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SP-251403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eSBMA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32.158 Fix status code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eSBMA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Table 6.6.2-1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32.158 Fix status code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eSBMA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Table 6.6.2-1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