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DD49A" w14:textId="21A77858" w:rsidR="00C57369" w:rsidRDefault="00C57369" w:rsidP="0086403B">
      <w:pPr>
        <w:tabs>
          <w:tab w:val="right" w:pos="9638"/>
        </w:tabs>
        <w:rPr>
          <w:rFonts w:ascii="Arial" w:eastAsia="SimSun" w:hAnsi="Arial" w:cs="Arial"/>
          <w:b/>
          <w:noProof/>
          <w:sz w:val="24"/>
          <w:szCs w:val="22"/>
        </w:rPr>
      </w:pPr>
      <w:r>
        <w:rPr>
          <w:rFonts w:ascii="Arial" w:eastAsia="SimSun" w:hAnsi="Arial" w:cs="Arial"/>
          <w:b/>
          <w:noProof/>
          <w:sz w:val="24"/>
          <w:szCs w:val="22"/>
        </w:rPr>
        <w:t>TSG SA Meeting #SP-110</w:t>
      </w:r>
      <w:r>
        <w:rPr>
          <w:rFonts w:ascii="Arial" w:eastAsia="SimSun" w:hAnsi="Arial" w:cs="Arial"/>
          <w:b/>
          <w:noProof/>
          <w:sz w:val="24"/>
          <w:szCs w:val="22"/>
        </w:rPr>
        <w:tab/>
        <w:t>SP-251343</w:t>
      </w:r>
    </w:p>
    <w:p w14:paraId="63F1C6D9" w14:textId="77777777" w:rsidR="00C57369" w:rsidRDefault="00C57369" w:rsidP="0034539B">
      <w:pPr>
        <w:pBdr>
          <w:bottom w:val="single" w:sz="6" w:space="0" w:color="auto"/>
        </w:pBdr>
        <w:tabs>
          <w:tab w:val="right" w:pos="9638"/>
        </w:tabs>
        <w:rPr>
          <w:rFonts w:ascii="Arial" w:eastAsia="SimSun" w:hAnsi="Arial" w:cs="Arial"/>
          <w:b/>
          <w:noProof/>
          <w:sz w:val="24"/>
          <w:szCs w:val="22"/>
        </w:rPr>
      </w:pPr>
      <w:r>
        <w:rPr>
          <w:rFonts w:ascii="Arial" w:eastAsia="SimSun" w:hAnsi="Arial" w:cs="Arial"/>
          <w:b/>
          <w:noProof/>
          <w:sz w:val="24"/>
          <w:szCs w:val="22"/>
        </w:rPr>
        <w:t>09 - 12 December, 2025, Baltimore, USA</w:t>
      </w:r>
    </w:p>
    <w:p w14:paraId="73A7A83C" w14:textId="77777777" w:rsidR="0016659E" w:rsidRDefault="0016659E" w:rsidP="00C57369">
      <w:pPr>
        <w:tabs>
          <w:tab w:val="left" w:pos="2127"/>
        </w:tabs>
        <w:spacing w:line="360" w:lineRule="auto"/>
        <w:ind w:left="2127" w:hanging="2127"/>
        <w:jc w:val="both"/>
        <w:outlineLvl w:val="0"/>
        <w:rPr>
          <w:rFonts w:ascii="Arial" w:eastAsia="Batang" w:hAnsi="Arial" w:cs="Arial"/>
          <w:b/>
          <w:sz w:val="24"/>
          <w:szCs w:val="24"/>
          <w:lang w:val="en-US" w:eastAsia="zh-CN"/>
        </w:rPr>
      </w:pPr>
    </w:p>
    <w:p w14:paraId="274F9580" w14:textId="7ABA8DD7" w:rsidR="00C57369" w:rsidRPr="00C54836" w:rsidRDefault="00C57369" w:rsidP="00C57369">
      <w:pPr>
        <w:tabs>
          <w:tab w:val="left" w:pos="2127"/>
        </w:tabs>
        <w:spacing w:line="360" w:lineRule="auto"/>
        <w:ind w:left="2127" w:hanging="2127"/>
        <w:jc w:val="both"/>
        <w:outlineLvl w:val="0"/>
        <w:rPr>
          <w:rFonts w:ascii="Arial" w:eastAsia="Batang" w:hAnsi="Arial" w:cs="Arial"/>
          <w:b/>
          <w:sz w:val="24"/>
          <w:szCs w:val="24"/>
          <w:lang w:val="en-US" w:eastAsia="zh-CN"/>
        </w:rPr>
      </w:pPr>
      <w:r w:rsidRPr="00C54836">
        <w:rPr>
          <w:rFonts w:ascii="Arial" w:eastAsia="Batang" w:hAnsi="Arial" w:cs="Arial"/>
          <w:b/>
          <w:sz w:val="24"/>
          <w:szCs w:val="24"/>
          <w:lang w:val="en-US" w:eastAsia="zh-CN"/>
        </w:rPr>
        <w:t>Title:</w:t>
      </w:r>
      <w:r w:rsidRPr="00C54836">
        <w:rPr>
          <w:rFonts w:ascii="Arial" w:eastAsia="Batang" w:hAnsi="Arial" w:cs="Arial"/>
          <w:b/>
          <w:sz w:val="24"/>
          <w:szCs w:val="24"/>
          <w:lang w:val="en-US" w:eastAsia="zh-CN"/>
        </w:rPr>
        <w:tab/>
        <w:t>New WID on Energy Efficiency and Energy Saving Phase</w:t>
      </w:r>
      <w:r w:rsidR="002D6E51">
        <w:rPr>
          <w:rFonts w:ascii="Arial" w:eastAsia="Batang" w:hAnsi="Arial" w:cs="Arial"/>
          <w:b/>
          <w:sz w:val="24"/>
          <w:szCs w:val="24"/>
          <w:lang w:val="en-US" w:eastAsia="zh-CN"/>
        </w:rPr>
        <w:t xml:space="preserve"> </w:t>
      </w:r>
      <w:r w:rsidRPr="00C54836">
        <w:rPr>
          <w:rFonts w:ascii="Arial" w:eastAsia="Batang" w:hAnsi="Arial" w:cs="Arial"/>
          <w:b/>
          <w:sz w:val="24"/>
          <w:szCs w:val="24"/>
          <w:lang w:val="en-US" w:eastAsia="zh-CN"/>
        </w:rPr>
        <w:t>2</w:t>
      </w:r>
    </w:p>
    <w:p w14:paraId="33270D8B" w14:textId="6011F80F" w:rsidR="00C57369" w:rsidRPr="00C54836" w:rsidRDefault="00C57369" w:rsidP="00C57369">
      <w:pPr>
        <w:tabs>
          <w:tab w:val="left" w:pos="2127"/>
        </w:tabs>
        <w:spacing w:line="360" w:lineRule="auto"/>
        <w:ind w:left="2127" w:hanging="2127"/>
        <w:jc w:val="both"/>
        <w:outlineLvl w:val="0"/>
        <w:rPr>
          <w:rFonts w:ascii="Arial" w:eastAsia="Batang" w:hAnsi="Arial"/>
          <w:b/>
          <w:sz w:val="24"/>
          <w:szCs w:val="24"/>
          <w:lang w:val="en-US" w:eastAsia="zh-CN"/>
        </w:rPr>
      </w:pPr>
      <w:r w:rsidRPr="00C54836">
        <w:rPr>
          <w:rFonts w:ascii="Arial" w:eastAsia="Batang" w:hAnsi="Arial"/>
          <w:b/>
          <w:sz w:val="24"/>
          <w:szCs w:val="24"/>
          <w:lang w:val="en-US" w:eastAsia="zh-CN"/>
        </w:rPr>
        <w:t>Source:</w:t>
      </w:r>
      <w:r w:rsidRPr="00C54836">
        <w:rPr>
          <w:rFonts w:ascii="Arial" w:eastAsia="Batang" w:hAnsi="Arial"/>
          <w:b/>
          <w:sz w:val="24"/>
          <w:szCs w:val="24"/>
          <w:lang w:val="en-US" w:eastAsia="zh-CN"/>
        </w:rPr>
        <w:tab/>
      </w:r>
      <w:r w:rsidR="0016659E">
        <w:rPr>
          <w:rFonts w:ascii="Arial" w:eastAsia="Batang" w:hAnsi="Arial"/>
          <w:b/>
          <w:sz w:val="24"/>
          <w:szCs w:val="24"/>
          <w:lang w:val="en-US" w:eastAsia="zh-CN"/>
        </w:rPr>
        <w:t>SA WG2</w:t>
      </w:r>
    </w:p>
    <w:p w14:paraId="7C3F5041" w14:textId="77777777" w:rsidR="00C57369" w:rsidRPr="00675BD5" w:rsidRDefault="00C57369" w:rsidP="00C57369">
      <w:pPr>
        <w:tabs>
          <w:tab w:val="left" w:pos="2127"/>
        </w:tabs>
        <w:spacing w:line="360" w:lineRule="auto"/>
        <w:ind w:left="2127" w:hanging="2127"/>
        <w:jc w:val="both"/>
        <w:outlineLvl w:val="0"/>
        <w:rPr>
          <w:rFonts w:ascii="Arial" w:eastAsia="Batang" w:hAnsi="Arial"/>
          <w:b/>
          <w:sz w:val="24"/>
          <w:szCs w:val="24"/>
          <w:lang w:val="en-US" w:eastAsia="zh-CN"/>
        </w:rPr>
      </w:pPr>
      <w:r w:rsidRPr="00C54836">
        <w:rPr>
          <w:rFonts w:ascii="Arial" w:eastAsia="Batang" w:hAnsi="Arial"/>
          <w:b/>
          <w:sz w:val="24"/>
          <w:szCs w:val="24"/>
          <w:lang w:val="en-US" w:eastAsia="zh-CN"/>
        </w:rPr>
        <w:t>Document for:</w:t>
      </w:r>
      <w:r w:rsidRPr="00C54836">
        <w:rPr>
          <w:rFonts w:ascii="Arial" w:eastAsia="Batang" w:hAnsi="Arial"/>
          <w:b/>
          <w:sz w:val="24"/>
          <w:szCs w:val="24"/>
          <w:lang w:val="en-US" w:eastAsia="zh-CN"/>
        </w:rPr>
        <w:tab/>
        <w:t>Approval</w:t>
      </w:r>
    </w:p>
    <w:p w14:paraId="23F6C7C0" w14:textId="054206D2" w:rsidR="00C57369" w:rsidRPr="00C54836" w:rsidRDefault="00C57369" w:rsidP="00C57369">
      <w:pPr>
        <w:tabs>
          <w:tab w:val="left" w:pos="2127"/>
        </w:tabs>
        <w:spacing w:line="360" w:lineRule="auto"/>
        <w:ind w:left="2127" w:hanging="2127"/>
        <w:jc w:val="both"/>
        <w:outlineLvl w:val="0"/>
        <w:rPr>
          <w:rFonts w:eastAsia="Batang"/>
          <w:lang w:val="en-US" w:eastAsia="zh-CN"/>
        </w:rPr>
      </w:pPr>
      <w:r w:rsidRPr="00C54836">
        <w:rPr>
          <w:rFonts w:ascii="Arial" w:eastAsia="Batang" w:hAnsi="Arial"/>
          <w:b/>
          <w:sz w:val="24"/>
          <w:szCs w:val="24"/>
          <w:lang w:val="en-US" w:eastAsia="zh-CN"/>
        </w:rPr>
        <w:t>Agenda Item:</w:t>
      </w:r>
      <w:r w:rsidRPr="00C54836">
        <w:rPr>
          <w:rFonts w:ascii="Arial" w:eastAsia="Batang" w:hAnsi="Arial"/>
          <w:b/>
          <w:sz w:val="24"/>
          <w:szCs w:val="24"/>
          <w:lang w:val="en-US" w:eastAsia="zh-CN"/>
        </w:rPr>
        <w:tab/>
      </w:r>
      <w:r w:rsidR="008419F3">
        <w:rPr>
          <w:rFonts w:ascii="Arial" w:eastAsia="Batang" w:hAnsi="Arial"/>
          <w:b/>
          <w:sz w:val="24"/>
          <w:szCs w:val="24"/>
          <w:lang w:val="en-US" w:eastAsia="zh-CN"/>
        </w:rPr>
        <w:t>6.3.2</w:t>
      </w:r>
    </w:p>
    <w:p w14:paraId="5047F134" w14:textId="4D6667CB" w:rsidR="0086077E" w:rsidRPr="00C57369" w:rsidRDefault="0086077E" w:rsidP="00C57369">
      <w:pPr>
        <w:pBdr>
          <w:top w:val="single" w:sz="4" w:space="1" w:color="auto"/>
        </w:pBdr>
        <w:tabs>
          <w:tab w:val="right" w:pos="9638"/>
        </w:tabs>
        <w:rPr>
          <w:rFonts w:ascii="Arial" w:eastAsia="SimSun" w:hAnsi="Arial" w:cs="Arial"/>
          <w:b/>
          <w:bCs/>
          <w:lang w:val="en-US"/>
        </w:rPr>
      </w:pPr>
      <w:r w:rsidRPr="00C57369">
        <w:rPr>
          <w:rFonts w:ascii="Arial" w:eastAsia="SimSun" w:hAnsi="Arial" w:cs="Arial"/>
          <w:b/>
          <w:bCs/>
        </w:rPr>
        <w:t xml:space="preserve">SA </w:t>
      </w:r>
      <w:r w:rsidR="004525EF" w:rsidRPr="00C57369">
        <w:rPr>
          <w:rFonts w:ascii="Arial" w:eastAsia="SimSun" w:hAnsi="Arial" w:cs="Arial"/>
          <w:b/>
          <w:bCs/>
        </w:rPr>
        <w:t xml:space="preserve">WG2 </w:t>
      </w:r>
      <w:r w:rsidRPr="00C57369">
        <w:rPr>
          <w:rFonts w:ascii="Arial" w:eastAsia="SimSun" w:hAnsi="Arial" w:cs="Arial"/>
          <w:b/>
          <w:bCs/>
        </w:rPr>
        <w:t>Meeting #1</w:t>
      </w:r>
      <w:r w:rsidR="004525EF" w:rsidRPr="00C57369">
        <w:rPr>
          <w:rFonts w:ascii="Arial" w:eastAsia="SimSun" w:hAnsi="Arial" w:cs="Arial"/>
          <w:b/>
          <w:bCs/>
        </w:rPr>
        <w:t>72</w:t>
      </w:r>
      <w:r w:rsidRPr="00C57369">
        <w:rPr>
          <w:rFonts w:ascii="Arial" w:eastAsia="SimSun" w:hAnsi="Arial" w:cs="Arial"/>
          <w:b/>
          <w:bCs/>
        </w:rPr>
        <w:tab/>
      </w:r>
      <w:r w:rsidR="00FC38C8" w:rsidRPr="00C57369">
        <w:rPr>
          <w:rFonts w:ascii="Arial" w:eastAsia="SimSun" w:hAnsi="Arial" w:cs="Arial"/>
          <w:b/>
          <w:bCs/>
        </w:rPr>
        <w:t>S2</w:t>
      </w:r>
      <w:r w:rsidRPr="00C57369">
        <w:rPr>
          <w:rFonts w:ascii="Arial" w:eastAsia="SimSun" w:hAnsi="Arial" w:cs="Arial"/>
          <w:b/>
          <w:bCs/>
        </w:rPr>
        <w:t>-25</w:t>
      </w:r>
      <w:r w:rsidR="006943EA" w:rsidRPr="00C57369">
        <w:rPr>
          <w:rFonts w:ascii="Arial" w:eastAsia="SimSun" w:hAnsi="Arial" w:cs="Arial"/>
          <w:b/>
          <w:bCs/>
        </w:rPr>
        <w:t>11311</w:t>
      </w:r>
    </w:p>
    <w:p w14:paraId="2FA384C7" w14:textId="77777777" w:rsidR="00CE4A4A" w:rsidRPr="00C57369" w:rsidRDefault="00CE4A4A" w:rsidP="00CE4A4A">
      <w:pPr>
        <w:pBdr>
          <w:bottom w:val="single" w:sz="6" w:space="0" w:color="auto"/>
        </w:pBdr>
        <w:tabs>
          <w:tab w:val="right" w:pos="9638"/>
        </w:tabs>
        <w:rPr>
          <w:rFonts w:ascii="Arial" w:hAnsi="Arial" w:cs="Arial"/>
          <w:b/>
          <w:lang w:val="en-US"/>
        </w:rPr>
      </w:pPr>
      <w:r w:rsidRPr="00C57369">
        <w:rPr>
          <w:rFonts w:ascii="Arial" w:hAnsi="Arial" w:cs="Arial"/>
          <w:b/>
          <w:bCs/>
          <w:lang w:val="en-US" w:eastAsia="ko-KR"/>
        </w:rPr>
        <w:t>1</w:t>
      </w:r>
      <w:r w:rsidRPr="00C57369">
        <w:rPr>
          <w:rFonts w:ascii="Arial" w:hAnsi="Arial" w:cs="Arial" w:hint="eastAsia"/>
          <w:b/>
          <w:bCs/>
          <w:lang w:val="en-US" w:eastAsia="ko-KR"/>
        </w:rPr>
        <w:t>7</w:t>
      </w:r>
      <w:r w:rsidRPr="00C57369">
        <w:rPr>
          <w:rFonts w:ascii="Arial" w:hAnsi="Arial" w:cs="Arial"/>
          <w:b/>
          <w:bCs/>
          <w:lang w:val="en-US" w:eastAsia="ko-KR"/>
        </w:rPr>
        <w:t xml:space="preserve"> – </w:t>
      </w:r>
      <w:r w:rsidRPr="00C57369">
        <w:rPr>
          <w:rFonts w:ascii="Arial" w:hAnsi="Arial" w:cs="Arial" w:hint="eastAsia"/>
          <w:b/>
          <w:bCs/>
          <w:lang w:val="en-US" w:eastAsia="ko-KR"/>
        </w:rPr>
        <w:t>2</w:t>
      </w:r>
      <w:r w:rsidRPr="00C57369">
        <w:rPr>
          <w:rFonts w:ascii="Arial" w:hAnsi="Arial" w:cs="Arial"/>
          <w:b/>
          <w:bCs/>
          <w:lang w:val="en-US" w:eastAsia="ko-KR"/>
        </w:rPr>
        <w:t xml:space="preserve">1 </w:t>
      </w:r>
      <w:r w:rsidRPr="00C57369">
        <w:rPr>
          <w:rFonts w:ascii="Arial" w:hAnsi="Arial" w:cs="Arial"/>
          <w:b/>
          <w:bCs/>
          <w:lang w:val="en-US"/>
        </w:rPr>
        <w:t xml:space="preserve">November </w:t>
      </w:r>
      <w:r w:rsidRPr="00C57369">
        <w:rPr>
          <w:rFonts w:ascii="Arial" w:hAnsi="Arial" w:cs="Arial"/>
          <w:b/>
          <w:bCs/>
          <w:lang w:val="en-US" w:eastAsia="ko-KR"/>
        </w:rPr>
        <w:t>2025</w:t>
      </w:r>
      <w:r w:rsidRPr="00C57369">
        <w:rPr>
          <w:rFonts w:ascii="Arial" w:hAnsi="Arial" w:cs="Arial" w:hint="eastAsia"/>
          <w:b/>
          <w:bCs/>
          <w:lang w:val="en-US" w:eastAsia="ko-KR"/>
        </w:rPr>
        <w:t xml:space="preserve">, </w:t>
      </w:r>
      <w:r w:rsidRPr="00C57369">
        <w:rPr>
          <w:rFonts w:ascii="Arial" w:hAnsi="Arial" w:cs="Arial"/>
          <w:b/>
          <w:bCs/>
          <w:lang w:val="en-US"/>
        </w:rPr>
        <w:t>Dallas, USA</w:t>
      </w:r>
      <w:r w:rsidRPr="00C57369" w:rsidDel="00DA19DE">
        <w:rPr>
          <w:rFonts w:ascii="Arial" w:hAnsi="Arial" w:cs="Arial"/>
          <w:b/>
          <w:lang w:val="en-US"/>
        </w:rPr>
        <w:t xml:space="preserve"> </w:t>
      </w:r>
    </w:p>
    <w:p w14:paraId="17BB372B" w14:textId="4D59C739" w:rsidR="001E489F" w:rsidRPr="008C747D" w:rsidRDefault="00C5736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8C747D">
        <w:rPr>
          <w:rFonts w:ascii="Arial" w:eastAsia="Times New Roman" w:hAnsi="Arial" w:cs="Times New Roman"/>
          <w:color w:val="auto"/>
          <w:sz w:val="36"/>
          <w:szCs w:val="20"/>
          <w:lang w:eastAsia="ja-JP"/>
        </w:rPr>
        <w:t>3GPP™ Work Item Description</w:t>
      </w:r>
    </w:p>
    <w:p w14:paraId="66A8BD16" w14:textId="77777777" w:rsidR="00624F04" w:rsidRPr="00C54836" w:rsidRDefault="00624F04" w:rsidP="00624F04">
      <w:pPr>
        <w:jc w:val="center"/>
        <w:rPr>
          <w:rFonts w:cs="Arial"/>
          <w:noProof/>
          <w:lang w:val="en-US"/>
        </w:rPr>
      </w:pPr>
      <w:r w:rsidRPr="00C54836">
        <w:rPr>
          <w:rFonts w:cs="Arial"/>
          <w:noProof/>
          <w:lang w:val="en-US"/>
        </w:rPr>
        <w:t xml:space="preserve">Information on Work Items can be found at </w:t>
      </w:r>
      <w:hyperlink r:id="rId9" w:history="1">
        <w:r w:rsidRPr="00C54836">
          <w:rPr>
            <w:rStyle w:val="Hyperlink"/>
            <w:rFonts w:cs="Arial"/>
            <w:noProof/>
            <w:lang w:val="en-US"/>
          </w:rPr>
          <w:t>http://www.3gpp.org/Work-Items</w:t>
        </w:r>
      </w:hyperlink>
      <w:r w:rsidRPr="00C54836">
        <w:rPr>
          <w:rFonts w:cs="Arial"/>
          <w:noProof/>
          <w:lang w:val="en-US"/>
        </w:rPr>
        <w:t xml:space="preserve"> </w:t>
      </w:r>
      <w:r w:rsidRPr="00C54836">
        <w:rPr>
          <w:rFonts w:cs="Arial"/>
          <w:noProof/>
          <w:lang w:val="en-US"/>
        </w:rPr>
        <w:br/>
      </w:r>
      <w:r w:rsidRPr="00C54836">
        <w:rPr>
          <w:lang w:val="en-US"/>
        </w:rPr>
        <w:t xml:space="preserve">See also the </w:t>
      </w:r>
      <w:hyperlink r:id="rId10" w:history="1">
        <w:r w:rsidRPr="00C54836">
          <w:rPr>
            <w:rStyle w:val="Hyperlink"/>
            <w:lang w:val="en-US"/>
          </w:rPr>
          <w:t>3GPP Working Procedures</w:t>
        </w:r>
      </w:hyperlink>
      <w:r w:rsidRPr="00C54836">
        <w:rPr>
          <w:lang w:val="en-US"/>
        </w:rPr>
        <w:t xml:space="preserve">, article 39 and the TSG Working Methods in </w:t>
      </w:r>
      <w:hyperlink r:id="rId11" w:history="1">
        <w:r w:rsidRPr="00C54836">
          <w:rPr>
            <w:rStyle w:val="Hyperlink"/>
            <w:lang w:val="en-US"/>
          </w:rPr>
          <w:t>3GPP TR 21.900</w:t>
        </w:r>
      </w:hyperlink>
    </w:p>
    <w:p w14:paraId="6CB55D32" w14:textId="61E07B7F" w:rsidR="00D05259"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w:t>
      </w:r>
      <w:r w:rsidR="002D6E51">
        <w:rPr>
          <w:rFonts w:ascii="Arial" w:eastAsia="Times New Roman" w:hAnsi="Arial" w:cs="Times New Roman"/>
          <w:color w:val="auto"/>
          <w:sz w:val="36"/>
          <w:szCs w:val="20"/>
          <w:lang w:eastAsia="ja-JP"/>
        </w:rPr>
        <w:t xml:space="preserve"> </w:t>
      </w:r>
      <w:r w:rsidR="002160D5" w:rsidRPr="008C747D">
        <w:rPr>
          <w:rFonts w:ascii="Arial" w:eastAsia="Times New Roman" w:hAnsi="Arial" w:cs="Times New Roman"/>
          <w:color w:val="auto"/>
          <w:sz w:val="36"/>
          <w:szCs w:val="20"/>
          <w:lang w:eastAsia="ja-JP"/>
        </w:rPr>
        <w:t>2</w:t>
      </w:r>
    </w:p>
    <w:p w14:paraId="1E1915FC" w14:textId="77777777" w:rsidR="00654F4D" w:rsidRPr="00C54836" w:rsidRDefault="00654F4D" w:rsidP="00654F4D">
      <w:pPr>
        <w:rPr>
          <w:rFonts w:eastAsia="Yu Mincho"/>
          <w:lang w:val="en-US" w:eastAsia="ja-JP"/>
        </w:rPr>
      </w:pPr>
    </w:p>
    <w:p w14:paraId="4520DCE2" w14:textId="01F27ED0"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r w:rsidR="00C57369">
        <w:rPr>
          <w:rFonts w:ascii="Arial" w:eastAsia="Times New Roman" w:hAnsi="Arial" w:cs="Times New Roman"/>
          <w:color w:val="auto"/>
          <w:sz w:val="36"/>
          <w:szCs w:val="20"/>
          <w:lang w:eastAsia="ja-JP"/>
        </w:rPr>
        <w:t>-ARC</w:t>
      </w:r>
    </w:p>
    <w:p w14:paraId="4E97DA3A" w14:textId="77777777" w:rsidR="00654F4D" w:rsidRPr="00C54836" w:rsidRDefault="00654F4D" w:rsidP="00654F4D">
      <w:pPr>
        <w:rPr>
          <w:rFonts w:eastAsia="Yu Mincho"/>
          <w:lang w:val="en-US" w:eastAsia="ja-JP"/>
        </w:rPr>
      </w:pPr>
    </w:p>
    <w:p w14:paraId="15B1DB90" w14:textId="4A969897"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C57369">
        <w:rPr>
          <w:rFonts w:ascii="Arial" w:eastAsia="Times New Roman" w:hAnsi="Arial" w:cs="Times New Roman"/>
          <w:color w:val="auto"/>
          <w:sz w:val="36"/>
          <w:szCs w:val="20"/>
          <w:lang w:eastAsia="ja-JP"/>
        </w:rPr>
        <w:t>1100002</w:t>
      </w:r>
    </w:p>
    <w:p w14:paraId="58E18216" w14:textId="77777777" w:rsidR="00177559" w:rsidRPr="00C54836" w:rsidRDefault="00177559" w:rsidP="00177559">
      <w:pPr>
        <w:rPr>
          <w:lang w:val="en-US" w:eastAsia="ja-JP"/>
        </w:rPr>
      </w:pPr>
    </w:p>
    <w:p w14:paraId="4D9605DA" w14:textId="75609481"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32D6335E" w14:textId="387934E3" w:rsidR="004525EF" w:rsidRPr="008C747D" w:rsidRDefault="004525EF" w:rsidP="004525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sidRPr="008C747D">
        <w:rPr>
          <w:b w:val="0"/>
          <w:sz w:val="36"/>
          <w:lang w:eastAsia="ja-JP"/>
        </w:rPr>
        <w:tab/>
      </w:r>
      <w:r w:rsidRPr="004525EF">
        <w:rPr>
          <w:rFonts w:hint="eastAsia"/>
          <w:b w:val="0"/>
          <w:sz w:val="36"/>
          <w:lang w:eastAsia="ja-JP"/>
        </w:rPr>
        <w:t>Impacts</w:t>
      </w:r>
    </w:p>
    <w:p w14:paraId="32243A1D" w14:textId="77777777" w:rsidR="004525EF" w:rsidRPr="004525EF" w:rsidRDefault="004525EF" w:rsidP="004525EF">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2</w:t>
      </w:r>
      <w:r w:rsidRPr="008C747D">
        <w:rPr>
          <w:b w:val="0"/>
          <w:sz w:val="36"/>
          <w:lang w:eastAsia="ja-JP"/>
        </w:rPr>
        <w:tab/>
        <w:t>Classification of the Work Item and linked work items</w:t>
      </w:r>
    </w:p>
    <w:p w14:paraId="2C1B72B3" w14:textId="77777777" w:rsidR="001E489F" w:rsidRPr="008C747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Heading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30606829" w:rsidR="007861B8" w:rsidRPr="008C747D" w:rsidRDefault="007861B8" w:rsidP="00A01625">
            <w:pPr>
              <w:pStyle w:val="TAC"/>
            </w:pP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3418A436" w:rsidR="007861B8" w:rsidRPr="008C747D" w:rsidRDefault="00CE4A4A" w:rsidP="00A01625">
            <w:pPr>
              <w:pStyle w:val="TAC"/>
              <w:rPr>
                <w:lang w:eastAsia="ko-KR"/>
              </w:rPr>
            </w:pPr>
            <w:r>
              <w:rPr>
                <w:lang w:eastAsia="ko-KR"/>
              </w:rPr>
              <w:t>x</w:t>
            </w: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2.2</w:t>
      </w:r>
      <w:r w:rsidRPr="008C747D">
        <w:rPr>
          <w:b w:val="0"/>
          <w:sz w:val="32"/>
          <w:lang w:eastAsia="ja-JP"/>
        </w:rPr>
        <w:tab/>
        <w:t>Parent Work Item</w:t>
      </w:r>
      <w:r w:rsidRPr="008C747D">
        <w:t xml:space="preserve"> </w:t>
      </w:r>
    </w:p>
    <w:p w14:paraId="223A3492" w14:textId="3E4B726E" w:rsidR="001E489F" w:rsidRPr="00C54836" w:rsidRDefault="001E489F" w:rsidP="001E489F">
      <w:pPr>
        <w:rPr>
          <w:lang w:val="en-US"/>
        </w:rPr>
      </w:pPr>
      <w:r w:rsidRPr="00C54836">
        <w:rPr>
          <w:lang w:val="en-US"/>
        </w:rPr>
        <w:t xml:space="preserve">For a brand-new topic, use </w:t>
      </w:r>
      <w:r w:rsidR="00177559" w:rsidRPr="00C54836">
        <w:rPr>
          <w:lang w:val="en-US"/>
        </w:rPr>
        <w:t>“</w:t>
      </w:r>
      <w:r w:rsidRPr="00C54836">
        <w:rPr>
          <w:lang w:val="en-US"/>
        </w:rPr>
        <w:t>N/A</w:t>
      </w:r>
      <w:r w:rsidR="00177559" w:rsidRPr="00C54836">
        <w:rPr>
          <w:lang w:val="en-US"/>
        </w:rPr>
        <w:t>”</w:t>
      </w:r>
      <w:r w:rsidRPr="00C54836">
        <w:rPr>
          <w:lang w:val="en-US"/>
        </w:rPr>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C54836"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C54836"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proofErr w:type="spellStart"/>
            <w:r w:rsidRPr="008C747D">
              <w:rPr>
                <w:rFonts w:ascii="Arial" w:hAnsi="Arial" w:cs="Arial"/>
                <w:sz w:val="18"/>
              </w:rPr>
              <w:t>EnergyServ</w:t>
            </w:r>
            <w:proofErr w:type="spellEnd"/>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0C7885A3" w:rsidR="001E489F"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030044</w:t>
            </w: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r w:rsidR="00AB2B3D" w:rsidRPr="00C54836" w14:paraId="022E1BE8" w14:textId="77777777" w:rsidTr="00FB66EF">
        <w:trPr>
          <w:cantSplit/>
          <w:jc w:val="center"/>
        </w:trPr>
        <w:tc>
          <w:tcPr>
            <w:tcW w:w="1693" w:type="dxa"/>
          </w:tcPr>
          <w:p w14:paraId="3C154389" w14:textId="111C50FC" w:rsidR="00AB2B3D" w:rsidRPr="00AB2B3D" w:rsidRDefault="00AB2B3D" w:rsidP="00FB66EF">
            <w:pPr>
              <w:rPr>
                <w:rFonts w:ascii="Arial" w:eastAsia="DengXian" w:hAnsi="Arial" w:cs="Arial"/>
                <w:sz w:val="18"/>
                <w:lang w:eastAsia="zh-CN"/>
              </w:rPr>
            </w:pPr>
            <w:r>
              <w:rPr>
                <w:rFonts w:ascii="Arial" w:eastAsia="DengXian" w:hAnsi="Arial" w:cs="Arial" w:hint="eastAsia"/>
                <w:sz w:val="18"/>
                <w:lang w:eastAsia="zh-CN"/>
              </w:rPr>
              <w:t>F</w:t>
            </w:r>
            <w:r>
              <w:rPr>
                <w:rFonts w:ascii="Arial" w:eastAsia="DengXian" w:hAnsi="Arial" w:cs="Arial"/>
                <w:sz w:val="18"/>
                <w:lang w:eastAsia="zh-CN"/>
              </w:rPr>
              <w:t>S_EnergySys_Ph2</w:t>
            </w:r>
          </w:p>
        </w:tc>
        <w:tc>
          <w:tcPr>
            <w:tcW w:w="993" w:type="dxa"/>
          </w:tcPr>
          <w:p w14:paraId="16CCB4A4" w14:textId="58F0FE4A" w:rsidR="00AB2B3D" w:rsidRPr="00AB2B3D" w:rsidRDefault="00AB2B3D" w:rsidP="00A01625">
            <w:pPr>
              <w:pStyle w:val="TAL"/>
              <w:rPr>
                <w:rFonts w:eastAsia="DengXian"/>
                <w:lang w:eastAsia="zh-CN"/>
              </w:rPr>
            </w:pPr>
            <w:r>
              <w:rPr>
                <w:rFonts w:eastAsia="DengXian"/>
                <w:lang w:eastAsia="zh-CN"/>
              </w:rPr>
              <w:t>SA2</w:t>
            </w:r>
          </w:p>
        </w:tc>
        <w:tc>
          <w:tcPr>
            <w:tcW w:w="1134" w:type="dxa"/>
          </w:tcPr>
          <w:p w14:paraId="463AB133" w14:textId="148B9874" w:rsidR="00AB2B3D"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070058</w:t>
            </w:r>
          </w:p>
        </w:tc>
        <w:tc>
          <w:tcPr>
            <w:tcW w:w="5493" w:type="dxa"/>
          </w:tcPr>
          <w:p w14:paraId="54ACBF27" w14:textId="7B96F510" w:rsidR="00AB2B3D" w:rsidRPr="008C747D" w:rsidRDefault="00AB2B3D" w:rsidP="00A01625">
            <w:pPr>
              <w:pStyle w:val="TAL"/>
            </w:pPr>
            <w:r w:rsidRPr="00AB2B3D">
              <w:t>Study on Energy Efficiency and Energy Saving Phase2</w:t>
            </w:r>
          </w:p>
        </w:tc>
      </w:tr>
    </w:tbl>
    <w:p w14:paraId="577FBA35" w14:textId="77777777" w:rsidR="001E489F" w:rsidRPr="00C54836" w:rsidRDefault="001E489F" w:rsidP="001E489F">
      <w:pPr>
        <w:rPr>
          <w:lang w:val="en-US"/>
        </w:rPr>
      </w:pPr>
    </w:p>
    <w:p w14:paraId="4DD6CDD4" w14:textId="4DDE5087" w:rsidR="001E489F" w:rsidRPr="008C747D"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54836"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C54836"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C54836"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C54836"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C54836"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C54836"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C54836" w:rsidRDefault="00114AD3" w:rsidP="00114AD3">
      <w:pPr>
        <w:rPr>
          <w:lang w:val="en-US" w:eastAsia="zh-CN"/>
        </w:rPr>
      </w:pPr>
      <w:r w:rsidRPr="00C54836">
        <w:rPr>
          <w:lang w:val="en-US" w:eastAsia="zh-CN"/>
        </w:rPr>
        <w:t xml:space="preserve">This work item is to </w:t>
      </w:r>
      <w:r w:rsidR="002160D5" w:rsidRPr="00C54836">
        <w:rPr>
          <w:lang w:val="en-US" w:eastAsia="zh-CN"/>
        </w:rPr>
        <w:t xml:space="preserve">address the new requirements from the SA1 </w:t>
      </w:r>
      <w:proofErr w:type="spellStart"/>
      <w:r w:rsidR="002160D5" w:rsidRPr="00C54836">
        <w:rPr>
          <w:lang w:val="en-US" w:eastAsia="zh-CN"/>
        </w:rPr>
        <w:t>EnergyServ</w:t>
      </w:r>
      <w:proofErr w:type="spellEnd"/>
      <w:r w:rsidR="002160D5" w:rsidRPr="00C54836">
        <w:rPr>
          <w:lang w:val="en-US" w:eastAsia="zh-CN"/>
        </w:rPr>
        <w:t xml:space="preserve"> Phase 2 and </w:t>
      </w:r>
      <w:r w:rsidRPr="00C54836">
        <w:rPr>
          <w:lang w:val="en-US" w:eastAsia="zh-CN"/>
        </w:rPr>
        <w:t>co</w:t>
      </w:r>
      <w:r w:rsidR="002160D5" w:rsidRPr="00C54836">
        <w:rPr>
          <w:lang w:val="en-US" w:eastAsia="zh-CN"/>
        </w:rPr>
        <w:t xml:space="preserve">ntinue </w:t>
      </w:r>
      <w:r w:rsidRPr="00C54836">
        <w:rPr>
          <w:lang w:val="en-US" w:eastAsia="zh-CN"/>
        </w:rPr>
        <w:t xml:space="preserve">the </w:t>
      </w:r>
      <w:r w:rsidR="002160D5" w:rsidRPr="00C54836">
        <w:rPr>
          <w:lang w:val="en-US" w:eastAsia="zh-CN"/>
        </w:rPr>
        <w:t>enhancements from the previous release in the system perspective for further improvement on the network energy efficiency and energy saving</w:t>
      </w:r>
      <w:r w:rsidRPr="00C54836">
        <w:rPr>
          <w:lang w:val="en-US" w:eastAsia="zh-CN"/>
        </w:rPr>
        <w:t>.</w:t>
      </w:r>
    </w:p>
    <w:p w14:paraId="4A247C3E" w14:textId="77777777" w:rsidR="00CE4A4A" w:rsidRPr="00C54836" w:rsidRDefault="00CE4A4A" w:rsidP="00114AD3">
      <w:pPr>
        <w:rPr>
          <w:lang w:val="en-US" w:eastAsia="zh-CN"/>
        </w:rPr>
      </w:pPr>
    </w:p>
    <w:p w14:paraId="4E74025C" w14:textId="2292ED8A" w:rsidR="001B2A71" w:rsidRPr="00C54836" w:rsidRDefault="001B2A71" w:rsidP="00114AD3">
      <w:pPr>
        <w:rPr>
          <w:lang w:val="en-US" w:eastAsia="zh-CN"/>
        </w:rPr>
      </w:pPr>
      <w:r w:rsidRPr="00C54836">
        <w:rPr>
          <w:lang w:val="en-US"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C54836" w:rsidRDefault="0096169D" w:rsidP="0096169D">
      <w:pPr>
        <w:rPr>
          <w:lang w:val="en-US"/>
        </w:rPr>
      </w:pPr>
    </w:p>
    <w:p w14:paraId="166EBA11" w14:textId="23B52858" w:rsidR="00DF0133" w:rsidRPr="00C54836" w:rsidRDefault="00DF0133" w:rsidP="0096169D">
      <w:pPr>
        <w:rPr>
          <w:rFonts w:eastAsia="DengXian"/>
          <w:lang w:val="en-US" w:eastAsia="zh-CN"/>
        </w:rPr>
      </w:pPr>
      <w:r w:rsidRPr="00C54836">
        <w:rPr>
          <w:rFonts w:eastAsia="DengXian"/>
          <w:lang w:val="en-US" w:eastAsia="zh-CN"/>
        </w:rPr>
        <w:t xml:space="preserve">It is proposed to complete the design of stage 2 solutions and document the normative specifications, based on the conclusions in TR 23.700-67 of the FS_EnergySys_Ph2 study. </w:t>
      </w:r>
    </w:p>
    <w:p w14:paraId="4A2BDC03" w14:textId="7178D89A" w:rsidR="001E489F" w:rsidRPr="008C747D" w:rsidRDefault="00F3548F" w:rsidP="00F354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8C747D">
        <w:rPr>
          <w:b w:val="0"/>
          <w:sz w:val="36"/>
          <w:lang w:eastAsia="ja-JP"/>
        </w:rPr>
        <w:t>Objective</w:t>
      </w:r>
    </w:p>
    <w:p w14:paraId="31573E2A" w14:textId="3AC616CB" w:rsidR="00CE4A4A" w:rsidRPr="00C54836" w:rsidRDefault="00CE4A4A" w:rsidP="00CE4A4A">
      <w:pPr>
        <w:spacing w:after="180"/>
        <w:rPr>
          <w:lang w:val="en-US"/>
        </w:rPr>
      </w:pPr>
      <w:r w:rsidRPr="00C54836">
        <w:rPr>
          <w:lang w:val="en-US"/>
        </w:rPr>
        <w:t xml:space="preserve">This work aims to specify required enhancements on 5GS to improve energy efficiency and to support energy saving in the network, </w:t>
      </w:r>
      <w:r w:rsidRPr="00C54836">
        <w:rPr>
          <w:lang w:val="en-US" w:eastAsia="ko-KR"/>
        </w:rPr>
        <w:t>for the following aspects, based on the conclusions in the TR 23.700-67:</w:t>
      </w:r>
      <w:r w:rsidRPr="00C54836">
        <w:rPr>
          <w:lang w:val="en-US"/>
        </w:rPr>
        <w:t xml:space="preserve"> </w:t>
      </w:r>
    </w:p>
    <w:p w14:paraId="0C67FCEA" w14:textId="21801044" w:rsidR="00CE4A4A" w:rsidRDefault="00D32330" w:rsidP="00675BD5">
      <w:r w:rsidRPr="007C4B56">
        <w:rPr>
          <w:b/>
          <w:bCs/>
        </w:rPr>
        <w:t>WT#1:</w:t>
      </w:r>
      <w:r w:rsidRPr="007C4B56">
        <w:t xml:space="preserve"> </w:t>
      </w:r>
      <w:bookmarkStart w:id="0" w:name="OLE_LINK9"/>
      <w:bookmarkStart w:id="1" w:name="OLE_LINK10"/>
      <w:r w:rsidR="00095922" w:rsidRPr="007C4B56">
        <w:t xml:space="preserve">The objective of this WT is </w:t>
      </w:r>
      <w:bookmarkEnd w:id="0"/>
      <w:bookmarkEnd w:id="1"/>
      <w:r w:rsidR="00CE4A4A" w:rsidRPr="007C4B56">
        <w:t>to enhance the collection, determination and exposure of energy related information in the 5GS</w:t>
      </w:r>
      <w:r w:rsidR="00885AE5">
        <w:t>.</w:t>
      </w:r>
    </w:p>
    <w:p w14:paraId="5C9F2817" w14:textId="77777777" w:rsidR="005546C7" w:rsidRPr="00CE4A4A" w:rsidRDefault="005546C7" w:rsidP="005546C7"/>
    <w:p w14:paraId="47729491" w14:textId="5963911C" w:rsidR="00900F3F" w:rsidRDefault="00D32330" w:rsidP="0070437C">
      <w:r w:rsidRPr="008C747D">
        <w:rPr>
          <w:b/>
          <w:bCs/>
        </w:rPr>
        <w:t>WT#</w:t>
      </w:r>
      <w:r w:rsidR="00900F3F" w:rsidRPr="008C747D">
        <w:rPr>
          <w:b/>
          <w:bCs/>
        </w:rPr>
        <w:t>2</w:t>
      </w:r>
      <w:r w:rsidRPr="008C747D">
        <w:rPr>
          <w:b/>
          <w:bCs/>
        </w:rPr>
        <w:t xml:space="preserve">: </w:t>
      </w:r>
      <w:r w:rsidR="00095922">
        <w:t>The objective of this WT is</w:t>
      </w:r>
      <w:r w:rsidR="005546C7" w:rsidRPr="005546C7">
        <w:t xml:space="preserve"> to support service adjustments for the UE to enable energy </w:t>
      </w:r>
      <w:r w:rsidR="00885AE5" w:rsidRPr="005546C7">
        <w:t>saving.</w:t>
      </w:r>
    </w:p>
    <w:p w14:paraId="0284F4D0" w14:textId="77777777" w:rsidR="0021375D" w:rsidRPr="00C54836" w:rsidRDefault="0021375D" w:rsidP="0021375D">
      <w:pPr>
        <w:ind w:firstLine="567"/>
        <w:rPr>
          <w:lang w:val="en-US"/>
        </w:rPr>
      </w:pPr>
    </w:p>
    <w:p w14:paraId="245A7D7A" w14:textId="6F84E6C6" w:rsidR="008250B9" w:rsidRDefault="0022672C" w:rsidP="002D786D">
      <w:pPr>
        <w:rPr>
          <w:lang w:val="en-US"/>
        </w:rPr>
      </w:pPr>
      <w:r w:rsidRPr="00C54836">
        <w:rPr>
          <w:b/>
          <w:bCs/>
          <w:lang w:val="en-US"/>
        </w:rPr>
        <w:lastRenderedPageBreak/>
        <w:t>WT#</w:t>
      </w:r>
      <w:r w:rsidR="00161F69" w:rsidRPr="00C54836">
        <w:rPr>
          <w:b/>
          <w:bCs/>
          <w:lang w:val="en-US"/>
        </w:rPr>
        <w:t>3</w:t>
      </w:r>
      <w:r w:rsidRPr="00C54836">
        <w:rPr>
          <w:b/>
          <w:bCs/>
          <w:lang w:val="en-US"/>
        </w:rPr>
        <w:t>:</w:t>
      </w:r>
      <w:r w:rsidRPr="00C54836">
        <w:rPr>
          <w:lang w:val="en-US"/>
        </w:rPr>
        <w:t xml:space="preserve"> </w:t>
      </w:r>
      <w:r w:rsidR="00095922" w:rsidRPr="00C54836">
        <w:rPr>
          <w:lang w:val="en-US"/>
        </w:rPr>
        <w:t xml:space="preserve">The objective of this WT is </w:t>
      </w:r>
      <w:r w:rsidR="005546C7" w:rsidRPr="00C54836">
        <w:rPr>
          <w:lang w:val="en-US"/>
        </w:rPr>
        <w:t>to support NF (re)selection and/or UP path adjustment based on energy related information.</w:t>
      </w:r>
    </w:p>
    <w:p w14:paraId="76357B34" w14:textId="77777777" w:rsidR="00675BD5" w:rsidRDefault="00675BD5" w:rsidP="00675BD5">
      <w:pPr>
        <w:rPr>
          <w:b/>
          <w:bCs/>
        </w:rPr>
      </w:pPr>
    </w:p>
    <w:p w14:paraId="2CC1332D" w14:textId="36AA17A0" w:rsidR="00851AA5" w:rsidRPr="00851AA5" w:rsidRDefault="00AC76AE" w:rsidP="00851AA5">
      <w:pPr>
        <w:rPr>
          <w:b/>
          <w:bCs/>
        </w:rPr>
      </w:pPr>
      <w:r w:rsidRPr="00AC76AE">
        <w:rPr>
          <w:b/>
          <w:bCs/>
        </w:rPr>
        <w:t>NOTE:</w:t>
      </w:r>
      <w:r w:rsidR="00885AE5">
        <w:rPr>
          <w:b/>
          <w:bCs/>
        </w:rPr>
        <w:t xml:space="preserve"> </w:t>
      </w:r>
      <w:r w:rsidR="00851AA5" w:rsidRPr="00851AA5">
        <w:rPr>
          <w:b/>
          <w:bCs/>
        </w:rPr>
        <w:t xml:space="preserve">For WT#3 feedback from CT WGs </w:t>
      </w:r>
      <w:r w:rsidR="00851AA5" w:rsidRPr="00851AA5">
        <w:rPr>
          <w:b/>
          <w:bCs/>
          <w:lang w:val="en-US"/>
        </w:rPr>
        <w:t>is</w:t>
      </w:r>
      <w:r w:rsidR="00851AA5" w:rsidRPr="00851AA5">
        <w:rPr>
          <w:b/>
          <w:bCs/>
        </w:rPr>
        <w:t xml:space="preserve"> required to assess the feasibility and complexity of the proposed solutions. Based on </w:t>
      </w:r>
      <w:r w:rsidR="00851AA5" w:rsidRPr="00851AA5">
        <w:rPr>
          <w:b/>
          <w:bCs/>
          <w:lang w:val="en-US"/>
        </w:rPr>
        <w:t xml:space="preserve">the </w:t>
      </w:r>
      <w:r w:rsidR="00851AA5" w:rsidRPr="00851AA5">
        <w:rPr>
          <w:b/>
          <w:bCs/>
        </w:rPr>
        <w:t xml:space="preserve">CT WG feedback </w:t>
      </w:r>
      <w:r w:rsidR="00851AA5" w:rsidRPr="00851AA5">
        <w:rPr>
          <w:b/>
          <w:bCs/>
          <w:lang w:val="en-US"/>
        </w:rPr>
        <w:t xml:space="preserve">SA2 </w:t>
      </w:r>
      <w:r w:rsidR="00385040">
        <w:rPr>
          <w:b/>
          <w:bCs/>
          <w:lang w:val="en-US"/>
        </w:rPr>
        <w:t xml:space="preserve">will </w:t>
      </w:r>
      <w:r w:rsidR="00851AA5" w:rsidRPr="00851AA5">
        <w:rPr>
          <w:b/>
          <w:bCs/>
          <w:lang w:val="en-US"/>
        </w:rPr>
        <w:t>decide if the benefits of the proposed solutions outweigh the complexity of their introduction.</w:t>
      </w:r>
    </w:p>
    <w:p w14:paraId="1B2B8EF5" w14:textId="0AD509D6" w:rsidR="00AC76AE" w:rsidRPr="00AC76AE" w:rsidRDefault="00AC76AE" w:rsidP="00AC76AE">
      <w:pPr>
        <w:rPr>
          <w:b/>
          <w:bCs/>
        </w:rPr>
      </w:pPr>
    </w:p>
    <w:p w14:paraId="3D59DE4F" w14:textId="77777777" w:rsidR="00675BD5" w:rsidRPr="00675BD5" w:rsidRDefault="00675BD5" w:rsidP="002D786D">
      <w:pPr>
        <w:rPr>
          <w:b/>
          <w:bCs/>
        </w:rPr>
      </w:pPr>
    </w:p>
    <w:p w14:paraId="6BA3A159" w14:textId="353F52DC" w:rsidR="00AE2438" w:rsidRPr="002D786D" w:rsidRDefault="00AE2438" w:rsidP="00885AE5">
      <w:pPr>
        <w:pStyle w:val="B1"/>
        <w:ind w:left="0" w:firstLine="0"/>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Heading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62"/>
        <w:gridCol w:w="1293"/>
        <w:gridCol w:w="1572"/>
        <w:gridCol w:w="1572"/>
        <w:gridCol w:w="2790"/>
      </w:tblGrid>
      <w:tr w:rsidR="00DC1554" w:rsidRPr="008C747D" w14:paraId="2CBD405C" w14:textId="77777777" w:rsidTr="00D6501C">
        <w:tc>
          <w:tcPr>
            <w:tcW w:w="1255" w:type="dxa"/>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C54836" w:rsidRDefault="00DC1554" w:rsidP="001F6759">
            <w:pPr>
              <w:rPr>
                <w:lang w:val="en-US"/>
              </w:rPr>
            </w:pPr>
            <w:r w:rsidRPr="00C54836">
              <w:rPr>
                <w:lang w:val="en-US"/>
              </w:rPr>
              <w:t>RAN Dependency</w:t>
            </w:r>
          </w:p>
          <w:p w14:paraId="71040C2E" w14:textId="77777777" w:rsidR="00DC1554" w:rsidRPr="00C54836" w:rsidRDefault="00DC1554" w:rsidP="001F6759">
            <w:pPr>
              <w:rPr>
                <w:lang w:val="en-US"/>
              </w:rPr>
            </w:pPr>
            <w:r w:rsidRPr="00C54836">
              <w:rPr>
                <w:lang w:val="en-US"/>
              </w:rPr>
              <w:t xml:space="preserve">(Yes/No/Maybe) </w:t>
            </w:r>
          </w:p>
        </w:tc>
        <w:tc>
          <w:tcPr>
            <w:tcW w:w="1572" w:type="dxa"/>
          </w:tcPr>
          <w:p w14:paraId="4354390C" w14:textId="77777777" w:rsidR="00DC1554" w:rsidRPr="00C54836" w:rsidRDefault="00DC1554" w:rsidP="001F6759">
            <w:pPr>
              <w:rPr>
                <w:lang w:val="en-US" w:eastAsia="ko-KR"/>
              </w:rPr>
            </w:pPr>
            <w:r w:rsidRPr="00C54836">
              <w:rPr>
                <w:rFonts w:hint="eastAsia"/>
                <w:lang w:val="en-US" w:eastAsia="ko-KR"/>
              </w:rPr>
              <w:t>SA5</w:t>
            </w:r>
          </w:p>
          <w:p w14:paraId="111D5E0D" w14:textId="77777777" w:rsidR="00DC1554" w:rsidRPr="00C54836" w:rsidRDefault="00DC1554" w:rsidP="001F6759">
            <w:pPr>
              <w:rPr>
                <w:lang w:val="en-US" w:eastAsia="ko-KR"/>
              </w:rPr>
            </w:pPr>
            <w:r w:rsidRPr="00C54836">
              <w:rPr>
                <w:lang w:val="en-US" w:eastAsia="ko-KR"/>
              </w:rPr>
              <w:t>Dependency</w:t>
            </w:r>
          </w:p>
          <w:p w14:paraId="2EADC049" w14:textId="77777777" w:rsidR="00DC1554" w:rsidRPr="00C54836" w:rsidRDefault="00DC1554" w:rsidP="001F6759">
            <w:pPr>
              <w:rPr>
                <w:lang w:val="en-US" w:eastAsia="ko-KR"/>
              </w:rPr>
            </w:pPr>
            <w:r w:rsidRPr="00C54836">
              <w:rPr>
                <w:lang w:val="en-US"/>
              </w:rPr>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7E48462E" w:rsidR="00E6448A" w:rsidRPr="008C747D" w:rsidDel="002D12CE" w:rsidRDefault="00675BD5" w:rsidP="00E6448A">
            <w:pPr>
              <w:rPr>
                <w:lang w:eastAsia="ko-KR"/>
              </w:rPr>
            </w:pPr>
            <w:r>
              <w:t>1.5</w:t>
            </w:r>
          </w:p>
        </w:tc>
        <w:tc>
          <w:tcPr>
            <w:tcW w:w="1572" w:type="dxa"/>
          </w:tcPr>
          <w:p w14:paraId="75FC23C2" w14:textId="233E3ADB" w:rsidR="00E6448A" w:rsidRPr="008C747D" w:rsidRDefault="00675BD5" w:rsidP="00E6448A">
            <w:pPr>
              <w:rPr>
                <w:lang w:eastAsia="ko-KR"/>
              </w:rPr>
            </w:pPr>
            <w:r>
              <w:rPr>
                <w:lang w:eastAsia="ko-KR"/>
              </w:rPr>
              <w:t>No</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5567F87F" w:rsidR="00E6448A" w:rsidRPr="00D2531E" w:rsidRDefault="00D2531E" w:rsidP="00E6448A">
            <w:pPr>
              <w:rPr>
                <w:rFonts w:eastAsia="DengXian"/>
                <w:lang w:eastAsia="zh-CN"/>
              </w:rPr>
            </w:pPr>
            <w:r>
              <w:rPr>
                <w:rFonts w:eastAsia="DengXian" w:hint="eastAsia"/>
                <w:lang w:eastAsia="zh-CN"/>
              </w:rPr>
              <w:t>-</w:t>
            </w:r>
          </w:p>
        </w:tc>
      </w:tr>
      <w:tr w:rsidR="00D6501C" w:rsidRPr="008C747D" w14:paraId="25934921" w14:textId="77777777" w:rsidTr="00D6501C">
        <w:tc>
          <w:tcPr>
            <w:tcW w:w="1255" w:type="dxa"/>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tcPr>
          <w:p w14:paraId="6F7BA513" w14:textId="25E171D2" w:rsidR="00D6501C" w:rsidRPr="008C747D" w:rsidRDefault="00D6501C" w:rsidP="00E6448A">
            <w:pPr>
              <w:rPr>
                <w:lang w:eastAsia="ko-KR"/>
              </w:rPr>
            </w:pPr>
            <w:r>
              <w:rPr>
                <w:rFonts w:hint="eastAsia"/>
                <w:lang w:eastAsia="ko-KR"/>
              </w:rPr>
              <w:t>M</w:t>
            </w:r>
            <w:r>
              <w:rPr>
                <w:lang w:eastAsia="ko-KR"/>
              </w:rPr>
              <w:t>aybe</w:t>
            </w:r>
          </w:p>
        </w:tc>
        <w:tc>
          <w:tcPr>
            <w:tcW w:w="1572" w:type="dxa"/>
          </w:tcPr>
          <w:p w14:paraId="7578CF6C" w14:textId="54D839BD" w:rsidR="00D6501C" w:rsidRPr="008C747D" w:rsidRDefault="00D6501C" w:rsidP="00E6448A">
            <w:r w:rsidRPr="008C747D">
              <w:rPr>
                <w:rFonts w:hint="eastAsia"/>
                <w:lang w:eastAsia="ko-KR"/>
              </w:rPr>
              <w:t>Yes</w:t>
            </w:r>
          </w:p>
        </w:tc>
        <w:tc>
          <w:tcPr>
            <w:tcW w:w="2790" w:type="dxa"/>
          </w:tcPr>
          <w:p w14:paraId="36BA5673" w14:textId="3DAA35F2" w:rsidR="00D6501C" w:rsidRPr="008C747D" w:rsidRDefault="00D6501C" w:rsidP="00E6448A">
            <w:pPr>
              <w:rPr>
                <w:lang w:eastAsia="ko-KR"/>
              </w:rPr>
            </w:pPr>
            <w:bookmarkStart w:id="2" w:name="OLE_LINK7"/>
            <w:bookmarkStart w:id="3" w:name="OLE_LINK8"/>
            <w:r w:rsidRPr="008C747D">
              <w:t>WT#1</w:t>
            </w:r>
            <w:bookmarkEnd w:id="2"/>
            <w:bookmarkEnd w:id="3"/>
          </w:p>
        </w:tc>
      </w:tr>
      <w:tr w:rsidR="00E6448A" w:rsidRPr="008C747D" w14:paraId="24B7EB14" w14:textId="77777777" w:rsidTr="00D6501C">
        <w:tc>
          <w:tcPr>
            <w:tcW w:w="1255" w:type="dxa"/>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2564A725" w:rsidR="00E6448A" w:rsidRPr="008C747D" w:rsidRDefault="00675BD5" w:rsidP="00E6448A">
            <w:pPr>
              <w:rPr>
                <w:lang w:eastAsia="ko-KR"/>
              </w:rPr>
            </w:pPr>
            <w:r>
              <w:t>2</w:t>
            </w:r>
          </w:p>
        </w:tc>
        <w:tc>
          <w:tcPr>
            <w:tcW w:w="1572" w:type="dxa"/>
          </w:tcPr>
          <w:p w14:paraId="77FDFFF2" w14:textId="48032556" w:rsidR="00E6448A" w:rsidRPr="008C747D" w:rsidRDefault="000705D4" w:rsidP="00E6448A">
            <w:pPr>
              <w:rPr>
                <w:lang w:eastAsia="ko-KR"/>
              </w:rPr>
            </w:pPr>
            <w:r>
              <w:rPr>
                <w:rFonts w:hint="eastAsia"/>
                <w:lang w:eastAsia="ko-KR"/>
              </w:rPr>
              <w:t>N</w:t>
            </w:r>
            <w:r>
              <w:rPr>
                <w:lang w:eastAsia="ko-KR"/>
              </w:rPr>
              <w:t>o</w:t>
            </w: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B64ACCE" w:rsidR="00E6448A" w:rsidRPr="008C747D" w:rsidRDefault="00AB2B3D" w:rsidP="00E6448A">
            <w:pPr>
              <w:rPr>
                <w:lang w:eastAsia="ko-KR"/>
              </w:rPr>
            </w:pPr>
            <w:r w:rsidRPr="008C747D">
              <w:t>WT#1</w:t>
            </w:r>
          </w:p>
        </w:tc>
      </w:tr>
    </w:tbl>
    <w:p w14:paraId="1E69382E" w14:textId="77777777" w:rsidR="00DC1554" w:rsidRPr="008C747D" w:rsidRDefault="00DC1554" w:rsidP="00DC1554"/>
    <w:p w14:paraId="459CF13C" w14:textId="7CDA1133" w:rsidR="00DC1554" w:rsidRPr="00C54836" w:rsidRDefault="00DC1554" w:rsidP="00DC1554">
      <w:pPr>
        <w:rPr>
          <w:lang w:val="en-US"/>
        </w:rPr>
      </w:pPr>
      <w:r w:rsidRPr="00C54836">
        <w:rPr>
          <w:lang w:val="en-US"/>
        </w:rPr>
        <w:t xml:space="preserve">Total TU estimates for the study phase: </w:t>
      </w:r>
      <w:r w:rsidR="00161F69" w:rsidRPr="00C54836">
        <w:rPr>
          <w:lang w:val="en-US"/>
        </w:rPr>
        <w:t>6</w:t>
      </w:r>
    </w:p>
    <w:p w14:paraId="30DF714D" w14:textId="54D2D720" w:rsidR="00DC1554" w:rsidRPr="00C54836" w:rsidRDefault="00DC1554" w:rsidP="00DC1554">
      <w:pPr>
        <w:rPr>
          <w:lang w:val="en-US"/>
        </w:rPr>
      </w:pPr>
      <w:r w:rsidRPr="00C54836">
        <w:rPr>
          <w:lang w:val="en-US"/>
        </w:rPr>
        <w:t xml:space="preserve">Total TU estimates for the normative phase: </w:t>
      </w:r>
      <w:r w:rsidR="00161F69" w:rsidRPr="00C54836">
        <w:rPr>
          <w:lang w:val="en-US"/>
        </w:rPr>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C54836" w:rsidRDefault="00D52483" w:rsidP="00972E7D">
      <w:pPr>
        <w:rPr>
          <w:lang w:val="en-US"/>
        </w:rPr>
      </w:pPr>
    </w:p>
    <w:p w14:paraId="409CA454" w14:textId="3808D418"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30D2CF9A" w14:textId="63233D60" w:rsidR="00FD3D8E" w:rsidRDefault="00FD3D8E" w:rsidP="001E489F">
      <w:pPr>
        <w:pStyle w:val="FP"/>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D2531E" w:rsidRPr="00C54836" w14:paraId="161089BB" w14:textId="77777777" w:rsidTr="0011606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A459AA" w14:textId="77777777" w:rsidR="00D2531E" w:rsidRPr="00C50F7C" w:rsidRDefault="00D2531E" w:rsidP="0011606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D2531E" w:rsidRPr="00C50F7C" w14:paraId="7302B931"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807C8A" w14:textId="77777777" w:rsidR="00D2531E" w:rsidRPr="00C50F7C" w:rsidRDefault="00D2531E" w:rsidP="0011606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336770D" w14:textId="77777777" w:rsidR="00D2531E" w:rsidRPr="00C50F7C" w:rsidRDefault="00D2531E" w:rsidP="0011606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81FB0D" w14:textId="77777777" w:rsidR="00D2531E" w:rsidRPr="00C50F7C" w:rsidRDefault="00D2531E" w:rsidP="0011606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488E694" w14:textId="77777777" w:rsidR="00D2531E" w:rsidRDefault="00D2531E" w:rsidP="00116064">
            <w:pPr>
              <w:pStyle w:val="TAH"/>
            </w:pPr>
            <w:r>
              <w:t>Remarks</w:t>
            </w:r>
          </w:p>
        </w:tc>
      </w:tr>
      <w:tr w:rsidR="00D2531E" w:rsidRPr="006C2E80" w14:paraId="2449F51F"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A878F8D" w14:textId="60AC60AC" w:rsidR="00D2531E" w:rsidRPr="006C2E80" w:rsidRDefault="00D2531E" w:rsidP="00D2531E">
            <w:pPr>
              <w:pStyle w:val="Guidance"/>
              <w:spacing w:after="0"/>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4B77EFD0" w14:textId="10230000" w:rsidR="00D2531E" w:rsidRPr="006C2E80" w:rsidRDefault="00D2531E" w:rsidP="00D2531E">
            <w:pPr>
              <w:pStyle w:val="Guidance"/>
              <w:spacing w:after="0"/>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337D567" w14:textId="6093C007" w:rsidR="00D2531E" w:rsidRPr="006C2E80" w:rsidRDefault="00D2531E" w:rsidP="00D2531E">
            <w:pPr>
              <w:pStyle w:val="Guidance"/>
              <w:spacing w:after="0"/>
            </w:pPr>
            <w:r w:rsidRPr="00177559">
              <w:rPr>
                <w:i w:val="0"/>
              </w:rPr>
              <w:t>TSG SA #1</w:t>
            </w:r>
            <w:r>
              <w:rPr>
                <w:i w:val="0"/>
              </w:rPr>
              <w:t>13</w:t>
            </w:r>
            <w:r w:rsidRPr="00177559">
              <w:rPr>
                <w:i w:val="0"/>
              </w:rPr>
              <w:t xml:space="preserve"> (</w:t>
            </w:r>
            <w:r>
              <w:rPr>
                <w:i w:val="0"/>
              </w:rPr>
              <w:t>Sept</w:t>
            </w:r>
            <w:r w:rsidRPr="00177559">
              <w:rPr>
                <w:i w:val="0"/>
              </w:rPr>
              <w:t>., 202</w:t>
            </w:r>
            <w:r>
              <w:rPr>
                <w:i w:val="0"/>
              </w:rPr>
              <w:t>6</w:t>
            </w:r>
            <w:r w:rsidRPr="00177559">
              <w:rPr>
                <w:i w:val="0"/>
              </w:rPr>
              <w:t>)</w:t>
            </w:r>
          </w:p>
        </w:tc>
        <w:tc>
          <w:tcPr>
            <w:tcW w:w="2101" w:type="dxa"/>
            <w:tcBorders>
              <w:top w:val="single" w:sz="4" w:space="0" w:color="auto"/>
              <w:left w:val="single" w:sz="4" w:space="0" w:color="auto"/>
              <w:bottom w:val="single" w:sz="4" w:space="0" w:color="auto"/>
              <w:right w:val="single" w:sz="4" w:space="0" w:color="auto"/>
            </w:tcBorders>
          </w:tcPr>
          <w:p w14:paraId="2002BE44" w14:textId="1E8163D5" w:rsidR="00D2531E" w:rsidRPr="006C2E80" w:rsidRDefault="00D2531E" w:rsidP="00D2531E">
            <w:pPr>
              <w:pStyle w:val="Guidance"/>
              <w:spacing w:after="0"/>
            </w:pPr>
          </w:p>
        </w:tc>
      </w:tr>
      <w:tr w:rsidR="00D2531E" w:rsidRPr="006C2E80" w14:paraId="6159B1EE"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44D6580" w14:textId="64DF9674" w:rsidR="00D2531E" w:rsidRPr="00BB2708" w:rsidRDefault="00D2531E" w:rsidP="00BB2708">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683BC507" w14:textId="709BC331" w:rsidR="00D2531E" w:rsidRPr="00BB2708" w:rsidRDefault="00D2531E" w:rsidP="00BB2708">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8027C1A" w14:textId="3A8A3603" w:rsidR="00D2531E" w:rsidRPr="00BB2708" w:rsidRDefault="00D2531E" w:rsidP="00D2531E">
            <w:pPr>
              <w:pStyle w:val="TAL"/>
              <w:rPr>
                <w:rFonts w:ascii="Times New Roman" w:hAnsi="Times New Roman"/>
                <w:sz w:val="20"/>
              </w:rPr>
            </w:pPr>
            <w:r w:rsidRPr="00BB2708">
              <w:rPr>
                <w:rFonts w:ascii="Times New Roman" w:hAnsi="Times New Roman"/>
                <w:sz w:val="20"/>
              </w:rPr>
              <w:t>TSG SA #113 (Sept., 2026)</w:t>
            </w:r>
          </w:p>
        </w:tc>
        <w:tc>
          <w:tcPr>
            <w:tcW w:w="2101" w:type="dxa"/>
            <w:tcBorders>
              <w:top w:val="single" w:sz="4" w:space="0" w:color="auto"/>
              <w:left w:val="single" w:sz="4" w:space="0" w:color="auto"/>
              <w:bottom w:val="single" w:sz="4" w:space="0" w:color="auto"/>
              <w:right w:val="single" w:sz="4" w:space="0" w:color="auto"/>
            </w:tcBorders>
          </w:tcPr>
          <w:p w14:paraId="725FD420" w14:textId="77777777" w:rsidR="00D2531E" w:rsidRPr="006C2E80" w:rsidRDefault="00D2531E" w:rsidP="00D2531E">
            <w:pPr>
              <w:pStyle w:val="TAL"/>
            </w:pPr>
          </w:p>
        </w:tc>
      </w:tr>
      <w:tr w:rsidR="00D2531E" w:rsidRPr="006C2E80" w14:paraId="261C7D57"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7F244C1F" w14:textId="2E014422" w:rsidR="00D2531E" w:rsidRPr="00BB2708" w:rsidRDefault="00D2531E" w:rsidP="00BB2708">
            <w:pPr>
              <w:pStyle w:val="Guidance"/>
              <w:spacing w:after="0"/>
              <w:rPr>
                <w:i w:val="0"/>
              </w:rPr>
            </w:pPr>
            <w:r w:rsidRPr="00177559">
              <w:rPr>
                <w:i w:val="0"/>
              </w:rPr>
              <w:t>23.503</w:t>
            </w:r>
          </w:p>
        </w:tc>
        <w:tc>
          <w:tcPr>
            <w:tcW w:w="4344" w:type="dxa"/>
            <w:tcBorders>
              <w:top w:val="single" w:sz="4" w:space="0" w:color="auto"/>
              <w:left w:val="single" w:sz="4" w:space="0" w:color="auto"/>
              <w:bottom w:val="single" w:sz="4" w:space="0" w:color="auto"/>
              <w:right w:val="single" w:sz="4" w:space="0" w:color="auto"/>
            </w:tcBorders>
          </w:tcPr>
          <w:p w14:paraId="2E893C72" w14:textId="019F8873" w:rsidR="00D2531E" w:rsidRPr="00BB2708" w:rsidRDefault="00D2531E" w:rsidP="00BB2708">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61E0AC91" w14:textId="1A948990" w:rsidR="00D2531E" w:rsidRPr="00BB2708" w:rsidRDefault="00D2531E" w:rsidP="00D2531E">
            <w:pPr>
              <w:pStyle w:val="TAL"/>
              <w:rPr>
                <w:rFonts w:ascii="Times New Roman" w:hAnsi="Times New Roman"/>
                <w:sz w:val="20"/>
              </w:rPr>
            </w:pPr>
            <w:r w:rsidRPr="00BB2708">
              <w:rPr>
                <w:rFonts w:ascii="Times New Roman" w:hAnsi="Times New Roman"/>
                <w:sz w:val="20"/>
              </w:rPr>
              <w:t>TSG SA #113 (Sept</w:t>
            </w:r>
            <w:r w:rsidR="00BB2708">
              <w:rPr>
                <w:rFonts w:ascii="Times New Roman" w:hAnsi="Times New Roman"/>
                <w:sz w:val="20"/>
              </w:rPr>
              <w:t>.</w:t>
            </w:r>
            <w:r w:rsidRPr="00BB2708">
              <w:rPr>
                <w:rFonts w:ascii="Times New Roman" w:hAnsi="Times New Roman"/>
                <w:sz w:val="20"/>
              </w:rPr>
              <w:t>, 2026)</w:t>
            </w:r>
          </w:p>
        </w:tc>
        <w:tc>
          <w:tcPr>
            <w:tcW w:w="2101" w:type="dxa"/>
            <w:tcBorders>
              <w:top w:val="single" w:sz="4" w:space="0" w:color="auto"/>
              <w:left w:val="single" w:sz="4" w:space="0" w:color="auto"/>
              <w:bottom w:val="single" w:sz="4" w:space="0" w:color="auto"/>
              <w:right w:val="single" w:sz="4" w:space="0" w:color="auto"/>
            </w:tcBorders>
          </w:tcPr>
          <w:p w14:paraId="034917A3" w14:textId="77777777" w:rsidR="00D2531E" w:rsidRPr="006C2E80" w:rsidRDefault="00D2531E" w:rsidP="00D2531E">
            <w:pPr>
              <w:pStyle w:val="TAL"/>
            </w:pPr>
          </w:p>
        </w:tc>
      </w:tr>
    </w:tbl>
    <w:p w14:paraId="59F67779" w14:textId="77777777" w:rsidR="00D2531E" w:rsidRPr="00D2531E" w:rsidRDefault="00D2531E" w:rsidP="001E489F">
      <w:pPr>
        <w:pStyle w:val="FP"/>
        <w:rPr>
          <w:rFonts w:eastAsia="Yu Mincho"/>
        </w:rPr>
      </w:pPr>
    </w:p>
    <w:p w14:paraId="55DEC2A4"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38312513" w14:textId="46EF5469" w:rsidR="000A743B" w:rsidRPr="00177559" w:rsidRDefault="000A743B" w:rsidP="000A743B">
      <w:pPr>
        <w:pStyle w:val="Guidance"/>
        <w:rPr>
          <w:i w:val="0"/>
          <w:lang w:val="fr-FR" w:eastAsia="ko-KR"/>
        </w:rPr>
      </w:pPr>
      <w:proofErr w:type="spellStart"/>
      <w:r w:rsidRPr="0086077E">
        <w:rPr>
          <w:i w:val="0"/>
          <w:lang w:val="fr-FR" w:eastAsia="ko-KR"/>
        </w:rPr>
        <w:t>Primary</w:t>
      </w:r>
      <w:proofErr w:type="spellEnd"/>
      <w:r w:rsidRPr="0086077E">
        <w:rPr>
          <w:i w:val="0"/>
          <w:lang w:val="fr-FR" w:eastAsia="ko-KR"/>
        </w:rPr>
        <w:t xml:space="preserve"> Rapporteur: </w:t>
      </w:r>
      <w:r w:rsidRPr="00177559">
        <w:rPr>
          <w:i w:val="0"/>
          <w:lang w:val="fr-FR" w:eastAsia="ko-KR"/>
        </w:rPr>
        <w:t xml:space="preserve">Konstantinos Samdanis (Lenovo), </w:t>
      </w:r>
      <w:hyperlink r:id="rId12" w:history="1">
        <w:r w:rsidRPr="00177559">
          <w:rPr>
            <w:rStyle w:val="Hyperlink"/>
            <w:i w:val="0"/>
            <w:lang w:val="fr-FR" w:eastAsia="ko-KR"/>
          </w:rPr>
          <w:t>ksamdanis@lenovo.com</w:t>
        </w:r>
      </w:hyperlink>
    </w:p>
    <w:p w14:paraId="5783B597" w14:textId="33FB0276" w:rsidR="00F730FA" w:rsidRDefault="00F730FA" w:rsidP="00F730FA">
      <w:pPr>
        <w:pStyle w:val="Guidance"/>
        <w:rPr>
          <w:i w:val="0"/>
          <w:lang w:eastAsia="ko-KR"/>
        </w:rPr>
      </w:pPr>
      <w:r>
        <w:rPr>
          <w:i w:val="0"/>
          <w:lang w:eastAsia="ko-KR"/>
        </w:rPr>
        <w:t>Secondary</w:t>
      </w:r>
      <w:r w:rsidRPr="00177559">
        <w:rPr>
          <w:i w:val="0"/>
          <w:lang w:eastAsia="ko-KR"/>
        </w:rPr>
        <w:t xml:space="preserve"> Rapporteur: </w:t>
      </w:r>
      <w:r w:rsidRPr="00F730FA">
        <w:rPr>
          <w:i w:val="0"/>
          <w:lang w:eastAsia="ko-KR"/>
        </w:rPr>
        <w:t>Zh</w:t>
      </w:r>
      <w:r w:rsidR="00B03144">
        <w:rPr>
          <w:i w:val="0"/>
          <w:lang w:eastAsia="ko-KR"/>
        </w:rPr>
        <w:t>uo</w:t>
      </w:r>
      <w:r w:rsidRPr="00F730FA">
        <w:rPr>
          <w:i w:val="0"/>
          <w:lang w:eastAsia="ko-KR"/>
        </w:rPr>
        <w:t>yi Chen, China Telecom</w:t>
      </w:r>
      <w:r w:rsidR="00A0634A">
        <w:rPr>
          <w:i w:val="0"/>
          <w:lang w:eastAsia="ko-KR"/>
        </w:rPr>
        <w:t xml:space="preserve">, </w:t>
      </w:r>
      <w:hyperlink r:id="rId13" w:history="1">
        <w:r w:rsidR="00A0634A" w:rsidRPr="00F730FA">
          <w:rPr>
            <w:rStyle w:val="Hyperlink"/>
            <w:i w:val="0"/>
            <w:lang w:eastAsia="ko-KR"/>
          </w:rPr>
          <w:t>chenzy34@chinatelecom.cn</w:t>
        </w:r>
      </w:hyperlink>
    </w:p>
    <w:p w14:paraId="72743E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09A01CDD" w14:textId="49D637E4" w:rsidR="00CD632A" w:rsidRDefault="00FD3D8E" w:rsidP="00D2531E">
      <w:pPr>
        <w:pStyle w:val="Guidance"/>
      </w:pPr>
      <w:r w:rsidRPr="008C747D">
        <w:rPr>
          <w:i w:val="0"/>
        </w:rPr>
        <w:t>C</w:t>
      </w:r>
      <w:r w:rsidR="00D32330" w:rsidRPr="008C747D">
        <w:rPr>
          <w:i w:val="0"/>
        </w:rPr>
        <w:t>ollaboration with</w:t>
      </w:r>
      <w:r w:rsidR="00C35C9E" w:rsidRPr="008C747D">
        <w:rPr>
          <w:i w:val="0"/>
        </w:rPr>
        <w:t xml:space="preserve"> SA5</w:t>
      </w:r>
      <w:r w:rsidRPr="008C747D">
        <w:rPr>
          <w:i w:val="0"/>
        </w:rPr>
        <w:t xml:space="preserve"> for </w:t>
      </w:r>
      <w:r w:rsidR="002A3BB4">
        <w:rPr>
          <w:i w:val="0"/>
        </w:rPr>
        <w:t xml:space="preserve">data </w:t>
      </w:r>
      <w:r w:rsidRPr="008C747D">
        <w:rPr>
          <w:i w:val="0"/>
        </w:rPr>
        <w:t>collection and possible charging impact</w:t>
      </w:r>
      <w:r w:rsidR="00C35C9E" w:rsidRPr="008C747D">
        <w:rPr>
          <w:i w:val="0"/>
        </w:rPr>
        <w:t>.</w:t>
      </w:r>
      <w:r w:rsidR="00D2531E" w:rsidRPr="00177559">
        <w:t xml:space="preserve"> </w:t>
      </w:r>
    </w:p>
    <w:p w14:paraId="60ACD5CB" w14:textId="02E71031" w:rsidR="002A3BB4" w:rsidRDefault="002A3BB4" w:rsidP="00D2531E">
      <w:pPr>
        <w:pStyle w:val="Guidance"/>
      </w:pPr>
      <w:r w:rsidRPr="008C747D">
        <w:rPr>
          <w:i w:val="0"/>
        </w:rPr>
        <w:t xml:space="preserve">Collaboration with </w:t>
      </w:r>
      <w:r>
        <w:rPr>
          <w:i w:val="0"/>
        </w:rPr>
        <w:t>CT4</w:t>
      </w:r>
      <w:r w:rsidRPr="008C747D">
        <w:rPr>
          <w:i w:val="0"/>
        </w:rPr>
        <w:t xml:space="preserve"> </w:t>
      </w:r>
      <w:r w:rsidR="001928D4">
        <w:rPr>
          <w:i w:val="0"/>
        </w:rPr>
        <w:t>related to WT#3</w:t>
      </w:r>
      <w:r>
        <w:rPr>
          <w:i w:val="0"/>
        </w:rPr>
        <w:t xml:space="preserve">. </w:t>
      </w:r>
    </w:p>
    <w:p w14:paraId="700041DF" w14:textId="77777777" w:rsidR="00D2531E" w:rsidRPr="00877D93" w:rsidRDefault="00D2531E" w:rsidP="00D2531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9</w:t>
      </w:r>
      <w:r w:rsidRPr="008C747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2531E" w14:paraId="62E8612B" w14:textId="77777777" w:rsidTr="00116064">
        <w:trPr>
          <w:cantSplit/>
          <w:jc w:val="center"/>
        </w:trPr>
        <w:tc>
          <w:tcPr>
            <w:tcW w:w="5029" w:type="dxa"/>
            <w:shd w:val="clear" w:color="auto" w:fill="E0E0E0"/>
          </w:tcPr>
          <w:p w14:paraId="31AD5D7D" w14:textId="77777777" w:rsidR="00D2531E" w:rsidRDefault="00D2531E" w:rsidP="00116064">
            <w:pPr>
              <w:pStyle w:val="TAH"/>
            </w:pPr>
            <w:r>
              <w:t>Supporting IM name</w:t>
            </w:r>
          </w:p>
        </w:tc>
      </w:tr>
      <w:tr w:rsidR="00BB2708" w14:paraId="1CFDE5F9" w14:textId="77777777" w:rsidTr="00CF3862">
        <w:trPr>
          <w:cantSplit/>
          <w:jc w:val="center"/>
        </w:trPr>
        <w:tc>
          <w:tcPr>
            <w:tcW w:w="5029" w:type="dxa"/>
            <w:shd w:val="clear" w:color="auto" w:fill="auto"/>
            <w:vAlign w:val="center"/>
          </w:tcPr>
          <w:p w14:paraId="3CB8EA36" w14:textId="4B97CD38" w:rsidR="00BB2708" w:rsidRPr="008C747D" w:rsidRDefault="00BB2708" w:rsidP="00BB2708">
            <w:pPr>
              <w:pStyle w:val="TAL"/>
              <w:rPr>
                <w:rFonts w:eastAsia="Malgun Gothic" w:cs="Arial"/>
                <w:szCs w:val="18"/>
              </w:rPr>
            </w:pPr>
            <w:r w:rsidRPr="008C747D">
              <w:rPr>
                <w:rFonts w:eastAsia="Malgun Gothic" w:cs="Arial"/>
                <w:szCs w:val="18"/>
              </w:rPr>
              <w:t>Lenovo</w:t>
            </w:r>
          </w:p>
        </w:tc>
      </w:tr>
      <w:tr w:rsidR="00BB2708" w14:paraId="49666AA9" w14:textId="77777777" w:rsidTr="00CF3862">
        <w:trPr>
          <w:cantSplit/>
          <w:jc w:val="center"/>
        </w:trPr>
        <w:tc>
          <w:tcPr>
            <w:tcW w:w="5029" w:type="dxa"/>
            <w:shd w:val="clear" w:color="auto" w:fill="auto"/>
            <w:vAlign w:val="center"/>
          </w:tcPr>
          <w:p w14:paraId="03A0C306" w14:textId="19A8C1AD" w:rsidR="00BB2708" w:rsidRPr="008C747D" w:rsidRDefault="00BB2708" w:rsidP="00BB2708">
            <w:pPr>
              <w:pStyle w:val="TAL"/>
              <w:rPr>
                <w:rFonts w:eastAsia="Malgun Gothic" w:cs="Arial"/>
                <w:szCs w:val="18"/>
              </w:rPr>
            </w:pPr>
            <w:r>
              <w:rPr>
                <w:rFonts w:eastAsia="Malgun Gothic" w:cs="Arial" w:hint="eastAsia"/>
                <w:szCs w:val="18"/>
                <w:lang w:eastAsia="ko-KR"/>
              </w:rPr>
              <w:t>C</w:t>
            </w:r>
            <w:r>
              <w:rPr>
                <w:rFonts w:eastAsia="Malgun Gothic" w:cs="Arial"/>
                <w:szCs w:val="18"/>
                <w:lang w:eastAsia="ko-KR"/>
              </w:rPr>
              <w:t>hina Telecom</w:t>
            </w:r>
          </w:p>
        </w:tc>
      </w:tr>
      <w:tr w:rsidR="00BB2708" w14:paraId="6A55EEDC" w14:textId="77777777" w:rsidTr="00CF3862">
        <w:trPr>
          <w:cantSplit/>
          <w:jc w:val="center"/>
        </w:trPr>
        <w:tc>
          <w:tcPr>
            <w:tcW w:w="5029" w:type="dxa"/>
            <w:shd w:val="clear" w:color="auto" w:fill="auto"/>
            <w:vAlign w:val="center"/>
          </w:tcPr>
          <w:p w14:paraId="07E4A9E2" w14:textId="4A21B6A2" w:rsidR="00BB2708" w:rsidRPr="006943EA" w:rsidRDefault="00BB2708" w:rsidP="00BB2708">
            <w:pPr>
              <w:pStyle w:val="TAL"/>
              <w:rPr>
                <w:highlight w:val="yellow"/>
              </w:rPr>
            </w:pPr>
            <w:r w:rsidRPr="000E0290">
              <w:rPr>
                <w:rFonts w:eastAsia="Malgun Gothic" w:cs="Arial"/>
                <w:szCs w:val="18"/>
              </w:rPr>
              <w:t>AT&amp;T</w:t>
            </w:r>
          </w:p>
        </w:tc>
      </w:tr>
      <w:tr w:rsidR="00BB2708" w14:paraId="4875D057" w14:textId="77777777" w:rsidTr="00CF3862">
        <w:trPr>
          <w:cantSplit/>
          <w:jc w:val="center"/>
        </w:trPr>
        <w:tc>
          <w:tcPr>
            <w:tcW w:w="5029" w:type="dxa"/>
            <w:shd w:val="clear" w:color="auto" w:fill="auto"/>
            <w:vAlign w:val="center"/>
          </w:tcPr>
          <w:p w14:paraId="7DB94AC1" w14:textId="4D9147E8" w:rsidR="00BB2708" w:rsidRPr="006943EA" w:rsidRDefault="00BB2708" w:rsidP="00BB2708">
            <w:pPr>
              <w:pStyle w:val="TAL"/>
              <w:rPr>
                <w:highlight w:val="yellow"/>
              </w:rPr>
            </w:pPr>
            <w:r w:rsidRPr="000E0290">
              <w:rPr>
                <w:rFonts w:eastAsia="Malgun Gothic" w:cs="Arial" w:hint="eastAsia"/>
                <w:szCs w:val="18"/>
                <w:lang w:eastAsia="ko-KR"/>
              </w:rPr>
              <w:t>B</w:t>
            </w:r>
            <w:r w:rsidRPr="000E0290">
              <w:rPr>
                <w:rFonts w:eastAsia="Malgun Gothic" w:cs="Arial"/>
                <w:szCs w:val="18"/>
                <w:lang w:eastAsia="ko-KR"/>
              </w:rPr>
              <w:t>T</w:t>
            </w:r>
          </w:p>
        </w:tc>
      </w:tr>
      <w:tr w:rsidR="00BB2708" w14:paraId="58874242" w14:textId="77777777" w:rsidTr="00CF3862">
        <w:trPr>
          <w:cantSplit/>
          <w:jc w:val="center"/>
        </w:trPr>
        <w:tc>
          <w:tcPr>
            <w:tcW w:w="5029" w:type="dxa"/>
            <w:shd w:val="clear" w:color="auto" w:fill="auto"/>
            <w:vAlign w:val="center"/>
          </w:tcPr>
          <w:p w14:paraId="6AC667C1" w14:textId="361AB5A2" w:rsidR="00BB2708" w:rsidRDefault="00BB2708" w:rsidP="00BB2708">
            <w:pPr>
              <w:pStyle w:val="TAL"/>
            </w:pPr>
            <w:proofErr w:type="spellStart"/>
            <w:r>
              <w:rPr>
                <w:rFonts w:eastAsia="Malgun Gothic" w:cs="Arial" w:hint="eastAsia"/>
                <w:szCs w:val="18"/>
                <w:lang w:eastAsia="ko-KR"/>
              </w:rPr>
              <w:t>C</w:t>
            </w:r>
            <w:r>
              <w:rPr>
                <w:rFonts w:eastAsia="Malgun Gothic" w:cs="Arial"/>
                <w:szCs w:val="18"/>
                <w:lang w:eastAsia="ko-KR"/>
              </w:rPr>
              <w:t>EWiT</w:t>
            </w:r>
            <w:proofErr w:type="spellEnd"/>
          </w:p>
        </w:tc>
      </w:tr>
      <w:tr w:rsidR="00BB2708" w14:paraId="72B96CEF" w14:textId="77777777" w:rsidTr="00CF3862">
        <w:trPr>
          <w:cantSplit/>
          <w:jc w:val="center"/>
        </w:trPr>
        <w:tc>
          <w:tcPr>
            <w:tcW w:w="5029" w:type="dxa"/>
            <w:shd w:val="clear" w:color="auto" w:fill="auto"/>
            <w:vAlign w:val="center"/>
          </w:tcPr>
          <w:p w14:paraId="5805D496" w14:textId="39B6C6F1" w:rsidR="00BB2708" w:rsidRPr="00010D32" w:rsidRDefault="00BB2708" w:rsidP="00BB2708">
            <w:pPr>
              <w:pStyle w:val="TAL"/>
              <w:rPr>
                <w:lang w:val="en-US" w:eastAsia="zh-CN"/>
              </w:rPr>
            </w:pPr>
            <w:r w:rsidRPr="008C747D">
              <w:rPr>
                <w:rFonts w:eastAsia="Malgun Gothic" w:cs="Arial"/>
                <w:szCs w:val="18"/>
                <w:lang w:eastAsia="ko-KR"/>
              </w:rPr>
              <w:t>CATT</w:t>
            </w:r>
          </w:p>
        </w:tc>
      </w:tr>
      <w:tr w:rsidR="00BB2708" w14:paraId="45A0689F" w14:textId="77777777" w:rsidTr="00CF3862">
        <w:trPr>
          <w:cantSplit/>
          <w:jc w:val="center"/>
        </w:trPr>
        <w:tc>
          <w:tcPr>
            <w:tcW w:w="5029" w:type="dxa"/>
            <w:shd w:val="clear" w:color="auto" w:fill="auto"/>
            <w:vAlign w:val="center"/>
          </w:tcPr>
          <w:p w14:paraId="4E9502FC" w14:textId="33FAE325" w:rsidR="00BB2708" w:rsidRPr="00010D32" w:rsidRDefault="00BB2708" w:rsidP="00BB2708">
            <w:pPr>
              <w:pStyle w:val="TAL"/>
              <w:rPr>
                <w:lang w:val="en-US" w:eastAsia="zh-CN"/>
              </w:rPr>
            </w:pPr>
            <w:r w:rsidRPr="008C747D">
              <w:rPr>
                <w:rFonts w:eastAsia="Malgun Gothic" w:cs="Arial"/>
                <w:szCs w:val="18"/>
              </w:rPr>
              <w:t>China Mobile</w:t>
            </w:r>
          </w:p>
        </w:tc>
      </w:tr>
      <w:tr w:rsidR="00BB2708" w14:paraId="55C5FA64" w14:textId="77777777" w:rsidTr="00CF3862">
        <w:trPr>
          <w:cantSplit/>
          <w:jc w:val="center"/>
        </w:trPr>
        <w:tc>
          <w:tcPr>
            <w:tcW w:w="5029" w:type="dxa"/>
            <w:shd w:val="clear" w:color="auto" w:fill="auto"/>
            <w:vAlign w:val="center"/>
          </w:tcPr>
          <w:p w14:paraId="17BD572C" w14:textId="3AE8C2E1" w:rsidR="00BB2708" w:rsidRPr="00010D32" w:rsidRDefault="00BB2708" w:rsidP="00BB2708">
            <w:pPr>
              <w:pStyle w:val="TAL"/>
              <w:rPr>
                <w:lang w:val="en-US" w:eastAsia="zh-CN"/>
              </w:rPr>
            </w:pPr>
            <w:r w:rsidRPr="008C747D">
              <w:rPr>
                <w:rFonts w:eastAsia="Malgun Gothic" w:cs="Arial"/>
                <w:szCs w:val="18"/>
              </w:rPr>
              <w:t>Deutsche Telekom</w:t>
            </w:r>
          </w:p>
        </w:tc>
      </w:tr>
      <w:tr w:rsidR="00BB2708" w14:paraId="437EB730" w14:textId="77777777" w:rsidTr="00CF3862">
        <w:trPr>
          <w:cantSplit/>
          <w:jc w:val="center"/>
        </w:trPr>
        <w:tc>
          <w:tcPr>
            <w:tcW w:w="5029" w:type="dxa"/>
            <w:shd w:val="clear" w:color="auto" w:fill="auto"/>
            <w:vAlign w:val="center"/>
          </w:tcPr>
          <w:p w14:paraId="07A441D8" w14:textId="0E8913AC" w:rsidR="00BB2708" w:rsidRPr="002F1923" w:rsidRDefault="00BB2708" w:rsidP="00BB2708">
            <w:pPr>
              <w:pStyle w:val="TAL"/>
              <w:rPr>
                <w:rFonts w:cs="Arial"/>
              </w:rPr>
            </w:pPr>
            <w:r>
              <w:rPr>
                <w:rFonts w:eastAsia="Malgun Gothic" w:cs="Arial" w:hint="eastAsia"/>
                <w:szCs w:val="18"/>
                <w:lang w:eastAsia="ko-KR"/>
              </w:rPr>
              <w:t>E</w:t>
            </w:r>
            <w:r>
              <w:rPr>
                <w:rFonts w:eastAsia="Malgun Gothic" w:cs="Arial"/>
                <w:szCs w:val="18"/>
                <w:lang w:eastAsia="ko-KR"/>
              </w:rPr>
              <w:t>ricsson</w:t>
            </w:r>
          </w:p>
        </w:tc>
      </w:tr>
      <w:tr w:rsidR="00BB2708" w14:paraId="1383EACE" w14:textId="77777777" w:rsidTr="00CF3862">
        <w:trPr>
          <w:cantSplit/>
          <w:jc w:val="center"/>
        </w:trPr>
        <w:tc>
          <w:tcPr>
            <w:tcW w:w="5029" w:type="dxa"/>
            <w:shd w:val="clear" w:color="auto" w:fill="auto"/>
            <w:vAlign w:val="center"/>
          </w:tcPr>
          <w:p w14:paraId="14942CB5" w14:textId="0F13EB65" w:rsidR="00BB2708" w:rsidRDefault="00BB2708" w:rsidP="00BB2708">
            <w:pPr>
              <w:pStyle w:val="TAL"/>
            </w:pPr>
            <w:proofErr w:type="spellStart"/>
            <w:r w:rsidRPr="008C747D">
              <w:rPr>
                <w:rFonts w:eastAsia="Malgun Gothic" w:cs="Arial"/>
                <w:szCs w:val="18"/>
                <w:lang w:eastAsia="ko-KR"/>
              </w:rPr>
              <w:t>Hisilicon</w:t>
            </w:r>
            <w:proofErr w:type="spellEnd"/>
          </w:p>
        </w:tc>
      </w:tr>
      <w:tr w:rsidR="00BB2708" w14:paraId="418E08F6" w14:textId="77777777" w:rsidTr="00CF3862">
        <w:trPr>
          <w:cantSplit/>
          <w:jc w:val="center"/>
        </w:trPr>
        <w:tc>
          <w:tcPr>
            <w:tcW w:w="5029" w:type="dxa"/>
            <w:shd w:val="clear" w:color="auto" w:fill="auto"/>
            <w:vAlign w:val="center"/>
          </w:tcPr>
          <w:p w14:paraId="46D3AC83" w14:textId="0A3A2A62" w:rsidR="00BB2708" w:rsidRDefault="00BB2708" w:rsidP="00BB2708">
            <w:pPr>
              <w:pStyle w:val="TAL"/>
            </w:pPr>
            <w:r w:rsidRPr="008C747D">
              <w:rPr>
                <w:rFonts w:eastAsia="Malgun Gothic" w:cs="Arial"/>
                <w:szCs w:val="18"/>
                <w:lang w:eastAsia="ko-KR"/>
              </w:rPr>
              <w:t>Huawei</w:t>
            </w:r>
          </w:p>
        </w:tc>
      </w:tr>
      <w:tr w:rsidR="00BB2708" w14:paraId="2B66D2A8" w14:textId="77777777" w:rsidTr="00D51A1C">
        <w:trPr>
          <w:cantSplit/>
          <w:jc w:val="center"/>
        </w:trPr>
        <w:tc>
          <w:tcPr>
            <w:tcW w:w="5029" w:type="dxa"/>
            <w:shd w:val="clear" w:color="auto" w:fill="auto"/>
            <w:vAlign w:val="center"/>
          </w:tcPr>
          <w:p w14:paraId="00FAAA60" w14:textId="4AEA2A52" w:rsidR="00BB2708" w:rsidRPr="006943EA" w:rsidRDefault="006943EA" w:rsidP="00BB2708">
            <w:pPr>
              <w:pStyle w:val="TAL"/>
              <w:rPr>
                <w:highlight w:val="yellow"/>
                <w:lang w:eastAsia="zh-CN"/>
              </w:rPr>
            </w:pPr>
            <w:r>
              <w:rPr>
                <w:rFonts w:eastAsia="Malgun Gothic" w:cs="Arial"/>
                <w:szCs w:val="18"/>
                <w:lang w:eastAsia="ko-KR"/>
              </w:rPr>
              <w:t>Interdigital</w:t>
            </w:r>
          </w:p>
        </w:tc>
      </w:tr>
      <w:tr w:rsidR="00BB2708" w14:paraId="400FB44F" w14:textId="77777777" w:rsidTr="00D51A1C">
        <w:trPr>
          <w:cantSplit/>
          <w:jc w:val="center"/>
        </w:trPr>
        <w:tc>
          <w:tcPr>
            <w:tcW w:w="5029" w:type="dxa"/>
            <w:shd w:val="clear" w:color="auto" w:fill="auto"/>
            <w:vAlign w:val="center"/>
          </w:tcPr>
          <w:p w14:paraId="19753219" w14:textId="0A10B720" w:rsidR="00BB2708" w:rsidRPr="006943EA" w:rsidRDefault="00BB2708" w:rsidP="00BB2708">
            <w:pPr>
              <w:pStyle w:val="TAL"/>
              <w:rPr>
                <w:highlight w:val="yellow"/>
                <w:lang w:eastAsia="zh-CN"/>
              </w:rPr>
            </w:pPr>
            <w:r w:rsidRPr="000E0290">
              <w:rPr>
                <w:rFonts w:eastAsia="Malgun Gothic" w:cs="Arial"/>
                <w:szCs w:val="18"/>
              </w:rPr>
              <w:t>KPN</w:t>
            </w:r>
          </w:p>
        </w:tc>
      </w:tr>
      <w:tr w:rsidR="00BB2708" w14:paraId="2B9B586B" w14:textId="77777777" w:rsidTr="00D51A1C">
        <w:trPr>
          <w:cantSplit/>
          <w:jc w:val="center"/>
        </w:trPr>
        <w:tc>
          <w:tcPr>
            <w:tcW w:w="5029" w:type="dxa"/>
            <w:shd w:val="clear" w:color="auto" w:fill="auto"/>
            <w:vAlign w:val="center"/>
          </w:tcPr>
          <w:p w14:paraId="1C2752AC" w14:textId="7AF4A29B" w:rsidR="00BB2708" w:rsidRDefault="00BB2708" w:rsidP="00BB2708">
            <w:pPr>
              <w:pStyle w:val="TAL"/>
              <w:rPr>
                <w:lang w:eastAsia="zh-CN"/>
              </w:rPr>
            </w:pPr>
            <w:r w:rsidRPr="008C747D">
              <w:rPr>
                <w:rFonts w:eastAsia="Malgun Gothic" w:cs="Arial"/>
                <w:szCs w:val="18"/>
              </w:rPr>
              <w:t xml:space="preserve">LG </w:t>
            </w:r>
            <w:r w:rsidR="006943EA" w:rsidRPr="006943EA">
              <w:rPr>
                <w:rFonts w:eastAsia="Malgun Gothic" w:cs="Arial"/>
                <w:szCs w:val="18"/>
              </w:rPr>
              <w:t>Electronics</w:t>
            </w:r>
            <w:r w:rsidR="006943EA" w:rsidRPr="008C747D">
              <w:rPr>
                <w:rFonts w:eastAsia="Malgun Gothic" w:cs="Arial"/>
                <w:szCs w:val="18"/>
              </w:rPr>
              <w:t xml:space="preserve"> </w:t>
            </w:r>
          </w:p>
        </w:tc>
      </w:tr>
      <w:tr w:rsidR="00BB2708" w14:paraId="22A1BF44" w14:textId="77777777" w:rsidTr="00D51A1C">
        <w:trPr>
          <w:cantSplit/>
          <w:jc w:val="center"/>
        </w:trPr>
        <w:tc>
          <w:tcPr>
            <w:tcW w:w="5029" w:type="dxa"/>
            <w:shd w:val="clear" w:color="auto" w:fill="auto"/>
            <w:vAlign w:val="center"/>
          </w:tcPr>
          <w:p w14:paraId="44BD0626" w14:textId="160F115E" w:rsidR="00BB2708" w:rsidRDefault="00BB2708" w:rsidP="00BB2708">
            <w:pPr>
              <w:pStyle w:val="TAL"/>
              <w:rPr>
                <w:rFonts w:eastAsia="Malgun Gothic" w:cs="Arial"/>
                <w:szCs w:val="18"/>
                <w:lang w:eastAsia="ko-KR"/>
              </w:rPr>
            </w:pPr>
            <w:r w:rsidRPr="008C747D">
              <w:rPr>
                <w:rFonts w:eastAsia="Malgun Gothic" w:cs="Arial"/>
                <w:szCs w:val="18"/>
              </w:rPr>
              <w:t>MediaTek</w:t>
            </w:r>
          </w:p>
        </w:tc>
      </w:tr>
      <w:tr w:rsidR="00BB2708" w14:paraId="769A2639" w14:textId="77777777" w:rsidTr="00D51A1C">
        <w:trPr>
          <w:cantSplit/>
          <w:jc w:val="center"/>
        </w:trPr>
        <w:tc>
          <w:tcPr>
            <w:tcW w:w="5029" w:type="dxa"/>
            <w:shd w:val="clear" w:color="auto" w:fill="auto"/>
            <w:vAlign w:val="center"/>
          </w:tcPr>
          <w:p w14:paraId="323356EA" w14:textId="6F2AB66E" w:rsidR="00BB2708" w:rsidRDefault="00BB2708" w:rsidP="00BB2708">
            <w:pPr>
              <w:pStyle w:val="TAL"/>
              <w:rPr>
                <w:rFonts w:eastAsia="Malgun Gothic" w:cs="Arial"/>
                <w:szCs w:val="18"/>
                <w:lang w:eastAsia="ko-KR"/>
              </w:rPr>
            </w:pPr>
            <w:r w:rsidRPr="008C747D">
              <w:rPr>
                <w:rFonts w:eastAsia="Malgun Gothic" w:cs="Arial"/>
                <w:szCs w:val="18"/>
              </w:rPr>
              <w:t>NEC</w:t>
            </w:r>
          </w:p>
        </w:tc>
      </w:tr>
      <w:tr w:rsidR="00BB2708" w14:paraId="684D5A27" w14:textId="77777777" w:rsidTr="00D51A1C">
        <w:trPr>
          <w:cantSplit/>
          <w:jc w:val="center"/>
        </w:trPr>
        <w:tc>
          <w:tcPr>
            <w:tcW w:w="5029" w:type="dxa"/>
            <w:shd w:val="clear" w:color="auto" w:fill="auto"/>
            <w:vAlign w:val="center"/>
          </w:tcPr>
          <w:p w14:paraId="12B94309" w14:textId="54A5925F" w:rsidR="00BB2708" w:rsidRDefault="00BB2708" w:rsidP="00BB2708">
            <w:pPr>
              <w:pStyle w:val="TAL"/>
              <w:rPr>
                <w:rFonts w:eastAsia="Malgun Gothic" w:cs="Arial"/>
                <w:szCs w:val="18"/>
                <w:lang w:eastAsia="ko-KR"/>
              </w:rPr>
            </w:pPr>
            <w:r w:rsidRPr="008C747D">
              <w:rPr>
                <w:rFonts w:eastAsia="Malgun Gothic" w:cs="Arial"/>
                <w:szCs w:val="18"/>
              </w:rPr>
              <w:t>Nokia</w:t>
            </w:r>
          </w:p>
        </w:tc>
      </w:tr>
      <w:tr w:rsidR="00BB2708" w14:paraId="6087EED5" w14:textId="77777777" w:rsidTr="00D51A1C">
        <w:trPr>
          <w:cantSplit/>
          <w:jc w:val="center"/>
        </w:trPr>
        <w:tc>
          <w:tcPr>
            <w:tcW w:w="5029" w:type="dxa"/>
            <w:shd w:val="clear" w:color="auto" w:fill="auto"/>
            <w:vAlign w:val="center"/>
          </w:tcPr>
          <w:p w14:paraId="7A88789C" w14:textId="11F9612D" w:rsidR="00BB2708" w:rsidRPr="000E0290" w:rsidRDefault="00BB2708" w:rsidP="00BB2708">
            <w:pPr>
              <w:pStyle w:val="TAL"/>
              <w:rPr>
                <w:rFonts w:eastAsia="Malgun Gothic" w:cs="Arial"/>
                <w:szCs w:val="18"/>
                <w:lang w:eastAsia="ko-KR"/>
              </w:rPr>
            </w:pPr>
            <w:r w:rsidRPr="000E0290">
              <w:rPr>
                <w:rFonts w:eastAsia="Malgun Gothic" w:cs="Arial"/>
                <w:szCs w:val="18"/>
              </w:rPr>
              <w:t>NTT DOCOMO</w:t>
            </w:r>
          </w:p>
        </w:tc>
      </w:tr>
      <w:tr w:rsidR="00BB2708" w14:paraId="599BC745" w14:textId="77777777" w:rsidTr="00D51A1C">
        <w:trPr>
          <w:cantSplit/>
          <w:jc w:val="center"/>
        </w:trPr>
        <w:tc>
          <w:tcPr>
            <w:tcW w:w="5029" w:type="dxa"/>
            <w:shd w:val="clear" w:color="auto" w:fill="auto"/>
            <w:vAlign w:val="center"/>
          </w:tcPr>
          <w:p w14:paraId="59E24C73" w14:textId="2711AFB9" w:rsidR="00BB2708" w:rsidRPr="000E0290" w:rsidRDefault="00BB2708" w:rsidP="00BB2708">
            <w:pPr>
              <w:pStyle w:val="TAL"/>
              <w:rPr>
                <w:rFonts w:eastAsia="Malgun Gothic" w:cs="Arial"/>
                <w:szCs w:val="18"/>
                <w:lang w:eastAsia="ko-KR"/>
              </w:rPr>
            </w:pPr>
            <w:r w:rsidRPr="000E0290">
              <w:rPr>
                <w:rFonts w:eastAsia="Malgun Gothic" w:cs="Arial"/>
                <w:szCs w:val="18"/>
              </w:rPr>
              <w:t>Rakuten Mobile</w:t>
            </w:r>
          </w:p>
        </w:tc>
      </w:tr>
      <w:tr w:rsidR="00BB2708" w14:paraId="3B943255" w14:textId="77777777" w:rsidTr="00D51A1C">
        <w:trPr>
          <w:cantSplit/>
          <w:jc w:val="center"/>
        </w:trPr>
        <w:tc>
          <w:tcPr>
            <w:tcW w:w="5029" w:type="dxa"/>
            <w:shd w:val="clear" w:color="auto" w:fill="auto"/>
            <w:vAlign w:val="center"/>
          </w:tcPr>
          <w:p w14:paraId="483886B2" w14:textId="458ACCFD" w:rsidR="00BB2708" w:rsidRDefault="00BB2708" w:rsidP="00BB2708">
            <w:pPr>
              <w:pStyle w:val="TAL"/>
              <w:rPr>
                <w:rFonts w:eastAsia="Malgun Gothic" w:cs="Arial"/>
                <w:szCs w:val="18"/>
                <w:lang w:eastAsia="ko-KR"/>
              </w:rPr>
            </w:pPr>
            <w:r w:rsidRPr="008C747D">
              <w:rPr>
                <w:rFonts w:eastAsia="Malgun Gothic" w:cs="Arial"/>
                <w:szCs w:val="18"/>
              </w:rPr>
              <w:t>Samsung</w:t>
            </w:r>
          </w:p>
        </w:tc>
      </w:tr>
      <w:tr w:rsidR="00BB2708" w14:paraId="3B3A0455" w14:textId="77777777" w:rsidTr="00D51A1C">
        <w:trPr>
          <w:cantSplit/>
          <w:jc w:val="center"/>
        </w:trPr>
        <w:tc>
          <w:tcPr>
            <w:tcW w:w="5029" w:type="dxa"/>
            <w:shd w:val="clear" w:color="auto" w:fill="auto"/>
            <w:vAlign w:val="center"/>
          </w:tcPr>
          <w:p w14:paraId="3F5BAE49" w14:textId="19499DD8" w:rsidR="00BB2708" w:rsidRPr="006943EA" w:rsidRDefault="00BB2708" w:rsidP="00BB2708">
            <w:pPr>
              <w:pStyle w:val="TAL"/>
              <w:rPr>
                <w:rFonts w:eastAsia="Malgun Gothic" w:cs="Arial"/>
                <w:szCs w:val="18"/>
                <w:highlight w:val="yellow"/>
                <w:lang w:eastAsia="ko-KR"/>
              </w:rPr>
            </w:pPr>
            <w:r w:rsidRPr="002911E9">
              <w:rPr>
                <w:rFonts w:eastAsia="Malgun Gothic" w:cs="Arial"/>
                <w:szCs w:val="18"/>
              </w:rPr>
              <w:t>SK Telecom</w:t>
            </w:r>
          </w:p>
        </w:tc>
      </w:tr>
      <w:tr w:rsidR="00BB2708" w14:paraId="09A0345E" w14:textId="77777777" w:rsidTr="00D51A1C">
        <w:trPr>
          <w:cantSplit/>
          <w:jc w:val="center"/>
        </w:trPr>
        <w:tc>
          <w:tcPr>
            <w:tcW w:w="5029" w:type="dxa"/>
            <w:shd w:val="clear" w:color="auto" w:fill="auto"/>
            <w:vAlign w:val="center"/>
          </w:tcPr>
          <w:p w14:paraId="1937B825" w14:textId="6EED1C74" w:rsidR="00BB2708" w:rsidRDefault="00BB2708" w:rsidP="00BB2708">
            <w:pPr>
              <w:pStyle w:val="TAL"/>
              <w:rPr>
                <w:rFonts w:eastAsia="Malgun Gothic" w:cs="Arial"/>
                <w:szCs w:val="18"/>
                <w:lang w:eastAsia="ko-KR"/>
              </w:rPr>
            </w:pPr>
            <w:r>
              <w:rPr>
                <w:rFonts w:eastAsia="Malgun Gothic" w:cs="Arial"/>
                <w:szCs w:val="18"/>
              </w:rPr>
              <w:t>v</w:t>
            </w:r>
            <w:r w:rsidRPr="008C747D">
              <w:rPr>
                <w:rFonts w:eastAsia="Malgun Gothic" w:cs="Arial"/>
                <w:szCs w:val="18"/>
              </w:rPr>
              <w:t>ivo</w:t>
            </w:r>
          </w:p>
        </w:tc>
      </w:tr>
      <w:tr w:rsidR="00BB2708" w14:paraId="0FDF996B" w14:textId="77777777" w:rsidTr="00154EF6">
        <w:trPr>
          <w:cantSplit/>
          <w:jc w:val="center"/>
        </w:trPr>
        <w:tc>
          <w:tcPr>
            <w:tcW w:w="5029" w:type="dxa"/>
            <w:shd w:val="clear" w:color="auto" w:fill="auto"/>
          </w:tcPr>
          <w:p w14:paraId="6205B437" w14:textId="19697518" w:rsidR="00BB2708" w:rsidRDefault="00BB2708" w:rsidP="00BB2708">
            <w:pPr>
              <w:pStyle w:val="TAL"/>
              <w:rPr>
                <w:rFonts w:eastAsia="Malgun Gothic" w:cs="Arial"/>
                <w:szCs w:val="18"/>
                <w:lang w:eastAsia="ko-KR"/>
              </w:rPr>
            </w:pPr>
            <w:r w:rsidRPr="008C747D">
              <w:rPr>
                <w:lang w:eastAsia="ko-KR"/>
              </w:rPr>
              <w:t>ZTE</w:t>
            </w:r>
          </w:p>
        </w:tc>
      </w:tr>
    </w:tbl>
    <w:p w14:paraId="04D404A5" w14:textId="77777777" w:rsidR="00D2531E" w:rsidRPr="00177559" w:rsidRDefault="00D2531E" w:rsidP="00D2531E">
      <w:pPr>
        <w:pStyle w:val="Guidance"/>
      </w:pPr>
    </w:p>
    <w:sectPr w:rsidR="00D2531E"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08ADE" w14:textId="77777777" w:rsidR="00A03BEA" w:rsidRDefault="00A03BEA">
      <w:r>
        <w:separator/>
      </w:r>
    </w:p>
  </w:endnote>
  <w:endnote w:type="continuationSeparator" w:id="0">
    <w:p w14:paraId="153BF38E" w14:textId="77777777" w:rsidR="00A03BEA" w:rsidRDefault="00A0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9D48" w14:textId="77777777" w:rsidR="00A03BEA" w:rsidRDefault="00A03BEA">
      <w:r>
        <w:separator/>
      </w:r>
    </w:p>
  </w:footnote>
  <w:footnote w:type="continuationSeparator" w:id="0">
    <w:p w14:paraId="0200A04E" w14:textId="77777777" w:rsidR="00A03BEA" w:rsidRDefault="00A03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5ADE"/>
    <w:multiLevelType w:val="hybridMultilevel"/>
    <w:tmpl w:val="769CB9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932C52"/>
    <w:multiLevelType w:val="hybridMultilevel"/>
    <w:tmpl w:val="19DECB6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4726D"/>
    <w:multiLevelType w:val="hybridMultilevel"/>
    <w:tmpl w:val="F7F66252"/>
    <w:lvl w:ilvl="0" w:tplc="04070011">
      <w:start w:val="1"/>
      <w:numFmt w:val="decimal"/>
      <w:lvlText w:val="%1)"/>
      <w:lvlJc w:val="left"/>
      <w:pPr>
        <w:ind w:left="780" w:hanging="360"/>
      </w:pPr>
    </w:lvl>
    <w:lvl w:ilvl="1" w:tplc="04070017">
      <w:start w:val="1"/>
      <w:numFmt w:val="lowerLetter"/>
      <w:lvlText w:val="%2)"/>
      <w:lvlJc w:val="left"/>
      <w:pPr>
        <w:ind w:left="1457"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9" w15:restartNumberingAfterBreak="0">
    <w:nsid w:val="41F46C71"/>
    <w:multiLevelType w:val="hybridMultilevel"/>
    <w:tmpl w:val="4ED49AE4"/>
    <w:lvl w:ilvl="0" w:tplc="E346B214">
      <w:start w:val="1"/>
      <w:numFmt w:val="decimal"/>
      <w:lvlText w:val="%1)"/>
      <w:lvlJc w:val="left"/>
      <w:pPr>
        <w:ind w:left="720" w:hanging="480"/>
      </w:pPr>
      <w:rPr>
        <w:rFonts w:hint="default"/>
      </w:rPr>
    </w:lvl>
    <w:lvl w:ilvl="1" w:tplc="04070019" w:tentative="1">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0" w15:restartNumberingAfterBreak="0">
    <w:nsid w:val="44C619B0"/>
    <w:multiLevelType w:val="hybridMultilevel"/>
    <w:tmpl w:val="DA548C0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A5F2F"/>
    <w:multiLevelType w:val="hybridMultilevel"/>
    <w:tmpl w:val="A18298B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D73058D"/>
    <w:multiLevelType w:val="hybridMultilevel"/>
    <w:tmpl w:val="639263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E94A41"/>
    <w:multiLevelType w:val="hybridMultilevel"/>
    <w:tmpl w:val="5852A04A"/>
    <w:lvl w:ilvl="0" w:tplc="04070011">
      <w:start w:val="1"/>
      <w:numFmt w:val="decimal"/>
      <w:lvlText w:val="%1)"/>
      <w:lvlJc w:val="left"/>
      <w:pPr>
        <w:ind w:left="600" w:hanging="360"/>
      </w:pPr>
    </w:lvl>
    <w:lvl w:ilvl="1" w:tplc="04070017">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7" w15:restartNumberingAfterBreak="0">
    <w:nsid w:val="76BD7CCA"/>
    <w:multiLevelType w:val="hybridMultilevel"/>
    <w:tmpl w:val="6DA8515A"/>
    <w:lvl w:ilvl="0" w:tplc="04070017">
      <w:start w:val="1"/>
      <w:numFmt w:val="lowerLetter"/>
      <w:lvlText w:val="%1)"/>
      <w:lvlJc w:val="left"/>
      <w:pPr>
        <w:ind w:left="13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018114">
    <w:abstractNumId w:val="14"/>
  </w:num>
  <w:num w:numId="2" w16cid:durableId="936837789">
    <w:abstractNumId w:val="6"/>
  </w:num>
  <w:num w:numId="3" w16cid:durableId="671684430">
    <w:abstractNumId w:val="5"/>
  </w:num>
  <w:num w:numId="4" w16cid:durableId="1695665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6582193">
    <w:abstractNumId w:val="2"/>
  </w:num>
  <w:num w:numId="6" w16cid:durableId="37053547">
    <w:abstractNumId w:val="4"/>
  </w:num>
  <w:num w:numId="7" w16cid:durableId="1099331681">
    <w:abstractNumId w:val="11"/>
  </w:num>
  <w:num w:numId="8" w16cid:durableId="1097942266">
    <w:abstractNumId w:val="12"/>
  </w:num>
  <w:num w:numId="9" w16cid:durableId="2071072104">
    <w:abstractNumId w:val="18"/>
  </w:num>
  <w:num w:numId="10" w16cid:durableId="1509102390">
    <w:abstractNumId w:val="8"/>
  </w:num>
  <w:num w:numId="11" w16cid:durableId="1986620368">
    <w:abstractNumId w:val="7"/>
  </w:num>
  <w:num w:numId="12" w16cid:durableId="1079837137">
    <w:abstractNumId w:val="16"/>
  </w:num>
  <w:num w:numId="13" w16cid:durableId="1548832831">
    <w:abstractNumId w:val="9"/>
  </w:num>
  <w:num w:numId="14" w16cid:durableId="1919515668">
    <w:abstractNumId w:val="3"/>
  </w:num>
  <w:num w:numId="15" w16cid:durableId="1156846987">
    <w:abstractNumId w:val="13"/>
  </w:num>
  <w:num w:numId="16" w16cid:durableId="2024431767">
    <w:abstractNumId w:val="10"/>
  </w:num>
  <w:num w:numId="17" w16cid:durableId="393047013">
    <w:abstractNumId w:val="1"/>
  </w:num>
  <w:num w:numId="18" w16cid:durableId="2009406667">
    <w:abstractNumId w:val="15"/>
  </w:num>
  <w:num w:numId="19" w16cid:durableId="1506551820">
    <w:abstractNumId w:val="0"/>
  </w:num>
  <w:num w:numId="20" w16cid:durableId="12029415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AAF"/>
    <w:rsid w:val="00021040"/>
    <w:rsid w:val="00021335"/>
    <w:rsid w:val="0002191A"/>
    <w:rsid w:val="0003016C"/>
    <w:rsid w:val="000307F6"/>
    <w:rsid w:val="00030CD4"/>
    <w:rsid w:val="0003225B"/>
    <w:rsid w:val="00033AD1"/>
    <w:rsid w:val="000344A1"/>
    <w:rsid w:val="0003485D"/>
    <w:rsid w:val="0003721E"/>
    <w:rsid w:val="00042051"/>
    <w:rsid w:val="000425CA"/>
    <w:rsid w:val="00046686"/>
    <w:rsid w:val="00046FDD"/>
    <w:rsid w:val="000475F1"/>
    <w:rsid w:val="000478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5922"/>
    <w:rsid w:val="000967F4"/>
    <w:rsid w:val="000A0383"/>
    <w:rsid w:val="000A5F87"/>
    <w:rsid w:val="000A6432"/>
    <w:rsid w:val="000A71E9"/>
    <w:rsid w:val="000A743B"/>
    <w:rsid w:val="000B2AE8"/>
    <w:rsid w:val="000B3F5A"/>
    <w:rsid w:val="000B70CC"/>
    <w:rsid w:val="000C13CF"/>
    <w:rsid w:val="000C3266"/>
    <w:rsid w:val="000C7578"/>
    <w:rsid w:val="000D34C7"/>
    <w:rsid w:val="000D605C"/>
    <w:rsid w:val="000D625F"/>
    <w:rsid w:val="000D6D78"/>
    <w:rsid w:val="000E0290"/>
    <w:rsid w:val="000E0429"/>
    <w:rsid w:val="000E0437"/>
    <w:rsid w:val="000E26B7"/>
    <w:rsid w:val="000E4D70"/>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1B53"/>
    <w:rsid w:val="00157F50"/>
    <w:rsid w:val="00157FFB"/>
    <w:rsid w:val="001601BB"/>
    <w:rsid w:val="001607AE"/>
    <w:rsid w:val="00161AE2"/>
    <w:rsid w:val="00161F69"/>
    <w:rsid w:val="00163001"/>
    <w:rsid w:val="0016659E"/>
    <w:rsid w:val="0016694E"/>
    <w:rsid w:val="00166A1B"/>
    <w:rsid w:val="00167F4A"/>
    <w:rsid w:val="001705DB"/>
    <w:rsid w:val="00170EDB"/>
    <w:rsid w:val="0017251E"/>
    <w:rsid w:val="00177559"/>
    <w:rsid w:val="00180FBE"/>
    <w:rsid w:val="001820D7"/>
    <w:rsid w:val="00192528"/>
    <w:rsid w:val="001928D4"/>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643"/>
    <w:rsid w:val="001B7A92"/>
    <w:rsid w:val="001C4D9B"/>
    <w:rsid w:val="001D0B09"/>
    <w:rsid w:val="001D323F"/>
    <w:rsid w:val="001E489F"/>
    <w:rsid w:val="001E6729"/>
    <w:rsid w:val="001F386E"/>
    <w:rsid w:val="001F412F"/>
    <w:rsid w:val="001F7653"/>
    <w:rsid w:val="00203E77"/>
    <w:rsid w:val="00204AA7"/>
    <w:rsid w:val="002070CB"/>
    <w:rsid w:val="002129C5"/>
    <w:rsid w:val="0021375D"/>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4BF1"/>
    <w:rsid w:val="00256429"/>
    <w:rsid w:val="0026253E"/>
    <w:rsid w:val="00267852"/>
    <w:rsid w:val="002726A8"/>
    <w:rsid w:val="00272D61"/>
    <w:rsid w:val="00276C39"/>
    <w:rsid w:val="00284B34"/>
    <w:rsid w:val="00285156"/>
    <w:rsid w:val="002870A8"/>
    <w:rsid w:val="00287BFB"/>
    <w:rsid w:val="00290E9A"/>
    <w:rsid w:val="002911E9"/>
    <w:rsid w:val="002919B7"/>
    <w:rsid w:val="00291EA9"/>
    <w:rsid w:val="00291EF2"/>
    <w:rsid w:val="00295BD4"/>
    <w:rsid w:val="00295D61"/>
    <w:rsid w:val="00297C1F"/>
    <w:rsid w:val="002A3BB4"/>
    <w:rsid w:val="002B074C"/>
    <w:rsid w:val="002B2FE7"/>
    <w:rsid w:val="002B34EA"/>
    <w:rsid w:val="002B5361"/>
    <w:rsid w:val="002C1BA4"/>
    <w:rsid w:val="002C267B"/>
    <w:rsid w:val="002C47B8"/>
    <w:rsid w:val="002C4B75"/>
    <w:rsid w:val="002D6E51"/>
    <w:rsid w:val="002D786D"/>
    <w:rsid w:val="002E00AC"/>
    <w:rsid w:val="002E1A4D"/>
    <w:rsid w:val="002E2E52"/>
    <w:rsid w:val="002E397B"/>
    <w:rsid w:val="002E3AE2"/>
    <w:rsid w:val="002E3B59"/>
    <w:rsid w:val="002F0088"/>
    <w:rsid w:val="002F7CCB"/>
    <w:rsid w:val="00301992"/>
    <w:rsid w:val="003057FD"/>
    <w:rsid w:val="003060AE"/>
    <w:rsid w:val="00307FD2"/>
    <w:rsid w:val="003101C6"/>
    <w:rsid w:val="00310E70"/>
    <w:rsid w:val="00312D5B"/>
    <w:rsid w:val="00313F3E"/>
    <w:rsid w:val="00320536"/>
    <w:rsid w:val="00320AAF"/>
    <w:rsid w:val="00325E33"/>
    <w:rsid w:val="003275E6"/>
    <w:rsid w:val="003308A6"/>
    <w:rsid w:val="003373AE"/>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85040"/>
    <w:rsid w:val="003865E3"/>
    <w:rsid w:val="00392C87"/>
    <w:rsid w:val="003A2AAB"/>
    <w:rsid w:val="003A5FFA"/>
    <w:rsid w:val="003A67E1"/>
    <w:rsid w:val="003A7108"/>
    <w:rsid w:val="003A7B07"/>
    <w:rsid w:val="003B157A"/>
    <w:rsid w:val="003B3DCC"/>
    <w:rsid w:val="003C3012"/>
    <w:rsid w:val="003C4594"/>
    <w:rsid w:val="003C6B39"/>
    <w:rsid w:val="003C7771"/>
    <w:rsid w:val="003D4593"/>
    <w:rsid w:val="003E29F7"/>
    <w:rsid w:val="003E2C8B"/>
    <w:rsid w:val="003E4AC7"/>
    <w:rsid w:val="003E5604"/>
    <w:rsid w:val="003E57A1"/>
    <w:rsid w:val="003E710B"/>
    <w:rsid w:val="003F0D6D"/>
    <w:rsid w:val="003F1C0E"/>
    <w:rsid w:val="003F20EB"/>
    <w:rsid w:val="003F389C"/>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5EF"/>
    <w:rsid w:val="00452927"/>
    <w:rsid w:val="00452E25"/>
    <w:rsid w:val="00453694"/>
    <w:rsid w:val="00453E75"/>
    <w:rsid w:val="004562FC"/>
    <w:rsid w:val="004564FC"/>
    <w:rsid w:val="00461E76"/>
    <w:rsid w:val="004629B0"/>
    <w:rsid w:val="00463FDF"/>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E4F24"/>
    <w:rsid w:val="004F4172"/>
    <w:rsid w:val="004F487E"/>
    <w:rsid w:val="004F5F55"/>
    <w:rsid w:val="0050158B"/>
    <w:rsid w:val="00501D44"/>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46C7"/>
    <w:rsid w:val="00556F13"/>
    <w:rsid w:val="00562495"/>
    <w:rsid w:val="005628E6"/>
    <w:rsid w:val="00563525"/>
    <w:rsid w:val="00570FBE"/>
    <w:rsid w:val="005719D9"/>
    <w:rsid w:val="00573CA7"/>
    <w:rsid w:val="0057401B"/>
    <w:rsid w:val="00574DDD"/>
    <w:rsid w:val="00577727"/>
    <w:rsid w:val="005777AF"/>
    <w:rsid w:val="00585F92"/>
    <w:rsid w:val="00586562"/>
    <w:rsid w:val="005866C4"/>
    <w:rsid w:val="005906A0"/>
    <w:rsid w:val="00590B24"/>
    <w:rsid w:val="00593DC4"/>
    <w:rsid w:val="005940C4"/>
    <w:rsid w:val="0059529B"/>
    <w:rsid w:val="005954DD"/>
    <w:rsid w:val="00597030"/>
    <w:rsid w:val="005A2E39"/>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E7F5F"/>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1D6A"/>
    <w:rsid w:val="00642894"/>
    <w:rsid w:val="0065427E"/>
    <w:rsid w:val="006549A7"/>
    <w:rsid w:val="00654F4D"/>
    <w:rsid w:val="00660354"/>
    <w:rsid w:val="006606DB"/>
    <w:rsid w:val="006638D0"/>
    <w:rsid w:val="00664BD2"/>
    <w:rsid w:val="00665B9B"/>
    <w:rsid w:val="00666C6D"/>
    <w:rsid w:val="00672BAD"/>
    <w:rsid w:val="00675BD5"/>
    <w:rsid w:val="0067616E"/>
    <w:rsid w:val="006770C9"/>
    <w:rsid w:val="00682A28"/>
    <w:rsid w:val="00685523"/>
    <w:rsid w:val="00690725"/>
    <w:rsid w:val="00691D0A"/>
    <w:rsid w:val="00693606"/>
    <w:rsid w:val="00693D70"/>
    <w:rsid w:val="006943EA"/>
    <w:rsid w:val="006975AE"/>
    <w:rsid w:val="006A0E66"/>
    <w:rsid w:val="006A32D1"/>
    <w:rsid w:val="006A3CF5"/>
    <w:rsid w:val="006A6BE5"/>
    <w:rsid w:val="006B3DB9"/>
    <w:rsid w:val="006B4BC6"/>
    <w:rsid w:val="006B5981"/>
    <w:rsid w:val="006B69D7"/>
    <w:rsid w:val="006D03E2"/>
    <w:rsid w:val="006D0A8E"/>
    <w:rsid w:val="006D3D54"/>
    <w:rsid w:val="006D4231"/>
    <w:rsid w:val="006D4AC7"/>
    <w:rsid w:val="006D6916"/>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437C"/>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2BC6"/>
    <w:rsid w:val="0075404D"/>
    <w:rsid w:val="00756BBB"/>
    <w:rsid w:val="0075720D"/>
    <w:rsid w:val="00757597"/>
    <w:rsid w:val="00761952"/>
    <w:rsid w:val="00761B9B"/>
    <w:rsid w:val="00762474"/>
    <w:rsid w:val="007629BB"/>
    <w:rsid w:val="00762E0C"/>
    <w:rsid w:val="0076337E"/>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4B56"/>
    <w:rsid w:val="007C767B"/>
    <w:rsid w:val="007D08BD"/>
    <w:rsid w:val="007D3C7C"/>
    <w:rsid w:val="007D51F5"/>
    <w:rsid w:val="007D687A"/>
    <w:rsid w:val="007E1BA0"/>
    <w:rsid w:val="007E27D2"/>
    <w:rsid w:val="007E5A38"/>
    <w:rsid w:val="007F2297"/>
    <w:rsid w:val="007F287F"/>
    <w:rsid w:val="007F3850"/>
    <w:rsid w:val="007F55EC"/>
    <w:rsid w:val="007F6574"/>
    <w:rsid w:val="0081153F"/>
    <w:rsid w:val="008164C4"/>
    <w:rsid w:val="008250B9"/>
    <w:rsid w:val="008269DF"/>
    <w:rsid w:val="00831057"/>
    <w:rsid w:val="00837EF8"/>
    <w:rsid w:val="0084119C"/>
    <w:rsid w:val="008419F3"/>
    <w:rsid w:val="00842C5B"/>
    <w:rsid w:val="00843F34"/>
    <w:rsid w:val="00847564"/>
    <w:rsid w:val="00850CD4"/>
    <w:rsid w:val="00851AA5"/>
    <w:rsid w:val="00852884"/>
    <w:rsid w:val="00854A49"/>
    <w:rsid w:val="008576C5"/>
    <w:rsid w:val="008578D0"/>
    <w:rsid w:val="0086077E"/>
    <w:rsid w:val="008624DE"/>
    <w:rsid w:val="00862AFC"/>
    <w:rsid w:val="008634EB"/>
    <w:rsid w:val="008667CD"/>
    <w:rsid w:val="00866945"/>
    <w:rsid w:val="00867FA5"/>
    <w:rsid w:val="008718D5"/>
    <w:rsid w:val="00876BD5"/>
    <w:rsid w:val="0088133B"/>
    <w:rsid w:val="0088229A"/>
    <w:rsid w:val="00885AE5"/>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6106"/>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28B4"/>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8F0"/>
    <w:rsid w:val="0098195A"/>
    <w:rsid w:val="00983D10"/>
    <w:rsid w:val="009865F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CD7"/>
    <w:rsid w:val="009C6474"/>
    <w:rsid w:val="009D3E61"/>
    <w:rsid w:val="009D5E48"/>
    <w:rsid w:val="009D6D9F"/>
    <w:rsid w:val="009E0B41"/>
    <w:rsid w:val="009E1910"/>
    <w:rsid w:val="009E5DBA"/>
    <w:rsid w:val="009F159E"/>
    <w:rsid w:val="009F21B7"/>
    <w:rsid w:val="009F453A"/>
    <w:rsid w:val="009F6047"/>
    <w:rsid w:val="00A01625"/>
    <w:rsid w:val="00A03BEA"/>
    <w:rsid w:val="00A03D2A"/>
    <w:rsid w:val="00A0634A"/>
    <w:rsid w:val="00A10ADB"/>
    <w:rsid w:val="00A124E1"/>
    <w:rsid w:val="00A144AB"/>
    <w:rsid w:val="00A145B2"/>
    <w:rsid w:val="00A151A1"/>
    <w:rsid w:val="00A17F01"/>
    <w:rsid w:val="00A22F8E"/>
    <w:rsid w:val="00A24557"/>
    <w:rsid w:val="00A248B2"/>
    <w:rsid w:val="00A267D7"/>
    <w:rsid w:val="00A276E4"/>
    <w:rsid w:val="00A27A64"/>
    <w:rsid w:val="00A33300"/>
    <w:rsid w:val="00A37F80"/>
    <w:rsid w:val="00A40C1E"/>
    <w:rsid w:val="00A46B3F"/>
    <w:rsid w:val="00A46F30"/>
    <w:rsid w:val="00A510CA"/>
    <w:rsid w:val="00A57A0A"/>
    <w:rsid w:val="00A609DD"/>
    <w:rsid w:val="00A61169"/>
    <w:rsid w:val="00A63024"/>
    <w:rsid w:val="00A64363"/>
    <w:rsid w:val="00A64421"/>
    <w:rsid w:val="00A65602"/>
    <w:rsid w:val="00A66DFD"/>
    <w:rsid w:val="00A71995"/>
    <w:rsid w:val="00A77C39"/>
    <w:rsid w:val="00A81475"/>
    <w:rsid w:val="00A82FCC"/>
    <w:rsid w:val="00A8395D"/>
    <w:rsid w:val="00A8479D"/>
    <w:rsid w:val="00A906A4"/>
    <w:rsid w:val="00A97953"/>
    <w:rsid w:val="00AA3090"/>
    <w:rsid w:val="00AA574E"/>
    <w:rsid w:val="00AB2540"/>
    <w:rsid w:val="00AB2B3D"/>
    <w:rsid w:val="00AB79D4"/>
    <w:rsid w:val="00AB7DA2"/>
    <w:rsid w:val="00AC18A2"/>
    <w:rsid w:val="00AC75A0"/>
    <w:rsid w:val="00AC76AE"/>
    <w:rsid w:val="00AC7A4D"/>
    <w:rsid w:val="00AD0FF4"/>
    <w:rsid w:val="00AD2311"/>
    <w:rsid w:val="00AD324E"/>
    <w:rsid w:val="00AD4E9F"/>
    <w:rsid w:val="00AD5B51"/>
    <w:rsid w:val="00AD5D58"/>
    <w:rsid w:val="00AD75E6"/>
    <w:rsid w:val="00AD7930"/>
    <w:rsid w:val="00AD7B78"/>
    <w:rsid w:val="00AE2438"/>
    <w:rsid w:val="00AE7837"/>
    <w:rsid w:val="00AF0A6B"/>
    <w:rsid w:val="00AF4118"/>
    <w:rsid w:val="00B00077"/>
    <w:rsid w:val="00B027AC"/>
    <w:rsid w:val="00B03107"/>
    <w:rsid w:val="00B03144"/>
    <w:rsid w:val="00B03CF9"/>
    <w:rsid w:val="00B10820"/>
    <w:rsid w:val="00B11437"/>
    <w:rsid w:val="00B168DD"/>
    <w:rsid w:val="00B16E03"/>
    <w:rsid w:val="00B1749C"/>
    <w:rsid w:val="00B25A9D"/>
    <w:rsid w:val="00B27850"/>
    <w:rsid w:val="00B27CC8"/>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0B72"/>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2708"/>
    <w:rsid w:val="00BB6D15"/>
    <w:rsid w:val="00BB6E6C"/>
    <w:rsid w:val="00BB7B45"/>
    <w:rsid w:val="00BC137E"/>
    <w:rsid w:val="00BC2E5F"/>
    <w:rsid w:val="00BC3C3C"/>
    <w:rsid w:val="00BC481E"/>
    <w:rsid w:val="00BC5AF6"/>
    <w:rsid w:val="00BD2D56"/>
    <w:rsid w:val="00BD2D98"/>
    <w:rsid w:val="00BD2D9D"/>
    <w:rsid w:val="00BD3369"/>
    <w:rsid w:val="00BD3E51"/>
    <w:rsid w:val="00BD476C"/>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4836"/>
    <w:rsid w:val="00C5567D"/>
    <w:rsid w:val="00C57369"/>
    <w:rsid w:val="00C6012A"/>
    <w:rsid w:val="00C63782"/>
    <w:rsid w:val="00C63F06"/>
    <w:rsid w:val="00C65089"/>
    <w:rsid w:val="00C6590B"/>
    <w:rsid w:val="00C65C2E"/>
    <w:rsid w:val="00C66D52"/>
    <w:rsid w:val="00C6709D"/>
    <w:rsid w:val="00C70B5E"/>
    <w:rsid w:val="00C7131F"/>
    <w:rsid w:val="00C71A44"/>
    <w:rsid w:val="00C7393B"/>
    <w:rsid w:val="00C76753"/>
    <w:rsid w:val="00C7751C"/>
    <w:rsid w:val="00C77D2C"/>
    <w:rsid w:val="00C81504"/>
    <w:rsid w:val="00C82F75"/>
    <w:rsid w:val="00C83BB0"/>
    <w:rsid w:val="00C8586A"/>
    <w:rsid w:val="00C90CCF"/>
    <w:rsid w:val="00CA08E8"/>
    <w:rsid w:val="00CA1C34"/>
    <w:rsid w:val="00CA2B4F"/>
    <w:rsid w:val="00CA5DB0"/>
    <w:rsid w:val="00CB4111"/>
    <w:rsid w:val="00CB600A"/>
    <w:rsid w:val="00CB6D4A"/>
    <w:rsid w:val="00CB747E"/>
    <w:rsid w:val="00CC084E"/>
    <w:rsid w:val="00CC2D9A"/>
    <w:rsid w:val="00CC3311"/>
    <w:rsid w:val="00CC55AA"/>
    <w:rsid w:val="00CC58ED"/>
    <w:rsid w:val="00CD14ED"/>
    <w:rsid w:val="00CD372E"/>
    <w:rsid w:val="00CD4724"/>
    <w:rsid w:val="00CD5FA3"/>
    <w:rsid w:val="00CD632A"/>
    <w:rsid w:val="00CE0163"/>
    <w:rsid w:val="00CE4A4A"/>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2531E"/>
    <w:rsid w:val="00D310AF"/>
    <w:rsid w:val="00D32330"/>
    <w:rsid w:val="00D337E1"/>
    <w:rsid w:val="00D33D8E"/>
    <w:rsid w:val="00D34016"/>
    <w:rsid w:val="00D355FB"/>
    <w:rsid w:val="00D36B43"/>
    <w:rsid w:val="00D42E6D"/>
    <w:rsid w:val="00D43C0B"/>
    <w:rsid w:val="00D447A0"/>
    <w:rsid w:val="00D44A74"/>
    <w:rsid w:val="00D478CA"/>
    <w:rsid w:val="00D52483"/>
    <w:rsid w:val="00D5726E"/>
    <w:rsid w:val="00D57CD2"/>
    <w:rsid w:val="00D57E66"/>
    <w:rsid w:val="00D6501C"/>
    <w:rsid w:val="00D6792D"/>
    <w:rsid w:val="00D712E0"/>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4883"/>
    <w:rsid w:val="00DC57CE"/>
    <w:rsid w:val="00DD0AAB"/>
    <w:rsid w:val="00DD3C66"/>
    <w:rsid w:val="00DD40D2"/>
    <w:rsid w:val="00DD5721"/>
    <w:rsid w:val="00DE2778"/>
    <w:rsid w:val="00DE4045"/>
    <w:rsid w:val="00DE5BBF"/>
    <w:rsid w:val="00DE6DF7"/>
    <w:rsid w:val="00DE705B"/>
    <w:rsid w:val="00DF0133"/>
    <w:rsid w:val="00DF01BE"/>
    <w:rsid w:val="00DF2B44"/>
    <w:rsid w:val="00E009A3"/>
    <w:rsid w:val="00E013A9"/>
    <w:rsid w:val="00E03A99"/>
    <w:rsid w:val="00E041CD"/>
    <w:rsid w:val="00E06534"/>
    <w:rsid w:val="00E126A5"/>
    <w:rsid w:val="00E12B7F"/>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2E04"/>
    <w:rsid w:val="00EE7C80"/>
    <w:rsid w:val="00EF0942"/>
    <w:rsid w:val="00EF291F"/>
    <w:rsid w:val="00EF4F07"/>
    <w:rsid w:val="00EF5B01"/>
    <w:rsid w:val="00EF6C8D"/>
    <w:rsid w:val="00F0218C"/>
    <w:rsid w:val="00F0251A"/>
    <w:rsid w:val="00F03384"/>
    <w:rsid w:val="00F0393B"/>
    <w:rsid w:val="00F07731"/>
    <w:rsid w:val="00F10150"/>
    <w:rsid w:val="00F12FC2"/>
    <w:rsid w:val="00F15D08"/>
    <w:rsid w:val="00F20D1C"/>
    <w:rsid w:val="00F22BAA"/>
    <w:rsid w:val="00F2687C"/>
    <w:rsid w:val="00F3107F"/>
    <w:rsid w:val="00F313DD"/>
    <w:rsid w:val="00F31A56"/>
    <w:rsid w:val="00F3548F"/>
    <w:rsid w:val="00F35EB8"/>
    <w:rsid w:val="00F378BE"/>
    <w:rsid w:val="00F43120"/>
    <w:rsid w:val="00F435EB"/>
    <w:rsid w:val="00F44FF2"/>
    <w:rsid w:val="00F52B8E"/>
    <w:rsid w:val="00F54A6C"/>
    <w:rsid w:val="00F64378"/>
    <w:rsid w:val="00F650B9"/>
    <w:rsid w:val="00F664C3"/>
    <w:rsid w:val="00F67FC3"/>
    <w:rsid w:val="00F730FA"/>
    <w:rsid w:val="00F73801"/>
    <w:rsid w:val="00F75CA7"/>
    <w:rsid w:val="00F763A4"/>
    <w:rsid w:val="00F80D67"/>
    <w:rsid w:val="00F81CF2"/>
    <w:rsid w:val="00F82A04"/>
    <w:rsid w:val="00F83DF3"/>
    <w:rsid w:val="00F8754E"/>
    <w:rsid w:val="00F941B8"/>
    <w:rsid w:val="00F9440B"/>
    <w:rsid w:val="00FA5C4A"/>
    <w:rsid w:val="00FA5FA5"/>
    <w:rsid w:val="00FA6721"/>
    <w:rsid w:val="00FA7365"/>
    <w:rsid w:val="00FA79A7"/>
    <w:rsid w:val="00FB66EF"/>
    <w:rsid w:val="00FC38C8"/>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customStyle="1" w:styleId="UnresolvedMention1">
    <w:name w:val="Unresolved Mention1"/>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 w:type="character" w:styleId="UnresolvedMention">
    <w:name w:val="Unresolved Mention"/>
    <w:basedOn w:val="DefaultParagraphFont"/>
    <w:uiPriority w:val="99"/>
    <w:semiHidden/>
    <w:unhideWhenUsed/>
    <w:rsid w:val="002A3B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032657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011818">
      <w:bodyDiv w:val="1"/>
      <w:marLeft w:val="0"/>
      <w:marRight w:val="0"/>
      <w:marTop w:val="0"/>
      <w:marBottom w:val="0"/>
      <w:divBdr>
        <w:top w:val="none" w:sz="0" w:space="0" w:color="auto"/>
        <w:left w:val="none" w:sz="0" w:space="0" w:color="auto"/>
        <w:bottom w:val="none" w:sz="0" w:space="0" w:color="auto"/>
        <w:right w:val="none" w:sz="0" w:space="0" w:color="auto"/>
      </w:divBdr>
      <w:divsChild>
        <w:div w:id="952975399">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76777165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851603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0602711">
      <w:bodyDiv w:val="1"/>
      <w:marLeft w:val="0"/>
      <w:marRight w:val="0"/>
      <w:marTop w:val="0"/>
      <w:marBottom w:val="0"/>
      <w:divBdr>
        <w:top w:val="none" w:sz="0" w:space="0" w:color="auto"/>
        <w:left w:val="none" w:sz="0" w:space="0" w:color="auto"/>
        <w:bottom w:val="none" w:sz="0" w:space="0" w:color="auto"/>
        <w:right w:val="none" w:sz="0" w:space="0" w:color="auto"/>
      </w:divBdr>
    </w:div>
    <w:div w:id="1248032193">
      <w:bodyDiv w:val="1"/>
      <w:marLeft w:val="0"/>
      <w:marRight w:val="0"/>
      <w:marTop w:val="0"/>
      <w:marBottom w:val="0"/>
      <w:divBdr>
        <w:top w:val="none" w:sz="0" w:space="0" w:color="auto"/>
        <w:left w:val="none" w:sz="0" w:space="0" w:color="auto"/>
        <w:bottom w:val="none" w:sz="0" w:space="0" w:color="auto"/>
        <w:right w:val="none" w:sz="0" w:space="0" w:color="auto"/>
      </w:divBdr>
      <w:divsChild>
        <w:div w:id="1057704103">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307059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39901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1361809">
      <w:bodyDiv w:val="1"/>
      <w:marLeft w:val="0"/>
      <w:marRight w:val="0"/>
      <w:marTop w:val="0"/>
      <w:marBottom w:val="0"/>
      <w:divBdr>
        <w:top w:val="none" w:sz="0" w:space="0" w:color="auto"/>
        <w:left w:val="none" w:sz="0" w:space="0" w:color="auto"/>
        <w:bottom w:val="none" w:sz="0" w:space="0" w:color="auto"/>
        <w:right w:val="none" w:sz="0" w:space="0" w:color="auto"/>
      </w:divBdr>
    </w:div>
    <w:div w:id="159412486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243906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3433253">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928053">
      <w:bodyDiv w:val="1"/>
      <w:marLeft w:val="0"/>
      <w:marRight w:val="0"/>
      <w:marTop w:val="0"/>
      <w:marBottom w:val="0"/>
      <w:divBdr>
        <w:top w:val="none" w:sz="0" w:space="0" w:color="auto"/>
        <w:left w:val="none" w:sz="0" w:space="0" w:color="auto"/>
        <w:bottom w:val="none" w:sz="0" w:space="0" w:color="auto"/>
        <w:right w:val="none" w:sz="0" w:space="0" w:color="auto"/>
      </w:divBdr>
    </w:div>
    <w:div w:id="20088285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 w:id="2124495659">
      <w:bodyDiv w:val="1"/>
      <w:marLeft w:val="0"/>
      <w:marRight w:val="0"/>
      <w:marTop w:val="0"/>
      <w:marBottom w:val="0"/>
      <w:divBdr>
        <w:top w:val="none" w:sz="0" w:space="0" w:color="auto"/>
        <w:left w:val="none" w:sz="0" w:space="0" w:color="auto"/>
        <w:bottom w:val="none" w:sz="0" w:space="0" w:color="auto"/>
        <w:right w:val="none" w:sz="0" w:space="0" w:color="auto"/>
      </w:divBdr>
    </w:div>
    <w:div w:id="2126346307">
      <w:bodyDiv w:val="1"/>
      <w:marLeft w:val="0"/>
      <w:marRight w:val="0"/>
      <w:marTop w:val="0"/>
      <w:marBottom w:val="0"/>
      <w:divBdr>
        <w:top w:val="none" w:sz="0" w:space="0" w:color="auto"/>
        <w:left w:val="none" w:sz="0" w:space="0" w:color="auto"/>
        <w:bottom w:val="none" w:sz="0" w:space="0" w:color="auto"/>
        <w:right w:val="none" w:sz="0" w:space="0" w:color="auto"/>
      </w:divBdr>
    </w:div>
    <w:div w:id="2147158858">
      <w:bodyDiv w:val="1"/>
      <w:marLeft w:val="0"/>
      <w:marRight w:val="0"/>
      <w:marTop w:val="0"/>
      <w:marBottom w:val="0"/>
      <w:divBdr>
        <w:top w:val="none" w:sz="0" w:space="0" w:color="auto"/>
        <w:left w:val="none" w:sz="0" w:space="0" w:color="auto"/>
        <w:bottom w:val="none" w:sz="0" w:space="0" w:color="auto"/>
        <w:right w:val="none" w:sz="0" w:space="0" w:color="auto"/>
      </w:divBdr>
      <w:divsChild>
        <w:div w:id="1165514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zy34@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0853C-F82A-4466-A374-AD86200A95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4</Pages>
  <Words>816</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jesusmaria.martingarcia@telefonica.com Changes</cp:lastModifiedBy>
  <cp:revision>6</cp:revision>
  <cp:lastPrinted>2001-04-23T09:30:00Z</cp:lastPrinted>
  <dcterms:created xsi:type="dcterms:W3CDTF">2025-11-21T21:01:00Z</dcterms:created>
  <dcterms:modified xsi:type="dcterms:W3CDTF">2025-11-25T14:25:00Z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