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1149F55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</w:t>
      </w:r>
      <w:r w:rsidR="00D66EBF">
        <w:rPr>
          <w:b/>
          <w:noProof/>
          <w:sz w:val="24"/>
        </w:rPr>
        <w:t>LI</w:t>
      </w:r>
      <w:r w:rsidR="00400F07">
        <w:rPr>
          <w:b/>
          <w:noProof/>
          <w:sz w:val="24"/>
        </w:rPr>
        <w:t>#9</w:t>
      </w:r>
      <w:r w:rsidR="007F595C">
        <w:rPr>
          <w:b/>
          <w:noProof/>
          <w:sz w:val="24"/>
        </w:rPr>
        <w:t>8</w:t>
      </w:r>
      <w:r w:rsidR="00091514">
        <w:rPr>
          <w:b/>
          <w:noProof/>
          <w:sz w:val="24"/>
        </w:rPr>
        <w:tab/>
      </w:r>
      <w:r w:rsidR="002824B4">
        <w:rPr>
          <w:b/>
          <w:noProof/>
          <w:sz w:val="24"/>
        </w:rPr>
        <w:t>S3i250</w:t>
      </w:r>
      <w:r w:rsidR="00080C7B">
        <w:rPr>
          <w:b/>
          <w:noProof/>
          <w:sz w:val="24"/>
        </w:rPr>
        <w:t>429</w:t>
      </w:r>
    </w:p>
    <w:p w14:paraId="7CB45193" w14:textId="2BBA268E" w:rsidR="001E41F3" w:rsidRDefault="007F595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15-18 July 2025, Florence (Italy)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CD22B34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53D89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03ABFB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</w:t>
            </w:r>
            <w:r w:rsidR="006C5654">
              <w:rPr>
                <w:b/>
                <w:noProof/>
                <w:sz w:val="28"/>
              </w:rPr>
              <w:t>1</w:t>
            </w:r>
            <w:r w:rsidRPr="00091514">
              <w:rPr>
                <w:b/>
                <w:noProof/>
                <w:sz w:val="28"/>
              </w:rPr>
              <w:t>2</w:t>
            </w:r>
            <w:r w:rsidR="00D80770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8E89FC" w:rsidR="001E41F3" w:rsidRPr="00410371" w:rsidRDefault="00D66EBF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0758</w:t>
            </w:r>
            <w:r w:rsidR="00835510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85208E" w:rsidR="001E41F3" w:rsidRPr="00410371" w:rsidRDefault="008355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BD42B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DFC610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C117E6">
              <w:rPr>
                <w:b/>
                <w:noProof/>
                <w:sz w:val="28"/>
              </w:rPr>
              <w:t>9</w:t>
            </w:r>
            <w:r w:rsidRPr="00091514">
              <w:rPr>
                <w:b/>
                <w:noProof/>
                <w:sz w:val="28"/>
              </w:rPr>
              <w:t>.</w:t>
            </w:r>
            <w:r w:rsidR="00C117E6">
              <w:rPr>
                <w:b/>
                <w:noProof/>
                <w:sz w:val="28"/>
              </w:rPr>
              <w:t>3</w:t>
            </w:r>
            <w:r w:rsidRPr="00091514">
              <w:rPr>
                <w:b/>
                <w:noProof/>
                <w:sz w:val="28"/>
              </w:rPr>
              <w:t>.</w:t>
            </w:r>
            <w:r w:rsidR="0083551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1BFEED" w:rsidR="001E41F3" w:rsidRDefault="006861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</w:t>
            </w:r>
            <w:r w:rsidR="00B95BE4">
              <w:rPr>
                <w:noProof/>
              </w:rPr>
              <w:t>NIDD clauses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15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15F151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(Nokia</w:t>
            </w:r>
            <w:r w:rsidR="00D66EBF">
              <w:rPr>
                <w:noProof/>
                <w:lang w:val="fr-FR"/>
              </w:rPr>
              <w:t xml:space="preserve">, </w:t>
            </w:r>
            <w:r w:rsidR="00D66EBF" w:rsidRPr="00D66EBF">
              <w:rPr>
                <w:noProof/>
              </w:rPr>
              <w:t>Ministère Economie et Finances</w:t>
            </w:r>
            <w:r w:rsidR="009D6E1C"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F91339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C117E6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2EAB3D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5510">
              <w:t>5</w:t>
            </w:r>
            <w:r>
              <w:t>-</w:t>
            </w:r>
            <w:r w:rsidR="00655543">
              <w:t>0</w:t>
            </w:r>
            <w:r w:rsidR="00D13DAD">
              <w:t>7</w:t>
            </w:r>
            <w:r w:rsidR="00655543">
              <w:t>-</w:t>
            </w:r>
            <w:r w:rsidR="00080C7B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045D96" w:rsidR="001E41F3" w:rsidRDefault="00E539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1982BE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117E6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71F283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253D89" w:rsidRPr="00253D89">
              <w:rPr>
                <w:i/>
                <w:noProof/>
                <w:sz w:val="18"/>
              </w:rPr>
              <w:t>Rel-8</w:t>
            </w:r>
            <w:r w:rsidR="00253D89" w:rsidRPr="00253D89">
              <w:rPr>
                <w:i/>
                <w:noProof/>
                <w:sz w:val="18"/>
              </w:rPr>
              <w:tab/>
              <w:t>(Release 8)</w:t>
            </w:r>
            <w:r w:rsidR="00253D89" w:rsidRPr="00253D89">
              <w:rPr>
                <w:i/>
                <w:noProof/>
                <w:sz w:val="18"/>
              </w:rPr>
              <w:br/>
              <w:t>Rel-9</w:t>
            </w:r>
            <w:r w:rsidR="00253D89" w:rsidRPr="00253D89">
              <w:rPr>
                <w:i/>
                <w:noProof/>
                <w:sz w:val="18"/>
              </w:rPr>
              <w:tab/>
              <w:t>(Release 9)</w:t>
            </w:r>
            <w:r w:rsidR="00253D89" w:rsidRPr="00253D89">
              <w:rPr>
                <w:i/>
                <w:noProof/>
                <w:sz w:val="18"/>
              </w:rPr>
              <w:br/>
              <w:t>Rel-10</w:t>
            </w:r>
            <w:r w:rsidR="00253D89" w:rsidRPr="00253D89">
              <w:rPr>
                <w:i/>
                <w:noProof/>
                <w:sz w:val="18"/>
              </w:rPr>
              <w:tab/>
              <w:t>(Release 10)</w:t>
            </w:r>
            <w:r w:rsidR="00253D89" w:rsidRPr="00253D89">
              <w:rPr>
                <w:i/>
                <w:noProof/>
                <w:sz w:val="18"/>
              </w:rPr>
              <w:br/>
              <w:t>Rel-11</w:t>
            </w:r>
            <w:r w:rsidR="00253D89" w:rsidRPr="00253D89">
              <w:rPr>
                <w:i/>
                <w:noProof/>
                <w:sz w:val="18"/>
              </w:rPr>
              <w:tab/>
              <w:t>(Release 11)</w:t>
            </w:r>
            <w:r w:rsidR="00253D89" w:rsidRPr="00253D89">
              <w:rPr>
                <w:i/>
                <w:noProof/>
                <w:sz w:val="18"/>
              </w:rPr>
              <w:br/>
              <w:t>…</w:t>
            </w:r>
            <w:r w:rsidR="00253D89" w:rsidRPr="00253D89">
              <w:rPr>
                <w:i/>
                <w:noProof/>
                <w:sz w:val="18"/>
              </w:rPr>
              <w:br/>
              <w:t>Rel-17</w:t>
            </w:r>
            <w:r w:rsidR="00253D89" w:rsidRPr="00253D89">
              <w:rPr>
                <w:i/>
                <w:noProof/>
                <w:sz w:val="18"/>
              </w:rPr>
              <w:tab/>
              <w:t>(Release 17)</w:t>
            </w:r>
            <w:r w:rsidR="00253D89" w:rsidRPr="00253D89">
              <w:rPr>
                <w:i/>
                <w:noProof/>
                <w:sz w:val="18"/>
              </w:rPr>
              <w:br/>
              <w:t>Rel-18</w:t>
            </w:r>
            <w:r w:rsidR="00253D89" w:rsidRPr="00253D89">
              <w:rPr>
                <w:i/>
                <w:noProof/>
                <w:sz w:val="18"/>
              </w:rPr>
              <w:tab/>
              <w:t>(Release 18)</w:t>
            </w:r>
            <w:r w:rsidR="00253D89" w:rsidRPr="00253D89">
              <w:rPr>
                <w:i/>
                <w:noProof/>
                <w:sz w:val="18"/>
              </w:rPr>
              <w:br/>
              <w:t>Rel-19</w:t>
            </w:r>
            <w:r w:rsidR="00253D89" w:rsidRPr="00253D89">
              <w:rPr>
                <w:i/>
                <w:noProof/>
                <w:sz w:val="18"/>
              </w:rPr>
              <w:tab/>
              <w:t>(Release 19)</w:t>
            </w:r>
            <w:r w:rsidR="00253D89" w:rsidRPr="00253D89">
              <w:rPr>
                <w:i/>
                <w:noProof/>
                <w:sz w:val="18"/>
              </w:rPr>
              <w:br/>
              <w:t>Rel-20</w:t>
            </w:r>
            <w:r w:rsidR="00253D89" w:rsidRPr="00253D8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6330F9" w:rsidR="001E41F3" w:rsidRPr="002131E1" w:rsidRDefault="00AF1496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Rest of the clauses in TS 33.128 provide a table that depicts the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ActivateTask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used for LI_X1, the NIDD clause fails to have such a table. Additionally, not all cases of IRI-POI only are listed. IWK-SCEF is not mentioned at some places.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66EF7B" w:rsidR="001E41F3" w:rsidRPr="002131E1" w:rsidRDefault="0029201A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ActivateTask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tables are added for LI at NEF and LI at SCEF/IWK-SCEF clauses. Missing case of IRI-POI only is added. IWK-SCEF is mentioned where it needs to be mentioned.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EEC04C" w:rsidR="001E41F3" w:rsidRDefault="0036502A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Missed LI aspects. </w:t>
            </w:r>
            <w:r w:rsidR="0029201A">
              <w:rPr>
                <w:rFonts w:cs="Arial"/>
                <w:color w:val="000000"/>
                <w:sz w:val="18"/>
                <w:szCs w:val="18"/>
              </w:rPr>
              <w:t>Will not aligned within the document and also to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9789D5" w:rsidR="001E41F3" w:rsidRDefault="0036502A" w:rsidP="00706D40">
            <w:pPr>
              <w:pStyle w:val="CRCoverPage"/>
              <w:spacing w:after="0"/>
              <w:rPr>
                <w:noProof/>
              </w:rPr>
            </w:pPr>
            <w:r>
              <w:rPr>
                <w:lang w:val="fr-FR"/>
              </w:rPr>
              <w:t>7</w:t>
            </w:r>
            <w:r w:rsidR="00AF1496">
              <w:rPr>
                <w:lang w:val="fr-FR"/>
              </w:rPr>
              <w:t>.7.1.1, 7.7.1.2, 7.8.1.1, 7.8.1.2, 7.8.2.1.1, 7.8.2.2, 7.8.2.4.</w:t>
            </w:r>
            <w:r>
              <w:rPr>
                <w:lang w:val="fr-FR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ED68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C643B0" w:rsidR="008863B9" w:rsidRDefault="00452D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BD42B9">
              <w:rPr>
                <w:noProof/>
              </w:rPr>
              <w:t>S3i250318</w:t>
            </w:r>
            <w:r w:rsidR="00835510"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7572F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10FD8EA1" w14:textId="77777777" w:rsidR="00EF1981" w:rsidRPr="00760004" w:rsidRDefault="00EF1981" w:rsidP="00EF1981">
      <w:pPr>
        <w:pStyle w:val="Heading4"/>
      </w:pPr>
      <w:bookmarkStart w:id="2" w:name="_Toc200891681"/>
      <w:bookmarkStart w:id="3" w:name="_Toc200839869"/>
      <w:r>
        <w:t>7.7.1.1</w:t>
      </w:r>
      <w:r w:rsidRPr="00760004">
        <w:tab/>
      </w:r>
      <w:r>
        <w:t>General</w:t>
      </w:r>
      <w:bookmarkEnd w:id="2"/>
    </w:p>
    <w:p w14:paraId="6A556A43" w14:textId="77777777" w:rsidR="00EF1981" w:rsidRDefault="00EF1981" w:rsidP="00EF1981">
      <w:r>
        <w:t>For NIDD using NEF:</w:t>
      </w:r>
    </w:p>
    <w:p w14:paraId="69DA79E2" w14:textId="77777777" w:rsidR="00EF1981" w:rsidRPr="00891E61" w:rsidRDefault="00EF1981" w:rsidP="00EF1981">
      <w:pPr>
        <w:pStyle w:val="B1"/>
      </w:pPr>
      <w:r w:rsidRPr="00891E61">
        <w:t>-</w:t>
      </w:r>
      <w:r w:rsidRPr="00891E61">
        <w:tab/>
        <w:t xml:space="preserve">If </w:t>
      </w:r>
      <w:r>
        <w:t xml:space="preserve">delivery type for </w:t>
      </w:r>
      <w:r w:rsidRPr="00891E61">
        <w:t xml:space="preserve">the warrant is </w:t>
      </w:r>
      <w:r w:rsidRPr="00B01536">
        <w:t>"</w:t>
      </w:r>
      <w:r w:rsidRPr="00891E61">
        <w:t>IRI and CC</w:t>
      </w:r>
      <w:r w:rsidRPr="00B01536">
        <w:t>"</w:t>
      </w:r>
      <w:r w:rsidRPr="00891E61">
        <w:t>, then the IRI-POI and the CC-</w:t>
      </w:r>
      <w:r>
        <w:t>POI</w:t>
      </w:r>
      <w:r w:rsidRPr="00891E61">
        <w:t xml:space="preserve"> in the </w:t>
      </w:r>
      <w:r>
        <w:t>NEF, the MDF2 and MDF3 shall be provisioned.</w:t>
      </w:r>
    </w:p>
    <w:p w14:paraId="7D82C25E" w14:textId="77777777" w:rsidR="00EF1981" w:rsidRDefault="00EF1981" w:rsidP="00EF1981">
      <w:pPr>
        <w:pStyle w:val="B1"/>
      </w:pPr>
      <w:r w:rsidRPr="00891E61">
        <w:t>-</w:t>
      </w:r>
      <w:r w:rsidRPr="00891E61">
        <w:tab/>
        <w:t xml:space="preserve">If </w:t>
      </w:r>
      <w:r>
        <w:t xml:space="preserve">delivery type for </w:t>
      </w:r>
      <w:r w:rsidRPr="00891E61">
        <w:t xml:space="preserve">the warrant is </w:t>
      </w:r>
      <w:r w:rsidRPr="00B01536">
        <w:t>"</w:t>
      </w:r>
      <w:r w:rsidRPr="00891E61">
        <w:t>IRI</w:t>
      </w:r>
      <w:r w:rsidRPr="00B01536">
        <w:t>"</w:t>
      </w:r>
      <w:r w:rsidRPr="00891E61">
        <w:t xml:space="preserve">, then the IRI-POI in the </w:t>
      </w:r>
      <w:r>
        <w:t>NEF and the MDF2 shall be provisioned.</w:t>
      </w:r>
    </w:p>
    <w:p w14:paraId="1C67863D" w14:textId="77777777" w:rsidR="00EF1981" w:rsidRPr="00891E61" w:rsidRDefault="00EF1981" w:rsidP="00EF1981">
      <w:pPr>
        <w:pStyle w:val="B1"/>
      </w:pPr>
      <w:r w:rsidRPr="00891E61">
        <w:t>-</w:t>
      </w:r>
      <w:r w:rsidRPr="00891E61">
        <w:tab/>
      </w:r>
      <w:r>
        <w:t xml:space="preserve">Delivery type </w:t>
      </w:r>
      <w:r w:rsidRPr="00B01536">
        <w:t>"</w:t>
      </w:r>
      <w:r>
        <w:t>CC</w:t>
      </w:r>
      <w:r w:rsidRPr="00B01536">
        <w:t>"</w:t>
      </w:r>
      <w:r>
        <w:t xml:space="preserve"> is not applicable to the warrant.</w:t>
      </w:r>
    </w:p>
    <w:p w14:paraId="4A958FD3" w14:textId="02C08B6A" w:rsidR="00EF1981" w:rsidRDefault="00EF1981" w:rsidP="00EF1981">
      <w:r>
        <w:t>For device triggering, MSISDN-less MO SMS,</w:t>
      </w:r>
      <w:ins w:id="4" w:author="Nagaraja Rao (Nokia)" w:date="2025-07-15T15:47:00Z" w16du:dateUtc="2025-07-15T19:47:00Z">
        <w:r w:rsidR="00405B2A">
          <w:t xml:space="preserve"> </w:t>
        </w:r>
      </w:ins>
      <w:r>
        <w:t>Parameter Provisioning</w:t>
      </w:r>
      <w:ins w:id="5" w:author="Nagaraja Rao (Nokia)" w:date="2025-06-24T18:49:00Z" w16du:dateUtc="2025-06-24T22:49:00Z">
        <w:r>
          <w:t xml:space="preserve">, </w:t>
        </w:r>
        <w:r w:rsidRPr="00874DE5">
          <w:t>AF session with QoS</w:t>
        </w:r>
        <w:r>
          <w:t xml:space="preserve"> provision</w:t>
        </w:r>
      </w:ins>
      <w:r>
        <w:t xml:space="preserve"> and 5G LAN Parameter Provisioning:</w:t>
      </w:r>
    </w:p>
    <w:p w14:paraId="66BB7E4C" w14:textId="77777777" w:rsidR="00EF1981" w:rsidRDefault="00EF1981" w:rsidP="00EF1981">
      <w:pPr>
        <w:pStyle w:val="B1"/>
      </w:pPr>
      <w:r w:rsidRPr="00891E61">
        <w:t>-</w:t>
      </w:r>
      <w:r w:rsidRPr="00891E61">
        <w:tab/>
        <w:t xml:space="preserve">the </w:t>
      </w:r>
      <w:r>
        <w:t xml:space="preserve">delivery type for the </w:t>
      </w:r>
      <w:r w:rsidRPr="00891E61">
        <w:t>warrant is</w:t>
      </w:r>
      <w:r>
        <w:t xml:space="preserve"> </w:t>
      </w:r>
      <w:r w:rsidRPr="00B01536">
        <w:t>"</w:t>
      </w:r>
      <w:r w:rsidRPr="00891E61">
        <w:t>IRI</w:t>
      </w:r>
      <w:r w:rsidRPr="00B01536">
        <w:t>"</w:t>
      </w:r>
      <w:r>
        <w:t>;</w:t>
      </w:r>
      <w:r w:rsidRPr="00891E61">
        <w:t xml:space="preserve"> t</w:t>
      </w:r>
      <w:r>
        <w:t>he</w:t>
      </w:r>
      <w:r w:rsidRPr="00891E61">
        <w:t xml:space="preserve"> IRI-POI in the </w:t>
      </w:r>
      <w:r>
        <w:t>NEF and the MDF2 shall be provisioned.</w:t>
      </w:r>
    </w:p>
    <w:p w14:paraId="61B19879" w14:textId="268C9543" w:rsidR="00874DE5" w:rsidRDefault="00874DE5" w:rsidP="00874DE5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1BC4A318" w14:textId="77777777" w:rsidR="00874DE5" w:rsidRDefault="00874DE5" w:rsidP="00874DE5">
      <w:pPr>
        <w:pStyle w:val="B1"/>
      </w:pPr>
    </w:p>
    <w:p w14:paraId="0B191CE8" w14:textId="77777777" w:rsidR="00D80770" w:rsidRPr="00760004" w:rsidRDefault="00D80770" w:rsidP="00D80770">
      <w:pPr>
        <w:pStyle w:val="Heading4"/>
      </w:pPr>
      <w:r>
        <w:t>7.7.1.2</w:t>
      </w:r>
      <w:r w:rsidRPr="00760004">
        <w:tab/>
      </w:r>
      <w:r>
        <w:rPr>
          <w:rFonts w:cs="Arial"/>
          <w:szCs w:val="24"/>
        </w:rPr>
        <w:t>Provisioning of the IRI-POI and CC-POI in NEF</w:t>
      </w:r>
      <w:bookmarkEnd w:id="3"/>
    </w:p>
    <w:p w14:paraId="5D769991" w14:textId="77777777" w:rsidR="00D80770" w:rsidRPr="00891E61" w:rsidRDefault="00D80770" w:rsidP="00D80770">
      <w:r w:rsidRPr="00891E61">
        <w:t>The IRI-POI</w:t>
      </w:r>
      <w:r>
        <w:t xml:space="preserve"> </w:t>
      </w:r>
      <w:r w:rsidRPr="00891E61">
        <w:t>and CC-</w:t>
      </w:r>
      <w:r>
        <w:t>POI</w:t>
      </w:r>
      <w:r w:rsidRPr="00891E61">
        <w:t xml:space="preserve"> present in the </w:t>
      </w:r>
      <w:r>
        <w:t>NEF</w:t>
      </w:r>
      <w:r w:rsidRPr="00891E61">
        <w:t xml:space="preserve"> are provisioned over LI_X1 by the LIPF using the X1 protocol as described in clause 5.2.2.</w:t>
      </w:r>
    </w:p>
    <w:p w14:paraId="29EE2CBD" w14:textId="77777777" w:rsidR="00D80770" w:rsidRPr="00891E61" w:rsidRDefault="00D80770" w:rsidP="00D80770">
      <w:r w:rsidRPr="00891E61">
        <w:t>The POI in th</w:t>
      </w:r>
      <w:r>
        <w:t>e NEF</w:t>
      </w:r>
      <w:r w:rsidRPr="00891E61">
        <w:t xml:space="preserve"> shall support the following target identifier formats in the ETSI TS 103 221-1 [7] messages (or equivalent if ETSI TS 103 221-1 [7] is not used):</w:t>
      </w:r>
    </w:p>
    <w:p w14:paraId="31371911" w14:textId="77777777" w:rsidR="00D80770" w:rsidRPr="00891E61" w:rsidRDefault="00D80770" w:rsidP="00D80770">
      <w:pPr>
        <w:pStyle w:val="B1"/>
      </w:pPr>
      <w:r w:rsidRPr="00891E61">
        <w:t>-</w:t>
      </w:r>
      <w:r w:rsidRPr="00891E61">
        <w:tab/>
        <w:t>SUPIIMSI.</w:t>
      </w:r>
    </w:p>
    <w:p w14:paraId="29C962D1" w14:textId="77777777" w:rsidR="00D80770" w:rsidRPr="00891E61" w:rsidRDefault="00D80770" w:rsidP="00D80770">
      <w:pPr>
        <w:pStyle w:val="B1"/>
      </w:pPr>
      <w:r w:rsidRPr="00891E61">
        <w:t>-</w:t>
      </w:r>
      <w:r w:rsidRPr="00891E61">
        <w:tab/>
        <w:t>SUPINAI.</w:t>
      </w:r>
    </w:p>
    <w:p w14:paraId="2DE0A3E6" w14:textId="77777777" w:rsidR="00D80770" w:rsidRPr="00891E61" w:rsidRDefault="00D80770" w:rsidP="00D80770">
      <w:pPr>
        <w:pStyle w:val="B1"/>
      </w:pPr>
      <w:r w:rsidRPr="00891E61">
        <w:t>-</w:t>
      </w:r>
      <w:r w:rsidRPr="00891E61">
        <w:tab/>
        <w:t>GPSIMSISDN.</w:t>
      </w:r>
    </w:p>
    <w:p w14:paraId="1DFC7C55" w14:textId="77777777" w:rsidR="00D80770" w:rsidRDefault="00D80770" w:rsidP="00D80770">
      <w:pPr>
        <w:pStyle w:val="B1"/>
      </w:pPr>
      <w:r w:rsidRPr="00891E61">
        <w:t>-</w:t>
      </w:r>
      <w:r w:rsidRPr="00891E61">
        <w:tab/>
        <w:t>GPSINAI</w:t>
      </w:r>
      <w:r>
        <w:t>.</w:t>
      </w:r>
    </w:p>
    <w:p w14:paraId="7A3A912E" w14:textId="57D296C7" w:rsidR="00D80770" w:rsidRDefault="00EF1981" w:rsidP="00D80770">
      <w:pPr>
        <w:pStyle w:val="NO"/>
      </w:pPr>
      <w:r w:rsidRPr="00760004">
        <w:t>NOTE:</w:t>
      </w:r>
      <w:r w:rsidRPr="00760004">
        <w:tab/>
      </w:r>
      <w:r>
        <w:t>For Parameter Provisioning</w:t>
      </w:r>
      <w:r w:rsidRPr="0089743E">
        <w:t xml:space="preserve"> </w:t>
      </w:r>
      <w:r>
        <w:t>and 5G LAN Parameter Provisioning, only GPSIMSISDN and GPSINAI are applicable</w:t>
      </w:r>
      <w:r w:rsidR="00D80770">
        <w:t>.</w:t>
      </w:r>
    </w:p>
    <w:p w14:paraId="5274DA89" w14:textId="31156DB6" w:rsidR="00D80770" w:rsidRPr="00D40D34" w:rsidRDefault="00D80770" w:rsidP="00D80770">
      <w:pPr>
        <w:rPr>
          <w:ins w:id="6" w:author="Nagaraja Rao (Nokia)" w:date="2025-06-24T18:11:00Z" w16du:dateUtc="2025-06-24T22:11:00Z"/>
        </w:rPr>
      </w:pPr>
      <w:ins w:id="7" w:author="Nagaraja Rao (Nokia)" w:date="2025-06-24T18:11:00Z" w16du:dateUtc="2025-06-24T22:11:00Z">
        <w:r w:rsidRPr="00D40D34">
          <w:t>Table 7.</w:t>
        </w:r>
        <w:r>
          <w:t>7.1.2</w:t>
        </w:r>
        <w:r w:rsidRPr="00D40D34">
          <w:t xml:space="preserve">-1 shows the minimum details of the LI_X1 </w:t>
        </w:r>
        <w:proofErr w:type="spellStart"/>
        <w:r w:rsidRPr="00D40D34">
          <w:t>ActivateTask</w:t>
        </w:r>
        <w:proofErr w:type="spellEnd"/>
        <w:r w:rsidRPr="00D40D34">
          <w:t xml:space="preserve"> message used for provisioning the IRI-POI and CC-POI present in the </w:t>
        </w:r>
        <w:r>
          <w:t>NEF</w:t>
        </w:r>
        <w:r w:rsidRPr="00D40D34">
          <w:t>.</w:t>
        </w:r>
      </w:ins>
    </w:p>
    <w:p w14:paraId="67F0AAD6" w14:textId="66D2D876" w:rsidR="00D80770" w:rsidRPr="00D40D34" w:rsidRDefault="00D80770" w:rsidP="00D80770">
      <w:pPr>
        <w:pStyle w:val="TH"/>
        <w:rPr>
          <w:ins w:id="8" w:author="Nagaraja Rao (Nokia)" w:date="2025-06-24T18:11:00Z" w16du:dateUtc="2025-06-24T22:11:00Z"/>
        </w:rPr>
      </w:pPr>
      <w:ins w:id="9" w:author="Nagaraja Rao (Nokia)" w:date="2025-06-24T18:11:00Z" w16du:dateUtc="2025-06-24T22:11:00Z">
        <w:r w:rsidRPr="00D40D34">
          <w:t>Table 7.</w:t>
        </w:r>
        <w:r>
          <w:t>7</w:t>
        </w:r>
        <w:r w:rsidRPr="00D40D34">
          <w:t>.</w:t>
        </w:r>
      </w:ins>
      <w:ins w:id="10" w:author="Nagaraja Rao (Nokia)" w:date="2025-06-24T18:12:00Z" w16du:dateUtc="2025-06-24T22:12:00Z">
        <w:r>
          <w:t>1.2</w:t>
        </w:r>
      </w:ins>
      <w:ins w:id="11" w:author="Nagaraja Rao (Nokia)" w:date="2025-06-24T18:11:00Z" w16du:dateUtc="2025-06-24T22:11:00Z">
        <w:r w:rsidRPr="00D40D34">
          <w:t xml:space="preserve">-1: </w:t>
        </w:r>
        <w:proofErr w:type="spellStart"/>
        <w:r w:rsidRPr="00D40D34">
          <w:t>ActivateTask</w:t>
        </w:r>
        <w:proofErr w:type="spellEnd"/>
        <w:r w:rsidRPr="00D40D34">
          <w:t xml:space="preserve"> message for activating IRI-POI and CC-POI present in the </w:t>
        </w:r>
      </w:ins>
      <w:ins w:id="12" w:author="Nagaraja Rao (Nokia)" w:date="2025-06-24T18:12:00Z" w16du:dateUtc="2025-06-24T22:12:00Z">
        <w:r>
          <w:t>NEF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D80770" w:rsidRPr="00D40D34" w14:paraId="2F656172" w14:textId="77777777" w:rsidTr="0065217F">
        <w:trPr>
          <w:jc w:val="center"/>
          <w:ins w:id="13" w:author="Nagaraja Rao (Nokia)" w:date="2025-06-24T18:11:00Z"/>
        </w:trPr>
        <w:tc>
          <w:tcPr>
            <w:tcW w:w="2972" w:type="dxa"/>
          </w:tcPr>
          <w:p w14:paraId="16D6B141" w14:textId="77777777" w:rsidR="00D80770" w:rsidRPr="00D40D34" w:rsidRDefault="00D80770" w:rsidP="0065217F">
            <w:pPr>
              <w:pStyle w:val="TAH"/>
              <w:rPr>
                <w:ins w:id="14" w:author="Nagaraja Rao (Nokia)" w:date="2025-06-24T18:11:00Z" w16du:dateUtc="2025-06-24T22:11:00Z"/>
              </w:rPr>
            </w:pPr>
            <w:ins w:id="15" w:author="Nagaraja Rao (Nokia)" w:date="2025-06-24T18:11:00Z" w16du:dateUtc="2025-06-24T22:11:00Z">
              <w:r w:rsidRPr="00D40D34">
                <w:t>ETSI TS 103 221-1 [7] field name</w:t>
              </w:r>
            </w:ins>
          </w:p>
        </w:tc>
        <w:tc>
          <w:tcPr>
            <w:tcW w:w="6242" w:type="dxa"/>
          </w:tcPr>
          <w:p w14:paraId="455AD877" w14:textId="77777777" w:rsidR="00D80770" w:rsidRPr="00D40D34" w:rsidRDefault="00D80770" w:rsidP="0065217F">
            <w:pPr>
              <w:pStyle w:val="TAH"/>
              <w:rPr>
                <w:ins w:id="16" w:author="Nagaraja Rao (Nokia)" w:date="2025-06-24T18:11:00Z" w16du:dateUtc="2025-06-24T22:11:00Z"/>
              </w:rPr>
            </w:pPr>
            <w:ins w:id="17" w:author="Nagaraja Rao (Nokia)" w:date="2025-06-24T18:11:00Z" w16du:dateUtc="2025-06-24T22:11:00Z">
              <w:r w:rsidRPr="00D40D34">
                <w:t>Description</w:t>
              </w:r>
            </w:ins>
          </w:p>
        </w:tc>
        <w:tc>
          <w:tcPr>
            <w:tcW w:w="708" w:type="dxa"/>
          </w:tcPr>
          <w:p w14:paraId="492F1C81" w14:textId="77777777" w:rsidR="00D80770" w:rsidRPr="00D40D34" w:rsidRDefault="00D80770" w:rsidP="0065217F">
            <w:pPr>
              <w:pStyle w:val="TAH"/>
              <w:rPr>
                <w:ins w:id="18" w:author="Nagaraja Rao (Nokia)" w:date="2025-06-24T18:11:00Z" w16du:dateUtc="2025-06-24T22:11:00Z"/>
              </w:rPr>
            </w:pPr>
            <w:ins w:id="19" w:author="Nagaraja Rao (Nokia)" w:date="2025-06-24T18:11:00Z" w16du:dateUtc="2025-06-24T22:11:00Z">
              <w:r w:rsidRPr="00D40D34">
                <w:t>M/C/O</w:t>
              </w:r>
            </w:ins>
          </w:p>
        </w:tc>
      </w:tr>
      <w:tr w:rsidR="00D80770" w:rsidRPr="00D40D34" w14:paraId="7E9D7EDB" w14:textId="77777777" w:rsidTr="0065217F">
        <w:trPr>
          <w:jc w:val="center"/>
          <w:ins w:id="20" w:author="Nagaraja Rao (Nokia)" w:date="2025-06-24T18:11:00Z"/>
        </w:trPr>
        <w:tc>
          <w:tcPr>
            <w:tcW w:w="2972" w:type="dxa"/>
          </w:tcPr>
          <w:p w14:paraId="5F58316C" w14:textId="77777777" w:rsidR="00D80770" w:rsidRPr="00D40D34" w:rsidRDefault="00D80770" w:rsidP="0065217F">
            <w:pPr>
              <w:pStyle w:val="TAL"/>
              <w:rPr>
                <w:ins w:id="21" w:author="Nagaraja Rao (Nokia)" w:date="2025-06-24T18:11:00Z" w16du:dateUtc="2025-06-24T22:11:00Z"/>
              </w:rPr>
            </w:pPr>
            <w:ins w:id="22" w:author="Nagaraja Rao (Nokia)" w:date="2025-06-24T18:11:00Z" w16du:dateUtc="2025-06-24T22:11:00Z">
              <w:r w:rsidRPr="00D40D34">
                <w:t>XID</w:t>
              </w:r>
            </w:ins>
          </w:p>
        </w:tc>
        <w:tc>
          <w:tcPr>
            <w:tcW w:w="6242" w:type="dxa"/>
          </w:tcPr>
          <w:p w14:paraId="556CE25C" w14:textId="356743D5" w:rsidR="00D80770" w:rsidRPr="00D40D34" w:rsidRDefault="00D80770" w:rsidP="0065217F">
            <w:pPr>
              <w:pStyle w:val="TAL"/>
              <w:rPr>
                <w:ins w:id="23" w:author="Nagaraja Rao (Nokia)" w:date="2025-06-24T18:11:00Z" w16du:dateUtc="2025-06-24T22:11:00Z"/>
              </w:rPr>
            </w:pPr>
            <w:ins w:id="24" w:author="Nagaraja Rao (Nokia)" w:date="2025-06-24T18:11:00Z" w16du:dateUtc="2025-06-24T22:11:00Z">
              <w:r w:rsidRPr="00D40D34">
                <w:t>XID assigned by LIPF. The same value shall be used for provisioning the IRI-POI, CC-POI, MDF2 and MDF3.</w:t>
              </w:r>
            </w:ins>
          </w:p>
        </w:tc>
        <w:tc>
          <w:tcPr>
            <w:tcW w:w="708" w:type="dxa"/>
          </w:tcPr>
          <w:p w14:paraId="4D34D35D" w14:textId="77777777" w:rsidR="00D80770" w:rsidRPr="00D40D34" w:rsidRDefault="00D80770" w:rsidP="0065217F">
            <w:pPr>
              <w:pStyle w:val="TAL"/>
              <w:rPr>
                <w:ins w:id="25" w:author="Nagaraja Rao (Nokia)" w:date="2025-06-24T18:11:00Z" w16du:dateUtc="2025-06-24T22:11:00Z"/>
              </w:rPr>
            </w:pPr>
            <w:ins w:id="26" w:author="Nagaraja Rao (Nokia)" w:date="2025-06-24T18:11:00Z" w16du:dateUtc="2025-06-24T22:11:00Z">
              <w:r w:rsidRPr="00D40D34">
                <w:t>M</w:t>
              </w:r>
            </w:ins>
          </w:p>
        </w:tc>
      </w:tr>
      <w:tr w:rsidR="00D80770" w:rsidRPr="00D40D34" w14:paraId="26905961" w14:textId="77777777" w:rsidTr="0065217F">
        <w:trPr>
          <w:jc w:val="center"/>
          <w:ins w:id="27" w:author="Nagaraja Rao (Nokia)" w:date="2025-06-24T18:11:00Z"/>
        </w:trPr>
        <w:tc>
          <w:tcPr>
            <w:tcW w:w="2972" w:type="dxa"/>
          </w:tcPr>
          <w:p w14:paraId="7B18A339" w14:textId="77777777" w:rsidR="00D80770" w:rsidRPr="00D40D34" w:rsidRDefault="00D80770" w:rsidP="0065217F">
            <w:pPr>
              <w:pStyle w:val="TAL"/>
              <w:rPr>
                <w:ins w:id="28" w:author="Nagaraja Rao (Nokia)" w:date="2025-06-24T18:11:00Z" w16du:dateUtc="2025-06-24T22:11:00Z"/>
              </w:rPr>
            </w:pPr>
            <w:proofErr w:type="spellStart"/>
            <w:ins w:id="29" w:author="Nagaraja Rao (Nokia)" w:date="2025-06-24T18:11:00Z" w16du:dateUtc="2025-06-24T22:11:00Z">
              <w:r w:rsidRPr="00D40D34">
                <w:t>TargetIdentifiers</w:t>
              </w:r>
              <w:proofErr w:type="spellEnd"/>
            </w:ins>
          </w:p>
        </w:tc>
        <w:tc>
          <w:tcPr>
            <w:tcW w:w="6242" w:type="dxa"/>
          </w:tcPr>
          <w:p w14:paraId="7B3AB1B9" w14:textId="77777777" w:rsidR="00D80770" w:rsidRPr="00D40D34" w:rsidRDefault="00D80770" w:rsidP="0065217F">
            <w:pPr>
              <w:pStyle w:val="TAL"/>
              <w:rPr>
                <w:ins w:id="30" w:author="Nagaraja Rao (Nokia)" w:date="2025-06-24T18:11:00Z" w16du:dateUtc="2025-06-24T22:11:00Z"/>
              </w:rPr>
            </w:pPr>
            <w:ins w:id="31" w:author="Nagaraja Rao (Nokia)" w:date="2025-06-24T18:11:00Z" w16du:dateUtc="2025-06-24T22:11:00Z">
              <w:r w:rsidRPr="00D40D34">
                <w:t>One of the target identifiers listed in the clause above.</w:t>
              </w:r>
            </w:ins>
          </w:p>
        </w:tc>
        <w:tc>
          <w:tcPr>
            <w:tcW w:w="708" w:type="dxa"/>
          </w:tcPr>
          <w:p w14:paraId="15C0F554" w14:textId="77777777" w:rsidR="00D80770" w:rsidRPr="00D40D34" w:rsidRDefault="00D80770" w:rsidP="0065217F">
            <w:pPr>
              <w:pStyle w:val="TAL"/>
              <w:rPr>
                <w:ins w:id="32" w:author="Nagaraja Rao (Nokia)" w:date="2025-06-24T18:11:00Z" w16du:dateUtc="2025-06-24T22:11:00Z"/>
              </w:rPr>
            </w:pPr>
            <w:ins w:id="33" w:author="Nagaraja Rao (Nokia)" w:date="2025-06-24T18:11:00Z" w16du:dateUtc="2025-06-24T22:11:00Z">
              <w:r w:rsidRPr="00D40D34">
                <w:t>M</w:t>
              </w:r>
            </w:ins>
          </w:p>
        </w:tc>
      </w:tr>
      <w:tr w:rsidR="00D80770" w:rsidRPr="00D40D34" w14:paraId="51AF40E9" w14:textId="77777777" w:rsidTr="0065217F">
        <w:trPr>
          <w:jc w:val="center"/>
          <w:ins w:id="34" w:author="Nagaraja Rao (Nokia)" w:date="2025-06-24T18:11:00Z"/>
        </w:trPr>
        <w:tc>
          <w:tcPr>
            <w:tcW w:w="2972" w:type="dxa"/>
          </w:tcPr>
          <w:p w14:paraId="0AC1AB1E" w14:textId="77777777" w:rsidR="00D80770" w:rsidRPr="00D40D34" w:rsidRDefault="00D80770" w:rsidP="0065217F">
            <w:pPr>
              <w:pStyle w:val="TAL"/>
              <w:rPr>
                <w:ins w:id="35" w:author="Nagaraja Rao (Nokia)" w:date="2025-06-24T18:11:00Z" w16du:dateUtc="2025-06-24T22:11:00Z"/>
              </w:rPr>
            </w:pPr>
            <w:proofErr w:type="spellStart"/>
            <w:ins w:id="36" w:author="Nagaraja Rao (Nokia)" w:date="2025-06-24T18:11:00Z" w16du:dateUtc="2025-06-24T22:11:00Z">
              <w:r w:rsidRPr="00D40D34">
                <w:t>DeliveryType</w:t>
              </w:r>
              <w:proofErr w:type="spellEnd"/>
            </w:ins>
          </w:p>
        </w:tc>
        <w:tc>
          <w:tcPr>
            <w:tcW w:w="6242" w:type="dxa"/>
          </w:tcPr>
          <w:p w14:paraId="42CE5F50" w14:textId="3A420888" w:rsidR="00D80770" w:rsidRPr="00D40D34" w:rsidRDefault="00D80770" w:rsidP="0065217F">
            <w:pPr>
              <w:pStyle w:val="TAL"/>
              <w:rPr>
                <w:ins w:id="37" w:author="Nagaraja Rao (Nokia)" w:date="2025-06-24T18:11:00Z" w16du:dateUtc="2025-06-24T22:11:00Z"/>
              </w:rPr>
            </w:pPr>
            <w:ins w:id="38" w:author="Nagaraja Rao (Nokia)" w:date="2025-06-24T18:11:00Z" w16du:dateUtc="2025-06-24T22:11:00Z">
              <w:r w:rsidRPr="00D40D34">
                <w:t xml:space="preserve">Set to </w:t>
              </w:r>
            </w:ins>
            <w:ins w:id="39" w:author="Nagaraja Rao (Nokia)" w:date="2025-07-15T02:42:00Z" w16du:dateUtc="2025-07-15T06:42:00Z">
              <w:r w:rsidR="005F4E4F">
                <w:t>"</w:t>
              </w:r>
            </w:ins>
            <w:ins w:id="40" w:author="Nagaraja Rao (Nokia)" w:date="2025-06-24T18:11:00Z" w16du:dateUtc="2025-06-24T22:11:00Z">
              <w:r w:rsidRPr="00D40D34">
                <w:t>X2Only</w:t>
              </w:r>
            </w:ins>
            <w:ins w:id="41" w:author="Nagaraja Rao (Nokia)" w:date="2025-07-15T02:42:00Z" w16du:dateUtc="2025-07-15T06:42:00Z">
              <w:r w:rsidR="005F4E4F">
                <w:t>"</w:t>
              </w:r>
            </w:ins>
            <w:ins w:id="42" w:author="Nagaraja Rao (Nokia)" w:date="2025-06-24T18:11:00Z" w16du:dateUtc="2025-06-24T22:11:00Z">
              <w:r w:rsidRPr="00D40D34">
                <w:t xml:space="preserve">, or </w:t>
              </w:r>
            </w:ins>
            <w:ins w:id="43" w:author="Nagaraja Rao (Nokia)" w:date="2025-07-15T02:42:00Z" w16du:dateUtc="2025-07-15T06:42:00Z">
              <w:r w:rsidR="005F4E4F">
                <w:t>"</w:t>
              </w:r>
            </w:ins>
            <w:ins w:id="44" w:author="Nagaraja Rao (Nokia)" w:date="2025-06-24T18:11:00Z" w16du:dateUtc="2025-06-24T22:11:00Z">
              <w:r w:rsidRPr="00D40D34">
                <w:t>X2andX3</w:t>
              </w:r>
            </w:ins>
            <w:ins w:id="45" w:author="Nagaraja Rao (Nokia)" w:date="2025-07-15T02:42:00Z" w16du:dateUtc="2025-07-15T06:42:00Z">
              <w:r w:rsidR="005F4E4F">
                <w:t>"</w:t>
              </w:r>
            </w:ins>
            <w:ins w:id="46" w:author="Nagaraja Rao (Nokia)" w:date="2025-06-24T18:11:00Z" w16du:dateUtc="2025-06-24T22:11:00Z">
              <w:r w:rsidRPr="00D40D34">
                <w:t xml:space="preserve"> as needed to meet the requirements of the warrant.</w:t>
              </w:r>
            </w:ins>
          </w:p>
        </w:tc>
        <w:tc>
          <w:tcPr>
            <w:tcW w:w="708" w:type="dxa"/>
          </w:tcPr>
          <w:p w14:paraId="022B497F" w14:textId="77777777" w:rsidR="00D80770" w:rsidRPr="00D40D34" w:rsidRDefault="00D80770" w:rsidP="0065217F">
            <w:pPr>
              <w:pStyle w:val="TAL"/>
              <w:rPr>
                <w:ins w:id="47" w:author="Nagaraja Rao (Nokia)" w:date="2025-06-24T18:11:00Z" w16du:dateUtc="2025-06-24T22:11:00Z"/>
              </w:rPr>
            </w:pPr>
            <w:ins w:id="48" w:author="Nagaraja Rao (Nokia)" w:date="2025-06-24T18:11:00Z" w16du:dateUtc="2025-06-24T22:11:00Z">
              <w:r w:rsidRPr="00D40D34">
                <w:t>M</w:t>
              </w:r>
            </w:ins>
          </w:p>
        </w:tc>
      </w:tr>
      <w:tr w:rsidR="00D80770" w:rsidRPr="00D40D34" w14:paraId="467B93C8" w14:textId="77777777" w:rsidTr="0065217F">
        <w:trPr>
          <w:jc w:val="center"/>
          <w:ins w:id="49" w:author="Nagaraja Rao (Nokia)" w:date="2025-06-24T18:11:00Z"/>
        </w:trPr>
        <w:tc>
          <w:tcPr>
            <w:tcW w:w="2972" w:type="dxa"/>
          </w:tcPr>
          <w:p w14:paraId="4B5A1831" w14:textId="77777777" w:rsidR="00D80770" w:rsidRPr="00D40D34" w:rsidRDefault="00D80770" w:rsidP="0065217F">
            <w:pPr>
              <w:pStyle w:val="TAL"/>
              <w:rPr>
                <w:ins w:id="50" w:author="Nagaraja Rao (Nokia)" w:date="2025-06-24T18:11:00Z" w16du:dateUtc="2025-06-24T22:11:00Z"/>
              </w:rPr>
            </w:pPr>
            <w:proofErr w:type="spellStart"/>
            <w:ins w:id="51" w:author="Nagaraja Rao (Nokia)" w:date="2025-06-24T18:11:00Z" w16du:dateUtc="2025-06-24T22:11:00Z">
              <w:r w:rsidRPr="00D40D34">
                <w:t>ListOfDIDs</w:t>
              </w:r>
              <w:proofErr w:type="spellEnd"/>
            </w:ins>
          </w:p>
        </w:tc>
        <w:tc>
          <w:tcPr>
            <w:tcW w:w="6242" w:type="dxa"/>
          </w:tcPr>
          <w:p w14:paraId="5A5EEFB5" w14:textId="77777777" w:rsidR="00D80770" w:rsidRPr="00D40D34" w:rsidRDefault="00D80770" w:rsidP="0065217F">
            <w:pPr>
              <w:pStyle w:val="TAL"/>
              <w:rPr>
                <w:ins w:id="52" w:author="Nagaraja Rao (Nokia)" w:date="2025-06-24T18:11:00Z" w16du:dateUtc="2025-06-24T22:11:00Z"/>
              </w:rPr>
            </w:pPr>
            <w:ins w:id="53" w:author="Nagaraja Rao (Nokia)" w:date="2025-06-24T18:11:00Z" w16du:dateUtc="2025-06-24T22:11:00Z">
              <w:r w:rsidRPr="00D40D34">
                <w:t xml:space="preserve">Delivery endpoints of LI_X2 or LI_X3. These delivery endpoints shall be configured using the </w:t>
              </w:r>
              <w:proofErr w:type="spellStart"/>
              <w:r w:rsidRPr="00D40D34">
                <w:rPr>
                  <w:i/>
                </w:rPr>
                <w:t>CreateDestination</w:t>
              </w:r>
              <w:proofErr w:type="spellEnd"/>
              <w:r w:rsidRPr="00D40D34">
                <w:t xml:space="preserve"> message as described in ETSI TS 103 221-1 [7] clause 6.3.1 prior to first use.</w:t>
              </w:r>
            </w:ins>
          </w:p>
        </w:tc>
        <w:tc>
          <w:tcPr>
            <w:tcW w:w="708" w:type="dxa"/>
          </w:tcPr>
          <w:p w14:paraId="071EDFC7" w14:textId="77777777" w:rsidR="00D80770" w:rsidRPr="00D40D34" w:rsidRDefault="00D80770" w:rsidP="0065217F">
            <w:pPr>
              <w:pStyle w:val="TAL"/>
              <w:rPr>
                <w:ins w:id="54" w:author="Nagaraja Rao (Nokia)" w:date="2025-06-24T18:11:00Z" w16du:dateUtc="2025-06-24T22:11:00Z"/>
              </w:rPr>
            </w:pPr>
            <w:ins w:id="55" w:author="Nagaraja Rao (Nokia)" w:date="2025-06-24T18:11:00Z" w16du:dateUtc="2025-06-24T22:11:00Z">
              <w:r w:rsidRPr="00D40D34">
                <w:t>M</w:t>
              </w:r>
            </w:ins>
          </w:p>
        </w:tc>
      </w:tr>
      <w:tr w:rsidR="00D80770" w:rsidRPr="00D40D34" w14:paraId="0EA14885" w14:textId="77777777" w:rsidTr="005A3672">
        <w:trPr>
          <w:jc w:val="center"/>
          <w:ins w:id="56" w:author="Nagaraja Rao (Nokia)" w:date="2025-06-24T18:13:00Z"/>
        </w:trPr>
        <w:tc>
          <w:tcPr>
            <w:tcW w:w="9922" w:type="dxa"/>
            <w:gridSpan w:val="3"/>
          </w:tcPr>
          <w:p w14:paraId="4EEA53E5" w14:textId="1962BC72" w:rsidR="00D80770" w:rsidRPr="00874DE5" w:rsidRDefault="00D80770" w:rsidP="00874DE5">
            <w:pPr>
              <w:pStyle w:val="NO"/>
              <w:rPr>
                <w:ins w:id="57" w:author="Nagaraja Rao (Nokia)" w:date="2025-06-24T18:13:00Z" w16du:dateUtc="2025-06-24T22:13:00Z"/>
              </w:rPr>
            </w:pPr>
            <w:ins w:id="58" w:author="Nagaraja Rao (Nokia)" w:date="2025-06-24T18:14:00Z" w16du:dateUtc="2025-06-24T22:14:00Z">
              <w:r w:rsidRPr="00874DE5">
                <w:t>NOTE:</w:t>
              </w:r>
            </w:ins>
            <w:ins w:id="59" w:author="Nagaraja Rao (Nokia)" w:date="2025-06-24T18:19:00Z" w16du:dateUtc="2025-06-24T22:19:00Z">
              <w:r w:rsidR="00874DE5">
                <w:tab/>
              </w:r>
            </w:ins>
            <w:ins w:id="60" w:author="Nagaraja Rao (Nokia)" w:date="2025-06-24T18:14:00Z" w16du:dateUtc="2025-06-24T22:14:00Z">
              <w:r w:rsidRPr="00874DE5">
                <w:t xml:space="preserve">As stated in clause 7.7.1.1, the provisioning of CC-POI and MDF3 is not required for </w:t>
              </w:r>
              <w:r w:rsidR="00874DE5" w:rsidRPr="00874DE5">
                <w:t>device triggering, M</w:t>
              </w:r>
            </w:ins>
            <w:ins w:id="61" w:author="Nagaraja Rao (Nokia)" w:date="2025-06-24T18:15:00Z" w16du:dateUtc="2025-06-24T22:15:00Z">
              <w:r w:rsidR="00874DE5" w:rsidRPr="00874DE5">
                <w:t>SISDN-less MO SMS, Parameter Provisioning</w:t>
              </w:r>
            </w:ins>
            <w:ins w:id="62" w:author="Nagaraja Rao (Nokia)" w:date="2025-06-24T18:51:00Z" w16du:dateUtc="2025-06-24T22:51:00Z">
              <w:r w:rsidR="00EF1981">
                <w:t xml:space="preserve">. </w:t>
              </w:r>
            </w:ins>
            <w:ins w:id="63" w:author="Nagaraja Rao (Nokia)" w:date="2025-06-24T18:16:00Z" w16du:dateUtc="2025-06-24T22:16:00Z">
              <w:r w:rsidR="00874DE5" w:rsidRPr="00874DE5">
                <w:t>AF session with QoS</w:t>
              </w:r>
            </w:ins>
            <w:ins w:id="64" w:author="Nagaraja Rao (Nokia)" w:date="2025-06-24T18:30:00Z" w16du:dateUtc="2025-06-24T22:30:00Z">
              <w:r w:rsidR="006D0817">
                <w:t xml:space="preserve"> provision</w:t>
              </w:r>
            </w:ins>
            <w:ins w:id="65" w:author="Nagaraja Rao (Nokia)" w:date="2025-06-24T18:51:00Z" w16du:dateUtc="2025-06-24T22:51:00Z">
              <w:r w:rsidR="00EF1981">
                <w:t xml:space="preserve"> and 5G-LAN Parameter Provisioning.</w:t>
              </w:r>
            </w:ins>
          </w:p>
        </w:tc>
      </w:tr>
    </w:tbl>
    <w:p w14:paraId="0DE14C3B" w14:textId="77777777" w:rsidR="00D80770" w:rsidRPr="00D40D34" w:rsidRDefault="00D80770" w:rsidP="00D80770">
      <w:pPr>
        <w:keepNext/>
        <w:rPr>
          <w:ins w:id="66" w:author="Nagaraja Rao (Nokia)" w:date="2025-06-24T18:11:00Z" w16du:dateUtc="2025-06-24T22:11:00Z"/>
        </w:rPr>
      </w:pPr>
    </w:p>
    <w:p w14:paraId="17362E7B" w14:textId="6A144A55" w:rsidR="00D80770" w:rsidRDefault="00D80770" w:rsidP="00D80770">
      <w:pPr>
        <w:spacing w:before="120"/>
        <w:rPr>
          <w:ins w:id="67" w:author="Nagaraja Rao (Nokia)" w:date="2025-06-24T18:11:00Z" w16du:dateUtc="2025-06-24T22:11:00Z"/>
        </w:rPr>
      </w:pPr>
      <w:ins w:id="68" w:author="Nagaraja Rao (Nokia)" w:date="2025-06-24T18:11:00Z" w16du:dateUtc="2025-06-24T22:11:00Z">
        <w:r w:rsidRPr="00D40D34">
          <w:t xml:space="preserve">The </w:t>
        </w:r>
        <w:proofErr w:type="spellStart"/>
        <w:r w:rsidRPr="00D40D34">
          <w:t>ModifyTask</w:t>
        </w:r>
        <w:proofErr w:type="spellEnd"/>
        <w:r w:rsidRPr="00D40D34">
          <w:t xml:space="preserve"> and </w:t>
        </w:r>
        <w:proofErr w:type="spellStart"/>
        <w:r w:rsidRPr="00D40D34">
          <w:t>DeactivateTask</w:t>
        </w:r>
        <w:proofErr w:type="spellEnd"/>
        <w:r w:rsidRPr="00D40D34">
          <w:t xml:space="preserve"> messages that the LIPF may send to the IRI-POI present in the </w:t>
        </w:r>
      </w:ins>
      <w:ins w:id="69" w:author="Nagaraja Rao (Nokia)" w:date="2025-06-24T18:13:00Z" w16du:dateUtc="2025-06-24T22:13:00Z">
        <w:r>
          <w:t>NEF</w:t>
        </w:r>
      </w:ins>
      <w:r w:rsidR="00A168A0">
        <w:t xml:space="preserve"> </w:t>
      </w:r>
      <w:ins w:id="70" w:author="Nagaraja Rao (Nokia)" w:date="2025-06-24T18:11:00Z" w16du:dateUtc="2025-06-24T22:11:00Z">
        <w:r w:rsidRPr="00D40D34">
          <w:t xml:space="preserve">shall include the XID of the Task created by the above </w:t>
        </w:r>
        <w:proofErr w:type="spellStart"/>
        <w:r w:rsidRPr="00D40D34">
          <w:t>ActivateTask</w:t>
        </w:r>
        <w:proofErr w:type="spellEnd"/>
        <w:r w:rsidRPr="00D40D34">
          <w:t xml:space="preserve"> message.</w:t>
        </w:r>
      </w:ins>
    </w:p>
    <w:p w14:paraId="17363241" w14:textId="77777777" w:rsidR="00D80770" w:rsidRDefault="00D80770" w:rsidP="00D80770">
      <w:pPr>
        <w:pStyle w:val="NO"/>
      </w:pPr>
    </w:p>
    <w:p w14:paraId="5B259D48" w14:textId="307D34BA" w:rsidR="006433CA" w:rsidRDefault="006433CA" w:rsidP="006433CA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lastRenderedPageBreak/>
        <w:t>** Next Change **</w:t>
      </w:r>
    </w:p>
    <w:p w14:paraId="06A0545E" w14:textId="77777777" w:rsidR="00874DE5" w:rsidRPr="00760004" w:rsidRDefault="00874DE5" w:rsidP="00874DE5">
      <w:pPr>
        <w:pStyle w:val="Heading4"/>
      </w:pPr>
      <w:bookmarkStart w:id="71" w:name="_Toc200839907"/>
      <w:r>
        <w:t>7.8.1.1</w:t>
      </w:r>
      <w:r w:rsidRPr="00760004">
        <w:tab/>
      </w:r>
      <w:r>
        <w:t>General</w:t>
      </w:r>
      <w:bookmarkEnd w:id="71"/>
    </w:p>
    <w:p w14:paraId="4FD149A7" w14:textId="77777777" w:rsidR="00874DE5" w:rsidRDefault="00874DE5" w:rsidP="00874DE5">
      <w:r>
        <w:t>For NIDD using SCEF:</w:t>
      </w:r>
    </w:p>
    <w:p w14:paraId="2B036BA7" w14:textId="0122F8D3" w:rsidR="00874DE5" w:rsidRPr="00891E61" w:rsidRDefault="00874DE5" w:rsidP="00874DE5">
      <w:pPr>
        <w:pStyle w:val="B1"/>
      </w:pPr>
      <w:r w:rsidRPr="00891E61">
        <w:t>-</w:t>
      </w:r>
      <w:r w:rsidRPr="00891E61">
        <w:tab/>
        <w:t xml:space="preserve">If </w:t>
      </w:r>
      <w:r>
        <w:t xml:space="preserve">delivery type for </w:t>
      </w:r>
      <w:r w:rsidRPr="00891E61">
        <w:t xml:space="preserve">the warrant is </w:t>
      </w:r>
      <w:r w:rsidRPr="009C239B">
        <w:t>"</w:t>
      </w:r>
      <w:r w:rsidRPr="00891E61">
        <w:t>IRI and CC</w:t>
      </w:r>
      <w:r w:rsidRPr="009C239B">
        <w:t>"</w:t>
      </w:r>
      <w:r w:rsidRPr="00891E61">
        <w:t>, then the IRI-POI and the CC-</w:t>
      </w:r>
      <w:r>
        <w:t>POI</w:t>
      </w:r>
      <w:r w:rsidRPr="00891E61">
        <w:t xml:space="preserve"> in the </w:t>
      </w:r>
      <w:r>
        <w:t>SCEF</w:t>
      </w:r>
      <w:ins w:id="72" w:author="Nagaraja Rao (Nokia)" w:date="2025-06-24T18:32:00Z" w16du:dateUtc="2025-06-24T22:32:00Z">
        <w:r w:rsidR="006D0817">
          <w:t>/IWK-SCEF</w:t>
        </w:r>
      </w:ins>
      <w:r>
        <w:t>, the MDF2 and MDF3 shall be provisioned.</w:t>
      </w:r>
    </w:p>
    <w:p w14:paraId="3D45B34B" w14:textId="77777777" w:rsidR="00874DE5" w:rsidRDefault="00874DE5" w:rsidP="00874DE5">
      <w:pPr>
        <w:pStyle w:val="B1"/>
      </w:pPr>
      <w:r w:rsidRPr="00891E61">
        <w:t>-</w:t>
      </w:r>
      <w:r w:rsidRPr="00891E61">
        <w:tab/>
        <w:t xml:space="preserve">If </w:t>
      </w:r>
      <w:r>
        <w:t xml:space="preserve">delivery type for </w:t>
      </w:r>
      <w:r w:rsidRPr="00891E61">
        <w:t xml:space="preserve">the warrant is </w:t>
      </w:r>
      <w:r w:rsidRPr="009C239B">
        <w:t>"</w:t>
      </w:r>
      <w:r w:rsidRPr="00891E61">
        <w:t>IRI</w:t>
      </w:r>
      <w:r w:rsidRPr="009C239B">
        <w:t>"</w:t>
      </w:r>
      <w:r w:rsidRPr="00891E61">
        <w:t xml:space="preserve">, then the IRI-POI in the </w:t>
      </w:r>
      <w:r>
        <w:t>SCEF and the MDF2 shall be provisioned.</w:t>
      </w:r>
    </w:p>
    <w:p w14:paraId="35FC24FB" w14:textId="77777777" w:rsidR="00874DE5" w:rsidRPr="00891E61" w:rsidRDefault="00874DE5" w:rsidP="00874DE5">
      <w:pPr>
        <w:pStyle w:val="B1"/>
      </w:pPr>
      <w:r w:rsidRPr="00891E61">
        <w:t>-</w:t>
      </w:r>
      <w:r w:rsidRPr="00891E61">
        <w:tab/>
      </w:r>
      <w:r>
        <w:t xml:space="preserve">Delivery type </w:t>
      </w:r>
      <w:r w:rsidRPr="009C239B">
        <w:t>"</w:t>
      </w:r>
      <w:r>
        <w:t>CC</w:t>
      </w:r>
      <w:r w:rsidRPr="009C239B">
        <w:t>"</w:t>
      </w:r>
      <w:r>
        <w:t xml:space="preserve"> is not applicable to the warrant.</w:t>
      </w:r>
    </w:p>
    <w:p w14:paraId="252377C5" w14:textId="73CA389C" w:rsidR="00874DE5" w:rsidRDefault="00874DE5" w:rsidP="00874DE5">
      <w:r>
        <w:t>For device triggering, MSISDN-less MO SMS</w:t>
      </w:r>
      <w:ins w:id="73" w:author="Nagaraja Rao (Nokia)" w:date="2025-06-24T18:26:00Z" w16du:dateUtc="2025-06-24T22:26:00Z">
        <w:r w:rsidR="006D0817">
          <w:t>,</w:t>
        </w:r>
      </w:ins>
      <w:r>
        <w:t xml:space="preserve"> </w:t>
      </w:r>
      <w:del w:id="74" w:author="Nagaraja Rao (Nokia)" w:date="2025-06-24T18:26:00Z" w16du:dateUtc="2025-06-24T22:26:00Z">
        <w:r w:rsidDel="006D0817">
          <w:delText xml:space="preserve">and </w:delText>
        </w:r>
      </w:del>
      <w:r>
        <w:t>Parameter Provisioning</w:t>
      </w:r>
      <w:ins w:id="75" w:author="Nagaraja Rao (Nokia)" w:date="2025-06-24T18:26:00Z" w16du:dateUtc="2025-06-24T22:26:00Z">
        <w:r w:rsidR="006D0817">
          <w:t xml:space="preserve"> and A</w:t>
        </w:r>
      </w:ins>
      <w:ins w:id="76" w:author="Nagaraja Rao (Nokia)" w:date="2025-06-24T18:28:00Z" w16du:dateUtc="2025-06-24T22:28:00Z">
        <w:r w:rsidR="006D0817">
          <w:t>S</w:t>
        </w:r>
      </w:ins>
      <w:ins w:id="77" w:author="Nagaraja Rao (Nokia)" w:date="2025-06-24T18:26:00Z" w16du:dateUtc="2025-06-24T22:26:00Z">
        <w:r w:rsidR="006D0817">
          <w:t xml:space="preserve"> session with QoS</w:t>
        </w:r>
      </w:ins>
      <w:ins w:id="78" w:author="Nagaraja Rao (Nokia)" w:date="2025-06-24T18:28:00Z" w16du:dateUtc="2025-06-24T22:28:00Z">
        <w:r w:rsidR="006D0817">
          <w:t xml:space="preserve"> provision</w:t>
        </w:r>
      </w:ins>
      <w:r>
        <w:t>:</w:t>
      </w:r>
    </w:p>
    <w:p w14:paraId="5CB67816" w14:textId="77777777" w:rsidR="00874DE5" w:rsidRDefault="00874DE5" w:rsidP="00874DE5">
      <w:pPr>
        <w:pStyle w:val="B1"/>
        <w:rPr>
          <w:ins w:id="79" w:author="Nagaraja Rao (Nokia)" w:date="2025-06-24T18:32:00Z" w16du:dateUtc="2025-06-24T22:32:00Z"/>
        </w:rPr>
      </w:pPr>
      <w:r w:rsidRPr="00891E61">
        <w:t>-</w:t>
      </w:r>
      <w:r w:rsidRPr="00891E61">
        <w:tab/>
        <w:t xml:space="preserve">the </w:t>
      </w:r>
      <w:r>
        <w:t xml:space="preserve">delivery type for the </w:t>
      </w:r>
      <w:r w:rsidRPr="00891E61">
        <w:t>warrant is</w:t>
      </w:r>
      <w:r>
        <w:t xml:space="preserve"> </w:t>
      </w:r>
      <w:r w:rsidRPr="009C239B">
        <w:t>"</w:t>
      </w:r>
      <w:r w:rsidRPr="00891E61">
        <w:t>IRI</w:t>
      </w:r>
      <w:r w:rsidRPr="009C239B">
        <w:t>"</w:t>
      </w:r>
      <w:r>
        <w:t>;</w:t>
      </w:r>
      <w:r w:rsidRPr="00891E61">
        <w:t xml:space="preserve"> t</w:t>
      </w:r>
      <w:r>
        <w:t>he</w:t>
      </w:r>
      <w:r w:rsidRPr="00891E61">
        <w:t xml:space="preserve"> IRI-POI in the </w:t>
      </w:r>
      <w:r>
        <w:t>SCEF and the MDF2 shall be provisioned.</w:t>
      </w:r>
    </w:p>
    <w:p w14:paraId="27A2B530" w14:textId="5DF50821" w:rsidR="006D0817" w:rsidRDefault="006D0817" w:rsidP="006D0817">
      <w:pPr>
        <w:pStyle w:val="NO"/>
      </w:pPr>
      <w:ins w:id="80" w:author="Nagaraja Rao (Nokia)" w:date="2025-06-24T18:32:00Z" w16du:dateUtc="2025-06-24T22:32:00Z">
        <w:r>
          <w:t>NO</w:t>
        </w:r>
      </w:ins>
      <w:ins w:id="81" w:author="Nagaraja Rao (Nokia)" w:date="2025-06-24T18:33:00Z" w16du:dateUtc="2025-06-24T22:33:00Z">
        <w:r>
          <w:t>TE:</w:t>
        </w:r>
        <w:r>
          <w:tab/>
        </w:r>
      </w:ins>
      <w:ins w:id="82" w:author="Nagaraja Rao (Nokia)" w:date="2025-06-24T18:32:00Z" w16du:dateUtc="2025-06-24T22:32:00Z">
        <w:r>
          <w:t xml:space="preserve">The provisioning </w:t>
        </w:r>
      </w:ins>
      <w:ins w:id="83" w:author="Nagaraja Rao (Nokia)" w:date="2025-07-03T11:39:00Z" w16du:dateUtc="2025-07-03T15:39:00Z">
        <w:r w:rsidR="00A168A0">
          <w:t xml:space="preserve">of </w:t>
        </w:r>
      </w:ins>
      <w:ins w:id="84" w:author="Nagaraja Rao (Nokia)" w:date="2025-06-24T18:32:00Z" w16du:dateUtc="2025-06-24T22:32:00Z">
        <w:r>
          <w:t xml:space="preserve">IRI-POI and CC-POI in </w:t>
        </w:r>
      </w:ins>
      <w:ins w:id="85" w:author="Nagaraja Rao (Nokia)" w:date="2025-07-15T15:27:00Z" w16du:dateUtc="2025-07-15T19:27:00Z">
        <w:r w:rsidR="00080C7B">
          <w:t xml:space="preserve">the </w:t>
        </w:r>
      </w:ins>
      <w:ins w:id="86" w:author="Nagaraja Rao (Nokia)" w:date="2025-06-24T18:32:00Z" w16du:dateUtc="2025-06-24T22:32:00Z">
        <w:r>
          <w:t>IWK-SCEF is required only in the VPLMN.</w:t>
        </w:r>
      </w:ins>
    </w:p>
    <w:p w14:paraId="4CDA71CB" w14:textId="77777777" w:rsidR="006433CA" w:rsidRDefault="006433CA" w:rsidP="006433CA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0EFDC6BE" w14:textId="74C4D93B" w:rsidR="00874DE5" w:rsidRPr="00760004" w:rsidRDefault="00874DE5" w:rsidP="00874DE5">
      <w:pPr>
        <w:pStyle w:val="Heading4"/>
      </w:pPr>
      <w:bookmarkStart w:id="87" w:name="_Toc200839908"/>
      <w:r>
        <w:t>7.8.1.2</w:t>
      </w:r>
      <w:r w:rsidRPr="00760004">
        <w:tab/>
      </w:r>
      <w:r>
        <w:rPr>
          <w:rFonts w:cs="Arial"/>
          <w:szCs w:val="24"/>
        </w:rPr>
        <w:t xml:space="preserve">Provisioning of the IRI-POI and CC-POI in </w:t>
      </w:r>
      <w:ins w:id="88" w:author="Nagaraja Rao (Nokia)" w:date="2025-07-15T15:29:00Z" w16du:dateUtc="2025-07-15T19:29:00Z">
        <w:r w:rsidR="00197995">
          <w:rPr>
            <w:rFonts w:cs="Arial"/>
            <w:szCs w:val="24"/>
          </w:rPr>
          <w:t xml:space="preserve">the </w:t>
        </w:r>
      </w:ins>
      <w:r>
        <w:rPr>
          <w:rFonts w:cs="Arial"/>
          <w:szCs w:val="24"/>
        </w:rPr>
        <w:t>SCEF</w:t>
      </w:r>
      <w:bookmarkEnd w:id="87"/>
      <w:ins w:id="89" w:author="Nagaraja Rao (Nokia)" w:date="2025-06-24T18:33:00Z" w16du:dateUtc="2025-06-24T22:33:00Z">
        <w:r w:rsidR="006D0817">
          <w:rPr>
            <w:rFonts w:cs="Arial"/>
            <w:szCs w:val="24"/>
          </w:rPr>
          <w:t>/IWK-SCEF</w:t>
        </w:r>
      </w:ins>
    </w:p>
    <w:p w14:paraId="38BE2630" w14:textId="61DB4A33" w:rsidR="00874DE5" w:rsidRPr="00B92F23" w:rsidRDefault="00874DE5" w:rsidP="00874DE5">
      <w:r w:rsidRPr="00B92F23">
        <w:t>The IRI-POI</w:t>
      </w:r>
      <w:r>
        <w:t xml:space="preserve"> </w:t>
      </w:r>
      <w:r w:rsidRPr="00B92F23">
        <w:t>and CC-</w:t>
      </w:r>
      <w:r>
        <w:t>POI</w:t>
      </w:r>
      <w:r w:rsidRPr="00B92F23">
        <w:t xml:space="preserve"> present in the </w:t>
      </w:r>
      <w:r>
        <w:t>SCEF</w:t>
      </w:r>
      <w:ins w:id="90" w:author="Nagaraja Rao (Nokia)" w:date="2025-06-24T18:33:00Z" w16du:dateUtc="2025-06-24T22:33:00Z">
        <w:r w:rsidR="006D0817">
          <w:t>/IWK-SCEF</w:t>
        </w:r>
      </w:ins>
      <w:r w:rsidRPr="00B92F23">
        <w:t xml:space="preserve"> are provisioned over LI_X1 by the LIPF using the X1 protocol as described in clause 5.2.2.</w:t>
      </w:r>
    </w:p>
    <w:p w14:paraId="71CBDDFF" w14:textId="31868559" w:rsidR="00874DE5" w:rsidRPr="00354195" w:rsidRDefault="00874DE5" w:rsidP="00874DE5">
      <w:r w:rsidRPr="00B92F23">
        <w:t>The POI in th</w:t>
      </w:r>
      <w:r>
        <w:t>e SCEF</w:t>
      </w:r>
      <w:ins w:id="91" w:author="Nagaraja Rao (Nokia)" w:date="2025-06-24T18:34:00Z" w16du:dateUtc="2025-06-24T22:34:00Z">
        <w:r w:rsidR="006D0817">
          <w:t>/IWK-SCEF</w:t>
        </w:r>
      </w:ins>
      <w:r w:rsidRPr="00B92F23">
        <w:t xml:space="preserve"> shall support the following target identifier formats in the ETSI TS 103 221-1 [7] messages (or equivalent if ETSI TS 103 221-1 [7] is not used):</w:t>
      </w:r>
    </w:p>
    <w:p w14:paraId="35106251" w14:textId="77777777" w:rsidR="00874DE5" w:rsidRPr="00B92F23" w:rsidRDefault="00874DE5" w:rsidP="00874DE5">
      <w:pPr>
        <w:pStyle w:val="B1"/>
      </w:pPr>
      <w:r w:rsidRPr="00B92F23">
        <w:t>-</w:t>
      </w:r>
      <w:r w:rsidRPr="00B92F23">
        <w:tab/>
        <w:t>IMSI.</w:t>
      </w:r>
    </w:p>
    <w:p w14:paraId="50989FCE" w14:textId="77777777" w:rsidR="00874DE5" w:rsidRDefault="00874DE5" w:rsidP="00874DE5">
      <w:pPr>
        <w:pStyle w:val="B1"/>
      </w:pPr>
      <w:r w:rsidRPr="00B92F23">
        <w:t>-</w:t>
      </w:r>
      <w:r w:rsidRPr="00B92F23">
        <w:tab/>
        <w:t>MSISDN.</w:t>
      </w:r>
    </w:p>
    <w:p w14:paraId="0A378EA3" w14:textId="77777777" w:rsidR="00874DE5" w:rsidRDefault="00874DE5" w:rsidP="00874DE5">
      <w:pPr>
        <w:pStyle w:val="B1"/>
        <w:rPr>
          <w:rFonts w:eastAsiaTheme="minorHAnsi" w:cstheme="minorBidi"/>
        </w:rPr>
      </w:pPr>
      <w:r>
        <w:t>-</w:t>
      </w:r>
      <w:r>
        <w:tab/>
        <w:t>External Identifier</w:t>
      </w:r>
      <w:r w:rsidRPr="00354195">
        <w:rPr>
          <w:rFonts w:eastAsiaTheme="minorHAnsi" w:cstheme="minorBidi"/>
        </w:rPr>
        <w:t>.</w:t>
      </w:r>
    </w:p>
    <w:p w14:paraId="1067ACCE" w14:textId="174F8A85" w:rsidR="00874DE5" w:rsidRDefault="00874DE5" w:rsidP="00874DE5">
      <w:pPr>
        <w:pStyle w:val="NO"/>
        <w:rPr>
          <w:ins w:id="92" w:author="Nagaraja Rao (Nokia)" w:date="2025-06-24T18:34:00Z" w16du:dateUtc="2025-06-24T22:34:00Z"/>
        </w:rPr>
      </w:pPr>
      <w:r w:rsidRPr="00760004">
        <w:t>NOTE</w:t>
      </w:r>
      <w:ins w:id="93" w:author="Nagaraja Rao (Nokia)" w:date="2025-06-24T18:34:00Z" w16du:dateUtc="2025-06-24T22:34:00Z">
        <w:r w:rsidR="006D0817">
          <w:t xml:space="preserve"> 1</w:t>
        </w:r>
      </w:ins>
      <w:r w:rsidRPr="00760004">
        <w:t>:</w:t>
      </w:r>
      <w:r w:rsidRPr="00760004">
        <w:tab/>
      </w:r>
      <w:r>
        <w:t>For Parameter Provisioning, only MSISDN and External Identifier are applicable.</w:t>
      </w:r>
    </w:p>
    <w:p w14:paraId="163CCAAD" w14:textId="3207D0C8" w:rsidR="006D0817" w:rsidRPr="00B92F23" w:rsidRDefault="006D0817" w:rsidP="00874DE5">
      <w:pPr>
        <w:pStyle w:val="NO"/>
      </w:pPr>
      <w:ins w:id="94" w:author="Nagaraja Rao (Nokia)" w:date="2025-06-24T18:34:00Z" w16du:dateUtc="2025-06-24T22:34:00Z">
        <w:r>
          <w:t>NOTE 2:</w:t>
        </w:r>
        <w:r>
          <w:tab/>
          <w:t>Provisioning of IRI-POI and CC-POI</w:t>
        </w:r>
      </w:ins>
      <w:ins w:id="95" w:author="Nagaraja Rao (Nokia)" w:date="2025-06-24T18:39:00Z" w16du:dateUtc="2025-06-24T22:39:00Z">
        <w:r w:rsidR="00AF1496">
          <w:t xml:space="preserve"> in </w:t>
        </w:r>
      </w:ins>
      <w:ins w:id="96" w:author="Nagaraja Rao (Nokia)" w:date="2025-07-15T15:27:00Z" w16du:dateUtc="2025-07-15T19:27:00Z">
        <w:r w:rsidR="00080C7B">
          <w:t xml:space="preserve">the </w:t>
        </w:r>
      </w:ins>
      <w:ins w:id="97" w:author="Nagaraja Rao (Nokia)" w:date="2025-06-24T18:39:00Z" w16du:dateUtc="2025-06-24T22:39:00Z">
        <w:r w:rsidR="00AF1496">
          <w:t>IWK-SCEF</w:t>
        </w:r>
      </w:ins>
      <w:ins w:id="98" w:author="Nagaraja Rao (Nokia)" w:date="2025-06-24T18:34:00Z" w16du:dateUtc="2025-06-24T22:34:00Z">
        <w:r>
          <w:t xml:space="preserve"> is required only in the VPLMN.</w:t>
        </w:r>
      </w:ins>
    </w:p>
    <w:p w14:paraId="51D54249" w14:textId="000A9407" w:rsidR="00874DE5" w:rsidRPr="00D40D34" w:rsidRDefault="00874DE5" w:rsidP="00874DE5">
      <w:pPr>
        <w:rPr>
          <w:ins w:id="99" w:author="Nagaraja Rao (Nokia)" w:date="2025-06-24T18:11:00Z" w16du:dateUtc="2025-06-24T22:11:00Z"/>
        </w:rPr>
      </w:pPr>
      <w:ins w:id="100" w:author="Nagaraja Rao (Nokia)" w:date="2025-06-24T18:11:00Z" w16du:dateUtc="2025-06-24T22:11:00Z">
        <w:r w:rsidRPr="00D40D34">
          <w:t>Table 7.</w:t>
        </w:r>
      </w:ins>
      <w:ins w:id="101" w:author="Nagaraja Rao (Nokia)" w:date="2025-06-24T18:22:00Z" w16du:dateUtc="2025-06-24T22:22:00Z">
        <w:r>
          <w:t>8</w:t>
        </w:r>
      </w:ins>
      <w:ins w:id="102" w:author="Nagaraja Rao (Nokia)" w:date="2025-06-24T18:11:00Z" w16du:dateUtc="2025-06-24T22:11:00Z">
        <w:r>
          <w:t>.1.2</w:t>
        </w:r>
        <w:r w:rsidRPr="00D40D34">
          <w:t xml:space="preserve">-1 shows the minimum details of the LI_X1 </w:t>
        </w:r>
        <w:proofErr w:type="spellStart"/>
        <w:r w:rsidRPr="00D40D34">
          <w:t>ActivateTask</w:t>
        </w:r>
        <w:proofErr w:type="spellEnd"/>
        <w:r w:rsidRPr="00D40D34">
          <w:t xml:space="preserve"> message used for provisioning the IRI-POI and CC-POI present in the </w:t>
        </w:r>
      </w:ins>
      <w:ins w:id="103" w:author="Nagaraja Rao (Nokia)" w:date="2025-06-24T18:23:00Z" w16du:dateUtc="2025-06-24T22:23:00Z">
        <w:r>
          <w:t>SCEF/IWK-SCEF</w:t>
        </w:r>
      </w:ins>
      <w:ins w:id="104" w:author="Nagaraja Rao (Nokia)" w:date="2025-06-24T18:11:00Z" w16du:dateUtc="2025-06-24T22:11:00Z">
        <w:r w:rsidRPr="00D40D34">
          <w:t>.</w:t>
        </w:r>
      </w:ins>
    </w:p>
    <w:p w14:paraId="7D5CBCCA" w14:textId="6B42919D" w:rsidR="00874DE5" w:rsidRPr="00D40D34" w:rsidRDefault="00874DE5" w:rsidP="00874DE5">
      <w:pPr>
        <w:pStyle w:val="TH"/>
        <w:rPr>
          <w:ins w:id="105" w:author="Nagaraja Rao (Nokia)" w:date="2025-06-24T18:11:00Z" w16du:dateUtc="2025-06-24T22:11:00Z"/>
        </w:rPr>
      </w:pPr>
      <w:ins w:id="106" w:author="Nagaraja Rao (Nokia)" w:date="2025-06-24T18:11:00Z" w16du:dateUtc="2025-06-24T22:11:00Z">
        <w:r w:rsidRPr="00D40D34">
          <w:t>Table 7.</w:t>
        </w:r>
      </w:ins>
      <w:ins w:id="107" w:author="Nagaraja Rao (Nokia)" w:date="2025-07-08T10:15:00Z" w16du:dateUtc="2025-07-08T14:15:00Z">
        <w:r w:rsidR="00BD42B9">
          <w:t>8</w:t>
        </w:r>
      </w:ins>
      <w:ins w:id="108" w:author="Nagaraja Rao (Nokia)" w:date="2025-06-24T18:11:00Z" w16du:dateUtc="2025-06-24T22:11:00Z">
        <w:r w:rsidRPr="00D40D34">
          <w:t>.</w:t>
        </w:r>
      </w:ins>
      <w:ins w:id="109" w:author="Nagaraja Rao (Nokia)" w:date="2025-06-24T18:12:00Z" w16du:dateUtc="2025-06-24T22:12:00Z">
        <w:r>
          <w:t>1.2</w:t>
        </w:r>
      </w:ins>
      <w:ins w:id="110" w:author="Nagaraja Rao (Nokia)" w:date="2025-06-24T18:11:00Z" w16du:dateUtc="2025-06-24T22:11:00Z">
        <w:r w:rsidRPr="00D40D34">
          <w:t xml:space="preserve">-1: </w:t>
        </w:r>
        <w:proofErr w:type="spellStart"/>
        <w:r w:rsidRPr="00D40D34">
          <w:t>ActivateTask</w:t>
        </w:r>
        <w:proofErr w:type="spellEnd"/>
        <w:r w:rsidRPr="00D40D34">
          <w:t xml:space="preserve"> message for activating IRI-POI and CC-POI present in the </w:t>
        </w:r>
      </w:ins>
      <w:ins w:id="111" w:author="Nagaraja Rao (Nokia)" w:date="2025-06-24T18:24:00Z" w16du:dateUtc="2025-06-24T22:24:00Z">
        <w:r>
          <w:t>SCEF/IWK-SCEF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874DE5" w:rsidRPr="00D40D34" w14:paraId="7663136D" w14:textId="77777777" w:rsidTr="0065217F">
        <w:trPr>
          <w:jc w:val="center"/>
          <w:ins w:id="112" w:author="Nagaraja Rao (Nokia)" w:date="2025-06-24T18:11:00Z"/>
        </w:trPr>
        <w:tc>
          <w:tcPr>
            <w:tcW w:w="2972" w:type="dxa"/>
          </w:tcPr>
          <w:p w14:paraId="69C37C27" w14:textId="77777777" w:rsidR="00874DE5" w:rsidRPr="00D40D34" w:rsidRDefault="00874DE5" w:rsidP="0065217F">
            <w:pPr>
              <w:pStyle w:val="TAH"/>
              <w:rPr>
                <w:ins w:id="113" w:author="Nagaraja Rao (Nokia)" w:date="2025-06-24T18:11:00Z" w16du:dateUtc="2025-06-24T22:11:00Z"/>
              </w:rPr>
            </w:pPr>
            <w:ins w:id="114" w:author="Nagaraja Rao (Nokia)" w:date="2025-06-24T18:11:00Z" w16du:dateUtc="2025-06-24T22:11:00Z">
              <w:r w:rsidRPr="00D40D34">
                <w:t>ETSI TS 103 221-1 [7] field name</w:t>
              </w:r>
            </w:ins>
          </w:p>
        </w:tc>
        <w:tc>
          <w:tcPr>
            <w:tcW w:w="6242" w:type="dxa"/>
          </w:tcPr>
          <w:p w14:paraId="0B7EDE3B" w14:textId="77777777" w:rsidR="00874DE5" w:rsidRPr="00D40D34" w:rsidRDefault="00874DE5" w:rsidP="0065217F">
            <w:pPr>
              <w:pStyle w:val="TAH"/>
              <w:rPr>
                <w:ins w:id="115" w:author="Nagaraja Rao (Nokia)" w:date="2025-06-24T18:11:00Z" w16du:dateUtc="2025-06-24T22:11:00Z"/>
              </w:rPr>
            </w:pPr>
            <w:ins w:id="116" w:author="Nagaraja Rao (Nokia)" w:date="2025-06-24T18:11:00Z" w16du:dateUtc="2025-06-24T22:11:00Z">
              <w:r w:rsidRPr="00D40D34">
                <w:t>Description</w:t>
              </w:r>
            </w:ins>
          </w:p>
        </w:tc>
        <w:tc>
          <w:tcPr>
            <w:tcW w:w="708" w:type="dxa"/>
          </w:tcPr>
          <w:p w14:paraId="1D202CCA" w14:textId="77777777" w:rsidR="00874DE5" w:rsidRPr="00D40D34" w:rsidRDefault="00874DE5" w:rsidP="0065217F">
            <w:pPr>
              <w:pStyle w:val="TAH"/>
              <w:rPr>
                <w:ins w:id="117" w:author="Nagaraja Rao (Nokia)" w:date="2025-06-24T18:11:00Z" w16du:dateUtc="2025-06-24T22:11:00Z"/>
              </w:rPr>
            </w:pPr>
            <w:ins w:id="118" w:author="Nagaraja Rao (Nokia)" w:date="2025-06-24T18:11:00Z" w16du:dateUtc="2025-06-24T22:11:00Z">
              <w:r w:rsidRPr="00D40D34">
                <w:t>M/C/O</w:t>
              </w:r>
            </w:ins>
          </w:p>
        </w:tc>
      </w:tr>
      <w:tr w:rsidR="00874DE5" w:rsidRPr="00D40D34" w14:paraId="2E06CCA4" w14:textId="77777777" w:rsidTr="0065217F">
        <w:trPr>
          <w:jc w:val="center"/>
          <w:ins w:id="119" w:author="Nagaraja Rao (Nokia)" w:date="2025-06-24T18:11:00Z"/>
        </w:trPr>
        <w:tc>
          <w:tcPr>
            <w:tcW w:w="2972" w:type="dxa"/>
          </w:tcPr>
          <w:p w14:paraId="51ED38D4" w14:textId="77777777" w:rsidR="00874DE5" w:rsidRPr="00D40D34" w:rsidRDefault="00874DE5" w:rsidP="0065217F">
            <w:pPr>
              <w:pStyle w:val="TAL"/>
              <w:rPr>
                <w:ins w:id="120" w:author="Nagaraja Rao (Nokia)" w:date="2025-06-24T18:11:00Z" w16du:dateUtc="2025-06-24T22:11:00Z"/>
              </w:rPr>
            </w:pPr>
            <w:ins w:id="121" w:author="Nagaraja Rao (Nokia)" w:date="2025-06-24T18:11:00Z" w16du:dateUtc="2025-06-24T22:11:00Z">
              <w:r w:rsidRPr="00D40D34">
                <w:t>XID</w:t>
              </w:r>
            </w:ins>
          </w:p>
        </w:tc>
        <w:tc>
          <w:tcPr>
            <w:tcW w:w="6242" w:type="dxa"/>
          </w:tcPr>
          <w:p w14:paraId="14A9FD27" w14:textId="77777777" w:rsidR="00874DE5" w:rsidRPr="00D40D34" w:rsidRDefault="00874DE5" w:rsidP="0065217F">
            <w:pPr>
              <w:pStyle w:val="TAL"/>
              <w:rPr>
                <w:ins w:id="122" w:author="Nagaraja Rao (Nokia)" w:date="2025-06-24T18:11:00Z" w16du:dateUtc="2025-06-24T22:11:00Z"/>
              </w:rPr>
            </w:pPr>
            <w:ins w:id="123" w:author="Nagaraja Rao (Nokia)" w:date="2025-06-24T18:11:00Z" w16du:dateUtc="2025-06-24T22:11:00Z">
              <w:r w:rsidRPr="00D40D34">
                <w:t>XID assigned by LIPF. The same value shall be used for provisioning the IRI-POI, CC-POI, MDF2 and MDF3.</w:t>
              </w:r>
            </w:ins>
          </w:p>
        </w:tc>
        <w:tc>
          <w:tcPr>
            <w:tcW w:w="708" w:type="dxa"/>
          </w:tcPr>
          <w:p w14:paraId="5861765E" w14:textId="77777777" w:rsidR="00874DE5" w:rsidRPr="00D40D34" w:rsidRDefault="00874DE5" w:rsidP="0065217F">
            <w:pPr>
              <w:pStyle w:val="TAL"/>
              <w:rPr>
                <w:ins w:id="124" w:author="Nagaraja Rao (Nokia)" w:date="2025-06-24T18:11:00Z" w16du:dateUtc="2025-06-24T22:11:00Z"/>
              </w:rPr>
            </w:pPr>
            <w:ins w:id="125" w:author="Nagaraja Rao (Nokia)" w:date="2025-06-24T18:11:00Z" w16du:dateUtc="2025-06-24T22:11:00Z">
              <w:r w:rsidRPr="00D40D34">
                <w:t>M</w:t>
              </w:r>
            </w:ins>
          </w:p>
        </w:tc>
      </w:tr>
      <w:tr w:rsidR="00874DE5" w:rsidRPr="00D40D34" w14:paraId="6F94209B" w14:textId="77777777" w:rsidTr="0065217F">
        <w:trPr>
          <w:jc w:val="center"/>
          <w:ins w:id="126" w:author="Nagaraja Rao (Nokia)" w:date="2025-06-24T18:11:00Z"/>
        </w:trPr>
        <w:tc>
          <w:tcPr>
            <w:tcW w:w="2972" w:type="dxa"/>
          </w:tcPr>
          <w:p w14:paraId="55E576E9" w14:textId="77777777" w:rsidR="00874DE5" w:rsidRPr="00D40D34" w:rsidRDefault="00874DE5" w:rsidP="0065217F">
            <w:pPr>
              <w:pStyle w:val="TAL"/>
              <w:rPr>
                <w:ins w:id="127" w:author="Nagaraja Rao (Nokia)" w:date="2025-06-24T18:11:00Z" w16du:dateUtc="2025-06-24T22:11:00Z"/>
              </w:rPr>
            </w:pPr>
            <w:proofErr w:type="spellStart"/>
            <w:ins w:id="128" w:author="Nagaraja Rao (Nokia)" w:date="2025-06-24T18:11:00Z" w16du:dateUtc="2025-06-24T22:11:00Z">
              <w:r w:rsidRPr="00D40D34">
                <w:t>TargetIdentifiers</w:t>
              </w:r>
              <w:proofErr w:type="spellEnd"/>
            </w:ins>
          </w:p>
        </w:tc>
        <w:tc>
          <w:tcPr>
            <w:tcW w:w="6242" w:type="dxa"/>
          </w:tcPr>
          <w:p w14:paraId="5F0F9F7C" w14:textId="77777777" w:rsidR="00874DE5" w:rsidRPr="00D40D34" w:rsidRDefault="00874DE5" w:rsidP="0065217F">
            <w:pPr>
              <w:pStyle w:val="TAL"/>
              <w:rPr>
                <w:ins w:id="129" w:author="Nagaraja Rao (Nokia)" w:date="2025-06-24T18:11:00Z" w16du:dateUtc="2025-06-24T22:11:00Z"/>
              </w:rPr>
            </w:pPr>
            <w:ins w:id="130" w:author="Nagaraja Rao (Nokia)" w:date="2025-06-24T18:11:00Z" w16du:dateUtc="2025-06-24T22:11:00Z">
              <w:r w:rsidRPr="00D40D34">
                <w:t>One of the target identifiers listed in the clause above.</w:t>
              </w:r>
            </w:ins>
          </w:p>
        </w:tc>
        <w:tc>
          <w:tcPr>
            <w:tcW w:w="708" w:type="dxa"/>
          </w:tcPr>
          <w:p w14:paraId="756645E4" w14:textId="77777777" w:rsidR="00874DE5" w:rsidRPr="00D40D34" w:rsidRDefault="00874DE5" w:rsidP="0065217F">
            <w:pPr>
              <w:pStyle w:val="TAL"/>
              <w:rPr>
                <w:ins w:id="131" w:author="Nagaraja Rao (Nokia)" w:date="2025-06-24T18:11:00Z" w16du:dateUtc="2025-06-24T22:11:00Z"/>
              </w:rPr>
            </w:pPr>
            <w:ins w:id="132" w:author="Nagaraja Rao (Nokia)" w:date="2025-06-24T18:11:00Z" w16du:dateUtc="2025-06-24T22:11:00Z">
              <w:r w:rsidRPr="00D40D34">
                <w:t>M</w:t>
              </w:r>
            </w:ins>
          </w:p>
        </w:tc>
      </w:tr>
      <w:tr w:rsidR="00874DE5" w:rsidRPr="00D40D34" w14:paraId="191F5A46" w14:textId="77777777" w:rsidTr="0065217F">
        <w:trPr>
          <w:jc w:val="center"/>
          <w:ins w:id="133" w:author="Nagaraja Rao (Nokia)" w:date="2025-06-24T18:11:00Z"/>
        </w:trPr>
        <w:tc>
          <w:tcPr>
            <w:tcW w:w="2972" w:type="dxa"/>
          </w:tcPr>
          <w:p w14:paraId="20B3BFFD" w14:textId="77777777" w:rsidR="00874DE5" w:rsidRPr="00D40D34" w:rsidRDefault="00874DE5" w:rsidP="0065217F">
            <w:pPr>
              <w:pStyle w:val="TAL"/>
              <w:rPr>
                <w:ins w:id="134" w:author="Nagaraja Rao (Nokia)" w:date="2025-06-24T18:11:00Z" w16du:dateUtc="2025-06-24T22:11:00Z"/>
              </w:rPr>
            </w:pPr>
            <w:proofErr w:type="spellStart"/>
            <w:ins w:id="135" w:author="Nagaraja Rao (Nokia)" w:date="2025-06-24T18:11:00Z" w16du:dateUtc="2025-06-24T22:11:00Z">
              <w:r w:rsidRPr="00D40D34">
                <w:t>DeliveryType</w:t>
              </w:r>
              <w:proofErr w:type="spellEnd"/>
            </w:ins>
          </w:p>
        </w:tc>
        <w:tc>
          <w:tcPr>
            <w:tcW w:w="6242" w:type="dxa"/>
          </w:tcPr>
          <w:p w14:paraId="2AD9131F" w14:textId="27BE7B0F" w:rsidR="00874DE5" w:rsidRPr="00D40D34" w:rsidRDefault="00874DE5" w:rsidP="0065217F">
            <w:pPr>
              <w:pStyle w:val="TAL"/>
              <w:rPr>
                <w:ins w:id="136" w:author="Nagaraja Rao (Nokia)" w:date="2025-06-24T18:11:00Z" w16du:dateUtc="2025-06-24T22:11:00Z"/>
              </w:rPr>
            </w:pPr>
            <w:ins w:id="137" w:author="Nagaraja Rao (Nokia)" w:date="2025-06-24T18:11:00Z" w16du:dateUtc="2025-06-24T22:11:00Z">
              <w:r w:rsidRPr="00D40D34">
                <w:t xml:space="preserve">Set to </w:t>
              </w:r>
            </w:ins>
            <w:ins w:id="138" w:author="Nagaraja Rao (Nokia)" w:date="2025-07-15T02:42:00Z" w16du:dateUtc="2025-07-15T06:42:00Z">
              <w:r w:rsidR="005F4E4F">
                <w:t>"</w:t>
              </w:r>
            </w:ins>
            <w:ins w:id="139" w:author="Nagaraja Rao (Nokia)" w:date="2025-06-24T18:11:00Z" w16du:dateUtc="2025-06-24T22:11:00Z">
              <w:r w:rsidRPr="00D40D34">
                <w:t>X2Only</w:t>
              </w:r>
            </w:ins>
            <w:ins w:id="140" w:author="Nagaraja Rao (Nokia)" w:date="2025-07-15T02:43:00Z" w16du:dateUtc="2025-07-15T06:43:00Z">
              <w:r w:rsidR="005F4E4F">
                <w:t>"</w:t>
              </w:r>
            </w:ins>
            <w:ins w:id="141" w:author="Nagaraja Rao (Nokia)" w:date="2025-06-24T18:11:00Z" w16du:dateUtc="2025-06-24T22:11:00Z">
              <w:r w:rsidRPr="00D40D34">
                <w:t xml:space="preserve">, or </w:t>
              </w:r>
            </w:ins>
            <w:ins w:id="142" w:author="Nagaraja Rao (Nokia)" w:date="2025-07-15T02:43:00Z" w16du:dateUtc="2025-07-15T06:43:00Z">
              <w:r w:rsidR="005F4E4F">
                <w:t>"</w:t>
              </w:r>
            </w:ins>
            <w:ins w:id="143" w:author="Nagaraja Rao (Nokia)" w:date="2025-06-24T18:11:00Z" w16du:dateUtc="2025-06-24T22:11:00Z">
              <w:r w:rsidRPr="00D40D34">
                <w:t>X2andX3</w:t>
              </w:r>
            </w:ins>
            <w:ins w:id="144" w:author="Nagaraja Rao (Nokia)" w:date="2025-07-15T02:43:00Z" w16du:dateUtc="2025-07-15T06:43:00Z">
              <w:r w:rsidR="005F4E4F">
                <w:t>"</w:t>
              </w:r>
            </w:ins>
            <w:ins w:id="145" w:author="Nagaraja Rao (Nokia)" w:date="2025-06-24T18:11:00Z" w16du:dateUtc="2025-06-24T22:11:00Z">
              <w:r w:rsidRPr="00D40D34">
                <w:t xml:space="preserve"> as needed to meet the requirements of the warrant.</w:t>
              </w:r>
            </w:ins>
          </w:p>
        </w:tc>
        <w:tc>
          <w:tcPr>
            <w:tcW w:w="708" w:type="dxa"/>
          </w:tcPr>
          <w:p w14:paraId="64BF474E" w14:textId="77777777" w:rsidR="00874DE5" w:rsidRPr="00D40D34" w:rsidRDefault="00874DE5" w:rsidP="0065217F">
            <w:pPr>
              <w:pStyle w:val="TAL"/>
              <w:rPr>
                <w:ins w:id="146" w:author="Nagaraja Rao (Nokia)" w:date="2025-06-24T18:11:00Z" w16du:dateUtc="2025-06-24T22:11:00Z"/>
              </w:rPr>
            </w:pPr>
            <w:ins w:id="147" w:author="Nagaraja Rao (Nokia)" w:date="2025-06-24T18:11:00Z" w16du:dateUtc="2025-06-24T22:11:00Z">
              <w:r w:rsidRPr="00D40D34">
                <w:t>M</w:t>
              </w:r>
            </w:ins>
          </w:p>
        </w:tc>
      </w:tr>
      <w:tr w:rsidR="00874DE5" w:rsidRPr="00D40D34" w14:paraId="75072886" w14:textId="77777777" w:rsidTr="0065217F">
        <w:trPr>
          <w:jc w:val="center"/>
          <w:ins w:id="148" w:author="Nagaraja Rao (Nokia)" w:date="2025-06-24T18:11:00Z"/>
        </w:trPr>
        <w:tc>
          <w:tcPr>
            <w:tcW w:w="2972" w:type="dxa"/>
          </w:tcPr>
          <w:p w14:paraId="62D6E839" w14:textId="77777777" w:rsidR="00874DE5" w:rsidRPr="00D40D34" w:rsidRDefault="00874DE5" w:rsidP="0065217F">
            <w:pPr>
              <w:pStyle w:val="TAL"/>
              <w:rPr>
                <w:ins w:id="149" w:author="Nagaraja Rao (Nokia)" w:date="2025-06-24T18:11:00Z" w16du:dateUtc="2025-06-24T22:11:00Z"/>
              </w:rPr>
            </w:pPr>
            <w:proofErr w:type="spellStart"/>
            <w:ins w:id="150" w:author="Nagaraja Rao (Nokia)" w:date="2025-06-24T18:11:00Z" w16du:dateUtc="2025-06-24T22:11:00Z">
              <w:r w:rsidRPr="00D40D34">
                <w:t>ListOfDIDs</w:t>
              </w:r>
              <w:proofErr w:type="spellEnd"/>
            </w:ins>
          </w:p>
        </w:tc>
        <w:tc>
          <w:tcPr>
            <w:tcW w:w="6242" w:type="dxa"/>
          </w:tcPr>
          <w:p w14:paraId="6997C6C5" w14:textId="77777777" w:rsidR="00874DE5" w:rsidRPr="00D40D34" w:rsidRDefault="00874DE5" w:rsidP="0065217F">
            <w:pPr>
              <w:pStyle w:val="TAL"/>
              <w:rPr>
                <w:ins w:id="151" w:author="Nagaraja Rao (Nokia)" w:date="2025-06-24T18:11:00Z" w16du:dateUtc="2025-06-24T22:11:00Z"/>
              </w:rPr>
            </w:pPr>
            <w:ins w:id="152" w:author="Nagaraja Rao (Nokia)" w:date="2025-06-24T18:11:00Z" w16du:dateUtc="2025-06-24T22:11:00Z">
              <w:r w:rsidRPr="00D40D34">
                <w:t xml:space="preserve">Delivery endpoints of LI_X2 or LI_X3. These delivery endpoints shall be configured using the </w:t>
              </w:r>
              <w:proofErr w:type="spellStart"/>
              <w:r w:rsidRPr="00D40D34">
                <w:rPr>
                  <w:i/>
                </w:rPr>
                <w:t>CreateDestination</w:t>
              </w:r>
              <w:proofErr w:type="spellEnd"/>
              <w:r w:rsidRPr="00D40D34">
                <w:t xml:space="preserve"> message as described in ETSI TS 103 221-1 [7] clause 6.3.1 prior to first use.</w:t>
              </w:r>
            </w:ins>
          </w:p>
        </w:tc>
        <w:tc>
          <w:tcPr>
            <w:tcW w:w="708" w:type="dxa"/>
          </w:tcPr>
          <w:p w14:paraId="7EB15B43" w14:textId="77777777" w:rsidR="00874DE5" w:rsidRPr="00D40D34" w:rsidRDefault="00874DE5" w:rsidP="0065217F">
            <w:pPr>
              <w:pStyle w:val="TAL"/>
              <w:rPr>
                <w:ins w:id="153" w:author="Nagaraja Rao (Nokia)" w:date="2025-06-24T18:11:00Z" w16du:dateUtc="2025-06-24T22:11:00Z"/>
              </w:rPr>
            </w:pPr>
            <w:ins w:id="154" w:author="Nagaraja Rao (Nokia)" w:date="2025-06-24T18:11:00Z" w16du:dateUtc="2025-06-24T22:11:00Z">
              <w:r w:rsidRPr="00D40D34">
                <w:t>M</w:t>
              </w:r>
            </w:ins>
          </w:p>
        </w:tc>
      </w:tr>
      <w:tr w:rsidR="00874DE5" w:rsidRPr="00D40D34" w14:paraId="62FDD416" w14:textId="77777777" w:rsidTr="0065217F">
        <w:trPr>
          <w:jc w:val="center"/>
          <w:ins w:id="155" w:author="Nagaraja Rao (Nokia)" w:date="2025-06-24T18:13:00Z"/>
        </w:trPr>
        <w:tc>
          <w:tcPr>
            <w:tcW w:w="9922" w:type="dxa"/>
            <w:gridSpan w:val="3"/>
          </w:tcPr>
          <w:p w14:paraId="2EAAA161" w14:textId="2C7620F3" w:rsidR="00874DE5" w:rsidRPr="00874DE5" w:rsidRDefault="00874DE5" w:rsidP="0065217F">
            <w:pPr>
              <w:pStyle w:val="NO"/>
              <w:rPr>
                <w:ins w:id="156" w:author="Nagaraja Rao (Nokia)" w:date="2025-06-24T18:13:00Z" w16du:dateUtc="2025-06-24T22:13:00Z"/>
              </w:rPr>
            </w:pPr>
            <w:ins w:id="157" w:author="Nagaraja Rao (Nokia)" w:date="2025-06-24T18:14:00Z" w16du:dateUtc="2025-06-24T22:14:00Z">
              <w:r w:rsidRPr="00874DE5">
                <w:t>NOTE:</w:t>
              </w:r>
            </w:ins>
            <w:ins w:id="158" w:author="Nagaraja Rao (Nokia)" w:date="2025-06-24T18:19:00Z" w16du:dateUtc="2025-06-24T22:19:00Z">
              <w:r>
                <w:tab/>
              </w:r>
            </w:ins>
            <w:ins w:id="159" w:author="Nagaraja Rao (Nokia)" w:date="2025-06-24T18:14:00Z" w16du:dateUtc="2025-06-24T22:14:00Z">
              <w:r w:rsidRPr="00874DE5">
                <w:t>As stated in clause 7.</w:t>
              </w:r>
            </w:ins>
            <w:ins w:id="160" w:author="Nagaraja Rao (Nokia)" w:date="2025-06-24T18:24:00Z" w16du:dateUtc="2025-06-24T22:24:00Z">
              <w:r>
                <w:t>8</w:t>
              </w:r>
            </w:ins>
            <w:ins w:id="161" w:author="Nagaraja Rao (Nokia)" w:date="2025-06-24T18:14:00Z" w16du:dateUtc="2025-06-24T22:14:00Z">
              <w:r w:rsidRPr="00874DE5">
                <w:t>.1.1, the provisioning of CC-POI and MDF3 is not required for device triggering, M</w:t>
              </w:r>
            </w:ins>
            <w:ins w:id="162" w:author="Nagaraja Rao (Nokia)" w:date="2025-06-24T18:15:00Z" w16du:dateUtc="2025-06-24T22:15:00Z">
              <w:r w:rsidRPr="00874DE5">
                <w:t xml:space="preserve">SISDN-less MO SMS, Parameter Provisioning and </w:t>
              </w:r>
            </w:ins>
            <w:ins w:id="163" w:author="Nagaraja Rao (Nokia)" w:date="2025-06-24T18:16:00Z" w16du:dateUtc="2025-06-24T22:16:00Z">
              <w:r w:rsidRPr="00874DE5">
                <w:t>A</w:t>
              </w:r>
            </w:ins>
            <w:ins w:id="164" w:author="Nagaraja Rao (Nokia)" w:date="2025-06-24T18:28:00Z" w16du:dateUtc="2025-06-24T22:28:00Z">
              <w:r w:rsidR="006D0817">
                <w:t xml:space="preserve">S </w:t>
              </w:r>
            </w:ins>
            <w:ins w:id="165" w:author="Nagaraja Rao (Nokia)" w:date="2025-06-24T18:16:00Z" w16du:dateUtc="2025-06-24T22:16:00Z">
              <w:r w:rsidRPr="00874DE5">
                <w:t>session with QoS</w:t>
              </w:r>
            </w:ins>
            <w:ins w:id="166" w:author="Nagaraja Rao (Nokia)" w:date="2025-06-24T18:28:00Z" w16du:dateUtc="2025-06-24T22:28:00Z">
              <w:r w:rsidR="006D0817">
                <w:t xml:space="preserve"> provision</w:t>
              </w:r>
            </w:ins>
            <w:ins w:id="167" w:author="Nagaraja Rao (Nokia)" w:date="2025-06-24T18:16:00Z" w16du:dateUtc="2025-06-24T22:16:00Z">
              <w:r w:rsidRPr="00874DE5">
                <w:t>.</w:t>
              </w:r>
            </w:ins>
          </w:p>
        </w:tc>
      </w:tr>
    </w:tbl>
    <w:p w14:paraId="3EBE45A1" w14:textId="77777777" w:rsidR="00874DE5" w:rsidRPr="00D40D34" w:rsidRDefault="00874DE5" w:rsidP="00874DE5">
      <w:pPr>
        <w:keepNext/>
        <w:rPr>
          <w:ins w:id="168" w:author="Nagaraja Rao (Nokia)" w:date="2025-06-24T18:11:00Z" w16du:dateUtc="2025-06-24T22:11:00Z"/>
        </w:rPr>
      </w:pPr>
    </w:p>
    <w:p w14:paraId="24821213" w14:textId="60D22021" w:rsidR="00874DE5" w:rsidRDefault="00874DE5" w:rsidP="00874DE5">
      <w:pPr>
        <w:spacing w:before="120"/>
        <w:rPr>
          <w:ins w:id="169" w:author="Nagaraja Rao (Nokia)" w:date="2025-06-24T18:11:00Z" w16du:dateUtc="2025-06-24T22:11:00Z"/>
        </w:rPr>
      </w:pPr>
      <w:ins w:id="170" w:author="Nagaraja Rao (Nokia)" w:date="2025-06-24T18:11:00Z" w16du:dateUtc="2025-06-24T22:11:00Z">
        <w:r w:rsidRPr="00D40D34">
          <w:t xml:space="preserve">The </w:t>
        </w:r>
        <w:proofErr w:type="spellStart"/>
        <w:r w:rsidRPr="00D40D34">
          <w:t>ModifyTask</w:t>
        </w:r>
        <w:proofErr w:type="spellEnd"/>
        <w:r w:rsidRPr="00D40D34">
          <w:t xml:space="preserve"> and </w:t>
        </w:r>
        <w:proofErr w:type="spellStart"/>
        <w:r w:rsidRPr="00D40D34">
          <w:t>DeactivateTask</w:t>
        </w:r>
        <w:proofErr w:type="spellEnd"/>
        <w:r w:rsidRPr="00D40D34">
          <w:t xml:space="preserve"> messages that the LIPF may send to the IRI-POI present in the </w:t>
        </w:r>
      </w:ins>
      <w:ins w:id="171" w:author="Nagaraja Rao (Nokia)" w:date="2025-06-24T18:13:00Z" w16du:dateUtc="2025-06-24T22:13:00Z">
        <w:r>
          <w:t>NEF</w:t>
        </w:r>
      </w:ins>
      <w:ins w:id="172" w:author="Nagaraja Rao (Nokia)" w:date="2025-06-24T18:11:00Z" w16du:dateUtc="2025-06-24T22:11:00Z">
        <w:r w:rsidRPr="00D40D34">
          <w:t xml:space="preserve"> shall include the XID of the Task created by the above </w:t>
        </w:r>
        <w:proofErr w:type="spellStart"/>
        <w:r w:rsidRPr="00D40D34">
          <w:t>ActivateTask</w:t>
        </w:r>
        <w:proofErr w:type="spellEnd"/>
        <w:r w:rsidRPr="00D40D34">
          <w:t xml:space="preserve"> message.</w:t>
        </w:r>
      </w:ins>
    </w:p>
    <w:p w14:paraId="73E14826" w14:textId="77777777" w:rsidR="002053B0" w:rsidRPr="002053B0" w:rsidRDefault="002053B0" w:rsidP="002053B0"/>
    <w:p w14:paraId="593878D4" w14:textId="77777777" w:rsidR="00982380" w:rsidRDefault="00982380" w:rsidP="00982380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73" w:name="_Toc200835575"/>
      <w:r>
        <w:rPr>
          <w:noProof/>
          <w:color w:val="7030A0"/>
          <w:sz w:val="36"/>
          <w:szCs w:val="36"/>
        </w:rPr>
        <w:lastRenderedPageBreak/>
        <w:t>** Next Change **</w:t>
      </w:r>
    </w:p>
    <w:p w14:paraId="047021DE" w14:textId="77777777" w:rsidR="00AF1496" w:rsidRDefault="00AF1496" w:rsidP="00AF1496">
      <w:pPr>
        <w:pStyle w:val="Heading5"/>
      </w:pPr>
      <w:bookmarkStart w:id="174" w:name="_Toc200839911"/>
      <w:bookmarkStart w:id="175" w:name="_Toc200832103"/>
      <w:bookmarkEnd w:id="173"/>
      <w:r>
        <w:t>7.8.2.1.1</w:t>
      </w:r>
      <w:r>
        <w:tab/>
        <w:t>General</w:t>
      </w:r>
      <w:bookmarkEnd w:id="174"/>
    </w:p>
    <w:p w14:paraId="5CCFF8F2" w14:textId="4A541E9C" w:rsidR="00AF1496" w:rsidRDefault="00AF1496" w:rsidP="00AF1496">
      <w:r w:rsidRPr="00706FBE">
        <w:t xml:space="preserve">The IRI-POI present in the </w:t>
      </w:r>
      <w:r>
        <w:t>SC</w:t>
      </w:r>
      <w:r w:rsidRPr="00706FBE">
        <w:t>EF</w:t>
      </w:r>
      <w:ins w:id="176" w:author="Nagaraja Rao (Nokia)" w:date="2025-06-24T18:36:00Z" w16du:dateUtc="2025-06-24T22:36:00Z">
        <w:r>
          <w:t>/IWK-SCEF</w:t>
        </w:r>
      </w:ins>
      <w:r w:rsidRPr="00706FBE">
        <w:t xml:space="preserve"> shall send the </w:t>
      </w:r>
      <w:proofErr w:type="spellStart"/>
      <w:r w:rsidRPr="00706FBE">
        <w:t>xIRIs</w:t>
      </w:r>
      <w:proofErr w:type="spellEnd"/>
      <w:r w:rsidRPr="00706FBE">
        <w:t xml:space="preserve"> over LI_X2 for each of the events listed in TS 33.127</w:t>
      </w:r>
      <w:r>
        <w:t xml:space="preserve"> [5]</w:t>
      </w:r>
      <w:r w:rsidRPr="00706FBE">
        <w:t xml:space="preserve"> clause </w:t>
      </w:r>
      <w:r>
        <w:t>7.8.2.3</w:t>
      </w:r>
      <w:r w:rsidRPr="00706FBE">
        <w:t xml:space="preserve">, the details of which are described in the following </w:t>
      </w:r>
      <w:r>
        <w:t>clause</w:t>
      </w:r>
      <w:r w:rsidRPr="00706FBE">
        <w:t>s.</w:t>
      </w:r>
      <w:r>
        <w:t xml:space="preserve"> Each event will be based on PDN Connection between SCEF and target UE, except in case of </w:t>
      </w:r>
      <w:proofErr w:type="spellStart"/>
      <w:r>
        <w:t>Unsucessful</w:t>
      </w:r>
      <w:proofErr w:type="spellEnd"/>
      <w:r>
        <w:t xml:space="preserve"> Procedure.</w:t>
      </w:r>
    </w:p>
    <w:p w14:paraId="1D585C81" w14:textId="77777777" w:rsidR="00CD05E9" w:rsidRDefault="00CD05E9" w:rsidP="00CD05E9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77" w:name="_Toc200832108"/>
      <w:bookmarkEnd w:id="175"/>
      <w:r>
        <w:rPr>
          <w:noProof/>
          <w:color w:val="7030A0"/>
          <w:sz w:val="36"/>
          <w:szCs w:val="36"/>
        </w:rPr>
        <w:t>** Next Change **</w:t>
      </w:r>
    </w:p>
    <w:p w14:paraId="3D66DC48" w14:textId="77777777" w:rsidR="00AF1496" w:rsidRPr="00760004" w:rsidRDefault="00AF1496" w:rsidP="00AF1496">
      <w:pPr>
        <w:pStyle w:val="Heading4"/>
      </w:pPr>
      <w:bookmarkStart w:id="178" w:name="_Toc200839917"/>
      <w:r>
        <w:t>7.8.</w:t>
      </w:r>
      <w:r w:rsidRPr="00760004">
        <w:t>2.2</w:t>
      </w:r>
      <w:r w:rsidRPr="00760004">
        <w:tab/>
      </w:r>
      <w:r w:rsidRPr="00EA4E68">
        <w:rPr>
          <w:rFonts w:cs="Arial"/>
          <w:szCs w:val="24"/>
        </w:rPr>
        <w:t xml:space="preserve">Generation of </w:t>
      </w:r>
      <w:proofErr w:type="spellStart"/>
      <w:r>
        <w:rPr>
          <w:rFonts w:cs="Arial"/>
          <w:szCs w:val="24"/>
        </w:rPr>
        <w:t>xCC</w:t>
      </w:r>
      <w:proofErr w:type="spellEnd"/>
      <w:r>
        <w:rPr>
          <w:rFonts w:cs="Arial"/>
          <w:szCs w:val="24"/>
        </w:rPr>
        <w:t xml:space="preserve"> at CC-POI in SCEF</w:t>
      </w:r>
      <w:r w:rsidRPr="00EA4E68">
        <w:rPr>
          <w:rFonts w:cs="Arial"/>
          <w:szCs w:val="24"/>
        </w:rPr>
        <w:t xml:space="preserve"> over LI_</w:t>
      </w:r>
      <w:r>
        <w:rPr>
          <w:rFonts w:cs="Arial"/>
          <w:szCs w:val="24"/>
        </w:rPr>
        <w:t>X</w:t>
      </w:r>
      <w:r w:rsidRPr="00EA4E68">
        <w:rPr>
          <w:rFonts w:cs="Arial"/>
          <w:szCs w:val="24"/>
        </w:rPr>
        <w:t>3</w:t>
      </w:r>
      <w:bookmarkEnd w:id="178"/>
    </w:p>
    <w:p w14:paraId="2E1D7DA4" w14:textId="0844EE82" w:rsidR="00AF1496" w:rsidRPr="00706FBE" w:rsidRDefault="00AF1496" w:rsidP="00AF1496">
      <w:r w:rsidRPr="00706FBE">
        <w:t xml:space="preserve">The CC-POI present in the </w:t>
      </w:r>
      <w:r>
        <w:t>SCEF</w:t>
      </w:r>
      <w:ins w:id="179" w:author="Nagaraja Rao (Nokia)" w:date="2025-06-24T18:37:00Z" w16du:dateUtc="2025-06-24T22:37:00Z">
        <w:r>
          <w:t>/IWK-SCEF</w:t>
        </w:r>
      </w:ins>
      <w:r w:rsidRPr="00706FBE">
        <w:t xml:space="preserve"> shall send </w:t>
      </w:r>
      <w:proofErr w:type="spellStart"/>
      <w:r w:rsidRPr="00706FBE">
        <w:t>xCC</w:t>
      </w:r>
      <w:proofErr w:type="spellEnd"/>
      <w:r w:rsidRPr="00706FBE">
        <w:t xml:space="preserve"> over LI_X3 for each NIDD packet.</w:t>
      </w:r>
    </w:p>
    <w:p w14:paraId="3C69BAFE" w14:textId="77777777" w:rsidR="00AF1496" w:rsidRPr="00706FBE" w:rsidRDefault="00AF1496" w:rsidP="00AF1496">
      <w:r w:rsidRPr="00706FBE">
        <w:t xml:space="preserve">Each X3 PDU shall contain the contents of the user plane packet </w:t>
      </w:r>
      <w:r>
        <w:t xml:space="preserve">(i.e. NIDD) </w:t>
      </w:r>
      <w:r w:rsidRPr="00706FBE">
        <w:t>using an unstructured payload</w:t>
      </w:r>
      <w:r>
        <w:t>.</w:t>
      </w:r>
    </w:p>
    <w:p w14:paraId="3F3787E0" w14:textId="783CD1CA" w:rsidR="00AF1496" w:rsidRDefault="00AF1496" w:rsidP="00AF1496">
      <w:pPr>
        <w:spacing w:line="259" w:lineRule="auto"/>
      </w:pPr>
      <w:r w:rsidRPr="00706FBE">
        <w:t xml:space="preserve">The CC-POI present in the </w:t>
      </w:r>
      <w:r>
        <w:t>SCEF</w:t>
      </w:r>
      <w:ins w:id="180" w:author="Nagaraja Rao (Nokia)" w:date="2025-06-24T18:37:00Z" w16du:dateUtc="2025-06-24T22:37:00Z">
        <w:r>
          <w:t>/IWK-SCEF</w:t>
        </w:r>
      </w:ins>
      <w:r w:rsidRPr="00706FBE">
        <w:t xml:space="preserve"> shall set the payload format to indicate the appropriate payload type</w:t>
      </w:r>
      <w:r>
        <w:t xml:space="preserve"> (i.e. unstructured payload) as described </w:t>
      </w:r>
      <w:r w:rsidRPr="00706FBE">
        <w:t>in ETSI TS 103 221-2</w:t>
      </w:r>
      <w:r>
        <w:t xml:space="preserve"> [8]</w:t>
      </w:r>
      <w:r w:rsidRPr="00706FBE">
        <w:t xml:space="preserve"> clause 5</w:t>
      </w:r>
      <w:r>
        <w:t>.4.</w:t>
      </w:r>
    </w:p>
    <w:bookmarkEnd w:id="177"/>
    <w:p w14:paraId="4EF4B3A5" w14:textId="77777777" w:rsidR="00CD05E9" w:rsidRDefault="00CD05E9" w:rsidP="00CD05E9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7E42804A" w14:textId="77777777" w:rsidR="00AF1496" w:rsidRPr="00760004" w:rsidRDefault="00AF1496" w:rsidP="00AF1496">
      <w:pPr>
        <w:pStyle w:val="Heading4"/>
      </w:pPr>
      <w:bookmarkStart w:id="181" w:name="_Toc200839919"/>
      <w:r>
        <w:t>7.8.</w:t>
      </w:r>
      <w:r w:rsidRPr="00760004">
        <w:t>2.</w:t>
      </w:r>
      <w:r>
        <w:t>4</w:t>
      </w:r>
      <w:r w:rsidRPr="00760004">
        <w:tab/>
      </w:r>
      <w:r w:rsidRPr="00EA4E68">
        <w:rPr>
          <w:rFonts w:cs="Arial"/>
          <w:szCs w:val="24"/>
        </w:rPr>
        <w:t>Generation of CC over LI_HI</w:t>
      </w:r>
      <w:r>
        <w:rPr>
          <w:rFonts w:cs="Arial"/>
          <w:szCs w:val="24"/>
        </w:rPr>
        <w:t>3</w:t>
      </w:r>
      <w:bookmarkEnd w:id="181"/>
    </w:p>
    <w:p w14:paraId="58409B21" w14:textId="6D0B066E" w:rsidR="00AF1496" w:rsidRDefault="00AF1496" w:rsidP="00AF1496">
      <w:r w:rsidRPr="0077334F">
        <w:t xml:space="preserve">When </w:t>
      </w:r>
      <w:proofErr w:type="spellStart"/>
      <w:r w:rsidRPr="0077334F">
        <w:t>xCC</w:t>
      </w:r>
      <w:proofErr w:type="spellEnd"/>
      <w:r w:rsidRPr="0077334F">
        <w:t xml:space="preserve"> is received over LI_X3 from the CC-POI in the </w:t>
      </w:r>
      <w:r>
        <w:t>SC</w:t>
      </w:r>
      <w:r w:rsidRPr="0077334F">
        <w:t>EF</w:t>
      </w:r>
      <w:ins w:id="182" w:author="Nagaraja Rao (Nokia)" w:date="2025-06-24T18:38:00Z" w16du:dateUtc="2025-06-24T22:38:00Z">
        <w:r>
          <w:t>/IWK-SCEF</w:t>
        </w:r>
      </w:ins>
      <w:r w:rsidRPr="0077334F">
        <w:t xml:space="preserve">, the MDF3 shall </w:t>
      </w:r>
      <w:r w:rsidRPr="006F5E5B">
        <w:t xml:space="preserve">populate the </w:t>
      </w:r>
      <w:r>
        <w:t xml:space="preserve">ETSI TS 102 232-1 [9] </w:t>
      </w:r>
      <w:r w:rsidRPr="00E43789">
        <w:rPr>
          <w:i/>
          <w:iCs/>
        </w:rPr>
        <w:t>@LI-PS-PDU.payload.</w:t>
      </w:r>
      <w:r>
        <w:rPr>
          <w:i/>
          <w:iCs/>
        </w:rPr>
        <w:t>cC</w:t>
      </w:r>
      <w:r w:rsidRPr="00E43789">
        <w:rPr>
          <w:i/>
          <w:iCs/>
        </w:rPr>
        <w:t>PayloadSequence</w:t>
      </w:r>
      <w:r>
        <w:rPr>
          <w:i/>
          <w:iCs/>
        </w:rPr>
        <w:t>.cCContents.threeGPP33128DefinedCC</w:t>
      </w:r>
      <w:r w:rsidRPr="006F5E5B">
        <w:t xml:space="preserve"> field with a </w:t>
      </w:r>
      <w:proofErr w:type="spellStart"/>
      <w:r w:rsidRPr="008D1F03">
        <w:rPr>
          <w:i/>
          <w:iCs/>
        </w:rPr>
        <w:t>CCPayload</w:t>
      </w:r>
      <w:r>
        <w:rPr>
          <w:i/>
          <w:iCs/>
        </w:rPr>
        <w:t>.pDU.nIDDCCPDU</w:t>
      </w:r>
      <w:proofErr w:type="spellEnd"/>
      <w:r w:rsidRPr="006F5E5B">
        <w:t xml:space="preserve"> and send it over LI</w:t>
      </w:r>
      <w:r>
        <w:t>_</w:t>
      </w:r>
      <w:r w:rsidRPr="006F5E5B">
        <w:t>HI3 interface to LEMF</w:t>
      </w:r>
      <w:r w:rsidRPr="0077334F">
        <w:t xml:space="preserve"> without undue delay.</w:t>
      </w:r>
    </w:p>
    <w:p w14:paraId="418C31C1" w14:textId="6294D2D1" w:rsidR="00AF1496" w:rsidRPr="0077334F" w:rsidRDefault="00AF1496" w:rsidP="00AF1496">
      <w:r w:rsidRPr="00E02292">
        <w:t xml:space="preserve">The </w:t>
      </w:r>
      <w:r w:rsidRPr="00760004">
        <w:t xml:space="preserve">ETSI TS 102 232-1 [9] </w:t>
      </w:r>
      <w:r>
        <w:rPr>
          <w:i/>
          <w:iCs/>
        </w:rPr>
        <w:t>@LI-PS-PDU.pSHeader.timeStamp</w:t>
      </w:r>
      <w:r>
        <w:t xml:space="preserve"> </w:t>
      </w:r>
      <w:r w:rsidRPr="00E02292">
        <w:t>field shall be set to the time that the SCEF</w:t>
      </w:r>
      <w:ins w:id="183" w:author="Nagaraja Rao (Nokia)" w:date="2025-06-24T18:38:00Z" w16du:dateUtc="2025-06-24T22:38:00Z">
        <w:r>
          <w:t>/IWK-SCEF</w:t>
        </w:r>
      </w:ins>
      <w:r w:rsidRPr="00E02292">
        <w:t xml:space="preserve"> observed the data (i.e. the timestamp field of the </w:t>
      </w:r>
      <w:proofErr w:type="spellStart"/>
      <w:r w:rsidRPr="00E02292">
        <w:t>xCC</w:t>
      </w:r>
      <w:proofErr w:type="spellEnd"/>
      <w:r w:rsidRPr="00E02292">
        <w:t>). The LIID and CID fields shall correctly reflect the target identity and communication session to which the CC belongs.</w:t>
      </w:r>
    </w:p>
    <w:bookmarkEnd w:id="1"/>
    <w:p w14:paraId="0EF8C6C9" w14:textId="44D8EC6D" w:rsidR="008921F4" w:rsidRDefault="008921F4" w:rsidP="008921F4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338393E" w14:textId="77777777" w:rsidR="008921F4" w:rsidRPr="008921F4" w:rsidRDefault="008921F4" w:rsidP="008921F4"/>
    <w:sectPr w:rsidR="008921F4" w:rsidRPr="008921F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29B21" w14:textId="77777777" w:rsidR="00ED126F" w:rsidRDefault="00ED126F">
      <w:r>
        <w:separator/>
      </w:r>
    </w:p>
  </w:endnote>
  <w:endnote w:type="continuationSeparator" w:id="0">
    <w:p w14:paraId="4762EEB6" w14:textId="77777777" w:rsidR="00ED126F" w:rsidRDefault="00ED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DB89C" w14:textId="77777777" w:rsidR="00ED126F" w:rsidRDefault="00ED126F">
      <w:r>
        <w:separator/>
      </w:r>
    </w:p>
  </w:footnote>
  <w:footnote w:type="continuationSeparator" w:id="0">
    <w:p w14:paraId="0F814C11" w14:textId="77777777" w:rsidR="00ED126F" w:rsidRDefault="00ED1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A6968CB"/>
    <w:multiLevelType w:val="hybridMultilevel"/>
    <w:tmpl w:val="02C49342"/>
    <w:lvl w:ilvl="0" w:tplc="B6603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9665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0E7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9083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F0B8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AA0A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BAEB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1448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D8D3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5EA65F08"/>
    <w:multiLevelType w:val="hybridMultilevel"/>
    <w:tmpl w:val="0F881C8A"/>
    <w:lvl w:ilvl="0" w:tplc="1C765D26">
      <w:start w:val="6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6"/>
  </w:num>
  <w:num w:numId="2" w16cid:durableId="248513912">
    <w:abstractNumId w:val="3"/>
  </w:num>
  <w:num w:numId="3" w16cid:durableId="1802109240">
    <w:abstractNumId w:val="9"/>
  </w:num>
  <w:num w:numId="4" w16cid:durableId="130876068">
    <w:abstractNumId w:val="12"/>
  </w:num>
  <w:num w:numId="5" w16cid:durableId="1241404048">
    <w:abstractNumId w:val="15"/>
  </w:num>
  <w:num w:numId="6" w16cid:durableId="209801441">
    <w:abstractNumId w:val="13"/>
  </w:num>
  <w:num w:numId="7" w16cid:durableId="1270893975">
    <w:abstractNumId w:val="6"/>
  </w:num>
  <w:num w:numId="8" w16cid:durableId="192230864">
    <w:abstractNumId w:val="0"/>
  </w:num>
  <w:num w:numId="9" w16cid:durableId="1812937392">
    <w:abstractNumId w:val="14"/>
  </w:num>
  <w:num w:numId="10" w16cid:durableId="120467630">
    <w:abstractNumId w:val="7"/>
  </w:num>
  <w:num w:numId="11" w16cid:durableId="1219786776">
    <w:abstractNumId w:val="17"/>
  </w:num>
  <w:num w:numId="12" w16cid:durableId="1271089601">
    <w:abstractNumId w:val="8"/>
  </w:num>
  <w:num w:numId="13" w16cid:durableId="1440444240">
    <w:abstractNumId w:val="10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  <w:num w:numId="17" w16cid:durableId="1055540979">
    <w:abstractNumId w:val="5"/>
  </w:num>
  <w:num w:numId="18" w16cid:durableId="3447194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02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8D"/>
    <w:rsid w:val="000113B9"/>
    <w:rsid w:val="000156A4"/>
    <w:rsid w:val="00015E98"/>
    <w:rsid w:val="000175D0"/>
    <w:rsid w:val="000215CD"/>
    <w:rsid w:val="00022E4A"/>
    <w:rsid w:val="00023F2C"/>
    <w:rsid w:val="00027657"/>
    <w:rsid w:val="00031C48"/>
    <w:rsid w:val="00040AF6"/>
    <w:rsid w:val="00046EAE"/>
    <w:rsid w:val="00047560"/>
    <w:rsid w:val="00047618"/>
    <w:rsid w:val="00055601"/>
    <w:rsid w:val="00071011"/>
    <w:rsid w:val="0007549B"/>
    <w:rsid w:val="00077075"/>
    <w:rsid w:val="00080C7B"/>
    <w:rsid w:val="00084F5B"/>
    <w:rsid w:val="000910D6"/>
    <w:rsid w:val="00091514"/>
    <w:rsid w:val="000A3B48"/>
    <w:rsid w:val="000A4CFC"/>
    <w:rsid w:val="000A4FF4"/>
    <w:rsid w:val="000A6394"/>
    <w:rsid w:val="000B1B5E"/>
    <w:rsid w:val="000B7FED"/>
    <w:rsid w:val="000C038A"/>
    <w:rsid w:val="000C0422"/>
    <w:rsid w:val="000C25C3"/>
    <w:rsid w:val="000C509C"/>
    <w:rsid w:val="000C6598"/>
    <w:rsid w:val="000D17BF"/>
    <w:rsid w:val="000D44B3"/>
    <w:rsid w:val="000E179C"/>
    <w:rsid w:val="000E2DA7"/>
    <w:rsid w:val="000E42B8"/>
    <w:rsid w:val="000E574F"/>
    <w:rsid w:val="000F1741"/>
    <w:rsid w:val="001032BA"/>
    <w:rsid w:val="00112D8A"/>
    <w:rsid w:val="00113D12"/>
    <w:rsid w:val="001279B4"/>
    <w:rsid w:val="0013229A"/>
    <w:rsid w:val="00133050"/>
    <w:rsid w:val="0014529F"/>
    <w:rsid w:val="00145D43"/>
    <w:rsid w:val="00147FCA"/>
    <w:rsid w:val="00157D26"/>
    <w:rsid w:val="00170B9B"/>
    <w:rsid w:val="00172993"/>
    <w:rsid w:val="00175979"/>
    <w:rsid w:val="00177D2A"/>
    <w:rsid w:val="001901D5"/>
    <w:rsid w:val="00192A55"/>
    <w:rsid w:val="00192C46"/>
    <w:rsid w:val="00194993"/>
    <w:rsid w:val="00197995"/>
    <w:rsid w:val="001A08B3"/>
    <w:rsid w:val="001A1B0F"/>
    <w:rsid w:val="001A6398"/>
    <w:rsid w:val="001A7B60"/>
    <w:rsid w:val="001B0D36"/>
    <w:rsid w:val="001B52F0"/>
    <w:rsid w:val="001B7A65"/>
    <w:rsid w:val="001C13AC"/>
    <w:rsid w:val="001C29AF"/>
    <w:rsid w:val="001C3E9D"/>
    <w:rsid w:val="001C4E59"/>
    <w:rsid w:val="001C53F9"/>
    <w:rsid w:val="001C5B43"/>
    <w:rsid w:val="001D2233"/>
    <w:rsid w:val="001D44DE"/>
    <w:rsid w:val="001E41F3"/>
    <w:rsid w:val="001E607B"/>
    <w:rsid w:val="001E6249"/>
    <w:rsid w:val="001F4C2A"/>
    <w:rsid w:val="001F7428"/>
    <w:rsid w:val="001F7F8E"/>
    <w:rsid w:val="00200B85"/>
    <w:rsid w:val="002053B0"/>
    <w:rsid w:val="00206CD6"/>
    <w:rsid w:val="00211000"/>
    <w:rsid w:val="00212E72"/>
    <w:rsid w:val="002131E1"/>
    <w:rsid w:val="002267AC"/>
    <w:rsid w:val="00230A93"/>
    <w:rsid w:val="0025125C"/>
    <w:rsid w:val="00252DFF"/>
    <w:rsid w:val="00253A29"/>
    <w:rsid w:val="00253D89"/>
    <w:rsid w:val="0026004D"/>
    <w:rsid w:val="00263768"/>
    <w:rsid w:val="00263BED"/>
    <w:rsid w:val="002640DD"/>
    <w:rsid w:val="002664D7"/>
    <w:rsid w:val="00271F16"/>
    <w:rsid w:val="00275D12"/>
    <w:rsid w:val="002824B4"/>
    <w:rsid w:val="00284FEB"/>
    <w:rsid w:val="00285324"/>
    <w:rsid w:val="00285619"/>
    <w:rsid w:val="002860C4"/>
    <w:rsid w:val="002877FC"/>
    <w:rsid w:val="0029201A"/>
    <w:rsid w:val="002A43E3"/>
    <w:rsid w:val="002A5629"/>
    <w:rsid w:val="002B5741"/>
    <w:rsid w:val="002C06EA"/>
    <w:rsid w:val="002D333B"/>
    <w:rsid w:val="002E1FF0"/>
    <w:rsid w:val="002E472E"/>
    <w:rsid w:val="002E5FDA"/>
    <w:rsid w:val="002F2DBC"/>
    <w:rsid w:val="002F6285"/>
    <w:rsid w:val="002F7709"/>
    <w:rsid w:val="00300403"/>
    <w:rsid w:val="00305409"/>
    <w:rsid w:val="003078BA"/>
    <w:rsid w:val="00321CB7"/>
    <w:rsid w:val="003271FC"/>
    <w:rsid w:val="00330097"/>
    <w:rsid w:val="003351B1"/>
    <w:rsid w:val="003609EF"/>
    <w:rsid w:val="0036231A"/>
    <w:rsid w:val="00364BE5"/>
    <w:rsid w:val="0036502A"/>
    <w:rsid w:val="00366AF3"/>
    <w:rsid w:val="003732B3"/>
    <w:rsid w:val="00373B84"/>
    <w:rsid w:val="00374DD4"/>
    <w:rsid w:val="00375204"/>
    <w:rsid w:val="00377240"/>
    <w:rsid w:val="00383025"/>
    <w:rsid w:val="003860C9"/>
    <w:rsid w:val="0039272F"/>
    <w:rsid w:val="00392A2F"/>
    <w:rsid w:val="00392B6A"/>
    <w:rsid w:val="00393DDE"/>
    <w:rsid w:val="00395A14"/>
    <w:rsid w:val="0039604E"/>
    <w:rsid w:val="003A2C89"/>
    <w:rsid w:val="003A5D5E"/>
    <w:rsid w:val="003A7D09"/>
    <w:rsid w:val="003C31D1"/>
    <w:rsid w:val="003C3414"/>
    <w:rsid w:val="003C391F"/>
    <w:rsid w:val="003C6F58"/>
    <w:rsid w:val="003D3DBB"/>
    <w:rsid w:val="003D5BCB"/>
    <w:rsid w:val="003E1A36"/>
    <w:rsid w:val="003E2B06"/>
    <w:rsid w:val="003E2DF0"/>
    <w:rsid w:val="003E3B33"/>
    <w:rsid w:val="003F1B92"/>
    <w:rsid w:val="00400F07"/>
    <w:rsid w:val="00401B8C"/>
    <w:rsid w:val="00405B2A"/>
    <w:rsid w:val="0040780A"/>
    <w:rsid w:val="00410371"/>
    <w:rsid w:val="004242F1"/>
    <w:rsid w:val="004311B3"/>
    <w:rsid w:val="00435C30"/>
    <w:rsid w:val="00442962"/>
    <w:rsid w:val="00444ABB"/>
    <w:rsid w:val="00444FBD"/>
    <w:rsid w:val="00452D03"/>
    <w:rsid w:val="004567B4"/>
    <w:rsid w:val="00457364"/>
    <w:rsid w:val="00477834"/>
    <w:rsid w:val="00481185"/>
    <w:rsid w:val="00481F76"/>
    <w:rsid w:val="00484A9A"/>
    <w:rsid w:val="004B1B5D"/>
    <w:rsid w:val="004B4CA4"/>
    <w:rsid w:val="004B75B7"/>
    <w:rsid w:val="004D3976"/>
    <w:rsid w:val="004D4F21"/>
    <w:rsid w:val="004E13AA"/>
    <w:rsid w:val="004E7D8F"/>
    <w:rsid w:val="004F23E5"/>
    <w:rsid w:val="00504901"/>
    <w:rsid w:val="00507963"/>
    <w:rsid w:val="00511CEE"/>
    <w:rsid w:val="005141D9"/>
    <w:rsid w:val="0051580D"/>
    <w:rsid w:val="00533130"/>
    <w:rsid w:val="00534448"/>
    <w:rsid w:val="00536B6B"/>
    <w:rsid w:val="00537C47"/>
    <w:rsid w:val="00537CCB"/>
    <w:rsid w:val="005424CE"/>
    <w:rsid w:val="00547111"/>
    <w:rsid w:val="00553CA4"/>
    <w:rsid w:val="00563693"/>
    <w:rsid w:val="00575E58"/>
    <w:rsid w:val="00580272"/>
    <w:rsid w:val="00582162"/>
    <w:rsid w:val="005838B6"/>
    <w:rsid w:val="00592CD7"/>
    <w:rsid w:val="00592D74"/>
    <w:rsid w:val="005B0CF9"/>
    <w:rsid w:val="005B25D3"/>
    <w:rsid w:val="005C0A38"/>
    <w:rsid w:val="005E2C44"/>
    <w:rsid w:val="005F4E4F"/>
    <w:rsid w:val="006053AB"/>
    <w:rsid w:val="006055C3"/>
    <w:rsid w:val="00607BB5"/>
    <w:rsid w:val="00610355"/>
    <w:rsid w:val="00610415"/>
    <w:rsid w:val="006175A6"/>
    <w:rsid w:val="00621188"/>
    <w:rsid w:val="00621390"/>
    <w:rsid w:val="0062179E"/>
    <w:rsid w:val="006241AF"/>
    <w:rsid w:val="006257ED"/>
    <w:rsid w:val="00626601"/>
    <w:rsid w:val="0062777E"/>
    <w:rsid w:val="00627BCA"/>
    <w:rsid w:val="00630885"/>
    <w:rsid w:val="006349B2"/>
    <w:rsid w:val="00636753"/>
    <w:rsid w:val="006374B3"/>
    <w:rsid w:val="006433CA"/>
    <w:rsid w:val="00653DE4"/>
    <w:rsid w:val="00655398"/>
    <w:rsid w:val="00655543"/>
    <w:rsid w:val="00656EF1"/>
    <w:rsid w:val="00657CC4"/>
    <w:rsid w:val="00661F45"/>
    <w:rsid w:val="00665C47"/>
    <w:rsid w:val="00671C32"/>
    <w:rsid w:val="00672D19"/>
    <w:rsid w:val="0067448D"/>
    <w:rsid w:val="006823BE"/>
    <w:rsid w:val="00682B1E"/>
    <w:rsid w:val="00683ED7"/>
    <w:rsid w:val="00686104"/>
    <w:rsid w:val="006933AB"/>
    <w:rsid w:val="00695808"/>
    <w:rsid w:val="006A3621"/>
    <w:rsid w:val="006B23A9"/>
    <w:rsid w:val="006B46FB"/>
    <w:rsid w:val="006B5BFB"/>
    <w:rsid w:val="006C18F0"/>
    <w:rsid w:val="006C3F03"/>
    <w:rsid w:val="006C5654"/>
    <w:rsid w:val="006D0817"/>
    <w:rsid w:val="006D70E5"/>
    <w:rsid w:val="006E21FB"/>
    <w:rsid w:val="006E48C5"/>
    <w:rsid w:val="006F5C97"/>
    <w:rsid w:val="006F763F"/>
    <w:rsid w:val="00705576"/>
    <w:rsid w:val="00706D40"/>
    <w:rsid w:val="007070AC"/>
    <w:rsid w:val="0071130E"/>
    <w:rsid w:val="0071134A"/>
    <w:rsid w:val="00711E90"/>
    <w:rsid w:val="007159EC"/>
    <w:rsid w:val="00715BE6"/>
    <w:rsid w:val="00722D88"/>
    <w:rsid w:val="00731785"/>
    <w:rsid w:val="00733E5E"/>
    <w:rsid w:val="0074685B"/>
    <w:rsid w:val="007533E7"/>
    <w:rsid w:val="00754778"/>
    <w:rsid w:val="00756DA0"/>
    <w:rsid w:val="007600A3"/>
    <w:rsid w:val="00760EFB"/>
    <w:rsid w:val="00763D88"/>
    <w:rsid w:val="00764E88"/>
    <w:rsid w:val="00771951"/>
    <w:rsid w:val="00775604"/>
    <w:rsid w:val="007823EB"/>
    <w:rsid w:val="00784A4C"/>
    <w:rsid w:val="00792342"/>
    <w:rsid w:val="007977A8"/>
    <w:rsid w:val="007A3DEE"/>
    <w:rsid w:val="007B512A"/>
    <w:rsid w:val="007C0928"/>
    <w:rsid w:val="007C2097"/>
    <w:rsid w:val="007C6A2F"/>
    <w:rsid w:val="007D3F94"/>
    <w:rsid w:val="007D6A07"/>
    <w:rsid w:val="007E30EA"/>
    <w:rsid w:val="007F1466"/>
    <w:rsid w:val="007F595C"/>
    <w:rsid w:val="007F7259"/>
    <w:rsid w:val="00802909"/>
    <w:rsid w:val="008040A8"/>
    <w:rsid w:val="008059CD"/>
    <w:rsid w:val="0082176C"/>
    <w:rsid w:val="008256C8"/>
    <w:rsid w:val="008279FA"/>
    <w:rsid w:val="008322E5"/>
    <w:rsid w:val="00835510"/>
    <w:rsid w:val="00835BED"/>
    <w:rsid w:val="008402C6"/>
    <w:rsid w:val="0085123A"/>
    <w:rsid w:val="0085461C"/>
    <w:rsid w:val="00856B7D"/>
    <w:rsid w:val="00857E5B"/>
    <w:rsid w:val="008626E7"/>
    <w:rsid w:val="008628A6"/>
    <w:rsid w:val="00864880"/>
    <w:rsid w:val="00865651"/>
    <w:rsid w:val="00867249"/>
    <w:rsid w:val="00870EE7"/>
    <w:rsid w:val="008715D3"/>
    <w:rsid w:val="008727E1"/>
    <w:rsid w:val="00874DE5"/>
    <w:rsid w:val="00886263"/>
    <w:rsid w:val="008863B9"/>
    <w:rsid w:val="00890B43"/>
    <w:rsid w:val="008921F4"/>
    <w:rsid w:val="00892DE6"/>
    <w:rsid w:val="0089534B"/>
    <w:rsid w:val="008A1635"/>
    <w:rsid w:val="008A1C27"/>
    <w:rsid w:val="008A45A6"/>
    <w:rsid w:val="008B1BE9"/>
    <w:rsid w:val="008B1DAD"/>
    <w:rsid w:val="008B7E61"/>
    <w:rsid w:val="008C2A42"/>
    <w:rsid w:val="008C47C4"/>
    <w:rsid w:val="008D0BCE"/>
    <w:rsid w:val="008D3CCC"/>
    <w:rsid w:val="008D490C"/>
    <w:rsid w:val="008D4BF9"/>
    <w:rsid w:val="008D5461"/>
    <w:rsid w:val="008E2A40"/>
    <w:rsid w:val="008E463D"/>
    <w:rsid w:val="008F3789"/>
    <w:rsid w:val="008F4BE0"/>
    <w:rsid w:val="008F686C"/>
    <w:rsid w:val="00900DCE"/>
    <w:rsid w:val="00901852"/>
    <w:rsid w:val="00904943"/>
    <w:rsid w:val="00910F15"/>
    <w:rsid w:val="009148DE"/>
    <w:rsid w:val="00941E30"/>
    <w:rsid w:val="009430BE"/>
    <w:rsid w:val="00943DF2"/>
    <w:rsid w:val="00944053"/>
    <w:rsid w:val="009469B4"/>
    <w:rsid w:val="0094718E"/>
    <w:rsid w:val="0096326E"/>
    <w:rsid w:val="009676B5"/>
    <w:rsid w:val="00972522"/>
    <w:rsid w:val="00972AE7"/>
    <w:rsid w:val="0097311E"/>
    <w:rsid w:val="00973F55"/>
    <w:rsid w:val="009777D9"/>
    <w:rsid w:val="00982380"/>
    <w:rsid w:val="00991B88"/>
    <w:rsid w:val="00994296"/>
    <w:rsid w:val="009952CC"/>
    <w:rsid w:val="009A158D"/>
    <w:rsid w:val="009A51F0"/>
    <w:rsid w:val="009A5753"/>
    <w:rsid w:val="009A579D"/>
    <w:rsid w:val="009A665E"/>
    <w:rsid w:val="009B0E18"/>
    <w:rsid w:val="009B301A"/>
    <w:rsid w:val="009C6103"/>
    <w:rsid w:val="009C7CA9"/>
    <w:rsid w:val="009D6E1C"/>
    <w:rsid w:val="009E304E"/>
    <w:rsid w:val="009E3297"/>
    <w:rsid w:val="009E3E07"/>
    <w:rsid w:val="009F6467"/>
    <w:rsid w:val="009F734F"/>
    <w:rsid w:val="00A129AC"/>
    <w:rsid w:val="00A168A0"/>
    <w:rsid w:val="00A246B6"/>
    <w:rsid w:val="00A27224"/>
    <w:rsid w:val="00A30275"/>
    <w:rsid w:val="00A3586F"/>
    <w:rsid w:val="00A40280"/>
    <w:rsid w:val="00A47E70"/>
    <w:rsid w:val="00A50CF0"/>
    <w:rsid w:val="00A5761B"/>
    <w:rsid w:val="00A7671C"/>
    <w:rsid w:val="00A80904"/>
    <w:rsid w:val="00A82F39"/>
    <w:rsid w:val="00A901AC"/>
    <w:rsid w:val="00A9073B"/>
    <w:rsid w:val="00A91111"/>
    <w:rsid w:val="00A9276F"/>
    <w:rsid w:val="00A94884"/>
    <w:rsid w:val="00A95AAC"/>
    <w:rsid w:val="00AA0E5B"/>
    <w:rsid w:val="00AA18AB"/>
    <w:rsid w:val="00AA2CBC"/>
    <w:rsid w:val="00AB1ED4"/>
    <w:rsid w:val="00AB2617"/>
    <w:rsid w:val="00AC297C"/>
    <w:rsid w:val="00AC5820"/>
    <w:rsid w:val="00AD0A97"/>
    <w:rsid w:val="00AD148A"/>
    <w:rsid w:val="00AD1CD8"/>
    <w:rsid w:val="00AD3109"/>
    <w:rsid w:val="00AF1496"/>
    <w:rsid w:val="00AF4433"/>
    <w:rsid w:val="00B01679"/>
    <w:rsid w:val="00B01991"/>
    <w:rsid w:val="00B029F1"/>
    <w:rsid w:val="00B076BD"/>
    <w:rsid w:val="00B105C3"/>
    <w:rsid w:val="00B1388F"/>
    <w:rsid w:val="00B2061A"/>
    <w:rsid w:val="00B22150"/>
    <w:rsid w:val="00B238F8"/>
    <w:rsid w:val="00B258BB"/>
    <w:rsid w:val="00B32A6B"/>
    <w:rsid w:val="00B33D16"/>
    <w:rsid w:val="00B45804"/>
    <w:rsid w:val="00B510D1"/>
    <w:rsid w:val="00B5387A"/>
    <w:rsid w:val="00B53C37"/>
    <w:rsid w:val="00B62FF2"/>
    <w:rsid w:val="00B67B97"/>
    <w:rsid w:val="00B70C0E"/>
    <w:rsid w:val="00B72C9D"/>
    <w:rsid w:val="00B739D3"/>
    <w:rsid w:val="00B754A2"/>
    <w:rsid w:val="00B77D34"/>
    <w:rsid w:val="00B84BFA"/>
    <w:rsid w:val="00B84FB6"/>
    <w:rsid w:val="00B90E2B"/>
    <w:rsid w:val="00B918F2"/>
    <w:rsid w:val="00B93AE1"/>
    <w:rsid w:val="00B95BE4"/>
    <w:rsid w:val="00B968C8"/>
    <w:rsid w:val="00B97CB3"/>
    <w:rsid w:val="00BA07C9"/>
    <w:rsid w:val="00BA16CD"/>
    <w:rsid w:val="00BA3EC5"/>
    <w:rsid w:val="00BA51D9"/>
    <w:rsid w:val="00BA6885"/>
    <w:rsid w:val="00BB5DFC"/>
    <w:rsid w:val="00BB7BF1"/>
    <w:rsid w:val="00BD279D"/>
    <w:rsid w:val="00BD3743"/>
    <w:rsid w:val="00BD42B9"/>
    <w:rsid w:val="00BD6BB8"/>
    <w:rsid w:val="00BE0100"/>
    <w:rsid w:val="00BF4CB4"/>
    <w:rsid w:val="00C01AA4"/>
    <w:rsid w:val="00C117E6"/>
    <w:rsid w:val="00C12ABC"/>
    <w:rsid w:val="00C16B42"/>
    <w:rsid w:val="00C20319"/>
    <w:rsid w:val="00C22F88"/>
    <w:rsid w:val="00C261A8"/>
    <w:rsid w:val="00C31C39"/>
    <w:rsid w:val="00C37979"/>
    <w:rsid w:val="00C41001"/>
    <w:rsid w:val="00C41D26"/>
    <w:rsid w:val="00C423E0"/>
    <w:rsid w:val="00C44667"/>
    <w:rsid w:val="00C44A51"/>
    <w:rsid w:val="00C55B00"/>
    <w:rsid w:val="00C55E62"/>
    <w:rsid w:val="00C56EA1"/>
    <w:rsid w:val="00C60C86"/>
    <w:rsid w:val="00C63011"/>
    <w:rsid w:val="00C6388D"/>
    <w:rsid w:val="00C66BA2"/>
    <w:rsid w:val="00C66F2F"/>
    <w:rsid w:val="00C673AC"/>
    <w:rsid w:val="00C75285"/>
    <w:rsid w:val="00C7577C"/>
    <w:rsid w:val="00C7785E"/>
    <w:rsid w:val="00C85EAC"/>
    <w:rsid w:val="00C870F6"/>
    <w:rsid w:val="00C876FD"/>
    <w:rsid w:val="00C90B6A"/>
    <w:rsid w:val="00C94DA4"/>
    <w:rsid w:val="00C95985"/>
    <w:rsid w:val="00CA1B38"/>
    <w:rsid w:val="00CA7003"/>
    <w:rsid w:val="00CA791A"/>
    <w:rsid w:val="00CB2B09"/>
    <w:rsid w:val="00CB5D61"/>
    <w:rsid w:val="00CC035B"/>
    <w:rsid w:val="00CC0AD6"/>
    <w:rsid w:val="00CC4AF8"/>
    <w:rsid w:val="00CC5026"/>
    <w:rsid w:val="00CC64E9"/>
    <w:rsid w:val="00CC68D0"/>
    <w:rsid w:val="00CD05E9"/>
    <w:rsid w:val="00CD4F68"/>
    <w:rsid w:val="00CD54F4"/>
    <w:rsid w:val="00CD79AA"/>
    <w:rsid w:val="00CE5D19"/>
    <w:rsid w:val="00CF0A1C"/>
    <w:rsid w:val="00CF3FBC"/>
    <w:rsid w:val="00D00FCE"/>
    <w:rsid w:val="00D03F9A"/>
    <w:rsid w:val="00D04603"/>
    <w:rsid w:val="00D04623"/>
    <w:rsid w:val="00D04EFF"/>
    <w:rsid w:val="00D06D51"/>
    <w:rsid w:val="00D10AF2"/>
    <w:rsid w:val="00D13DAD"/>
    <w:rsid w:val="00D24991"/>
    <w:rsid w:val="00D26B8D"/>
    <w:rsid w:val="00D34942"/>
    <w:rsid w:val="00D44B4B"/>
    <w:rsid w:val="00D46AE6"/>
    <w:rsid w:val="00D46B66"/>
    <w:rsid w:val="00D474C7"/>
    <w:rsid w:val="00D47B05"/>
    <w:rsid w:val="00D50255"/>
    <w:rsid w:val="00D504E2"/>
    <w:rsid w:val="00D507F6"/>
    <w:rsid w:val="00D543E1"/>
    <w:rsid w:val="00D55B08"/>
    <w:rsid w:val="00D56707"/>
    <w:rsid w:val="00D6039B"/>
    <w:rsid w:val="00D60B47"/>
    <w:rsid w:val="00D66394"/>
    <w:rsid w:val="00D66520"/>
    <w:rsid w:val="00D66EBF"/>
    <w:rsid w:val="00D77706"/>
    <w:rsid w:val="00D80770"/>
    <w:rsid w:val="00D84AE9"/>
    <w:rsid w:val="00D85646"/>
    <w:rsid w:val="00D86422"/>
    <w:rsid w:val="00D9334B"/>
    <w:rsid w:val="00D94796"/>
    <w:rsid w:val="00DA6461"/>
    <w:rsid w:val="00DC1890"/>
    <w:rsid w:val="00DC49A8"/>
    <w:rsid w:val="00DD62E8"/>
    <w:rsid w:val="00DE34CF"/>
    <w:rsid w:val="00DE379C"/>
    <w:rsid w:val="00DF38B7"/>
    <w:rsid w:val="00DF6B87"/>
    <w:rsid w:val="00E1195A"/>
    <w:rsid w:val="00E13B92"/>
    <w:rsid w:val="00E13F3D"/>
    <w:rsid w:val="00E2485F"/>
    <w:rsid w:val="00E25782"/>
    <w:rsid w:val="00E301F5"/>
    <w:rsid w:val="00E3261C"/>
    <w:rsid w:val="00E336EE"/>
    <w:rsid w:val="00E34898"/>
    <w:rsid w:val="00E349D2"/>
    <w:rsid w:val="00E35F8E"/>
    <w:rsid w:val="00E364BC"/>
    <w:rsid w:val="00E3742A"/>
    <w:rsid w:val="00E40D92"/>
    <w:rsid w:val="00E41B03"/>
    <w:rsid w:val="00E52B9E"/>
    <w:rsid w:val="00E52C10"/>
    <w:rsid w:val="00E539DE"/>
    <w:rsid w:val="00E6481A"/>
    <w:rsid w:val="00E90E51"/>
    <w:rsid w:val="00E92173"/>
    <w:rsid w:val="00E92FC7"/>
    <w:rsid w:val="00E96AE4"/>
    <w:rsid w:val="00EA12D4"/>
    <w:rsid w:val="00EA28B7"/>
    <w:rsid w:val="00EB09B7"/>
    <w:rsid w:val="00EB2BB7"/>
    <w:rsid w:val="00ED126F"/>
    <w:rsid w:val="00ED1A6D"/>
    <w:rsid w:val="00ED1B60"/>
    <w:rsid w:val="00ED1F65"/>
    <w:rsid w:val="00ED2CA7"/>
    <w:rsid w:val="00ED3764"/>
    <w:rsid w:val="00ED651C"/>
    <w:rsid w:val="00EE3397"/>
    <w:rsid w:val="00EE546D"/>
    <w:rsid w:val="00EE7D7C"/>
    <w:rsid w:val="00EF09DF"/>
    <w:rsid w:val="00EF1981"/>
    <w:rsid w:val="00EF29C6"/>
    <w:rsid w:val="00F009C8"/>
    <w:rsid w:val="00F02CE0"/>
    <w:rsid w:val="00F07F8E"/>
    <w:rsid w:val="00F14EF5"/>
    <w:rsid w:val="00F25606"/>
    <w:rsid w:val="00F25D98"/>
    <w:rsid w:val="00F300FB"/>
    <w:rsid w:val="00F30440"/>
    <w:rsid w:val="00F332BA"/>
    <w:rsid w:val="00F54FE6"/>
    <w:rsid w:val="00F66BF6"/>
    <w:rsid w:val="00F722E4"/>
    <w:rsid w:val="00F74D9D"/>
    <w:rsid w:val="00F75F89"/>
    <w:rsid w:val="00F7720E"/>
    <w:rsid w:val="00F82742"/>
    <w:rsid w:val="00FB2FF4"/>
    <w:rsid w:val="00FB6386"/>
    <w:rsid w:val="00FC0FC2"/>
    <w:rsid w:val="00FC3A39"/>
    <w:rsid w:val="00FD072E"/>
    <w:rsid w:val="00FD0EE8"/>
    <w:rsid w:val="00FD1503"/>
    <w:rsid w:val="00FD6A48"/>
    <w:rsid w:val="00FE4C42"/>
    <w:rsid w:val="00FF6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02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756DA0"/>
  </w:style>
  <w:style w:type="character" w:customStyle="1" w:styleId="Heading5Char">
    <w:name w:val="Heading 5 Char"/>
    <w:aliases w:val="h5 Char"/>
    <w:basedOn w:val="DefaultParagraphFont"/>
    <w:link w:val="Heading5"/>
    <w:rsid w:val="0083551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2477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212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18044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873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1099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5615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5196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3131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48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6327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1311</Words>
  <Characters>7015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5</cp:revision>
  <cp:lastPrinted>1900-01-01T05:00:00Z</cp:lastPrinted>
  <dcterms:created xsi:type="dcterms:W3CDTF">2025-07-15T14:37:00Z</dcterms:created>
  <dcterms:modified xsi:type="dcterms:W3CDTF">2025-07-15T19:47:00Z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