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R5s250454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test case 8.1.2.1.1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A7369" w:rsidR="001E41F3" w:rsidRDefault="00AC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274A0" w:rsidR="001E41F3" w:rsidRDefault="00AC3266">
            <w:pPr>
              <w:pStyle w:val="CRCoverPage"/>
              <w:spacing w:after="0"/>
              <w:ind w:left="100"/>
              <w:rPr>
                <w:noProof/>
              </w:rPr>
            </w:pPr>
            <w:r w:rsidRPr="00AC3266">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2AEE7" w:rsidR="001E41F3" w:rsidRDefault="00AC3266">
            <w:pPr>
              <w:pStyle w:val="CRCoverPage"/>
              <w:spacing w:after="0"/>
              <w:ind w:left="100"/>
              <w:rPr>
                <w:noProof/>
              </w:rPr>
            </w:pPr>
            <w:r w:rsidRPr="00AC3266">
              <w:rPr>
                <w:noProof/>
              </w:rPr>
              <w:t>Changed the DRB Id to the one corresponding to the PDU session established at Step 12C.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5D5B" w:rsidR="001E41F3" w:rsidRDefault="00AC3266">
            <w:pPr>
              <w:pStyle w:val="CRCoverPage"/>
              <w:spacing w:after="0"/>
              <w:ind w:left="100"/>
              <w:rPr>
                <w:noProof/>
              </w:rPr>
            </w:pPr>
            <w:r w:rsidRPr="00AC326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2D085" w:rsidR="001E41F3" w:rsidRDefault="00AC3266">
            <w:pPr>
              <w:pStyle w:val="CRCoverPage"/>
              <w:spacing w:after="0"/>
              <w:ind w:left="100"/>
              <w:rPr>
                <w:noProof/>
              </w:rPr>
            </w:pPr>
            <w:r>
              <w:rPr>
                <w:noProof/>
              </w:rPr>
              <w:t>8.1.1.2.1.NR5GC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3266" w14:paraId="34ACE2EB" w14:textId="77777777" w:rsidTr="00547111">
        <w:tc>
          <w:tcPr>
            <w:tcW w:w="2694" w:type="dxa"/>
            <w:gridSpan w:val="2"/>
            <w:tcBorders>
              <w:left w:val="single" w:sz="4" w:space="0" w:color="auto"/>
            </w:tcBorders>
          </w:tcPr>
          <w:p w14:paraId="571382F3" w14:textId="77777777" w:rsidR="00AC3266" w:rsidRDefault="00AC3266" w:rsidP="00AC3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C8F6" w:rsidR="00AC3266" w:rsidRDefault="00AC3266" w:rsidP="00AC3266">
            <w:pPr>
              <w:pStyle w:val="CRCoverPage"/>
              <w:spacing w:after="0"/>
              <w:jc w:val="center"/>
              <w:rPr>
                <w:b/>
                <w:caps/>
                <w:noProof/>
              </w:rPr>
            </w:pPr>
            <w:r w:rsidRPr="007E4ED4">
              <w:rPr>
                <w:b/>
                <w:caps/>
                <w:noProof/>
              </w:rPr>
              <w:t>X</w:t>
            </w:r>
          </w:p>
        </w:tc>
        <w:tc>
          <w:tcPr>
            <w:tcW w:w="2977" w:type="dxa"/>
            <w:gridSpan w:val="4"/>
          </w:tcPr>
          <w:p w14:paraId="7DB274D8" w14:textId="77777777" w:rsidR="00AC3266" w:rsidRDefault="00AC3266" w:rsidP="00AC3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66" w:rsidRDefault="00AC3266" w:rsidP="00AC3266">
            <w:pPr>
              <w:pStyle w:val="CRCoverPage"/>
              <w:spacing w:after="0"/>
              <w:ind w:left="99"/>
              <w:rPr>
                <w:noProof/>
              </w:rPr>
            </w:pPr>
            <w:r>
              <w:rPr>
                <w:noProof/>
              </w:rPr>
              <w:t xml:space="preserve">TS/TR ... CR ... </w:t>
            </w:r>
          </w:p>
        </w:tc>
      </w:tr>
      <w:tr w:rsidR="00AC3266" w14:paraId="446DDBAC" w14:textId="77777777" w:rsidTr="00547111">
        <w:tc>
          <w:tcPr>
            <w:tcW w:w="2694" w:type="dxa"/>
            <w:gridSpan w:val="2"/>
            <w:tcBorders>
              <w:left w:val="single" w:sz="4" w:space="0" w:color="auto"/>
            </w:tcBorders>
          </w:tcPr>
          <w:p w14:paraId="678A1AA6" w14:textId="77777777" w:rsidR="00AC3266" w:rsidRDefault="00AC3266" w:rsidP="00AC3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3649" w:rsidR="00AC3266" w:rsidRDefault="00AC3266" w:rsidP="00AC3266">
            <w:pPr>
              <w:pStyle w:val="CRCoverPage"/>
              <w:spacing w:after="0"/>
              <w:jc w:val="center"/>
              <w:rPr>
                <w:b/>
                <w:caps/>
                <w:noProof/>
              </w:rPr>
            </w:pPr>
            <w:r w:rsidRPr="007E4E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56603" w:rsidR="00AC3266" w:rsidRDefault="00AC3266" w:rsidP="00AC3266">
            <w:pPr>
              <w:pStyle w:val="CRCoverPage"/>
              <w:spacing w:after="0"/>
              <w:jc w:val="center"/>
              <w:rPr>
                <w:b/>
                <w:caps/>
                <w:noProof/>
              </w:rPr>
            </w:pPr>
          </w:p>
        </w:tc>
        <w:tc>
          <w:tcPr>
            <w:tcW w:w="2977" w:type="dxa"/>
            <w:gridSpan w:val="4"/>
          </w:tcPr>
          <w:p w14:paraId="1A4306D9" w14:textId="77777777" w:rsidR="00AC3266" w:rsidRDefault="00AC3266" w:rsidP="00AC3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4500D9" w:rsidR="00AC3266" w:rsidRDefault="00AC3266" w:rsidP="00AC3266">
            <w:pPr>
              <w:pStyle w:val="CRCoverPage"/>
              <w:spacing w:after="0"/>
              <w:ind w:left="99"/>
              <w:rPr>
                <w:noProof/>
              </w:rPr>
            </w:pPr>
            <w:r>
              <w:rPr>
                <w:noProof/>
              </w:rPr>
              <w:t xml:space="preserve">TS 38.523-1 CR </w:t>
            </w:r>
            <w:r w:rsidRPr="00AC3266">
              <w:rPr>
                <w:noProof/>
              </w:rPr>
              <w:t>5159</w:t>
            </w:r>
            <w:r>
              <w:rPr>
                <w:noProof/>
              </w:rPr>
              <w:t xml:space="preserve"> </w:t>
            </w:r>
          </w:p>
        </w:tc>
      </w:tr>
      <w:tr w:rsidR="00AC3266" w14:paraId="55C714D2" w14:textId="77777777" w:rsidTr="00547111">
        <w:tc>
          <w:tcPr>
            <w:tcW w:w="2694" w:type="dxa"/>
            <w:gridSpan w:val="2"/>
            <w:tcBorders>
              <w:left w:val="single" w:sz="4" w:space="0" w:color="auto"/>
            </w:tcBorders>
          </w:tcPr>
          <w:p w14:paraId="45913E62" w14:textId="77777777" w:rsidR="00AC3266" w:rsidRDefault="00AC3266" w:rsidP="00AC3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F8C56" w:rsidR="00AC3266" w:rsidRDefault="00AC3266" w:rsidP="00AC3266">
            <w:pPr>
              <w:pStyle w:val="CRCoverPage"/>
              <w:spacing w:after="0"/>
              <w:jc w:val="center"/>
              <w:rPr>
                <w:b/>
                <w:caps/>
                <w:noProof/>
              </w:rPr>
            </w:pPr>
            <w:r w:rsidRPr="007E4ED4">
              <w:rPr>
                <w:b/>
                <w:caps/>
                <w:noProof/>
              </w:rPr>
              <w:t>X</w:t>
            </w:r>
          </w:p>
        </w:tc>
        <w:tc>
          <w:tcPr>
            <w:tcW w:w="2977" w:type="dxa"/>
            <w:gridSpan w:val="4"/>
          </w:tcPr>
          <w:p w14:paraId="1B4FF921" w14:textId="77777777" w:rsidR="00AC3266" w:rsidRDefault="00AC3266" w:rsidP="00AC3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66" w:rsidRDefault="00AC3266" w:rsidP="00AC32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A4C63" w14:textId="77777777" w:rsidR="00AC3266" w:rsidRDefault="00AC3266" w:rsidP="00AC3266">
      <w:pPr>
        <w:pStyle w:val="Heading1"/>
        <w:numPr>
          <w:ilvl w:val="0"/>
          <w:numId w:val="1"/>
        </w:numPr>
        <w:rPr>
          <w:b/>
          <w:lang w:eastAsia="ja-JP"/>
        </w:rPr>
      </w:pPr>
      <w:bookmarkStart w:id="1" w:name="_Toc122434485"/>
      <w:bookmarkStart w:id="2" w:name="_Toc155694954"/>
      <w:r>
        <w:rPr>
          <w:b/>
          <w:lang w:eastAsia="ja-JP"/>
        </w:rPr>
        <w:lastRenderedPageBreak/>
        <w:t>Overview</w:t>
      </w:r>
      <w:bookmarkEnd w:id="1"/>
      <w:bookmarkEnd w:id="2"/>
    </w:p>
    <w:p w14:paraId="0DD14D3B" w14:textId="609B9AE9" w:rsidR="00AC3266" w:rsidRDefault="00AC3266" w:rsidP="00AC326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C3266">
        <w:rPr>
          <w:rFonts w:cs="Arial"/>
        </w:rPr>
        <w:t>iwd-TTCN3-B2024-06_D25wk38</w:t>
      </w:r>
      <w:r>
        <w:rPr>
          <w:rFonts w:cs="Arial"/>
          <w:color w:val="FF0000"/>
          <w:lang w:eastAsia="ja-JP"/>
        </w:rPr>
        <w:t xml:space="preserve"> </w:t>
      </w:r>
      <w:r>
        <w:rPr>
          <w:rFonts w:cs="Arial"/>
        </w:rPr>
        <w:t>related to the title of this CR.</w:t>
      </w:r>
    </w:p>
    <w:p w14:paraId="318C8D0D" w14:textId="4B683993" w:rsidR="00AC3266" w:rsidRDefault="00AC3266" w:rsidP="00AC326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F0111E">
          <w:rPr>
            <w:rStyle w:val="Hyperlink"/>
            <w:rFonts w:cs="Arial"/>
            <w:lang w:eastAsia="ja-JP"/>
          </w:rPr>
          <w:t>mohit.kanchan@keysight.com</w:t>
        </w:r>
      </w:hyperlink>
      <w:r>
        <w:rPr>
          <w:rFonts w:cs="Arial"/>
          <w:lang w:eastAsia="ja-JP"/>
        </w:rPr>
        <w:t xml:space="preserve"> </w:t>
      </w:r>
    </w:p>
    <w:p w14:paraId="780C0389" w14:textId="77777777" w:rsidR="00AC3266" w:rsidRPr="00854C55" w:rsidRDefault="00AC3266" w:rsidP="00AC3266">
      <w:pPr>
        <w:pStyle w:val="Heading1"/>
        <w:numPr>
          <w:ilvl w:val="0"/>
          <w:numId w:val="1"/>
        </w:numPr>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7FF09A79" w14:textId="77777777" w:rsidR="00AC3266" w:rsidRDefault="00AC3266" w:rsidP="00AC3266">
      <w:pPr>
        <w:pStyle w:val="Heading2"/>
        <w:numPr>
          <w:ilvl w:val="1"/>
          <w:numId w:val="2"/>
        </w:numPr>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266" w14:paraId="2DB45C0F" w14:textId="77777777" w:rsidTr="004E7D38">
        <w:trPr>
          <w:trHeight w:val="447"/>
        </w:trPr>
        <w:tc>
          <w:tcPr>
            <w:tcW w:w="1985" w:type="dxa"/>
          </w:tcPr>
          <w:p w14:paraId="4C630FF7" w14:textId="77777777" w:rsidR="00AC3266" w:rsidRPr="00E751F5" w:rsidRDefault="00AC3266" w:rsidP="004E7D3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6841E3" w14:textId="77777777" w:rsidR="00AC3266" w:rsidRPr="002D56A7" w:rsidRDefault="00AC3266" w:rsidP="004E7D38">
            <w:pPr>
              <w:spacing w:after="0"/>
            </w:pPr>
            <w:r w:rsidRPr="009A53AD">
              <w:rPr>
                <w:rFonts w:ascii="Arial" w:hAnsi="Arial" w:cs="Arial"/>
                <w:lang w:eastAsia="zh-CN"/>
              </w:rPr>
              <w:t>function f_TC_8_1_2_1_1_NR5GC_TestBody() runs on NR5GC_PTC</w:t>
            </w:r>
          </w:p>
        </w:tc>
      </w:tr>
      <w:tr w:rsidR="00AC3266" w14:paraId="2503EF92" w14:textId="77777777" w:rsidTr="004E7D38">
        <w:trPr>
          <w:trHeight w:val="452"/>
        </w:trPr>
        <w:tc>
          <w:tcPr>
            <w:tcW w:w="1985" w:type="dxa"/>
          </w:tcPr>
          <w:p w14:paraId="7B3C86EF" w14:textId="77777777" w:rsidR="00AC3266" w:rsidRPr="00E751F5" w:rsidRDefault="00AC3266" w:rsidP="004E7D38">
            <w:pPr>
              <w:spacing w:before="40" w:after="40"/>
              <w:rPr>
                <w:rFonts w:ascii="Arial" w:hAnsi="Arial"/>
                <w:b/>
              </w:rPr>
            </w:pPr>
            <w:r w:rsidRPr="00E751F5">
              <w:rPr>
                <w:rFonts w:ascii="Arial" w:hAnsi="Arial"/>
                <w:b/>
              </w:rPr>
              <w:t>Reason for change</w:t>
            </w:r>
          </w:p>
        </w:tc>
        <w:tc>
          <w:tcPr>
            <w:tcW w:w="7654" w:type="dxa"/>
          </w:tcPr>
          <w:p w14:paraId="5C1176B5" w14:textId="1FCC90E2" w:rsidR="00AC3266" w:rsidRPr="0022675A" w:rsidRDefault="00AC3266" w:rsidP="004E7D38">
            <w:pPr>
              <w:rPr>
                <w:rFonts w:ascii="Arial" w:hAnsi="Arial" w:cs="Arial"/>
              </w:rPr>
            </w:pPr>
            <w:r w:rsidRPr="00AC3266">
              <w:rPr>
                <w:rFonts w:ascii="Arial" w:hAnsi="Arial" w:cs="Arial"/>
                <w:lang w:eastAsia="zh-CN"/>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tc>
      </w:tr>
      <w:tr w:rsidR="00AC3266" w14:paraId="015B7275" w14:textId="77777777" w:rsidTr="004E7D38">
        <w:tc>
          <w:tcPr>
            <w:tcW w:w="1985" w:type="dxa"/>
          </w:tcPr>
          <w:p w14:paraId="230A8A82" w14:textId="77777777" w:rsidR="00AC3266" w:rsidRPr="00E751F5" w:rsidRDefault="00AC3266" w:rsidP="004E7D38">
            <w:pPr>
              <w:spacing w:before="40" w:after="40"/>
              <w:rPr>
                <w:rFonts w:ascii="Arial" w:hAnsi="Arial"/>
                <w:b/>
              </w:rPr>
            </w:pPr>
            <w:r w:rsidRPr="00E751F5">
              <w:rPr>
                <w:rFonts w:ascii="Arial" w:hAnsi="Arial"/>
                <w:b/>
              </w:rPr>
              <w:t>Summary of change</w:t>
            </w:r>
          </w:p>
        </w:tc>
        <w:tc>
          <w:tcPr>
            <w:tcW w:w="7654" w:type="dxa"/>
          </w:tcPr>
          <w:p w14:paraId="6670683A" w14:textId="4199FA02" w:rsidR="00AC3266" w:rsidRPr="00363308" w:rsidRDefault="00AC3266" w:rsidP="004E7D38">
            <w:pPr>
              <w:pStyle w:val="CRCoverPage"/>
              <w:spacing w:after="0"/>
              <w:rPr>
                <w:noProof/>
              </w:rPr>
            </w:pPr>
            <w:r w:rsidRPr="00AC3266">
              <w:rPr>
                <w:noProof/>
              </w:rPr>
              <w:t>Changed the DRB Id to the one corresponding to the PDU session established at Step 12C.</w:t>
            </w:r>
          </w:p>
        </w:tc>
      </w:tr>
      <w:tr w:rsidR="00AC3266" w14:paraId="6446D304" w14:textId="77777777" w:rsidTr="004E7D38">
        <w:tc>
          <w:tcPr>
            <w:tcW w:w="1985" w:type="dxa"/>
          </w:tcPr>
          <w:p w14:paraId="2C42AFDF" w14:textId="77777777" w:rsidR="00AC3266" w:rsidRPr="00E751F5" w:rsidRDefault="00AC3266" w:rsidP="004E7D38">
            <w:pPr>
              <w:spacing w:before="40" w:after="40"/>
              <w:rPr>
                <w:rFonts w:ascii="Arial" w:hAnsi="Arial"/>
                <w:b/>
              </w:rPr>
            </w:pPr>
            <w:r w:rsidRPr="00E751F5">
              <w:rPr>
                <w:rFonts w:ascii="Arial" w:hAnsi="Arial"/>
                <w:b/>
              </w:rPr>
              <w:t>TTCN module</w:t>
            </w:r>
          </w:p>
        </w:tc>
        <w:tc>
          <w:tcPr>
            <w:tcW w:w="7654" w:type="dxa"/>
          </w:tcPr>
          <w:p w14:paraId="1561CECA" w14:textId="77777777" w:rsidR="00AC3266" w:rsidRPr="00E751F5" w:rsidRDefault="00AC3266" w:rsidP="004E7D38">
            <w:pPr>
              <w:spacing w:after="0"/>
              <w:rPr>
                <w:rFonts w:ascii="Arial" w:hAnsi="Arial" w:cs="Arial"/>
                <w:noProof/>
              </w:rPr>
            </w:pPr>
            <w:r w:rsidRPr="009A53AD">
              <w:rPr>
                <w:rFonts w:ascii="Arial" w:hAnsi="Arial" w:cs="Arial"/>
                <w:lang w:eastAsia="zh-CN"/>
              </w:rPr>
              <w:t>RRC_Reconfiguration_NR5GC</w:t>
            </w:r>
            <w:r w:rsidRPr="00017A3A">
              <w:rPr>
                <w:rFonts w:ascii="Arial" w:hAnsi="Arial" w:cs="Arial"/>
                <w:lang w:eastAsia="zh-CN"/>
              </w:rPr>
              <w:t>.ttcn</w:t>
            </w:r>
          </w:p>
        </w:tc>
      </w:tr>
      <w:tr w:rsidR="00AC3266" w:rsidRPr="00E751F5" w14:paraId="63891937" w14:textId="77777777" w:rsidTr="004E7D38">
        <w:tc>
          <w:tcPr>
            <w:tcW w:w="1985" w:type="dxa"/>
          </w:tcPr>
          <w:p w14:paraId="0C1A286B" w14:textId="77777777" w:rsidR="00AC3266" w:rsidRPr="00E751F5" w:rsidRDefault="00AC3266" w:rsidP="004E7D38">
            <w:pPr>
              <w:spacing w:before="40" w:after="40"/>
              <w:rPr>
                <w:rFonts w:ascii="Arial" w:hAnsi="Arial"/>
                <w:b/>
                <w:highlight w:val="cyan"/>
              </w:rPr>
            </w:pPr>
            <w:r w:rsidRPr="003A2E14">
              <w:rPr>
                <w:rFonts w:ascii="Arial" w:hAnsi="Arial"/>
                <w:b/>
              </w:rPr>
              <w:t>MCC160 Comment</w:t>
            </w:r>
          </w:p>
        </w:tc>
        <w:tc>
          <w:tcPr>
            <w:tcW w:w="7654" w:type="dxa"/>
          </w:tcPr>
          <w:p w14:paraId="628D5880" w14:textId="1E9DB3CE" w:rsidR="00AC3266" w:rsidRPr="00E751F5" w:rsidRDefault="00BD3053" w:rsidP="004E7D38">
            <w:pPr>
              <w:rPr>
                <w:rFonts w:ascii="Arial" w:hAnsi="Arial"/>
                <w:highlight w:val="cyan"/>
              </w:rPr>
            </w:pPr>
            <w:r>
              <w:rPr>
                <w:rFonts w:ascii="Arial" w:hAnsi="Arial"/>
                <w:highlight w:val="cyan"/>
              </w:rPr>
              <w:t>Accepte</w:t>
            </w:r>
            <w:r w:rsidR="009B2A45">
              <w:rPr>
                <w:rFonts w:ascii="Arial" w:hAnsi="Arial"/>
                <w:highlight w:val="cyan"/>
              </w:rPr>
              <w:t>d</w:t>
            </w:r>
          </w:p>
        </w:tc>
      </w:tr>
    </w:tbl>
    <w:p w14:paraId="1D993058" w14:textId="77777777" w:rsidR="00AC3266" w:rsidRDefault="00AC3266" w:rsidP="00AC3266">
      <w:pPr>
        <w:rPr>
          <w:noProof/>
        </w:rPr>
      </w:pPr>
    </w:p>
    <w:p w14:paraId="18E05FE3" w14:textId="77777777" w:rsidR="00AC3266" w:rsidRDefault="00AC3266" w:rsidP="00AC326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00FC6382" w14:textId="77777777" w:rsidTr="004E7D38">
        <w:tc>
          <w:tcPr>
            <w:tcW w:w="9855" w:type="dxa"/>
            <w:tcBorders>
              <w:top w:val="single" w:sz="4" w:space="0" w:color="auto"/>
              <w:left w:val="single" w:sz="4" w:space="0" w:color="auto"/>
              <w:bottom w:val="single" w:sz="4" w:space="0" w:color="auto"/>
              <w:right w:val="single" w:sz="4" w:space="0" w:color="auto"/>
            </w:tcBorders>
          </w:tcPr>
          <w:p w14:paraId="72CB389D"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function f_TC_8_1_2_1_1_NR5GC_TestBody() runs on NR5GC_PTC</w:t>
            </w:r>
          </w:p>
          <w:p w14:paraId="7947E53B"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 // @sic R5-197057 R5s200044 R5-216177 R5-217812 sic@</w:t>
            </w:r>
          </w:p>
          <w:p w14:paraId="5631EE8F"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NG_NAS_MSG_Indication_Type v_ReceivedMsg;</w:t>
            </w:r>
          </w:p>
          <w:p w14:paraId="5499D3F7"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2C6599C7"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50C9221C" w14:textId="77777777" w:rsidR="00AC3266" w:rsidRDefault="00AC3266" w:rsidP="004E7D38">
            <w:pPr>
              <w:autoSpaceDE w:val="0"/>
              <w:autoSpaceDN w:val="0"/>
              <w:adjustRightInd w:val="0"/>
              <w:spacing w:after="0"/>
              <w:rPr>
                <w:rFonts w:ascii="Arial" w:hAnsi="Arial" w:cs="Arial"/>
                <w:lang w:val="en-US" w:eastAsia="en-GB"/>
              </w:rPr>
            </w:pPr>
          </w:p>
          <w:p w14:paraId="4F2E7C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9/10 - Void" siclog@</w:t>
            </w:r>
          </w:p>
          <w:p w14:paraId="456D8BD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69A5D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Must release and re-configure the SS for SRB2 and DRB1 to re-establish the RLC</w:t>
            </w:r>
          </w:p>
          <w:p w14:paraId="3AFADE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f_NR_SS_CommonRadioBearerConfig (nr_Cell1, {cs_NR_SS_RadioBearer_Release(tsc_NR_RbId_SRB2)});</w:t>
            </w:r>
          </w:p>
          <w:p w14:paraId="453E06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f_NR_SS_CommonRadioBearerConfig (nr_Cell1, {cs_NR_SS_RadioBearer_Release(cs_NR_RadioBearerId_DRB(v_DRBId))});</w:t>
            </w:r>
          </w:p>
          <w:p w14:paraId="7781449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DRB1 reconfigured during reconfiguration</w:t>
            </w:r>
          </w:p>
          <w:p w14:paraId="35325D0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f_NR_SS_CommonRadioBearerConfig(nr_Cell1, {cs_NR_SS_SRB2_Config});</w:t>
            </w:r>
          </w:p>
          <w:p w14:paraId="6827CAA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5996653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v_RadioBearerConfig := cs_38508_RadioBearerConfigDef(omit, { cs_38508_NRDRB_ToAddMod(v_DRBInfo.SDAP_Config, v_DRBId, cs_38508_PDCP_Config)}); // @sic R5s220029 sic@</w:t>
            </w:r>
          </w:p>
          <w:p w14:paraId="79B52B0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Build RLC-BearerConfig for SRB2 and DRB</w:t>
            </w:r>
          </w:p>
          <w:p w14:paraId="364042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v_CellGroupConfig := f_NR_GetCellgroupConfig_DRB (nr_Cell1, {v_DRBId}, true);</w:t>
            </w:r>
          </w:p>
          <w:p w14:paraId="5A3D26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There should be 2 entries and both of them need to update the re-establishRLC flag</w:t>
            </w:r>
          </w:p>
          <w:p w14:paraId="76E86CA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v_CellGroupConfig.rlc_BearerToAddModList[0].reestablishRLC := true_;</w:t>
            </w:r>
          </w:p>
          <w:p w14:paraId="4D9E010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v_CellGroupConfig.rlc_BearerToAddModList[1].reestablishRLC := true_;</w:t>
            </w:r>
          </w:p>
          <w:p w14:paraId="419AAE8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6265F5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11-12" siclog@</w:t>
            </w:r>
          </w:p>
          <w:p w14:paraId="69244E7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RRCReconfiguration message to modify SRB and DRB configuration.</w:t>
            </w:r>
          </w:p>
          <w:p w14:paraId="30E31E79"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RRCReconfigurationComplete message?</w:t>
            </w:r>
          </w:p>
          <w:p w14:paraId="1414C95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lastRenderedPageBreak/>
              <w:t xml:space="preserve">    f_NR_RRCReconfigNewDRBWithSSConfig(nr_Cell1,</w:t>
            </w:r>
          </w:p>
          <w:p w14:paraId="7C7E0AF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v_RadioBearerConfig,</w:t>
            </w:r>
          </w:p>
          <w:p w14:paraId="0A7699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{v_DRBInfo.SS_Config}, // re-establish DRB in SS with exactly the same config as earlier</w:t>
            </w:r>
          </w:p>
          <w:p w14:paraId="02F2E2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v_CellGroupConfig,</w:t>
            </w:r>
          </w:p>
          <w:p w14:paraId="3AEA57D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omit,</w:t>
            </w:r>
          </w:p>
          <w:p w14:paraId="4B38054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tsc_NR_RbId_SRB1); // @sic R5s190388 sic@</w:t>
            </w:r>
          </w:p>
          <w:p w14:paraId="3F2E8A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f_NR_PreliminaryPass(__FILE__, __LINE__, "Step 12"); // @sic R5s190936 sic@</w:t>
            </w:r>
          </w:p>
          <w:p w14:paraId="7771C1D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22782F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A748E7">
              <w:rPr>
                <w:rFonts w:ascii="Arial" w:hAnsi="Arial" w:cs="Arial"/>
                <w:lang w:val="en-US" w:eastAsia="en-GB"/>
              </w:rPr>
              <w:t xml:space="preserve">    </w:t>
            </w:r>
            <w:r w:rsidRPr="006043A3">
              <w:rPr>
                <w:rFonts w:ascii="Arial" w:hAnsi="Arial" w:cs="Arial"/>
                <w:highlight w:val="yellow"/>
                <w:lang w:val="en-US" w:eastAsia="en-GB"/>
              </w:rPr>
              <w:t>// Build NAS command</w:t>
            </w:r>
          </w:p>
          <w:p w14:paraId="20D840C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v_PiggyBackedMsgToSend := f_Get_NG_PDUSessionReleaseCommand (int2oct(valueof(v_DRBInfo.PDUSessionId), 1)); // @sic R5s190936, R5s200564 sic@</w:t>
            </w:r>
          </w:p>
          <w:p w14:paraId="233A0695"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 Build RRC command</w:t>
            </w:r>
          </w:p>
          <w:p w14:paraId="041B5860"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v_RadioBearerConfig := cs_38508_RadioBearerConfigDef(omit, omit, {v_DRBId});</w:t>
            </w:r>
          </w:p>
          <w:p w14:paraId="281A10FA" w14:textId="77777777" w:rsidR="00AC3266" w:rsidRPr="00A748E7" w:rsidRDefault="00AC3266" w:rsidP="004E7D38">
            <w:pPr>
              <w:autoSpaceDE w:val="0"/>
              <w:autoSpaceDN w:val="0"/>
              <w:adjustRightInd w:val="0"/>
              <w:spacing w:after="0"/>
              <w:rPr>
                <w:rFonts w:ascii="Arial" w:hAnsi="Arial" w:cs="Arial"/>
                <w:lang w:val="en-US" w:eastAsia="en-GB"/>
              </w:rPr>
            </w:pPr>
            <w:r w:rsidRPr="006043A3">
              <w:rPr>
                <w:rFonts w:ascii="Arial" w:hAnsi="Arial" w:cs="Arial"/>
                <w:highlight w:val="yellow"/>
                <w:lang w:val="en-US" w:eastAsia="en-GB"/>
              </w:rPr>
              <w:t xml:space="preserve">    v_CellGroupConfig := cs_38508_CellGroupConfig(tsc_NR_CellGroupId_MCG, omit, {v_DRBInfo.RLC_Config.logicalChannelIdentity});</w:t>
            </w:r>
          </w:p>
          <w:p w14:paraId="0B09FFD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9A8BDB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pc_IP_Ping) {</w:t>
            </w:r>
          </w:p>
          <w:p w14:paraId="7982CA7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f_NR5GC_CloseUE_TestLoopModeB (nr_Cell1, '00'O);</w:t>
            </w:r>
          </w:p>
          <w:p w14:paraId="299DAE1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12C7C34" w14:textId="77777777" w:rsidR="00AC3266" w:rsidRPr="00A748E7" w:rsidRDefault="00AC3266" w:rsidP="004E7D38">
            <w:pPr>
              <w:autoSpaceDE w:val="0"/>
              <w:autoSpaceDN w:val="0"/>
              <w:adjustRightInd w:val="0"/>
              <w:spacing w:after="0"/>
              <w:rPr>
                <w:rFonts w:ascii="Arial" w:hAnsi="Arial" w:cs="Arial"/>
                <w:lang w:val="en-US" w:eastAsia="en-GB"/>
              </w:rPr>
            </w:pPr>
          </w:p>
          <w:p w14:paraId="42A5942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 12A" siclog@</w:t>
            </w:r>
          </w:p>
          <w:p w14:paraId="653298E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test result of generic test procedure in TS 38.508-1 subclause 4.9.1</w:t>
            </w:r>
          </w:p>
          <w:p w14:paraId="611FC65B"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indicate that the UE is capable of exchanging IP data on DRB#1 established in Step 11?</w:t>
            </w:r>
          </w:p>
          <w:p w14:paraId="1B096A0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f_NR5GC_CheckDataPath(nr_Cell1, f_NR5GC_GetPdnIndex(v_PDUSessionInfoList[0]), dedicatedBearer, v_DRBId, "Step 12A"); // @sic R5-197057 R5s200341 Ch. 1 R5s200571 Ch. 4 R5s220779 sic@</w:t>
            </w:r>
          </w:p>
          <w:p w14:paraId="53344CC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87252C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 12A1/12A4" siclog@</w:t>
            </w:r>
          </w:p>
          <w:p w14:paraId="74DE3FA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//The SS transmits an OPEN UE TEST LOOP Message. The UE transmits an OPEN UE TEST LOOP COMPLETE Message.</w:t>
            </w:r>
          </w:p>
          <w:p w14:paraId="0D3D060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DEACTIVATE TEST MODE message. The UE transmits DEACTIVATE TEST MODE COMPLETE message.</w:t>
            </w:r>
          </w:p>
          <w:p w14:paraId="791DB12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pc_IP_Ping) {</w:t>
            </w:r>
          </w:p>
          <w:p w14:paraId="032136B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f_NR5GC_OpenUE_TestLoopMode_Deactivate_TestMode(nr_Cell1);</w:t>
            </w:r>
          </w:p>
          <w:p w14:paraId="2C3D3B3D"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4416597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872436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12B - 12C" siclog@</w:t>
            </w:r>
          </w:p>
          <w:p w14:paraId="4291A4B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Cause the UE to request establishment of PDU session.</w:t>
            </w:r>
          </w:p>
          <w:p w14:paraId="6868941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PDU session establishment procedure as specified in TS 38.508-1 subclause 4.5A.2 takes place.</w:t>
            </w:r>
          </w:p>
          <w:p w14:paraId="0F06E6A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f_NR5GC_TriggerSinglePDUSession(nr_Cell1, f_NR5GC_MobileInfo_GetNoOfSessions()+1, -, tsc_RandomAPN); // @sic R5s211349 sic@</w:t>
            </w:r>
          </w:p>
          <w:p w14:paraId="16CAEDB5" w14:textId="77777777" w:rsidR="00AC3266" w:rsidRPr="00A748E7" w:rsidRDefault="00AC3266" w:rsidP="004E7D38">
            <w:pPr>
              <w:autoSpaceDE w:val="0"/>
              <w:autoSpaceDN w:val="0"/>
              <w:adjustRightInd w:val="0"/>
              <w:spacing w:after="0"/>
              <w:rPr>
                <w:rFonts w:ascii="Arial" w:hAnsi="Arial" w:cs="Arial"/>
                <w:lang w:val="en-US" w:eastAsia="en-GB"/>
              </w:rPr>
            </w:pPr>
          </w:p>
          <w:p w14:paraId="020E01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13-14" siclog@</w:t>
            </w:r>
          </w:p>
          <w:p w14:paraId="6E5140E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RRCReconfiguration message with a drb-ToReleaseList and PDU SESSION RELEASE COMMAND to release the PDU session to which the released DRB is associated</w:t>
            </w:r>
          </w:p>
          <w:p w14:paraId="3E336796" w14:textId="77777777" w:rsidR="00AC3266"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RRCReconfigurationComplete message?</w:t>
            </w:r>
            <w:r w:rsidRPr="00FB257A">
              <w:rPr>
                <w:rFonts w:ascii="Arial" w:hAnsi="Arial" w:cs="Arial"/>
                <w:lang w:val="en-US" w:eastAsia="en-GB"/>
              </w:rPr>
              <w:t xml:space="preserve">  </w:t>
            </w:r>
          </w:p>
          <w:p w14:paraId="5519C087" w14:textId="77777777" w:rsidR="00AC3266" w:rsidRPr="00FB257A" w:rsidRDefault="00AC3266" w:rsidP="004E7D38">
            <w:pPr>
              <w:autoSpaceDE w:val="0"/>
              <w:autoSpaceDN w:val="0"/>
              <w:adjustRightInd w:val="0"/>
              <w:spacing w:after="0"/>
              <w:rPr>
                <w:rFonts w:ascii="Arial" w:hAnsi="Arial" w:cs="Arial"/>
                <w:lang w:val="en-US" w:eastAsia="en-GB"/>
              </w:rPr>
            </w:pPr>
          </w:p>
          <w:p w14:paraId="57FBEF7B"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771F25DC" w14:textId="77777777" w:rsidR="00AC3266" w:rsidRPr="008B4B2C"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6D822BFE" w14:textId="77777777" w:rsidR="00AC3266" w:rsidRDefault="00AC3266" w:rsidP="00AC3266">
      <w:pPr>
        <w:spacing w:after="0"/>
        <w:rPr>
          <w:rFonts w:ascii="Arial" w:hAnsi="Arial"/>
          <w:b/>
          <w:lang w:eastAsia="en-GB"/>
        </w:rPr>
      </w:pPr>
    </w:p>
    <w:p w14:paraId="35DEB134" w14:textId="77777777" w:rsidR="00AC3266" w:rsidRDefault="00AC3266" w:rsidP="00AC3266">
      <w:pPr>
        <w:spacing w:after="0"/>
        <w:rPr>
          <w:rFonts w:ascii="Arial" w:hAnsi="Arial"/>
          <w:b/>
          <w:lang w:eastAsia="en-GB"/>
        </w:rPr>
      </w:pPr>
    </w:p>
    <w:p w14:paraId="3B40D58F" w14:textId="77777777" w:rsidR="00AC3266" w:rsidRDefault="00AC3266" w:rsidP="00AC3266">
      <w:pPr>
        <w:spacing w:after="0"/>
        <w:rPr>
          <w:rFonts w:ascii="Arial" w:hAnsi="Arial"/>
          <w:b/>
          <w:lang w:eastAsia="en-GB"/>
        </w:rPr>
      </w:pPr>
    </w:p>
    <w:p w14:paraId="414D953B" w14:textId="77777777" w:rsidR="00AC3266" w:rsidRDefault="00AC3266" w:rsidP="00AC3266">
      <w:pPr>
        <w:spacing w:after="0"/>
        <w:rPr>
          <w:rFonts w:ascii="Arial" w:hAnsi="Arial"/>
          <w:b/>
          <w:lang w:eastAsia="en-GB"/>
        </w:rPr>
      </w:pPr>
    </w:p>
    <w:p w14:paraId="5862E0CF" w14:textId="77777777" w:rsidR="00AC3266" w:rsidRDefault="00AC3266" w:rsidP="00AC3266">
      <w:pPr>
        <w:spacing w:after="0"/>
        <w:rPr>
          <w:rFonts w:ascii="Arial" w:hAnsi="Arial"/>
          <w:b/>
          <w:lang w:eastAsia="en-GB"/>
        </w:rPr>
      </w:pPr>
    </w:p>
    <w:p w14:paraId="64574003" w14:textId="77777777" w:rsidR="00AC3266" w:rsidRDefault="00AC3266" w:rsidP="00AC3266">
      <w:pPr>
        <w:spacing w:after="0"/>
        <w:rPr>
          <w:rFonts w:ascii="Arial" w:hAnsi="Arial"/>
          <w:b/>
          <w:lang w:eastAsia="en-GB"/>
        </w:rPr>
      </w:pPr>
    </w:p>
    <w:p w14:paraId="023F92A1" w14:textId="77777777" w:rsidR="00AC3266" w:rsidRDefault="00AC3266" w:rsidP="00AC3266">
      <w:pPr>
        <w:spacing w:after="0"/>
        <w:rPr>
          <w:rFonts w:ascii="Arial" w:hAnsi="Arial"/>
          <w:b/>
          <w:lang w:eastAsia="en-GB"/>
        </w:rPr>
      </w:pPr>
    </w:p>
    <w:p w14:paraId="5BE8CE4D" w14:textId="77777777" w:rsidR="00AC3266" w:rsidRDefault="00AC3266" w:rsidP="00AC3266">
      <w:pPr>
        <w:spacing w:after="0"/>
        <w:rPr>
          <w:rFonts w:ascii="Arial" w:hAnsi="Arial"/>
          <w:b/>
          <w:lang w:eastAsia="en-GB"/>
        </w:rPr>
      </w:pPr>
    </w:p>
    <w:p w14:paraId="0D3F5970" w14:textId="77777777" w:rsidR="00AC3266" w:rsidRDefault="00AC3266" w:rsidP="00AC3266">
      <w:pPr>
        <w:spacing w:after="0"/>
        <w:rPr>
          <w:rFonts w:ascii="Arial" w:hAnsi="Arial"/>
          <w:b/>
          <w:lang w:eastAsia="en-GB"/>
        </w:rPr>
      </w:pPr>
    </w:p>
    <w:p w14:paraId="5256D2A9" w14:textId="77777777" w:rsidR="00AC3266" w:rsidRDefault="00AC3266" w:rsidP="00AC3266">
      <w:pPr>
        <w:spacing w:after="0"/>
        <w:rPr>
          <w:rFonts w:ascii="Arial" w:hAnsi="Arial"/>
          <w:b/>
          <w:lang w:eastAsia="en-GB"/>
        </w:rPr>
      </w:pPr>
    </w:p>
    <w:p w14:paraId="67DC8757" w14:textId="77777777" w:rsidR="00AC3266" w:rsidRDefault="00AC3266" w:rsidP="00AC3266">
      <w:pPr>
        <w:spacing w:after="0"/>
        <w:rPr>
          <w:rFonts w:ascii="Arial" w:hAnsi="Arial"/>
          <w:b/>
          <w:lang w:eastAsia="en-GB"/>
        </w:rPr>
      </w:pPr>
    </w:p>
    <w:p w14:paraId="12410EAB" w14:textId="77777777" w:rsidR="00AC3266" w:rsidRDefault="00AC3266" w:rsidP="00AC3266">
      <w:pPr>
        <w:spacing w:after="0"/>
        <w:rPr>
          <w:rFonts w:ascii="Arial" w:hAnsi="Arial"/>
          <w:b/>
          <w:lang w:eastAsia="en-GB"/>
        </w:rPr>
      </w:pPr>
    </w:p>
    <w:p w14:paraId="64DC6579" w14:textId="77777777" w:rsidR="00AC3266" w:rsidRDefault="00AC3266" w:rsidP="00AC3266">
      <w:pPr>
        <w:spacing w:after="0"/>
        <w:rPr>
          <w:rFonts w:ascii="Arial" w:hAnsi="Arial"/>
          <w:b/>
          <w:lang w:eastAsia="en-GB"/>
        </w:rPr>
      </w:pPr>
    </w:p>
    <w:p w14:paraId="762DCB5D" w14:textId="77777777" w:rsidR="00AC3266" w:rsidRDefault="00AC3266" w:rsidP="00AC3266">
      <w:pPr>
        <w:spacing w:after="0"/>
        <w:rPr>
          <w:rFonts w:ascii="Arial" w:hAnsi="Arial"/>
          <w:b/>
          <w:lang w:eastAsia="en-GB"/>
        </w:rPr>
      </w:pPr>
    </w:p>
    <w:p w14:paraId="55DFAB04" w14:textId="77777777" w:rsidR="00AC3266" w:rsidRDefault="00AC3266" w:rsidP="00AC326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54E5B108" w14:textId="77777777" w:rsidTr="004E7D38">
        <w:tc>
          <w:tcPr>
            <w:tcW w:w="9855" w:type="dxa"/>
            <w:tcBorders>
              <w:top w:val="single" w:sz="4" w:space="0" w:color="auto"/>
              <w:left w:val="single" w:sz="4" w:space="0" w:color="auto"/>
              <w:bottom w:val="single" w:sz="4" w:space="0" w:color="auto"/>
              <w:right w:val="single" w:sz="4" w:space="0" w:color="auto"/>
            </w:tcBorders>
          </w:tcPr>
          <w:p w14:paraId="00B09897" w14:textId="77777777" w:rsidR="00AC3266" w:rsidRPr="00B20C7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B20C76">
              <w:rPr>
                <w:rFonts w:ascii="Arial" w:hAnsi="Arial" w:cs="Arial"/>
                <w:lang w:val="en-US" w:eastAsia="en-GB"/>
              </w:rPr>
              <w:t xml:space="preserve">   function f_TC_8_1_2_1_1_NR5GC_TestBody() runs on NR5GC_PTC</w:t>
            </w:r>
          </w:p>
          <w:p w14:paraId="11DA8E0F"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 // @sic R5-197057 R5s200044 R5-216177 R5-217812 sic@</w:t>
            </w:r>
          </w:p>
          <w:p w14:paraId="08888795"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NG_NAS_MSG_Indication_Type v_ReceivedMsg;</w:t>
            </w:r>
          </w:p>
          <w:p w14:paraId="78C60B99"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60B7D212"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0702EA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Build NAS command</w:t>
            </w:r>
          </w:p>
          <w:p w14:paraId="15FAB57A"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B14F1">
              <w:rPr>
                <w:rFonts w:ascii="Arial" w:hAnsi="Arial" w:cs="Arial"/>
                <w:highlight w:val="yellow"/>
                <w:lang w:val="en-US" w:eastAsia="en-GB"/>
              </w:rPr>
              <w:t>/*   v_PiggyBackedMsgToSend := f_Get_NG_PDUSessionReleaseCommand (int2oct(valueof(v_DRBInfo.PDUSessionId), 1)); // @sic R5s190936, R5s200564 sic@</w:t>
            </w:r>
          </w:p>
          <w:p w14:paraId="4E10D213"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 Build RRC command</w:t>
            </w:r>
          </w:p>
          <w:p w14:paraId="76580B0D"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v_RadioBearerConfig := cs_38508_RadioBearerConfigDef(omit, omit, {v_DRBId});</w:t>
            </w:r>
          </w:p>
          <w:p w14:paraId="2AACDDFF" w14:textId="77777777" w:rsidR="00AC3266" w:rsidRPr="00F1598C" w:rsidRDefault="00AC3266" w:rsidP="004E7D38">
            <w:pPr>
              <w:autoSpaceDE w:val="0"/>
              <w:autoSpaceDN w:val="0"/>
              <w:adjustRightInd w:val="0"/>
              <w:spacing w:after="0"/>
              <w:rPr>
                <w:rFonts w:ascii="Arial" w:hAnsi="Arial" w:cs="Arial"/>
                <w:lang w:val="en-US" w:eastAsia="en-GB"/>
              </w:rPr>
            </w:pPr>
            <w:r w:rsidRPr="00BB14F1">
              <w:rPr>
                <w:rFonts w:ascii="Arial" w:hAnsi="Arial" w:cs="Arial"/>
                <w:highlight w:val="yellow"/>
                <w:lang w:val="en-US" w:eastAsia="en-GB"/>
              </w:rPr>
              <w:t xml:space="preserve">    v_CellGroupConfig := cs_38508_CellGroupConfig(tsc_NR_CellGroupId_MCG, omit, {v_DRBInfo.RLC_Config.logicalChannelIdentity});*</w:t>
            </w:r>
            <w:r>
              <w:rPr>
                <w:rFonts w:ascii="Arial" w:hAnsi="Arial" w:cs="Arial"/>
                <w:lang w:val="en-US" w:eastAsia="en-GB"/>
              </w:rPr>
              <w:t>/</w:t>
            </w:r>
            <w:r w:rsidRPr="00B82E6D">
              <w:rPr>
                <w:rFonts w:ascii="Arial" w:hAnsi="Arial" w:cs="Arial"/>
                <w:highlight w:val="yellow"/>
                <w:lang w:val="en-US" w:eastAsia="en-GB"/>
              </w:rPr>
              <w:t>Move this code below</w:t>
            </w:r>
          </w:p>
          <w:p w14:paraId="44CD453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11E651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pc_IP_Ping) {</w:t>
            </w:r>
          </w:p>
          <w:p w14:paraId="4BE1312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f_NR5GC_CloseUE_TestLoopModeB (nr_Cell1, '00'O);</w:t>
            </w:r>
          </w:p>
          <w:p w14:paraId="1928B4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9974BAC" w14:textId="77777777" w:rsidR="00AC3266" w:rsidRPr="00F1598C" w:rsidRDefault="00AC3266" w:rsidP="004E7D38">
            <w:pPr>
              <w:autoSpaceDE w:val="0"/>
              <w:autoSpaceDN w:val="0"/>
              <w:adjustRightInd w:val="0"/>
              <w:spacing w:after="0"/>
              <w:rPr>
                <w:rFonts w:ascii="Arial" w:hAnsi="Arial" w:cs="Arial"/>
                <w:lang w:val="en-US" w:eastAsia="en-GB"/>
              </w:rPr>
            </w:pPr>
          </w:p>
          <w:p w14:paraId="4C3ED23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 12A" siclog@</w:t>
            </w:r>
          </w:p>
          <w:p w14:paraId="21133B7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test result of generic test procedure in TS 38.508-1 subclause 4.9.1</w:t>
            </w:r>
          </w:p>
          <w:p w14:paraId="79DCC92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indicate that the UE is capable of exchanging IP data on DRB#1 established in Step 11?</w:t>
            </w:r>
          </w:p>
          <w:p w14:paraId="261E9CB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f_NR5GC_CheckDataPath(nr_Cell1, f_NR5GC_GetPdnIndex(v_PDUSessionInfoList[0]), dedicatedBearer, v_DRBId, "Step 12A"); // @sic R5-197057 R5s200341 Ch. 1 R5s200571 Ch. 4 R5s220779 sic@</w:t>
            </w:r>
          </w:p>
          <w:p w14:paraId="7F6FCCF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F16CC1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 12A1/12A4" siclog@</w:t>
            </w:r>
          </w:p>
          <w:p w14:paraId="28A05637"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//The SS transmits an OPEN UE TEST LOOP Message. The UE transmits an OPEN UE TEST LOOP COMPLETE Message.</w:t>
            </w:r>
          </w:p>
          <w:p w14:paraId="2A1836F3"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DEACTIVATE TEST MODE message. The UE transmits DEACTIVATE TEST MODE COMPLETE message.</w:t>
            </w:r>
          </w:p>
          <w:p w14:paraId="7E00E0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pc_IP_Ping) {</w:t>
            </w:r>
          </w:p>
          <w:p w14:paraId="02A78DC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f_NR5GC_OpenUE_TestLoopMode_Deactivate_TestMode(nr_Cell1);</w:t>
            </w:r>
          </w:p>
          <w:p w14:paraId="70F7E53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12220F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55873E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"Steps 12B - 12C" siclog@</w:t>
            </w:r>
          </w:p>
          <w:p w14:paraId="6D64728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Cause the UE to request establishment of PDU session.</w:t>
            </w:r>
          </w:p>
          <w:p w14:paraId="418BD6E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PDU session establishment procedure as specified in TS 38.508-1 subclause 4.5A.2 takes place.</w:t>
            </w:r>
          </w:p>
          <w:p w14:paraId="2CBF443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f_NR5GC_TriggerSinglePDUSession(nr_Cell1, f_NR5GC_MobileInfo_GetNoOfSessions()+1, -, tsc_RandomAPN); // @sic R5s211349 sic@</w:t>
            </w:r>
          </w:p>
          <w:p w14:paraId="40A7C618"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ab/>
            </w:r>
            <w:r w:rsidRPr="00B82E6D">
              <w:rPr>
                <w:rFonts w:ascii="Arial" w:hAnsi="Arial" w:cs="Arial"/>
                <w:highlight w:val="yellow"/>
                <w:lang w:val="en-US" w:eastAsia="en-GB"/>
              </w:rPr>
              <w:t xml:space="preserve">v_DRBId </w:t>
            </w:r>
            <w:r w:rsidRPr="007C5E16">
              <w:rPr>
                <w:rFonts w:ascii="Arial" w:hAnsi="Arial" w:cs="Arial"/>
                <w:highlight w:val="yellow"/>
                <w:lang w:val="en-US" w:eastAsia="en-GB"/>
              </w:rPr>
              <w:t xml:space="preserve">:= f_NR_GetSessionId_ForLastPDUSession(); </w:t>
            </w:r>
            <w:r w:rsidRPr="00B82E6D">
              <w:rPr>
                <w:rFonts w:ascii="Arial" w:hAnsi="Arial" w:cs="Arial"/>
                <w:highlight w:val="yellow"/>
                <w:lang w:val="en-US" w:eastAsia="en-GB"/>
              </w:rPr>
              <w:t>// @sic R5s220779 R5-200256 sic@</w:t>
            </w:r>
          </w:p>
          <w:p w14:paraId="7F676CB1"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v_DRBInfo := f_NR_GetDRBInfo_FromId(v_DRBId);</w:t>
            </w:r>
          </w:p>
          <w:p w14:paraId="3DC1CAAC"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82E6D">
              <w:rPr>
                <w:rFonts w:ascii="Arial" w:hAnsi="Arial" w:cs="Arial"/>
                <w:highlight w:val="yellow"/>
                <w:lang w:val="en-US" w:eastAsia="en-GB"/>
              </w:rPr>
              <w:t>// Build NAS command</w:t>
            </w:r>
          </w:p>
          <w:p w14:paraId="4E88F270"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v_PiggyBackedMsgToSend := f_Get_NG_PDUSessionReleaseCommand (int2oct(valueof(v_DRBInfo.PDUSessionId), 1)); // @sic R5s190936, R5s200564 sic@</w:t>
            </w:r>
          </w:p>
          <w:p w14:paraId="76C9973D"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 Build RRC command</w:t>
            </w:r>
          </w:p>
          <w:p w14:paraId="2EBBF639"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v_RadioBearerConfig := cs_38508_RadioBearerConfigDef(omit, omit, {v_DRBId});</w:t>
            </w:r>
          </w:p>
          <w:p w14:paraId="7BE1B44E"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v_CellGroupConfig := cs_38508_CellGroupConfig(tsc_NR_CellGroupId_MCG, omit, {v_DRBInfo.RLC_Config.logicalChannelIdentity});</w:t>
            </w:r>
          </w:p>
          <w:p w14:paraId="1CCF1F1B" w14:textId="77777777" w:rsidR="00AC3266" w:rsidRPr="00F1598C" w:rsidRDefault="00AC3266" w:rsidP="004E7D38">
            <w:pPr>
              <w:autoSpaceDE w:val="0"/>
              <w:autoSpaceDN w:val="0"/>
              <w:adjustRightInd w:val="0"/>
              <w:spacing w:after="0"/>
              <w:rPr>
                <w:rFonts w:ascii="Arial" w:hAnsi="Arial" w:cs="Arial"/>
                <w:lang w:val="en-US" w:eastAsia="en-GB"/>
              </w:rPr>
            </w:pPr>
          </w:p>
          <w:p w14:paraId="50E91192"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"Steps 13-14" siclog@</w:t>
            </w:r>
          </w:p>
          <w:p w14:paraId="1853E1D0"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an RRCReconfiguration message with a drb-ToReleaseList and PDU SESSION RELEASE COMMAND to release the PDU session to which the released DRB is associated</w:t>
            </w:r>
          </w:p>
          <w:p w14:paraId="650A9EE2" w14:textId="77777777" w:rsidR="00AC3266"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UE transmit an RRCReconfigurationComplete message?</w:t>
            </w:r>
          </w:p>
          <w:p w14:paraId="637E3863" w14:textId="77777777" w:rsidR="00AC3266" w:rsidRDefault="00AC3266" w:rsidP="004E7D38">
            <w:pPr>
              <w:autoSpaceDE w:val="0"/>
              <w:autoSpaceDN w:val="0"/>
              <w:adjustRightInd w:val="0"/>
              <w:spacing w:after="0"/>
              <w:rPr>
                <w:rFonts w:ascii="Arial" w:hAnsi="Arial" w:cs="Arial"/>
                <w:lang w:val="en-US" w:eastAsia="en-GB"/>
              </w:rPr>
            </w:pPr>
          </w:p>
          <w:p w14:paraId="7C462A91"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2ADBFF81" w14:textId="77777777" w:rsidR="00AC3266" w:rsidRPr="0051242A"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0AC57074" w14:textId="77777777" w:rsidR="00AC3266" w:rsidRDefault="00AC3266" w:rsidP="00AC3266">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258EC" w14:textId="77777777" w:rsidR="00965866" w:rsidRDefault="00965866">
      <w:r>
        <w:separator/>
      </w:r>
    </w:p>
  </w:endnote>
  <w:endnote w:type="continuationSeparator" w:id="0">
    <w:p w14:paraId="2BE30C43" w14:textId="77777777" w:rsidR="00965866" w:rsidRDefault="0096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48C2" w14:textId="77777777" w:rsidR="00965866" w:rsidRDefault="00965866">
      <w:r>
        <w:separator/>
      </w:r>
    </w:p>
  </w:footnote>
  <w:footnote w:type="continuationSeparator" w:id="0">
    <w:p w14:paraId="216917E1" w14:textId="77777777" w:rsidR="00965866" w:rsidRDefault="0096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4D0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57999"/>
    <w:rsid w:val="00592D74"/>
    <w:rsid w:val="005E2C44"/>
    <w:rsid w:val="00621188"/>
    <w:rsid w:val="006257ED"/>
    <w:rsid w:val="00653DE4"/>
    <w:rsid w:val="00665C47"/>
    <w:rsid w:val="00685F38"/>
    <w:rsid w:val="00695808"/>
    <w:rsid w:val="006B46FB"/>
    <w:rsid w:val="006E21FB"/>
    <w:rsid w:val="00792342"/>
    <w:rsid w:val="007977A8"/>
    <w:rsid w:val="007A6FC7"/>
    <w:rsid w:val="007B512A"/>
    <w:rsid w:val="007C2097"/>
    <w:rsid w:val="007D6A07"/>
    <w:rsid w:val="007E210C"/>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5866"/>
    <w:rsid w:val="009741B3"/>
    <w:rsid w:val="009777D9"/>
    <w:rsid w:val="00991B88"/>
    <w:rsid w:val="009A5753"/>
    <w:rsid w:val="009A579D"/>
    <w:rsid w:val="009B2A45"/>
    <w:rsid w:val="009E3297"/>
    <w:rsid w:val="009F734F"/>
    <w:rsid w:val="00A246B6"/>
    <w:rsid w:val="00A47E70"/>
    <w:rsid w:val="00A50CF0"/>
    <w:rsid w:val="00A7671C"/>
    <w:rsid w:val="00AA2CBC"/>
    <w:rsid w:val="00AC3266"/>
    <w:rsid w:val="00AC5820"/>
    <w:rsid w:val="00AD1CD8"/>
    <w:rsid w:val="00B258BB"/>
    <w:rsid w:val="00B67B97"/>
    <w:rsid w:val="00B968C8"/>
    <w:rsid w:val="00BA3EC5"/>
    <w:rsid w:val="00BA51D9"/>
    <w:rsid w:val="00BB5DFC"/>
    <w:rsid w:val="00BD279D"/>
    <w:rsid w:val="00BD3053"/>
    <w:rsid w:val="00BD6BB8"/>
    <w:rsid w:val="00C66BA2"/>
    <w:rsid w:val="00C870F6"/>
    <w:rsid w:val="00C907B5"/>
    <w:rsid w:val="00C95985"/>
    <w:rsid w:val="00CC5026"/>
    <w:rsid w:val="00CC68D0"/>
    <w:rsid w:val="00D020E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C3266"/>
    <w:rPr>
      <w:rFonts w:ascii="Arial" w:hAnsi="Arial"/>
      <w:lang w:val="en-GB" w:eastAsia="en-US"/>
    </w:rPr>
  </w:style>
  <w:style w:type="character" w:styleId="UnresolvedMention">
    <w:name w:val="Unresolved Mention"/>
    <w:basedOn w:val="DefaultParagraphFont"/>
    <w:uiPriority w:val="99"/>
    <w:semiHidden/>
    <w:unhideWhenUsed/>
    <w:rsid w:val="00AC3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1649</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2025-11-04T15:57:00Z</dcterms:created>
  <dcterms:modified xsi:type="dcterms:W3CDTF">2025-11-27T12:20:00Z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R5s250454</vt:lpwstr>
  </property>
  <property fmtid="{D5CDD505-2E9C-101B-9397-08002B2CF9AE}" pid="10" name="Spec#">
    <vt:lpwstr>38.523-3</vt:lpwstr>
  </property>
  <property fmtid="{D5CDD505-2E9C-101B-9397-08002B2CF9AE}" pid="11" name="Cr#">
    <vt:lpwstr>3763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NR5GC RRC test case 8.1.2.1.1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2025-10-22</vt:lpwstr>
  </property>
  <property fmtid="{D5CDD505-2E9C-101B-9397-08002B2CF9AE}" pid="20" name="Release">
    <vt:lpwstr>Rel-18</vt:lpwstr>
  </property>
</Properties>
</file>