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5454E" w14:textId="1E45FD32" w:rsidR="008F1DE1" w:rsidRDefault="008F1DE1" w:rsidP="008F1DE1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>3GPP TSG-RAN Working Group 4 (Radio) meeting #9</w:t>
      </w:r>
      <w:r w:rsidR="00DA566A">
        <w:rPr>
          <w:rFonts w:cs="Arial"/>
          <w:sz w:val="24"/>
        </w:rPr>
        <w:t>3</w:t>
      </w:r>
      <w:r>
        <w:rPr>
          <w:rFonts w:cs="Arial"/>
          <w:i/>
          <w:sz w:val="24"/>
        </w:rPr>
        <w:tab/>
      </w:r>
      <w:r w:rsidR="00360CF5" w:rsidRPr="00360CF5">
        <w:rPr>
          <w:rFonts w:cs="Arial"/>
          <w:iCs/>
          <w:sz w:val="24"/>
        </w:rPr>
        <w:t>R4-19</w:t>
      </w:r>
      <w:r w:rsidR="001346B4" w:rsidRPr="0088743E">
        <w:rPr>
          <w:rFonts w:cs="Arial"/>
          <w:iCs/>
          <w:sz w:val="24"/>
        </w:rPr>
        <w:t>15148</w:t>
      </w:r>
      <w:bookmarkStart w:id="1" w:name="_GoBack"/>
      <w:bookmarkEnd w:id="1"/>
    </w:p>
    <w:p w14:paraId="3D507928" w14:textId="220F6C88" w:rsidR="008F1DE1" w:rsidRPr="006C69D0" w:rsidRDefault="00DA566A" w:rsidP="008F1DE1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DA566A">
        <w:rPr>
          <w:rFonts w:eastAsia="SimSun"/>
          <w:sz w:val="24"/>
          <w:szCs w:val="24"/>
          <w:lang w:eastAsia="zh-CN"/>
        </w:rPr>
        <w:t>Reno, USA, 18th – 22nd Nov, 2019</w:t>
      </w:r>
    </w:p>
    <w:p w14:paraId="5344D9BC" w14:textId="77777777" w:rsidR="008F1DE1" w:rsidRDefault="008F1DE1" w:rsidP="008F1DE1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1426F153" w:rsidR="003B61A8" w:rsidRPr="00441B5F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 w:rsidRPr="00441B5F">
        <w:rPr>
          <w:rFonts w:ascii="Arial" w:hAnsi="Arial" w:cs="Arial"/>
          <w:b/>
        </w:rPr>
        <w:t>Source:</w:t>
      </w:r>
      <w:r w:rsidRPr="00441B5F">
        <w:rPr>
          <w:rFonts w:ascii="Arial" w:hAnsi="Arial" w:cs="Arial"/>
          <w:b/>
        </w:rPr>
        <w:tab/>
      </w:r>
      <w:r w:rsidR="00BE4133" w:rsidRPr="00441B5F">
        <w:rPr>
          <w:rFonts w:ascii="Arial" w:hAnsi="Arial" w:cs="Arial"/>
          <w:bCs/>
        </w:rPr>
        <w:t>LG Electronics</w:t>
      </w:r>
    </w:p>
    <w:p w14:paraId="7B57CDA7" w14:textId="51583B42" w:rsidR="003B61A8" w:rsidRPr="00441B5F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 w:rsidRPr="00441B5F">
        <w:rPr>
          <w:rFonts w:ascii="Arial" w:hAnsi="Arial" w:cs="Arial"/>
          <w:b/>
        </w:rPr>
        <w:t>Title:</w:t>
      </w:r>
      <w:r w:rsidRPr="00441B5F">
        <w:rPr>
          <w:rFonts w:ascii="Arial" w:hAnsi="Arial" w:cs="Arial"/>
          <w:b/>
        </w:rPr>
        <w:tab/>
      </w:r>
      <w:r w:rsidR="00FF4028">
        <w:rPr>
          <w:rFonts w:ascii="Arial" w:hAnsi="Arial" w:cs="Arial"/>
        </w:rPr>
        <w:t>On NRU UE O</w:t>
      </w:r>
      <w:r w:rsidR="006F33C2">
        <w:rPr>
          <w:rFonts w:ascii="Arial" w:hAnsi="Arial" w:cs="Arial"/>
        </w:rPr>
        <w:t>utput power</w:t>
      </w:r>
    </w:p>
    <w:p w14:paraId="72798C4E" w14:textId="18B80E92" w:rsidR="003B61A8" w:rsidRPr="00441B5F" w:rsidRDefault="003B61A8" w:rsidP="003B61A8">
      <w:pPr>
        <w:spacing w:after="120"/>
        <w:ind w:left="1985" w:hanging="1985"/>
        <w:rPr>
          <w:rFonts w:ascii="Arial" w:hAnsi="Arial" w:cs="Arial"/>
          <w:bCs/>
          <w:lang w:val="sv-SE"/>
        </w:rPr>
      </w:pPr>
      <w:r w:rsidRPr="00441B5F">
        <w:rPr>
          <w:rFonts w:ascii="Arial" w:hAnsi="Arial" w:cs="Arial"/>
          <w:b/>
          <w:lang w:val="sv-SE"/>
        </w:rPr>
        <w:t>Agenda item:</w:t>
      </w:r>
      <w:r w:rsidRPr="00441B5F">
        <w:rPr>
          <w:rFonts w:ascii="Arial" w:hAnsi="Arial" w:cs="Arial"/>
          <w:b/>
          <w:lang w:val="sv-SE"/>
        </w:rPr>
        <w:tab/>
      </w:r>
      <w:r w:rsidR="00FF4028" w:rsidRPr="00FF4028">
        <w:rPr>
          <w:rFonts w:ascii="Arial" w:hAnsi="Arial" w:cs="Arial"/>
          <w:bCs/>
          <w:lang w:val="sv-SE"/>
        </w:rPr>
        <w:t>9.1.2</w:t>
      </w:r>
      <w:r w:rsidR="00FF4028">
        <w:rPr>
          <w:rFonts w:ascii="Arial" w:hAnsi="Arial" w:cs="Arial"/>
          <w:bCs/>
          <w:lang w:val="sv-SE"/>
        </w:rPr>
        <w:t>.1</w:t>
      </w:r>
      <w:r w:rsidR="00FF4028">
        <w:rPr>
          <w:rFonts w:ascii="Arial" w:hAnsi="Arial" w:cs="Arial"/>
          <w:bCs/>
          <w:lang w:val="sv-SE"/>
        </w:rPr>
        <w:tab/>
        <w:t xml:space="preserve">Transmitter characteristics, </w:t>
      </w:r>
      <w:r w:rsidR="00FF4028" w:rsidRPr="00FF4028">
        <w:rPr>
          <w:rFonts w:ascii="Arial" w:hAnsi="Arial" w:cs="Arial"/>
          <w:bCs/>
          <w:lang w:val="sv-SE"/>
        </w:rPr>
        <w:t>[NR_unlic-Core]</w:t>
      </w:r>
    </w:p>
    <w:p w14:paraId="3C088A4A" w14:textId="158B84CE" w:rsidR="003B61A8" w:rsidRPr="00441B5F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 w:rsidRPr="00441B5F">
        <w:rPr>
          <w:rFonts w:ascii="Arial" w:hAnsi="Arial" w:cs="Arial"/>
          <w:b/>
        </w:rPr>
        <w:t>Document for:</w:t>
      </w:r>
      <w:r w:rsidRPr="00441B5F">
        <w:rPr>
          <w:rFonts w:ascii="Arial" w:hAnsi="Arial" w:cs="Arial"/>
          <w:b/>
        </w:rPr>
        <w:tab/>
      </w:r>
      <w:r w:rsidR="00A966F8">
        <w:rPr>
          <w:rFonts w:ascii="Arial" w:hAnsi="Arial" w:cs="Arial"/>
        </w:rPr>
        <w:t>Discussion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4A2834E3" w14:textId="5465D8F8" w:rsidR="00D649C7" w:rsidRPr="00D649C7" w:rsidRDefault="006F33C2" w:rsidP="00283FB4">
      <w:r>
        <w:t>RAN4 has been discussing</w:t>
      </w:r>
      <w:r w:rsidR="00244A77">
        <w:t xml:space="preserve"> on UE output power and transmitter linearity requirements for NRU. The discussion in the previous meeting is captured into the AdHoc minutes in [1] and in way forward in [2]. In this document we present </w:t>
      </w:r>
      <w:r w:rsidR="00550A5D">
        <w:t xml:space="preserve">Output power and ACLR </w:t>
      </w:r>
      <w:r w:rsidR="00244A77">
        <w:t xml:space="preserve">measurements results </w:t>
      </w:r>
      <w:r w:rsidR="00FF4028">
        <w:t>for different NR-U waveform</w:t>
      </w:r>
      <w:r w:rsidR="00550A5D">
        <w:t>s</w:t>
      </w:r>
      <w:r w:rsidR="00FF4028">
        <w:t xml:space="preserve"> using a 5GHz WiFi PA.</w:t>
      </w:r>
    </w:p>
    <w:p w14:paraId="47D53EDA" w14:textId="77777777" w:rsidR="00283FB4" w:rsidRDefault="00283FB4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16DD326D" w14:textId="00D0620A" w:rsidR="003127FC" w:rsidRDefault="003B61A8" w:rsidP="003127FC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554DC2D8" w14:textId="7174405C" w:rsidR="00713C8D" w:rsidRDefault="00713C8D" w:rsidP="00713C8D">
      <w:r>
        <w:t>In order to understand the performance of WiFi PAs currently used in mobile handset one such PA was selected and measured with NRU waveforms. The used waveforms were</w:t>
      </w:r>
    </w:p>
    <w:p w14:paraId="7F5816EB" w14:textId="414D9676" w:rsidR="00713C8D" w:rsidRDefault="00713C8D" w:rsidP="00121765">
      <w:pPr>
        <w:spacing w:after="60"/>
      </w:pPr>
      <w:r>
        <w:t>NRU 15kHz SCS 106 PRBs</w:t>
      </w:r>
    </w:p>
    <w:p w14:paraId="13D60787" w14:textId="44DF75EC" w:rsidR="00713C8D" w:rsidRDefault="00713C8D" w:rsidP="00713C8D">
      <w:pPr>
        <w:pStyle w:val="ListParagraph"/>
        <w:numPr>
          <w:ilvl w:val="0"/>
          <w:numId w:val="24"/>
        </w:numPr>
      </w:pPr>
      <w:r>
        <w:t>CP-OFDMA modulated</w:t>
      </w:r>
    </w:p>
    <w:p w14:paraId="16D6AE0A" w14:textId="7AC47B29" w:rsidR="00713C8D" w:rsidRDefault="00713C8D" w:rsidP="00713C8D">
      <w:pPr>
        <w:pStyle w:val="ListParagraph"/>
        <w:numPr>
          <w:ilvl w:val="0"/>
          <w:numId w:val="24"/>
        </w:numPr>
      </w:pPr>
      <w:r>
        <w:t>DFTS-OFDMA modulated</w:t>
      </w:r>
    </w:p>
    <w:p w14:paraId="39ED3CCB" w14:textId="2779B657" w:rsidR="00713C8D" w:rsidRDefault="00713C8D" w:rsidP="00121765">
      <w:pPr>
        <w:spacing w:after="60"/>
      </w:pPr>
      <w:r>
        <w:t>NRU 15kHz SCS 11 PRBs interlaced [ 0, 10, 20, …100</w:t>
      </w:r>
      <w:r w:rsidR="00E92CFC">
        <w:t xml:space="preserve"> </w:t>
      </w:r>
      <w:r>
        <w:t>]</w:t>
      </w:r>
    </w:p>
    <w:p w14:paraId="5D4207B1" w14:textId="77777777" w:rsidR="00713C8D" w:rsidRDefault="00713C8D" w:rsidP="00713C8D">
      <w:pPr>
        <w:pStyle w:val="ListParagraph"/>
        <w:numPr>
          <w:ilvl w:val="0"/>
          <w:numId w:val="24"/>
        </w:numPr>
      </w:pPr>
      <w:r>
        <w:t>CP-OFDMA modulated</w:t>
      </w:r>
    </w:p>
    <w:p w14:paraId="7639FF5D" w14:textId="105C9682" w:rsidR="00713C8D" w:rsidRDefault="00713C8D" w:rsidP="00713C8D">
      <w:pPr>
        <w:pStyle w:val="ListParagraph"/>
        <w:numPr>
          <w:ilvl w:val="0"/>
          <w:numId w:val="24"/>
        </w:numPr>
      </w:pPr>
      <w:r>
        <w:t>DFTS-OFDMA modulated</w:t>
      </w:r>
    </w:p>
    <w:p w14:paraId="4B06AB5A" w14:textId="06AF63C1" w:rsidR="00713C8D" w:rsidRDefault="00713C8D" w:rsidP="00713C8D">
      <w:r>
        <w:t>The output power is measured from the output of the PA and no post-pa losses have been taken into account.</w:t>
      </w:r>
    </w:p>
    <w:p w14:paraId="57652393" w14:textId="77777777" w:rsidR="002004A8" w:rsidRDefault="002004A8" w:rsidP="00713C8D"/>
    <w:p w14:paraId="1AABCAC4" w14:textId="4F05F846" w:rsidR="00116613" w:rsidRDefault="00713C8D" w:rsidP="00713C8D">
      <w:pPr>
        <w:pStyle w:val="Heading2"/>
      </w:pPr>
      <w:r w:rsidRPr="00713C8D">
        <w:t>NRU 15kHz SCS 106 PRBs</w:t>
      </w:r>
    </w:p>
    <w:p w14:paraId="2A198055" w14:textId="77777777" w:rsidR="00713C8D" w:rsidRDefault="00713C8D" w:rsidP="00713C8D"/>
    <w:p w14:paraId="2E245B52" w14:textId="00D7EDFE" w:rsidR="00713C8D" w:rsidRDefault="00713C8D" w:rsidP="00713C8D">
      <w:r>
        <w:t xml:space="preserve">The measurement results for CP-OFDMA modulated 106 PRBs wide signal is shown in </w:t>
      </w:r>
      <w:r w:rsidR="00E92CFC">
        <w:fldChar w:fldCharType="begin"/>
      </w:r>
      <w:r w:rsidR="00E92CFC">
        <w:instrText xml:space="preserve"> REF _Ref24125183 \h </w:instrText>
      </w:r>
      <w:r w:rsidR="00E92CFC">
        <w:fldChar w:fldCharType="separate"/>
      </w:r>
      <w:r w:rsidR="00E92CFC">
        <w:t xml:space="preserve">Figure </w:t>
      </w:r>
      <w:r w:rsidR="00E92CFC">
        <w:rPr>
          <w:noProof/>
        </w:rPr>
        <w:t>1</w:t>
      </w:r>
      <w:r w:rsidR="00E92CFC">
        <w:fldChar w:fldCharType="end"/>
      </w:r>
      <w:r>
        <w:t xml:space="preserve"> below.</w:t>
      </w:r>
    </w:p>
    <w:p w14:paraId="7D1860F3" w14:textId="29896EA8" w:rsidR="002004A8" w:rsidRDefault="00713C8D" w:rsidP="00713C8D">
      <w:r w:rsidRPr="00654F08">
        <w:rPr>
          <w:b/>
        </w:rPr>
        <w:t>Observation</w:t>
      </w:r>
      <w:r w:rsidR="00654F08" w:rsidRPr="00654F08">
        <w:rPr>
          <w:b/>
        </w:rPr>
        <w:t xml:space="preserve"> #1</w:t>
      </w:r>
      <w:r w:rsidRPr="00654F08">
        <w:rPr>
          <w:b/>
        </w:rPr>
        <w:t>:</w:t>
      </w:r>
      <w:r>
        <w:t xml:space="preserve"> +23dBm output power FROM PA can be achieved with ACLR of 27dB</w:t>
      </w:r>
      <w:r w:rsidR="00654F08">
        <w:t xml:space="preserve"> using CP-OFDMA modulated 106PRBs wide signal</w:t>
      </w:r>
      <w:r>
        <w:t>.</w:t>
      </w:r>
      <w:r w:rsidR="00121765">
        <w:t xml:space="preserve"> Power difference between low and typical Vcc level is about 1dBm.</w:t>
      </w:r>
    </w:p>
    <w:p w14:paraId="33EB5B12" w14:textId="27E28725" w:rsidR="00713C8D" w:rsidRDefault="00C003EA" w:rsidP="00713C8D">
      <w:pPr>
        <w:keepNext/>
      </w:pPr>
      <w:r w:rsidRPr="00C003EA">
        <w:rPr>
          <w:noProof/>
          <w:lang w:val="en-US" w:eastAsia="ko-KR"/>
        </w:rPr>
        <w:drawing>
          <wp:inline distT="0" distB="0" distL="0" distR="0" wp14:anchorId="5F47CF18" wp14:editId="7262764D">
            <wp:extent cx="3204000" cy="192600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000" cy="192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5D137F" w14:textId="5A81567B" w:rsidR="00713C8D" w:rsidRDefault="00713C8D" w:rsidP="00713C8D">
      <w:pPr>
        <w:pStyle w:val="Caption"/>
      </w:pPr>
      <w:bookmarkStart w:id="2" w:name="_Ref2412518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>. CP-OFDMA 106 PRBs</w:t>
      </w:r>
    </w:p>
    <w:p w14:paraId="2A0DAF1E" w14:textId="3F5258E8" w:rsidR="00C078D4" w:rsidRDefault="00C078D4" w:rsidP="00C078D4">
      <w:r>
        <w:lastRenderedPageBreak/>
        <w:t xml:space="preserve">The measurement results for DFTS-OFDMA modulated 106 PRBs wide signal is shown in </w:t>
      </w:r>
      <w:r>
        <w:fldChar w:fldCharType="begin"/>
      </w:r>
      <w:r>
        <w:instrText xml:space="preserve"> REF _Ref24093532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below.</w:t>
      </w:r>
    </w:p>
    <w:p w14:paraId="6A03E2D2" w14:textId="77777777" w:rsidR="00C078D4" w:rsidRDefault="00C078D4" w:rsidP="00C078D4">
      <w:r w:rsidRPr="00654F08">
        <w:rPr>
          <w:b/>
        </w:rPr>
        <w:t>Observation</w:t>
      </w:r>
      <w:r>
        <w:rPr>
          <w:b/>
        </w:rPr>
        <w:t xml:space="preserve"> #2</w:t>
      </w:r>
      <w:r w:rsidRPr="00654F08">
        <w:rPr>
          <w:b/>
        </w:rPr>
        <w:t>:</w:t>
      </w:r>
      <w:r>
        <w:t xml:space="preserve"> +25dBm output power FROM PA can be achieved with ACLR of 27dB using DFTS-OFDMA modulated 106PRBs wide signal. Power difference between low and typical Vcc level is about 1dBm.</w:t>
      </w:r>
    </w:p>
    <w:p w14:paraId="552990F3" w14:textId="77777777" w:rsidR="00C078D4" w:rsidRDefault="00C078D4" w:rsidP="00C078D4"/>
    <w:p w14:paraId="322172B9" w14:textId="41D5B69C" w:rsidR="00C078D4" w:rsidRDefault="00C003EA" w:rsidP="00C078D4">
      <w:pPr>
        <w:keepNext/>
      </w:pPr>
      <w:r>
        <w:rPr>
          <w:noProof/>
          <w:lang w:val="en-US" w:eastAsia="ko-KR"/>
        </w:rPr>
        <w:drawing>
          <wp:inline distT="0" distB="0" distL="0" distR="0" wp14:anchorId="4D3EF5CE" wp14:editId="04AF404E">
            <wp:extent cx="3211200" cy="1929600"/>
            <wp:effectExtent l="0" t="0" r="825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200" cy="192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</w:t>
      </w:r>
    </w:p>
    <w:p w14:paraId="483AF447" w14:textId="77777777" w:rsidR="00C078D4" w:rsidRPr="00713C8D" w:rsidRDefault="00C078D4" w:rsidP="00C078D4">
      <w:pPr>
        <w:pStyle w:val="Caption"/>
      </w:pPr>
      <w:bookmarkStart w:id="3" w:name="_Ref2409353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3"/>
      <w:r>
        <w:t>. DFTS-OFDMA 106 PRBs</w:t>
      </w:r>
    </w:p>
    <w:p w14:paraId="5E12A61A" w14:textId="77777777" w:rsidR="002004A8" w:rsidRPr="002004A8" w:rsidRDefault="002004A8" w:rsidP="002004A8"/>
    <w:p w14:paraId="29A0AD87" w14:textId="12643A33" w:rsidR="00713C8D" w:rsidRPr="00E90D8D" w:rsidRDefault="00713C8D" w:rsidP="00713C8D">
      <w:pPr>
        <w:pStyle w:val="Heading2"/>
      </w:pPr>
      <w:r>
        <w:t>NRU 15kHz SCS 11</w:t>
      </w:r>
      <w:r w:rsidRPr="00713C8D">
        <w:t xml:space="preserve"> PRBs</w:t>
      </w:r>
      <w:r>
        <w:t xml:space="preserve"> interlaced</w:t>
      </w:r>
    </w:p>
    <w:p w14:paraId="7C6FEC68" w14:textId="77777777" w:rsidR="00654F08" w:rsidRDefault="00654F08" w:rsidP="00654F08"/>
    <w:p w14:paraId="13DD14F5" w14:textId="70FA6C14" w:rsidR="00E92CFC" w:rsidRDefault="00E92CFC" w:rsidP="00E92CFC">
      <w:r>
        <w:t xml:space="preserve">The measurement results for CP-OFDMA modulated 11 PRBs interlaced waveform is shown in </w:t>
      </w:r>
      <w:r>
        <w:fldChar w:fldCharType="begin"/>
      </w:r>
      <w:r>
        <w:instrText xml:space="preserve"> REF _Ref24125260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>
        <w:t xml:space="preserve"> below.</w:t>
      </w:r>
    </w:p>
    <w:p w14:paraId="2379C064" w14:textId="1EFAF3C2" w:rsidR="00E92CFC" w:rsidRDefault="00E92CFC" w:rsidP="00E92CFC">
      <w:r w:rsidRPr="00654F08">
        <w:rPr>
          <w:b/>
        </w:rPr>
        <w:t>Observation</w:t>
      </w:r>
      <w:r w:rsidR="00C003EA">
        <w:rPr>
          <w:b/>
        </w:rPr>
        <w:t xml:space="preserve"> #3</w:t>
      </w:r>
      <w:r w:rsidRPr="00654F08">
        <w:rPr>
          <w:b/>
        </w:rPr>
        <w:t>:</w:t>
      </w:r>
      <w:r>
        <w:t xml:space="preserve"> +23dBm output power FROM PA can be achieved with ACLR of 27dB using CP-OFDMA modulated 11PRBs interlaced waveform. Power difference between low and typical Vcc level is about 1dBm.</w:t>
      </w:r>
    </w:p>
    <w:p w14:paraId="1F0FCC98" w14:textId="77777777" w:rsidR="00C003EA" w:rsidRDefault="00C003EA" w:rsidP="00E92CFC"/>
    <w:p w14:paraId="10D67773" w14:textId="2B27A3F2" w:rsidR="00E92CFC" w:rsidRDefault="00C003EA" w:rsidP="00E92CFC">
      <w:pPr>
        <w:keepNext/>
      </w:pPr>
      <w:r>
        <w:rPr>
          <w:noProof/>
          <w:lang w:val="en-US" w:eastAsia="ko-KR"/>
        </w:rPr>
        <w:drawing>
          <wp:inline distT="0" distB="0" distL="0" distR="0" wp14:anchorId="39786C28" wp14:editId="2AC9391B">
            <wp:extent cx="3211200" cy="1929600"/>
            <wp:effectExtent l="0" t="0" r="8255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200" cy="192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B13652" w14:textId="3849D783" w:rsidR="00E92CFC" w:rsidRDefault="00E92CFC" w:rsidP="00E92CFC">
      <w:pPr>
        <w:pStyle w:val="Caption"/>
      </w:pPr>
      <w:bookmarkStart w:id="4" w:name="_Ref2412526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4"/>
      <w:r>
        <w:t>. CP-OFDMA 11 PRBs interlaced waveform</w:t>
      </w:r>
    </w:p>
    <w:p w14:paraId="0AD1209E" w14:textId="77777777" w:rsidR="00E92CFC" w:rsidRDefault="00E92CFC" w:rsidP="00654F08"/>
    <w:p w14:paraId="364D53BB" w14:textId="0A4BB242" w:rsidR="00E92CFC" w:rsidRDefault="00E92CFC" w:rsidP="00E92CFC">
      <w:r>
        <w:t xml:space="preserve">The measurement results for DFTS-OFDMA modulated 11 PRBs interlaced waveform is shown in </w:t>
      </w:r>
      <w:r w:rsidR="00C003EA">
        <w:fldChar w:fldCharType="begin"/>
      </w:r>
      <w:r w:rsidR="00C003EA">
        <w:instrText xml:space="preserve"> REF _Ref24126189 \h </w:instrText>
      </w:r>
      <w:r w:rsidR="00C003EA">
        <w:fldChar w:fldCharType="separate"/>
      </w:r>
      <w:r w:rsidR="00C003EA">
        <w:t xml:space="preserve">Figure </w:t>
      </w:r>
      <w:r w:rsidR="00C003EA">
        <w:rPr>
          <w:noProof/>
        </w:rPr>
        <w:t>4</w:t>
      </w:r>
      <w:r w:rsidR="00C003EA">
        <w:fldChar w:fldCharType="end"/>
      </w:r>
      <w:r>
        <w:t xml:space="preserve"> below.</w:t>
      </w:r>
    </w:p>
    <w:p w14:paraId="4F92031A" w14:textId="681941DF" w:rsidR="00E92CFC" w:rsidRDefault="00E92CFC" w:rsidP="00E92CFC">
      <w:r w:rsidRPr="00654F08">
        <w:rPr>
          <w:b/>
        </w:rPr>
        <w:t>Observation</w:t>
      </w:r>
      <w:r w:rsidR="00C26493">
        <w:rPr>
          <w:b/>
        </w:rPr>
        <w:t xml:space="preserve"> #4</w:t>
      </w:r>
      <w:r w:rsidRPr="00654F08">
        <w:rPr>
          <w:b/>
        </w:rPr>
        <w:t>:</w:t>
      </w:r>
      <w:r>
        <w:t xml:space="preserve"> +</w:t>
      </w:r>
      <w:r w:rsidR="00C003EA">
        <w:t>24.5</w:t>
      </w:r>
      <w:r>
        <w:t>dBm output power FROM PA can be achieved with ACLR of 27dB</w:t>
      </w:r>
      <w:r w:rsidR="00C003EA">
        <w:t xml:space="preserve"> using DFTS</w:t>
      </w:r>
      <w:r>
        <w:t>-OFDMA modulated 11PRBs interlaced waveform. Power difference between low and typical Vcc level is about 1dBm.</w:t>
      </w:r>
    </w:p>
    <w:p w14:paraId="1C66108D" w14:textId="77777777" w:rsidR="00C003EA" w:rsidRDefault="00C003EA" w:rsidP="00E92CFC"/>
    <w:p w14:paraId="2F8DD1F1" w14:textId="7506B380" w:rsidR="00E92CFC" w:rsidRDefault="00C003EA" w:rsidP="00E92CFC">
      <w:pPr>
        <w:keepNext/>
      </w:pPr>
      <w:r>
        <w:rPr>
          <w:noProof/>
          <w:lang w:val="en-US" w:eastAsia="ko-KR"/>
        </w:rPr>
        <w:lastRenderedPageBreak/>
        <w:drawing>
          <wp:inline distT="0" distB="0" distL="0" distR="0" wp14:anchorId="6350C030" wp14:editId="1D212A51">
            <wp:extent cx="3211200" cy="1929600"/>
            <wp:effectExtent l="0" t="0" r="825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200" cy="192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BBC7B1" w14:textId="6E5DAE67" w:rsidR="00E92CFC" w:rsidRDefault="00E92CFC" w:rsidP="00E92CFC">
      <w:pPr>
        <w:pStyle w:val="Caption"/>
      </w:pPr>
      <w:bookmarkStart w:id="5" w:name="_Ref2412618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5"/>
      <w:r>
        <w:t>. DFTS-OFDMA 11 PRBs interlaced waveform</w:t>
      </w:r>
    </w:p>
    <w:p w14:paraId="2B0F8F07" w14:textId="77777777" w:rsidR="00C078D4" w:rsidRDefault="00C078D4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66A56A2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27AF957B" w14:textId="77777777" w:rsidR="003F369F" w:rsidRPr="00121765" w:rsidRDefault="003F369F" w:rsidP="00121765"/>
    <w:p w14:paraId="266DFBF9" w14:textId="427F4687" w:rsidR="002004A8" w:rsidRDefault="00654F08" w:rsidP="002004A8">
      <w:r w:rsidRPr="00654F08">
        <w:t>In thi</w:t>
      </w:r>
      <w:r>
        <w:t>s contribution measurement results for typical WiFi PA are show</w:t>
      </w:r>
      <w:r w:rsidR="002004A8">
        <w:t>n with different NRU waveforms. The used waveforms were</w:t>
      </w:r>
      <w:r w:rsidR="00121765">
        <w:t xml:space="preserve">. </w:t>
      </w:r>
    </w:p>
    <w:p w14:paraId="6468540D" w14:textId="77777777" w:rsidR="002004A8" w:rsidRDefault="002004A8" w:rsidP="00121765">
      <w:pPr>
        <w:spacing w:after="60"/>
      </w:pPr>
      <w:r>
        <w:t>NRU 15kHz SCS 106 PRBs</w:t>
      </w:r>
    </w:p>
    <w:p w14:paraId="116D5356" w14:textId="77777777" w:rsidR="002004A8" w:rsidRDefault="002004A8" w:rsidP="002004A8">
      <w:pPr>
        <w:pStyle w:val="ListParagraph"/>
        <w:numPr>
          <w:ilvl w:val="0"/>
          <w:numId w:val="24"/>
        </w:numPr>
      </w:pPr>
      <w:r>
        <w:t>CP-OFDMA modulated</w:t>
      </w:r>
    </w:p>
    <w:p w14:paraId="33F9C621" w14:textId="35083760" w:rsidR="00654F08" w:rsidRDefault="002004A8" w:rsidP="002004A8">
      <w:pPr>
        <w:pStyle w:val="ListParagraph"/>
        <w:numPr>
          <w:ilvl w:val="0"/>
          <w:numId w:val="24"/>
        </w:numPr>
      </w:pPr>
      <w:r>
        <w:t>DFTS-OFDMA modulated</w:t>
      </w:r>
    </w:p>
    <w:p w14:paraId="647572B3" w14:textId="77777777" w:rsidR="00C26493" w:rsidRDefault="00C26493" w:rsidP="00C26493">
      <w:pPr>
        <w:spacing w:after="60"/>
      </w:pPr>
      <w:r>
        <w:t>NRU 15kHz SCS 11 PRBs interlaced [ 0, 10, 20, …100 ]</w:t>
      </w:r>
    </w:p>
    <w:p w14:paraId="08BE2F26" w14:textId="77777777" w:rsidR="00C26493" w:rsidRDefault="00C26493" w:rsidP="00C26493">
      <w:pPr>
        <w:pStyle w:val="ListParagraph"/>
        <w:numPr>
          <w:ilvl w:val="0"/>
          <w:numId w:val="24"/>
        </w:numPr>
      </w:pPr>
      <w:r>
        <w:t>CP-OFDMA modulated</w:t>
      </w:r>
    </w:p>
    <w:p w14:paraId="7C59272E" w14:textId="3540C0B4" w:rsidR="00C26493" w:rsidRDefault="00C26493" w:rsidP="00C26493">
      <w:pPr>
        <w:pStyle w:val="ListParagraph"/>
        <w:numPr>
          <w:ilvl w:val="0"/>
          <w:numId w:val="24"/>
        </w:numPr>
      </w:pPr>
      <w:r>
        <w:t>DFTS-OFDMA modulated</w:t>
      </w:r>
    </w:p>
    <w:p w14:paraId="3F0EFEC6" w14:textId="27AD34D1" w:rsidR="00121765" w:rsidRDefault="00121765" w:rsidP="00121765">
      <w:r>
        <w:t xml:space="preserve">The output power was measured </w:t>
      </w:r>
      <w:r w:rsidR="00C078D4">
        <w:t>FROM OUTPUT OF THE</w:t>
      </w:r>
      <w:r>
        <w:t xml:space="preserve"> PA and no post-</w:t>
      </w:r>
      <w:r w:rsidR="00C078D4">
        <w:t>PA</w:t>
      </w:r>
      <w:r>
        <w:t xml:space="preserve"> losses were taken into account in the measurements.</w:t>
      </w:r>
    </w:p>
    <w:p w14:paraId="354D7209" w14:textId="0801ED1D" w:rsidR="00654F08" w:rsidRDefault="00121765" w:rsidP="00C26493">
      <w:r>
        <w:t xml:space="preserve">Based on the measurements </w:t>
      </w:r>
      <w:r w:rsidR="00C26493">
        <w:t>done four observations were made that are collected into the table below:</w:t>
      </w:r>
    </w:p>
    <w:p w14:paraId="3D0248F7" w14:textId="77777777" w:rsidR="00C26493" w:rsidRDefault="00C26493" w:rsidP="00C26493"/>
    <w:p w14:paraId="4950316E" w14:textId="46408AEE" w:rsidR="00C26493" w:rsidRDefault="00C26493" w:rsidP="00C26493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Achievable output power with ACLR of 27dB for different waveforms</w:t>
      </w:r>
    </w:p>
    <w:tbl>
      <w:tblPr>
        <w:tblStyle w:val="GridTable5Dark-Accent3"/>
        <w:tblW w:w="0" w:type="auto"/>
        <w:tblLook w:val="04A0" w:firstRow="1" w:lastRow="0" w:firstColumn="1" w:lastColumn="0" w:noHBand="0" w:noVBand="1"/>
      </w:tblPr>
      <w:tblGrid>
        <w:gridCol w:w="1926"/>
        <w:gridCol w:w="1926"/>
        <w:gridCol w:w="1926"/>
        <w:gridCol w:w="1926"/>
        <w:gridCol w:w="1927"/>
      </w:tblGrid>
      <w:tr w:rsidR="00C26493" w14:paraId="53FC274A" w14:textId="77777777" w:rsidTr="00C264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6" w:type="dxa"/>
          </w:tcPr>
          <w:p w14:paraId="594AAA35" w14:textId="77777777" w:rsidR="00C26493" w:rsidRDefault="00C26493" w:rsidP="00C26493">
            <w:pPr>
              <w:jc w:val="center"/>
            </w:pPr>
          </w:p>
        </w:tc>
        <w:tc>
          <w:tcPr>
            <w:tcW w:w="1926" w:type="dxa"/>
          </w:tcPr>
          <w:p w14:paraId="20708D18" w14:textId="351EAEEB" w:rsidR="00C26493" w:rsidRDefault="00C26493" w:rsidP="00C264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CP-OFDMA 106PRB</w:t>
            </w:r>
          </w:p>
        </w:tc>
        <w:tc>
          <w:tcPr>
            <w:tcW w:w="1926" w:type="dxa"/>
          </w:tcPr>
          <w:p w14:paraId="18E1A365" w14:textId="3D0197E6" w:rsidR="00C26493" w:rsidRDefault="00C26493" w:rsidP="00C264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CP-OFDMA 11PRBs interlaced</w:t>
            </w:r>
          </w:p>
        </w:tc>
        <w:tc>
          <w:tcPr>
            <w:tcW w:w="1926" w:type="dxa"/>
          </w:tcPr>
          <w:p w14:paraId="23460CB8" w14:textId="4B5BAAF4" w:rsidR="00C26493" w:rsidRDefault="00C26493" w:rsidP="00C264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DFTS-OFDMA 106PRBs</w:t>
            </w:r>
          </w:p>
        </w:tc>
        <w:tc>
          <w:tcPr>
            <w:tcW w:w="1927" w:type="dxa"/>
          </w:tcPr>
          <w:p w14:paraId="5162BD11" w14:textId="16BA303B" w:rsidR="00C26493" w:rsidRDefault="00C26493" w:rsidP="00C264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DFTS-OFDMA 11PRBs interlaced</w:t>
            </w:r>
          </w:p>
        </w:tc>
      </w:tr>
      <w:tr w:rsidR="00C26493" w14:paraId="6EFAF1AE" w14:textId="77777777" w:rsidTr="00C264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6" w:type="dxa"/>
          </w:tcPr>
          <w:p w14:paraId="0B7C343A" w14:textId="4CD8DC37" w:rsidR="00C26493" w:rsidRDefault="00C26493" w:rsidP="00C26493">
            <w:pPr>
              <w:jc w:val="center"/>
            </w:pPr>
            <w:r>
              <w:t>Pout @ ACLR= 27dB</w:t>
            </w:r>
          </w:p>
        </w:tc>
        <w:tc>
          <w:tcPr>
            <w:tcW w:w="1926" w:type="dxa"/>
          </w:tcPr>
          <w:p w14:paraId="36EC4F97" w14:textId="36850C70" w:rsidR="00C26493" w:rsidRDefault="00C26493" w:rsidP="00C264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23dBm</w:t>
            </w:r>
          </w:p>
        </w:tc>
        <w:tc>
          <w:tcPr>
            <w:tcW w:w="1926" w:type="dxa"/>
          </w:tcPr>
          <w:p w14:paraId="22B62860" w14:textId="293AF217" w:rsidR="00C26493" w:rsidRDefault="00C26493" w:rsidP="00C264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23dBm</w:t>
            </w:r>
          </w:p>
        </w:tc>
        <w:tc>
          <w:tcPr>
            <w:tcW w:w="1926" w:type="dxa"/>
          </w:tcPr>
          <w:p w14:paraId="4137C085" w14:textId="5566282F" w:rsidR="00C26493" w:rsidRDefault="00C26493" w:rsidP="00C264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25dBm</w:t>
            </w:r>
          </w:p>
        </w:tc>
        <w:tc>
          <w:tcPr>
            <w:tcW w:w="1927" w:type="dxa"/>
          </w:tcPr>
          <w:p w14:paraId="12E17966" w14:textId="4B206605" w:rsidR="00C26493" w:rsidRDefault="00C26493" w:rsidP="00C264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24.5dBm</w:t>
            </w:r>
          </w:p>
        </w:tc>
      </w:tr>
      <w:tr w:rsidR="00C26493" w14:paraId="1E4A43D9" w14:textId="77777777" w:rsidTr="00C26493">
        <w:trPr>
          <w:trHeight w:val="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6" w:type="dxa"/>
          </w:tcPr>
          <w:p w14:paraId="2719B0D4" w14:textId="2219966E" w:rsidR="00C26493" w:rsidRDefault="00C26493" w:rsidP="00C26493">
            <w:pPr>
              <w:jc w:val="center"/>
            </w:pPr>
            <w:r>
              <w:t>Room for post-PA-losses for PC5</w:t>
            </w:r>
          </w:p>
        </w:tc>
        <w:tc>
          <w:tcPr>
            <w:tcW w:w="1926" w:type="dxa"/>
          </w:tcPr>
          <w:p w14:paraId="1FA1717C" w14:textId="727423FB" w:rsidR="00C26493" w:rsidRDefault="00C26493" w:rsidP="00C264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  <w:r w:rsidR="006F33C2">
              <w:t>dB</w:t>
            </w:r>
          </w:p>
        </w:tc>
        <w:tc>
          <w:tcPr>
            <w:tcW w:w="1926" w:type="dxa"/>
          </w:tcPr>
          <w:p w14:paraId="0F8B6BEE" w14:textId="16AC7E40" w:rsidR="00C26493" w:rsidRDefault="00C26493" w:rsidP="00C264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  <w:r w:rsidR="006F33C2">
              <w:t>dB</w:t>
            </w:r>
          </w:p>
        </w:tc>
        <w:tc>
          <w:tcPr>
            <w:tcW w:w="1926" w:type="dxa"/>
          </w:tcPr>
          <w:p w14:paraId="72B840AE" w14:textId="1E149533" w:rsidR="00C26493" w:rsidRDefault="00C26493" w:rsidP="00C264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</w:t>
            </w:r>
            <w:r w:rsidR="006F33C2">
              <w:t>dB</w:t>
            </w:r>
          </w:p>
        </w:tc>
        <w:tc>
          <w:tcPr>
            <w:tcW w:w="1927" w:type="dxa"/>
          </w:tcPr>
          <w:p w14:paraId="21964E65" w14:textId="2EEB0340" w:rsidR="00C26493" w:rsidRDefault="00C26493" w:rsidP="00C264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4.5dB</w:t>
            </w:r>
          </w:p>
        </w:tc>
      </w:tr>
    </w:tbl>
    <w:p w14:paraId="4333C8B2" w14:textId="59FF0A3C" w:rsidR="002004A8" w:rsidRDefault="002004A8" w:rsidP="003B61A8">
      <w:pPr>
        <w:pBdr>
          <w:bottom w:val="single" w:sz="4" w:space="1" w:color="auto"/>
        </w:pBdr>
      </w:pPr>
    </w:p>
    <w:p w14:paraId="399DF85A" w14:textId="3DE44BB5" w:rsidR="00C26493" w:rsidRDefault="00C078D4" w:rsidP="003B61A8">
      <w:pPr>
        <w:pBdr>
          <w:bottom w:val="single" w:sz="4" w:space="1" w:color="auto"/>
        </w:pBdr>
      </w:pPr>
      <w:r>
        <w:t xml:space="preserve">When the measured typical output power levels are compared to nominal output power level </w:t>
      </w:r>
      <w:r w:rsidR="00691A47">
        <w:t xml:space="preserve">of </w:t>
      </w:r>
      <w:r w:rsidR="006F33C2">
        <w:t>+20dBm /</w:t>
      </w:r>
      <w:r>
        <w:t xml:space="preserve">PC5 it </w:t>
      </w:r>
      <w:r w:rsidR="00C26493">
        <w:t>can be</w:t>
      </w:r>
      <w:r>
        <w:t xml:space="preserve"> conclude</w:t>
      </w:r>
      <w:r w:rsidR="00C26493">
        <w:t>d</w:t>
      </w:r>
      <w:r>
        <w:t xml:space="preserve"> that there is</w:t>
      </w:r>
      <w:r w:rsidR="00691A47">
        <w:t xml:space="preserve"> 3 or </w:t>
      </w:r>
      <w:r w:rsidR="00C26493">
        <w:t>4.5-</w:t>
      </w:r>
      <w:r>
        <w:t>5dB remaining for post-PA-losses depending on the used waveform. In some cases 3dB post-PA-l</w:t>
      </w:r>
      <w:r w:rsidR="00C26493">
        <w:t>osses may not be enough</w:t>
      </w:r>
      <w:r w:rsidR="006F33C2">
        <w:t xml:space="preserve"> for real implementations</w:t>
      </w:r>
      <w:r w:rsidR="00C26493">
        <w:t>, while 4</w:t>
      </w:r>
      <w:r w:rsidR="006F33C2">
        <w:t>.5-5dB</w:t>
      </w:r>
      <w:r>
        <w:t xml:space="preserve"> should</w:t>
      </w:r>
      <w:r w:rsidR="006F33C2">
        <w:t xml:space="preserve"> be enough</w:t>
      </w:r>
      <w:r>
        <w:t xml:space="preserve"> cover wide-range of </w:t>
      </w:r>
      <w:r w:rsidR="006F33C2">
        <w:t xml:space="preserve">different </w:t>
      </w:r>
      <w:r>
        <w:t>implementations.</w:t>
      </w:r>
    </w:p>
    <w:p w14:paraId="2838748B" w14:textId="1E48BF13" w:rsidR="00121765" w:rsidRPr="00654F08" w:rsidRDefault="00C26493" w:rsidP="003B61A8">
      <w:pPr>
        <w:pBdr>
          <w:bottom w:val="single" w:sz="4" w:space="1" w:color="auto"/>
        </w:pBdr>
      </w:pPr>
      <w:r w:rsidRPr="00C26493">
        <w:rPr>
          <w:b/>
        </w:rPr>
        <w:t>Conclusion #1</w:t>
      </w:r>
      <w:r>
        <w:t xml:space="preserve">: </w:t>
      </w:r>
      <w:r w:rsidR="00691A47">
        <w:t xml:space="preserve">Based on this </w:t>
      </w:r>
      <w:r w:rsidR="006F33C2">
        <w:t>measurements done</w:t>
      </w:r>
      <w:r w:rsidR="00691A47">
        <w:t xml:space="preserve"> we can conclude that it </w:t>
      </w:r>
      <w:r w:rsidR="006F33C2">
        <w:t>seems</w:t>
      </w:r>
      <w:r w:rsidR="00691A47">
        <w:t xml:space="preserve"> possible to achieve </w:t>
      </w:r>
      <w:r w:rsidR="006F33C2">
        <w:t xml:space="preserve">+20dBm/PC5 </w:t>
      </w:r>
      <w:r w:rsidR="00691A47">
        <w:t xml:space="preserve">output power </w:t>
      </w:r>
      <w:r w:rsidR="006F33C2">
        <w:t xml:space="preserve">with typical WiFi PA </w:t>
      </w:r>
      <w:r w:rsidR="00691A47">
        <w:t>at least with DFTS-OFDMA modulated waveforms.</w:t>
      </w:r>
      <w:r w:rsidR="006F33C2">
        <w:t xml:space="preserve"> It must also be noted that testing was carried out with one  PA model and one randomly selected sample only.</w:t>
      </w:r>
    </w:p>
    <w:p w14:paraId="65C5ADCB" w14:textId="77777777" w:rsidR="00654F08" w:rsidRDefault="00654F0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lastRenderedPageBreak/>
        <w:t>References</w:t>
      </w:r>
    </w:p>
    <w:bookmarkEnd w:id="0"/>
    <w:p w14:paraId="2C4DD694" w14:textId="5BF75A12" w:rsidR="00244A77" w:rsidRDefault="00244A77" w:rsidP="00244A77">
      <w:r>
        <w:t>[1]</w:t>
      </w:r>
      <w:r>
        <w:tab/>
      </w:r>
      <w:r>
        <w:tab/>
        <w:t>R4-1913058</w:t>
      </w:r>
      <w:r>
        <w:tab/>
        <w:t>“Meeting minutes for NR-U Ad-hoc”, Qualcomm Incorporated, RAN4 #92bis, October 2019</w:t>
      </w:r>
    </w:p>
    <w:p w14:paraId="7185828F" w14:textId="57DAC6A9" w:rsidR="005C7173" w:rsidRDefault="00244A77" w:rsidP="00244A77">
      <w:r>
        <w:t>[2]</w:t>
      </w:r>
      <w:r>
        <w:tab/>
      </w:r>
      <w:r>
        <w:tab/>
        <w:t>R4-1913059</w:t>
      </w:r>
      <w:r>
        <w:tab/>
        <w:t>“WF on the punctured channel emission requirements”, Charter, RAN4 #92bis, October 2019</w:t>
      </w:r>
    </w:p>
    <w:p w14:paraId="4947729A" w14:textId="77777777" w:rsidR="00C003EA" w:rsidRDefault="00C003EA" w:rsidP="00244A77"/>
    <w:p w14:paraId="7E09543B" w14:textId="77777777" w:rsidR="00C003EA" w:rsidRDefault="00C003EA" w:rsidP="00244A77"/>
    <w:sectPr w:rsidR="00C003E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877967" w14:textId="77777777" w:rsidR="00DD0CD1" w:rsidRDefault="00DD0CD1">
      <w:r>
        <w:separator/>
      </w:r>
    </w:p>
  </w:endnote>
  <w:endnote w:type="continuationSeparator" w:id="0">
    <w:p w14:paraId="40396C63" w14:textId="77777777" w:rsidR="00DD0CD1" w:rsidRDefault="00DD0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8F300D" w14:textId="77777777" w:rsidR="00BE318B" w:rsidRDefault="00BE318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20098A" w14:textId="77777777" w:rsidR="00DD0CD1" w:rsidRDefault="00DD0CD1">
      <w:r>
        <w:separator/>
      </w:r>
    </w:p>
  </w:footnote>
  <w:footnote w:type="continuationSeparator" w:id="0">
    <w:p w14:paraId="5B7E1AE5" w14:textId="77777777" w:rsidR="00DD0CD1" w:rsidRDefault="00DD0C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65FF5" w14:textId="77777777" w:rsidR="00BE318B" w:rsidRDefault="00BE318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528BFD4A" w14:textId="77777777" w:rsidR="00BE318B" w:rsidRDefault="00BE318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346B4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F80DE11" w14:textId="77777777" w:rsidR="00BE318B" w:rsidRDefault="00BE318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6DD41860" w14:textId="77777777" w:rsidR="00BE318B" w:rsidRDefault="00BE318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4543E83"/>
    <w:multiLevelType w:val="hybridMultilevel"/>
    <w:tmpl w:val="EBF6ECF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4DC15D1"/>
    <w:multiLevelType w:val="hybridMultilevel"/>
    <w:tmpl w:val="79622DF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1476DC"/>
    <w:multiLevelType w:val="hybridMultilevel"/>
    <w:tmpl w:val="EBF6ECF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D5F211C"/>
    <w:multiLevelType w:val="hybridMultilevel"/>
    <w:tmpl w:val="27E4DA4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AA7A42"/>
    <w:multiLevelType w:val="hybridMultilevel"/>
    <w:tmpl w:val="166CA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647E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 w:tplc="D22ECE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z w:val="22"/>
        <w:szCs w:val="22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C56C94"/>
    <w:multiLevelType w:val="hybridMultilevel"/>
    <w:tmpl w:val="75140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9B7C36"/>
    <w:multiLevelType w:val="hybridMultilevel"/>
    <w:tmpl w:val="E17281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706A86"/>
    <w:multiLevelType w:val="hybridMultilevel"/>
    <w:tmpl w:val="EBF6ECF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EB478ED"/>
    <w:multiLevelType w:val="hybridMultilevel"/>
    <w:tmpl w:val="D1A89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A52FC5"/>
    <w:multiLevelType w:val="hybridMultilevel"/>
    <w:tmpl w:val="379A9F7A"/>
    <w:lvl w:ilvl="0" w:tplc="B296C31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450F33"/>
    <w:multiLevelType w:val="hybridMultilevel"/>
    <w:tmpl w:val="EBF6ECF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8B209C6"/>
    <w:multiLevelType w:val="multilevel"/>
    <w:tmpl w:val="F09C1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1674" w:hanging="1314"/>
      </w:pPr>
      <w:rPr>
        <w:rFonts w:hint="default"/>
      </w:rPr>
    </w:lvl>
    <w:lvl w:ilvl="2">
      <w:start w:val="1"/>
      <w:numFmt w:val="decimal"/>
      <w:pStyle w:val="Heading3"/>
      <w:isLgl/>
      <w:lvlText w:val="%1.%2.%3"/>
      <w:lvlJc w:val="left"/>
      <w:pPr>
        <w:ind w:left="1674" w:hanging="131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4" w:hanging="167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94" w:hanging="20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54" w:hanging="239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54" w:hanging="239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14" w:hanging="2754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74" w:hanging="3114"/>
      </w:pPr>
      <w:rPr>
        <w:rFonts w:hint="default"/>
      </w:rPr>
    </w:lvl>
  </w:abstractNum>
  <w:abstractNum w:abstractNumId="16">
    <w:nsid w:val="5558510D"/>
    <w:multiLevelType w:val="hybridMultilevel"/>
    <w:tmpl w:val="2C78603A"/>
    <w:lvl w:ilvl="0" w:tplc="51BE4D86">
      <w:start w:val="1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9864264"/>
    <w:multiLevelType w:val="hybridMultilevel"/>
    <w:tmpl w:val="9D786E4E"/>
    <w:lvl w:ilvl="0" w:tplc="B29691DE">
      <w:start w:val="1"/>
      <w:numFmt w:val="lowerLetter"/>
      <w:lvlText w:val="(%1)"/>
      <w:lvlJc w:val="left"/>
      <w:pPr>
        <w:ind w:left="36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5453FA"/>
    <w:multiLevelType w:val="hybridMultilevel"/>
    <w:tmpl w:val="7980A4D6"/>
    <w:lvl w:ilvl="0" w:tplc="24A4ECA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850319"/>
    <w:multiLevelType w:val="hybridMultilevel"/>
    <w:tmpl w:val="6F466E5E"/>
    <w:lvl w:ilvl="0" w:tplc="51BE4D86">
      <w:start w:val="1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5A1E9B"/>
    <w:multiLevelType w:val="hybridMultilevel"/>
    <w:tmpl w:val="ACF6D9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2AE4A5C"/>
    <w:multiLevelType w:val="hybridMultilevel"/>
    <w:tmpl w:val="D9BEE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15"/>
  </w:num>
  <w:num w:numId="6">
    <w:abstractNumId w:val="18"/>
  </w:num>
  <w:num w:numId="7">
    <w:abstractNumId w:val="5"/>
  </w:num>
  <w:num w:numId="8">
    <w:abstractNumId w:val="3"/>
  </w:num>
  <w:num w:numId="9">
    <w:abstractNumId w:val="22"/>
  </w:num>
  <w:num w:numId="10">
    <w:abstractNumId w:val="17"/>
  </w:num>
  <w:num w:numId="11">
    <w:abstractNumId w:val="21"/>
  </w:num>
  <w:num w:numId="12">
    <w:abstractNumId w:val="9"/>
  </w:num>
  <w:num w:numId="13">
    <w:abstractNumId w:val="19"/>
  </w:num>
  <w:num w:numId="14">
    <w:abstractNumId w:val="7"/>
  </w:num>
  <w:num w:numId="15">
    <w:abstractNumId w:val="2"/>
  </w:num>
  <w:num w:numId="16">
    <w:abstractNumId w:val="14"/>
  </w:num>
  <w:num w:numId="17">
    <w:abstractNumId w:val="4"/>
  </w:num>
  <w:num w:numId="18">
    <w:abstractNumId w:val="11"/>
  </w:num>
  <w:num w:numId="19">
    <w:abstractNumId w:val="12"/>
  </w:num>
  <w:num w:numId="20">
    <w:abstractNumId w:val="20"/>
  </w:num>
  <w:num w:numId="21">
    <w:abstractNumId w:val="16"/>
  </w:num>
  <w:num w:numId="22">
    <w:abstractNumId w:val="6"/>
  </w:num>
  <w:num w:numId="23">
    <w:abstractNumId w:val="8"/>
  </w:num>
  <w:num w:numId="24">
    <w:abstractNumId w:val="13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523D"/>
    <w:rsid w:val="00013665"/>
    <w:rsid w:val="000149FB"/>
    <w:rsid w:val="00030D6B"/>
    <w:rsid w:val="00033067"/>
    <w:rsid w:val="00033397"/>
    <w:rsid w:val="000354E3"/>
    <w:rsid w:val="00040095"/>
    <w:rsid w:val="00046DEC"/>
    <w:rsid w:val="00047472"/>
    <w:rsid w:val="00051834"/>
    <w:rsid w:val="00054A22"/>
    <w:rsid w:val="000560CC"/>
    <w:rsid w:val="000655A6"/>
    <w:rsid w:val="00072098"/>
    <w:rsid w:val="00080512"/>
    <w:rsid w:val="00092E8C"/>
    <w:rsid w:val="00094D53"/>
    <w:rsid w:val="00096009"/>
    <w:rsid w:val="000B07FB"/>
    <w:rsid w:val="000B7FA0"/>
    <w:rsid w:val="000C0256"/>
    <w:rsid w:val="000D04CE"/>
    <w:rsid w:val="000D1C70"/>
    <w:rsid w:val="000D4F7D"/>
    <w:rsid w:val="000D58AB"/>
    <w:rsid w:val="000D696C"/>
    <w:rsid w:val="000E056E"/>
    <w:rsid w:val="000E1DEA"/>
    <w:rsid w:val="000E5646"/>
    <w:rsid w:val="000E632F"/>
    <w:rsid w:val="000F0805"/>
    <w:rsid w:val="000F45A6"/>
    <w:rsid w:val="000F5CEF"/>
    <w:rsid w:val="00106F91"/>
    <w:rsid w:val="00107011"/>
    <w:rsid w:val="001104E1"/>
    <w:rsid w:val="00116613"/>
    <w:rsid w:val="00121765"/>
    <w:rsid w:val="00123AB2"/>
    <w:rsid w:val="00130409"/>
    <w:rsid w:val="001346B4"/>
    <w:rsid w:val="00155B44"/>
    <w:rsid w:val="001606DD"/>
    <w:rsid w:val="00161D9C"/>
    <w:rsid w:val="00161E8A"/>
    <w:rsid w:val="001679CC"/>
    <w:rsid w:val="00176C71"/>
    <w:rsid w:val="001862BC"/>
    <w:rsid w:val="001A061A"/>
    <w:rsid w:val="001A1362"/>
    <w:rsid w:val="001C02E9"/>
    <w:rsid w:val="001C1B7E"/>
    <w:rsid w:val="001C1DF4"/>
    <w:rsid w:val="001C721B"/>
    <w:rsid w:val="001D02C2"/>
    <w:rsid w:val="001D2695"/>
    <w:rsid w:val="001D38ED"/>
    <w:rsid w:val="001D5ECE"/>
    <w:rsid w:val="001E047A"/>
    <w:rsid w:val="001E62AA"/>
    <w:rsid w:val="001F168B"/>
    <w:rsid w:val="001F33FD"/>
    <w:rsid w:val="001F4F99"/>
    <w:rsid w:val="002004A8"/>
    <w:rsid w:val="00207858"/>
    <w:rsid w:val="002100A0"/>
    <w:rsid w:val="0021713B"/>
    <w:rsid w:val="0022113D"/>
    <w:rsid w:val="002306E2"/>
    <w:rsid w:val="00231DE5"/>
    <w:rsid w:val="0023254C"/>
    <w:rsid w:val="00232C13"/>
    <w:rsid w:val="002347A2"/>
    <w:rsid w:val="00241D8F"/>
    <w:rsid w:val="00244A77"/>
    <w:rsid w:val="002453B2"/>
    <w:rsid w:val="00246817"/>
    <w:rsid w:val="002559C7"/>
    <w:rsid w:val="00266503"/>
    <w:rsid w:val="002668B3"/>
    <w:rsid w:val="00267711"/>
    <w:rsid w:val="00280CDB"/>
    <w:rsid w:val="00283FB4"/>
    <w:rsid w:val="00284DE7"/>
    <w:rsid w:val="002908CD"/>
    <w:rsid w:val="002A0978"/>
    <w:rsid w:val="002B067D"/>
    <w:rsid w:val="002B0AA9"/>
    <w:rsid w:val="002B0B48"/>
    <w:rsid w:val="002B5678"/>
    <w:rsid w:val="002D5211"/>
    <w:rsid w:val="002E2D39"/>
    <w:rsid w:val="002E65DE"/>
    <w:rsid w:val="002F1E03"/>
    <w:rsid w:val="00310212"/>
    <w:rsid w:val="003127FC"/>
    <w:rsid w:val="00316D6A"/>
    <w:rsid w:val="003172DC"/>
    <w:rsid w:val="00320882"/>
    <w:rsid w:val="00322071"/>
    <w:rsid w:val="003222F5"/>
    <w:rsid w:val="0032449B"/>
    <w:rsid w:val="003348D7"/>
    <w:rsid w:val="00335122"/>
    <w:rsid w:val="00346675"/>
    <w:rsid w:val="00347426"/>
    <w:rsid w:val="0035462D"/>
    <w:rsid w:val="00360CF5"/>
    <w:rsid w:val="00361E87"/>
    <w:rsid w:val="00364F1C"/>
    <w:rsid w:val="00370168"/>
    <w:rsid w:val="003828EB"/>
    <w:rsid w:val="003A5872"/>
    <w:rsid w:val="003B1D4A"/>
    <w:rsid w:val="003B61A8"/>
    <w:rsid w:val="003B6D21"/>
    <w:rsid w:val="003C3971"/>
    <w:rsid w:val="003C6074"/>
    <w:rsid w:val="003D2E39"/>
    <w:rsid w:val="003E5232"/>
    <w:rsid w:val="003E7BA8"/>
    <w:rsid w:val="003F369F"/>
    <w:rsid w:val="003F4B49"/>
    <w:rsid w:val="004239C7"/>
    <w:rsid w:val="0042575C"/>
    <w:rsid w:val="00437048"/>
    <w:rsid w:val="00441B5F"/>
    <w:rsid w:val="0046159B"/>
    <w:rsid w:val="004727AA"/>
    <w:rsid w:val="0047496D"/>
    <w:rsid w:val="004823CC"/>
    <w:rsid w:val="004833F2"/>
    <w:rsid w:val="00494A51"/>
    <w:rsid w:val="00497499"/>
    <w:rsid w:val="004A4210"/>
    <w:rsid w:val="004B372C"/>
    <w:rsid w:val="004B5078"/>
    <w:rsid w:val="004C6280"/>
    <w:rsid w:val="004C79CD"/>
    <w:rsid w:val="004D3578"/>
    <w:rsid w:val="004E0C1D"/>
    <w:rsid w:val="004E213A"/>
    <w:rsid w:val="004E29CC"/>
    <w:rsid w:val="004E63E5"/>
    <w:rsid w:val="004F499C"/>
    <w:rsid w:val="004F4D5A"/>
    <w:rsid w:val="004F5381"/>
    <w:rsid w:val="0050060A"/>
    <w:rsid w:val="0050227C"/>
    <w:rsid w:val="005101C9"/>
    <w:rsid w:val="00512F3B"/>
    <w:rsid w:val="00513FA7"/>
    <w:rsid w:val="00522945"/>
    <w:rsid w:val="005330CF"/>
    <w:rsid w:val="00535187"/>
    <w:rsid w:val="005370A4"/>
    <w:rsid w:val="00543E6C"/>
    <w:rsid w:val="00550A5D"/>
    <w:rsid w:val="0055536B"/>
    <w:rsid w:val="005605C0"/>
    <w:rsid w:val="00565087"/>
    <w:rsid w:val="00574376"/>
    <w:rsid w:val="00574B44"/>
    <w:rsid w:val="00584C4B"/>
    <w:rsid w:val="00592A9D"/>
    <w:rsid w:val="00594E26"/>
    <w:rsid w:val="00597BC7"/>
    <w:rsid w:val="005B2A04"/>
    <w:rsid w:val="005B3C73"/>
    <w:rsid w:val="005B4A0A"/>
    <w:rsid w:val="005C2897"/>
    <w:rsid w:val="005C63E8"/>
    <w:rsid w:val="005C7173"/>
    <w:rsid w:val="005D2E01"/>
    <w:rsid w:val="005D3EE8"/>
    <w:rsid w:val="005D7C3E"/>
    <w:rsid w:val="00612061"/>
    <w:rsid w:val="00614FDF"/>
    <w:rsid w:val="0062745C"/>
    <w:rsid w:val="00632337"/>
    <w:rsid w:val="006437A9"/>
    <w:rsid w:val="00647DF1"/>
    <w:rsid w:val="00654F08"/>
    <w:rsid w:val="00661FAB"/>
    <w:rsid w:val="006639DB"/>
    <w:rsid w:val="006722D9"/>
    <w:rsid w:val="00674E7D"/>
    <w:rsid w:val="00682A07"/>
    <w:rsid w:val="00691A47"/>
    <w:rsid w:val="00695CF6"/>
    <w:rsid w:val="006A16FA"/>
    <w:rsid w:val="006B75DB"/>
    <w:rsid w:val="006B7B3C"/>
    <w:rsid w:val="006C6EA1"/>
    <w:rsid w:val="006D1100"/>
    <w:rsid w:val="006E5C86"/>
    <w:rsid w:val="006F33C2"/>
    <w:rsid w:val="0071050F"/>
    <w:rsid w:val="00710B6C"/>
    <w:rsid w:val="00713C8D"/>
    <w:rsid w:val="0071442A"/>
    <w:rsid w:val="007148E4"/>
    <w:rsid w:val="00716763"/>
    <w:rsid w:val="007170B2"/>
    <w:rsid w:val="0073121F"/>
    <w:rsid w:val="00734A5B"/>
    <w:rsid w:val="00736381"/>
    <w:rsid w:val="00740ABF"/>
    <w:rsid w:val="00741752"/>
    <w:rsid w:val="007421C6"/>
    <w:rsid w:val="007441D4"/>
    <w:rsid w:val="00744897"/>
    <w:rsid w:val="00744E76"/>
    <w:rsid w:val="007577CB"/>
    <w:rsid w:val="00771314"/>
    <w:rsid w:val="00771315"/>
    <w:rsid w:val="0077611B"/>
    <w:rsid w:val="00781F0F"/>
    <w:rsid w:val="007944D4"/>
    <w:rsid w:val="00797533"/>
    <w:rsid w:val="00797B5D"/>
    <w:rsid w:val="007A0F21"/>
    <w:rsid w:val="007B3CD6"/>
    <w:rsid w:val="007B4A73"/>
    <w:rsid w:val="007C3229"/>
    <w:rsid w:val="007C4C45"/>
    <w:rsid w:val="007C7F68"/>
    <w:rsid w:val="007D421A"/>
    <w:rsid w:val="007F52D4"/>
    <w:rsid w:val="00800C0B"/>
    <w:rsid w:val="0080242C"/>
    <w:rsid w:val="008028A4"/>
    <w:rsid w:val="00804265"/>
    <w:rsid w:val="00805820"/>
    <w:rsid w:val="008160E2"/>
    <w:rsid w:val="008238A3"/>
    <w:rsid w:val="00823A75"/>
    <w:rsid w:val="00831F6E"/>
    <w:rsid w:val="00843454"/>
    <w:rsid w:val="008538BA"/>
    <w:rsid w:val="00856642"/>
    <w:rsid w:val="00860C68"/>
    <w:rsid w:val="008666F8"/>
    <w:rsid w:val="00872E34"/>
    <w:rsid w:val="008768CA"/>
    <w:rsid w:val="00876ECD"/>
    <w:rsid w:val="00877745"/>
    <w:rsid w:val="008877E6"/>
    <w:rsid w:val="008A6919"/>
    <w:rsid w:val="008B735F"/>
    <w:rsid w:val="008C0085"/>
    <w:rsid w:val="008C2529"/>
    <w:rsid w:val="008C3C16"/>
    <w:rsid w:val="008E25C0"/>
    <w:rsid w:val="008F0FE4"/>
    <w:rsid w:val="008F1DE1"/>
    <w:rsid w:val="008F6912"/>
    <w:rsid w:val="008F7ADF"/>
    <w:rsid w:val="0090271F"/>
    <w:rsid w:val="00902E23"/>
    <w:rsid w:val="0090598A"/>
    <w:rsid w:val="00907978"/>
    <w:rsid w:val="00911179"/>
    <w:rsid w:val="0091348E"/>
    <w:rsid w:val="00917CCB"/>
    <w:rsid w:val="009228DF"/>
    <w:rsid w:val="0092774C"/>
    <w:rsid w:val="009301DA"/>
    <w:rsid w:val="00931212"/>
    <w:rsid w:val="00942EC2"/>
    <w:rsid w:val="00944C13"/>
    <w:rsid w:val="0094662E"/>
    <w:rsid w:val="00950345"/>
    <w:rsid w:val="00953E60"/>
    <w:rsid w:val="00955798"/>
    <w:rsid w:val="00972827"/>
    <w:rsid w:val="00974355"/>
    <w:rsid w:val="009771D7"/>
    <w:rsid w:val="009A2D2D"/>
    <w:rsid w:val="009A6CF4"/>
    <w:rsid w:val="009B13F6"/>
    <w:rsid w:val="009B36E3"/>
    <w:rsid w:val="009B4F1F"/>
    <w:rsid w:val="009B5100"/>
    <w:rsid w:val="009C76CC"/>
    <w:rsid w:val="009F37B7"/>
    <w:rsid w:val="00A02CA5"/>
    <w:rsid w:val="00A10F02"/>
    <w:rsid w:val="00A164B4"/>
    <w:rsid w:val="00A434FE"/>
    <w:rsid w:val="00A47BFF"/>
    <w:rsid w:val="00A52E5D"/>
    <w:rsid w:val="00A53724"/>
    <w:rsid w:val="00A66D0B"/>
    <w:rsid w:val="00A77AD7"/>
    <w:rsid w:val="00A82346"/>
    <w:rsid w:val="00A83956"/>
    <w:rsid w:val="00A966F8"/>
    <w:rsid w:val="00A97F2B"/>
    <w:rsid w:val="00AA1173"/>
    <w:rsid w:val="00AA15A6"/>
    <w:rsid w:val="00AB6879"/>
    <w:rsid w:val="00AC17A1"/>
    <w:rsid w:val="00AD2C35"/>
    <w:rsid w:val="00AE22B2"/>
    <w:rsid w:val="00AE46AD"/>
    <w:rsid w:val="00B0098B"/>
    <w:rsid w:val="00B04F40"/>
    <w:rsid w:val="00B14246"/>
    <w:rsid w:val="00B15449"/>
    <w:rsid w:val="00B226E1"/>
    <w:rsid w:val="00B26F26"/>
    <w:rsid w:val="00B45C8E"/>
    <w:rsid w:val="00B476B7"/>
    <w:rsid w:val="00B52BD5"/>
    <w:rsid w:val="00B57386"/>
    <w:rsid w:val="00B91EB0"/>
    <w:rsid w:val="00B96C0C"/>
    <w:rsid w:val="00BA6D5D"/>
    <w:rsid w:val="00BC095E"/>
    <w:rsid w:val="00BC0F7D"/>
    <w:rsid w:val="00BC130F"/>
    <w:rsid w:val="00BC2CD0"/>
    <w:rsid w:val="00BD19A5"/>
    <w:rsid w:val="00BD24B4"/>
    <w:rsid w:val="00BD68FC"/>
    <w:rsid w:val="00BD7FA7"/>
    <w:rsid w:val="00BE318B"/>
    <w:rsid w:val="00BE4133"/>
    <w:rsid w:val="00BF1095"/>
    <w:rsid w:val="00BF1C81"/>
    <w:rsid w:val="00BF38D7"/>
    <w:rsid w:val="00BF4BE6"/>
    <w:rsid w:val="00C003EA"/>
    <w:rsid w:val="00C078D4"/>
    <w:rsid w:val="00C17A60"/>
    <w:rsid w:val="00C252FE"/>
    <w:rsid w:val="00C26493"/>
    <w:rsid w:val="00C30B27"/>
    <w:rsid w:val="00C30D5B"/>
    <w:rsid w:val="00C33079"/>
    <w:rsid w:val="00C34AA6"/>
    <w:rsid w:val="00C371B3"/>
    <w:rsid w:val="00C44AEA"/>
    <w:rsid w:val="00C45231"/>
    <w:rsid w:val="00C6035E"/>
    <w:rsid w:val="00C71BF0"/>
    <w:rsid w:val="00C72833"/>
    <w:rsid w:val="00C75FB5"/>
    <w:rsid w:val="00C84763"/>
    <w:rsid w:val="00C92C8B"/>
    <w:rsid w:val="00C93F40"/>
    <w:rsid w:val="00CA3B1D"/>
    <w:rsid w:val="00CA3D0C"/>
    <w:rsid w:val="00CA3D41"/>
    <w:rsid w:val="00CA47BF"/>
    <w:rsid w:val="00CB380A"/>
    <w:rsid w:val="00CB67A2"/>
    <w:rsid w:val="00CC3F7F"/>
    <w:rsid w:val="00CC6D2A"/>
    <w:rsid w:val="00CD110C"/>
    <w:rsid w:val="00D00FB2"/>
    <w:rsid w:val="00D016AB"/>
    <w:rsid w:val="00D11B3A"/>
    <w:rsid w:val="00D13217"/>
    <w:rsid w:val="00D16E0F"/>
    <w:rsid w:val="00D2534D"/>
    <w:rsid w:val="00D2544C"/>
    <w:rsid w:val="00D36FE1"/>
    <w:rsid w:val="00D3740E"/>
    <w:rsid w:val="00D40C15"/>
    <w:rsid w:val="00D455C6"/>
    <w:rsid w:val="00D4682F"/>
    <w:rsid w:val="00D47ABB"/>
    <w:rsid w:val="00D51288"/>
    <w:rsid w:val="00D56778"/>
    <w:rsid w:val="00D57AF2"/>
    <w:rsid w:val="00D649C7"/>
    <w:rsid w:val="00D7322C"/>
    <w:rsid w:val="00D738D6"/>
    <w:rsid w:val="00D755EB"/>
    <w:rsid w:val="00D80D1B"/>
    <w:rsid w:val="00D87E00"/>
    <w:rsid w:val="00D9134D"/>
    <w:rsid w:val="00D96451"/>
    <w:rsid w:val="00DA566A"/>
    <w:rsid w:val="00DA7A03"/>
    <w:rsid w:val="00DB1818"/>
    <w:rsid w:val="00DB2DD7"/>
    <w:rsid w:val="00DB6E30"/>
    <w:rsid w:val="00DB7E48"/>
    <w:rsid w:val="00DC0030"/>
    <w:rsid w:val="00DC309B"/>
    <w:rsid w:val="00DC4DA2"/>
    <w:rsid w:val="00DC509E"/>
    <w:rsid w:val="00DD0CD1"/>
    <w:rsid w:val="00DD0FCD"/>
    <w:rsid w:val="00DF2B1F"/>
    <w:rsid w:val="00DF62CD"/>
    <w:rsid w:val="00E002BE"/>
    <w:rsid w:val="00E13370"/>
    <w:rsid w:val="00E1363F"/>
    <w:rsid w:val="00E27B47"/>
    <w:rsid w:val="00E3152F"/>
    <w:rsid w:val="00E40312"/>
    <w:rsid w:val="00E41C4A"/>
    <w:rsid w:val="00E50516"/>
    <w:rsid w:val="00E55C68"/>
    <w:rsid w:val="00E715CC"/>
    <w:rsid w:val="00E755C2"/>
    <w:rsid w:val="00E77645"/>
    <w:rsid w:val="00E90D8D"/>
    <w:rsid w:val="00E92CFC"/>
    <w:rsid w:val="00EA74D9"/>
    <w:rsid w:val="00EA7C61"/>
    <w:rsid w:val="00EB2147"/>
    <w:rsid w:val="00EC4A25"/>
    <w:rsid w:val="00EC6B00"/>
    <w:rsid w:val="00EC7B2D"/>
    <w:rsid w:val="00EE1C9C"/>
    <w:rsid w:val="00EF1994"/>
    <w:rsid w:val="00EF1FC5"/>
    <w:rsid w:val="00EF20E1"/>
    <w:rsid w:val="00EF2175"/>
    <w:rsid w:val="00F025A2"/>
    <w:rsid w:val="00F04712"/>
    <w:rsid w:val="00F14500"/>
    <w:rsid w:val="00F161F0"/>
    <w:rsid w:val="00F21189"/>
    <w:rsid w:val="00F22EC7"/>
    <w:rsid w:val="00F26CEE"/>
    <w:rsid w:val="00F42787"/>
    <w:rsid w:val="00F527BF"/>
    <w:rsid w:val="00F63084"/>
    <w:rsid w:val="00F63D5C"/>
    <w:rsid w:val="00F653B8"/>
    <w:rsid w:val="00F7111E"/>
    <w:rsid w:val="00F75AD0"/>
    <w:rsid w:val="00F820D5"/>
    <w:rsid w:val="00F84088"/>
    <w:rsid w:val="00F9078D"/>
    <w:rsid w:val="00F976F7"/>
    <w:rsid w:val="00FA1266"/>
    <w:rsid w:val="00FB4D67"/>
    <w:rsid w:val="00FC1192"/>
    <w:rsid w:val="00FC67D5"/>
    <w:rsid w:val="00FD01E8"/>
    <w:rsid w:val="00FE11B9"/>
    <w:rsid w:val="00FE181B"/>
    <w:rsid w:val="00FE4234"/>
    <w:rsid w:val="00FE4A56"/>
    <w:rsid w:val="00FF1367"/>
    <w:rsid w:val="00FF1F52"/>
    <w:rsid w:val="00FF4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90D8D"/>
    <w:pPr>
      <w:numPr>
        <w:ilvl w:val="1"/>
        <w:numId w:val="5"/>
      </w:numPr>
      <w:pBdr>
        <w:top w:val="none" w:sz="0" w:space="0" w:color="auto"/>
      </w:pBdr>
      <w:spacing w:before="180" w:after="6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qFormat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qFormat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aliases w:val="- Bullets,リスト段落,列出段落"/>
    <w:basedOn w:val="Normal"/>
    <w:link w:val="ListParagraphChar"/>
    <w:uiPriority w:val="34"/>
    <w:qFormat/>
    <w:rsid w:val="00AA15A6"/>
    <w:pPr>
      <w:ind w:left="720"/>
      <w:contextualSpacing/>
    </w:pPr>
  </w:style>
  <w:style w:type="table" w:styleId="TableGrid">
    <w:name w:val="Table Grid"/>
    <w:basedOn w:val="TableNormal"/>
    <w:uiPriority w:val="39"/>
    <w:rsid w:val="007D42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dTable4">
    <w:name w:val="Grid Table 4"/>
    <w:basedOn w:val="TableNormal"/>
    <w:uiPriority w:val="49"/>
    <w:rsid w:val="007D421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CommentReference">
    <w:name w:val="annotation reference"/>
    <w:basedOn w:val="DefaultParagraphFont"/>
    <w:rsid w:val="00EC6B0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6B00"/>
  </w:style>
  <w:style w:type="character" w:customStyle="1" w:styleId="CommentTextChar">
    <w:name w:val="Comment Text Char"/>
    <w:basedOn w:val="DefaultParagraphFont"/>
    <w:link w:val="CommentText"/>
    <w:rsid w:val="00EC6B00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C6B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C6B00"/>
    <w:rPr>
      <w:b/>
      <w:bCs/>
      <w:lang w:val="en-GB" w:eastAsia="en-US"/>
    </w:rPr>
  </w:style>
  <w:style w:type="character" w:customStyle="1" w:styleId="ListParagraphChar">
    <w:name w:val="List Paragraph Char"/>
    <w:aliases w:val="- Bullets Char,リスト段落 Char,列出段落 Char"/>
    <w:link w:val="ListParagraph"/>
    <w:uiPriority w:val="34"/>
    <w:qFormat/>
    <w:locked/>
    <w:rsid w:val="005C63E8"/>
    <w:rPr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232C13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232C13"/>
    <w:rPr>
      <w:rFonts w:eastAsia="Batang"/>
      <w:kern w:val="2"/>
      <w:sz w:val="22"/>
      <w:szCs w:val="24"/>
      <w:lang w:val="en-GB" w:eastAsia="ko-KR"/>
    </w:rPr>
  </w:style>
  <w:style w:type="paragraph" w:customStyle="1" w:styleId="Style1">
    <w:name w:val="Style1"/>
    <w:basedOn w:val="Normal"/>
    <w:link w:val="Style1Char"/>
    <w:qFormat/>
    <w:rsid w:val="00232C13"/>
    <w:pPr>
      <w:spacing w:after="100" w:afterAutospacing="1" w:line="300" w:lineRule="auto"/>
      <w:ind w:firstLine="360"/>
      <w:contextualSpacing/>
      <w:jc w:val="both"/>
    </w:pPr>
    <w:rPr>
      <w:rFonts w:eastAsia="SimSun"/>
      <w:lang w:val="en-US" w:eastAsia="zh-CN"/>
    </w:rPr>
  </w:style>
  <w:style w:type="character" w:customStyle="1" w:styleId="Style1Char">
    <w:name w:val="Style1 Char"/>
    <w:link w:val="Style1"/>
    <w:rsid w:val="00232C13"/>
    <w:rPr>
      <w:rFonts w:eastAsia="SimSun"/>
      <w:lang w:val="en-US" w:eastAsia="zh-CN"/>
    </w:rPr>
  </w:style>
  <w:style w:type="table" w:styleId="GridTable5Dark">
    <w:name w:val="Grid Table 5 Dark"/>
    <w:basedOn w:val="TableNormal"/>
    <w:uiPriority w:val="50"/>
    <w:rsid w:val="00C26493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3">
    <w:name w:val="Grid Table 5 Dark Accent 3"/>
    <w:basedOn w:val="TableNormal"/>
    <w:uiPriority w:val="50"/>
    <w:rsid w:val="00C26493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2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90895-4617-4F48-8528-CA65CD5F3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643</Words>
  <Characters>3668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4303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markus.pettersson</cp:lastModifiedBy>
  <cp:revision>2</cp:revision>
  <dcterms:created xsi:type="dcterms:W3CDTF">2019-11-08T18:18:00Z</dcterms:created>
  <dcterms:modified xsi:type="dcterms:W3CDTF">2019-11-08T18:18:00Z</dcterms:modified>
</cp:coreProperties>
</file>