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5A006F14" w:rsidR="006D6B31" w:rsidRPr="00CF49D1"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5846E8">
        <w:rPr>
          <w:rFonts w:ascii="Arial" w:hAnsi="Arial"/>
          <w:b/>
          <w:noProof/>
          <w:sz w:val="24"/>
          <w:lang w:eastAsia="en-US"/>
        </w:rPr>
        <w:t>93</w:t>
      </w:r>
      <w:r w:rsidR="006D6B31" w:rsidRPr="00CB5B5E">
        <w:rPr>
          <w:rFonts w:ascii="Arial" w:hAnsi="Arial"/>
          <w:b/>
          <w:noProof/>
          <w:sz w:val="24"/>
          <w:lang w:eastAsia="en-US"/>
        </w:rPr>
        <w:tab/>
      </w:r>
      <w:r w:rsidR="00270939">
        <w:rPr>
          <w:rFonts w:ascii="Arial" w:hAnsi="Arial"/>
          <w:b/>
          <w:noProof/>
          <w:sz w:val="24"/>
          <w:lang w:eastAsia="en-US"/>
        </w:rPr>
        <w:t>R4-1</w:t>
      </w:r>
      <w:r w:rsidR="00946497">
        <w:rPr>
          <w:rFonts w:ascii="Arial" w:hAnsi="Arial"/>
          <w:b/>
          <w:noProof/>
          <w:sz w:val="24"/>
          <w:lang w:eastAsia="en-US"/>
        </w:rPr>
        <w:t>91</w:t>
      </w:r>
      <w:r w:rsidR="00963827">
        <w:rPr>
          <w:rFonts w:ascii="Arial" w:hAnsi="Arial"/>
          <w:b/>
          <w:noProof/>
          <w:sz w:val="24"/>
          <w:lang w:eastAsia="en-US"/>
        </w:rPr>
        <w:t>3525</w:t>
      </w:r>
      <w:bookmarkStart w:id="0" w:name="_GoBack"/>
      <w:bookmarkEnd w:id="0"/>
    </w:p>
    <w:p w14:paraId="4CC39F66" w14:textId="7A1CDA47" w:rsidR="006D6B31" w:rsidRPr="00CB5B5E" w:rsidRDefault="005846E8"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Reno</w:t>
      </w:r>
      <w:r w:rsidR="005A591E" w:rsidRPr="00CB5B5E">
        <w:rPr>
          <w:rFonts w:ascii="Arial" w:hAnsi="Arial"/>
          <w:b/>
          <w:noProof/>
          <w:sz w:val="24"/>
          <w:lang w:eastAsia="en-US"/>
        </w:rPr>
        <w:t xml:space="preserve">, </w:t>
      </w:r>
      <w:r>
        <w:rPr>
          <w:rFonts w:ascii="Arial" w:hAnsi="Arial"/>
          <w:b/>
          <w:noProof/>
          <w:sz w:val="24"/>
          <w:lang w:eastAsia="en-US"/>
        </w:rPr>
        <w:t>NV</w:t>
      </w:r>
      <w:r w:rsidR="00180397">
        <w:rPr>
          <w:rFonts w:ascii="Arial" w:hAnsi="Arial"/>
          <w:b/>
          <w:noProof/>
          <w:sz w:val="24"/>
          <w:lang w:eastAsia="en-US"/>
        </w:rPr>
        <w:t xml:space="preserve">, </w:t>
      </w:r>
      <w:r>
        <w:rPr>
          <w:rFonts w:ascii="Arial" w:hAnsi="Arial"/>
          <w:b/>
          <w:noProof/>
          <w:sz w:val="24"/>
          <w:lang w:eastAsia="en-US"/>
        </w:rPr>
        <w:t>US, 18</w:t>
      </w:r>
      <w:r w:rsidR="005A591E" w:rsidRPr="00CB5B5E">
        <w:rPr>
          <w:rFonts w:ascii="Arial" w:hAnsi="Arial"/>
          <w:b/>
          <w:noProof/>
          <w:sz w:val="24"/>
          <w:lang w:eastAsia="en-US"/>
        </w:rPr>
        <w:t xml:space="preserve"> </w:t>
      </w:r>
      <w:r w:rsidR="005A591E">
        <w:rPr>
          <w:rFonts w:ascii="Arial" w:hAnsi="Arial"/>
          <w:b/>
          <w:noProof/>
          <w:sz w:val="24"/>
          <w:lang w:eastAsia="en-US"/>
        </w:rPr>
        <w:t>-</w:t>
      </w:r>
      <w:r w:rsidR="00180397">
        <w:rPr>
          <w:rFonts w:ascii="Arial" w:hAnsi="Arial"/>
          <w:b/>
          <w:noProof/>
          <w:sz w:val="24"/>
          <w:lang w:eastAsia="en-US"/>
        </w:rPr>
        <w:t xml:space="preserve"> </w:t>
      </w:r>
      <w:r>
        <w:rPr>
          <w:rFonts w:ascii="Arial" w:hAnsi="Arial"/>
          <w:b/>
          <w:noProof/>
          <w:sz w:val="24"/>
          <w:lang w:eastAsia="en-US"/>
        </w:rPr>
        <w:t>22</w:t>
      </w:r>
      <w:r w:rsidR="005A591E" w:rsidRPr="00CB5B5E">
        <w:rPr>
          <w:rFonts w:ascii="Arial" w:hAnsi="Arial"/>
          <w:b/>
          <w:noProof/>
          <w:sz w:val="24"/>
          <w:lang w:eastAsia="en-US"/>
        </w:rPr>
        <w:t xml:space="preserve"> </w:t>
      </w:r>
      <w:r>
        <w:rPr>
          <w:rFonts w:ascii="Arial" w:hAnsi="Arial"/>
          <w:b/>
          <w:noProof/>
          <w:sz w:val="24"/>
          <w:lang w:eastAsia="en-US"/>
        </w:rPr>
        <w:t>November</w:t>
      </w:r>
      <w:r w:rsidR="005A591E" w:rsidRPr="00CB5B5E">
        <w:rPr>
          <w:rFonts w:ascii="Arial" w:hAnsi="Arial"/>
          <w:b/>
          <w:noProof/>
          <w:sz w:val="24"/>
          <w:lang w:eastAsia="en-US"/>
        </w:rPr>
        <w:t xml:space="preserve"> 201</w:t>
      </w:r>
      <w:r w:rsidR="00AC163D">
        <w:rPr>
          <w:rFonts w:ascii="Arial" w:hAnsi="Arial"/>
          <w:b/>
          <w:noProof/>
          <w:sz w:val="24"/>
          <w:lang w:eastAsia="en-US"/>
        </w:rPr>
        <w:t>9</w:t>
      </w:r>
      <w:r w:rsidR="006D6B31" w:rsidRPr="00CB5B5E">
        <w:rPr>
          <w:rFonts w:ascii="Arial" w:hAnsi="Arial"/>
          <w:b/>
          <w:noProof/>
          <w:sz w:val="24"/>
          <w:lang w:eastAsia="en-US"/>
        </w:rPr>
        <w:tab/>
      </w:r>
    </w:p>
    <w:p w14:paraId="07C6EBBE" w14:textId="77777777" w:rsidR="006D6B31" w:rsidRDefault="006D6B31"/>
    <w:p w14:paraId="754E89C6" w14:textId="58E3737D"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C519BB">
        <w:rPr>
          <w:rFonts w:cs="Arial"/>
          <w:b/>
          <w:bCs/>
          <w:sz w:val="24"/>
          <w:lang w:val="en-US"/>
        </w:rPr>
        <w:t>13</w:t>
      </w:r>
      <w:r w:rsidR="00903747">
        <w:rPr>
          <w:rFonts w:cs="Arial"/>
          <w:b/>
          <w:bCs/>
          <w:sz w:val="24"/>
          <w:lang w:val="en-US"/>
        </w:rPr>
        <w:t>.1</w:t>
      </w:r>
    </w:p>
    <w:p w14:paraId="61086225" w14:textId="384A7FCA"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r w:rsidR="006E4B91">
        <w:rPr>
          <w:rFonts w:ascii="Arial" w:hAnsi="Arial" w:cs="Arial"/>
          <w:b/>
          <w:bCs/>
          <w:sz w:val="24"/>
          <w:lang w:val="en-US"/>
        </w:rPr>
        <w:t xml:space="preserve">, </w:t>
      </w:r>
      <w:r w:rsidR="00946497">
        <w:rPr>
          <w:rFonts w:ascii="Arial" w:hAnsi="Arial" w:cs="Arial"/>
          <w:b/>
          <w:bCs/>
          <w:sz w:val="24"/>
          <w:lang w:val="en-US"/>
        </w:rPr>
        <w:t>KDDI</w:t>
      </w:r>
      <w:r w:rsidR="00BB0B37">
        <w:rPr>
          <w:rFonts w:ascii="Arial" w:hAnsi="Arial" w:cs="Arial"/>
          <w:b/>
          <w:bCs/>
          <w:sz w:val="24"/>
          <w:lang w:val="en-US"/>
        </w:rPr>
        <w:t xml:space="preserve"> Corporation</w:t>
      </w:r>
    </w:p>
    <w:p w14:paraId="19AA10F7" w14:textId="1D152CDF" w:rsidR="006D6B31" w:rsidRPr="00796509" w:rsidRDefault="006D6B31" w:rsidP="006D6B31">
      <w:pPr>
        <w:tabs>
          <w:tab w:val="left" w:pos="2410"/>
        </w:tabs>
        <w:spacing w:line="276" w:lineRule="auto"/>
        <w:ind w:left="1985" w:hanging="1985"/>
        <w:rPr>
          <w:rFonts w:ascii="Arial" w:hAnsi="Arial" w:cs="Arial"/>
          <w:b/>
          <w:bCs/>
          <w:sz w:val="24"/>
          <w:lang w:val="en-US" w:eastAsia="zh-CN"/>
        </w:rPr>
      </w:pPr>
      <w:r w:rsidRPr="00B704B9">
        <w:rPr>
          <w:rFonts w:ascii="Arial" w:hAnsi="Arial" w:cs="Arial"/>
          <w:b/>
          <w:bCs/>
          <w:sz w:val="24"/>
        </w:rPr>
        <w:t>Title:</w:t>
      </w:r>
      <w:r w:rsidRPr="00B704B9">
        <w:rPr>
          <w:rFonts w:ascii="Arial" w:hAnsi="Arial" w:cs="Arial"/>
          <w:b/>
          <w:bCs/>
          <w:sz w:val="24"/>
        </w:rPr>
        <w:tab/>
      </w:r>
      <w:r w:rsidR="008C5439">
        <w:rPr>
          <w:rFonts w:ascii="Arial" w:hAnsi="Arial" w:cs="Arial"/>
          <w:b/>
          <w:bCs/>
          <w:sz w:val="24"/>
        </w:rPr>
        <w:t>Proposal of mandatory/optional</w:t>
      </w:r>
      <w:r w:rsidR="00903747">
        <w:rPr>
          <w:rFonts w:ascii="Arial" w:hAnsi="Arial" w:cs="Arial"/>
          <w:b/>
          <w:bCs/>
          <w:sz w:val="24"/>
        </w:rPr>
        <w:t xml:space="preserve"> </w:t>
      </w:r>
      <w:r w:rsidR="00946497">
        <w:rPr>
          <w:rFonts w:ascii="Arial" w:hAnsi="Arial" w:cs="Arial"/>
          <w:b/>
          <w:bCs/>
          <w:sz w:val="24"/>
        </w:rPr>
        <w:t>on n41-30MHz</w:t>
      </w:r>
    </w:p>
    <w:p w14:paraId="2C59A04F" w14:textId="300ADDA5"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903747">
        <w:rPr>
          <w:rFonts w:ascii="Arial" w:hAnsi="Arial" w:cs="Arial"/>
          <w:b/>
          <w:bCs/>
          <w:sz w:val="24"/>
          <w:lang w:eastAsia="zh-CN"/>
        </w:rPr>
        <w:t>approval</w:t>
      </w:r>
    </w:p>
    <w:p w14:paraId="0567C29B" w14:textId="3B1A7831" w:rsidR="006D6B31" w:rsidRDefault="00653FF6" w:rsidP="006D6B31">
      <w:pPr>
        <w:pStyle w:val="1"/>
      </w:pPr>
      <w:r>
        <w:rPr>
          <w:rFonts w:hint="eastAsia"/>
        </w:rPr>
        <w:t>1</w:t>
      </w:r>
      <w:r w:rsidR="00082970">
        <w:t>.</w:t>
      </w:r>
      <w:r w:rsidR="00687D9A">
        <w:tab/>
      </w:r>
      <w:r w:rsidR="00EE1731">
        <w:t>Introduction</w:t>
      </w:r>
    </w:p>
    <w:p w14:paraId="5EFD3F32" w14:textId="7C03A968" w:rsidR="00946497" w:rsidRDefault="00946497" w:rsidP="00082970">
      <w:pPr>
        <w:rPr>
          <w:lang w:val="en-US" w:eastAsia="ja-JP"/>
        </w:rPr>
      </w:pPr>
      <w:r>
        <w:rPr>
          <w:lang w:val="en-US" w:eastAsia="ja-JP"/>
        </w:rPr>
        <w:t xml:space="preserve">In RAN4#92B, it was </w:t>
      </w:r>
      <w:r w:rsidR="00743EC4">
        <w:rPr>
          <w:lang w:val="en-US" w:eastAsia="ja-JP"/>
        </w:rPr>
        <w:t xml:space="preserve">partially </w:t>
      </w:r>
      <w:r>
        <w:rPr>
          <w:lang w:val="en-US" w:eastAsia="ja-JP"/>
        </w:rPr>
        <w:t>agreed on handling of newly added "legacy" CBWs [1], i.e. the CBW itself was enlisted as REL-15 CBW. Since the agreed handling is linked to a newly established basket WID and 30MHz addition to n41 was completed before the basket WID</w:t>
      </w:r>
      <w:r w:rsidR="007D4E94">
        <w:rPr>
          <w:lang w:val="en-US" w:eastAsia="ja-JP"/>
        </w:rPr>
        <w:t xml:space="preserve"> discussion</w:t>
      </w:r>
      <w:r>
        <w:rPr>
          <w:lang w:val="en-US" w:eastAsia="ja-JP"/>
        </w:rPr>
        <w:t>, the handling of n41-30MHz seems to remain unclear.</w:t>
      </w:r>
    </w:p>
    <w:p w14:paraId="1927F996" w14:textId="3386FA29" w:rsidR="00946497" w:rsidRPr="00946497" w:rsidRDefault="00946497" w:rsidP="00946497">
      <w:pPr>
        <w:rPr>
          <w:lang w:val="en-US" w:eastAsia="ja-JP"/>
        </w:rPr>
      </w:pPr>
      <w:r>
        <w:rPr>
          <w:lang w:val="en-US" w:eastAsia="ja-JP"/>
        </w:rPr>
        <w:t>This paper is to propose mandatory/optional handling of n41-30MHz.</w:t>
      </w:r>
      <w:r w:rsidR="00082970">
        <w:rPr>
          <w:lang w:val="en-US" w:eastAsia="ja-JP"/>
        </w:rPr>
        <w:t xml:space="preserve"> </w:t>
      </w:r>
    </w:p>
    <w:p w14:paraId="4B59B590" w14:textId="1317ED20" w:rsidR="0093014F" w:rsidRDefault="00946497" w:rsidP="0093014F">
      <w:pPr>
        <w:pStyle w:val="1"/>
      </w:pPr>
      <w:r>
        <w:t xml:space="preserve">2.  </w:t>
      </w:r>
      <w:r>
        <w:tab/>
        <w:t>Proposal</w:t>
      </w:r>
    </w:p>
    <w:p w14:paraId="11174519" w14:textId="27986D53" w:rsidR="00946497" w:rsidRPr="00946497" w:rsidRDefault="008C5439" w:rsidP="00946497">
      <w:r>
        <w:t xml:space="preserve">The </w:t>
      </w:r>
      <w:proofErr w:type="gramStart"/>
      <w:r>
        <w:t>WF</w:t>
      </w:r>
      <w:r w:rsidR="00946497">
        <w:t>[</w:t>
      </w:r>
      <w:proofErr w:type="gramEnd"/>
      <w:r w:rsidR="00946497">
        <w:t xml:space="preserve">1] </w:t>
      </w:r>
      <w:r w:rsidR="00BB0B37">
        <w:t>described</w:t>
      </w:r>
      <w:r w:rsidR="00946497">
        <w:t xml:space="preserve"> mandatory/optional on an added </w:t>
      </w:r>
      <w:r w:rsidR="007D4E94">
        <w:t>C</w:t>
      </w:r>
      <w:r w:rsidR="00946497">
        <w:t>BW as below</w:t>
      </w:r>
      <w:r w:rsidR="00BB0B37">
        <w:t>:</w:t>
      </w:r>
    </w:p>
    <w:tbl>
      <w:tblPr>
        <w:tblStyle w:val="afd"/>
        <w:tblW w:w="0" w:type="auto"/>
        <w:tblLook w:val="04A0" w:firstRow="1" w:lastRow="0" w:firstColumn="1" w:lastColumn="0" w:noHBand="0" w:noVBand="1"/>
      </w:tblPr>
      <w:tblGrid>
        <w:gridCol w:w="9837"/>
      </w:tblGrid>
      <w:tr w:rsidR="00946497" w14:paraId="20DDD98A" w14:textId="77777777" w:rsidTr="00946497">
        <w:tc>
          <w:tcPr>
            <w:tcW w:w="9837" w:type="dxa"/>
          </w:tcPr>
          <w:p w14:paraId="28D278B9" w14:textId="26729F5A" w:rsidR="00C519BB" w:rsidRPr="00C519BB" w:rsidRDefault="00C519BB" w:rsidP="00946497">
            <w:pPr>
              <w:pStyle w:val="af9"/>
              <w:rPr>
                <w:sz w:val="24"/>
                <w:szCs w:val="24"/>
                <w:lang w:eastAsia="ja-JP"/>
              </w:rPr>
            </w:pPr>
            <w:r>
              <w:rPr>
                <w:lang w:val="en-GB" w:eastAsia="ja-JP"/>
              </w:rPr>
              <w:t xml:space="preserve">     </w:t>
            </w:r>
            <w:r w:rsidRPr="00C519BB">
              <w:rPr>
                <w:sz w:val="24"/>
                <w:szCs w:val="24"/>
                <w:lang w:val="en-GB" w:eastAsia="ja-JP"/>
              </w:rPr>
              <w:t xml:space="preserve"> Release </w:t>
            </w:r>
            <w:proofErr w:type="spellStart"/>
            <w:r w:rsidRPr="00C519BB">
              <w:rPr>
                <w:sz w:val="24"/>
                <w:szCs w:val="24"/>
                <w:lang w:val="en-GB" w:eastAsia="ja-JP"/>
              </w:rPr>
              <w:t>independant</w:t>
            </w:r>
            <w:proofErr w:type="spellEnd"/>
            <w:r w:rsidRPr="00C519BB">
              <w:rPr>
                <w:sz w:val="24"/>
                <w:szCs w:val="24"/>
                <w:lang w:val="en-GB" w:eastAsia="ja-JP"/>
              </w:rPr>
              <w:t xml:space="preserve"> - Support</w:t>
            </w:r>
          </w:p>
          <w:p w14:paraId="2D6E23C8" w14:textId="77777777" w:rsidR="00C519BB" w:rsidRDefault="00C519BB" w:rsidP="00946497">
            <w:pPr>
              <w:pStyle w:val="af9"/>
              <w:rPr>
                <w:lang w:eastAsia="ja-JP"/>
              </w:rPr>
            </w:pPr>
          </w:p>
          <w:p w14:paraId="0AEAAB2E" w14:textId="77777777" w:rsidR="00946497" w:rsidRPr="00946497" w:rsidRDefault="00946497" w:rsidP="00946497">
            <w:pPr>
              <w:pStyle w:val="af9"/>
              <w:rPr>
                <w:lang w:eastAsia="ja-JP"/>
              </w:rPr>
            </w:pPr>
            <w:r w:rsidRPr="00946497">
              <w:rPr>
                <w:lang w:eastAsia="ja-JP"/>
              </w:rPr>
              <w:t xml:space="preserve">•Addition of channel BW is release </w:t>
            </w:r>
            <w:proofErr w:type="spellStart"/>
            <w:r w:rsidRPr="00946497">
              <w:rPr>
                <w:lang w:eastAsia="ja-JP"/>
              </w:rPr>
              <w:t>independant</w:t>
            </w:r>
            <w:proofErr w:type="spellEnd"/>
            <w:r w:rsidRPr="00946497">
              <w:rPr>
                <w:lang w:eastAsia="ja-JP"/>
              </w:rPr>
              <w:t>:</w:t>
            </w:r>
          </w:p>
          <w:p w14:paraId="67B5B589" w14:textId="6F7C705C" w:rsidR="00946497" w:rsidRPr="00946497" w:rsidRDefault="000C109B" w:rsidP="00946497">
            <w:pPr>
              <w:pStyle w:val="af9"/>
              <w:rPr>
                <w:lang w:eastAsia="ja-JP"/>
              </w:rPr>
            </w:pPr>
            <w:r>
              <w:rPr>
                <w:lang w:eastAsia="ja-JP"/>
              </w:rPr>
              <w:t xml:space="preserve"> </w:t>
            </w:r>
            <w:r w:rsidR="00946497" w:rsidRPr="00946497">
              <w:rPr>
                <w:lang w:eastAsia="ja-JP"/>
              </w:rPr>
              <w:t>–</w:t>
            </w:r>
            <w:r>
              <w:rPr>
                <w:lang w:eastAsia="ja-JP"/>
              </w:rPr>
              <w:t xml:space="preserve"> </w:t>
            </w:r>
            <w:r w:rsidR="00946497" w:rsidRPr="00946497">
              <w:rPr>
                <w:lang w:eastAsia="ja-JP"/>
              </w:rPr>
              <w:t xml:space="preserve">Support is </w:t>
            </w:r>
            <w:r w:rsidR="00946497" w:rsidRPr="00946497">
              <w:rPr>
                <w:u w:val="single"/>
                <w:lang w:eastAsia="ja-JP"/>
              </w:rPr>
              <w:t xml:space="preserve">FFS </w:t>
            </w:r>
            <w:r w:rsidR="00946497" w:rsidRPr="00946497">
              <w:rPr>
                <w:lang w:eastAsia="ja-JP"/>
              </w:rPr>
              <w:t>for the Release of introduction.</w:t>
            </w:r>
          </w:p>
          <w:p w14:paraId="410240F4" w14:textId="1E3673DE" w:rsidR="00946497" w:rsidRPr="00946497" w:rsidRDefault="000C109B" w:rsidP="00946497">
            <w:pPr>
              <w:pStyle w:val="af9"/>
              <w:rPr>
                <w:lang w:eastAsia="ja-JP"/>
              </w:rPr>
            </w:pPr>
            <w:r>
              <w:rPr>
                <w:lang w:eastAsia="ja-JP"/>
              </w:rPr>
              <w:t xml:space="preserve">     </w:t>
            </w:r>
            <w:r w:rsidR="00946497" w:rsidRPr="00946497">
              <w:rPr>
                <w:lang w:eastAsia="ja-JP"/>
              </w:rPr>
              <w:t>•To be clarified in RAN4#93.</w:t>
            </w:r>
          </w:p>
          <w:p w14:paraId="0697FC2A" w14:textId="77777777" w:rsidR="000C109B" w:rsidRDefault="000C109B" w:rsidP="00946497">
            <w:pPr>
              <w:pStyle w:val="af9"/>
              <w:rPr>
                <w:lang w:eastAsia="ja-JP"/>
              </w:rPr>
            </w:pPr>
            <w:r>
              <w:rPr>
                <w:lang w:eastAsia="ja-JP"/>
              </w:rPr>
              <w:t xml:space="preserve">     </w:t>
            </w:r>
            <w:r w:rsidR="00946497" w:rsidRPr="00946497">
              <w:rPr>
                <w:lang w:eastAsia="ja-JP"/>
              </w:rPr>
              <w:t>•FFS if the request for additional channel BW is coming very late (2 meetings before the current</w:t>
            </w:r>
          </w:p>
          <w:p w14:paraId="0E82B7F8" w14:textId="69C8FD33" w:rsidR="00946497" w:rsidRPr="00946497" w:rsidRDefault="00946497" w:rsidP="00946497">
            <w:pPr>
              <w:pStyle w:val="af9"/>
              <w:rPr>
                <w:lang w:eastAsia="ja-JP"/>
              </w:rPr>
            </w:pPr>
            <w:r w:rsidRPr="00946497">
              <w:rPr>
                <w:lang w:eastAsia="ja-JP"/>
              </w:rPr>
              <w:t xml:space="preserve"> </w:t>
            </w:r>
            <w:r w:rsidR="000C109B">
              <w:rPr>
                <w:lang w:eastAsia="ja-JP"/>
              </w:rPr>
              <w:t xml:space="preserve">     </w:t>
            </w:r>
            <w:r w:rsidRPr="00946497">
              <w:rPr>
                <w:lang w:eastAsia="ja-JP"/>
              </w:rPr>
              <w:t>Release deadline).</w:t>
            </w:r>
          </w:p>
          <w:p w14:paraId="4C8D1163" w14:textId="13EF5E81" w:rsidR="000C109B" w:rsidRDefault="000C109B" w:rsidP="00946497">
            <w:pPr>
              <w:pStyle w:val="af9"/>
              <w:rPr>
                <w:lang w:eastAsia="ja-JP"/>
              </w:rPr>
            </w:pPr>
            <w:r>
              <w:rPr>
                <w:lang w:eastAsia="ja-JP"/>
              </w:rPr>
              <w:t xml:space="preserve"> </w:t>
            </w:r>
            <w:r w:rsidR="00946497" w:rsidRPr="00946497">
              <w:rPr>
                <w:lang w:eastAsia="ja-JP"/>
              </w:rPr>
              <w:t>–</w:t>
            </w:r>
            <w:r>
              <w:rPr>
                <w:lang w:eastAsia="ja-JP"/>
              </w:rPr>
              <w:t xml:space="preserve"> </w:t>
            </w:r>
            <w:r w:rsidR="00946497" w:rsidRPr="00946497">
              <w:rPr>
                <w:lang w:eastAsia="ja-JP"/>
              </w:rPr>
              <w:t xml:space="preserve">Support is </w:t>
            </w:r>
            <w:r w:rsidR="00946497" w:rsidRPr="00946497">
              <w:rPr>
                <w:u w:val="single"/>
                <w:lang w:eastAsia="ja-JP"/>
              </w:rPr>
              <w:t xml:space="preserve">optional </w:t>
            </w:r>
            <w:r w:rsidR="00946497" w:rsidRPr="00946497">
              <w:rPr>
                <w:lang w:eastAsia="ja-JP"/>
              </w:rPr>
              <w:t>for earlier releases.</w:t>
            </w:r>
          </w:p>
          <w:p w14:paraId="5490AAC4" w14:textId="61092FB0" w:rsidR="00946497" w:rsidRPr="00946497" w:rsidRDefault="000C109B" w:rsidP="00946497">
            <w:pPr>
              <w:pStyle w:val="af9"/>
              <w:rPr>
                <w:lang w:eastAsia="ja-JP"/>
              </w:rPr>
            </w:pPr>
            <w:r>
              <w:rPr>
                <w:lang w:eastAsia="ja-JP"/>
              </w:rPr>
              <w:t xml:space="preserve"> </w:t>
            </w:r>
            <w:r w:rsidR="00946497" w:rsidRPr="00946497">
              <w:rPr>
                <w:lang w:eastAsia="ja-JP"/>
              </w:rPr>
              <w:t>–</w:t>
            </w:r>
            <w:r>
              <w:rPr>
                <w:lang w:eastAsia="ja-JP"/>
              </w:rPr>
              <w:t xml:space="preserve"> </w:t>
            </w:r>
            <w:r w:rsidR="00946497" w:rsidRPr="00946497">
              <w:rPr>
                <w:lang w:eastAsia="ja-JP"/>
              </w:rPr>
              <w:t xml:space="preserve">Support is </w:t>
            </w:r>
            <w:r w:rsidR="00946497" w:rsidRPr="00946497">
              <w:rPr>
                <w:u w:val="single"/>
                <w:lang w:eastAsia="ja-JP"/>
              </w:rPr>
              <w:t>mandatory</w:t>
            </w:r>
            <w:r w:rsidR="00946497" w:rsidRPr="00946497">
              <w:rPr>
                <w:lang w:eastAsia="ja-JP"/>
              </w:rPr>
              <w:t xml:space="preserve"> for the following releases.</w:t>
            </w:r>
          </w:p>
          <w:p w14:paraId="10BC3F87" w14:textId="77777777" w:rsidR="00946497" w:rsidRDefault="00946497" w:rsidP="00946497">
            <w:pPr>
              <w:pStyle w:val="af9"/>
              <w:rPr>
                <w:lang w:eastAsia="ja-JP"/>
              </w:rPr>
            </w:pPr>
          </w:p>
        </w:tc>
      </w:tr>
    </w:tbl>
    <w:p w14:paraId="450E21F2" w14:textId="14F33F78" w:rsidR="001020E4" w:rsidRDefault="001020E4" w:rsidP="00946497">
      <w:pPr>
        <w:pStyle w:val="af9"/>
        <w:rPr>
          <w:lang w:eastAsia="ja-JP"/>
        </w:rPr>
      </w:pPr>
    </w:p>
    <w:p w14:paraId="1CFAA31A" w14:textId="325999BE" w:rsidR="00946497" w:rsidRDefault="00946497" w:rsidP="0093014F">
      <w:r>
        <w:t>For an added CBW</w:t>
      </w:r>
      <w:r w:rsidR="008C5439">
        <w:t xml:space="preserve"> under Basket WID</w:t>
      </w:r>
      <w:r>
        <w:t xml:space="preserve"> in REL-16, REL-15: Optional, REL-16: </w:t>
      </w:r>
      <w:r w:rsidR="000C109B">
        <w:t>FFS</w:t>
      </w:r>
      <w:r>
        <w:t xml:space="preserve"> and REL-17 and thereafter: Mandatory. </w:t>
      </w:r>
      <w:r w:rsidRPr="00796A73">
        <w:rPr>
          <w:u w:val="single"/>
        </w:rPr>
        <w:t xml:space="preserve">Concerning n41-30MHz, </w:t>
      </w:r>
      <w:r w:rsidR="00743EC4" w:rsidRPr="00796A73">
        <w:rPr>
          <w:u w:val="single"/>
        </w:rPr>
        <w:t xml:space="preserve">basically </w:t>
      </w:r>
      <w:r w:rsidR="00796A73">
        <w:rPr>
          <w:u w:val="single"/>
        </w:rPr>
        <w:t xml:space="preserve">we </w:t>
      </w:r>
      <w:r w:rsidRPr="00796A73">
        <w:rPr>
          <w:u w:val="single"/>
        </w:rPr>
        <w:t>prefer to keep it mandatory in REL-16</w:t>
      </w:r>
      <w:r w:rsidR="00743EC4" w:rsidRPr="00796A73">
        <w:rPr>
          <w:u w:val="single"/>
        </w:rPr>
        <w:t xml:space="preserve"> as its predecessor [2]</w:t>
      </w:r>
      <w:r w:rsidR="00743EC4">
        <w:t>.</w:t>
      </w:r>
    </w:p>
    <w:p w14:paraId="326BDF66" w14:textId="1B5312B6" w:rsidR="00796A73" w:rsidRPr="00796A73" w:rsidRDefault="00796A73" w:rsidP="0093014F">
      <w:pPr>
        <w:rPr>
          <w:b/>
        </w:rPr>
      </w:pPr>
      <w:r w:rsidRPr="00796A73">
        <w:rPr>
          <w:b/>
        </w:rPr>
        <w:t>[Proposal-1] n41-30MHz should be supported mandatory in REL-16 and thereafter.</w:t>
      </w:r>
    </w:p>
    <w:p w14:paraId="529B9523" w14:textId="7D4D1075" w:rsidR="00946497" w:rsidRDefault="00796A73" w:rsidP="0093014F">
      <w:r>
        <w:t>We'd like to hear group's opinion.</w:t>
      </w:r>
    </w:p>
    <w:p w14:paraId="730D36CF" w14:textId="77777777" w:rsidR="00E33758" w:rsidRDefault="00E33758" w:rsidP="00E33758">
      <w:pPr>
        <w:pStyle w:val="1"/>
      </w:pPr>
      <w:r>
        <w:rPr>
          <w:rFonts w:hint="eastAsia"/>
        </w:rPr>
        <w:t>Reference</w:t>
      </w:r>
    </w:p>
    <w:p w14:paraId="05D5E5D8" w14:textId="45E79156" w:rsidR="00B33A57" w:rsidRDefault="004324AE" w:rsidP="00946497">
      <w:pPr>
        <w:pStyle w:val="References"/>
        <w:rPr>
          <w:kern w:val="2"/>
          <w:lang w:eastAsia="zh-CN"/>
        </w:rPr>
      </w:pPr>
      <w:r>
        <w:rPr>
          <w:rFonts w:hint="eastAsia"/>
          <w:kern w:val="2"/>
          <w:lang w:eastAsia="zh-CN"/>
        </w:rPr>
        <w:t>R</w:t>
      </w:r>
      <w:r w:rsidR="00946497">
        <w:rPr>
          <w:kern w:val="2"/>
          <w:lang w:eastAsia="zh-CN"/>
        </w:rPr>
        <w:t>4-1912984</w:t>
      </w:r>
      <w:r>
        <w:rPr>
          <w:kern w:val="2"/>
          <w:lang w:eastAsia="zh-CN"/>
        </w:rPr>
        <w:tab/>
      </w:r>
      <w:r>
        <w:rPr>
          <w:kern w:val="2"/>
          <w:lang w:eastAsia="zh-CN"/>
        </w:rPr>
        <w:tab/>
      </w:r>
      <w:r w:rsidR="00946497" w:rsidRPr="00946497">
        <w:rPr>
          <w:kern w:val="2"/>
          <w:lang w:eastAsia="zh-CN"/>
        </w:rPr>
        <w:t>Way forward on the new basket WID - adding wider CBW to existing NR bands</w:t>
      </w:r>
      <w:r w:rsidR="00946497">
        <w:rPr>
          <w:kern w:val="2"/>
          <w:lang w:eastAsia="zh-CN"/>
        </w:rPr>
        <w:t>, Ericsson</w:t>
      </w:r>
    </w:p>
    <w:p w14:paraId="5FBF6AFB" w14:textId="41FA12A5" w:rsidR="00743EC4" w:rsidRPr="00946497" w:rsidRDefault="00743EC4" w:rsidP="00946497">
      <w:pPr>
        <w:pStyle w:val="References"/>
        <w:rPr>
          <w:kern w:val="2"/>
          <w:lang w:eastAsia="zh-CN"/>
        </w:rPr>
      </w:pPr>
      <w:r>
        <w:rPr>
          <w:rFonts w:hint="eastAsia"/>
          <w:kern w:val="2"/>
          <w:lang w:eastAsia="zh-CN"/>
        </w:rPr>
        <w:t>R</w:t>
      </w:r>
      <w:r>
        <w:rPr>
          <w:kern w:val="2"/>
          <w:lang w:eastAsia="zh-CN"/>
        </w:rPr>
        <w:t>4-</w:t>
      </w:r>
      <w:r w:rsidR="00796A73">
        <w:rPr>
          <w:kern w:val="2"/>
          <w:lang w:eastAsia="zh-CN"/>
        </w:rPr>
        <w:t>1909355</w:t>
      </w:r>
      <w:r w:rsidR="00796A73">
        <w:rPr>
          <w:kern w:val="2"/>
          <w:lang w:eastAsia="zh-CN"/>
        </w:rPr>
        <w:tab/>
      </w:r>
      <w:r w:rsidR="00796A73">
        <w:rPr>
          <w:kern w:val="2"/>
          <w:lang w:eastAsia="zh-CN"/>
        </w:rPr>
        <w:tab/>
      </w:r>
      <w:r w:rsidR="00796A73" w:rsidRPr="00796A73">
        <w:rPr>
          <w:kern w:val="2"/>
          <w:lang w:eastAsia="zh-CN"/>
        </w:rPr>
        <w:t>Mandatory 90 MHz UE Channel BW for n78</w:t>
      </w:r>
      <w:r w:rsidR="00796A73">
        <w:rPr>
          <w:kern w:val="2"/>
          <w:lang w:eastAsia="zh-CN"/>
        </w:rPr>
        <w:t xml:space="preserve">, </w:t>
      </w:r>
      <w:r w:rsidR="00796A73" w:rsidRPr="00796A73">
        <w:rPr>
          <w:kern w:val="2"/>
          <w:lang w:eastAsia="zh-CN"/>
        </w:rPr>
        <w:t>Vodafone, Deutsche Telekom</w:t>
      </w:r>
    </w:p>
    <w:sectPr w:rsidR="00743EC4" w:rsidRPr="00946497"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76E" w14:textId="77777777" w:rsidR="00147DD1" w:rsidRDefault="00147DD1">
      <w:pPr>
        <w:spacing w:after="0"/>
      </w:pPr>
      <w:r>
        <w:separator/>
      </w:r>
    </w:p>
  </w:endnote>
  <w:endnote w:type="continuationSeparator" w:id="0">
    <w:p w14:paraId="21D393D4" w14:textId="77777777" w:rsidR="00147DD1" w:rsidRDefault="00147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auto"/>
    <w:pitch w:val="variable"/>
    <w:sig w:usb0="00000003" w:usb1="00000000" w:usb2="00000000" w:usb3="00000000" w:csb0="00000001" w:csb1="00000000"/>
  </w:font>
  <w:font w:name="Symbol">
    <w:panose1 w:val="05050102010706020507"/>
    <w:charset w:val="02"/>
    <w:family w:val="auto"/>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4F1334">
      <w:rPr>
        <w:rStyle w:val="aff0"/>
      </w:rPr>
      <w:t>1</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D4EEB" w14:textId="77777777" w:rsidR="00147DD1" w:rsidRDefault="00147DD1">
      <w:pPr>
        <w:spacing w:after="0"/>
      </w:pPr>
      <w:r>
        <w:separator/>
      </w:r>
    </w:p>
  </w:footnote>
  <w:footnote w:type="continuationSeparator" w:id="0">
    <w:p w14:paraId="3D93D6C3" w14:textId="77777777" w:rsidR="00147DD1" w:rsidRDefault="00147D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20"/>
  </w:num>
  <w:num w:numId="4">
    <w:abstractNumId w:val="15"/>
  </w:num>
  <w:num w:numId="5">
    <w:abstractNumId w:val="2"/>
  </w:num>
  <w:num w:numId="6">
    <w:abstractNumId w:val="18"/>
  </w:num>
  <w:num w:numId="7">
    <w:abstractNumId w:val="8"/>
  </w:num>
  <w:num w:numId="8">
    <w:abstractNumId w:val="4"/>
  </w:num>
  <w:num w:numId="9">
    <w:abstractNumId w:val="10"/>
  </w:num>
  <w:num w:numId="10">
    <w:abstractNumId w:val="11"/>
  </w:num>
  <w:num w:numId="11">
    <w:abstractNumId w:val="1"/>
  </w:num>
  <w:num w:numId="12">
    <w:abstractNumId w:val="16"/>
  </w:num>
  <w:num w:numId="13">
    <w:abstractNumId w:val="14"/>
  </w:num>
  <w:num w:numId="14">
    <w:abstractNumId w:val="5"/>
  </w:num>
  <w:num w:numId="15">
    <w:abstractNumId w:val="17"/>
  </w:num>
  <w:num w:numId="16">
    <w:abstractNumId w:val="19"/>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3"/>
  </w:num>
  <w:num w:numId="19">
    <w:abstractNumId w:val="7"/>
  </w:num>
  <w:num w:numId="20">
    <w:abstractNumId w:val="21"/>
  </w:num>
  <w:num w:numId="21">
    <w:abstractNumId w:val="12"/>
  </w:num>
  <w:num w:numId="2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1FEB"/>
    <w:rsid w:val="0000225E"/>
    <w:rsid w:val="000055AE"/>
    <w:rsid w:val="000056A4"/>
    <w:rsid w:val="00014E9F"/>
    <w:rsid w:val="0001566B"/>
    <w:rsid w:val="000206D0"/>
    <w:rsid w:val="00024DA4"/>
    <w:rsid w:val="00026A29"/>
    <w:rsid w:val="00030BCF"/>
    <w:rsid w:val="00035F3E"/>
    <w:rsid w:val="00036939"/>
    <w:rsid w:val="00036E16"/>
    <w:rsid w:val="0004194C"/>
    <w:rsid w:val="00044BBA"/>
    <w:rsid w:val="00045A9C"/>
    <w:rsid w:val="00045C88"/>
    <w:rsid w:val="000463A0"/>
    <w:rsid w:val="00054928"/>
    <w:rsid w:val="000549D0"/>
    <w:rsid w:val="0005544A"/>
    <w:rsid w:val="00062892"/>
    <w:rsid w:val="00063501"/>
    <w:rsid w:val="00074A92"/>
    <w:rsid w:val="0008221C"/>
    <w:rsid w:val="00082819"/>
    <w:rsid w:val="00082970"/>
    <w:rsid w:val="00090B01"/>
    <w:rsid w:val="00090D7B"/>
    <w:rsid w:val="00095A8F"/>
    <w:rsid w:val="000977F1"/>
    <w:rsid w:val="000A1DA5"/>
    <w:rsid w:val="000A37AD"/>
    <w:rsid w:val="000A465C"/>
    <w:rsid w:val="000A5D27"/>
    <w:rsid w:val="000A7255"/>
    <w:rsid w:val="000B0500"/>
    <w:rsid w:val="000B27A4"/>
    <w:rsid w:val="000C109B"/>
    <w:rsid w:val="000C4DEC"/>
    <w:rsid w:val="000C75FF"/>
    <w:rsid w:val="000D2E86"/>
    <w:rsid w:val="000D324F"/>
    <w:rsid w:val="000E16D6"/>
    <w:rsid w:val="000E1F12"/>
    <w:rsid w:val="000E3A37"/>
    <w:rsid w:val="000E4C8E"/>
    <w:rsid w:val="000F545F"/>
    <w:rsid w:val="001020E4"/>
    <w:rsid w:val="00104820"/>
    <w:rsid w:val="001122B3"/>
    <w:rsid w:val="00112D79"/>
    <w:rsid w:val="001138A2"/>
    <w:rsid w:val="00120111"/>
    <w:rsid w:val="00124DFB"/>
    <w:rsid w:val="0013471C"/>
    <w:rsid w:val="00136C58"/>
    <w:rsid w:val="001420DB"/>
    <w:rsid w:val="0014450F"/>
    <w:rsid w:val="00145F57"/>
    <w:rsid w:val="00147DD1"/>
    <w:rsid w:val="0015211A"/>
    <w:rsid w:val="001528FC"/>
    <w:rsid w:val="00155397"/>
    <w:rsid w:val="00155751"/>
    <w:rsid w:val="00164529"/>
    <w:rsid w:val="00166A5D"/>
    <w:rsid w:val="00174A9B"/>
    <w:rsid w:val="00175728"/>
    <w:rsid w:val="00177464"/>
    <w:rsid w:val="00180397"/>
    <w:rsid w:val="00181E0D"/>
    <w:rsid w:val="001855CD"/>
    <w:rsid w:val="00191A8C"/>
    <w:rsid w:val="00192DF9"/>
    <w:rsid w:val="00194543"/>
    <w:rsid w:val="00194A7D"/>
    <w:rsid w:val="00196005"/>
    <w:rsid w:val="001964AC"/>
    <w:rsid w:val="001A036C"/>
    <w:rsid w:val="001A609A"/>
    <w:rsid w:val="001A7548"/>
    <w:rsid w:val="001B19A0"/>
    <w:rsid w:val="001B3737"/>
    <w:rsid w:val="001B5130"/>
    <w:rsid w:val="001B771C"/>
    <w:rsid w:val="001C0B5D"/>
    <w:rsid w:val="001C0FB6"/>
    <w:rsid w:val="001C56C6"/>
    <w:rsid w:val="001C65E5"/>
    <w:rsid w:val="001C6857"/>
    <w:rsid w:val="001C6D2C"/>
    <w:rsid w:val="001C7584"/>
    <w:rsid w:val="001D3728"/>
    <w:rsid w:val="001D40C1"/>
    <w:rsid w:val="001D6D00"/>
    <w:rsid w:val="001D72C0"/>
    <w:rsid w:val="001D7432"/>
    <w:rsid w:val="001D753E"/>
    <w:rsid w:val="001D78C1"/>
    <w:rsid w:val="001E2BBB"/>
    <w:rsid w:val="001E4B37"/>
    <w:rsid w:val="001E4E68"/>
    <w:rsid w:val="001F3AE6"/>
    <w:rsid w:val="00201A99"/>
    <w:rsid w:val="00202609"/>
    <w:rsid w:val="002059ED"/>
    <w:rsid w:val="0020797D"/>
    <w:rsid w:val="002150DB"/>
    <w:rsid w:val="00216A0B"/>
    <w:rsid w:val="00220F5A"/>
    <w:rsid w:val="002214A3"/>
    <w:rsid w:val="0022156B"/>
    <w:rsid w:val="00223F9A"/>
    <w:rsid w:val="00242AE8"/>
    <w:rsid w:val="00245A5B"/>
    <w:rsid w:val="00253A60"/>
    <w:rsid w:val="00260E0B"/>
    <w:rsid w:val="002615FC"/>
    <w:rsid w:val="00267707"/>
    <w:rsid w:val="00270939"/>
    <w:rsid w:val="00271320"/>
    <w:rsid w:val="002758B4"/>
    <w:rsid w:val="00280060"/>
    <w:rsid w:val="00281438"/>
    <w:rsid w:val="00281F51"/>
    <w:rsid w:val="002849E2"/>
    <w:rsid w:val="00284FA6"/>
    <w:rsid w:val="00285878"/>
    <w:rsid w:val="00290080"/>
    <w:rsid w:val="00292E59"/>
    <w:rsid w:val="00293A52"/>
    <w:rsid w:val="00293CA9"/>
    <w:rsid w:val="0029584A"/>
    <w:rsid w:val="002963C0"/>
    <w:rsid w:val="002A488D"/>
    <w:rsid w:val="002B3967"/>
    <w:rsid w:val="002B4652"/>
    <w:rsid w:val="002B4D44"/>
    <w:rsid w:val="002C4A12"/>
    <w:rsid w:val="002C6EC3"/>
    <w:rsid w:val="002D2564"/>
    <w:rsid w:val="002D5367"/>
    <w:rsid w:val="002D6480"/>
    <w:rsid w:val="002E0B98"/>
    <w:rsid w:val="002E1219"/>
    <w:rsid w:val="002E14AF"/>
    <w:rsid w:val="002E1CE4"/>
    <w:rsid w:val="002E36BF"/>
    <w:rsid w:val="002E5FB2"/>
    <w:rsid w:val="002E717D"/>
    <w:rsid w:val="002F4C97"/>
    <w:rsid w:val="002F7A4A"/>
    <w:rsid w:val="00301383"/>
    <w:rsid w:val="00310324"/>
    <w:rsid w:val="00323403"/>
    <w:rsid w:val="003252E8"/>
    <w:rsid w:val="00327128"/>
    <w:rsid w:val="00332863"/>
    <w:rsid w:val="0033650D"/>
    <w:rsid w:val="003452DD"/>
    <w:rsid w:val="00350176"/>
    <w:rsid w:val="0035246E"/>
    <w:rsid w:val="00352540"/>
    <w:rsid w:val="00352BA1"/>
    <w:rsid w:val="00356616"/>
    <w:rsid w:val="00372421"/>
    <w:rsid w:val="00374657"/>
    <w:rsid w:val="003755AD"/>
    <w:rsid w:val="00375DCC"/>
    <w:rsid w:val="00376AE9"/>
    <w:rsid w:val="00380431"/>
    <w:rsid w:val="0038175A"/>
    <w:rsid w:val="00384301"/>
    <w:rsid w:val="00384BA0"/>
    <w:rsid w:val="00384DF3"/>
    <w:rsid w:val="00391B7A"/>
    <w:rsid w:val="00392B12"/>
    <w:rsid w:val="003A0666"/>
    <w:rsid w:val="003A1581"/>
    <w:rsid w:val="003A64E1"/>
    <w:rsid w:val="003A66D0"/>
    <w:rsid w:val="003B0631"/>
    <w:rsid w:val="003B205C"/>
    <w:rsid w:val="003B5A99"/>
    <w:rsid w:val="003B5C61"/>
    <w:rsid w:val="003C0E6D"/>
    <w:rsid w:val="003C0F43"/>
    <w:rsid w:val="003C24EE"/>
    <w:rsid w:val="003C297E"/>
    <w:rsid w:val="003D1359"/>
    <w:rsid w:val="003E340E"/>
    <w:rsid w:val="003F1D65"/>
    <w:rsid w:val="003F2FD3"/>
    <w:rsid w:val="003F4928"/>
    <w:rsid w:val="00411C04"/>
    <w:rsid w:val="0041215C"/>
    <w:rsid w:val="004202CC"/>
    <w:rsid w:val="00423786"/>
    <w:rsid w:val="004244B0"/>
    <w:rsid w:val="004261DE"/>
    <w:rsid w:val="00430804"/>
    <w:rsid w:val="004324AE"/>
    <w:rsid w:val="004347B3"/>
    <w:rsid w:val="00435850"/>
    <w:rsid w:val="00435F9C"/>
    <w:rsid w:val="00437918"/>
    <w:rsid w:val="004426E6"/>
    <w:rsid w:val="00443C54"/>
    <w:rsid w:val="00446252"/>
    <w:rsid w:val="00451CA5"/>
    <w:rsid w:val="00456B6F"/>
    <w:rsid w:val="004573A2"/>
    <w:rsid w:val="0046366C"/>
    <w:rsid w:val="0046552C"/>
    <w:rsid w:val="004671BB"/>
    <w:rsid w:val="00482C95"/>
    <w:rsid w:val="00484694"/>
    <w:rsid w:val="00487F9E"/>
    <w:rsid w:val="0049194D"/>
    <w:rsid w:val="0049469B"/>
    <w:rsid w:val="00494D13"/>
    <w:rsid w:val="00496DBA"/>
    <w:rsid w:val="004A16BC"/>
    <w:rsid w:val="004B13CE"/>
    <w:rsid w:val="004B1678"/>
    <w:rsid w:val="004B565C"/>
    <w:rsid w:val="004C1239"/>
    <w:rsid w:val="004C54AB"/>
    <w:rsid w:val="004C65FE"/>
    <w:rsid w:val="004C6B25"/>
    <w:rsid w:val="004D048B"/>
    <w:rsid w:val="004D25DD"/>
    <w:rsid w:val="004D2D79"/>
    <w:rsid w:val="004D55E7"/>
    <w:rsid w:val="004D67F1"/>
    <w:rsid w:val="004E10FC"/>
    <w:rsid w:val="004E2823"/>
    <w:rsid w:val="004E6F90"/>
    <w:rsid w:val="004E7A1E"/>
    <w:rsid w:val="004E7EC5"/>
    <w:rsid w:val="004F1334"/>
    <w:rsid w:val="0050291C"/>
    <w:rsid w:val="0050659A"/>
    <w:rsid w:val="00514438"/>
    <w:rsid w:val="00514A7F"/>
    <w:rsid w:val="00517AD8"/>
    <w:rsid w:val="00517F63"/>
    <w:rsid w:val="00521F3D"/>
    <w:rsid w:val="0052212D"/>
    <w:rsid w:val="00522E71"/>
    <w:rsid w:val="0052634E"/>
    <w:rsid w:val="005272AD"/>
    <w:rsid w:val="00531C31"/>
    <w:rsid w:val="00532B9C"/>
    <w:rsid w:val="00533232"/>
    <w:rsid w:val="00540685"/>
    <w:rsid w:val="005423A1"/>
    <w:rsid w:val="00544FF5"/>
    <w:rsid w:val="005455EE"/>
    <w:rsid w:val="00547429"/>
    <w:rsid w:val="0054752A"/>
    <w:rsid w:val="00547867"/>
    <w:rsid w:val="00550DDB"/>
    <w:rsid w:val="00551B10"/>
    <w:rsid w:val="00552094"/>
    <w:rsid w:val="005561B0"/>
    <w:rsid w:val="00560FAC"/>
    <w:rsid w:val="005624A6"/>
    <w:rsid w:val="0056437A"/>
    <w:rsid w:val="00565C69"/>
    <w:rsid w:val="005846E8"/>
    <w:rsid w:val="00591CB3"/>
    <w:rsid w:val="00595DA4"/>
    <w:rsid w:val="005A591E"/>
    <w:rsid w:val="005B02B1"/>
    <w:rsid w:val="005B4B1E"/>
    <w:rsid w:val="005B581E"/>
    <w:rsid w:val="005B627E"/>
    <w:rsid w:val="005B695F"/>
    <w:rsid w:val="005C412B"/>
    <w:rsid w:val="005D07D5"/>
    <w:rsid w:val="005D2B9D"/>
    <w:rsid w:val="005E025B"/>
    <w:rsid w:val="005E21C4"/>
    <w:rsid w:val="005E528C"/>
    <w:rsid w:val="005F0311"/>
    <w:rsid w:val="005F03EE"/>
    <w:rsid w:val="005F32FC"/>
    <w:rsid w:val="005F5E0C"/>
    <w:rsid w:val="005F60A0"/>
    <w:rsid w:val="005F7487"/>
    <w:rsid w:val="006024F8"/>
    <w:rsid w:val="0060723F"/>
    <w:rsid w:val="006242AC"/>
    <w:rsid w:val="00624AD1"/>
    <w:rsid w:val="00630D0D"/>
    <w:rsid w:val="0063135C"/>
    <w:rsid w:val="0063216B"/>
    <w:rsid w:val="00636FFC"/>
    <w:rsid w:val="00645B64"/>
    <w:rsid w:val="0064691E"/>
    <w:rsid w:val="00653FF6"/>
    <w:rsid w:val="00654BDF"/>
    <w:rsid w:val="00665524"/>
    <w:rsid w:val="00671E8A"/>
    <w:rsid w:val="00673A21"/>
    <w:rsid w:val="0067764D"/>
    <w:rsid w:val="00677AB3"/>
    <w:rsid w:val="006878EB"/>
    <w:rsid w:val="00687D9A"/>
    <w:rsid w:val="00691927"/>
    <w:rsid w:val="00695926"/>
    <w:rsid w:val="00695F9B"/>
    <w:rsid w:val="006A0ED1"/>
    <w:rsid w:val="006A26BA"/>
    <w:rsid w:val="006A336C"/>
    <w:rsid w:val="006A43BF"/>
    <w:rsid w:val="006A65ED"/>
    <w:rsid w:val="006A7C3F"/>
    <w:rsid w:val="006B2AFB"/>
    <w:rsid w:val="006B4339"/>
    <w:rsid w:val="006B602D"/>
    <w:rsid w:val="006C1761"/>
    <w:rsid w:val="006C19AB"/>
    <w:rsid w:val="006C7BCE"/>
    <w:rsid w:val="006D1FE0"/>
    <w:rsid w:val="006D227C"/>
    <w:rsid w:val="006D22FF"/>
    <w:rsid w:val="006D3454"/>
    <w:rsid w:val="006D5395"/>
    <w:rsid w:val="006D6B31"/>
    <w:rsid w:val="006D788D"/>
    <w:rsid w:val="006E4B91"/>
    <w:rsid w:val="006E5B78"/>
    <w:rsid w:val="006F3155"/>
    <w:rsid w:val="006F43CD"/>
    <w:rsid w:val="00700DF8"/>
    <w:rsid w:val="0070409C"/>
    <w:rsid w:val="0071614B"/>
    <w:rsid w:val="00716C26"/>
    <w:rsid w:val="00717E86"/>
    <w:rsid w:val="007232F3"/>
    <w:rsid w:val="00726447"/>
    <w:rsid w:val="00731363"/>
    <w:rsid w:val="00733476"/>
    <w:rsid w:val="007345A0"/>
    <w:rsid w:val="007379DF"/>
    <w:rsid w:val="00737A95"/>
    <w:rsid w:val="007404AC"/>
    <w:rsid w:val="007437BF"/>
    <w:rsid w:val="00743EC4"/>
    <w:rsid w:val="00744E2C"/>
    <w:rsid w:val="00747B4F"/>
    <w:rsid w:val="007565AA"/>
    <w:rsid w:val="0075699C"/>
    <w:rsid w:val="007613F0"/>
    <w:rsid w:val="00767E30"/>
    <w:rsid w:val="00767EEB"/>
    <w:rsid w:val="007808B9"/>
    <w:rsid w:val="00782B1F"/>
    <w:rsid w:val="00782B9F"/>
    <w:rsid w:val="0078602F"/>
    <w:rsid w:val="007871A3"/>
    <w:rsid w:val="00787C27"/>
    <w:rsid w:val="00787FC5"/>
    <w:rsid w:val="007931C0"/>
    <w:rsid w:val="00796509"/>
    <w:rsid w:val="00796A73"/>
    <w:rsid w:val="007A1AC6"/>
    <w:rsid w:val="007A348F"/>
    <w:rsid w:val="007A5DC1"/>
    <w:rsid w:val="007B2D1D"/>
    <w:rsid w:val="007B73C5"/>
    <w:rsid w:val="007C3FBA"/>
    <w:rsid w:val="007C58F2"/>
    <w:rsid w:val="007C59C1"/>
    <w:rsid w:val="007D2A29"/>
    <w:rsid w:val="007D484F"/>
    <w:rsid w:val="007D4E94"/>
    <w:rsid w:val="007D6C50"/>
    <w:rsid w:val="007D6CED"/>
    <w:rsid w:val="007E06F6"/>
    <w:rsid w:val="007E7719"/>
    <w:rsid w:val="007F0C89"/>
    <w:rsid w:val="007F234F"/>
    <w:rsid w:val="007F79B2"/>
    <w:rsid w:val="00802CC9"/>
    <w:rsid w:val="00804D71"/>
    <w:rsid w:val="008063F4"/>
    <w:rsid w:val="00806522"/>
    <w:rsid w:val="0081317E"/>
    <w:rsid w:val="00814A22"/>
    <w:rsid w:val="0082166C"/>
    <w:rsid w:val="008275E5"/>
    <w:rsid w:val="008321BA"/>
    <w:rsid w:val="00832BA2"/>
    <w:rsid w:val="008407DD"/>
    <w:rsid w:val="008414F7"/>
    <w:rsid w:val="008436F6"/>
    <w:rsid w:val="00845FF2"/>
    <w:rsid w:val="0084735D"/>
    <w:rsid w:val="00850B94"/>
    <w:rsid w:val="0085101A"/>
    <w:rsid w:val="00852955"/>
    <w:rsid w:val="00853E0B"/>
    <w:rsid w:val="00854E8C"/>
    <w:rsid w:val="00854F52"/>
    <w:rsid w:val="00857937"/>
    <w:rsid w:val="0086184A"/>
    <w:rsid w:val="00871806"/>
    <w:rsid w:val="00880073"/>
    <w:rsid w:val="0088051D"/>
    <w:rsid w:val="00882802"/>
    <w:rsid w:val="00882BFC"/>
    <w:rsid w:val="00884AE6"/>
    <w:rsid w:val="0088680C"/>
    <w:rsid w:val="00891DF8"/>
    <w:rsid w:val="008921D9"/>
    <w:rsid w:val="008B0202"/>
    <w:rsid w:val="008B3F9C"/>
    <w:rsid w:val="008B4D1F"/>
    <w:rsid w:val="008B5C67"/>
    <w:rsid w:val="008C4BD7"/>
    <w:rsid w:val="008C5439"/>
    <w:rsid w:val="008C5F2F"/>
    <w:rsid w:val="008D52B8"/>
    <w:rsid w:val="008E5D7A"/>
    <w:rsid w:val="008E6069"/>
    <w:rsid w:val="008F202D"/>
    <w:rsid w:val="008F218E"/>
    <w:rsid w:val="008F3BF3"/>
    <w:rsid w:val="008F5F27"/>
    <w:rsid w:val="00900B95"/>
    <w:rsid w:val="00900F54"/>
    <w:rsid w:val="00903522"/>
    <w:rsid w:val="00903747"/>
    <w:rsid w:val="00904691"/>
    <w:rsid w:val="0090486B"/>
    <w:rsid w:val="0090730C"/>
    <w:rsid w:val="0091058A"/>
    <w:rsid w:val="009138B8"/>
    <w:rsid w:val="00916089"/>
    <w:rsid w:val="00916C19"/>
    <w:rsid w:val="00923627"/>
    <w:rsid w:val="0093014F"/>
    <w:rsid w:val="0093091E"/>
    <w:rsid w:val="009374E6"/>
    <w:rsid w:val="009377EE"/>
    <w:rsid w:val="00937AC3"/>
    <w:rsid w:val="00942832"/>
    <w:rsid w:val="00943BE5"/>
    <w:rsid w:val="00943F3E"/>
    <w:rsid w:val="00946497"/>
    <w:rsid w:val="00954E0E"/>
    <w:rsid w:val="0095753D"/>
    <w:rsid w:val="0095767B"/>
    <w:rsid w:val="00963827"/>
    <w:rsid w:val="0096552F"/>
    <w:rsid w:val="009668BE"/>
    <w:rsid w:val="009709DF"/>
    <w:rsid w:val="0097655E"/>
    <w:rsid w:val="0098674F"/>
    <w:rsid w:val="009927F8"/>
    <w:rsid w:val="00997C6F"/>
    <w:rsid w:val="009A2939"/>
    <w:rsid w:val="009A2D69"/>
    <w:rsid w:val="009A653B"/>
    <w:rsid w:val="009B19D5"/>
    <w:rsid w:val="009B254C"/>
    <w:rsid w:val="009B47DD"/>
    <w:rsid w:val="009B4EE8"/>
    <w:rsid w:val="009C39D6"/>
    <w:rsid w:val="009C7A19"/>
    <w:rsid w:val="009D1693"/>
    <w:rsid w:val="009D1E8D"/>
    <w:rsid w:val="009D29F2"/>
    <w:rsid w:val="009D2FDA"/>
    <w:rsid w:val="009D3564"/>
    <w:rsid w:val="009D5DEE"/>
    <w:rsid w:val="009E07E6"/>
    <w:rsid w:val="009E40EC"/>
    <w:rsid w:val="009E49D8"/>
    <w:rsid w:val="009E50AC"/>
    <w:rsid w:val="009E7C64"/>
    <w:rsid w:val="009F1EC5"/>
    <w:rsid w:val="009F2516"/>
    <w:rsid w:val="009F38E6"/>
    <w:rsid w:val="009F3FA2"/>
    <w:rsid w:val="009F79B0"/>
    <w:rsid w:val="00A054C8"/>
    <w:rsid w:val="00A114E2"/>
    <w:rsid w:val="00A119BE"/>
    <w:rsid w:val="00A13D97"/>
    <w:rsid w:val="00A1557B"/>
    <w:rsid w:val="00A23CE1"/>
    <w:rsid w:val="00A2450A"/>
    <w:rsid w:val="00A24DDF"/>
    <w:rsid w:val="00A32B32"/>
    <w:rsid w:val="00A33C35"/>
    <w:rsid w:val="00A40197"/>
    <w:rsid w:val="00A410C0"/>
    <w:rsid w:val="00A4195D"/>
    <w:rsid w:val="00A41E04"/>
    <w:rsid w:val="00A508B2"/>
    <w:rsid w:val="00A55979"/>
    <w:rsid w:val="00A61F20"/>
    <w:rsid w:val="00A62266"/>
    <w:rsid w:val="00A62944"/>
    <w:rsid w:val="00A71848"/>
    <w:rsid w:val="00A72E13"/>
    <w:rsid w:val="00A775A0"/>
    <w:rsid w:val="00A92375"/>
    <w:rsid w:val="00A926DF"/>
    <w:rsid w:val="00AA2633"/>
    <w:rsid w:val="00AB56D4"/>
    <w:rsid w:val="00AB5F81"/>
    <w:rsid w:val="00AC03DB"/>
    <w:rsid w:val="00AC163D"/>
    <w:rsid w:val="00AC2683"/>
    <w:rsid w:val="00AC6678"/>
    <w:rsid w:val="00AC7BC7"/>
    <w:rsid w:val="00AD008E"/>
    <w:rsid w:val="00AD1151"/>
    <w:rsid w:val="00AE2B7F"/>
    <w:rsid w:val="00AF2A63"/>
    <w:rsid w:val="00AF5D01"/>
    <w:rsid w:val="00AF6C23"/>
    <w:rsid w:val="00B0603F"/>
    <w:rsid w:val="00B0635D"/>
    <w:rsid w:val="00B111CA"/>
    <w:rsid w:val="00B11710"/>
    <w:rsid w:val="00B11B5C"/>
    <w:rsid w:val="00B148CF"/>
    <w:rsid w:val="00B14B42"/>
    <w:rsid w:val="00B15B3A"/>
    <w:rsid w:val="00B2125D"/>
    <w:rsid w:val="00B24236"/>
    <w:rsid w:val="00B31345"/>
    <w:rsid w:val="00B318B4"/>
    <w:rsid w:val="00B33A57"/>
    <w:rsid w:val="00B3693C"/>
    <w:rsid w:val="00B43792"/>
    <w:rsid w:val="00B44564"/>
    <w:rsid w:val="00B523D3"/>
    <w:rsid w:val="00B67829"/>
    <w:rsid w:val="00B67A37"/>
    <w:rsid w:val="00B73EFD"/>
    <w:rsid w:val="00B853A0"/>
    <w:rsid w:val="00B85B2B"/>
    <w:rsid w:val="00B86A30"/>
    <w:rsid w:val="00B92D30"/>
    <w:rsid w:val="00B960AE"/>
    <w:rsid w:val="00BA0B64"/>
    <w:rsid w:val="00BA5461"/>
    <w:rsid w:val="00BA7B02"/>
    <w:rsid w:val="00BB0B37"/>
    <w:rsid w:val="00BB0D7B"/>
    <w:rsid w:val="00BB3F69"/>
    <w:rsid w:val="00BB41FC"/>
    <w:rsid w:val="00BC2E11"/>
    <w:rsid w:val="00BC4194"/>
    <w:rsid w:val="00BD6FD3"/>
    <w:rsid w:val="00BE1401"/>
    <w:rsid w:val="00BE40FF"/>
    <w:rsid w:val="00BE6747"/>
    <w:rsid w:val="00BF641A"/>
    <w:rsid w:val="00BF680B"/>
    <w:rsid w:val="00C037E6"/>
    <w:rsid w:val="00C03DF0"/>
    <w:rsid w:val="00C04526"/>
    <w:rsid w:val="00C0730D"/>
    <w:rsid w:val="00C11111"/>
    <w:rsid w:val="00C12EEA"/>
    <w:rsid w:val="00C14F3A"/>
    <w:rsid w:val="00C16CB9"/>
    <w:rsid w:val="00C21F13"/>
    <w:rsid w:val="00C223AF"/>
    <w:rsid w:val="00C248F4"/>
    <w:rsid w:val="00C31D02"/>
    <w:rsid w:val="00C33748"/>
    <w:rsid w:val="00C35755"/>
    <w:rsid w:val="00C36114"/>
    <w:rsid w:val="00C3624D"/>
    <w:rsid w:val="00C37F3D"/>
    <w:rsid w:val="00C42252"/>
    <w:rsid w:val="00C42699"/>
    <w:rsid w:val="00C43CBB"/>
    <w:rsid w:val="00C44911"/>
    <w:rsid w:val="00C45AE7"/>
    <w:rsid w:val="00C47125"/>
    <w:rsid w:val="00C519BB"/>
    <w:rsid w:val="00C54D3F"/>
    <w:rsid w:val="00C55CD7"/>
    <w:rsid w:val="00C638B9"/>
    <w:rsid w:val="00C6503D"/>
    <w:rsid w:val="00C65AC5"/>
    <w:rsid w:val="00C66EA2"/>
    <w:rsid w:val="00C7487C"/>
    <w:rsid w:val="00C85BA1"/>
    <w:rsid w:val="00C86462"/>
    <w:rsid w:val="00C87912"/>
    <w:rsid w:val="00C9214B"/>
    <w:rsid w:val="00C9276A"/>
    <w:rsid w:val="00C9389E"/>
    <w:rsid w:val="00C93A40"/>
    <w:rsid w:val="00C96D06"/>
    <w:rsid w:val="00CA688A"/>
    <w:rsid w:val="00CA7037"/>
    <w:rsid w:val="00CB3006"/>
    <w:rsid w:val="00CB5046"/>
    <w:rsid w:val="00CC1012"/>
    <w:rsid w:val="00CC1FAC"/>
    <w:rsid w:val="00CC2984"/>
    <w:rsid w:val="00CC4787"/>
    <w:rsid w:val="00CD3FCD"/>
    <w:rsid w:val="00CD4921"/>
    <w:rsid w:val="00CE14C6"/>
    <w:rsid w:val="00CE1632"/>
    <w:rsid w:val="00CE24ED"/>
    <w:rsid w:val="00CF2D4E"/>
    <w:rsid w:val="00CF37E1"/>
    <w:rsid w:val="00CF49D1"/>
    <w:rsid w:val="00CF6FDD"/>
    <w:rsid w:val="00D0179D"/>
    <w:rsid w:val="00D05377"/>
    <w:rsid w:val="00D064A8"/>
    <w:rsid w:val="00D064DF"/>
    <w:rsid w:val="00D116B9"/>
    <w:rsid w:val="00D13423"/>
    <w:rsid w:val="00D20322"/>
    <w:rsid w:val="00D21DBC"/>
    <w:rsid w:val="00D23210"/>
    <w:rsid w:val="00D243B4"/>
    <w:rsid w:val="00D24643"/>
    <w:rsid w:val="00D25105"/>
    <w:rsid w:val="00D261CD"/>
    <w:rsid w:val="00D30833"/>
    <w:rsid w:val="00D34B0D"/>
    <w:rsid w:val="00D35345"/>
    <w:rsid w:val="00D36636"/>
    <w:rsid w:val="00D52D4A"/>
    <w:rsid w:val="00D53FDB"/>
    <w:rsid w:val="00D5660C"/>
    <w:rsid w:val="00D62257"/>
    <w:rsid w:val="00D62512"/>
    <w:rsid w:val="00D64590"/>
    <w:rsid w:val="00D6483A"/>
    <w:rsid w:val="00D656F9"/>
    <w:rsid w:val="00D664D3"/>
    <w:rsid w:val="00D735C3"/>
    <w:rsid w:val="00D764A1"/>
    <w:rsid w:val="00D82D37"/>
    <w:rsid w:val="00D8706B"/>
    <w:rsid w:val="00D871DA"/>
    <w:rsid w:val="00D93032"/>
    <w:rsid w:val="00D959BC"/>
    <w:rsid w:val="00DA4AA0"/>
    <w:rsid w:val="00DA5FD7"/>
    <w:rsid w:val="00DA6869"/>
    <w:rsid w:val="00DA6D78"/>
    <w:rsid w:val="00DC52D8"/>
    <w:rsid w:val="00DC5445"/>
    <w:rsid w:val="00DC7750"/>
    <w:rsid w:val="00DD1E19"/>
    <w:rsid w:val="00DD486B"/>
    <w:rsid w:val="00DD5F7D"/>
    <w:rsid w:val="00DE4A68"/>
    <w:rsid w:val="00DE4B9E"/>
    <w:rsid w:val="00DE5F65"/>
    <w:rsid w:val="00DE7E65"/>
    <w:rsid w:val="00DF0F06"/>
    <w:rsid w:val="00DF17A7"/>
    <w:rsid w:val="00DF2955"/>
    <w:rsid w:val="00DF68C4"/>
    <w:rsid w:val="00E01A54"/>
    <w:rsid w:val="00E03042"/>
    <w:rsid w:val="00E03A83"/>
    <w:rsid w:val="00E07552"/>
    <w:rsid w:val="00E23A98"/>
    <w:rsid w:val="00E272D2"/>
    <w:rsid w:val="00E33758"/>
    <w:rsid w:val="00E35277"/>
    <w:rsid w:val="00E355F1"/>
    <w:rsid w:val="00E41D87"/>
    <w:rsid w:val="00E43EE3"/>
    <w:rsid w:val="00E445C6"/>
    <w:rsid w:val="00E456CB"/>
    <w:rsid w:val="00E45D34"/>
    <w:rsid w:val="00E467A1"/>
    <w:rsid w:val="00E47981"/>
    <w:rsid w:val="00E47D57"/>
    <w:rsid w:val="00E532C5"/>
    <w:rsid w:val="00E54BE0"/>
    <w:rsid w:val="00E55C0D"/>
    <w:rsid w:val="00E57CEB"/>
    <w:rsid w:val="00E601D8"/>
    <w:rsid w:val="00E6165B"/>
    <w:rsid w:val="00E70BA1"/>
    <w:rsid w:val="00E73480"/>
    <w:rsid w:val="00E750A6"/>
    <w:rsid w:val="00E7574F"/>
    <w:rsid w:val="00E77E57"/>
    <w:rsid w:val="00E93761"/>
    <w:rsid w:val="00EA0687"/>
    <w:rsid w:val="00EA2758"/>
    <w:rsid w:val="00EA532D"/>
    <w:rsid w:val="00EA60AF"/>
    <w:rsid w:val="00EB0BF1"/>
    <w:rsid w:val="00EB0DC9"/>
    <w:rsid w:val="00EB0FFD"/>
    <w:rsid w:val="00EB124B"/>
    <w:rsid w:val="00EB1379"/>
    <w:rsid w:val="00EB48D7"/>
    <w:rsid w:val="00EC76BC"/>
    <w:rsid w:val="00ED102A"/>
    <w:rsid w:val="00ED2B75"/>
    <w:rsid w:val="00ED2EC9"/>
    <w:rsid w:val="00ED35AB"/>
    <w:rsid w:val="00EE085D"/>
    <w:rsid w:val="00EE0C1D"/>
    <w:rsid w:val="00EE1731"/>
    <w:rsid w:val="00EE4EC8"/>
    <w:rsid w:val="00EF02C8"/>
    <w:rsid w:val="00EF51F1"/>
    <w:rsid w:val="00EF6A49"/>
    <w:rsid w:val="00F0113E"/>
    <w:rsid w:val="00F021C4"/>
    <w:rsid w:val="00F07524"/>
    <w:rsid w:val="00F10207"/>
    <w:rsid w:val="00F145DD"/>
    <w:rsid w:val="00F14DFA"/>
    <w:rsid w:val="00F154AC"/>
    <w:rsid w:val="00F24A32"/>
    <w:rsid w:val="00F25AF2"/>
    <w:rsid w:val="00F277C6"/>
    <w:rsid w:val="00F379C1"/>
    <w:rsid w:val="00F410EC"/>
    <w:rsid w:val="00F418E1"/>
    <w:rsid w:val="00F42412"/>
    <w:rsid w:val="00F43698"/>
    <w:rsid w:val="00F4461E"/>
    <w:rsid w:val="00F46338"/>
    <w:rsid w:val="00F47212"/>
    <w:rsid w:val="00F50728"/>
    <w:rsid w:val="00F51755"/>
    <w:rsid w:val="00F5333E"/>
    <w:rsid w:val="00F55136"/>
    <w:rsid w:val="00F604D6"/>
    <w:rsid w:val="00F63F34"/>
    <w:rsid w:val="00F642DB"/>
    <w:rsid w:val="00F66B3A"/>
    <w:rsid w:val="00F708E6"/>
    <w:rsid w:val="00F7135F"/>
    <w:rsid w:val="00F76EDB"/>
    <w:rsid w:val="00F8092F"/>
    <w:rsid w:val="00F91195"/>
    <w:rsid w:val="00F91807"/>
    <w:rsid w:val="00F95B2B"/>
    <w:rsid w:val="00FA7AB1"/>
    <w:rsid w:val="00FB4B34"/>
    <w:rsid w:val="00FB5C79"/>
    <w:rsid w:val="00FC189B"/>
    <w:rsid w:val="00FC4685"/>
    <w:rsid w:val="00FC5749"/>
    <w:rsid w:val="00FD0F95"/>
    <w:rsid w:val="00FD11C3"/>
    <w:rsid w:val="00FD1BEF"/>
    <w:rsid w:val="00FD57DF"/>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A9F500A7-B7B2-C248-87D8-D14D84D8A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link w:val="TALCar"/>
    <w:qFormat/>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hAnsi="Arial"/>
      <w:sz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C3754-CC19-EB41-B6C3-4AD4468A5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0</TotalTime>
  <Pages>1</Pages>
  <Words>239</Words>
  <Characters>1367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1603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2</cp:revision>
  <cp:lastPrinted>1900-12-31T15:00:00Z</cp:lastPrinted>
  <dcterms:created xsi:type="dcterms:W3CDTF">2019-11-07T00:20:00Z</dcterms:created>
  <dcterms:modified xsi:type="dcterms:W3CDTF">2019-11-07T00:20:00Z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