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493" w:rsidRPr="00871366" w:rsidRDefault="00B86493" w:rsidP="00B86493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871366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TSG-RAN4 Meeting #81</w:t>
      </w:r>
      <w:r w:rsidRPr="00871366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 xml:space="preserve">  </w:t>
      </w:r>
      <w:r w:rsidRPr="00871366">
        <w:rPr>
          <w:rFonts w:ascii="Arial" w:eastAsia="Times New Roman" w:hAnsi="Arial" w:cs="Times New Roman"/>
          <w:b/>
          <w:sz w:val="18"/>
          <w:szCs w:val="20"/>
          <w:lang w:val="en-GB" w:eastAsia="en-US"/>
        </w:rPr>
        <w:t xml:space="preserve">  </w:t>
      </w:r>
      <w:r w:rsidRPr="00871366">
        <w:rPr>
          <w:rFonts w:ascii="Arial" w:eastAsia="Times New Roman" w:hAnsi="Arial" w:cs="Times New Roman"/>
          <w:b/>
          <w:noProof/>
          <w:sz w:val="28"/>
          <w:szCs w:val="20"/>
          <w:lang w:val="en-GB" w:eastAsia="en-US"/>
        </w:rPr>
        <w:t xml:space="preserve">                                        </w:t>
      </w:r>
      <w:r w:rsidR="00871366" w:rsidRPr="00871366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 xml:space="preserve">      </w:t>
      </w:r>
      <w:r w:rsidRPr="00871366">
        <w:rPr>
          <w:rFonts w:ascii="Arial" w:eastAsia="Times New Roman" w:hAnsi="Arial" w:cs="Times New Roman"/>
          <w:b/>
          <w:noProof/>
          <w:sz w:val="28"/>
          <w:szCs w:val="20"/>
          <w:lang w:val="en-GB" w:eastAsia="en-US"/>
        </w:rPr>
        <w:t>R4-16</w:t>
      </w:r>
      <w:r w:rsidR="00871366" w:rsidRPr="00871366">
        <w:rPr>
          <w:rFonts w:ascii="Arial" w:eastAsia="Times New Roman" w:hAnsi="Arial" w:cs="Times New Roman"/>
          <w:b/>
          <w:noProof/>
          <w:sz w:val="28"/>
          <w:szCs w:val="20"/>
          <w:lang w:val="en-GB" w:eastAsia="en-US"/>
        </w:rPr>
        <w:t>09951</w:t>
      </w:r>
    </w:p>
    <w:p w:rsidR="00B86493" w:rsidRPr="00B86493" w:rsidRDefault="00B86493" w:rsidP="00B86493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it-IT" w:eastAsia="en-US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it-IT" w:eastAsia="en-US"/>
        </w:rPr>
        <w:t>Reno, USA, November 14-18</w:t>
      </w:r>
      <w:r w:rsidRPr="00B86493">
        <w:rPr>
          <w:rFonts w:ascii="Arial" w:eastAsia="Times New Roman" w:hAnsi="Arial" w:cs="Times New Roman"/>
          <w:b/>
          <w:noProof/>
          <w:sz w:val="24"/>
          <w:szCs w:val="20"/>
          <w:lang w:val="it-IT" w:eastAsia="en-US"/>
        </w:rPr>
        <w:t xml:space="preserve"> 2016</w:t>
      </w:r>
    </w:p>
    <w:p w:rsidR="00B86493" w:rsidRPr="00B86493" w:rsidRDefault="00B86493" w:rsidP="00B8649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</w:p>
    <w:p w:rsidR="00B86493" w:rsidRPr="00B86493" w:rsidRDefault="00B86493" w:rsidP="00B8649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 xml:space="preserve">Source: </w:t>
      </w: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ab/>
      </w:r>
      <w:r w:rsidR="00773EE4">
        <w:rPr>
          <w:rFonts w:ascii="Times New Roman" w:eastAsia="Times New Roman" w:hAnsi="Times New Roman" w:cs="Times New Roman"/>
          <w:szCs w:val="20"/>
          <w:lang w:val="en-GB" w:eastAsia="en-US"/>
        </w:rPr>
        <w:t>SONY</w:t>
      </w:r>
    </w:p>
    <w:p w:rsidR="00B86493" w:rsidRPr="00B86493" w:rsidRDefault="00B86493" w:rsidP="00B8649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0" w:hanging="1980"/>
        <w:jc w:val="both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>Title:</w:t>
      </w:r>
      <w:r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 w:rsidR="00773EE4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RF testing of </w:t>
      </w:r>
      <w:r w:rsidR="0007088A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NR </w:t>
      </w:r>
      <w:r w:rsidR="00773EE4">
        <w:rPr>
          <w:rFonts w:ascii="Times New Roman" w:eastAsia="Times New Roman" w:hAnsi="Times New Roman" w:cs="Times New Roman"/>
          <w:szCs w:val="20"/>
          <w:lang w:val="en-GB" w:eastAsia="en-US"/>
        </w:rPr>
        <w:t>mobile devices</w:t>
      </w:r>
    </w:p>
    <w:p w:rsidR="00B86493" w:rsidRPr="00B86493" w:rsidRDefault="00B86493" w:rsidP="00B86493">
      <w:pPr>
        <w:tabs>
          <w:tab w:val="left" w:pos="1985"/>
          <w:tab w:val="left" w:pos="2608"/>
          <w:tab w:val="left" w:pos="71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 xml:space="preserve">Agenda Item: </w:t>
      </w: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ab/>
      </w:r>
      <w:r>
        <w:rPr>
          <w:rFonts w:ascii="Times New Roman" w:eastAsia="Times New Roman" w:hAnsi="Times New Roman" w:cs="Times New Roman"/>
          <w:szCs w:val="20"/>
          <w:lang w:val="en-GB" w:eastAsia="en-US"/>
        </w:rPr>
        <w:t>11.5.2.3</w:t>
      </w:r>
    </w:p>
    <w:p w:rsidR="00B86493" w:rsidRPr="00B86493" w:rsidRDefault="00B86493" w:rsidP="00B8649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B86493">
        <w:rPr>
          <w:rFonts w:ascii="Times New Roman" w:eastAsia="Times New Roman" w:hAnsi="Times New Roman" w:cs="Times New Roman"/>
          <w:b/>
          <w:szCs w:val="20"/>
          <w:lang w:val="en-GB" w:eastAsia="en-US"/>
        </w:rPr>
        <w:t>Document for:</w:t>
      </w:r>
      <w:r w:rsidRPr="00B86493">
        <w:rPr>
          <w:rFonts w:ascii="Times New Roman" w:eastAsia="Times New Roman" w:hAnsi="Times New Roman" w:cs="Times New Roman"/>
          <w:szCs w:val="20"/>
          <w:lang w:val="en-GB" w:eastAsia="en-US"/>
        </w:rPr>
        <w:tab/>
        <w:t>Approval</w:t>
      </w:r>
    </w:p>
    <w:p w:rsidR="00B86493" w:rsidRPr="00B86493" w:rsidRDefault="00B86493" w:rsidP="00B8649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en-US"/>
        </w:rPr>
      </w:pPr>
    </w:p>
    <w:p w:rsidR="00B86493" w:rsidRPr="00B86493" w:rsidRDefault="00B86493" w:rsidP="00B864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B86493">
        <w:rPr>
          <w:rFonts w:ascii="Times New Roman" w:eastAsia="Times New Roman" w:hAnsi="Times New Roman" w:cs="Times New Roman"/>
          <w:sz w:val="36"/>
          <w:szCs w:val="20"/>
          <w:lang w:val="en-GB" w:eastAsia="zh-CN"/>
        </w:rPr>
        <w:t>1.</w:t>
      </w:r>
      <w:r w:rsidRPr="00B86493">
        <w:rPr>
          <w:rFonts w:ascii="Times New Roman" w:eastAsia="Times New Roman" w:hAnsi="Times New Roman" w:cs="Times New Roman"/>
          <w:sz w:val="36"/>
          <w:szCs w:val="20"/>
          <w:lang w:val="en-GB" w:eastAsia="zh-CN"/>
        </w:rPr>
        <w:tab/>
      </w:r>
      <w:r w:rsidRPr="00B86493">
        <w:rPr>
          <w:rFonts w:ascii="Times New Roman" w:eastAsia="Times New Roman" w:hAnsi="Times New Roman" w:cs="Times New Roman"/>
          <w:sz w:val="36"/>
          <w:szCs w:val="20"/>
          <w:lang w:val="en-GB" w:eastAsia="zh-CN"/>
        </w:rPr>
        <w:tab/>
        <w:t>Introduction</w:t>
      </w:r>
      <w:r w:rsidRPr="00B86493">
        <w:rPr>
          <w:rFonts w:ascii="Arial" w:eastAsia="Times New Roman" w:hAnsi="Arial" w:cs="Arial"/>
          <w:b/>
          <w:bCs/>
          <w:color w:val="FFFFF0"/>
          <w:sz w:val="36"/>
          <w:szCs w:val="20"/>
          <w:lang w:val="en-GB" w:eastAsia="zh-CN"/>
        </w:rPr>
        <w:t xml:space="preserve"> R4-125719</w:t>
      </w:r>
    </w:p>
    <w:p w:rsidR="00B86493" w:rsidRPr="00B86493" w:rsidRDefault="00773EE4" w:rsidP="00B864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lang w:val="en-GB" w:eastAsia="zh-CN"/>
        </w:rPr>
      </w:pPr>
      <w:r>
        <w:rPr>
          <w:rFonts w:ascii="Times New Roman" w:eastAsia="Times New Roman" w:hAnsi="Times New Roman" w:cs="Times New Roman"/>
          <w:lang w:val="en-GB" w:eastAsia="zh-CN"/>
        </w:rPr>
        <w:t xml:space="preserve">It is here proposed </w:t>
      </w:r>
      <w:r w:rsidR="0007088A">
        <w:rPr>
          <w:rFonts w:ascii="Times New Roman" w:eastAsia="Times New Roman" w:hAnsi="Times New Roman" w:cs="Times New Roman"/>
          <w:lang w:val="en-GB" w:eastAsia="zh-CN"/>
        </w:rPr>
        <w:t xml:space="preserve">NR&gt;6GHz </w:t>
      </w:r>
      <w:r>
        <w:rPr>
          <w:rFonts w:ascii="Times New Roman" w:eastAsia="Times New Roman" w:hAnsi="Times New Roman" w:cs="Times New Roman"/>
          <w:lang w:val="en-GB" w:eastAsia="zh-CN"/>
        </w:rPr>
        <w:t>mobile UE´s applicable RF parameters to be tested over the air over the entire sphere at some minimum agreeable space angles resolution rather than at a boresight</w:t>
      </w:r>
      <w:r w:rsidR="00835CA9">
        <w:rPr>
          <w:rFonts w:ascii="Times New Roman" w:eastAsia="Times New Roman" w:hAnsi="Times New Roman" w:cs="Times New Roman"/>
          <w:lang w:val="en-GB" w:eastAsia="zh-CN"/>
        </w:rPr>
        <w:t xml:space="preserve"> or peak radiation direction</w:t>
      </w:r>
      <w:r>
        <w:rPr>
          <w:rFonts w:ascii="Times New Roman" w:eastAsia="Times New Roman" w:hAnsi="Times New Roman" w:cs="Times New Roman"/>
          <w:lang w:val="en-GB" w:eastAsia="zh-CN"/>
        </w:rPr>
        <w:t xml:space="preserve"> </w:t>
      </w:r>
      <w:r w:rsidR="00835CA9">
        <w:rPr>
          <w:rFonts w:ascii="Times New Roman" w:eastAsia="Times New Roman" w:hAnsi="Times New Roman" w:cs="Times New Roman"/>
          <w:lang w:val="en-GB" w:eastAsia="zh-CN"/>
        </w:rPr>
        <w:t>only. It shall apply to both wanted and unwanted signals tests.</w:t>
      </w:r>
    </w:p>
    <w:p w:rsidR="00B86493" w:rsidRPr="00B86493" w:rsidRDefault="00B86493" w:rsidP="00B864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</w:pPr>
      <w:r w:rsidRPr="00B86493"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  <w:t>2.</w:t>
      </w:r>
      <w:r w:rsidRPr="00B86493"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  <w:tab/>
        <w:t>Background</w:t>
      </w:r>
    </w:p>
    <w:p w:rsidR="001A71B3" w:rsidRDefault="00835CA9" w:rsidP="00B86493">
      <w:pPr>
        <w:rPr>
          <w:rFonts w:ascii="Times New Roman" w:eastAsia="Times New Roman" w:hAnsi="Times New Roman" w:cs="Times New Roman"/>
          <w:lang w:val="en-GB" w:eastAsia="zh-CN"/>
        </w:rPr>
      </w:pPr>
      <w:r>
        <w:rPr>
          <w:rFonts w:ascii="Times New Roman" w:eastAsia="Times New Roman" w:hAnsi="Times New Roman" w:cs="Times New Roman"/>
          <w:lang w:val="en-GB" w:eastAsia="zh-CN"/>
        </w:rPr>
        <w:t xml:space="preserve">In previous RAN 4 meetings it was discussed if OTA performance </w:t>
      </w:r>
      <w:r w:rsidR="006E04DC">
        <w:rPr>
          <w:rFonts w:ascii="Times New Roman" w:eastAsia="Times New Roman" w:hAnsi="Times New Roman" w:cs="Times New Roman"/>
          <w:lang w:val="en-GB" w:eastAsia="zh-CN"/>
        </w:rPr>
        <w:t>measurements could</w:t>
      </w:r>
      <w:r w:rsidR="00871366">
        <w:rPr>
          <w:rFonts w:ascii="Times New Roman" w:eastAsia="Times New Roman" w:hAnsi="Times New Roman" w:cs="Times New Roman"/>
          <w:lang w:val="en-GB" w:eastAsia="zh-CN"/>
        </w:rPr>
        <w:t xml:space="preserve"> be performed at a single solid angle</w:t>
      </w:r>
      <w:r w:rsidR="006E04DC">
        <w:rPr>
          <w:rFonts w:ascii="Times New Roman" w:eastAsia="Times New Roman" w:hAnsi="Times New Roman" w:cs="Times New Roman"/>
          <w:lang w:val="en-GB" w:eastAsia="zh-CN"/>
        </w:rPr>
        <w:t xml:space="preserve"> in space only instead of </w:t>
      </w:r>
      <w:r w:rsidR="00871366">
        <w:rPr>
          <w:rFonts w:ascii="Times New Roman" w:eastAsia="Times New Roman" w:hAnsi="Times New Roman" w:cs="Times New Roman"/>
          <w:lang w:val="en-GB" w:eastAsia="zh-CN"/>
        </w:rPr>
        <w:t xml:space="preserve">or in addition to </w:t>
      </w:r>
      <w:r w:rsidR="006E04DC">
        <w:rPr>
          <w:rFonts w:ascii="Times New Roman" w:eastAsia="Times New Roman" w:hAnsi="Times New Roman" w:cs="Times New Roman"/>
          <w:lang w:val="en-GB" w:eastAsia="zh-CN"/>
        </w:rPr>
        <w:t xml:space="preserve">scanning, or equivalent method, the entire sphere surrounding the UE under test. The motivation being to save testing time. </w:t>
      </w:r>
      <w:r w:rsidR="00275189">
        <w:rPr>
          <w:rFonts w:ascii="Times New Roman" w:eastAsia="Times New Roman" w:hAnsi="Times New Roman" w:cs="Times New Roman"/>
          <w:lang w:val="en-GB" w:eastAsia="zh-CN"/>
        </w:rPr>
        <w:t>It was f</w:t>
      </w:r>
      <w:r w:rsidR="006E04DC">
        <w:rPr>
          <w:rFonts w:ascii="Times New Roman" w:eastAsia="Times New Roman" w:hAnsi="Times New Roman" w:cs="Times New Roman"/>
          <w:lang w:val="en-GB" w:eastAsia="zh-CN"/>
        </w:rPr>
        <w:t xml:space="preserve">or example </w:t>
      </w:r>
      <w:r w:rsidR="00275189">
        <w:rPr>
          <w:rFonts w:ascii="Times New Roman" w:eastAsia="Times New Roman" w:hAnsi="Times New Roman" w:cs="Times New Roman"/>
          <w:lang w:val="en-GB" w:eastAsia="zh-CN"/>
        </w:rPr>
        <w:t xml:space="preserve">discussed if </w:t>
      </w:r>
      <w:r w:rsidR="006E04DC">
        <w:rPr>
          <w:rFonts w:ascii="Times New Roman" w:eastAsia="Times New Roman" w:hAnsi="Times New Roman" w:cs="Times New Roman"/>
          <w:lang w:val="en-GB" w:eastAsia="zh-CN"/>
        </w:rPr>
        <w:t xml:space="preserve">EIRP and EIS could be tested instead of TRP and TRS respectively but also for spurious emission etc. </w:t>
      </w:r>
      <w:r w:rsidR="00180C80">
        <w:rPr>
          <w:rFonts w:ascii="Times New Roman" w:eastAsia="Times New Roman" w:hAnsi="Times New Roman" w:cs="Times New Roman"/>
          <w:lang w:val="en-GB" w:eastAsia="zh-CN"/>
        </w:rPr>
        <w:t>tests.</w:t>
      </w:r>
      <w:r w:rsidR="00275189">
        <w:rPr>
          <w:rFonts w:ascii="Times New Roman" w:eastAsia="Times New Roman" w:hAnsi="Times New Roman" w:cs="Times New Roman"/>
          <w:lang w:val="en-GB" w:eastAsia="zh-CN"/>
        </w:rPr>
        <w:t xml:space="preserve"> </w:t>
      </w:r>
    </w:p>
    <w:p w:rsidR="008F5E76" w:rsidRDefault="00275189" w:rsidP="00B86493">
      <w:pPr>
        <w:rPr>
          <w:rFonts w:ascii="Times New Roman" w:eastAsia="Times New Roman" w:hAnsi="Times New Roman" w:cs="Times New Roman"/>
          <w:lang w:val="en-GB" w:eastAsia="zh-CN"/>
        </w:rPr>
      </w:pPr>
      <w:r>
        <w:rPr>
          <w:rFonts w:ascii="Times New Roman" w:eastAsia="Times New Roman" w:hAnsi="Times New Roman" w:cs="Times New Roman"/>
          <w:lang w:val="en-GB" w:eastAsia="zh-CN"/>
        </w:rPr>
        <w:t xml:space="preserve">An EIRP/EIS requirement only could potentially </w:t>
      </w:r>
      <w:r w:rsidR="00292597">
        <w:rPr>
          <w:rFonts w:ascii="Times New Roman" w:eastAsia="Times New Roman" w:hAnsi="Times New Roman" w:cs="Times New Roman"/>
          <w:lang w:val="en-GB" w:eastAsia="zh-CN"/>
        </w:rPr>
        <w:t>foster the introduction of very directive UE antenna designs at the cost</w:t>
      </w:r>
      <w:r>
        <w:rPr>
          <w:rFonts w:ascii="Times New Roman" w:eastAsia="Times New Roman" w:hAnsi="Times New Roman" w:cs="Times New Roman"/>
          <w:lang w:val="en-GB" w:eastAsia="zh-CN"/>
        </w:rPr>
        <w:t xml:space="preserve"> </w:t>
      </w:r>
      <w:r w:rsidR="00F8595E">
        <w:rPr>
          <w:rFonts w:ascii="Times New Roman" w:eastAsia="Times New Roman" w:hAnsi="Times New Roman" w:cs="Times New Roman"/>
          <w:lang w:val="en-GB" w:eastAsia="zh-CN"/>
        </w:rPr>
        <w:t>of omnidirectional properties</w:t>
      </w:r>
      <w:r w:rsidR="004B3233">
        <w:rPr>
          <w:rFonts w:ascii="Times New Roman" w:eastAsia="Times New Roman" w:hAnsi="Times New Roman" w:cs="Times New Roman"/>
          <w:lang w:val="en-GB" w:eastAsia="zh-CN"/>
        </w:rPr>
        <w:t xml:space="preserve">, required for some </w:t>
      </w:r>
      <w:r w:rsidR="00A3561D">
        <w:rPr>
          <w:rFonts w:ascii="Times New Roman" w:eastAsia="Times New Roman" w:hAnsi="Times New Roman" w:cs="Times New Roman"/>
          <w:lang w:val="en-GB" w:eastAsia="zh-CN"/>
        </w:rPr>
        <w:t xml:space="preserve">system </w:t>
      </w:r>
      <w:r w:rsidR="004B3233">
        <w:rPr>
          <w:rFonts w:ascii="Times New Roman" w:eastAsia="Times New Roman" w:hAnsi="Times New Roman" w:cs="Times New Roman"/>
          <w:lang w:val="en-GB" w:eastAsia="zh-CN"/>
        </w:rPr>
        <w:t>signalling cases (UTDOA</w:t>
      </w:r>
      <w:r w:rsidR="00242F0D">
        <w:rPr>
          <w:rFonts w:ascii="Times New Roman" w:eastAsia="Times New Roman" w:hAnsi="Times New Roman" w:cs="Times New Roman"/>
          <w:lang w:val="en-GB" w:eastAsia="zh-CN"/>
        </w:rPr>
        <w:t>, OTDOA</w:t>
      </w:r>
      <w:r w:rsidR="00A3561D">
        <w:rPr>
          <w:rFonts w:ascii="Times New Roman" w:eastAsia="Times New Roman" w:hAnsi="Times New Roman" w:cs="Times New Roman"/>
          <w:lang w:val="en-GB" w:eastAsia="zh-CN"/>
        </w:rPr>
        <w:t xml:space="preserve"> etc.</w:t>
      </w:r>
      <w:r w:rsidR="004B3233">
        <w:rPr>
          <w:rFonts w:ascii="Times New Roman" w:eastAsia="Times New Roman" w:hAnsi="Times New Roman" w:cs="Times New Roman"/>
          <w:lang w:val="en-GB" w:eastAsia="zh-CN"/>
        </w:rPr>
        <w:t>), and thereby tempting UE vendors</w:t>
      </w:r>
      <w:r w:rsidR="00F8595E">
        <w:rPr>
          <w:rFonts w:ascii="Times New Roman" w:eastAsia="Times New Roman" w:hAnsi="Times New Roman" w:cs="Times New Roman"/>
          <w:lang w:val="en-GB" w:eastAsia="zh-CN"/>
        </w:rPr>
        <w:t xml:space="preserve"> to reduce</w:t>
      </w:r>
      <w:r w:rsidR="004B3233">
        <w:rPr>
          <w:rFonts w:ascii="Times New Roman" w:eastAsia="Times New Roman" w:hAnsi="Times New Roman" w:cs="Times New Roman"/>
          <w:lang w:val="en-GB" w:eastAsia="zh-CN"/>
        </w:rPr>
        <w:t xml:space="preserve">  their conducted output power and reference sensitivity respectively.</w:t>
      </w:r>
      <w:r w:rsidR="0014023B">
        <w:rPr>
          <w:rFonts w:ascii="Times New Roman" w:eastAsia="Times New Roman" w:hAnsi="Times New Roman" w:cs="Times New Roman"/>
          <w:lang w:val="en-GB" w:eastAsia="zh-CN"/>
        </w:rPr>
        <w:t xml:space="preserve"> If for example a portion of the back of a smartphone is equipped with an array of patch antennas only </w:t>
      </w:r>
      <w:r w:rsidR="002D243A">
        <w:rPr>
          <w:rFonts w:ascii="Times New Roman" w:eastAsia="Times New Roman" w:hAnsi="Times New Roman" w:cs="Times New Roman"/>
          <w:lang w:val="en-GB" w:eastAsia="zh-CN"/>
        </w:rPr>
        <w:t>it’s</w:t>
      </w:r>
      <w:r w:rsidR="0014023B">
        <w:rPr>
          <w:rFonts w:ascii="Times New Roman" w:eastAsia="Times New Roman" w:hAnsi="Times New Roman" w:cs="Times New Roman"/>
          <w:lang w:val="en-GB" w:eastAsia="zh-CN"/>
        </w:rPr>
        <w:t xml:space="preserve"> radiating properties outside of a half-sphere is </w:t>
      </w:r>
      <w:r w:rsidR="002D243A">
        <w:rPr>
          <w:rFonts w:ascii="Times New Roman" w:eastAsia="Times New Roman" w:hAnsi="Times New Roman" w:cs="Times New Roman"/>
          <w:lang w:val="en-GB" w:eastAsia="zh-CN"/>
        </w:rPr>
        <w:t>substantially reduced, beamforming included.</w:t>
      </w:r>
      <w:r w:rsidR="00273328">
        <w:rPr>
          <w:rFonts w:ascii="Times New Roman" w:eastAsia="Times New Roman" w:hAnsi="Times New Roman" w:cs="Times New Roman"/>
          <w:lang w:val="en-GB" w:eastAsia="zh-CN"/>
        </w:rPr>
        <w:t xml:space="preserve"> A mobile UE will take a random orientation in space and would therefore need </w:t>
      </w:r>
      <w:r w:rsidR="001F0965">
        <w:rPr>
          <w:rFonts w:ascii="Times New Roman" w:eastAsia="Times New Roman" w:hAnsi="Times New Roman" w:cs="Times New Roman"/>
          <w:lang w:val="en-GB" w:eastAsia="zh-CN"/>
        </w:rPr>
        <w:t xml:space="preserve">to meet </w:t>
      </w:r>
      <w:r w:rsidR="00273328">
        <w:rPr>
          <w:rFonts w:ascii="Times New Roman" w:eastAsia="Times New Roman" w:hAnsi="Times New Roman" w:cs="Times New Roman"/>
          <w:lang w:val="en-GB" w:eastAsia="zh-CN"/>
        </w:rPr>
        <w:t xml:space="preserve">a minimum </w:t>
      </w:r>
      <w:r w:rsidR="001F0965">
        <w:rPr>
          <w:rFonts w:ascii="Times New Roman" w:eastAsia="Times New Roman" w:hAnsi="Times New Roman" w:cs="Times New Roman"/>
          <w:lang w:val="en-GB" w:eastAsia="zh-CN"/>
        </w:rPr>
        <w:t>level of omnidirectional properties</w:t>
      </w:r>
      <w:r w:rsidR="00273328">
        <w:rPr>
          <w:rFonts w:ascii="Times New Roman" w:eastAsia="Times New Roman" w:hAnsi="Times New Roman" w:cs="Times New Roman"/>
          <w:lang w:val="en-GB" w:eastAsia="zh-CN"/>
        </w:rPr>
        <w:t>.</w:t>
      </w:r>
    </w:p>
    <w:p w:rsidR="004B3233" w:rsidRDefault="004B3233" w:rsidP="00B86493">
      <w:pPr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  <w:t>3.</w:t>
      </w:r>
      <w:r>
        <w:rPr>
          <w:rFonts w:ascii="Times New Roman" w:eastAsia="Times New Roman" w:hAnsi="Times New Roman" w:cs="Times New Roman"/>
          <w:sz w:val="36"/>
          <w:szCs w:val="36"/>
          <w:lang w:val="en-GB" w:eastAsia="zh-CN"/>
        </w:rPr>
        <w:tab/>
        <w:t>Proposal</w:t>
      </w:r>
    </w:p>
    <w:p w:rsidR="00B72D5F" w:rsidRDefault="00273328" w:rsidP="00B8649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proposed </w:t>
      </w:r>
      <w:r w:rsidR="00B72D5F">
        <w:rPr>
          <w:rFonts w:ascii="Times New Roman" w:hAnsi="Times New Roman" w:cs="Times New Roman"/>
          <w:lang w:val="en-GB"/>
        </w:rPr>
        <w:t>applicable</w:t>
      </w:r>
      <w:r>
        <w:rPr>
          <w:rFonts w:ascii="Times New Roman" w:hAnsi="Times New Roman" w:cs="Times New Roman"/>
          <w:lang w:val="en-GB"/>
        </w:rPr>
        <w:t xml:space="preserve"> RF over the air tests</w:t>
      </w:r>
      <w:r w:rsidR="00D0685A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performed on a mobile UE to be conducted such that the entire sphere</w:t>
      </w:r>
      <w:r w:rsidR="004E614D">
        <w:rPr>
          <w:rFonts w:ascii="Times New Roman" w:hAnsi="Times New Roman" w:cs="Times New Roman"/>
          <w:lang w:val="en-GB"/>
        </w:rPr>
        <w:t xml:space="preserve"> surrounding the UE</w:t>
      </w:r>
      <w:r>
        <w:rPr>
          <w:rFonts w:ascii="Times New Roman" w:hAnsi="Times New Roman" w:cs="Times New Roman"/>
          <w:lang w:val="en-GB"/>
        </w:rPr>
        <w:t xml:space="preserve"> is covered</w:t>
      </w:r>
      <w:r w:rsidR="00D0685A">
        <w:rPr>
          <w:rFonts w:ascii="Times New Roman" w:hAnsi="Times New Roman" w:cs="Times New Roman"/>
          <w:lang w:val="en-GB"/>
        </w:rPr>
        <w:t>. Near carrier frequency measurements</w:t>
      </w:r>
      <w:r w:rsidR="00242F0D">
        <w:rPr>
          <w:rFonts w:ascii="Times New Roman" w:hAnsi="Times New Roman" w:cs="Times New Roman"/>
          <w:lang w:val="en-GB"/>
        </w:rPr>
        <w:t xml:space="preserve"> </w:t>
      </w:r>
      <w:r w:rsidR="00D0685A">
        <w:rPr>
          <w:rFonts w:ascii="Times New Roman" w:hAnsi="Times New Roman" w:cs="Times New Roman"/>
          <w:lang w:val="en-GB"/>
        </w:rPr>
        <w:t xml:space="preserve">(e.g. adjacent channel TX/RX, in-band blocking etc.) do not need additional full sphere measurement once e.g. REFSENS is measured. </w:t>
      </w:r>
      <w:r w:rsidR="00B72D5F">
        <w:rPr>
          <w:rFonts w:ascii="Times New Roman" w:hAnsi="Times New Roman" w:cs="Times New Roman"/>
          <w:lang w:val="en-GB"/>
        </w:rPr>
        <w:t>A s</w:t>
      </w:r>
      <w:r w:rsidR="00242F0D">
        <w:rPr>
          <w:rFonts w:ascii="Times New Roman" w:hAnsi="Times New Roman" w:cs="Times New Roman"/>
          <w:lang w:val="en-GB"/>
        </w:rPr>
        <w:t>imilar proposal is found</w:t>
      </w:r>
      <w:r w:rsidR="00F50DC2">
        <w:rPr>
          <w:rFonts w:ascii="Times New Roman" w:hAnsi="Times New Roman" w:cs="Times New Roman"/>
          <w:lang w:val="en-GB"/>
        </w:rPr>
        <w:t xml:space="preserve"> in [1</w:t>
      </w:r>
      <w:r w:rsidR="00A3561D">
        <w:rPr>
          <w:rFonts w:ascii="Times New Roman" w:hAnsi="Times New Roman" w:cs="Times New Roman"/>
          <w:lang w:val="en-GB"/>
        </w:rPr>
        <w:t>]</w:t>
      </w:r>
      <w:r w:rsidR="004E614D">
        <w:rPr>
          <w:rFonts w:ascii="Times New Roman" w:hAnsi="Times New Roman" w:cs="Times New Roman"/>
          <w:lang w:val="en-GB"/>
        </w:rPr>
        <w:t xml:space="preserve">. </w:t>
      </w:r>
    </w:p>
    <w:p w:rsidR="00B72D5F" w:rsidRPr="0028711C" w:rsidRDefault="00B72D5F" w:rsidP="0028711C">
      <w:pPr>
        <w:tabs>
          <w:tab w:val="left" w:pos="1134"/>
        </w:tabs>
        <w:ind w:left="1134" w:hanging="1134"/>
        <w:rPr>
          <w:rFonts w:ascii="Times New Roman" w:hAnsi="Times New Roman" w:cs="Times New Roman"/>
          <w:b/>
          <w:lang w:val="en-GB"/>
        </w:rPr>
      </w:pPr>
      <w:r w:rsidRPr="0028711C">
        <w:rPr>
          <w:rFonts w:ascii="Times New Roman" w:hAnsi="Times New Roman" w:cs="Times New Roman"/>
          <w:b/>
          <w:lang w:val="en-GB"/>
        </w:rPr>
        <w:t>Proposal:</w:t>
      </w:r>
      <w:r>
        <w:rPr>
          <w:rFonts w:ascii="Times New Roman" w:hAnsi="Times New Roman" w:cs="Times New Roman"/>
          <w:b/>
          <w:lang w:val="en-GB"/>
        </w:rPr>
        <w:tab/>
      </w:r>
      <w:r w:rsidR="00D0685A">
        <w:rPr>
          <w:rFonts w:ascii="Times New Roman" w:hAnsi="Times New Roman" w:cs="Times New Roman"/>
          <w:b/>
          <w:lang w:val="en-GB"/>
        </w:rPr>
        <w:t>All applicable RF over the air test</w:t>
      </w:r>
      <w:r w:rsidR="00B003FE">
        <w:rPr>
          <w:rFonts w:ascii="Times New Roman" w:hAnsi="Times New Roman" w:cs="Times New Roman"/>
          <w:b/>
          <w:lang w:val="en-GB"/>
        </w:rPr>
        <w:t>s</w:t>
      </w:r>
      <w:r w:rsidR="00D0685A">
        <w:rPr>
          <w:rFonts w:ascii="Times New Roman" w:hAnsi="Times New Roman" w:cs="Times New Roman"/>
          <w:b/>
          <w:lang w:val="en-GB"/>
        </w:rPr>
        <w:t xml:space="preserve"> </w:t>
      </w:r>
      <w:r w:rsidR="00D0685A" w:rsidRPr="0028711C">
        <w:rPr>
          <w:rFonts w:ascii="Times New Roman" w:hAnsi="Times New Roman" w:cs="Times New Roman"/>
          <w:b/>
          <w:lang w:val="en-GB"/>
        </w:rPr>
        <w:t>on a mobile UE to be conducted such that the entire sphere surrounding the UE is covered</w:t>
      </w:r>
      <w:r w:rsidR="00B003FE">
        <w:rPr>
          <w:rFonts w:ascii="Times New Roman" w:hAnsi="Times New Roman" w:cs="Times New Roman"/>
          <w:b/>
          <w:lang w:val="en-GB"/>
        </w:rPr>
        <w:t>,</w:t>
      </w:r>
      <w:bookmarkStart w:id="0" w:name="_GoBack"/>
      <w:bookmarkEnd w:id="0"/>
      <w:r w:rsidR="00B003FE">
        <w:rPr>
          <w:rFonts w:ascii="Times New Roman" w:hAnsi="Times New Roman" w:cs="Times New Roman"/>
          <w:b/>
          <w:lang w:val="en-GB"/>
        </w:rPr>
        <w:t xml:space="preserve"> for both wanted and unwanted signals.</w:t>
      </w:r>
    </w:p>
    <w:p w:rsidR="004B3233" w:rsidRDefault="004E614D" w:rsidP="00B8649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required minimum number of sample points in space</w:t>
      </w:r>
      <w:r w:rsidR="001F0965">
        <w:rPr>
          <w:rFonts w:ascii="Times New Roman" w:hAnsi="Times New Roman" w:cs="Times New Roman"/>
          <w:lang w:val="en-GB"/>
        </w:rPr>
        <w:t xml:space="preserve"> and associated requirements are</w:t>
      </w:r>
      <w:r>
        <w:rPr>
          <w:rFonts w:ascii="Times New Roman" w:hAnsi="Times New Roman" w:cs="Times New Roman"/>
          <w:lang w:val="en-GB"/>
        </w:rPr>
        <w:t xml:space="preserve"> FFS. </w:t>
      </w:r>
    </w:p>
    <w:p w:rsidR="00A3561D" w:rsidRPr="00F50DC2" w:rsidRDefault="00F50DC2" w:rsidP="00B86493">
      <w:pPr>
        <w:rPr>
          <w:rFonts w:ascii="Times New Roman" w:hAnsi="Times New Roman" w:cs="Times New Roman"/>
          <w:sz w:val="36"/>
          <w:szCs w:val="36"/>
          <w:lang w:val="en-GB"/>
        </w:rPr>
      </w:pPr>
      <w:r>
        <w:rPr>
          <w:rFonts w:ascii="Times New Roman" w:hAnsi="Times New Roman" w:cs="Times New Roman"/>
          <w:sz w:val="36"/>
          <w:szCs w:val="36"/>
          <w:lang w:val="en-GB"/>
        </w:rPr>
        <w:t>4.</w:t>
      </w:r>
      <w:r>
        <w:rPr>
          <w:rFonts w:ascii="Times New Roman" w:hAnsi="Times New Roman" w:cs="Times New Roman"/>
          <w:sz w:val="36"/>
          <w:szCs w:val="36"/>
          <w:lang w:val="en-GB"/>
        </w:rPr>
        <w:tab/>
        <w:t>References</w:t>
      </w:r>
    </w:p>
    <w:p w:rsidR="00A3561D" w:rsidRPr="00A3561D" w:rsidRDefault="00F50DC2" w:rsidP="00B8649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[1</w:t>
      </w:r>
      <w:r w:rsidR="00A3561D">
        <w:rPr>
          <w:rFonts w:ascii="Times New Roman" w:hAnsi="Times New Roman" w:cs="Times New Roman"/>
          <w:lang w:val="en-GB"/>
        </w:rPr>
        <w:t>]</w:t>
      </w:r>
      <w:r w:rsidR="00A3561D">
        <w:rPr>
          <w:rFonts w:ascii="Times New Roman" w:hAnsi="Times New Roman" w:cs="Times New Roman"/>
          <w:lang w:val="en-GB"/>
        </w:rPr>
        <w:tab/>
        <w:t xml:space="preserve">R4-168318, Qualcomm Inc. On </w:t>
      </w:r>
      <w:r w:rsidR="00695A58">
        <w:rPr>
          <w:rFonts w:ascii="Times New Roman" w:hAnsi="Times New Roman" w:cs="Times New Roman"/>
          <w:lang w:val="en-GB"/>
        </w:rPr>
        <w:t>UE EIS Determination. R4#80bis</w:t>
      </w:r>
      <w:r>
        <w:rPr>
          <w:rFonts w:ascii="Times New Roman" w:hAnsi="Times New Roman" w:cs="Times New Roman"/>
          <w:lang w:val="en-GB"/>
        </w:rPr>
        <w:t>.</w:t>
      </w:r>
    </w:p>
    <w:sectPr w:rsidR="00A3561D" w:rsidRPr="00A35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93"/>
    <w:rsid w:val="0007088A"/>
    <w:rsid w:val="000F28FE"/>
    <w:rsid w:val="0014023B"/>
    <w:rsid w:val="00180C80"/>
    <w:rsid w:val="001A71B3"/>
    <w:rsid w:val="001F0965"/>
    <w:rsid w:val="00242F0D"/>
    <w:rsid w:val="00273328"/>
    <w:rsid w:val="00275189"/>
    <w:rsid w:val="0028711C"/>
    <w:rsid w:val="00292597"/>
    <w:rsid w:val="002D243A"/>
    <w:rsid w:val="002E3940"/>
    <w:rsid w:val="004B3233"/>
    <w:rsid w:val="004E614D"/>
    <w:rsid w:val="00695A58"/>
    <w:rsid w:val="006E04DC"/>
    <w:rsid w:val="00773EE4"/>
    <w:rsid w:val="00835CA9"/>
    <w:rsid w:val="00871366"/>
    <w:rsid w:val="00A3561D"/>
    <w:rsid w:val="00B003FE"/>
    <w:rsid w:val="00B72D5F"/>
    <w:rsid w:val="00B86493"/>
    <w:rsid w:val="00D0685A"/>
    <w:rsid w:val="00F50DC2"/>
    <w:rsid w:val="00F8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20972-0313-4E64-889F-14A9D8C3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Thomas</dc:creator>
  <cp:keywords/>
  <dc:description/>
  <cp:lastModifiedBy>Bolin, Thomas</cp:lastModifiedBy>
  <cp:revision>3</cp:revision>
  <dcterms:created xsi:type="dcterms:W3CDTF">2016-11-04T14:18:00Z</dcterms:created>
  <dcterms:modified xsi:type="dcterms:W3CDTF">2016-11-04T16:25:00Z</dcterms:modified>
</cp:coreProperties>
</file>