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8DA3952" w:rsidR="005F672A" w:rsidRDefault="005F672A" w:rsidP="005F672A">
      <w:pPr>
        <w:pStyle w:val="CRCoverPage"/>
        <w:tabs>
          <w:tab w:val="right" w:pos="9639"/>
        </w:tabs>
        <w:spacing w:after="0"/>
        <w:rPr>
          <w:rFonts w:hint="eastAsia"/>
          <w:b/>
          <w:i/>
          <w:noProof/>
          <w:sz w:val="28"/>
          <w:lang w:eastAsia="zh-CN"/>
        </w:rPr>
      </w:pPr>
      <w:r>
        <w:rPr>
          <w:b/>
          <w:noProof/>
          <w:sz w:val="24"/>
        </w:rPr>
        <w:t>3GPP TSG-RAN4 Meeting #11</w:t>
      </w:r>
      <w:r w:rsidR="00773FE7">
        <w:rPr>
          <w:b/>
          <w:noProof/>
          <w:sz w:val="24"/>
        </w:rPr>
        <w:t>7</w:t>
      </w:r>
      <w:r>
        <w:rPr>
          <w:b/>
          <w:i/>
          <w:noProof/>
          <w:sz w:val="28"/>
        </w:rPr>
        <w:tab/>
      </w:r>
      <w:r w:rsidR="009749DE" w:rsidRPr="009749DE">
        <w:rPr>
          <w:b/>
          <w:i/>
          <w:noProof/>
          <w:sz w:val="28"/>
        </w:rPr>
        <w:t>R4-252162</w:t>
      </w:r>
      <w:r w:rsidR="00225B78">
        <w:rPr>
          <w:rFonts w:hint="eastAsia"/>
          <w:b/>
          <w:i/>
          <w:noProof/>
          <w:sz w:val="28"/>
          <w:lang w:eastAsia="zh-CN"/>
        </w:rPr>
        <w:t>3</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C344855" w:rsidR="005F672A" w:rsidRPr="00410371" w:rsidRDefault="009749DE" w:rsidP="005F672A">
            <w:pPr>
              <w:pStyle w:val="CRCoverPage"/>
              <w:spacing w:after="0"/>
              <w:ind w:firstLineChars="250" w:firstLine="500"/>
              <w:rPr>
                <w:rFonts w:hint="eastAsia"/>
                <w:noProof/>
                <w:lang w:eastAsia="zh-CN"/>
              </w:rPr>
            </w:pPr>
            <w:r>
              <w:t>618</w:t>
            </w:r>
            <w:r w:rsidR="00225B78">
              <w:rPr>
                <w:rFonts w:hint="eastAsia"/>
                <w:lang w:eastAsia="zh-CN"/>
              </w:rPr>
              <w:t>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5122685" w:rsidR="005F672A" w:rsidRPr="00410371" w:rsidRDefault="00000000" w:rsidP="002A726E">
            <w:pPr>
              <w:pStyle w:val="CRCoverPage"/>
              <w:spacing w:after="0"/>
              <w:jc w:val="center"/>
              <w:rPr>
                <w:noProof/>
                <w:sz w:val="28"/>
              </w:rPr>
            </w:pPr>
            <w:fldSimple w:instr=" DOCPROPERTY  Version  \* MERGEFORMAT ">
              <w:r w:rsidR="00773FE7">
                <w:rPr>
                  <w:b/>
                  <w:noProof/>
                  <w:sz w:val="28"/>
                </w:rPr>
                <w:t>1</w:t>
              </w:r>
              <w:r w:rsidR="00225B78">
                <w:rPr>
                  <w:rFonts w:hint="eastAsia"/>
                  <w:b/>
                  <w:noProof/>
                  <w:sz w:val="28"/>
                  <w:lang w:eastAsia="zh-CN"/>
                </w:rPr>
                <w:t>9.2</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551D9B3" w:rsidR="005F672A" w:rsidRDefault="00FE412E" w:rsidP="002A726E">
            <w:pPr>
              <w:pStyle w:val="CRCoverPage"/>
              <w:spacing w:after="0"/>
              <w:ind w:left="100"/>
              <w:rPr>
                <w:rFonts w:hint="eastAsia"/>
                <w:noProof/>
                <w:lang w:eastAsia="zh-CN"/>
              </w:rPr>
            </w:pPr>
            <w:r w:rsidRPr="00FE412E">
              <w:t>(NR_FR1_lessthan_5MHz_BW-Core) CR on core requirements for less than 5MHz BW</w:t>
            </w:r>
            <w:r w:rsidR="00225B78">
              <w:rPr>
                <w:rFonts w:hint="eastAsia"/>
                <w:lang w:eastAsia="zh-CN"/>
              </w:rPr>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45BCEF3" w:rsidR="005F672A" w:rsidRDefault="00FE412E" w:rsidP="002A726E">
            <w:pPr>
              <w:pStyle w:val="CRCoverPage"/>
              <w:spacing w:after="0"/>
              <w:ind w:left="100"/>
              <w:rPr>
                <w:noProof/>
              </w:rPr>
            </w:pPr>
            <w:r w:rsidRPr="00FE412E">
              <w:t>NR_FR1_lessthan_5MHz_BW-Core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2915A07" w:rsidR="005F672A" w:rsidRDefault="00225B78" w:rsidP="002A726E">
            <w:pPr>
              <w:pStyle w:val="CRCoverPage"/>
              <w:spacing w:after="0"/>
              <w:ind w:left="100" w:right="-609"/>
              <w:rPr>
                <w:rFonts w:hint="eastAsia"/>
                <w:b/>
                <w:noProof/>
                <w:lang w:eastAsia="zh-CN"/>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B2AFEC3" w:rsidR="005F672A" w:rsidRDefault="005F672A" w:rsidP="002A726E">
            <w:pPr>
              <w:pStyle w:val="CRCoverPage"/>
              <w:spacing w:after="0"/>
              <w:ind w:left="100"/>
              <w:rPr>
                <w:rFonts w:hint="eastAsia"/>
                <w:noProof/>
                <w:lang w:eastAsia="zh-CN"/>
              </w:rPr>
            </w:pPr>
            <w:r w:rsidRPr="00286DD9">
              <w:rPr>
                <w:noProof/>
              </w:rPr>
              <w:t>Rel-1</w:t>
            </w:r>
            <w:r w:rsidR="00225B78">
              <w:rPr>
                <w:rFonts w:hint="eastAsia"/>
                <w:noProof/>
                <w:lang w:eastAsia="zh-CN"/>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73663E4" w:rsidR="009B1751" w:rsidRPr="00CB2995" w:rsidRDefault="009C7E37" w:rsidP="009B696B">
            <w:pPr>
              <w:pStyle w:val="CRCoverPage"/>
              <w:spacing w:after="0"/>
              <w:rPr>
                <w:rFonts w:cs="Arial"/>
                <w:noProof/>
                <w:lang w:eastAsia="zh-CN"/>
              </w:rPr>
            </w:pPr>
            <w:r>
              <w:rPr>
                <w:rFonts w:cs="Arial"/>
                <w:noProof/>
                <w:lang w:eastAsia="zh-CN"/>
              </w:rPr>
              <w:t xml:space="preserve">In RAN4#116, CR </w:t>
            </w:r>
            <w:r w:rsidRPr="00C178E4">
              <w:rPr>
                <w:rFonts w:cs="Arial"/>
                <w:noProof/>
                <w:lang w:eastAsia="zh-CN"/>
              </w:rPr>
              <w:t>R4-2510629</w:t>
            </w:r>
            <w:r>
              <w:rPr>
                <w:rFonts w:cs="Arial"/>
                <w:noProof/>
                <w:lang w:eastAsia="zh-CN"/>
              </w:rPr>
              <w:t xml:space="preserve"> was agreed, where the side condition is clarified for inter-frequency SSB index reading.</w:t>
            </w:r>
            <w:r>
              <w:t xml:space="preserve"> However, the change was done only for inter-frequency measurement within MG in 9.3.4. </w:t>
            </w:r>
            <w:r>
              <w:rPr>
                <w:rFonts w:cs="Arial"/>
                <w:noProof/>
                <w:lang w:eastAsia="zh-CN"/>
              </w:rPr>
              <w:t>The same change should also apply for</w:t>
            </w:r>
            <w:r>
              <w:t xml:space="preserve"> inter-frequency measurement outside MG in 9.3.9</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446312C" w:rsidR="009B1751" w:rsidRPr="00D80898" w:rsidRDefault="009C7E37" w:rsidP="00960088">
            <w:pPr>
              <w:pStyle w:val="CRCoverPage"/>
              <w:spacing w:after="0"/>
              <w:rPr>
                <w:rFonts w:cs="Arial"/>
                <w:noProof/>
                <w:lang w:eastAsia="zh-CN"/>
              </w:rPr>
            </w:pPr>
            <w:r>
              <w:rPr>
                <w:rFonts w:cs="Arial"/>
                <w:noProof/>
                <w:lang w:eastAsia="zh-CN"/>
              </w:rPr>
              <w:t>Clarifiy that the side condition for SSB index reading for inter-frequency measurement outside MG is -4dB when target cell is with 12 PRB SSB.</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999F03E" w:rsidR="008C63FE" w:rsidRDefault="009C7E37" w:rsidP="006F5A76">
            <w:pPr>
              <w:pStyle w:val="CRCoverPage"/>
              <w:spacing w:after="0"/>
              <w:rPr>
                <w:noProof/>
              </w:rPr>
            </w:pPr>
            <w:r w:rsidRPr="00761CEC">
              <w:rPr>
                <w:rFonts w:cs="Arial"/>
                <w:noProof/>
                <w:lang w:eastAsia="zh-CN"/>
              </w:rPr>
              <w:t>The side condition specified in clause 10</w:t>
            </w:r>
            <w:r>
              <w:rPr>
                <w:rFonts w:cs="Arial"/>
                <w:noProof/>
                <w:lang w:eastAsia="zh-CN"/>
              </w:rPr>
              <w:t xml:space="preserve"> (i.e. -6dB) would apply for SSB index reading for inter-frequency measurement</w:t>
            </w:r>
            <w:r w:rsidR="004957BA">
              <w:rPr>
                <w:rFonts w:cs="Arial"/>
                <w:noProof/>
                <w:lang w:eastAsia="zh-CN"/>
              </w:rPr>
              <w:t xml:space="preserve"> outside MG</w:t>
            </w:r>
            <w:r>
              <w:rPr>
                <w:rFonts w:cs="Arial"/>
                <w:noProof/>
                <w:lang w:eastAsia="zh-CN"/>
              </w:rPr>
              <w:t>, which is not aligned with the assumption to derive the requirements.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43318F7" w:rsidR="00BB6602" w:rsidRDefault="00940FAA" w:rsidP="00940FAA">
            <w:pPr>
              <w:pStyle w:val="CRCoverPage"/>
              <w:spacing w:after="0"/>
              <w:rPr>
                <w:noProof/>
                <w:lang w:eastAsia="zh-CN"/>
              </w:rPr>
            </w:pPr>
            <w:r>
              <w:rPr>
                <w:rFonts w:cs="Arial"/>
                <w:noProof/>
                <w:lang w:eastAsia="zh-CN"/>
              </w:rPr>
              <w:t>9.</w:t>
            </w:r>
            <w:r w:rsidR="004957BA">
              <w:rPr>
                <w:rFonts w:cs="Arial"/>
                <w:noProof/>
                <w:lang w:eastAsia="zh-CN"/>
              </w:rPr>
              <w:t>3.9.1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2545BD9E"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7B6A60E8" w14:textId="77777777" w:rsidR="00FE412E" w:rsidRPr="00B34784" w:rsidRDefault="00FE412E" w:rsidP="00FE412E">
      <w:pPr>
        <w:pStyle w:val="40"/>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7415F571" w14:textId="68307001" w:rsidR="00FE412E" w:rsidRDefault="00FE412E" w:rsidP="00FE412E">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ommited</w:t>
      </w:r>
      <w:r w:rsidRPr="000F7347">
        <w:rPr>
          <w:rFonts w:eastAsia="宋体"/>
          <w:noProof/>
          <w:highlight w:val="yellow"/>
          <w:lang w:eastAsia="zh-CN"/>
        </w:rPr>
        <w:t>&gt;</w:t>
      </w:r>
    </w:p>
    <w:p w14:paraId="5DADEB09" w14:textId="77777777" w:rsidR="00FE412E" w:rsidRPr="00FE412E" w:rsidRDefault="00FE412E" w:rsidP="00FE412E">
      <w:pPr>
        <w:keepNext/>
        <w:keepLines/>
        <w:overflowPunct w:val="0"/>
        <w:autoSpaceDE w:val="0"/>
        <w:autoSpaceDN w:val="0"/>
        <w:adjustRightInd w:val="0"/>
        <w:spacing w:before="60"/>
        <w:jc w:val="center"/>
        <w:textAlignment w:val="baseline"/>
        <w:rPr>
          <w:rFonts w:ascii="Arial" w:eastAsia="Times New Roman" w:hAnsi="Arial"/>
          <w:b/>
        </w:rPr>
      </w:pPr>
      <w:r w:rsidRPr="00FE412E">
        <w:rPr>
          <w:rFonts w:ascii="Arial" w:eastAsia="Times New Roman" w:hAnsi="Arial"/>
          <w:b/>
        </w:rPr>
        <w:t>Table 9.3.9.1-5: Time period for time index detection,</w:t>
      </w:r>
      <w:r w:rsidRPr="00FE412E">
        <w:rPr>
          <w:rFonts w:ascii="Arial" w:eastAsia="宋体" w:hAnsi="Arial"/>
          <w:b/>
        </w:rPr>
        <w:t xml:space="preserve"> target cell with 12 PRB SSB</w:t>
      </w:r>
      <w:r w:rsidRPr="00FE412E">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E412E" w:rsidRPr="00FE412E" w14:paraId="08E57354" w14:textId="77777777" w:rsidTr="000B6984">
        <w:trPr>
          <w:jc w:val="center"/>
        </w:trPr>
        <w:tc>
          <w:tcPr>
            <w:tcW w:w="2405" w:type="dxa"/>
            <w:tcBorders>
              <w:top w:val="single" w:sz="4" w:space="0" w:color="auto"/>
              <w:left w:val="single" w:sz="4" w:space="0" w:color="auto"/>
              <w:bottom w:val="single" w:sz="4" w:space="0" w:color="auto"/>
              <w:right w:val="single" w:sz="4" w:space="0" w:color="auto"/>
            </w:tcBorders>
            <w:hideMark/>
          </w:tcPr>
          <w:p w14:paraId="741E9601"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b/>
                <w:sz w:val="18"/>
              </w:rPr>
            </w:pPr>
            <w:r w:rsidRPr="00FE412E">
              <w:rPr>
                <w:rFonts w:ascii="Arial" w:eastAsia="Times New Roma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546D871E"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b/>
                <w:sz w:val="18"/>
              </w:rPr>
            </w:pPr>
            <w:r w:rsidRPr="00FE412E">
              <w:rPr>
                <w:rFonts w:ascii="Arial" w:eastAsia="Times New Roman" w:hAnsi="Arial"/>
                <w:b/>
                <w:sz w:val="18"/>
              </w:rPr>
              <w:t>T</w:t>
            </w:r>
            <w:r w:rsidRPr="00FE412E">
              <w:rPr>
                <w:rFonts w:ascii="Arial" w:eastAsia="Times New Roman" w:hAnsi="Arial"/>
                <w:b/>
                <w:sz w:val="18"/>
                <w:vertAlign w:val="subscript"/>
              </w:rPr>
              <w:t>SSB_time_index_inter_less_than_5 MHz</w:t>
            </w:r>
          </w:p>
        </w:tc>
      </w:tr>
      <w:tr w:rsidR="00FE412E" w:rsidRPr="00FE412E" w14:paraId="775C0077" w14:textId="77777777" w:rsidTr="000B6984">
        <w:trPr>
          <w:jc w:val="center"/>
        </w:trPr>
        <w:tc>
          <w:tcPr>
            <w:tcW w:w="2405" w:type="dxa"/>
            <w:tcBorders>
              <w:top w:val="single" w:sz="4" w:space="0" w:color="auto"/>
              <w:left w:val="single" w:sz="4" w:space="0" w:color="auto"/>
              <w:bottom w:val="single" w:sz="4" w:space="0" w:color="auto"/>
              <w:right w:val="single" w:sz="4" w:space="0" w:color="auto"/>
            </w:tcBorders>
            <w:hideMark/>
          </w:tcPr>
          <w:p w14:paraId="6586006E"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sz w:val="18"/>
              </w:rPr>
            </w:pPr>
            <w:r w:rsidRPr="00FE412E">
              <w:rPr>
                <w:rFonts w:ascii="Arial" w:eastAsia="Times New Roma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60CB6E86"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FE412E">
              <w:rPr>
                <w:rFonts w:ascii="Arial" w:eastAsia="Times New Roman" w:hAnsi="Arial"/>
                <w:sz w:val="18"/>
              </w:rPr>
              <w:t>max(</w:t>
            </w:r>
            <w:proofErr w:type="gramEnd"/>
            <w:r w:rsidRPr="00FE412E">
              <w:rPr>
                <w:rFonts w:ascii="Arial" w:eastAsia="Times New Roman" w:hAnsi="Arial"/>
                <w:sz w:val="18"/>
              </w:rPr>
              <w:t xml:space="preserve">120 </w:t>
            </w:r>
            <w:proofErr w:type="spellStart"/>
            <w:r w:rsidRPr="00FE412E">
              <w:rPr>
                <w:rFonts w:ascii="Arial" w:eastAsia="Times New Roman" w:hAnsi="Arial"/>
                <w:sz w:val="18"/>
              </w:rPr>
              <w:t>ms</w:t>
            </w:r>
            <w:proofErr w:type="spellEnd"/>
            <w:r w:rsidRPr="00FE412E">
              <w:rPr>
                <w:rFonts w:ascii="Arial" w:eastAsia="Times New Roman" w:hAnsi="Arial"/>
                <w:sz w:val="18"/>
              </w:rPr>
              <w:t xml:space="preserve">, ceil( 6 x </w:t>
            </w:r>
            <w:proofErr w:type="spellStart"/>
            <w:r w:rsidRPr="00FE412E">
              <w:rPr>
                <w:rFonts w:ascii="Arial" w:eastAsia="Times New Roman" w:hAnsi="Arial"/>
                <w:sz w:val="18"/>
              </w:rPr>
              <w:t>K</w:t>
            </w:r>
            <w:r w:rsidRPr="00FE412E">
              <w:rPr>
                <w:rFonts w:ascii="Arial" w:eastAsia="Times New Roman" w:hAnsi="Arial"/>
                <w:sz w:val="18"/>
                <w:vertAlign w:val="subscript"/>
              </w:rPr>
              <w:t>p</w:t>
            </w:r>
            <w:proofErr w:type="spellEnd"/>
            <w:r w:rsidRPr="00FE412E">
              <w:rPr>
                <w:rFonts w:ascii="Arial" w:eastAsia="Times New Roman" w:hAnsi="Arial"/>
                <w:sz w:val="18"/>
                <w:vertAlign w:val="subscript"/>
              </w:rPr>
              <w:t xml:space="preserve"> </w:t>
            </w:r>
            <w:r w:rsidRPr="00FE412E">
              <w:rPr>
                <w:rFonts w:ascii="Arial" w:eastAsia="Times New Roman" w:hAnsi="Arial"/>
                <w:sz w:val="18"/>
              </w:rPr>
              <w:t>)</w:t>
            </w:r>
            <w:r w:rsidRPr="00FE412E">
              <w:rPr>
                <w:rFonts w:ascii="Arial" w:eastAsia="Times New Roman" w:hAnsi="Arial"/>
                <w:sz w:val="18"/>
                <w:vertAlign w:val="subscript"/>
              </w:rPr>
              <w:t xml:space="preserve"> </w:t>
            </w:r>
            <w:r w:rsidRPr="00FE412E">
              <w:rPr>
                <w:rFonts w:ascii="Arial" w:eastAsia="Times New Roman" w:hAnsi="Arial"/>
                <w:sz w:val="18"/>
              </w:rPr>
              <w:t>x SMTC period)</w:t>
            </w:r>
            <w:r w:rsidRPr="00FE412E">
              <w:rPr>
                <w:rFonts w:ascii="Arial" w:eastAsia="Times New Roman" w:hAnsi="Arial"/>
                <w:sz w:val="18"/>
                <w:vertAlign w:val="superscript"/>
              </w:rPr>
              <w:t>Note 1</w:t>
            </w:r>
            <w:r w:rsidRPr="00FE412E">
              <w:rPr>
                <w:rFonts w:ascii="Arial" w:eastAsia="Times New Roman" w:hAnsi="Arial"/>
                <w:sz w:val="18"/>
              </w:rPr>
              <w:t xml:space="preserve"> x </w:t>
            </w:r>
            <w:proofErr w:type="spellStart"/>
            <w:r w:rsidRPr="00FE412E">
              <w:rPr>
                <w:rFonts w:ascii="Arial" w:eastAsia="Times New Roman" w:hAnsi="Arial"/>
                <w:sz w:val="18"/>
              </w:rPr>
              <w:t>CSSF</w:t>
            </w:r>
            <w:r w:rsidRPr="00FE412E">
              <w:rPr>
                <w:rFonts w:ascii="Arial" w:eastAsia="Times New Roman" w:hAnsi="Arial"/>
                <w:sz w:val="18"/>
                <w:vertAlign w:val="subscript"/>
              </w:rPr>
              <w:t>int</w:t>
            </w:r>
            <w:r w:rsidRPr="00FE412E">
              <w:rPr>
                <w:rFonts w:ascii="Arial" w:eastAsia="Times New Roman" w:hAnsi="Arial" w:hint="eastAsia"/>
                <w:sz w:val="18"/>
                <w:vertAlign w:val="subscript"/>
                <w:lang w:eastAsia="zh-CN"/>
              </w:rPr>
              <w:t>er</w:t>
            </w:r>
            <w:proofErr w:type="spellEnd"/>
          </w:p>
        </w:tc>
      </w:tr>
      <w:tr w:rsidR="00FE412E" w:rsidRPr="00FE412E" w14:paraId="595355B3" w14:textId="77777777" w:rsidTr="000B6984">
        <w:trPr>
          <w:jc w:val="center"/>
        </w:trPr>
        <w:tc>
          <w:tcPr>
            <w:tcW w:w="2405" w:type="dxa"/>
            <w:tcBorders>
              <w:top w:val="single" w:sz="4" w:space="0" w:color="auto"/>
              <w:left w:val="single" w:sz="4" w:space="0" w:color="auto"/>
              <w:bottom w:val="single" w:sz="4" w:space="0" w:color="auto"/>
              <w:right w:val="single" w:sz="4" w:space="0" w:color="auto"/>
            </w:tcBorders>
            <w:hideMark/>
          </w:tcPr>
          <w:p w14:paraId="1F8AC3C1"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sz w:val="18"/>
              </w:rPr>
            </w:pPr>
            <w:r w:rsidRPr="00FE412E">
              <w:rPr>
                <w:rFonts w:ascii="Arial" w:eastAsia="Times New Roman" w:hAnsi="Arial"/>
                <w:sz w:val="18"/>
              </w:rPr>
              <w:t>DRX cycle</w:t>
            </w:r>
            <w:r w:rsidRPr="00FE412E">
              <w:rPr>
                <w:rFonts w:ascii="Arial" w:eastAsia="Times New Roman" w:hAnsi="Arial" w:hint="eastAsia"/>
                <w:sz w:val="18"/>
              </w:rPr>
              <w:t>≤</w:t>
            </w:r>
            <w:r w:rsidRPr="00FE412E">
              <w:rPr>
                <w:rFonts w:ascii="Arial" w:eastAsia="Times New Roman" w:hAnsi="Arial"/>
                <w:sz w:val="18"/>
              </w:rPr>
              <w:t xml:space="preserve"> 320 </w:t>
            </w:r>
            <w:proofErr w:type="spellStart"/>
            <w:r w:rsidRPr="00FE412E">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9847398"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FE412E">
              <w:rPr>
                <w:rFonts w:ascii="Arial" w:eastAsia="Times New Roman" w:hAnsi="Arial"/>
                <w:sz w:val="18"/>
              </w:rPr>
              <w:t>max(</w:t>
            </w:r>
            <w:proofErr w:type="gramEnd"/>
            <w:r w:rsidRPr="00FE412E">
              <w:rPr>
                <w:rFonts w:ascii="Arial" w:eastAsia="Times New Roman" w:hAnsi="Arial"/>
                <w:sz w:val="18"/>
              </w:rPr>
              <w:t xml:space="preserve">120 </w:t>
            </w:r>
            <w:proofErr w:type="spellStart"/>
            <w:r w:rsidRPr="00FE412E">
              <w:rPr>
                <w:rFonts w:ascii="Arial" w:eastAsia="Times New Roman" w:hAnsi="Arial"/>
                <w:sz w:val="18"/>
              </w:rPr>
              <w:t>ms</w:t>
            </w:r>
            <w:proofErr w:type="spellEnd"/>
            <w:r w:rsidRPr="00FE412E">
              <w:rPr>
                <w:rFonts w:ascii="Arial" w:eastAsia="Times New Roman" w:hAnsi="Arial"/>
                <w:sz w:val="18"/>
              </w:rPr>
              <w:t xml:space="preserve">, ceil (6 x </w:t>
            </w:r>
            <w:proofErr w:type="spellStart"/>
            <w:r w:rsidRPr="00FE412E">
              <w:rPr>
                <w:rFonts w:ascii="Arial" w:eastAsia="Times New Roman" w:hAnsi="Arial"/>
                <w:sz w:val="18"/>
              </w:rPr>
              <w:t>K</w:t>
            </w:r>
            <w:r w:rsidRPr="00FE412E">
              <w:rPr>
                <w:rFonts w:ascii="Arial" w:eastAsia="Times New Roman" w:hAnsi="Arial"/>
                <w:sz w:val="18"/>
                <w:vertAlign w:val="subscript"/>
              </w:rPr>
              <w:t>p</w:t>
            </w:r>
            <w:proofErr w:type="spellEnd"/>
            <w:r w:rsidRPr="00FE412E">
              <w:rPr>
                <w:rFonts w:ascii="Arial" w:eastAsia="Times New Roman" w:hAnsi="Arial"/>
                <w:sz w:val="18"/>
              </w:rPr>
              <w:t xml:space="preserve">) x max(SMTC </w:t>
            </w:r>
            <w:proofErr w:type="spellStart"/>
            <w:r w:rsidRPr="00FE412E">
              <w:rPr>
                <w:rFonts w:ascii="Arial" w:eastAsia="Times New Roman" w:hAnsi="Arial"/>
                <w:sz w:val="18"/>
              </w:rPr>
              <w:t>period,DRX</w:t>
            </w:r>
            <w:proofErr w:type="spellEnd"/>
            <w:r w:rsidRPr="00FE412E">
              <w:rPr>
                <w:rFonts w:ascii="Arial" w:eastAsia="Times New Roman" w:hAnsi="Arial"/>
                <w:sz w:val="18"/>
              </w:rPr>
              <w:t xml:space="preserve"> cycle)) x </w:t>
            </w:r>
            <w:proofErr w:type="spellStart"/>
            <w:r w:rsidRPr="00FE412E">
              <w:rPr>
                <w:rFonts w:ascii="Arial" w:eastAsia="Times New Roman" w:hAnsi="Arial"/>
                <w:sz w:val="18"/>
              </w:rPr>
              <w:t>CSSF</w:t>
            </w:r>
            <w:r w:rsidRPr="00FE412E">
              <w:rPr>
                <w:rFonts w:ascii="Arial" w:eastAsia="Times New Roman" w:hAnsi="Arial"/>
                <w:sz w:val="18"/>
                <w:vertAlign w:val="subscript"/>
              </w:rPr>
              <w:t>int</w:t>
            </w:r>
            <w:r w:rsidRPr="00FE412E">
              <w:rPr>
                <w:rFonts w:ascii="Arial" w:eastAsia="Times New Roman" w:hAnsi="Arial" w:hint="eastAsia"/>
                <w:sz w:val="18"/>
                <w:vertAlign w:val="subscript"/>
                <w:lang w:eastAsia="zh-CN"/>
              </w:rPr>
              <w:t>er</w:t>
            </w:r>
            <w:proofErr w:type="spellEnd"/>
          </w:p>
        </w:tc>
      </w:tr>
      <w:tr w:rsidR="00FE412E" w:rsidRPr="00FE412E" w14:paraId="0E6E3A38" w14:textId="77777777" w:rsidTr="000B6984">
        <w:trPr>
          <w:jc w:val="center"/>
        </w:trPr>
        <w:tc>
          <w:tcPr>
            <w:tcW w:w="2405" w:type="dxa"/>
            <w:tcBorders>
              <w:top w:val="single" w:sz="4" w:space="0" w:color="auto"/>
              <w:left w:val="single" w:sz="4" w:space="0" w:color="auto"/>
              <w:bottom w:val="single" w:sz="4" w:space="0" w:color="auto"/>
              <w:right w:val="single" w:sz="4" w:space="0" w:color="auto"/>
            </w:tcBorders>
            <w:hideMark/>
          </w:tcPr>
          <w:p w14:paraId="6D0B98CE"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b/>
                <w:sz w:val="18"/>
              </w:rPr>
            </w:pPr>
            <w:r w:rsidRPr="00FE412E">
              <w:rPr>
                <w:rFonts w:ascii="Arial" w:eastAsia="Times New Roman" w:hAnsi="Arial"/>
                <w:sz w:val="18"/>
              </w:rPr>
              <w:t xml:space="preserve">DRX cycle&gt;320 </w:t>
            </w:r>
            <w:proofErr w:type="spellStart"/>
            <w:r w:rsidRPr="00FE412E">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0F1FC70" w14:textId="77777777" w:rsidR="00FE412E" w:rsidRPr="00FE412E" w:rsidRDefault="00FE412E" w:rsidP="00FE412E">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FE412E">
              <w:rPr>
                <w:rFonts w:ascii="Arial" w:eastAsia="Times New Roman" w:hAnsi="Arial"/>
                <w:sz w:val="18"/>
                <w:lang w:val="fr-FR"/>
              </w:rPr>
              <w:t>Ceil( 6 x K</w:t>
            </w:r>
            <w:r w:rsidRPr="00FE412E">
              <w:rPr>
                <w:rFonts w:ascii="Arial" w:eastAsia="Times New Roman" w:hAnsi="Arial"/>
                <w:sz w:val="18"/>
                <w:vertAlign w:val="subscript"/>
                <w:lang w:val="fr-FR"/>
              </w:rPr>
              <w:t>p</w:t>
            </w:r>
            <w:r w:rsidRPr="00FE412E">
              <w:rPr>
                <w:rFonts w:ascii="Arial" w:eastAsia="Times New Roman" w:hAnsi="Arial"/>
                <w:sz w:val="18"/>
                <w:lang w:val="fr-FR"/>
              </w:rPr>
              <w:t>) x DRX cycle x CSSF</w:t>
            </w:r>
            <w:r w:rsidRPr="00FE412E">
              <w:rPr>
                <w:rFonts w:ascii="Arial" w:eastAsia="Times New Roman" w:hAnsi="Arial"/>
                <w:sz w:val="18"/>
                <w:vertAlign w:val="subscript"/>
                <w:lang w:val="fr-FR"/>
              </w:rPr>
              <w:t>int</w:t>
            </w:r>
            <w:r w:rsidRPr="00FE412E">
              <w:rPr>
                <w:rFonts w:ascii="Arial" w:eastAsia="Times New Roman" w:hAnsi="Arial"/>
                <w:sz w:val="18"/>
                <w:vertAlign w:val="subscript"/>
                <w:lang w:val="fr-FR" w:eastAsia="zh-CN"/>
              </w:rPr>
              <w:t>er</w:t>
            </w:r>
          </w:p>
        </w:tc>
      </w:tr>
      <w:tr w:rsidR="00FE412E" w:rsidRPr="00FE412E" w14:paraId="50B9E5C2" w14:textId="77777777" w:rsidTr="000B698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5BC2E9E" w14:textId="77777777" w:rsidR="00FE412E" w:rsidRPr="00FE412E" w:rsidRDefault="00FE412E" w:rsidP="00FE412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E412E">
              <w:rPr>
                <w:rFonts w:ascii="Arial" w:eastAsia="Times New Roman" w:hAnsi="Arial"/>
                <w:sz w:val="18"/>
                <w:lang w:eastAsia="ko-KR"/>
              </w:rPr>
              <w:t>NOTE</w:t>
            </w:r>
            <w:r w:rsidRPr="00FE412E">
              <w:rPr>
                <w:rFonts w:ascii="Arial" w:eastAsia="Times New Roman" w:hAnsi="Arial"/>
                <w:sz w:val="18"/>
                <w:lang w:eastAsia="en-GB"/>
              </w:rPr>
              <w:t xml:space="preserve"> 1:</w:t>
            </w:r>
            <w:r w:rsidRPr="00FE412E">
              <w:rPr>
                <w:rFonts w:ascii="Arial" w:eastAsia="Times New Roman" w:hAnsi="Arial"/>
                <w:sz w:val="18"/>
                <w:lang w:eastAsia="en-GB"/>
              </w:rPr>
              <w:tab/>
              <w:t>If different SMTC periodicities are configured for different cells, the SMTC period in the requirement is the one used by the cell being identified</w:t>
            </w:r>
          </w:p>
          <w:p w14:paraId="73094BA3" w14:textId="77777777" w:rsidR="00FE412E" w:rsidRDefault="00FE412E" w:rsidP="00FE412E">
            <w:pPr>
              <w:keepNext/>
              <w:keepLines/>
              <w:overflowPunct w:val="0"/>
              <w:autoSpaceDE w:val="0"/>
              <w:autoSpaceDN w:val="0"/>
              <w:adjustRightInd w:val="0"/>
              <w:spacing w:after="0"/>
              <w:ind w:left="851" w:hanging="851"/>
              <w:textAlignment w:val="baseline"/>
              <w:rPr>
                <w:ins w:id="1" w:author="Huawei" w:date="2025-11-07T19:00:00Z"/>
                <w:rFonts w:ascii="Arial" w:eastAsia="Times New Roman" w:hAnsi="Arial"/>
                <w:sz w:val="18"/>
                <w:lang w:eastAsia="en-GB"/>
              </w:rPr>
            </w:pPr>
            <w:r w:rsidRPr="00FE412E">
              <w:rPr>
                <w:rFonts w:ascii="Arial" w:eastAsia="Times New Roman" w:hAnsi="Arial"/>
                <w:sz w:val="18"/>
                <w:lang w:eastAsia="en-GB"/>
              </w:rPr>
              <w:t>NOTE 2:</w:t>
            </w:r>
            <w:r w:rsidRPr="00FE412E">
              <w:rPr>
                <w:rFonts w:ascii="Arial" w:eastAsia="Times New Roman" w:hAnsi="Arial"/>
                <w:sz w:val="18"/>
                <w:lang w:eastAsia="en-GB"/>
              </w:rPr>
              <w:tab/>
            </w:r>
            <w:r w:rsidRPr="00FE412E">
              <w:rPr>
                <w:rFonts w:ascii="Arial" w:eastAsia="Times New Roman" w:hAnsi="Arial" w:hint="eastAsia"/>
                <w:sz w:val="18"/>
                <w:lang w:eastAsia="en-GB"/>
              </w:rPr>
              <w:t>When</w:t>
            </w:r>
            <w:r w:rsidRPr="00FE412E">
              <w:rPr>
                <w:rFonts w:ascii="Arial" w:eastAsia="Times New Roman" w:hAnsi="Arial"/>
                <w:sz w:val="18"/>
                <w:lang w:eastAsia="en-GB"/>
              </w:rPr>
              <w:t xml:space="preserve"> </w:t>
            </w:r>
            <w:r w:rsidRPr="00FE412E">
              <w:rPr>
                <w:rFonts w:ascii="Arial" w:eastAsia="Malgun Gothic" w:hAnsi="Arial"/>
                <w:i/>
                <w:iCs/>
                <w:sz w:val="18"/>
                <w:lang w:eastAsia="en-GB"/>
              </w:rPr>
              <w:t>highSpeedMeasInterFreq-r17</w:t>
            </w:r>
            <w:r w:rsidRPr="00FE412E" w:rsidDel="00315545">
              <w:rPr>
                <w:rFonts w:ascii="Arial" w:eastAsia="Times New Roman" w:hAnsi="Arial"/>
                <w:sz w:val="18"/>
                <w:lang w:eastAsia="en-GB"/>
              </w:rPr>
              <w:t xml:space="preserve"> </w:t>
            </w:r>
            <w:r w:rsidRPr="00FE412E">
              <w:rPr>
                <w:rFonts w:ascii="Arial" w:eastAsia="等线" w:hAnsi="Arial" w:hint="eastAsia"/>
                <w:sz w:val="18"/>
                <w:lang w:eastAsia="zh-CN"/>
              </w:rPr>
              <w:t>is</w:t>
            </w:r>
            <w:r w:rsidRPr="00FE412E">
              <w:rPr>
                <w:rFonts w:ascii="Arial" w:eastAsia="Times New Roman" w:hAnsi="Arial" w:hint="eastAsia"/>
                <w:sz w:val="18"/>
                <w:lang w:eastAsia="en-GB"/>
              </w:rPr>
              <w:t xml:space="preserve"> not configured</w:t>
            </w:r>
            <w:r w:rsidRPr="00FE412E">
              <w:rPr>
                <w:rFonts w:ascii="Arial" w:eastAsia="Times New Roman" w:hAnsi="Arial"/>
                <w:sz w:val="18"/>
                <w:lang w:eastAsia="en-GB"/>
              </w:rPr>
              <w:t>,</w:t>
            </w:r>
            <w:r w:rsidRPr="00FE412E">
              <w:rPr>
                <w:rFonts w:ascii="Arial" w:eastAsia="Times New Roman" w:hAnsi="Arial" w:hint="eastAsia"/>
                <w:sz w:val="18"/>
                <w:lang w:eastAsia="en-GB"/>
              </w:rPr>
              <w:t xml:space="preserve"> </w:t>
            </w:r>
            <w:r w:rsidRPr="00FE412E">
              <w:rPr>
                <w:rFonts w:ascii="Arial" w:eastAsia="Times New Roman" w:hAnsi="Arial"/>
                <w:sz w:val="18"/>
                <w:lang w:eastAsia="en-GB"/>
              </w:rPr>
              <w:t>M2 = 1.5</w:t>
            </w:r>
            <w:r w:rsidRPr="00FE412E">
              <w:rPr>
                <w:rFonts w:ascii="Arial" w:eastAsia="Times New Roman" w:hAnsi="Arial" w:hint="eastAsia"/>
                <w:sz w:val="18"/>
                <w:lang w:eastAsia="en-GB"/>
              </w:rPr>
              <w:t>;</w:t>
            </w:r>
            <w:r w:rsidRPr="00FE412E">
              <w:rPr>
                <w:rFonts w:ascii="Arial" w:eastAsia="Times New Roman" w:hAnsi="Arial"/>
                <w:sz w:val="18"/>
                <w:lang w:eastAsia="en-GB"/>
              </w:rPr>
              <w:t xml:space="preserve"> </w:t>
            </w:r>
            <w:r w:rsidRPr="00FE412E">
              <w:rPr>
                <w:rFonts w:ascii="Arial" w:eastAsia="Times New Roman" w:hAnsi="Arial" w:hint="eastAsia"/>
                <w:sz w:val="18"/>
                <w:lang w:eastAsia="en-GB"/>
              </w:rPr>
              <w:t>When</w:t>
            </w:r>
            <w:r w:rsidRPr="00FE412E">
              <w:rPr>
                <w:rFonts w:ascii="Arial" w:eastAsia="Times New Roman" w:hAnsi="Arial"/>
                <w:sz w:val="18"/>
                <w:lang w:eastAsia="en-GB"/>
              </w:rPr>
              <w:t xml:space="preserve"> </w:t>
            </w:r>
            <w:r w:rsidRPr="00FE412E">
              <w:rPr>
                <w:rFonts w:ascii="Arial" w:eastAsia="Malgun Gothic" w:hAnsi="Arial"/>
                <w:i/>
                <w:iCs/>
                <w:sz w:val="18"/>
                <w:lang w:eastAsia="en-GB"/>
              </w:rPr>
              <w:t>highSpeedMeasInterFreq-r17</w:t>
            </w:r>
            <w:r w:rsidRPr="00FE412E" w:rsidDel="00315545">
              <w:rPr>
                <w:rFonts w:ascii="Arial" w:eastAsia="Times New Roman" w:hAnsi="Arial"/>
                <w:sz w:val="18"/>
                <w:lang w:eastAsia="en-GB"/>
              </w:rPr>
              <w:t xml:space="preserve"> </w:t>
            </w:r>
            <w:r w:rsidRPr="00FE412E">
              <w:rPr>
                <w:rFonts w:ascii="Arial" w:eastAsia="等线" w:hAnsi="Arial" w:hint="eastAsia"/>
                <w:sz w:val="18"/>
                <w:lang w:eastAsia="zh-CN"/>
              </w:rPr>
              <w:t>is</w:t>
            </w:r>
            <w:r w:rsidRPr="00FE412E">
              <w:rPr>
                <w:rFonts w:ascii="Arial" w:eastAsia="Times New Roman" w:hAnsi="Arial" w:hint="eastAsia"/>
                <w:sz w:val="18"/>
                <w:lang w:eastAsia="en-GB"/>
              </w:rPr>
              <w:t xml:space="preserve"> configured</w:t>
            </w:r>
            <w:r w:rsidRPr="00FE412E">
              <w:rPr>
                <w:rFonts w:ascii="Arial" w:eastAsia="Times New Roman" w:hAnsi="Arial"/>
                <w:sz w:val="18"/>
                <w:lang w:eastAsia="en-GB"/>
              </w:rPr>
              <w:t>,</w:t>
            </w:r>
            <w:r w:rsidRPr="00FE412E">
              <w:rPr>
                <w:rFonts w:ascii="Arial" w:eastAsia="Times New Roman" w:hAnsi="Arial" w:hint="eastAsia"/>
                <w:sz w:val="18"/>
                <w:lang w:eastAsia="en-GB"/>
              </w:rPr>
              <w:t xml:space="preserve"> </w:t>
            </w:r>
            <w:r w:rsidRPr="00FE412E">
              <w:rPr>
                <w:rFonts w:ascii="Arial" w:eastAsia="Times New Roman" w:hAnsi="Arial"/>
                <w:sz w:val="18"/>
                <w:lang w:eastAsia="en-GB"/>
              </w:rPr>
              <w:t xml:space="preserve">M2 = 1.5 if SMTC periodicity &gt; </w:t>
            </w:r>
            <w:r w:rsidRPr="00FE412E">
              <w:rPr>
                <w:rFonts w:ascii="Arial" w:eastAsia="Times New Roman" w:hAnsi="Arial" w:hint="eastAsia"/>
                <w:sz w:val="18"/>
                <w:lang w:eastAsia="en-GB"/>
              </w:rPr>
              <w:t>4</w:t>
            </w:r>
            <w:r w:rsidRPr="00FE412E">
              <w:rPr>
                <w:rFonts w:ascii="Arial" w:eastAsia="Times New Roman" w:hAnsi="Arial"/>
                <w:sz w:val="18"/>
                <w:lang w:eastAsia="en-GB"/>
              </w:rPr>
              <w:t xml:space="preserve">0 </w:t>
            </w:r>
            <w:proofErr w:type="spellStart"/>
            <w:r w:rsidRPr="00FE412E">
              <w:rPr>
                <w:rFonts w:ascii="Arial" w:eastAsia="Times New Roman" w:hAnsi="Arial"/>
                <w:sz w:val="18"/>
                <w:lang w:eastAsia="en-GB"/>
              </w:rPr>
              <w:t>ms</w:t>
            </w:r>
            <w:proofErr w:type="spellEnd"/>
            <w:r w:rsidRPr="00FE412E">
              <w:rPr>
                <w:rFonts w:ascii="Arial" w:eastAsia="Times New Roman" w:hAnsi="Arial"/>
                <w:sz w:val="18"/>
                <w:lang w:eastAsia="en-GB"/>
              </w:rPr>
              <w:t>; otherwise M2 = 1.</w:t>
            </w:r>
          </w:p>
          <w:p w14:paraId="0F5526B0" w14:textId="46A7A66C" w:rsidR="00FE412E" w:rsidRPr="00FE412E" w:rsidRDefault="00FE412E" w:rsidP="00FE412E">
            <w:pPr>
              <w:keepNext/>
              <w:keepLines/>
              <w:overflowPunct w:val="0"/>
              <w:autoSpaceDE w:val="0"/>
              <w:autoSpaceDN w:val="0"/>
              <w:adjustRightInd w:val="0"/>
              <w:spacing w:after="0"/>
              <w:ind w:left="851" w:hanging="851"/>
              <w:textAlignment w:val="baseline"/>
              <w:rPr>
                <w:rFonts w:ascii="Arial" w:eastAsia="Times New Roman" w:hAnsi="Arial"/>
                <w:sz w:val="18"/>
              </w:rPr>
            </w:pPr>
            <w:ins w:id="2" w:author="Huawei" w:date="2025-11-07T19:00:00Z">
              <w:r w:rsidRPr="00761CEC">
                <w:rPr>
                  <w:rFonts w:ascii="Arial" w:eastAsia="Times New Roman" w:hAnsi="Arial"/>
                  <w:sz w:val="18"/>
                  <w:lang w:eastAsia="en-GB"/>
                </w:rPr>
                <w:t xml:space="preserve">NOTE </w:t>
              </w:r>
              <w:r>
                <w:rPr>
                  <w:rFonts w:ascii="Arial" w:eastAsia="Times New Roman" w:hAnsi="Arial"/>
                  <w:sz w:val="18"/>
                  <w:lang w:eastAsia="en-GB"/>
                </w:rPr>
                <w:t>3</w:t>
              </w:r>
              <w:r w:rsidRPr="00761CEC">
                <w:rPr>
                  <w:rFonts w:ascii="Arial" w:eastAsia="Times New Roman" w:hAnsi="Arial"/>
                  <w:sz w:val="18"/>
                  <w:lang w:eastAsia="en-GB"/>
                </w:rPr>
                <w:t>:</w:t>
              </w:r>
              <w:r w:rsidRPr="00761CEC">
                <w:rPr>
                  <w:rFonts w:ascii="Arial" w:eastAsia="Times New Roman" w:hAnsi="Arial"/>
                  <w:sz w:val="18"/>
                  <w:lang w:eastAsia="en-GB"/>
                </w:rPr>
                <w:tab/>
              </w:r>
              <w:r>
                <w:rPr>
                  <w:rFonts w:ascii="Arial" w:eastAsia="Times New Roman" w:hAnsi="Arial"/>
                  <w:sz w:val="18"/>
                  <w:lang w:eastAsia="en-GB"/>
                </w:rPr>
                <w:t xml:space="preserve">The requirements in this table apply provided that the </w:t>
              </w:r>
              <w:proofErr w:type="spellStart"/>
              <w:r w:rsidRPr="00761CEC">
                <w:rPr>
                  <w:rFonts w:ascii="Arial" w:eastAsia="Times New Roman" w:hAnsi="Arial"/>
                  <w:sz w:val="18"/>
                  <w:lang w:eastAsia="en-GB"/>
                </w:rPr>
                <w:t>Ês</w:t>
              </w:r>
              <w:proofErr w:type="spellEnd"/>
              <w:r w:rsidRPr="00761CEC">
                <w:rPr>
                  <w:rFonts w:ascii="Arial" w:eastAsia="Times New Roman" w:hAnsi="Arial"/>
                  <w:sz w:val="18"/>
                  <w:lang w:eastAsia="en-GB"/>
                </w:rPr>
                <w:t>/</w:t>
              </w:r>
              <w:proofErr w:type="spellStart"/>
              <w:r w:rsidRPr="00761CEC">
                <w:rPr>
                  <w:rFonts w:ascii="Arial" w:eastAsia="Times New Roman" w:hAnsi="Arial"/>
                  <w:sz w:val="18"/>
                  <w:lang w:eastAsia="en-GB"/>
                </w:rPr>
                <w:t>Iot</w:t>
              </w:r>
              <w:proofErr w:type="spellEnd"/>
              <w:r>
                <w:rPr>
                  <w:rFonts w:ascii="Arial" w:eastAsia="Times New Roman" w:hAnsi="Arial"/>
                  <w:sz w:val="18"/>
                  <w:lang w:eastAsia="en-GB"/>
                </w:rPr>
                <w:t xml:space="preserve"> on the target cell SSB is </w:t>
              </w:r>
              <w:r w:rsidRPr="00DD4741">
                <w:rPr>
                  <w:rFonts w:ascii="Arial" w:eastAsia="Times New Roman" w:hAnsi="Arial"/>
                  <w:sz w:val="18"/>
                </w:rPr>
                <w:sym w:font="Symbol" w:char="F0B3"/>
              </w:r>
              <w:r w:rsidRPr="00DD4741">
                <w:rPr>
                  <w:rFonts w:ascii="Arial" w:eastAsia="Times New Roman" w:hAnsi="Arial"/>
                  <w:sz w:val="18"/>
                </w:rPr>
                <w:t>-</w:t>
              </w:r>
              <w:r>
                <w:rPr>
                  <w:rFonts w:ascii="Arial" w:eastAsia="Times New Roman" w:hAnsi="Arial"/>
                  <w:sz w:val="18"/>
                  <w:lang w:eastAsia="zh-CN"/>
                </w:rPr>
                <w:t xml:space="preserve">4 </w:t>
              </w:r>
              <w:proofErr w:type="spellStart"/>
              <w:r>
                <w:rPr>
                  <w:rFonts w:ascii="Arial" w:eastAsia="Times New Roman" w:hAnsi="Arial"/>
                  <w:sz w:val="18"/>
                  <w:lang w:eastAsia="zh-CN"/>
                </w:rPr>
                <w:t>dB</w:t>
              </w:r>
              <w:r w:rsidRPr="00761CEC">
                <w:rPr>
                  <w:rFonts w:ascii="Arial" w:eastAsia="Times New Roman" w:hAnsi="Arial"/>
                  <w:sz w:val="18"/>
                  <w:lang w:eastAsia="en-GB"/>
                </w:rPr>
                <w:t>.</w:t>
              </w:r>
            </w:ins>
            <w:proofErr w:type="spellEnd"/>
          </w:p>
        </w:tc>
      </w:tr>
    </w:tbl>
    <w:p w14:paraId="2477C7A4" w14:textId="77777777" w:rsidR="00FE412E" w:rsidRDefault="00FE412E" w:rsidP="00FE412E">
      <w:pPr>
        <w:spacing w:after="0"/>
        <w:jc w:val="center"/>
        <w:rPr>
          <w:rFonts w:eastAsia="宋体"/>
          <w:noProof/>
          <w:highlight w:val="yellow"/>
          <w:lang w:eastAsia="zh-CN"/>
        </w:rPr>
      </w:pPr>
    </w:p>
    <w:p w14:paraId="2F3BC8C3" w14:textId="23919E6F" w:rsidR="00FE412E" w:rsidRDefault="00FE412E" w:rsidP="00FE412E">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ommited</w:t>
      </w:r>
      <w:r w:rsidRPr="000F7347">
        <w:rPr>
          <w:rFonts w:eastAsia="宋体"/>
          <w:noProof/>
          <w:highlight w:val="yellow"/>
          <w:lang w:eastAsia="zh-CN"/>
        </w:rPr>
        <w:t>&gt;</w:t>
      </w:r>
    </w:p>
    <w:p w14:paraId="238EE4B2" w14:textId="65707F43" w:rsidR="009B696B" w:rsidRDefault="009B696B" w:rsidP="009B696B">
      <w:pPr>
        <w:spacing w:after="0"/>
        <w:jc w:val="center"/>
        <w:rPr>
          <w:rFonts w:eastAsia="宋体"/>
          <w:noProof/>
          <w:highlight w:val="yellow"/>
          <w:lang w:eastAsia="zh-CN"/>
        </w:rPr>
      </w:pPr>
      <w:r>
        <w:rPr>
          <w:rFonts w:eastAsia="宋体"/>
          <w:noProof/>
          <w:highlight w:val="yellow"/>
          <w:lang w:eastAsia="zh-CN"/>
        </w:rPr>
        <w:t xml:space="preserve">&lt;End of Change </w:t>
      </w:r>
      <w:r w:rsidR="00E62E6E">
        <w:rPr>
          <w:rFonts w:eastAsia="宋体"/>
          <w:noProof/>
          <w:highlight w:val="yellow"/>
          <w:lang w:eastAsia="zh-CN"/>
        </w:rPr>
        <w:t>1</w:t>
      </w:r>
      <w:r>
        <w:rPr>
          <w:rFonts w:eastAsia="宋体"/>
          <w:noProof/>
          <w:highlight w:val="yellow"/>
          <w:lang w:eastAsia="zh-CN"/>
        </w:rPr>
        <w:t>&gt;</w:t>
      </w:r>
    </w:p>
    <w:p w14:paraId="08DED22F" w14:textId="77777777" w:rsidR="009B696B" w:rsidRPr="009B696B" w:rsidRDefault="009B696B" w:rsidP="00E315F6">
      <w:pPr>
        <w:spacing w:after="0"/>
        <w:rPr>
          <w:rFonts w:eastAsia="宋体"/>
          <w:noProof/>
          <w:highlight w:val="yellow"/>
          <w:lang w:eastAsia="zh-CN"/>
        </w:rPr>
      </w:pP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07703" w14:textId="77777777" w:rsidR="00F422DA" w:rsidRDefault="00F422DA">
      <w:r>
        <w:separator/>
      </w:r>
    </w:p>
  </w:endnote>
  <w:endnote w:type="continuationSeparator" w:id="0">
    <w:p w14:paraId="3FCEA946" w14:textId="77777777" w:rsidR="00F422DA" w:rsidRDefault="00F4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D0449" w14:textId="77777777" w:rsidR="00F422DA" w:rsidRDefault="00F422DA">
      <w:r>
        <w:separator/>
      </w:r>
    </w:p>
  </w:footnote>
  <w:footnote w:type="continuationSeparator" w:id="0">
    <w:p w14:paraId="3A04B333" w14:textId="77777777" w:rsidR="00F422DA" w:rsidRDefault="00F42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87894293">
    <w:abstractNumId w:val="36"/>
  </w:num>
  <w:num w:numId="2" w16cid:durableId="1604415195">
    <w:abstractNumId w:val="42"/>
  </w:num>
  <w:num w:numId="3" w16cid:durableId="1723677597">
    <w:abstractNumId w:val="19"/>
  </w:num>
  <w:num w:numId="4" w16cid:durableId="1367758500">
    <w:abstractNumId w:val="20"/>
  </w:num>
  <w:num w:numId="5" w16cid:durableId="1800028222">
    <w:abstractNumId w:val="8"/>
  </w:num>
  <w:num w:numId="6" w16cid:durableId="640355167">
    <w:abstractNumId w:val="22"/>
  </w:num>
  <w:num w:numId="7" w16cid:durableId="474108692">
    <w:abstractNumId w:val="13"/>
  </w:num>
  <w:num w:numId="8" w16cid:durableId="18857542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7911916">
    <w:abstractNumId w:val="40"/>
  </w:num>
  <w:num w:numId="10" w16cid:durableId="566503285">
    <w:abstractNumId w:val="12"/>
  </w:num>
  <w:num w:numId="11" w16cid:durableId="20435497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1365901">
    <w:abstractNumId w:val="39"/>
  </w:num>
  <w:num w:numId="13" w16cid:durableId="155389831">
    <w:abstractNumId w:val="41"/>
  </w:num>
  <w:num w:numId="14" w16cid:durableId="210963237">
    <w:abstractNumId w:val="34"/>
  </w:num>
  <w:num w:numId="15" w16cid:durableId="331491054">
    <w:abstractNumId w:val="17"/>
  </w:num>
  <w:num w:numId="16" w16cid:durableId="100761380">
    <w:abstractNumId w:val="43"/>
  </w:num>
  <w:num w:numId="17" w16cid:durableId="263919972">
    <w:abstractNumId w:val="37"/>
  </w:num>
  <w:num w:numId="18" w16cid:durableId="1926912308">
    <w:abstractNumId w:val="27"/>
  </w:num>
  <w:num w:numId="19" w16cid:durableId="48266413">
    <w:abstractNumId w:val="32"/>
  </w:num>
  <w:num w:numId="20" w16cid:durableId="644892152">
    <w:abstractNumId w:val="7"/>
  </w:num>
  <w:num w:numId="21" w16cid:durableId="2081823186">
    <w:abstractNumId w:val="5"/>
  </w:num>
  <w:num w:numId="22" w16cid:durableId="191960637">
    <w:abstractNumId w:val="4"/>
  </w:num>
  <w:num w:numId="23" w16cid:durableId="803157745">
    <w:abstractNumId w:val="3"/>
  </w:num>
  <w:num w:numId="24" w16cid:durableId="2118211511">
    <w:abstractNumId w:val="2"/>
  </w:num>
  <w:num w:numId="25" w16cid:durableId="548151741">
    <w:abstractNumId w:val="6"/>
  </w:num>
  <w:num w:numId="26" w16cid:durableId="1891917673">
    <w:abstractNumId w:val="1"/>
  </w:num>
  <w:num w:numId="27" w16cid:durableId="79375681">
    <w:abstractNumId w:val="28"/>
  </w:num>
  <w:num w:numId="28" w16cid:durableId="95638693">
    <w:abstractNumId w:val="25"/>
  </w:num>
  <w:num w:numId="29" w16cid:durableId="20783415">
    <w:abstractNumId w:val="44"/>
  </w:num>
  <w:num w:numId="30" w16cid:durableId="807434932">
    <w:abstractNumId w:val="26"/>
  </w:num>
  <w:num w:numId="31" w16cid:durableId="1047290905">
    <w:abstractNumId w:val="31"/>
  </w:num>
  <w:num w:numId="32" w16cid:durableId="343900148">
    <w:abstractNumId w:val="18"/>
  </w:num>
  <w:num w:numId="33" w16cid:durableId="1499613381">
    <w:abstractNumId w:val="16"/>
  </w:num>
  <w:num w:numId="34" w16cid:durableId="513420912">
    <w:abstractNumId w:val="21"/>
  </w:num>
  <w:num w:numId="35" w16cid:durableId="1559785993">
    <w:abstractNumId w:val="15"/>
  </w:num>
  <w:num w:numId="36" w16cid:durableId="2024361899">
    <w:abstractNumId w:val="23"/>
  </w:num>
  <w:num w:numId="37" w16cid:durableId="332756645">
    <w:abstractNumId w:val="0"/>
  </w:num>
  <w:num w:numId="38" w16cid:durableId="1759131993">
    <w:abstractNumId w:val="35"/>
  </w:num>
  <w:num w:numId="39" w16cid:durableId="2066876445">
    <w:abstractNumId w:val="11"/>
  </w:num>
  <w:num w:numId="40" w16cid:durableId="1066685216">
    <w:abstractNumId w:val="24"/>
  </w:num>
  <w:num w:numId="41" w16cid:durableId="1313169502">
    <w:abstractNumId w:val="29"/>
  </w:num>
  <w:num w:numId="42" w16cid:durableId="910192570">
    <w:abstractNumId w:val="10"/>
  </w:num>
  <w:num w:numId="43" w16cid:durableId="350764503">
    <w:abstractNumId w:val="14"/>
  </w:num>
  <w:num w:numId="44" w16cid:durableId="1358197689">
    <w:abstractNumId w:val="9"/>
  </w:num>
  <w:num w:numId="45" w16cid:durableId="1395006437">
    <w:abstractNumId w:val="33"/>
  </w:num>
  <w:num w:numId="46" w16cid:durableId="1775589943">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3802"/>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256D"/>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5E2"/>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05B2"/>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5B78"/>
    <w:rsid w:val="00226E0A"/>
    <w:rsid w:val="00230CAC"/>
    <w:rsid w:val="00230D5A"/>
    <w:rsid w:val="002371B4"/>
    <w:rsid w:val="0024284D"/>
    <w:rsid w:val="00244103"/>
    <w:rsid w:val="0024475C"/>
    <w:rsid w:val="002458A1"/>
    <w:rsid w:val="00245C13"/>
    <w:rsid w:val="0024672A"/>
    <w:rsid w:val="002505F3"/>
    <w:rsid w:val="00252DF7"/>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57BA"/>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1834"/>
    <w:rsid w:val="005746C3"/>
    <w:rsid w:val="005746E4"/>
    <w:rsid w:val="00574CC0"/>
    <w:rsid w:val="005771B8"/>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0CEE"/>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2661"/>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CF"/>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1AF4"/>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49DE"/>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C7E37"/>
    <w:rsid w:val="009D0E18"/>
    <w:rsid w:val="009D2738"/>
    <w:rsid w:val="009D4AF4"/>
    <w:rsid w:val="009D5E11"/>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0096"/>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1D58"/>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B1F"/>
    <w:rsid w:val="00E51E42"/>
    <w:rsid w:val="00E53B2F"/>
    <w:rsid w:val="00E5467D"/>
    <w:rsid w:val="00E56202"/>
    <w:rsid w:val="00E60D15"/>
    <w:rsid w:val="00E61637"/>
    <w:rsid w:val="00E62E6E"/>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22DA"/>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0B00"/>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412E"/>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6578BE-EDB7-493F-BD86-F6A832DC9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13837</TotalTime>
  <Pages>2</Pages>
  <Words>489</Words>
  <Characters>2790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318</cp:revision>
  <cp:lastPrinted>1900-01-01T08:00:00Z</cp:lastPrinted>
  <dcterms:created xsi:type="dcterms:W3CDTF">2022-08-23T15:21:00Z</dcterms:created>
  <dcterms:modified xsi:type="dcterms:W3CDTF">2025-11-22T14:51:00Z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