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1C161B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62323">
        <w:rPr>
          <w:rFonts w:ascii="Arial" w:eastAsiaTheme="minorEastAsia" w:hAnsi="Arial" w:cs="Arial"/>
          <w:b/>
          <w:sz w:val="24"/>
          <w:szCs w:val="24"/>
          <w:lang w:eastAsia="zh-CN"/>
        </w:rPr>
        <w:t>11</w:t>
      </w:r>
      <w:r w:rsidR="001E58ED">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E58ED" w:rsidRPr="001E58ED">
        <w:rPr>
          <w:rFonts w:ascii="Arial" w:eastAsiaTheme="minorEastAsia" w:hAnsi="Arial" w:cs="Arial"/>
          <w:b/>
          <w:sz w:val="24"/>
          <w:szCs w:val="24"/>
          <w:lang w:eastAsia="zh-CN"/>
        </w:rPr>
        <w:t>R4-2520833</w:t>
      </w:r>
    </w:p>
    <w:p w14:paraId="2735E67F" w14:textId="02E47980" w:rsidR="003A2B9E" w:rsidRPr="006B5EF6" w:rsidRDefault="001A4BF7" w:rsidP="003A2B9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Dallas</w:t>
      </w:r>
      <w:r w:rsidR="006B5EF6" w:rsidRPr="006B5EF6">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USA</w:t>
      </w:r>
      <w:r w:rsidR="006B5EF6" w:rsidRPr="006B5EF6">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17</w:t>
      </w:r>
      <w:r w:rsidR="006B5EF6" w:rsidRPr="006B5EF6">
        <w:rPr>
          <w:rFonts w:ascii="Arial" w:eastAsiaTheme="minorEastAsia" w:hAnsi="Arial" w:cs="Arial" w:hint="eastAsia"/>
          <w:b/>
          <w:sz w:val="24"/>
          <w:szCs w:val="24"/>
          <w:lang w:eastAsia="zh-CN"/>
        </w:rPr>
        <w:t xml:space="preserve"> </w:t>
      </w:r>
      <w:r w:rsidR="006B5EF6" w:rsidRPr="006B5EF6">
        <w:rPr>
          <w:rFonts w:ascii="Arial" w:eastAsiaTheme="minorEastAsia" w:hAnsi="Arial" w:cs="Arial" w:hint="eastAsia"/>
          <w:b/>
          <w:sz w:val="24"/>
          <w:szCs w:val="24"/>
          <w:lang w:eastAsia="zh-CN"/>
        </w:rPr>
        <w:t>–</w:t>
      </w:r>
      <w:r w:rsidR="006B5EF6" w:rsidRPr="006B5EF6">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21</w:t>
      </w:r>
      <w:r w:rsidR="006B5EF6" w:rsidRPr="006B5EF6">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November</w:t>
      </w:r>
      <w:r w:rsidR="006B5EF6" w:rsidRPr="006B5EF6">
        <w:rPr>
          <w:rFonts w:ascii="Arial" w:eastAsiaTheme="minorEastAsia" w:hAnsi="Arial" w:cs="Arial" w:hint="eastAsia"/>
          <w:b/>
          <w:sz w:val="24"/>
          <w:szCs w:val="24"/>
          <w:lang w:eastAsia="zh-CN"/>
        </w:rPr>
        <w:t>, 2025</w:t>
      </w:r>
    </w:p>
    <w:p w14:paraId="2637FD31" w14:textId="77777777" w:rsidR="001E0A28" w:rsidRDefault="001E0A28" w:rsidP="001E0A28">
      <w:pPr>
        <w:spacing w:after="120"/>
        <w:ind w:left="1985" w:hanging="1985"/>
        <w:rPr>
          <w:rFonts w:ascii="Arial" w:eastAsia="MS Mincho" w:hAnsi="Arial" w:cs="Arial"/>
          <w:b/>
          <w:sz w:val="22"/>
        </w:rPr>
      </w:pPr>
    </w:p>
    <w:p w14:paraId="282755FA" w14:textId="05816A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5EF6" w:rsidRPr="006B5EF6">
        <w:rPr>
          <w:rFonts w:ascii="Arial" w:eastAsiaTheme="minorEastAsia" w:hAnsi="Arial" w:cs="Arial"/>
          <w:color w:val="000000"/>
          <w:sz w:val="22"/>
          <w:lang w:eastAsia="zh-CN"/>
        </w:rPr>
        <w:t>6.12.1</w:t>
      </w:r>
    </w:p>
    <w:p w14:paraId="50D5329D" w14:textId="5AE9ED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B5EF6">
        <w:rPr>
          <w:rFonts w:ascii="Arial" w:hAnsi="Arial" w:cs="Arial"/>
          <w:color w:val="000000"/>
          <w:sz w:val="22"/>
          <w:lang w:eastAsia="zh-CN"/>
        </w:rPr>
        <w:t>Moderator</w:t>
      </w:r>
      <w:r w:rsidR="00321150" w:rsidRPr="006B5EF6">
        <w:rPr>
          <w:rFonts w:ascii="Arial" w:hAnsi="Arial" w:cs="Arial"/>
          <w:color w:val="000000"/>
          <w:sz w:val="22"/>
          <w:lang w:eastAsia="zh-CN"/>
        </w:rPr>
        <w:t xml:space="preserve"> </w:t>
      </w:r>
      <w:r w:rsidR="004D737D" w:rsidRPr="006B5EF6">
        <w:rPr>
          <w:rFonts w:ascii="Arial" w:hAnsi="Arial" w:cs="Arial"/>
          <w:color w:val="000000"/>
          <w:sz w:val="22"/>
          <w:lang w:eastAsia="zh-CN"/>
        </w:rPr>
        <w:t>(</w:t>
      </w:r>
      <w:r w:rsidR="00C62323" w:rsidRPr="006B5EF6">
        <w:rPr>
          <w:rFonts w:ascii="Arial" w:hAnsi="Arial" w:cs="Arial" w:hint="eastAsia"/>
          <w:color w:val="000000"/>
          <w:sz w:val="22"/>
          <w:lang w:eastAsia="zh-CN"/>
        </w:rPr>
        <w:t>Samsung</w:t>
      </w:r>
      <w:r w:rsidR="004D737D" w:rsidRPr="006B5EF6">
        <w:rPr>
          <w:rFonts w:ascii="Arial" w:hAnsi="Arial" w:cs="Arial"/>
          <w:color w:val="000000"/>
          <w:sz w:val="22"/>
          <w:lang w:eastAsia="zh-CN"/>
        </w:rPr>
        <w:t>)</w:t>
      </w:r>
    </w:p>
    <w:p w14:paraId="1E0389E7" w14:textId="7BC82D2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B5EF6" w:rsidRPr="006B5EF6">
        <w:rPr>
          <w:rFonts w:ascii="Arial" w:eastAsiaTheme="minorEastAsia" w:hAnsi="Arial" w:cs="Arial"/>
          <w:color w:val="000000"/>
          <w:sz w:val="22"/>
          <w:lang w:eastAsia="zh-CN"/>
        </w:rPr>
        <w:t>Topic summary for [11</w:t>
      </w:r>
      <w:r w:rsidR="001E58ED">
        <w:rPr>
          <w:rFonts w:ascii="Arial" w:eastAsiaTheme="minorEastAsia" w:hAnsi="Arial" w:cs="Arial"/>
          <w:color w:val="000000"/>
          <w:sz w:val="22"/>
          <w:lang w:eastAsia="zh-CN"/>
        </w:rPr>
        <w:t>7</w:t>
      </w:r>
      <w:r w:rsidR="006B5EF6" w:rsidRPr="006B5EF6">
        <w:rPr>
          <w:rFonts w:ascii="Arial" w:eastAsiaTheme="minorEastAsia" w:hAnsi="Arial" w:cs="Arial"/>
          <w:color w:val="000000"/>
          <w:sz w:val="22"/>
          <w:lang w:eastAsia="zh-CN"/>
        </w:rPr>
        <w:t>][20</w:t>
      </w:r>
      <w:r w:rsidR="001E58ED">
        <w:rPr>
          <w:rFonts w:ascii="Arial" w:eastAsiaTheme="minorEastAsia" w:hAnsi="Arial" w:cs="Arial"/>
          <w:color w:val="000000"/>
          <w:sz w:val="22"/>
          <w:lang w:eastAsia="zh-CN"/>
        </w:rPr>
        <w:t>8</w:t>
      </w:r>
      <w:r w:rsidR="006B5EF6" w:rsidRPr="006B5EF6">
        <w:rPr>
          <w:rFonts w:ascii="Arial" w:eastAsiaTheme="minorEastAsia" w:hAnsi="Arial" w:cs="Arial"/>
          <w:color w:val="000000"/>
          <w:sz w:val="22"/>
          <w:lang w:eastAsia="zh-CN"/>
        </w:rPr>
        <w:t>] NR_MIMO_Ph5_RRM_Part1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4954583" w14:textId="11A4791D" w:rsidR="003972A6" w:rsidRDefault="003972A6" w:rsidP="003972A6">
      <w:pPr>
        <w:rPr>
          <w:iCs/>
          <w:lang w:eastAsia="zh-CN"/>
        </w:rPr>
      </w:pPr>
      <w:r>
        <w:rPr>
          <w:iCs/>
          <w:lang w:eastAsia="zh-CN"/>
        </w:rPr>
        <w:t>This topic summary covers the contributions submitted under the following AI for part of Rel-19 RRM for NR MIMO Phase 5:</w:t>
      </w:r>
    </w:p>
    <w:p w14:paraId="4D98B1F8" w14:textId="32D10A45" w:rsidR="003972A6" w:rsidRDefault="006B5EF6" w:rsidP="00DA6705">
      <w:pPr>
        <w:pStyle w:val="aff8"/>
        <w:numPr>
          <w:ilvl w:val="0"/>
          <w:numId w:val="8"/>
        </w:numPr>
        <w:ind w:firstLineChars="0"/>
        <w:textAlignment w:val="auto"/>
        <w:rPr>
          <w:iCs/>
          <w:lang w:eastAsia="zh-CN"/>
        </w:rPr>
      </w:pPr>
      <w:r>
        <w:rPr>
          <w:iCs/>
          <w:lang w:eastAsia="zh-CN"/>
        </w:rPr>
        <w:t>4.18</w:t>
      </w:r>
      <w:r w:rsidR="003972A6">
        <w:rPr>
          <w:iCs/>
          <w:lang w:eastAsia="zh-CN"/>
        </w:rPr>
        <w:tab/>
      </w:r>
      <w:r w:rsidRPr="006B5EF6">
        <w:rPr>
          <w:iCs/>
          <w:lang w:eastAsia="zh-CN"/>
        </w:rPr>
        <w:t>NR MIMO Phase 5</w:t>
      </w:r>
    </w:p>
    <w:p w14:paraId="75F048D6" w14:textId="7EECF95A" w:rsidR="003972A6" w:rsidRDefault="006B5EF6" w:rsidP="00DA6705">
      <w:pPr>
        <w:pStyle w:val="aff8"/>
        <w:numPr>
          <w:ilvl w:val="0"/>
          <w:numId w:val="9"/>
        </w:numPr>
        <w:ind w:firstLineChars="0"/>
        <w:textAlignment w:val="auto"/>
        <w:rPr>
          <w:iCs/>
          <w:lang w:eastAsia="zh-CN"/>
        </w:rPr>
      </w:pPr>
      <w:r>
        <w:rPr>
          <w:iCs/>
          <w:lang w:eastAsia="zh-CN"/>
        </w:rPr>
        <w:t>4</w:t>
      </w:r>
      <w:r w:rsidR="003972A6">
        <w:rPr>
          <w:iCs/>
          <w:lang w:eastAsia="zh-CN"/>
        </w:rPr>
        <w:t>.</w:t>
      </w:r>
      <w:r>
        <w:rPr>
          <w:iCs/>
          <w:lang w:eastAsia="zh-CN"/>
        </w:rPr>
        <w:t>18</w:t>
      </w:r>
      <w:r w:rsidR="003972A6">
        <w:rPr>
          <w:iCs/>
          <w:lang w:eastAsia="zh-CN"/>
        </w:rPr>
        <w:t>.</w:t>
      </w:r>
      <w:r>
        <w:rPr>
          <w:iCs/>
          <w:lang w:eastAsia="zh-CN"/>
        </w:rPr>
        <w:t>2</w:t>
      </w:r>
      <w:r w:rsidR="003972A6">
        <w:rPr>
          <w:iCs/>
          <w:lang w:eastAsia="zh-CN"/>
        </w:rPr>
        <w:t xml:space="preserve"> </w:t>
      </w:r>
      <w:r w:rsidRPr="006B5EF6">
        <w:rPr>
          <w:rFonts w:hint="eastAsia"/>
          <w:iCs/>
          <w:lang w:eastAsia="zh-CN"/>
        </w:rPr>
        <w:t>R</w:t>
      </w:r>
      <w:r w:rsidRPr="006B5EF6">
        <w:rPr>
          <w:iCs/>
          <w:lang w:eastAsia="zh-CN"/>
        </w:rPr>
        <w:t>RM core requirements</w:t>
      </w:r>
    </w:p>
    <w:p w14:paraId="75F7D9D8" w14:textId="536C5BE7" w:rsidR="006B5EF6" w:rsidRDefault="006B5EF6" w:rsidP="006B5EF6">
      <w:pPr>
        <w:pStyle w:val="aff8"/>
        <w:numPr>
          <w:ilvl w:val="0"/>
          <w:numId w:val="8"/>
        </w:numPr>
        <w:ind w:firstLineChars="0"/>
        <w:textAlignment w:val="auto"/>
        <w:rPr>
          <w:iCs/>
          <w:lang w:eastAsia="zh-CN"/>
        </w:rPr>
      </w:pPr>
      <w:r>
        <w:rPr>
          <w:iCs/>
          <w:lang w:eastAsia="zh-CN"/>
        </w:rPr>
        <w:t>6.12</w:t>
      </w:r>
      <w:r>
        <w:rPr>
          <w:iCs/>
          <w:lang w:eastAsia="zh-CN"/>
        </w:rPr>
        <w:tab/>
      </w:r>
      <w:r w:rsidRPr="006B5EF6">
        <w:rPr>
          <w:iCs/>
          <w:lang w:eastAsia="zh-CN"/>
        </w:rPr>
        <w:t>NR MIMO Phase 5</w:t>
      </w:r>
    </w:p>
    <w:p w14:paraId="406D2B48" w14:textId="4917C3B7" w:rsidR="006B5EF6" w:rsidRDefault="006B5EF6" w:rsidP="006B5EF6">
      <w:pPr>
        <w:pStyle w:val="aff8"/>
        <w:numPr>
          <w:ilvl w:val="0"/>
          <w:numId w:val="9"/>
        </w:numPr>
        <w:ind w:firstLineChars="0"/>
        <w:textAlignment w:val="auto"/>
        <w:rPr>
          <w:iCs/>
          <w:lang w:eastAsia="zh-CN"/>
        </w:rPr>
      </w:pPr>
      <w:r>
        <w:rPr>
          <w:iCs/>
          <w:lang w:eastAsia="zh-CN"/>
        </w:rPr>
        <w:t xml:space="preserve">6.12.2 </w:t>
      </w:r>
      <w:r w:rsidRPr="006B5EF6">
        <w:rPr>
          <w:rFonts w:hint="eastAsia"/>
          <w:iCs/>
          <w:lang w:eastAsia="zh-CN"/>
        </w:rPr>
        <w:t>R</w:t>
      </w:r>
      <w:r w:rsidRPr="006B5EF6">
        <w:rPr>
          <w:iCs/>
          <w:lang w:eastAsia="zh-CN"/>
        </w:rPr>
        <w:t>RM performance requirements</w:t>
      </w:r>
    </w:p>
    <w:p w14:paraId="5DC38FB6" w14:textId="04064CAA" w:rsidR="006B5EF6" w:rsidRDefault="006B5EF6" w:rsidP="006B5EF6">
      <w:pPr>
        <w:pStyle w:val="aff8"/>
        <w:numPr>
          <w:ilvl w:val="1"/>
          <w:numId w:val="9"/>
        </w:numPr>
        <w:ind w:firstLineChars="0"/>
        <w:textAlignment w:val="auto"/>
        <w:rPr>
          <w:i/>
          <w:lang w:eastAsia="zh-CN"/>
        </w:rPr>
      </w:pPr>
      <w:r>
        <w:rPr>
          <w:rFonts w:eastAsiaTheme="minorEastAsia"/>
          <w:iCs/>
          <w:lang w:eastAsia="zh-CN"/>
        </w:rPr>
        <w:t xml:space="preserve">6.12.2.1 </w:t>
      </w:r>
      <w:r>
        <w:rPr>
          <w:lang w:eastAsia="ja-JP"/>
        </w:rPr>
        <w:t>Enhancement for UE-initiated/event-driven beam management</w:t>
      </w:r>
    </w:p>
    <w:p w14:paraId="0AFF080A" w14:textId="77777777" w:rsidR="006B5EF6" w:rsidRDefault="006B5EF6" w:rsidP="003972A6">
      <w:pPr>
        <w:rPr>
          <w:iCs/>
          <w:lang w:eastAsia="zh-CN"/>
        </w:rPr>
      </w:pPr>
    </w:p>
    <w:p w14:paraId="282882C0" w14:textId="5D185EF0" w:rsidR="003972A6" w:rsidRDefault="003972A6" w:rsidP="003972A6">
      <w:pPr>
        <w:rPr>
          <w:iCs/>
          <w:lang w:eastAsia="zh-CN"/>
        </w:rPr>
      </w:pPr>
      <w:r>
        <w:rPr>
          <w:iCs/>
          <w:lang w:eastAsia="zh-CN"/>
        </w:rPr>
        <w:t>Recommended issues to online discussion:</w:t>
      </w:r>
    </w:p>
    <w:p w14:paraId="44F95F45" w14:textId="6EAFE9A4" w:rsidR="001A091C" w:rsidRDefault="001A091C" w:rsidP="00642BC6">
      <w:pPr>
        <w:rPr>
          <w:i/>
          <w:color w:val="0070C0"/>
          <w:lang w:eastAsia="zh-CN"/>
        </w:rPr>
      </w:pPr>
      <w:r>
        <w:rPr>
          <w:rFonts w:hint="eastAsia"/>
          <w:i/>
          <w:color w:val="0070C0"/>
          <w:lang w:eastAsia="zh-CN"/>
        </w:rPr>
        <w:t>I</w:t>
      </w:r>
      <w:r>
        <w:rPr>
          <w:i/>
          <w:color w:val="0070C0"/>
          <w:lang w:eastAsia="zh-CN"/>
        </w:rPr>
        <w:t>ssue 2-1</w:t>
      </w:r>
    </w:p>
    <w:p w14:paraId="14A059CB" w14:textId="3A114E66" w:rsidR="00B113F7" w:rsidRDefault="00BA5C0C" w:rsidP="00642BC6">
      <w:pPr>
        <w:rPr>
          <w:i/>
          <w:color w:val="0070C0"/>
          <w:lang w:eastAsia="zh-CN"/>
        </w:rPr>
      </w:pPr>
      <w:r>
        <w:rPr>
          <w:rFonts w:hint="eastAsia"/>
          <w:i/>
          <w:color w:val="0070C0"/>
          <w:lang w:eastAsia="zh-CN"/>
        </w:rPr>
        <w:t>I</w:t>
      </w:r>
      <w:r>
        <w:rPr>
          <w:i/>
          <w:color w:val="0070C0"/>
          <w:lang w:eastAsia="zh-CN"/>
        </w:rPr>
        <w:t>ssue 1-2</w:t>
      </w:r>
    </w:p>
    <w:p w14:paraId="2A43E9E1" w14:textId="384E59EC" w:rsidR="00BA5C0C" w:rsidRDefault="00BA5C0C" w:rsidP="00642BC6">
      <w:pPr>
        <w:rPr>
          <w:i/>
          <w:color w:val="0070C0"/>
          <w:lang w:eastAsia="zh-CN"/>
        </w:rPr>
      </w:pPr>
      <w:r>
        <w:rPr>
          <w:rFonts w:hint="eastAsia"/>
          <w:i/>
          <w:color w:val="0070C0"/>
          <w:lang w:eastAsia="zh-CN"/>
        </w:rPr>
        <w:t>I</w:t>
      </w:r>
      <w:r>
        <w:rPr>
          <w:i/>
          <w:color w:val="0070C0"/>
          <w:lang w:eastAsia="zh-CN"/>
        </w:rPr>
        <w:t>ssue 1-1</w:t>
      </w:r>
    </w:p>
    <w:p w14:paraId="30DC817C" w14:textId="71597476" w:rsidR="00FB2AF3" w:rsidRPr="003972A6" w:rsidRDefault="00FB2AF3" w:rsidP="00642BC6">
      <w:pPr>
        <w:rPr>
          <w:i/>
          <w:color w:val="0070C0"/>
          <w:lang w:eastAsia="zh-CN"/>
        </w:rPr>
      </w:pPr>
      <w:r>
        <w:rPr>
          <w:rFonts w:hint="eastAsia"/>
          <w:i/>
          <w:color w:val="0070C0"/>
          <w:lang w:eastAsia="zh-CN"/>
        </w:rPr>
        <w:t>I</w:t>
      </w:r>
      <w:r>
        <w:rPr>
          <w:i/>
          <w:color w:val="0070C0"/>
          <w:lang w:eastAsia="zh-CN"/>
        </w:rPr>
        <w:t>ssue 2-</w:t>
      </w:r>
      <w:r>
        <w:rPr>
          <w:i/>
          <w:color w:val="0070C0"/>
          <w:lang w:eastAsia="zh-CN"/>
        </w:rPr>
        <w:t>2</w:t>
      </w:r>
    </w:p>
    <w:p w14:paraId="609286E5" w14:textId="0E0C7741" w:rsidR="00E80B52" w:rsidRPr="006B5EF6" w:rsidRDefault="00142BB9" w:rsidP="00805BE8">
      <w:pPr>
        <w:pStyle w:val="1"/>
        <w:rPr>
          <w:lang w:val="en-US"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62323">
        <w:rPr>
          <w:lang w:val="en-US" w:eastAsia="ja-JP"/>
        </w:rPr>
        <w:t xml:space="preserve">RRM core requirements </w:t>
      </w:r>
      <w:r w:rsidR="006B5EF6" w:rsidRPr="006B5EF6">
        <w:rPr>
          <w:lang w:val="en-US" w:eastAsia="ja-JP"/>
        </w:rPr>
        <w:t>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2"/>
        <w:gridCol w:w="6577"/>
      </w:tblGrid>
      <w:tr w:rsidR="00484C5D" w:rsidRPr="00F53FE2" w14:paraId="0411894B" w14:textId="77777777" w:rsidTr="003972A6">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7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972A6" w14:paraId="7EB0BDB3" w14:textId="77777777" w:rsidTr="003972A6">
        <w:trPr>
          <w:trHeight w:val="468"/>
        </w:trPr>
        <w:tc>
          <w:tcPr>
            <w:tcW w:w="1622" w:type="dxa"/>
          </w:tcPr>
          <w:p w14:paraId="544FF372" w14:textId="3B6ECEBB" w:rsidR="003972A6" w:rsidRDefault="0054574F" w:rsidP="003972A6">
            <w:pPr>
              <w:spacing w:before="120" w:after="120"/>
              <w:rPr>
                <w:rFonts w:eastAsiaTheme="minorEastAsia"/>
                <w:lang w:eastAsia="zh-CN"/>
              </w:rPr>
            </w:pPr>
            <w:r w:rsidRPr="0054574F">
              <w:rPr>
                <w:rFonts w:eastAsiaTheme="minorEastAsia"/>
                <w:lang w:eastAsia="zh-CN"/>
              </w:rPr>
              <w:t>R4-</w:t>
            </w:r>
            <w:r w:rsidR="001E58ED">
              <w:rPr>
                <w:rFonts w:eastAsiaTheme="minorEastAsia"/>
                <w:lang w:eastAsia="zh-CN"/>
              </w:rPr>
              <w:t>2520471</w:t>
            </w:r>
          </w:p>
        </w:tc>
        <w:tc>
          <w:tcPr>
            <w:tcW w:w="1432" w:type="dxa"/>
          </w:tcPr>
          <w:p w14:paraId="1A3B2D7D" w14:textId="597ACF2C" w:rsidR="003972A6" w:rsidRPr="00E65442" w:rsidRDefault="0054574F" w:rsidP="003972A6">
            <w:pPr>
              <w:spacing w:before="120" w:after="120"/>
              <w:rPr>
                <w:rFonts w:eastAsiaTheme="minorEastAsia"/>
                <w:lang w:eastAsia="zh-CN"/>
              </w:rPr>
            </w:pPr>
            <w:r>
              <w:rPr>
                <w:rFonts w:eastAsiaTheme="minorEastAsia"/>
                <w:lang w:eastAsia="zh-CN"/>
              </w:rPr>
              <w:t>Nokia</w:t>
            </w:r>
          </w:p>
        </w:tc>
        <w:tc>
          <w:tcPr>
            <w:tcW w:w="6577" w:type="dxa"/>
          </w:tcPr>
          <w:p w14:paraId="23BAD471" w14:textId="77777777" w:rsidR="00C00D2B" w:rsidRPr="00C00D2B" w:rsidRDefault="00C00D2B" w:rsidP="00C00D2B">
            <w:pPr>
              <w:spacing w:before="120" w:after="120"/>
              <w:rPr>
                <w:rFonts w:eastAsiaTheme="minorEastAsia"/>
                <w:b/>
                <w:bCs/>
                <w:lang w:eastAsia="zh-CN"/>
              </w:rPr>
            </w:pPr>
            <w:r w:rsidRPr="00C00D2B">
              <w:rPr>
                <w:rFonts w:eastAsiaTheme="minorEastAsia"/>
                <w:b/>
                <w:bCs/>
                <w:lang w:eastAsia="zh-CN"/>
              </w:rPr>
              <w:t>Observation 1: Current specification does not define starting and ending point for timer-based reporting.</w:t>
            </w:r>
          </w:p>
          <w:p w14:paraId="5174BDAE" w14:textId="77777777" w:rsidR="00C00D2B" w:rsidRPr="00C00D2B" w:rsidRDefault="00C00D2B" w:rsidP="00C00D2B">
            <w:pPr>
              <w:spacing w:before="120" w:after="120"/>
              <w:rPr>
                <w:rFonts w:eastAsiaTheme="minorEastAsia"/>
                <w:b/>
                <w:bCs/>
                <w:lang w:eastAsia="zh-CN"/>
              </w:rPr>
            </w:pPr>
            <w:r w:rsidRPr="00C00D2B">
              <w:rPr>
                <w:rFonts w:eastAsiaTheme="minorEastAsia"/>
                <w:b/>
                <w:bCs/>
                <w:lang w:eastAsia="zh-CN"/>
              </w:rPr>
              <w:t>Observation 2: If report is triggered by a restarted timer, event condition may have become met already during the previous timer, in which case the agreed timer-based reporting delay may not be sufficient to cover the time from event condition becoming met until the first PUCCH.</w:t>
            </w:r>
          </w:p>
          <w:p w14:paraId="069D92C2" w14:textId="77777777" w:rsidR="00C00D2B" w:rsidRPr="00C00D2B" w:rsidRDefault="00C00D2B" w:rsidP="00C00D2B">
            <w:pPr>
              <w:spacing w:before="120" w:after="120"/>
              <w:rPr>
                <w:rFonts w:eastAsiaTheme="minorEastAsia"/>
                <w:b/>
                <w:bCs/>
                <w:lang w:eastAsia="zh-CN"/>
              </w:rPr>
            </w:pPr>
            <w:r w:rsidRPr="00C00D2B">
              <w:rPr>
                <w:rFonts w:eastAsiaTheme="minorEastAsia"/>
                <w:b/>
                <w:bCs/>
                <w:lang w:eastAsia="zh-CN"/>
              </w:rPr>
              <w:t>Proposal 1: When eventDetectionTimeWindowLength-r19 is configured, the event triggered L1-RSRP measurement reporting delay is defined as the time between an event that will trigger a measurement report and the point when the UE transmits first PUCCH over the air interface.</w:t>
            </w:r>
          </w:p>
          <w:p w14:paraId="6613C815" w14:textId="77777777" w:rsidR="00C00D2B" w:rsidRPr="00C00D2B" w:rsidRDefault="00C00D2B" w:rsidP="00C00D2B">
            <w:pPr>
              <w:spacing w:before="120" w:after="120"/>
              <w:rPr>
                <w:rFonts w:eastAsiaTheme="minorEastAsia"/>
                <w:b/>
                <w:bCs/>
                <w:lang w:eastAsia="zh-CN"/>
              </w:rPr>
            </w:pPr>
            <w:r w:rsidRPr="00C00D2B">
              <w:rPr>
                <w:rFonts w:eastAsiaTheme="minorEastAsia"/>
                <w:b/>
                <w:bCs/>
                <w:lang w:eastAsia="zh-CN"/>
              </w:rPr>
              <w:lastRenderedPageBreak/>
              <w:t>a.If a timer is already running at the time of the event that will trigger a measurement report, the time until start of the timer during which the report is triggered is added in the event triggered measurement reporting delay</w:t>
            </w:r>
          </w:p>
          <w:p w14:paraId="1FEFC2E5" w14:textId="77777777" w:rsidR="00C00D2B" w:rsidRPr="00C00D2B" w:rsidRDefault="00C00D2B" w:rsidP="00C00D2B">
            <w:pPr>
              <w:spacing w:before="120" w:after="120"/>
              <w:rPr>
                <w:rFonts w:eastAsiaTheme="minorEastAsia"/>
                <w:b/>
                <w:bCs/>
                <w:lang w:eastAsia="zh-CN"/>
              </w:rPr>
            </w:pPr>
            <w:r w:rsidRPr="00C00D2B">
              <w:rPr>
                <w:rFonts w:eastAsiaTheme="minorEastAsia"/>
                <w:b/>
                <w:bCs/>
                <w:lang w:eastAsia="zh-CN"/>
              </w:rPr>
              <w:t>Observation 3: timeRestrictionForChannelMeasurements in CSI-ReportConfig applies to the RS/beam measurements, i.e., either SSB or CSI-RS measurements, that are reported by the UE.</w:t>
            </w:r>
          </w:p>
          <w:p w14:paraId="4C1488EF" w14:textId="77777777" w:rsidR="00C00D2B" w:rsidRPr="00C00D2B" w:rsidRDefault="00C00D2B" w:rsidP="00C00D2B">
            <w:pPr>
              <w:spacing w:before="120" w:after="120"/>
              <w:rPr>
                <w:rFonts w:eastAsiaTheme="minorEastAsia"/>
                <w:b/>
                <w:bCs/>
                <w:lang w:eastAsia="zh-CN"/>
              </w:rPr>
            </w:pPr>
            <w:r w:rsidRPr="00C00D2B">
              <w:rPr>
                <w:rFonts w:eastAsiaTheme="minorEastAsia"/>
                <w:b/>
                <w:bCs/>
                <w:lang w:eastAsia="zh-CN"/>
              </w:rPr>
              <w:t>Observation 4: In the current version of the specifications, timeRestrictionForChannelMeasurements in a UEIBM CSI-ReportConfig, i.e., a CSI-ReportConfig including high layer parameter eventTypeUE-IBR:</w:t>
            </w:r>
          </w:p>
          <w:p w14:paraId="4AD60613" w14:textId="77777777" w:rsidR="00C00D2B" w:rsidRPr="00C00D2B" w:rsidRDefault="00C00D2B" w:rsidP="00C00D2B">
            <w:pPr>
              <w:spacing w:before="120" w:after="120"/>
              <w:rPr>
                <w:rFonts w:eastAsiaTheme="minorEastAsia"/>
                <w:b/>
                <w:bCs/>
                <w:lang w:eastAsia="zh-CN"/>
              </w:rPr>
            </w:pPr>
            <w:r w:rsidRPr="00C00D2B">
              <w:rPr>
                <w:rFonts w:eastAsiaTheme="minorEastAsia"/>
                <w:b/>
                <w:bCs/>
                <w:lang w:eastAsia="zh-CN"/>
              </w:rPr>
              <w:t>-</w:t>
            </w:r>
            <w:r w:rsidRPr="00C00D2B">
              <w:rPr>
                <w:rFonts w:eastAsiaTheme="minorEastAsia"/>
                <w:b/>
                <w:bCs/>
                <w:lang w:eastAsia="zh-CN"/>
              </w:rPr>
              <w:tab/>
              <w:t>applies to the new beams, i.e., to the RSs/beams included in high layer parameter resourcesForChannelMeasurement;</w:t>
            </w:r>
          </w:p>
          <w:p w14:paraId="724A31D0" w14:textId="77777777" w:rsidR="00C00D2B" w:rsidRDefault="00C00D2B" w:rsidP="00C00D2B">
            <w:pPr>
              <w:spacing w:before="120" w:after="120"/>
              <w:rPr>
                <w:rFonts w:eastAsiaTheme="minorEastAsia"/>
                <w:b/>
                <w:bCs/>
                <w:lang w:eastAsia="zh-CN"/>
              </w:rPr>
            </w:pPr>
            <w:r w:rsidRPr="00C00D2B">
              <w:rPr>
                <w:rFonts w:eastAsiaTheme="minorEastAsia"/>
                <w:b/>
                <w:bCs/>
                <w:lang w:eastAsia="zh-CN"/>
              </w:rPr>
              <w:t>-</w:t>
            </w:r>
            <w:r w:rsidRPr="00C00D2B">
              <w:rPr>
                <w:rFonts w:eastAsiaTheme="minorEastAsia"/>
                <w:b/>
                <w:bCs/>
                <w:lang w:eastAsia="zh-CN"/>
              </w:rPr>
              <w:tab/>
              <w:t>does not always apply to the current beam.</w:t>
            </w:r>
          </w:p>
          <w:p w14:paraId="6B4CDC6A" w14:textId="44894FC8" w:rsidR="00C00D2B" w:rsidRPr="000C3D2F" w:rsidRDefault="00C00D2B" w:rsidP="00C00D2B">
            <w:pPr>
              <w:spacing w:before="120" w:after="120"/>
              <w:rPr>
                <w:rFonts w:eastAsiaTheme="minorEastAsia"/>
                <w:b/>
                <w:bCs/>
                <w:lang w:eastAsia="zh-CN"/>
              </w:rPr>
            </w:pPr>
            <w:r w:rsidRPr="00C00D2B">
              <w:rPr>
                <w:rFonts w:eastAsiaTheme="minorEastAsia"/>
                <w:b/>
                <w:bCs/>
                <w:lang w:eastAsia="zh-CN"/>
              </w:rPr>
              <w:t>Proposal 2: Capture as proposed in our companion CR that the value of M determined for the new beams by timeRestrictionForChannelMeasurements in a UEIBM ReportConfig, i.e., a CSI-ReportConfig including high layer parameter eventTypeUE-IBR, is also used for the current beam.</w:t>
            </w:r>
          </w:p>
        </w:tc>
      </w:tr>
      <w:tr w:rsidR="00C00D2B" w14:paraId="1E45A3D6" w14:textId="77777777" w:rsidTr="003972A6">
        <w:trPr>
          <w:trHeight w:val="468"/>
        </w:trPr>
        <w:tc>
          <w:tcPr>
            <w:tcW w:w="1622" w:type="dxa"/>
          </w:tcPr>
          <w:p w14:paraId="456044AC" w14:textId="28099B31" w:rsidR="00C00D2B" w:rsidRPr="0054574F" w:rsidRDefault="00C00D2B" w:rsidP="003972A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4-2521914</w:t>
            </w:r>
          </w:p>
        </w:tc>
        <w:tc>
          <w:tcPr>
            <w:tcW w:w="1432" w:type="dxa"/>
          </w:tcPr>
          <w:p w14:paraId="19374B8F" w14:textId="6D085F64" w:rsidR="00C00D2B" w:rsidRDefault="00C00D2B" w:rsidP="003972A6">
            <w:pPr>
              <w:spacing w:before="120" w:after="120"/>
              <w:rPr>
                <w:rFonts w:eastAsiaTheme="minorEastAsia"/>
                <w:lang w:eastAsia="zh-CN"/>
              </w:rPr>
            </w:pPr>
            <w:r w:rsidRPr="00C00D2B">
              <w:rPr>
                <w:rFonts w:eastAsiaTheme="minorEastAsia"/>
                <w:lang w:eastAsia="zh-CN"/>
              </w:rPr>
              <w:t>Ericsson</w:t>
            </w:r>
          </w:p>
        </w:tc>
        <w:tc>
          <w:tcPr>
            <w:tcW w:w="6577" w:type="dxa"/>
          </w:tcPr>
          <w:p w14:paraId="671174BA" w14:textId="294A2FE8" w:rsidR="00396BF2" w:rsidRPr="00F6191B" w:rsidRDefault="00396BF2" w:rsidP="00396BF2">
            <w:pPr>
              <w:spacing w:before="120" w:after="120"/>
              <w:rPr>
                <w:b/>
              </w:rPr>
            </w:pPr>
            <w:r w:rsidRPr="00C00D2B">
              <w:rPr>
                <w:rFonts w:eastAsiaTheme="minorEastAsia"/>
                <w:b/>
                <w:bCs/>
                <w:lang w:eastAsia="zh-CN"/>
              </w:rPr>
              <w:t xml:space="preserve">Proposal </w:t>
            </w:r>
            <w:r>
              <w:rPr>
                <w:rFonts w:eastAsiaTheme="minorEastAsia"/>
                <w:b/>
                <w:bCs/>
                <w:lang w:eastAsia="zh-CN"/>
              </w:rPr>
              <w:t xml:space="preserve">1: </w:t>
            </w:r>
            <w:r w:rsidRPr="00F6191B">
              <w:rPr>
                <w:b/>
              </w:rPr>
              <w:t xml:space="preserve">RAN4 </w:t>
            </w:r>
            <w:r w:rsidRPr="00396BF2">
              <w:rPr>
                <w:rFonts w:eastAsiaTheme="minorEastAsia"/>
                <w:b/>
                <w:bCs/>
                <w:lang w:eastAsia="zh-CN"/>
              </w:rPr>
              <w:t>to</w:t>
            </w:r>
            <w:r w:rsidRPr="00F6191B">
              <w:rPr>
                <w:b/>
              </w:rPr>
              <w:t xml:space="preserve"> agree on one of the following.</w:t>
            </w:r>
          </w:p>
          <w:p w14:paraId="795A74F4" w14:textId="1E1C971F" w:rsidR="00C00D2B" w:rsidRPr="00396BF2" w:rsidRDefault="00396BF2" w:rsidP="00396BF2">
            <w:pPr>
              <w:spacing w:before="120" w:after="120"/>
              <w:rPr>
                <w:rFonts w:eastAsiaTheme="minorEastAsia"/>
                <w:b/>
                <w:bCs/>
                <w:lang w:eastAsia="zh-CN"/>
              </w:rPr>
            </w:pPr>
            <w:r>
              <w:rPr>
                <w:b/>
              </w:rPr>
              <w:t>a.</w:t>
            </w:r>
            <w:r w:rsidRPr="00F6191B">
              <w:rPr>
                <w:b/>
              </w:rPr>
              <w:t xml:space="preserve">If </w:t>
            </w:r>
            <w:r w:rsidRPr="00396BF2">
              <w:rPr>
                <w:rFonts w:eastAsiaTheme="minorEastAsia"/>
                <w:b/>
                <w:bCs/>
                <w:lang w:eastAsia="zh-CN"/>
              </w:rPr>
              <w:t>current</w:t>
            </w:r>
            <w:r w:rsidRPr="00F6191B">
              <w:rPr>
                <w:b/>
              </w:rPr>
              <w:t xml:space="preserve"> beam is configured in multiple ReportConfig, then UE shall select the lowest M value</w:t>
            </w:r>
            <w:r>
              <w:rPr>
                <w:b/>
              </w:rPr>
              <w:t xml:space="preserve"> for the measurement delay of the event triggered reporting.</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14F06DBF" w14:textId="67F22DE4" w:rsidR="00BF5493" w:rsidRPr="004455E9" w:rsidRDefault="00BF5493" w:rsidP="004455E9">
      <w:pPr>
        <w:pStyle w:val="4"/>
        <w:numPr>
          <w:ilvl w:val="0"/>
          <w:numId w:val="0"/>
        </w:numPr>
        <w:spacing w:after="120"/>
        <w:ind w:left="864" w:hanging="864"/>
        <w:rPr>
          <w:rFonts w:ascii="Times New Roman" w:hAnsi="Times New Roman"/>
          <w:b/>
          <w:bCs/>
          <w:sz w:val="20"/>
          <w:szCs w:val="20"/>
          <w:u w:val="single"/>
          <w:lang w:val="en-US"/>
        </w:rPr>
      </w:pPr>
      <w:r w:rsidRPr="004455E9">
        <w:rPr>
          <w:rFonts w:ascii="Times New Roman" w:hAnsi="Times New Roman"/>
          <w:b/>
          <w:bCs/>
          <w:sz w:val="20"/>
          <w:szCs w:val="20"/>
          <w:u w:val="single"/>
          <w:lang w:val="en-US"/>
        </w:rPr>
        <w:t>Issue 1-</w:t>
      </w:r>
      <w:r w:rsidR="00C00D2B">
        <w:rPr>
          <w:rFonts w:ascii="Times New Roman" w:hAnsi="Times New Roman"/>
          <w:b/>
          <w:bCs/>
          <w:sz w:val="20"/>
          <w:szCs w:val="20"/>
          <w:u w:val="single"/>
          <w:lang w:val="en-US"/>
        </w:rPr>
        <w:t>1</w:t>
      </w:r>
      <w:r w:rsidRPr="004455E9">
        <w:rPr>
          <w:rFonts w:ascii="Times New Roman" w:hAnsi="Times New Roman"/>
          <w:b/>
          <w:bCs/>
          <w:sz w:val="20"/>
          <w:szCs w:val="20"/>
          <w:u w:val="single"/>
          <w:lang w:val="en-US"/>
        </w:rPr>
        <w:t>:</w:t>
      </w:r>
      <w:r w:rsidR="009D43A4">
        <w:rPr>
          <w:rFonts w:ascii="Times New Roman" w:hAnsi="Times New Roman"/>
          <w:b/>
          <w:bCs/>
          <w:sz w:val="20"/>
          <w:szCs w:val="20"/>
          <w:u w:val="single"/>
          <w:lang w:val="en-US"/>
        </w:rPr>
        <w:t xml:space="preserve"> Further update reporting delay requirements for the </w:t>
      </w:r>
      <w:r w:rsidR="00124144">
        <w:rPr>
          <w:rFonts w:ascii="Times New Roman" w:hAnsi="Times New Roman"/>
          <w:b/>
          <w:bCs/>
          <w:sz w:val="20"/>
          <w:szCs w:val="20"/>
          <w:u w:val="single"/>
          <w:lang w:val="en-US"/>
        </w:rPr>
        <w:t xml:space="preserve">window-based </w:t>
      </w:r>
      <w:r w:rsidR="009D43A4">
        <w:rPr>
          <w:rFonts w:ascii="Times New Roman" w:hAnsi="Times New Roman"/>
          <w:b/>
          <w:bCs/>
          <w:sz w:val="20"/>
          <w:szCs w:val="20"/>
          <w:u w:val="single"/>
          <w:lang w:val="en-US"/>
        </w:rPr>
        <w:t>case</w:t>
      </w:r>
      <w:r w:rsidRPr="004455E9">
        <w:rPr>
          <w:rFonts w:ascii="Times New Roman" w:hAnsi="Times New Roman"/>
          <w:b/>
          <w:bCs/>
          <w:sz w:val="20"/>
          <w:szCs w:val="20"/>
          <w:u w:val="single"/>
          <w:lang w:val="en-US"/>
        </w:rPr>
        <w:t>?</w:t>
      </w:r>
    </w:p>
    <w:p w14:paraId="5713CCA6" w14:textId="77777777" w:rsidR="00BF5493" w:rsidRPr="00CE2EDD" w:rsidRDefault="00BF5493" w:rsidP="00DA6705">
      <w:pPr>
        <w:pStyle w:val="aff8"/>
        <w:numPr>
          <w:ilvl w:val="0"/>
          <w:numId w:val="1"/>
        </w:numPr>
        <w:overflowPunct/>
        <w:autoSpaceDE/>
        <w:autoSpaceDN/>
        <w:adjustRightInd/>
        <w:spacing w:after="120"/>
        <w:ind w:left="720" w:firstLineChars="0"/>
        <w:textAlignment w:val="auto"/>
        <w:rPr>
          <w:rFonts w:eastAsia="宋体"/>
          <w:lang w:eastAsia="zh-CN"/>
        </w:rPr>
      </w:pPr>
      <w:r w:rsidRPr="00CE2EDD">
        <w:rPr>
          <w:rFonts w:eastAsia="宋体"/>
          <w:lang w:eastAsia="zh-CN"/>
        </w:rPr>
        <w:t>Proposals</w:t>
      </w:r>
    </w:p>
    <w:p w14:paraId="2D9EE4C2" w14:textId="30A71B3F" w:rsidR="00BF5493" w:rsidRDefault="00BF5493" w:rsidP="00DA6705">
      <w:pPr>
        <w:pStyle w:val="aff8"/>
        <w:numPr>
          <w:ilvl w:val="1"/>
          <w:numId w:val="1"/>
        </w:numPr>
        <w:overflowPunct/>
        <w:autoSpaceDE/>
        <w:autoSpaceDN/>
        <w:adjustRightInd/>
        <w:spacing w:after="120"/>
        <w:ind w:left="1440" w:firstLineChars="0"/>
        <w:textAlignment w:val="auto"/>
        <w:rPr>
          <w:rFonts w:eastAsia="宋体"/>
          <w:lang w:eastAsia="zh-CN"/>
        </w:rPr>
      </w:pPr>
      <w:r w:rsidRPr="00CE2EDD">
        <w:rPr>
          <w:rFonts w:eastAsia="宋体"/>
          <w:lang w:eastAsia="zh-CN"/>
        </w:rPr>
        <w:t>Option 1: (</w:t>
      </w:r>
      <w:r>
        <w:rPr>
          <w:rFonts w:eastAsia="宋体"/>
          <w:lang w:eastAsia="zh-CN"/>
        </w:rPr>
        <w:t>Nokia</w:t>
      </w:r>
      <w:r w:rsidRPr="00CE2EDD">
        <w:rPr>
          <w:rFonts w:eastAsia="宋体"/>
          <w:lang w:eastAsia="zh-CN"/>
        </w:rPr>
        <w:t>)</w:t>
      </w:r>
    </w:p>
    <w:p w14:paraId="1AACA45D" w14:textId="7FD1AE66" w:rsidR="00E028AF" w:rsidRDefault="00004510" w:rsidP="009D43A4">
      <w:pPr>
        <w:pStyle w:val="aff8"/>
        <w:numPr>
          <w:ilvl w:val="2"/>
          <w:numId w:val="1"/>
        </w:numPr>
        <w:overflowPunct/>
        <w:autoSpaceDE/>
        <w:autoSpaceDN/>
        <w:adjustRightInd/>
        <w:spacing w:after="120"/>
        <w:ind w:firstLineChars="0"/>
        <w:textAlignment w:val="auto"/>
        <w:rPr>
          <w:rFonts w:eastAsiaTheme="minorEastAsia"/>
        </w:rPr>
      </w:pPr>
      <w:bookmarkStart w:id="0" w:name="_Toc205900472"/>
      <w:bookmarkStart w:id="1" w:name="_Toc205900475"/>
      <w:r>
        <w:rPr>
          <w:rFonts w:eastAsiaTheme="minorEastAsia"/>
        </w:rPr>
        <w:t xml:space="preserve">(CR </w:t>
      </w:r>
      <w:r w:rsidRPr="005446EA">
        <w:rPr>
          <w:rFonts w:eastAsiaTheme="minorEastAsia"/>
          <w:lang w:eastAsia="zh-CN"/>
        </w:rPr>
        <w:t>R4-</w:t>
      </w:r>
      <w:r>
        <w:rPr>
          <w:rFonts w:eastAsiaTheme="minorEastAsia"/>
          <w:lang w:eastAsia="zh-CN"/>
        </w:rPr>
        <w:t>2520472).</w:t>
      </w:r>
      <w:r>
        <w:rPr>
          <w:rFonts w:eastAsiaTheme="minorEastAsia"/>
        </w:rPr>
        <w:t xml:space="preserve"> </w:t>
      </w:r>
      <w:r w:rsidR="009D43A4" w:rsidRPr="009D43A4">
        <w:rPr>
          <w:rFonts w:eastAsiaTheme="minorEastAsia"/>
        </w:rPr>
        <w:t>If the reporting condition becomes met after restarting the timer for the beam to be reported, the reporting delay is the time from when the event condition is met for the first time till the PUCCH transmission, which also includes windows during which the reporting condition was not fulfilled.</w:t>
      </w:r>
      <w:bookmarkEnd w:id="0"/>
      <w:bookmarkEnd w:id="1"/>
    </w:p>
    <w:p w14:paraId="2A1C78D1" w14:textId="7A973C83" w:rsidR="00124144" w:rsidRDefault="00124144" w:rsidP="00124144">
      <w:pPr>
        <w:pStyle w:val="aff8"/>
        <w:numPr>
          <w:ilvl w:val="1"/>
          <w:numId w:val="1"/>
        </w:numPr>
        <w:overflowPunct/>
        <w:autoSpaceDE/>
        <w:autoSpaceDN/>
        <w:adjustRightInd/>
        <w:spacing w:after="120"/>
        <w:ind w:left="1440" w:firstLineChars="0"/>
        <w:textAlignment w:val="auto"/>
        <w:rPr>
          <w:rFonts w:eastAsiaTheme="minorEastAsia"/>
        </w:rPr>
      </w:pPr>
      <w:r>
        <w:rPr>
          <w:rFonts w:eastAsiaTheme="minorEastAsia"/>
        </w:rPr>
        <w:t>Option 2: (</w:t>
      </w:r>
      <w:r w:rsidRPr="00124144">
        <w:rPr>
          <w:rFonts w:eastAsia="宋体"/>
          <w:lang w:eastAsia="zh-CN"/>
        </w:rPr>
        <w:t>Huawei</w:t>
      </w:r>
      <w:r>
        <w:rPr>
          <w:rFonts w:eastAsiaTheme="minorEastAsia"/>
        </w:rPr>
        <w:t>)</w:t>
      </w:r>
    </w:p>
    <w:p w14:paraId="16F97A02" w14:textId="0CC605B8" w:rsidR="00124144" w:rsidRPr="009D43A4" w:rsidRDefault="00124144" w:rsidP="00124144">
      <w:pPr>
        <w:pStyle w:val="aff8"/>
        <w:numPr>
          <w:ilvl w:val="2"/>
          <w:numId w:val="1"/>
        </w:numPr>
        <w:overflowPunct/>
        <w:autoSpaceDE/>
        <w:autoSpaceDN/>
        <w:adjustRightInd/>
        <w:spacing w:after="120"/>
        <w:ind w:firstLineChars="0"/>
        <w:textAlignment w:val="auto"/>
        <w:rPr>
          <w:rFonts w:eastAsiaTheme="minorEastAsia"/>
        </w:rPr>
      </w:pPr>
      <w:r>
        <w:rPr>
          <w:rFonts w:eastAsiaTheme="minorEastAsia"/>
          <w:lang w:eastAsia="zh-CN"/>
        </w:rPr>
        <w:t>(CR R4-2522320). Add low boundary of the measurement reporting delay.</w:t>
      </w:r>
    </w:p>
    <w:p w14:paraId="4D230B36" w14:textId="4625ED09" w:rsidR="00BF5493" w:rsidRDefault="00BF5493" w:rsidP="00DA6705">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07C3E218" w14:textId="4CEABB49" w:rsidR="006E78A7" w:rsidRPr="00CE2EDD" w:rsidRDefault="009D43A4" w:rsidP="005C30EF">
      <w:pPr>
        <w:pStyle w:val="aff8"/>
        <w:numPr>
          <w:ilvl w:val="1"/>
          <w:numId w:val="1"/>
        </w:numPr>
        <w:overflowPunct/>
        <w:autoSpaceDE/>
        <w:autoSpaceDN/>
        <w:adjustRightInd/>
        <w:spacing w:after="120"/>
        <w:ind w:left="1440" w:firstLineChars="0"/>
        <w:textAlignment w:val="auto"/>
        <w:rPr>
          <w:rFonts w:eastAsia="宋体"/>
          <w:lang w:eastAsia="zh-CN"/>
        </w:rPr>
      </w:pPr>
      <w:r>
        <w:rPr>
          <w:rFonts w:eastAsia="宋体"/>
          <w:lang w:eastAsia="zh-CN"/>
        </w:rPr>
        <w:t>TBA</w:t>
      </w:r>
    </w:p>
    <w:p w14:paraId="14DF4315" w14:textId="73D50FFD" w:rsidR="001F2657" w:rsidRDefault="001F2657" w:rsidP="005B4802">
      <w:pPr>
        <w:rPr>
          <w:i/>
          <w:color w:val="0070C0"/>
          <w:lang w:eastAsia="zh-CN"/>
        </w:rPr>
      </w:pPr>
    </w:p>
    <w:p w14:paraId="7A26992C" w14:textId="0B5FC373" w:rsidR="009D43A4" w:rsidRPr="004455E9" w:rsidRDefault="009D43A4" w:rsidP="009D43A4">
      <w:pPr>
        <w:pStyle w:val="4"/>
        <w:numPr>
          <w:ilvl w:val="0"/>
          <w:numId w:val="0"/>
        </w:numPr>
        <w:spacing w:after="120"/>
        <w:ind w:left="864" w:hanging="864"/>
        <w:rPr>
          <w:rFonts w:ascii="Times New Roman" w:hAnsi="Times New Roman"/>
          <w:b/>
          <w:bCs/>
          <w:sz w:val="20"/>
          <w:szCs w:val="20"/>
          <w:u w:val="single"/>
          <w:lang w:val="en-US"/>
        </w:rPr>
      </w:pPr>
      <w:r w:rsidRPr="004455E9">
        <w:rPr>
          <w:rFonts w:ascii="Times New Roman" w:hAnsi="Times New Roman"/>
          <w:b/>
          <w:bCs/>
          <w:sz w:val="20"/>
          <w:szCs w:val="20"/>
          <w:u w:val="single"/>
          <w:lang w:val="en-US"/>
        </w:rPr>
        <w:t>Issue 1-</w:t>
      </w:r>
      <w:r w:rsidR="00C00D2B">
        <w:rPr>
          <w:rFonts w:ascii="Times New Roman" w:hAnsi="Times New Roman"/>
          <w:b/>
          <w:bCs/>
          <w:sz w:val="20"/>
          <w:szCs w:val="20"/>
          <w:u w:val="single"/>
          <w:lang w:val="en-US"/>
        </w:rPr>
        <w:t>2</w:t>
      </w:r>
      <w:r w:rsidRPr="004455E9">
        <w:rPr>
          <w:rFonts w:ascii="Times New Roman" w:hAnsi="Times New Roman"/>
          <w:b/>
          <w:bCs/>
          <w:sz w:val="20"/>
          <w:szCs w:val="20"/>
          <w:u w:val="single"/>
          <w:lang w:val="en-US"/>
        </w:rPr>
        <w:t>:</w:t>
      </w:r>
      <w:r>
        <w:rPr>
          <w:rFonts w:ascii="Times New Roman" w:hAnsi="Times New Roman"/>
          <w:b/>
          <w:bCs/>
          <w:sz w:val="20"/>
          <w:szCs w:val="20"/>
          <w:u w:val="single"/>
          <w:lang w:val="en-US"/>
        </w:rPr>
        <w:t xml:space="preserve"> Whether to add </w:t>
      </w:r>
      <w:r w:rsidR="00004510">
        <w:rPr>
          <w:rFonts w:ascii="Times New Roman" w:hAnsi="Times New Roman"/>
          <w:b/>
          <w:bCs/>
          <w:sz w:val="20"/>
          <w:szCs w:val="20"/>
          <w:u w:val="single"/>
          <w:lang w:val="en-US"/>
        </w:rPr>
        <w:t xml:space="preserve">explicit </w:t>
      </w:r>
      <w:r>
        <w:rPr>
          <w:rFonts w:ascii="Times New Roman" w:hAnsi="Times New Roman"/>
          <w:b/>
          <w:bCs/>
          <w:sz w:val="20"/>
          <w:szCs w:val="20"/>
          <w:u w:val="single"/>
          <w:lang w:val="en-US"/>
        </w:rPr>
        <w:t>restriction for current beam and new beams for “</w:t>
      </w:r>
      <w:r w:rsidRPr="009D43A4">
        <w:rPr>
          <w:rFonts w:ascii="Times New Roman" w:hAnsi="Times New Roman"/>
          <w:b/>
          <w:bCs/>
          <w:sz w:val="20"/>
          <w:szCs w:val="20"/>
          <w:u w:val="single"/>
          <w:lang w:val="en-US"/>
        </w:rPr>
        <w:t>timeRestrictionForChannelMeasurement</w:t>
      </w:r>
      <w:r>
        <w:rPr>
          <w:rFonts w:ascii="Times New Roman" w:hAnsi="Times New Roman"/>
          <w:b/>
          <w:bCs/>
          <w:sz w:val="20"/>
          <w:szCs w:val="20"/>
          <w:u w:val="single"/>
          <w:lang w:val="en-US"/>
        </w:rPr>
        <w:t>”</w:t>
      </w:r>
      <w:r w:rsidR="00004510">
        <w:rPr>
          <w:rFonts w:ascii="Times New Roman" w:hAnsi="Times New Roman"/>
          <w:b/>
          <w:bCs/>
          <w:sz w:val="20"/>
          <w:szCs w:val="20"/>
          <w:u w:val="single"/>
          <w:lang w:val="en-US"/>
        </w:rPr>
        <w:t xml:space="preserve"> in RAN4 spec</w:t>
      </w:r>
      <w:r w:rsidRPr="004455E9">
        <w:rPr>
          <w:rFonts w:ascii="Times New Roman" w:hAnsi="Times New Roman"/>
          <w:b/>
          <w:bCs/>
          <w:sz w:val="20"/>
          <w:szCs w:val="20"/>
          <w:u w:val="single"/>
          <w:lang w:val="en-US"/>
        </w:rPr>
        <w:t>?</w:t>
      </w:r>
    </w:p>
    <w:p w14:paraId="35CF344E" w14:textId="77777777" w:rsidR="009D43A4" w:rsidRPr="00CE2EDD" w:rsidRDefault="009D43A4" w:rsidP="009D43A4">
      <w:pPr>
        <w:pStyle w:val="aff8"/>
        <w:numPr>
          <w:ilvl w:val="0"/>
          <w:numId w:val="1"/>
        </w:numPr>
        <w:overflowPunct/>
        <w:autoSpaceDE/>
        <w:autoSpaceDN/>
        <w:adjustRightInd/>
        <w:spacing w:after="120"/>
        <w:ind w:left="720" w:firstLineChars="0"/>
        <w:textAlignment w:val="auto"/>
        <w:rPr>
          <w:rFonts w:eastAsia="宋体"/>
          <w:lang w:eastAsia="zh-CN"/>
        </w:rPr>
      </w:pPr>
      <w:r w:rsidRPr="00CE2EDD">
        <w:rPr>
          <w:rFonts w:eastAsia="宋体"/>
          <w:lang w:eastAsia="zh-CN"/>
        </w:rPr>
        <w:t>Proposals</w:t>
      </w:r>
    </w:p>
    <w:p w14:paraId="69166FF9" w14:textId="77777777" w:rsidR="009D43A4" w:rsidRDefault="009D43A4" w:rsidP="009D43A4">
      <w:pPr>
        <w:pStyle w:val="aff8"/>
        <w:numPr>
          <w:ilvl w:val="1"/>
          <w:numId w:val="1"/>
        </w:numPr>
        <w:overflowPunct/>
        <w:autoSpaceDE/>
        <w:autoSpaceDN/>
        <w:adjustRightInd/>
        <w:spacing w:after="120"/>
        <w:ind w:left="1440" w:firstLineChars="0"/>
        <w:textAlignment w:val="auto"/>
        <w:rPr>
          <w:rFonts w:eastAsia="宋体"/>
          <w:lang w:eastAsia="zh-CN"/>
        </w:rPr>
      </w:pPr>
      <w:r w:rsidRPr="00CE2EDD">
        <w:rPr>
          <w:rFonts w:eastAsia="宋体"/>
          <w:lang w:eastAsia="zh-CN"/>
        </w:rPr>
        <w:t>Option 1: (</w:t>
      </w:r>
      <w:r>
        <w:rPr>
          <w:rFonts w:eastAsia="宋体"/>
          <w:lang w:eastAsia="zh-CN"/>
        </w:rPr>
        <w:t>Nokia</w:t>
      </w:r>
      <w:r w:rsidRPr="00CE2EDD">
        <w:rPr>
          <w:rFonts w:eastAsia="宋体"/>
          <w:lang w:eastAsia="zh-CN"/>
        </w:rPr>
        <w:t>)</w:t>
      </w:r>
    </w:p>
    <w:p w14:paraId="1CD282EB" w14:textId="5C2F9FC7" w:rsidR="009D43A4" w:rsidRPr="00124144" w:rsidRDefault="00124144" w:rsidP="009D43A4">
      <w:pPr>
        <w:pStyle w:val="aff8"/>
        <w:numPr>
          <w:ilvl w:val="2"/>
          <w:numId w:val="1"/>
        </w:numPr>
        <w:overflowPunct/>
        <w:autoSpaceDE/>
        <w:autoSpaceDN/>
        <w:adjustRightInd/>
        <w:spacing w:after="120"/>
        <w:ind w:firstLineChars="0"/>
        <w:textAlignment w:val="auto"/>
        <w:rPr>
          <w:rFonts w:eastAsiaTheme="minorEastAsia"/>
        </w:rPr>
      </w:pPr>
      <w:r>
        <w:rPr>
          <w:rFonts w:eastAsiaTheme="minorEastAsia"/>
        </w:rPr>
        <w:lastRenderedPageBreak/>
        <w:t xml:space="preserve">(CR </w:t>
      </w:r>
      <w:r w:rsidRPr="005446EA">
        <w:rPr>
          <w:rFonts w:eastAsiaTheme="minorEastAsia"/>
          <w:lang w:eastAsia="zh-CN"/>
        </w:rPr>
        <w:t>R4-</w:t>
      </w:r>
      <w:r>
        <w:rPr>
          <w:rFonts w:eastAsiaTheme="minorEastAsia"/>
          <w:lang w:eastAsia="zh-CN"/>
        </w:rPr>
        <w:t xml:space="preserve">2520472) </w:t>
      </w:r>
      <w:r w:rsidR="00C00D2B">
        <w:rPr>
          <w:lang w:eastAsia="zh-CN"/>
        </w:rPr>
        <w:t xml:space="preserve">Yes. </w:t>
      </w:r>
      <w:r w:rsidR="00C00D2B" w:rsidRPr="00C00D2B">
        <w:rPr>
          <w:lang w:val="en-IN" w:eastAsia="zh-CN"/>
        </w:rPr>
        <w:t>The value of M determined for the new beams by timeRestrictionForChannelMeasurements in a UEIBM ReportConfig, i.e., a CSI-ReportConfig including high layer parameter eventTypeUE-IBR, is also used for the current beam.</w:t>
      </w:r>
    </w:p>
    <w:p w14:paraId="4CBAAC1D" w14:textId="3E77E439" w:rsidR="00124144" w:rsidRPr="00124144" w:rsidRDefault="00124144" w:rsidP="00124144">
      <w:pPr>
        <w:pStyle w:val="aff8"/>
        <w:numPr>
          <w:ilvl w:val="1"/>
          <w:numId w:val="1"/>
        </w:numPr>
        <w:overflowPunct/>
        <w:autoSpaceDE/>
        <w:autoSpaceDN/>
        <w:adjustRightInd/>
        <w:spacing w:after="120"/>
        <w:ind w:left="1440" w:firstLineChars="0"/>
        <w:textAlignment w:val="auto"/>
        <w:rPr>
          <w:rFonts w:eastAsiaTheme="minorEastAsia"/>
        </w:rPr>
      </w:pPr>
      <w:r>
        <w:rPr>
          <w:rFonts w:eastAsiaTheme="minorEastAsia" w:hint="eastAsia"/>
          <w:lang w:val="en-IN" w:eastAsia="zh-CN"/>
        </w:rPr>
        <w:t>O</w:t>
      </w:r>
      <w:r>
        <w:rPr>
          <w:rFonts w:eastAsiaTheme="minorEastAsia"/>
          <w:lang w:val="en-IN" w:eastAsia="zh-CN"/>
        </w:rPr>
        <w:t>ption 2: (Ericsson)</w:t>
      </w:r>
    </w:p>
    <w:p w14:paraId="187B2524" w14:textId="0D419A5A" w:rsidR="00124144" w:rsidRPr="00124144" w:rsidRDefault="00124144" w:rsidP="00124144">
      <w:pPr>
        <w:pStyle w:val="aff8"/>
        <w:numPr>
          <w:ilvl w:val="2"/>
          <w:numId w:val="1"/>
        </w:numPr>
        <w:overflowPunct/>
        <w:autoSpaceDE/>
        <w:autoSpaceDN/>
        <w:adjustRightInd/>
        <w:spacing w:after="120"/>
        <w:ind w:firstLineChars="0"/>
        <w:textAlignment w:val="auto"/>
        <w:rPr>
          <w:lang w:val="en-IN" w:eastAsia="zh-CN"/>
        </w:rPr>
      </w:pPr>
      <w:r>
        <w:rPr>
          <w:lang w:val="en-IN" w:eastAsia="zh-CN"/>
        </w:rPr>
        <w:t xml:space="preserve">(CR R4-2521915) </w:t>
      </w:r>
      <w:r w:rsidRPr="00124144">
        <w:rPr>
          <w:lang w:val="en-IN" w:eastAsia="zh-CN"/>
        </w:rPr>
        <w:t>If current beam is configured in multiple ReportConfig, then UE shall select the lowest M value for the measurement delay of the event triggered reporting.</w:t>
      </w:r>
    </w:p>
    <w:p w14:paraId="52F53495" w14:textId="77777777" w:rsidR="009D43A4" w:rsidRDefault="009D43A4" w:rsidP="009D43A4">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23EF0F59" w14:textId="77777777" w:rsidR="009D43A4" w:rsidRPr="00CE2EDD" w:rsidRDefault="009D43A4" w:rsidP="009D43A4">
      <w:pPr>
        <w:pStyle w:val="aff8"/>
        <w:numPr>
          <w:ilvl w:val="1"/>
          <w:numId w:val="1"/>
        </w:numPr>
        <w:overflowPunct/>
        <w:autoSpaceDE/>
        <w:autoSpaceDN/>
        <w:adjustRightInd/>
        <w:spacing w:after="120"/>
        <w:ind w:left="1440" w:firstLineChars="0"/>
        <w:textAlignment w:val="auto"/>
        <w:rPr>
          <w:rFonts w:eastAsia="宋体"/>
          <w:lang w:eastAsia="zh-CN"/>
        </w:rPr>
      </w:pPr>
      <w:r>
        <w:rPr>
          <w:rFonts w:eastAsia="宋体"/>
          <w:lang w:eastAsia="zh-CN"/>
        </w:rPr>
        <w:t>TBA</w:t>
      </w:r>
    </w:p>
    <w:p w14:paraId="4FD359BD" w14:textId="77777777" w:rsidR="009D43A4" w:rsidRPr="00FD175B" w:rsidRDefault="009D43A4" w:rsidP="005B4802">
      <w:pPr>
        <w:rPr>
          <w:i/>
          <w:color w:val="0070C0"/>
          <w:lang w:eastAsia="zh-CN"/>
        </w:rPr>
      </w:pPr>
    </w:p>
    <w:p w14:paraId="66F9C9AC" w14:textId="7066E90B"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C62323">
        <w:rPr>
          <w:rFonts w:hint="eastAsia"/>
          <w:sz w:val="24"/>
          <w:szCs w:val="16"/>
        </w:rPr>
        <w:t>:</w:t>
      </w:r>
      <w:r w:rsidR="00C62323">
        <w:rPr>
          <w:sz w:val="24"/>
          <w:szCs w:val="16"/>
        </w:rPr>
        <w:t xml:space="preserve"> Draft CRs</w:t>
      </w:r>
    </w:p>
    <w:tbl>
      <w:tblPr>
        <w:tblStyle w:val="aff7"/>
        <w:tblW w:w="0" w:type="auto"/>
        <w:tblLook w:val="04A0" w:firstRow="1" w:lastRow="0" w:firstColumn="1" w:lastColumn="0" w:noHBand="0" w:noVBand="1"/>
      </w:tblPr>
      <w:tblGrid>
        <w:gridCol w:w="1623"/>
        <w:gridCol w:w="1424"/>
        <w:gridCol w:w="6584"/>
      </w:tblGrid>
      <w:tr w:rsidR="00C62323" w:rsidRPr="006E5476" w14:paraId="38EA6DE4" w14:textId="77777777" w:rsidTr="005446EA">
        <w:trPr>
          <w:trHeight w:val="468"/>
        </w:trPr>
        <w:tc>
          <w:tcPr>
            <w:tcW w:w="1623" w:type="dxa"/>
            <w:vAlign w:val="center"/>
          </w:tcPr>
          <w:p w14:paraId="68EDC399" w14:textId="77777777" w:rsidR="00C62323" w:rsidRPr="006E5476" w:rsidRDefault="00C62323" w:rsidP="00CB4302">
            <w:pPr>
              <w:spacing w:before="120" w:after="120"/>
              <w:rPr>
                <w:b/>
                <w:bCs/>
              </w:rPr>
            </w:pPr>
            <w:r w:rsidRPr="006E5476">
              <w:rPr>
                <w:b/>
                <w:bCs/>
              </w:rPr>
              <w:t>T-doc number</w:t>
            </w:r>
          </w:p>
        </w:tc>
        <w:tc>
          <w:tcPr>
            <w:tcW w:w="1424" w:type="dxa"/>
            <w:vAlign w:val="center"/>
          </w:tcPr>
          <w:p w14:paraId="0475BF2B" w14:textId="77777777" w:rsidR="00C62323" w:rsidRPr="006E5476" w:rsidRDefault="00C62323" w:rsidP="00CB4302">
            <w:pPr>
              <w:spacing w:before="120" w:after="120"/>
              <w:rPr>
                <w:b/>
                <w:bCs/>
              </w:rPr>
            </w:pPr>
            <w:r w:rsidRPr="006E5476">
              <w:rPr>
                <w:b/>
                <w:bCs/>
              </w:rPr>
              <w:t>Company</w:t>
            </w:r>
          </w:p>
        </w:tc>
        <w:tc>
          <w:tcPr>
            <w:tcW w:w="6584" w:type="dxa"/>
            <w:vAlign w:val="center"/>
          </w:tcPr>
          <w:p w14:paraId="34338E64" w14:textId="77777777" w:rsidR="00C62323" w:rsidRPr="006E5476" w:rsidRDefault="00C62323" w:rsidP="00CB4302">
            <w:pPr>
              <w:spacing w:before="120" w:after="120"/>
              <w:rPr>
                <w:b/>
                <w:bCs/>
              </w:rPr>
            </w:pPr>
          </w:p>
        </w:tc>
      </w:tr>
      <w:tr w:rsidR="00C62323" w:rsidRPr="006E5476" w14:paraId="248F444B" w14:textId="77777777" w:rsidTr="005446EA">
        <w:trPr>
          <w:trHeight w:val="468"/>
        </w:trPr>
        <w:tc>
          <w:tcPr>
            <w:tcW w:w="1623" w:type="dxa"/>
          </w:tcPr>
          <w:p w14:paraId="14869C52" w14:textId="1DDCFCF4" w:rsidR="00C62323" w:rsidRPr="005446EA" w:rsidRDefault="005446EA" w:rsidP="00CB4302">
            <w:pPr>
              <w:spacing w:before="120" w:after="120"/>
              <w:rPr>
                <w:rFonts w:eastAsiaTheme="minorEastAsia"/>
                <w:lang w:eastAsia="zh-CN"/>
              </w:rPr>
            </w:pPr>
            <w:r w:rsidRPr="005446EA">
              <w:rPr>
                <w:rFonts w:eastAsiaTheme="minorEastAsia"/>
                <w:lang w:eastAsia="zh-CN"/>
              </w:rPr>
              <w:t>R4-</w:t>
            </w:r>
            <w:r w:rsidR="001E58ED">
              <w:rPr>
                <w:rFonts w:eastAsiaTheme="minorEastAsia"/>
                <w:lang w:eastAsia="zh-CN"/>
              </w:rPr>
              <w:t>2520472</w:t>
            </w:r>
          </w:p>
        </w:tc>
        <w:tc>
          <w:tcPr>
            <w:tcW w:w="1424" w:type="dxa"/>
          </w:tcPr>
          <w:p w14:paraId="0B27BD20" w14:textId="681D92C9" w:rsidR="00C62323" w:rsidRPr="005446EA" w:rsidRDefault="001E58ED" w:rsidP="00CB4302">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4" w:type="dxa"/>
          </w:tcPr>
          <w:p w14:paraId="0E8F251B" w14:textId="2129C310" w:rsidR="00C62323" w:rsidRPr="005446EA" w:rsidRDefault="001E58ED" w:rsidP="00CB4302">
            <w:pPr>
              <w:spacing w:before="120" w:after="120"/>
              <w:rPr>
                <w:rFonts w:eastAsiaTheme="minorEastAsia"/>
                <w:lang w:eastAsia="zh-CN"/>
              </w:rPr>
            </w:pPr>
            <w:r w:rsidRPr="005446EA">
              <w:rPr>
                <w:rFonts w:eastAsiaTheme="minorEastAsia"/>
                <w:lang w:eastAsia="zh-CN"/>
              </w:rPr>
              <w:t>DraftCR for UEIBM reporting delay</w:t>
            </w:r>
          </w:p>
        </w:tc>
      </w:tr>
      <w:tr w:rsidR="00C62323" w:rsidRPr="006E5476" w14:paraId="0508B8D2" w14:textId="77777777" w:rsidTr="005446EA">
        <w:trPr>
          <w:trHeight w:val="468"/>
        </w:trPr>
        <w:tc>
          <w:tcPr>
            <w:tcW w:w="1623" w:type="dxa"/>
          </w:tcPr>
          <w:p w14:paraId="273BAFAA" w14:textId="51B9EC6C" w:rsidR="00C62323" w:rsidRPr="006E5476" w:rsidRDefault="005446EA" w:rsidP="00CB4302">
            <w:pPr>
              <w:spacing w:before="120" w:after="120"/>
              <w:rPr>
                <w:rFonts w:eastAsiaTheme="minorEastAsia"/>
                <w:lang w:eastAsia="zh-CN"/>
              </w:rPr>
            </w:pPr>
            <w:r w:rsidRPr="005446EA">
              <w:rPr>
                <w:rFonts w:eastAsiaTheme="minorEastAsia"/>
                <w:lang w:eastAsia="zh-CN"/>
              </w:rPr>
              <w:t>R4-</w:t>
            </w:r>
            <w:r w:rsidR="001E58ED">
              <w:rPr>
                <w:rFonts w:eastAsiaTheme="minorEastAsia"/>
                <w:lang w:eastAsia="zh-CN"/>
              </w:rPr>
              <w:t>2520627</w:t>
            </w:r>
          </w:p>
        </w:tc>
        <w:tc>
          <w:tcPr>
            <w:tcW w:w="1424" w:type="dxa"/>
          </w:tcPr>
          <w:p w14:paraId="37CECC00" w14:textId="4D5E5282" w:rsidR="00C62323" w:rsidRPr="006E5476" w:rsidRDefault="001E58ED" w:rsidP="00CB4302">
            <w:pPr>
              <w:spacing w:before="120" w:after="120"/>
              <w:rPr>
                <w:rFonts w:eastAsiaTheme="minorEastAsia"/>
                <w:lang w:eastAsia="zh-CN"/>
              </w:rPr>
            </w:pPr>
            <w:r>
              <w:rPr>
                <w:rFonts w:eastAsiaTheme="minorEastAsia"/>
                <w:lang w:eastAsia="zh-CN"/>
              </w:rPr>
              <w:t>Apple</w:t>
            </w:r>
          </w:p>
        </w:tc>
        <w:tc>
          <w:tcPr>
            <w:tcW w:w="6584" w:type="dxa"/>
          </w:tcPr>
          <w:p w14:paraId="1374DB2B" w14:textId="5C95E09D" w:rsidR="00C62323" w:rsidRPr="005446EA" w:rsidRDefault="001E58ED" w:rsidP="005446EA">
            <w:pPr>
              <w:spacing w:before="120" w:after="120"/>
              <w:rPr>
                <w:rFonts w:eastAsiaTheme="minorEastAsia"/>
                <w:lang w:eastAsia="zh-CN"/>
              </w:rPr>
            </w:pPr>
            <w:r w:rsidRPr="001E58ED">
              <w:rPr>
                <w:rFonts w:eastAsiaTheme="minorEastAsia"/>
                <w:lang w:eastAsia="zh-CN"/>
              </w:rPr>
              <w:t>CR on UEIBR Requirements</w:t>
            </w:r>
          </w:p>
        </w:tc>
      </w:tr>
      <w:tr w:rsidR="00C62323" w:rsidRPr="006E5476" w14:paraId="461A665B" w14:textId="77777777" w:rsidTr="005446EA">
        <w:trPr>
          <w:trHeight w:val="468"/>
        </w:trPr>
        <w:tc>
          <w:tcPr>
            <w:tcW w:w="1623" w:type="dxa"/>
          </w:tcPr>
          <w:p w14:paraId="3AA70C9B" w14:textId="125045A4" w:rsidR="00C62323" w:rsidRPr="006E5476" w:rsidRDefault="001E58ED" w:rsidP="00CB4302">
            <w:pPr>
              <w:spacing w:before="120" w:after="120"/>
              <w:rPr>
                <w:rFonts w:eastAsiaTheme="minorEastAsia"/>
                <w:lang w:eastAsia="zh-CN"/>
              </w:rPr>
            </w:pPr>
            <w:r w:rsidRPr="001E58ED">
              <w:rPr>
                <w:rFonts w:eastAsiaTheme="minorEastAsia"/>
                <w:lang w:eastAsia="zh-CN"/>
              </w:rPr>
              <w:t>R4-2522320</w:t>
            </w:r>
          </w:p>
        </w:tc>
        <w:tc>
          <w:tcPr>
            <w:tcW w:w="1424" w:type="dxa"/>
          </w:tcPr>
          <w:p w14:paraId="359B789E" w14:textId="6DE23BA6" w:rsidR="00C62323" w:rsidRPr="006E5476" w:rsidRDefault="001E58ED" w:rsidP="00CB4302">
            <w:pPr>
              <w:spacing w:before="120" w:after="120"/>
              <w:rPr>
                <w:rFonts w:eastAsiaTheme="minorEastAsia"/>
                <w:lang w:eastAsia="zh-CN"/>
              </w:rPr>
            </w:pPr>
            <w:r w:rsidRPr="001E58ED">
              <w:rPr>
                <w:rFonts w:eastAsiaTheme="minorEastAsia"/>
                <w:lang w:eastAsia="zh-CN"/>
              </w:rPr>
              <w:t>Huawei, HiSilicon</w:t>
            </w:r>
          </w:p>
        </w:tc>
        <w:tc>
          <w:tcPr>
            <w:tcW w:w="6584" w:type="dxa"/>
          </w:tcPr>
          <w:p w14:paraId="286F04DD" w14:textId="46935F5E" w:rsidR="00C62323" w:rsidRPr="005446EA" w:rsidRDefault="001E58ED" w:rsidP="005446EA">
            <w:pPr>
              <w:spacing w:before="120" w:after="120"/>
              <w:rPr>
                <w:rFonts w:eastAsiaTheme="minorEastAsia"/>
                <w:lang w:eastAsia="zh-CN"/>
              </w:rPr>
            </w:pPr>
            <w:r w:rsidRPr="001E58ED">
              <w:rPr>
                <w:rFonts w:eastAsiaTheme="minorEastAsia"/>
                <w:lang w:eastAsia="zh-CN"/>
              </w:rPr>
              <w:t>CR on the core part requirement of MIMO UE-initiated/event-driven beam management for Rel-19</w:t>
            </w:r>
          </w:p>
        </w:tc>
      </w:tr>
      <w:tr w:rsidR="00C62323" w:rsidRPr="006E5476" w14:paraId="0946AA39" w14:textId="77777777" w:rsidTr="005446EA">
        <w:trPr>
          <w:trHeight w:val="468"/>
        </w:trPr>
        <w:tc>
          <w:tcPr>
            <w:tcW w:w="1623" w:type="dxa"/>
          </w:tcPr>
          <w:p w14:paraId="3E428B2B" w14:textId="77777777" w:rsidR="00C62323" w:rsidRDefault="001E58ED" w:rsidP="00CB4302">
            <w:pPr>
              <w:spacing w:before="120" w:after="120"/>
              <w:rPr>
                <w:rFonts w:eastAsiaTheme="minorEastAsia"/>
                <w:lang w:eastAsia="zh-CN"/>
              </w:rPr>
            </w:pPr>
            <w:r>
              <w:rPr>
                <w:rFonts w:eastAsiaTheme="minorEastAsia" w:hint="eastAsia"/>
                <w:lang w:eastAsia="zh-CN"/>
              </w:rPr>
              <w:t>R</w:t>
            </w:r>
            <w:r>
              <w:rPr>
                <w:rFonts w:eastAsiaTheme="minorEastAsia"/>
                <w:lang w:eastAsia="zh-CN"/>
              </w:rPr>
              <w:t>4-2521095</w:t>
            </w:r>
          </w:p>
          <w:p w14:paraId="77ED7348" w14:textId="0CD9F385" w:rsidR="00561B30" w:rsidRPr="006E5476" w:rsidRDefault="00561B30" w:rsidP="00CB4302">
            <w:pPr>
              <w:spacing w:before="120" w:after="120"/>
              <w:rPr>
                <w:rFonts w:eastAsiaTheme="minorEastAsia"/>
                <w:lang w:eastAsia="zh-CN"/>
              </w:rPr>
            </w:pPr>
            <w:r>
              <w:rPr>
                <w:rFonts w:eastAsiaTheme="minorEastAsia" w:hint="eastAsia"/>
                <w:lang w:eastAsia="zh-CN"/>
              </w:rPr>
              <w:t>(</w:t>
            </w:r>
            <w:r>
              <w:rPr>
                <w:rFonts w:eastAsiaTheme="minorEastAsia"/>
                <w:lang w:eastAsia="zh-CN"/>
              </w:rPr>
              <w:t>Resubmission; endorsed in RAN4#116bis)</w:t>
            </w:r>
          </w:p>
        </w:tc>
        <w:tc>
          <w:tcPr>
            <w:tcW w:w="1424" w:type="dxa"/>
          </w:tcPr>
          <w:p w14:paraId="6B6C8FC8" w14:textId="0E8E39D2" w:rsidR="00C62323" w:rsidRPr="006E5476" w:rsidRDefault="001E58ED" w:rsidP="00CB4302">
            <w:pPr>
              <w:spacing w:before="120" w:after="120"/>
              <w:rPr>
                <w:rFonts w:eastAsiaTheme="minorEastAsia"/>
                <w:lang w:eastAsia="zh-CN"/>
              </w:rPr>
            </w:pPr>
            <w:r w:rsidRPr="001E58ED">
              <w:rPr>
                <w:rFonts w:eastAsiaTheme="minorEastAsia"/>
                <w:lang w:eastAsia="zh-CN"/>
              </w:rPr>
              <w:t>vivo</w:t>
            </w:r>
          </w:p>
        </w:tc>
        <w:tc>
          <w:tcPr>
            <w:tcW w:w="6584" w:type="dxa"/>
          </w:tcPr>
          <w:p w14:paraId="3ED4EAF6" w14:textId="4ABDCC38" w:rsidR="00C62323" w:rsidRPr="005446EA" w:rsidRDefault="001E58ED" w:rsidP="005446EA">
            <w:pPr>
              <w:spacing w:before="120" w:after="120"/>
              <w:rPr>
                <w:rFonts w:eastAsiaTheme="minorEastAsia"/>
                <w:lang w:eastAsia="zh-CN"/>
              </w:rPr>
            </w:pPr>
            <w:r w:rsidRPr="001E58ED">
              <w:rPr>
                <w:rFonts w:eastAsiaTheme="minorEastAsia"/>
                <w:lang w:eastAsia="zh-CN"/>
              </w:rPr>
              <w:t>CR on core requirements maintenance for Rel-19 MIMO UEIEBM</w:t>
            </w:r>
          </w:p>
        </w:tc>
      </w:tr>
      <w:tr w:rsidR="00C62323" w:rsidRPr="006E5476" w14:paraId="6ED37328" w14:textId="77777777" w:rsidTr="005446EA">
        <w:trPr>
          <w:trHeight w:val="468"/>
        </w:trPr>
        <w:tc>
          <w:tcPr>
            <w:tcW w:w="1623" w:type="dxa"/>
          </w:tcPr>
          <w:p w14:paraId="0E31CDC4" w14:textId="5301D93A" w:rsidR="001E58ED" w:rsidRPr="006E5476" w:rsidRDefault="001E58ED" w:rsidP="00CB4302">
            <w:pPr>
              <w:spacing w:before="120" w:after="120"/>
              <w:rPr>
                <w:rFonts w:eastAsiaTheme="minorEastAsia"/>
                <w:lang w:eastAsia="zh-CN"/>
              </w:rPr>
            </w:pPr>
            <w:r>
              <w:rPr>
                <w:rFonts w:eastAsiaTheme="minorEastAsia" w:hint="eastAsia"/>
                <w:lang w:eastAsia="zh-CN"/>
              </w:rPr>
              <w:t>R</w:t>
            </w:r>
            <w:r>
              <w:rPr>
                <w:rFonts w:eastAsiaTheme="minorEastAsia"/>
                <w:lang w:eastAsia="zh-CN"/>
              </w:rPr>
              <w:t>4-2521915</w:t>
            </w:r>
          </w:p>
        </w:tc>
        <w:tc>
          <w:tcPr>
            <w:tcW w:w="1424" w:type="dxa"/>
          </w:tcPr>
          <w:p w14:paraId="27AF871C" w14:textId="2F111E9B" w:rsidR="00C62323" w:rsidRPr="006E5476" w:rsidRDefault="001E58ED" w:rsidP="00CB4302">
            <w:pPr>
              <w:spacing w:before="120" w:after="120"/>
              <w:rPr>
                <w:rFonts w:eastAsiaTheme="minorEastAsia"/>
                <w:lang w:eastAsia="zh-CN"/>
              </w:rPr>
            </w:pPr>
            <w:r w:rsidRPr="001E58ED">
              <w:rPr>
                <w:rFonts w:eastAsiaTheme="minorEastAsia"/>
                <w:lang w:eastAsia="zh-CN"/>
              </w:rPr>
              <w:t>Ericsson</w:t>
            </w:r>
          </w:p>
        </w:tc>
        <w:tc>
          <w:tcPr>
            <w:tcW w:w="6584" w:type="dxa"/>
          </w:tcPr>
          <w:p w14:paraId="13DF0BC6" w14:textId="0BAB8F91" w:rsidR="00C62323" w:rsidRPr="005446EA" w:rsidRDefault="001E58ED" w:rsidP="005446EA">
            <w:pPr>
              <w:spacing w:before="120" w:after="120"/>
              <w:rPr>
                <w:rFonts w:eastAsiaTheme="minorEastAsia"/>
                <w:lang w:eastAsia="zh-CN"/>
              </w:rPr>
            </w:pPr>
            <w:r w:rsidRPr="001E58ED">
              <w:rPr>
                <w:rFonts w:eastAsiaTheme="minorEastAsia"/>
                <w:lang w:eastAsia="zh-CN"/>
              </w:rPr>
              <w:t>Draft CR for event-triggered reporting for MIMO</w:t>
            </w:r>
          </w:p>
        </w:tc>
      </w:tr>
      <w:tr w:rsidR="001E58ED" w:rsidRPr="006E5476" w14:paraId="61E219DE" w14:textId="77777777" w:rsidTr="005446EA">
        <w:trPr>
          <w:trHeight w:val="468"/>
        </w:trPr>
        <w:tc>
          <w:tcPr>
            <w:tcW w:w="1623" w:type="dxa"/>
          </w:tcPr>
          <w:p w14:paraId="78D46AE1" w14:textId="77777777" w:rsidR="001E58ED" w:rsidRDefault="001E58ED" w:rsidP="00CB4302">
            <w:pPr>
              <w:spacing w:before="120" w:after="120"/>
              <w:rPr>
                <w:rFonts w:eastAsiaTheme="minorEastAsia"/>
                <w:lang w:eastAsia="zh-CN"/>
              </w:rPr>
            </w:pPr>
            <w:r>
              <w:rPr>
                <w:rFonts w:eastAsiaTheme="minorEastAsia" w:hint="eastAsia"/>
                <w:lang w:eastAsia="zh-CN"/>
              </w:rPr>
              <w:t>R</w:t>
            </w:r>
            <w:r>
              <w:rPr>
                <w:rFonts w:eastAsiaTheme="minorEastAsia"/>
                <w:lang w:eastAsia="zh-CN"/>
              </w:rPr>
              <w:t>4-2522096</w:t>
            </w:r>
          </w:p>
          <w:p w14:paraId="0B2E75AE" w14:textId="081539CB" w:rsidR="00561B30" w:rsidRDefault="00561B30" w:rsidP="00CB4302">
            <w:pPr>
              <w:spacing w:before="120" w:after="120"/>
              <w:rPr>
                <w:rFonts w:eastAsiaTheme="minorEastAsia"/>
                <w:lang w:eastAsia="zh-CN"/>
              </w:rPr>
            </w:pPr>
            <w:r>
              <w:rPr>
                <w:rFonts w:eastAsiaTheme="minorEastAsia" w:hint="eastAsia"/>
                <w:lang w:eastAsia="zh-CN"/>
              </w:rPr>
              <w:t>(</w:t>
            </w:r>
            <w:r>
              <w:rPr>
                <w:rFonts w:eastAsiaTheme="minorEastAsia"/>
                <w:lang w:eastAsia="zh-CN"/>
              </w:rPr>
              <w:t>Resubmission; endorsed in RAN4#116bis)</w:t>
            </w:r>
          </w:p>
        </w:tc>
        <w:tc>
          <w:tcPr>
            <w:tcW w:w="1424" w:type="dxa"/>
          </w:tcPr>
          <w:p w14:paraId="10653F99" w14:textId="42061164" w:rsidR="001E58ED" w:rsidRPr="001E58ED" w:rsidRDefault="00E677DA" w:rsidP="00CB4302">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4" w:type="dxa"/>
          </w:tcPr>
          <w:p w14:paraId="17458A94" w14:textId="1D0573A0" w:rsidR="001E58ED" w:rsidRPr="001E58ED" w:rsidRDefault="00E677DA" w:rsidP="005446EA">
            <w:pPr>
              <w:spacing w:before="120" w:after="120"/>
              <w:rPr>
                <w:rFonts w:eastAsiaTheme="minorEastAsia"/>
                <w:lang w:eastAsia="zh-CN"/>
              </w:rPr>
            </w:pPr>
            <w:r w:rsidRPr="00E677DA">
              <w:rPr>
                <w:rFonts w:eastAsiaTheme="minorEastAsia"/>
                <w:lang w:eastAsia="zh-CN"/>
              </w:rPr>
              <w:t>CR MTTD requirements for UL only TRP</w:t>
            </w:r>
          </w:p>
        </w:tc>
      </w:tr>
      <w:tr w:rsidR="00E677DA" w:rsidRPr="006E5476" w14:paraId="42DDFE32" w14:textId="77777777" w:rsidTr="005446EA">
        <w:trPr>
          <w:trHeight w:val="468"/>
        </w:trPr>
        <w:tc>
          <w:tcPr>
            <w:tcW w:w="1623" w:type="dxa"/>
          </w:tcPr>
          <w:p w14:paraId="6D8B042F" w14:textId="77777777" w:rsidR="00E677DA" w:rsidRDefault="00E677DA" w:rsidP="00CB4302">
            <w:pPr>
              <w:spacing w:before="120" w:after="120"/>
              <w:rPr>
                <w:rFonts w:eastAsiaTheme="minorEastAsia"/>
                <w:lang w:eastAsia="zh-CN"/>
              </w:rPr>
            </w:pPr>
            <w:r>
              <w:rPr>
                <w:rFonts w:eastAsiaTheme="minorEastAsia" w:hint="eastAsia"/>
                <w:lang w:eastAsia="zh-CN"/>
              </w:rPr>
              <w:t>R</w:t>
            </w:r>
            <w:r>
              <w:rPr>
                <w:rFonts w:eastAsiaTheme="minorEastAsia"/>
                <w:lang w:eastAsia="zh-CN"/>
              </w:rPr>
              <w:t>4-2522097</w:t>
            </w:r>
          </w:p>
          <w:p w14:paraId="3846E280" w14:textId="092C6ECC" w:rsidR="00561B30" w:rsidRDefault="00561B30" w:rsidP="00CB4302">
            <w:pPr>
              <w:spacing w:before="120" w:after="120"/>
              <w:rPr>
                <w:rFonts w:eastAsiaTheme="minorEastAsia"/>
                <w:lang w:eastAsia="zh-CN"/>
              </w:rPr>
            </w:pPr>
            <w:r>
              <w:rPr>
                <w:rFonts w:eastAsiaTheme="minorEastAsia" w:hint="eastAsia"/>
                <w:lang w:eastAsia="zh-CN"/>
              </w:rPr>
              <w:t>(</w:t>
            </w:r>
            <w:r>
              <w:rPr>
                <w:rFonts w:eastAsiaTheme="minorEastAsia"/>
                <w:lang w:eastAsia="zh-CN"/>
              </w:rPr>
              <w:t>Resubmission; endorsed in RAN4#116bis)</w:t>
            </w:r>
          </w:p>
        </w:tc>
        <w:tc>
          <w:tcPr>
            <w:tcW w:w="1424" w:type="dxa"/>
          </w:tcPr>
          <w:p w14:paraId="126C1E39" w14:textId="7DD5FD52" w:rsidR="00E677DA" w:rsidRPr="001E58ED" w:rsidRDefault="00E677DA" w:rsidP="00CB4302">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4" w:type="dxa"/>
          </w:tcPr>
          <w:p w14:paraId="58D01C64" w14:textId="4150BB66" w:rsidR="00E677DA" w:rsidRPr="001E58ED" w:rsidRDefault="00E677DA" w:rsidP="005446EA">
            <w:pPr>
              <w:spacing w:before="120" w:after="120"/>
              <w:rPr>
                <w:rFonts w:eastAsiaTheme="minorEastAsia"/>
                <w:lang w:eastAsia="zh-CN"/>
              </w:rPr>
            </w:pPr>
            <w:r w:rsidRPr="00E677DA">
              <w:rPr>
                <w:rFonts w:eastAsiaTheme="minorEastAsia"/>
                <w:lang w:eastAsia="zh-CN"/>
              </w:rPr>
              <w:t>CR on transmit timing requirements for asymmetric DL sTRP/UL mTRP deployment</w:t>
            </w:r>
          </w:p>
        </w:tc>
      </w:tr>
    </w:tbl>
    <w:p w14:paraId="2A0294E9" w14:textId="77777777" w:rsidR="009415B0" w:rsidRPr="00C62323" w:rsidRDefault="009415B0" w:rsidP="00C62323">
      <w:pPr>
        <w:spacing w:after="120"/>
        <w:rPr>
          <w:color w:val="0070C0"/>
          <w:szCs w:val="24"/>
          <w:lang w:eastAsia="zh-CN"/>
        </w:rPr>
      </w:pPr>
    </w:p>
    <w:p w14:paraId="11F36725" w14:textId="32962967" w:rsidR="00DD19DE" w:rsidRPr="00E3323C" w:rsidRDefault="00142BB9" w:rsidP="00DD19DE">
      <w:pPr>
        <w:pStyle w:val="1"/>
        <w:rPr>
          <w:lang w:val="en-US"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6E5476">
        <w:rPr>
          <w:lang w:val="en-US" w:eastAsia="ja-JP"/>
        </w:rPr>
        <w:t xml:space="preserve">RRM </w:t>
      </w:r>
      <w:r w:rsidR="006E5476" w:rsidRPr="00B01D85">
        <w:rPr>
          <w:lang w:val="en-US" w:eastAsia="ja-JP"/>
        </w:rPr>
        <w:t xml:space="preserve">performance </w:t>
      </w:r>
      <w:r w:rsidR="006E5476">
        <w:rPr>
          <w:lang w:val="en-US" w:eastAsia="ja-JP"/>
        </w:rPr>
        <w:t xml:space="preserve">requirements for </w:t>
      </w:r>
      <w:r w:rsidR="00E3323C" w:rsidRPr="00E3323C">
        <w:rPr>
          <w:lang w:val="en-US" w:eastAsia="ja-JP"/>
        </w:rPr>
        <w:t>UE-initiated/event-driven beam management</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7E0F5B">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7E0F5B">
        <w:trPr>
          <w:trHeight w:val="468"/>
        </w:trPr>
        <w:tc>
          <w:tcPr>
            <w:tcW w:w="1622" w:type="dxa"/>
          </w:tcPr>
          <w:p w14:paraId="2444A496" w14:textId="477BFDD0" w:rsidR="00DD19DE" w:rsidRPr="00315FC1" w:rsidRDefault="007E0F5B" w:rsidP="00045592">
            <w:pPr>
              <w:spacing w:before="120" w:after="120"/>
              <w:rPr>
                <w:rFonts w:eastAsiaTheme="minorEastAsia"/>
                <w:lang w:eastAsia="zh-CN"/>
              </w:rPr>
            </w:pPr>
            <w:r w:rsidRPr="00315FC1">
              <w:rPr>
                <w:rFonts w:eastAsiaTheme="minorEastAsia" w:hint="eastAsia"/>
                <w:lang w:eastAsia="zh-CN"/>
              </w:rPr>
              <w:t>R</w:t>
            </w:r>
            <w:r w:rsidRPr="00315FC1">
              <w:rPr>
                <w:rFonts w:eastAsiaTheme="minorEastAsia"/>
                <w:lang w:eastAsia="zh-CN"/>
              </w:rPr>
              <w:t>4-2520475</w:t>
            </w:r>
          </w:p>
        </w:tc>
        <w:tc>
          <w:tcPr>
            <w:tcW w:w="1424" w:type="dxa"/>
          </w:tcPr>
          <w:p w14:paraId="786ACC88" w14:textId="6421B4B7" w:rsidR="00DD19DE" w:rsidRPr="00315FC1" w:rsidRDefault="007E0F5B" w:rsidP="00045592">
            <w:pPr>
              <w:spacing w:before="120" w:after="120"/>
              <w:rPr>
                <w:rFonts w:eastAsiaTheme="minorEastAsia"/>
                <w:lang w:eastAsia="zh-CN"/>
              </w:rPr>
            </w:pPr>
            <w:r w:rsidRPr="00315FC1">
              <w:rPr>
                <w:rFonts w:eastAsiaTheme="minorEastAsia" w:hint="eastAsia"/>
                <w:lang w:eastAsia="zh-CN"/>
              </w:rPr>
              <w:t>N</w:t>
            </w:r>
            <w:r w:rsidRPr="00315FC1">
              <w:rPr>
                <w:rFonts w:eastAsiaTheme="minorEastAsia"/>
                <w:lang w:eastAsia="zh-CN"/>
              </w:rPr>
              <w:t>okia</w:t>
            </w:r>
          </w:p>
        </w:tc>
        <w:tc>
          <w:tcPr>
            <w:tcW w:w="6585" w:type="dxa"/>
          </w:tcPr>
          <w:p w14:paraId="7FAB433F" w14:textId="76B25FEF" w:rsidR="00073598" w:rsidRPr="00315FC1" w:rsidRDefault="00315FC1" w:rsidP="00B833EA">
            <w:pPr>
              <w:spacing w:before="120" w:after="120"/>
              <w:jc w:val="both"/>
              <w:rPr>
                <w:rFonts w:eastAsiaTheme="minorEastAsia"/>
                <w:b/>
                <w:lang w:eastAsia="zh-CN"/>
              </w:rPr>
            </w:pPr>
            <w:r w:rsidRPr="00315FC1">
              <w:rPr>
                <w:rFonts w:eastAsiaTheme="minorEastAsia"/>
                <w:b/>
                <w:lang w:eastAsia="zh-CN"/>
              </w:rPr>
              <w:t>Proposal 1: Introduce test cases for FR1 and FR2, Event-2, Intra-cell SSB with window time based and eventInstanceCount-r19 &gt; 1.</w:t>
            </w:r>
          </w:p>
        </w:tc>
      </w:tr>
      <w:tr w:rsidR="00E65442" w14:paraId="35DF2F7B" w14:textId="77777777" w:rsidTr="007E0F5B">
        <w:trPr>
          <w:trHeight w:val="468"/>
        </w:trPr>
        <w:tc>
          <w:tcPr>
            <w:tcW w:w="1622" w:type="dxa"/>
          </w:tcPr>
          <w:p w14:paraId="46886529" w14:textId="68A831F5" w:rsidR="00E65442" w:rsidRPr="00315FC1" w:rsidRDefault="007E0F5B" w:rsidP="00045592">
            <w:pPr>
              <w:spacing w:before="120" w:after="120"/>
              <w:rPr>
                <w:rFonts w:eastAsiaTheme="minorEastAsia"/>
                <w:lang w:eastAsia="zh-CN"/>
              </w:rPr>
            </w:pPr>
            <w:r w:rsidRPr="00315FC1">
              <w:rPr>
                <w:rFonts w:eastAsiaTheme="minorEastAsia" w:hint="eastAsia"/>
                <w:lang w:eastAsia="zh-CN"/>
              </w:rPr>
              <w:lastRenderedPageBreak/>
              <w:t>R</w:t>
            </w:r>
            <w:r w:rsidRPr="00315FC1">
              <w:rPr>
                <w:rFonts w:eastAsiaTheme="minorEastAsia"/>
                <w:lang w:eastAsia="zh-CN"/>
              </w:rPr>
              <w:t>4-2520946</w:t>
            </w:r>
          </w:p>
        </w:tc>
        <w:tc>
          <w:tcPr>
            <w:tcW w:w="1424" w:type="dxa"/>
          </w:tcPr>
          <w:p w14:paraId="799DB127" w14:textId="1BA18E1D" w:rsidR="00E65442" w:rsidRPr="00315FC1" w:rsidRDefault="007E0F5B" w:rsidP="00045592">
            <w:pPr>
              <w:spacing w:before="120" w:after="120"/>
              <w:rPr>
                <w:rFonts w:eastAsiaTheme="minorEastAsia"/>
                <w:lang w:eastAsia="zh-CN"/>
              </w:rPr>
            </w:pPr>
            <w:r w:rsidRPr="00315FC1">
              <w:rPr>
                <w:rFonts w:eastAsiaTheme="minorEastAsia"/>
                <w:lang w:eastAsia="zh-CN"/>
              </w:rPr>
              <w:t>Huawei, HiSilicon</w:t>
            </w:r>
          </w:p>
        </w:tc>
        <w:tc>
          <w:tcPr>
            <w:tcW w:w="6585" w:type="dxa"/>
          </w:tcPr>
          <w:p w14:paraId="0B4EBAE6" w14:textId="77777777" w:rsidR="00315FC1" w:rsidRPr="00315FC1" w:rsidRDefault="00315FC1" w:rsidP="00315FC1">
            <w:pPr>
              <w:spacing w:before="120" w:after="120"/>
              <w:jc w:val="both"/>
              <w:rPr>
                <w:rFonts w:eastAsiaTheme="minorEastAsia"/>
                <w:b/>
                <w:bCs/>
                <w:lang w:eastAsia="zh-CN"/>
              </w:rPr>
            </w:pPr>
            <w:r w:rsidRPr="00315FC1">
              <w:rPr>
                <w:rFonts w:eastAsiaTheme="minorEastAsia" w:hint="eastAsia"/>
                <w:b/>
                <w:lang w:eastAsia="zh-CN"/>
              </w:rPr>
              <w:t>O</w:t>
            </w:r>
            <w:r w:rsidRPr="00315FC1">
              <w:rPr>
                <w:rFonts w:eastAsiaTheme="minorEastAsia"/>
                <w:b/>
                <w:lang w:eastAsia="zh-CN"/>
              </w:rPr>
              <w:t>bservation</w:t>
            </w:r>
            <w:r w:rsidRPr="00315FC1">
              <w:rPr>
                <w:rFonts w:eastAsiaTheme="minorEastAsia"/>
                <w:b/>
                <w:bCs/>
                <w:lang w:eastAsia="zh-CN"/>
              </w:rPr>
              <w:t xml:space="preserve"> 1: The core part defined the requirement that the measurement report is limited to no larger than the length of the window. Nothing mentioned that UE is forced to maintain the measurement during the whole window.</w:t>
            </w:r>
          </w:p>
          <w:p w14:paraId="6664CD23" w14:textId="77777777" w:rsidR="00315FC1" w:rsidRPr="00315FC1" w:rsidRDefault="00315FC1" w:rsidP="00315FC1">
            <w:pPr>
              <w:spacing w:before="120" w:after="120"/>
              <w:jc w:val="both"/>
              <w:rPr>
                <w:rFonts w:eastAsia="PMingLiU" w:cstheme="minorHAnsi"/>
                <w:b/>
                <w:bCs/>
                <w:vertAlign w:val="subscript"/>
              </w:rPr>
            </w:pPr>
            <w:r w:rsidRPr="00315FC1">
              <w:rPr>
                <w:rFonts w:eastAsiaTheme="minorEastAsia"/>
                <w:b/>
                <w:lang w:eastAsia="zh-CN"/>
              </w:rPr>
              <w:t>Proposal</w:t>
            </w:r>
            <w:r w:rsidRPr="00315FC1">
              <w:rPr>
                <w:rFonts w:eastAsiaTheme="minorEastAsia"/>
                <w:b/>
                <w:bCs/>
                <w:lang w:eastAsia="zh-CN"/>
              </w:rPr>
              <w:t xml:space="preserve"> 1: Revising the core part requirement as if eventDetectionTimeWindowLength-r19 is provided, the event-triggered measurement reporting delay shall be no larger than </w:t>
            </w:r>
            <w:r w:rsidRPr="00315FC1">
              <w:rPr>
                <w:b/>
                <w:bCs/>
              </w:rPr>
              <w:t>(</w:t>
            </w:r>
            <w:r w:rsidRPr="00315FC1">
              <w:rPr>
                <w:b/>
                <w:bCs/>
                <w:i/>
                <w:noProof/>
                <w:lang w:val="en-US"/>
              </w:rPr>
              <w:t>eventInstanceCount-r19</w:t>
            </w:r>
            <w:r w:rsidRPr="00315FC1">
              <w:rPr>
                <w:b/>
                <w:bCs/>
                <w:iCs/>
                <w:noProof/>
                <w:lang w:val="en-US"/>
              </w:rPr>
              <w:t xml:space="preserve"> + L) * T</w:t>
            </w:r>
            <w:r w:rsidRPr="00315FC1">
              <w:rPr>
                <w:b/>
                <w:bCs/>
                <w:iCs/>
                <w:noProof/>
                <w:vertAlign w:val="subscript"/>
                <w:lang w:val="en-US"/>
              </w:rPr>
              <w:t xml:space="preserve">L1-meas_basic </w:t>
            </w:r>
            <w:r w:rsidRPr="00315FC1">
              <w:rPr>
                <w:b/>
                <w:bCs/>
                <w:iCs/>
                <w:noProof/>
                <w:lang w:val="en-US"/>
              </w:rPr>
              <w:t>+</w:t>
            </w:r>
            <w:r w:rsidRPr="00315FC1">
              <w:rPr>
                <w:rFonts w:eastAsia="PMingLiU" w:cstheme="minorHAnsi"/>
                <w:b/>
                <w:bCs/>
                <w:lang w:val="en-US"/>
              </w:rPr>
              <w:t xml:space="preserve"> </w:t>
            </w:r>
            <w:r w:rsidRPr="00315FC1">
              <w:rPr>
                <w:rFonts w:eastAsia="PMingLiU" w:cstheme="minorHAnsi"/>
                <w:b/>
                <w:bCs/>
              </w:rPr>
              <w:t>T</w:t>
            </w:r>
            <w:r w:rsidRPr="00315FC1">
              <w:rPr>
                <w:rFonts w:eastAsia="PMingLiU" w:cstheme="minorHAnsi"/>
                <w:b/>
                <w:bCs/>
                <w:vertAlign w:val="subscript"/>
              </w:rPr>
              <w:t>first UL channel</w:t>
            </w:r>
            <w:r w:rsidRPr="00315FC1">
              <w:rPr>
                <w:rFonts w:eastAsiaTheme="minorEastAsia"/>
                <w:b/>
                <w:bCs/>
                <w:lang w:eastAsia="zh-CN"/>
              </w:rPr>
              <w:t xml:space="preserve"> and shall be no shorter than </w:t>
            </w:r>
            <w:r w:rsidRPr="00315FC1">
              <w:rPr>
                <w:b/>
                <w:bCs/>
              </w:rPr>
              <w:t>(</w:t>
            </w:r>
            <w:r w:rsidRPr="00315FC1">
              <w:rPr>
                <w:b/>
                <w:bCs/>
                <w:i/>
                <w:noProof/>
                <w:lang w:val="en-US"/>
              </w:rPr>
              <w:t>eventInstanceCount-r19</w:t>
            </w:r>
            <w:r w:rsidRPr="00315FC1">
              <w:rPr>
                <w:b/>
                <w:bCs/>
                <w:iCs/>
                <w:noProof/>
                <w:lang w:val="en-US"/>
              </w:rPr>
              <w:t xml:space="preserve"> + L) * T</w:t>
            </w:r>
            <w:r w:rsidRPr="00315FC1">
              <w:rPr>
                <w:b/>
                <w:bCs/>
                <w:iCs/>
                <w:noProof/>
                <w:vertAlign w:val="subscript"/>
                <w:lang w:val="en-US"/>
              </w:rPr>
              <w:t xml:space="preserve">L1-meas_basic </w:t>
            </w:r>
            <w:r w:rsidRPr="00315FC1">
              <w:rPr>
                <w:b/>
                <w:bCs/>
                <w:iCs/>
                <w:noProof/>
                <w:lang w:val="en-US"/>
              </w:rPr>
              <w:t>+</w:t>
            </w:r>
            <w:r w:rsidRPr="00315FC1">
              <w:rPr>
                <w:rFonts w:eastAsia="PMingLiU" w:cstheme="minorHAnsi"/>
                <w:b/>
                <w:bCs/>
                <w:lang w:val="en-US"/>
              </w:rPr>
              <w:t xml:space="preserve"> </w:t>
            </w:r>
            <w:r w:rsidRPr="00315FC1">
              <w:rPr>
                <w:rFonts w:eastAsia="PMingLiU" w:cstheme="minorHAnsi"/>
                <w:b/>
                <w:bCs/>
              </w:rPr>
              <w:t>T</w:t>
            </w:r>
            <w:r w:rsidRPr="00315FC1">
              <w:rPr>
                <w:rFonts w:eastAsia="PMingLiU" w:cstheme="minorHAnsi"/>
                <w:b/>
                <w:bCs/>
                <w:vertAlign w:val="subscript"/>
              </w:rPr>
              <w:t>first UL channel.</w:t>
            </w:r>
          </w:p>
          <w:p w14:paraId="31A22E83" w14:textId="6C61EA15" w:rsidR="00E65442" w:rsidRPr="00315FC1" w:rsidRDefault="00315FC1" w:rsidP="00315FC1">
            <w:pPr>
              <w:spacing w:before="120" w:after="120"/>
              <w:jc w:val="both"/>
              <w:rPr>
                <w:rFonts w:eastAsiaTheme="minorEastAsia" w:hint="eastAsia"/>
                <w:b/>
                <w:bCs/>
                <w:lang w:eastAsia="zh-CN"/>
              </w:rPr>
            </w:pPr>
            <w:r w:rsidRPr="00315FC1">
              <w:rPr>
                <w:rFonts w:eastAsiaTheme="minorEastAsia"/>
                <w:b/>
                <w:lang w:eastAsia="zh-CN"/>
              </w:rPr>
              <w:t>Proposal</w:t>
            </w:r>
            <w:r w:rsidRPr="00315FC1">
              <w:rPr>
                <w:rFonts w:eastAsiaTheme="minorEastAsia"/>
                <w:b/>
                <w:bCs/>
                <w:lang w:eastAsia="zh-CN"/>
              </w:rPr>
              <w:t xml:space="preserve"> 2: If the minimum measurement report delay has been introduced, test case 8: </w:t>
            </w:r>
            <w:r w:rsidRPr="00315FC1">
              <w:rPr>
                <w:b/>
                <w:bCs/>
                <w:lang w:eastAsia="ko-KR"/>
              </w:rPr>
              <w:t>Event-2, FR1, Intra-cell SSB based, with window time based, and eventInstanceCount-r19 &gt; 1 is able to be defined.</w:t>
            </w:r>
          </w:p>
        </w:tc>
      </w:tr>
      <w:tr w:rsidR="00E65442" w14:paraId="6006B95D" w14:textId="77777777" w:rsidTr="007E0F5B">
        <w:trPr>
          <w:trHeight w:val="468"/>
        </w:trPr>
        <w:tc>
          <w:tcPr>
            <w:tcW w:w="1622" w:type="dxa"/>
          </w:tcPr>
          <w:p w14:paraId="229A43B7" w14:textId="677D84D0" w:rsidR="00E65442" w:rsidRDefault="007E0F5B" w:rsidP="00045592">
            <w:pPr>
              <w:spacing w:before="120" w:after="120"/>
              <w:rPr>
                <w:rFonts w:eastAsiaTheme="minorEastAsia"/>
                <w:lang w:eastAsia="zh-CN"/>
              </w:rPr>
            </w:pPr>
            <w:r>
              <w:rPr>
                <w:rFonts w:eastAsiaTheme="minorEastAsia" w:hint="eastAsia"/>
                <w:lang w:eastAsia="zh-CN"/>
              </w:rPr>
              <w:t>R</w:t>
            </w:r>
            <w:r>
              <w:rPr>
                <w:rFonts w:eastAsiaTheme="minorEastAsia"/>
                <w:lang w:eastAsia="zh-CN"/>
              </w:rPr>
              <w:t>4-2521916</w:t>
            </w:r>
          </w:p>
        </w:tc>
        <w:tc>
          <w:tcPr>
            <w:tcW w:w="1424" w:type="dxa"/>
          </w:tcPr>
          <w:p w14:paraId="13249874" w14:textId="3635939F" w:rsidR="00E65442" w:rsidRPr="00E65442" w:rsidRDefault="007E0F5B" w:rsidP="00045592">
            <w:pPr>
              <w:spacing w:before="120" w:after="120"/>
              <w:rPr>
                <w:rFonts w:eastAsiaTheme="minorEastAsia"/>
                <w:lang w:eastAsia="zh-CN"/>
              </w:rPr>
            </w:pPr>
            <w:r w:rsidRPr="007E0F5B">
              <w:rPr>
                <w:rFonts w:eastAsiaTheme="minorEastAsia"/>
                <w:lang w:eastAsia="zh-CN"/>
              </w:rPr>
              <w:t>Ericsson</w:t>
            </w:r>
          </w:p>
        </w:tc>
        <w:tc>
          <w:tcPr>
            <w:tcW w:w="6585" w:type="dxa"/>
          </w:tcPr>
          <w:p w14:paraId="7788F104" w14:textId="001DC2E9" w:rsidR="00315FC1" w:rsidRDefault="00315FC1" w:rsidP="00315FC1">
            <w:pPr>
              <w:spacing w:before="120" w:after="120"/>
              <w:jc w:val="both"/>
              <w:rPr>
                <w:b/>
                <w:bCs/>
              </w:rPr>
            </w:pPr>
            <w:r w:rsidRPr="00315FC1">
              <w:rPr>
                <w:rFonts w:eastAsiaTheme="minorEastAsia"/>
                <w:b/>
                <w:lang w:eastAsia="zh-CN"/>
              </w:rPr>
              <w:t>Proposal 1</w:t>
            </w:r>
            <w:r>
              <w:rPr>
                <w:rFonts w:eastAsiaTheme="minorEastAsia"/>
                <w:b/>
                <w:lang w:eastAsia="zh-CN"/>
              </w:rPr>
              <w:t xml:space="preserve">: </w:t>
            </w:r>
            <w:r w:rsidRPr="003064A6">
              <w:rPr>
                <w:b/>
                <w:bCs/>
              </w:rPr>
              <w:t xml:space="preserve">For </w:t>
            </w:r>
            <w:r w:rsidRPr="00315FC1">
              <w:rPr>
                <w:rFonts w:eastAsiaTheme="minorEastAsia"/>
                <w:b/>
                <w:lang w:eastAsia="zh-CN"/>
              </w:rPr>
              <w:t>the</w:t>
            </w:r>
            <w:r w:rsidRPr="003064A6">
              <w:rPr>
                <w:b/>
                <w:bCs/>
              </w:rPr>
              <w:t xml:space="preserve"> SSB based event triggered reporting, RAN4 to define the test cases by considering the Scheme-2 (RS for the current beam is the SSB which is QCLed with the QCL RS in the indicated TCI state).</w:t>
            </w:r>
          </w:p>
          <w:p w14:paraId="35F15BC8" w14:textId="1C8FC8FD" w:rsidR="00315FC1" w:rsidRDefault="00315FC1" w:rsidP="00315FC1">
            <w:pPr>
              <w:spacing w:before="120" w:after="120"/>
              <w:jc w:val="both"/>
              <w:rPr>
                <w:b/>
                <w:bCs/>
              </w:rPr>
            </w:pPr>
            <w:r w:rsidRPr="00315FC1">
              <w:rPr>
                <w:rFonts w:eastAsiaTheme="minorEastAsia"/>
                <w:b/>
                <w:lang w:eastAsia="zh-CN"/>
              </w:rPr>
              <w:t xml:space="preserve">Proposal </w:t>
            </w:r>
            <w:r>
              <w:rPr>
                <w:rFonts w:eastAsiaTheme="minorEastAsia"/>
                <w:b/>
                <w:lang w:eastAsia="zh-CN"/>
              </w:rPr>
              <w:t>2</w:t>
            </w:r>
            <w:r>
              <w:rPr>
                <w:rFonts w:eastAsiaTheme="minorEastAsia"/>
                <w:b/>
                <w:lang w:eastAsia="zh-CN"/>
              </w:rPr>
              <w:t>:</w:t>
            </w:r>
            <w:r>
              <w:rPr>
                <w:rFonts w:eastAsiaTheme="minorEastAsia"/>
                <w:b/>
                <w:lang w:eastAsia="zh-CN"/>
              </w:rPr>
              <w:t xml:space="preserve"> </w:t>
            </w:r>
            <w:r w:rsidRPr="00050ABB">
              <w:rPr>
                <w:b/>
                <w:bCs/>
              </w:rPr>
              <w:t>For CSI-RS based test case design, RAN4 to define the test cases by considering the Scheme-1 (RS for the current beam is the QCL RS in the indicated TCI state).</w:t>
            </w:r>
          </w:p>
          <w:p w14:paraId="7DF94CDD" w14:textId="740A33F0" w:rsidR="00E65442" w:rsidRPr="00315FC1" w:rsidRDefault="00315FC1" w:rsidP="00315FC1">
            <w:pPr>
              <w:spacing w:before="120" w:after="120"/>
              <w:jc w:val="both"/>
            </w:pPr>
            <w:r w:rsidRPr="00315FC1">
              <w:rPr>
                <w:rFonts w:eastAsiaTheme="minorEastAsia"/>
                <w:b/>
                <w:lang w:eastAsia="zh-CN"/>
              </w:rPr>
              <w:t xml:space="preserve">Proposal </w:t>
            </w:r>
            <w:r>
              <w:rPr>
                <w:rFonts w:eastAsiaTheme="minorEastAsia"/>
                <w:b/>
                <w:lang w:eastAsia="zh-CN"/>
              </w:rPr>
              <w:t>3</w:t>
            </w:r>
            <w:r>
              <w:rPr>
                <w:rFonts w:eastAsiaTheme="minorEastAsia"/>
                <w:b/>
                <w:lang w:eastAsia="zh-CN"/>
              </w:rPr>
              <w:t>:</w:t>
            </w:r>
            <w:r>
              <w:rPr>
                <w:rFonts w:eastAsiaTheme="minorEastAsia"/>
                <w:b/>
                <w:lang w:eastAsia="zh-CN"/>
              </w:rPr>
              <w:t xml:space="preserve"> </w:t>
            </w:r>
            <w:r w:rsidRPr="007A621B">
              <w:rPr>
                <w:b/>
                <w:bCs/>
              </w:rPr>
              <w:t xml:space="preserve">RAN4 to specify the periodic first PUCCH resource in the test configuration </w:t>
            </w:r>
            <w:r>
              <w:rPr>
                <w:b/>
                <w:bCs/>
              </w:rPr>
              <w:t>as follows</w:t>
            </w:r>
            <w:r w:rsidRPr="007A621B">
              <w:rPr>
                <w:b/>
                <w:bCs/>
              </w:rPr>
              <w:t>.</w:t>
            </w:r>
          </w:p>
        </w:tc>
      </w:tr>
      <w:tr w:rsidR="00E65442" w14:paraId="357D2F04" w14:textId="77777777" w:rsidTr="007E0F5B">
        <w:trPr>
          <w:trHeight w:val="468"/>
        </w:trPr>
        <w:tc>
          <w:tcPr>
            <w:tcW w:w="1622" w:type="dxa"/>
          </w:tcPr>
          <w:p w14:paraId="1FA9D9FC" w14:textId="00F81BE8" w:rsidR="00E65442" w:rsidRDefault="007E0F5B" w:rsidP="00045592">
            <w:pPr>
              <w:spacing w:before="120" w:after="120"/>
              <w:rPr>
                <w:rFonts w:eastAsiaTheme="minorEastAsia"/>
                <w:lang w:eastAsia="zh-CN"/>
              </w:rPr>
            </w:pPr>
            <w:r>
              <w:rPr>
                <w:rFonts w:eastAsiaTheme="minorEastAsia" w:hint="eastAsia"/>
                <w:lang w:eastAsia="zh-CN"/>
              </w:rPr>
              <w:t>R</w:t>
            </w:r>
            <w:r>
              <w:rPr>
                <w:rFonts w:eastAsiaTheme="minorEastAsia"/>
                <w:lang w:eastAsia="zh-CN"/>
              </w:rPr>
              <w:t>4-2522023</w:t>
            </w:r>
          </w:p>
        </w:tc>
        <w:tc>
          <w:tcPr>
            <w:tcW w:w="1424" w:type="dxa"/>
          </w:tcPr>
          <w:p w14:paraId="521C5E3B" w14:textId="35580A90" w:rsidR="00E65442" w:rsidRPr="00E65442" w:rsidRDefault="007E0F5B" w:rsidP="00045592">
            <w:pPr>
              <w:spacing w:before="120" w:after="120"/>
              <w:rPr>
                <w:rFonts w:eastAsiaTheme="minorEastAsia"/>
                <w:lang w:eastAsia="zh-CN"/>
              </w:rPr>
            </w:pPr>
            <w:r w:rsidRPr="007E0F5B">
              <w:rPr>
                <w:rFonts w:eastAsiaTheme="minorEastAsia"/>
                <w:lang w:eastAsia="zh-CN"/>
              </w:rPr>
              <w:t>Samsung</w:t>
            </w:r>
          </w:p>
        </w:tc>
        <w:tc>
          <w:tcPr>
            <w:tcW w:w="6585" w:type="dxa"/>
          </w:tcPr>
          <w:p w14:paraId="2557D46D" w14:textId="6F4C9720" w:rsidR="00E65442" w:rsidRPr="00BB625B" w:rsidRDefault="00FB2AF3" w:rsidP="00BB625B">
            <w:pPr>
              <w:tabs>
                <w:tab w:val="left" w:pos="1134"/>
              </w:tabs>
              <w:spacing w:before="120" w:after="120" w:line="240" w:lineRule="exact"/>
              <w:rPr>
                <w:rFonts w:eastAsiaTheme="minorEastAsia"/>
                <w:lang w:val="en-US" w:eastAsia="zh-CN"/>
              </w:rPr>
            </w:pPr>
            <w:r w:rsidRPr="00315FC1">
              <w:rPr>
                <w:rFonts w:eastAsiaTheme="minorEastAsia"/>
                <w:b/>
                <w:lang w:eastAsia="zh-CN"/>
              </w:rPr>
              <w:t>Proposal 1</w:t>
            </w:r>
            <w:r>
              <w:rPr>
                <w:rFonts w:eastAsiaTheme="minorEastAsia"/>
                <w:b/>
                <w:lang w:eastAsia="zh-CN"/>
              </w:rPr>
              <w:t xml:space="preserve">: </w:t>
            </w:r>
            <w:r w:rsidRPr="00617801">
              <w:rPr>
                <w:rFonts w:eastAsia="宋体"/>
                <w:b/>
                <w:bCs/>
              </w:rPr>
              <w:t>For two FFS test cases, RAN4 to only add one test case for TC8.</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27C6796D" w:rsidR="00DD19DE" w:rsidRDefault="00DD19DE" w:rsidP="00DD19DE">
      <w:pPr>
        <w:pStyle w:val="3"/>
        <w:rPr>
          <w:sz w:val="24"/>
          <w:szCs w:val="16"/>
          <w:lang w:val="en-US"/>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E65442">
        <w:rPr>
          <w:sz w:val="24"/>
          <w:szCs w:val="16"/>
        </w:rPr>
        <w:t xml:space="preserve">: </w:t>
      </w:r>
      <w:r w:rsidR="00E65442" w:rsidRPr="00FA3B4E">
        <w:rPr>
          <w:sz w:val="24"/>
          <w:szCs w:val="16"/>
          <w:lang w:val="en-US"/>
        </w:rPr>
        <w:t xml:space="preserve">Performance </w:t>
      </w:r>
      <w:r w:rsidR="00E65442">
        <w:rPr>
          <w:lang w:val="en-US" w:eastAsia="ja-JP"/>
        </w:rPr>
        <w:t>requirements</w:t>
      </w:r>
      <w:r w:rsidR="00E65442" w:rsidRPr="00FA3B4E">
        <w:rPr>
          <w:sz w:val="24"/>
          <w:szCs w:val="16"/>
          <w:lang w:val="en-US"/>
        </w:rPr>
        <w:t xml:space="preserve"> for UE-initiated/event-driven beam management</w:t>
      </w:r>
    </w:p>
    <w:p w14:paraId="4AD1F126" w14:textId="205B514E" w:rsidR="001A091C" w:rsidRDefault="001A091C" w:rsidP="001A091C">
      <w:pPr>
        <w:rPr>
          <w:lang w:val="en-US" w:eastAsia="zh-CN"/>
        </w:rPr>
      </w:pPr>
      <w:r w:rsidRPr="001A091C">
        <w:rPr>
          <w:rFonts w:hint="eastAsia"/>
          <w:lang w:val="en-US" w:eastAsia="zh-CN"/>
        </w:rPr>
        <w:t>[</w:t>
      </w:r>
      <w:r w:rsidRPr="001A091C">
        <w:rPr>
          <w:lang w:val="en-US" w:eastAsia="zh-CN"/>
        </w:rPr>
        <w:t>Background]: In last meeting, there are FFS for two test cases.</w:t>
      </w:r>
    </w:p>
    <w:tbl>
      <w:tblPr>
        <w:tblW w:w="10447" w:type="dxa"/>
        <w:tblCellMar>
          <w:left w:w="0" w:type="dxa"/>
          <w:right w:w="0" w:type="dxa"/>
        </w:tblCellMar>
        <w:tblLook w:val="04A0" w:firstRow="1" w:lastRow="0" w:firstColumn="1" w:lastColumn="0" w:noHBand="0" w:noVBand="1"/>
      </w:tblPr>
      <w:tblGrid>
        <w:gridCol w:w="1770"/>
        <w:gridCol w:w="4717"/>
        <w:gridCol w:w="3960"/>
      </w:tblGrid>
      <w:tr w:rsidR="00315FC1" w:rsidRPr="00782F16" w14:paraId="3D27FBDD" w14:textId="77777777" w:rsidTr="00BA2E81">
        <w:tc>
          <w:tcPr>
            <w:tcW w:w="17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241A7" w14:textId="77777777" w:rsidR="00315FC1" w:rsidRPr="00782F16" w:rsidRDefault="00315FC1" w:rsidP="00BA2E81">
            <w:pPr>
              <w:rPr>
                <w:lang w:eastAsia="ko-KR"/>
              </w:rPr>
            </w:pPr>
            <w:r w:rsidRPr="00782F16">
              <w:rPr>
                <w:lang w:val="sv-SE" w:eastAsia="ko-KR"/>
              </w:rPr>
              <w:t>TC index</w:t>
            </w:r>
          </w:p>
        </w:tc>
        <w:tc>
          <w:tcPr>
            <w:tcW w:w="47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D7558" w14:textId="77777777" w:rsidR="00315FC1" w:rsidRPr="00782F16" w:rsidRDefault="00315FC1" w:rsidP="00BA2E81">
            <w:pPr>
              <w:rPr>
                <w:lang w:val="sv-SE" w:eastAsia="ko-KR"/>
              </w:rPr>
            </w:pPr>
            <w:r w:rsidRPr="00782F16">
              <w:rPr>
                <w:lang w:val="sv-SE" w:eastAsia="ko-KR"/>
              </w:rPr>
              <w:t> TC name</w:t>
            </w:r>
          </w:p>
        </w:tc>
        <w:tc>
          <w:tcPr>
            <w:tcW w:w="3960" w:type="dxa"/>
            <w:tcBorders>
              <w:top w:val="single" w:sz="8" w:space="0" w:color="auto"/>
              <w:left w:val="nil"/>
              <w:bottom w:val="single" w:sz="8" w:space="0" w:color="auto"/>
              <w:right w:val="single" w:sz="8" w:space="0" w:color="auto"/>
            </w:tcBorders>
          </w:tcPr>
          <w:p w14:paraId="0FAB6400" w14:textId="77777777" w:rsidR="00315FC1" w:rsidRPr="00782F16" w:rsidRDefault="00315FC1" w:rsidP="00BA2E81">
            <w:pPr>
              <w:rPr>
                <w:lang w:val="sv-SE" w:eastAsia="ko-KR"/>
              </w:rPr>
            </w:pPr>
            <w:r w:rsidRPr="00782F16">
              <w:rPr>
                <w:lang w:val="sv-SE" w:eastAsia="ko-KR"/>
              </w:rPr>
              <w:t>Company name</w:t>
            </w:r>
          </w:p>
        </w:tc>
      </w:tr>
      <w:tr w:rsidR="00315FC1" w:rsidRPr="00782F16" w14:paraId="41E2191B" w14:textId="77777777" w:rsidTr="00BA2E81">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6190A" w14:textId="77777777" w:rsidR="00315FC1" w:rsidRPr="00782F16" w:rsidRDefault="00315FC1" w:rsidP="00BA2E81">
            <w:pPr>
              <w:rPr>
                <w:lang w:eastAsia="ko-KR"/>
              </w:rPr>
            </w:pPr>
            <w:r w:rsidRPr="00782F16">
              <w:rPr>
                <w:lang w:val="sv-SE" w:eastAsia="ko-KR"/>
              </w:rPr>
              <w:t>TC1</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192B609D" w14:textId="77777777" w:rsidR="00315FC1" w:rsidRPr="00782F16" w:rsidRDefault="00315FC1" w:rsidP="00BA2E81">
            <w:pPr>
              <w:rPr>
                <w:lang w:eastAsia="ko-KR"/>
              </w:rPr>
            </w:pPr>
            <w:r w:rsidRPr="00782F16">
              <w:rPr>
                <w:lang w:eastAsia="ko-KR"/>
              </w:rPr>
              <w:t>Event-2, FR2, Inter-cell SSB based, no window time based</w:t>
            </w:r>
            <w:r w:rsidRPr="00782F16">
              <w:rPr>
                <w:rFonts w:eastAsia="等线"/>
                <w:lang w:eastAsia="zh-CN"/>
              </w:rPr>
              <w:t xml:space="preserve">, </w:t>
            </w:r>
            <w:r w:rsidRPr="00782F16">
              <w:rPr>
                <w:lang w:eastAsia="ko-KR"/>
              </w:rPr>
              <w:t>mode-A</w:t>
            </w:r>
          </w:p>
        </w:tc>
        <w:tc>
          <w:tcPr>
            <w:tcW w:w="3960" w:type="dxa"/>
            <w:tcBorders>
              <w:top w:val="nil"/>
              <w:left w:val="nil"/>
              <w:bottom w:val="single" w:sz="8" w:space="0" w:color="auto"/>
              <w:right w:val="single" w:sz="8" w:space="0" w:color="auto"/>
            </w:tcBorders>
          </w:tcPr>
          <w:p w14:paraId="3026218E" w14:textId="77777777" w:rsidR="00315FC1" w:rsidRPr="00782F16" w:rsidRDefault="00315FC1" w:rsidP="00BA2E81">
            <w:pPr>
              <w:rPr>
                <w:rFonts w:eastAsiaTheme="minorEastAsia"/>
                <w:lang w:eastAsia="zh-CN"/>
              </w:rPr>
            </w:pPr>
            <w:r w:rsidRPr="00782F16">
              <w:rPr>
                <w:rFonts w:eastAsiaTheme="minorEastAsia"/>
                <w:lang w:eastAsia="zh-CN"/>
              </w:rPr>
              <w:t>Samsung</w:t>
            </w:r>
          </w:p>
        </w:tc>
      </w:tr>
      <w:tr w:rsidR="00315FC1" w:rsidRPr="00A759FF" w14:paraId="49B1457D" w14:textId="77777777" w:rsidTr="00BA2E81">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9F674" w14:textId="77777777" w:rsidR="00315FC1" w:rsidRPr="00782F16" w:rsidRDefault="00315FC1" w:rsidP="00BA2E81">
            <w:pPr>
              <w:rPr>
                <w:lang w:eastAsia="ko-KR"/>
              </w:rPr>
            </w:pPr>
            <w:r w:rsidRPr="00782F16">
              <w:rPr>
                <w:lang w:val="sv-SE" w:eastAsia="ko-KR"/>
              </w:rPr>
              <w:t>TC2</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3FA08B38" w14:textId="77777777" w:rsidR="00315FC1" w:rsidRPr="00782F16" w:rsidRDefault="00315FC1" w:rsidP="00BA2E81">
            <w:pPr>
              <w:rPr>
                <w:lang w:eastAsia="ko-KR"/>
              </w:rPr>
            </w:pPr>
            <w:r w:rsidRPr="00782F16">
              <w:rPr>
                <w:lang w:eastAsia="ko-KR"/>
              </w:rPr>
              <w:t xml:space="preserve">Event-2, FR2, CSI-RS based, no window time based, mode-A, with </w:t>
            </w:r>
            <w:r w:rsidRPr="00782F16">
              <w:rPr>
                <w:rFonts w:eastAsia="Malgun Gothic"/>
                <w:lang w:eastAsia="ko-KR"/>
              </w:rPr>
              <w:t>”</w:t>
            </w:r>
            <w:r w:rsidRPr="00782F16">
              <w:rPr>
                <w:lang w:eastAsia="ko-KR"/>
              </w:rPr>
              <w:t>QCL-info</w:t>
            </w:r>
            <w:r w:rsidRPr="00782F16">
              <w:rPr>
                <w:rFonts w:eastAsia="Malgun Gothic"/>
                <w:lang w:eastAsia="ko-KR"/>
              </w:rPr>
              <w:t>”</w:t>
            </w:r>
            <w:r w:rsidRPr="00782F16">
              <w:rPr>
                <w:lang w:eastAsia="ko-KR"/>
              </w:rPr>
              <w:t xml:space="preserve"> for the SSBs with the same cell ID</w:t>
            </w:r>
          </w:p>
        </w:tc>
        <w:tc>
          <w:tcPr>
            <w:tcW w:w="3960" w:type="dxa"/>
            <w:tcBorders>
              <w:top w:val="nil"/>
              <w:left w:val="nil"/>
              <w:bottom w:val="single" w:sz="8" w:space="0" w:color="auto"/>
              <w:right w:val="single" w:sz="8" w:space="0" w:color="auto"/>
            </w:tcBorders>
          </w:tcPr>
          <w:p w14:paraId="0D09BD56" w14:textId="77777777" w:rsidR="00315FC1" w:rsidRPr="00A759FF" w:rsidRDefault="00315FC1" w:rsidP="00BA2E81">
            <w:pPr>
              <w:rPr>
                <w:rFonts w:eastAsiaTheme="minorEastAsia"/>
                <w:lang w:eastAsia="zh-CN"/>
              </w:rPr>
            </w:pPr>
            <w:r>
              <w:rPr>
                <w:rFonts w:eastAsiaTheme="minorEastAsia" w:hint="eastAsia"/>
                <w:lang w:eastAsia="zh-CN"/>
              </w:rPr>
              <w:t>v</w:t>
            </w:r>
            <w:r>
              <w:rPr>
                <w:rFonts w:eastAsiaTheme="minorEastAsia"/>
                <w:lang w:eastAsia="zh-CN"/>
              </w:rPr>
              <w:t>ivo</w:t>
            </w:r>
          </w:p>
        </w:tc>
      </w:tr>
      <w:tr w:rsidR="00315FC1" w:rsidRPr="00A759FF" w14:paraId="2C0D2355" w14:textId="77777777" w:rsidTr="00BA2E81">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39D8F" w14:textId="77777777" w:rsidR="00315FC1" w:rsidRPr="00782F16" w:rsidRDefault="00315FC1" w:rsidP="00BA2E81">
            <w:pPr>
              <w:rPr>
                <w:lang w:eastAsia="ko-KR"/>
              </w:rPr>
            </w:pPr>
            <w:r w:rsidRPr="00782F16">
              <w:rPr>
                <w:lang w:val="sv-SE" w:eastAsia="ko-KR"/>
              </w:rPr>
              <w:t>TC3</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5B8045EC" w14:textId="77777777" w:rsidR="00315FC1" w:rsidRPr="00782F16" w:rsidRDefault="00315FC1" w:rsidP="00BA2E81">
            <w:pPr>
              <w:rPr>
                <w:lang w:eastAsia="ko-KR"/>
              </w:rPr>
            </w:pPr>
            <w:r w:rsidRPr="00782F16">
              <w:rPr>
                <w:lang w:eastAsia="ko-KR"/>
              </w:rPr>
              <w:t>Event-2, FR2, Intra-cell SSB based, no window time based, mode-A</w:t>
            </w:r>
          </w:p>
        </w:tc>
        <w:tc>
          <w:tcPr>
            <w:tcW w:w="3960" w:type="dxa"/>
            <w:tcBorders>
              <w:top w:val="nil"/>
              <w:left w:val="nil"/>
              <w:bottom w:val="single" w:sz="8" w:space="0" w:color="auto"/>
              <w:right w:val="single" w:sz="8" w:space="0" w:color="auto"/>
            </w:tcBorders>
          </w:tcPr>
          <w:p w14:paraId="630759CE" w14:textId="77777777" w:rsidR="00315FC1" w:rsidRPr="00A759FF" w:rsidRDefault="00315FC1" w:rsidP="00BA2E81">
            <w:pPr>
              <w:rPr>
                <w:rFonts w:eastAsiaTheme="minorEastAsia"/>
                <w:lang w:eastAsia="zh-CN"/>
              </w:rPr>
            </w:pPr>
            <w:r>
              <w:rPr>
                <w:rFonts w:eastAsiaTheme="minorEastAsia" w:hint="eastAsia"/>
                <w:lang w:eastAsia="zh-CN"/>
              </w:rPr>
              <w:t>E</w:t>
            </w:r>
            <w:r>
              <w:rPr>
                <w:rFonts w:eastAsiaTheme="minorEastAsia"/>
                <w:lang w:eastAsia="zh-CN"/>
              </w:rPr>
              <w:t>ricsson</w:t>
            </w:r>
          </w:p>
        </w:tc>
      </w:tr>
      <w:tr w:rsidR="00315FC1" w:rsidRPr="00782F16" w14:paraId="17303594" w14:textId="77777777" w:rsidTr="00BA2E81">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113226" w14:textId="77777777" w:rsidR="00315FC1" w:rsidRPr="00782F16" w:rsidRDefault="00315FC1" w:rsidP="00BA2E81">
            <w:pPr>
              <w:rPr>
                <w:rFonts w:eastAsia="等线"/>
                <w:lang w:val="sv-SE" w:eastAsia="zh-CN"/>
              </w:rPr>
            </w:pPr>
            <w:r w:rsidRPr="00315FC1">
              <w:rPr>
                <w:rFonts w:eastAsia="等线"/>
                <w:highlight w:val="yellow"/>
                <w:lang w:val="sv-SE" w:eastAsia="zh-CN"/>
              </w:rPr>
              <w:t>FFS on TC4</w:t>
            </w:r>
          </w:p>
        </w:tc>
        <w:tc>
          <w:tcPr>
            <w:tcW w:w="4717" w:type="dxa"/>
            <w:tcBorders>
              <w:top w:val="nil"/>
              <w:left w:val="nil"/>
              <w:bottom w:val="single" w:sz="8" w:space="0" w:color="auto"/>
              <w:right w:val="single" w:sz="8" w:space="0" w:color="auto"/>
            </w:tcBorders>
            <w:tcMar>
              <w:top w:w="0" w:type="dxa"/>
              <w:left w:w="108" w:type="dxa"/>
              <w:bottom w:w="0" w:type="dxa"/>
              <w:right w:w="108" w:type="dxa"/>
            </w:tcMar>
          </w:tcPr>
          <w:p w14:paraId="21BD8D1C" w14:textId="77777777" w:rsidR="00315FC1" w:rsidRPr="00782F16" w:rsidRDefault="00315FC1" w:rsidP="00BA2E81">
            <w:pPr>
              <w:rPr>
                <w:rFonts w:eastAsia="等线"/>
                <w:lang w:eastAsia="zh-CN"/>
              </w:rPr>
            </w:pPr>
            <w:r w:rsidRPr="00782F16">
              <w:rPr>
                <w:lang w:eastAsia="ko-KR"/>
              </w:rPr>
              <w:t>Event-2, FR2, FFS Intra-cell SSB or CSI-RS based, with window time based, and eventInstanceCount-r19 &gt; 1</w:t>
            </w:r>
          </w:p>
        </w:tc>
        <w:tc>
          <w:tcPr>
            <w:tcW w:w="3960" w:type="dxa"/>
            <w:tcBorders>
              <w:top w:val="nil"/>
              <w:left w:val="nil"/>
              <w:bottom w:val="single" w:sz="8" w:space="0" w:color="auto"/>
              <w:right w:val="single" w:sz="8" w:space="0" w:color="auto"/>
            </w:tcBorders>
          </w:tcPr>
          <w:p w14:paraId="7FDB3293" w14:textId="77777777" w:rsidR="00315FC1" w:rsidRPr="00782F16" w:rsidRDefault="00315FC1" w:rsidP="00BA2E81">
            <w:pPr>
              <w:rPr>
                <w:lang w:eastAsia="ko-KR"/>
              </w:rPr>
            </w:pPr>
          </w:p>
        </w:tc>
      </w:tr>
      <w:tr w:rsidR="00315FC1" w:rsidRPr="00782F16" w14:paraId="5ACEC1DF" w14:textId="77777777" w:rsidTr="00BA2E81">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43221" w14:textId="77777777" w:rsidR="00315FC1" w:rsidRPr="00782F16" w:rsidRDefault="00315FC1" w:rsidP="00BA2E81">
            <w:pPr>
              <w:rPr>
                <w:lang w:eastAsia="ko-KR"/>
              </w:rPr>
            </w:pPr>
            <w:r w:rsidRPr="00782F16">
              <w:rPr>
                <w:lang w:val="sv-SE" w:eastAsia="ko-KR"/>
              </w:rPr>
              <w:t>TC5</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7D83DAC6" w14:textId="77777777" w:rsidR="00315FC1" w:rsidRPr="00782F16" w:rsidRDefault="00315FC1" w:rsidP="00BA2E81">
            <w:pPr>
              <w:rPr>
                <w:lang w:eastAsia="ko-KR"/>
              </w:rPr>
            </w:pPr>
            <w:r w:rsidRPr="00782F16">
              <w:rPr>
                <w:lang w:eastAsia="ko-KR"/>
              </w:rPr>
              <w:t>Event-2, FR1, Inter-cell SSB based, no window time based, mode-A</w:t>
            </w:r>
          </w:p>
        </w:tc>
        <w:tc>
          <w:tcPr>
            <w:tcW w:w="3960" w:type="dxa"/>
            <w:tcBorders>
              <w:top w:val="nil"/>
              <w:left w:val="nil"/>
              <w:bottom w:val="single" w:sz="8" w:space="0" w:color="auto"/>
              <w:right w:val="single" w:sz="8" w:space="0" w:color="auto"/>
            </w:tcBorders>
          </w:tcPr>
          <w:p w14:paraId="466CE660" w14:textId="77777777" w:rsidR="00315FC1" w:rsidRPr="00782F16" w:rsidRDefault="00315FC1" w:rsidP="00BA2E81">
            <w:pPr>
              <w:rPr>
                <w:lang w:eastAsia="ko-KR"/>
              </w:rPr>
            </w:pPr>
            <w:r>
              <w:rPr>
                <w:lang w:eastAsia="ko-KR"/>
              </w:rPr>
              <w:t>CMCC</w:t>
            </w:r>
          </w:p>
        </w:tc>
      </w:tr>
      <w:tr w:rsidR="00315FC1" w:rsidRPr="00E4392F" w14:paraId="42F4298F" w14:textId="77777777" w:rsidTr="00BA2E81">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06F6A" w14:textId="77777777" w:rsidR="00315FC1" w:rsidRPr="00782F16" w:rsidRDefault="00315FC1" w:rsidP="00BA2E81">
            <w:pPr>
              <w:rPr>
                <w:lang w:eastAsia="ko-KR"/>
              </w:rPr>
            </w:pPr>
            <w:r w:rsidRPr="00782F16">
              <w:rPr>
                <w:lang w:val="sv-SE" w:eastAsia="ko-KR"/>
              </w:rPr>
              <w:t>TC7</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4AEF0275" w14:textId="77777777" w:rsidR="00315FC1" w:rsidRPr="00782F16" w:rsidRDefault="00315FC1" w:rsidP="00BA2E81">
            <w:pPr>
              <w:rPr>
                <w:lang w:eastAsia="ko-KR"/>
              </w:rPr>
            </w:pPr>
            <w:r w:rsidRPr="00782F16">
              <w:rPr>
                <w:lang w:eastAsia="ko-KR"/>
              </w:rPr>
              <w:t>Event-2, FR1, Intra-cell SSB based, no window time based, mode-A</w:t>
            </w:r>
          </w:p>
        </w:tc>
        <w:tc>
          <w:tcPr>
            <w:tcW w:w="3960" w:type="dxa"/>
            <w:tcBorders>
              <w:top w:val="nil"/>
              <w:left w:val="nil"/>
              <w:bottom w:val="single" w:sz="8" w:space="0" w:color="auto"/>
              <w:right w:val="single" w:sz="8" w:space="0" w:color="auto"/>
            </w:tcBorders>
          </w:tcPr>
          <w:p w14:paraId="4E3E313F" w14:textId="77777777" w:rsidR="00315FC1" w:rsidRPr="00E4392F" w:rsidRDefault="00315FC1" w:rsidP="00BA2E81">
            <w:pPr>
              <w:rPr>
                <w:rFonts w:eastAsiaTheme="minorEastAsia"/>
                <w:lang w:eastAsia="zh-CN"/>
              </w:rPr>
            </w:pPr>
            <w:r>
              <w:rPr>
                <w:rFonts w:eastAsiaTheme="minorEastAsia" w:hint="eastAsia"/>
                <w:lang w:eastAsia="zh-CN"/>
              </w:rPr>
              <w:t>N</w:t>
            </w:r>
            <w:r>
              <w:rPr>
                <w:rFonts w:eastAsiaTheme="minorEastAsia"/>
                <w:lang w:eastAsia="zh-CN"/>
              </w:rPr>
              <w:t>okia</w:t>
            </w:r>
          </w:p>
        </w:tc>
      </w:tr>
      <w:tr w:rsidR="00315FC1" w:rsidRPr="00782F16" w14:paraId="6CEFBD85" w14:textId="77777777" w:rsidTr="00BA2E81">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B2D77" w14:textId="77777777" w:rsidR="00315FC1" w:rsidRPr="00782F16" w:rsidRDefault="00315FC1" w:rsidP="00BA2E81">
            <w:pPr>
              <w:rPr>
                <w:lang w:eastAsia="ko-KR"/>
              </w:rPr>
            </w:pPr>
            <w:r w:rsidRPr="00315FC1">
              <w:rPr>
                <w:highlight w:val="yellow"/>
                <w:lang w:val="sv-SE" w:eastAsia="ko-KR"/>
              </w:rPr>
              <w:lastRenderedPageBreak/>
              <w:t>FFS on TC8</w:t>
            </w:r>
          </w:p>
        </w:tc>
        <w:tc>
          <w:tcPr>
            <w:tcW w:w="4717" w:type="dxa"/>
            <w:tcBorders>
              <w:top w:val="nil"/>
              <w:left w:val="nil"/>
              <w:bottom w:val="single" w:sz="8" w:space="0" w:color="auto"/>
              <w:right w:val="single" w:sz="8" w:space="0" w:color="auto"/>
            </w:tcBorders>
            <w:tcMar>
              <w:top w:w="0" w:type="dxa"/>
              <w:left w:w="108" w:type="dxa"/>
              <w:bottom w:w="0" w:type="dxa"/>
              <w:right w:w="108" w:type="dxa"/>
            </w:tcMar>
          </w:tcPr>
          <w:p w14:paraId="783BF1E3" w14:textId="77777777" w:rsidR="00315FC1" w:rsidRPr="00782F16" w:rsidRDefault="00315FC1" w:rsidP="00BA2E81">
            <w:pPr>
              <w:rPr>
                <w:rFonts w:eastAsia="Malgun Gothic"/>
                <w:lang w:eastAsia="ko-KR"/>
              </w:rPr>
            </w:pPr>
            <w:r w:rsidRPr="00782F16">
              <w:rPr>
                <w:lang w:eastAsia="ko-KR"/>
              </w:rPr>
              <w:t>Event-2, FR1, Intra-cell SSB based, with window time based, and eventInstanceCount-r19 &gt; 1</w:t>
            </w:r>
          </w:p>
        </w:tc>
        <w:tc>
          <w:tcPr>
            <w:tcW w:w="3960" w:type="dxa"/>
            <w:tcBorders>
              <w:top w:val="nil"/>
              <w:left w:val="nil"/>
              <w:bottom w:val="single" w:sz="8" w:space="0" w:color="auto"/>
              <w:right w:val="single" w:sz="8" w:space="0" w:color="auto"/>
            </w:tcBorders>
          </w:tcPr>
          <w:p w14:paraId="2EBB927E" w14:textId="77777777" w:rsidR="00315FC1" w:rsidRPr="00782F16" w:rsidRDefault="00315FC1" w:rsidP="00BA2E81">
            <w:pPr>
              <w:rPr>
                <w:lang w:eastAsia="ko-KR"/>
              </w:rPr>
            </w:pPr>
          </w:p>
        </w:tc>
      </w:tr>
    </w:tbl>
    <w:p w14:paraId="6A4AEA0F" w14:textId="77777777" w:rsidR="00315FC1" w:rsidRPr="00315FC1" w:rsidRDefault="00315FC1" w:rsidP="001A091C">
      <w:pPr>
        <w:rPr>
          <w:rFonts w:hint="eastAsia"/>
          <w:lang w:eastAsia="zh-CN"/>
        </w:rPr>
      </w:pPr>
    </w:p>
    <w:p w14:paraId="042D0951" w14:textId="0984A2CD" w:rsidR="001A091C" w:rsidRDefault="001A091C" w:rsidP="001A091C">
      <w:pPr>
        <w:pStyle w:val="4"/>
        <w:numPr>
          <w:ilvl w:val="0"/>
          <w:numId w:val="0"/>
        </w:numPr>
        <w:spacing w:after="120"/>
        <w:ind w:left="864" w:hanging="864"/>
        <w:rPr>
          <w:rFonts w:ascii="Times New Roman" w:hAnsi="Times New Roman"/>
          <w:b/>
          <w:bCs/>
          <w:sz w:val="20"/>
          <w:szCs w:val="20"/>
          <w:u w:val="single"/>
          <w:lang w:val="en-US"/>
        </w:rPr>
      </w:pPr>
      <w:r w:rsidRPr="004455E9">
        <w:rPr>
          <w:rFonts w:ascii="Times New Roman" w:hAnsi="Times New Roman"/>
          <w:b/>
          <w:bCs/>
          <w:sz w:val="20"/>
          <w:szCs w:val="20"/>
          <w:u w:val="single"/>
          <w:lang w:val="en-US"/>
        </w:rPr>
        <w:t xml:space="preserve">Issue </w:t>
      </w:r>
      <w:r w:rsidRPr="001A091C">
        <w:rPr>
          <w:rFonts w:ascii="Times New Roman" w:hAnsi="Times New Roman"/>
          <w:b/>
          <w:bCs/>
          <w:sz w:val="20"/>
          <w:szCs w:val="20"/>
          <w:u w:val="single"/>
          <w:lang w:val="en-US"/>
        </w:rPr>
        <w:t>2</w:t>
      </w:r>
      <w:r w:rsidRPr="004455E9">
        <w:rPr>
          <w:rFonts w:ascii="Times New Roman" w:hAnsi="Times New Roman"/>
          <w:b/>
          <w:bCs/>
          <w:sz w:val="20"/>
          <w:szCs w:val="20"/>
          <w:u w:val="single"/>
          <w:lang w:val="en-US"/>
        </w:rPr>
        <w:t>-</w:t>
      </w:r>
      <w:r>
        <w:rPr>
          <w:rFonts w:ascii="Times New Roman" w:hAnsi="Times New Roman"/>
          <w:b/>
          <w:bCs/>
          <w:sz w:val="20"/>
          <w:szCs w:val="20"/>
          <w:u w:val="single"/>
          <w:lang w:val="en-US"/>
        </w:rPr>
        <w:t>1</w:t>
      </w:r>
      <w:r w:rsidRPr="004455E9">
        <w:rPr>
          <w:rFonts w:ascii="Times New Roman" w:hAnsi="Times New Roman"/>
          <w:b/>
          <w:bCs/>
          <w:sz w:val="20"/>
          <w:szCs w:val="20"/>
          <w:u w:val="single"/>
          <w:lang w:val="en-US"/>
        </w:rPr>
        <w:t>:</w:t>
      </w:r>
      <w:r>
        <w:rPr>
          <w:rFonts w:ascii="Times New Roman" w:hAnsi="Times New Roman"/>
          <w:b/>
          <w:bCs/>
          <w:sz w:val="20"/>
          <w:szCs w:val="20"/>
          <w:u w:val="single"/>
          <w:lang w:val="en-US"/>
        </w:rPr>
        <w:t xml:space="preserve"> </w:t>
      </w:r>
      <w:r w:rsidR="00315FC1">
        <w:rPr>
          <w:rFonts w:ascii="Times New Roman" w:hAnsi="Times New Roman"/>
          <w:b/>
          <w:bCs/>
          <w:sz w:val="20"/>
          <w:szCs w:val="20"/>
          <w:u w:val="single"/>
          <w:lang w:val="en-US"/>
        </w:rPr>
        <w:t>Whether to add test case(s) for window time based</w:t>
      </w:r>
      <w:r>
        <w:rPr>
          <w:rFonts w:ascii="Times New Roman" w:hAnsi="Times New Roman"/>
          <w:b/>
          <w:bCs/>
          <w:sz w:val="20"/>
          <w:szCs w:val="20"/>
          <w:u w:val="single"/>
          <w:lang w:val="en-US"/>
        </w:rPr>
        <w:t xml:space="preserve"> case</w:t>
      </w:r>
      <w:r w:rsidRPr="004455E9">
        <w:rPr>
          <w:rFonts w:ascii="Times New Roman" w:hAnsi="Times New Roman"/>
          <w:b/>
          <w:bCs/>
          <w:sz w:val="20"/>
          <w:szCs w:val="20"/>
          <w:u w:val="single"/>
          <w:lang w:val="en-US"/>
        </w:rPr>
        <w:t>?</w:t>
      </w:r>
    </w:p>
    <w:p w14:paraId="6FA69146" w14:textId="77777777" w:rsidR="00B60C21" w:rsidRPr="00CE2EDD" w:rsidRDefault="00B60C21" w:rsidP="00B60C21">
      <w:pPr>
        <w:pStyle w:val="aff8"/>
        <w:numPr>
          <w:ilvl w:val="0"/>
          <w:numId w:val="1"/>
        </w:numPr>
        <w:overflowPunct/>
        <w:autoSpaceDE/>
        <w:autoSpaceDN/>
        <w:adjustRightInd/>
        <w:spacing w:after="120"/>
        <w:ind w:left="720" w:firstLineChars="0"/>
        <w:textAlignment w:val="auto"/>
        <w:rPr>
          <w:rFonts w:eastAsia="宋体"/>
          <w:lang w:eastAsia="zh-CN"/>
        </w:rPr>
      </w:pPr>
      <w:r w:rsidRPr="00CE2EDD">
        <w:rPr>
          <w:rFonts w:eastAsia="宋体"/>
          <w:lang w:eastAsia="zh-CN"/>
        </w:rPr>
        <w:t>Proposals</w:t>
      </w:r>
    </w:p>
    <w:p w14:paraId="64201041" w14:textId="3D1C881F" w:rsidR="00B60C21" w:rsidRDefault="00B60C21" w:rsidP="00B60C21">
      <w:pPr>
        <w:pStyle w:val="aff8"/>
        <w:numPr>
          <w:ilvl w:val="1"/>
          <w:numId w:val="1"/>
        </w:numPr>
        <w:overflowPunct/>
        <w:autoSpaceDE/>
        <w:autoSpaceDN/>
        <w:adjustRightInd/>
        <w:spacing w:after="120"/>
        <w:ind w:left="1440" w:firstLineChars="0"/>
        <w:textAlignment w:val="auto"/>
        <w:rPr>
          <w:rFonts w:eastAsia="宋体"/>
          <w:lang w:eastAsia="zh-CN"/>
        </w:rPr>
      </w:pPr>
      <w:r w:rsidRPr="00CE2EDD">
        <w:rPr>
          <w:rFonts w:eastAsia="宋体"/>
          <w:lang w:eastAsia="zh-CN"/>
        </w:rPr>
        <w:t>Option 1: (</w:t>
      </w:r>
      <w:r>
        <w:rPr>
          <w:rFonts w:eastAsia="宋体"/>
          <w:lang w:eastAsia="zh-CN"/>
        </w:rPr>
        <w:t>Nokia</w:t>
      </w:r>
      <w:r w:rsidRPr="00CE2EDD">
        <w:rPr>
          <w:rFonts w:eastAsia="宋体"/>
          <w:lang w:eastAsia="zh-CN"/>
        </w:rPr>
        <w:t>)</w:t>
      </w:r>
    </w:p>
    <w:p w14:paraId="6C1867B7" w14:textId="77777777" w:rsidR="00B60C21" w:rsidRDefault="00B60C21" w:rsidP="00B60C21">
      <w:pPr>
        <w:pStyle w:val="aff8"/>
        <w:numPr>
          <w:ilvl w:val="2"/>
          <w:numId w:val="1"/>
        </w:numPr>
        <w:overflowPunct/>
        <w:autoSpaceDE/>
        <w:autoSpaceDN/>
        <w:adjustRightInd/>
        <w:spacing w:after="120"/>
        <w:ind w:firstLineChars="0"/>
        <w:textAlignment w:val="auto"/>
        <w:rPr>
          <w:rFonts w:eastAsia="宋体"/>
          <w:lang w:eastAsia="zh-CN"/>
        </w:rPr>
      </w:pPr>
      <w:r>
        <w:rPr>
          <w:rFonts w:eastAsia="宋体" w:hint="eastAsia"/>
          <w:lang w:eastAsia="zh-CN"/>
        </w:rPr>
        <w:t>A</w:t>
      </w:r>
      <w:r>
        <w:rPr>
          <w:rFonts w:eastAsia="宋体"/>
          <w:lang w:eastAsia="zh-CN"/>
        </w:rPr>
        <w:t xml:space="preserve">dd two TCs for: </w:t>
      </w:r>
    </w:p>
    <w:p w14:paraId="0A9EE66E" w14:textId="39980618" w:rsidR="00B60C21" w:rsidRPr="00B60C21" w:rsidRDefault="00B60C21" w:rsidP="00B60C21">
      <w:pPr>
        <w:pStyle w:val="aff8"/>
        <w:numPr>
          <w:ilvl w:val="3"/>
          <w:numId w:val="1"/>
        </w:numPr>
        <w:overflowPunct/>
        <w:autoSpaceDE/>
        <w:autoSpaceDN/>
        <w:adjustRightInd/>
        <w:spacing w:after="120"/>
        <w:ind w:firstLineChars="0"/>
        <w:textAlignment w:val="auto"/>
        <w:rPr>
          <w:rFonts w:eastAsia="宋体"/>
          <w:lang w:eastAsia="zh-CN"/>
        </w:rPr>
      </w:pPr>
      <w:r>
        <w:rPr>
          <w:rFonts w:eastAsia="宋体"/>
          <w:lang w:eastAsia="zh-CN"/>
        </w:rPr>
        <w:t xml:space="preserve">FR2, </w:t>
      </w:r>
      <w:r w:rsidRPr="00782F16">
        <w:rPr>
          <w:lang w:eastAsia="ko-KR"/>
        </w:rPr>
        <w:t>Intra-cell SSB based, with window time based, and eventInstanceCount-r19 &gt; 1</w:t>
      </w:r>
    </w:p>
    <w:p w14:paraId="182EA787" w14:textId="791C393F" w:rsidR="00B60C21" w:rsidRDefault="00B60C21" w:rsidP="00B60C21">
      <w:pPr>
        <w:pStyle w:val="aff8"/>
        <w:numPr>
          <w:ilvl w:val="3"/>
          <w:numId w:val="1"/>
        </w:numPr>
        <w:overflowPunct/>
        <w:autoSpaceDE/>
        <w:autoSpaceDN/>
        <w:adjustRightInd/>
        <w:spacing w:after="120"/>
        <w:ind w:firstLineChars="0"/>
        <w:textAlignment w:val="auto"/>
        <w:rPr>
          <w:rFonts w:eastAsia="宋体"/>
          <w:lang w:eastAsia="zh-CN"/>
        </w:rPr>
      </w:pPr>
      <w:r>
        <w:rPr>
          <w:rFonts w:eastAsia="宋体"/>
          <w:lang w:eastAsia="zh-CN"/>
        </w:rPr>
        <w:t>FR</w:t>
      </w:r>
      <w:r>
        <w:rPr>
          <w:rFonts w:eastAsia="宋体"/>
          <w:lang w:eastAsia="zh-CN"/>
        </w:rPr>
        <w:t>1</w:t>
      </w:r>
      <w:r>
        <w:rPr>
          <w:rFonts w:eastAsia="宋体"/>
          <w:lang w:eastAsia="zh-CN"/>
        </w:rPr>
        <w:t xml:space="preserve">, </w:t>
      </w:r>
      <w:r w:rsidRPr="00782F16">
        <w:rPr>
          <w:lang w:eastAsia="ko-KR"/>
        </w:rPr>
        <w:t>Intra-cell SSB based, with window time based, and eventInstanceCount-r19 &gt; 1</w:t>
      </w:r>
    </w:p>
    <w:p w14:paraId="406651CA" w14:textId="2A220851" w:rsidR="00315FC1" w:rsidRPr="00B60C21" w:rsidRDefault="00B60C21" w:rsidP="00B60C21">
      <w:pPr>
        <w:pStyle w:val="aff8"/>
        <w:numPr>
          <w:ilvl w:val="1"/>
          <w:numId w:val="1"/>
        </w:numPr>
        <w:overflowPunct/>
        <w:autoSpaceDE/>
        <w:autoSpaceDN/>
        <w:adjustRightInd/>
        <w:spacing w:after="120"/>
        <w:ind w:left="1440" w:firstLineChars="0"/>
        <w:textAlignment w:val="auto"/>
        <w:rPr>
          <w:lang w:val="en-US" w:eastAsia="zh-CN"/>
        </w:rPr>
      </w:pPr>
      <w:r w:rsidRPr="00CE2EDD">
        <w:rPr>
          <w:rFonts w:eastAsia="宋体"/>
          <w:lang w:eastAsia="zh-CN"/>
        </w:rPr>
        <w:t xml:space="preserve">Option </w:t>
      </w:r>
      <w:r>
        <w:rPr>
          <w:rFonts w:eastAsia="宋体"/>
          <w:lang w:eastAsia="zh-CN"/>
        </w:rPr>
        <w:t>2</w:t>
      </w:r>
      <w:r w:rsidRPr="00CE2EDD">
        <w:rPr>
          <w:rFonts w:eastAsia="宋体"/>
          <w:lang w:eastAsia="zh-CN"/>
        </w:rPr>
        <w:t>: (</w:t>
      </w:r>
      <w:r>
        <w:rPr>
          <w:rFonts w:eastAsia="宋体"/>
          <w:lang w:eastAsia="zh-CN"/>
        </w:rPr>
        <w:t>Huawei</w:t>
      </w:r>
      <w:r w:rsidR="00FB2AF3">
        <w:rPr>
          <w:rFonts w:eastAsia="宋体"/>
          <w:lang w:eastAsia="zh-CN"/>
        </w:rPr>
        <w:t xml:space="preserve"> (only if core req. update)</w:t>
      </w:r>
      <w:r>
        <w:rPr>
          <w:rFonts w:eastAsia="宋体"/>
          <w:lang w:eastAsia="zh-CN"/>
        </w:rPr>
        <w:t>, Samsung</w:t>
      </w:r>
      <w:r w:rsidRPr="00CE2EDD">
        <w:rPr>
          <w:rFonts w:eastAsia="宋体"/>
          <w:lang w:eastAsia="zh-CN"/>
        </w:rPr>
        <w:t>)</w:t>
      </w:r>
    </w:p>
    <w:p w14:paraId="4A61DD81" w14:textId="0B3F5D33" w:rsidR="00B60C21" w:rsidRPr="00B60C21" w:rsidRDefault="00B60C21" w:rsidP="00B60C21">
      <w:pPr>
        <w:pStyle w:val="aff8"/>
        <w:numPr>
          <w:ilvl w:val="2"/>
          <w:numId w:val="1"/>
        </w:numPr>
        <w:overflowPunct/>
        <w:autoSpaceDE/>
        <w:autoSpaceDN/>
        <w:adjustRightInd/>
        <w:spacing w:after="120"/>
        <w:ind w:firstLineChars="0"/>
        <w:textAlignment w:val="auto"/>
        <w:rPr>
          <w:lang w:val="en-US" w:eastAsia="zh-CN"/>
        </w:rPr>
      </w:pPr>
      <w:r>
        <w:rPr>
          <w:rFonts w:eastAsia="宋体" w:hint="eastAsia"/>
          <w:lang w:eastAsia="zh-CN"/>
        </w:rPr>
        <w:t>A</w:t>
      </w:r>
      <w:r>
        <w:rPr>
          <w:rFonts w:eastAsia="宋体"/>
          <w:lang w:eastAsia="zh-CN"/>
        </w:rPr>
        <w:t>dd one TC for FR1</w:t>
      </w:r>
      <w:r>
        <w:rPr>
          <w:rFonts w:eastAsia="宋体"/>
          <w:lang w:eastAsia="zh-CN"/>
        </w:rPr>
        <w:t xml:space="preserve">, </w:t>
      </w:r>
      <w:r w:rsidRPr="00782F16">
        <w:rPr>
          <w:lang w:eastAsia="ko-KR"/>
        </w:rPr>
        <w:t>Intra-cell SSB based, with window time based, and eventInstanceCount-r19 &gt; 1</w:t>
      </w:r>
    </w:p>
    <w:p w14:paraId="18E72E7E" w14:textId="4192822A" w:rsidR="00B60C21" w:rsidRDefault="00B60C21" w:rsidP="00B60C21">
      <w:pPr>
        <w:pStyle w:val="aff8"/>
        <w:numPr>
          <w:ilvl w:val="1"/>
          <w:numId w:val="1"/>
        </w:numPr>
        <w:overflowPunct/>
        <w:autoSpaceDE/>
        <w:autoSpaceDN/>
        <w:adjustRightInd/>
        <w:spacing w:after="120"/>
        <w:ind w:left="1440" w:firstLineChars="0"/>
        <w:textAlignment w:val="auto"/>
        <w:rPr>
          <w:lang w:val="en-US" w:eastAsia="zh-CN"/>
        </w:rPr>
      </w:pPr>
      <w:r w:rsidRPr="00B60C21">
        <w:rPr>
          <w:rFonts w:eastAsia="宋体"/>
          <w:lang w:eastAsia="zh-CN"/>
        </w:rPr>
        <w:t>Option</w:t>
      </w:r>
      <w:r>
        <w:rPr>
          <w:lang w:val="en-US" w:eastAsia="ko-KR"/>
        </w:rPr>
        <w:t xml:space="preserve"> 3: </w:t>
      </w:r>
    </w:p>
    <w:p w14:paraId="2C985236" w14:textId="1BB8279C" w:rsidR="00B60C21" w:rsidRPr="00B60C21" w:rsidRDefault="00B60C21" w:rsidP="00B60C21">
      <w:pPr>
        <w:pStyle w:val="aff8"/>
        <w:numPr>
          <w:ilvl w:val="2"/>
          <w:numId w:val="1"/>
        </w:numPr>
        <w:overflowPunct/>
        <w:autoSpaceDE/>
        <w:autoSpaceDN/>
        <w:adjustRightInd/>
        <w:spacing w:after="120"/>
        <w:ind w:firstLineChars="0"/>
        <w:textAlignment w:val="auto"/>
        <w:rPr>
          <w:lang w:val="en-US" w:eastAsia="zh-CN"/>
        </w:rPr>
      </w:pPr>
      <w:r>
        <w:rPr>
          <w:rFonts w:eastAsiaTheme="minorEastAsia" w:hint="eastAsia"/>
          <w:lang w:val="en-US" w:eastAsia="zh-CN"/>
        </w:rPr>
        <w:t>N</w:t>
      </w:r>
      <w:r>
        <w:rPr>
          <w:rFonts w:eastAsiaTheme="minorEastAsia"/>
          <w:lang w:val="en-US" w:eastAsia="zh-CN"/>
        </w:rPr>
        <w:t>o test cases.</w:t>
      </w:r>
    </w:p>
    <w:p w14:paraId="2364E808" w14:textId="77777777" w:rsidR="00B60C21" w:rsidRDefault="00B60C21" w:rsidP="00B60C21">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71263905" w14:textId="77777777" w:rsidR="00B60C21" w:rsidRPr="00CE2EDD" w:rsidRDefault="00B60C21" w:rsidP="00B60C21">
      <w:pPr>
        <w:pStyle w:val="aff8"/>
        <w:numPr>
          <w:ilvl w:val="1"/>
          <w:numId w:val="1"/>
        </w:numPr>
        <w:overflowPunct/>
        <w:autoSpaceDE/>
        <w:autoSpaceDN/>
        <w:adjustRightInd/>
        <w:spacing w:after="120"/>
        <w:ind w:left="1440" w:firstLineChars="0"/>
        <w:textAlignment w:val="auto"/>
        <w:rPr>
          <w:rFonts w:eastAsia="宋体"/>
          <w:lang w:eastAsia="zh-CN"/>
        </w:rPr>
      </w:pPr>
      <w:r>
        <w:rPr>
          <w:rFonts w:eastAsia="宋体"/>
          <w:lang w:eastAsia="zh-CN"/>
        </w:rPr>
        <w:t>TBA</w:t>
      </w:r>
    </w:p>
    <w:p w14:paraId="02D43E41" w14:textId="1EB9A205" w:rsidR="00B60C21" w:rsidRDefault="00B60C21" w:rsidP="00B60C21">
      <w:pPr>
        <w:spacing w:after="120"/>
        <w:rPr>
          <w:lang w:val="en-US" w:eastAsia="zh-CN"/>
        </w:rPr>
      </w:pPr>
    </w:p>
    <w:p w14:paraId="52894D5E" w14:textId="14E38C07" w:rsidR="00B60C21" w:rsidRDefault="00B60C21" w:rsidP="00B60C21">
      <w:pPr>
        <w:pStyle w:val="4"/>
        <w:numPr>
          <w:ilvl w:val="0"/>
          <w:numId w:val="0"/>
        </w:numPr>
        <w:spacing w:after="120"/>
        <w:ind w:left="864" w:hanging="864"/>
        <w:rPr>
          <w:rFonts w:ascii="Times New Roman" w:hAnsi="Times New Roman"/>
          <w:b/>
          <w:bCs/>
          <w:sz w:val="20"/>
          <w:szCs w:val="20"/>
          <w:u w:val="single"/>
          <w:lang w:val="en-US"/>
        </w:rPr>
      </w:pPr>
      <w:r w:rsidRPr="004455E9">
        <w:rPr>
          <w:rFonts w:ascii="Times New Roman" w:hAnsi="Times New Roman"/>
          <w:b/>
          <w:bCs/>
          <w:sz w:val="20"/>
          <w:szCs w:val="20"/>
          <w:u w:val="single"/>
          <w:lang w:val="en-US"/>
        </w:rPr>
        <w:t xml:space="preserve">Issue </w:t>
      </w:r>
      <w:r w:rsidRPr="001A091C">
        <w:rPr>
          <w:rFonts w:ascii="Times New Roman" w:hAnsi="Times New Roman"/>
          <w:b/>
          <w:bCs/>
          <w:sz w:val="20"/>
          <w:szCs w:val="20"/>
          <w:u w:val="single"/>
          <w:lang w:val="en-US"/>
        </w:rPr>
        <w:t>2</w:t>
      </w:r>
      <w:r w:rsidRPr="004455E9">
        <w:rPr>
          <w:rFonts w:ascii="Times New Roman" w:hAnsi="Times New Roman"/>
          <w:b/>
          <w:bCs/>
          <w:sz w:val="20"/>
          <w:szCs w:val="20"/>
          <w:u w:val="single"/>
          <w:lang w:val="en-US"/>
        </w:rPr>
        <w:t>-</w:t>
      </w:r>
      <w:r w:rsidRPr="00B60C21">
        <w:rPr>
          <w:rFonts w:ascii="Times New Roman" w:hAnsi="Times New Roman"/>
          <w:b/>
          <w:bCs/>
          <w:sz w:val="20"/>
          <w:szCs w:val="20"/>
          <w:u w:val="single"/>
          <w:lang w:val="en-US"/>
        </w:rPr>
        <w:t>2</w:t>
      </w:r>
      <w:r w:rsidRPr="004455E9">
        <w:rPr>
          <w:rFonts w:ascii="Times New Roman" w:hAnsi="Times New Roman"/>
          <w:b/>
          <w:bCs/>
          <w:sz w:val="20"/>
          <w:szCs w:val="20"/>
          <w:u w:val="single"/>
          <w:lang w:val="en-US"/>
        </w:rPr>
        <w:t>:</w:t>
      </w:r>
      <w:r>
        <w:rPr>
          <w:rFonts w:ascii="Times New Roman" w:hAnsi="Times New Roman"/>
          <w:b/>
          <w:bCs/>
          <w:sz w:val="20"/>
          <w:szCs w:val="20"/>
          <w:u w:val="single"/>
          <w:lang w:val="en-US"/>
        </w:rPr>
        <w:t xml:space="preserve"> </w:t>
      </w:r>
      <w:r w:rsidRPr="00B60C21">
        <w:rPr>
          <w:rFonts w:ascii="Times New Roman" w:hAnsi="Times New Roman"/>
          <w:b/>
          <w:bCs/>
          <w:sz w:val="20"/>
          <w:szCs w:val="20"/>
          <w:u w:val="single"/>
          <w:lang w:val="en-US"/>
        </w:rPr>
        <w:t>Test configuration</w:t>
      </w:r>
    </w:p>
    <w:p w14:paraId="4BDF330B" w14:textId="77777777" w:rsidR="00B60C21" w:rsidRPr="00CE2EDD" w:rsidRDefault="00B60C21" w:rsidP="00B60C21">
      <w:pPr>
        <w:pStyle w:val="aff8"/>
        <w:numPr>
          <w:ilvl w:val="0"/>
          <w:numId w:val="1"/>
        </w:numPr>
        <w:overflowPunct/>
        <w:autoSpaceDE/>
        <w:autoSpaceDN/>
        <w:adjustRightInd/>
        <w:spacing w:after="120"/>
        <w:ind w:left="720" w:firstLineChars="0"/>
        <w:textAlignment w:val="auto"/>
        <w:rPr>
          <w:rFonts w:eastAsia="宋体"/>
          <w:lang w:eastAsia="zh-CN"/>
        </w:rPr>
      </w:pPr>
      <w:r w:rsidRPr="00CE2EDD">
        <w:rPr>
          <w:rFonts w:eastAsia="宋体"/>
          <w:lang w:eastAsia="zh-CN"/>
        </w:rPr>
        <w:t>Proposals</w:t>
      </w:r>
    </w:p>
    <w:p w14:paraId="4CB616F2" w14:textId="586AA948" w:rsidR="00B60C21" w:rsidRDefault="00B60C21" w:rsidP="00B60C21">
      <w:pPr>
        <w:pStyle w:val="aff8"/>
        <w:numPr>
          <w:ilvl w:val="1"/>
          <w:numId w:val="1"/>
        </w:numPr>
        <w:overflowPunct/>
        <w:autoSpaceDE/>
        <w:autoSpaceDN/>
        <w:adjustRightInd/>
        <w:spacing w:after="120"/>
        <w:ind w:left="1440" w:firstLineChars="0"/>
        <w:textAlignment w:val="auto"/>
        <w:rPr>
          <w:rFonts w:eastAsia="宋体"/>
          <w:lang w:eastAsia="zh-CN"/>
        </w:rPr>
      </w:pPr>
      <w:r w:rsidRPr="00CE2EDD">
        <w:rPr>
          <w:rFonts w:eastAsia="宋体"/>
          <w:lang w:eastAsia="zh-CN"/>
        </w:rPr>
        <w:t>Option 1: (</w:t>
      </w:r>
      <w:r>
        <w:rPr>
          <w:rFonts w:eastAsia="宋体"/>
          <w:lang w:eastAsia="zh-CN"/>
        </w:rPr>
        <w:t>Ericsson</w:t>
      </w:r>
      <w:r w:rsidRPr="00CE2EDD">
        <w:rPr>
          <w:rFonts w:eastAsia="宋体"/>
          <w:lang w:eastAsia="zh-CN"/>
        </w:rPr>
        <w:t>)</w:t>
      </w:r>
    </w:p>
    <w:p w14:paraId="0EED1E34" w14:textId="09A55550" w:rsidR="00B60C21" w:rsidRDefault="00B60C21" w:rsidP="00B60C21">
      <w:pPr>
        <w:pStyle w:val="aff8"/>
        <w:numPr>
          <w:ilvl w:val="2"/>
          <w:numId w:val="1"/>
        </w:numPr>
        <w:overflowPunct/>
        <w:autoSpaceDE/>
        <w:autoSpaceDN/>
        <w:adjustRightInd/>
        <w:spacing w:after="120"/>
        <w:ind w:firstLineChars="0"/>
        <w:textAlignment w:val="auto"/>
        <w:rPr>
          <w:rFonts w:eastAsia="宋体"/>
          <w:lang w:eastAsia="zh-CN"/>
        </w:rPr>
      </w:pPr>
      <w:r w:rsidRPr="00B60C21">
        <w:rPr>
          <w:rFonts w:eastAsia="宋体"/>
          <w:lang w:eastAsia="zh-CN"/>
        </w:rPr>
        <w:t>For the SSB based event triggered reporting, RAN4 to define the test cases by considering the Scheme-2 (RS for the current beam is the SSB which is QCLed with the QCL RS in the indicated TCI state).</w:t>
      </w:r>
    </w:p>
    <w:p w14:paraId="26C6839A" w14:textId="42632BBB" w:rsidR="00B60C21" w:rsidRDefault="00B60C21" w:rsidP="00B60C21">
      <w:pPr>
        <w:pStyle w:val="aff8"/>
        <w:numPr>
          <w:ilvl w:val="2"/>
          <w:numId w:val="1"/>
        </w:numPr>
        <w:overflowPunct/>
        <w:autoSpaceDE/>
        <w:autoSpaceDN/>
        <w:adjustRightInd/>
        <w:spacing w:after="120"/>
        <w:ind w:firstLineChars="0"/>
        <w:textAlignment w:val="auto"/>
        <w:rPr>
          <w:rFonts w:eastAsia="宋体"/>
          <w:lang w:eastAsia="zh-CN"/>
        </w:rPr>
      </w:pPr>
      <w:r w:rsidRPr="00B60C21">
        <w:rPr>
          <w:rFonts w:eastAsia="宋体"/>
          <w:lang w:eastAsia="zh-CN"/>
        </w:rPr>
        <w:t>For CSI-RS based test case design, RAN4 to define the test cases by considering the Scheme-1 (RS for the current beam is the QCL RS in the indicated TCI state).</w:t>
      </w:r>
    </w:p>
    <w:p w14:paraId="71916D29" w14:textId="7736A5C3" w:rsidR="00B60C21" w:rsidRDefault="00B60C21" w:rsidP="00B60C21">
      <w:pPr>
        <w:pStyle w:val="aff8"/>
        <w:numPr>
          <w:ilvl w:val="2"/>
          <w:numId w:val="1"/>
        </w:numPr>
        <w:overflowPunct/>
        <w:autoSpaceDE/>
        <w:autoSpaceDN/>
        <w:adjustRightInd/>
        <w:spacing w:after="120"/>
        <w:ind w:firstLineChars="0"/>
        <w:textAlignment w:val="auto"/>
        <w:rPr>
          <w:rFonts w:eastAsia="宋体"/>
          <w:lang w:eastAsia="zh-CN"/>
        </w:rPr>
      </w:pPr>
      <w:r w:rsidRPr="00B60C21">
        <w:rPr>
          <w:rFonts w:eastAsia="宋体"/>
          <w:lang w:eastAsia="zh-CN"/>
        </w:rPr>
        <w:t>RAN4 to specify the periodic first PUCCH resource in the test configuration as follows</w:t>
      </w:r>
    </w:p>
    <w:tbl>
      <w:tblPr>
        <w:tblStyle w:val="aff7"/>
        <w:tblW w:w="0" w:type="auto"/>
        <w:tblLook w:val="04A0" w:firstRow="1" w:lastRow="0" w:firstColumn="1" w:lastColumn="0" w:noHBand="0" w:noVBand="1"/>
      </w:tblPr>
      <w:tblGrid>
        <w:gridCol w:w="2395"/>
        <w:gridCol w:w="2450"/>
        <w:gridCol w:w="4784"/>
      </w:tblGrid>
      <w:tr w:rsidR="00FB2AF3" w14:paraId="2D608B29" w14:textId="77777777" w:rsidTr="00BA2E81">
        <w:tc>
          <w:tcPr>
            <w:tcW w:w="4845" w:type="dxa"/>
            <w:gridSpan w:val="2"/>
          </w:tcPr>
          <w:p w14:paraId="57479E45" w14:textId="77777777" w:rsidR="00FB2AF3" w:rsidRPr="00D33178" w:rsidRDefault="00FB2AF3" w:rsidP="00BA2E81">
            <w:pPr>
              <w:pStyle w:val="TAH"/>
              <w:rPr>
                <w:lang w:val="en-US"/>
              </w:rPr>
            </w:pPr>
            <w:r w:rsidRPr="00D33178">
              <w:rPr>
                <w:lang w:val="en-US"/>
              </w:rPr>
              <w:t>Parameter</w:t>
            </w:r>
          </w:p>
        </w:tc>
        <w:tc>
          <w:tcPr>
            <w:tcW w:w="4784" w:type="dxa"/>
          </w:tcPr>
          <w:p w14:paraId="718F9BFF" w14:textId="77777777" w:rsidR="00FB2AF3" w:rsidRPr="00D33178" w:rsidRDefault="00FB2AF3" w:rsidP="00BA2E81">
            <w:pPr>
              <w:pStyle w:val="TAH"/>
              <w:rPr>
                <w:lang w:val="en-US"/>
              </w:rPr>
            </w:pPr>
            <w:r w:rsidRPr="00D33178">
              <w:rPr>
                <w:lang w:val="en-US"/>
              </w:rPr>
              <w:t>Value</w:t>
            </w:r>
          </w:p>
        </w:tc>
      </w:tr>
      <w:tr w:rsidR="00FB2AF3" w14:paraId="4C8BE320" w14:textId="77777777" w:rsidTr="00BA2E81">
        <w:tc>
          <w:tcPr>
            <w:tcW w:w="4845" w:type="dxa"/>
            <w:gridSpan w:val="2"/>
          </w:tcPr>
          <w:p w14:paraId="6BC771BE" w14:textId="77777777" w:rsidR="00FB2AF3" w:rsidRPr="00085F69" w:rsidRDefault="00FB2AF3" w:rsidP="00BA2E81">
            <w:pPr>
              <w:pStyle w:val="TAH"/>
              <w:rPr>
                <w:b w:val="0"/>
                <w:bCs/>
                <w:lang w:val="en-US"/>
              </w:rPr>
            </w:pPr>
            <w:r>
              <w:rPr>
                <w:b w:val="0"/>
                <w:bCs/>
                <w:lang w:val="en-US"/>
              </w:rPr>
              <w:t>BWP ID</w:t>
            </w:r>
          </w:p>
        </w:tc>
        <w:tc>
          <w:tcPr>
            <w:tcW w:w="4784" w:type="dxa"/>
          </w:tcPr>
          <w:p w14:paraId="5D637BA9" w14:textId="77777777" w:rsidR="00FB2AF3" w:rsidRPr="00085F69" w:rsidRDefault="00FB2AF3" w:rsidP="00BA2E81">
            <w:pPr>
              <w:pStyle w:val="TAH"/>
              <w:rPr>
                <w:b w:val="0"/>
                <w:bCs/>
                <w:lang w:val="en-US"/>
              </w:rPr>
            </w:pPr>
            <w:r>
              <w:rPr>
                <w:b w:val="0"/>
                <w:bCs/>
                <w:lang w:val="en-US"/>
              </w:rPr>
              <w:t>0</w:t>
            </w:r>
          </w:p>
        </w:tc>
      </w:tr>
      <w:tr w:rsidR="00FB2AF3" w14:paraId="1DD83B6E" w14:textId="77777777" w:rsidTr="00BA2E81">
        <w:tc>
          <w:tcPr>
            <w:tcW w:w="4845" w:type="dxa"/>
            <w:gridSpan w:val="2"/>
          </w:tcPr>
          <w:p w14:paraId="2D952F92" w14:textId="77777777" w:rsidR="00FB2AF3" w:rsidRPr="00085F69" w:rsidRDefault="00FB2AF3" w:rsidP="00BA2E81">
            <w:pPr>
              <w:pStyle w:val="TAH"/>
              <w:rPr>
                <w:b w:val="0"/>
                <w:bCs/>
                <w:lang w:val="en-US"/>
              </w:rPr>
            </w:pPr>
            <w:r>
              <w:rPr>
                <w:b w:val="0"/>
                <w:bCs/>
                <w:lang w:val="en-US"/>
              </w:rPr>
              <w:t>PUCCH-Cell</w:t>
            </w:r>
          </w:p>
        </w:tc>
        <w:tc>
          <w:tcPr>
            <w:tcW w:w="4784" w:type="dxa"/>
          </w:tcPr>
          <w:p w14:paraId="4F4ED1EC" w14:textId="77777777" w:rsidR="00FB2AF3" w:rsidRPr="00085F69" w:rsidRDefault="00FB2AF3" w:rsidP="00BA2E81">
            <w:pPr>
              <w:pStyle w:val="TAH"/>
              <w:rPr>
                <w:b w:val="0"/>
                <w:bCs/>
                <w:lang w:val="en-US"/>
              </w:rPr>
            </w:pPr>
            <w:r>
              <w:rPr>
                <w:b w:val="0"/>
                <w:bCs/>
                <w:lang w:val="en-US"/>
              </w:rPr>
              <w:t>SpCell</w:t>
            </w:r>
          </w:p>
        </w:tc>
      </w:tr>
      <w:tr w:rsidR="00FB2AF3" w14:paraId="3F0D5851" w14:textId="77777777" w:rsidTr="00BA2E81">
        <w:tc>
          <w:tcPr>
            <w:tcW w:w="4845" w:type="dxa"/>
            <w:gridSpan w:val="2"/>
          </w:tcPr>
          <w:p w14:paraId="0B6CA5A2" w14:textId="77777777" w:rsidR="00FB2AF3" w:rsidRPr="00085F69" w:rsidRDefault="00FB2AF3" w:rsidP="00BA2E81">
            <w:pPr>
              <w:pStyle w:val="TAH"/>
              <w:rPr>
                <w:b w:val="0"/>
                <w:bCs/>
                <w:lang w:val="en-US"/>
              </w:rPr>
            </w:pPr>
            <w:r w:rsidRPr="00085F69">
              <w:rPr>
                <w:b w:val="0"/>
                <w:bCs/>
                <w:lang w:val="en-US"/>
              </w:rPr>
              <w:t>periodicityAndOffset</w:t>
            </w:r>
          </w:p>
        </w:tc>
        <w:tc>
          <w:tcPr>
            <w:tcW w:w="4784" w:type="dxa"/>
          </w:tcPr>
          <w:p w14:paraId="621AF3F1" w14:textId="77777777" w:rsidR="00FB2AF3" w:rsidRPr="00085F69" w:rsidRDefault="00FB2AF3" w:rsidP="00BA2E81">
            <w:pPr>
              <w:pStyle w:val="TAH"/>
              <w:rPr>
                <w:b w:val="0"/>
                <w:bCs/>
                <w:lang w:val="en-US"/>
              </w:rPr>
            </w:pPr>
            <w:r w:rsidRPr="00085F69">
              <w:rPr>
                <w:b w:val="0"/>
                <w:bCs/>
                <w:lang w:val="en-US"/>
              </w:rPr>
              <w:t>Sl</w:t>
            </w:r>
            <w:r>
              <w:rPr>
                <w:b w:val="0"/>
                <w:bCs/>
                <w:lang w:val="en-US"/>
              </w:rPr>
              <w:t>5</w:t>
            </w:r>
          </w:p>
        </w:tc>
      </w:tr>
      <w:tr w:rsidR="00FB2AF3" w14:paraId="7BBDF9C8" w14:textId="77777777" w:rsidTr="00BA2E81">
        <w:tc>
          <w:tcPr>
            <w:tcW w:w="4845" w:type="dxa"/>
            <w:gridSpan w:val="2"/>
          </w:tcPr>
          <w:p w14:paraId="7E01E740" w14:textId="77777777" w:rsidR="00FB2AF3" w:rsidRPr="00085F69" w:rsidRDefault="00FB2AF3" w:rsidP="00BA2E81">
            <w:pPr>
              <w:pStyle w:val="TAH"/>
              <w:rPr>
                <w:b w:val="0"/>
                <w:bCs/>
                <w:lang w:val="en-US"/>
              </w:rPr>
            </w:pPr>
            <w:r w:rsidRPr="00085F69">
              <w:rPr>
                <w:b w:val="0"/>
                <w:bCs/>
                <w:lang w:val="en-US"/>
              </w:rPr>
              <w:t>PUCCH resource ID</w:t>
            </w:r>
          </w:p>
        </w:tc>
        <w:tc>
          <w:tcPr>
            <w:tcW w:w="4784" w:type="dxa"/>
          </w:tcPr>
          <w:p w14:paraId="2A117B90" w14:textId="77777777" w:rsidR="00FB2AF3" w:rsidRPr="00085F69" w:rsidRDefault="00FB2AF3" w:rsidP="00BA2E81">
            <w:pPr>
              <w:pStyle w:val="TAH"/>
              <w:rPr>
                <w:b w:val="0"/>
                <w:bCs/>
                <w:lang w:val="en-US"/>
              </w:rPr>
            </w:pPr>
            <w:r w:rsidRPr="00085F69">
              <w:rPr>
                <w:b w:val="0"/>
                <w:bCs/>
                <w:lang w:val="en-US"/>
              </w:rPr>
              <w:t>0</w:t>
            </w:r>
          </w:p>
        </w:tc>
      </w:tr>
      <w:tr w:rsidR="00FB2AF3" w14:paraId="28A48A28" w14:textId="77777777" w:rsidTr="00BA2E81">
        <w:trPr>
          <w:trHeight w:val="69"/>
        </w:trPr>
        <w:tc>
          <w:tcPr>
            <w:tcW w:w="2395" w:type="dxa"/>
            <w:vMerge w:val="restart"/>
          </w:tcPr>
          <w:p w14:paraId="42246FE2" w14:textId="77777777" w:rsidR="00FB2AF3" w:rsidRPr="00085F69" w:rsidRDefault="00FB2AF3" w:rsidP="00BA2E81">
            <w:pPr>
              <w:pStyle w:val="TAH"/>
              <w:rPr>
                <w:b w:val="0"/>
                <w:bCs/>
                <w:lang w:val="en-US"/>
              </w:rPr>
            </w:pPr>
            <w:r w:rsidRPr="00085F69">
              <w:rPr>
                <w:b w:val="0"/>
                <w:bCs/>
                <w:lang w:val="en-US"/>
              </w:rPr>
              <w:t>PUCCH resource</w:t>
            </w:r>
          </w:p>
        </w:tc>
        <w:tc>
          <w:tcPr>
            <w:tcW w:w="2450" w:type="dxa"/>
          </w:tcPr>
          <w:p w14:paraId="0AE4FF41" w14:textId="77777777" w:rsidR="00FB2AF3" w:rsidRPr="00085F69" w:rsidRDefault="00FB2AF3" w:rsidP="00BA2E81">
            <w:pPr>
              <w:pStyle w:val="TAH"/>
              <w:rPr>
                <w:b w:val="0"/>
                <w:bCs/>
                <w:lang w:val="en-US"/>
              </w:rPr>
            </w:pPr>
            <w:r w:rsidRPr="00085F69">
              <w:rPr>
                <w:b w:val="0"/>
                <w:bCs/>
                <w:lang w:val="en-US"/>
              </w:rPr>
              <w:t>Starting PRB</w:t>
            </w:r>
          </w:p>
        </w:tc>
        <w:tc>
          <w:tcPr>
            <w:tcW w:w="4784" w:type="dxa"/>
          </w:tcPr>
          <w:p w14:paraId="0E212567" w14:textId="77777777" w:rsidR="00FB2AF3" w:rsidRPr="00085F69" w:rsidRDefault="00FB2AF3" w:rsidP="00BA2E81">
            <w:pPr>
              <w:pStyle w:val="TAH"/>
              <w:rPr>
                <w:b w:val="0"/>
                <w:bCs/>
                <w:lang w:val="en-US"/>
              </w:rPr>
            </w:pPr>
            <w:r w:rsidRPr="00085F69">
              <w:rPr>
                <w:b w:val="0"/>
                <w:bCs/>
                <w:lang w:val="en-US"/>
              </w:rPr>
              <w:t>To be determined by RAN5</w:t>
            </w:r>
          </w:p>
        </w:tc>
      </w:tr>
      <w:tr w:rsidR="00FB2AF3" w14:paraId="0FA4D1B0" w14:textId="77777777" w:rsidTr="00BA2E81">
        <w:trPr>
          <w:trHeight w:val="68"/>
        </w:trPr>
        <w:tc>
          <w:tcPr>
            <w:tcW w:w="2395" w:type="dxa"/>
            <w:vMerge/>
          </w:tcPr>
          <w:p w14:paraId="4B54DAAD" w14:textId="77777777" w:rsidR="00FB2AF3" w:rsidRPr="00085F69" w:rsidRDefault="00FB2AF3" w:rsidP="00BA2E81">
            <w:pPr>
              <w:pStyle w:val="TAH"/>
              <w:rPr>
                <w:b w:val="0"/>
                <w:bCs/>
                <w:lang w:val="en-US"/>
              </w:rPr>
            </w:pPr>
          </w:p>
        </w:tc>
        <w:tc>
          <w:tcPr>
            <w:tcW w:w="2450" w:type="dxa"/>
          </w:tcPr>
          <w:p w14:paraId="1155F6E4" w14:textId="77777777" w:rsidR="00FB2AF3" w:rsidRPr="00085F69" w:rsidRDefault="00FB2AF3" w:rsidP="00BA2E81">
            <w:pPr>
              <w:pStyle w:val="TAH"/>
              <w:rPr>
                <w:b w:val="0"/>
                <w:bCs/>
                <w:lang w:val="en-US"/>
              </w:rPr>
            </w:pPr>
            <w:r w:rsidRPr="00085F69">
              <w:rPr>
                <w:b w:val="0"/>
                <w:bCs/>
                <w:lang w:val="en-US"/>
              </w:rPr>
              <w:t>intraSlotFrequencyHopping</w:t>
            </w:r>
          </w:p>
        </w:tc>
        <w:tc>
          <w:tcPr>
            <w:tcW w:w="4784" w:type="dxa"/>
          </w:tcPr>
          <w:p w14:paraId="29ED4CB7" w14:textId="77777777" w:rsidR="00FB2AF3" w:rsidRPr="00085F69" w:rsidRDefault="00FB2AF3" w:rsidP="00BA2E81">
            <w:pPr>
              <w:pStyle w:val="TAH"/>
              <w:rPr>
                <w:b w:val="0"/>
                <w:bCs/>
                <w:lang w:val="en-US"/>
              </w:rPr>
            </w:pPr>
            <w:r w:rsidRPr="00085F69">
              <w:rPr>
                <w:b w:val="0"/>
                <w:bCs/>
                <w:lang w:val="en-US"/>
              </w:rPr>
              <w:t>disabled</w:t>
            </w:r>
          </w:p>
        </w:tc>
      </w:tr>
      <w:tr w:rsidR="00FB2AF3" w14:paraId="20C54DBA" w14:textId="77777777" w:rsidTr="00BA2E81">
        <w:trPr>
          <w:trHeight w:val="68"/>
        </w:trPr>
        <w:tc>
          <w:tcPr>
            <w:tcW w:w="2395" w:type="dxa"/>
            <w:vMerge/>
          </w:tcPr>
          <w:p w14:paraId="410D122C" w14:textId="77777777" w:rsidR="00FB2AF3" w:rsidRPr="00085F69" w:rsidRDefault="00FB2AF3" w:rsidP="00BA2E81">
            <w:pPr>
              <w:pStyle w:val="TAH"/>
              <w:rPr>
                <w:b w:val="0"/>
                <w:bCs/>
                <w:lang w:val="en-US"/>
              </w:rPr>
            </w:pPr>
          </w:p>
        </w:tc>
        <w:tc>
          <w:tcPr>
            <w:tcW w:w="2450" w:type="dxa"/>
          </w:tcPr>
          <w:p w14:paraId="2D7EF588" w14:textId="77777777" w:rsidR="00FB2AF3" w:rsidRPr="00085F69" w:rsidRDefault="00FB2AF3" w:rsidP="00BA2E81">
            <w:pPr>
              <w:pStyle w:val="TAH"/>
              <w:rPr>
                <w:b w:val="0"/>
                <w:bCs/>
                <w:lang w:val="en-US"/>
              </w:rPr>
            </w:pPr>
            <w:r w:rsidRPr="00085F69">
              <w:rPr>
                <w:b w:val="0"/>
                <w:bCs/>
                <w:lang w:val="en-US"/>
              </w:rPr>
              <w:t>Format</w:t>
            </w:r>
          </w:p>
        </w:tc>
        <w:tc>
          <w:tcPr>
            <w:tcW w:w="4784" w:type="dxa"/>
          </w:tcPr>
          <w:p w14:paraId="7A9E2A2F" w14:textId="77777777" w:rsidR="00FB2AF3" w:rsidRPr="00085F69" w:rsidRDefault="00FB2AF3" w:rsidP="00BA2E81">
            <w:pPr>
              <w:pStyle w:val="TAH"/>
              <w:rPr>
                <w:b w:val="0"/>
                <w:bCs/>
                <w:lang w:val="en-US"/>
              </w:rPr>
            </w:pPr>
            <w:r>
              <w:rPr>
                <w:b w:val="0"/>
                <w:bCs/>
                <w:lang w:val="en-US"/>
              </w:rPr>
              <w:t>f</w:t>
            </w:r>
            <w:r w:rsidRPr="00085F69">
              <w:rPr>
                <w:b w:val="0"/>
                <w:bCs/>
                <w:lang w:val="en-US"/>
              </w:rPr>
              <w:t>ormat 2</w:t>
            </w:r>
          </w:p>
        </w:tc>
      </w:tr>
      <w:tr w:rsidR="00FB2AF3" w14:paraId="62F15314" w14:textId="77777777" w:rsidTr="00BA2E81">
        <w:trPr>
          <w:trHeight w:val="68"/>
        </w:trPr>
        <w:tc>
          <w:tcPr>
            <w:tcW w:w="2395" w:type="dxa"/>
            <w:vMerge/>
          </w:tcPr>
          <w:p w14:paraId="4C43ADC3" w14:textId="77777777" w:rsidR="00FB2AF3" w:rsidRPr="00085F69" w:rsidRDefault="00FB2AF3" w:rsidP="00BA2E81">
            <w:pPr>
              <w:pStyle w:val="TAH"/>
              <w:rPr>
                <w:b w:val="0"/>
                <w:bCs/>
                <w:lang w:val="en-US"/>
              </w:rPr>
            </w:pPr>
          </w:p>
        </w:tc>
        <w:tc>
          <w:tcPr>
            <w:tcW w:w="2450" w:type="dxa"/>
          </w:tcPr>
          <w:p w14:paraId="5B6DFFD5" w14:textId="77777777" w:rsidR="00FB2AF3" w:rsidRPr="00085F69" w:rsidRDefault="00FB2AF3" w:rsidP="00BA2E81">
            <w:pPr>
              <w:pStyle w:val="TAH"/>
              <w:rPr>
                <w:b w:val="0"/>
                <w:bCs/>
                <w:lang w:val="en-US"/>
              </w:rPr>
            </w:pPr>
            <w:r w:rsidRPr="00085F69">
              <w:rPr>
                <w:b w:val="0"/>
                <w:bCs/>
                <w:lang w:val="en-US"/>
              </w:rPr>
              <w:t>nrofPRBs</w:t>
            </w:r>
          </w:p>
        </w:tc>
        <w:tc>
          <w:tcPr>
            <w:tcW w:w="4784" w:type="dxa"/>
          </w:tcPr>
          <w:p w14:paraId="25FC8119" w14:textId="77777777" w:rsidR="00FB2AF3" w:rsidRPr="00085F69" w:rsidRDefault="00FB2AF3" w:rsidP="00BA2E81">
            <w:pPr>
              <w:pStyle w:val="TAH"/>
              <w:rPr>
                <w:b w:val="0"/>
                <w:bCs/>
                <w:lang w:val="en-US"/>
              </w:rPr>
            </w:pPr>
            <w:r w:rsidRPr="00085F69">
              <w:rPr>
                <w:b w:val="0"/>
                <w:bCs/>
                <w:lang w:val="en-US"/>
              </w:rPr>
              <w:t>2</w:t>
            </w:r>
          </w:p>
        </w:tc>
      </w:tr>
      <w:tr w:rsidR="00FB2AF3" w14:paraId="574055C9" w14:textId="77777777" w:rsidTr="00BA2E81">
        <w:trPr>
          <w:trHeight w:val="68"/>
        </w:trPr>
        <w:tc>
          <w:tcPr>
            <w:tcW w:w="2395" w:type="dxa"/>
            <w:vMerge/>
          </w:tcPr>
          <w:p w14:paraId="5F0D0C8B" w14:textId="77777777" w:rsidR="00FB2AF3" w:rsidRPr="00085F69" w:rsidRDefault="00FB2AF3" w:rsidP="00BA2E81">
            <w:pPr>
              <w:pStyle w:val="TAH"/>
              <w:rPr>
                <w:b w:val="0"/>
                <w:bCs/>
                <w:lang w:val="en-US"/>
              </w:rPr>
            </w:pPr>
          </w:p>
        </w:tc>
        <w:tc>
          <w:tcPr>
            <w:tcW w:w="2450" w:type="dxa"/>
          </w:tcPr>
          <w:p w14:paraId="12A70804" w14:textId="77777777" w:rsidR="00FB2AF3" w:rsidRPr="00085F69" w:rsidRDefault="00FB2AF3" w:rsidP="00BA2E81">
            <w:pPr>
              <w:pStyle w:val="TAH"/>
              <w:rPr>
                <w:b w:val="0"/>
                <w:bCs/>
                <w:lang w:val="en-US"/>
              </w:rPr>
            </w:pPr>
            <w:r w:rsidRPr="00085F69">
              <w:rPr>
                <w:b w:val="0"/>
                <w:bCs/>
                <w:lang w:val="en-US"/>
              </w:rPr>
              <w:t>nrofSymbols</w:t>
            </w:r>
          </w:p>
        </w:tc>
        <w:tc>
          <w:tcPr>
            <w:tcW w:w="4784" w:type="dxa"/>
          </w:tcPr>
          <w:p w14:paraId="2CEB3AED" w14:textId="77777777" w:rsidR="00FB2AF3" w:rsidRPr="00085F69" w:rsidRDefault="00FB2AF3" w:rsidP="00BA2E81">
            <w:pPr>
              <w:pStyle w:val="TAH"/>
              <w:rPr>
                <w:b w:val="0"/>
                <w:bCs/>
                <w:lang w:val="en-US"/>
              </w:rPr>
            </w:pPr>
            <w:r w:rsidRPr="00085F69">
              <w:rPr>
                <w:b w:val="0"/>
                <w:bCs/>
                <w:lang w:val="en-US"/>
              </w:rPr>
              <w:t>1</w:t>
            </w:r>
          </w:p>
        </w:tc>
      </w:tr>
      <w:tr w:rsidR="00FB2AF3" w14:paraId="35B3A5DB" w14:textId="77777777" w:rsidTr="00BA2E81">
        <w:trPr>
          <w:trHeight w:val="68"/>
        </w:trPr>
        <w:tc>
          <w:tcPr>
            <w:tcW w:w="2395" w:type="dxa"/>
            <w:vMerge/>
          </w:tcPr>
          <w:p w14:paraId="5A27E8FE" w14:textId="77777777" w:rsidR="00FB2AF3" w:rsidRPr="00085F69" w:rsidRDefault="00FB2AF3" w:rsidP="00BA2E81">
            <w:pPr>
              <w:pStyle w:val="TAH"/>
              <w:rPr>
                <w:b w:val="0"/>
                <w:bCs/>
                <w:lang w:val="en-US"/>
              </w:rPr>
            </w:pPr>
          </w:p>
        </w:tc>
        <w:tc>
          <w:tcPr>
            <w:tcW w:w="2450" w:type="dxa"/>
          </w:tcPr>
          <w:p w14:paraId="48224478" w14:textId="77777777" w:rsidR="00FB2AF3" w:rsidRPr="00085F69" w:rsidRDefault="00FB2AF3" w:rsidP="00BA2E81">
            <w:pPr>
              <w:pStyle w:val="TAH"/>
              <w:rPr>
                <w:b w:val="0"/>
                <w:bCs/>
                <w:lang w:val="en-US"/>
              </w:rPr>
            </w:pPr>
            <w:r w:rsidRPr="00085F69">
              <w:rPr>
                <w:b w:val="0"/>
                <w:bCs/>
                <w:lang w:val="en-US"/>
              </w:rPr>
              <w:t>startingSymbolIndex</w:t>
            </w:r>
          </w:p>
        </w:tc>
        <w:tc>
          <w:tcPr>
            <w:tcW w:w="4784" w:type="dxa"/>
          </w:tcPr>
          <w:p w14:paraId="65A99485" w14:textId="77777777" w:rsidR="00FB2AF3" w:rsidRPr="00085F69" w:rsidRDefault="00FB2AF3" w:rsidP="00BA2E81">
            <w:pPr>
              <w:pStyle w:val="TAH"/>
              <w:rPr>
                <w:b w:val="0"/>
                <w:bCs/>
                <w:lang w:val="en-US"/>
              </w:rPr>
            </w:pPr>
            <w:r w:rsidRPr="00085F69">
              <w:rPr>
                <w:b w:val="0"/>
                <w:bCs/>
                <w:lang w:val="en-US"/>
              </w:rPr>
              <w:t>0</w:t>
            </w:r>
          </w:p>
        </w:tc>
      </w:tr>
    </w:tbl>
    <w:p w14:paraId="49D51227" w14:textId="77777777" w:rsidR="00FB2AF3" w:rsidRDefault="00FB2AF3" w:rsidP="00FB2AF3">
      <w:pPr>
        <w:pStyle w:val="aff8"/>
        <w:numPr>
          <w:ilvl w:val="0"/>
          <w:numId w:val="1"/>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0E264B72" w14:textId="77777777" w:rsidR="00FB2AF3" w:rsidRPr="00CE2EDD" w:rsidRDefault="00FB2AF3" w:rsidP="00FB2AF3">
      <w:pPr>
        <w:pStyle w:val="aff8"/>
        <w:numPr>
          <w:ilvl w:val="1"/>
          <w:numId w:val="1"/>
        </w:numPr>
        <w:overflowPunct/>
        <w:autoSpaceDE/>
        <w:autoSpaceDN/>
        <w:adjustRightInd/>
        <w:spacing w:after="120"/>
        <w:ind w:left="1440" w:firstLineChars="0"/>
        <w:textAlignment w:val="auto"/>
        <w:rPr>
          <w:rFonts w:eastAsia="宋体"/>
          <w:lang w:eastAsia="zh-CN"/>
        </w:rPr>
      </w:pPr>
      <w:r>
        <w:rPr>
          <w:rFonts w:eastAsia="宋体"/>
          <w:lang w:eastAsia="zh-CN"/>
        </w:rPr>
        <w:t>TBA</w:t>
      </w:r>
    </w:p>
    <w:p w14:paraId="1CDD3995" w14:textId="77777777" w:rsidR="00B60C21" w:rsidRPr="00B60C21" w:rsidRDefault="00B60C21" w:rsidP="00B60C21">
      <w:pPr>
        <w:spacing w:after="120"/>
        <w:rPr>
          <w:rFonts w:hint="eastAsia"/>
          <w:lang w:val="en-US" w:eastAsia="zh-CN"/>
        </w:rPr>
      </w:pPr>
    </w:p>
    <w:p w14:paraId="5BE00527" w14:textId="648AF60C" w:rsidR="009404A6" w:rsidRPr="00805BE8" w:rsidRDefault="009404A6" w:rsidP="009404A6">
      <w:pPr>
        <w:pStyle w:val="3"/>
        <w:rPr>
          <w:sz w:val="24"/>
          <w:szCs w:val="16"/>
        </w:rPr>
      </w:pPr>
      <w:r w:rsidRPr="00805BE8">
        <w:rPr>
          <w:sz w:val="24"/>
          <w:szCs w:val="16"/>
        </w:rPr>
        <w:t>Sub-</w:t>
      </w:r>
      <w:r>
        <w:rPr>
          <w:sz w:val="24"/>
          <w:szCs w:val="16"/>
        </w:rPr>
        <w:t>topic</w:t>
      </w:r>
      <w:r w:rsidRPr="00805BE8">
        <w:rPr>
          <w:sz w:val="24"/>
          <w:szCs w:val="16"/>
        </w:rPr>
        <w:t xml:space="preserve"> </w:t>
      </w:r>
      <w:r w:rsidR="00075EA2">
        <w:rPr>
          <w:sz w:val="24"/>
          <w:szCs w:val="16"/>
        </w:rPr>
        <w:t>2</w:t>
      </w:r>
      <w:r w:rsidRPr="00805BE8">
        <w:rPr>
          <w:sz w:val="24"/>
          <w:szCs w:val="16"/>
        </w:rPr>
        <w:t>-2</w:t>
      </w:r>
      <w:r>
        <w:rPr>
          <w:rFonts w:hint="eastAsia"/>
          <w:sz w:val="24"/>
          <w:szCs w:val="16"/>
        </w:rPr>
        <w:t>:</w:t>
      </w:r>
      <w:r>
        <w:rPr>
          <w:sz w:val="24"/>
          <w:szCs w:val="16"/>
        </w:rPr>
        <w:t xml:space="preserve"> Draft CRs</w:t>
      </w:r>
    </w:p>
    <w:tbl>
      <w:tblPr>
        <w:tblStyle w:val="aff7"/>
        <w:tblW w:w="0" w:type="auto"/>
        <w:tblLook w:val="04A0" w:firstRow="1" w:lastRow="0" w:firstColumn="1" w:lastColumn="0" w:noHBand="0" w:noVBand="1"/>
      </w:tblPr>
      <w:tblGrid>
        <w:gridCol w:w="1623"/>
        <w:gridCol w:w="1424"/>
        <w:gridCol w:w="6584"/>
      </w:tblGrid>
      <w:tr w:rsidR="009404A6" w:rsidRPr="006E5476" w14:paraId="380FF50C" w14:textId="77777777" w:rsidTr="00D66709">
        <w:trPr>
          <w:trHeight w:val="468"/>
        </w:trPr>
        <w:tc>
          <w:tcPr>
            <w:tcW w:w="1623" w:type="dxa"/>
            <w:vAlign w:val="center"/>
          </w:tcPr>
          <w:p w14:paraId="0D5977FA" w14:textId="77777777" w:rsidR="009404A6" w:rsidRPr="006E5476" w:rsidRDefault="009404A6" w:rsidP="00D66709">
            <w:pPr>
              <w:spacing w:before="120" w:after="120"/>
              <w:rPr>
                <w:b/>
                <w:bCs/>
              </w:rPr>
            </w:pPr>
            <w:r w:rsidRPr="006E5476">
              <w:rPr>
                <w:b/>
                <w:bCs/>
              </w:rPr>
              <w:t>T-doc number</w:t>
            </w:r>
          </w:p>
        </w:tc>
        <w:tc>
          <w:tcPr>
            <w:tcW w:w="1424" w:type="dxa"/>
            <w:vAlign w:val="center"/>
          </w:tcPr>
          <w:p w14:paraId="3C5C62E6" w14:textId="77777777" w:rsidR="009404A6" w:rsidRPr="006E5476" w:rsidRDefault="009404A6" w:rsidP="00D66709">
            <w:pPr>
              <w:spacing w:before="120" w:after="120"/>
              <w:rPr>
                <w:b/>
                <w:bCs/>
              </w:rPr>
            </w:pPr>
            <w:r w:rsidRPr="006E5476">
              <w:rPr>
                <w:b/>
                <w:bCs/>
              </w:rPr>
              <w:t>Company</w:t>
            </w:r>
          </w:p>
        </w:tc>
        <w:tc>
          <w:tcPr>
            <w:tcW w:w="6584" w:type="dxa"/>
            <w:vAlign w:val="center"/>
          </w:tcPr>
          <w:p w14:paraId="3F4AEA6C" w14:textId="77777777" w:rsidR="009404A6" w:rsidRPr="006E5476" w:rsidRDefault="009404A6" w:rsidP="00D66709">
            <w:pPr>
              <w:spacing w:before="120" w:after="120"/>
              <w:rPr>
                <w:b/>
                <w:bCs/>
              </w:rPr>
            </w:pPr>
          </w:p>
        </w:tc>
      </w:tr>
      <w:tr w:rsidR="009404A6" w:rsidRPr="006E5476" w14:paraId="710AA7B9" w14:textId="77777777" w:rsidTr="00D66709">
        <w:trPr>
          <w:trHeight w:val="468"/>
        </w:trPr>
        <w:tc>
          <w:tcPr>
            <w:tcW w:w="1623" w:type="dxa"/>
          </w:tcPr>
          <w:p w14:paraId="57388F98" w14:textId="7CE9CB05" w:rsidR="009404A6" w:rsidRPr="005446EA" w:rsidRDefault="009404A6" w:rsidP="00D66709">
            <w:pPr>
              <w:spacing w:before="120" w:after="120"/>
              <w:rPr>
                <w:rFonts w:eastAsiaTheme="minorEastAsia"/>
                <w:lang w:eastAsia="zh-CN"/>
              </w:rPr>
            </w:pPr>
            <w:r w:rsidRPr="005446EA">
              <w:rPr>
                <w:rFonts w:eastAsiaTheme="minorEastAsia"/>
                <w:lang w:eastAsia="zh-CN"/>
              </w:rPr>
              <w:lastRenderedPageBreak/>
              <w:t>R4-</w:t>
            </w:r>
            <w:r>
              <w:rPr>
                <w:rFonts w:eastAsiaTheme="minorEastAsia"/>
                <w:lang w:eastAsia="zh-CN"/>
              </w:rPr>
              <w:t>2520204</w:t>
            </w:r>
          </w:p>
        </w:tc>
        <w:tc>
          <w:tcPr>
            <w:tcW w:w="1424" w:type="dxa"/>
          </w:tcPr>
          <w:p w14:paraId="2FE9A9F0" w14:textId="427E06DA" w:rsidR="009404A6" w:rsidRPr="005446EA" w:rsidRDefault="009404A6" w:rsidP="00D66709">
            <w:pPr>
              <w:spacing w:before="120" w:after="120"/>
              <w:rPr>
                <w:rFonts w:eastAsiaTheme="minorEastAsia"/>
                <w:lang w:eastAsia="zh-CN"/>
              </w:rPr>
            </w:pPr>
            <w:r>
              <w:rPr>
                <w:rFonts w:eastAsiaTheme="minorEastAsia" w:hint="eastAsia"/>
                <w:lang w:eastAsia="zh-CN"/>
              </w:rPr>
              <w:t>Samsung</w:t>
            </w:r>
          </w:p>
        </w:tc>
        <w:tc>
          <w:tcPr>
            <w:tcW w:w="6584" w:type="dxa"/>
          </w:tcPr>
          <w:p w14:paraId="32292F5C" w14:textId="754E5689" w:rsidR="009404A6" w:rsidRPr="005446EA" w:rsidRDefault="009404A6" w:rsidP="00D66709">
            <w:pPr>
              <w:spacing w:before="120" w:after="120"/>
              <w:rPr>
                <w:rFonts w:eastAsiaTheme="minorEastAsia"/>
                <w:lang w:eastAsia="zh-CN"/>
              </w:rPr>
            </w:pPr>
            <w:r w:rsidRPr="009404A6">
              <w:rPr>
                <w:rFonts w:eastAsiaTheme="minorEastAsia"/>
                <w:lang w:eastAsia="zh-CN"/>
              </w:rPr>
              <w:t>Draft CR on test case of Event-2, FR2, Inter-cell SSB based, no window time based, mode-A</w:t>
            </w:r>
          </w:p>
        </w:tc>
      </w:tr>
      <w:tr w:rsidR="009404A6" w:rsidRPr="006E5476" w14:paraId="6564DACF" w14:textId="77777777" w:rsidTr="00D66709">
        <w:trPr>
          <w:trHeight w:val="468"/>
        </w:trPr>
        <w:tc>
          <w:tcPr>
            <w:tcW w:w="1623" w:type="dxa"/>
          </w:tcPr>
          <w:p w14:paraId="40D1531A" w14:textId="772471B1" w:rsidR="009404A6" w:rsidRPr="006E5476" w:rsidRDefault="009404A6" w:rsidP="009404A6">
            <w:pPr>
              <w:spacing w:before="120" w:after="120"/>
              <w:rPr>
                <w:rFonts w:eastAsiaTheme="minorEastAsia"/>
                <w:lang w:eastAsia="zh-CN"/>
              </w:rPr>
            </w:pPr>
            <w:r>
              <w:rPr>
                <w:rFonts w:eastAsiaTheme="minorEastAsia" w:hint="eastAsia"/>
                <w:lang w:eastAsia="zh-CN"/>
              </w:rPr>
              <w:t>R</w:t>
            </w:r>
            <w:r>
              <w:rPr>
                <w:rFonts w:eastAsiaTheme="minorEastAsia"/>
                <w:lang w:eastAsia="zh-CN"/>
              </w:rPr>
              <w:t>4-2520464</w:t>
            </w:r>
          </w:p>
        </w:tc>
        <w:tc>
          <w:tcPr>
            <w:tcW w:w="1424" w:type="dxa"/>
          </w:tcPr>
          <w:p w14:paraId="396DDFB1" w14:textId="2FF458AC" w:rsidR="009404A6" w:rsidRPr="006E5476" w:rsidRDefault="009404A6" w:rsidP="00D66709">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84" w:type="dxa"/>
          </w:tcPr>
          <w:p w14:paraId="472B5B92" w14:textId="1086595C" w:rsidR="009404A6" w:rsidRPr="005446EA" w:rsidRDefault="009404A6" w:rsidP="00D66709">
            <w:pPr>
              <w:spacing w:before="120" w:after="120"/>
              <w:rPr>
                <w:rFonts w:eastAsiaTheme="minorEastAsia"/>
                <w:lang w:eastAsia="zh-CN"/>
              </w:rPr>
            </w:pPr>
            <w:r w:rsidRPr="009404A6">
              <w:rPr>
                <w:rFonts w:eastAsiaTheme="minorEastAsia"/>
                <w:lang w:eastAsia="zh-CN"/>
              </w:rPr>
              <w:t>DraftCR on TC Event-2, FR1, Inter-cell SSB based, no window time based, mode-A (TC5)</w:t>
            </w:r>
          </w:p>
        </w:tc>
      </w:tr>
      <w:tr w:rsidR="009404A6" w:rsidRPr="006E5476" w14:paraId="1374C7C9" w14:textId="77777777" w:rsidTr="00D66709">
        <w:trPr>
          <w:trHeight w:val="468"/>
        </w:trPr>
        <w:tc>
          <w:tcPr>
            <w:tcW w:w="1623" w:type="dxa"/>
          </w:tcPr>
          <w:p w14:paraId="692B312E" w14:textId="23329652" w:rsidR="009404A6" w:rsidRPr="006E5476" w:rsidRDefault="009404A6" w:rsidP="00D66709">
            <w:pPr>
              <w:spacing w:before="120" w:after="120"/>
              <w:rPr>
                <w:rFonts w:eastAsiaTheme="minorEastAsia"/>
                <w:lang w:eastAsia="zh-CN"/>
              </w:rPr>
            </w:pPr>
            <w:r>
              <w:rPr>
                <w:rFonts w:eastAsiaTheme="minorEastAsia" w:hint="eastAsia"/>
                <w:lang w:eastAsia="zh-CN"/>
              </w:rPr>
              <w:t>R</w:t>
            </w:r>
            <w:r>
              <w:rPr>
                <w:rFonts w:eastAsiaTheme="minorEastAsia"/>
                <w:lang w:eastAsia="zh-CN"/>
              </w:rPr>
              <w:t>4-2520476</w:t>
            </w:r>
          </w:p>
        </w:tc>
        <w:tc>
          <w:tcPr>
            <w:tcW w:w="1424" w:type="dxa"/>
          </w:tcPr>
          <w:p w14:paraId="390AA6D3" w14:textId="0CC44560" w:rsidR="009404A6" w:rsidRPr="006E5476" w:rsidRDefault="009404A6" w:rsidP="00D66709">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4" w:type="dxa"/>
          </w:tcPr>
          <w:p w14:paraId="68AEC2D1" w14:textId="3BDFFEC1" w:rsidR="009404A6" w:rsidRPr="005446EA" w:rsidRDefault="009404A6" w:rsidP="00D66709">
            <w:pPr>
              <w:spacing w:before="120" w:after="120"/>
              <w:rPr>
                <w:rFonts w:eastAsiaTheme="minorEastAsia"/>
                <w:lang w:eastAsia="zh-CN"/>
              </w:rPr>
            </w:pPr>
            <w:r w:rsidRPr="009404A6">
              <w:rPr>
                <w:rFonts w:eastAsiaTheme="minorEastAsia"/>
                <w:lang w:eastAsia="zh-CN"/>
              </w:rPr>
              <w:t>DraftCR TC for Intra-cell SSB-based UEIBM reporting in FR1</w:t>
            </w:r>
          </w:p>
        </w:tc>
      </w:tr>
      <w:tr w:rsidR="009404A6" w:rsidRPr="006E5476" w14:paraId="621A7B48" w14:textId="77777777" w:rsidTr="00D66709">
        <w:trPr>
          <w:trHeight w:val="468"/>
        </w:trPr>
        <w:tc>
          <w:tcPr>
            <w:tcW w:w="1623" w:type="dxa"/>
          </w:tcPr>
          <w:p w14:paraId="4CE83220" w14:textId="7687E122" w:rsidR="009404A6" w:rsidRPr="006E5476" w:rsidRDefault="009404A6" w:rsidP="009404A6">
            <w:pPr>
              <w:spacing w:before="120" w:after="120"/>
              <w:rPr>
                <w:rFonts w:eastAsiaTheme="minorEastAsia"/>
                <w:lang w:eastAsia="zh-CN"/>
              </w:rPr>
            </w:pPr>
            <w:r>
              <w:rPr>
                <w:rFonts w:eastAsiaTheme="minorEastAsia" w:hint="eastAsia"/>
                <w:lang w:eastAsia="zh-CN"/>
              </w:rPr>
              <w:t>R</w:t>
            </w:r>
            <w:r>
              <w:rPr>
                <w:rFonts w:eastAsiaTheme="minorEastAsia"/>
                <w:lang w:eastAsia="zh-CN"/>
              </w:rPr>
              <w:t>4-2521096</w:t>
            </w:r>
          </w:p>
        </w:tc>
        <w:tc>
          <w:tcPr>
            <w:tcW w:w="1424" w:type="dxa"/>
          </w:tcPr>
          <w:p w14:paraId="02D7D47E" w14:textId="15581DB1" w:rsidR="009404A6" w:rsidRPr="006E5476" w:rsidRDefault="009404A6" w:rsidP="00D66709">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4" w:type="dxa"/>
          </w:tcPr>
          <w:p w14:paraId="2CFF883E" w14:textId="364C4F8C" w:rsidR="009404A6" w:rsidRPr="005446EA" w:rsidRDefault="009404A6" w:rsidP="00D66709">
            <w:pPr>
              <w:spacing w:before="120" w:after="120"/>
              <w:rPr>
                <w:rFonts w:eastAsiaTheme="minorEastAsia"/>
                <w:lang w:eastAsia="zh-CN"/>
              </w:rPr>
            </w:pPr>
            <w:r w:rsidRPr="009404A6">
              <w:rPr>
                <w:rFonts w:eastAsiaTheme="minorEastAsia"/>
                <w:lang w:eastAsia="zh-CN"/>
              </w:rPr>
              <w:t>DraftCR on TC2 for Rel-19 MIMO UEIEBM CSI-RS based event-2</w:t>
            </w:r>
          </w:p>
        </w:tc>
      </w:tr>
      <w:tr w:rsidR="009404A6" w:rsidRPr="006E5476" w14:paraId="65DEAFBD" w14:textId="77777777" w:rsidTr="00D66709">
        <w:trPr>
          <w:trHeight w:val="468"/>
        </w:trPr>
        <w:tc>
          <w:tcPr>
            <w:tcW w:w="1623" w:type="dxa"/>
          </w:tcPr>
          <w:p w14:paraId="2CF851F3" w14:textId="5C09C02C" w:rsidR="009404A6" w:rsidRPr="006E5476" w:rsidRDefault="009404A6" w:rsidP="00D66709">
            <w:pPr>
              <w:spacing w:before="120" w:after="120"/>
              <w:rPr>
                <w:rFonts w:eastAsiaTheme="minorEastAsia"/>
                <w:lang w:eastAsia="zh-CN"/>
              </w:rPr>
            </w:pPr>
            <w:r>
              <w:rPr>
                <w:rFonts w:eastAsiaTheme="minorEastAsia" w:hint="eastAsia"/>
                <w:lang w:eastAsia="zh-CN"/>
              </w:rPr>
              <w:t>R</w:t>
            </w:r>
            <w:r>
              <w:rPr>
                <w:rFonts w:eastAsiaTheme="minorEastAsia"/>
                <w:lang w:eastAsia="zh-CN"/>
              </w:rPr>
              <w:t>4-2521917</w:t>
            </w:r>
          </w:p>
        </w:tc>
        <w:tc>
          <w:tcPr>
            <w:tcW w:w="1424" w:type="dxa"/>
          </w:tcPr>
          <w:p w14:paraId="4D6C941E" w14:textId="761E85DD" w:rsidR="009404A6" w:rsidRPr="006E5476" w:rsidRDefault="009404A6" w:rsidP="00D66709">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4" w:type="dxa"/>
          </w:tcPr>
          <w:p w14:paraId="597B2F9E" w14:textId="6E4FD21C" w:rsidR="009404A6" w:rsidRPr="005446EA" w:rsidRDefault="009404A6" w:rsidP="00D66709">
            <w:pPr>
              <w:spacing w:before="120" w:after="120"/>
              <w:rPr>
                <w:rFonts w:eastAsiaTheme="minorEastAsia"/>
                <w:lang w:eastAsia="zh-CN"/>
              </w:rPr>
            </w:pPr>
            <w:r w:rsidRPr="009404A6">
              <w:rPr>
                <w:rFonts w:eastAsiaTheme="minorEastAsia"/>
                <w:lang w:eastAsia="zh-CN"/>
              </w:rPr>
              <w:t>TC on Event-2, FR2, Intra-cell SSB based, no window time based, mode-A</w:t>
            </w:r>
          </w:p>
        </w:tc>
      </w:tr>
    </w:tbl>
    <w:p w14:paraId="28967194" w14:textId="526729BA" w:rsidR="000427AA" w:rsidRPr="009404A6" w:rsidRDefault="000427AA" w:rsidP="000427AA">
      <w:pPr>
        <w:rPr>
          <w:lang w:eastAsia="zh-CN"/>
        </w:rPr>
      </w:pPr>
    </w:p>
    <w:sectPr w:rsidR="000427AA" w:rsidRPr="009404A6"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0B788" w14:textId="77777777" w:rsidR="000C7C64" w:rsidRDefault="000C7C64">
      <w:r>
        <w:separator/>
      </w:r>
    </w:p>
  </w:endnote>
  <w:endnote w:type="continuationSeparator" w:id="0">
    <w:p w14:paraId="7CEA8D36" w14:textId="77777777" w:rsidR="000C7C64" w:rsidRDefault="000C7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E0000AFF" w:usb1="00007843" w:usb2="00000001" w:usb3="00000000" w:csb0="400001BF" w:csb1="DFF7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74A20" w14:textId="77777777" w:rsidR="000C7C64" w:rsidRDefault="000C7C64">
      <w:r>
        <w:separator/>
      </w:r>
    </w:p>
  </w:footnote>
  <w:footnote w:type="continuationSeparator" w:id="0">
    <w:p w14:paraId="16CC105B" w14:textId="77777777" w:rsidR="000C7C64" w:rsidRDefault="000C7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01421E"/>
    <w:multiLevelType w:val="singleLevel"/>
    <w:tmpl w:val="BA01421E"/>
    <w:lvl w:ilvl="0">
      <w:start w:val="1"/>
      <w:numFmt w:val="bullet"/>
      <w:lvlText w:val=""/>
      <w:lvlJc w:val="left"/>
      <w:pPr>
        <w:ind w:left="420" w:hanging="420"/>
      </w:pPr>
      <w:rPr>
        <w:rFonts w:ascii="Wingdings" w:hAnsi="Wingdings" w:hint="default"/>
      </w:rPr>
    </w:lvl>
  </w:abstractNum>
  <w:abstractNum w:abstractNumId="1" w15:restartNumberingAfterBreak="0">
    <w:nsid w:val="048461C8"/>
    <w:multiLevelType w:val="hybridMultilevel"/>
    <w:tmpl w:val="3A148C94"/>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9095BED"/>
    <w:multiLevelType w:val="hybridMultilevel"/>
    <w:tmpl w:val="B3F0B4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CC165C"/>
    <w:multiLevelType w:val="hybridMultilevel"/>
    <w:tmpl w:val="EBF836FA"/>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16EB6207"/>
    <w:multiLevelType w:val="hybridMultilevel"/>
    <w:tmpl w:val="D60AEBA4"/>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759C9E"/>
    <w:multiLevelType w:val="singleLevel"/>
    <w:tmpl w:val="21759C9E"/>
    <w:lvl w:ilvl="0">
      <w:start w:val="1"/>
      <w:numFmt w:val="bullet"/>
      <w:lvlText w:val=""/>
      <w:lvlJc w:val="left"/>
      <w:pPr>
        <w:tabs>
          <w:tab w:val="num" w:pos="420"/>
        </w:tabs>
        <w:ind w:left="840" w:hanging="420"/>
      </w:pPr>
      <w:rPr>
        <w:rFonts w:ascii="Wingdings" w:hAnsi="Wingdings" w:hint="default"/>
      </w:rPr>
    </w:lvl>
  </w:abstractNum>
  <w:abstractNum w:abstractNumId="7"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44C71"/>
    <w:multiLevelType w:val="multilevel"/>
    <w:tmpl w:val="8D6843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27D1453"/>
    <w:multiLevelType w:val="hybridMultilevel"/>
    <w:tmpl w:val="805E2112"/>
    <w:lvl w:ilvl="0" w:tplc="2EAE3FA6">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B43B9D"/>
    <w:multiLevelType w:val="hybridMultilevel"/>
    <w:tmpl w:val="E504473E"/>
    <w:lvl w:ilvl="0" w:tplc="6BD679EA">
      <w:start w:val="1"/>
      <w:numFmt w:val="decimal"/>
      <w:pStyle w:val="RAN4Observation"/>
      <w:suff w:val="space"/>
      <w:lvlText w:val="Observation %1:"/>
      <w:lvlJc w:val="left"/>
      <w:pPr>
        <w:ind w:left="643" w:hanging="360"/>
      </w:pPr>
      <w:rPr>
        <w:b/>
        <w:bCs/>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4D6E3167"/>
    <w:multiLevelType w:val="hybridMultilevel"/>
    <w:tmpl w:val="60889F04"/>
    <w:lvl w:ilvl="0" w:tplc="C88082D0">
      <w:start w:val="1"/>
      <w:numFmt w:val="decimal"/>
      <w:pStyle w:val="RAN4proposal"/>
      <w:suff w:val="space"/>
      <w:lvlText w:val="Proposal %1:"/>
      <w:lvlJc w:val="left"/>
      <w:pPr>
        <w:ind w:left="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2505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112113"/>
    <w:multiLevelType w:val="hybridMultilevel"/>
    <w:tmpl w:val="07021CE8"/>
    <w:lvl w:ilvl="0" w:tplc="FFFFFFFF">
      <w:start w:val="1"/>
      <w:numFmt w:val="decimal"/>
      <w:lvlText w:val="Proposal %1:"/>
      <w:lvlJc w:val="left"/>
      <w:pPr>
        <w:ind w:left="360" w:hanging="360"/>
      </w:pPr>
      <w:rPr>
        <w:rFonts w:hint="default"/>
        <w:b/>
        <w:bCs/>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8D2473B"/>
    <w:multiLevelType w:val="hybridMultilevel"/>
    <w:tmpl w:val="BC38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76FC0"/>
    <w:multiLevelType w:val="hybridMultilevel"/>
    <w:tmpl w:val="BC0800AE"/>
    <w:lvl w:ilvl="0" w:tplc="DA32612C">
      <w:start w:val="1"/>
      <w:numFmt w:val="decimal"/>
      <w:lvlText w:val="Proposal %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61CB75B2"/>
    <w:multiLevelType w:val="hybridMultilevel"/>
    <w:tmpl w:val="11ECD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665C4C"/>
    <w:multiLevelType w:val="hybridMultilevel"/>
    <w:tmpl w:val="1306130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943ED9"/>
    <w:multiLevelType w:val="hybridMultilevel"/>
    <w:tmpl w:val="B282DA80"/>
    <w:lvl w:ilvl="0" w:tplc="EA28BC08">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17"/>
  </w:num>
  <w:num w:numId="2">
    <w:abstractNumId w:val="10"/>
  </w:num>
  <w:num w:numId="3">
    <w:abstractNumId w:val="6"/>
  </w:num>
  <w:num w:numId="4">
    <w:abstractNumId w:val="0"/>
  </w:num>
  <w:num w:numId="5">
    <w:abstractNumId w:val="7"/>
  </w:num>
  <w:num w:numId="6">
    <w:abstractNumId w:val="2"/>
  </w:num>
  <w:num w:numId="7">
    <w:abstractNumId w:val="18"/>
  </w:num>
  <w:num w:numId="8">
    <w:abstractNumId w:val="21"/>
  </w:num>
  <w:num w:numId="9">
    <w:abstractNumId w:val="4"/>
  </w:num>
  <w:num w:numId="10">
    <w:abstractNumId w:val="13"/>
  </w:num>
  <w:num w:numId="11">
    <w:abstractNumId w:val="23"/>
  </w:num>
  <w:num w:numId="12">
    <w:abstractNumId w:val="20"/>
  </w:num>
  <w:num w:numId="13">
    <w:abstractNumId w:val="16"/>
  </w:num>
  <w:num w:numId="14">
    <w:abstractNumId w:val="3"/>
  </w:num>
  <w:num w:numId="15">
    <w:abstractNumId w:val="22"/>
  </w:num>
  <w:num w:numId="16">
    <w:abstractNumId w:val="5"/>
  </w:num>
  <w:num w:numId="17">
    <w:abstractNumId w:val="8"/>
  </w:num>
  <w:num w:numId="18">
    <w:abstractNumId w:val="11"/>
  </w:num>
  <w:num w:numId="19">
    <w:abstractNumId w:val="12"/>
  </w:num>
  <w:num w:numId="20">
    <w:abstractNumId w:val="14"/>
  </w:num>
  <w:num w:numId="21">
    <w:abstractNumId w:val="9"/>
  </w:num>
  <w:num w:numId="22">
    <w:abstractNumId w:val="15"/>
  </w:num>
  <w:num w:numId="23">
    <w:abstractNumId w:val="9"/>
    <w:lvlOverride w:ilvl="0">
      <w:startOverride w:val="1"/>
    </w:lvlOverride>
  </w:num>
  <w:num w:numId="24">
    <w:abstractNumId w:val="19"/>
  </w:num>
  <w:num w:numId="25">
    <w:abstractNumId w:val="10"/>
  </w:num>
  <w:num w:numId="26">
    <w:abstractNumId w:val="10"/>
  </w:num>
  <w:num w:numId="27">
    <w:abstractNumId w:val="1"/>
  </w:num>
  <w:num w:numId="28">
    <w:abstractNumId w:val="10"/>
  </w:num>
  <w:num w:numId="2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510"/>
    <w:rsid w:val="00020C56"/>
    <w:rsid w:val="00026ACC"/>
    <w:rsid w:val="00027834"/>
    <w:rsid w:val="0002784E"/>
    <w:rsid w:val="0003171D"/>
    <w:rsid w:val="00031C1D"/>
    <w:rsid w:val="00035C50"/>
    <w:rsid w:val="000368AA"/>
    <w:rsid w:val="000427AA"/>
    <w:rsid w:val="000457A1"/>
    <w:rsid w:val="00050001"/>
    <w:rsid w:val="00052041"/>
    <w:rsid w:val="0005326A"/>
    <w:rsid w:val="0006266D"/>
    <w:rsid w:val="00065506"/>
    <w:rsid w:val="00073598"/>
    <w:rsid w:val="0007382E"/>
    <w:rsid w:val="00075EA2"/>
    <w:rsid w:val="000766E1"/>
    <w:rsid w:val="00077FF6"/>
    <w:rsid w:val="00080D82"/>
    <w:rsid w:val="00081692"/>
    <w:rsid w:val="00082C46"/>
    <w:rsid w:val="00085A0E"/>
    <w:rsid w:val="000862E1"/>
    <w:rsid w:val="00086EA0"/>
    <w:rsid w:val="00087548"/>
    <w:rsid w:val="000907BC"/>
    <w:rsid w:val="00090F98"/>
    <w:rsid w:val="00093E7E"/>
    <w:rsid w:val="00094A4B"/>
    <w:rsid w:val="000A1830"/>
    <w:rsid w:val="000A4121"/>
    <w:rsid w:val="000A4AA3"/>
    <w:rsid w:val="000A550E"/>
    <w:rsid w:val="000B0960"/>
    <w:rsid w:val="000B1A55"/>
    <w:rsid w:val="000B20BB"/>
    <w:rsid w:val="000B2EF6"/>
    <w:rsid w:val="000B2FA6"/>
    <w:rsid w:val="000B4AA0"/>
    <w:rsid w:val="000C2553"/>
    <w:rsid w:val="000C38C3"/>
    <w:rsid w:val="000C3D2F"/>
    <w:rsid w:val="000C4549"/>
    <w:rsid w:val="000C7C64"/>
    <w:rsid w:val="000D09FD"/>
    <w:rsid w:val="000D19DE"/>
    <w:rsid w:val="000D44FB"/>
    <w:rsid w:val="000D574B"/>
    <w:rsid w:val="000D6CFC"/>
    <w:rsid w:val="000D7D2C"/>
    <w:rsid w:val="000E537B"/>
    <w:rsid w:val="000E57D0"/>
    <w:rsid w:val="000E7858"/>
    <w:rsid w:val="000F0F53"/>
    <w:rsid w:val="000F39CA"/>
    <w:rsid w:val="000F59AE"/>
    <w:rsid w:val="000F6691"/>
    <w:rsid w:val="00107927"/>
    <w:rsid w:val="00110E26"/>
    <w:rsid w:val="00111321"/>
    <w:rsid w:val="001128E7"/>
    <w:rsid w:val="001142D1"/>
    <w:rsid w:val="00117BD6"/>
    <w:rsid w:val="001206C2"/>
    <w:rsid w:val="00121978"/>
    <w:rsid w:val="00123422"/>
    <w:rsid w:val="00124144"/>
    <w:rsid w:val="00124B6A"/>
    <w:rsid w:val="00125F7F"/>
    <w:rsid w:val="0012637A"/>
    <w:rsid w:val="00130462"/>
    <w:rsid w:val="00132CFA"/>
    <w:rsid w:val="00136D4C"/>
    <w:rsid w:val="00142538"/>
    <w:rsid w:val="00142BB9"/>
    <w:rsid w:val="00144F96"/>
    <w:rsid w:val="00151EAC"/>
    <w:rsid w:val="00153528"/>
    <w:rsid w:val="00154E68"/>
    <w:rsid w:val="00160666"/>
    <w:rsid w:val="00160BCB"/>
    <w:rsid w:val="00162548"/>
    <w:rsid w:val="001677BF"/>
    <w:rsid w:val="00172183"/>
    <w:rsid w:val="001751AB"/>
    <w:rsid w:val="00175A3F"/>
    <w:rsid w:val="00180E09"/>
    <w:rsid w:val="00183D4C"/>
    <w:rsid w:val="00183F6D"/>
    <w:rsid w:val="0018670E"/>
    <w:rsid w:val="001914D8"/>
    <w:rsid w:val="0019219A"/>
    <w:rsid w:val="00195077"/>
    <w:rsid w:val="001A033F"/>
    <w:rsid w:val="001A08AA"/>
    <w:rsid w:val="001A091C"/>
    <w:rsid w:val="001A4BF7"/>
    <w:rsid w:val="001A59CB"/>
    <w:rsid w:val="001B7991"/>
    <w:rsid w:val="001C1409"/>
    <w:rsid w:val="001C2AE6"/>
    <w:rsid w:val="001C3320"/>
    <w:rsid w:val="001C4A89"/>
    <w:rsid w:val="001C6177"/>
    <w:rsid w:val="001D0363"/>
    <w:rsid w:val="001D09E3"/>
    <w:rsid w:val="001D12B4"/>
    <w:rsid w:val="001D1B07"/>
    <w:rsid w:val="001D60C4"/>
    <w:rsid w:val="001D7D94"/>
    <w:rsid w:val="001E0A28"/>
    <w:rsid w:val="001E19A9"/>
    <w:rsid w:val="001E4218"/>
    <w:rsid w:val="001E58ED"/>
    <w:rsid w:val="001E6C4D"/>
    <w:rsid w:val="001F0B20"/>
    <w:rsid w:val="001F2657"/>
    <w:rsid w:val="00200A62"/>
    <w:rsid w:val="00203740"/>
    <w:rsid w:val="002138EA"/>
    <w:rsid w:val="002139EA"/>
    <w:rsid w:val="00213F84"/>
    <w:rsid w:val="00214FBD"/>
    <w:rsid w:val="002154E2"/>
    <w:rsid w:val="00221E08"/>
    <w:rsid w:val="0022287B"/>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1010"/>
    <w:rsid w:val="00274E1A"/>
    <w:rsid w:val="00274E25"/>
    <w:rsid w:val="0027717B"/>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061A"/>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15FC1"/>
    <w:rsid w:val="00321150"/>
    <w:rsid w:val="003260D7"/>
    <w:rsid w:val="0033052D"/>
    <w:rsid w:val="00336697"/>
    <w:rsid w:val="003418CB"/>
    <w:rsid w:val="00353B29"/>
    <w:rsid w:val="00355873"/>
    <w:rsid w:val="0035660F"/>
    <w:rsid w:val="003628B9"/>
    <w:rsid w:val="00362D8F"/>
    <w:rsid w:val="0036301C"/>
    <w:rsid w:val="00367724"/>
    <w:rsid w:val="003710BA"/>
    <w:rsid w:val="003770F6"/>
    <w:rsid w:val="00383E37"/>
    <w:rsid w:val="00393042"/>
    <w:rsid w:val="00394AD5"/>
    <w:rsid w:val="0039642D"/>
    <w:rsid w:val="00396BF2"/>
    <w:rsid w:val="003972A6"/>
    <w:rsid w:val="003A2B9E"/>
    <w:rsid w:val="003A2E40"/>
    <w:rsid w:val="003B0158"/>
    <w:rsid w:val="003B40B6"/>
    <w:rsid w:val="003B56DB"/>
    <w:rsid w:val="003B6B26"/>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0054"/>
    <w:rsid w:val="00401144"/>
    <w:rsid w:val="00404831"/>
    <w:rsid w:val="00407661"/>
    <w:rsid w:val="00410314"/>
    <w:rsid w:val="00412063"/>
    <w:rsid w:val="00412324"/>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55E9"/>
    <w:rsid w:val="00446408"/>
    <w:rsid w:val="00450F27"/>
    <w:rsid w:val="004510E5"/>
    <w:rsid w:val="00451D15"/>
    <w:rsid w:val="00456A75"/>
    <w:rsid w:val="00461E39"/>
    <w:rsid w:val="00462D3A"/>
    <w:rsid w:val="00463521"/>
    <w:rsid w:val="00471125"/>
    <w:rsid w:val="0047437A"/>
    <w:rsid w:val="00476BB4"/>
    <w:rsid w:val="00480E42"/>
    <w:rsid w:val="004816F9"/>
    <w:rsid w:val="00484C5D"/>
    <w:rsid w:val="0048543E"/>
    <w:rsid w:val="004868C1"/>
    <w:rsid w:val="0048750F"/>
    <w:rsid w:val="00496B11"/>
    <w:rsid w:val="004A17E9"/>
    <w:rsid w:val="004A495F"/>
    <w:rsid w:val="004A7544"/>
    <w:rsid w:val="004B6B0F"/>
    <w:rsid w:val="004C54E5"/>
    <w:rsid w:val="004C7DC8"/>
    <w:rsid w:val="004D21B0"/>
    <w:rsid w:val="004D3266"/>
    <w:rsid w:val="004D3C4A"/>
    <w:rsid w:val="004D66BB"/>
    <w:rsid w:val="004D737D"/>
    <w:rsid w:val="004E2659"/>
    <w:rsid w:val="004E39EE"/>
    <w:rsid w:val="004E475C"/>
    <w:rsid w:val="004E56E0"/>
    <w:rsid w:val="004E7329"/>
    <w:rsid w:val="004E7E24"/>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1FD"/>
    <w:rsid w:val="005308DB"/>
    <w:rsid w:val="00530A2E"/>
    <w:rsid w:val="00530FBE"/>
    <w:rsid w:val="00533159"/>
    <w:rsid w:val="005339DB"/>
    <w:rsid w:val="00534C89"/>
    <w:rsid w:val="0054075A"/>
    <w:rsid w:val="00540FE1"/>
    <w:rsid w:val="00541573"/>
    <w:rsid w:val="0054348A"/>
    <w:rsid w:val="005446EA"/>
    <w:rsid w:val="0054574F"/>
    <w:rsid w:val="005537EE"/>
    <w:rsid w:val="00561B30"/>
    <w:rsid w:val="00562A41"/>
    <w:rsid w:val="00571777"/>
    <w:rsid w:val="00573019"/>
    <w:rsid w:val="00580FF5"/>
    <w:rsid w:val="0058519C"/>
    <w:rsid w:val="0059149A"/>
    <w:rsid w:val="005932BF"/>
    <w:rsid w:val="005956EE"/>
    <w:rsid w:val="005A083E"/>
    <w:rsid w:val="005B4802"/>
    <w:rsid w:val="005B685D"/>
    <w:rsid w:val="005C1EA6"/>
    <w:rsid w:val="005C30EF"/>
    <w:rsid w:val="005D0B99"/>
    <w:rsid w:val="005D308E"/>
    <w:rsid w:val="005D3A48"/>
    <w:rsid w:val="005D7AF8"/>
    <w:rsid w:val="005D7D35"/>
    <w:rsid w:val="005E01E7"/>
    <w:rsid w:val="005E05A1"/>
    <w:rsid w:val="005E17BF"/>
    <w:rsid w:val="005E366A"/>
    <w:rsid w:val="005E4850"/>
    <w:rsid w:val="005F2145"/>
    <w:rsid w:val="006016E1"/>
    <w:rsid w:val="00602D27"/>
    <w:rsid w:val="00604E90"/>
    <w:rsid w:val="00610660"/>
    <w:rsid w:val="006144A1"/>
    <w:rsid w:val="00615EBB"/>
    <w:rsid w:val="00616096"/>
    <w:rsid w:val="006160A2"/>
    <w:rsid w:val="00624AFF"/>
    <w:rsid w:val="006302AA"/>
    <w:rsid w:val="00631C68"/>
    <w:rsid w:val="006363BD"/>
    <w:rsid w:val="006371C8"/>
    <w:rsid w:val="00641076"/>
    <w:rsid w:val="006412DC"/>
    <w:rsid w:val="006418C7"/>
    <w:rsid w:val="00642264"/>
    <w:rsid w:val="00642BC6"/>
    <w:rsid w:val="00644790"/>
    <w:rsid w:val="006501AF"/>
    <w:rsid w:val="00650DDE"/>
    <w:rsid w:val="006512F2"/>
    <w:rsid w:val="00653BCF"/>
    <w:rsid w:val="0065505B"/>
    <w:rsid w:val="00656EFA"/>
    <w:rsid w:val="006670AC"/>
    <w:rsid w:val="00672307"/>
    <w:rsid w:val="00672395"/>
    <w:rsid w:val="006808C6"/>
    <w:rsid w:val="00682668"/>
    <w:rsid w:val="00682859"/>
    <w:rsid w:val="00687506"/>
    <w:rsid w:val="00692A68"/>
    <w:rsid w:val="00695D85"/>
    <w:rsid w:val="006A30A2"/>
    <w:rsid w:val="006A6C9F"/>
    <w:rsid w:val="006A6D23"/>
    <w:rsid w:val="006B25DE"/>
    <w:rsid w:val="006B3AA5"/>
    <w:rsid w:val="006B5EF6"/>
    <w:rsid w:val="006C1C3B"/>
    <w:rsid w:val="006C4E43"/>
    <w:rsid w:val="006C643E"/>
    <w:rsid w:val="006D2932"/>
    <w:rsid w:val="006D3671"/>
    <w:rsid w:val="006D4176"/>
    <w:rsid w:val="006E0A73"/>
    <w:rsid w:val="006E0FEE"/>
    <w:rsid w:val="006E5476"/>
    <w:rsid w:val="006E6C11"/>
    <w:rsid w:val="006E78A7"/>
    <w:rsid w:val="006F7C0C"/>
    <w:rsid w:val="00700755"/>
    <w:rsid w:val="0070646B"/>
    <w:rsid w:val="007130A2"/>
    <w:rsid w:val="00715463"/>
    <w:rsid w:val="00730655"/>
    <w:rsid w:val="00731D77"/>
    <w:rsid w:val="00732360"/>
    <w:rsid w:val="0073390A"/>
    <w:rsid w:val="00734E64"/>
    <w:rsid w:val="00736B37"/>
    <w:rsid w:val="00737282"/>
    <w:rsid w:val="00740A35"/>
    <w:rsid w:val="00745B6F"/>
    <w:rsid w:val="007520B4"/>
    <w:rsid w:val="007635C6"/>
    <w:rsid w:val="007655D5"/>
    <w:rsid w:val="0077551C"/>
    <w:rsid w:val="007763C1"/>
    <w:rsid w:val="00777E82"/>
    <w:rsid w:val="00781359"/>
    <w:rsid w:val="00786921"/>
    <w:rsid w:val="00795F2D"/>
    <w:rsid w:val="007A1EAA"/>
    <w:rsid w:val="007A79FD"/>
    <w:rsid w:val="007B0B9D"/>
    <w:rsid w:val="007B26E3"/>
    <w:rsid w:val="007B5A43"/>
    <w:rsid w:val="007B709B"/>
    <w:rsid w:val="007B7D65"/>
    <w:rsid w:val="007C1343"/>
    <w:rsid w:val="007C2469"/>
    <w:rsid w:val="007C5EF1"/>
    <w:rsid w:val="007C7BF5"/>
    <w:rsid w:val="007D19B7"/>
    <w:rsid w:val="007D75E5"/>
    <w:rsid w:val="007D773E"/>
    <w:rsid w:val="007E066E"/>
    <w:rsid w:val="007E0F5B"/>
    <w:rsid w:val="007E1356"/>
    <w:rsid w:val="007E20FC"/>
    <w:rsid w:val="007E7062"/>
    <w:rsid w:val="007F0E1E"/>
    <w:rsid w:val="007F29A7"/>
    <w:rsid w:val="008004B4"/>
    <w:rsid w:val="00800DE2"/>
    <w:rsid w:val="00805BE8"/>
    <w:rsid w:val="00816078"/>
    <w:rsid w:val="008177E3"/>
    <w:rsid w:val="00823AA9"/>
    <w:rsid w:val="0082437C"/>
    <w:rsid w:val="008255B9"/>
    <w:rsid w:val="00825CD8"/>
    <w:rsid w:val="00827324"/>
    <w:rsid w:val="008355EA"/>
    <w:rsid w:val="00837458"/>
    <w:rsid w:val="00837AAE"/>
    <w:rsid w:val="008429AD"/>
    <w:rsid w:val="008429DB"/>
    <w:rsid w:val="00850C75"/>
    <w:rsid w:val="00850E39"/>
    <w:rsid w:val="008536E0"/>
    <w:rsid w:val="0085477A"/>
    <w:rsid w:val="00855107"/>
    <w:rsid w:val="00855173"/>
    <w:rsid w:val="008557D9"/>
    <w:rsid w:val="00855BF7"/>
    <w:rsid w:val="00856214"/>
    <w:rsid w:val="00862089"/>
    <w:rsid w:val="00866D5B"/>
    <w:rsid w:val="00866FF5"/>
    <w:rsid w:val="0087332D"/>
    <w:rsid w:val="00873E1F"/>
    <w:rsid w:val="00874C16"/>
    <w:rsid w:val="00886D1F"/>
    <w:rsid w:val="00886DAD"/>
    <w:rsid w:val="00891EE1"/>
    <w:rsid w:val="00893987"/>
    <w:rsid w:val="008963EF"/>
    <w:rsid w:val="0089688E"/>
    <w:rsid w:val="00896BAD"/>
    <w:rsid w:val="0089703A"/>
    <w:rsid w:val="008A1FBE"/>
    <w:rsid w:val="008A51C9"/>
    <w:rsid w:val="008A79C1"/>
    <w:rsid w:val="008B3194"/>
    <w:rsid w:val="008B5AE7"/>
    <w:rsid w:val="008C60E9"/>
    <w:rsid w:val="008C6EB9"/>
    <w:rsid w:val="008D1B7C"/>
    <w:rsid w:val="008D4ECC"/>
    <w:rsid w:val="008D6657"/>
    <w:rsid w:val="008E1F60"/>
    <w:rsid w:val="008E307E"/>
    <w:rsid w:val="008E411C"/>
    <w:rsid w:val="008F4DD1"/>
    <w:rsid w:val="008F4F5E"/>
    <w:rsid w:val="008F6056"/>
    <w:rsid w:val="00902C07"/>
    <w:rsid w:val="00904C2E"/>
    <w:rsid w:val="00905804"/>
    <w:rsid w:val="009101E2"/>
    <w:rsid w:val="00914654"/>
    <w:rsid w:val="00915D73"/>
    <w:rsid w:val="00916077"/>
    <w:rsid w:val="009170A2"/>
    <w:rsid w:val="009208A6"/>
    <w:rsid w:val="00924514"/>
    <w:rsid w:val="00927316"/>
    <w:rsid w:val="0093133D"/>
    <w:rsid w:val="0093276D"/>
    <w:rsid w:val="00933D12"/>
    <w:rsid w:val="00937065"/>
    <w:rsid w:val="00940285"/>
    <w:rsid w:val="009404A6"/>
    <w:rsid w:val="009415B0"/>
    <w:rsid w:val="00947E7E"/>
    <w:rsid w:val="0095139A"/>
    <w:rsid w:val="00953E16"/>
    <w:rsid w:val="009542AC"/>
    <w:rsid w:val="0095580F"/>
    <w:rsid w:val="00961BB2"/>
    <w:rsid w:val="00962108"/>
    <w:rsid w:val="009638D6"/>
    <w:rsid w:val="0097408E"/>
    <w:rsid w:val="0097415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C59E9"/>
    <w:rsid w:val="009D2FF2"/>
    <w:rsid w:val="009D3226"/>
    <w:rsid w:val="009D3385"/>
    <w:rsid w:val="009D43A4"/>
    <w:rsid w:val="009D793C"/>
    <w:rsid w:val="009E16A9"/>
    <w:rsid w:val="009E375F"/>
    <w:rsid w:val="009E39D4"/>
    <w:rsid w:val="009E433B"/>
    <w:rsid w:val="009E4D22"/>
    <w:rsid w:val="009E5401"/>
    <w:rsid w:val="009F017B"/>
    <w:rsid w:val="009F1BB3"/>
    <w:rsid w:val="00A0758F"/>
    <w:rsid w:val="00A10D2E"/>
    <w:rsid w:val="00A1570A"/>
    <w:rsid w:val="00A17866"/>
    <w:rsid w:val="00A211B4"/>
    <w:rsid w:val="00A223CF"/>
    <w:rsid w:val="00A328A5"/>
    <w:rsid w:val="00A33DDF"/>
    <w:rsid w:val="00A34547"/>
    <w:rsid w:val="00A3713D"/>
    <w:rsid w:val="00A376B7"/>
    <w:rsid w:val="00A41BF5"/>
    <w:rsid w:val="00A44778"/>
    <w:rsid w:val="00A469E7"/>
    <w:rsid w:val="00A604A4"/>
    <w:rsid w:val="00A61B7D"/>
    <w:rsid w:val="00A645EA"/>
    <w:rsid w:val="00A6605B"/>
    <w:rsid w:val="00A66ADC"/>
    <w:rsid w:val="00A70658"/>
    <w:rsid w:val="00A7147D"/>
    <w:rsid w:val="00A81B15"/>
    <w:rsid w:val="00A837FF"/>
    <w:rsid w:val="00A84052"/>
    <w:rsid w:val="00A84DC8"/>
    <w:rsid w:val="00A85DBC"/>
    <w:rsid w:val="00A87FEB"/>
    <w:rsid w:val="00A93F9F"/>
    <w:rsid w:val="00A9420E"/>
    <w:rsid w:val="00A97648"/>
    <w:rsid w:val="00AA1CFD"/>
    <w:rsid w:val="00AA2239"/>
    <w:rsid w:val="00AA3372"/>
    <w:rsid w:val="00AA33D2"/>
    <w:rsid w:val="00AB0C57"/>
    <w:rsid w:val="00AB1195"/>
    <w:rsid w:val="00AB4182"/>
    <w:rsid w:val="00AC0C18"/>
    <w:rsid w:val="00AC27DB"/>
    <w:rsid w:val="00AC6D6B"/>
    <w:rsid w:val="00AD0AEC"/>
    <w:rsid w:val="00AD7736"/>
    <w:rsid w:val="00AE10CE"/>
    <w:rsid w:val="00AE70D4"/>
    <w:rsid w:val="00AE7868"/>
    <w:rsid w:val="00AF0407"/>
    <w:rsid w:val="00AF049B"/>
    <w:rsid w:val="00AF4D8B"/>
    <w:rsid w:val="00B067CA"/>
    <w:rsid w:val="00B113F7"/>
    <w:rsid w:val="00B12B26"/>
    <w:rsid w:val="00B163F8"/>
    <w:rsid w:val="00B2472D"/>
    <w:rsid w:val="00B24CA0"/>
    <w:rsid w:val="00B2549F"/>
    <w:rsid w:val="00B257FD"/>
    <w:rsid w:val="00B4108D"/>
    <w:rsid w:val="00B54BF1"/>
    <w:rsid w:val="00B57265"/>
    <w:rsid w:val="00B60C21"/>
    <w:rsid w:val="00B633AE"/>
    <w:rsid w:val="00B665D2"/>
    <w:rsid w:val="00B6737C"/>
    <w:rsid w:val="00B7214D"/>
    <w:rsid w:val="00B74372"/>
    <w:rsid w:val="00B75525"/>
    <w:rsid w:val="00B77C53"/>
    <w:rsid w:val="00B80283"/>
    <w:rsid w:val="00B8095F"/>
    <w:rsid w:val="00B80B0C"/>
    <w:rsid w:val="00B80B11"/>
    <w:rsid w:val="00B831AE"/>
    <w:rsid w:val="00B833EA"/>
    <w:rsid w:val="00B8446C"/>
    <w:rsid w:val="00B872CE"/>
    <w:rsid w:val="00B87725"/>
    <w:rsid w:val="00B95B4E"/>
    <w:rsid w:val="00BA259A"/>
    <w:rsid w:val="00BA259C"/>
    <w:rsid w:val="00BA29D3"/>
    <w:rsid w:val="00BA307F"/>
    <w:rsid w:val="00BA3B0A"/>
    <w:rsid w:val="00BA5280"/>
    <w:rsid w:val="00BA5C0C"/>
    <w:rsid w:val="00BB14F1"/>
    <w:rsid w:val="00BB572E"/>
    <w:rsid w:val="00BB625B"/>
    <w:rsid w:val="00BB74FD"/>
    <w:rsid w:val="00BC5982"/>
    <w:rsid w:val="00BC60BF"/>
    <w:rsid w:val="00BD28BF"/>
    <w:rsid w:val="00BD2D12"/>
    <w:rsid w:val="00BD6404"/>
    <w:rsid w:val="00BE33AE"/>
    <w:rsid w:val="00BE6275"/>
    <w:rsid w:val="00BE7500"/>
    <w:rsid w:val="00BF046F"/>
    <w:rsid w:val="00BF5493"/>
    <w:rsid w:val="00C00D2B"/>
    <w:rsid w:val="00C01D50"/>
    <w:rsid w:val="00C056DC"/>
    <w:rsid w:val="00C121C1"/>
    <w:rsid w:val="00C1329B"/>
    <w:rsid w:val="00C1572F"/>
    <w:rsid w:val="00C24C05"/>
    <w:rsid w:val="00C24D2F"/>
    <w:rsid w:val="00C26222"/>
    <w:rsid w:val="00C31283"/>
    <w:rsid w:val="00C33C48"/>
    <w:rsid w:val="00C340E5"/>
    <w:rsid w:val="00C35AA7"/>
    <w:rsid w:val="00C35EBF"/>
    <w:rsid w:val="00C404C3"/>
    <w:rsid w:val="00C43BA1"/>
    <w:rsid w:val="00C43DAB"/>
    <w:rsid w:val="00C47F08"/>
    <w:rsid w:val="00C514A6"/>
    <w:rsid w:val="00C56E35"/>
    <w:rsid w:val="00C5739F"/>
    <w:rsid w:val="00C57CF0"/>
    <w:rsid w:val="00C62323"/>
    <w:rsid w:val="00C63557"/>
    <w:rsid w:val="00C649BD"/>
    <w:rsid w:val="00C65891"/>
    <w:rsid w:val="00C66AC9"/>
    <w:rsid w:val="00C71DC6"/>
    <w:rsid w:val="00C724D3"/>
    <w:rsid w:val="00C72951"/>
    <w:rsid w:val="00C77DD9"/>
    <w:rsid w:val="00C83BE6"/>
    <w:rsid w:val="00C85354"/>
    <w:rsid w:val="00C86ABA"/>
    <w:rsid w:val="00C87827"/>
    <w:rsid w:val="00C91203"/>
    <w:rsid w:val="00C943F3"/>
    <w:rsid w:val="00C94983"/>
    <w:rsid w:val="00CA08C6"/>
    <w:rsid w:val="00CA0A77"/>
    <w:rsid w:val="00CA2729"/>
    <w:rsid w:val="00CA3057"/>
    <w:rsid w:val="00CA45F8"/>
    <w:rsid w:val="00CA763C"/>
    <w:rsid w:val="00CB0305"/>
    <w:rsid w:val="00CB33C7"/>
    <w:rsid w:val="00CB6DA7"/>
    <w:rsid w:val="00CB7E4C"/>
    <w:rsid w:val="00CC25B4"/>
    <w:rsid w:val="00CC3582"/>
    <w:rsid w:val="00CC5F88"/>
    <w:rsid w:val="00CC69C8"/>
    <w:rsid w:val="00CC77A2"/>
    <w:rsid w:val="00CD307E"/>
    <w:rsid w:val="00CD629F"/>
    <w:rsid w:val="00CD6609"/>
    <w:rsid w:val="00CD6A1B"/>
    <w:rsid w:val="00CE0A7F"/>
    <w:rsid w:val="00CE1718"/>
    <w:rsid w:val="00CF0411"/>
    <w:rsid w:val="00CF4156"/>
    <w:rsid w:val="00D0036C"/>
    <w:rsid w:val="00D03D00"/>
    <w:rsid w:val="00D05C30"/>
    <w:rsid w:val="00D10052"/>
    <w:rsid w:val="00D11359"/>
    <w:rsid w:val="00D21C5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868F2"/>
    <w:rsid w:val="00D97F0C"/>
    <w:rsid w:val="00DA3A86"/>
    <w:rsid w:val="00DA6705"/>
    <w:rsid w:val="00DC2500"/>
    <w:rsid w:val="00DC2CEE"/>
    <w:rsid w:val="00DC4F72"/>
    <w:rsid w:val="00DC77DC"/>
    <w:rsid w:val="00DD0453"/>
    <w:rsid w:val="00DD0C2C"/>
    <w:rsid w:val="00DD19DE"/>
    <w:rsid w:val="00DD28BC"/>
    <w:rsid w:val="00DE31F0"/>
    <w:rsid w:val="00DE3D1C"/>
    <w:rsid w:val="00E01C41"/>
    <w:rsid w:val="00E0227D"/>
    <w:rsid w:val="00E028AF"/>
    <w:rsid w:val="00E04906"/>
    <w:rsid w:val="00E04B84"/>
    <w:rsid w:val="00E06466"/>
    <w:rsid w:val="00E06835"/>
    <w:rsid w:val="00E06FDA"/>
    <w:rsid w:val="00E160A5"/>
    <w:rsid w:val="00E1713D"/>
    <w:rsid w:val="00E20A43"/>
    <w:rsid w:val="00E22D76"/>
    <w:rsid w:val="00E23898"/>
    <w:rsid w:val="00E264CF"/>
    <w:rsid w:val="00E319F1"/>
    <w:rsid w:val="00E3323C"/>
    <w:rsid w:val="00E33CD2"/>
    <w:rsid w:val="00E40E90"/>
    <w:rsid w:val="00E41DA3"/>
    <w:rsid w:val="00E42EBF"/>
    <w:rsid w:val="00E45C7E"/>
    <w:rsid w:val="00E531EB"/>
    <w:rsid w:val="00E53881"/>
    <w:rsid w:val="00E54874"/>
    <w:rsid w:val="00E54B6F"/>
    <w:rsid w:val="00E55ACA"/>
    <w:rsid w:val="00E57B74"/>
    <w:rsid w:val="00E65442"/>
    <w:rsid w:val="00E65BC6"/>
    <w:rsid w:val="00E661FF"/>
    <w:rsid w:val="00E677DA"/>
    <w:rsid w:val="00E70902"/>
    <w:rsid w:val="00E726EB"/>
    <w:rsid w:val="00E72CF1"/>
    <w:rsid w:val="00E80B52"/>
    <w:rsid w:val="00E824C3"/>
    <w:rsid w:val="00E840B3"/>
    <w:rsid w:val="00E84D10"/>
    <w:rsid w:val="00E8510B"/>
    <w:rsid w:val="00E8629F"/>
    <w:rsid w:val="00E91008"/>
    <w:rsid w:val="00E9374E"/>
    <w:rsid w:val="00E94F54"/>
    <w:rsid w:val="00E97AD5"/>
    <w:rsid w:val="00EA1111"/>
    <w:rsid w:val="00EA3B4F"/>
    <w:rsid w:val="00EA3C24"/>
    <w:rsid w:val="00EA73DF"/>
    <w:rsid w:val="00EB61AE"/>
    <w:rsid w:val="00EB640D"/>
    <w:rsid w:val="00EC322D"/>
    <w:rsid w:val="00EC565A"/>
    <w:rsid w:val="00ED383A"/>
    <w:rsid w:val="00EE1080"/>
    <w:rsid w:val="00EF1EC5"/>
    <w:rsid w:val="00EF4C88"/>
    <w:rsid w:val="00EF55EB"/>
    <w:rsid w:val="00EF565C"/>
    <w:rsid w:val="00EF58A8"/>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802"/>
    <w:rsid w:val="00F65582"/>
    <w:rsid w:val="00F66E75"/>
    <w:rsid w:val="00F77EB0"/>
    <w:rsid w:val="00F87CDD"/>
    <w:rsid w:val="00F9000F"/>
    <w:rsid w:val="00F92B12"/>
    <w:rsid w:val="00F933F0"/>
    <w:rsid w:val="00F937A3"/>
    <w:rsid w:val="00F94715"/>
    <w:rsid w:val="00F960EC"/>
    <w:rsid w:val="00F96A3D"/>
    <w:rsid w:val="00F96FE9"/>
    <w:rsid w:val="00FA26A6"/>
    <w:rsid w:val="00FA4718"/>
    <w:rsid w:val="00FA5848"/>
    <w:rsid w:val="00FA6899"/>
    <w:rsid w:val="00FA78E3"/>
    <w:rsid w:val="00FA7F3D"/>
    <w:rsid w:val="00FB2AF3"/>
    <w:rsid w:val="00FB38D8"/>
    <w:rsid w:val="00FC051F"/>
    <w:rsid w:val="00FC06FF"/>
    <w:rsid w:val="00FC1342"/>
    <w:rsid w:val="00FC45F4"/>
    <w:rsid w:val="00FC69B4"/>
    <w:rsid w:val="00FD0694"/>
    <w:rsid w:val="00FD175B"/>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aptions"/>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出段落 字符"/>
    <w:link w:val="aff8"/>
    <w:uiPriority w:val="34"/>
    <w:qFormat/>
    <w:locked/>
    <w:rsid w:val="00DD28BC"/>
    <w:rPr>
      <w:rFonts w:eastAsia="MS Mincho"/>
      <w:lang w:val="en-GB" w:eastAsia="en-US"/>
    </w:rPr>
  </w:style>
  <w:style w:type="character" w:customStyle="1" w:styleId="B10">
    <w:name w:val="B1 (文字)"/>
    <w:qFormat/>
    <w:locked/>
    <w:rsid w:val="00FD175B"/>
    <w:rPr>
      <w:rFonts w:ascii="Times New Roman" w:hAnsi="Times New Roman"/>
      <w:lang w:eastAsia="en-US"/>
    </w:rPr>
  </w:style>
  <w:style w:type="paragraph" w:customStyle="1" w:styleId="RAN4proposal">
    <w:name w:val="RAN4 proposal"/>
    <w:basedOn w:val="ae"/>
    <w:next w:val="a"/>
    <w:link w:val="RAN4proposalChar"/>
    <w:qFormat/>
    <w:rsid w:val="005E01E7"/>
    <w:pPr>
      <w:numPr>
        <w:numId w:val="10"/>
      </w:numPr>
      <w:spacing w:before="0" w:after="200"/>
    </w:pPr>
    <w:rPr>
      <w:rFonts w:eastAsiaTheme="minorEastAsia" w:cstheme="minorBidi"/>
      <w:iCs/>
      <w:szCs w:val="18"/>
    </w:rPr>
  </w:style>
  <w:style w:type="character" w:customStyle="1" w:styleId="RAN4proposalChar">
    <w:name w:val="RAN4 proposal Char"/>
    <w:basedOn w:val="af"/>
    <w:link w:val="RAN4proposal"/>
    <w:rsid w:val="005E01E7"/>
    <w:rPr>
      <w:rFonts w:eastAsiaTheme="minorEastAsia" w:cstheme="minorBidi"/>
      <w:b/>
      <w:iCs/>
      <w:szCs w:val="18"/>
      <w:lang w:val="en-GB" w:eastAsia="en-US"/>
    </w:rPr>
  </w:style>
  <w:style w:type="character" w:customStyle="1" w:styleId="maintextChar">
    <w:name w:val="main text Char"/>
    <w:link w:val="maintext"/>
    <w:qFormat/>
    <w:locked/>
    <w:rsid w:val="000C3D2F"/>
    <w:rPr>
      <w:rFonts w:eastAsia="Malgun Gothic" w:cs="Batang"/>
      <w:lang w:val="en-GB" w:eastAsia="ko-KR"/>
    </w:rPr>
  </w:style>
  <w:style w:type="paragraph" w:customStyle="1" w:styleId="maintext">
    <w:name w:val="main text"/>
    <w:basedOn w:val="a"/>
    <w:link w:val="maintextChar"/>
    <w:qFormat/>
    <w:rsid w:val="000C3D2F"/>
    <w:pPr>
      <w:spacing w:before="60" w:after="60" w:line="288" w:lineRule="auto"/>
      <w:ind w:firstLineChars="200" w:firstLine="200"/>
      <w:jc w:val="both"/>
    </w:pPr>
    <w:rPr>
      <w:rFonts w:eastAsia="Malgun Gothic" w:cs="Batang"/>
      <w:lang w:eastAsia="ko-KR"/>
    </w:rPr>
  </w:style>
  <w:style w:type="character" w:styleId="affa">
    <w:name w:val="Strong"/>
    <w:basedOn w:val="a0"/>
    <w:uiPriority w:val="22"/>
    <w:qFormat/>
    <w:rsid w:val="000C3D2F"/>
    <w:rPr>
      <w:b/>
      <w:bCs/>
    </w:rPr>
  </w:style>
  <w:style w:type="paragraph" w:customStyle="1" w:styleId="RAN4Observation">
    <w:name w:val="RAN4 Observation"/>
    <w:basedOn w:val="aff8"/>
    <w:next w:val="a"/>
    <w:rsid w:val="000C3D2F"/>
    <w:pPr>
      <w:numPr>
        <w:numId w:val="19"/>
      </w:numPr>
      <w:overflowPunct/>
      <w:autoSpaceDE/>
      <w:autoSpaceDN/>
      <w:adjustRightInd/>
      <w:spacing w:after="160" w:line="259" w:lineRule="auto"/>
      <w:ind w:firstLineChars="0" w:firstLine="0"/>
      <w:contextualSpacing/>
      <w:textAlignment w:val="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1722</TotalTime>
  <Pages>6</Pages>
  <Words>1324</Words>
  <Characters>7552</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173</cp:revision>
  <cp:lastPrinted>2019-04-25T01:09:00Z</cp:lastPrinted>
  <dcterms:created xsi:type="dcterms:W3CDTF">2023-05-15T07:31:00Z</dcterms:created>
  <dcterms:modified xsi:type="dcterms:W3CDTF">2025-11-12T07:53:00Z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