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AAFE00"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404E36">
        <w:rPr>
          <w:rFonts w:ascii="Arial" w:eastAsiaTheme="minorEastAsia" w:hAnsi="Arial" w:cs="Arial"/>
          <w:b/>
          <w:sz w:val="24"/>
          <w:szCs w:val="24"/>
          <w:lang w:eastAsia="zh-CN"/>
        </w:rPr>
        <w:t>7</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404E36" w:rsidRPr="00404E36">
        <w:rPr>
          <w:rFonts w:ascii="Arial" w:eastAsiaTheme="minorEastAsia" w:hAnsi="Arial" w:cs="Arial"/>
          <w:b/>
          <w:sz w:val="24"/>
          <w:szCs w:val="24"/>
          <w:lang w:eastAsia="zh-CN"/>
        </w:rPr>
        <w:t>R4-2520845</w:t>
      </w:r>
    </w:p>
    <w:p w14:paraId="4F78F2F0" w14:textId="041FAF2F" w:rsidR="00E77669" w:rsidRDefault="005118A3"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rPr>
      </w:pPr>
      <w:r w:rsidRPr="005118A3">
        <w:rPr>
          <w:rFonts w:ascii="Arial" w:eastAsiaTheme="minorEastAsia" w:hAnsi="Arial" w:cs="Arial"/>
          <w:b/>
          <w:sz w:val="24"/>
          <w:szCs w:val="24"/>
          <w:lang w:eastAsia="zh-CN"/>
        </w:rPr>
        <w:t xml:space="preserve">Dallas, USA, 17th – 21st </w:t>
      </w:r>
      <w:proofErr w:type="gramStart"/>
      <w:r w:rsidRPr="005118A3">
        <w:rPr>
          <w:rFonts w:ascii="Arial" w:eastAsiaTheme="minorEastAsia" w:hAnsi="Arial" w:cs="Arial"/>
          <w:b/>
          <w:sz w:val="24"/>
          <w:szCs w:val="24"/>
          <w:lang w:eastAsia="zh-CN"/>
        </w:rPr>
        <w:t>Nov.,</w:t>
      </w:r>
      <w:proofErr w:type="gramEnd"/>
      <w:r w:rsidRPr="005118A3">
        <w:rPr>
          <w:rFonts w:ascii="Arial" w:eastAsiaTheme="minorEastAsia" w:hAnsi="Arial" w:cs="Arial"/>
          <w:b/>
          <w:sz w:val="24"/>
          <w:szCs w:val="24"/>
          <w:lang w:eastAsia="zh-CN"/>
        </w:rPr>
        <w:t xml:space="preserve"> </w:t>
      </w:r>
      <w:r w:rsidR="00502F27">
        <w:rPr>
          <w:rFonts w:ascii="Arial" w:eastAsiaTheme="minorEastAsia" w:hAnsi="Arial" w:cs="Arial"/>
          <w:b/>
          <w:sz w:val="24"/>
          <w:szCs w:val="24"/>
          <w:lang w:eastAsia="zh-CN"/>
        </w:rPr>
        <w:t>2025</w:t>
      </w:r>
      <w:r w:rsidR="00E77669" w:rsidRPr="00E77669">
        <w:rPr>
          <w:rFonts w:ascii="Arial" w:hAnsi="Arial" w:cs="Arial"/>
          <w:b/>
          <w:noProof/>
          <w:sz w:val="24"/>
          <w:lang w:val="en-US"/>
        </w:rPr>
        <w:t xml:space="preserve">  </w:t>
      </w:r>
    </w:p>
    <w:p w14:paraId="282755FA" w14:textId="19D33FF3" w:rsidR="00C24D2F" w:rsidRPr="00AB4182" w:rsidRDefault="00C24D2F"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D66F9">
        <w:rPr>
          <w:rFonts w:ascii="Arial" w:eastAsia="MS Mincho" w:hAnsi="Arial" w:cs="Arial"/>
          <w:b/>
          <w:color w:val="000000"/>
          <w:sz w:val="22"/>
          <w:lang w:val="pt-BR" w:eastAsia="ja-JP"/>
        </w:rPr>
        <w:t xml:space="preserve">   </w:t>
      </w:r>
      <w:r w:rsidR="00502F27">
        <w:rPr>
          <w:rFonts w:ascii="Arial" w:eastAsiaTheme="minorEastAsia" w:hAnsi="Arial" w:cs="Arial"/>
          <w:color w:val="000000"/>
          <w:sz w:val="22"/>
          <w:lang w:val="pt-BR" w:eastAsia="zh-CN"/>
        </w:rPr>
        <w:t>7</w:t>
      </w:r>
      <w:r w:rsidR="00C02A8C" w:rsidRPr="00327846">
        <w:rPr>
          <w:rFonts w:ascii="Arial" w:eastAsiaTheme="minorEastAsia" w:hAnsi="Arial" w:cs="Arial"/>
          <w:color w:val="000000"/>
          <w:sz w:val="22"/>
          <w:lang w:val="sv-SE" w:eastAsia="zh-CN"/>
        </w:rPr>
        <w:t>.</w:t>
      </w:r>
      <w:r w:rsidR="00E77669">
        <w:rPr>
          <w:rFonts w:ascii="Arial" w:eastAsiaTheme="minorEastAsia" w:hAnsi="Arial" w:cs="Arial"/>
          <w:color w:val="000000"/>
          <w:sz w:val="22"/>
          <w:lang w:val="sv-SE" w:eastAsia="zh-CN"/>
        </w:rPr>
        <w:t>1</w:t>
      </w:r>
      <w:r w:rsidR="00502F27">
        <w:rPr>
          <w:rFonts w:ascii="Arial" w:eastAsiaTheme="minorEastAsia" w:hAnsi="Arial" w:cs="Arial"/>
          <w:color w:val="000000"/>
          <w:sz w:val="22"/>
          <w:lang w:val="sv-SE" w:eastAsia="zh-CN"/>
        </w:rPr>
        <w:t>0</w:t>
      </w:r>
      <w:r w:rsidR="00E77669">
        <w:rPr>
          <w:rFonts w:ascii="Arial" w:eastAsiaTheme="minorEastAsia" w:hAnsi="Arial" w:cs="Arial" w:hint="eastAsia"/>
          <w:color w:val="000000"/>
          <w:sz w:val="22"/>
          <w:lang w:val="sv-SE" w:eastAsia="zh-CN"/>
        </w:rPr>
        <w:t>.</w:t>
      </w:r>
      <w:r w:rsidR="00502F27">
        <w:rPr>
          <w:rFonts w:ascii="Arial" w:eastAsiaTheme="minorEastAsia" w:hAnsi="Arial" w:cs="Arial"/>
          <w:color w:val="000000"/>
          <w:sz w:val="22"/>
          <w:lang w:val="sv-SE" w:eastAsia="zh-CN"/>
        </w:rPr>
        <w:t>1</w:t>
      </w:r>
    </w:p>
    <w:p w14:paraId="50D5329D" w14:textId="1C9982F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02A8C" w:rsidRPr="00AF1BEF">
        <w:rPr>
          <w:rFonts w:ascii="Arial" w:hAnsi="Arial" w:cs="Arial"/>
          <w:color w:val="000000"/>
          <w:sz w:val="22"/>
          <w:lang w:eastAsia="zh-CN"/>
        </w:rPr>
        <w:t xml:space="preserve">Moderator (MediaTek </w:t>
      </w:r>
      <w:r w:rsidR="00C02A8C">
        <w:rPr>
          <w:rFonts w:ascii="Arial" w:hAnsi="Arial" w:cs="Arial"/>
          <w:color w:val="000000"/>
          <w:sz w:val="22"/>
          <w:lang w:eastAsia="zh-CN"/>
        </w:rPr>
        <w:t>I</w:t>
      </w:r>
      <w:r w:rsidR="00C02A8C" w:rsidRPr="00AF1BEF">
        <w:rPr>
          <w:rFonts w:ascii="Arial" w:hAnsi="Arial" w:cs="Arial"/>
          <w:color w:val="000000"/>
          <w:sz w:val="22"/>
          <w:lang w:eastAsia="zh-CN"/>
        </w:rPr>
        <w:t>nc.)</w:t>
      </w:r>
    </w:p>
    <w:p w14:paraId="09A44AFE" w14:textId="67C90259" w:rsidR="00502F27"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32047395"/>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E160A4">
        <w:rPr>
          <w:rFonts w:ascii="Arial" w:eastAsiaTheme="minorEastAsia" w:hAnsi="Arial" w:cs="Arial"/>
          <w:color w:val="000000"/>
          <w:sz w:val="22"/>
          <w:lang w:eastAsia="zh-CN"/>
        </w:rPr>
        <w:t>1</w:t>
      </w:r>
      <w:r w:rsidR="005118A3">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C02A8C" w:rsidRPr="00C02A8C">
        <w:rPr>
          <w:rFonts w:ascii="Arial" w:eastAsiaTheme="minorEastAsia" w:hAnsi="Arial" w:cs="Arial"/>
          <w:color w:val="000000"/>
          <w:sz w:val="22"/>
          <w:lang w:eastAsia="zh-CN"/>
        </w:rPr>
        <w:t xml:space="preserve"> </w:t>
      </w:r>
      <w:r w:rsidR="00C02A8C" w:rsidRPr="003F160D">
        <w:rPr>
          <w:rFonts w:ascii="Arial" w:eastAsiaTheme="minorEastAsia" w:hAnsi="Arial" w:cs="Arial"/>
          <w:color w:val="000000"/>
          <w:sz w:val="22"/>
          <w:lang w:eastAsia="zh-CN"/>
        </w:rPr>
        <w:t>[</w:t>
      </w:r>
      <w:r w:rsidR="0027525B">
        <w:rPr>
          <w:rFonts w:ascii="Arial" w:eastAsiaTheme="minorEastAsia" w:hAnsi="Arial" w:cs="Arial"/>
          <w:color w:val="000000"/>
          <w:sz w:val="22"/>
          <w:lang w:eastAsia="zh-CN"/>
        </w:rPr>
        <w:t>2</w:t>
      </w:r>
      <w:r w:rsidR="00502F27">
        <w:rPr>
          <w:rFonts w:ascii="Arial" w:eastAsiaTheme="minorEastAsia" w:hAnsi="Arial" w:cs="Arial"/>
          <w:color w:val="000000"/>
          <w:sz w:val="22"/>
          <w:lang w:eastAsia="zh-CN"/>
        </w:rPr>
        <w:t>2</w:t>
      </w:r>
      <w:r w:rsidR="005118A3">
        <w:rPr>
          <w:rFonts w:ascii="Arial" w:eastAsiaTheme="minorEastAsia" w:hAnsi="Arial" w:cs="Arial"/>
          <w:color w:val="000000"/>
          <w:sz w:val="22"/>
          <w:lang w:eastAsia="zh-CN"/>
        </w:rPr>
        <w:t>0</w:t>
      </w:r>
      <w:r w:rsidR="00C02A8C" w:rsidRPr="003F160D">
        <w:rPr>
          <w:rFonts w:ascii="Arial" w:eastAsiaTheme="minorEastAsia" w:hAnsi="Arial" w:cs="Arial"/>
          <w:color w:val="000000"/>
          <w:sz w:val="22"/>
          <w:lang w:eastAsia="zh-CN"/>
        </w:rPr>
        <w:t xml:space="preserve">] </w:t>
      </w:r>
      <w:bookmarkEnd w:id="0"/>
      <w:r w:rsidR="00502F27" w:rsidRPr="00502F27">
        <w:rPr>
          <w:rFonts w:ascii="Arial" w:eastAsiaTheme="minorEastAsia" w:hAnsi="Arial" w:cs="Arial"/>
          <w:color w:val="000000"/>
          <w:sz w:val="22"/>
          <w:lang w:eastAsia="zh-CN"/>
        </w:rPr>
        <w:t>NR_MIMO_Ph6_RRM</w:t>
      </w:r>
    </w:p>
    <w:p w14:paraId="67B0962B" w14:textId="48769E5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140A3AE" w14:textId="54280DEE" w:rsidR="00C02A8C" w:rsidRPr="00BC7517" w:rsidRDefault="00C02A8C" w:rsidP="00C02A8C">
      <w:r w:rsidRPr="00BC7517">
        <w:t xml:space="preserve">This document is the email discussion summary for </w:t>
      </w:r>
      <w:r w:rsidR="00502F27" w:rsidRPr="00502F27">
        <w:t>[11</w:t>
      </w:r>
      <w:r w:rsidR="005118A3">
        <w:t>7</w:t>
      </w:r>
      <w:r w:rsidR="00502F27" w:rsidRPr="00502F27">
        <w:t>] [22</w:t>
      </w:r>
      <w:r w:rsidR="005118A3">
        <w:t>0</w:t>
      </w:r>
      <w:r w:rsidR="00502F27" w:rsidRPr="00502F27">
        <w:t xml:space="preserve">] NR_MIMO_Ph6_RRM </w:t>
      </w:r>
      <w:r w:rsidRPr="00BC7517">
        <w:t>with the following topics covered</w:t>
      </w:r>
      <w:r w:rsidR="00F6091C">
        <w:t>.</w:t>
      </w:r>
    </w:p>
    <w:p w14:paraId="53A37D59" w14:textId="0653108C" w:rsidR="00C02A8C" w:rsidRPr="00F6091C" w:rsidRDefault="00C02A8C" w:rsidP="004B6070">
      <w:pPr>
        <w:pStyle w:val="ListParagraph"/>
        <w:numPr>
          <w:ilvl w:val="0"/>
          <w:numId w:val="3"/>
        </w:numPr>
        <w:spacing w:line="259" w:lineRule="auto"/>
        <w:ind w:firstLineChars="0"/>
      </w:pPr>
      <w:r w:rsidRPr="00F6091C">
        <w:rPr>
          <w:rFonts w:eastAsiaTheme="minorEastAsia" w:hint="eastAsia"/>
          <w:lang w:eastAsia="zh-CN"/>
        </w:rPr>
        <w:t>T</w:t>
      </w:r>
      <w:r w:rsidRPr="00F6091C">
        <w:rPr>
          <w:rFonts w:eastAsiaTheme="minorEastAsia"/>
          <w:lang w:eastAsia="zh-CN"/>
        </w:rPr>
        <w:t xml:space="preserve">opic </w:t>
      </w:r>
      <w:r w:rsidR="005118A3">
        <w:rPr>
          <w:rFonts w:eastAsiaTheme="minorEastAsia"/>
          <w:lang w:eastAsia="zh-CN"/>
        </w:rPr>
        <w:t>1</w:t>
      </w:r>
      <w:r w:rsidRPr="00F6091C">
        <w:rPr>
          <w:rFonts w:eastAsiaTheme="minorEastAsia"/>
          <w:lang w:eastAsia="zh-CN"/>
        </w:rPr>
        <w:t xml:space="preserve">: </w:t>
      </w:r>
      <w:r w:rsidR="002C21F5">
        <w:t>Enhancing UL capacity and coverage</w:t>
      </w:r>
      <w:r w:rsidR="002C21F5">
        <w:rPr>
          <w:lang w:val="en-US" w:eastAsia="ja-JP"/>
        </w:rPr>
        <w:t xml:space="preserve"> (AI 7.10.3)</w:t>
      </w:r>
    </w:p>
    <w:p w14:paraId="30AB675C" w14:textId="3F42C3CF" w:rsidR="00F6091C" w:rsidRPr="002C21F5" w:rsidRDefault="00F6091C" w:rsidP="00F6091C">
      <w:pPr>
        <w:pStyle w:val="ListParagraph"/>
        <w:numPr>
          <w:ilvl w:val="1"/>
          <w:numId w:val="3"/>
        </w:numPr>
        <w:spacing w:line="259" w:lineRule="auto"/>
        <w:ind w:firstLineChars="0"/>
        <w:rPr>
          <w:lang w:eastAsia="zh-CN"/>
        </w:rPr>
      </w:pPr>
      <w:r w:rsidRPr="002C21F5">
        <w:rPr>
          <w:rFonts w:hint="eastAsia"/>
          <w:lang w:eastAsia="zh-CN"/>
        </w:rPr>
        <w:t>T</w:t>
      </w:r>
      <w:r w:rsidRPr="002C21F5">
        <w:rPr>
          <w:lang w:eastAsia="zh-CN"/>
        </w:rPr>
        <w:t xml:space="preserve">he proposals related to </w:t>
      </w:r>
      <w:r w:rsidR="002C21F5" w:rsidRPr="002C21F5">
        <w:t>Enhancing UL capacity and coverage</w:t>
      </w:r>
      <w:r w:rsidR="002C21F5" w:rsidRPr="002C21F5">
        <w:rPr>
          <w:lang w:val="en-US" w:eastAsia="ja-JP"/>
        </w:rPr>
        <w:t xml:space="preserve"> </w:t>
      </w:r>
      <w:r w:rsidRPr="002C21F5">
        <w:rPr>
          <w:lang w:eastAsia="zh-CN"/>
        </w:rPr>
        <w:t>are captured here.</w:t>
      </w:r>
    </w:p>
    <w:p w14:paraId="7A5E1788" w14:textId="2F73C373" w:rsidR="00C02A8C" w:rsidRPr="002C21F5" w:rsidRDefault="00C02A8C" w:rsidP="004B6070">
      <w:pPr>
        <w:pStyle w:val="ListParagraph"/>
        <w:numPr>
          <w:ilvl w:val="0"/>
          <w:numId w:val="3"/>
        </w:numPr>
        <w:spacing w:line="259" w:lineRule="auto"/>
        <w:ind w:firstLineChars="0"/>
      </w:pPr>
      <w:r w:rsidRPr="002C21F5">
        <w:rPr>
          <w:lang w:eastAsia="ja-JP"/>
        </w:rPr>
        <w:t xml:space="preserve">Topic </w:t>
      </w:r>
      <w:r w:rsidR="005118A3">
        <w:rPr>
          <w:lang w:eastAsia="ja-JP"/>
        </w:rPr>
        <w:t>2</w:t>
      </w:r>
      <w:r w:rsidRPr="002C21F5">
        <w:rPr>
          <w:lang w:eastAsia="ja-JP"/>
        </w:rPr>
        <w:t xml:space="preserve">: </w:t>
      </w:r>
      <w:r w:rsidR="002C21F5" w:rsidRPr="002C21F5">
        <w:t>Enhancing DL CSI acquisition</w:t>
      </w:r>
      <w:r w:rsidR="002C21F5" w:rsidRPr="002C21F5">
        <w:rPr>
          <w:lang w:val="en-US" w:eastAsia="ja-JP"/>
        </w:rPr>
        <w:t xml:space="preserve"> (AI 7.10.3)</w:t>
      </w:r>
    </w:p>
    <w:p w14:paraId="1A475F73" w14:textId="4FE78DB7" w:rsidR="00305815" w:rsidRPr="002C21F5" w:rsidRDefault="0027019F" w:rsidP="00305815">
      <w:pPr>
        <w:pStyle w:val="ListParagraph"/>
        <w:numPr>
          <w:ilvl w:val="1"/>
          <w:numId w:val="3"/>
        </w:numPr>
        <w:spacing w:line="256" w:lineRule="auto"/>
        <w:ind w:firstLineChars="0"/>
        <w:textAlignment w:val="auto"/>
        <w:rPr>
          <w:lang w:eastAsia="zh-CN"/>
        </w:rPr>
      </w:pPr>
      <w:r w:rsidRPr="002C21F5">
        <w:rPr>
          <w:lang w:eastAsia="zh-CN"/>
        </w:rPr>
        <w:t xml:space="preserve">The proposals related to </w:t>
      </w:r>
      <w:r w:rsidR="0080672F">
        <w:t>Enhancing DL CSI acquisition</w:t>
      </w:r>
      <w:r w:rsidR="00F6091C" w:rsidRPr="002C21F5">
        <w:rPr>
          <w:lang w:eastAsia="zh-CN"/>
        </w:rPr>
        <w:t xml:space="preserve"> </w:t>
      </w:r>
      <w:r w:rsidRPr="002C21F5">
        <w:rPr>
          <w:lang w:eastAsia="zh-CN"/>
        </w:rPr>
        <w:t>are captured here.</w:t>
      </w:r>
    </w:p>
    <w:p w14:paraId="681286B0" w14:textId="273CA5F1" w:rsidR="00D858CD" w:rsidRDefault="00893732" w:rsidP="00C22FF6">
      <w:pPr>
        <w:rPr>
          <w:b/>
          <w:sz w:val="21"/>
          <w:szCs w:val="21"/>
          <w:lang w:eastAsia="zh-CN"/>
        </w:rPr>
      </w:pPr>
      <w:r w:rsidRPr="00CF4B9C">
        <w:rPr>
          <w:b/>
          <w:sz w:val="21"/>
          <w:szCs w:val="21"/>
          <w:lang w:eastAsia="zh-CN"/>
        </w:rPr>
        <w:t xml:space="preserve">Recommended </w:t>
      </w:r>
      <w:r w:rsidR="00305815" w:rsidRPr="00CF4B9C">
        <w:rPr>
          <w:b/>
          <w:sz w:val="21"/>
          <w:szCs w:val="21"/>
          <w:lang w:eastAsia="zh-CN"/>
        </w:rPr>
        <w:t>Online</w:t>
      </w:r>
      <w:r w:rsidR="00F71672" w:rsidRPr="00CF4B9C">
        <w:rPr>
          <w:b/>
          <w:sz w:val="21"/>
          <w:szCs w:val="21"/>
          <w:lang w:eastAsia="zh-CN"/>
        </w:rPr>
        <w:t xml:space="preserve"> issues</w:t>
      </w:r>
      <w:r w:rsidRPr="00CF4B9C">
        <w:rPr>
          <w:b/>
          <w:sz w:val="21"/>
          <w:szCs w:val="21"/>
          <w:lang w:eastAsia="zh-CN"/>
        </w:rPr>
        <w:t>:</w:t>
      </w:r>
    </w:p>
    <w:p w14:paraId="49D5C332" w14:textId="77777777" w:rsidR="00CF4B9C" w:rsidRDefault="00CF4B9C" w:rsidP="00CF4B9C">
      <w:pPr>
        <w:rPr>
          <w:b/>
          <w:u w:val="single"/>
          <w:lang w:eastAsia="zh-CN"/>
        </w:rPr>
      </w:pPr>
      <w:r>
        <w:rPr>
          <w:b/>
          <w:u w:val="single"/>
          <w:lang w:eastAsia="ko-KR"/>
        </w:rPr>
        <w:t xml:space="preserve">Issue </w:t>
      </w:r>
      <w:r>
        <w:rPr>
          <w:b/>
          <w:u w:val="single"/>
          <w:lang w:eastAsia="zh-CN"/>
        </w:rPr>
        <w:t>2</w:t>
      </w:r>
      <w:r>
        <w:rPr>
          <w:b/>
          <w:u w:val="single"/>
          <w:lang w:eastAsia="ko-KR"/>
        </w:rPr>
        <w:t xml:space="preserve">-1-1: </w:t>
      </w:r>
      <w:r>
        <w:rPr>
          <w:b/>
          <w:u w:val="single"/>
          <w:lang w:eastAsia="zh-CN"/>
        </w:rPr>
        <w:t>W</w:t>
      </w:r>
      <w:r>
        <w:rPr>
          <w:b/>
          <w:u w:val="single"/>
          <w:lang w:eastAsia="ko-KR"/>
        </w:rPr>
        <w:t>hether UE can transmit or receive during the RRC setup</w:t>
      </w:r>
      <w:r>
        <w:rPr>
          <w:b/>
          <w:u w:val="single"/>
          <w:lang w:eastAsia="zh-CN"/>
        </w:rPr>
        <w:t>/resume</w:t>
      </w:r>
      <w:r>
        <w:rPr>
          <w:b/>
          <w:u w:val="single"/>
          <w:lang w:eastAsia="ko-KR"/>
        </w:rPr>
        <w:t xml:space="preserve"> delay</w:t>
      </w:r>
      <w:r>
        <w:rPr>
          <w:b/>
          <w:u w:val="single"/>
          <w:lang w:eastAsia="zh-CN"/>
        </w:rPr>
        <w:t>?</w:t>
      </w:r>
    </w:p>
    <w:p w14:paraId="361EF99F" w14:textId="77777777" w:rsidR="00CF4B9C" w:rsidRDefault="00CF4B9C" w:rsidP="00CF4B9C">
      <w:pPr>
        <w:rPr>
          <w:b/>
          <w:u w:val="single"/>
          <w:lang w:eastAsia="zh-CN"/>
        </w:rPr>
      </w:pPr>
      <w:r>
        <w:rPr>
          <w:b/>
          <w:u w:val="single"/>
          <w:lang w:eastAsia="ko-KR"/>
        </w:rPr>
        <w:t xml:space="preserve">Issue </w:t>
      </w:r>
      <w:r>
        <w:rPr>
          <w:b/>
          <w:u w:val="single"/>
          <w:lang w:eastAsia="zh-CN"/>
        </w:rPr>
        <w:t>2</w:t>
      </w:r>
      <w:r>
        <w:rPr>
          <w:b/>
          <w:u w:val="single"/>
          <w:lang w:eastAsia="ko-KR"/>
        </w:rPr>
        <w:t xml:space="preserve">-2-1: </w:t>
      </w:r>
      <w:r>
        <w:rPr>
          <w:b/>
          <w:u w:val="single"/>
          <w:lang w:eastAsia="zh-CN"/>
        </w:rPr>
        <w:t xml:space="preserve">How to proceed the discussion on early SRS/CSI-RS/CSI triggering for </w:t>
      </w:r>
      <w:proofErr w:type="spellStart"/>
      <w:r>
        <w:rPr>
          <w:b/>
          <w:u w:val="single"/>
          <w:lang w:eastAsia="zh-CN"/>
        </w:rPr>
        <w:t>SCell</w:t>
      </w:r>
      <w:proofErr w:type="spellEnd"/>
      <w:r>
        <w:rPr>
          <w:b/>
          <w:u w:val="single"/>
          <w:lang w:eastAsia="zh-CN"/>
        </w:rPr>
        <w:t xml:space="preserve"> activation?</w:t>
      </w:r>
    </w:p>
    <w:p w14:paraId="408F4B52" w14:textId="77777777" w:rsidR="00CF4B9C" w:rsidRDefault="00CF4B9C" w:rsidP="00CF4B9C">
      <w:pPr>
        <w:rPr>
          <w:b/>
          <w:u w:val="single"/>
          <w:lang w:eastAsia="zh-CN"/>
        </w:rPr>
      </w:pPr>
      <w:r>
        <w:rPr>
          <w:b/>
          <w:u w:val="single"/>
          <w:lang w:eastAsia="ko-KR"/>
        </w:rPr>
        <w:t xml:space="preserve">Issue </w:t>
      </w:r>
      <w:r>
        <w:rPr>
          <w:b/>
          <w:u w:val="single"/>
          <w:lang w:eastAsia="zh-CN"/>
        </w:rPr>
        <w:t>2</w:t>
      </w:r>
      <w:r>
        <w:rPr>
          <w:b/>
          <w:u w:val="single"/>
          <w:lang w:eastAsia="ko-KR"/>
        </w:rPr>
        <w:t xml:space="preserve">-2-2: </w:t>
      </w:r>
      <w:r>
        <w:rPr>
          <w:b/>
          <w:u w:val="single"/>
          <w:lang w:eastAsia="zh-CN"/>
        </w:rPr>
        <w:t>W</w:t>
      </w:r>
      <w:r>
        <w:rPr>
          <w:b/>
          <w:u w:val="single"/>
          <w:lang w:eastAsia="ko-KR"/>
        </w:rPr>
        <w:t xml:space="preserve">hen UE is ready to receive AP CSI-RS and transmit SRS/CSI on the to-be-activated </w:t>
      </w:r>
      <w:proofErr w:type="spellStart"/>
      <w:r>
        <w:rPr>
          <w:b/>
          <w:u w:val="single"/>
          <w:lang w:eastAsia="ko-KR"/>
        </w:rPr>
        <w:t>scell</w:t>
      </w:r>
      <w:proofErr w:type="spellEnd"/>
      <w:r>
        <w:rPr>
          <w:b/>
          <w:u w:val="single"/>
          <w:lang w:eastAsia="ko-KR"/>
        </w:rPr>
        <w:t>?</w:t>
      </w:r>
    </w:p>
    <w:p w14:paraId="1185DF19" w14:textId="77777777" w:rsidR="00CF4B9C" w:rsidRDefault="00CF4B9C" w:rsidP="00CF4B9C">
      <w:pPr>
        <w:rPr>
          <w:b/>
          <w:u w:val="single"/>
          <w:lang w:eastAsia="ko-KR"/>
        </w:rPr>
      </w:pPr>
      <w:r>
        <w:rPr>
          <w:b/>
          <w:u w:val="single"/>
          <w:lang w:eastAsia="ko-KR"/>
        </w:rPr>
        <w:t xml:space="preserve">Issue 1-1-1: Whether to </w:t>
      </w:r>
      <w:r>
        <w:rPr>
          <w:b/>
          <w:u w:val="single"/>
          <w:lang w:eastAsia="zh-CN"/>
        </w:rPr>
        <w:t xml:space="preserve">introduce additional RRM requirements of SRS antenna port switching for cross-slot </w:t>
      </w:r>
      <w:proofErr w:type="gramStart"/>
      <w:r>
        <w:rPr>
          <w:b/>
          <w:u w:val="single"/>
          <w:lang w:eastAsia="zh-CN"/>
        </w:rPr>
        <w:t>SRS</w:t>
      </w:r>
      <w:proofErr w:type="gramEnd"/>
    </w:p>
    <w:p w14:paraId="6811056A" w14:textId="77777777" w:rsidR="00CF4B9C" w:rsidRDefault="00CF4B9C" w:rsidP="00CF4B9C">
      <w:pPr>
        <w:rPr>
          <w:b/>
          <w:u w:val="single"/>
          <w:lang w:eastAsia="ko-KR"/>
        </w:rPr>
      </w:pPr>
      <w:r>
        <w:rPr>
          <w:b/>
          <w:u w:val="single"/>
          <w:lang w:eastAsia="ko-KR"/>
        </w:rPr>
        <w:t xml:space="preserve">Issue </w:t>
      </w:r>
      <w:r>
        <w:rPr>
          <w:b/>
          <w:u w:val="single"/>
          <w:lang w:eastAsia="zh-CN"/>
        </w:rPr>
        <w:t>2</w:t>
      </w:r>
      <w:r>
        <w:rPr>
          <w:b/>
          <w:u w:val="single"/>
          <w:lang w:eastAsia="ko-KR"/>
        </w:rPr>
        <w:t xml:space="preserve">-1-2: Whether to </w:t>
      </w:r>
      <w:r>
        <w:rPr>
          <w:b/>
          <w:u w:val="single"/>
          <w:lang w:eastAsia="zh-CN"/>
        </w:rPr>
        <w:t xml:space="preserve">introduce additional RRM requirements for early SRS/CSI-RS/CSI triggering during transition from IDLE/INACTIVE to CONNECTED </w:t>
      </w:r>
      <w:proofErr w:type="gramStart"/>
      <w:r>
        <w:rPr>
          <w:b/>
          <w:u w:val="single"/>
          <w:lang w:eastAsia="zh-CN"/>
        </w:rPr>
        <w:t>mode</w:t>
      </w:r>
      <w:proofErr w:type="gramEnd"/>
    </w:p>
    <w:p w14:paraId="72D75C77" w14:textId="65640686" w:rsidR="00F3166D" w:rsidRPr="00CF4B9C" w:rsidRDefault="00CF4B9C" w:rsidP="00C22FF6">
      <w:pPr>
        <w:rPr>
          <w:b/>
          <w:u w:val="single"/>
          <w:lang w:eastAsia="ko-KR"/>
        </w:rPr>
      </w:pPr>
      <w:r>
        <w:rPr>
          <w:b/>
          <w:u w:val="single"/>
        </w:rPr>
        <w:t xml:space="preserve">Issue </w:t>
      </w:r>
      <w:r>
        <w:rPr>
          <w:b/>
          <w:u w:val="single"/>
          <w:lang w:eastAsia="zh-CN"/>
        </w:rPr>
        <w:t>2</w:t>
      </w:r>
      <w:r>
        <w:rPr>
          <w:b/>
          <w:u w:val="single"/>
        </w:rPr>
        <w:t xml:space="preserve">-3-1: </w:t>
      </w:r>
      <w:r>
        <w:rPr>
          <w:b/>
          <w:u w:val="single"/>
          <w:lang w:eastAsia="ko-KR"/>
        </w:rPr>
        <w:t>RRM impact due to</w:t>
      </w:r>
      <w:r>
        <w:rPr>
          <w:b/>
          <w:u w:val="single"/>
          <w:lang w:eastAsia="zh-CN"/>
        </w:rPr>
        <w:t xml:space="preserve"> early SRS/CSI-RS/CSI triggering when switching out of </w:t>
      </w:r>
      <w:proofErr w:type="spellStart"/>
      <w:r>
        <w:rPr>
          <w:b/>
          <w:u w:val="single"/>
          <w:lang w:eastAsia="zh-CN"/>
        </w:rPr>
        <w:t>SCell</w:t>
      </w:r>
      <w:proofErr w:type="spellEnd"/>
      <w:r>
        <w:rPr>
          <w:b/>
          <w:u w:val="single"/>
          <w:lang w:eastAsia="zh-CN"/>
        </w:rPr>
        <w:t xml:space="preserve"> </w:t>
      </w:r>
      <w:proofErr w:type="gramStart"/>
      <w:r>
        <w:rPr>
          <w:b/>
          <w:u w:val="single"/>
          <w:lang w:eastAsia="zh-CN"/>
        </w:rPr>
        <w:t>dormancy</w:t>
      </w:r>
      <w:proofErr w:type="gramEnd"/>
    </w:p>
    <w:p w14:paraId="5734E584" w14:textId="6779CA2D" w:rsidR="00E729A4" w:rsidRDefault="00AF6356" w:rsidP="00A32C4F">
      <w:pPr>
        <w:pStyle w:val="Heading1"/>
        <w:numPr>
          <w:ilvl w:val="0"/>
          <w:numId w:val="0"/>
        </w:numPr>
        <w:ind w:left="360" w:hangingChars="100" w:hanging="360"/>
        <w:rPr>
          <w:lang w:val="en-US" w:eastAsia="ja-JP"/>
        </w:rPr>
      </w:pPr>
      <w:r>
        <w:rPr>
          <w:lang w:val="en-GB" w:eastAsia="ja-JP"/>
        </w:rPr>
        <w:t>1</w:t>
      </w:r>
      <w:r w:rsidR="00E729A4">
        <w:rPr>
          <w:lang w:val="en-US" w:eastAsia="ja-JP"/>
        </w:rPr>
        <w:t>. Topic #</w:t>
      </w:r>
      <w:r>
        <w:rPr>
          <w:lang w:val="en-US" w:eastAsia="ja-JP"/>
        </w:rPr>
        <w:t>1</w:t>
      </w:r>
      <w:r w:rsidR="00E729A4">
        <w:rPr>
          <w:lang w:val="en-US" w:eastAsia="ja-JP"/>
        </w:rPr>
        <w:t xml:space="preserve">: </w:t>
      </w:r>
      <w:r w:rsidR="00C85313">
        <w:t xml:space="preserve">Enhancing UL capacity and </w:t>
      </w:r>
      <w:r w:rsidR="00C85313" w:rsidRPr="00C85313">
        <w:t>coverage</w:t>
      </w:r>
      <w:r w:rsidR="00C85313" w:rsidRPr="00C85313">
        <w:rPr>
          <w:lang w:val="en-US" w:eastAsia="ja-JP"/>
        </w:rPr>
        <w:t xml:space="preserve"> </w:t>
      </w:r>
      <w:r w:rsidR="00045078" w:rsidRPr="00C85313">
        <w:rPr>
          <w:lang w:val="en-US" w:eastAsia="ja-JP"/>
        </w:rPr>
        <w:t xml:space="preserve">(AI </w:t>
      </w:r>
      <w:r w:rsidR="00C85313">
        <w:rPr>
          <w:lang w:val="en-US" w:eastAsia="ja-JP"/>
        </w:rPr>
        <w:t>7</w:t>
      </w:r>
      <w:r w:rsidR="00045078" w:rsidRPr="00C85313">
        <w:rPr>
          <w:lang w:val="en-US" w:eastAsia="ja-JP"/>
        </w:rPr>
        <w:t>.</w:t>
      </w:r>
      <w:r w:rsidR="00C85313">
        <w:rPr>
          <w:lang w:val="en-US" w:eastAsia="ja-JP"/>
        </w:rPr>
        <w:t>10</w:t>
      </w:r>
      <w:r w:rsidR="00045078" w:rsidRPr="00C85313">
        <w:rPr>
          <w:lang w:val="en-US" w:eastAsia="ja-JP"/>
        </w:rPr>
        <w:t>.</w:t>
      </w:r>
      <w:r w:rsidR="00C85313">
        <w:rPr>
          <w:lang w:val="en-US" w:eastAsia="ja-JP"/>
        </w:rPr>
        <w:t>3</w:t>
      </w:r>
      <w:r w:rsidR="00045078" w:rsidRPr="00C85313">
        <w:rPr>
          <w:lang w:val="en-US" w:eastAsia="ja-JP"/>
        </w:rPr>
        <w:t>)</w:t>
      </w:r>
    </w:p>
    <w:p w14:paraId="2355E347" w14:textId="3D12E09B" w:rsidR="00E729A4" w:rsidRDefault="00AF6356" w:rsidP="00E729A4">
      <w:pPr>
        <w:pStyle w:val="Heading2"/>
        <w:numPr>
          <w:ilvl w:val="0"/>
          <w:numId w:val="0"/>
        </w:numPr>
      </w:pPr>
      <w:r>
        <w:t>1</w:t>
      </w:r>
      <w:r w:rsidR="00E729A4">
        <w:t>.1 Companies’ contributions summary</w:t>
      </w:r>
    </w:p>
    <w:tbl>
      <w:tblPr>
        <w:tblStyle w:val="TableGrid"/>
        <w:tblW w:w="0" w:type="auto"/>
        <w:tblLook w:val="04A0" w:firstRow="1" w:lastRow="0" w:firstColumn="1" w:lastColumn="0" w:noHBand="0" w:noVBand="1"/>
      </w:tblPr>
      <w:tblGrid>
        <w:gridCol w:w="1616"/>
        <w:gridCol w:w="1425"/>
        <w:gridCol w:w="6590"/>
      </w:tblGrid>
      <w:tr w:rsidR="009216C4" w14:paraId="06CF4774"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vAlign w:val="center"/>
            <w:hideMark/>
          </w:tcPr>
          <w:p w14:paraId="27461476" w14:textId="77777777" w:rsidR="009216C4" w:rsidRDefault="009216C4">
            <w:pPr>
              <w:spacing w:before="120" w:after="120"/>
              <w:rPr>
                <w:b/>
                <w:bCs/>
              </w:rPr>
            </w:pPr>
            <w:r>
              <w:rPr>
                <w:b/>
                <w:bCs/>
              </w:rPr>
              <w:t>T-doc number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68BBF5E" w14:textId="77777777" w:rsidR="009216C4" w:rsidRDefault="009216C4">
            <w:pPr>
              <w:spacing w:before="120" w:after="120"/>
              <w:rPr>
                <w:b/>
                <w:bCs/>
              </w:rPr>
            </w:pPr>
            <w:r>
              <w:rPr>
                <w:b/>
                <w:bCs/>
              </w:rPr>
              <w:t>Company</w:t>
            </w:r>
          </w:p>
        </w:tc>
        <w:tc>
          <w:tcPr>
            <w:tcW w:w="6590" w:type="dxa"/>
            <w:tcBorders>
              <w:top w:val="single" w:sz="4" w:space="0" w:color="auto"/>
              <w:left w:val="single" w:sz="4" w:space="0" w:color="auto"/>
              <w:bottom w:val="single" w:sz="4" w:space="0" w:color="auto"/>
              <w:right w:val="single" w:sz="4" w:space="0" w:color="auto"/>
            </w:tcBorders>
            <w:vAlign w:val="center"/>
            <w:hideMark/>
          </w:tcPr>
          <w:p w14:paraId="7A396471" w14:textId="77777777" w:rsidR="009216C4" w:rsidRDefault="009216C4">
            <w:pPr>
              <w:spacing w:before="120" w:after="120"/>
              <w:rPr>
                <w:b/>
                <w:bCs/>
              </w:rPr>
            </w:pPr>
            <w:r>
              <w:rPr>
                <w:b/>
                <w:bCs/>
              </w:rPr>
              <w:t>Proposals / Observations</w:t>
            </w:r>
          </w:p>
        </w:tc>
      </w:tr>
      <w:tr w:rsidR="004C34E6" w14:paraId="5E320E87"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4615EF75" w14:textId="63610996" w:rsidR="004C34E6" w:rsidRDefault="00000000" w:rsidP="004C34E6">
            <w:pPr>
              <w:spacing w:before="120" w:after="120"/>
              <w:rPr>
                <w:b/>
                <w:bCs/>
              </w:rPr>
            </w:pPr>
            <w:hyperlink r:id="rId13" w:history="1">
              <w:r w:rsidR="004C34E6">
                <w:rPr>
                  <w:rStyle w:val="Hyperlink"/>
                  <w:rFonts w:ascii="Arial" w:hAnsi="Arial" w:cs="Arial"/>
                  <w:b/>
                  <w:bCs/>
                  <w:sz w:val="16"/>
                  <w:szCs w:val="16"/>
                </w:rPr>
                <w:t>R4-2520150</w:t>
              </w:r>
            </w:hyperlink>
          </w:p>
        </w:tc>
        <w:tc>
          <w:tcPr>
            <w:tcW w:w="1425" w:type="dxa"/>
            <w:tcBorders>
              <w:top w:val="single" w:sz="4" w:space="0" w:color="auto"/>
              <w:left w:val="single" w:sz="4" w:space="0" w:color="auto"/>
              <w:bottom w:val="single" w:sz="4" w:space="0" w:color="auto"/>
              <w:right w:val="single" w:sz="4" w:space="0" w:color="auto"/>
            </w:tcBorders>
          </w:tcPr>
          <w:p w14:paraId="529035A4" w14:textId="58E9E66B" w:rsidR="004C34E6" w:rsidRDefault="004C34E6" w:rsidP="004C34E6">
            <w:pPr>
              <w:spacing w:before="120" w:after="120"/>
              <w:rPr>
                <w:b/>
                <w:bCs/>
              </w:rPr>
            </w:pPr>
            <w:r>
              <w:rPr>
                <w:rFonts w:ascii="Arial" w:hAnsi="Arial" w:cs="Arial"/>
                <w:sz w:val="16"/>
                <w:szCs w:val="16"/>
              </w:rPr>
              <w:t>CATT</w:t>
            </w:r>
          </w:p>
        </w:tc>
        <w:tc>
          <w:tcPr>
            <w:tcW w:w="6590" w:type="dxa"/>
            <w:tcBorders>
              <w:top w:val="single" w:sz="4" w:space="0" w:color="auto"/>
              <w:left w:val="single" w:sz="4" w:space="0" w:color="auto"/>
              <w:bottom w:val="single" w:sz="4" w:space="0" w:color="auto"/>
              <w:right w:val="single" w:sz="4" w:space="0" w:color="auto"/>
            </w:tcBorders>
            <w:vAlign w:val="center"/>
          </w:tcPr>
          <w:p w14:paraId="4352506D" w14:textId="77777777" w:rsidR="0050327B" w:rsidRDefault="0050327B" w:rsidP="0050327B">
            <w:pPr>
              <w:spacing w:beforeLines="50" w:before="120" w:after="120"/>
              <w:jc w:val="both"/>
              <w:rPr>
                <w:b/>
                <w:lang w:eastAsia="zh-CN"/>
              </w:rPr>
            </w:pPr>
            <w:r>
              <w:rPr>
                <w:b/>
                <w:lang w:eastAsia="zh-CN"/>
              </w:rPr>
              <w:t>Proposal 1: RAN4 to reuse the legacy SRS antenna port switching requirements with updating the applicability requirements:</w:t>
            </w:r>
          </w:p>
          <w:p w14:paraId="47E44BBA" w14:textId="77777777" w:rsidR="0050327B" w:rsidRDefault="0050327B" w:rsidP="0050327B">
            <w:pPr>
              <w:spacing w:beforeLines="50" w:before="120" w:after="120"/>
              <w:ind w:firstLine="284"/>
              <w:jc w:val="both"/>
              <w:rPr>
                <w:b/>
                <w:lang w:eastAsia="zh-CN"/>
              </w:rPr>
            </w:pPr>
            <w:r>
              <w:rPr>
                <w:b/>
                <w:lang w:eastAsia="zh-CN"/>
              </w:rPr>
              <w:t xml:space="preserve">Alt 1: Delete “and SRS resource(s) is only configured within the last 6 symbols of a slot”. </w:t>
            </w:r>
          </w:p>
          <w:p w14:paraId="1C39E827" w14:textId="77777777" w:rsidR="0050327B" w:rsidRDefault="0050327B" w:rsidP="0050327B">
            <w:pPr>
              <w:spacing w:beforeLines="50" w:before="120" w:after="120"/>
              <w:ind w:firstLine="284"/>
              <w:jc w:val="both"/>
              <w:rPr>
                <w:b/>
                <w:lang w:val="en-US" w:eastAsia="zh-CN"/>
              </w:rPr>
            </w:pPr>
            <w:r>
              <w:rPr>
                <w:b/>
                <w:lang w:eastAsia="zh-CN"/>
              </w:rPr>
              <w:t xml:space="preserve">Alt 2: Add “or configured in </w:t>
            </w:r>
            <w:r>
              <w:rPr>
                <w:b/>
                <w:szCs w:val="28"/>
              </w:rPr>
              <w:t xml:space="preserve">one </w:t>
            </w:r>
            <w:r>
              <w:rPr>
                <w:b/>
                <w:szCs w:val="28"/>
                <w:lang w:eastAsia="zh-CN"/>
              </w:rPr>
              <w:t>uplink</w:t>
            </w:r>
            <w:r>
              <w:rPr>
                <w:b/>
                <w:szCs w:val="28"/>
              </w:rPr>
              <w:t xml:space="preserve"> slot and one adjacent S slot</w:t>
            </w:r>
            <w:r>
              <w:rPr>
                <w:b/>
                <w:lang w:eastAsia="zh-CN"/>
              </w:rPr>
              <w:t xml:space="preserve">” after the “…the last 6 symbols of a slot”. </w:t>
            </w:r>
          </w:p>
          <w:p w14:paraId="0166C221" w14:textId="59CB2C5B" w:rsidR="004C34E6" w:rsidRPr="0050327B" w:rsidRDefault="0050327B" w:rsidP="0050327B">
            <w:pPr>
              <w:spacing w:beforeLines="50" w:before="120" w:after="120"/>
              <w:jc w:val="both"/>
              <w:rPr>
                <w:b/>
                <w:lang w:eastAsia="zh-CN"/>
              </w:rPr>
            </w:pPr>
            <w:r>
              <w:rPr>
                <w:b/>
                <w:lang w:eastAsia="zh-CN"/>
              </w:rPr>
              <w:lastRenderedPageBreak/>
              <w:t xml:space="preserve">Proposal 2: Cross-slot SRS has no impacts on SRS </w:t>
            </w:r>
            <w:proofErr w:type="gramStart"/>
            <w:r>
              <w:rPr>
                <w:b/>
                <w:lang w:eastAsia="zh-CN"/>
              </w:rPr>
              <w:t>carrier based</w:t>
            </w:r>
            <w:proofErr w:type="gramEnd"/>
            <w:r>
              <w:rPr>
                <w:b/>
                <w:lang w:eastAsia="zh-CN"/>
              </w:rPr>
              <w:t xml:space="preserve"> switching requirements. </w:t>
            </w:r>
          </w:p>
        </w:tc>
      </w:tr>
      <w:tr w:rsidR="004C34E6" w14:paraId="3416A304"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126007BB" w14:textId="1CB9A70C" w:rsidR="004C34E6" w:rsidRDefault="00000000" w:rsidP="004C34E6">
            <w:pPr>
              <w:spacing w:before="120" w:after="120"/>
              <w:rPr>
                <w:b/>
                <w:bCs/>
              </w:rPr>
            </w:pPr>
            <w:hyperlink r:id="rId14" w:history="1">
              <w:r w:rsidR="004C34E6">
                <w:rPr>
                  <w:rStyle w:val="Hyperlink"/>
                  <w:rFonts w:ascii="Arial" w:hAnsi="Arial" w:cs="Arial"/>
                  <w:b/>
                  <w:bCs/>
                  <w:sz w:val="16"/>
                  <w:szCs w:val="16"/>
                </w:rPr>
                <w:t>R4-2520337</w:t>
              </w:r>
            </w:hyperlink>
          </w:p>
        </w:tc>
        <w:tc>
          <w:tcPr>
            <w:tcW w:w="1425" w:type="dxa"/>
            <w:tcBorders>
              <w:top w:val="single" w:sz="4" w:space="0" w:color="auto"/>
              <w:left w:val="single" w:sz="4" w:space="0" w:color="auto"/>
              <w:bottom w:val="single" w:sz="4" w:space="0" w:color="auto"/>
              <w:right w:val="single" w:sz="4" w:space="0" w:color="auto"/>
            </w:tcBorders>
          </w:tcPr>
          <w:p w14:paraId="0915587E" w14:textId="203978A8" w:rsidR="004C34E6" w:rsidRDefault="004C34E6" w:rsidP="004C34E6">
            <w:pPr>
              <w:spacing w:before="120" w:after="120"/>
              <w:rPr>
                <w:b/>
                <w:bCs/>
              </w:rPr>
            </w:pPr>
            <w:r>
              <w:rPr>
                <w:rFonts w:ascii="Arial" w:hAnsi="Arial" w:cs="Arial"/>
                <w:sz w:val="16"/>
                <w:szCs w:val="16"/>
              </w:rPr>
              <w:t>Qualcomm Technologies Ireland</w:t>
            </w:r>
          </w:p>
        </w:tc>
        <w:tc>
          <w:tcPr>
            <w:tcW w:w="6590" w:type="dxa"/>
            <w:tcBorders>
              <w:top w:val="single" w:sz="4" w:space="0" w:color="auto"/>
              <w:left w:val="single" w:sz="4" w:space="0" w:color="auto"/>
              <w:bottom w:val="single" w:sz="4" w:space="0" w:color="auto"/>
              <w:right w:val="single" w:sz="4" w:space="0" w:color="auto"/>
            </w:tcBorders>
            <w:vAlign w:val="center"/>
          </w:tcPr>
          <w:p w14:paraId="5F156035" w14:textId="77777777" w:rsidR="00305A0F" w:rsidRDefault="00305A0F" w:rsidP="00305A0F">
            <w:pPr>
              <w:rPr>
                <w:lang w:val="en-US"/>
              </w:rPr>
            </w:pPr>
            <w:r>
              <w:rPr>
                <w:b/>
                <w:bCs/>
              </w:rPr>
              <w:t>Observation 1:</w:t>
            </w:r>
            <w:r>
              <w:t xml:space="preserve"> 5G NR only supports SRS antenna port switching in case SRS is in the last six symbols of a slot.  </w:t>
            </w:r>
          </w:p>
          <w:p w14:paraId="5218B68E" w14:textId="77777777" w:rsidR="00305A0F" w:rsidRDefault="00305A0F" w:rsidP="00305A0F">
            <w:r>
              <w:rPr>
                <w:b/>
                <w:bCs/>
              </w:rPr>
              <w:t>Proposal 1:</w:t>
            </w:r>
            <w:r>
              <w:t xml:space="preserve"> RAN4 should not introduce additional RRM requirements for SRS antenna port switching in case of cross-slot SRS. </w:t>
            </w:r>
          </w:p>
          <w:p w14:paraId="1920559B" w14:textId="77777777" w:rsidR="00305A0F" w:rsidRDefault="00305A0F" w:rsidP="00305A0F">
            <w:r>
              <w:rPr>
                <w:b/>
                <w:bCs/>
              </w:rPr>
              <w:t>Observation 2:</w:t>
            </w:r>
            <w:r>
              <w:t xml:space="preserve"> Based on current RAN1 agreements, cross-slot SRS is not an attractive feature for SRS carrier switching since SRS and PUSCH in both slots are transmitted in the same serving cell. </w:t>
            </w:r>
          </w:p>
          <w:p w14:paraId="12F09F29" w14:textId="3A0F4ED6" w:rsidR="004C34E6" w:rsidRPr="00305A0F" w:rsidRDefault="00305A0F" w:rsidP="00305A0F">
            <w:pPr>
              <w:overflowPunct/>
              <w:autoSpaceDE/>
              <w:autoSpaceDN/>
              <w:adjustRightInd/>
              <w:textAlignment w:val="auto"/>
              <w:rPr>
                <w:rFonts w:eastAsia="宋体"/>
                <w:lang w:val="en-US"/>
              </w:rPr>
            </w:pPr>
            <w:r>
              <w:rPr>
                <w:b/>
                <w:bCs/>
              </w:rPr>
              <w:t>Proposal 2:</w:t>
            </w:r>
            <w:r>
              <w:t xml:space="preserve"> RAN4 should wait for further RAN1 progress before RRM requirements for cross-slot SRS are discussed.</w:t>
            </w:r>
          </w:p>
        </w:tc>
      </w:tr>
      <w:tr w:rsidR="004C34E6" w14:paraId="687C235A"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66C22FE4" w14:textId="194A2BE3" w:rsidR="004C34E6" w:rsidRDefault="00000000" w:rsidP="004C34E6">
            <w:pPr>
              <w:spacing w:before="120" w:after="120"/>
              <w:rPr>
                <w:b/>
                <w:bCs/>
              </w:rPr>
            </w:pPr>
            <w:hyperlink r:id="rId15" w:history="1">
              <w:r w:rsidR="004C34E6">
                <w:rPr>
                  <w:rStyle w:val="Hyperlink"/>
                  <w:rFonts w:ascii="Arial" w:hAnsi="Arial" w:cs="Arial"/>
                  <w:b/>
                  <w:bCs/>
                  <w:sz w:val="16"/>
                  <w:szCs w:val="16"/>
                </w:rPr>
                <w:t>R4-2520351</w:t>
              </w:r>
            </w:hyperlink>
          </w:p>
        </w:tc>
        <w:tc>
          <w:tcPr>
            <w:tcW w:w="1425" w:type="dxa"/>
            <w:tcBorders>
              <w:top w:val="single" w:sz="4" w:space="0" w:color="auto"/>
              <w:left w:val="single" w:sz="4" w:space="0" w:color="auto"/>
              <w:bottom w:val="single" w:sz="4" w:space="0" w:color="auto"/>
              <w:right w:val="single" w:sz="4" w:space="0" w:color="auto"/>
            </w:tcBorders>
          </w:tcPr>
          <w:p w14:paraId="42B43869" w14:textId="57D67A14" w:rsidR="004C34E6" w:rsidRDefault="004C34E6" w:rsidP="004C34E6">
            <w:pPr>
              <w:spacing w:before="120" w:after="120"/>
              <w:rPr>
                <w:b/>
                <w:bCs/>
              </w:rPr>
            </w:pPr>
            <w:r>
              <w:rPr>
                <w:rFonts w:ascii="Arial" w:hAnsi="Arial" w:cs="Arial"/>
                <w:sz w:val="16"/>
                <w:szCs w:val="16"/>
              </w:rPr>
              <w:t>MediaTek Inc.</w:t>
            </w:r>
          </w:p>
        </w:tc>
        <w:tc>
          <w:tcPr>
            <w:tcW w:w="6590" w:type="dxa"/>
            <w:tcBorders>
              <w:top w:val="single" w:sz="4" w:space="0" w:color="auto"/>
              <w:left w:val="single" w:sz="4" w:space="0" w:color="auto"/>
              <w:bottom w:val="single" w:sz="4" w:space="0" w:color="auto"/>
              <w:right w:val="single" w:sz="4" w:space="0" w:color="auto"/>
            </w:tcBorders>
            <w:vAlign w:val="center"/>
          </w:tcPr>
          <w:p w14:paraId="16E4F448" w14:textId="25410EEE" w:rsidR="004C34E6" w:rsidRPr="006C7102" w:rsidRDefault="006C7102" w:rsidP="006C7102">
            <w:pPr>
              <w:spacing w:beforeLines="50" w:before="120" w:afterLines="50" w:after="120"/>
              <w:rPr>
                <w:rFonts w:eastAsiaTheme="minorEastAsia" w:cstheme="minorHAnsi"/>
                <w:b/>
                <w:lang w:val="en-US" w:eastAsia="zh-CN"/>
              </w:rPr>
            </w:pPr>
            <w:r>
              <w:rPr>
                <w:rFonts w:cstheme="minorHAnsi"/>
                <w:b/>
              </w:rPr>
              <w:t xml:space="preserve">Proposal 1: For the enhancement “Cross-slot SRS between one U slot and one adjacent S slot within a single SRS resource set”, wait for RAN1 conclusions and check whether the legacy interruption requirements due to SRS carrier switching and antenna switching are still applicable. </w:t>
            </w:r>
            <w:bookmarkStart w:id="1" w:name="_Hlk195782440"/>
            <w:bookmarkEnd w:id="1"/>
          </w:p>
        </w:tc>
      </w:tr>
      <w:tr w:rsidR="004C34E6" w14:paraId="18754AB6"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2CE74B72" w14:textId="4D82639A" w:rsidR="004C34E6" w:rsidRDefault="00000000" w:rsidP="004C34E6">
            <w:pPr>
              <w:spacing w:before="120" w:after="120"/>
              <w:rPr>
                <w:b/>
                <w:bCs/>
              </w:rPr>
            </w:pPr>
            <w:hyperlink r:id="rId16" w:history="1">
              <w:r w:rsidR="004C34E6">
                <w:rPr>
                  <w:rStyle w:val="Hyperlink"/>
                  <w:rFonts w:ascii="Arial" w:hAnsi="Arial" w:cs="Arial"/>
                  <w:b/>
                  <w:bCs/>
                  <w:sz w:val="16"/>
                  <w:szCs w:val="16"/>
                </w:rPr>
                <w:t>R4-2520478</w:t>
              </w:r>
            </w:hyperlink>
          </w:p>
        </w:tc>
        <w:tc>
          <w:tcPr>
            <w:tcW w:w="1425" w:type="dxa"/>
            <w:tcBorders>
              <w:top w:val="single" w:sz="4" w:space="0" w:color="auto"/>
              <w:left w:val="single" w:sz="4" w:space="0" w:color="auto"/>
              <w:bottom w:val="single" w:sz="4" w:space="0" w:color="auto"/>
              <w:right w:val="single" w:sz="4" w:space="0" w:color="auto"/>
            </w:tcBorders>
          </w:tcPr>
          <w:p w14:paraId="404612FB" w14:textId="5A16422E" w:rsidR="004C34E6" w:rsidRDefault="004C34E6" w:rsidP="004C34E6">
            <w:pPr>
              <w:spacing w:before="120" w:after="120"/>
              <w:rPr>
                <w:b/>
                <w:bCs/>
              </w:rPr>
            </w:pPr>
            <w:r>
              <w:rPr>
                <w:rFonts w:ascii="Arial" w:hAnsi="Arial" w:cs="Arial"/>
                <w:sz w:val="16"/>
                <w:szCs w:val="16"/>
              </w:rPr>
              <w:t>Nokia</w:t>
            </w:r>
          </w:p>
        </w:tc>
        <w:tc>
          <w:tcPr>
            <w:tcW w:w="6590" w:type="dxa"/>
            <w:tcBorders>
              <w:top w:val="single" w:sz="4" w:space="0" w:color="auto"/>
              <w:left w:val="single" w:sz="4" w:space="0" w:color="auto"/>
              <w:bottom w:val="single" w:sz="4" w:space="0" w:color="auto"/>
              <w:right w:val="single" w:sz="4" w:space="0" w:color="auto"/>
            </w:tcBorders>
            <w:vAlign w:val="center"/>
          </w:tcPr>
          <w:p w14:paraId="7CBDF41F" w14:textId="77777777" w:rsidR="007E036C" w:rsidRPr="007E036C" w:rsidRDefault="007E036C" w:rsidP="007E036C">
            <w:pPr>
              <w:spacing w:before="120" w:after="120"/>
              <w:rPr>
                <w:b/>
                <w:bCs/>
              </w:rPr>
            </w:pPr>
            <w:r w:rsidRPr="007E036C">
              <w:rPr>
                <w:b/>
                <w:bCs/>
              </w:rPr>
              <w:t>Observation 1: Existing SRS antenna port switching requirements are applicable if the SRS resource(s) are configured within the last 6 symbols of the slot.</w:t>
            </w:r>
          </w:p>
          <w:p w14:paraId="1E4B517C" w14:textId="77777777" w:rsidR="007E036C" w:rsidRPr="007E036C" w:rsidRDefault="007E036C" w:rsidP="007E036C">
            <w:pPr>
              <w:spacing w:before="120" w:after="120"/>
              <w:rPr>
                <w:b/>
                <w:bCs/>
              </w:rPr>
            </w:pPr>
            <w:r w:rsidRPr="007E036C">
              <w:rPr>
                <w:b/>
                <w:bCs/>
              </w:rPr>
              <w:t xml:space="preserve">Proposal 1: RAN4 should extend the applicability of SRS antenna port switching requirements to the </w:t>
            </w:r>
            <w:proofErr w:type="gramStart"/>
            <w:r w:rsidRPr="007E036C">
              <w:rPr>
                <w:b/>
                <w:bCs/>
              </w:rPr>
              <w:t>cross slot</w:t>
            </w:r>
            <w:proofErr w:type="gramEnd"/>
            <w:r w:rsidRPr="007E036C">
              <w:rPr>
                <w:b/>
                <w:bCs/>
              </w:rPr>
              <w:t xml:space="preserve"> SRS scenario.</w:t>
            </w:r>
          </w:p>
          <w:p w14:paraId="4A81BE37" w14:textId="77777777" w:rsidR="007E036C" w:rsidRPr="007E036C" w:rsidRDefault="007E036C" w:rsidP="007E036C">
            <w:pPr>
              <w:spacing w:before="120" w:after="120"/>
              <w:rPr>
                <w:b/>
                <w:bCs/>
              </w:rPr>
            </w:pPr>
            <w:r w:rsidRPr="007E036C">
              <w:rPr>
                <w:b/>
                <w:bCs/>
              </w:rPr>
              <w:t>Proposal 2: RAN4 to wait for further progress in RAN1 before concluding about any further impact on legacy SRS antenna port switching requirements.</w:t>
            </w:r>
          </w:p>
          <w:p w14:paraId="6E6B1859" w14:textId="77777777" w:rsidR="007E036C" w:rsidRPr="007E036C" w:rsidRDefault="007E036C" w:rsidP="007E036C">
            <w:pPr>
              <w:spacing w:before="120" w:after="120"/>
              <w:rPr>
                <w:b/>
                <w:bCs/>
              </w:rPr>
            </w:pPr>
            <w:r w:rsidRPr="007E036C">
              <w:rPr>
                <w:b/>
                <w:bCs/>
              </w:rPr>
              <w:t>Observation 2: Current RAN1 agreements do not require introduction of additional RRM requirements for SRS based carrier switching.</w:t>
            </w:r>
          </w:p>
          <w:p w14:paraId="5B52F45C" w14:textId="1D91FC67" w:rsidR="004C34E6" w:rsidRDefault="007E036C" w:rsidP="007E036C">
            <w:pPr>
              <w:spacing w:before="120" w:after="120"/>
              <w:rPr>
                <w:b/>
                <w:bCs/>
              </w:rPr>
            </w:pPr>
            <w:r w:rsidRPr="007E036C">
              <w:rPr>
                <w:b/>
                <w:bCs/>
              </w:rPr>
              <w:t>Proposal 3: RAN4 to wait for further progress in RAN1 on cross-slot SRS before concluding about RRM impact for SRS based carrier switching.</w:t>
            </w:r>
          </w:p>
        </w:tc>
      </w:tr>
      <w:tr w:rsidR="004C34E6" w14:paraId="65DDC55D"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4A86245F" w14:textId="1E33F75E" w:rsidR="004C34E6" w:rsidRDefault="00000000" w:rsidP="004C34E6">
            <w:pPr>
              <w:spacing w:before="120" w:after="120"/>
              <w:rPr>
                <w:b/>
                <w:bCs/>
              </w:rPr>
            </w:pPr>
            <w:hyperlink r:id="rId17" w:history="1">
              <w:r w:rsidR="004C34E6">
                <w:rPr>
                  <w:rStyle w:val="Hyperlink"/>
                  <w:rFonts w:ascii="Arial" w:hAnsi="Arial" w:cs="Arial"/>
                  <w:b/>
                  <w:bCs/>
                  <w:sz w:val="16"/>
                  <w:szCs w:val="16"/>
                </w:rPr>
                <w:t>R4-2520650</w:t>
              </w:r>
            </w:hyperlink>
          </w:p>
        </w:tc>
        <w:tc>
          <w:tcPr>
            <w:tcW w:w="1425" w:type="dxa"/>
            <w:tcBorders>
              <w:top w:val="single" w:sz="4" w:space="0" w:color="auto"/>
              <w:left w:val="single" w:sz="4" w:space="0" w:color="auto"/>
              <w:bottom w:val="single" w:sz="4" w:space="0" w:color="auto"/>
              <w:right w:val="single" w:sz="4" w:space="0" w:color="auto"/>
            </w:tcBorders>
          </w:tcPr>
          <w:p w14:paraId="172E27BB" w14:textId="22F5D4A6" w:rsidR="004C34E6" w:rsidRDefault="004C34E6" w:rsidP="004C34E6">
            <w:pPr>
              <w:spacing w:before="120" w:after="120"/>
              <w:rPr>
                <w:b/>
                <w:bCs/>
              </w:rPr>
            </w:pPr>
            <w:r>
              <w:rPr>
                <w:rFonts w:ascii="Arial" w:hAnsi="Arial" w:cs="Arial"/>
                <w:sz w:val="16"/>
                <w:szCs w:val="16"/>
              </w:rPr>
              <w:t>Apple</w:t>
            </w:r>
          </w:p>
        </w:tc>
        <w:tc>
          <w:tcPr>
            <w:tcW w:w="6590" w:type="dxa"/>
            <w:tcBorders>
              <w:top w:val="single" w:sz="4" w:space="0" w:color="auto"/>
              <w:left w:val="single" w:sz="4" w:space="0" w:color="auto"/>
              <w:bottom w:val="single" w:sz="4" w:space="0" w:color="auto"/>
              <w:right w:val="single" w:sz="4" w:space="0" w:color="auto"/>
            </w:tcBorders>
            <w:vAlign w:val="center"/>
          </w:tcPr>
          <w:p w14:paraId="13CB640E" w14:textId="77777777" w:rsidR="00DC7016" w:rsidRDefault="00DC7016" w:rsidP="00DC7016">
            <w:pPr>
              <w:spacing w:after="120"/>
              <w:jc w:val="both"/>
              <w:rPr>
                <w:lang w:eastAsia="en-GB"/>
              </w:rPr>
            </w:pPr>
            <w:r>
              <w:rPr>
                <w:b/>
                <w:bCs/>
                <w:u w:val="single"/>
              </w:rPr>
              <w:t>Observation 1</w:t>
            </w:r>
            <w:r>
              <w:rPr>
                <w:b/>
                <w:bCs/>
              </w:rPr>
              <w:t>: Legacy SRS antenna port switching interruption requirements assume that SRS symbols are allocated in the last 6 symbols of a slot, even though RAN1 specifications have relaxed SRS allocation.</w:t>
            </w:r>
          </w:p>
          <w:p w14:paraId="7CCA24AE" w14:textId="77777777" w:rsidR="00DC7016" w:rsidRDefault="00DC7016" w:rsidP="00DC7016">
            <w:pPr>
              <w:spacing w:after="120"/>
              <w:jc w:val="both"/>
              <w:rPr>
                <w:b/>
                <w:bCs/>
              </w:rPr>
            </w:pPr>
            <w:r>
              <w:rPr>
                <w:b/>
                <w:bCs/>
                <w:u w:val="single"/>
              </w:rPr>
              <w:t>Observation 2</w:t>
            </w:r>
            <w:r>
              <w:rPr>
                <w:b/>
                <w:bCs/>
              </w:rPr>
              <w:t>: Cross-slot SRS enhancement may consider both 1) different SRS resources in two adjacent slots and 2) one SRS resource split into two adjacent slots S+U.</w:t>
            </w:r>
          </w:p>
          <w:p w14:paraId="71EE1EDE" w14:textId="77777777" w:rsidR="00DC7016" w:rsidRDefault="00DC7016" w:rsidP="00DC7016">
            <w:pPr>
              <w:spacing w:after="120"/>
              <w:jc w:val="both"/>
            </w:pPr>
            <w:r>
              <w:rPr>
                <w:b/>
                <w:bCs/>
                <w:u w:val="single"/>
              </w:rPr>
              <w:t>Observation 3</w:t>
            </w:r>
            <w:r>
              <w:rPr>
                <w:b/>
                <w:bCs/>
              </w:rPr>
              <w:t>: The length of SRS resources could be extended beyond 14 OFDM symbols as per RAN1 discussion but has not yet been agreed.</w:t>
            </w:r>
          </w:p>
          <w:p w14:paraId="57232DFF" w14:textId="77777777" w:rsidR="00DC7016" w:rsidRDefault="00DC7016" w:rsidP="00DC7016">
            <w:pPr>
              <w:spacing w:after="120"/>
              <w:jc w:val="both"/>
            </w:pPr>
            <w:r>
              <w:rPr>
                <w:b/>
                <w:bCs/>
                <w:u w:val="single"/>
              </w:rPr>
              <w:t>Observation 4</w:t>
            </w:r>
            <w:r>
              <w:rPr>
                <w:b/>
                <w:bCs/>
              </w:rPr>
              <w:t>: SRS AS interruption requirements are defined considering that the interruption is given by the switching time before and after the SRS transmission, plus the SRS resource duration.</w:t>
            </w:r>
          </w:p>
          <w:p w14:paraId="7BA87982" w14:textId="77777777" w:rsidR="00DC7016" w:rsidRDefault="00DC7016" w:rsidP="00DC7016">
            <w:pPr>
              <w:spacing w:after="120"/>
              <w:jc w:val="both"/>
            </w:pPr>
            <w:r>
              <w:rPr>
                <w:b/>
                <w:bCs/>
                <w:u w:val="single"/>
              </w:rPr>
              <w:t>Proposal 1</w:t>
            </w:r>
            <w:r>
              <w:rPr>
                <w:b/>
                <w:bCs/>
              </w:rPr>
              <w:t>: RAN4 to review the applicability of existing SRS carrier and antenna port switching requirements to the case of SRS resources are transmitted not only in last 6 symbols of a slot, and when SRS resources could occupy two adjacent slots.</w:t>
            </w:r>
          </w:p>
          <w:p w14:paraId="094A6352" w14:textId="77777777" w:rsidR="00DC7016" w:rsidRDefault="00DC7016" w:rsidP="00DC7016">
            <w:pPr>
              <w:spacing w:after="120"/>
              <w:jc w:val="both"/>
            </w:pPr>
            <w:r>
              <w:rPr>
                <w:b/>
                <w:bCs/>
                <w:u w:val="single"/>
              </w:rPr>
              <w:t>Proposal 2</w:t>
            </w:r>
            <w:r>
              <w:rPr>
                <w:b/>
                <w:bCs/>
              </w:rPr>
              <w:t>: If we agree to revisit the interruption requirements for SRS, keep requirements defined on the slot granularity.</w:t>
            </w:r>
          </w:p>
          <w:p w14:paraId="60B6F4E4" w14:textId="7D0E5BA5" w:rsidR="004C34E6" w:rsidRPr="00DC7016" w:rsidRDefault="00DC7016" w:rsidP="00DC7016">
            <w:pPr>
              <w:spacing w:after="120"/>
              <w:jc w:val="both"/>
              <w:rPr>
                <w:rFonts w:eastAsiaTheme="minorEastAsia"/>
                <w:lang w:eastAsia="zh-CN"/>
              </w:rPr>
            </w:pPr>
            <w:r>
              <w:rPr>
                <w:b/>
                <w:bCs/>
                <w:u w:val="single"/>
              </w:rPr>
              <w:t>Proposal 3</w:t>
            </w:r>
            <w:r>
              <w:rPr>
                <w:b/>
                <w:bCs/>
              </w:rPr>
              <w:t>: RAN4 wait for more RAN1 progress regarding the scenario of SRS resources spanning more than 14 OFDM symbols.</w:t>
            </w:r>
          </w:p>
        </w:tc>
      </w:tr>
      <w:tr w:rsidR="004466ED" w14:paraId="7DAC51C2"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56AA05A1" w14:textId="4AA5A49E" w:rsidR="004466ED" w:rsidRDefault="00000000" w:rsidP="004466ED">
            <w:pPr>
              <w:spacing w:before="120" w:after="120"/>
              <w:rPr>
                <w:b/>
                <w:bCs/>
              </w:rPr>
            </w:pPr>
            <w:hyperlink r:id="rId18" w:history="1">
              <w:r w:rsidR="004466ED">
                <w:rPr>
                  <w:rStyle w:val="Hyperlink"/>
                  <w:rFonts w:ascii="Arial" w:hAnsi="Arial" w:cs="Arial"/>
                  <w:b/>
                  <w:bCs/>
                  <w:sz w:val="16"/>
                  <w:szCs w:val="16"/>
                </w:rPr>
                <w:t>R4-2520910</w:t>
              </w:r>
            </w:hyperlink>
          </w:p>
        </w:tc>
        <w:tc>
          <w:tcPr>
            <w:tcW w:w="1425" w:type="dxa"/>
            <w:tcBorders>
              <w:top w:val="single" w:sz="4" w:space="0" w:color="auto"/>
              <w:left w:val="single" w:sz="4" w:space="0" w:color="auto"/>
              <w:bottom w:val="single" w:sz="4" w:space="0" w:color="auto"/>
              <w:right w:val="single" w:sz="4" w:space="0" w:color="auto"/>
            </w:tcBorders>
          </w:tcPr>
          <w:p w14:paraId="53A6C8A1" w14:textId="6ADE2D12" w:rsidR="004466ED" w:rsidRDefault="004466ED" w:rsidP="004466ED">
            <w:pPr>
              <w:spacing w:before="120" w:after="120"/>
              <w:rPr>
                <w:b/>
                <w:bCs/>
              </w:rPr>
            </w:pPr>
            <w:r>
              <w:rPr>
                <w:rFonts w:ascii="Arial" w:hAnsi="Arial" w:cs="Arial"/>
                <w:sz w:val="16"/>
                <w:szCs w:val="16"/>
              </w:rPr>
              <w:t>LG Electronics Inc.</w:t>
            </w:r>
          </w:p>
        </w:tc>
        <w:tc>
          <w:tcPr>
            <w:tcW w:w="6590" w:type="dxa"/>
            <w:tcBorders>
              <w:top w:val="single" w:sz="4" w:space="0" w:color="auto"/>
              <w:left w:val="single" w:sz="4" w:space="0" w:color="auto"/>
              <w:bottom w:val="single" w:sz="4" w:space="0" w:color="auto"/>
              <w:right w:val="single" w:sz="4" w:space="0" w:color="auto"/>
            </w:tcBorders>
            <w:vAlign w:val="center"/>
          </w:tcPr>
          <w:p w14:paraId="406BABD8" w14:textId="48A62523" w:rsidR="004466ED" w:rsidRPr="002672A5" w:rsidRDefault="002672A5" w:rsidP="002672A5">
            <w:pPr>
              <w:pStyle w:val="BodyText"/>
              <w:jc w:val="both"/>
              <w:rPr>
                <w:rFonts w:eastAsiaTheme="minorEastAsia"/>
                <w:lang w:eastAsia="zh-CN"/>
              </w:rPr>
            </w:pPr>
            <w:r>
              <w:rPr>
                <w:rFonts w:eastAsia="Batang"/>
                <w:b/>
                <w:lang w:eastAsia="ko-KR"/>
              </w:rPr>
              <w:t>Proposal 1: Regarding cross-slot SRS, reuse the requirement of interruptions at NR SRS antenna port switching</w:t>
            </w:r>
            <w:r>
              <w:rPr>
                <w:rFonts w:eastAsiaTheme="minorEastAsia" w:hint="eastAsia"/>
                <w:b/>
                <w:lang w:eastAsia="zh-CN"/>
              </w:rPr>
              <w:t>.</w:t>
            </w:r>
          </w:p>
        </w:tc>
      </w:tr>
      <w:tr w:rsidR="004466ED" w14:paraId="73FCBB93"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200A1DE4" w14:textId="4FA92893" w:rsidR="004466ED" w:rsidRDefault="00000000" w:rsidP="004466ED">
            <w:pPr>
              <w:spacing w:before="120" w:after="120"/>
              <w:rPr>
                <w:b/>
                <w:bCs/>
              </w:rPr>
            </w:pPr>
            <w:hyperlink r:id="rId19" w:history="1">
              <w:r w:rsidR="004466ED">
                <w:rPr>
                  <w:rStyle w:val="Hyperlink"/>
                  <w:rFonts w:ascii="Arial" w:hAnsi="Arial" w:cs="Arial"/>
                  <w:b/>
                  <w:bCs/>
                  <w:sz w:val="16"/>
                  <w:szCs w:val="16"/>
                </w:rPr>
                <w:t>R4-2520952</w:t>
              </w:r>
            </w:hyperlink>
          </w:p>
        </w:tc>
        <w:tc>
          <w:tcPr>
            <w:tcW w:w="1425" w:type="dxa"/>
            <w:tcBorders>
              <w:top w:val="single" w:sz="4" w:space="0" w:color="auto"/>
              <w:left w:val="single" w:sz="4" w:space="0" w:color="auto"/>
              <w:bottom w:val="single" w:sz="4" w:space="0" w:color="auto"/>
              <w:right w:val="single" w:sz="4" w:space="0" w:color="auto"/>
            </w:tcBorders>
          </w:tcPr>
          <w:p w14:paraId="3F297611" w14:textId="42AC1B1E" w:rsidR="004466ED" w:rsidRDefault="004466ED" w:rsidP="004466ED">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tcBorders>
              <w:top w:val="single" w:sz="4" w:space="0" w:color="auto"/>
              <w:left w:val="single" w:sz="4" w:space="0" w:color="auto"/>
              <w:bottom w:val="single" w:sz="4" w:space="0" w:color="auto"/>
              <w:right w:val="single" w:sz="4" w:space="0" w:color="auto"/>
            </w:tcBorders>
            <w:vAlign w:val="center"/>
          </w:tcPr>
          <w:p w14:paraId="5AAD8EE4" w14:textId="77777777" w:rsidR="00703D9C" w:rsidRDefault="00703D9C" w:rsidP="00703D9C">
            <w:pPr>
              <w:jc w:val="both"/>
              <w:rPr>
                <w:rFonts w:eastAsiaTheme="minorEastAsia"/>
                <w:b/>
                <w:bCs/>
                <w:lang w:eastAsia="zh-CN"/>
              </w:rPr>
            </w:pPr>
            <w:r>
              <w:rPr>
                <w:rFonts w:eastAsiaTheme="minorEastAsia"/>
                <w:b/>
                <w:bCs/>
                <w:lang w:eastAsia="zh-CN"/>
              </w:rPr>
              <w:t xml:space="preserve">Observation 1: The legacy requirement of SRS antenna port switching is based on a single slot and has a restriction that SRS antenna port switching on </w:t>
            </w:r>
            <w:proofErr w:type="gramStart"/>
            <w:r>
              <w:rPr>
                <w:rFonts w:eastAsiaTheme="minorEastAsia"/>
                <w:b/>
                <w:bCs/>
                <w:lang w:eastAsia="zh-CN"/>
              </w:rPr>
              <w:t>FR1</w:t>
            </w:r>
            <w:proofErr w:type="gramEnd"/>
            <w:r>
              <w:rPr>
                <w:rFonts w:eastAsiaTheme="minorEastAsia"/>
                <w:b/>
                <w:bCs/>
                <w:lang w:eastAsia="zh-CN"/>
              </w:rPr>
              <w:t xml:space="preserve"> and SRS resource(s) is only configured within the last 6 symbols of a slot.</w:t>
            </w:r>
          </w:p>
          <w:p w14:paraId="34A33388" w14:textId="01EC42D2" w:rsidR="004466ED" w:rsidRPr="00703D9C" w:rsidRDefault="00703D9C" w:rsidP="00703D9C">
            <w:pPr>
              <w:jc w:val="both"/>
              <w:rPr>
                <w:rFonts w:eastAsiaTheme="minorEastAsia"/>
                <w:b/>
                <w:bCs/>
                <w:lang w:eastAsia="zh-CN"/>
              </w:rPr>
            </w:pPr>
            <w:r>
              <w:rPr>
                <w:rFonts w:eastAsiaTheme="minorEastAsia"/>
                <w:b/>
                <w:bCs/>
                <w:lang w:eastAsia="zh-CN"/>
              </w:rPr>
              <w:t xml:space="preserve">Proposal 1: RAN4 to discuss </w:t>
            </w:r>
            <w:proofErr w:type="gramStart"/>
            <w:r>
              <w:rPr>
                <w:rFonts w:eastAsiaTheme="minorEastAsia"/>
                <w:b/>
                <w:bCs/>
                <w:lang w:eastAsia="zh-CN"/>
              </w:rPr>
              <w:t>whether or not</w:t>
            </w:r>
            <w:proofErr w:type="gramEnd"/>
            <w:r>
              <w:rPr>
                <w:rFonts w:eastAsiaTheme="minorEastAsia"/>
                <w:b/>
                <w:bCs/>
                <w:lang w:eastAsia="zh-CN"/>
              </w:rPr>
              <w:t xml:space="preserve"> to introduce a new interruption requirement for cross-slot SRS antenna port switching.</w:t>
            </w:r>
          </w:p>
        </w:tc>
      </w:tr>
      <w:tr w:rsidR="004466ED" w14:paraId="3259FC16"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7391C72E" w14:textId="27866DD0" w:rsidR="004466ED" w:rsidRDefault="00000000" w:rsidP="004466ED">
            <w:pPr>
              <w:spacing w:before="120" w:after="120"/>
              <w:rPr>
                <w:b/>
                <w:bCs/>
              </w:rPr>
            </w:pPr>
            <w:hyperlink r:id="rId20" w:history="1">
              <w:r w:rsidR="004466ED">
                <w:rPr>
                  <w:rStyle w:val="Hyperlink"/>
                  <w:rFonts w:ascii="Arial" w:hAnsi="Arial" w:cs="Arial"/>
                  <w:b/>
                  <w:bCs/>
                  <w:sz w:val="16"/>
                  <w:szCs w:val="16"/>
                </w:rPr>
                <w:t>R4-2521104</w:t>
              </w:r>
            </w:hyperlink>
          </w:p>
        </w:tc>
        <w:tc>
          <w:tcPr>
            <w:tcW w:w="1425" w:type="dxa"/>
            <w:tcBorders>
              <w:top w:val="single" w:sz="4" w:space="0" w:color="auto"/>
              <w:left w:val="single" w:sz="4" w:space="0" w:color="auto"/>
              <w:bottom w:val="single" w:sz="4" w:space="0" w:color="auto"/>
              <w:right w:val="single" w:sz="4" w:space="0" w:color="auto"/>
            </w:tcBorders>
          </w:tcPr>
          <w:p w14:paraId="3A931AEF" w14:textId="13315CD7" w:rsidR="004466ED" w:rsidRDefault="004466ED" w:rsidP="004466ED">
            <w:pPr>
              <w:spacing w:before="120" w:after="120"/>
              <w:rPr>
                <w:b/>
                <w:bCs/>
              </w:rPr>
            </w:pPr>
            <w:r>
              <w:rPr>
                <w:rFonts w:ascii="Arial" w:hAnsi="Arial" w:cs="Arial"/>
                <w:sz w:val="16"/>
                <w:szCs w:val="16"/>
              </w:rPr>
              <w:t>vivo</w:t>
            </w:r>
          </w:p>
        </w:tc>
        <w:tc>
          <w:tcPr>
            <w:tcW w:w="6590" w:type="dxa"/>
            <w:tcBorders>
              <w:top w:val="single" w:sz="4" w:space="0" w:color="auto"/>
              <w:left w:val="single" w:sz="4" w:space="0" w:color="auto"/>
              <w:bottom w:val="single" w:sz="4" w:space="0" w:color="auto"/>
              <w:right w:val="single" w:sz="4" w:space="0" w:color="auto"/>
            </w:tcBorders>
            <w:vAlign w:val="center"/>
          </w:tcPr>
          <w:p w14:paraId="3B58D568" w14:textId="77777777" w:rsidR="00BC748E" w:rsidRDefault="00BC748E" w:rsidP="00BC748E">
            <w:pPr>
              <w:rPr>
                <w:b/>
                <w:bCs/>
                <w:lang w:eastAsia="zh-CN"/>
              </w:rPr>
            </w:pPr>
            <w:r>
              <w:rPr>
                <w:b/>
                <w:bCs/>
              </w:rPr>
              <w:t>Observation 1: Existing SRS AS requirements applies for the case the SRS resource is allocated in the last 6 symbols within a slot, which can not apply to the cross-slot SRS resource.</w:t>
            </w:r>
          </w:p>
          <w:p w14:paraId="59FFD7BD" w14:textId="77777777" w:rsidR="00BC748E" w:rsidRDefault="00BC748E" w:rsidP="00BC748E">
            <w:pPr>
              <w:rPr>
                <w:rFonts w:eastAsia="等线"/>
                <w:b/>
              </w:rPr>
            </w:pPr>
            <w:r>
              <w:rPr>
                <w:rFonts w:eastAsia="等线"/>
                <w:b/>
              </w:rPr>
              <w:t xml:space="preserve">Proposal 1: RAN4 to discuss whether to define SRS AS interruption requirements for cross-slot SRS since existing requirements do not apply. </w:t>
            </w:r>
          </w:p>
          <w:p w14:paraId="387D19F7" w14:textId="1660DBDD" w:rsidR="004466ED" w:rsidRPr="00BC748E" w:rsidRDefault="00BC748E" w:rsidP="00BC748E">
            <w:pPr>
              <w:overflowPunct/>
              <w:autoSpaceDE/>
              <w:autoSpaceDN/>
              <w:adjustRightInd/>
              <w:textAlignment w:val="auto"/>
              <w:rPr>
                <w:rFonts w:eastAsia="宋体"/>
                <w:b/>
              </w:rPr>
            </w:pPr>
            <w:r>
              <w:rPr>
                <w:rFonts w:eastAsia="等线"/>
                <w:b/>
              </w:rPr>
              <w:t>Proposal 2: RAN4 start from Scenario 1 as agreed in RAN1, and whether to consider other scenarios depends on further conclusion in RAN1.</w:t>
            </w:r>
          </w:p>
        </w:tc>
      </w:tr>
      <w:tr w:rsidR="004466ED" w14:paraId="26AC0FCD"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0166EDC2" w14:textId="6B2F994E" w:rsidR="004466ED" w:rsidRDefault="00000000" w:rsidP="004466ED">
            <w:pPr>
              <w:spacing w:before="120" w:after="120"/>
              <w:rPr>
                <w:b/>
                <w:bCs/>
              </w:rPr>
            </w:pPr>
            <w:hyperlink r:id="rId21" w:history="1">
              <w:r w:rsidR="004466ED">
                <w:rPr>
                  <w:rStyle w:val="Hyperlink"/>
                  <w:rFonts w:ascii="Arial" w:hAnsi="Arial" w:cs="Arial"/>
                  <w:b/>
                  <w:bCs/>
                  <w:sz w:val="16"/>
                  <w:szCs w:val="16"/>
                </w:rPr>
                <w:t>R4-2521330</w:t>
              </w:r>
            </w:hyperlink>
          </w:p>
        </w:tc>
        <w:tc>
          <w:tcPr>
            <w:tcW w:w="1425" w:type="dxa"/>
            <w:tcBorders>
              <w:top w:val="single" w:sz="4" w:space="0" w:color="auto"/>
              <w:left w:val="single" w:sz="4" w:space="0" w:color="auto"/>
              <w:bottom w:val="single" w:sz="4" w:space="0" w:color="auto"/>
              <w:right w:val="single" w:sz="4" w:space="0" w:color="auto"/>
            </w:tcBorders>
          </w:tcPr>
          <w:p w14:paraId="64BBEF49" w14:textId="4F9E7749" w:rsidR="004466ED" w:rsidRDefault="004466ED" w:rsidP="004466ED">
            <w:pPr>
              <w:spacing w:before="120" w:after="120"/>
              <w:rPr>
                <w:b/>
                <w:bCs/>
              </w:rPr>
            </w:pPr>
            <w:r>
              <w:rPr>
                <w:rFonts w:ascii="Arial" w:hAnsi="Arial" w:cs="Arial"/>
                <w:sz w:val="16"/>
                <w:szCs w:val="16"/>
              </w:rPr>
              <w:t>OPPO</w:t>
            </w:r>
          </w:p>
        </w:tc>
        <w:tc>
          <w:tcPr>
            <w:tcW w:w="6590" w:type="dxa"/>
            <w:tcBorders>
              <w:top w:val="single" w:sz="4" w:space="0" w:color="auto"/>
              <w:left w:val="single" w:sz="4" w:space="0" w:color="auto"/>
              <w:bottom w:val="single" w:sz="4" w:space="0" w:color="auto"/>
              <w:right w:val="single" w:sz="4" w:space="0" w:color="auto"/>
            </w:tcBorders>
            <w:vAlign w:val="center"/>
          </w:tcPr>
          <w:p w14:paraId="203C9DE9" w14:textId="77777777" w:rsidR="00C83B75" w:rsidRDefault="00C83B75" w:rsidP="00C83B75">
            <w:pPr>
              <w:tabs>
                <w:tab w:val="num" w:pos="720"/>
              </w:tabs>
              <w:spacing w:beforeLines="50" w:before="120" w:afterLines="50" w:after="120"/>
              <w:jc w:val="both"/>
              <w:rPr>
                <w:rFonts w:eastAsiaTheme="minorEastAsia"/>
                <w:b/>
                <w:bCs/>
                <w:lang w:val="en-US" w:eastAsia="zh-CN"/>
              </w:rPr>
            </w:pPr>
            <w:r>
              <w:rPr>
                <w:rFonts w:eastAsiaTheme="minorEastAsia"/>
                <w:b/>
                <w:bCs/>
                <w:lang w:val="en-US" w:eastAsia="zh-CN"/>
              </w:rPr>
              <w:t>Proposal 1: Wait for RAN1 progress before defining new RRM requirements.</w:t>
            </w:r>
          </w:p>
          <w:p w14:paraId="18D7B79F" w14:textId="4BA5505F" w:rsidR="004466ED" w:rsidRPr="00C83B75" w:rsidRDefault="00C83B75" w:rsidP="00C83B75">
            <w:pPr>
              <w:spacing w:beforeLines="50" w:before="120" w:afterLines="50" w:after="120"/>
              <w:jc w:val="both"/>
              <w:rPr>
                <w:rFonts w:eastAsiaTheme="minorEastAsia"/>
                <w:b/>
                <w:bCs/>
                <w:lang w:val="en-US" w:eastAsia="zh-CN"/>
              </w:rPr>
            </w:pPr>
            <w:r>
              <w:rPr>
                <w:rFonts w:eastAsiaTheme="minorEastAsia"/>
                <w:b/>
                <w:bCs/>
                <w:lang w:val="en-US" w:eastAsia="zh-CN"/>
              </w:rPr>
              <w:t>Proposed 2: Defer discussion until RAN1 expands scope to multi-carrier cross-slot SRS.</w:t>
            </w:r>
          </w:p>
        </w:tc>
      </w:tr>
      <w:tr w:rsidR="004466ED" w14:paraId="13C4EACB"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3580F34A" w14:textId="1C192FE3" w:rsidR="004466ED" w:rsidRDefault="00000000" w:rsidP="004466ED">
            <w:pPr>
              <w:spacing w:before="120" w:after="120"/>
              <w:rPr>
                <w:b/>
                <w:bCs/>
              </w:rPr>
            </w:pPr>
            <w:hyperlink r:id="rId22" w:history="1">
              <w:r w:rsidR="004466ED">
                <w:rPr>
                  <w:rStyle w:val="Hyperlink"/>
                  <w:rFonts w:ascii="Arial" w:hAnsi="Arial" w:cs="Arial"/>
                  <w:b/>
                  <w:bCs/>
                  <w:sz w:val="16"/>
                  <w:szCs w:val="16"/>
                </w:rPr>
                <w:t>R4-2521924</w:t>
              </w:r>
            </w:hyperlink>
          </w:p>
        </w:tc>
        <w:tc>
          <w:tcPr>
            <w:tcW w:w="1425" w:type="dxa"/>
            <w:tcBorders>
              <w:top w:val="single" w:sz="4" w:space="0" w:color="auto"/>
              <w:left w:val="single" w:sz="4" w:space="0" w:color="auto"/>
              <w:bottom w:val="single" w:sz="4" w:space="0" w:color="auto"/>
              <w:right w:val="single" w:sz="4" w:space="0" w:color="auto"/>
            </w:tcBorders>
          </w:tcPr>
          <w:p w14:paraId="2F02218C" w14:textId="47E9EA99" w:rsidR="004466ED" w:rsidRDefault="004466ED" w:rsidP="004466ED">
            <w:pPr>
              <w:spacing w:before="120" w:after="120"/>
              <w:rPr>
                <w:b/>
                <w:bCs/>
              </w:rPr>
            </w:pPr>
            <w:r>
              <w:rPr>
                <w:rFonts w:ascii="Arial" w:hAnsi="Arial" w:cs="Arial"/>
                <w:sz w:val="16"/>
                <w:szCs w:val="16"/>
              </w:rPr>
              <w:t>Ericsson</w:t>
            </w:r>
          </w:p>
        </w:tc>
        <w:tc>
          <w:tcPr>
            <w:tcW w:w="6590" w:type="dxa"/>
            <w:tcBorders>
              <w:top w:val="single" w:sz="4" w:space="0" w:color="auto"/>
              <w:left w:val="single" w:sz="4" w:space="0" w:color="auto"/>
              <w:bottom w:val="single" w:sz="4" w:space="0" w:color="auto"/>
              <w:right w:val="single" w:sz="4" w:space="0" w:color="auto"/>
            </w:tcBorders>
            <w:vAlign w:val="center"/>
          </w:tcPr>
          <w:p w14:paraId="7FCDC329" w14:textId="0904DBD8" w:rsidR="004466ED" w:rsidRPr="00F3652D" w:rsidRDefault="00F3652D" w:rsidP="004466ED">
            <w:pPr>
              <w:spacing w:before="120" w:after="120"/>
              <w:rPr>
                <w:b/>
                <w:bCs/>
                <w:lang w:val="en-US"/>
              </w:rPr>
            </w:pPr>
            <w:r w:rsidRPr="00F3652D">
              <w:rPr>
                <w:b/>
                <w:bCs/>
                <w:lang w:val="en-US"/>
              </w:rPr>
              <w:t>Proposal 1:</w:t>
            </w:r>
            <w:r w:rsidRPr="00F3652D">
              <w:rPr>
                <w:b/>
                <w:bCs/>
                <w:lang w:val="en-US"/>
              </w:rPr>
              <w:tab/>
              <w:t>RAN4 to define requirements for cross-slot SRS AS, particularly for the cases where SRS symbols in an SRS resource are spread across the slots.</w:t>
            </w:r>
          </w:p>
        </w:tc>
      </w:tr>
      <w:tr w:rsidR="004466ED" w14:paraId="15426918" w14:textId="77777777" w:rsidTr="00DD778B">
        <w:trPr>
          <w:trHeight w:val="515"/>
        </w:trPr>
        <w:tc>
          <w:tcPr>
            <w:tcW w:w="1616" w:type="dxa"/>
            <w:tcBorders>
              <w:top w:val="single" w:sz="4" w:space="0" w:color="auto"/>
              <w:left w:val="single" w:sz="4" w:space="0" w:color="auto"/>
              <w:bottom w:val="single" w:sz="4" w:space="0" w:color="auto"/>
              <w:right w:val="single" w:sz="4" w:space="0" w:color="auto"/>
            </w:tcBorders>
          </w:tcPr>
          <w:p w14:paraId="7211D7DE" w14:textId="0D4ED655" w:rsidR="004466ED" w:rsidRDefault="00000000" w:rsidP="004466ED">
            <w:pPr>
              <w:spacing w:before="120" w:after="120"/>
              <w:rPr>
                <w:b/>
                <w:bCs/>
              </w:rPr>
            </w:pPr>
            <w:hyperlink r:id="rId23" w:history="1">
              <w:r w:rsidR="004466ED">
                <w:rPr>
                  <w:rStyle w:val="Hyperlink"/>
                  <w:rFonts w:ascii="Arial" w:hAnsi="Arial" w:cs="Arial"/>
                  <w:b/>
                  <w:bCs/>
                  <w:sz w:val="16"/>
                  <w:szCs w:val="16"/>
                </w:rPr>
                <w:t>R4-2522028</w:t>
              </w:r>
            </w:hyperlink>
          </w:p>
        </w:tc>
        <w:tc>
          <w:tcPr>
            <w:tcW w:w="1425" w:type="dxa"/>
            <w:tcBorders>
              <w:top w:val="single" w:sz="4" w:space="0" w:color="auto"/>
              <w:left w:val="single" w:sz="4" w:space="0" w:color="auto"/>
              <w:bottom w:val="single" w:sz="4" w:space="0" w:color="auto"/>
              <w:right w:val="single" w:sz="4" w:space="0" w:color="auto"/>
            </w:tcBorders>
          </w:tcPr>
          <w:p w14:paraId="319354C3" w14:textId="06055AEB" w:rsidR="004466ED" w:rsidRDefault="004466ED" w:rsidP="004466ED">
            <w:pPr>
              <w:spacing w:before="120" w:after="120"/>
              <w:rPr>
                <w:b/>
                <w:bCs/>
              </w:rPr>
            </w:pPr>
            <w:r>
              <w:rPr>
                <w:rFonts w:ascii="Arial" w:hAnsi="Arial" w:cs="Arial"/>
                <w:sz w:val="16"/>
                <w:szCs w:val="16"/>
              </w:rPr>
              <w:t>Samsung</w:t>
            </w:r>
          </w:p>
        </w:tc>
        <w:tc>
          <w:tcPr>
            <w:tcW w:w="6590" w:type="dxa"/>
            <w:tcBorders>
              <w:top w:val="single" w:sz="4" w:space="0" w:color="auto"/>
              <w:left w:val="single" w:sz="4" w:space="0" w:color="auto"/>
              <w:bottom w:val="single" w:sz="4" w:space="0" w:color="auto"/>
              <w:right w:val="single" w:sz="4" w:space="0" w:color="auto"/>
            </w:tcBorders>
            <w:vAlign w:val="center"/>
          </w:tcPr>
          <w:p w14:paraId="4CE78046" w14:textId="77777777" w:rsidR="003D5399" w:rsidRDefault="003D5399" w:rsidP="003D5399">
            <w:pPr>
              <w:rPr>
                <w:rFonts w:eastAsiaTheme="minorEastAsia"/>
                <w:b/>
                <w:bCs/>
                <w:szCs w:val="28"/>
                <w:lang w:eastAsia="zh-CN"/>
              </w:rPr>
            </w:pPr>
            <w:r>
              <w:rPr>
                <w:rFonts w:eastAsiaTheme="minorEastAsia"/>
                <w:b/>
                <w:bCs/>
                <w:szCs w:val="28"/>
                <w:lang w:eastAsia="zh-CN"/>
              </w:rPr>
              <w:t xml:space="preserve">Observation 1: In SRS antenna port switching requirements, the applicability of the requirement is “on FR1 and SRS resource(s) is only configured within the last 6 symbols of a slot”, which cannot be applied in most cross-slot scenarios. </w:t>
            </w:r>
          </w:p>
          <w:p w14:paraId="7C279314" w14:textId="2100DD16" w:rsidR="004466ED" w:rsidRPr="003D5399" w:rsidRDefault="003D5399" w:rsidP="003D5399">
            <w:pPr>
              <w:jc w:val="both"/>
              <w:rPr>
                <w:rFonts w:eastAsiaTheme="minorEastAsia"/>
                <w:b/>
                <w:bCs/>
                <w:szCs w:val="28"/>
                <w:lang w:eastAsia="zh-CN"/>
              </w:rPr>
            </w:pPr>
            <w:r>
              <w:rPr>
                <w:rFonts w:eastAsiaTheme="minorEastAsia"/>
                <w:b/>
                <w:bCs/>
                <w:szCs w:val="28"/>
                <w:lang w:eastAsia="zh-CN"/>
              </w:rPr>
              <w:t>Proposal 2: RAN4 to discuss on extended the applicability of SRS antenna port switching requirements to the case of SRS resource(s) not only in last 6 symbols of a slot nor FR1 only.</w:t>
            </w:r>
          </w:p>
        </w:tc>
      </w:tr>
    </w:tbl>
    <w:p w14:paraId="54D79D30" w14:textId="77777777" w:rsidR="00E729A4" w:rsidRDefault="00E729A4" w:rsidP="00E729A4">
      <w:pPr>
        <w:rPr>
          <w:lang w:val="sv-SE" w:eastAsia="zh-CN"/>
        </w:rPr>
      </w:pPr>
    </w:p>
    <w:p w14:paraId="6EB6134D" w14:textId="2CC60701" w:rsidR="00E729A4" w:rsidRDefault="00916D74" w:rsidP="00E729A4">
      <w:pPr>
        <w:pStyle w:val="Heading2"/>
        <w:numPr>
          <w:ilvl w:val="0"/>
          <w:numId w:val="0"/>
        </w:numPr>
        <w:rPr>
          <w:lang w:val="en-US"/>
        </w:rPr>
      </w:pPr>
      <w:r>
        <w:rPr>
          <w:lang w:val="en-US"/>
        </w:rPr>
        <w:t>1</w:t>
      </w:r>
      <w:r w:rsidR="00E729A4">
        <w:rPr>
          <w:lang w:val="en-US"/>
        </w:rPr>
        <w:t>.2 Open issues summary</w:t>
      </w:r>
    </w:p>
    <w:p w14:paraId="5A0F5B25" w14:textId="77777777" w:rsidR="00E729A4" w:rsidRDefault="00E729A4" w:rsidP="00E729A4">
      <w:pPr>
        <w:rPr>
          <w:i/>
          <w:color w:val="0070C0"/>
        </w:rPr>
      </w:pPr>
      <w:r>
        <w:rPr>
          <w:i/>
          <w:color w:val="0070C0"/>
        </w:rPr>
        <w:t>Before Meeting, moderators shall summarize list of open issues, candidate options and possible WF (if applicable) based on companies’ contributions.</w:t>
      </w:r>
    </w:p>
    <w:p w14:paraId="1A28831E" w14:textId="76567BE9" w:rsidR="00E729A4" w:rsidRDefault="00916D74" w:rsidP="00E729A4">
      <w:pPr>
        <w:pStyle w:val="Heading3"/>
        <w:numPr>
          <w:ilvl w:val="0"/>
          <w:numId w:val="0"/>
        </w:numPr>
        <w:rPr>
          <w:lang w:val="en-US"/>
        </w:rPr>
      </w:pPr>
      <w:r>
        <w:rPr>
          <w:rFonts w:hint="eastAsia"/>
          <w:lang w:val="en-US"/>
        </w:rPr>
        <w:t>1</w:t>
      </w:r>
      <w:r>
        <w:rPr>
          <w:lang w:val="en-US"/>
        </w:rPr>
        <w:t>.</w:t>
      </w:r>
      <w:r w:rsidR="00E729A4">
        <w:rPr>
          <w:lang w:val="en-US"/>
        </w:rPr>
        <w:t xml:space="preserve">2.1 Sub-topic </w:t>
      </w:r>
      <w:r>
        <w:rPr>
          <w:lang w:val="en-US"/>
        </w:rPr>
        <w:t>1</w:t>
      </w:r>
      <w:r w:rsidR="00E729A4">
        <w:rPr>
          <w:lang w:val="en-US"/>
        </w:rPr>
        <w:t xml:space="preserve">-1 </w:t>
      </w:r>
      <w:r w:rsidR="00B303C9">
        <w:rPr>
          <w:lang w:val="en-US"/>
        </w:rPr>
        <w:t>C</w:t>
      </w:r>
      <w:r w:rsidR="00B303C9" w:rsidRPr="00B303C9">
        <w:rPr>
          <w:lang w:val="en-US"/>
        </w:rPr>
        <w:t>ross-slot SRS</w:t>
      </w:r>
    </w:p>
    <w:p w14:paraId="4B5DBA1D" w14:textId="1DB6C639" w:rsidR="002B405D" w:rsidRPr="00DA3990" w:rsidRDefault="00E729A4" w:rsidP="00E729A4">
      <w:pPr>
        <w:rPr>
          <w:b/>
          <w:u w:val="single"/>
          <w:lang w:eastAsia="ko-KR"/>
        </w:rPr>
      </w:pPr>
      <w:r w:rsidRPr="0053598C">
        <w:rPr>
          <w:b/>
          <w:u w:val="single"/>
          <w:lang w:eastAsia="ko-KR"/>
        </w:rPr>
        <w:t xml:space="preserve">Issue </w:t>
      </w:r>
      <w:r w:rsidR="00916D74">
        <w:rPr>
          <w:b/>
          <w:u w:val="single"/>
          <w:lang w:eastAsia="ko-KR"/>
        </w:rPr>
        <w:t>1</w:t>
      </w:r>
      <w:r w:rsidRPr="0053598C">
        <w:rPr>
          <w:b/>
          <w:u w:val="single"/>
          <w:lang w:eastAsia="ko-KR"/>
        </w:rPr>
        <w:t xml:space="preserve">-1-1: </w:t>
      </w:r>
      <w:r w:rsidR="00DA3990">
        <w:rPr>
          <w:b/>
          <w:u w:val="single"/>
          <w:lang w:eastAsia="ko-KR"/>
        </w:rPr>
        <w:t xml:space="preserve">Whether to </w:t>
      </w:r>
      <w:r w:rsidR="00DA3990" w:rsidRPr="00DA3990">
        <w:rPr>
          <w:b/>
          <w:u w:val="single"/>
          <w:lang w:eastAsia="zh-CN"/>
        </w:rPr>
        <w:t xml:space="preserve">introduce additional RRM requirements </w:t>
      </w:r>
      <w:r w:rsidR="004265C1">
        <w:rPr>
          <w:b/>
          <w:u w:val="single"/>
          <w:lang w:eastAsia="zh-CN"/>
        </w:rPr>
        <w:t>of</w:t>
      </w:r>
      <w:r w:rsidR="00DA3990" w:rsidRPr="00DA3990">
        <w:rPr>
          <w:b/>
          <w:u w:val="single"/>
          <w:lang w:eastAsia="zh-CN"/>
        </w:rPr>
        <w:t xml:space="preserve"> SRS antenna port switching </w:t>
      </w:r>
      <w:r w:rsidR="00DA3990">
        <w:rPr>
          <w:b/>
          <w:u w:val="single"/>
          <w:lang w:eastAsia="zh-CN"/>
        </w:rPr>
        <w:t>for</w:t>
      </w:r>
      <w:r w:rsidR="00DA3990" w:rsidRPr="00DA3990">
        <w:rPr>
          <w:b/>
          <w:u w:val="single"/>
          <w:lang w:eastAsia="zh-CN"/>
        </w:rPr>
        <w:t xml:space="preserve"> cross-slot </w:t>
      </w:r>
      <w:proofErr w:type="gramStart"/>
      <w:r w:rsidR="00DA3990" w:rsidRPr="00DA3990">
        <w:rPr>
          <w:b/>
          <w:u w:val="single"/>
          <w:lang w:eastAsia="zh-CN"/>
        </w:rPr>
        <w:t>SRS</w:t>
      </w:r>
      <w:proofErr w:type="gramEnd"/>
    </w:p>
    <w:p w14:paraId="319EE7C2" w14:textId="77777777" w:rsidR="00E729A4" w:rsidRPr="0053598C" w:rsidRDefault="00E729A4" w:rsidP="00E729A4">
      <w:pPr>
        <w:pStyle w:val="ListParagraph"/>
        <w:numPr>
          <w:ilvl w:val="0"/>
          <w:numId w:val="1"/>
        </w:numPr>
        <w:overflowPunct/>
        <w:autoSpaceDE/>
        <w:adjustRightInd/>
        <w:spacing w:after="120"/>
        <w:ind w:left="720" w:firstLineChars="0"/>
        <w:textAlignment w:val="auto"/>
        <w:rPr>
          <w:rFonts w:eastAsia="宋体"/>
          <w:szCs w:val="24"/>
          <w:lang w:eastAsia="zh-CN"/>
        </w:rPr>
      </w:pPr>
      <w:r w:rsidRPr="0053598C">
        <w:rPr>
          <w:rFonts w:eastAsia="宋体"/>
          <w:szCs w:val="24"/>
          <w:lang w:eastAsia="zh-CN"/>
        </w:rPr>
        <w:t>Proposals</w:t>
      </w:r>
    </w:p>
    <w:p w14:paraId="2B9555B5" w14:textId="77777777" w:rsidR="00114B7B" w:rsidRDefault="00114B7B" w:rsidP="00114B7B">
      <w:pPr>
        <w:pStyle w:val="ListParagraph"/>
        <w:numPr>
          <w:ilvl w:val="1"/>
          <w:numId w:val="1"/>
        </w:numPr>
        <w:ind w:firstLineChars="0"/>
        <w:rPr>
          <w:rFonts w:eastAsia="宋体"/>
          <w:szCs w:val="24"/>
          <w:lang w:eastAsia="zh-CN"/>
        </w:rPr>
      </w:pPr>
      <w:r w:rsidRPr="00114B7B">
        <w:rPr>
          <w:rFonts w:eastAsia="宋体" w:hint="eastAsia"/>
          <w:szCs w:val="24"/>
          <w:lang w:eastAsia="zh-CN"/>
        </w:rPr>
        <w:t xml:space="preserve">Option 1 (Huawei, vivo): </w:t>
      </w:r>
      <w:r w:rsidRPr="00114B7B">
        <w:rPr>
          <w:rFonts w:eastAsia="宋体"/>
          <w:szCs w:val="24"/>
          <w:lang w:eastAsia="zh-CN"/>
        </w:rPr>
        <w:t xml:space="preserve">RAN4 to discuss </w:t>
      </w:r>
      <w:proofErr w:type="gramStart"/>
      <w:r w:rsidRPr="00114B7B">
        <w:rPr>
          <w:rFonts w:eastAsia="宋体"/>
          <w:szCs w:val="24"/>
          <w:lang w:eastAsia="zh-CN"/>
        </w:rPr>
        <w:t>whether or not</w:t>
      </w:r>
      <w:proofErr w:type="gramEnd"/>
      <w:r w:rsidRPr="00114B7B">
        <w:rPr>
          <w:rFonts w:eastAsia="宋体"/>
          <w:szCs w:val="24"/>
          <w:lang w:eastAsia="zh-CN"/>
        </w:rPr>
        <w:t xml:space="preserve"> to introduce a new interruption requirement for cross-slot SRS antenna port switching.</w:t>
      </w:r>
    </w:p>
    <w:p w14:paraId="3E25D660" w14:textId="6E774E04" w:rsidR="00114B7B" w:rsidRDefault="00114B7B" w:rsidP="00114B7B">
      <w:pPr>
        <w:pStyle w:val="ListParagraph"/>
        <w:numPr>
          <w:ilvl w:val="2"/>
          <w:numId w:val="1"/>
        </w:numPr>
        <w:ind w:firstLineChars="0"/>
        <w:rPr>
          <w:rFonts w:eastAsia="宋体"/>
          <w:szCs w:val="24"/>
          <w:lang w:eastAsia="zh-CN"/>
        </w:rPr>
      </w:pPr>
      <w:r>
        <w:rPr>
          <w:rFonts w:eastAsia="宋体" w:hint="eastAsia"/>
          <w:szCs w:val="24"/>
          <w:lang w:eastAsia="zh-CN"/>
        </w:rPr>
        <w:t>Option 1a (vivo):</w:t>
      </w:r>
    </w:p>
    <w:p w14:paraId="492672A0" w14:textId="77777777" w:rsidR="00114B7B" w:rsidRDefault="00114B7B" w:rsidP="00114B7B">
      <w:pPr>
        <w:pStyle w:val="ListParagraph"/>
        <w:numPr>
          <w:ilvl w:val="3"/>
          <w:numId w:val="1"/>
        </w:numPr>
        <w:spacing w:after="120"/>
        <w:ind w:firstLineChars="0"/>
        <w:textAlignment w:val="auto"/>
        <w:rPr>
          <w:rFonts w:eastAsia="宋体"/>
          <w:szCs w:val="24"/>
          <w:lang w:eastAsia="zh-CN"/>
        </w:rPr>
      </w:pPr>
      <w:r>
        <w:rPr>
          <w:rFonts w:eastAsia="宋体"/>
          <w:szCs w:val="24"/>
          <w:lang w:eastAsia="zh-CN"/>
        </w:rPr>
        <w:t xml:space="preserve">RAN4 to discuss whether to define SRS AS interruption requirements for cross-slot SRS since existing requirements do not apply. </w:t>
      </w:r>
    </w:p>
    <w:p w14:paraId="76D248FB" w14:textId="2FB5A7E5" w:rsidR="00114B7B" w:rsidRPr="00114B7B" w:rsidRDefault="00114B7B" w:rsidP="00114B7B">
      <w:pPr>
        <w:pStyle w:val="ListParagraph"/>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RAN4 start from Scenario 1 as agreed in RAN1, and whether to consider other scenarios depends on further conclusion in RAN1.</w:t>
      </w:r>
    </w:p>
    <w:p w14:paraId="1411BF2E" w14:textId="77777777" w:rsidR="00114B7B" w:rsidRDefault="00114B7B" w:rsidP="00114B7B">
      <w:pPr>
        <w:pStyle w:val="ListParagraph"/>
        <w:numPr>
          <w:ilvl w:val="1"/>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(QC): RAN4 should not introduce additional RRM requirements for SRS antenna port switching in case of cross-slot SRS.</w:t>
      </w:r>
    </w:p>
    <w:p w14:paraId="19B4225F" w14:textId="42D6DB5B" w:rsidR="00637CE2" w:rsidRPr="00114B7B" w:rsidRDefault="00637CE2" w:rsidP="00114B7B">
      <w:pPr>
        <w:pStyle w:val="ListParagraph"/>
        <w:numPr>
          <w:ilvl w:val="1"/>
          <w:numId w:val="1"/>
        </w:numPr>
        <w:overflowPunct/>
        <w:autoSpaceDE/>
        <w:adjustRightInd/>
        <w:spacing w:after="120"/>
        <w:ind w:firstLineChars="0"/>
        <w:textAlignment w:val="auto"/>
        <w:rPr>
          <w:rFonts w:eastAsia="宋体"/>
          <w:szCs w:val="24"/>
          <w:lang w:eastAsia="zh-CN"/>
        </w:rPr>
      </w:pPr>
      <w:r w:rsidRPr="00114B7B">
        <w:rPr>
          <w:rFonts w:eastAsia="宋体" w:hint="eastAsia"/>
          <w:szCs w:val="24"/>
          <w:lang w:eastAsia="zh-CN"/>
        </w:rPr>
        <w:t xml:space="preserve">Option </w:t>
      </w:r>
      <w:r w:rsidR="00114B7B">
        <w:rPr>
          <w:rFonts w:eastAsia="宋体" w:hint="eastAsia"/>
          <w:szCs w:val="24"/>
          <w:lang w:eastAsia="zh-CN"/>
        </w:rPr>
        <w:t>3</w:t>
      </w:r>
      <w:r w:rsidRPr="00114B7B">
        <w:rPr>
          <w:rFonts w:eastAsia="宋体" w:hint="eastAsia"/>
          <w:szCs w:val="24"/>
          <w:lang w:eastAsia="zh-CN"/>
        </w:rPr>
        <w:t xml:space="preserve"> (Ericsson, Samsung,</w:t>
      </w:r>
      <w:r w:rsidRPr="00114B7B">
        <w:rPr>
          <w:szCs w:val="24"/>
          <w:lang w:eastAsia="zh-CN"/>
        </w:rPr>
        <w:t xml:space="preserve"> CATT, LGE</w:t>
      </w:r>
      <w:r w:rsidR="004A1320" w:rsidRPr="004A1320">
        <w:rPr>
          <w:szCs w:val="24"/>
          <w:lang w:eastAsia="zh-CN"/>
        </w:rPr>
        <w:t xml:space="preserve">, </w:t>
      </w:r>
      <w:r w:rsidR="004A1320" w:rsidRPr="004A1320">
        <w:rPr>
          <w:rFonts w:hint="eastAsia"/>
          <w:szCs w:val="24"/>
          <w:lang w:eastAsia="zh-CN"/>
        </w:rPr>
        <w:t>MTK</w:t>
      </w:r>
      <w:r w:rsidRPr="004A1320">
        <w:rPr>
          <w:rFonts w:hint="eastAsia"/>
          <w:szCs w:val="24"/>
          <w:lang w:eastAsia="zh-CN"/>
        </w:rPr>
        <w:t>):</w:t>
      </w:r>
      <w:r w:rsidRPr="00114B7B">
        <w:rPr>
          <w:rFonts w:eastAsia="宋体" w:hint="eastAsia"/>
          <w:szCs w:val="24"/>
          <w:lang w:eastAsia="zh-CN"/>
        </w:rPr>
        <w:t xml:space="preserve"> </w:t>
      </w:r>
      <w:r w:rsidRPr="00114B7B">
        <w:rPr>
          <w:szCs w:val="24"/>
          <w:lang w:eastAsia="zh-CN"/>
        </w:rPr>
        <w:t>RAN4 to define requirements for cross-slot SRS AS</w:t>
      </w:r>
    </w:p>
    <w:p w14:paraId="0BF40286" w14:textId="621555BF" w:rsidR="00637CE2" w:rsidRPr="00637CE2" w:rsidRDefault="00637CE2" w:rsidP="00637CE2">
      <w:pPr>
        <w:pStyle w:val="ListParagraph"/>
        <w:numPr>
          <w:ilvl w:val="2"/>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Option </w:t>
      </w:r>
      <w:r w:rsidR="00114B7B">
        <w:rPr>
          <w:rFonts w:eastAsia="宋体" w:hint="eastAsia"/>
          <w:szCs w:val="24"/>
          <w:lang w:eastAsia="zh-CN"/>
        </w:rPr>
        <w:t>3</w:t>
      </w:r>
      <w:r>
        <w:rPr>
          <w:rFonts w:eastAsia="宋体" w:hint="eastAsia"/>
          <w:szCs w:val="24"/>
          <w:lang w:eastAsia="zh-CN"/>
        </w:rPr>
        <w:t xml:space="preserve">a (Samsung): </w:t>
      </w:r>
      <w:r>
        <w:rPr>
          <w:rFonts w:eastAsia="宋体"/>
          <w:szCs w:val="24"/>
          <w:lang w:eastAsia="zh-CN"/>
        </w:rPr>
        <w:t xml:space="preserve">RAN4 to discuss on extended the applicability of SRS antenna port switching requirements to the case of SRS resource(s) not only in last 6 symbols of a slot </w:t>
      </w:r>
      <w:r w:rsidRPr="00ED4040">
        <w:rPr>
          <w:rFonts w:eastAsia="宋体"/>
          <w:b/>
          <w:bCs/>
          <w:szCs w:val="24"/>
          <w:lang w:eastAsia="zh-CN"/>
        </w:rPr>
        <w:t>nor FR1 only</w:t>
      </w:r>
      <w:r>
        <w:rPr>
          <w:rFonts w:eastAsia="宋体"/>
          <w:szCs w:val="24"/>
          <w:lang w:eastAsia="zh-CN"/>
        </w:rPr>
        <w:t>.</w:t>
      </w:r>
    </w:p>
    <w:p w14:paraId="6027D720" w14:textId="53A4FACE" w:rsidR="0050327B" w:rsidRDefault="00CB0C7C" w:rsidP="00637CE2">
      <w:pPr>
        <w:pStyle w:val="ListParagraph"/>
        <w:numPr>
          <w:ilvl w:val="2"/>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w:t>
      </w:r>
      <w:r w:rsidR="00E729A4" w:rsidRPr="0053598C">
        <w:rPr>
          <w:rFonts w:eastAsia="宋体"/>
          <w:szCs w:val="24"/>
          <w:lang w:eastAsia="zh-CN"/>
        </w:rPr>
        <w:t xml:space="preserve"> </w:t>
      </w:r>
      <w:r w:rsidR="00114B7B">
        <w:rPr>
          <w:rFonts w:eastAsia="宋体" w:hint="eastAsia"/>
          <w:szCs w:val="24"/>
          <w:lang w:eastAsia="zh-CN"/>
        </w:rPr>
        <w:t>3</w:t>
      </w:r>
      <w:r w:rsidR="00637CE2">
        <w:rPr>
          <w:rFonts w:eastAsia="宋体" w:hint="eastAsia"/>
          <w:szCs w:val="24"/>
          <w:lang w:eastAsia="zh-CN"/>
        </w:rPr>
        <w:t>b</w:t>
      </w:r>
      <w:r w:rsidR="0050327B">
        <w:rPr>
          <w:rFonts w:eastAsia="宋体"/>
          <w:szCs w:val="24"/>
          <w:lang w:eastAsia="zh-CN"/>
        </w:rPr>
        <w:t xml:space="preserve"> (</w:t>
      </w:r>
      <w:r w:rsidR="002672A5">
        <w:rPr>
          <w:rFonts w:eastAsia="宋体" w:hint="eastAsia"/>
          <w:szCs w:val="24"/>
          <w:lang w:eastAsia="zh-CN"/>
        </w:rPr>
        <w:t>LGE</w:t>
      </w:r>
      <w:r w:rsidR="0050327B">
        <w:rPr>
          <w:rFonts w:eastAsia="宋体"/>
          <w:szCs w:val="24"/>
          <w:lang w:eastAsia="zh-CN"/>
        </w:rPr>
        <w:t>): R</w:t>
      </w:r>
      <w:r w:rsidR="0050327B" w:rsidRPr="0050327B">
        <w:rPr>
          <w:rFonts w:eastAsia="宋体"/>
          <w:szCs w:val="24"/>
          <w:lang w:eastAsia="zh-CN"/>
        </w:rPr>
        <w:t xml:space="preserve">euse the legacy SRS antenna port switching </w:t>
      </w:r>
      <w:proofErr w:type="gramStart"/>
      <w:r w:rsidR="0050327B" w:rsidRPr="0050327B">
        <w:rPr>
          <w:rFonts w:eastAsia="宋体"/>
          <w:szCs w:val="24"/>
          <w:lang w:eastAsia="zh-CN"/>
        </w:rPr>
        <w:t>requirements</w:t>
      </w:r>
      <w:proofErr w:type="gramEnd"/>
    </w:p>
    <w:p w14:paraId="63E5C082" w14:textId="75A9A992" w:rsidR="0050327B" w:rsidRPr="0050327B" w:rsidRDefault="00CB0C7C" w:rsidP="0050327B">
      <w:pPr>
        <w:pStyle w:val="ListParagraph"/>
        <w:numPr>
          <w:ilvl w:val="2"/>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w:t>
      </w:r>
      <w:r w:rsidR="0050327B">
        <w:rPr>
          <w:rFonts w:eastAsia="宋体"/>
          <w:szCs w:val="24"/>
          <w:lang w:eastAsia="zh-CN"/>
        </w:rPr>
        <w:t xml:space="preserve"> </w:t>
      </w:r>
      <w:r w:rsidR="00114B7B">
        <w:rPr>
          <w:rFonts w:eastAsia="宋体" w:hint="eastAsia"/>
          <w:szCs w:val="24"/>
          <w:lang w:eastAsia="zh-CN"/>
        </w:rPr>
        <w:t>3</w:t>
      </w:r>
      <w:r w:rsidR="00637CE2">
        <w:rPr>
          <w:rFonts w:eastAsia="宋体" w:hint="eastAsia"/>
          <w:szCs w:val="24"/>
          <w:lang w:eastAsia="zh-CN"/>
        </w:rPr>
        <w:t>c</w:t>
      </w:r>
      <w:r w:rsidR="0050327B">
        <w:rPr>
          <w:rFonts w:eastAsia="宋体"/>
          <w:szCs w:val="24"/>
          <w:lang w:eastAsia="zh-CN"/>
        </w:rPr>
        <w:t xml:space="preserve"> (CATT): </w:t>
      </w:r>
      <w:r w:rsidR="0050327B" w:rsidRPr="0050327B">
        <w:rPr>
          <w:szCs w:val="24"/>
          <w:lang w:eastAsia="zh-CN"/>
        </w:rPr>
        <w:t>RAN4 to reuse the legacy SRS antenna port switching requirements with updating the applicability requirements:</w:t>
      </w:r>
    </w:p>
    <w:p w14:paraId="0017385C" w14:textId="77777777" w:rsidR="0050327B" w:rsidRPr="0050327B" w:rsidRDefault="0050327B" w:rsidP="0050327B">
      <w:pPr>
        <w:pStyle w:val="ListParagraph"/>
        <w:numPr>
          <w:ilvl w:val="3"/>
          <w:numId w:val="1"/>
        </w:numPr>
        <w:spacing w:after="120"/>
        <w:ind w:firstLineChars="0"/>
        <w:rPr>
          <w:rFonts w:eastAsia="宋体"/>
          <w:szCs w:val="24"/>
          <w:lang w:eastAsia="zh-CN"/>
        </w:rPr>
      </w:pPr>
      <w:r w:rsidRPr="0050327B">
        <w:rPr>
          <w:rFonts w:eastAsia="宋体"/>
          <w:szCs w:val="24"/>
          <w:lang w:eastAsia="zh-CN"/>
        </w:rPr>
        <w:t xml:space="preserve">Alt 1: Delete “and SRS resource(s) is only configured within the last 6 symbols of a slot”. </w:t>
      </w:r>
    </w:p>
    <w:p w14:paraId="0DF7FCE0" w14:textId="7E3AD51F" w:rsidR="0050327B" w:rsidRPr="0050327B" w:rsidRDefault="0050327B" w:rsidP="0050327B">
      <w:pPr>
        <w:pStyle w:val="ListParagraph"/>
        <w:numPr>
          <w:ilvl w:val="3"/>
          <w:numId w:val="1"/>
        </w:numPr>
        <w:spacing w:after="120"/>
        <w:ind w:firstLineChars="0"/>
        <w:rPr>
          <w:rFonts w:eastAsia="宋体"/>
          <w:szCs w:val="24"/>
          <w:lang w:eastAsia="zh-CN"/>
        </w:rPr>
      </w:pPr>
      <w:r w:rsidRPr="0050327B">
        <w:rPr>
          <w:rFonts w:eastAsia="宋体"/>
          <w:szCs w:val="24"/>
          <w:lang w:eastAsia="zh-CN"/>
        </w:rPr>
        <w:t xml:space="preserve">Alt 2: Add “or configured in one uplink slot and one adjacent S slot” after the “…the last 6 symbols of a slot”. </w:t>
      </w:r>
    </w:p>
    <w:p w14:paraId="78D9DCE7" w14:textId="5C4E2ADC" w:rsidR="00637CE2" w:rsidRDefault="00637CE2" w:rsidP="00637CE2">
      <w:pPr>
        <w:pStyle w:val="ListParagraph"/>
        <w:numPr>
          <w:ilvl w:val="2"/>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Option </w:t>
      </w:r>
      <w:r w:rsidR="00114B7B">
        <w:rPr>
          <w:rFonts w:eastAsia="宋体" w:hint="eastAsia"/>
          <w:szCs w:val="24"/>
          <w:lang w:eastAsia="zh-CN"/>
        </w:rPr>
        <w:t>3</w:t>
      </w:r>
      <w:r>
        <w:rPr>
          <w:rFonts w:eastAsia="宋体" w:hint="eastAsia"/>
          <w:szCs w:val="24"/>
          <w:lang w:eastAsia="zh-CN"/>
        </w:rPr>
        <w:t xml:space="preserve">d (Apple): </w:t>
      </w:r>
    </w:p>
    <w:p w14:paraId="1D4CAF6C" w14:textId="2E1BBACC" w:rsidR="00637CE2" w:rsidRPr="00CB0C7C" w:rsidRDefault="00637CE2" w:rsidP="00637CE2">
      <w:pPr>
        <w:pStyle w:val="ListParagraph"/>
        <w:numPr>
          <w:ilvl w:val="3"/>
          <w:numId w:val="1"/>
        </w:numPr>
        <w:overflowPunct/>
        <w:autoSpaceDE/>
        <w:adjustRightInd/>
        <w:spacing w:after="120"/>
        <w:ind w:firstLineChars="0"/>
        <w:textAlignment w:val="auto"/>
        <w:rPr>
          <w:rFonts w:eastAsia="宋体"/>
          <w:szCs w:val="24"/>
          <w:lang w:eastAsia="zh-CN"/>
        </w:rPr>
      </w:pPr>
      <w:r>
        <w:rPr>
          <w:szCs w:val="24"/>
          <w:lang w:eastAsia="zh-CN"/>
        </w:rPr>
        <w:t>RAN4 to review the applicability of existing SRS carrier and antenna port switching requirements to the case of SRS resources are transmitted not only in last 6 symbols of a slot, and when SRS resources could occupy two adjacent slots.</w:t>
      </w:r>
    </w:p>
    <w:p w14:paraId="21F2885F" w14:textId="77777777" w:rsidR="00637CE2" w:rsidRPr="00CB0C7C" w:rsidRDefault="00637CE2" w:rsidP="00637CE2">
      <w:pPr>
        <w:pStyle w:val="ListParagraph"/>
        <w:numPr>
          <w:ilvl w:val="3"/>
          <w:numId w:val="1"/>
        </w:numPr>
        <w:overflowPunct/>
        <w:autoSpaceDE/>
        <w:adjustRightInd/>
        <w:spacing w:after="120"/>
        <w:ind w:firstLineChars="0"/>
        <w:textAlignment w:val="auto"/>
        <w:rPr>
          <w:rFonts w:eastAsia="宋体"/>
          <w:szCs w:val="24"/>
          <w:lang w:eastAsia="zh-CN"/>
        </w:rPr>
      </w:pPr>
      <w:r>
        <w:rPr>
          <w:szCs w:val="24"/>
          <w:lang w:eastAsia="zh-CN"/>
        </w:rPr>
        <w:t>RAN4 wait for more RAN1 progress regarding the scenario of SRS resources spanning more than 14 OFDM symbols</w:t>
      </w:r>
      <w:r w:rsidRPr="00543DB0">
        <w:rPr>
          <w:bCs/>
        </w:rPr>
        <w:t>.</w:t>
      </w:r>
    </w:p>
    <w:p w14:paraId="70665896" w14:textId="77777777" w:rsidR="00637CE2" w:rsidRPr="00637CE2" w:rsidRDefault="00637CE2" w:rsidP="00637CE2">
      <w:pPr>
        <w:pStyle w:val="ListParagraph"/>
        <w:numPr>
          <w:ilvl w:val="3"/>
          <w:numId w:val="1"/>
        </w:numPr>
        <w:overflowPunct/>
        <w:autoSpaceDE/>
        <w:adjustRightInd/>
        <w:spacing w:after="120"/>
        <w:ind w:firstLineChars="0"/>
        <w:textAlignment w:val="auto"/>
        <w:rPr>
          <w:szCs w:val="24"/>
          <w:lang w:eastAsia="zh-CN"/>
        </w:rPr>
      </w:pPr>
      <w:r>
        <w:rPr>
          <w:szCs w:val="24"/>
          <w:lang w:eastAsia="zh-CN"/>
        </w:rPr>
        <w:t>If we agree to revisit the interruption requirements for SRS, keep requirements defined on the slot granularity.</w:t>
      </w:r>
    </w:p>
    <w:p w14:paraId="164A9DDE" w14:textId="4D97819B" w:rsidR="00114B7B" w:rsidRDefault="00114B7B" w:rsidP="00114B7B">
      <w:pPr>
        <w:pStyle w:val="ListParagraph"/>
        <w:numPr>
          <w:ilvl w:val="2"/>
          <w:numId w:val="1"/>
        </w:numPr>
        <w:overflowPunct/>
        <w:autoSpaceDE/>
        <w:adjustRightInd/>
        <w:spacing w:after="120"/>
        <w:ind w:firstLineChars="0"/>
        <w:textAlignment w:val="auto"/>
        <w:rPr>
          <w:rFonts w:eastAsiaTheme="minorEastAsia"/>
          <w:bCs/>
          <w:lang w:eastAsia="zh-CN"/>
        </w:rPr>
      </w:pPr>
      <w:r>
        <w:rPr>
          <w:rFonts w:eastAsiaTheme="minorEastAsia" w:hint="eastAsia"/>
          <w:bCs/>
          <w:lang w:eastAsia="zh-CN"/>
        </w:rPr>
        <w:t>Option</w:t>
      </w:r>
      <w:r w:rsidRPr="00637CE2">
        <w:rPr>
          <w:rFonts w:eastAsiaTheme="minorEastAsia" w:hint="eastAsia"/>
          <w:bCs/>
          <w:lang w:eastAsia="zh-CN"/>
        </w:rPr>
        <w:t xml:space="preserve"> </w:t>
      </w:r>
      <w:r>
        <w:rPr>
          <w:rFonts w:eastAsiaTheme="minorEastAsia" w:hint="eastAsia"/>
          <w:bCs/>
          <w:lang w:eastAsia="zh-CN"/>
        </w:rPr>
        <w:t>3f</w:t>
      </w:r>
      <w:r w:rsidRPr="00637CE2">
        <w:rPr>
          <w:rFonts w:eastAsiaTheme="minorEastAsia" w:hint="eastAsia"/>
          <w:bCs/>
          <w:lang w:eastAsia="zh-CN"/>
        </w:rPr>
        <w:t xml:space="preserve"> (Nokia)</w:t>
      </w:r>
    </w:p>
    <w:p w14:paraId="67AE093E" w14:textId="77777777" w:rsidR="00114B7B" w:rsidRDefault="00114B7B" w:rsidP="00114B7B">
      <w:pPr>
        <w:pStyle w:val="ListParagraph"/>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RAN4 should extend the applicability of SRS antenna port switching requirements to the </w:t>
      </w:r>
      <w:proofErr w:type="gramStart"/>
      <w:r>
        <w:rPr>
          <w:rFonts w:eastAsia="宋体"/>
          <w:szCs w:val="24"/>
          <w:lang w:eastAsia="zh-CN"/>
        </w:rPr>
        <w:t>cross slot</w:t>
      </w:r>
      <w:proofErr w:type="gramEnd"/>
      <w:r>
        <w:rPr>
          <w:rFonts w:eastAsia="宋体"/>
          <w:szCs w:val="24"/>
          <w:lang w:eastAsia="zh-CN"/>
        </w:rPr>
        <w:t xml:space="preserve"> SRS scenario.</w:t>
      </w:r>
    </w:p>
    <w:p w14:paraId="0B49F1E7" w14:textId="799F19CF" w:rsidR="00637CE2" w:rsidRPr="00114B7B" w:rsidRDefault="00114B7B" w:rsidP="00114B7B">
      <w:pPr>
        <w:pStyle w:val="ListParagraph"/>
        <w:numPr>
          <w:ilvl w:val="3"/>
          <w:numId w:val="1"/>
        </w:numPr>
        <w:overflowPunct/>
        <w:autoSpaceDE/>
        <w:adjustRightInd/>
        <w:spacing w:after="120"/>
        <w:ind w:firstLineChars="0"/>
        <w:textAlignment w:val="auto"/>
        <w:rPr>
          <w:rFonts w:eastAsia="宋体"/>
          <w:szCs w:val="24"/>
          <w:lang w:eastAsia="zh-CN"/>
        </w:rPr>
      </w:pPr>
      <w:r w:rsidRPr="00114B7B">
        <w:rPr>
          <w:szCs w:val="24"/>
          <w:lang w:eastAsia="zh-CN"/>
        </w:rPr>
        <w:t xml:space="preserve">RAN4 to wait for further progress in RAN1 before concluding about any further impact on legacy SRS antenna port switching </w:t>
      </w:r>
      <w:proofErr w:type="gramStart"/>
      <w:r w:rsidRPr="00114B7B">
        <w:rPr>
          <w:szCs w:val="24"/>
          <w:lang w:eastAsia="zh-CN"/>
        </w:rPr>
        <w:t>requirements</w:t>
      </w:r>
      <w:proofErr w:type="gramEnd"/>
    </w:p>
    <w:p w14:paraId="41DE61B7" w14:textId="560C7F59" w:rsidR="00114B7B" w:rsidRDefault="00114B7B" w:rsidP="00114B7B">
      <w:pPr>
        <w:pStyle w:val="ListParagraph"/>
        <w:numPr>
          <w:ilvl w:val="2"/>
          <w:numId w:val="1"/>
        </w:numPr>
        <w:overflowPunct/>
        <w:autoSpaceDE/>
        <w:adjustRightInd/>
        <w:spacing w:after="120"/>
        <w:ind w:firstLineChars="0"/>
        <w:textAlignment w:val="auto"/>
        <w:rPr>
          <w:rFonts w:eastAsiaTheme="minorEastAsia"/>
          <w:bCs/>
          <w:lang w:eastAsia="zh-CN"/>
        </w:rPr>
      </w:pPr>
      <w:r>
        <w:rPr>
          <w:rFonts w:eastAsiaTheme="minorEastAsia"/>
          <w:bCs/>
          <w:lang w:eastAsia="zh-CN"/>
        </w:rPr>
        <w:t xml:space="preserve">Option </w:t>
      </w:r>
      <w:r>
        <w:rPr>
          <w:rFonts w:eastAsiaTheme="minorEastAsia" w:hint="eastAsia"/>
          <w:bCs/>
          <w:lang w:eastAsia="zh-CN"/>
        </w:rPr>
        <w:t>3g</w:t>
      </w:r>
      <w:r>
        <w:rPr>
          <w:rFonts w:eastAsiaTheme="minorEastAsia"/>
          <w:bCs/>
          <w:lang w:eastAsia="zh-CN"/>
        </w:rPr>
        <w:t xml:space="preserve"> (</w:t>
      </w:r>
      <w:r>
        <w:rPr>
          <w:rFonts w:eastAsiaTheme="minorEastAsia" w:hint="eastAsia"/>
          <w:bCs/>
          <w:lang w:eastAsia="zh-CN"/>
        </w:rPr>
        <w:t>MTK</w:t>
      </w:r>
      <w:r>
        <w:rPr>
          <w:rFonts w:eastAsiaTheme="minorEastAsia"/>
          <w:bCs/>
          <w:lang w:eastAsia="zh-CN"/>
        </w:rPr>
        <w:t>)</w:t>
      </w:r>
      <w:r>
        <w:rPr>
          <w:rFonts w:eastAsiaTheme="minorEastAsia" w:hint="eastAsia"/>
          <w:bCs/>
          <w:lang w:eastAsia="zh-CN"/>
        </w:rPr>
        <w:t>:</w:t>
      </w:r>
    </w:p>
    <w:p w14:paraId="3AFF2DFC" w14:textId="2CDC4C95" w:rsidR="00114B7B" w:rsidRDefault="00114B7B" w:rsidP="00114B7B">
      <w:pPr>
        <w:pStyle w:val="ListParagraph"/>
        <w:numPr>
          <w:ilvl w:val="3"/>
          <w:numId w:val="1"/>
        </w:numPr>
        <w:overflowPunct/>
        <w:autoSpaceDE/>
        <w:adjustRightInd/>
        <w:spacing w:after="120"/>
        <w:ind w:firstLineChars="0"/>
        <w:textAlignment w:val="auto"/>
        <w:rPr>
          <w:rFonts w:eastAsiaTheme="minorEastAsia"/>
          <w:bCs/>
          <w:lang w:eastAsia="zh-CN"/>
        </w:rPr>
      </w:pPr>
      <w:r w:rsidRPr="00114B7B">
        <w:rPr>
          <w:rFonts w:eastAsiaTheme="minorEastAsia"/>
          <w:bCs/>
          <w:lang w:eastAsia="zh-CN"/>
        </w:rPr>
        <w:t>wait for RAN1 conclusions and check whether the legacy interruption requirements due to SRS carrier switching and antenna switching are still applicable.</w:t>
      </w:r>
    </w:p>
    <w:p w14:paraId="5BBBF5CF" w14:textId="63409A06" w:rsidR="00114B7B" w:rsidRDefault="00114B7B" w:rsidP="00114B7B">
      <w:pPr>
        <w:pStyle w:val="ListParagraph"/>
        <w:numPr>
          <w:ilvl w:val="2"/>
          <w:numId w:val="1"/>
        </w:numPr>
        <w:overflowPunct/>
        <w:autoSpaceDE/>
        <w:adjustRightInd/>
        <w:spacing w:after="120"/>
        <w:ind w:firstLineChars="0"/>
        <w:textAlignment w:val="auto"/>
        <w:rPr>
          <w:rFonts w:eastAsiaTheme="minorEastAsia"/>
          <w:bCs/>
          <w:lang w:eastAsia="zh-CN"/>
        </w:rPr>
      </w:pPr>
      <w:r>
        <w:rPr>
          <w:rFonts w:eastAsiaTheme="minorEastAsia"/>
          <w:bCs/>
          <w:lang w:eastAsia="zh-CN"/>
        </w:rPr>
        <w:t xml:space="preserve">Option </w:t>
      </w:r>
      <w:r>
        <w:rPr>
          <w:rFonts w:eastAsiaTheme="minorEastAsia" w:hint="eastAsia"/>
          <w:bCs/>
          <w:lang w:eastAsia="zh-CN"/>
        </w:rPr>
        <w:t>3h</w:t>
      </w:r>
      <w:r>
        <w:rPr>
          <w:rFonts w:eastAsiaTheme="minorEastAsia"/>
          <w:bCs/>
          <w:lang w:eastAsia="zh-CN"/>
        </w:rPr>
        <w:t xml:space="preserve"> (</w:t>
      </w:r>
      <w:r>
        <w:rPr>
          <w:rFonts w:eastAsiaTheme="minorEastAsia" w:hint="eastAsia"/>
          <w:bCs/>
          <w:lang w:eastAsia="zh-CN"/>
        </w:rPr>
        <w:t>OPPO</w:t>
      </w:r>
      <w:r>
        <w:rPr>
          <w:rFonts w:eastAsiaTheme="minorEastAsia"/>
          <w:bCs/>
          <w:lang w:eastAsia="zh-CN"/>
        </w:rPr>
        <w:t>)</w:t>
      </w:r>
    </w:p>
    <w:p w14:paraId="58A7B640" w14:textId="6BC39A6D" w:rsidR="00CB0C7C" w:rsidRPr="00114B7B" w:rsidRDefault="00114B7B" w:rsidP="00114B7B">
      <w:pPr>
        <w:pStyle w:val="ListParagraph"/>
        <w:numPr>
          <w:ilvl w:val="3"/>
          <w:numId w:val="1"/>
        </w:numPr>
        <w:overflowPunct/>
        <w:autoSpaceDE/>
        <w:adjustRightInd/>
        <w:spacing w:after="120"/>
        <w:ind w:firstLineChars="0"/>
        <w:textAlignment w:val="auto"/>
        <w:rPr>
          <w:rFonts w:eastAsiaTheme="minorEastAsia"/>
          <w:bCs/>
          <w:lang w:eastAsia="zh-CN"/>
        </w:rPr>
      </w:pPr>
      <w:r w:rsidRPr="00114B7B">
        <w:rPr>
          <w:rFonts w:eastAsiaTheme="minorEastAsia"/>
          <w:bCs/>
          <w:lang w:eastAsia="zh-CN"/>
        </w:rPr>
        <w:t>Wait for RAN1 progress before defining new RRM requirements.</w:t>
      </w:r>
    </w:p>
    <w:p w14:paraId="1A3C3B24" w14:textId="77777777" w:rsidR="00E729A4" w:rsidRDefault="00E729A4" w:rsidP="00E729A4">
      <w:pPr>
        <w:pStyle w:val="ListParagraph"/>
        <w:numPr>
          <w:ilvl w:val="0"/>
          <w:numId w:val="1"/>
        </w:numPr>
        <w:overflowPunct/>
        <w:autoSpaceDE/>
        <w:adjustRightInd/>
        <w:spacing w:after="120"/>
        <w:ind w:left="720" w:firstLineChars="0"/>
        <w:textAlignment w:val="auto"/>
        <w:rPr>
          <w:rFonts w:eastAsia="宋体"/>
          <w:szCs w:val="24"/>
          <w:lang w:eastAsia="zh-CN"/>
        </w:rPr>
      </w:pPr>
      <w:r w:rsidRPr="0053598C">
        <w:rPr>
          <w:rFonts w:eastAsia="宋体"/>
          <w:szCs w:val="24"/>
          <w:lang w:eastAsia="zh-CN"/>
        </w:rPr>
        <w:t>Recommended WF</w:t>
      </w:r>
    </w:p>
    <w:p w14:paraId="7CEB0398" w14:textId="206D7167" w:rsidR="009D18A5" w:rsidRPr="00114B7B" w:rsidRDefault="009D18A5" w:rsidP="009D18A5">
      <w:pPr>
        <w:pStyle w:val="ListParagraph"/>
        <w:overflowPunct/>
        <w:autoSpaceDE/>
        <w:adjustRightInd/>
        <w:spacing w:after="120"/>
        <w:ind w:left="720" w:firstLineChars="0" w:firstLine="0"/>
        <w:textAlignment w:val="auto"/>
        <w:rPr>
          <w:rFonts w:eastAsiaTheme="minorEastAsia"/>
          <w:i/>
          <w:iCs/>
          <w:color w:val="0070C0"/>
          <w:szCs w:val="24"/>
          <w:lang w:eastAsia="zh-CN"/>
        </w:rPr>
      </w:pPr>
      <w:r w:rsidRPr="009D18A5">
        <w:rPr>
          <w:rFonts w:eastAsia="宋体"/>
          <w:i/>
          <w:iCs/>
          <w:color w:val="0070C0"/>
          <w:szCs w:val="24"/>
          <w:lang w:eastAsia="zh-CN"/>
        </w:rPr>
        <w:t>As observed by some companies, legacy SRS antenna port switching requirements are applicable when SRS resource(s) is only configured within the last 6 symbols of a slot</w:t>
      </w:r>
      <w:r w:rsidR="00114B7B">
        <w:rPr>
          <w:rFonts w:eastAsia="宋体" w:hint="eastAsia"/>
          <w:i/>
          <w:iCs/>
          <w:color w:val="0070C0"/>
          <w:szCs w:val="24"/>
          <w:lang w:eastAsia="zh-CN"/>
        </w:rPr>
        <w:t xml:space="preserve"> in FR1</w:t>
      </w:r>
      <w:r>
        <w:rPr>
          <w:i/>
          <w:iCs/>
          <w:color w:val="0070C0"/>
          <w:szCs w:val="24"/>
          <w:lang w:eastAsia="zh-CN"/>
        </w:rPr>
        <w:t>.</w:t>
      </w:r>
      <w:r w:rsidR="00114B7B">
        <w:rPr>
          <w:rFonts w:eastAsiaTheme="minorEastAsia" w:hint="eastAsia"/>
          <w:i/>
          <w:iCs/>
          <w:color w:val="0070C0"/>
          <w:szCs w:val="24"/>
          <w:lang w:eastAsia="zh-CN"/>
        </w:rPr>
        <w:t xml:space="preserve"> Based on the proposals, recommend discuss the following aspects</w:t>
      </w:r>
    </w:p>
    <w:p w14:paraId="50B0E63D" w14:textId="37B8F70C" w:rsidR="00CA1335" w:rsidRPr="00ED4040" w:rsidRDefault="00114B7B" w:rsidP="00CA1335">
      <w:pPr>
        <w:pStyle w:val="ListParagraph"/>
        <w:numPr>
          <w:ilvl w:val="1"/>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Align the understanding on whether the </w:t>
      </w:r>
      <w:r w:rsidR="00ED4040">
        <w:rPr>
          <w:rFonts w:eastAsia="宋体" w:hint="eastAsia"/>
          <w:szCs w:val="24"/>
          <w:lang w:eastAsia="zh-CN"/>
        </w:rPr>
        <w:t xml:space="preserve">legacy </w:t>
      </w:r>
      <w:r w:rsidR="00ED4040">
        <w:rPr>
          <w:szCs w:val="24"/>
          <w:lang w:eastAsia="zh-CN"/>
        </w:rPr>
        <w:t>SRS antenna port switching requirements</w:t>
      </w:r>
      <w:r w:rsidR="00ED4040">
        <w:rPr>
          <w:rFonts w:eastAsiaTheme="minorEastAsia" w:hint="eastAsia"/>
          <w:szCs w:val="24"/>
          <w:lang w:eastAsia="zh-CN"/>
        </w:rPr>
        <w:t xml:space="preserve"> can be applicable for cross-slot SRS if </w:t>
      </w:r>
      <w:r w:rsidR="00ED4040">
        <w:rPr>
          <w:szCs w:val="24"/>
          <w:lang w:eastAsia="zh-CN"/>
        </w:rPr>
        <w:t xml:space="preserve">SRS resources span </w:t>
      </w:r>
      <w:r w:rsidR="00ED4040">
        <w:rPr>
          <w:rFonts w:eastAsiaTheme="minorEastAsia" w:hint="eastAsia"/>
          <w:szCs w:val="24"/>
          <w:lang w:eastAsia="zh-CN"/>
        </w:rPr>
        <w:t xml:space="preserve">no </w:t>
      </w:r>
      <w:r w:rsidR="00ED4040">
        <w:rPr>
          <w:szCs w:val="24"/>
          <w:lang w:eastAsia="zh-CN"/>
        </w:rPr>
        <w:t xml:space="preserve">more than </w:t>
      </w:r>
      <w:r w:rsidR="00ED4040">
        <w:rPr>
          <w:rFonts w:eastAsiaTheme="minorEastAsia" w:hint="eastAsia"/>
          <w:szCs w:val="24"/>
          <w:lang w:eastAsia="zh-CN"/>
        </w:rPr>
        <w:t>6</w:t>
      </w:r>
      <w:r w:rsidR="00ED4040">
        <w:rPr>
          <w:szCs w:val="24"/>
          <w:lang w:eastAsia="zh-CN"/>
        </w:rPr>
        <w:t xml:space="preserve"> OFDM symbols</w:t>
      </w:r>
      <w:r w:rsidR="00ED4040">
        <w:rPr>
          <w:rFonts w:eastAsiaTheme="minorEastAsia" w:hint="eastAsia"/>
          <w:szCs w:val="24"/>
          <w:lang w:eastAsia="zh-CN"/>
        </w:rPr>
        <w:t>.</w:t>
      </w:r>
    </w:p>
    <w:p w14:paraId="321EDDF0" w14:textId="4C4D60ED" w:rsidR="00ED4040" w:rsidRPr="00ED4040" w:rsidRDefault="00ED4040" w:rsidP="00ED4040">
      <w:pPr>
        <w:pStyle w:val="ListParagraph"/>
        <w:numPr>
          <w:ilvl w:val="1"/>
          <w:numId w:val="58"/>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If the answer is applicable, then discuss whether to extend the legacy requirements to </w:t>
      </w:r>
      <w:r>
        <w:rPr>
          <w:rFonts w:eastAsiaTheme="minorEastAsia"/>
          <w:szCs w:val="24"/>
          <w:lang w:eastAsia="zh-CN"/>
        </w:rPr>
        <w:t xml:space="preserve">cross-slot SRS </w:t>
      </w:r>
      <w:r>
        <w:rPr>
          <w:rFonts w:eastAsiaTheme="minorEastAsia" w:hint="eastAsia"/>
          <w:szCs w:val="24"/>
          <w:lang w:eastAsia="zh-CN"/>
        </w:rPr>
        <w:t xml:space="preserve">when </w:t>
      </w:r>
      <w:r>
        <w:rPr>
          <w:szCs w:val="24"/>
          <w:lang w:eastAsia="zh-CN"/>
        </w:rPr>
        <w:t xml:space="preserve">SRS resources span </w:t>
      </w:r>
      <w:r>
        <w:rPr>
          <w:rFonts w:eastAsiaTheme="minorEastAsia"/>
          <w:szCs w:val="24"/>
          <w:lang w:eastAsia="zh-CN"/>
        </w:rPr>
        <w:t xml:space="preserve">no </w:t>
      </w:r>
      <w:r>
        <w:rPr>
          <w:szCs w:val="24"/>
          <w:lang w:eastAsia="zh-CN"/>
        </w:rPr>
        <w:t xml:space="preserve">more than </w:t>
      </w:r>
      <w:r>
        <w:rPr>
          <w:rFonts w:eastAsiaTheme="minorEastAsia"/>
          <w:szCs w:val="24"/>
          <w:lang w:eastAsia="zh-CN"/>
        </w:rPr>
        <w:t>6</w:t>
      </w:r>
      <w:r>
        <w:rPr>
          <w:szCs w:val="24"/>
          <w:lang w:eastAsia="zh-CN"/>
        </w:rPr>
        <w:t xml:space="preserve"> OFDM symbols</w:t>
      </w:r>
      <w:r>
        <w:rPr>
          <w:rFonts w:eastAsiaTheme="minorEastAsia"/>
          <w:szCs w:val="24"/>
          <w:lang w:eastAsia="zh-CN"/>
        </w:rPr>
        <w:t>.</w:t>
      </w:r>
    </w:p>
    <w:p w14:paraId="2CC0841B" w14:textId="69E47B96" w:rsidR="00ED4040" w:rsidRPr="00ED4040" w:rsidRDefault="00ED4040" w:rsidP="00ED4040">
      <w:pPr>
        <w:pStyle w:val="ListParagraph"/>
        <w:numPr>
          <w:ilvl w:val="1"/>
          <w:numId w:val="58"/>
        </w:numPr>
        <w:overflowPunct/>
        <w:autoSpaceDE/>
        <w:adjustRightInd/>
        <w:spacing w:after="120"/>
        <w:ind w:firstLineChars="0"/>
        <w:textAlignment w:val="auto"/>
        <w:rPr>
          <w:rFonts w:eastAsia="宋体"/>
          <w:szCs w:val="24"/>
          <w:lang w:eastAsia="zh-CN"/>
        </w:rPr>
      </w:pPr>
      <w:r w:rsidRPr="00ED4040">
        <w:rPr>
          <w:rFonts w:eastAsia="宋体" w:hint="eastAsia"/>
          <w:szCs w:val="24"/>
          <w:lang w:eastAsia="zh-CN"/>
        </w:rPr>
        <w:t xml:space="preserve">Wait </w:t>
      </w:r>
      <w:r w:rsidRPr="00ED4040">
        <w:rPr>
          <w:szCs w:val="24"/>
          <w:lang w:eastAsia="zh-CN"/>
        </w:rPr>
        <w:t>for more RAN1 progress regarding the scenario of SRS resources spanning more than 14 OFDM symbols</w:t>
      </w:r>
      <w:r w:rsidRPr="00ED4040">
        <w:rPr>
          <w:bCs/>
        </w:rPr>
        <w:t>.</w:t>
      </w:r>
    </w:p>
    <w:p w14:paraId="320CFFAA" w14:textId="4F8C5324" w:rsidR="00ED4040" w:rsidRDefault="00ED4040" w:rsidP="00CA1335">
      <w:pPr>
        <w:pStyle w:val="ListParagraph"/>
        <w:numPr>
          <w:ilvl w:val="1"/>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Discuss whether to extend the legacy requirements to FR2.</w:t>
      </w:r>
    </w:p>
    <w:p w14:paraId="7D46DFB8" w14:textId="0A2B9F7F" w:rsidR="00DA3990" w:rsidRDefault="00DA3990" w:rsidP="00DA3990">
      <w:pPr>
        <w:rPr>
          <w:b/>
          <w:u w:val="single"/>
          <w:lang w:eastAsia="ko-KR"/>
        </w:rPr>
      </w:pPr>
      <w:r>
        <w:rPr>
          <w:b/>
          <w:u w:val="single"/>
          <w:lang w:eastAsia="ko-KR"/>
        </w:rPr>
        <w:t xml:space="preserve">Issue </w:t>
      </w:r>
      <w:r w:rsidR="005426B2">
        <w:rPr>
          <w:rFonts w:hint="eastAsia"/>
          <w:b/>
          <w:u w:val="single"/>
          <w:lang w:eastAsia="zh-CN"/>
        </w:rPr>
        <w:t>1</w:t>
      </w:r>
      <w:r>
        <w:rPr>
          <w:b/>
          <w:u w:val="single"/>
          <w:lang w:eastAsia="ko-KR"/>
        </w:rPr>
        <w:t xml:space="preserve">-1-2: Whether to </w:t>
      </w:r>
      <w:r>
        <w:rPr>
          <w:b/>
          <w:u w:val="single"/>
          <w:lang w:eastAsia="zh-CN"/>
        </w:rPr>
        <w:t xml:space="preserve">introduce additional RRM requirements </w:t>
      </w:r>
      <w:r w:rsidR="004265C1">
        <w:rPr>
          <w:b/>
          <w:u w:val="single"/>
          <w:lang w:eastAsia="zh-CN"/>
        </w:rPr>
        <w:t>of</w:t>
      </w:r>
      <w:r>
        <w:rPr>
          <w:b/>
          <w:u w:val="single"/>
          <w:lang w:eastAsia="zh-CN"/>
        </w:rPr>
        <w:t xml:space="preserve"> SRS carrier switching for cross-slot </w:t>
      </w:r>
      <w:proofErr w:type="gramStart"/>
      <w:r>
        <w:rPr>
          <w:b/>
          <w:u w:val="single"/>
          <w:lang w:eastAsia="zh-CN"/>
        </w:rPr>
        <w:t>SRS</w:t>
      </w:r>
      <w:proofErr w:type="gramEnd"/>
    </w:p>
    <w:p w14:paraId="23019EF7" w14:textId="77777777" w:rsidR="00DA3990" w:rsidRDefault="00DA3990" w:rsidP="00DA3990">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293E6A10" w14:textId="1C8FD3C5" w:rsidR="0050327B" w:rsidRDefault="0050327B" w:rsidP="0050327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w:t>
      </w:r>
    </w:p>
    <w:p w14:paraId="5A77AE9E" w14:textId="77777777" w:rsidR="0050327B" w:rsidRDefault="0050327B" w:rsidP="0050327B">
      <w:pPr>
        <w:pStyle w:val="ListParagraph"/>
        <w:numPr>
          <w:ilvl w:val="2"/>
          <w:numId w:val="33"/>
        </w:numPr>
        <w:overflowPunct/>
        <w:autoSpaceDE/>
        <w:adjustRightInd/>
        <w:spacing w:after="120"/>
        <w:ind w:firstLineChars="0"/>
        <w:textAlignment w:val="auto"/>
        <w:rPr>
          <w:bCs/>
        </w:rPr>
      </w:pPr>
      <w:r>
        <w:rPr>
          <w:bCs/>
        </w:rPr>
        <w:t>No RRM impact.</w:t>
      </w:r>
    </w:p>
    <w:p w14:paraId="103C2CCB" w14:textId="004F94D4" w:rsidR="00DA3990" w:rsidRDefault="00DA3990" w:rsidP="00DA3990">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321FA4">
        <w:rPr>
          <w:rFonts w:eastAsia="宋体" w:hint="eastAsia"/>
          <w:szCs w:val="24"/>
          <w:lang w:eastAsia="zh-CN"/>
        </w:rPr>
        <w:t>2</w:t>
      </w:r>
      <w:r>
        <w:rPr>
          <w:rFonts w:eastAsia="宋体"/>
          <w:szCs w:val="24"/>
          <w:lang w:eastAsia="zh-CN"/>
        </w:rPr>
        <w:t xml:space="preserve"> (QC</w:t>
      </w:r>
      <w:r w:rsidR="00943F86">
        <w:rPr>
          <w:rFonts w:eastAsia="宋体" w:hint="eastAsia"/>
          <w:szCs w:val="24"/>
          <w:lang w:eastAsia="zh-CN"/>
        </w:rPr>
        <w:t>, Nokia, OPPO, MTK</w:t>
      </w:r>
      <w:r>
        <w:rPr>
          <w:rFonts w:eastAsia="宋体"/>
          <w:szCs w:val="24"/>
          <w:lang w:eastAsia="zh-CN"/>
        </w:rPr>
        <w:t xml:space="preserve">): </w:t>
      </w:r>
      <w:r w:rsidR="006E2E9E">
        <w:rPr>
          <w:rFonts w:eastAsia="宋体" w:hint="eastAsia"/>
          <w:szCs w:val="24"/>
          <w:lang w:eastAsia="zh-CN"/>
        </w:rPr>
        <w:t xml:space="preserve">Wait for RAN1 </w:t>
      </w:r>
      <w:proofErr w:type="gramStart"/>
      <w:r w:rsidR="006E2E9E">
        <w:rPr>
          <w:rFonts w:eastAsia="宋体" w:hint="eastAsia"/>
          <w:szCs w:val="24"/>
          <w:lang w:eastAsia="zh-CN"/>
        </w:rPr>
        <w:t>progress</w:t>
      </w:r>
      <w:proofErr w:type="gramEnd"/>
    </w:p>
    <w:p w14:paraId="1EBF8423" w14:textId="77777777" w:rsidR="006E2E9E" w:rsidRPr="006E2E9E" w:rsidRDefault="006E2E9E" w:rsidP="00321FA4">
      <w:pPr>
        <w:pStyle w:val="ListParagraph"/>
        <w:numPr>
          <w:ilvl w:val="2"/>
          <w:numId w:val="33"/>
        </w:numPr>
        <w:spacing w:after="120"/>
        <w:ind w:firstLineChars="0"/>
      </w:pPr>
      <w:r>
        <w:rPr>
          <w:rFonts w:eastAsiaTheme="minorEastAsia" w:hint="eastAsia"/>
          <w:lang w:eastAsia="zh-CN"/>
        </w:rPr>
        <w:t>Option 2a (QC):</w:t>
      </w:r>
    </w:p>
    <w:p w14:paraId="73AED962" w14:textId="3E214E24" w:rsidR="00321FA4" w:rsidRDefault="00321FA4" w:rsidP="006E2E9E">
      <w:pPr>
        <w:pStyle w:val="ListParagraph"/>
        <w:numPr>
          <w:ilvl w:val="3"/>
          <w:numId w:val="33"/>
        </w:numPr>
        <w:spacing w:after="120"/>
        <w:ind w:firstLineChars="0"/>
      </w:pPr>
      <w:r>
        <w:t xml:space="preserve">Based on current RAN1 agreements, cross-slot SRS is not an attractive feature for SRS carrier switching since SRS and PUSCH in both slots are transmitted in the same serving cell. </w:t>
      </w:r>
    </w:p>
    <w:p w14:paraId="6F8F3106" w14:textId="610AEC15" w:rsidR="00DA3990" w:rsidRDefault="00321FA4" w:rsidP="006E2E9E">
      <w:pPr>
        <w:pStyle w:val="ListParagraph"/>
        <w:numPr>
          <w:ilvl w:val="3"/>
          <w:numId w:val="33"/>
        </w:numPr>
        <w:spacing w:after="120"/>
        <w:ind w:firstLineChars="0"/>
        <w:textAlignment w:val="auto"/>
        <w:rPr>
          <w:rFonts w:eastAsia="宋体"/>
          <w:szCs w:val="24"/>
          <w:lang w:eastAsia="zh-CN"/>
        </w:rPr>
      </w:pPr>
      <w:r>
        <w:t>RAN4 should wait for further RAN1 progress before RRM requirements for cross-slot SRS are discussed</w:t>
      </w:r>
      <w:r w:rsidR="00AD2A92">
        <w:t>.</w:t>
      </w:r>
    </w:p>
    <w:p w14:paraId="5F61A460" w14:textId="5034C1A1" w:rsidR="006E2E9E" w:rsidRPr="007E036C" w:rsidRDefault="006E2E9E" w:rsidP="006E2E9E">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2b</w:t>
      </w:r>
      <w:r>
        <w:rPr>
          <w:rFonts w:eastAsia="宋体"/>
          <w:szCs w:val="24"/>
          <w:lang w:eastAsia="zh-CN"/>
        </w:rPr>
        <w:t xml:space="preserve"> (</w:t>
      </w:r>
      <w:r>
        <w:rPr>
          <w:rFonts w:eastAsia="宋体" w:hint="eastAsia"/>
          <w:szCs w:val="24"/>
          <w:lang w:eastAsia="zh-CN"/>
        </w:rPr>
        <w:t>Nokia</w:t>
      </w:r>
      <w:r>
        <w:rPr>
          <w:rFonts w:eastAsia="宋体"/>
          <w:szCs w:val="24"/>
          <w:lang w:eastAsia="zh-CN"/>
        </w:rPr>
        <w:t>)</w:t>
      </w:r>
      <w:r>
        <w:rPr>
          <w:rFonts w:eastAsia="宋体" w:hint="eastAsia"/>
          <w:szCs w:val="24"/>
          <w:lang w:eastAsia="zh-CN"/>
        </w:rPr>
        <w:t>:</w:t>
      </w:r>
    </w:p>
    <w:p w14:paraId="3FEBF20F" w14:textId="77777777" w:rsidR="006E2E9E" w:rsidRPr="007E036C" w:rsidRDefault="006E2E9E" w:rsidP="006E2E9E">
      <w:pPr>
        <w:pStyle w:val="ListParagraph"/>
        <w:numPr>
          <w:ilvl w:val="3"/>
          <w:numId w:val="33"/>
        </w:numPr>
        <w:spacing w:after="120"/>
        <w:ind w:firstLineChars="0"/>
        <w:textAlignment w:val="auto"/>
        <w:rPr>
          <w:rFonts w:eastAsia="宋体"/>
          <w:szCs w:val="24"/>
          <w:lang w:eastAsia="zh-CN"/>
        </w:rPr>
      </w:pPr>
      <w:r w:rsidRPr="007E036C">
        <w:rPr>
          <w:rFonts w:eastAsia="宋体"/>
          <w:szCs w:val="24"/>
          <w:lang w:eastAsia="zh-CN"/>
        </w:rPr>
        <w:t>Current RAN1 agreements do not require introduction of additional RRM requirements for SRS based carrier switching.</w:t>
      </w:r>
    </w:p>
    <w:p w14:paraId="59B1F49A" w14:textId="77777777" w:rsidR="006E2E9E" w:rsidRDefault="006E2E9E" w:rsidP="006E2E9E">
      <w:pPr>
        <w:pStyle w:val="ListParagraph"/>
        <w:numPr>
          <w:ilvl w:val="3"/>
          <w:numId w:val="33"/>
        </w:numPr>
        <w:spacing w:after="120"/>
        <w:ind w:firstLineChars="0"/>
        <w:textAlignment w:val="auto"/>
        <w:rPr>
          <w:rFonts w:eastAsia="宋体"/>
          <w:szCs w:val="24"/>
          <w:lang w:eastAsia="zh-CN"/>
        </w:rPr>
      </w:pPr>
      <w:r w:rsidRPr="007E036C">
        <w:rPr>
          <w:rFonts w:eastAsia="宋体"/>
          <w:szCs w:val="24"/>
          <w:lang w:eastAsia="zh-CN"/>
        </w:rPr>
        <w:t>RAN4 to wait for further progress in RAN1 on cross-slot SRS before concluding about RRM impact for SRS based carrier switching.</w:t>
      </w:r>
    </w:p>
    <w:p w14:paraId="71ECC504" w14:textId="32ADCA40" w:rsidR="006E2E9E" w:rsidRPr="00C43CEB" w:rsidRDefault="006E2E9E" w:rsidP="006E2E9E">
      <w:pPr>
        <w:pStyle w:val="ListParagraph"/>
        <w:numPr>
          <w:ilvl w:val="2"/>
          <w:numId w:val="33"/>
        </w:numPr>
        <w:overflowPunct/>
        <w:autoSpaceDE/>
        <w:adjustRightInd/>
        <w:spacing w:after="120"/>
        <w:ind w:firstLineChars="0"/>
        <w:textAlignment w:val="auto"/>
        <w:rPr>
          <w:rFonts w:eastAsia="宋体"/>
          <w:szCs w:val="24"/>
          <w:lang w:eastAsia="zh-CN"/>
        </w:rPr>
      </w:pPr>
      <w:r>
        <w:rPr>
          <w:rFonts w:eastAsiaTheme="minorEastAsia" w:hint="eastAsia"/>
          <w:lang w:val="en-US" w:eastAsia="zh-CN"/>
        </w:rPr>
        <w:t>Option 2c (</w:t>
      </w:r>
      <w:r w:rsidRPr="00C43CEB">
        <w:rPr>
          <w:rFonts w:eastAsiaTheme="minorEastAsia"/>
          <w:lang w:val="en-US" w:eastAsia="zh-CN"/>
        </w:rPr>
        <w:t>OPPO</w:t>
      </w:r>
      <w:r>
        <w:rPr>
          <w:rFonts w:eastAsiaTheme="minorEastAsia" w:hint="eastAsia"/>
          <w:lang w:val="en-US" w:eastAsia="zh-CN"/>
        </w:rPr>
        <w:t>)</w:t>
      </w:r>
      <w:r w:rsidRPr="00C43CEB">
        <w:rPr>
          <w:rFonts w:eastAsiaTheme="minorEastAsia"/>
          <w:lang w:val="en-US" w:eastAsia="zh-CN"/>
        </w:rPr>
        <w:t>:</w:t>
      </w:r>
    </w:p>
    <w:p w14:paraId="2B8DE38D" w14:textId="1865C428" w:rsidR="006E2E9E" w:rsidRPr="00B65A14" w:rsidRDefault="006E2E9E" w:rsidP="00B65A14">
      <w:pPr>
        <w:pStyle w:val="ListParagraph"/>
        <w:numPr>
          <w:ilvl w:val="3"/>
          <w:numId w:val="33"/>
        </w:numPr>
        <w:overflowPunct/>
        <w:autoSpaceDE/>
        <w:adjustRightInd/>
        <w:spacing w:after="120"/>
        <w:ind w:firstLineChars="0"/>
        <w:textAlignment w:val="auto"/>
        <w:rPr>
          <w:rFonts w:eastAsia="宋体"/>
          <w:szCs w:val="24"/>
          <w:lang w:eastAsia="zh-CN"/>
        </w:rPr>
      </w:pPr>
      <w:r w:rsidRPr="00C43CEB">
        <w:rPr>
          <w:rFonts w:eastAsiaTheme="minorEastAsia"/>
          <w:lang w:val="en-US" w:eastAsia="zh-CN"/>
        </w:rPr>
        <w:t>Defer discussion until RAN1 expands scope to multi-carrier cross-slot SRS.</w:t>
      </w:r>
    </w:p>
    <w:p w14:paraId="5B47DCDA" w14:textId="3D09CA76" w:rsidR="006C7102" w:rsidRDefault="006C7102" w:rsidP="006E2E9E">
      <w:pPr>
        <w:pStyle w:val="ListParagraph"/>
        <w:numPr>
          <w:ilvl w:val="2"/>
          <w:numId w:val="33"/>
        </w:numPr>
        <w:overflowPunct/>
        <w:autoSpaceDE/>
        <w:adjustRightInd/>
        <w:spacing w:after="120"/>
        <w:ind w:firstLineChars="0"/>
        <w:textAlignment w:val="auto"/>
        <w:rPr>
          <w:rFonts w:eastAsia="宋体"/>
          <w:szCs w:val="24"/>
          <w:lang w:eastAsia="zh-CN"/>
        </w:rPr>
      </w:pPr>
      <w:r w:rsidRPr="006C7102">
        <w:rPr>
          <w:rFonts w:eastAsia="宋体" w:hint="eastAsia"/>
          <w:szCs w:val="24"/>
          <w:lang w:eastAsia="zh-CN"/>
        </w:rPr>
        <w:t xml:space="preserve">Option </w:t>
      </w:r>
      <w:r w:rsidR="006E2E9E">
        <w:rPr>
          <w:rFonts w:eastAsia="宋体" w:hint="eastAsia"/>
          <w:szCs w:val="24"/>
          <w:lang w:eastAsia="zh-CN"/>
        </w:rPr>
        <w:t>2</w:t>
      </w:r>
      <w:r w:rsidR="00B65A14">
        <w:rPr>
          <w:rFonts w:eastAsia="宋体" w:hint="eastAsia"/>
          <w:szCs w:val="24"/>
          <w:lang w:eastAsia="zh-CN"/>
        </w:rPr>
        <w:t>d</w:t>
      </w:r>
      <w:r w:rsidRPr="006C7102">
        <w:rPr>
          <w:rFonts w:eastAsia="宋体" w:hint="eastAsia"/>
          <w:szCs w:val="24"/>
          <w:lang w:eastAsia="zh-CN"/>
        </w:rPr>
        <w:t xml:space="preserve"> (MTK)</w:t>
      </w:r>
    </w:p>
    <w:p w14:paraId="55F66FB2" w14:textId="43FB957E" w:rsidR="006C7102" w:rsidRPr="006C7102" w:rsidRDefault="006C7102" w:rsidP="006E2E9E">
      <w:pPr>
        <w:pStyle w:val="ListParagraph"/>
        <w:numPr>
          <w:ilvl w:val="3"/>
          <w:numId w:val="33"/>
        </w:numPr>
        <w:overflowPunct/>
        <w:autoSpaceDE/>
        <w:adjustRightInd/>
        <w:spacing w:after="120"/>
        <w:ind w:firstLineChars="0"/>
        <w:textAlignment w:val="auto"/>
        <w:rPr>
          <w:rFonts w:eastAsia="宋体"/>
          <w:szCs w:val="24"/>
          <w:lang w:eastAsia="zh-CN"/>
        </w:rPr>
      </w:pPr>
      <w:r w:rsidRPr="006C7102">
        <w:rPr>
          <w:rFonts w:eastAsia="宋体"/>
          <w:szCs w:val="24"/>
          <w:lang w:eastAsia="zh-CN"/>
        </w:rPr>
        <w:t>wait for RAN1 conclusions and check whether the legacy interruption requirements due to SRS carrier switching are still applicable.</w:t>
      </w:r>
    </w:p>
    <w:p w14:paraId="4DC26B60" w14:textId="24E7DEE0" w:rsidR="0095424E" w:rsidRDefault="00B65A14" w:rsidP="00943F86">
      <w:pPr>
        <w:pStyle w:val="ListParagraph"/>
        <w:numPr>
          <w:ilvl w:val="1"/>
          <w:numId w:val="33"/>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Option </w:t>
      </w:r>
      <w:r w:rsidR="00943F86">
        <w:rPr>
          <w:rFonts w:eastAsia="宋体" w:hint="eastAsia"/>
          <w:szCs w:val="24"/>
          <w:lang w:eastAsia="zh-CN"/>
        </w:rPr>
        <w:t>3</w:t>
      </w:r>
      <w:r>
        <w:rPr>
          <w:rFonts w:eastAsia="宋体" w:hint="eastAsia"/>
          <w:szCs w:val="24"/>
          <w:lang w:eastAsia="zh-CN"/>
        </w:rPr>
        <w:t xml:space="preserve"> (</w:t>
      </w:r>
      <w:r w:rsidR="0095424E">
        <w:rPr>
          <w:rFonts w:eastAsia="宋体"/>
          <w:szCs w:val="24"/>
          <w:lang w:eastAsia="zh-CN"/>
        </w:rPr>
        <w:t>Apple</w:t>
      </w:r>
      <w:r>
        <w:rPr>
          <w:rFonts w:eastAsia="宋体" w:hint="eastAsia"/>
          <w:szCs w:val="24"/>
          <w:lang w:eastAsia="zh-CN"/>
        </w:rPr>
        <w:t>)</w:t>
      </w:r>
      <w:r w:rsidR="0095424E">
        <w:rPr>
          <w:rFonts w:eastAsia="宋体"/>
          <w:szCs w:val="24"/>
          <w:lang w:eastAsia="zh-CN"/>
        </w:rPr>
        <w:t>:</w:t>
      </w:r>
    </w:p>
    <w:p w14:paraId="369E1FFC" w14:textId="400823F8" w:rsidR="0095424E" w:rsidRDefault="0095424E" w:rsidP="00943F8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to review the applicability of existing SRS carrier and antenna port switching requirements to the case of SRS resources are transmitted not only in last 6 symbols of a slot, and when SRS resources could occupy two adjacent slots.</w:t>
      </w:r>
    </w:p>
    <w:p w14:paraId="6B3DE5C7" w14:textId="1358AA74" w:rsidR="0095424E" w:rsidRDefault="0095424E" w:rsidP="00943F8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If we agree to revisit the interruption requirements for SRS, keep requirements defined on the slot granularity.</w:t>
      </w:r>
    </w:p>
    <w:p w14:paraId="0F451C4A" w14:textId="6E4DF6F6" w:rsidR="007E036C" w:rsidRPr="00B65A14" w:rsidRDefault="0095424E" w:rsidP="00943F8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wait for more RAN1 progress regarding the scenario of SRS resources spanning more than 14 OFDM symbols.</w:t>
      </w:r>
    </w:p>
    <w:p w14:paraId="1AD8B181" w14:textId="77777777" w:rsidR="00DA3990" w:rsidRDefault="00DA3990" w:rsidP="00DA3990">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7544297" w14:textId="445A1ADB" w:rsidR="006623CC" w:rsidRPr="00D853A0" w:rsidRDefault="00B65A14" w:rsidP="00D853A0">
      <w:pPr>
        <w:pStyle w:val="ListParagraph"/>
        <w:numPr>
          <w:ilvl w:val="1"/>
          <w:numId w:val="33"/>
        </w:numPr>
        <w:overflowPunct/>
        <w:autoSpaceDE/>
        <w:adjustRightInd/>
        <w:spacing w:after="120"/>
        <w:ind w:firstLineChars="0"/>
        <w:textAlignment w:val="auto"/>
        <w:rPr>
          <w:rFonts w:eastAsia="宋体"/>
          <w:szCs w:val="24"/>
          <w:lang w:eastAsia="zh-CN"/>
        </w:rPr>
      </w:pPr>
      <w:r>
        <w:rPr>
          <w:rFonts w:eastAsia="宋体" w:hint="eastAsia"/>
          <w:szCs w:val="24"/>
          <w:lang w:eastAsia="zh-CN"/>
        </w:rPr>
        <w:t>N</w:t>
      </w:r>
      <w:r w:rsidR="00943F86">
        <w:rPr>
          <w:rFonts w:eastAsia="宋体" w:hint="eastAsia"/>
          <w:szCs w:val="24"/>
          <w:lang w:eastAsia="zh-CN"/>
        </w:rPr>
        <w:t>eed</w:t>
      </w:r>
      <w:r>
        <w:rPr>
          <w:rFonts w:eastAsia="宋体" w:hint="eastAsia"/>
          <w:szCs w:val="24"/>
          <w:lang w:eastAsia="zh-CN"/>
        </w:rPr>
        <w:t xml:space="preserve"> more discussion</w:t>
      </w:r>
      <w:r w:rsidR="00AF4295">
        <w:rPr>
          <w:rFonts w:eastAsia="宋体"/>
          <w:szCs w:val="24"/>
          <w:lang w:eastAsia="zh-CN"/>
        </w:rPr>
        <w:t>.</w:t>
      </w:r>
    </w:p>
    <w:p w14:paraId="75DB9BC1" w14:textId="72B30FBE" w:rsidR="00020D09" w:rsidRDefault="00916D74" w:rsidP="00916D74">
      <w:pPr>
        <w:pStyle w:val="Heading1"/>
        <w:numPr>
          <w:ilvl w:val="0"/>
          <w:numId w:val="0"/>
        </w:numPr>
        <w:ind w:left="432" w:hanging="432"/>
        <w:rPr>
          <w:lang w:val="en-US" w:eastAsia="ja-JP"/>
        </w:rPr>
      </w:pPr>
      <w:r>
        <w:rPr>
          <w:lang w:val="en-US" w:eastAsia="ja-JP"/>
        </w:rPr>
        <w:t>2</w:t>
      </w:r>
      <w:r w:rsidR="00020D09">
        <w:rPr>
          <w:lang w:val="en-US" w:eastAsia="ja-JP"/>
        </w:rPr>
        <w:t>. Topic #</w:t>
      </w:r>
      <w:r>
        <w:rPr>
          <w:lang w:val="en-US" w:eastAsia="ja-JP"/>
        </w:rPr>
        <w:t>2</w:t>
      </w:r>
      <w:r w:rsidR="00020D09">
        <w:rPr>
          <w:lang w:val="en-US" w:eastAsia="ja-JP"/>
        </w:rPr>
        <w:t xml:space="preserve">:  </w:t>
      </w:r>
      <w:r w:rsidR="00434527">
        <w:t>Enhancing DL CSI acquisition</w:t>
      </w:r>
      <w:r w:rsidR="00434527" w:rsidRPr="00445B1E">
        <w:rPr>
          <w:lang w:val="en-US" w:eastAsia="ja-JP"/>
        </w:rPr>
        <w:t xml:space="preserve"> </w:t>
      </w:r>
      <w:r w:rsidR="0027019F" w:rsidRPr="00445B1E">
        <w:rPr>
          <w:lang w:val="en-US" w:eastAsia="ja-JP"/>
        </w:rPr>
        <w:t xml:space="preserve">(AI </w:t>
      </w:r>
      <w:r w:rsidR="00434527">
        <w:rPr>
          <w:lang w:val="en-US" w:eastAsia="ja-JP"/>
        </w:rPr>
        <w:t>7</w:t>
      </w:r>
      <w:r w:rsidR="0027019F" w:rsidRPr="00445B1E">
        <w:rPr>
          <w:lang w:val="en-US" w:eastAsia="ja-JP"/>
        </w:rPr>
        <w:t>.</w:t>
      </w:r>
      <w:r w:rsidR="00434527">
        <w:rPr>
          <w:lang w:val="en-US" w:eastAsia="ja-JP"/>
        </w:rPr>
        <w:t>10</w:t>
      </w:r>
      <w:r w:rsidR="0027019F" w:rsidRPr="00445B1E">
        <w:rPr>
          <w:lang w:val="en-US" w:eastAsia="ja-JP"/>
        </w:rPr>
        <w:t>.</w:t>
      </w:r>
      <w:r w:rsidR="00434527">
        <w:rPr>
          <w:lang w:val="en-US" w:eastAsia="ja-JP"/>
        </w:rPr>
        <w:t>3</w:t>
      </w:r>
      <w:r w:rsidR="0027019F" w:rsidRPr="00445B1E">
        <w:rPr>
          <w:lang w:val="en-US" w:eastAsia="ja-JP"/>
        </w:rPr>
        <w:t>)</w:t>
      </w:r>
    </w:p>
    <w:p w14:paraId="04F33241" w14:textId="0FE0ADD3" w:rsidR="00020D09" w:rsidRDefault="00916D74" w:rsidP="00020D09">
      <w:pPr>
        <w:pStyle w:val="Heading2"/>
        <w:numPr>
          <w:ilvl w:val="0"/>
          <w:numId w:val="0"/>
        </w:numPr>
        <w:rPr>
          <w:lang w:val="en-US"/>
        </w:rPr>
      </w:pPr>
      <w:r>
        <w:rPr>
          <w:lang w:val="en-US"/>
        </w:rPr>
        <w:t>2</w:t>
      </w:r>
      <w:r w:rsidR="00020D09" w:rsidRPr="00445B1E">
        <w:rPr>
          <w:lang w:val="en-US"/>
        </w:rPr>
        <w:t>.1 Companies’ contributions summary</w:t>
      </w:r>
    </w:p>
    <w:tbl>
      <w:tblPr>
        <w:tblStyle w:val="TableGrid"/>
        <w:tblW w:w="0" w:type="auto"/>
        <w:tblLook w:val="04A0" w:firstRow="1" w:lastRow="0" w:firstColumn="1" w:lastColumn="0" w:noHBand="0" w:noVBand="1"/>
      </w:tblPr>
      <w:tblGrid>
        <w:gridCol w:w="1616"/>
        <w:gridCol w:w="1425"/>
        <w:gridCol w:w="6590"/>
      </w:tblGrid>
      <w:tr w:rsidR="001E0B52" w14:paraId="200B2849" w14:textId="77777777" w:rsidTr="001E0B52">
        <w:trPr>
          <w:trHeight w:val="515"/>
        </w:trPr>
        <w:tc>
          <w:tcPr>
            <w:tcW w:w="1616" w:type="dxa"/>
            <w:tcBorders>
              <w:top w:val="single" w:sz="4" w:space="0" w:color="auto"/>
              <w:left w:val="single" w:sz="4" w:space="0" w:color="auto"/>
              <w:bottom w:val="single" w:sz="4" w:space="0" w:color="auto"/>
              <w:right w:val="single" w:sz="4" w:space="0" w:color="auto"/>
            </w:tcBorders>
            <w:vAlign w:val="center"/>
            <w:hideMark/>
          </w:tcPr>
          <w:p w14:paraId="0F157598" w14:textId="77777777" w:rsidR="001E0B52" w:rsidRDefault="001E0B52">
            <w:pPr>
              <w:spacing w:before="120" w:after="120"/>
              <w:rPr>
                <w:b/>
                <w:bCs/>
              </w:rPr>
            </w:pPr>
            <w:r>
              <w:rPr>
                <w:b/>
                <w:bCs/>
              </w:rPr>
              <w:t>T-doc number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4CF1A7" w14:textId="77777777" w:rsidR="001E0B52" w:rsidRDefault="001E0B52">
            <w:pPr>
              <w:spacing w:before="120" w:after="120"/>
              <w:rPr>
                <w:b/>
                <w:bCs/>
              </w:rPr>
            </w:pPr>
            <w:r>
              <w:rPr>
                <w:b/>
                <w:bCs/>
              </w:rPr>
              <w:t>Company</w:t>
            </w:r>
          </w:p>
        </w:tc>
        <w:tc>
          <w:tcPr>
            <w:tcW w:w="6590" w:type="dxa"/>
            <w:tcBorders>
              <w:top w:val="single" w:sz="4" w:space="0" w:color="auto"/>
              <w:left w:val="single" w:sz="4" w:space="0" w:color="auto"/>
              <w:bottom w:val="single" w:sz="4" w:space="0" w:color="auto"/>
              <w:right w:val="single" w:sz="4" w:space="0" w:color="auto"/>
            </w:tcBorders>
            <w:vAlign w:val="center"/>
            <w:hideMark/>
          </w:tcPr>
          <w:p w14:paraId="33DF7EAB" w14:textId="77777777" w:rsidR="001E0B52" w:rsidRDefault="001E0B52">
            <w:pPr>
              <w:spacing w:before="120" w:after="120"/>
              <w:rPr>
                <w:b/>
                <w:bCs/>
              </w:rPr>
            </w:pPr>
            <w:r>
              <w:rPr>
                <w:b/>
                <w:bCs/>
              </w:rPr>
              <w:t>Proposals / Observations</w:t>
            </w:r>
          </w:p>
        </w:tc>
      </w:tr>
      <w:tr w:rsidR="004C34E6" w14:paraId="7B1C6126" w14:textId="77777777" w:rsidTr="004C34E6">
        <w:trPr>
          <w:trHeight w:val="515"/>
        </w:trPr>
        <w:tc>
          <w:tcPr>
            <w:tcW w:w="1616" w:type="dxa"/>
            <w:hideMark/>
          </w:tcPr>
          <w:p w14:paraId="7100AC8F" w14:textId="77777777" w:rsidR="004C34E6" w:rsidRDefault="00000000">
            <w:pPr>
              <w:spacing w:before="120" w:after="120"/>
              <w:rPr>
                <w:b/>
                <w:bCs/>
              </w:rPr>
            </w:pPr>
            <w:hyperlink r:id="rId24" w:history="1">
              <w:r w:rsidR="004C34E6">
                <w:rPr>
                  <w:rStyle w:val="Hyperlink"/>
                  <w:rFonts w:ascii="Arial" w:hAnsi="Arial" w:cs="Arial"/>
                  <w:b/>
                  <w:bCs/>
                  <w:sz w:val="16"/>
                  <w:szCs w:val="16"/>
                </w:rPr>
                <w:t>R4-2520150</w:t>
              </w:r>
            </w:hyperlink>
          </w:p>
        </w:tc>
        <w:tc>
          <w:tcPr>
            <w:tcW w:w="1425" w:type="dxa"/>
            <w:hideMark/>
          </w:tcPr>
          <w:p w14:paraId="41E8DD30" w14:textId="77777777" w:rsidR="004C34E6" w:rsidRDefault="004C34E6">
            <w:pPr>
              <w:spacing w:before="120" w:after="120"/>
              <w:rPr>
                <w:b/>
                <w:bCs/>
              </w:rPr>
            </w:pPr>
            <w:r>
              <w:rPr>
                <w:rFonts w:ascii="Arial" w:hAnsi="Arial" w:cs="Arial"/>
                <w:sz w:val="16"/>
                <w:szCs w:val="16"/>
              </w:rPr>
              <w:t>CATT</w:t>
            </w:r>
          </w:p>
        </w:tc>
        <w:tc>
          <w:tcPr>
            <w:tcW w:w="6590" w:type="dxa"/>
          </w:tcPr>
          <w:p w14:paraId="21AB419B" w14:textId="77777777" w:rsidR="003E4019" w:rsidRDefault="003E4019" w:rsidP="003E4019">
            <w:pPr>
              <w:spacing w:beforeLines="50" w:before="120" w:after="120"/>
              <w:jc w:val="both"/>
              <w:rPr>
                <w:b/>
                <w:lang w:val="en-US" w:eastAsia="zh-CN"/>
              </w:rPr>
            </w:pPr>
            <w:r>
              <w:rPr>
                <w:b/>
                <w:lang w:val="en-US" w:eastAsia="zh-CN"/>
              </w:rPr>
              <w:t xml:space="preserve">Observation 1: There is not delay requirement for random access-related procedures and CSI reporting in RRM spec. </w:t>
            </w:r>
          </w:p>
          <w:p w14:paraId="42009DD1" w14:textId="77777777" w:rsidR="003E4019" w:rsidRDefault="003E4019" w:rsidP="003E4019">
            <w:pPr>
              <w:spacing w:beforeLines="50" w:before="120" w:after="120"/>
              <w:jc w:val="both"/>
              <w:rPr>
                <w:b/>
                <w:lang w:val="en-US" w:eastAsia="zh-CN"/>
              </w:rPr>
            </w:pPr>
            <w:r>
              <w:rPr>
                <w:b/>
                <w:lang w:val="en-US" w:eastAsia="zh-CN"/>
              </w:rPr>
              <w:t xml:space="preserve">Proposal 3: RAN4 not to define core requirements for early SRS/CSI/CSI-RS triggering for UE transition from IDLE/INACTIVE to CONNECTED mode. </w:t>
            </w:r>
          </w:p>
          <w:p w14:paraId="2CB331D8" w14:textId="77777777" w:rsidR="003E4019" w:rsidRDefault="003E4019" w:rsidP="003E4019">
            <w:pPr>
              <w:spacing w:beforeLines="50" w:before="120" w:after="120"/>
              <w:jc w:val="both"/>
              <w:rPr>
                <w:b/>
                <w:lang w:val="en-US" w:eastAsia="zh-CN"/>
              </w:rPr>
            </w:pPr>
            <w:r>
              <w:rPr>
                <w:b/>
                <w:lang w:val="en-US" w:eastAsia="zh-CN"/>
              </w:rPr>
              <w:t xml:space="preserve">Proposal 4: RAN4 to wait for more progress made by RAN1 before RAN4 start to discuss the detailed impacts on </w:t>
            </w:r>
            <w:proofErr w:type="spellStart"/>
            <w:r>
              <w:rPr>
                <w:b/>
                <w:lang w:val="en-US" w:eastAsia="zh-CN"/>
              </w:rPr>
              <w:t>SCell</w:t>
            </w:r>
            <w:proofErr w:type="spellEnd"/>
            <w:r>
              <w:rPr>
                <w:b/>
                <w:lang w:val="en-US" w:eastAsia="zh-CN"/>
              </w:rPr>
              <w:t xml:space="preserve"> activation delay requirements. </w:t>
            </w:r>
          </w:p>
          <w:p w14:paraId="718BF9EA" w14:textId="77777777" w:rsidR="003E4019" w:rsidRDefault="003E4019" w:rsidP="003E4019">
            <w:pPr>
              <w:spacing w:beforeLines="50" w:before="120" w:after="120"/>
              <w:jc w:val="both"/>
              <w:rPr>
                <w:b/>
                <w:lang w:eastAsia="zh-CN"/>
              </w:rPr>
            </w:pPr>
            <w:r>
              <w:rPr>
                <w:rFonts w:cs="Times"/>
                <w:b/>
                <w:lang w:eastAsia="zh-CN"/>
              </w:rPr>
              <w:lastRenderedPageBreak/>
              <w:t xml:space="preserve">Proposal 5: Based on current RAN1 design, </w:t>
            </w:r>
            <w:r>
              <w:rPr>
                <w:b/>
                <w:lang w:eastAsia="zh-CN"/>
              </w:rPr>
              <w:t xml:space="preserve">RRM requirements related to dormant BWP are not impacted. </w:t>
            </w:r>
          </w:p>
          <w:p w14:paraId="21FF8D08" w14:textId="77777777" w:rsidR="003E4019" w:rsidRDefault="003E4019" w:rsidP="003E4019">
            <w:pPr>
              <w:spacing w:beforeLines="50" w:before="120" w:after="120"/>
              <w:jc w:val="both"/>
              <w:rPr>
                <w:b/>
                <w:lang w:eastAsia="zh-CN"/>
              </w:rPr>
            </w:pPr>
            <w:r>
              <w:rPr>
                <w:b/>
                <w:lang w:val="en-US" w:eastAsia="zh-CN"/>
              </w:rPr>
              <w:t xml:space="preserve">Proposal 6: </w:t>
            </w:r>
            <w:r>
              <w:rPr>
                <w:b/>
                <w:lang w:eastAsia="zh-CN"/>
              </w:rPr>
              <w:t xml:space="preserve">UE is only able to transmit SRS with AS after completing the BWP switching to non-dormant BWP, which may impact RAN1 timeline design of early SRS triggering.  </w:t>
            </w:r>
          </w:p>
          <w:p w14:paraId="1D7A625E" w14:textId="0D09476B" w:rsidR="004C34E6" w:rsidRPr="003E4019" w:rsidRDefault="003E4019" w:rsidP="003E4019">
            <w:pPr>
              <w:spacing w:beforeLines="50" w:before="120" w:after="120"/>
              <w:jc w:val="both"/>
              <w:rPr>
                <w:b/>
                <w:lang w:val="en-US" w:eastAsia="zh-CN"/>
              </w:rPr>
            </w:pPr>
            <w:r>
              <w:rPr>
                <w:b/>
                <w:lang w:eastAsia="zh-CN"/>
              </w:rPr>
              <w:t xml:space="preserve">Proposal 7: UE is only able to measure CSI-RS and report CSI after completing the BWP switching to non-dormant BWP, which may impact RAN1 timeline design of early CSI triggering. </w:t>
            </w:r>
            <w:r>
              <w:rPr>
                <w:b/>
                <w:lang w:val="en-US" w:eastAsia="zh-CN"/>
              </w:rPr>
              <w:t xml:space="preserve"> </w:t>
            </w:r>
          </w:p>
        </w:tc>
      </w:tr>
      <w:tr w:rsidR="004C34E6" w14:paraId="6621AB09" w14:textId="77777777" w:rsidTr="004C34E6">
        <w:trPr>
          <w:trHeight w:val="515"/>
        </w:trPr>
        <w:tc>
          <w:tcPr>
            <w:tcW w:w="1616" w:type="dxa"/>
            <w:hideMark/>
          </w:tcPr>
          <w:p w14:paraId="0AC7E711" w14:textId="77777777" w:rsidR="004C34E6" w:rsidRDefault="00000000">
            <w:pPr>
              <w:spacing w:before="120" w:after="120"/>
              <w:rPr>
                <w:b/>
                <w:bCs/>
              </w:rPr>
            </w:pPr>
            <w:hyperlink r:id="rId25" w:history="1">
              <w:r w:rsidR="004C34E6">
                <w:rPr>
                  <w:rStyle w:val="Hyperlink"/>
                  <w:rFonts w:ascii="Arial" w:hAnsi="Arial" w:cs="Arial"/>
                  <w:b/>
                  <w:bCs/>
                  <w:sz w:val="16"/>
                  <w:szCs w:val="16"/>
                </w:rPr>
                <w:t>R4-2520337</w:t>
              </w:r>
            </w:hyperlink>
          </w:p>
        </w:tc>
        <w:tc>
          <w:tcPr>
            <w:tcW w:w="1425" w:type="dxa"/>
            <w:hideMark/>
          </w:tcPr>
          <w:p w14:paraId="31F83F2F" w14:textId="77777777" w:rsidR="004C34E6" w:rsidRDefault="004C34E6">
            <w:pPr>
              <w:spacing w:before="120" w:after="120"/>
              <w:rPr>
                <w:b/>
                <w:bCs/>
              </w:rPr>
            </w:pPr>
            <w:r>
              <w:rPr>
                <w:rFonts w:ascii="Arial" w:hAnsi="Arial" w:cs="Arial"/>
                <w:sz w:val="16"/>
                <w:szCs w:val="16"/>
              </w:rPr>
              <w:t>Qualcomm Technologies Ireland</w:t>
            </w:r>
          </w:p>
        </w:tc>
        <w:tc>
          <w:tcPr>
            <w:tcW w:w="6590" w:type="dxa"/>
          </w:tcPr>
          <w:p w14:paraId="35F5E10C" w14:textId="77777777" w:rsidR="00305A0F" w:rsidRDefault="00305A0F" w:rsidP="00305A0F">
            <w:pPr>
              <w:rPr>
                <w:lang w:val="en-US"/>
              </w:rPr>
            </w:pPr>
            <w:r>
              <w:rPr>
                <w:b/>
                <w:bCs/>
              </w:rPr>
              <w:t>Observation 3:</w:t>
            </w:r>
            <w:r>
              <w:t xml:space="preserve"> No signal can be transmitted or received if msg4 triggers a switch to a new BWP that is different from the initial BWP. This time is </w:t>
            </w:r>
            <w:proofErr w:type="spellStart"/>
            <w:r>
              <w:t>T</w:t>
            </w:r>
            <w:r>
              <w:rPr>
                <w:vertAlign w:val="subscript"/>
              </w:rPr>
              <w:t>RRCprocessingdelay</w:t>
            </w:r>
            <w:proofErr w:type="spellEnd"/>
            <w:r>
              <w:t xml:space="preserve"> + </w:t>
            </w:r>
            <w:proofErr w:type="spellStart"/>
            <w:r>
              <w:t>T</w:t>
            </w:r>
            <w:r>
              <w:rPr>
                <w:vertAlign w:val="subscript"/>
              </w:rPr>
              <w:t>BWPswitchDelayRRC</w:t>
            </w:r>
            <w:proofErr w:type="spellEnd"/>
            <w:r>
              <w:t xml:space="preserve"> = 10 </w:t>
            </w:r>
            <w:proofErr w:type="spellStart"/>
            <w:r>
              <w:t>ms</w:t>
            </w:r>
            <w:proofErr w:type="spellEnd"/>
            <w:r>
              <w:t xml:space="preserve"> + 6 </w:t>
            </w:r>
            <w:proofErr w:type="spellStart"/>
            <w:r>
              <w:t>ms</w:t>
            </w:r>
            <w:proofErr w:type="spellEnd"/>
            <w:r>
              <w:t xml:space="preserve"> = 16 </w:t>
            </w:r>
            <w:proofErr w:type="spellStart"/>
            <w:r>
              <w:t>ms</w:t>
            </w:r>
            <w:proofErr w:type="spellEnd"/>
            <w:r>
              <w:t>.</w:t>
            </w:r>
          </w:p>
          <w:p w14:paraId="34C74740" w14:textId="77777777" w:rsidR="00305A0F" w:rsidRDefault="00305A0F" w:rsidP="00305A0F">
            <w:r>
              <w:rPr>
                <w:b/>
                <w:bCs/>
              </w:rPr>
              <w:t>Observation 4:</w:t>
            </w:r>
            <w:r>
              <w:t xml:space="preserve"> The triggering and reporting mechanism for SRS-AS transmission, aperiodic CSI reporting and corresponding aperiodic CSI-RS for CSI is not yet fully specified in RAN1.</w:t>
            </w:r>
          </w:p>
          <w:p w14:paraId="5C053D70" w14:textId="77777777" w:rsidR="00305A0F" w:rsidRDefault="00305A0F" w:rsidP="00305A0F">
            <w:r>
              <w:rPr>
                <w:b/>
                <w:bCs/>
              </w:rPr>
              <w:t>Proposal 3:</w:t>
            </w:r>
            <w:r>
              <w:t xml:space="preserve"> RAN4 should wait till RAN1 has fully specified the timeline for SRS-AS transmission, aperiodic CSI reporting and corresponding aperiodic CSI-RS for CSI.</w:t>
            </w:r>
          </w:p>
          <w:p w14:paraId="5012CDB3" w14:textId="77777777" w:rsidR="00305A0F" w:rsidRDefault="00305A0F" w:rsidP="00305A0F">
            <w:r>
              <w:rPr>
                <w:b/>
                <w:bCs/>
                <w:lang w:val="de-DE" w:eastAsia="x-none"/>
              </w:rPr>
              <w:t>Proposal 4:</w:t>
            </w:r>
            <w:r>
              <w:rPr>
                <w:lang w:val="de-DE" w:eastAsia="x-none"/>
              </w:rPr>
              <w:t xml:space="preserve"> RAN4 to define</w:t>
            </w:r>
            <w:r>
              <w:t xml:space="preserve"> the timeline of the aperiodic SRS-AS transmission and the </w:t>
            </w:r>
            <w:r>
              <w:rPr>
                <w:lang w:val="de-DE" w:eastAsia="x-none"/>
              </w:rPr>
              <w:t>timeline of the aperiodic CSI reporting and the corresponding aperiodic CSI-RS for CSI after Scell activation command is received.</w:t>
            </w:r>
          </w:p>
          <w:p w14:paraId="7C6A27F6" w14:textId="77777777" w:rsidR="00305A0F" w:rsidRDefault="00305A0F" w:rsidP="00305A0F">
            <w:pPr>
              <w:rPr>
                <w:lang w:val="de-DE"/>
              </w:rPr>
            </w:pPr>
            <w:r>
              <w:rPr>
                <w:b/>
                <w:bCs/>
                <w:lang w:val="de-DE"/>
              </w:rPr>
              <w:t xml:space="preserve">Observation 5: </w:t>
            </w:r>
            <w:r>
              <w:rPr>
                <w:lang w:val="de-DE"/>
              </w:rPr>
              <w:t>It is still open in RAN1 how to trigger the aperiodic SRS-AS and the aperiodic CSI-RS and aperiodic CSI report based on legacy Scell activation command.</w:t>
            </w:r>
          </w:p>
          <w:p w14:paraId="0F8C03B4" w14:textId="77777777" w:rsidR="00305A0F" w:rsidRDefault="00305A0F" w:rsidP="00305A0F">
            <w:pPr>
              <w:rPr>
                <w:lang w:val="en-US"/>
              </w:rPr>
            </w:pPr>
            <w:r>
              <w:rPr>
                <w:b/>
                <w:bCs/>
              </w:rPr>
              <w:t>Observation 6:</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0976C345" w14:textId="77777777" w:rsidR="00305A0F" w:rsidRDefault="00305A0F" w:rsidP="00305A0F">
            <w:r>
              <w:rPr>
                <w:b/>
                <w:bCs/>
              </w:rPr>
              <w:t>Proposal 5:</w:t>
            </w:r>
            <w:r>
              <w:t xml:space="preserve"> RAN4 should discuss the use case and benefit of early triggering of aperiodic CSI-RS and aperiodic SRS-AS in </w:t>
            </w:r>
            <w:proofErr w:type="spellStart"/>
            <w:r>
              <w:t>SCell</w:t>
            </w:r>
            <w:proofErr w:type="spellEnd"/>
            <w:r>
              <w:t xml:space="preserve"> activation procedure.</w:t>
            </w:r>
          </w:p>
          <w:p w14:paraId="2C2DEE5B" w14:textId="77777777" w:rsidR="00305A0F" w:rsidRDefault="00305A0F" w:rsidP="00305A0F">
            <w:r>
              <w:rPr>
                <w:b/>
                <w:bCs/>
              </w:rPr>
              <w:t>Proposal 6:</w:t>
            </w:r>
            <w:r>
              <w:t xml:space="preserve"> RAN4 should discuss sending an LS to RAN1 asking for clarification of the use case.</w:t>
            </w:r>
          </w:p>
          <w:p w14:paraId="791DED0D" w14:textId="77777777" w:rsidR="00305A0F" w:rsidRDefault="00305A0F" w:rsidP="00305A0F">
            <w:r>
              <w:rPr>
                <w:b/>
                <w:bCs/>
              </w:rPr>
              <w:t>Observation 7:</w:t>
            </w:r>
            <w:r>
              <w:t xml:space="preserve"> Based on current RAN1 agreements, the switching delay out of </w:t>
            </w:r>
            <w:proofErr w:type="spellStart"/>
            <w:r>
              <w:t>SCell</w:t>
            </w:r>
            <w:proofErr w:type="spellEnd"/>
            <w:r>
              <w:t xml:space="preserve"> dormancy is not impacted by earlier SRS/CSI/CSI-RS triggering.</w:t>
            </w:r>
          </w:p>
          <w:p w14:paraId="1B9CB6E8" w14:textId="5432BEAF" w:rsidR="004C34E6" w:rsidRPr="00305A0F" w:rsidRDefault="00305A0F" w:rsidP="00305A0F">
            <w:pPr>
              <w:overflowPunct/>
              <w:autoSpaceDE/>
              <w:autoSpaceDN/>
              <w:adjustRightInd/>
              <w:textAlignment w:val="auto"/>
              <w:rPr>
                <w:rFonts w:eastAsia="宋体"/>
              </w:rPr>
            </w:pPr>
            <w:r>
              <w:rPr>
                <w:b/>
                <w:bCs/>
              </w:rPr>
              <w:t>Proposal 7:</w:t>
            </w:r>
            <w:r>
              <w:t xml:space="preserve"> RAN4 should assume to reuse the switching delay </w:t>
            </w:r>
            <w:proofErr w:type="spellStart"/>
            <w:r>
              <w:t>T</w:t>
            </w:r>
            <w:r>
              <w:rPr>
                <w:vertAlign w:val="subscript"/>
              </w:rPr>
              <w:t>dormantBWPswitchdelay</w:t>
            </w:r>
            <w:proofErr w:type="spellEnd"/>
            <w:r>
              <w:t xml:space="preserve"> until RAN1 makes decisions that impact this assumption.</w:t>
            </w:r>
          </w:p>
        </w:tc>
      </w:tr>
      <w:tr w:rsidR="004C34E6" w14:paraId="28AF8CE1" w14:textId="77777777" w:rsidTr="004C34E6">
        <w:trPr>
          <w:trHeight w:val="515"/>
        </w:trPr>
        <w:tc>
          <w:tcPr>
            <w:tcW w:w="1616" w:type="dxa"/>
            <w:hideMark/>
          </w:tcPr>
          <w:p w14:paraId="34AB606C" w14:textId="77777777" w:rsidR="004C34E6" w:rsidRDefault="00000000">
            <w:pPr>
              <w:spacing w:before="120" w:after="120"/>
              <w:rPr>
                <w:b/>
                <w:bCs/>
              </w:rPr>
            </w:pPr>
            <w:hyperlink r:id="rId26" w:history="1">
              <w:r w:rsidR="004C34E6">
                <w:rPr>
                  <w:rStyle w:val="Hyperlink"/>
                  <w:rFonts w:ascii="Arial" w:hAnsi="Arial" w:cs="Arial"/>
                  <w:b/>
                  <w:bCs/>
                  <w:sz w:val="16"/>
                  <w:szCs w:val="16"/>
                </w:rPr>
                <w:t>R4-2520351</w:t>
              </w:r>
            </w:hyperlink>
          </w:p>
        </w:tc>
        <w:tc>
          <w:tcPr>
            <w:tcW w:w="1425" w:type="dxa"/>
            <w:hideMark/>
          </w:tcPr>
          <w:p w14:paraId="2D9ED525" w14:textId="77777777" w:rsidR="004C34E6" w:rsidRDefault="004C34E6">
            <w:pPr>
              <w:spacing w:before="120" w:after="120"/>
              <w:rPr>
                <w:b/>
                <w:bCs/>
              </w:rPr>
            </w:pPr>
            <w:r>
              <w:rPr>
                <w:rFonts w:ascii="Arial" w:hAnsi="Arial" w:cs="Arial"/>
                <w:sz w:val="16"/>
                <w:szCs w:val="16"/>
              </w:rPr>
              <w:t>MediaTek Inc.</w:t>
            </w:r>
          </w:p>
        </w:tc>
        <w:tc>
          <w:tcPr>
            <w:tcW w:w="6590" w:type="dxa"/>
          </w:tcPr>
          <w:p w14:paraId="1C410992" w14:textId="77777777" w:rsidR="006C7102" w:rsidRDefault="006C7102" w:rsidP="006C7102">
            <w:pPr>
              <w:spacing w:beforeLines="50" w:before="120" w:afterLines="50" w:after="120"/>
              <w:rPr>
                <w:lang w:eastAsia="zh-CN"/>
              </w:rPr>
            </w:pPr>
            <w:r>
              <w:rPr>
                <w:rFonts w:cstheme="minorHAnsi"/>
                <w:b/>
              </w:rPr>
              <w:t>Observation 1: At RRC setup/resume configuration, first active BWP shall be configured.</w:t>
            </w:r>
          </w:p>
          <w:p w14:paraId="0618ECB3" w14:textId="77777777" w:rsidR="006C7102" w:rsidRDefault="006C7102" w:rsidP="006C7102">
            <w:pPr>
              <w:spacing w:beforeLines="50" w:before="120" w:afterLines="50" w:after="120"/>
              <w:rPr>
                <w:rFonts w:cstheme="minorHAnsi"/>
                <w:b/>
                <w:lang w:val="en-US"/>
              </w:rPr>
            </w:pPr>
            <w:r>
              <w:rPr>
                <w:rFonts w:cstheme="minorHAnsi"/>
                <w:b/>
              </w:rPr>
              <w:t xml:space="preserve">Proposal 2: When UE transitions from IDLE/INACTIVE to CONNECTED mode, UE is not required to transmit or receive during </w:t>
            </w:r>
            <m:oMath>
              <m:sSub>
                <m:sSubPr>
                  <m:ctrlPr>
                    <w:rPr>
                      <w:rFonts w:ascii="Cambria Math" w:eastAsiaTheme="minorEastAsia" w:hAnsi="Cambria Math" w:cstheme="minorHAnsi"/>
                      <w:b/>
                      <w:bCs/>
                      <w:i/>
                      <w:kern w:val="2"/>
                      <w:sz w:val="24"/>
                      <w:szCs w:val="24"/>
                      <w14:ligatures w14:val="standardContextual"/>
                    </w:rPr>
                  </m:ctrlPr>
                </m:sSubPr>
                <m:e>
                  <m:sSub>
                    <m:sSubPr>
                      <m:ctrlPr>
                        <w:rPr>
                          <w:rFonts w:ascii="Cambria Math" w:eastAsiaTheme="minorEastAsia" w:hAnsi="Cambria Math" w:cstheme="minorHAnsi"/>
                          <w:b/>
                          <w:bCs/>
                          <w:i/>
                          <w:kern w:val="2"/>
                          <w:sz w:val="24"/>
                          <w:szCs w:val="24"/>
                          <w14:ligatures w14:val="standardContextual"/>
                        </w:rPr>
                      </m:ctrlPr>
                    </m:sSubPr>
                    <m:e>
                      <m:r>
                        <m:rPr>
                          <m:sty m:val="bi"/>
                        </m:rPr>
                        <w:rPr>
                          <w:rFonts w:ascii="Cambria Math" w:hAnsi="Cambria Math" w:cstheme="minorHAnsi"/>
                        </w:rPr>
                        <m:t>T</m:t>
                      </m:r>
                    </m:e>
                    <m:sub>
                      <m:r>
                        <m:rPr>
                          <m:sty m:val="bi"/>
                        </m:rPr>
                        <w:rPr>
                          <w:rFonts w:ascii="Cambria Math" w:hAnsi="Cambria Math" w:cstheme="minorHAnsi"/>
                        </w:rPr>
                        <m:t>RRCprocessingDelay</m:t>
                      </m:r>
                    </m:sub>
                  </m:sSub>
                  <m:r>
                    <m:rPr>
                      <m:sty m:val="bi"/>
                    </m:rPr>
                    <w:rPr>
                      <w:rFonts w:ascii="Cambria Math" w:hAnsi="Cambria Math" w:cstheme="minorHAnsi"/>
                    </w:rPr>
                    <m:t>+T</m:t>
                  </m:r>
                </m:e>
                <m:sub>
                  <m:r>
                    <m:rPr>
                      <m:sty m:val="bi"/>
                    </m:rPr>
                    <w:rPr>
                      <w:rFonts w:ascii="Cambria Math" w:hAnsi="Cambria Math" w:cstheme="minorHAnsi"/>
                    </w:rPr>
                    <m:t>BWPswitchDelayRRC</m:t>
                  </m:r>
                </m:sub>
              </m:sSub>
            </m:oMath>
            <w:r>
              <w:t xml:space="preserve"> </w:t>
            </w:r>
            <w:r>
              <w:rPr>
                <w:rFonts w:cstheme="minorHAnsi"/>
                <w:b/>
              </w:rPr>
              <w:t>after receiving RRC setup/resume configuration.</w:t>
            </w:r>
          </w:p>
          <w:p w14:paraId="053D4D85" w14:textId="77777777" w:rsidR="006C7102" w:rsidRDefault="006C7102" w:rsidP="006C7102">
            <w:pPr>
              <w:spacing w:beforeLines="50" w:before="120" w:afterLines="50" w:after="120"/>
              <w:rPr>
                <w:rFonts w:cstheme="minorHAnsi"/>
                <w:b/>
              </w:rPr>
            </w:pPr>
            <w:r>
              <w:rPr>
                <w:rFonts w:cstheme="minorHAnsi"/>
                <w:b/>
              </w:rPr>
              <w:t xml:space="preserve">Proposal 3: Early SRS/CSI/CSI-RS triggering at </w:t>
            </w:r>
            <w:proofErr w:type="spellStart"/>
            <w:r>
              <w:rPr>
                <w:rFonts w:cstheme="minorHAnsi"/>
                <w:b/>
              </w:rPr>
              <w:t>SCell</w:t>
            </w:r>
            <w:proofErr w:type="spellEnd"/>
            <w:r>
              <w:rPr>
                <w:rFonts w:cstheme="minorHAnsi"/>
                <w:b/>
              </w:rPr>
              <w:t xml:space="preserve"> activation is not applicable for the following three scenarios:</w:t>
            </w:r>
          </w:p>
          <w:p w14:paraId="1BD3AD87" w14:textId="77777777" w:rsidR="006C7102" w:rsidRDefault="006C7102" w:rsidP="006C7102">
            <w:pPr>
              <w:pStyle w:val="ListParagraph"/>
              <w:numPr>
                <w:ilvl w:val="0"/>
                <w:numId w:val="51"/>
              </w:numPr>
              <w:overflowPunct/>
              <w:autoSpaceDE/>
              <w:adjustRightInd/>
              <w:spacing w:after="120" w:line="252" w:lineRule="auto"/>
              <w:ind w:firstLineChars="0"/>
              <w:contextualSpacing/>
              <w:textAlignment w:val="auto"/>
              <w:rPr>
                <w:rFonts w:eastAsia="宋体"/>
                <w:b/>
                <w:bCs/>
                <w:lang w:eastAsia="zh-CN"/>
              </w:rPr>
            </w:pPr>
            <w:r>
              <w:rPr>
                <w:rFonts w:eastAsia="宋体"/>
                <w:b/>
                <w:bCs/>
                <w:lang w:eastAsia="zh-CN"/>
              </w:rPr>
              <w:t xml:space="preserve">Non-PUCCH </w:t>
            </w:r>
            <w:proofErr w:type="spellStart"/>
            <w:r>
              <w:rPr>
                <w:rFonts w:eastAsia="宋体"/>
                <w:b/>
                <w:bCs/>
                <w:lang w:eastAsia="zh-CN"/>
              </w:rPr>
              <w:t>SCell</w:t>
            </w:r>
            <w:proofErr w:type="spellEnd"/>
            <w:r>
              <w:rPr>
                <w:rFonts w:eastAsia="宋体"/>
                <w:b/>
                <w:bCs/>
                <w:lang w:eastAsia="zh-CN"/>
              </w:rPr>
              <w:t xml:space="preserve"> activation – single </w:t>
            </w:r>
            <w:proofErr w:type="spellStart"/>
            <w:r>
              <w:rPr>
                <w:rFonts w:eastAsia="宋体"/>
                <w:b/>
                <w:bCs/>
                <w:lang w:eastAsia="zh-CN"/>
              </w:rPr>
              <w:t>SCell</w:t>
            </w:r>
            <w:proofErr w:type="spellEnd"/>
            <w:r>
              <w:rPr>
                <w:rFonts w:eastAsia="宋体"/>
                <w:b/>
                <w:bCs/>
                <w:lang w:eastAsia="zh-CN"/>
              </w:rPr>
              <w:t xml:space="preserve"> </w:t>
            </w:r>
            <w:r>
              <w:rPr>
                <w:b/>
                <w:bCs/>
                <w:lang w:eastAsia="ko-KR"/>
              </w:rPr>
              <w:t>(R15)</w:t>
            </w:r>
          </w:p>
          <w:p w14:paraId="22B4CF17" w14:textId="77777777" w:rsidR="006C7102" w:rsidRDefault="006C7102" w:rsidP="006C7102">
            <w:pPr>
              <w:pStyle w:val="ListParagraph"/>
              <w:numPr>
                <w:ilvl w:val="1"/>
                <w:numId w:val="51"/>
              </w:numPr>
              <w:overflowPunct/>
              <w:autoSpaceDE/>
              <w:adjustRightInd/>
              <w:spacing w:after="120" w:line="252" w:lineRule="auto"/>
              <w:ind w:firstLineChars="0"/>
              <w:contextualSpacing/>
              <w:textAlignment w:val="auto"/>
              <w:rPr>
                <w:rFonts w:asciiTheme="minorHAnsi" w:eastAsia="宋体" w:hAnsiTheme="minorHAnsi" w:cstheme="minorBidi"/>
                <w:b/>
                <w:bCs/>
                <w:kern w:val="2"/>
                <w:lang w:eastAsia="zh-CN"/>
              </w:rPr>
            </w:pPr>
            <w:r>
              <w:rPr>
                <w:rFonts w:eastAsia="宋体"/>
                <w:b/>
                <w:bCs/>
                <w:lang w:eastAsia="zh-CN"/>
              </w:rPr>
              <w:t>Unknown cases</w:t>
            </w:r>
          </w:p>
          <w:p w14:paraId="0D795DEE" w14:textId="77777777" w:rsidR="006C7102" w:rsidRDefault="006C7102" w:rsidP="006C7102">
            <w:pPr>
              <w:pStyle w:val="ListParagraph"/>
              <w:numPr>
                <w:ilvl w:val="2"/>
                <w:numId w:val="51"/>
              </w:numPr>
              <w:overflowPunct/>
              <w:autoSpaceDE/>
              <w:adjustRightInd/>
              <w:spacing w:after="120" w:line="252" w:lineRule="auto"/>
              <w:ind w:firstLineChars="0"/>
              <w:contextualSpacing/>
              <w:textAlignment w:val="auto"/>
              <w:rPr>
                <w:rFonts w:eastAsia="宋体"/>
                <w:b/>
                <w:bCs/>
                <w:lang w:eastAsia="zh-CN"/>
              </w:rPr>
            </w:pPr>
            <w:r>
              <w:rPr>
                <w:rFonts w:cstheme="minorHAnsi"/>
                <w:b/>
                <w:bCs/>
              </w:rPr>
              <w:t>when TCI state indication is not provided</w:t>
            </w:r>
          </w:p>
          <w:p w14:paraId="04152C43" w14:textId="77777777" w:rsidR="006C7102" w:rsidRDefault="006C7102" w:rsidP="006C7102">
            <w:pPr>
              <w:pStyle w:val="ListParagraph"/>
              <w:numPr>
                <w:ilvl w:val="0"/>
                <w:numId w:val="51"/>
              </w:numPr>
              <w:overflowPunct/>
              <w:autoSpaceDE/>
              <w:adjustRightInd/>
              <w:spacing w:after="120" w:line="252" w:lineRule="auto"/>
              <w:ind w:firstLineChars="0"/>
              <w:contextualSpacing/>
              <w:textAlignment w:val="auto"/>
              <w:rPr>
                <w:rFonts w:eastAsia="宋体"/>
                <w:b/>
                <w:bCs/>
                <w:lang w:eastAsia="zh-CN"/>
              </w:rPr>
            </w:pPr>
            <w:proofErr w:type="spellStart"/>
            <w:r>
              <w:rPr>
                <w:b/>
                <w:bCs/>
                <w:lang w:eastAsia="ko-KR"/>
              </w:rPr>
              <w:lastRenderedPageBreak/>
              <w:t>SCell</w:t>
            </w:r>
            <w:proofErr w:type="spellEnd"/>
            <w:r>
              <w:rPr>
                <w:b/>
                <w:bCs/>
                <w:lang w:eastAsia="ko-KR"/>
              </w:rPr>
              <w:t xml:space="preserve"> Activation with the L3 reporting during activation (8.3.17)</w:t>
            </w:r>
          </w:p>
          <w:p w14:paraId="3B4FADAE" w14:textId="77777777" w:rsidR="006C7102" w:rsidRDefault="006C7102" w:rsidP="006C7102">
            <w:pPr>
              <w:pStyle w:val="ListParagraph"/>
              <w:numPr>
                <w:ilvl w:val="0"/>
                <w:numId w:val="51"/>
              </w:numPr>
              <w:overflowPunct/>
              <w:autoSpaceDE/>
              <w:adjustRightInd/>
              <w:spacing w:after="120" w:line="252" w:lineRule="auto"/>
              <w:ind w:firstLineChars="0"/>
              <w:contextualSpacing/>
              <w:textAlignment w:val="auto"/>
              <w:rPr>
                <w:rFonts w:eastAsia="宋体"/>
                <w:b/>
                <w:bCs/>
                <w:lang w:eastAsia="zh-CN"/>
              </w:rPr>
            </w:pPr>
            <w:r>
              <w:rPr>
                <w:rFonts w:eastAsia="宋体"/>
                <w:b/>
                <w:bCs/>
                <w:lang w:eastAsia="zh-CN"/>
              </w:rPr>
              <w:t xml:space="preserve">PUCCH </w:t>
            </w:r>
            <w:proofErr w:type="spellStart"/>
            <w:r>
              <w:rPr>
                <w:rFonts w:eastAsia="宋体"/>
                <w:b/>
                <w:bCs/>
                <w:lang w:eastAsia="zh-CN"/>
              </w:rPr>
              <w:t>SCell</w:t>
            </w:r>
            <w:proofErr w:type="spellEnd"/>
            <w:r>
              <w:rPr>
                <w:rFonts w:eastAsia="宋体"/>
                <w:b/>
                <w:bCs/>
                <w:lang w:eastAsia="zh-CN"/>
              </w:rPr>
              <w:t xml:space="preserve"> </w:t>
            </w:r>
            <w:r>
              <w:rPr>
                <w:b/>
                <w:bCs/>
                <w:lang w:eastAsia="ko-KR"/>
              </w:rPr>
              <w:t>(8.3.12)</w:t>
            </w:r>
          </w:p>
          <w:p w14:paraId="7AC6AD8C" w14:textId="77777777" w:rsidR="006C7102" w:rsidRDefault="006C7102" w:rsidP="006C7102">
            <w:pPr>
              <w:pStyle w:val="ListParagraph"/>
              <w:numPr>
                <w:ilvl w:val="1"/>
                <w:numId w:val="51"/>
              </w:numPr>
              <w:overflowPunct/>
              <w:autoSpaceDE/>
              <w:adjustRightInd/>
              <w:spacing w:after="120" w:line="252" w:lineRule="auto"/>
              <w:ind w:firstLineChars="0"/>
              <w:contextualSpacing/>
              <w:textAlignment w:val="auto"/>
              <w:rPr>
                <w:rFonts w:eastAsia="宋体"/>
                <w:b/>
                <w:bCs/>
                <w:lang w:eastAsia="zh-CN"/>
              </w:rPr>
            </w:pPr>
            <w:r>
              <w:rPr>
                <w:rFonts w:eastAsia="宋体"/>
                <w:b/>
                <w:bCs/>
                <w:lang w:eastAsia="zh-CN"/>
              </w:rPr>
              <w:t xml:space="preserve">when the UE </w:t>
            </w:r>
            <w:r>
              <w:rPr>
                <w:b/>
                <w:bCs/>
              </w:rPr>
              <w:t xml:space="preserve">does not have a valid TA for transmitting on the </w:t>
            </w:r>
            <w:proofErr w:type="spellStart"/>
            <w:r>
              <w:rPr>
                <w:b/>
                <w:bCs/>
              </w:rPr>
              <w:t>SCell</w:t>
            </w:r>
            <w:proofErr w:type="spellEnd"/>
          </w:p>
          <w:p w14:paraId="32FCBCAF" w14:textId="77777777" w:rsidR="006C7102" w:rsidRDefault="006C7102" w:rsidP="006C7102">
            <w:pPr>
              <w:spacing w:beforeLines="50" w:before="120" w:afterLines="50" w:after="120"/>
              <w:rPr>
                <w:rFonts w:eastAsiaTheme="minorEastAsia" w:cstheme="minorHAnsi"/>
                <w:b/>
                <w:lang w:eastAsia="zh-CN"/>
              </w:rPr>
            </w:pPr>
            <w:r>
              <w:rPr>
                <w:rFonts w:cstheme="minorHAnsi"/>
                <w:b/>
              </w:rPr>
              <w:t xml:space="preserve">Proposal 4: For non-PUCCH </w:t>
            </w:r>
            <w:proofErr w:type="spellStart"/>
            <w:r>
              <w:rPr>
                <w:rFonts w:cstheme="minorHAnsi"/>
                <w:b/>
              </w:rPr>
              <w:t>SCell</w:t>
            </w:r>
            <w:proofErr w:type="spellEnd"/>
            <w:r>
              <w:rPr>
                <w:rFonts w:cstheme="minorHAnsi"/>
                <w:b/>
              </w:rPr>
              <w:t>, UE is not required to measure CSI or transmit SRS before finishing T/F tracking.</w:t>
            </w:r>
          </w:p>
          <w:p w14:paraId="24DF63E9" w14:textId="77777777" w:rsidR="006C7102" w:rsidRDefault="006C7102" w:rsidP="006C7102">
            <w:pPr>
              <w:spacing w:beforeLines="50" w:before="120" w:afterLines="50" w:after="120"/>
              <w:rPr>
                <w:rFonts w:cstheme="minorHAnsi"/>
                <w:b/>
              </w:rPr>
            </w:pPr>
            <w:r>
              <w:rPr>
                <w:rFonts w:cstheme="minorHAnsi"/>
                <w:b/>
              </w:rPr>
              <w:t xml:space="preserve">Proposal 5: For PUCCH </w:t>
            </w:r>
            <w:proofErr w:type="spellStart"/>
            <w:r>
              <w:rPr>
                <w:rFonts w:cstheme="minorHAnsi"/>
                <w:b/>
              </w:rPr>
              <w:t>SCell</w:t>
            </w:r>
            <w:proofErr w:type="spellEnd"/>
            <w:r>
              <w:rPr>
                <w:rFonts w:cstheme="minorHAnsi"/>
                <w:b/>
              </w:rPr>
              <w:t xml:space="preserve"> when the UE has a valid TA for transmitting on the </w:t>
            </w:r>
            <w:proofErr w:type="spellStart"/>
            <w:r>
              <w:rPr>
                <w:rFonts w:cstheme="minorHAnsi"/>
                <w:b/>
              </w:rPr>
              <w:t>SCell</w:t>
            </w:r>
            <w:proofErr w:type="spellEnd"/>
            <w:r>
              <w:rPr>
                <w:rFonts w:cstheme="minorHAnsi"/>
                <w:b/>
              </w:rPr>
              <w:t xml:space="preserve">, UE is not required to measure CSI before finishing T/F tracking, and UE is not required to transmit SRS/CSI on the to-be-activated </w:t>
            </w:r>
            <w:proofErr w:type="spellStart"/>
            <w:r>
              <w:rPr>
                <w:rFonts w:cstheme="minorHAnsi"/>
                <w:b/>
              </w:rPr>
              <w:t>SCell</w:t>
            </w:r>
            <w:proofErr w:type="spellEnd"/>
            <w:r>
              <w:rPr>
                <w:rFonts w:cstheme="minorHAnsi"/>
                <w:b/>
              </w:rPr>
              <w:t xml:space="preserve"> before finishing PL-RS measurement.</w:t>
            </w:r>
          </w:p>
          <w:p w14:paraId="2908AF6C" w14:textId="77777777" w:rsidR="006C7102" w:rsidRDefault="006C7102" w:rsidP="006C7102">
            <w:pPr>
              <w:spacing w:beforeLines="50" w:before="120" w:afterLines="50" w:after="120"/>
              <w:rPr>
                <w:rFonts w:cstheme="minorHAnsi"/>
                <w:b/>
              </w:rPr>
            </w:pPr>
            <w:r>
              <w:rPr>
                <w:rFonts w:cstheme="minorHAnsi"/>
                <w:b/>
              </w:rPr>
              <w:t xml:space="preserve">Proposal 6: No need to define new RRM core requirements for early CSI/CSI-RS triggering for </w:t>
            </w:r>
            <w:proofErr w:type="spellStart"/>
            <w:r>
              <w:rPr>
                <w:rFonts w:cstheme="minorHAnsi"/>
                <w:b/>
              </w:rPr>
              <w:t>SCell</w:t>
            </w:r>
            <w:proofErr w:type="spellEnd"/>
            <w:r>
              <w:rPr>
                <w:rFonts w:cstheme="minorHAnsi"/>
                <w:b/>
              </w:rPr>
              <w:t xml:space="preserve"> activation. </w:t>
            </w:r>
          </w:p>
          <w:p w14:paraId="4D3E8A8A" w14:textId="77777777" w:rsidR="006C7102" w:rsidRDefault="006C7102" w:rsidP="006C7102">
            <w:pPr>
              <w:spacing w:beforeLines="50" w:before="120" w:afterLines="50" w:after="120"/>
              <w:rPr>
                <w:rFonts w:cstheme="minorBidi"/>
                <w:b/>
                <w:bCs/>
              </w:rPr>
            </w:pPr>
            <w:r>
              <w:rPr>
                <w:rFonts w:cstheme="minorHAnsi"/>
                <w:b/>
              </w:rPr>
              <w:t xml:space="preserve">Proposal 7: When early SRS is triggered for </w:t>
            </w:r>
            <w:proofErr w:type="spellStart"/>
            <w:r>
              <w:rPr>
                <w:rFonts w:cstheme="minorHAnsi"/>
                <w:b/>
              </w:rPr>
              <w:t>SCell</w:t>
            </w:r>
            <w:proofErr w:type="spellEnd"/>
            <w:r>
              <w:rPr>
                <w:rFonts w:cstheme="minorHAnsi"/>
                <w:b/>
              </w:rPr>
              <w:t xml:space="preserve"> activation, the two parts </w:t>
            </w:r>
            <w:r>
              <w:rPr>
                <w:b/>
                <w:bCs/>
              </w:rPr>
              <w:t>T</w:t>
            </w:r>
            <w:r>
              <w:rPr>
                <w:b/>
                <w:bCs/>
                <w:vertAlign w:val="subscript"/>
              </w:rPr>
              <w:t>HARQ</w:t>
            </w:r>
            <w:r>
              <w:rPr>
                <w:b/>
                <w:bCs/>
              </w:rPr>
              <w:t xml:space="preserve">, </w:t>
            </w:r>
            <w:proofErr w:type="spellStart"/>
            <w:r>
              <w:rPr>
                <w:b/>
                <w:bCs/>
                <w:lang w:eastAsia="en-GB"/>
              </w:rPr>
              <w:t>T</w:t>
            </w:r>
            <w:r>
              <w:rPr>
                <w:b/>
                <w:bCs/>
                <w:vertAlign w:val="subscript"/>
                <w:lang w:eastAsia="en-GB"/>
              </w:rPr>
              <w:t>activation_time</w:t>
            </w:r>
            <w:proofErr w:type="spellEnd"/>
            <w:r>
              <w:rPr>
                <w:b/>
                <w:bCs/>
              </w:rPr>
              <w:t xml:space="preserve">, in legacy </w:t>
            </w:r>
            <w:proofErr w:type="spellStart"/>
            <w:r>
              <w:rPr>
                <w:b/>
                <w:bCs/>
              </w:rPr>
              <w:t>SCell</w:t>
            </w:r>
            <w:proofErr w:type="spellEnd"/>
            <w:r>
              <w:rPr>
                <w:b/>
                <w:bCs/>
              </w:rPr>
              <w:t xml:space="preserve"> activation delay requirements should remain the same. FFS whether to update the last component “</w:t>
            </w:r>
            <w:proofErr w:type="spellStart"/>
            <w:r>
              <w:rPr>
                <w:b/>
                <w:bCs/>
              </w:rPr>
              <w:t>T</w:t>
            </w:r>
            <w:r>
              <w:rPr>
                <w:b/>
                <w:bCs/>
                <w:vertAlign w:val="subscript"/>
              </w:rPr>
              <w:t>CSI_reporting</w:t>
            </w:r>
            <w:proofErr w:type="spellEnd"/>
            <w:r>
              <w:rPr>
                <w:b/>
                <w:bCs/>
              </w:rPr>
              <w:t>”.</w:t>
            </w:r>
          </w:p>
          <w:p w14:paraId="4163B1FA" w14:textId="1FE420C3" w:rsidR="004C34E6" w:rsidRPr="006C7102" w:rsidRDefault="006C7102" w:rsidP="006C7102">
            <w:pPr>
              <w:spacing w:beforeLines="50" w:before="120" w:afterLines="50" w:after="120"/>
              <w:rPr>
                <w:rFonts w:eastAsiaTheme="minorEastAsia" w:cstheme="minorHAnsi"/>
                <w:b/>
                <w:lang w:eastAsia="zh-CN"/>
              </w:rPr>
            </w:pPr>
            <w:r>
              <w:rPr>
                <w:rFonts w:cstheme="minorHAnsi"/>
                <w:b/>
              </w:rPr>
              <w:t xml:space="preserve">Proposal 8: For early SRS/CSI/CSI-RS triggering when switching out of </w:t>
            </w:r>
            <w:proofErr w:type="spellStart"/>
            <w:r>
              <w:rPr>
                <w:rFonts w:cstheme="minorHAnsi"/>
                <w:b/>
              </w:rPr>
              <w:t>SCell</w:t>
            </w:r>
            <w:proofErr w:type="spellEnd"/>
            <w:r>
              <w:rPr>
                <w:rFonts w:cstheme="minorHAnsi"/>
                <w:b/>
              </w:rPr>
              <w:t xml:space="preserve"> dormancy, the legacy switching delay </w:t>
            </w:r>
            <w:proofErr w:type="spellStart"/>
            <w:r>
              <w:rPr>
                <w:b/>
                <w:bCs/>
              </w:rPr>
              <w:t>T</w:t>
            </w:r>
            <w:r>
              <w:rPr>
                <w:b/>
                <w:bCs/>
                <w:vertAlign w:val="subscript"/>
              </w:rPr>
              <w:t>dormantBWPswitchDelay</w:t>
            </w:r>
            <w:proofErr w:type="spellEnd"/>
            <w:r>
              <w:rPr>
                <w:rFonts w:cstheme="minorHAnsi"/>
                <w:b/>
              </w:rPr>
              <w:t xml:space="preserve"> and interruption requirements “Interruptions due to Active BWP switching Requirement” are applicable.</w:t>
            </w:r>
          </w:p>
        </w:tc>
      </w:tr>
      <w:tr w:rsidR="004C34E6" w14:paraId="150971E4" w14:textId="77777777" w:rsidTr="004C34E6">
        <w:trPr>
          <w:trHeight w:val="515"/>
        </w:trPr>
        <w:tc>
          <w:tcPr>
            <w:tcW w:w="1616" w:type="dxa"/>
            <w:hideMark/>
          </w:tcPr>
          <w:p w14:paraId="71BC4B08" w14:textId="77777777" w:rsidR="004C34E6" w:rsidRDefault="00000000">
            <w:pPr>
              <w:spacing w:before="120" w:after="120"/>
              <w:rPr>
                <w:b/>
                <w:bCs/>
              </w:rPr>
            </w:pPr>
            <w:hyperlink r:id="rId27" w:history="1">
              <w:r w:rsidR="004C34E6">
                <w:rPr>
                  <w:rStyle w:val="Hyperlink"/>
                  <w:rFonts w:ascii="Arial" w:hAnsi="Arial" w:cs="Arial"/>
                  <w:b/>
                  <w:bCs/>
                  <w:sz w:val="16"/>
                  <w:szCs w:val="16"/>
                </w:rPr>
                <w:t>R4-2520478</w:t>
              </w:r>
            </w:hyperlink>
          </w:p>
        </w:tc>
        <w:tc>
          <w:tcPr>
            <w:tcW w:w="1425" w:type="dxa"/>
            <w:hideMark/>
          </w:tcPr>
          <w:p w14:paraId="5F97740E" w14:textId="77777777" w:rsidR="004C34E6" w:rsidRDefault="004C34E6">
            <w:pPr>
              <w:spacing w:before="120" w:after="120"/>
              <w:rPr>
                <w:b/>
                <w:bCs/>
              </w:rPr>
            </w:pPr>
            <w:r>
              <w:rPr>
                <w:rFonts w:ascii="Arial" w:hAnsi="Arial" w:cs="Arial"/>
                <w:sz w:val="16"/>
                <w:szCs w:val="16"/>
              </w:rPr>
              <w:t>Nokia</w:t>
            </w:r>
          </w:p>
        </w:tc>
        <w:tc>
          <w:tcPr>
            <w:tcW w:w="6590" w:type="dxa"/>
          </w:tcPr>
          <w:p w14:paraId="2AC36203" w14:textId="77777777" w:rsidR="0037181E" w:rsidRPr="0037181E" w:rsidRDefault="0037181E" w:rsidP="0037181E">
            <w:pPr>
              <w:spacing w:before="120" w:after="120"/>
              <w:rPr>
                <w:b/>
                <w:bCs/>
              </w:rPr>
            </w:pPr>
            <w:r w:rsidRPr="0037181E">
              <w:rPr>
                <w:b/>
                <w:bCs/>
              </w:rPr>
              <w:t xml:space="preserve">Proposal 4: During transition from IDLE to CONNECTED mode, UE </w:t>
            </w:r>
            <w:proofErr w:type="gramStart"/>
            <w:r w:rsidRPr="0037181E">
              <w:rPr>
                <w:b/>
                <w:bCs/>
              </w:rPr>
              <w:t>is able to</w:t>
            </w:r>
            <w:proofErr w:type="gramEnd"/>
            <w:r w:rsidRPr="0037181E">
              <w:rPr>
                <w:b/>
                <w:bCs/>
              </w:rPr>
              <w:t xml:space="preserve"> transmit or receive during RRC processing. In case BWP is changed at connection setup, existing BWP switching requirements apply.</w:t>
            </w:r>
          </w:p>
          <w:p w14:paraId="2493CB22" w14:textId="77777777" w:rsidR="0037181E" w:rsidRPr="0037181E" w:rsidRDefault="0037181E" w:rsidP="0037181E">
            <w:pPr>
              <w:spacing w:before="120" w:after="120"/>
              <w:rPr>
                <w:b/>
                <w:bCs/>
              </w:rPr>
            </w:pPr>
            <w:r w:rsidRPr="0037181E">
              <w:rPr>
                <w:b/>
                <w:bCs/>
              </w:rPr>
              <w:t>Observation 3: There are currently no RAN4 requirements for UE transition from idle/inactive to connected mode or CSI reporting or SRS transmission related to this transition.</w:t>
            </w:r>
          </w:p>
          <w:p w14:paraId="54E49A1D" w14:textId="77777777" w:rsidR="0037181E" w:rsidRPr="0037181E" w:rsidRDefault="0037181E" w:rsidP="0037181E">
            <w:pPr>
              <w:spacing w:before="120" w:after="120"/>
              <w:rPr>
                <w:b/>
                <w:bCs/>
              </w:rPr>
            </w:pPr>
            <w:r w:rsidRPr="0037181E">
              <w:rPr>
                <w:b/>
                <w:bCs/>
              </w:rPr>
              <w:t>Proposal 5: RAN4 shall conclude about any possible RRM impact due to CSI reporting and SRS transmission for UE transition from idle/inactive mode to connected mode, when RAN1 has made sufficient progress on this topic.</w:t>
            </w:r>
          </w:p>
          <w:p w14:paraId="60F91E4E" w14:textId="77777777" w:rsidR="0037181E" w:rsidRPr="0037181E" w:rsidRDefault="0037181E" w:rsidP="0037181E">
            <w:pPr>
              <w:spacing w:before="120" w:after="120"/>
              <w:rPr>
                <w:b/>
                <w:bCs/>
              </w:rPr>
            </w:pPr>
            <w:r w:rsidRPr="0037181E">
              <w:rPr>
                <w:b/>
                <w:bCs/>
              </w:rPr>
              <w:t>Proposal 6: Start discussing early triggering of CSI/CSI-RS based on:</w:t>
            </w:r>
          </w:p>
          <w:p w14:paraId="500C7306" w14:textId="77777777" w:rsidR="0037181E" w:rsidRPr="0037181E" w:rsidRDefault="0037181E" w:rsidP="0037181E">
            <w:pPr>
              <w:spacing w:before="120" w:after="120"/>
              <w:rPr>
                <w:b/>
                <w:bCs/>
              </w:rPr>
            </w:pPr>
            <w:r w:rsidRPr="0037181E">
              <w:rPr>
                <w:rFonts w:hint="eastAsia"/>
                <w:b/>
                <w:bCs/>
              </w:rPr>
              <w:t>•</w:t>
            </w:r>
            <w:r w:rsidRPr="0037181E">
              <w:rPr>
                <w:b/>
                <w:bCs/>
              </w:rPr>
              <w:t xml:space="preserve"> </w:t>
            </w:r>
            <w:proofErr w:type="spellStart"/>
            <w:r w:rsidRPr="0037181E">
              <w:rPr>
                <w:b/>
                <w:bCs/>
              </w:rPr>
              <w:t>SCell</w:t>
            </w:r>
            <w:proofErr w:type="spellEnd"/>
            <w:r w:rsidRPr="0037181E">
              <w:rPr>
                <w:b/>
                <w:bCs/>
              </w:rPr>
              <w:t xml:space="preserve"> Activation Delay Requirement for Deactivated </w:t>
            </w:r>
            <w:proofErr w:type="spellStart"/>
            <w:r w:rsidRPr="0037181E">
              <w:rPr>
                <w:b/>
                <w:bCs/>
              </w:rPr>
              <w:t>SCell</w:t>
            </w:r>
            <w:proofErr w:type="spellEnd"/>
            <w:r w:rsidRPr="0037181E">
              <w:rPr>
                <w:b/>
                <w:bCs/>
              </w:rPr>
              <w:t>.</w:t>
            </w:r>
          </w:p>
          <w:p w14:paraId="08A57B1C" w14:textId="77777777" w:rsidR="0037181E" w:rsidRPr="0037181E" w:rsidRDefault="0037181E" w:rsidP="0037181E">
            <w:pPr>
              <w:spacing w:before="120" w:after="120"/>
              <w:rPr>
                <w:b/>
                <w:bCs/>
              </w:rPr>
            </w:pPr>
            <w:r w:rsidRPr="0037181E">
              <w:rPr>
                <w:rFonts w:hint="eastAsia"/>
                <w:b/>
                <w:bCs/>
              </w:rPr>
              <w:t>•</w:t>
            </w:r>
            <w:r w:rsidRPr="0037181E">
              <w:rPr>
                <w:b/>
                <w:bCs/>
              </w:rPr>
              <w:t xml:space="preserve"> </w:t>
            </w:r>
            <w:proofErr w:type="spellStart"/>
            <w:r w:rsidRPr="0037181E">
              <w:rPr>
                <w:b/>
                <w:bCs/>
              </w:rPr>
              <w:t>SCell</w:t>
            </w:r>
            <w:proofErr w:type="spellEnd"/>
            <w:r w:rsidRPr="0037181E">
              <w:rPr>
                <w:b/>
                <w:bCs/>
              </w:rPr>
              <w:t xml:space="preserve"> Activation Delay Requirement for Deactivated PUCCH </w:t>
            </w:r>
            <w:proofErr w:type="spellStart"/>
            <w:r w:rsidRPr="0037181E">
              <w:rPr>
                <w:b/>
                <w:bCs/>
              </w:rPr>
              <w:t>SCell</w:t>
            </w:r>
            <w:proofErr w:type="spellEnd"/>
          </w:p>
          <w:p w14:paraId="4F70910D" w14:textId="77777777" w:rsidR="0037181E" w:rsidRPr="0037181E" w:rsidRDefault="0037181E" w:rsidP="0037181E">
            <w:pPr>
              <w:spacing w:before="120" w:after="120"/>
              <w:rPr>
                <w:b/>
                <w:bCs/>
              </w:rPr>
            </w:pPr>
            <w:r w:rsidRPr="0037181E">
              <w:rPr>
                <w:b/>
                <w:bCs/>
              </w:rPr>
              <w:t>Observation 4: RAN1 is yet to agree on how to trigger the aperiodic CSI reporting and corresponding aperiodic CSI-RS for CSI.</w:t>
            </w:r>
          </w:p>
          <w:p w14:paraId="2C797C30" w14:textId="77777777" w:rsidR="0037181E" w:rsidRPr="0037181E" w:rsidRDefault="0037181E" w:rsidP="0037181E">
            <w:pPr>
              <w:spacing w:before="120" w:after="120"/>
              <w:rPr>
                <w:b/>
                <w:bCs/>
              </w:rPr>
            </w:pPr>
            <w:r w:rsidRPr="0037181E">
              <w:rPr>
                <w:b/>
                <w:bCs/>
              </w:rPr>
              <w:t xml:space="preserve">Proposal 7: RAN4 can start discussing impacts to </w:t>
            </w:r>
            <w:proofErr w:type="gramStart"/>
            <w:r w:rsidRPr="0037181E">
              <w:rPr>
                <w:b/>
                <w:bCs/>
              </w:rPr>
              <w:t>known</w:t>
            </w:r>
            <w:proofErr w:type="gramEnd"/>
            <w:r w:rsidRPr="0037181E">
              <w:rPr>
                <w:b/>
                <w:bCs/>
              </w:rPr>
              <w:t xml:space="preserve"> </w:t>
            </w:r>
            <w:proofErr w:type="spellStart"/>
            <w:r w:rsidRPr="0037181E">
              <w:rPr>
                <w:b/>
                <w:bCs/>
              </w:rPr>
              <w:t>SCell</w:t>
            </w:r>
            <w:proofErr w:type="spellEnd"/>
            <w:r w:rsidRPr="0037181E">
              <w:rPr>
                <w:b/>
                <w:bCs/>
              </w:rPr>
              <w:t xml:space="preserve"> activation delay and wait for RAN1 progress on CSI-RS triggering and reporting timeline before discussing unknown </w:t>
            </w:r>
            <w:proofErr w:type="spellStart"/>
            <w:r w:rsidRPr="0037181E">
              <w:rPr>
                <w:b/>
                <w:bCs/>
              </w:rPr>
              <w:t>SCell</w:t>
            </w:r>
            <w:proofErr w:type="spellEnd"/>
            <w:r w:rsidRPr="0037181E">
              <w:rPr>
                <w:b/>
                <w:bCs/>
              </w:rPr>
              <w:t xml:space="preserve"> activation.</w:t>
            </w:r>
          </w:p>
          <w:p w14:paraId="4B9DF675" w14:textId="77777777" w:rsidR="0037181E" w:rsidRPr="0037181E" w:rsidRDefault="0037181E" w:rsidP="0037181E">
            <w:pPr>
              <w:spacing w:before="120" w:after="120"/>
              <w:rPr>
                <w:b/>
                <w:bCs/>
              </w:rPr>
            </w:pPr>
            <w:r w:rsidRPr="0037181E">
              <w:rPr>
                <w:b/>
                <w:bCs/>
              </w:rPr>
              <w:t xml:space="preserve">Observation 5: </w:t>
            </w:r>
            <w:proofErr w:type="spellStart"/>
            <w:r w:rsidRPr="0037181E">
              <w:rPr>
                <w:b/>
                <w:bCs/>
              </w:rPr>
              <w:t>SCell</w:t>
            </w:r>
            <w:proofErr w:type="spellEnd"/>
            <w:r w:rsidRPr="0037181E">
              <w:rPr>
                <w:b/>
                <w:bCs/>
              </w:rPr>
              <w:t xml:space="preserve"> activation delay requirements have been defined for periodic and semi-persistent CSI-RS resources.</w:t>
            </w:r>
          </w:p>
          <w:p w14:paraId="0604C91D" w14:textId="77777777" w:rsidR="0037181E" w:rsidRPr="0037181E" w:rsidRDefault="0037181E" w:rsidP="0037181E">
            <w:pPr>
              <w:spacing w:before="120" w:after="120"/>
              <w:rPr>
                <w:b/>
                <w:bCs/>
              </w:rPr>
            </w:pPr>
            <w:r w:rsidRPr="0037181E">
              <w:rPr>
                <w:b/>
                <w:bCs/>
              </w:rPr>
              <w:t xml:space="preserve">Observation 6: The existing </w:t>
            </w:r>
            <w:proofErr w:type="spellStart"/>
            <w:r w:rsidRPr="0037181E">
              <w:rPr>
                <w:b/>
                <w:bCs/>
              </w:rPr>
              <w:t>SCell</w:t>
            </w:r>
            <w:proofErr w:type="spellEnd"/>
            <w:r w:rsidRPr="0037181E">
              <w:rPr>
                <w:b/>
                <w:bCs/>
              </w:rPr>
              <w:t xml:space="preserve"> activation delay requirements also factor in the time for the UE to transmit a CSI report.</w:t>
            </w:r>
          </w:p>
          <w:p w14:paraId="00A41283" w14:textId="77777777" w:rsidR="0037181E" w:rsidRPr="0037181E" w:rsidRDefault="0037181E" w:rsidP="0037181E">
            <w:pPr>
              <w:spacing w:before="120" w:after="120"/>
              <w:rPr>
                <w:b/>
                <w:bCs/>
              </w:rPr>
            </w:pPr>
            <w:r w:rsidRPr="0037181E">
              <w:rPr>
                <w:b/>
                <w:bCs/>
              </w:rPr>
              <w:lastRenderedPageBreak/>
              <w:t xml:space="preserve">Observation 7: In the case of early CSI reporting, RAN1 has agreed that the aperiodic CSI reporting is associated with at least aperiodic CSI-RS resources for CSI on the </w:t>
            </w:r>
            <w:proofErr w:type="spellStart"/>
            <w:r w:rsidRPr="0037181E">
              <w:rPr>
                <w:b/>
                <w:bCs/>
              </w:rPr>
              <w:t>SCell</w:t>
            </w:r>
            <w:proofErr w:type="spellEnd"/>
            <w:r w:rsidRPr="0037181E">
              <w:rPr>
                <w:b/>
                <w:bCs/>
              </w:rPr>
              <w:t>.</w:t>
            </w:r>
          </w:p>
          <w:p w14:paraId="3166EF2D" w14:textId="77777777" w:rsidR="0037181E" w:rsidRPr="0037181E" w:rsidRDefault="0037181E" w:rsidP="0037181E">
            <w:pPr>
              <w:spacing w:before="120" w:after="120"/>
              <w:rPr>
                <w:b/>
                <w:bCs/>
              </w:rPr>
            </w:pPr>
            <w:r w:rsidRPr="0037181E">
              <w:rPr>
                <w:b/>
                <w:bCs/>
              </w:rPr>
              <w:t>Observation 8: UE has only one opportunity to measure and report when the CSI-RS resources and the CSI report are aperiodic in nature.</w:t>
            </w:r>
          </w:p>
          <w:p w14:paraId="54F2650B" w14:textId="77777777" w:rsidR="0037181E" w:rsidRPr="0037181E" w:rsidRDefault="0037181E" w:rsidP="0037181E">
            <w:pPr>
              <w:spacing w:before="120" w:after="120"/>
              <w:rPr>
                <w:b/>
                <w:bCs/>
              </w:rPr>
            </w:pPr>
            <w:r w:rsidRPr="0037181E">
              <w:rPr>
                <w:b/>
                <w:bCs/>
              </w:rPr>
              <w:t xml:space="preserve">Proposal 8: RAN4 to discuss in relation to </w:t>
            </w:r>
            <w:proofErr w:type="spellStart"/>
            <w:r w:rsidRPr="0037181E">
              <w:rPr>
                <w:b/>
                <w:bCs/>
              </w:rPr>
              <w:t>SCell</w:t>
            </w:r>
            <w:proofErr w:type="spellEnd"/>
            <w:r w:rsidRPr="0037181E">
              <w:rPr>
                <w:b/>
                <w:bCs/>
              </w:rPr>
              <w:t xml:space="preserve"> activation delay when the UE is ready to receive the aperiodic CSI-RS resources and transmit the aperiodic CSI report.</w:t>
            </w:r>
          </w:p>
          <w:p w14:paraId="721B3836" w14:textId="77777777" w:rsidR="0037181E" w:rsidRPr="0037181E" w:rsidRDefault="0037181E" w:rsidP="0037181E">
            <w:pPr>
              <w:spacing w:before="120" w:after="120"/>
              <w:rPr>
                <w:b/>
                <w:bCs/>
              </w:rPr>
            </w:pPr>
            <w:r w:rsidRPr="0037181E">
              <w:rPr>
                <w:b/>
                <w:bCs/>
              </w:rPr>
              <w:t xml:space="preserve">Proposal 9: RAN4 to discuss the timeline when the UE shall be ready to transmit the aperiodic SRS in relation to PUCCH </w:t>
            </w:r>
            <w:proofErr w:type="spellStart"/>
            <w:r w:rsidRPr="0037181E">
              <w:rPr>
                <w:b/>
                <w:bCs/>
              </w:rPr>
              <w:t>SCell</w:t>
            </w:r>
            <w:proofErr w:type="spellEnd"/>
            <w:r w:rsidRPr="0037181E">
              <w:rPr>
                <w:b/>
                <w:bCs/>
              </w:rPr>
              <w:t xml:space="preserve"> activation delay.</w:t>
            </w:r>
          </w:p>
          <w:p w14:paraId="194876A4" w14:textId="77777777" w:rsidR="0037181E" w:rsidRPr="0037181E" w:rsidRDefault="0037181E" w:rsidP="0037181E">
            <w:pPr>
              <w:spacing w:before="120" w:after="120"/>
              <w:rPr>
                <w:b/>
                <w:bCs/>
              </w:rPr>
            </w:pPr>
            <w:r w:rsidRPr="0037181E">
              <w:rPr>
                <w:b/>
                <w:bCs/>
              </w:rPr>
              <w:t>Observation 9: With current RAN1 agreements, we believe there are no impacts on RAN4 requirements.</w:t>
            </w:r>
          </w:p>
          <w:p w14:paraId="504C2A8E" w14:textId="0BFC3158" w:rsidR="004C34E6" w:rsidRDefault="0037181E" w:rsidP="0037181E">
            <w:pPr>
              <w:spacing w:before="120" w:after="120"/>
              <w:rPr>
                <w:b/>
                <w:bCs/>
              </w:rPr>
            </w:pPr>
            <w:r w:rsidRPr="0037181E">
              <w:rPr>
                <w:b/>
                <w:bCs/>
              </w:rPr>
              <w:t xml:space="preserve">Proposal 10: RAN4 shall wait for RAN1 to conclude on the timelines of the aperiodic CSI reporting and aperiodic SRS-AS transmission when a </w:t>
            </w:r>
            <w:proofErr w:type="spellStart"/>
            <w:r w:rsidRPr="0037181E">
              <w:rPr>
                <w:b/>
                <w:bCs/>
              </w:rPr>
              <w:t>SCell</w:t>
            </w:r>
            <w:proofErr w:type="spellEnd"/>
            <w:r w:rsidRPr="0037181E">
              <w:rPr>
                <w:b/>
                <w:bCs/>
              </w:rPr>
              <w:t xml:space="preserve"> transitions from a dormant to non-dormant BWP before concluding on RAN4 requirement impact.</w:t>
            </w:r>
          </w:p>
        </w:tc>
      </w:tr>
      <w:tr w:rsidR="004C34E6" w14:paraId="6F61B3E6" w14:textId="77777777" w:rsidTr="004C34E6">
        <w:trPr>
          <w:trHeight w:val="515"/>
        </w:trPr>
        <w:tc>
          <w:tcPr>
            <w:tcW w:w="1616" w:type="dxa"/>
            <w:hideMark/>
          </w:tcPr>
          <w:p w14:paraId="2662E550" w14:textId="77777777" w:rsidR="004C34E6" w:rsidRDefault="00000000">
            <w:pPr>
              <w:spacing w:before="120" w:after="120"/>
              <w:rPr>
                <w:b/>
                <w:bCs/>
              </w:rPr>
            </w:pPr>
            <w:hyperlink r:id="rId28" w:history="1">
              <w:r w:rsidR="004C34E6">
                <w:rPr>
                  <w:rStyle w:val="Hyperlink"/>
                  <w:rFonts w:ascii="Arial" w:hAnsi="Arial" w:cs="Arial"/>
                  <w:b/>
                  <w:bCs/>
                  <w:sz w:val="16"/>
                  <w:szCs w:val="16"/>
                </w:rPr>
                <w:t>R4-2520650</w:t>
              </w:r>
            </w:hyperlink>
          </w:p>
        </w:tc>
        <w:tc>
          <w:tcPr>
            <w:tcW w:w="1425" w:type="dxa"/>
            <w:hideMark/>
          </w:tcPr>
          <w:p w14:paraId="3B03EB5B" w14:textId="77777777" w:rsidR="004C34E6" w:rsidRDefault="004C34E6">
            <w:pPr>
              <w:spacing w:before="120" w:after="120"/>
              <w:rPr>
                <w:b/>
                <w:bCs/>
              </w:rPr>
            </w:pPr>
            <w:r>
              <w:rPr>
                <w:rFonts w:ascii="Arial" w:hAnsi="Arial" w:cs="Arial"/>
                <w:sz w:val="16"/>
                <w:szCs w:val="16"/>
              </w:rPr>
              <w:t>Apple</w:t>
            </w:r>
          </w:p>
        </w:tc>
        <w:tc>
          <w:tcPr>
            <w:tcW w:w="6590" w:type="dxa"/>
          </w:tcPr>
          <w:p w14:paraId="1C2AC863" w14:textId="77777777" w:rsidR="004466ED" w:rsidRDefault="004466ED" w:rsidP="004466ED">
            <w:pPr>
              <w:spacing w:after="120"/>
              <w:jc w:val="both"/>
              <w:rPr>
                <w:lang w:eastAsia="en-GB"/>
              </w:rPr>
            </w:pPr>
            <w:r>
              <w:rPr>
                <w:b/>
                <w:bCs/>
                <w:u w:val="single"/>
              </w:rPr>
              <w:t>Observation 5</w:t>
            </w:r>
            <w:r>
              <w:rPr>
                <w:b/>
                <w:bCs/>
              </w:rPr>
              <w:t>: RAN4 does not define delay requirements for IDLE/INACTIVE to CONNECTED mode transitions, so there is no RRM impact even if early CSI triggering is configured in this specific scenario.</w:t>
            </w:r>
          </w:p>
          <w:p w14:paraId="30563E68" w14:textId="77777777" w:rsidR="004466ED" w:rsidRDefault="004466ED" w:rsidP="004466ED">
            <w:pPr>
              <w:spacing w:after="120"/>
              <w:rPr>
                <w:sz w:val="21"/>
                <w:szCs w:val="21"/>
              </w:rPr>
            </w:pPr>
            <w:r>
              <w:rPr>
                <w:b/>
                <w:bCs/>
                <w:u w:val="single"/>
              </w:rPr>
              <w:t>Proposal 4</w:t>
            </w:r>
            <w:r>
              <w:rPr>
                <w:b/>
                <w:bCs/>
              </w:rPr>
              <w:t>: Do not define any new RRM requirements for early SRS/CSI-RS/CSI triggering when UE transitions from IDLE/INACTIVE to CONNECTED mode. Deprioritize this topic unless clear RRM impact is identified after waiting for further RAN1 progress.</w:t>
            </w:r>
          </w:p>
          <w:p w14:paraId="77A4D759" w14:textId="77777777" w:rsidR="004466ED" w:rsidRDefault="004466ED" w:rsidP="004466ED">
            <w:pPr>
              <w:spacing w:after="120"/>
              <w:jc w:val="both"/>
              <w:rPr>
                <w:b/>
                <w:bCs/>
                <w:lang w:val="en-US"/>
              </w:rPr>
            </w:pPr>
            <w:r>
              <w:rPr>
                <w:b/>
                <w:bCs/>
                <w:u w:val="single"/>
              </w:rPr>
              <w:t>Observation 6</w:t>
            </w:r>
            <w:r>
              <w:rPr>
                <w:b/>
                <w:bCs/>
              </w:rPr>
              <w:t xml:space="preserve">: RAN1 progress on </w:t>
            </w:r>
            <w:proofErr w:type="spellStart"/>
            <w:r>
              <w:rPr>
                <w:b/>
                <w:bCs/>
              </w:rPr>
              <w:t>SCell</w:t>
            </w:r>
            <w:proofErr w:type="spellEnd"/>
            <w:r>
              <w:rPr>
                <w:b/>
                <w:bCs/>
              </w:rPr>
              <w:t xml:space="preserve"> transition out of dormancy has agreed on DCI triggered switch, but timeline of the aperiodic CSI reporting and aperiodic CSI-RS for CSI has not been discussed yet.</w:t>
            </w:r>
          </w:p>
          <w:p w14:paraId="09E65AAF" w14:textId="77777777" w:rsidR="004466ED" w:rsidRDefault="004466ED" w:rsidP="004466ED">
            <w:pPr>
              <w:spacing w:after="120"/>
              <w:jc w:val="both"/>
              <w:rPr>
                <w:b/>
                <w:bCs/>
              </w:rPr>
            </w:pPr>
            <w:r>
              <w:rPr>
                <w:b/>
                <w:bCs/>
                <w:u w:val="single"/>
              </w:rPr>
              <w:t>Proposal 5</w:t>
            </w:r>
            <w:r>
              <w:rPr>
                <w:b/>
                <w:bCs/>
              </w:rPr>
              <w:t xml:space="preserve">: Postpone the discussion of </w:t>
            </w:r>
            <w:proofErr w:type="spellStart"/>
            <w:r>
              <w:rPr>
                <w:b/>
                <w:bCs/>
              </w:rPr>
              <w:t>SCell</w:t>
            </w:r>
            <w:proofErr w:type="spellEnd"/>
            <w:r>
              <w:rPr>
                <w:b/>
                <w:bCs/>
              </w:rPr>
              <w:t xml:space="preserve"> transition from dormant to non-dormant state until further progress has been achieved in RAN1.</w:t>
            </w:r>
          </w:p>
          <w:p w14:paraId="6531AE09" w14:textId="77777777" w:rsidR="004466ED" w:rsidRDefault="004466ED" w:rsidP="004466ED">
            <w:pPr>
              <w:spacing w:after="120"/>
              <w:jc w:val="both"/>
              <w:rPr>
                <w:b/>
                <w:bCs/>
              </w:rPr>
            </w:pPr>
            <w:r>
              <w:rPr>
                <w:b/>
                <w:bCs/>
                <w:u w:val="single"/>
              </w:rPr>
              <w:t>Proposal 6</w:t>
            </w:r>
            <w:r>
              <w:rPr>
                <w:b/>
                <w:bCs/>
              </w:rPr>
              <w:t>: For the applicability of existing BWP delay requirement in TS 38.133 Section 8.6, leave the topic up to company contribution.</w:t>
            </w:r>
          </w:p>
          <w:p w14:paraId="3DEE6D88" w14:textId="77777777" w:rsidR="004466ED" w:rsidRDefault="004466ED" w:rsidP="004466ED">
            <w:pPr>
              <w:spacing w:after="120"/>
              <w:jc w:val="both"/>
            </w:pPr>
            <w:r>
              <w:rPr>
                <w:b/>
                <w:u w:val="single"/>
              </w:rPr>
              <w:t>Observation 7</w:t>
            </w:r>
            <w:r>
              <w:rPr>
                <w:b/>
              </w:rPr>
              <w:t xml:space="preserve">: Current framework for </w:t>
            </w:r>
            <w:proofErr w:type="spellStart"/>
            <w:r>
              <w:rPr>
                <w:b/>
              </w:rPr>
              <w:t>SCell</w:t>
            </w:r>
            <w:proofErr w:type="spellEnd"/>
            <w:r>
              <w:rPr>
                <w:b/>
              </w:rPr>
              <w:t xml:space="preserve"> Activation </w:t>
            </w:r>
            <w:proofErr w:type="spellStart"/>
            <w:r>
              <w:rPr>
                <w:b/>
              </w:rPr>
              <w:t>containes</w:t>
            </w:r>
            <w:proofErr w:type="spellEnd"/>
            <w:r>
              <w:rPr>
                <w:b/>
              </w:rPr>
              <w:t xml:space="preserve"> a variety of cases depending on knowledge of the </w:t>
            </w:r>
            <w:proofErr w:type="spellStart"/>
            <w:r>
              <w:rPr>
                <w:b/>
              </w:rPr>
              <w:t>SCell</w:t>
            </w:r>
            <w:proofErr w:type="spellEnd"/>
            <w:r>
              <w:rPr>
                <w:b/>
              </w:rPr>
              <w:t>, UE measurement capability, and other aspects.</w:t>
            </w:r>
          </w:p>
          <w:p w14:paraId="7EECC136" w14:textId="77777777" w:rsidR="004466ED" w:rsidRDefault="004466ED" w:rsidP="004466ED">
            <w:pPr>
              <w:spacing w:after="120"/>
              <w:jc w:val="both"/>
              <w:rPr>
                <w:b/>
                <w:bCs/>
              </w:rPr>
            </w:pPr>
            <w:r>
              <w:rPr>
                <w:b/>
                <w:bCs/>
                <w:u w:val="single"/>
              </w:rPr>
              <w:t>Observation 8</w:t>
            </w:r>
            <w:r>
              <w:rPr>
                <w:b/>
                <w:bCs/>
              </w:rPr>
              <w:t xml:space="preserve">: For </w:t>
            </w:r>
            <w:proofErr w:type="spellStart"/>
            <w:r>
              <w:rPr>
                <w:b/>
                <w:bCs/>
              </w:rPr>
              <w:t>SCell</w:t>
            </w:r>
            <w:proofErr w:type="spellEnd"/>
            <w:r>
              <w:rPr>
                <w:b/>
                <w:bCs/>
              </w:rPr>
              <w:t xml:space="preserve"> activation delay with early triggering, is it expected that the most gain can be achieved in the known cell scenarios.</w:t>
            </w:r>
          </w:p>
          <w:p w14:paraId="5BBD2768" w14:textId="77777777" w:rsidR="004466ED" w:rsidRDefault="004466ED" w:rsidP="004466ED">
            <w:pPr>
              <w:spacing w:after="120"/>
              <w:jc w:val="both"/>
              <w:rPr>
                <w:b/>
                <w:bCs/>
              </w:rPr>
            </w:pPr>
            <w:r>
              <w:rPr>
                <w:b/>
                <w:bCs/>
                <w:u w:val="single"/>
              </w:rPr>
              <w:t>Proposal 7</w:t>
            </w:r>
            <w:r>
              <w:rPr>
                <w:b/>
                <w:bCs/>
              </w:rPr>
              <w:t xml:space="preserve">: For </w:t>
            </w:r>
            <w:proofErr w:type="spellStart"/>
            <w:r>
              <w:rPr>
                <w:b/>
                <w:bCs/>
              </w:rPr>
              <w:t>SCell</w:t>
            </w:r>
            <w:proofErr w:type="spellEnd"/>
            <w:r>
              <w:rPr>
                <w:b/>
                <w:bCs/>
              </w:rPr>
              <w:t xml:space="preserve"> activation delay with early triggering, prioritize known cells with Rel-17 and Rel-15 mechanisms.</w:t>
            </w:r>
          </w:p>
          <w:p w14:paraId="2068CBDD" w14:textId="029DA51D" w:rsidR="004C34E6" w:rsidRDefault="004466ED" w:rsidP="004466ED">
            <w:pPr>
              <w:spacing w:before="120" w:after="120"/>
              <w:rPr>
                <w:b/>
                <w:bCs/>
              </w:rPr>
            </w:pPr>
            <w:r>
              <w:rPr>
                <w:b/>
                <w:bCs/>
                <w:u w:val="single"/>
              </w:rPr>
              <w:t>Proposal 8</w:t>
            </w:r>
            <w:r>
              <w:rPr>
                <w:b/>
                <w:bCs/>
              </w:rPr>
              <w:t xml:space="preserve">: RAN4 to define the timeline of the aperiodic SRS-AS transmission and the timeline of the aperiodic CSI reporting and the corresponding aperiodic CSI-RS for CSI after </w:t>
            </w:r>
            <w:proofErr w:type="spellStart"/>
            <w:r>
              <w:rPr>
                <w:b/>
                <w:bCs/>
              </w:rPr>
              <w:t>SCell</w:t>
            </w:r>
            <w:proofErr w:type="spellEnd"/>
            <w:r>
              <w:rPr>
                <w:b/>
                <w:bCs/>
              </w:rPr>
              <w:t xml:space="preserve"> activation command is received, based on Rel-17 Fast </w:t>
            </w:r>
            <w:proofErr w:type="spellStart"/>
            <w:r>
              <w:rPr>
                <w:b/>
                <w:bCs/>
              </w:rPr>
              <w:t>SCell</w:t>
            </w:r>
            <w:proofErr w:type="spellEnd"/>
            <w:r>
              <w:rPr>
                <w:b/>
                <w:bCs/>
              </w:rPr>
              <w:t xml:space="preserve"> framework and Rel-15 legacy framework for known cells.</w:t>
            </w:r>
          </w:p>
        </w:tc>
      </w:tr>
      <w:tr w:rsidR="004466ED" w14:paraId="250AECD9" w14:textId="77777777" w:rsidTr="004C34E6">
        <w:trPr>
          <w:trHeight w:val="515"/>
        </w:trPr>
        <w:tc>
          <w:tcPr>
            <w:tcW w:w="1616" w:type="dxa"/>
            <w:hideMark/>
          </w:tcPr>
          <w:p w14:paraId="123F7DDC" w14:textId="77777777" w:rsidR="004466ED" w:rsidRDefault="00000000" w:rsidP="004466ED">
            <w:pPr>
              <w:spacing w:before="120" w:after="120"/>
              <w:rPr>
                <w:b/>
                <w:bCs/>
              </w:rPr>
            </w:pPr>
            <w:hyperlink r:id="rId29" w:history="1">
              <w:r w:rsidR="004466ED">
                <w:rPr>
                  <w:rStyle w:val="Hyperlink"/>
                  <w:rFonts w:ascii="Arial" w:hAnsi="Arial" w:cs="Arial"/>
                  <w:b/>
                  <w:bCs/>
                  <w:sz w:val="16"/>
                  <w:szCs w:val="16"/>
                </w:rPr>
                <w:t>R4-2520910</w:t>
              </w:r>
            </w:hyperlink>
          </w:p>
        </w:tc>
        <w:tc>
          <w:tcPr>
            <w:tcW w:w="1425" w:type="dxa"/>
            <w:hideMark/>
          </w:tcPr>
          <w:p w14:paraId="28CC2BC7" w14:textId="3B90B753" w:rsidR="004466ED" w:rsidRDefault="004466ED" w:rsidP="004466ED">
            <w:pPr>
              <w:spacing w:before="120" w:after="120"/>
              <w:rPr>
                <w:b/>
                <w:bCs/>
              </w:rPr>
            </w:pPr>
            <w:r>
              <w:rPr>
                <w:rFonts w:ascii="Arial" w:hAnsi="Arial" w:cs="Arial"/>
                <w:sz w:val="16"/>
                <w:szCs w:val="16"/>
              </w:rPr>
              <w:t>LG Electronics Inc.</w:t>
            </w:r>
          </w:p>
        </w:tc>
        <w:tc>
          <w:tcPr>
            <w:tcW w:w="6590" w:type="dxa"/>
          </w:tcPr>
          <w:p w14:paraId="770A99D6" w14:textId="77777777" w:rsidR="002672A5" w:rsidRDefault="002672A5" w:rsidP="002672A5">
            <w:pPr>
              <w:pStyle w:val="BodyText"/>
              <w:jc w:val="both"/>
              <w:rPr>
                <w:rFonts w:eastAsia="Batang"/>
                <w:b/>
                <w:lang w:eastAsia="ko-KR"/>
              </w:rPr>
            </w:pPr>
            <w:r>
              <w:rPr>
                <w:rFonts w:eastAsia="Batang"/>
                <w:b/>
                <w:lang w:eastAsia="ko-KR"/>
              </w:rPr>
              <w:t xml:space="preserve">Proposal 2: Regarding issue of transmission/reception during the RRC setup delay, since it is not the scope of RAN4, deprioritize the </w:t>
            </w:r>
            <w:proofErr w:type="gramStart"/>
            <w:r>
              <w:rPr>
                <w:rFonts w:eastAsia="Batang"/>
                <w:b/>
                <w:lang w:eastAsia="ko-KR"/>
              </w:rPr>
              <w:t>issue</w:t>
            </w:r>
            <w:proofErr w:type="gramEnd"/>
          </w:p>
          <w:p w14:paraId="6CBC9BA1" w14:textId="77777777" w:rsidR="002672A5" w:rsidRDefault="002672A5" w:rsidP="002672A5">
            <w:pPr>
              <w:pStyle w:val="BodyText"/>
              <w:jc w:val="both"/>
              <w:rPr>
                <w:rFonts w:eastAsia="Malgun Gothic"/>
                <w:b/>
                <w:lang w:eastAsia="ko-KR"/>
              </w:rPr>
            </w:pPr>
            <w:r>
              <w:rPr>
                <w:rFonts w:eastAsia="Batang"/>
                <w:b/>
                <w:lang w:eastAsia="ko-KR"/>
              </w:rPr>
              <w:t xml:space="preserve">Proposal 3: RAN4 to consider following cases for early CSI acquisition in </w:t>
            </w:r>
            <w:proofErr w:type="spellStart"/>
            <w:r>
              <w:rPr>
                <w:rFonts w:eastAsia="Batang"/>
                <w:b/>
                <w:lang w:eastAsia="ko-KR"/>
              </w:rPr>
              <w:t>SCell</w:t>
            </w:r>
            <w:proofErr w:type="spellEnd"/>
            <w:r>
              <w:rPr>
                <w:rFonts w:eastAsia="Batang"/>
                <w:b/>
                <w:lang w:eastAsia="ko-KR"/>
              </w:rPr>
              <w:t xml:space="preserve"> activation with AP CSI-RS at least for FR1:</w:t>
            </w:r>
          </w:p>
          <w:p w14:paraId="1AAB571E" w14:textId="77777777" w:rsidR="002672A5" w:rsidRDefault="002672A5" w:rsidP="002672A5">
            <w:pPr>
              <w:pStyle w:val="BodyText"/>
              <w:numPr>
                <w:ilvl w:val="0"/>
                <w:numId w:val="52"/>
              </w:numPr>
              <w:spacing w:after="120"/>
              <w:jc w:val="both"/>
              <w:rPr>
                <w:b/>
                <w:bCs/>
                <w:lang w:eastAsia="ko-KR"/>
              </w:rPr>
            </w:pPr>
            <w:proofErr w:type="spellStart"/>
            <w:r>
              <w:rPr>
                <w:b/>
                <w:bCs/>
                <w:lang w:eastAsia="ko-KR"/>
              </w:rPr>
              <w:t>SCell</w:t>
            </w:r>
            <w:proofErr w:type="spellEnd"/>
            <w:r>
              <w:rPr>
                <w:b/>
                <w:bCs/>
                <w:lang w:eastAsia="ko-KR"/>
              </w:rPr>
              <w:t xml:space="preserve"> activation delay requirement in known condition</w:t>
            </w:r>
          </w:p>
          <w:p w14:paraId="3A39D578" w14:textId="77777777" w:rsidR="002672A5" w:rsidRDefault="002672A5" w:rsidP="002672A5">
            <w:pPr>
              <w:pStyle w:val="BodyText"/>
              <w:numPr>
                <w:ilvl w:val="0"/>
                <w:numId w:val="52"/>
              </w:numPr>
              <w:spacing w:after="120"/>
              <w:jc w:val="both"/>
              <w:rPr>
                <w:b/>
                <w:bCs/>
                <w:lang w:eastAsia="ko-KR"/>
              </w:rPr>
            </w:pPr>
            <w:proofErr w:type="spellStart"/>
            <w:r>
              <w:rPr>
                <w:b/>
                <w:bCs/>
                <w:lang w:eastAsia="ko-KR"/>
              </w:rPr>
              <w:lastRenderedPageBreak/>
              <w:t>SCell</w:t>
            </w:r>
            <w:proofErr w:type="spellEnd"/>
            <w:r>
              <w:rPr>
                <w:b/>
                <w:bCs/>
                <w:lang w:eastAsia="ko-KR"/>
              </w:rPr>
              <w:t xml:space="preserve"> activation delay requirement in unknown condition when TCI state indication is </w:t>
            </w:r>
            <w:proofErr w:type="gramStart"/>
            <w:r>
              <w:rPr>
                <w:b/>
                <w:bCs/>
                <w:lang w:eastAsia="ko-KR"/>
              </w:rPr>
              <w:t>provided</w:t>
            </w:r>
            <w:proofErr w:type="gramEnd"/>
          </w:p>
          <w:p w14:paraId="57BF1F94" w14:textId="77777777" w:rsidR="002672A5" w:rsidRDefault="002672A5" w:rsidP="002672A5">
            <w:pPr>
              <w:pStyle w:val="BodyText"/>
              <w:numPr>
                <w:ilvl w:val="0"/>
                <w:numId w:val="52"/>
              </w:numPr>
              <w:spacing w:after="120"/>
              <w:jc w:val="both"/>
              <w:rPr>
                <w:b/>
                <w:bCs/>
                <w:lang w:eastAsia="ko-KR"/>
              </w:rPr>
            </w:pPr>
            <w:proofErr w:type="spellStart"/>
            <w:r>
              <w:rPr>
                <w:b/>
                <w:bCs/>
                <w:lang w:eastAsia="ko-KR"/>
              </w:rPr>
              <w:t>SCell</w:t>
            </w:r>
            <w:proofErr w:type="spellEnd"/>
            <w:r>
              <w:rPr>
                <w:b/>
                <w:bCs/>
                <w:lang w:eastAsia="ko-KR"/>
              </w:rPr>
              <w:t xml:space="preserve"> activation delay requirement in unknown condition when TCI state indication is not </w:t>
            </w:r>
            <w:proofErr w:type="gramStart"/>
            <w:r>
              <w:rPr>
                <w:b/>
                <w:bCs/>
                <w:lang w:eastAsia="ko-KR"/>
              </w:rPr>
              <w:t>provided</w:t>
            </w:r>
            <w:proofErr w:type="gramEnd"/>
          </w:p>
          <w:p w14:paraId="5A2B5970" w14:textId="77777777" w:rsidR="002672A5" w:rsidRDefault="002672A5" w:rsidP="002672A5">
            <w:pPr>
              <w:pStyle w:val="BodyText"/>
              <w:numPr>
                <w:ilvl w:val="1"/>
                <w:numId w:val="52"/>
              </w:numPr>
              <w:spacing w:after="120"/>
              <w:jc w:val="both"/>
              <w:rPr>
                <w:b/>
                <w:bCs/>
                <w:lang w:eastAsia="ko-KR"/>
              </w:rPr>
            </w:pPr>
            <w:r>
              <w:rPr>
                <w:b/>
                <w:bCs/>
                <w:lang w:eastAsia="ko-KR"/>
              </w:rPr>
              <w:t xml:space="preserve">FSS: If semi-persistent CSI-RS or periodic CSI-RS is used for CSI </w:t>
            </w:r>
            <w:proofErr w:type="gramStart"/>
            <w:r>
              <w:rPr>
                <w:b/>
                <w:bCs/>
                <w:lang w:eastAsia="ko-KR"/>
              </w:rPr>
              <w:t>reporting</w:t>
            </w:r>
            <w:proofErr w:type="gramEnd"/>
          </w:p>
          <w:p w14:paraId="4C131460" w14:textId="77777777" w:rsidR="002672A5" w:rsidRDefault="002672A5" w:rsidP="002672A5">
            <w:pPr>
              <w:pStyle w:val="BodyText"/>
              <w:numPr>
                <w:ilvl w:val="1"/>
                <w:numId w:val="52"/>
              </w:numPr>
              <w:spacing w:after="120"/>
              <w:jc w:val="both"/>
              <w:rPr>
                <w:b/>
                <w:bCs/>
                <w:lang w:eastAsia="ko-KR"/>
              </w:rPr>
            </w:pPr>
            <w:r>
              <w:rPr>
                <w:b/>
                <w:bCs/>
                <w:lang w:eastAsia="ko-KR"/>
              </w:rPr>
              <w:t>Aperiodic CSI-RS for CSI reporting</w:t>
            </w:r>
          </w:p>
          <w:p w14:paraId="130175ED" w14:textId="77777777" w:rsidR="002672A5" w:rsidRDefault="002672A5" w:rsidP="002672A5">
            <w:pPr>
              <w:pStyle w:val="BodyText"/>
              <w:jc w:val="both"/>
              <w:rPr>
                <w:lang w:eastAsia="ko-KR"/>
              </w:rPr>
            </w:pPr>
          </w:p>
          <w:p w14:paraId="3A15D0C7" w14:textId="77777777" w:rsidR="002672A5" w:rsidRDefault="002672A5" w:rsidP="002672A5">
            <w:pPr>
              <w:pStyle w:val="BodyText"/>
              <w:jc w:val="both"/>
              <w:rPr>
                <w:lang w:eastAsia="ko-KR"/>
              </w:rPr>
            </w:pPr>
            <w:r>
              <w:rPr>
                <w:rFonts w:eastAsia="Batang"/>
                <w:b/>
                <w:lang w:eastAsia="ko-KR"/>
              </w:rPr>
              <w:t xml:space="preserve">Proposal 4: RAN4 to specify assumption of valid TA and PL-RS for early CSI acquisition in </w:t>
            </w:r>
            <w:proofErr w:type="spellStart"/>
            <w:r>
              <w:rPr>
                <w:rFonts w:eastAsia="Batang"/>
                <w:b/>
                <w:lang w:eastAsia="ko-KR"/>
              </w:rPr>
              <w:t>SCell</w:t>
            </w:r>
            <w:proofErr w:type="spellEnd"/>
            <w:r>
              <w:rPr>
                <w:rFonts w:eastAsia="Batang"/>
                <w:b/>
                <w:lang w:eastAsia="ko-KR"/>
              </w:rPr>
              <w:t xml:space="preserve"> activation with SRS antenna </w:t>
            </w:r>
            <w:proofErr w:type="gramStart"/>
            <w:r>
              <w:rPr>
                <w:rFonts w:eastAsia="Batang"/>
                <w:b/>
                <w:lang w:eastAsia="ko-KR"/>
              </w:rPr>
              <w:t>switching</w:t>
            </w:r>
            <w:proofErr w:type="gramEnd"/>
          </w:p>
          <w:p w14:paraId="71F7274D" w14:textId="77777777" w:rsidR="002672A5" w:rsidRDefault="002672A5" w:rsidP="002672A5">
            <w:pPr>
              <w:pStyle w:val="BodyText"/>
              <w:jc w:val="both"/>
              <w:rPr>
                <w:lang w:eastAsia="ko-KR"/>
              </w:rPr>
            </w:pPr>
            <w:r>
              <w:rPr>
                <w:rFonts w:eastAsia="Batang"/>
                <w:b/>
                <w:lang w:eastAsia="ko-KR"/>
              </w:rPr>
              <w:t xml:space="preserve">Proposal 5: RAN4 to specify early CSI acquisition in </w:t>
            </w:r>
            <w:proofErr w:type="spellStart"/>
            <w:r>
              <w:rPr>
                <w:rFonts w:eastAsia="Batang"/>
                <w:b/>
                <w:lang w:eastAsia="ko-KR"/>
              </w:rPr>
              <w:t>SCell</w:t>
            </w:r>
            <w:proofErr w:type="spellEnd"/>
            <w:r>
              <w:rPr>
                <w:rFonts w:eastAsia="Batang"/>
                <w:b/>
                <w:lang w:eastAsia="ko-KR"/>
              </w:rPr>
              <w:t xml:space="preserve"> activation with SRS antenna switching based on PUCCH </w:t>
            </w:r>
            <w:proofErr w:type="spellStart"/>
            <w:r>
              <w:rPr>
                <w:rFonts w:eastAsia="Batang"/>
                <w:b/>
                <w:lang w:eastAsia="ko-KR"/>
              </w:rPr>
              <w:t>SCell</w:t>
            </w:r>
            <w:proofErr w:type="spellEnd"/>
            <w:r>
              <w:rPr>
                <w:rFonts w:eastAsia="Batang"/>
                <w:b/>
                <w:lang w:eastAsia="ko-KR"/>
              </w:rPr>
              <w:t xml:space="preserve"> activation delay </w:t>
            </w:r>
            <w:proofErr w:type="gramStart"/>
            <w:r>
              <w:rPr>
                <w:rFonts w:eastAsia="Batang"/>
                <w:b/>
                <w:lang w:eastAsia="ko-KR"/>
              </w:rPr>
              <w:t>requirement</w:t>
            </w:r>
            <w:proofErr w:type="gramEnd"/>
          </w:p>
          <w:p w14:paraId="3BB83661" w14:textId="7B143A9C" w:rsidR="004466ED" w:rsidRPr="002672A5" w:rsidRDefault="002672A5" w:rsidP="002672A5">
            <w:pPr>
              <w:pStyle w:val="BodyText"/>
              <w:jc w:val="both"/>
              <w:rPr>
                <w:rFonts w:eastAsiaTheme="minorEastAsia"/>
                <w:lang w:eastAsia="zh-CN"/>
              </w:rPr>
            </w:pPr>
            <w:r>
              <w:rPr>
                <w:rFonts w:eastAsia="Batang"/>
                <w:b/>
                <w:lang w:eastAsia="ko-KR"/>
              </w:rPr>
              <w:t xml:space="preserve">Proposal 6: Regarding switching out of </w:t>
            </w:r>
            <w:proofErr w:type="spellStart"/>
            <w:r>
              <w:rPr>
                <w:rFonts w:eastAsia="Batang"/>
                <w:b/>
                <w:lang w:eastAsia="ko-KR"/>
              </w:rPr>
              <w:t>SCell</w:t>
            </w:r>
            <w:proofErr w:type="spellEnd"/>
            <w:r>
              <w:rPr>
                <w:rFonts w:eastAsia="Batang"/>
                <w:b/>
                <w:lang w:eastAsia="ko-KR"/>
              </w:rPr>
              <w:t xml:space="preserve"> dormancy, no RRM impact</w:t>
            </w:r>
          </w:p>
        </w:tc>
      </w:tr>
      <w:tr w:rsidR="004466ED" w14:paraId="5A9C168C" w14:textId="77777777" w:rsidTr="004466ED">
        <w:trPr>
          <w:trHeight w:val="515"/>
        </w:trPr>
        <w:tc>
          <w:tcPr>
            <w:tcW w:w="1616" w:type="dxa"/>
            <w:hideMark/>
          </w:tcPr>
          <w:p w14:paraId="2F2D10DB" w14:textId="77777777" w:rsidR="004466ED" w:rsidRDefault="00000000" w:rsidP="004466ED">
            <w:pPr>
              <w:spacing w:before="120" w:after="120"/>
              <w:rPr>
                <w:b/>
                <w:bCs/>
              </w:rPr>
            </w:pPr>
            <w:hyperlink r:id="rId30" w:history="1">
              <w:r w:rsidR="004466ED">
                <w:rPr>
                  <w:rStyle w:val="Hyperlink"/>
                  <w:rFonts w:ascii="Arial" w:hAnsi="Arial" w:cs="Arial"/>
                  <w:b/>
                  <w:bCs/>
                  <w:sz w:val="16"/>
                  <w:szCs w:val="16"/>
                </w:rPr>
                <w:t>R4-2520952</w:t>
              </w:r>
            </w:hyperlink>
          </w:p>
        </w:tc>
        <w:tc>
          <w:tcPr>
            <w:tcW w:w="1425" w:type="dxa"/>
          </w:tcPr>
          <w:p w14:paraId="6EEC7B18" w14:textId="39D5BC73" w:rsidR="004466ED" w:rsidRDefault="004466ED" w:rsidP="004466ED">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tcPr>
          <w:p w14:paraId="2249C8BC" w14:textId="77777777" w:rsidR="00703D9C" w:rsidRDefault="00703D9C" w:rsidP="00703D9C">
            <w:pPr>
              <w:jc w:val="both"/>
              <w:rPr>
                <w:rFonts w:eastAsiaTheme="minorEastAsia"/>
                <w:b/>
                <w:bCs/>
                <w:lang w:eastAsia="zh-CN"/>
              </w:rPr>
            </w:pPr>
            <w:r>
              <w:rPr>
                <w:rFonts w:eastAsiaTheme="minorEastAsia"/>
                <w:b/>
                <w:bCs/>
                <w:lang w:eastAsia="zh-CN"/>
              </w:rPr>
              <w:t>Observation 2: The early trigger action happens during the procedure of RACH, and the UE will finish the report at the end of the RACH.</w:t>
            </w:r>
          </w:p>
          <w:p w14:paraId="03A6A2AD" w14:textId="77777777" w:rsidR="00703D9C" w:rsidRDefault="00703D9C" w:rsidP="00703D9C">
            <w:pPr>
              <w:jc w:val="both"/>
              <w:rPr>
                <w:rFonts w:eastAsiaTheme="minorEastAsia"/>
                <w:b/>
                <w:bCs/>
                <w:lang w:eastAsia="zh-CN"/>
              </w:rPr>
            </w:pPr>
            <w:r>
              <w:rPr>
                <w:rFonts w:eastAsiaTheme="minorEastAsia"/>
                <w:b/>
                <w:bCs/>
                <w:lang w:eastAsia="zh-CN"/>
              </w:rPr>
              <w:t>Proposal 2: No need to define a new RRM delay requirement for early CSI/CSI-RS/SRS trigger during transition from IDLE/INACTIVE to CONNECTED mode.</w:t>
            </w:r>
          </w:p>
          <w:p w14:paraId="2ABB7A2D" w14:textId="77777777" w:rsidR="00703D9C" w:rsidRDefault="00703D9C" w:rsidP="00703D9C">
            <w:pPr>
              <w:jc w:val="both"/>
              <w:rPr>
                <w:rFonts w:eastAsiaTheme="minorEastAsia"/>
                <w:b/>
                <w:bCs/>
                <w:lang w:eastAsia="zh-CN"/>
              </w:rPr>
            </w:pPr>
            <w:r>
              <w:rPr>
                <w:rFonts w:eastAsiaTheme="minorEastAsia"/>
                <w:b/>
                <w:bCs/>
                <w:lang w:eastAsia="zh-CN"/>
              </w:rPr>
              <w:t>Observation 3: The CSI/CSI-RS/SRS measurement and report are supposed to be conducted after the UE finishes DL synchronisation.</w:t>
            </w:r>
            <w:r>
              <w:rPr>
                <w:rFonts w:eastAsiaTheme="minorEastAsia"/>
                <w:lang w:eastAsia="zh-CN"/>
              </w:rPr>
              <w:t xml:space="preserve"> </w:t>
            </w:r>
          </w:p>
          <w:p w14:paraId="754AD414" w14:textId="77777777" w:rsidR="00703D9C" w:rsidRDefault="00703D9C" w:rsidP="00703D9C">
            <w:pPr>
              <w:jc w:val="both"/>
              <w:rPr>
                <w:rFonts w:eastAsiaTheme="minorEastAsia"/>
                <w:b/>
                <w:bCs/>
                <w:lang w:eastAsia="zh-CN"/>
              </w:rPr>
            </w:pPr>
            <w:r>
              <w:rPr>
                <w:rFonts w:eastAsiaTheme="minorEastAsia"/>
                <w:b/>
                <w:bCs/>
                <w:lang w:eastAsia="zh-CN"/>
              </w:rPr>
              <w:t>Observation 4: It is possible to adopt the Rel</w:t>
            </w:r>
            <w:r>
              <w:rPr>
                <w:rFonts w:eastAsiaTheme="minorEastAsia"/>
                <w:b/>
                <w:bCs/>
                <w:lang w:eastAsia="zh-CN"/>
              </w:rPr>
              <w:noBreakHyphen/>
              <w:t xml:space="preserve">17 fast </w:t>
            </w:r>
            <w:proofErr w:type="spellStart"/>
            <w:r>
              <w:rPr>
                <w:rFonts w:eastAsiaTheme="minorEastAsia"/>
                <w:b/>
                <w:bCs/>
                <w:lang w:eastAsia="zh-CN"/>
              </w:rPr>
              <w:t>SCell</w:t>
            </w:r>
            <w:proofErr w:type="spellEnd"/>
            <w:r>
              <w:rPr>
                <w:rFonts w:eastAsiaTheme="minorEastAsia"/>
                <w:b/>
                <w:bCs/>
                <w:lang w:eastAsia="zh-CN"/>
              </w:rPr>
              <w:t xml:space="preserve"> activation for early SRS/CSI/CSI</w:t>
            </w:r>
            <w:r>
              <w:rPr>
                <w:rFonts w:eastAsiaTheme="minorEastAsia"/>
                <w:b/>
                <w:bCs/>
                <w:lang w:eastAsia="zh-CN"/>
              </w:rPr>
              <w:noBreakHyphen/>
              <w:t>RS triggering. The Rel</w:t>
            </w:r>
            <w:r>
              <w:rPr>
                <w:rFonts w:eastAsiaTheme="minorEastAsia"/>
                <w:b/>
                <w:bCs/>
                <w:lang w:eastAsia="zh-CN"/>
              </w:rPr>
              <w:noBreakHyphen/>
              <w:t>15 MAC</w:t>
            </w:r>
            <w:r>
              <w:rPr>
                <w:rFonts w:eastAsiaTheme="minorEastAsia"/>
                <w:b/>
                <w:bCs/>
                <w:lang w:eastAsia="zh-CN"/>
              </w:rPr>
              <w:noBreakHyphen/>
              <w:t>CE could also be considered, but only if a method can be found to guarantee the timing requirement.</w:t>
            </w:r>
          </w:p>
          <w:p w14:paraId="52B70B42" w14:textId="77777777" w:rsidR="00703D9C" w:rsidRDefault="00703D9C" w:rsidP="00703D9C">
            <w:pPr>
              <w:jc w:val="both"/>
              <w:rPr>
                <w:rFonts w:eastAsiaTheme="minorEastAsia"/>
                <w:b/>
                <w:bCs/>
                <w:lang w:eastAsia="zh-CN"/>
              </w:rPr>
            </w:pPr>
            <w:r>
              <w:rPr>
                <w:rFonts w:eastAsiaTheme="minorEastAsia"/>
                <w:b/>
                <w:bCs/>
                <w:lang w:eastAsia="zh-CN"/>
              </w:rPr>
              <w:t xml:space="preserve">Observation 5: Based on the current RAN1 agreements, the </w:t>
            </w:r>
            <m:oMath>
              <m:sSub>
                <m:sSubPr>
                  <m:ctrlPr>
                    <w:rPr>
                      <w:rFonts w:ascii="Cambria Math" w:hAnsi="Cambria Math"/>
                      <w:b/>
                      <w:bCs/>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will be impacted by the early report triggering.</w:t>
            </w:r>
          </w:p>
          <w:p w14:paraId="5337D6E4" w14:textId="77777777" w:rsidR="00703D9C" w:rsidRDefault="00703D9C" w:rsidP="00703D9C">
            <w:pPr>
              <w:jc w:val="both"/>
              <w:rPr>
                <w:rFonts w:eastAsiaTheme="minorEastAsia"/>
                <w:b/>
                <w:bCs/>
                <w:lang w:eastAsia="zh-CN"/>
              </w:rPr>
            </w:pPr>
            <w:r>
              <w:rPr>
                <w:rFonts w:eastAsiaTheme="minorEastAsia"/>
                <w:b/>
                <w:bCs/>
                <w:lang w:eastAsia="zh-CN"/>
              </w:rPr>
              <w:t xml:space="preserve">Proposal 3: RAN4 to start the discussion of the delay requirement of the early triggering </w:t>
            </w:r>
            <w:proofErr w:type="spellStart"/>
            <w:r>
              <w:rPr>
                <w:rFonts w:eastAsiaTheme="minorEastAsia"/>
                <w:b/>
                <w:bCs/>
                <w:lang w:eastAsia="zh-CN"/>
              </w:rPr>
              <w:t>SCell</w:t>
            </w:r>
            <w:proofErr w:type="spellEnd"/>
            <w:r>
              <w:rPr>
                <w:rFonts w:eastAsiaTheme="minorEastAsia"/>
                <w:b/>
                <w:bCs/>
                <w:lang w:eastAsia="zh-CN"/>
              </w:rPr>
              <w:t xml:space="preserve"> activation, the start point can be the </w:t>
            </w:r>
            <w:proofErr w:type="spellStart"/>
            <w:r>
              <w:rPr>
                <w:rFonts w:eastAsiaTheme="minorEastAsia"/>
                <w:b/>
                <w:bCs/>
                <w:lang w:eastAsia="zh-CN"/>
              </w:rPr>
              <w:t>SCell</w:t>
            </w:r>
            <w:proofErr w:type="spellEnd"/>
            <w:r>
              <w:rPr>
                <w:rFonts w:eastAsiaTheme="minorEastAsia"/>
                <w:b/>
                <w:bCs/>
                <w:lang w:eastAsia="zh-CN"/>
              </w:rPr>
              <w:t xml:space="preserve"> being activated no later than in slot </w:t>
            </w:r>
            <m:oMath>
              <m:r>
                <m:rPr>
                  <m:sty m:val="b"/>
                </m:rPr>
                <w:rPr>
                  <w:rFonts w:ascii="Cambria Math" w:eastAsiaTheme="minorEastAsia" w:hAnsi="Cambria Math"/>
                  <w:lang w:eastAsia="zh-CN"/>
                </w:rPr>
                <m:t>n+</m:t>
              </m:r>
              <m:f>
                <m:fPr>
                  <m:ctrlPr>
                    <w:rPr>
                      <w:rFonts w:ascii="Cambria Math" w:hAnsi="Cambria Math"/>
                      <w:b/>
                      <w:bCs/>
                    </w:rPr>
                  </m:ctrlPr>
                </m:fPr>
                <m:num>
                  <m:sSub>
                    <m:sSubPr>
                      <m:ctrlPr>
                        <w:rPr>
                          <w:rFonts w:ascii="Cambria Math" w:hAnsi="Cambria Math"/>
                          <w:b/>
                          <w:bCs/>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m:t>
                  </m:r>
                  <m:sSub>
                    <m:sSubPr>
                      <m:ctrlPr>
                        <w:rPr>
                          <w:rFonts w:ascii="Cambria Math" w:hAnsi="Cambria Math"/>
                          <w:b/>
                          <w:bCs/>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activation</m:t>
                      </m:r>
                      <m:r>
                        <m:rPr>
                          <m:sty m:val="b"/>
                        </m:rPr>
                        <w:rPr>
                          <w:rFonts w:ascii="Cambria Math" w:eastAsiaTheme="minorEastAsia" w:hAnsi="Cambria Math"/>
                          <w:lang w:eastAsia="zh-CN"/>
                        </w:rPr>
                        <m:t>_</m:t>
                      </m:r>
                      <m:r>
                        <m:rPr>
                          <m:sty m:val="bi"/>
                        </m:rPr>
                        <w:rPr>
                          <w:rFonts w:ascii="Cambria Math" w:eastAsiaTheme="minorEastAsia" w:hAnsi="Cambria Math"/>
                          <w:lang w:eastAsia="zh-CN"/>
                        </w:rPr>
                        <m:t>time</m:t>
                      </m:r>
                    </m:sub>
                  </m:sSub>
                  <m:r>
                    <m:rPr>
                      <m:sty m:val="b"/>
                    </m:rPr>
                    <w:rPr>
                      <w:rFonts w:ascii="Cambria Math" w:eastAsiaTheme="minorEastAsia" w:hAnsi="Cambria Math"/>
                      <w:lang w:eastAsia="zh-CN"/>
                    </w:rPr>
                    <m:t>+</m:t>
                  </m:r>
                  <m:sSub>
                    <m:sSubPr>
                      <m:ctrlPr>
                        <w:rPr>
                          <w:rFonts w:ascii="Cambria Math" w:hAnsi="Cambria Math"/>
                          <w:b/>
                          <w:bCs/>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num>
                <m:den>
                  <m:r>
                    <m:rPr>
                      <m:sty m:val="bi"/>
                    </m:rPr>
                    <w:rPr>
                      <w:rFonts w:ascii="Cambria Math" w:eastAsiaTheme="minorEastAsia" w:hAnsi="Cambria Math"/>
                      <w:lang w:eastAsia="zh-CN"/>
                    </w:rPr>
                    <m:t>NR</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slot</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length</m:t>
                  </m:r>
                </m:den>
              </m:f>
            </m:oMath>
            <w:r>
              <w:rPr>
                <w:rFonts w:eastAsiaTheme="minorEastAsia"/>
                <w:b/>
                <w:bCs/>
                <w:lang w:eastAsia="zh-CN"/>
              </w:rPr>
              <w:t xml:space="preserve">. And the update of </w:t>
            </w:r>
            <m:oMath>
              <m:sSub>
                <m:sSubPr>
                  <m:ctrlPr>
                    <w:rPr>
                      <w:rFonts w:ascii="Cambria Math" w:hAnsi="Cambria Math"/>
                      <w:b/>
                      <w:bCs/>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will be based on the RAN1 further progress.</w:t>
            </w:r>
          </w:p>
          <w:p w14:paraId="203BC298" w14:textId="77777777" w:rsidR="00703D9C" w:rsidRDefault="00703D9C" w:rsidP="00703D9C">
            <w:pPr>
              <w:jc w:val="both"/>
              <w:rPr>
                <w:rFonts w:eastAsiaTheme="minorEastAsia"/>
                <w:b/>
                <w:bCs/>
                <w:lang w:eastAsia="zh-CN"/>
              </w:rPr>
            </w:pPr>
            <w:r>
              <w:rPr>
                <w:rFonts w:eastAsiaTheme="minorEastAsia"/>
                <w:b/>
                <w:bCs/>
                <w:lang w:eastAsia="zh-CN"/>
              </w:rPr>
              <w:t>Proposal 4: If RAN4 starts the discussion of the timeline, there is one principle that needs to be followed: the CSI/CSI</w:t>
            </w:r>
            <w:r>
              <w:rPr>
                <w:rFonts w:eastAsiaTheme="minorEastAsia"/>
                <w:b/>
                <w:bCs/>
                <w:lang w:eastAsia="zh-CN"/>
              </w:rPr>
              <w:noBreakHyphen/>
              <w:t>RS/SRS measurement and reporting should be conducted after the UE has completed DL synchronisation.</w:t>
            </w:r>
          </w:p>
          <w:p w14:paraId="013B4A3F" w14:textId="2FA50BEC" w:rsidR="004466ED" w:rsidRDefault="00703D9C" w:rsidP="00703D9C">
            <w:pPr>
              <w:spacing w:before="120" w:after="120"/>
              <w:rPr>
                <w:b/>
                <w:bCs/>
              </w:rPr>
            </w:pPr>
            <w:r>
              <w:rPr>
                <w:rFonts w:eastAsiaTheme="minorEastAsia"/>
                <w:b/>
                <w:bCs/>
                <w:lang w:eastAsia="zh-CN"/>
              </w:rPr>
              <w:t xml:space="preserve">Proposal 5: Due to no explicit product has been defined in RAN1 for early triggering when switching out of </w:t>
            </w:r>
            <w:proofErr w:type="spellStart"/>
            <w:r>
              <w:rPr>
                <w:rFonts w:eastAsiaTheme="minorEastAsia"/>
                <w:b/>
                <w:bCs/>
                <w:lang w:eastAsia="zh-CN"/>
              </w:rPr>
              <w:t>SCell</w:t>
            </w:r>
            <w:proofErr w:type="spellEnd"/>
            <w:r>
              <w:rPr>
                <w:rFonts w:eastAsiaTheme="minorEastAsia"/>
                <w:b/>
                <w:bCs/>
                <w:lang w:eastAsia="zh-CN"/>
              </w:rPr>
              <w:t xml:space="preserve"> dormancy, RNA4 need to wait for further agreement in RAN1.</w:t>
            </w:r>
          </w:p>
        </w:tc>
      </w:tr>
      <w:tr w:rsidR="004466ED" w14:paraId="122FEC9A" w14:textId="77777777" w:rsidTr="004466ED">
        <w:trPr>
          <w:trHeight w:val="515"/>
        </w:trPr>
        <w:tc>
          <w:tcPr>
            <w:tcW w:w="1616" w:type="dxa"/>
            <w:hideMark/>
          </w:tcPr>
          <w:p w14:paraId="3119D386" w14:textId="77777777" w:rsidR="004466ED" w:rsidRDefault="00000000" w:rsidP="004466ED">
            <w:pPr>
              <w:spacing w:before="120" w:after="120"/>
              <w:rPr>
                <w:b/>
                <w:bCs/>
              </w:rPr>
            </w:pPr>
            <w:hyperlink r:id="rId31" w:history="1">
              <w:r w:rsidR="004466ED">
                <w:rPr>
                  <w:rStyle w:val="Hyperlink"/>
                  <w:rFonts w:ascii="Arial" w:hAnsi="Arial" w:cs="Arial"/>
                  <w:b/>
                  <w:bCs/>
                  <w:sz w:val="16"/>
                  <w:szCs w:val="16"/>
                </w:rPr>
                <w:t>R4-2521104</w:t>
              </w:r>
            </w:hyperlink>
          </w:p>
        </w:tc>
        <w:tc>
          <w:tcPr>
            <w:tcW w:w="1425" w:type="dxa"/>
          </w:tcPr>
          <w:p w14:paraId="46D498BE" w14:textId="57AB64B0" w:rsidR="004466ED" w:rsidRDefault="004466ED" w:rsidP="004466ED">
            <w:pPr>
              <w:spacing w:before="120" w:after="120"/>
              <w:rPr>
                <w:b/>
                <w:bCs/>
              </w:rPr>
            </w:pPr>
            <w:r>
              <w:rPr>
                <w:rFonts w:ascii="Arial" w:hAnsi="Arial" w:cs="Arial"/>
                <w:sz w:val="16"/>
                <w:szCs w:val="16"/>
              </w:rPr>
              <w:t>vivo</w:t>
            </w:r>
          </w:p>
        </w:tc>
        <w:tc>
          <w:tcPr>
            <w:tcW w:w="6590" w:type="dxa"/>
          </w:tcPr>
          <w:p w14:paraId="1F6B9EB0" w14:textId="77777777" w:rsidR="00BC748E" w:rsidRDefault="00BC748E" w:rsidP="00BC748E">
            <w:pPr>
              <w:rPr>
                <w:b/>
                <w:bCs/>
                <w:lang w:eastAsia="zh-CN"/>
              </w:rPr>
            </w:pPr>
            <w:r>
              <w:rPr>
                <w:b/>
                <w:bCs/>
              </w:rPr>
              <w:t>Observation 2: For DL CSI acquisition enhancement, the work scope of RAN4 and work split between RAN1 and RAN4 is not clear.</w:t>
            </w:r>
          </w:p>
          <w:p w14:paraId="7EB3803B" w14:textId="77777777" w:rsidR="00BC748E" w:rsidRDefault="00BC748E" w:rsidP="00BC748E">
            <w:pPr>
              <w:rPr>
                <w:b/>
                <w:bCs/>
              </w:rPr>
            </w:pPr>
            <w:r>
              <w:rPr>
                <w:b/>
                <w:bCs/>
              </w:rPr>
              <w:t>Proposal 3: RAN4 to discuss the work scope of RAN4 for early CSI.</w:t>
            </w:r>
          </w:p>
          <w:p w14:paraId="474B48EA" w14:textId="77777777" w:rsidR="00BC748E" w:rsidRDefault="00BC748E" w:rsidP="00BC748E">
            <w:pPr>
              <w:rPr>
                <w:b/>
                <w:bCs/>
              </w:rPr>
            </w:pPr>
            <w:r>
              <w:rPr>
                <w:b/>
                <w:bCs/>
              </w:rPr>
              <w:t>Proposal 4: For early CSI, RAN4 to agree on following work scope and work split between RAN1 and RAN4:</w:t>
            </w:r>
          </w:p>
          <w:p w14:paraId="2E39036A" w14:textId="77777777" w:rsidR="00BC748E" w:rsidRDefault="00BC748E" w:rsidP="00BC748E">
            <w:pPr>
              <w:pStyle w:val="ListParagraph"/>
              <w:numPr>
                <w:ilvl w:val="0"/>
                <w:numId w:val="54"/>
              </w:numPr>
              <w:overflowPunct/>
              <w:autoSpaceDE/>
              <w:autoSpaceDN/>
              <w:adjustRightInd/>
              <w:spacing w:after="120"/>
              <w:ind w:firstLineChars="0"/>
              <w:jc w:val="both"/>
              <w:textAlignment w:val="auto"/>
              <w:rPr>
                <w:b/>
                <w:bCs/>
              </w:rPr>
            </w:pPr>
            <w:r>
              <w:rPr>
                <w:b/>
                <w:bCs/>
              </w:rPr>
              <w:t>It is up to RAN1 to design the timeline of early CSI (e.g., trigging signal, time occasion configuration)</w:t>
            </w:r>
          </w:p>
          <w:p w14:paraId="5C44BB25" w14:textId="77777777" w:rsidR="00BC748E" w:rsidRDefault="00BC748E" w:rsidP="00BC748E">
            <w:pPr>
              <w:pStyle w:val="ListParagraph"/>
              <w:numPr>
                <w:ilvl w:val="0"/>
                <w:numId w:val="54"/>
              </w:numPr>
              <w:overflowPunct/>
              <w:autoSpaceDE/>
              <w:autoSpaceDN/>
              <w:adjustRightInd/>
              <w:spacing w:after="120"/>
              <w:ind w:firstLineChars="0"/>
              <w:jc w:val="both"/>
              <w:textAlignment w:val="auto"/>
              <w:rPr>
                <w:b/>
                <w:bCs/>
              </w:rPr>
            </w:pPr>
            <w:r>
              <w:rPr>
                <w:b/>
                <w:bCs/>
              </w:rPr>
              <w:lastRenderedPageBreak/>
              <w:t xml:space="preserve">RAN4 to discuss timeline from requirements </w:t>
            </w:r>
            <w:proofErr w:type="gramStart"/>
            <w:r>
              <w:rPr>
                <w:b/>
                <w:bCs/>
              </w:rPr>
              <w:t>perspective, and</w:t>
            </w:r>
            <w:proofErr w:type="gramEnd"/>
            <w:r>
              <w:rPr>
                <w:b/>
                <w:bCs/>
              </w:rPr>
              <w:t xml:space="preserve"> send LS to RAN1 when there is sufficient progress.</w:t>
            </w:r>
          </w:p>
          <w:p w14:paraId="53CC58C6" w14:textId="77777777" w:rsidR="00BC748E" w:rsidRDefault="00BC748E" w:rsidP="00BC748E">
            <w:pPr>
              <w:rPr>
                <w:b/>
                <w:bCs/>
              </w:rPr>
            </w:pPr>
            <w:r>
              <w:rPr>
                <w:b/>
                <w:bCs/>
              </w:rPr>
              <w:t xml:space="preserve">Proposal 5: For early CSI, RAN4 starts from triggering of SRS-AS/CSI/CSI-RS when </w:t>
            </w:r>
            <w:proofErr w:type="spellStart"/>
            <w:r>
              <w:rPr>
                <w:b/>
                <w:bCs/>
              </w:rPr>
              <w:t>SCell</w:t>
            </w:r>
            <w:proofErr w:type="spellEnd"/>
            <w:r>
              <w:rPr>
                <w:b/>
                <w:bCs/>
              </w:rPr>
              <w:t xml:space="preserve"> transition from deactivation to activation.</w:t>
            </w:r>
          </w:p>
          <w:p w14:paraId="61769811" w14:textId="77777777" w:rsidR="00BC748E" w:rsidRDefault="00BC748E" w:rsidP="00BC748E">
            <w:pPr>
              <w:rPr>
                <w:b/>
                <w:bCs/>
              </w:rPr>
            </w:pPr>
            <w:r>
              <w:rPr>
                <w:b/>
                <w:bCs/>
              </w:rPr>
              <w:t xml:space="preserve">Proposal 6: For triggering of SRS-AS/CSI/CSI-RS when </w:t>
            </w:r>
            <w:proofErr w:type="spellStart"/>
            <w:r>
              <w:rPr>
                <w:b/>
                <w:bCs/>
              </w:rPr>
              <w:t>SCell</w:t>
            </w:r>
            <w:proofErr w:type="spellEnd"/>
            <w:r>
              <w:rPr>
                <w:b/>
                <w:bCs/>
              </w:rPr>
              <w:t xml:space="preserve"> transition from deactivation to activation, RAN4 to discuss:</w:t>
            </w:r>
          </w:p>
          <w:p w14:paraId="29FD84C4" w14:textId="77777777" w:rsidR="00BC748E" w:rsidRPr="00BC748E" w:rsidRDefault="00BC748E" w:rsidP="00BC748E">
            <w:pPr>
              <w:pStyle w:val="ListParagraph"/>
              <w:numPr>
                <w:ilvl w:val="0"/>
                <w:numId w:val="55"/>
              </w:numPr>
              <w:overflowPunct/>
              <w:autoSpaceDE/>
              <w:autoSpaceDN/>
              <w:adjustRightInd/>
              <w:spacing w:after="120"/>
              <w:ind w:firstLineChars="0"/>
              <w:jc w:val="both"/>
              <w:textAlignment w:val="auto"/>
              <w:rPr>
                <w:b/>
                <w:bCs/>
              </w:rPr>
            </w:pPr>
            <w:r>
              <w:rPr>
                <w:b/>
                <w:bCs/>
              </w:rPr>
              <w:t xml:space="preserve">When a UE is ready for AP-SRS transmission/AP-CSI-RS reception during </w:t>
            </w:r>
            <w:proofErr w:type="spellStart"/>
            <w:r>
              <w:rPr>
                <w:b/>
                <w:bCs/>
              </w:rPr>
              <w:t>SCell</w:t>
            </w:r>
            <w:proofErr w:type="spellEnd"/>
            <w:r>
              <w:rPr>
                <w:b/>
                <w:bCs/>
              </w:rPr>
              <w:t xml:space="preserve"> activation</w:t>
            </w:r>
          </w:p>
          <w:p w14:paraId="64F47B6D" w14:textId="214688DF" w:rsidR="004466ED" w:rsidRPr="00BC748E" w:rsidRDefault="00BC748E" w:rsidP="00BC748E">
            <w:pPr>
              <w:pStyle w:val="ListParagraph"/>
              <w:numPr>
                <w:ilvl w:val="0"/>
                <w:numId w:val="55"/>
              </w:numPr>
              <w:overflowPunct/>
              <w:autoSpaceDE/>
              <w:autoSpaceDN/>
              <w:adjustRightInd/>
              <w:spacing w:after="120"/>
              <w:ind w:firstLineChars="0"/>
              <w:jc w:val="both"/>
              <w:textAlignment w:val="auto"/>
              <w:rPr>
                <w:b/>
                <w:bCs/>
              </w:rPr>
            </w:pPr>
            <w:r w:rsidRPr="00BC748E">
              <w:rPr>
                <w:rFonts w:eastAsia="Yu Mincho"/>
                <w:b/>
                <w:bCs/>
              </w:rPr>
              <w:t>The applicable scenarios</w:t>
            </w:r>
          </w:p>
        </w:tc>
      </w:tr>
      <w:tr w:rsidR="004466ED" w14:paraId="26A6F8E1" w14:textId="77777777" w:rsidTr="004466ED">
        <w:trPr>
          <w:trHeight w:val="515"/>
        </w:trPr>
        <w:tc>
          <w:tcPr>
            <w:tcW w:w="1616" w:type="dxa"/>
            <w:hideMark/>
          </w:tcPr>
          <w:p w14:paraId="539487EA" w14:textId="77777777" w:rsidR="004466ED" w:rsidRDefault="00000000" w:rsidP="004466ED">
            <w:pPr>
              <w:spacing w:before="120" w:after="120"/>
              <w:rPr>
                <w:b/>
                <w:bCs/>
              </w:rPr>
            </w:pPr>
            <w:hyperlink r:id="rId32" w:history="1">
              <w:r w:rsidR="004466ED">
                <w:rPr>
                  <w:rStyle w:val="Hyperlink"/>
                  <w:rFonts w:ascii="Arial" w:hAnsi="Arial" w:cs="Arial"/>
                  <w:b/>
                  <w:bCs/>
                  <w:sz w:val="16"/>
                  <w:szCs w:val="16"/>
                </w:rPr>
                <w:t>R4-2521330</w:t>
              </w:r>
            </w:hyperlink>
          </w:p>
        </w:tc>
        <w:tc>
          <w:tcPr>
            <w:tcW w:w="1425" w:type="dxa"/>
          </w:tcPr>
          <w:p w14:paraId="042F1027" w14:textId="654296C4" w:rsidR="004466ED" w:rsidRDefault="004466ED" w:rsidP="004466ED">
            <w:pPr>
              <w:spacing w:before="120" w:after="120"/>
              <w:rPr>
                <w:b/>
                <w:bCs/>
              </w:rPr>
            </w:pPr>
            <w:r>
              <w:rPr>
                <w:rFonts w:ascii="Arial" w:hAnsi="Arial" w:cs="Arial"/>
                <w:sz w:val="16"/>
                <w:szCs w:val="16"/>
              </w:rPr>
              <w:t>OPPO</w:t>
            </w:r>
          </w:p>
        </w:tc>
        <w:tc>
          <w:tcPr>
            <w:tcW w:w="6590" w:type="dxa"/>
          </w:tcPr>
          <w:p w14:paraId="4E048B10" w14:textId="3C07D50A" w:rsidR="00A474B2" w:rsidRPr="00A474B2" w:rsidRDefault="00A474B2" w:rsidP="00A474B2">
            <w:pPr>
              <w:spacing w:beforeLines="50" w:before="120" w:afterLines="50" w:after="120"/>
              <w:jc w:val="both"/>
              <w:rPr>
                <w:rFonts w:eastAsiaTheme="minorEastAsia"/>
                <w:u w:val="single"/>
                <w:lang w:val="en-US" w:eastAsia="zh-CN"/>
              </w:rPr>
            </w:pPr>
            <w:r>
              <w:rPr>
                <w:rFonts w:eastAsiaTheme="minorEastAsia"/>
                <w:u w:val="single"/>
                <w:lang w:val="en-US" w:eastAsia="zh-CN"/>
              </w:rPr>
              <w:t xml:space="preserve">Issue 3-1-2: Whether to introduce additional RRM requirements for early SRS/CSI-RS/CSI triggering during transition from IDLE/INACTIVE to CONNECTED </w:t>
            </w:r>
            <w:proofErr w:type="gramStart"/>
            <w:r>
              <w:rPr>
                <w:rFonts w:eastAsiaTheme="minorEastAsia"/>
                <w:u w:val="single"/>
                <w:lang w:val="en-US" w:eastAsia="zh-CN"/>
              </w:rPr>
              <w:t>mode</w:t>
            </w:r>
            <w:proofErr w:type="gramEnd"/>
          </w:p>
          <w:p w14:paraId="701ACCD8" w14:textId="4EEBFAE2" w:rsidR="00A474B2" w:rsidRDefault="00A474B2" w:rsidP="00A474B2">
            <w:pPr>
              <w:spacing w:beforeLines="50" w:before="120" w:afterLines="50" w:after="120"/>
              <w:jc w:val="both"/>
              <w:rPr>
                <w:rFonts w:eastAsiaTheme="minorEastAsia"/>
                <w:b/>
                <w:bCs/>
                <w:lang w:val="en-US" w:eastAsia="zh-CN"/>
              </w:rPr>
            </w:pPr>
            <w:r>
              <w:rPr>
                <w:rFonts w:eastAsiaTheme="minorEastAsia"/>
                <w:b/>
                <w:bCs/>
                <w:lang w:val="en-US" w:eastAsia="zh-CN"/>
              </w:rPr>
              <w:t xml:space="preserve">Proposal 3: RAN4 either to postpone discussion until RAN1 agreements are </w:t>
            </w:r>
            <w:proofErr w:type="gramStart"/>
            <w:r>
              <w:rPr>
                <w:rFonts w:eastAsiaTheme="minorEastAsia"/>
                <w:b/>
                <w:bCs/>
                <w:lang w:val="en-US" w:eastAsia="zh-CN"/>
              </w:rPr>
              <w:t>stable, or</w:t>
            </w:r>
            <w:proofErr w:type="gramEnd"/>
            <w:r>
              <w:rPr>
                <w:rFonts w:eastAsiaTheme="minorEastAsia"/>
                <w:b/>
                <w:bCs/>
                <w:lang w:val="en-US" w:eastAsia="zh-CN"/>
              </w:rPr>
              <w:t xml:space="preserve"> decide not to introduce new timeline-related requirements for this use case.</w:t>
            </w:r>
          </w:p>
          <w:p w14:paraId="4F31611F" w14:textId="77777777" w:rsidR="00A474B2" w:rsidRDefault="00A474B2" w:rsidP="00A474B2">
            <w:pPr>
              <w:spacing w:beforeLines="50" w:before="120" w:afterLines="50" w:after="120"/>
              <w:jc w:val="both"/>
              <w:rPr>
                <w:rFonts w:eastAsiaTheme="minorEastAsia"/>
                <w:u w:val="single"/>
                <w:lang w:val="en-US" w:eastAsia="zh-CN"/>
              </w:rPr>
            </w:pPr>
            <w:r>
              <w:rPr>
                <w:rFonts w:eastAsiaTheme="minorEastAsia"/>
                <w:u w:val="single"/>
                <w:lang w:val="en-US" w:eastAsia="zh-CN"/>
              </w:rPr>
              <w:t xml:space="preserve">Issue 3-2-1: Applicable scenarios for early triggering during </w:t>
            </w:r>
            <w:proofErr w:type="spellStart"/>
            <w:r>
              <w:rPr>
                <w:rFonts w:eastAsiaTheme="minorEastAsia"/>
                <w:u w:val="single"/>
                <w:lang w:val="en-US" w:eastAsia="zh-CN"/>
              </w:rPr>
              <w:t>SCell</w:t>
            </w:r>
            <w:proofErr w:type="spellEnd"/>
            <w:r>
              <w:rPr>
                <w:rFonts w:eastAsiaTheme="minorEastAsia"/>
                <w:u w:val="single"/>
                <w:lang w:val="en-US" w:eastAsia="zh-CN"/>
              </w:rPr>
              <w:t xml:space="preserve"> activation</w:t>
            </w:r>
          </w:p>
          <w:p w14:paraId="09CD8CF3" w14:textId="03BCF0AF" w:rsidR="00A474B2" w:rsidRDefault="00A474B2" w:rsidP="00A474B2">
            <w:pPr>
              <w:spacing w:beforeLines="50" w:before="120" w:afterLines="50" w:after="120"/>
              <w:jc w:val="both"/>
              <w:rPr>
                <w:rFonts w:eastAsiaTheme="minorEastAsia"/>
                <w:b/>
                <w:bCs/>
                <w:lang w:val="en-US" w:eastAsia="zh-CN"/>
              </w:rPr>
            </w:pPr>
            <w:r>
              <w:rPr>
                <w:rFonts w:eastAsiaTheme="minorEastAsia"/>
                <w:b/>
                <w:bCs/>
                <w:lang w:val="en-US" w:eastAsia="zh-CN"/>
              </w:rPr>
              <w:t xml:space="preserve">Proposal 4: </w:t>
            </w:r>
            <w:r>
              <w:rPr>
                <w:rFonts w:eastAsia="宋体"/>
                <w:b/>
                <w:bCs/>
                <w:szCs w:val="24"/>
                <w:lang w:eastAsia="zh-CN"/>
              </w:rPr>
              <w:t xml:space="preserve">RAN4 to discuss the applicable </w:t>
            </w:r>
            <w:proofErr w:type="spellStart"/>
            <w:r>
              <w:rPr>
                <w:rFonts w:eastAsia="宋体"/>
                <w:b/>
                <w:bCs/>
                <w:szCs w:val="24"/>
                <w:lang w:eastAsia="zh-CN"/>
              </w:rPr>
              <w:t>SCell</w:t>
            </w:r>
            <w:proofErr w:type="spellEnd"/>
            <w:r>
              <w:rPr>
                <w:rFonts w:eastAsia="宋体"/>
                <w:b/>
                <w:bCs/>
                <w:szCs w:val="24"/>
                <w:lang w:eastAsia="zh-CN"/>
              </w:rPr>
              <w:t xml:space="preserve"> activation cases for early SRS/CSI/CSI-RS triggering, and p</w:t>
            </w:r>
            <w:r>
              <w:rPr>
                <w:rFonts w:eastAsiaTheme="minorEastAsia"/>
                <w:b/>
                <w:bCs/>
                <w:lang w:val="en-US" w:eastAsia="zh-CN"/>
              </w:rPr>
              <w:t>prioritize known-TCI-state scenarios for discussion.</w:t>
            </w:r>
          </w:p>
          <w:p w14:paraId="2DA4FF99" w14:textId="77777777" w:rsidR="00A474B2" w:rsidRDefault="00A474B2" w:rsidP="00A474B2">
            <w:pPr>
              <w:spacing w:beforeLines="50" w:before="120" w:afterLines="50" w:after="120"/>
              <w:jc w:val="both"/>
              <w:rPr>
                <w:rFonts w:eastAsiaTheme="minorEastAsia"/>
                <w:u w:val="single"/>
                <w:lang w:val="en-US" w:eastAsia="zh-CN"/>
              </w:rPr>
            </w:pPr>
            <w:r>
              <w:rPr>
                <w:rFonts w:eastAsiaTheme="minorEastAsia"/>
                <w:u w:val="single"/>
                <w:lang w:val="en-US" w:eastAsia="zh-CN"/>
              </w:rPr>
              <w:t xml:space="preserve">Issue 3-2-3: RRM impact due to early SRS/CSI-RS/CSI triggering for </w:t>
            </w:r>
            <w:proofErr w:type="spellStart"/>
            <w:r>
              <w:rPr>
                <w:rFonts w:eastAsiaTheme="minorEastAsia"/>
                <w:u w:val="single"/>
                <w:lang w:val="en-US" w:eastAsia="zh-CN"/>
              </w:rPr>
              <w:t>SCell</w:t>
            </w:r>
            <w:proofErr w:type="spellEnd"/>
            <w:r>
              <w:rPr>
                <w:rFonts w:eastAsiaTheme="minorEastAsia"/>
                <w:u w:val="single"/>
                <w:lang w:val="en-US" w:eastAsia="zh-CN"/>
              </w:rPr>
              <w:t xml:space="preserve"> activation</w:t>
            </w:r>
          </w:p>
          <w:p w14:paraId="2DEE68B3" w14:textId="77777777" w:rsidR="00A474B2" w:rsidRDefault="00A474B2" w:rsidP="00A474B2">
            <w:pPr>
              <w:spacing w:beforeLines="50" w:before="120" w:afterLines="50" w:after="120"/>
              <w:jc w:val="both"/>
              <w:rPr>
                <w:rFonts w:eastAsiaTheme="minorEastAsia"/>
                <w:b/>
                <w:bCs/>
                <w:lang w:val="en-US" w:eastAsia="zh-CN"/>
              </w:rPr>
            </w:pPr>
            <w:r>
              <w:rPr>
                <w:rFonts w:eastAsiaTheme="minorEastAsia"/>
                <w:b/>
                <w:bCs/>
                <w:lang w:val="en-US" w:eastAsia="zh-CN"/>
              </w:rPr>
              <w:t xml:space="preserve">Proposal 5: For early CSI/CSI-RS triggering for </w:t>
            </w:r>
            <w:proofErr w:type="spellStart"/>
            <w:r>
              <w:rPr>
                <w:rFonts w:eastAsiaTheme="minorEastAsia"/>
                <w:b/>
                <w:bCs/>
                <w:lang w:val="en-US" w:eastAsia="zh-CN"/>
              </w:rPr>
              <w:t>SCell</w:t>
            </w:r>
            <w:proofErr w:type="spellEnd"/>
            <w:r>
              <w:rPr>
                <w:rFonts w:eastAsiaTheme="minorEastAsia"/>
                <w:b/>
                <w:bCs/>
                <w:lang w:val="en-US" w:eastAsia="zh-CN"/>
              </w:rPr>
              <w:t xml:space="preserve"> activation, no need to define new </w:t>
            </w:r>
            <w:proofErr w:type="gramStart"/>
            <w:r>
              <w:rPr>
                <w:rFonts w:eastAsiaTheme="minorEastAsia"/>
                <w:b/>
                <w:bCs/>
                <w:lang w:val="en-US" w:eastAsia="zh-CN"/>
              </w:rPr>
              <w:t>timeline</w:t>
            </w:r>
            <w:proofErr w:type="gramEnd"/>
            <w:r>
              <w:rPr>
                <w:rFonts w:eastAsiaTheme="minorEastAsia"/>
                <w:b/>
                <w:bCs/>
                <w:lang w:val="en-US" w:eastAsia="zh-CN"/>
              </w:rPr>
              <w:t xml:space="preserve"> </w:t>
            </w:r>
          </w:p>
          <w:p w14:paraId="2E3365E2" w14:textId="77777777" w:rsidR="00A474B2" w:rsidRDefault="00A474B2" w:rsidP="00A474B2">
            <w:pPr>
              <w:spacing w:beforeLines="50" w:before="120" w:afterLines="50" w:after="120"/>
              <w:jc w:val="both"/>
              <w:rPr>
                <w:rFonts w:eastAsia="Times New Roman" w:cstheme="minorBidi"/>
                <w:b/>
                <w:bCs/>
              </w:rPr>
            </w:pPr>
            <w:r>
              <w:rPr>
                <w:rFonts w:eastAsiaTheme="minorEastAsia"/>
                <w:b/>
                <w:bCs/>
                <w:lang w:val="en-US" w:eastAsia="zh-CN"/>
              </w:rPr>
              <w:t xml:space="preserve">Proposal 6: For early SRS triggering </w:t>
            </w:r>
            <w:proofErr w:type="spellStart"/>
            <w:r>
              <w:rPr>
                <w:rFonts w:eastAsiaTheme="minorEastAsia"/>
                <w:b/>
                <w:bCs/>
                <w:lang w:val="en-US" w:eastAsia="zh-CN"/>
              </w:rPr>
              <w:t>SCell</w:t>
            </w:r>
            <w:proofErr w:type="spellEnd"/>
            <w:r>
              <w:rPr>
                <w:rFonts w:eastAsiaTheme="minorEastAsia"/>
                <w:b/>
                <w:bCs/>
                <w:lang w:val="en-US" w:eastAsia="zh-CN"/>
              </w:rPr>
              <w:t xml:space="preserve"> </w:t>
            </w:r>
            <w:proofErr w:type="spellStart"/>
            <w:r>
              <w:rPr>
                <w:rFonts w:eastAsiaTheme="minorEastAsia"/>
                <w:b/>
                <w:bCs/>
                <w:lang w:val="en-US" w:eastAsia="zh-CN"/>
              </w:rPr>
              <w:t>activatio</w:t>
            </w:r>
            <w:proofErr w:type="spellEnd"/>
            <w:r>
              <w:rPr>
                <w:rFonts w:cstheme="minorHAnsi"/>
                <w:b/>
                <w:bCs/>
              </w:rPr>
              <w:t xml:space="preserve">n, </w:t>
            </w:r>
            <w:r>
              <w:rPr>
                <w:b/>
                <w:bCs/>
              </w:rPr>
              <w:t>T</w:t>
            </w:r>
            <w:r>
              <w:rPr>
                <w:b/>
                <w:bCs/>
                <w:vertAlign w:val="subscript"/>
              </w:rPr>
              <w:t>HARQ</w:t>
            </w:r>
            <w:r>
              <w:rPr>
                <w:b/>
                <w:bCs/>
              </w:rPr>
              <w:t xml:space="preserve">, </w:t>
            </w:r>
            <w:proofErr w:type="spellStart"/>
            <w:r>
              <w:rPr>
                <w:b/>
                <w:bCs/>
                <w:lang w:eastAsia="en-GB"/>
              </w:rPr>
              <w:t>T</w:t>
            </w:r>
            <w:r>
              <w:rPr>
                <w:b/>
                <w:bCs/>
                <w:vertAlign w:val="subscript"/>
                <w:lang w:eastAsia="en-GB"/>
              </w:rPr>
              <w:t>activation_time</w:t>
            </w:r>
            <w:proofErr w:type="spellEnd"/>
            <w:r>
              <w:rPr>
                <w:b/>
                <w:bCs/>
              </w:rPr>
              <w:t xml:space="preserve">, in legacy </w:t>
            </w:r>
            <w:proofErr w:type="spellStart"/>
            <w:r>
              <w:rPr>
                <w:b/>
                <w:bCs/>
              </w:rPr>
              <w:t>SCell</w:t>
            </w:r>
            <w:proofErr w:type="spellEnd"/>
            <w:r>
              <w:rPr>
                <w:b/>
                <w:bCs/>
              </w:rPr>
              <w:t xml:space="preserve"> activation delay requirements should remain the same. FFS whether to update the last component “</w:t>
            </w:r>
            <w:proofErr w:type="spellStart"/>
            <w:r>
              <w:rPr>
                <w:b/>
                <w:bCs/>
              </w:rPr>
              <w:t>T</w:t>
            </w:r>
            <w:r>
              <w:rPr>
                <w:b/>
                <w:bCs/>
                <w:vertAlign w:val="subscript"/>
              </w:rPr>
              <w:t>CSI_reporting</w:t>
            </w:r>
            <w:proofErr w:type="spellEnd"/>
            <w:r>
              <w:rPr>
                <w:b/>
                <w:bCs/>
              </w:rPr>
              <w:t>”.</w:t>
            </w:r>
          </w:p>
          <w:p w14:paraId="1C8B4A1D" w14:textId="026A22AC" w:rsidR="004466ED" w:rsidRPr="00A474B2" w:rsidRDefault="00A474B2" w:rsidP="00A474B2">
            <w:pPr>
              <w:spacing w:beforeLines="50" w:before="120" w:afterLines="50" w:after="120"/>
              <w:jc w:val="both"/>
              <w:rPr>
                <w:rFonts w:cstheme="minorHAnsi"/>
                <w:b/>
                <w:bCs/>
              </w:rPr>
            </w:pPr>
            <w:r>
              <w:rPr>
                <w:rFonts w:eastAsiaTheme="minorEastAsia"/>
                <w:b/>
                <w:bCs/>
                <w:lang w:val="en-US" w:eastAsia="zh-CN"/>
              </w:rPr>
              <w:t xml:space="preserve">Proposal 7: </w:t>
            </w:r>
            <w:r>
              <w:rPr>
                <w:rFonts w:cstheme="minorHAnsi"/>
                <w:b/>
                <w:bCs/>
              </w:rPr>
              <w:t xml:space="preserve">Wait for RAN1 further agreements on the early CSI/CSI-RS/SRS triggering via </w:t>
            </w:r>
            <w:proofErr w:type="spellStart"/>
            <w:r>
              <w:rPr>
                <w:rFonts w:cstheme="minorHAnsi"/>
                <w:b/>
                <w:bCs/>
              </w:rPr>
              <w:t>SCell</w:t>
            </w:r>
            <w:proofErr w:type="spellEnd"/>
            <w:r>
              <w:rPr>
                <w:rFonts w:cstheme="minorHAnsi"/>
                <w:b/>
                <w:bCs/>
              </w:rPr>
              <w:t xml:space="preserve"> activation.</w:t>
            </w:r>
          </w:p>
        </w:tc>
      </w:tr>
      <w:tr w:rsidR="004466ED" w14:paraId="235F9065" w14:textId="77777777" w:rsidTr="004466ED">
        <w:trPr>
          <w:trHeight w:val="515"/>
        </w:trPr>
        <w:tc>
          <w:tcPr>
            <w:tcW w:w="1616" w:type="dxa"/>
            <w:hideMark/>
          </w:tcPr>
          <w:p w14:paraId="6EA68802" w14:textId="77777777" w:rsidR="004466ED" w:rsidRDefault="00000000" w:rsidP="004466ED">
            <w:pPr>
              <w:spacing w:before="120" w:after="120"/>
              <w:rPr>
                <w:b/>
                <w:bCs/>
              </w:rPr>
            </w:pPr>
            <w:hyperlink r:id="rId33" w:history="1">
              <w:r w:rsidR="004466ED">
                <w:rPr>
                  <w:rStyle w:val="Hyperlink"/>
                  <w:rFonts w:ascii="Arial" w:hAnsi="Arial" w:cs="Arial"/>
                  <w:b/>
                  <w:bCs/>
                  <w:sz w:val="16"/>
                  <w:szCs w:val="16"/>
                </w:rPr>
                <w:t>R4-2521924</w:t>
              </w:r>
            </w:hyperlink>
          </w:p>
        </w:tc>
        <w:tc>
          <w:tcPr>
            <w:tcW w:w="1425" w:type="dxa"/>
          </w:tcPr>
          <w:p w14:paraId="05BC9E61" w14:textId="469ECD72" w:rsidR="004466ED" w:rsidRDefault="004466ED" w:rsidP="004466ED">
            <w:pPr>
              <w:spacing w:before="120" w:after="120"/>
              <w:rPr>
                <w:b/>
                <w:bCs/>
              </w:rPr>
            </w:pPr>
            <w:r>
              <w:rPr>
                <w:rFonts w:ascii="Arial" w:hAnsi="Arial" w:cs="Arial"/>
                <w:sz w:val="16"/>
                <w:szCs w:val="16"/>
              </w:rPr>
              <w:t>Ericsson</w:t>
            </w:r>
          </w:p>
        </w:tc>
        <w:tc>
          <w:tcPr>
            <w:tcW w:w="6590" w:type="dxa"/>
          </w:tcPr>
          <w:p w14:paraId="32C09B96" w14:textId="77777777" w:rsidR="00010E7B" w:rsidRPr="00010E7B" w:rsidRDefault="00010E7B" w:rsidP="00010E7B">
            <w:pPr>
              <w:spacing w:before="120" w:after="120"/>
              <w:rPr>
                <w:b/>
                <w:bCs/>
              </w:rPr>
            </w:pPr>
            <w:r w:rsidRPr="00010E7B">
              <w:rPr>
                <w:b/>
                <w:bCs/>
              </w:rPr>
              <w:t>Proposal 2:</w:t>
            </w:r>
            <w:r w:rsidRPr="00010E7B">
              <w:rPr>
                <w:b/>
                <w:bCs/>
              </w:rPr>
              <w:tab/>
              <w:t xml:space="preserve">RAN4 should first identify the scenarios in which the UE is unable to transmit or receive during the RRC setup delay. RAN4 should clarify to RAN1, via LS that under certain conditions, and in accordance with existing procedures, the UE cannot transmit or receive from the time of </w:t>
            </w:r>
            <w:proofErr w:type="spellStart"/>
            <w:r w:rsidRPr="00010E7B">
              <w:rPr>
                <w:b/>
                <w:bCs/>
              </w:rPr>
              <w:t>RRCSetup</w:t>
            </w:r>
            <w:proofErr w:type="spellEnd"/>
            <w:r w:rsidRPr="00010E7B">
              <w:rPr>
                <w:b/>
                <w:bCs/>
              </w:rPr>
              <w:t xml:space="preserve"> reception until the </w:t>
            </w:r>
            <w:proofErr w:type="spellStart"/>
            <w:r w:rsidRPr="00010E7B">
              <w:rPr>
                <w:b/>
                <w:bCs/>
              </w:rPr>
              <w:t>RRCSetup</w:t>
            </w:r>
            <w:proofErr w:type="spellEnd"/>
            <w:r w:rsidRPr="00010E7B">
              <w:rPr>
                <w:b/>
                <w:bCs/>
              </w:rPr>
              <w:t xml:space="preserve"> processing delay is complete. As specified in TS 38.331, the </w:t>
            </w:r>
            <w:proofErr w:type="spellStart"/>
            <w:r w:rsidRPr="00010E7B">
              <w:rPr>
                <w:b/>
                <w:bCs/>
              </w:rPr>
              <w:t>RRCSetup</w:t>
            </w:r>
            <w:proofErr w:type="spellEnd"/>
            <w:r w:rsidRPr="00010E7B">
              <w:rPr>
                <w:b/>
                <w:bCs/>
              </w:rPr>
              <w:t xml:space="preserve"> processing delay is defined as 10 </w:t>
            </w:r>
            <w:proofErr w:type="spellStart"/>
            <w:r w:rsidRPr="00010E7B">
              <w:rPr>
                <w:b/>
                <w:bCs/>
              </w:rPr>
              <w:t>ms</w:t>
            </w:r>
            <w:proofErr w:type="spellEnd"/>
            <w:r w:rsidRPr="00010E7B">
              <w:rPr>
                <w:b/>
                <w:bCs/>
              </w:rPr>
              <w:t>.</w:t>
            </w:r>
          </w:p>
          <w:p w14:paraId="620DAAB9" w14:textId="686FF84E" w:rsidR="00010E7B" w:rsidRPr="00010E7B" w:rsidRDefault="00010E7B" w:rsidP="00010E7B">
            <w:pPr>
              <w:spacing w:before="120" w:after="120"/>
              <w:rPr>
                <w:b/>
                <w:bCs/>
              </w:rPr>
            </w:pPr>
            <w:r w:rsidRPr="00010E7B">
              <w:rPr>
                <w:b/>
                <w:bCs/>
              </w:rPr>
              <w:t>Proposal 3:</w:t>
            </w:r>
            <w:r w:rsidRPr="00010E7B">
              <w:rPr>
                <w:b/>
                <w:bCs/>
              </w:rPr>
              <w:tab/>
              <w:t xml:space="preserve">RAN4 should first identify the scenarios in which the UE is unable to transmit or receive during the RRC Resume delay. RAN4 should clarify to RAN1, via LS that under certain conditions, and in accordance with existing procedures, the UE cannot transmit or receive from the time of </w:t>
            </w:r>
            <w:proofErr w:type="spellStart"/>
            <w:r w:rsidRPr="00010E7B">
              <w:rPr>
                <w:b/>
                <w:bCs/>
              </w:rPr>
              <w:t>RRCResume</w:t>
            </w:r>
            <w:proofErr w:type="spellEnd"/>
            <w:r w:rsidRPr="00010E7B">
              <w:rPr>
                <w:b/>
                <w:bCs/>
              </w:rPr>
              <w:t xml:space="preserve"> reception until the </w:t>
            </w:r>
            <w:proofErr w:type="spellStart"/>
            <w:r w:rsidRPr="00010E7B">
              <w:rPr>
                <w:b/>
                <w:bCs/>
              </w:rPr>
              <w:t>RRCResume</w:t>
            </w:r>
            <w:proofErr w:type="spellEnd"/>
            <w:r w:rsidRPr="00010E7B">
              <w:rPr>
                <w:b/>
                <w:bCs/>
              </w:rPr>
              <w:t xml:space="preserve"> processing delay is complete. According to TS 38.331, the </w:t>
            </w:r>
            <w:proofErr w:type="spellStart"/>
            <w:r w:rsidRPr="00010E7B">
              <w:rPr>
                <w:b/>
                <w:bCs/>
              </w:rPr>
              <w:t>RRCResume</w:t>
            </w:r>
            <w:proofErr w:type="spellEnd"/>
            <w:r w:rsidRPr="00010E7B">
              <w:rPr>
                <w:b/>
                <w:bCs/>
              </w:rPr>
              <w:t xml:space="preserve"> processing delay is defined as 6 </w:t>
            </w:r>
            <w:proofErr w:type="spellStart"/>
            <w:r w:rsidRPr="00010E7B">
              <w:rPr>
                <w:b/>
                <w:bCs/>
              </w:rPr>
              <w:t>ms</w:t>
            </w:r>
            <w:proofErr w:type="spellEnd"/>
            <w:r w:rsidRPr="00010E7B">
              <w:rPr>
                <w:b/>
                <w:bCs/>
              </w:rPr>
              <w:t xml:space="preserve"> or 10 </w:t>
            </w:r>
            <w:proofErr w:type="spellStart"/>
            <w:r w:rsidRPr="00010E7B">
              <w:rPr>
                <w:b/>
                <w:bCs/>
              </w:rPr>
              <w:t>ms</w:t>
            </w:r>
            <w:proofErr w:type="spellEnd"/>
            <w:r w:rsidRPr="00010E7B">
              <w:rPr>
                <w:b/>
                <w:bCs/>
              </w:rPr>
              <w:t>, depending on the scenario.</w:t>
            </w:r>
          </w:p>
          <w:p w14:paraId="3014A736" w14:textId="415B58F1" w:rsidR="004466ED" w:rsidRDefault="00010E7B" w:rsidP="00010E7B">
            <w:pPr>
              <w:spacing w:before="120" w:after="120"/>
              <w:rPr>
                <w:b/>
                <w:bCs/>
              </w:rPr>
            </w:pPr>
            <w:r w:rsidRPr="00010E7B">
              <w:rPr>
                <w:b/>
                <w:bCs/>
              </w:rPr>
              <w:t>Proposal 4:</w:t>
            </w:r>
            <w:r w:rsidRPr="00010E7B">
              <w:rPr>
                <w:b/>
                <w:bCs/>
              </w:rPr>
              <w:tab/>
              <w:t>When the BWP or any of the BWP of the parameter’s changes during the RRC IDLE to RRC Setup or from RRC inactive to RRC connected, UE cannot transmit or receive on the cell for the RRC setup or RRC resume delays.</w:t>
            </w:r>
          </w:p>
        </w:tc>
      </w:tr>
      <w:tr w:rsidR="004C34E6" w14:paraId="0F4EAAD0" w14:textId="77777777" w:rsidTr="004466ED">
        <w:trPr>
          <w:trHeight w:val="515"/>
        </w:trPr>
        <w:tc>
          <w:tcPr>
            <w:tcW w:w="1616" w:type="dxa"/>
            <w:hideMark/>
          </w:tcPr>
          <w:p w14:paraId="24333B00" w14:textId="77777777" w:rsidR="004C34E6" w:rsidRDefault="00000000">
            <w:pPr>
              <w:spacing w:before="120" w:after="120"/>
              <w:rPr>
                <w:b/>
                <w:bCs/>
              </w:rPr>
            </w:pPr>
            <w:hyperlink r:id="rId34" w:history="1">
              <w:r w:rsidR="004C34E6">
                <w:rPr>
                  <w:rStyle w:val="Hyperlink"/>
                  <w:rFonts w:ascii="Arial" w:hAnsi="Arial" w:cs="Arial"/>
                  <w:b/>
                  <w:bCs/>
                  <w:sz w:val="16"/>
                  <w:szCs w:val="16"/>
                </w:rPr>
                <w:t>R4-2522028</w:t>
              </w:r>
            </w:hyperlink>
          </w:p>
        </w:tc>
        <w:tc>
          <w:tcPr>
            <w:tcW w:w="1425" w:type="dxa"/>
          </w:tcPr>
          <w:p w14:paraId="5C6B2D57" w14:textId="2405063F" w:rsidR="004C34E6" w:rsidRDefault="004466ED">
            <w:pPr>
              <w:spacing w:before="120" w:after="120"/>
              <w:rPr>
                <w:b/>
                <w:bCs/>
              </w:rPr>
            </w:pPr>
            <w:r>
              <w:rPr>
                <w:rFonts w:ascii="Arial" w:hAnsi="Arial" w:cs="Arial"/>
                <w:sz w:val="16"/>
                <w:szCs w:val="16"/>
              </w:rPr>
              <w:t>Samsung</w:t>
            </w:r>
          </w:p>
        </w:tc>
        <w:tc>
          <w:tcPr>
            <w:tcW w:w="6590" w:type="dxa"/>
          </w:tcPr>
          <w:p w14:paraId="4E844F8E" w14:textId="77777777" w:rsidR="00AE6690" w:rsidRDefault="00AE6690" w:rsidP="00AE6690">
            <w:pPr>
              <w:jc w:val="both"/>
              <w:rPr>
                <w:rFonts w:eastAsia="宋体"/>
                <w:b/>
                <w:bCs/>
                <w:color w:val="000000" w:themeColor="text1"/>
                <w:kern w:val="24"/>
                <w:lang w:eastAsia="zh-CN"/>
              </w:rPr>
            </w:pPr>
            <w:r>
              <w:rPr>
                <w:rFonts w:eastAsiaTheme="minorEastAsia"/>
                <w:b/>
                <w:bCs/>
                <w:szCs w:val="28"/>
                <w:lang w:eastAsia="zh-CN"/>
              </w:rPr>
              <w:t xml:space="preserve">Proposal 3: </w:t>
            </w:r>
            <w:r>
              <w:rPr>
                <w:rFonts w:eastAsia="宋体"/>
                <w:b/>
                <w:bCs/>
                <w:color w:val="000000" w:themeColor="text1"/>
                <w:kern w:val="24"/>
                <w:lang w:eastAsia="zh-CN"/>
              </w:rPr>
              <w:t>Whether to introduce additional RRM requirements for early SRS/CSI-RS/CSI triggering during transition from IDLE/INACTIVE to CONNECTED mode, defer the discussion and conclusion until further RAN1 progress.</w:t>
            </w:r>
          </w:p>
          <w:p w14:paraId="44ECD45A" w14:textId="77777777" w:rsidR="00AE6690" w:rsidRDefault="00AE6690" w:rsidP="00AE6690">
            <w:pPr>
              <w:rPr>
                <w:rFonts w:eastAsia="宋体"/>
                <w:b/>
                <w:bCs/>
                <w:color w:val="000000" w:themeColor="text1"/>
                <w:kern w:val="24"/>
                <w:lang w:eastAsia="zh-CN"/>
              </w:rPr>
            </w:pPr>
            <w:r>
              <w:rPr>
                <w:rFonts w:eastAsia="宋体"/>
                <w:b/>
                <w:bCs/>
                <w:color w:val="000000" w:themeColor="text1"/>
                <w:kern w:val="24"/>
                <w:lang w:eastAsia="zh-CN"/>
              </w:rPr>
              <w:t xml:space="preserve">Observation 2: No clear consensus or agreement in the spec to specify the UE behaviour during RRC procedure delay. </w:t>
            </w:r>
          </w:p>
          <w:p w14:paraId="4C9B6267" w14:textId="77777777" w:rsidR="00AE6690" w:rsidRDefault="00AE6690" w:rsidP="00AE6690">
            <w:pPr>
              <w:rPr>
                <w:rFonts w:eastAsia="宋体"/>
                <w:b/>
                <w:bCs/>
                <w:color w:val="000000" w:themeColor="text1"/>
                <w:kern w:val="24"/>
                <w:lang w:eastAsia="zh-CN"/>
              </w:rPr>
            </w:pPr>
            <w:r>
              <w:rPr>
                <w:rFonts w:eastAsia="宋体"/>
                <w:b/>
                <w:bCs/>
                <w:color w:val="000000" w:themeColor="text1"/>
                <w:kern w:val="24"/>
                <w:lang w:eastAsia="zh-CN"/>
              </w:rPr>
              <w:t xml:space="preserve">Observation 3: If UE cannot transmit or receive signals during the RRC procedure delay, the benefit for early triggering will be reduced a lot. </w:t>
            </w:r>
          </w:p>
          <w:p w14:paraId="001ADDDE" w14:textId="77777777" w:rsidR="00AE6690" w:rsidRDefault="00AE6690" w:rsidP="00AE6690">
            <w:pPr>
              <w:rPr>
                <w:rFonts w:eastAsia="宋体"/>
                <w:b/>
                <w:bCs/>
                <w:color w:val="000000" w:themeColor="text1"/>
                <w:kern w:val="24"/>
                <w:lang w:eastAsia="zh-CN"/>
              </w:rPr>
            </w:pPr>
            <w:r>
              <w:rPr>
                <w:rFonts w:eastAsia="宋体"/>
                <w:b/>
                <w:bCs/>
                <w:color w:val="000000" w:themeColor="text1"/>
                <w:kern w:val="24"/>
                <w:lang w:eastAsia="zh-CN"/>
              </w:rPr>
              <w:t>Proposal 4: RAN4 to achieve the consensus on whether UE can transmit and receive signals during RRC procedure delay. RAN4 to discuss whether there can be conditions for the case UE can transmit and receive signals during RRC procedure delay, take an example, if there is condition which does not involved RF changes.</w:t>
            </w:r>
          </w:p>
          <w:p w14:paraId="21BE35F6" w14:textId="77777777" w:rsidR="00AE6690" w:rsidRDefault="00AE6690" w:rsidP="00AE6690">
            <w:pPr>
              <w:jc w:val="both"/>
              <w:rPr>
                <w:rFonts w:eastAsiaTheme="minorEastAsia"/>
                <w:b/>
                <w:bCs/>
                <w:szCs w:val="24"/>
                <w:lang w:eastAsia="zh-CN"/>
              </w:rPr>
            </w:pPr>
            <w:r>
              <w:rPr>
                <w:rFonts w:eastAsiaTheme="minorEastAsia"/>
                <w:b/>
                <w:bCs/>
                <w:lang w:eastAsia="zh-CN"/>
              </w:rPr>
              <w:t xml:space="preserve">Observation 4: For PUCCH </w:t>
            </w:r>
            <w:proofErr w:type="spellStart"/>
            <w:r>
              <w:rPr>
                <w:rFonts w:eastAsiaTheme="minorEastAsia"/>
                <w:b/>
                <w:bCs/>
                <w:lang w:eastAsia="zh-CN"/>
              </w:rPr>
              <w:t>SCell</w:t>
            </w:r>
            <w:proofErr w:type="spellEnd"/>
            <w:r>
              <w:rPr>
                <w:rFonts w:eastAsiaTheme="minorEastAsia"/>
                <w:b/>
                <w:bCs/>
                <w:lang w:eastAsia="zh-CN"/>
              </w:rPr>
              <w:t xml:space="preserve"> activation in Rel-17, No SRS </w:t>
            </w:r>
            <w:proofErr w:type="gramStart"/>
            <w:r>
              <w:rPr>
                <w:rFonts w:eastAsiaTheme="minorEastAsia"/>
                <w:b/>
                <w:bCs/>
                <w:lang w:eastAsia="zh-CN"/>
              </w:rPr>
              <w:t>carrier based</w:t>
            </w:r>
            <w:proofErr w:type="gramEnd"/>
            <w:r>
              <w:rPr>
                <w:rFonts w:eastAsiaTheme="minorEastAsia"/>
                <w:b/>
                <w:bCs/>
                <w:lang w:eastAsia="zh-CN"/>
              </w:rPr>
              <w:t xml:space="preserve"> switching or SRS antenna port switching occurs during the </w:t>
            </w:r>
            <w:proofErr w:type="spellStart"/>
            <w:r>
              <w:rPr>
                <w:rFonts w:eastAsiaTheme="minorEastAsia"/>
                <w:b/>
                <w:bCs/>
                <w:lang w:eastAsia="zh-CN"/>
              </w:rPr>
              <w:t>SCell</w:t>
            </w:r>
            <w:proofErr w:type="spellEnd"/>
            <w:r>
              <w:rPr>
                <w:rFonts w:eastAsiaTheme="minorEastAsia"/>
                <w:b/>
                <w:bCs/>
                <w:lang w:eastAsia="zh-CN"/>
              </w:rPr>
              <w:t xml:space="preserve"> activation procedure.</w:t>
            </w:r>
          </w:p>
          <w:p w14:paraId="1928ED92" w14:textId="77777777" w:rsidR="00AE6690" w:rsidRDefault="00AE6690" w:rsidP="00AE6690">
            <w:pPr>
              <w:rPr>
                <w:rFonts w:eastAsia="宋体"/>
                <w:b/>
                <w:bCs/>
                <w:color w:val="000000" w:themeColor="text1"/>
                <w:kern w:val="24"/>
                <w:lang w:eastAsia="zh-CN"/>
              </w:rPr>
            </w:pPr>
            <w:r>
              <w:rPr>
                <w:rFonts w:eastAsia="宋体"/>
                <w:b/>
                <w:bCs/>
                <w:color w:val="000000" w:themeColor="text1"/>
                <w:kern w:val="24"/>
                <w:lang w:eastAsia="zh-CN"/>
              </w:rPr>
              <w:t xml:space="preserve">Proposal 5: RAN4 to prioritize the discussion on the Early SRS/CSI-RS/CSI triggering for </w:t>
            </w:r>
            <w:proofErr w:type="spellStart"/>
            <w:r>
              <w:rPr>
                <w:rFonts w:eastAsia="宋体"/>
                <w:b/>
                <w:bCs/>
                <w:color w:val="000000" w:themeColor="text1"/>
                <w:kern w:val="24"/>
                <w:lang w:eastAsia="zh-CN"/>
              </w:rPr>
              <w:t>SCell</w:t>
            </w:r>
            <w:proofErr w:type="spellEnd"/>
            <w:r>
              <w:rPr>
                <w:rFonts w:eastAsia="宋体"/>
                <w:b/>
                <w:bCs/>
                <w:color w:val="000000" w:themeColor="text1"/>
                <w:kern w:val="24"/>
                <w:lang w:eastAsia="zh-CN"/>
              </w:rPr>
              <w:t xml:space="preserve"> activation from below cases unless RAN1 achieves agreements on different cases:</w:t>
            </w:r>
          </w:p>
          <w:p w14:paraId="522EBBAD" w14:textId="77777777" w:rsidR="00AE6690" w:rsidRDefault="00AE6690" w:rsidP="00AE6690">
            <w:pPr>
              <w:pStyle w:val="ListParagraph"/>
              <w:numPr>
                <w:ilvl w:val="0"/>
                <w:numId w:val="57"/>
              </w:numPr>
              <w:ind w:firstLineChars="0"/>
              <w:textAlignment w:val="auto"/>
              <w:rPr>
                <w:rFonts w:eastAsia="宋体"/>
                <w:b/>
                <w:bCs/>
                <w:color w:val="000000" w:themeColor="text1"/>
                <w:kern w:val="24"/>
                <w:lang w:eastAsia="zh-CN"/>
              </w:rPr>
            </w:pPr>
            <w:r>
              <w:rPr>
                <w:rFonts w:eastAsia="宋体"/>
                <w:b/>
                <w:bCs/>
                <w:color w:val="000000" w:themeColor="text1"/>
                <w:kern w:val="24"/>
                <w:lang w:eastAsia="zh-CN"/>
              </w:rPr>
              <w:t xml:space="preserve">Rel-15 single </w:t>
            </w:r>
            <w:proofErr w:type="spellStart"/>
            <w:r>
              <w:rPr>
                <w:rFonts w:eastAsia="宋体"/>
                <w:b/>
                <w:bCs/>
                <w:color w:val="000000" w:themeColor="text1"/>
                <w:kern w:val="24"/>
                <w:lang w:eastAsia="zh-CN"/>
              </w:rPr>
              <w:t>SCell</w:t>
            </w:r>
            <w:proofErr w:type="spellEnd"/>
            <w:r>
              <w:rPr>
                <w:rFonts w:eastAsia="宋体"/>
                <w:b/>
                <w:bCs/>
                <w:color w:val="000000" w:themeColor="text1"/>
                <w:kern w:val="24"/>
                <w:lang w:eastAsia="zh-CN"/>
              </w:rPr>
              <w:t xml:space="preserve"> (non-PUCCH </w:t>
            </w:r>
            <w:proofErr w:type="spellStart"/>
            <w:r>
              <w:rPr>
                <w:rFonts w:eastAsia="宋体"/>
                <w:b/>
                <w:bCs/>
                <w:color w:val="000000" w:themeColor="text1"/>
                <w:kern w:val="24"/>
                <w:lang w:eastAsia="zh-CN"/>
              </w:rPr>
              <w:t>SCell</w:t>
            </w:r>
            <w:proofErr w:type="spellEnd"/>
            <w:r>
              <w:rPr>
                <w:rFonts w:eastAsia="宋体"/>
                <w:b/>
                <w:bCs/>
                <w:color w:val="000000" w:themeColor="text1"/>
                <w:kern w:val="24"/>
                <w:lang w:eastAsia="zh-CN"/>
              </w:rPr>
              <w:t>) activation</w:t>
            </w:r>
          </w:p>
          <w:p w14:paraId="65E2BA2E" w14:textId="77777777" w:rsidR="00AE6690" w:rsidRDefault="00AE6690" w:rsidP="00AE6690">
            <w:pPr>
              <w:pStyle w:val="ListParagraph"/>
              <w:numPr>
                <w:ilvl w:val="0"/>
                <w:numId w:val="57"/>
              </w:numPr>
              <w:ind w:firstLineChars="0"/>
              <w:textAlignment w:val="auto"/>
              <w:rPr>
                <w:rFonts w:eastAsiaTheme="minorEastAsia"/>
                <w:lang w:eastAsia="zh-CN"/>
              </w:rPr>
            </w:pPr>
            <w:r>
              <w:rPr>
                <w:rFonts w:eastAsia="宋体"/>
                <w:b/>
                <w:bCs/>
                <w:color w:val="000000" w:themeColor="text1"/>
                <w:kern w:val="24"/>
                <w:lang w:eastAsia="zh-CN"/>
              </w:rPr>
              <w:t xml:space="preserve">Rel-17 fast </w:t>
            </w:r>
            <w:proofErr w:type="spellStart"/>
            <w:r>
              <w:rPr>
                <w:rFonts w:eastAsia="宋体"/>
                <w:b/>
                <w:bCs/>
                <w:color w:val="000000" w:themeColor="text1"/>
                <w:kern w:val="24"/>
                <w:lang w:eastAsia="zh-CN"/>
              </w:rPr>
              <w:t>SCell</w:t>
            </w:r>
            <w:proofErr w:type="spellEnd"/>
            <w:r>
              <w:rPr>
                <w:rFonts w:eastAsia="宋体"/>
                <w:b/>
                <w:bCs/>
                <w:color w:val="000000" w:themeColor="text1"/>
                <w:kern w:val="24"/>
                <w:lang w:eastAsia="zh-CN"/>
              </w:rPr>
              <w:t xml:space="preserve"> activation</w:t>
            </w:r>
          </w:p>
          <w:p w14:paraId="16B7413E" w14:textId="5E60F4EE" w:rsidR="004C34E6" w:rsidRPr="00AE6690" w:rsidRDefault="00AE6690" w:rsidP="00AE6690">
            <w:pPr>
              <w:rPr>
                <w:rFonts w:eastAsiaTheme="minorEastAsia"/>
                <w:lang w:eastAsia="zh-CN"/>
              </w:rPr>
            </w:pPr>
            <w:r>
              <w:rPr>
                <w:rFonts w:eastAsiaTheme="minorEastAsia"/>
                <w:b/>
                <w:bCs/>
                <w:szCs w:val="28"/>
                <w:lang w:eastAsia="zh-CN"/>
              </w:rPr>
              <w:t xml:space="preserve">Proposal 6: </w:t>
            </w:r>
            <w:r>
              <w:rPr>
                <w:rFonts w:eastAsia="宋体"/>
                <w:b/>
                <w:bCs/>
                <w:color w:val="000000" w:themeColor="text1"/>
                <w:kern w:val="24"/>
                <w:lang w:eastAsia="zh-CN"/>
              </w:rPr>
              <w:t xml:space="preserve">Whether to have RRM impact due to early SRS/CSI-RS/CSI triggering when switching out of </w:t>
            </w:r>
            <w:proofErr w:type="spellStart"/>
            <w:r>
              <w:rPr>
                <w:rFonts w:eastAsia="宋体"/>
                <w:b/>
                <w:bCs/>
                <w:color w:val="000000" w:themeColor="text1"/>
                <w:kern w:val="24"/>
                <w:lang w:eastAsia="zh-CN"/>
              </w:rPr>
              <w:t>SCell</w:t>
            </w:r>
            <w:proofErr w:type="spellEnd"/>
            <w:r>
              <w:rPr>
                <w:rFonts w:eastAsia="宋体"/>
                <w:b/>
                <w:bCs/>
                <w:color w:val="000000" w:themeColor="text1"/>
                <w:kern w:val="24"/>
                <w:lang w:eastAsia="zh-CN"/>
              </w:rPr>
              <w:t xml:space="preserve"> dormancy, defer the discussion and conclusion until further RAN1 progress.</w:t>
            </w:r>
          </w:p>
        </w:tc>
      </w:tr>
    </w:tbl>
    <w:p w14:paraId="3A7FE803" w14:textId="77777777" w:rsidR="00B61F3C" w:rsidRPr="00B61F3C" w:rsidRDefault="00B61F3C" w:rsidP="00B61F3C">
      <w:pPr>
        <w:rPr>
          <w:lang w:val="en-US" w:eastAsia="zh-CN"/>
        </w:rPr>
      </w:pPr>
    </w:p>
    <w:p w14:paraId="47D1735B" w14:textId="57CAC55D" w:rsidR="00020D09" w:rsidRDefault="00916D74" w:rsidP="00020D09">
      <w:pPr>
        <w:pStyle w:val="Heading2"/>
        <w:numPr>
          <w:ilvl w:val="0"/>
          <w:numId w:val="0"/>
        </w:numPr>
        <w:rPr>
          <w:lang w:val="en-US"/>
        </w:rPr>
      </w:pPr>
      <w:r>
        <w:rPr>
          <w:lang w:val="en-US"/>
        </w:rPr>
        <w:t>2</w:t>
      </w:r>
      <w:r w:rsidR="00020D09">
        <w:rPr>
          <w:lang w:val="en-US"/>
        </w:rPr>
        <w:t>.2 Open issues summary</w:t>
      </w:r>
    </w:p>
    <w:p w14:paraId="4943519C" w14:textId="449BA63B" w:rsidR="00020D09" w:rsidRDefault="00020D09" w:rsidP="00020D09">
      <w:pPr>
        <w:rPr>
          <w:i/>
          <w:color w:val="0070C0"/>
        </w:rPr>
      </w:pPr>
      <w:r>
        <w:rPr>
          <w:i/>
          <w:color w:val="0070C0"/>
        </w:rPr>
        <w:t>Before Meeting, moderators shall summarize list of open issues, candidate options and possible WF (if applicable) based on companies’ contributions.</w:t>
      </w:r>
    </w:p>
    <w:p w14:paraId="369EA890" w14:textId="0C0D8A46" w:rsidR="00020D09" w:rsidRDefault="00916D74" w:rsidP="00020D09">
      <w:pPr>
        <w:pStyle w:val="Heading3"/>
        <w:numPr>
          <w:ilvl w:val="0"/>
          <w:numId w:val="0"/>
        </w:numPr>
        <w:rPr>
          <w:lang w:val="en-US"/>
        </w:rPr>
      </w:pPr>
      <w:r>
        <w:rPr>
          <w:lang w:val="en-US"/>
        </w:rPr>
        <w:t>2</w:t>
      </w:r>
      <w:r w:rsidR="00020D09">
        <w:rPr>
          <w:lang w:val="en-US"/>
        </w:rPr>
        <w:t xml:space="preserve">.2.1 Sub-topic </w:t>
      </w:r>
      <w:r>
        <w:rPr>
          <w:lang w:val="en-US"/>
        </w:rPr>
        <w:t>2</w:t>
      </w:r>
      <w:r w:rsidR="00020D09">
        <w:rPr>
          <w:lang w:val="en-US"/>
        </w:rPr>
        <w:t xml:space="preserve">-1 </w:t>
      </w:r>
      <w:r w:rsidR="00E00591">
        <w:rPr>
          <w:lang w:val="en-US"/>
        </w:rPr>
        <w:t>E</w:t>
      </w:r>
      <w:r w:rsidR="00E00591" w:rsidRPr="00E00591">
        <w:rPr>
          <w:lang w:val="en-US"/>
        </w:rPr>
        <w:t xml:space="preserve">arly SRS/CSI-RS/CSI triggering during transition from IDLE/INACTIVE to CONNECTED </w:t>
      </w:r>
      <w:proofErr w:type="gramStart"/>
      <w:r w:rsidR="00E00591" w:rsidRPr="00E00591">
        <w:rPr>
          <w:lang w:val="en-US"/>
        </w:rPr>
        <w:t>mode</w:t>
      </w:r>
      <w:proofErr w:type="gramEnd"/>
    </w:p>
    <w:p w14:paraId="134B6209" w14:textId="7C32C8A9" w:rsidR="00A17F83" w:rsidRDefault="00B92F2C" w:rsidP="00B92F2C">
      <w:pPr>
        <w:rPr>
          <w:b/>
          <w:u w:val="single"/>
          <w:lang w:eastAsia="zh-CN"/>
        </w:rPr>
      </w:pPr>
      <w:bookmarkStart w:id="2" w:name="_Hlk166665125"/>
      <w:r>
        <w:rPr>
          <w:b/>
          <w:u w:val="single"/>
          <w:lang w:eastAsia="ko-KR"/>
        </w:rPr>
        <w:t xml:space="preserve">Issue </w:t>
      </w:r>
      <w:r w:rsidR="005426B2">
        <w:rPr>
          <w:rFonts w:hint="eastAsia"/>
          <w:b/>
          <w:u w:val="single"/>
          <w:lang w:eastAsia="zh-CN"/>
        </w:rPr>
        <w:t>2</w:t>
      </w:r>
      <w:r>
        <w:rPr>
          <w:b/>
          <w:u w:val="single"/>
          <w:lang w:eastAsia="ko-KR"/>
        </w:rPr>
        <w:t xml:space="preserve">-1-1: </w:t>
      </w:r>
      <w:r w:rsidR="00D07261">
        <w:rPr>
          <w:rFonts w:hint="eastAsia"/>
          <w:b/>
          <w:u w:val="single"/>
          <w:lang w:eastAsia="zh-CN"/>
        </w:rPr>
        <w:t>W</w:t>
      </w:r>
      <w:r w:rsidR="00D07261" w:rsidRPr="00D07261">
        <w:rPr>
          <w:b/>
          <w:u w:val="single"/>
          <w:lang w:eastAsia="ko-KR"/>
        </w:rPr>
        <w:t>hether UE can transmit or receive during the RRC setup</w:t>
      </w:r>
      <w:r w:rsidR="00D07261">
        <w:rPr>
          <w:rFonts w:hint="eastAsia"/>
          <w:b/>
          <w:u w:val="single"/>
          <w:lang w:eastAsia="zh-CN"/>
        </w:rPr>
        <w:t>/resume</w:t>
      </w:r>
      <w:r w:rsidR="00D07261" w:rsidRPr="00D07261">
        <w:rPr>
          <w:b/>
          <w:u w:val="single"/>
          <w:lang w:eastAsia="ko-KR"/>
        </w:rPr>
        <w:t xml:space="preserve"> delay</w:t>
      </w:r>
      <w:r w:rsidR="00D07261">
        <w:rPr>
          <w:rFonts w:hint="eastAsia"/>
          <w:b/>
          <w:u w:val="single"/>
          <w:lang w:eastAsia="zh-CN"/>
        </w:rPr>
        <w:t>?</w:t>
      </w:r>
    </w:p>
    <w:p w14:paraId="3800D225" w14:textId="77777777" w:rsidR="00D07261" w:rsidRDefault="00D07261" w:rsidP="00D07261">
      <w:pPr>
        <w:jc w:val="center"/>
      </w:pPr>
      <w:r>
        <w:object w:dxaOrig="9990" w:dyaOrig="3790" w14:anchorId="653B6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pt;height:143.25pt" o:ole="">
            <v:imagedata r:id="rId35" o:title=""/>
          </v:shape>
          <o:OLEObject Type="Embed" ProgID="Visio.Drawing.15" ShapeID="_x0000_i1025" DrawAspect="Content" ObjectID="_1824460766" r:id="rId36"/>
        </w:object>
      </w:r>
    </w:p>
    <w:p w14:paraId="704E4E90" w14:textId="4A1F90BF" w:rsidR="00B92F2C" w:rsidRDefault="00B92F2C" w:rsidP="00D07261">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489DE7B" w14:textId="77777777" w:rsidR="00D07261" w:rsidRDefault="00D07261" w:rsidP="00D07261">
      <w:pPr>
        <w:pStyle w:val="ListParagraph"/>
        <w:numPr>
          <w:ilvl w:val="1"/>
          <w:numId w:val="4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 1 (LGE):</w:t>
      </w:r>
    </w:p>
    <w:p w14:paraId="6062F241" w14:textId="36C311AD" w:rsidR="00D07261" w:rsidRDefault="00D07261" w:rsidP="00D07261">
      <w:pPr>
        <w:pStyle w:val="ListParagraph"/>
        <w:numPr>
          <w:ilvl w:val="2"/>
          <w:numId w:val="41"/>
        </w:numPr>
        <w:overflowPunct/>
        <w:autoSpaceDE/>
        <w:adjustRightInd/>
        <w:spacing w:after="120"/>
        <w:ind w:firstLineChars="0"/>
        <w:textAlignment w:val="auto"/>
        <w:rPr>
          <w:rFonts w:eastAsia="宋体"/>
          <w:szCs w:val="24"/>
          <w:lang w:eastAsia="zh-CN"/>
        </w:rPr>
      </w:pPr>
      <w:r w:rsidRPr="00D07261">
        <w:rPr>
          <w:rFonts w:eastAsia="宋体"/>
          <w:szCs w:val="24"/>
          <w:lang w:eastAsia="zh-CN"/>
        </w:rPr>
        <w:lastRenderedPageBreak/>
        <w:t xml:space="preserve"> </w:t>
      </w:r>
      <w:r w:rsidRPr="00B51322">
        <w:rPr>
          <w:rFonts w:eastAsia="宋体"/>
          <w:szCs w:val="24"/>
          <w:lang w:eastAsia="zh-CN"/>
        </w:rPr>
        <w:t>Regarding issue of transmission/reception during the RRC setup delay, since it is not the scope of RAN4, deprioritize the issue</w:t>
      </w:r>
      <w:r>
        <w:rPr>
          <w:rFonts w:eastAsia="宋体" w:hint="eastAsia"/>
          <w:szCs w:val="24"/>
          <w:lang w:eastAsia="zh-CN"/>
        </w:rPr>
        <w:t>.</w:t>
      </w:r>
    </w:p>
    <w:p w14:paraId="41CAA60E" w14:textId="0F28AFA8" w:rsidR="00D07261" w:rsidRDefault="00D07261" w:rsidP="00321FA4">
      <w:pPr>
        <w:pStyle w:val="ListParagraph"/>
        <w:numPr>
          <w:ilvl w:val="1"/>
          <w:numId w:val="4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Option 2 (QC, MTK, Nokia, Ericsson, Samsung,): RAN4 to discuss whether </w:t>
      </w:r>
      <w:r w:rsidRPr="00D07261">
        <w:rPr>
          <w:rFonts w:eastAsia="宋体"/>
          <w:szCs w:val="24"/>
          <w:lang w:eastAsia="zh-CN"/>
        </w:rPr>
        <w:t>UE can transmit or receive during the RRC setup/resume delay</w:t>
      </w:r>
      <w:r>
        <w:rPr>
          <w:rFonts w:eastAsia="宋体" w:hint="eastAsia"/>
          <w:szCs w:val="24"/>
          <w:lang w:eastAsia="zh-CN"/>
        </w:rPr>
        <w:t>.</w:t>
      </w:r>
    </w:p>
    <w:p w14:paraId="52CE0E31" w14:textId="54E81E8B" w:rsidR="00321FA4" w:rsidRDefault="00D07261" w:rsidP="00A568CF">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 2a</w:t>
      </w:r>
      <w:r w:rsidR="00321FA4" w:rsidRPr="00321FA4">
        <w:rPr>
          <w:rFonts w:eastAsia="宋体"/>
          <w:szCs w:val="24"/>
          <w:lang w:eastAsia="zh-CN"/>
        </w:rPr>
        <w:t xml:space="preserve"> (</w:t>
      </w:r>
      <w:r w:rsidR="00321FA4" w:rsidRPr="00321FA4">
        <w:rPr>
          <w:rFonts w:eastAsia="宋体" w:hint="eastAsia"/>
          <w:szCs w:val="24"/>
          <w:lang w:eastAsia="zh-CN"/>
        </w:rPr>
        <w:t>QC</w:t>
      </w:r>
      <w:r w:rsidR="00321FA4" w:rsidRPr="00321FA4">
        <w:rPr>
          <w:rFonts w:eastAsia="宋体"/>
          <w:szCs w:val="24"/>
          <w:lang w:eastAsia="zh-CN"/>
        </w:rPr>
        <w:t xml:space="preserve">): </w:t>
      </w:r>
    </w:p>
    <w:p w14:paraId="10706742" w14:textId="430AFE64" w:rsidR="00321FA4" w:rsidRPr="006C7102" w:rsidRDefault="00321FA4" w:rsidP="00A568CF">
      <w:pPr>
        <w:pStyle w:val="ListParagraph"/>
        <w:numPr>
          <w:ilvl w:val="3"/>
          <w:numId w:val="41"/>
        </w:numPr>
        <w:overflowPunct/>
        <w:autoSpaceDE/>
        <w:adjustRightInd/>
        <w:spacing w:after="120"/>
        <w:ind w:firstLineChars="0"/>
        <w:textAlignment w:val="auto"/>
        <w:rPr>
          <w:rFonts w:eastAsia="宋体"/>
          <w:szCs w:val="24"/>
          <w:lang w:eastAsia="zh-CN"/>
        </w:rPr>
      </w:pPr>
      <w:r>
        <w:t xml:space="preserve">No signal can be transmitted or received if msg4 triggers a switch to a new BWP that is different from the initial BWP. This time is </w:t>
      </w:r>
      <w:proofErr w:type="spellStart"/>
      <w:r>
        <w:t>T</w:t>
      </w:r>
      <w:r w:rsidRPr="00321FA4">
        <w:rPr>
          <w:vertAlign w:val="subscript"/>
        </w:rPr>
        <w:t>RRCprocessingdelay</w:t>
      </w:r>
      <w:proofErr w:type="spellEnd"/>
      <w:r>
        <w:t xml:space="preserve"> + </w:t>
      </w:r>
      <w:proofErr w:type="spellStart"/>
      <w:r>
        <w:t>T</w:t>
      </w:r>
      <w:r w:rsidRPr="00321FA4">
        <w:rPr>
          <w:vertAlign w:val="subscript"/>
        </w:rPr>
        <w:t>BWPswitchDelayRRC</w:t>
      </w:r>
      <w:proofErr w:type="spellEnd"/>
      <w:r>
        <w:t xml:space="preserve"> = 10 </w:t>
      </w:r>
      <w:proofErr w:type="spellStart"/>
      <w:r>
        <w:t>ms</w:t>
      </w:r>
      <w:proofErr w:type="spellEnd"/>
      <w:r>
        <w:t xml:space="preserve"> + 6 </w:t>
      </w:r>
      <w:proofErr w:type="spellStart"/>
      <w:r>
        <w:t>ms</w:t>
      </w:r>
      <w:proofErr w:type="spellEnd"/>
      <w:r>
        <w:t xml:space="preserve"> = 16 </w:t>
      </w:r>
      <w:proofErr w:type="spellStart"/>
      <w:r>
        <w:t>ms</w:t>
      </w:r>
      <w:proofErr w:type="spellEnd"/>
      <w:r>
        <w:t>.</w:t>
      </w:r>
    </w:p>
    <w:p w14:paraId="4D384E15" w14:textId="66821801" w:rsidR="006C7102" w:rsidRPr="006C7102" w:rsidRDefault="00D07261" w:rsidP="00A568CF">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w:t>
      </w:r>
      <w:r w:rsidR="006C7102" w:rsidRPr="006C7102">
        <w:rPr>
          <w:rFonts w:eastAsia="宋体" w:hint="eastAsia"/>
          <w:szCs w:val="24"/>
          <w:lang w:eastAsia="zh-CN"/>
        </w:rPr>
        <w:t xml:space="preserve"> 2</w:t>
      </w:r>
      <w:r>
        <w:rPr>
          <w:rFonts w:eastAsia="宋体" w:hint="eastAsia"/>
          <w:szCs w:val="24"/>
          <w:lang w:eastAsia="zh-CN"/>
        </w:rPr>
        <w:t>b</w:t>
      </w:r>
      <w:r w:rsidR="006C7102" w:rsidRPr="006C7102">
        <w:rPr>
          <w:rFonts w:eastAsia="宋体" w:hint="eastAsia"/>
          <w:szCs w:val="24"/>
          <w:lang w:eastAsia="zh-CN"/>
        </w:rPr>
        <w:t xml:space="preserve"> (MTK)</w:t>
      </w:r>
      <w:r w:rsidR="006C7102">
        <w:rPr>
          <w:rFonts w:eastAsia="宋体" w:hint="eastAsia"/>
          <w:szCs w:val="24"/>
          <w:lang w:eastAsia="zh-CN"/>
        </w:rPr>
        <w:t>:</w:t>
      </w:r>
    </w:p>
    <w:p w14:paraId="4E5C0CFE" w14:textId="6F870CDE" w:rsidR="006C7102" w:rsidRPr="006C7102" w:rsidRDefault="006C7102" w:rsidP="00A568CF">
      <w:pPr>
        <w:pStyle w:val="ListParagraph"/>
        <w:numPr>
          <w:ilvl w:val="3"/>
          <w:numId w:val="41"/>
        </w:numPr>
        <w:spacing w:beforeLines="50" w:before="120" w:afterLines="50" w:after="120"/>
        <w:ind w:firstLineChars="0"/>
        <w:rPr>
          <w:bCs/>
          <w:lang w:eastAsia="zh-CN"/>
        </w:rPr>
      </w:pPr>
      <w:r w:rsidRPr="006C7102">
        <w:rPr>
          <w:rFonts w:cstheme="minorHAnsi"/>
          <w:bCs/>
        </w:rPr>
        <w:t>At RRC setup/resume configuration, first active BWP shall be configured.</w:t>
      </w:r>
    </w:p>
    <w:p w14:paraId="0509235F" w14:textId="6741C122" w:rsidR="006C7102" w:rsidRPr="006C7102" w:rsidRDefault="006C7102" w:rsidP="00A568CF">
      <w:pPr>
        <w:pStyle w:val="ListParagraph"/>
        <w:numPr>
          <w:ilvl w:val="3"/>
          <w:numId w:val="41"/>
        </w:numPr>
        <w:spacing w:beforeLines="50" w:before="120" w:afterLines="50" w:after="120"/>
        <w:ind w:firstLineChars="0"/>
        <w:rPr>
          <w:rFonts w:cstheme="minorHAnsi"/>
          <w:bCs/>
          <w:lang w:val="en-US"/>
        </w:rPr>
      </w:pPr>
      <w:r w:rsidRPr="006C7102">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sidRPr="006C7102">
        <w:rPr>
          <w:bCs/>
        </w:rPr>
        <w:t xml:space="preserve"> </w:t>
      </w:r>
      <w:r w:rsidRPr="006C7102">
        <w:rPr>
          <w:rFonts w:cstheme="minorHAnsi"/>
          <w:bCs/>
        </w:rPr>
        <w:t>after receiving RRC setup/resume configuration.</w:t>
      </w:r>
    </w:p>
    <w:p w14:paraId="513B44AF" w14:textId="77E307DB" w:rsidR="00B57F2A" w:rsidRDefault="00A568CF" w:rsidP="00A568CF">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 2c (Ericsson)</w:t>
      </w:r>
    </w:p>
    <w:p w14:paraId="4E820E37" w14:textId="77777777" w:rsidR="00B57F2A" w:rsidRPr="00B57F2A" w:rsidRDefault="00B57F2A" w:rsidP="00A568CF">
      <w:pPr>
        <w:pStyle w:val="ListParagraph"/>
        <w:numPr>
          <w:ilvl w:val="3"/>
          <w:numId w:val="41"/>
        </w:numPr>
        <w:spacing w:after="120"/>
        <w:ind w:firstLineChars="0"/>
        <w:rPr>
          <w:rFonts w:eastAsia="宋体"/>
          <w:szCs w:val="24"/>
          <w:lang w:eastAsia="zh-CN"/>
        </w:rPr>
      </w:pPr>
      <w:r w:rsidRPr="00B57F2A">
        <w:rPr>
          <w:rFonts w:eastAsia="宋体"/>
          <w:szCs w:val="24"/>
          <w:lang w:eastAsia="zh-CN"/>
        </w:rPr>
        <w:t xml:space="preserve">RAN4 should first identify the scenarios in which the UE is unable to transmit or receive during the RRC setup delay. RAN4 should clarify to RAN1, via LS that under certain conditions, and in accordance with existing procedures, the UE cannot transmit or receive from the time of </w:t>
      </w:r>
      <w:proofErr w:type="spellStart"/>
      <w:r w:rsidRPr="00B57F2A">
        <w:rPr>
          <w:rFonts w:eastAsia="宋体"/>
          <w:szCs w:val="24"/>
          <w:lang w:eastAsia="zh-CN"/>
        </w:rPr>
        <w:t>RRCSetup</w:t>
      </w:r>
      <w:proofErr w:type="spellEnd"/>
      <w:r w:rsidRPr="00B57F2A">
        <w:rPr>
          <w:rFonts w:eastAsia="宋体"/>
          <w:szCs w:val="24"/>
          <w:lang w:eastAsia="zh-CN"/>
        </w:rPr>
        <w:t xml:space="preserve"> reception until the </w:t>
      </w:r>
      <w:proofErr w:type="spellStart"/>
      <w:r w:rsidRPr="00B57F2A">
        <w:rPr>
          <w:rFonts w:eastAsia="宋体"/>
          <w:szCs w:val="24"/>
          <w:lang w:eastAsia="zh-CN"/>
        </w:rPr>
        <w:t>RRCSetup</w:t>
      </w:r>
      <w:proofErr w:type="spellEnd"/>
      <w:r w:rsidRPr="00B57F2A">
        <w:rPr>
          <w:rFonts w:eastAsia="宋体"/>
          <w:szCs w:val="24"/>
          <w:lang w:eastAsia="zh-CN"/>
        </w:rPr>
        <w:t xml:space="preserve"> processing delay is complete. As specified in TS 38.331, the </w:t>
      </w:r>
      <w:proofErr w:type="spellStart"/>
      <w:r w:rsidRPr="00B57F2A">
        <w:rPr>
          <w:rFonts w:eastAsia="宋体"/>
          <w:szCs w:val="24"/>
          <w:lang w:eastAsia="zh-CN"/>
        </w:rPr>
        <w:t>RRCSetup</w:t>
      </w:r>
      <w:proofErr w:type="spellEnd"/>
      <w:r w:rsidRPr="00B57F2A">
        <w:rPr>
          <w:rFonts w:eastAsia="宋体"/>
          <w:szCs w:val="24"/>
          <w:lang w:eastAsia="zh-CN"/>
        </w:rPr>
        <w:t xml:space="preserve"> processing delay is defined as 10 </w:t>
      </w:r>
      <w:proofErr w:type="spellStart"/>
      <w:r w:rsidRPr="00B57F2A">
        <w:rPr>
          <w:rFonts w:eastAsia="宋体"/>
          <w:szCs w:val="24"/>
          <w:lang w:eastAsia="zh-CN"/>
        </w:rPr>
        <w:t>ms</w:t>
      </w:r>
      <w:proofErr w:type="spellEnd"/>
      <w:r w:rsidRPr="00B57F2A">
        <w:rPr>
          <w:rFonts w:eastAsia="宋体"/>
          <w:szCs w:val="24"/>
          <w:lang w:eastAsia="zh-CN"/>
        </w:rPr>
        <w:t>.</w:t>
      </w:r>
    </w:p>
    <w:p w14:paraId="2CC12DD3" w14:textId="6D6124A8" w:rsidR="00B57F2A" w:rsidRPr="00B57F2A" w:rsidRDefault="00B57F2A" w:rsidP="00A568CF">
      <w:pPr>
        <w:pStyle w:val="ListParagraph"/>
        <w:numPr>
          <w:ilvl w:val="3"/>
          <w:numId w:val="41"/>
        </w:numPr>
        <w:spacing w:after="120"/>
        <w:ind w:firstLineChars="0"/>
        <w:rPr>
          <w:rFonts w:eastAsia="宋体"/>
          <w:szCs w:val="24"/>
          <w:lang w:eastAsia="zh-CN"/>
        </w:rPr>
      </w:pPr>
      <w:r w:rsidRPr="00B57F2A">
        <w:rPr>
          <w:rFonts w:eastAsia="宋体"/>
          <w:szCs w:val="24"/>
          <w:lang w:eastAsia="zh-CN"/>
        </w:rPr>
        <w:t xml:space="preserve">RAN4 should first identify the scenarios in which the UE is unable to transmit or receive during the RRC Resume delay. RAN4 should clarify to RAN1, via LS that under certain conditions, and in accordance with existing procedures, the UE cannot transmit or receive from the time of </w:t>
      </w:r>
      <w:proofErr w:type="spellStart"/>
      <w:r w:rsidRPr="00B57F2A">
        <w:rPr>
          <w:rFonts w:eastAsia="宋体"/>
          <w:szCs w:val="24"/>
          <w:lang w:eastAsia="zh-CN"/>
        </w:rPr>
        <w:t>RRCResume</w:t>
      </w:r>
      <w:proofErr w:type="spellEnd"/>
      <w:r w:rsidRPr="00B57F2A">
        <w:rPr>
          <w:rFonts w:eastAsia="宋体"/>
          <w:szCs w:val="24"/>
          <w:lang w:eastAsia="zh-CN"/>
        </w:rPr>
        <w:t xml:space="preserve"> reception until the </w:t>
      </w:r>
      <w:proofErr w:type="spellStart"/>
      <w:r w:rsidRPr="00B57F2A">
        <w:rPr>
          <w:rFonts w:eastAsia="宋体"/>
          <w:szCs w:val="24"/>
          <w:lang w:eastAsia="zh-CN"/>
        </w:rPr>
        <w:t>RRCResume</w:t>
      </w:r>
      <w:proofErr w:type="spellEnd"/>
      <w:r w:rsidRPr="00B57F2A">
        <w:rPr>
          <w:rFonts w:eastAsia="宋体"/>
          <w:szCs w:val="24"/>
          <w:lang w:eastAsia="zh-CN"/>
        </w:rPr>
        <w:t xml:space="preserve"> processing delay is complete. According to TS 38.331, the </w:t>
      </w:r>
      <w:proofErr w:type="spellStart"/>
      <w:r w:rsidRPr="00B57F2A">
        <w:rPr>
          <w:rFonts w:eastAsia="宋体"/>
          <w:szCs w:val="24"/>
          <w:lang w:eastAsia="zh-CN"/>
        </w:rPr>
        <w:t>RRCResume</w:t>
      </w:r>
      <w:proofErr w:type="spellEnd"/>
      <w:r w:rsidRPr="00B57F2A">
        <w:rPr>
          <w:rFonts w:eastAsia="宋体"/>
          <w:szCs w:val="24"/>
          <w:lang w:eastAsia="zh-CN"/>
        </w:rPr>
        <w:t xml:space="preserve"> processing delay is defined as 6 </w:t>
      </w:r>
      <w:proofErr w:type="spellStart"/>
      <w:r w:rsidRPr="00B57F2A">
        <w:rPr>
          <w:rFonts w:eastAsia="宋体"/>
          <w:szCs w:val="24"/>
          <w:lang w:eastAsia="zh-CN"/>
        </w:rPr>
        <w:t>ms</w:t>
      </w:r>
      <w:proofErr w:type="spellEnd"/>
      <w:r w:rsidRPr="00B57F2A">
        <w:rPr>
          <w:rFonts w:eastAsia="宋体"/>
          <w:szCs w:val="24"/>
          <w:lang w:eastAsia="zh-CN"/>
        </w:rPr>
        <w:t xml:space="preserve"> or 10 </w:t>
      </w:r>
      <w:proofErr w:type="spellStart"/>
      <w:r w:rsidRPr="00B57F2A">
        <w:rPr>
          <w:rFonts w:eastAsia="宋体"/>
          <w:szCs w:val="24"/>
          <w:lang w:eastAsia="zh-CN"/>
        </w:rPr>
        <w:t>ms</w:t>
      </w:r>
      <w:proofErr w:type="spellEnd"/>
      <w:r w:rsidRPr="00B57F2A">
        <w:rPr>
          <w:rFonts w:eastAsia="宋体"/>
          <w:szCs w:val="24"/>
          <w:lang w:eastAsia="zh-CN"/>
        </w:rPr>
        <w:t>, depending on the scenario.</w:t>
      </w:r>
    </w:p>
    <w:p w14:paraId="130387A7" w14:textId="0F0BFC96" w:rsidR="00B57F2A" w:rsidRDefault="00B57F2A" w:rsidP="00A568CF">
      <w:pPr>
        <w:pStyle w:val="ListParagraph"/>
        <w:numPr>
          <w:ilvl w:val="3"/>
          <w:numId w:val="41"/>
        </w:numPr>
        <w:spacing w:after="120"/>
        <w:ind w:firstLineChars="0"/>
        <w:rPr>
          <w:rFonts w:eastAsia="宋体"/>
          <w:szCs w:val="24"/>
          <w:lang w:eastAsia="zh-CN"/>
        </w:rPr>
      </w:pPr>
      <w:r w:rsidRPr="00B57F2A">
        <w:rPr>
          <w:rFonts w:eastAsia="宋体"/>
          <w:szCs w:val="24"/>
          <w:lang w:eastAsia="zh-CN"/>
        </w:rPr>
        <w:t xml:space="preserve">When the BWP or any of the BWP of the parameter’s changes during the RRC IDLE to RRC Setup or from RRC inactive to RRC connected, UE cannot transmit or receive on the cell for the RRC setup or RRC resume delays. </w:t>
      </w:r>
    </w:p>
    <w:p w14:paraId="55688E91" w14:textId="079ADC0D" w:rsidR="00A568CF" w:rsidRDefault="00A568CF" w:rsidP="00A568CF">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w:t>
      </w:r>
      <w:r>
        <w:rPr>
          <w:rFonts w:eastAsia="宋体" w:hint="eastAsia"/>
          <w:szCs w:val="24"/>
          <w:lang w:eastAsia="zh-CN"/>
        </w:rPr>
        <w:t>2d</w:t>
      </w:r>
      <w:r>
        <w:rPr>
          <w:rFonts w:eastAsia="宋体"/>
          <w:szCs w:val="24"/>
          <w:lang w:eastAsia="zh-CN"/>
        </w:rPr>
        <w:t xml:space="preserve"> (Nokia):</w:t>
      </w:r>
    </w:p>
    <w:p w14:paraId="51E8B6F5" w14:textId="41562563" w:rsidR="00A568CF" w:rsidRPr="00A568CF" w:rsidRDefault="00A568CF" w:rsidP="00A568CF">
      <w:pPr>
        <w:pStyle w:val="ListParagraph"/>
        <w:numPr>
          <w:ilvl w:val="3"/>
          <w:numId w:val="41"/>
        </w:numPr>
        <w:overflowPunct/>
        <w:autoSpaceDE/>
        <w:adjustRightInd/>
        <w:spacing w:after="120"/>
        <w:ind w:firstLineChars="0"/>
        <w:textAlignment w:val="auto"/>
        <w:rPr>
          <w:rFonts w:eastAsia="宋体"/>
          <w:szCs w:val="24"/>
          <w:lang w:eastAsia="zh-CN"/>
        </w:rPr>
      </w:pPr>
      <w:r>
        <w:rPr>
          <w:rFonts w:eastAsia="宋体"/>
          <w:szCs w:val="24"/>
          <w:lang w:eastAsia="zh-CN"/>
        </w:rPr>
        <w:t xml:space="preserve"> During transition from IDLE to CONNECTED mode, UE </w:t>
      </w:r>
      <w:proofErr w:type="gramStart"/>
      <w:r>
        <w:rPr>
          <w:rFonts w:eastAsia="宋体"/>
          <w:szCs w:val="24"/>
          <w:lang w:eastAsia="zh-CN"/>
        </w:rPr>
        <w:t>is able to</w:t>
      </w:r>
      <w:proofErr w:type="gramEnd"/>
      <w:r>
        <w:rPr>
          <w:rFonts w:eastAsia="宋体"/>
          <w:szCs w:val="24"/>
          <w:lang w:eastAsia="zh-CN"/>
        </w:rPr>
        <w:t xml:space="preserve"> transmit or receive during RRC processing. In case BWP is changed at connection setup, existing BWP switching requirements apply.</w:t>
      </w:r>
    </w:p>
    <w:p w14:paraId="1FCC0115" w14:textId="0FA82C9F" w:rsidR="00E15FEE" w:rsidRDefault="00A568CF" w:rsidP="00A568CF">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 2e (Samsung)</w:t>
      </w:r>
    </w:p>
    <w:p w14:paraId="7E59A951" w14:textId="4695195F" w:rsidR="00E15FEE" w:rsidRPr="00B57F2A" w:rsidRDefault="00E15FEE" w:rsidP="00A568CF">
      <w:pPr>
        <w:pStyle w:val="ListParagraph"/>
        <w:numPr>
          <w:ilvl w:val="3"/>
          <w:numId w:val="41"/>
        </w:numPr>
        <w:spacing w:after="120"/>
        <w:ind w:firstLineChars="0"/>
        <w:rPr>
          <w:rFonts w:eastAsia="宋体"/>
          <w:szCs w:val="24"/>
          <w:lang w:eastAsia="zh-CN"/>
        </w:rPr>
      </w:pPr>
      <w:r w:rsidRPr="00E15FEE">
        <w:rPr>
          <w:rFonts w:eastAsia="宋体"/>
          <w:szCs w:val="24"/>
          <w:lang w:eastAsia="zh-CN"/>
        </w:rPr>
        <w:t>RAN4 to achieve the consensus on whether UE can transmit and receive signals during RRC procedure delay. RAN4 to discuss whether there can be conditions for the case UE can transmit and receive signals during RRC procedure delay, take an example, if there is condition which does not involved RF changes.</w:t>
      </w:r>
    </w:p>
    <w:p w14:paraId="7E3ADF1F" w14:textId="77777777" w:rsidR="00B92F2C" w:rsidRDefault="00B92F2C" w:rsidP="00B92F2C">
      <w:pPr>
        <w:pStyle w:val="ListParagraph"/>
        <w:numPr>
          <w:ilvl w:val="0"/>
          <w:numId w:val="4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06E5C1B" w14:textId="603FB672" w:rsidR="00A568CF" w:rsidRPr="00A568CF" w:rsidRDefault="00A568CF" w:rsidP="00A568CF">
      <w:pPr>
        <w:pStyle w:val="ListParagraph"/>
        <w:overflowPunct/>
        <w:autoSpaceDE/>
        <w:adjustRightInd/>
        <w:spacing w:after="120"/>
        <w:ind w:left="720" w:firstLineChars="0" w:firstLine="0"/>
        <w:textAlignment w:val="auto"/>
        <w:rPr>
          <w:rFonts w:eastAsia="宋体"/>
          <w:i/>
          <w:iCs/>
          <w:color w:val="0070C0"/>
          <w:szCs w:val="24"/>
          <w:lang w:eastAsia="zh-CN"/>
        </w:rPr>
      </w:pPr>
      <w:r w:rsidRPr="00A568CF">
        <w:rPr>
          <w:rFonts w:eastAsia="宋体" w:hint="eastAsia"/>
          <w:i/>
          <w:iCs/>
          <w:color w:val="0070C0"/>
          <w:szCs w:val="24"/>
          <w:lang w:eastAsia="zh-CN"/>
        </w:rPr>
        <w:t xml:space="preserve">Following </w:t>
      </w:r>
      <w:r>
        <w:rPr>
          <w:rFonts w:eastAsia="宋体" w:hint="eastAsia"/>
          <w:i/>
          <w:iCs/>
          <w:color w:val="0070C0"/>
          <w:szCs w:val="24"/>
          <w:lang w:eastAsia="zh-CN"/>
        </w:rPr>
        <w:t xml:space="preserve">the </w:t>
      </w:r>
      <w:r>
        <w:rPr>
          <w:rFonts w:eastAsia="宋体"/>
          <w:i/>
          <w:iCs/>
          <w:color w:val="0070C0"/>
          <w:szCs w:val="24"/>
          <w:lang w:eastAsia="zh-CN"/>
        </w:rPr>
        <w:t>majority</w:t>
      </w:r>
      <w:r>
        <w:rPr>
          <w:rFonts w:eastAsia="宋体" w:hint="eastAsia"/>
          <w:i/>
          <w:iCs/>
          <w:color w:val="0070C0"/>
          <w:szCs w:val="24"/>
          <w:lang w:eastAsia="zh-CN"/>
        </w:rPr>
        <w:t xml:space="preserve"> view, </w:t>
      </w:r>
      <w:r w:rsidR="00FC185D">
        <w:rPr>
          <w:rFonts w:eastAsia="宋体" w:hint="eastAsia"/>
          <w:i/>
          <w:iCs/>
          <w:color w:val="0070C0"/>
          <w:szCs w:val="24"/>
          <w:lang w:eastAsia="zh-CN"/>
        </w:rPr>
        <w:t xml:space="preserve">moderator suggests discussing </w:t>
      </w:r>
      <w:r w:rsidR="006610C1">
        <w:rPr>
          <w:rFonts w:eastAsia="宋体" w:hint="eastAsia"/>
          <w:i/>
          <w:iCs/>
          <w:color w:val="0070C0"/>
          <w:szCs w:val="24"/>
          <w:lang w:eastAsia="zh-CN"/>
        </w:rPr>
        <w:t>w</w:t>
      </w:r>
      <w:r w:rsidR="006610C1" w:rsidRPr="006610C1">
        <w:rPr>
          <w:rFonts w:eastAsia="宋体"/>
          <w:i/>
          <w:iCs/>
          <w:color w:val="0070C0"/>
          <w:szCs w:val="24"/>
          <w:lang w:eastAsia="zh-CN"/>
        </w:rPr>
        <w:t>hether UE can transmit or receive during the RRC setup/resume delay</w:t>
      </w:r>
      <w:r w:rsidR="00FC185D">
        <w:rPr>
          <w:rFonts w:eastAsia="宋体" w:hint="eastAsia"/>
          <w:i/>
          <w:iCs/>
          <w:color w:val="0070C0"/>
          <w:szCs w:val="24"/>
          <w:lang w:eastAsia="zh-CN"/>
        </w:rPr>
        <w:t xml:space="preserve">. </w:t>
      </w:r>
      <w:r w:rsidR="00371A1E">
        <w:rPr>
          <w:rFonts w:eastAsia="宋体" w:hint="eastAsia"/>
          <w:i/>
          <w:iCs/>
          <w:color w:val="0070C0"/>
          <w:szCs w:val="24"/>
          <w:lang w:eastAsia="zh-CN"/>
        </w:rPr>
        <w:t xml:space="preserve">Moderator recommends agree on the common parts of Option 2 and discuss the divergent parts. </w:t>
      </w:r>
    </w:p>
    <w:p w14:paraId="338E9D60" w14:textId="5D911FCD" w:rsidR="00B92F2C" w:rsidRPr="001535E7" w:rsidRDefault="00417A64" w:rsidP="00B92F2C">
      <w:pPr>
        <w:pStyle w:val="ListParagraph"/>
        <w:numPr>
          <w:ilvl w:val="1"/>
          <w:numId w:val="4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When UE receives </w:t>
      </w:r>
      <w:r w:rsidR="001535E7">
        <w:rPr>
          <w:rFonts w:cstheme="minorHAnsi"/>
          <w:bCs/>
        </w:rPr>
        <w:t>RRC setup/resume</w:t>
      </w:r>
      <w:r w:rsidR="001535E7">
        <w:rPr>
          <w:rFonts w:eastAsiaTheme="minorEastAsia" w:cstheme="minorHAnsi" w:hint="eastAsia"/>
          <w:bCs/>
          <w:lang w:eastAsia="zh-CN"/>
        </w:rPr>
        <w:t xml:space="preserve"> at Msg4</w:t>
      </w:r>
      <w:r w:rsidR="001535E7">
        <w:rPr>
          <w:rFonts w:eastAsia="宋体" w:hint="eastAsia"/>
          <w:szCs w:val="24"/>
          <w:lang w:eastAsia="zh-CN"/>
        </w:rPr>
        <w:t xml:space="preserve">, if it </w:t>
      </w:r>
      <w:r w:rsidR="001535E7">
        <w:t>triggers a switch to a new BWP</w:t>
      </w:r>
      <w:r w:rsidR="001535E7">
        <w:rPr>
          <w:rFonts w:eastAsiaTheme="minorEastAsia" w:hint="eastAsia"/>
          <w:lang w:eastAsia="zh-CN"/>
        </w:rPr>
        <w:t xml:space="preserve">, then </w:t>
      </w:r>
      <w:r w:rsidR="001535E7">
        <w:rPr>
          <w:rFonts w:cstheme="minorHAnsi"/>
          <w:bCs/>
        </w:rPr>
        <w:t>UE is not required to transmit or receive during</w:t>
      </w:r>
      <w:r w:rsidR="001535E7">
        <w:rPr>
          <w:rFonts w:eastAsiaTheme="minorEastAsia" w:cstheme="minorHAnsi" w:hint="eastAsia"/>
          <w:bCs/>
          <w:lang w:eastAsia="zh-CN"/>
        </w:rPr>
        <w:t xml:space="preserve"> the time duration T after Msg4:</w:t>
      </w:r>
    </w:p>
    <w:p w14:paraId="7126606C" w14:textId="5827D547" w:rsidR="001535E7" w:rsidRDefault="001535E7" w:rsidP="001535E7">
      <w:pPr>
        <w:pStyle w:val="ListParagraph"/>
        <w:numPr>
          <w:ilvl w:val="2"/>
          <w:numId w:val="41"/>
        </w:numPr>
        <w:overflowPunct/>
        <w:autoSpaceDE/>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time duration is:</w:t>
      </w:r>
    </w:p>
    <w:p w14:paraId="7989411B" w14:textId="1A5BC85E" w:rsidR="001535E7" w:rsidRPr="001535E7" w:rsidRDefault="001535E7" w:rsidP="001535E7">
      <w:pPr>
        <w:pStyle w:val="ListParagraph"/>
        <w:numPr>
          <w:ilvl w:val="3"/>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Option A: </w:t>
      </w:r>
      <w:proofErr w:type="spellStart"/>
      <w:r>
        <w:t>T</w:t>
      </w:r>
      <w:r>
        <w:rPr>
          <w:vertAlign w:val="subscript"/>
        </w:rPr>
        <w:t>RRCprocessingdelay</w:t>
      </w:r>
      <w:proofErr w:type="spellEnd"/>
      <w:r>
        <w:t xml:space="preserve"> + </w:t>
      </w:r>
      <w:proofErr w:type="spellStart"/>
      <w:r>
        <w:t>T</w:t>
      </w:r>
      <w:r>
        <w:rPr>
          <w:vertAlign w:val="subscript"/>
        </w:rPr>
        <w:t>BWPswitchDelayRRC</w:t>
      </w:r>
      <w:proofErr w:type="spellEnd"/>
    </w:p>
    <w:p w14:paraId="368C4363" w14:textId="78933039" w:rsidR="00B32C6F" w:rsidRPr="00371A1E" w:rsidRDefault="001535E7" w:rsidP="00B32C6F">
      <w:pPr>
        <w:pStyle w:val="ListParagraph"/>
        <w:numPr>
          <w:ilvl w:val="3"/>
          <w:numId w:val="41"/>
        </w:numPr>
        <w:overflowPunct/>
        <w:autoSpaceDE/>
        <w:adjustRightInd/>
        <w:spacing w:after="120"/>
        <w:ind w:firstLineChars="0"/>
        <w:textAlignment w:val="auto"/>
        <w:rPr>
          <w:rFonts w:eastAsia="宋体"/>
          <w:szCs w:val="24"/>
          <w:lang w:eastAsia="zh-CN"/>
        </w:rPr>
      </w:pPr>
      <w:r w:rsidRPr="001535E7">
        <w:rPr>
          <w:rFonts w:eastAsia="宋体" w:hint="eastAsia"/>
          <w:szCs w:val="24"/>
          <w:lang w:eastAsia="zh-CN"/>
        </w:rPr>
        <w:t>Option</w:t>
      </w:r>
      <w:r>
        <w:rPr>
          <w:rFonts w:eastAsia="宋体" w:hint="eastAsia"/>
          <w:szCs w:val="24"/>
          <w:lang w:eastAsia="zh-CN"/>
        </w:rPr>
        <w:t xml:space="preserve"> B: 10ms for </w:t>
      </w:r>
      <w:proofErr w:type="spellStart"/>
      <w:r>
        <w:rPr>
          <w:rFonts w:eastAsia="宋体" w:hint="eastAsia"/>
          <w:szCs w:val="24"/>
          <w:lang w:eastAsia="zh-CN"/>
        </w:rPr>
        <w:t>RRCsetup</w:t>
      </w:r>
      <w:proofErr w:type="spellEnd"/>
      <w:r>
        <w:rPr>
          <w:rFonts w:eastAsia="宋体" w:hint="eastAsia"/>
          <w:szCs w:val="24"/>
          <w:lang w:eastAsia="zh-CN"/>
        </w:rPr>
        <w:t xml:space="preserve">, 6ms or 10ms for </w:t>
      </w:r>
      <w:proofErr w:type="spellStart"/>
      <w:r>
        <w:rPr>
          <w:szCs w:val="24"/>
          <w:lang w:eastAsia="zh-CN"/>
        </w:rPr>
        <w:t>RRCResume</w:t>
      </w:r>
      <w:proofErr w:type="spellEnd"/>
    </w:p>
    <w:p w14:paraId="5CE8ED93" w14:textId="70E2EC61" w:rsidR="00371A1E" w:rsidRPr="00B32C6F" w:rsidRDefault="00371A1E" w:rsidP="00B32C6F">
      <w:pPr>
        <w:pStyle w:val="ListParagraph"/>
        <w:numPr>
          <w:ilvl w:val="3"/>
          <w:numId w:val="41"/>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lastRenderedPageBreak/>
        <w:t>Option C: others</w:t>
      </w:r>
    </w:p>
    <w:p w14:paraId="2B3A9E60" w14:textId="7376E156" w:rsidR="001535E7" w:rsidRDefault="001535E7" w:rsidP="001535E7">
      <w:pPr>
        <w:pStyle w:val="ListParagraph"/>
        <w:numPr>
          <w:ilvl w:val="2"/>
          <w:numId w:val="41"/>
        </w:numPr>
        <w:overflowPunct/>
        <w:autoSpaceDE/>
        <w:adjustRightInd/>
        <w:spacing w:after="120"/>
        <w:ind w:firstLineChars="0"/>
        <w:textAlignment w:val="auto"/>
        <w:rPr>
          <w:rFonts w:eastAsia="宋体"/>
          <w:szCs w:val="24"/>
          <w:lang w:eastAsia="zh-CN"/>
        </w:rPr>
      </w:pPr>
      <w:r w:rsidRPr="001535E7">
        <w:rPr>
          <w:rFonts w:eastAsia="宋体"/>
          <w:szCs w:val="24"/>
          <w:lang w:eastAsia="zh-CN"/>
        </w:rPr>
        <w:t>A</w:t>
      </w:r>
      <w:r w:rsidRPr="001535E7">
        <w:rPr>
          <w:rFonts w:eastAsia="宋体" w:hint="eastAsia"/>
          <w:szCs w:val="24"/>
          <w:lang w:eastAsia="zh-CN"/>
        </w:rPr>
        <w:t xml:space="preserve"> new BWP is defined as</w:t>
      </w:r>
    </w:p>
    <w:p w14:paraId="107AD84B" w14:textId="5323AFA5" w:rsidR="001535E7" w:rsidRPr="001535E7" w:rsidRDefault="001535E7" w:rsidP="001535E7">
      <w:pPr>
        <w:pStyle w:val="ListParagraph"/>
        <w:numPr>
          <w:ilvl w:val="3"/>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Alt 1: </w:t>
      </w:r>
      <w:r>
        <w:t xml:space="preserve">a BWP that is different from the initial </w:t>
      </w:r>
      <w:proofErr w:type="gramStart"/>
      <w:r>
        <w:t>BWP</w:t>
      </w:r>
      <w:proofErr w:type="gramEnd"/>
    </w:p>
    <w:p w14:paraId="3B9E3B0B" w14:textId="1B9D4B17" w:rsidR="001535E7" w:rsidRPr="00B32C6F" w:rsidRDefault="00B32C6F" w:rsidP="001535E7">
      <w:pPr>
        <w:pStyle w:val="ListParagraph"/>
        <w:numPr>
          <w:ilvl w:val="3"/>
          <w:numId w:val="41"/>
        </w:numPr>
        <w:overflowPunct/>
        <w:autoSpaceDE/>
        <w:adjustRightInd/>
        <w:spacing w:after="120"/>
        <w:ind w:firstLineChars="0"/>
        <w:textAlignment w:val="auto"/>
        <w:rPr>
          <w:rFonts w:eastAsia="宋体"/>
          <w:szCs w:val="24"/>
          <w:lang w:eastAsia="zh-CN"/>
        </w:rPr>
      </w:pPr>
      <w:r>
        <w:rPr>
          <w:rFonts w:eastAsia="宋体" w:hint="eastAsia"/>
          <w:szCs w:val="24"/>
          <w:lang w:eastAsia="zh-CN"/>
        </w:rPr>
        <w:t xml:space="preserve">Alt2: </w:t>
      </w:r>
      <w:r w:rsidR="00371A1E">
        <w:rPr>
          <w:rFonts w:eastAsia="宋体" w:hint="eastAsia"/>
          <w:szCs w:val="24"/>
          <w:lang w:eastAsia="zh-CN"/>
        </w:rPr>
        <w:t>BWP</w:t>
      </w:r>
      <w:r w:rsidR="00CE3C70">
        <w:rPr>
          <w:rFonts w:eastAsia="宋体" w:hint="eastAsia"/>
          <w:szCs w:val="24"/>
          <w:lang w:eastAsia="zh-CN"/>
        </w:rPr>
        <w:t xml:space="preserve"> which is not BWP#0 or BWP#0 with </w:t>
      </w:r>
      <w:r w:rsidR="00CE3C70">
        <w:rPr>
          <w:szCs w:val="24"/>
          <w:lang w:eastAsia="zh-CN"/>
        </w:rPr>
        <w:t>any of the parameter’s changes</w:t>
      </w:r>
      <w:r w:rsidR="00CE3C70">
        <w:rPr>
          <w:rFonts w:eastAsiaTheme="minorEastAsia" w:hint="eastAsia"/>
          <w:szCs w:val="24"/>
          <w:lang w:eastAsia="zh-CN"/>
        </w:rPr>
        <w:t xml:space="preserve"> as </w:t>
      </w:r>
      <w:r w:rsidR="006610C1">
        <w:rPr>
          <w:rFonts w:eastAsiaTheme="minorEastAsia" w:hint="eastAsia"/>
          <w:szCs w:val="24"/>
          <w:lang w:eastAsia="zh-CN"/>
        </w:rPr>
        <w:t xml:space="preserve">the </w:t>
      </w:r>
      <w:r w:rsidR="00CE3C70">
        <w:rPr>
          <w:rFonts w:eastAsiaTheme="minorEastAsia" w:hint="eastAsia"/>
          <w:szCs w:val="24"/>
          <w:lang w:eastAsia="zh-CN"/>
        </w:rPr>
        <w:t xml:space="preserve">initial </w:t>
      </w:r>
      <w:proofErr w:type="gramStart"/>
      <w:r w:rsidR="00CE3C70">
        <w:rPr>
          <w:rFonts w:eastAsiaTheme="minorEastAsia" w:hint="eastAsia"/>
          <w:szCs w:val="24"/>
          <w:lang w:eastAsia="zh-CN"/>
        </w:rPr>
        <w:t>BWP</w:t>
      </w:r>
      <w:proofErr w:type="gramEnd"/>
    </w:p>
    <w:p w14:paraId="1CF3CE5F" w14:textId="4246F7FC" w:rsidR="00B32C6F" w:rsidRPr="00371A1E" w:rsidRDefault="00B32C6F" w:rsidP="001535E7">
      <w:pPr>
        <w:pStyle w:val="ListParagraph"/>
        <w:numPr>
          <w:ilvl w:val="3"/>
          <w:numId w:val="41"/>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t>Alt3: any first active BWP</w:t>
      </w:r>
    </w:p>
    <w:p w14:paraId="11D23278" w14:textId="0C3CD25C" w:rsidR="00371A1E" w:rsidRDefault="00371A1E" w:rsidP="001535E7">
      <w:pPr>
        <w:pStyle w:val="ListParagraph"/>
        <w:numPr>
          <w:ilvl w:val="3"/>
          <w:numId w:val="41"/>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t xml:space="preserve">Alt4: BWP that will trigger RF </w:t>
      </w:r>
      <w:proofErr w:type="gramStart"/>
      <w:r>
        <w:rPr>
          <w:rFonts w:eastAsiaTheme="minorEastAsia" w:hint="eastAsia"/>
          <w:szCs w:val="24"/>
          <w:lang w:eastAsia="zh-CN"/>
        </w:rPr>
        <w:t>changes</w:t>
      </w:r>
      <w:proofErr w:type="gramEnd"/>
    </w:p>
    <w:p w14:paraId="434FE976" w14:textId="77777777" w:rsidR="00B92F2C" w:rsidRDefault="00B92F2C" w:rsidP="00A53B22">
      <w:pPr>
        <w:rPr>
          <w:b/>
          <w:u w:val="single"/>
          <w:lang w:eastAsia="ko-KR"/>
        </w:rPr>
      </w:pPr>
    </w:p>
    <w:p w14:paraId="0664C8A0" w14:textId="63673D0D" w:rsidR="00A53B22" w:rsidRDefault="00A53B22" w:rsidP="00A53B22">
      <w:pPr>
        <w:rPr>
          <w:b/>
          <w:u w:val="single"/>
          <w:lang w:eastAsia="ko-KR"/>
        </w:rPr>
      </w:pPr>
      <w:r>
        <w:rPr>
          <w:b/>
          <w:u w:val="single"/>
          <w:lang w:eastAsia="ko-KR"/>
        </w:rPr>
        <w:t xml:space="preserve">Issue </w:t>
      </w:r>
      <w:r w:rsidR="005426B2">
        <w:rPr>
          <w:rFonts w:hint="eastAsia"/>
          <w:b/>
          <w:u w:val="single"/>
          <w:lang w:eastAsia="zh-CN"/>
        </w:rPr>
        <w:t>2</w:t>
      </w:r>
      <w:r>
        <w:rPr>
          <w:b/>
          <w:u w:val="single"/>
          <w:lang w:eastAsia="ko-KR"/>
        </w:rPr>
        <w:t>-1-</w:t>
      </w:r>
      <w:r w:rsidR="00B92F2C">
        <w:rPr>
          <w:b/>
          <w:u w:val="single"/>
          <w:lang w:eastAsia="ko-KR"/>
        </w:rPr>
        <w:t>2</w:t>
      </w:r>
      <w:r>
        <w:rPr>
          <w:b/>
          <w:u w:val="single"/>
          <w:lang w:eastAsia="ko-KR"/>
        </w:rPr>
        <w:t xml:space="preserve">: Whether to </w:t>
      </w:r>
      <w:r>
        <w:rPr>
          <w:b/>
          <w:u w:val="single"/>
          <w:lang w:eastAsia="zh-CN"/>
        </w:rPr>
        <w:t>introduce additional RRM requirements for e</w:t>
      </w:r>
      <w:r w:rsidRPr="00A53B22">
        <w:rPr>
          <w:b/>
          <w:u w:val="single"/>
          <w:lang w:eastAsia="zh-CN"/>
        </w:rPr>
        <w:t xml:space="preserve">arly SRS/CSI-RS/CSI triggering during transition from IDLE/INACTIVE to CONNECTED </w:t>
      </w:r>
      <w:proofErr w:type="gramStart"/>
      <w:r w:rsidRPr="00A53B22">
        <w:rPr>
          <w:b/>
          <w:u w:val="single"/>
          <w:lang w:eastAsia="zh-CN"/>
        </w:rPr>
        <w:t>mode</w:t>
      </w:r>
      <w:proofErr w:type="gramEnd"/>
    </w:p>
    <w:p w14:paraId="63714677" w14:textId="77777777" w:rsidR="00A53B22" w:rsidRDefault="00A53B22" w:rsidP="00A53B22">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BA920BF" w14:textId="1DD2B506" w:rsidR="00A53B22" w:rsidRPr="00321FA4" w:rsidRDefault="00A53B22" w:rsidP="00A53B22">
      <w:pPr>
        <w:pStyle w:val="ListParagraph"/>
        <w:numPr>
          <w:ilvl w:val="1"/>
          <w:numId w:val="33"/>
        </w:numPr>
        <w:overflowPunct/>
        <w:autoSpaceDE/>
        <w:adjustRightInd/>
        <w:spacing w:after="120"/>
        <w:ind w:left="1440" w:firstLineChars="0"/>
        <w:textAlignment w:val="auto"/>
        <w:rPr>
          <w:rFonts w:eastAsia="宋体"/>
          <w:szCs w:val="24"/>
          <w:lang w:eastAsia="zh-CN"/>
        </w:rPr>
      </w:pPr>
      <w:r w:rsidRPr="00321FA4">
        <w:rPr>
          <w:rFonts w:eastAsia="宋体"/>
          <w:szCs w:val="24"/>
          <w:lang w:eastAsia="zh-CN"/>
        </w:rPr>
        <w:t>Option 1 (QC</w:t>
      </w:r>
      <w:r w:rsidR="005426B2">
        <w:rPr>
          <w:rFonts w:eastAsia="宋体" w:hint="eastAsia"/>
          <w:szCs w:val="24"/>
          <w:lang w:eastAsia="zh-CN"/>
        </w:rPr>
        <w:t>, Nokia, OPPO, Samsung</w:t>
      </w:r>
      <w:r w:rsidRPr="00321FA4">
        <w:rPr>
          <w:rFonts w:eastAsia="宋体"/>
          <w:szCs w:val="24"/>
          <w:lang w:eastAsia="zh-CN"/>
        </w:rPr>
        <w:t xml:space="preserve">): </w:t>
      </w:r>
      <w:r w:rsidR="005426B2">
        <w:t>wait for further progress in RAN1</w:t>
      </w:r>
      <w:r w:rsidR="001E2437">
        <w:rPr>
          <w:rFonts w:eastAsiaTheme="minorEastAsia" w:hint="eastAsia"/>
          <w:lang w:eastAsia="zh-CN"/>
        </w:rPr>
        <w:t>.</w:t>
      </w:r>
    </w:p>
    <w:p w14:paraId="7DFAEEA5" w14:textId="50738FED" w:rsidR="00A53B22" w:rsidRPr="001E2437" w:rsidRDefault="00A53B22" w:rsidP="001E2437">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3E4019">
        <w:rPr>
          <w:rFonts w:eastAsia="宋体"/>
          <w:szCs w:val="24"/>
          <w:lang w:eastAsia="zh-CN"/>
        </w:rPr>
        <w:t>CATT</w:t>
      </w:r>
      <w:r w:rsidR="005426B2">
        <w:rPr>
          <w:rFonts w:eastAsia="宋体" w:hint="eastAsia"/>
          <w:szCs w:val="24"/>
          <w:lang w:eastAsia="zh-CN"/>
        </w:rPr>
        <w:t>, Apple, Huawei, OPPO</w:t>
      </w:r>
      <w:r w:rsidR="00910573">
        <w:rPr>
          <w:rFonts w:eastAsia="宋体"/>
          <w:szCs w:val="24"/>
          <w:lang w:eastAsia="zh-CN"/>
        </w:rPr>
        <w:t>)</w:t>
      </w:r>
      <w:r w:rsidR="005426B2">
        <w:rPr>
          <w:rFonts w:eastAsia="宋体" w:hint="eastAsia"/>
          <w:szCs w:val="24"/>
          <w:lang w:eastAsia="zh-CN"/>
        </w:rPr>
        <w:t xml:space="preserve">: </w:t>
      </w:r>
      <w:r w:rsidR="001E2437" w:rsidRPr="001E2437">
        <w:rPr>
          <w:rFonts w:eastAsia="宋体"/>
          <w:szCs w:val="24"/>
          <w:lang w:eastAsia="zh-CN"/>
        </w:rPr>
        <w:t>Do not define any new RRM core requirements for early SRS/CSI-RS/CSI triggering during transition from IDLE/INACTIVE to CONNECTED mode.</w:t>
      </w:r>
    </w:p>
    <w:p w14:paraId="6040E2F2" w14:textId="44B639C3" w:rsidR="002B5259" w:rsidRPr="002B5259" w:rsidRDefault="001E2437" w:rsidP="001E243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 2a (</w:t>
      </w:r>
      <w:r w:rsidR="002B5259" w:rsidRPr="002B5259">
        <w:rPr>
          <w:rFonts w:eastAsia="宋体" w:hint="eastAsia"/>
          <w:szCs w:val="24"/>
          <w:lang w:eastAsia="zh-CN"/>
        </w:rPr>
        <w:t>Apple</w:t>
      </w:r>
      <w:r>
        <w:rPr>
          <w:rFonts w:eastAsia="宋体" w:hint="eastAsia"/>
          <w:szCs w:val="24"/>
          <w:lang w:eastAsia="zh-CN"/>
        </w:rPr>
        <w:t>)</w:t>
      </w:r>
      <w:r w:rsidR="002B5259" w:rsidRPr="002B5259">
        <w:rPr>
          <w:rFonts w:eastAsia="宋体" w:hint="eastAsia"/>
          <w:szCs w:val="24"/>
          <w:lang w:eastAsia="zh-CN"/>
        </w:rPr>
        <w:t>:</w:t>
      </w:r>
    </w:p>
    <w:p w14:paraId="7AC3B6D4" w14:textId="3DD14D01" w:rsidR="002B5259" w:rsidRPr="000F3FA8" w:rsidRDefault="002B5259" w:rsidP="001E2437">
      <w:pPr>
        <w:pStyle w:val="ListParagraph"/>
        <w:numPr>
          <w:ilvl w:val="3"/>
          <w:numId w:val="33"/>
        </w:numPr>
        <w:overflowPunct/>
        <w:autoSpaceDE/>
        <w:adjustRightInd/>
        <w:spacing w:after="120"/>
        <w:ind w:firstLineChars="0"/>
        <w:textAlignment w:val="auto"/>
        <w:rPr>
          <w:bCs/>
        </w:rPr>
      </w:pPr>
      <w:r w:rsidRPr="002B5259">
        <w:rPr>
          <w:bCs/>
        </w:rPr>
        <w:t>Do not define any new RRM requirements for early SRS/CSI-RS/CSI triggering when UE transitions from IDLE/INACTIVE to CONNECTED mode. Deprioritize this topic unless clear RRM impact is identified after waiting for further RAN1 progress.</w:t>
      </w:r>
    </w:p>
    <w:p w14:paraId="66A398BC" w14:textId="77777777" w:rsidR="00A53B22" w:rsidRDefault="00A53B22" w:rsidP="00A53B22">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6D04DFF" w14:textId="264AE624" w:rsidR="001E2437" w:rsidRPr="00EB25C9" w:rsidRDefault="001E2437" w:rsidP="001E2437">
      <w:pPr>
        <w:pStyle w:val="ListParagraph"/>
        <w:overflowPunct/>
        <w:autoSpaceDE/>
        <w:adjustRightInd/>
        <w:spacing w:after="120"/>
        <w:ind w:left="720" w:firstLineChars="0" w:firstLine="0"/>
        <w:textAlignment w:val="auto"/>
        <w:rPr>
          <w:rFonts w:eastAsia="宋体"/>
          <w:i/>
          <w:iCs/>
          <w:szCs w:val="24"/>
          <w:lang w:eastAsia="zh-CN"/>
        </w:rPr>
      </w:pPr>
      <w:r w:rsidRPr="001E2437">
        <w:rPr>
          <w:rFonts w:eastAsia="宋体" w:hint="eastAsia"/>
          <w:i/>
          <w:iCs/>
          <w:color w:val="0070C0"/>
          <w:szCs w:val="24"/>
          <w:lang w:eastAsia="zh-CN"/>
        </w:rPr>
        <w:t xml:space="preserve">Based on the proposals, moderator recommends </w:t>
      </w:r>
      <w:r w:rsidR="00EB25C9">
        <w:rPr>
          <w:rFonts w:eastAsia="宋体" w:hint="eastAsia"/>
          <w:i/>
          <w:iCs/>
          <w:color w:val="0070C0"/>
          <w:szCs w:val="24"/>
          <w:lang w:eastAsia="zh-CN"/>
        </w:rPr>
        <w:t xml:space="preserve">deprioritize this issue. If there is any clear RRM impact identified, companies are </w:t>
      </w:r>
      <w:r w:rsidR="00EB25C9">
        <w:rPr>
          <w:rFonts w:eastAsia="宋体"/>
          <w:i/>
          <w:iCs/>
          <w:color w:val="0070C0"/>
          <w:szCs w:val="24"/>
          <w:lang w:eastAsia="zh-CN"/>
        </w:rPr>
        <w:t>encouraged</w:t>
      </w:r>
      <w:r w:rsidR="00EB25C9">
        <w:rPr>
          <w:rFonts w:eastAsia="宋体" w:hint="eastAsia"/>
          <w:i/>
          <w:iCs/>
          <w:color w:val="0070C0"/>
          <w:szCs w:val="24"/>
          <w:lang w:eastAsia="zh-CN"/>
        </w:rPr>
        <w:t xml:space="preserve"> to propose the RRM impact to trigger further discussion. </w:t>
      </w:r>
    </w:p>
    <w:p w14:paraId="2D2750DF" w14:textId="763C4E9D" w:rsidR="00A53B22" w:rsidRDefault="001E2437" w:rsidP="00A53B22">
      <w:pPr>
        <w:pStyle w:val="ListParagraph"/>
        <w:numPr>
          <w:ilvl w:val="1"/>
          <w:numId w:val="33"/>
        </w:numPr>
        <w:overflowPunct/>
        <w:autoSpaceDE/>
        <w:adjustRightInd/>
        <w:spacing w:after="120"/>
        <w:ind w:left="1440" w:firstLineChars="0"/>
        <w:textAlignment w:val="auto"/>
        <w:rPr>
          <w:rFonts w:eastAsia="宋体"/>
          <w:szCs w:val="24"/>
          <w:lang w:eastAsia="zh-CN"/>
        </w:rPr>
      </w:pPr>
      <w:r>
        <w:rPr>
          <w:bCs/>
        </w:rPr>
        <w:t xml:space="preserve">Deprioritize this </w:t>
      </w:r>
      <w:r w:rsidR="00285E74">
        <w:rPr>
          <w:rFonts w:eastAsiaTheme="minorEastAsia" w:hint="eastAsia"/>
          <w:bCs/>
          <w:lang w:eastAsia="zh-CN"/>
        </w:rPr>
        <w:t>issue</w:t>
      </w:r>
      <w:r w:rsidR="00EB25C9" w:rsidRPr="00EB25C9">
        <w:rPr>
          <w:bCs/>
        </w:rPr>
        <w:t xml:space="preserve"> </w:t>
      </w:r>
      <w:r w:rsidR="00EB25C9">
        <w:rPr>
          <w:bCs/>
        </w:rPr>
        <w:t>unless clear RRM impact is identified</w:t>
      </w:r>
      <w:r w:rsidR="00E43AB0">
        <w:rPr>
          <w:rFonts w:eastAsia="宋体"/>
          <w:szCs w:val="24"/>
          <w:lang w:eastAsia="zh-CN"/>
        </w:rPr>
        <w:t>.</w:t>
      </w:r>
    </w:p>
    <w:p w14:paraId="20B43926" w14:textId="2C2BB1E0" w:rsidR="0045098E" w:rsidRPr="00496568" w:rsidRDefault="00916D74" w:rsidP="00496568">
      <w:pPr>
        <w:pStyle w:val="Heading3"/>
        <w:numPr>
          <w:ilvl w:val="0"/>
          <w:numId w:val="0"/>
        </w:numPr>
        <w:rPr>
          <w:lang w:val="en-US"/>
        </w:rPr>
      </w:pPr>
      <w:r>
        <w:rPr>
          <w:lang w:val="en-US"/>
        </w:rPr>
        <w:t>2</w:t>
      </w:r>
      <w:r w:rsidR="00F755DA">
        <w:rPr>
          <w:lang w:val="en-US"/>
        </w:rPr>
        <w:t xml:space="preserve">.2.2 Sub-topic </w:t>
      </w:r>
      <w:r>
        <w:rPr>
          <w:lang w:val="en-US"/>
        </w:rPr>
        <w:t>2</w:t>
      </w:r>
      <w:r w:rsidR="00F755DA">
        <w:rPr>
          <w:lang w:val="en-US"/>
        </w:rPr>
        <w:t xml:space="preserve">-2 Early SRS/CSI-RS/CSI triggering for </w:t>
      </w:r>
      <w:proofErr w:type="spellStart"/>
      <w:r w:rsidR="00F755DA">
        <w:rPr>
          <w:lang w:val="en-US"/>
        </w:rPr>
        <w:t>SCell</w:t>
      </w:r>
      <w:proofErr w:type="spellEnd"/>
      <w:r w:rsidR="00F755DA">
        <w:rPr>
          <w:lang w:val="en-US"/>
        </w:rPr>
        <w:t xml:space="preserve"> activation</w:t>
      </w:r>
    </w:p>
    <w:p w14:paraId="1EBB2F00" w14:textId="0D5FF127" w:rsidR="00D2522F" w:rsidRPr="00A20B1C" w:rsidRDefault="000C092E" w:rsidP="00A20B1C">
      <w:pPr>
        <w:rPr>
          <w:b/>
          <w:u w:val="single"/>
          <w:lang w:eastAsia="zh-CN"/>
        </w:rPr>
      </w:pPr>
      <w:r>
        <w:rPr>
          <w:b/>
          <w:u w:val="single"/>
          <w:lang w:eastAsia="ko-KR"/>
        </w:rPr>
        <w:t xml:space="preserve">Issue </w:t>
      </w:r>
      <w:r w:rsidR="00285E74">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496568">
        <w:rPr>
          <w:b/>
          <w:u w:val="single"/>
          <w:lang w:eastAsia="ko-KR"/>
        </w:rPr>
        <w:t>1</w:t>
      </w:r>
      <w:r>
        <w:rPr>
          <w:b/>
          <w:u w:val="single"/>
          <w:lang w:eastAsia="ko-KR"/>
        </w:rPr>
        <w:t xml:space="preserve">: </w:t>
      </w:r>
      <w:r w:rsidR="001608AD">
        <w:rPr>
          <w:rFonts w:hint="eastAsia"/>
          <w:b/>
          <w:u w:val="single"/>
          <w:lang w:eastAsia="zh-CN"/>
        </w:rPr>
        <w:t>How to proceed the discussion on</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r w:rsidR="001608AD">
        <w:rPr>
          <w:rFonts w:hint="eastAsia"/>
          <w:b/>
          <w:u w:val="single"/>
          <w:lang w:eastAsia="zh-CN"/>
        </w:rPr>
        <w:t>?</w:t>
      </w:r>
    </w:p>
    <w:p w14:paraId="33E921D4" w14:textId="5FACAE16" w:rsidR="00A20B1C" w:rsidRPr="00A20B1C" w:rsidRDefault="000C092E" w:rsidP="00A20B1C">
      <w:pPr>
        <w:pStyle w:val="ListParagraph"/>
        <w:numPr>
          <w:ilvl w:val="0"/>
          <w:numId w:val="3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C37541E" w14:textId="457BA802" w:rsidR="000C092E" w:rsidRDefault="00AB2E93" w:rsidP="000C092E">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0C092E">
        <w:rPr>
          <w:rFonts w:eastAsia="宋体"/>
          <w:szCs w:val="24"/>
          <w:lang w:eastAsia="zh-CN"/>
        </w:rPr>
        <w:t xml:space="preserve"> 1 (QC): </w:t>
      </w:r>
    </w:p>
    <w:p w14:paraId="60D0F928" w14:textId="07D30536" w:rsidR="00A20B1C" w:rsidRPr="00A20B1C" w:rsidRDefault="00A20B1C" w:rsidP="00A20B1C">
      <w:pPr>
        <w:pStyle w:val="ListParagraph"/>
        <w:numPr>
          <w:ilvl w:val="2"/>
          <w:numId w:val="38"/>
        </w:numPr>
        <w:spacing w:after="120"/>
        <w:ind w:firstLineChars="0"/>
        <w:textAlignment w:val="auto"/>
        <w:rPr>
          <w:rFonts w:eastAsia="宋体"/>
          <w:szCs w:val="24"/>
          <w:lang w:eastAsia="zh-CN"/>
        </w:rPr>
      </w:pPr>
      <w:r>
        <w:rPr>
          <w:lang w:val="de-DE" w:eastAsia="x-none"/>
        </w:rPr>
        <w:t>RAN4 to specify timeline of early SRS/CSI-RS/CSI triggering for SCell activation.</w:t>
      </w:r>
    </w:p>
    <w:p w14:paraId="720BF889" w14:textId="3EE7E1DF" w:rsidR="000C092E" w:rsidRDefault="000C092E" w:rsidP="000C092E">
      <w:pPr>
        <w:pStyle w:val="ListParagraph"/>
        <w:numPr>
          <w:ilvl w:val="2"/>
          <w:numId w:val="38"/>
        </w:numPr>
        <w:spacing w:after="120"/>
        <w:ind w:firstLineChars="0"/>
        <w:textAlignment w:val="auto"/>
        <w:rPr>
          <w:rFonts w:eastAsia="宋体"/>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504A8226" w14:textId="77777777" w:rsidR="000C092E" w:rsidRDefault="000C092E" w:rsidP="000C092E">
      <w:pPr>
        <w:pStyle w:val="ListParagraph"/>
        <w:numPr>
          <w:ilvl w:val="2"/>
          <w:numId w:val="38"/>
        </w:numPr>
        <w:spacing w:after="120"/>
        <w:ind w:firstLineChars="0"/>
        <w:textAlignment w:val="auto"/>
        <w:rPr>
          <w:rFonts w:eastAsia="宋体"/>
          <w:szCs w:val="24"/>
          <w:lang w:eastAsia="zh-CN"/>
        </w:rPr>
      </w:pPr>
      <w:r>
        <w:t xml:space="preserve"> RAN4 should discuss the use case and benefit of early triggering of aperiodic CSI-RS and aperiodic SRS-AS in </w:t>
      </w:r>
      <w:proofErr w:type="spellStart"/>
      <w:r>
        <w:t>SCell</w:t>
      </w:r>
      <w:proofErr w:type="spellEnd"/>
      <w:r>
        <w:t xml:space="preserve"> activation procedure.</w:t>
      </w:r>
    </w:p>
    <w:p w14:paraId="556FD8AD" w14:textId="77777777" w:rsidR="000C092E" w:rsidRDefault="000C092E" w:rsidP="000C092E">
      <w:pPr>
        <w:pStyle w:val="ListParagraph"/>
        <w:numPr>
          <w:ilvl w:val="2"/>
          <w:numId w:val="38"/>
        </w:numPr>
        <w:spacing w:after="120"/>
        <w:ind w:firstLineChars="0"/>
        <w:textAlignment w:val="auto"/>
        <w:rPr>
          <w:rFonts w:eastAsia="宋体"/>
          <w:szCs w:val="24"/>
          <w:lang w:eastAsia="zh-CN"/>
        </w:rPr>
      </w:pPr>
      <w:r>
        <w:t>RAN4 should discuss sending an LS to RAN1 asking for clarification of the use case.</w:t>
      </w:r>
    </w:p>
    <w:p w14:paraId="264D3815" w14:textId="0D59D95E" w:rsidR="00A20B1C" w:rsidRDefault="00A20B1C" w:rsidP="00A20B1C">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Nokia</w:t>
      </w:r>
      <w:r>
        <w:rPr>
          <w:rFonts w:eastAsia="宋体"/>
          <w:szCs w:val="24"/>
          <w:lang w:eastAsia="zh-CN"/>
        </w:rPr>
        <w:t>)</w:t>
      </w:r>
    </w:p>
    <w:p w14:paraId="7B6D4E79" w14:textId="77777777" w:rsidR="00A20B1C" w:rsidRPr="00D43415" w:rsidRDefault="00A20B1C" w:rsidP="00A20B1C">
      <w:pPr>
        <w:pStyle w:val="ListParagraph"/>
        <w:numPr>
          <w:ilvl w:val="2"/>
          <w:numId w:val="38"/>
        </w:numPr>
        <w:spacing w:after="120"/>
        <w:ind w:firstLineChars="0"/>
        <w:textAlignment w:val="auto"/>
      </w:pPr>
      <w:r>
        <w:t>Start discussing early triggering of CSI/CSI-RS based on:</w:t>
      </w:r>
    </w:p>
    <w:p w14:paraId="2B6877C9" w14:textId="77777777" w:rsidR="00A20B1C" w:rsidRDefault="00A20B1C" w:rsidP="00A20B1C">
      <w:pPr>
        <w:pStyle w:val="ListParagraph"/>
        <w:numPr>
          <w:ilvl w:val="3"/>
          <w:numId w:val="38"/>
        </w:numPr>
        <w:spacing w:after="120"/>
        <w:ind w:firstLineChars="0"/>
        <w:textAlignment w:val="auto"/>
      </w:pPr>
      <w:proofErr w:type="spellStart"/>
      <w:r>
        <w:t>SCell</w:t>
      </w:r>
      <w:proofErr w:type="spellEnd"/>
      <w:r>
        <w:t xml:space="preserve"> Activation Delay Requirement for Deactivated </w:t>
      </w:r>
      <w:proofErr w:type="spellStart"/>
      <w:r>
        <w:t>SCell</w:t>
      </w:r>
      <w:proofErr w:type="spellEnd"/>
      <w:r>
        <w:t>.</w:t>
      </w:r>
    </w:p>
    <w:p w14:paraId="61C82F5C" w14:textId="77777777" w:rsidR="00A20B1C" w:rsidRDefault="00A20B1C" w:rsidP="00A20B1C">
      <w:pPr>
        <w:pStyle w:val="ListParagraph"/>
        <w:numPr>
          <w:ilvl w:val="3"/>
          <w:numId w:val="38"/>
        </w:numPr>
        <w:spacing w:after="120"/>
        <w:ind w:firstLineChars="0"/>
        <w:textAlignment w:val="auto"/>
      </w:pPr>
      <w:proofErr w:type="spellStart"/>
      <w:r>
        <w:t>SCell</w:t>
      </w:r>
      <w:proofErr w:type="spellEnd"/>
      <w:r>
        <w:t xml:space="preserve"> Activation Delay Requirement for Deactivated PUCCH </w:t>
      </w:r>
      <w:proofErr w:type="spellStart"/>
      <w:r>
        <w:t>SCell</w:t>
      </w:r>
      <w:proofErr w:type="spellEnd"/>
    </w:p>
    <w:p w14:paraId="57CDD85A" w14:textId="77777777" w:rsidR="00A20B1C" w:rsidRPr="00AE3A7A" w:rsidRDefault="00A20B1C" w:rsidP="00A20B1C">
      <w:pPr>
        <w:pStyle w:val="ListParagraph"/>
        <w:numPr>
          <w:ilvl w:val="2"/>
          <w:numId w:val="38"/>
        </w:numPr>
        <w:spacing w:after="120"/>
        <w:ind w:firstLineChars="0"/>
        <w:textAlignment w:val="auto"/>
      </w:pPr>
      <w:r>
        <w:t xml:space="preserve">RAN4 can start discussing impacts to </w:t>
      </w:r>
      <w:proofErr w:type="gramStart"/>
      <w:r>
        <w:t>known</w:t>
      </w:r>
      <w:proofErr w:type="gramEnd"/>
      <w:r>
        <w:t xml:space="preserve"> </w:t>
      </w:r>
      <w:proofErr w:type="spellStart"/>
      <w:r>
        <w:t>SCell</w:t>
      </w:r>
      <w:proofErr w:type="spellEnd"/>
      <w:r>
        <w:t xml:space="preserve"> activation delay and wait for RAN1 progress on CSI-RS triggering and reporting timeline before discussing unknown </w:t>
      </w:r>
      <w:proofErr w:type="spellStart"/>
      <w:r>
        <w:t>SCell</w:t>
      </w:r>
      <w:proofErr w:type="spellEnd"/>
      <w:r>
        <w:t xml:space="preserve"> activation.</w:t>
      </w:r>
    </w:p>
    <w:p w14:paraId="0EF1DF2C" w14:textId="77777777" w:rsidR="00A20B1C" w:rsidRPr="00652496" w:rsidRDefault="00A20B1C" w:rsidP="00A20B1C">
      <w:pPr>
        <w:pStyle w:val="ListParagraph"/>
        <w:numPr>
          <w:ilvl w:val="2"/>
          <w:numId w:val="38"/>
        </w:numPr>
        <w:spacing w:after="120"/>
        <w:ind w:firstLineChars="0"/>
        <w:textAlignment w:val="auto"/>
      </w:pPr>
      <w:r>
        <w:t xml:space="preserve">RAN4 to discuss in relation to </w:t>
      </w:r>
      <w:proofErr w:type="spellStart"/>
      <w:r>
        <w:t>SCell</w:t>
      </w:r>
      <w:proofErr w:type="spellEnd"/>
      <w:r>
        <w:t xml:space="preserve"> activation delay when the UE is ready to receive the aperiodic CSI-RS resources and transmit the aperiodic CSI report.</w:t>
      </w:r>
    </w:p>
    <w:p w14:paraId="700B52BA" w14:textId="77777777" w:rsidR="00A20B1C" w:rsidRPr="00AE3A7A" w:rsidRDefault="00A20B1C" w:rsidP="00A20B1C">
      <w:pPr>
        <w:pStyle w:val="ListParagraph"/>
        <w:numPr>
          <w:ilvl w:val="2"/>
          <w:numId w:val="38"/>
        </w:numPr>
        <w:spacing w:after="120"/>
        <w:ind w:firstLineChars="0"/>
        <w:textAlignment w:val="auto"/>
      </w:pPr>
      <w:r>
        <w:lastRenderedPageBreak/>
        <w:t xml:space="preserve">RAN4 to discuss the timeline when the UE shall be ready to transmit the aperiodic SRS in relation to PUCCH </w:t>
      </w:r>
      <w:proofErr w:type="spellStart"/>
      <w:r>
        <w:t>SCell</w:t>
      </w:r>
      <w:proofErr w:type="spellEnd"/>
      <w:r>
        <w:t xml:space="preserve"> activation delay.</w:t>
      </w:r>
    </w:p>
    <w:p w14:paraId="2DDB1A8C" w14:textId="27FA14D4" w:rsidR="00B368C8" w:rsidRPr="00B368C8" w:rsidRDefault="00B368C8" w:rsidP="00B368C8">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sidR="00A20B1C">
        <w:rPr>
          <w:rFonts w:eastAsia="宋体" w:hint="eastAsia"/>
          <w:szCs w:val="24"/>
          <w:lang w:eastAsia="zh-CN"/>
        </w:rPr>
        <w:t>3</w:t>
      </w:r>
      <w:r>
        <w:rPr>
          <w:rFonts w:eastAsia="宋体" w:hint="eastAsia"/>
          <w:szCs w:val="24"/>
          <w:lang w:eastAsia="zh-CN"/>
        </w:rPr>
        <w:t xml:space="preserve"> (MTK): </w:t>
      </w:r>
      <w:r w:rsidRPr="00B368C8">
        <w:rPr>
          <w:rFonts w:cstheme="minorHAnsi"/>
          <w:bCs/>
        </w:rPr>
        <w:t xml:space="preserve">Early SRS/CSI/CSI-RS triggering at </w:t>
      </w:r>
      <w:proofErr w:type="spellStart"/>
      <w:r w:rsidRPr="00B368C8">
        <w:rPr>
          <w:rFonts w:cstheme="minorHAnsi"/>
          <w:bCs/>
        </w:rPr>
        <w:t>SCell</w:t>
      </w:r>
      <w:proofErr w:type="spellEnd"/>
      <w:r w:rsidRPr="00B368C8">
        <w:rPr>
          <w:rFonts w:cstheme="minorHAnsi"/>
          <w:bCs/>
        </w:rPr>
        <w:t xml:space="preserve"> activation is not applicable for the following three scenarios:</w:t>
      </w:r>
    </w:p>
    <w:p w14:paraId="49962C8C" w14:textId="77777777" w:rsidR="00B368C8" w:rsidRPr="00B368C8" w:rsidRDefault="00B368C8" w:rsidP="00B368C8">
      <w:pPr>
        <w:pStyle w:val="ListParagraph"/>
        <w:numPr>
          <w:ilvl w:val="2"/>
          <w:numId w:val="3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Non-PUCCH </w:t>
      </w:r>
      <w:proofErr w:type="spellStart"/>
      <w:r w:rsidRPr="00B368C8">
        <w:rPr>
          <w:rFonts w:eastAsia="宋体"/>
          <w:lang w:eastAsia="zh-CN"/>
        </w:rPr>
        <w:t>SCell</w:t>
      </w:r>
      <w:proofErr w:type="spellEnd"/>
      <w:r w:rsidRPr="00B368C8">
        <w:rPr>
          <w:rFonts w:eastAsia="宋体"/>
          <w:lang w:eastAsia="zh-CN"/>
        </w:rPr>
        <w:t xml:space="preserve"> activation – single </w:t>
      </w:r>
      <w:proofErr w:type="spellStart"/>
      <w:r w:rsidRPr="00B368C8">
        <w:rPr>
          <w:rFonts w:eastAsia="宋体"/>
          <w:lang w:eastAsia="zh-CN"/>
        </w:rPr>
        <w:t>SCell</w:t>
      </w:r>
      <w:proofErr w:type="spellEnd"/>
      <w:r w:rsidRPr="00B368C8">
        <w:rPr>
          <w:rFonts w:eastAsia="宋体"/>
          <w:lang w:eastAsia="zh-CN"/>
        </w:rPr>
        <w:t xml:space="preserve"> </w:t>
      </w:r>
      <w:r w:rsidRPr="00B368C8">
        <w:rPr>
          <w:lang w:eastAsia="ko-KR"/>
        </w:rPr>
        <w:t>(R15)</w:t>
      </w:r>
    </w:p>
    <w:p w14:paraId="2137DFD6" w14:textId="77777777" w:rsidR="00B368C8" w:rsidRPr="00B368C8" w:rsidRDefault="00B368C8" w:rsidP="00B368C8">
      <w:pPr>
        <w:pStyle w:val="ListParagraph"/>
        <w:numPr>
          <w:ilvl w:val="3"/>
          <w:numId w:val="38"/>
        </w:numPr>
        <w:overflowPunct/>
        <w:autoSpaceDE/>
        <w:adjustRightInd/>
        <w:spacing w:after="120" w:line="252" w:lineRule="auto"/>
        <w:ind w:firstLineChars="0"/>
        <w:contextualSpacing/>
        <w:textAlignment w:val="auto"/>
        <w:rPr>
          <w:rFonts w:asciiTheme="minorHAnsi" w:eastAsia="宋体" w:hAnsiTheme="minorHAnsi" w:cstheme="minorBidi"/>
          <w:kern w:val="2"/>
          <w:lang w:eastAsia="zh-CN"/>
        </w:rPr>
      </w:pPr>
      <w:r w:rsidRPr="00B368C8">
        <w:rPr>
          <w:rFonts w:eastAsia="宋体"/>
          <w:lang w:eastAsia="zh-CN"/>
        </w:rPr>
        <w:t>Unknown cases</w:t>
      </w:r>
    </w:p>
    <w:p w14:paraId="7792DA93" w14:textId="77777777" w:rsidR="00B368C8" w:rsidRPr="00B368C8" w:rsidRDefault="00B368C8" w:rsidP="00B368C8">
      <w:pPr>
        <w:pStyle w:val="ListParagraph"/>
        <w:numPr>
          <w:ilvl w:val="4"/>
          <w:numId w:val="38"/>
        </w:numPr>
        <w:overflowPunct/>
        <w:autoSpaceDE/>
        <w:adjustRightInd/>
        <w:spacing w:after="120" w:line="252" w:lineRule="auto"/>
        <w:ind w:firstLineChars="0"/>
        <w:contextualSpacing/>
        <w:textAlignment w:val="auto"/>
        <w:rPr>
          <w:rFonts w:eastAsia="宋体"/>
          <w:lang w:eastAsia="zh-CN"/>
        </w:rPr>
      </w:pPr>
      <w:r w:rsidRPr="00B368C8">
        <w:rPr>
          <w:rFonts w:cstheme="minorHAnsi"/>
        </w:rPr>
        <w:t>when TCI state indication is not provided</w:t>
      </w:r>
    </w:p>
    <w:p w14:paraId="57D81E54" w14:textId="77777777" w:rsidR="00B368C8" w:rsidRPr="00B368C8" w:rsidRDefault="00B368C8" w:rsidP="00B368C8">
      <w:pPr>
        <w:pStyle w:val="ListParagraph"/>
        <w:numPr>
          <w:ilvl w:val="2"/>
          <w:numId w:val="38"/>
        </w:numPr>
        <w:overflowPunct/>
        <w:autoSpaceDE/>
        <w:adjustRightInd/>
        <w:spacing w:after="120" w:line="252" w:lineRule="auto"/>
        <w:ind w:firstLineChars="0"/>
        <w:contextualSpacing/>
        <w:textAlignment w:val="auto"/>
        <w:rPr>
          <w:rFonts w:eastAsia="宋体"/>
          <w:lang w:eastAsia="zh-CN"/>
        </w:rPr>
      </w:pPr>
      <w:proofErr w:type="spellStart"/>
      <w:r w:rsidRPr="00B368C8">
        <w:rPr>
          <w:lang w:eastAsia="ko-KR"/>
        </w:rPr>
        <w:t>SCell</w:t>
      </w:r>
      <w:proofErr w:type="spellEnd"/>
      <w:r w:rsidRPr="00B368C8">
        <w:rPr>
          <w:lang w:eastAsia="ko-KR"/>
        </w:rPr>
        <w:t xml:space="preserve"> Activation with the L3 reporting during activation (8.3.17)</w:t>
      </w:r>
    </w:p>
    <w:p w14:paraId="19107022" w14:textId="77777777" w:rsidR="00B368C8" w:rsidRPr="00B368C8" w:rsidRDefault="00B368C8" w:rsidP="00B368C8">
      <w:pPr>
        <w:pStyle w:val="ListParagraph"/>
        <w:numPr>
          <w:ilvl w:val="2"/>
          <w:numId w:val="3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PUCCH </w:t>
      </w:r>
      <w:proofErr w:type="spellStart"/>
      <w:r w:rsidRPr="00B368C8">
        <w:rPr>
          <w:rFonts w:eastAsia="宋体"/>
          <w:lang w:eastAsia="zh-CN"/>
        </w:rPr>
        <w:t>SCell</w:t>
      </w:r>
      <w:proofErr w:type="spellEnd"/>
      <w:r w:rsidRPr="00B368C8">
        <w:rPr>
          <w:rFonts w:eastAsia="宋体"/>
          <w:lang w:eastAsia="zh-CN"/>
        </w:rPr>
        <w:t xml:space="preserve"> </w:t>
      </w:r>
      <w:r w:rsidRPr="00B368C8">
        <w:rPr>
          <w:lang w:eastAsia="ko-KR"/>
        </w:rPr>
        <w:t>(8.3.12)</w:t>
      </w:r>
    </w:p>
    <w:p w14:paraId="26AA863F" w14:textId="77777777" w:rsidR="00B368C8" w:rsidRPr="00B368C8" w:rsidRDefault="00B368C8" w:rsidP="00B368C8">
      <w:pPr>
        <w:pStyle w:val="ListParagraph"/>
        <w:numPr>
          <w:ilvl w:val="3"/>
          <w:numId w:val="3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when the UE </w:t>
      </w:r>
      <w:r w:rsidRPr="00B368C8">
        <w:t xml:space="preserve">does not have a valid TA for transmitting on the </w:t>
      </w:r>
      <w:proofErr w:type="spellStart"/>
      <w:r w:rsidRPr="00B368C8">
        <w:t>SCell</w:t>
      </w:r>
      <w:proofErr w:type="spellEnd"/>
    </w:p>
    <w:p w14:paraId="7150DBE5" w14:textId="77777777" w:rsidR="002B5259" w:rsidRDefault="002B5259" w:rsidP="002B5259">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4 (Apple)</w:t>
      </w:r>
    </w:p>
    <w:p w14:paraId="4610CB30" w14:textId="77777777" w:rsidR="002B5259" w:rsidRPr="002B5259" w:rsidRDefault="002B5259" w:rsidP="002B5259">
      <w:pPr>
        <w:pStyle w:val="ListParagraph"/>
        <w:numPr>
          <w:ilvl w:val="2"/>
          <w:numId w:val="38"/>
        </w:numPr>
        <w:spacing w:beforeLines="50" w:before="120" w:afterLines="50" w:after="120"/>
        <w:ind w:firstLineChars="0"/>
        <w:rPr>
          <w:rFonts w:cstheme="minorHAnsi"/>
          <w:bCs/>
        </w:rPr>
      </w:pPr>
      <w:r w:rsidRPr="002B5259">
        <w:rPr>
          <w:rFonts w:cstheme="minorHAnsi"/>
          <w:bCs/>
        </w:rPr>
        <w:t xml:space="preserve">For </w:t>
      </w:r>
      <w:proofErr w:type="spellStart"/>
      <w:r w:rsidRPr="002B5259">
        <w:rPr>
          <w:rFonts w:cstheme="minorHAnsi"/>
          <w:bCs/>
        </w:rPr>
        <w:t>SCell</w:t>
      </w:r>
      <w:proofErr w:type="spellEnd"/>
      <w:r w:rsidRPr="002B5259">
        <w:rPr>
          <w:rFonts w:cstheme="minorHAnsi"/>
          <w:bCs/>
        </w:rPr>
        <w:t xml:space="preserve"> activation delay with early triggering, prioritize known cells with Rel-17 and Rel-15 mechanisms.</w:t>
      </w:r>
    </w:p>
    <w:p w14:paraId="0D4FD8F7" w14:textId="77777777" w:rsidR="002B5259" w:rsidRDefault="002B5259" w:rsidP="002B5259">
      <w:pPr>
        <w:pStyle w:val="ListParagraph"/>
        <w:numPr>
          <w:ilvl w:val="2"/>
          <w:numId w:val="38"/>
        </w:numPr>
        <w:spacing w:beforeLines="50" w:before="120" w:afterLines="50" w:after="120"/>
        <w:ind w:firstLineChars="0"/>
        <w:textAlignment w:val="auto"/>
        <w:rPr>
          <w:rFonts w:cstheme="minorHAnsi"/>
          <w:bCs/>
        </w:rPr>
      </w:pPr>
      <w:r w:rsidRPr="002B5259">
        <w:rPr>
          <w:rFonts w:cstheme="minorHAnsi"/>
          <w:bCs/>
        </w:rPr>
        <w:t xml:space="preserve">RAN4 to define the timeline of the aperiodic SRS-AS transmission and the timeline of the aperiodic CSI reporting and the corresponding aperiodic CSI-RS for CSI after </w:t>
      </w:r>
      <w:proofErr w:type="spellStart"/>
      <w:r w:rsidRPr="002B5259">
        <w:rPr>
          <w:rFonts w:cstheme="minorHAnsi"/>
          <w:bCs/>
        </w:rPr>
        <w:t>SCell</w:t>
      </w:r>
      <w:proofErr w:type="spellEnd"/>
      <w:r w:rsidRPr="002B5259">
        <w:rPr>
          <w:rFonts w:cstheme="minorHAnsi"/>
          <w:bCs/>
        </w:rPr>
        <w:t xml:space="preserve"> activation command is received, based on Rel-17 Fast </w:t>
      </w:r>
      <w:proofErr w:type="spellStart"/>
      <w:r w:rsidRPr="002B5259">
        <w:rPr>
          <w:rFonts w:cstheme="minorHAnsi"/>
          <w:bCs/>
        </w:rPr>
        <w:t>SCell</w:t>
      </w:r>
      <w:proofErr w:type="spellEnd"/>
      <w:r w:rsidRPr="002B5259">
        <w:rPr>
          <w:rFonts w:cstheme="minorHAnsi"/>
          <w:bCs/>
        </w:rPr>
        <w:t xml:space="preserve"> framework and Rel-15 legacy framework for known cells</w:t>
      </w:r>
      <w:r>
        <w:rPr>
          <w:rFonts w:cstheme="minorHAnsi"/>
          <w:bCs/>
        </w:rPr>
        <w:t>.</w:t>
      </w:r>
    </w:p>
    <w:p w14:paraId="098E2FCE" w14:textId="12F766C4" w:rsidR="00E81F09" w:rsidRDefault="00E81F09" w:rsidP="00E81F09">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sidR="00A20B1C">
        <w:rPr>
          <w:rFonts w:eastAsia="宋体" w:hint="eastAsia"/>
          <w:szCs w:val="24"/>
          <w:lang w:eastAsia="zh-CN"/>
        </w:rPr>
        <w:t>5</w:t>
      </w:r>
      <w:r>
        <w:rPr>
          <w:rFonts w:eastAsia="宋体"/>
          <w:szCs w:val="24"/>
          <w:lang w:eastAsia="zh-CN"/>
        </w:rPr>
        <w:t xml:space="preserve"> (LGE):</w:t>
      </w:r>
    </w:p>
    <w:p w14:paraId="2ECCA8D6" w14:textId="77777777" w:rsidR="00E81F09" w:rsidRPr="000C092E" w:rsidRDefault="00E81F09" w:rsidP="00E81F09">
      <w:pPr>
        <w:pStyle w:val="ListParagraph"/>
        <w:numPr>
          <w:ilvl w:val="2"/>
          <w:numId w:val="38"/>
        </w:numPr>
        <w:spacing w:beforeLines="50" w:before="120" w:after="0"/>
        <w:ind w:firstLineChars="0"/>
        <w:textAlignment w:val="auto"/>
        <w:rPr>
          <w:rFonts w:cstheme="minorHAnsi"/>
          <w:bCs/>
        </w:rPr>
      </w:pPr>
      <w:r w:rsidRPr="000C092E">
        <w:rPr>
          <w:rFonts w:cstheme="minorHAnsi"/>
          <w:bCs/>
        </w:rPr>
        <w:t xml:space="preserve">RAN4 to consider following cases for early CSI acquisition in </w:t>
      </w:r>
      <w:proofErr w:type="spellStart"/>
      <w:r w:rsidRPr="000C092E">
        <w:rPr>
          <w:rFonts w:cstheme="minorHAnsi"/>
          <w:bCs/>
        </w:rPr>
        <w:t>SCell</w:t>
      </w:r>
      <w:proofErr w:type="spellEnd"/>
      <w:r w:rsidRPr="000C092E">
        <w:rPr>
          <w:rFonts w:cstheme="minorHAnsi"/>
          <w:bCs/>
        </w:rPr>
        <w:t xml:space="preserve"> activation with AP CSI-RS at least for FR1:</w:t>
      </w:r>
    </w:p>
    <w:p w14:paraId="7C75D9A7" w14:textId="77777777" w:rsidR="00E81F09" w:rsidRPr="000C092E" w:rsidRDefault="00E81F09" w:rsidP="00E81F09">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known condition</w:t>
      </w:r>
    </w:p>
    <w:p w14:paraId="502BD98C" w14:textId="77777777" w:rsidR="00E81F09" w:rsidRPr="000C092E" w:rsidRDefault="00E81F09" w:rsidP="00E81F09">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unknown condition when TCI state indication is </w:t>
      </w:r>
      <w:proofErr w:type="gramStart"/>
      <w:r w:rsidRPr="000C092E">
        <w:rPr>
          <w:rFonts w:cstheme="minorHAnsi"/>
          <w:bCs/>
        </w:rPr>
        <w:t>provided</w:t>
      </w:r>
      <w:proofErr w:type="gramEnd"/>
    </w:p>
    <w:p w14:paraId="3D45AFB1" w14:textId="77777777" w:rsidR="00E81F09" w:rsidRPr="000C092E" w:rsidRDefault="00E81F09" w:rsidP="00E81F09">
      <w:pPr>
        <w:pStyle w:val="ListParagraph"/>
        <w:numPr>
          <w:ilvl w:val="3"/>
          <w:numId w:val="38"/>
        </w:numPr>
        <w:spacing w:beforeLines="50" w:before="120" w:after="0"/>
        <w:ind w:firstLineChars="0" w:hanging="357"/>
        <w:textAlignment w:val="auto"/>
        <w:rPr>
          <w:rFonts w:cstheme="minorHAnsi"/>
          <w:bCs/>
        </w:rPr>
      </w:pPr>
      <w:proofErr w:type="spellStart"/>
      <w:r w:rsidRPr="000C092E">
        <w:rPr>
          <w:rFonts w:cstheme="minorHAnsi"/>
          <w:bCs/>
        </w:rPr>
        <w:t>SCell</w:t>
      </w:r>
      <w:proofErr w:type="spellEnd"/>
      <w:r w:rsidRPr="000C092E">
        <w:rPr>
          <w:rFonts w:cstheme="minorHAnsi"/>
          <w:bCs/>
        </w:rPr>
        <w:t xml:space="preserve"> activation delay requirement in unknown condition when TCI state indication is not </w:t>
      </w:r>
      <w:proofErr w:type="gramStart"/>
      <w:r w:rsidRPr="000C092E">
        <w:rPr>
          <w:rFonts w:cstheme="minorHAnsi"/>
          <w:bCs/>
        </w:rPr>
        <w:t>provided</w:t>
      </w:r>
      <w:proofErr w:type="gramEnd"/>
    </w:p>
    <w:p w14:paraId="3571FF5B" w14:textId="77777777" w:rsidR="00E81F09" w:rsidRPr="000C092E" w:rsidRDefault="00E81F09" w:rsidP="00E81F09">
      <w:pPr>
        <w:pStyle w:val="ListParagraph"/>
        <w:numPr>
          <w:ilvl w:val="4"/>
          <w:numId w:val="38"/>
        </w:numPr>
        <w:spacing w:beforeLines="50" w:before="120" w:after="0"/>
        <w:ind w:firstLineChars="0" w:hanging="357"/>
        <w:textAlignment w:val="auto"/>
        <w:rPr>
          <w:rFonts w:cstheme="minorHAnsi"/>
          <w:bCs/>
        </w:rPr>
      </w:pPr>
      <w:r w:rsidRPr="000C092E">
        <w:rPr>
          <w:rFonts w:cstheme="minorHAnsi"/>
          <w:bCs/>
        </w:rPr>
        <w:t>F</w:t>
      </w:r>
      <w:r>
        <w:rPr>
          <w:rFonts w:cstheme="minorHAnsi"/>
          <w:bCs/>
        </w:rPr>
        <w:t>F</w:t>
      </w:r>
      <w:r w:rsidRPr="000C092E">
        <w:rPr>
          <w:rFonts w:cstheme="minorHAnsi"/>
          <w:bCs/>
        </w:rPr>
        <w:t>S: If semi-persistent CSI-RS or periodic CSI-RS is used for CSI reporting</w:t>
      </w:r>
    </w:p>
    <w:p w14:paraId="715E08AB" w14:textId="77777777" w:rsidR="00E81F09" w:rsidRPr="00457B99" w:rsidRDefault="00E81F09" w:rsidP="00E81F09">
      <w:pPr>
        <w:pStyle w:val="ListParagraph"/>
        <w:numPr>
          <w:ilvl w:val="4"/>
          <w:numId w:val="38"/>
        </w:numPr>
        <w:spacing w:beforeLines="50" w:before="120" w:after="0"/>
        <w:ind w:firstLineChars="0" w:hanging="357"/>
        <w:textAlignment w:val="auto"/>
        <w:rPr>
          <w:rFonts w:cstheme="minorHAnsi"/>
          <w:bCs/>
        </w:rPr>
      </w:pPr>
      <w:r w:rsidRPr="000C092E">
        <w:rPr>
          <w:rFonts w:cstheme="minorHAnsi"/>
          <w:bCs/>
        </w:rPr>
        <w:t>Aperiodic CSI-RS for CSI reporting</w:t>
      </w:r>
    </w:p>
    <w:p w14:paraId="71D5791B" w14:textId="512F4319" w:rsidR="00E81F09" w:rsidRPr="00E81F09" w:rsidRDefault="00E81F09" w:rsidP="00E81F09">
      <w:pPr>
        <w:pStyle w:val="ListParagraph"/>
        <w:numPr>
          <w:ilvl w:val="2"/>
          <w:numId w:val="38"/>
        </w:numPr>
        <w:spacing w:beforeLines="50" w:before="120" w:after="0"/>
        <w:ind w:firstLineChars="0"/>
        <w:textAlignment w:val="auto"/>
        <w:rPr>
          <w:rFonts w:cstheme="minorHAnsi"/>
          <w:bCs/>
        </w:rPr>
      </w:pPr>
      <w:r w:rsidRPr="00E81F09">
        <w:rPr>
          <w:rFonts w:cstheme="minorHAnsi"/>
          <w:bCs/>
        </w:rPr>
        <w:t xml:space="preserve">RAN4 to specify assumption of valid TA and PL-RS for early CSI acquisition in </w:t>
      </w:r>
      <w:proofErr w:type="spellStart"/>
      <w:r w:rsidRPr="00E81F09">
        <w:rPr>
          <w:rFonts w:cstheme="minorHAnsi"/>
          <w:bCs/>
        </w:rPr>
        <w:t>SCell</w:t>
      </w:r>
      <w:proofErr w:type="spellEnd"/>
      <w:r w:rsidRPr="00E81F09">
        <w:rPr>
          <w:rFonts w:cstheme="minorHAnsi"/>
          <w:bCs/>
        </w:rPr>
        <w:t xml:space="preserve"> activation with SRS antenna switching</w:t>
      </w:r>
      <w:r w:rsidR="00DE38BC">
        <w:rPr>
          <w:rFonts w:eastAsiaTheme="minorEastAsia" w:cstheme="minorHAnsi" w:hint="eastAsia"/>
          <w:bCs/>
          <w:lang w:eastAsia="zh-CN"/>
        </w:rPr>
        <w:t>.</w:t>
      </w:r>
    </w:p>
    <w:p w14:paraId="1ED6D315" w14:textId="4EC453FE" w:rsidR="00A20B1C" w:rsidRPr="00A20B1C" w:rsidRDefault="00E81F09" w:rsidP="00A20B1C">
      <w:pPr>
        <w:pStyle w:val="ListParagraph"/>
        <w:numPr>
          <w:ilvl w:val="2"/>
          <w:numId w:val="38"/>
        </w:numPr>
        <w:spacing w:beforeLines="50" w:before="120" w:after="0"/>
        <w:ind w:firstLineChars="0"/>
        <w:textAlignment w:val="auto"/>
        <w:rPr>
          <w:rFonts w:cstheme="minorHAnsi"/>
          <w:bCs/>
        </w:rPr>
      </w:pPr>
      <w:r w:rsidRPr="00E81F09">
        <w:rPr>
          <w:rFonts w:cstheme="minorHAnsi"/>
          <w:bCs/>
        </w:rPr>
        <w:t xml:space="preserve">RAN4 to specify early CSI acquisition in </w:t>
      </w:r>
      <w:proofErr w:type="spellStart"/>
      <w:r w:rsidRPr="00E81F09">
        <w:rPr>
          <w:rFonts w:cstheme="minorHAnsi"/>
          <w:bCs/>
        </w:rPr>
        <w:t>SCell</w:t>
      </w:r>
      <w:proofErr w:type="spellEnd"/>
      <w:r w:rsidRPr="00E81F09">
        <w:rPr>
          <w:rFonts w:cstheme="minorHAnsi"/>
          <w:bCs/>
        </w:rPr>
        <w:t xml:space="preserve"> activation with SRS antenna switching based on PUCCH </w:t>
      </w:r>
      <w:proofErr w:type="spellStart"/>
      <w:r w:rsidRPr="00E81F09">
        <w:rPr>
          <w:rFonts w:cstheme="minorHAnsi"/>
          <w:bCs/>
        </w:rPr>
        <w:t>SCell</w:t>
      </w:r>
      <w:proofErr w:type="spellEnd"/>
      <w:r w:rsidRPr="00E81F09">
        <w:rPr>
          <w:rFonts w:cstheme="minorHAnsi"/>
          <w:bCs/>
        </w:rPr>
        <w:t xml:space="preserve"> activation delay requirement</w:t>
      </w:r>
      <w:r w:rsidR="00DE38BC">
        <w:rPr>
          <w:rFonts w:eastAsiaTheme="minorEastAsia" w:cstheme="minorHAnsi" w:hint="eastAsia"/>
          <w:bCs/>
          <w:lang w:eastAsia="zh-CN"/>
        </w:rPr>
        <w:t>.</w:t>
      </w:r>
    </w:p>
    <w:p w14:paraId="1DA4B3D4" w14:textId="4292CD61" w:rsidR="009A7C06" w:rsidRDefault="00607CF5" w:rsidP="00607CF5">
      <w:pPr>
        <w:pStyle w:val="ListParagraph"/>
        <w:numPr>
          <w:ilvl w:val="1"/>
          <w:numId w:val="3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sidR="00A20B1C">
        <w:rPr>
          <w:rFonts w:eastAsia="宋体" w:hint="eastAsia"/>
          <w:szCs w:val="24"/>
          <w:lang w:eastAsia="zh-CN"/>
        </w:rPr>
        <w:t>6</w:t>
      </w:r>
      <w:r>
        <w:rPr>
          <w:rFonts w:eastAsia="宋体"/>
          <w:szCs w:val="24"/>
          <w:lang w:eastAsia="zh-CN"/>
        </w:rPr>
        <w:t xml:space="preserve"> (vivo)</w:t>
      </w:r>
      <w:r w:rsidR="009A7C06">
        <w:rPr>
          <w:rFonts w:eastAsia="宋体"/>
          <w:szCs w:val="24"/>
          <w:lang w:eastAsia="zh-CN"/>
        </w:rPr>
        <w:t xml:space="preserve">: </w:t>
      </w:r>
    </w:p>
    <w:p w14:paraId="69A4A7D9" w14:textId="012846B4" w:rsidR="007408C6" w:rsidRPr="007408C6" w:rsidRDefault="007408C6" w:rsidP="007408C6">
      <w:pPr>
        <w:pStyle w:val="ListParagraph"/>
        <w:numPr>
          <w:ilvl w:val="2"/>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RAN4 to discuss the work scope of RAN4 for early CSI.</w:t>
      </w:r>
    </w:p>
    <w:p w14:paraId="6CC81642" w14:textId="012D225D" w:rsidR="007408C6" w:rsidRPr="007408C6" w:rsidRDefault="007408C6" w:rsidP="007408C6">
      <w:pPr>
        <w:pStyle w:val="ListParagraph"/>
        <w:numPr>
          <w:ilvl w:val="2"/>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For early CSI, RAN4 to agree on following work scope and work split between RAN1 and RAN4:</w:t>
      </w:r>
    </w:p>
    <w:p w14:paraId="530AC76E" w14:textId="77777777" w:rsidR="007408C6" w:rsidRPr="007408C6" w:rsidRDefault="007408C6" w:rsidP="007408C6">
      <w:pPr>
        <w:pStyle w:val="ListParagraph"/>
        <w:numPr>
          <w:ilvl w:val="3"/>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It is up to RAN1 to design the timeline of early CSI (e.g., trigging signal, time occasion configuration)</w:t>
      </w:r>
    </w:p>
    <w:p w14:paraId="5F919EB3" w14:textId="77777777" w:rsidR="007408C6" w:rsidRPr="007408C6" w:rsidRDefault="007408C6" w:rsidP="007408C6">
      <w:pPr>
        <w:pStyle w:val="ListParagraph"/>
        <w:numPr>
          <w:ilvl w:val="3"/>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 xml:space="preserve">RAN4 to discuss timeline from requirements </w:t>
      </w:r>
      <w:proofErr w:type="gramStart"/>
      <w:r w:rsidRPr="007408C6">
        <w:rPr>
          <w:rFonts w:eastAsia="宋体"/>
          <w:szCs w:val="24"/>
          <w:lang w:eastAsia="zh-CN"/>
        </w:rPr>
        <w:t>perspective, and</w:t>
      </w:r>
      <w:proofErr w:type="gramEnd"/>
      <w:r w:rsidRPr="007408C6">
        <w:rPr>
          <w:rFonts w:eastAsia="宋体"/>
          <w:szCs w:val="24"/>
          <w:lang w:eastAsia="zh-CN"/>
        </w:rPr>
        <w:t xml:space="preserve"> send LS to RAN1 when there is sufficient progress.</w:t>
      </w:r>
    </w:p>
    <w:p w14:paraId="70822DC3" w14:textId="3B8BFB64" w:rsidR="007408C6" w:rsidRPr="007408C6" w:rsidRDefault="007408C6" w:rsidP="007408C6">
      <w:pPr>
        <w:pStyle w:val="ListParagraph"/>
        <w:numPr>
          <w:ilvl w:val="2"/>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 xml:space="preserve">For early CSI, RAN4 starts from triggering of SRS-AS/CSI/CSI-RS when </w:t>
      </w:r>
      <w:proofErr w:type="spellStart"/>
      <w:r w:rsidRPr="007408C6">
        <w:rPr>
          <w:rFonts w:eastAsia="宋体"/>
          <w:szCs w:val="24"/>
          <w:lang w:eastAsia="zh-CN"/>
        </w:rPr>
        <w:t>SCell</w:t>
      </w:r>
      <w:proofErr w:type="spellEnd"/>
      <w:r w:rsidRPr="007408C6">
        <w:rPr>
          <w:rFonts w:eastAsia="宋体"/>
          <w:szCs w:val="24"/>
          <w:lang w:eastAsia="zh-CN"/>
        </w:rPr>
        <w:t xml:space="preserve"> transition from deactivation to activation.</w:t>
      </w:r>
    </w:p>
    <w:p w14:paraId="4D2291E4" w14:textId="0437F3BF" w:rsidR="007408C6" w:rsidRPr="007408C6" w:rsidRDefault="007408C6" w:rsidP="007408C6">
      <w:pPr>
        <w:pStyle w:val="ListParagraph"/>
        <w:numPr>
          <w:ilvl w:val="2"/>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 xml:space="preserve">For triggering of SRS-AS/CSI/CSI-RS when </w:t>
      </w:r>
      <w:proofErr w:type="spellStart"/>
      <w:r w:rsidRPr="007408C6">
        <w:rPr>
          <w:rFonts w:eastAsia="宋体"/>
          <w:szCs w:val="24"/>
          <w:lang w:eastAsia="zh-CN"/>
        </w:rPr>
        <w:t>SCell</w:t>
      </w:r>
      <w:proofErr w:type="spellEnd"/>
      <w:r w:rsidRPr="007408C6">
        <w:rPr>
          <w:rFonts w:eastAsia="宋体"/>
          <w:szCs w:val="24"/>
          <w:lang w:eastAsia="zh-CN"/>
        </w:rPr>
        <w:t xml:space="preserve"> transition from deactivation to activation, RAN4 to discuss:</w:t>
      </w:r>
    </w:p>
    <w:p w14:paraId="4243C200" w14:textId="77777777" w:rsidR="007408C6" w:rsidRPr="007408C6" w:rsidRDefault="007408C6" w:rsidP="007408C6">
      <w:pPr>
        <w:pStyle w:val="ListParagraph"/>
        <w:numPr>
          <w:ilvl w:val="3"/>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 xml:space="preserve">When a UE is ready for AP-SRS transmission/AP-CSI-RS reception during </w:t>
      </w:r>
      <w:proofErr w:type="spellStart"/>
      <w:r w:rsidRPr="007408C6">
        <w:rPr>
          <w:rFonts w:eastAsia="宋体"/>
          <w:szCs w:val="24"/>
          <w:lang w:eastAsia="zh-CN"/>
        </w:rPr>
        <w:t>SCell</w:t>
      </w:r>
      <w:proofErr w:type="spellEnd"/>
      <w:r w:rsidRPr="007408C6">
        <w:rPr>
          <w:rFonts w:eastAsia="宋体"/>
          <w:szCs w:val="24"/>
          <w:lang w:eastAsia="zh-CN"/>
        </w:rPr>
        <w:t xml:space="preserve"> activation</w:t>
      </w:r>
    </w:p>
    <w:p w14:paraId="59794139" w14:textId="41CBB7A1" w:rsidR="007408C6" w:rsidRDefault="007408C6" w:rsidP="007408C6">
      <w:pPr>
        <w:pStyle w:val="ListParagraph"/>
        <w:numPr>
          <w:ilvl w:val="3"/>
          <w:numId w:val="38"/>
        </w:numPr>
        <w:overflowPunct/>
        <w:autoSpaceDE/>
        <w:adjustRightInd/>
        <w:spacing w:after="120"/>
        <w:ind w:firstLineChars="0"/>
        <w:textAlignment w:val="auto"/>
        <w:rPr>
          <w:rFonts w:eastAsia="宋体"/>
          <w:szCs w:val="24"/>
          <w:lang w:eastAsia="zh-CN"/>
        </w:rPr>
      </w:pPr>
      <w:r w:rsidRPr="007408C6">
        <w:rPr>
          <w:rFonts w:eastAsia="宋体"/>
          <w:szCs w:val="24"/>
          <w:lang w:eastAsia="zh-CN"/>
        </w:rPr>
        <w:t>The applicable scenarios</w:t>
      </w:r>
    </w:p>
    <w:p w14:paraId="14C9B034" w14:textId="0ECE6A1F" w:rsidR="00A20B1C" w:rsidRPr="00A20B1C" w:rsidRDefault="00A20B1C" w:rsidP="00A20B1C">
      <w:pPr>
        <w:pStyle w:val="ListParagraph"/>
        <w:numPr>
          <w:ilvl w:val="1"/>
          <w:numId w:val="38"/>
        </w:numPr>
        <w:overflowPunct/>
        <w:autoSpaceDE/>
        <w:adjustRightInd/>
        <w:spacing w:after="120"/>
        <w:ind w:left="1440" w:firstLineChars="0"/>
        <w:textAlignment w:val="auto"/>
        <w:rPr>
          <w:szCs w:val="24"/>
          <w:lang w:eastAsia="zh-CN"/>
        </w:rPr>
      </w:pPr>
      <w:r>
        <w:rPr>
          <w:szCs w:val="24"/>
          <w:lang w:eastAsia="zh-CN"/>
        </w:rPr>
        <w:t xml:space="preserve">Proposal </w:t>
      </w:r>
      <w:r>
        <w:rPr>
          <w:rFonts w:eastAsiaTheme="minorEastAsia" w:hint="eastAsia"/>
          <w:szCs w:val="24"/>
          <w:lang w:eastAsia="zh-CN"/>
        </w:rPr>
        <w:t>7</w:t>
      </w:r>
      <w:r>
        <w:rPr>
          <w:szCs w:val="24"/>
          <w:lang w:eastAsia="zh-CN"/>
        </w:rPr>
        <w:t xml:space="preserve"> </w:t>
      </w:r>
      <w:r w:rsidRPr="00A20B1C">
        <w:rPr>
          <w:szCs w:val="24"/>
          <w:lang w:eastAsia="zh-CN"/>
        </w:rPr>
        <w:t>(</w:t>
      </w:r>
      <w:r>
        <w:rPr>
          <w:rFonts w:eastAsiaTheme="minorEastAsia" w:hint="eastAsia"/>
          <w:szCs w:val="24"/>
          <w:lang w:eastAsia="zh-CN"/>
        </w:rPr>
        <w:t>Huawei</w:t>
      </w:r>
      <w:r w:rsidRPr="00A20B1C">
        <w:rPr>
          <w:szCs w:val="24"/>
          <w:lang w:eastAsia="zh-CN"/>
        </w:rPr>
        <w:t>):</w:t>
      </w:r>
    </w:p>
    <w:p w14:paraId="09878226" w14:textId="298EEE40" w:rsidR="00A20B1C" w:rsidRPr="00A20B1C" w:rsidRDefault="00A20B1C" w:rsidP="00A20B1C">
      <w:pPr>
        <w:pStyle w:val="ListParagraph"/>
        <w:numPr>
          <w:ilvl w:val="2"/>
          <w:numId w:val="38"/>
        </w:numPr>
        <w:ind w:firstLineChars="0"/>
        <w:jc w:val="both"/>
        <w:rPr>
          <w:rFonts w:eastAsiaTheme="minorEastAsia"/>
          <w:b/>
          <w:bCs/>
          <w:lang w:eastAsia="zh-CN"/>
        </w:rPr>
      </w:pPr>
      <w:r w:rsidRPr="00A20B1C">
        <w:rPr>
          <w:rFonts w:eastAsiaTheme="minorEastAsia"/>
          <w:lang w:eastAsia="zh-CN"/>
        </w:rPr>
        <w:lastRenderedPageBreak/>
        <w:t>If RAN4 starts the discussion of the timeline, there is one principle that needs to be followed: the CSI/CSI</w:t>
      </w:r>
      <w:r w:rsidRPr="00A20B1C">
        <w:rPr>
          <w:rFonts w:eastAsiaTheme="minorEastAsia"/>
          <w:lang w:eastAsia="zh-CN"/>
        </w:rPr>
        <w:noBreakHyphen/>
        <w:t>RS/SRS measurement and reporting should be conducted after the UE has completed DL synchronisation.</w:t>
      </w:r>
    </w:p>
    <w:p w14:paraId="29BBAFE6" w14:textId="1FBF207A" w:rsidR="008E7789" w:rsidRDefault="00A20B1C" w:rsidP="008E7789">
      <w:pPr>
        <w:pStyle w:val="ListParagraph"/>
        <w:numPr>
          <w:ilvl w:val="1"/>
          <w:numId w:val="38"/>
        </w:numPr>
        <w:overflowPunct/>
        <w:autoSpaceDE/>
        <w:adjustRightInd/>
        <w:spacing w:after="120"/>
        <w:ind w:left="1440" w:firstLineChars="0"/>
        <w:textAlignment w:val="auto"/>
        <w:rPr>
          <w:rFonts w:eastAsia="宋体"/>
          <w:szCs w:val="24"/>
          <w:lang w:eastAsia="zh-CN"/>
        </w:rPr>
      </w:pPr>
      <w:r>
        <w:rPr>
          <w:szCs w:val="24"/>
          <w:lang w:eastAsia="zh-CN"/>
        </w:rPr>
        <w:t xml:space="preserve">Proposal </w:t>
      </w:r>
      <w:r>
        <w:rPr>
          <w:rFonts w:eastAsiaTheme="minorEastAsia" w:hint="eastAsia"/>
          <w:szCs w:val="24"/>
          <w:lang w:eastAsia="zh-CN"/>
        </w:rPr>
        <w:t>8</w:t>
      </w:r>
      <w:r>
        <w:rPr>
          <w:szCs w:val="24"/>
          <w:lang w:eastAsia="zh-CN"/>
        </w:rPr>
        <w:t xml:space="preserve"> </w:t>
      </w:r>
      <w:r>
        <w:rPr>
          <w:rFonts w:eastAsiaTheme="minorEastAsia" w:hint="eastAsia"/>
          <w:szCs w:val="24"/>
          <w:lang w:eastAsia="zh-CN"/>
        </w:rPr>
        <w:t>(</w:t>
      </w:r>
      <w:r w:rsidR="008E7789">
        <w:rPr>
          <w:rFonts w:eastAsia="宋体"/>
          <w:szCs w:val="24"/>
          <w:lang w:eastAsia="zh-CN"/>
        </w:rPr>
        <w:t>OPPO</w:t>
      </w:r>
      <w:r>
        <w:rPr>
          <w:rFonts w:eastAsia="宋体" w:hint="eastAsia"/>
          <w:szCs w:val="24"/>
          <w:lang w:eastAsia="zh-CN"/>
        </w:rPr>
        <w:t>)</w:t>
      </w:r>
      <w:r w:rsidR="008E7789">
        <w:rPr>
          <w:rFonts w:eastAsia="宋体"/>
          <w:szCs w:val="24"/>
          <w:lang w:eastAsia="zh-CN"/>
        </w:rPr>
        <w:t>:</w:t>
      </w:r>
    </w:p>
    <w:p w14:paraId="0C672C8E" w14:textId="34F71BAA" w:rsidR="008E7789" w:rsidRDefault="008E7789" w:rsidP="008E7789">
      <w:pPr>
        <w:pStyle w:val="ListParagraph"/>
        <w:numPr>
          <w:ilvl w:val="2"/>
          <w:numId w:val="38"/>
        </w:numPr>
        <w:overflowPunct/>
        <w:autoSpaceDE/>
        <w:adjustRightInd/>
        <w:spacing w:after="120"/>
        <w:ind w:firstLineChars="0"/>
        <w:textAlignment w:val="auto"/>
        <w:rPr>
          <w:rFonts w:eastAsia="宋体"/>
          <w:szCs w:val="24"/>
          <w:lang w:eastAsia="zh-CN"/>
        </w:rPr>
      </w:pPr>
      <w:r w:rsidRPr="008E7789">
        <w:rPr>
          <w:rFonts w:eastAsia="宋体"/>
          <w:szCs w:val="24"/>
          <w:lang w:eastAsia="zh-CN"/>
        </w:rPr>
        <w:t xml:space="preserve">RAN4 to discuss the applicable </w:t>
      </w:r>
      <w:proofErr w:type="spellStart"/>
      <w:r w:rsidRPr="008E7789">
        <w:rPr>
          <w:rFonts w:eastAsia="宋体"/>
          <w:szCs w:val="24"/>
          <w:lang w:eastAsia="zh-CN"/>
        </w:rPr>
        <w:t>SCell</w:t>
      </w:r>
      <w:proofErr w:type="spellEnd"/>
      <w:r w:rsidRPr="008E7789">
        <w:rPr>
          <w:rFonts w:eastAsia="宋体"/>
          <w:szCs w:val="24"/>
          <w:lang w:eastAsia="zh-CN"/>
        </w:rPr>
        <w:t xml:space="preserve"> activation cases for early SRS/CSI/CSI-RS </w:t>
      </w:r>
      <w:proofErr w:type="gramStart"/>
      <w:r w:rsidRPr="008E7789">
        <w:rPr>
          <w:rFonts w:eastAsia="宋体"/>
          <w:szCs w:val="24"/>
          <w:lang w:eastAsia="zh-CN"/>
        </w:rPr>
        <w:t>triggering, and</w:t>
      </w:r>
      <w:proofErr w:type="gramEnd"/>
      <w:r w:rsidRPr="008E7789">
        <w:rPr>
          <w:rFonts w:eastAsia="宋体"/>
          <w:szCs w:val="24"/>
          <w:lang w:eastAsia="zh-CN"/>
        </w:rPr>
        <w:t xml:space="preserve"> prioritize known-TCI-state scenarios for discussion.</w:t>
      </w:r>
    </w:p>
    <w:p w14:paraId="6FAEBAA7" w14:textId="7B2A1B8E" w:rsidR="005C12D1" w:rsidRDefault="00A20B1C" w:rsidP="005C12D1">
      <w:pPr>
        <w:pStyle w:val="ListParagraph"/>
        <w:numPr>
          <w:ilvl w:val="1"/>
          <w:numId w:val="38"/>
        </w:numPr>
        <w:overflowPunct/>
        <w:autoSpaceDE/>
        <w:adjustRightInd/>
        <w:spacing w:after="120"/>
        <w:ind w:left="1440" w:firstLineChars="0"/>
        <w:textAlignment w:val="auto"/>
        <w:rPr>
          <w:rFonts w:eastAsia="宋体"/>
          <w:szCs w:val="24"/>
          <w:lang w:eastAsia="zh-CN"/>
        </w:rPr>
      </w:pPr>
      <w:r>
        <w:rPr>
          <w:szCs w:val="24"/>
          <w:lang w:eastAsia="zh-CN"/>
        </w:rPr>
        <w:t xml:space="preserve">Proposal </w:t>
      </w:r>
      <w:r>
        <w:rPr>
          <w:rFonts w:eastAsiaTheme="minorEastAsia" w:hint="eastAsia"/>
          <w:szCs w:val="24"/>
          <w:lang w:eastAsia="zh-CN"/>
        </w:rPr>
        <w:t>9</w:t>
      </w:r>
      <w:r>
        <w:rPr>
          <w:szCs w:val="24"/>
          <w:lang w:eastAsia="zh-CN"/>
        </w:rPr>
        <w:t xml:space="preserve"> </w:t>
      </w:r>
      <w:r>
        <w:rPr>
          <w:rFonts w:eastAsiaTheme="minorEastAsia" w:hint="eastAsia"/>
          <w:szCs w:val="24"/>
          <w:lang w:eastAsia="zh-CN"/>
        </w:rPr>
        <w:t>(</w:t>
      </w:r>
      <w:r w:rsidR="005C12D1">
        <w:rPr>
          <w:rFonts w:eastAsia="宋体" w:hint="eastAsia"/>
          <w:szCs w:val="24"/>
          <w:lang w:eastAsia="zh-CN"/>
        </w:rPr>
        <w:t>Samsung</w:t>
      </w:r>
      <w:r>
        <w:rPr>
          <w:rFonts w:eastAsia="宋体" w:hint="eastAsia"/>
          <w:szCs w:val="24"/>
          <w:lang w:eastAsia="zh-CN"/>
        </w:rPr>
        <w:t>)</w:t>
      </w:r>
    </w:p>
    <w:p w14:paraId="7276FE1B" w14:textId="54793216" w:rsidR="005C12D1" w:rsidRPr="005C12D1" w:rsidRDefault="005C12D1" w:rsidP="005C12D1">
      <w:pPr>
        <w:pStyle w:val="ListParagraph"/>
        <w:numPr>
          <w:ilvl w:val="2"/>
          <w:numId w:val="38"/>
        </w:numPr>
        <w:spacing w:after="120"/>
        <w:ind w:firstLineChars="0"/>
        <w:rPr>
          <w:rFonts w:eastAsia="宋体"/>
          <w:szCs w:val="24"/>
          <w:lang w:eastAsia="zh-CN"/>
        </w:rPr>
      </w:pPr>
      <w:r w:rsidRPr="005C12D1">
        <w:rPr>
          <w:rFonts w:eastAsia="宋体"/>
          <w:szCs w:val="24"/>
          <w:lang w:eastAsia="zh-CN"/>
        </w:rPr>
        <w:t xml:space="preserve">RAN4 to prioritize the discussion on the Early SRS/CSI-RS/CSI triggering for </w:t>
      </w:r>
      <w:proofErr w:type="spellStart"/>
      <w:r w:rsidRPr="005C12D1">
        <w:rPr>
          <w:rFonts w:eastAsia="宋体"/>
          <w:szCs w:val="24"/>
          <w:lang w:eastAsia="zh-CN"/>
        </w:rPr>
        <w:t>SCell</w:t>
      </w:r>
      <w:proofErr w:type="spellEnd"/>
      <w:r w:rsidRPr="005C12D1">
        <w:rPr>
          <w:rFonts w:eastAsia="宋体"/>
          <w:szCs w:val="24"/>
          <w:lang w:eastAsia="zh-CN"/>
        </w:rPr>
        <w:t xml:space="preserve"> activation from below cases unless RAN1 achieves agreements on different cases:</w:t>
      </w:r>
    </w:p>
    <w:p w14:paraId="59FF353D" w14:textId="77777777" w:rsidR="005C12D1" w:rsidRPr="005C12D1" w:rsidRDefault="005C12D1" w:rsidP="005C12D1">
      <w:pPr>
        <w:pStyle w:val="ListParagraph"/>
        <w:numPr>
          <w:ilvl w:val="3"/>
          <w:numId w:val="38"/>
        </w:numPr>
        <w:spacing w:after="120"/>
        <w:ind w:firstLineChars="0"/>
        <w:rPr>
          <w:rFonts w:eastAsia="宋体"/>
          <w:szCs w:val="24"/>
          <w:lang w:eastAsia="zh-CN"/>
        </w:rPr>
      </w:pPr>
      <w:r w:rsidRPr="005C12D1">
        <w:rPr>
          <w:rFonts w:eastAsia="宋体"/>
          <w:szCs w:val="24"/>
          <w:lang w:eastAsia="zh-CN"/>
        </w:rPr>
        <w:t xml:space="preserve">Rel-15 single </w:t>
      </w:r>
      <w:proofErr w:type="spellStart"/>
      <w:r w:rsidRPr="005C12D1">
        <w:rPr>
          <w:rFonts w:eastAsia="宋体"/>
          <w:szCs w:val="24"/>
          <w:lang w:eastAsia="zh-CN"/>
        </w:rPr>
        <w:t>SCell</w:t>
      </w:r>
      <w:proofErr w:type="spellEnd"/>
      <w:r w:rsidRPr="005C12D1">
        <w:rPr>
          <w:rFonts w:eastAsia="宋体"/>
          <w:szCs w:val="24"/>
          <w:lang w:eastAsia="zh-CN"/>
        </w:rPr>
        <w:t xml:space="preserve"> (non-PUCCH </w:t>
      </w:r>
      <w:proofErr w:type="spellStart"/>
      <w:r w:rsidRPr="005C12D1">
        <w:rPr>
          <w:rFonts w:eastAsia="宋体"/>
          <w:szCs w:val="24"/>
          <w:lang w:eastAsia="zh-CN"/>
        </w:rPr>
        <w:t>SCell</w:t>
      </w:r>
      <w:proofErr w:type="spellEnd"/>
      <w:r w:rsidRPr="005C12D1">
        <w:rPr>
          <w:rFonts w:eastAsia="宋体"/>
          <w:szCs w:val="24"/>
          <w:lang w:eastAsia="zh-CN"/>
        </w:rPr>
        <w:t>) activation</w:t>
      </w:r>
    </w:p>
    <w:p w14:paraId="71DB4FED" w14:textId="70D0A3FF" w:rsidR="005C12D1" w:rsidRPr="005C12D1" w:rsidRDefault="005C12D1" w:rsidP="005C12D1">
      <w:pPr>
        <w:pStyle w:val="ListParagraph"/>
        <w:numPr>
          <w:ilvl w:val="3"/>
          <w:numId w:val="38"/>
        </w:numPr>
        <w:spacing w:after="120"/>
        <w:ind w:firstLineChars="0"/>
        <w:rPr>
          <w:rFonts w:eastAsia="宋体"/>
          <w:szCs w:val="24"/>
          <w:lang w:eastAsia="zh-CN"/>
        </w:rPr>
      </w:pPr>
      <w:r w:rsidRPr="005C12D1">
        <w:rPr>
          <w:rFonts w:eastAsia="宋体"/>
          <w:szCs w:val="24"/>
          <w:lang w:eastAsia="zh-CN"/>
        </w:rPr>
        <w:t xml:space="preserve">Rel-17 fast </w:t>
      </w:r>
      <w:proofErr w:type="spellStart"/>
      <w:r w:rsidRPr="005C12D1">
        <w:rPr>
          <w:rFonts w:eastAsia="宋体"/>
          <w:szCs w:val="24"/>
          <w:lang w:eastAsia="zh-CN"/>
        </w:rPr>
        <w:t>SCell</w:t>
      </w:r>
      <w:proofErr w:type="spellEnd"/>
      <w:r w:rsidRPr="005C12D1">
        <w:rPr>
          <w:rFonts w:eastAsia="宋体"/>
          <w:szCs w:val="24"/>
          <w:lang w:eastAsia="zh-CN"/>
        </w:rPr>
        <w:t xml:space="preserve"> activation</w:t>
      </w:r>
    </w:p>
    <w:p w14:paraId="0B5F2C50" w14:textId="77777777" w:rsidR="00286D41" w:rsidRDefault="00286D41" w:rsidP="00286D41">
      <w:pPr>
        <w:pStyle w:val="ListParagraph"/>
        <w:numPr>
          <w:ilvl w:val="0"/>
          <w:numId w:val="3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471D81F" w14:textId="74CCF671" w:rsidR="00C542AE" w:rsidRDefault="00C542AE" w:rsidP="00C542AE">
      <w:pPr>
        <w:pStyle w:val="ListParagraph"/>
        <w:spacing w:after="120"/>
        <w:ind w:left="936" w:firstLineChars="0" w:firstLine="0"/>
        <w:rPr>
          <w:rFonts w:eastAsia="宋体"/>
          <w:i/>
          <w:iCs/>
          <w:color w:val="0070C0"/>
          <w:szCs w:val="24"/>
          <w:lang w:eastAsia="zh-CN"/>
        </w:rPr>
      </w:pPr>
      <w:r>
        <w:rPr>
          <w:rFonts w:eastAsia="宋体" w:hint="eastAsia"/>
          <w:i/>
          <w:iCs/>
          <w:color w:val="0070C0"/>
          <w:szCs w:val="24"/>
          <w:lang w:eastAsia="zh-CN"/>
        </w:rPr>
        <w:t>Based on companies</w:t>
      </w:r>
      <w:r>
        <w:rPr>
          <w:rFonts w:eastAsia="宋体"/>
          <w:i/>
          <w:iCs/>
          <w:color w:val="0070C0"/>
          <w:szCs w:val="24"/>
          <w:lang w:eastAsia="zh-CN"/>
        </w:rPr>
        <w:t>’</w:t>
      </w:r>
      <w:r>
        <w:rPr>
          <w:rFonts w:eastAsia="宋体" w:hint="eastAsia"/>
          <w:i/>
          <w:iCs/>
          <w:color w:val="0070C0"/>
          <w:szCs w:val="24"/>
          <w:lang w:eastAsia="zh-CN"/>
        </w:rPr>
        <w:t xml:space="preserve"> proposals, moderator recommends discuss when UE is ready to receive AP CSI-RS and transmit SRS</w:t>
      </w:r>
      <w:r w:rsidR="000F3596">
        <w:rPr>
          <w:rFonts w:eastAsia="宋体" w:hint="eastAsia"/>
          <w:i/>
          <w:iCs/>
          <w:color w:val="0070C0"/>
          <w:szCs w:val="24"/>
          <w:lang w:eastAsia="zh-CN"/>
        </w:rPr>
        <w:t>/CSI</w:t>
      </w:r>
      <w:r>
        <w:rPr>
          <w:rFonts w:eastAsia="宋体" w:hint="eastAsia"/>
          <w:i/>
          <w:iCs/>
          <w:color w:val="0070C0"/>
          <w:szCs w:val="24"/>
          <w:lang w:eastAsia="zh-CN"/>
        </w:rPr>
        <w:t xml:space="preserve"> on the to-be-activated </w:t>
      </w:r>
      <w:proofErr w:type="spellStart"/>
      <w:r>
        <w:rPr>
          <w:rFonts w:eastAsia="宋体" w:hint="eastAsia"/>
          <w:i/>
          <w:iCs/>
          <w:color w:val="0070C0"/>
          <w:szCs w:val="24"/>
          <w:lang w:eastAsia="zh-CN"/>
        </w:rPr>
        <w:t>scell</w:t>
      </w:r>
      <w:proofErr w:type="spellEnd"/>
      <w:r>
        <w:rPr>
          <w:rFonts w:eastAsia="宋体" w:hint="eastAsia"/>
          <w:i/>
          <w:iCs/>
          <w:color w:val="0070C0"/>
          <w:szCs w:val="24"/>
          <w:lang w:eastAsia="zh-CN"/>
        </w:rPr>
        <w:t xml:space="preserve"> in RAN4</w:t>
      </w:r>
      <w:r w:rsidRPr="00C542AE">
        <w:rPr>
          <w:rFonts w:eastAsia="宋体"/>
          <w:i/>
          <w:iCs/>
          <w:color w:val="0070C0"/>
          <w:szCs w:val="24"/>
          <w:lang w:eastAsia="zh-CN"/>
        </w:rPr>
        <w:t xml:space="preserve"> to</w:t>
      </w:r>
      <w:r>
        <w:rPr>
          <w:rFonts w:eastAsia="宋体" w:hint="eastAsia"/>
          <w:i/>
          <w:iCs/>
          <w:color w:val="0070C0"/>
          <w:szCs w:val="24"/>
          <w:lang w:eastAsia="zh-CN"/>
        </w:rPr>
        <w:t xml:space="preserve"> further </w:t>
      </w:r>
      <w:r w:rsidRPr="00C542AE">
        <w:rPr>
          <w:rFonts w:eastAsia="宋体"/>
          <w:i/>
          <w:iCs/>
          <w:color w:val="0070C0"/>
          <w:szCs w:val="24"/>
          <w:lang w:eastAsia="zh-CN"/>
        </w:rPr>
        <w:t>discuss</w:t>
      </w:r>
      <w:r>
        <w:rPr>
          <w:rFonts w:eastAsia="宋体" w:hint="eastAsia"/>
          <w:i/>
          <w:iCs/>
          <w:color w:val="0070C0"/>
          <w:szCs w:val="24"/>
          <w:lang w:eastAsia="zh-CN"/>
        </w:rPr>
        <w:t xml:space="preserve"> the impact on RRM core requirements. To conduct the discussion, we may need to base on some scenario(s).</w:t>
      </w:r>
    </w:p>
    <w:p w14:paraId="2558D910" w14:textId="50B1E95F" w:rsidR="000D12CB" w:rsidRPr="000F3596" w:rsidRDefault="000D12CB" w:rsidP="000F3596">
      <w:pPr>
        <w:pStyle w:val="ListParagraph"/>
        <w:overflowPunct/>
        <w:autoSpaceDE/>
        <w:adjustRightInd/>
        <w:spacing w:after="120"/>
        <w:ind w:left="936" w:firstLineChars="0" w:firstLine="0"/>
        <w:textAlignment w:val="auto"/>
        <w:rPr>
          <w:rFonts w:eastAsia="宋体"/>
          <w:i/>
          <w:iCs/>
          <w:color w:val="0070C0"/>
          <w:szCs w:val="24"/>
          <w:lang w:eastAsia="zh-CN"/>
        </w:rPr>
      </w:pPr>
      <w:r>
        <w:rPr>
          <w:rFonts w:eastAsia="宋体" w:hint="eastAsia"/>
          <w:i/>
          <w:iCs/>
          <w:color w:val="0070C0"/>
          <w:szCs w:val="24"/>
          <w:lang w:eastAsia="zh-CN"/>
        </w:rPr>
        <w:t>It seems companies</w:t>
      </w:r>
      <w:r>
        <w:rPr>
          <w:rFonts w:eastAsia="宋体"/>
          <w:i/>
          <w:iCs/>
          <w:color w:val="0070C0"/>
          <w:szCs w:val="24"/>
          <w:lang w:eastAsia="zh-CN"/>
        </w:rPr>
        <w:t>’</w:t>
      </w:r>
      <w:r>
        <w:rPr>
          <w:rFonts w:eastAsia="宋体" w:hint="eastAsia"/>
          <w:i/>
          <w:iCs/>
          <w:color w:val="0070C0"/>
          <w:szCs w:val="24"/>
          <w:lang w:eastAsia="zh-CN"/>
        </w:rPr>
        <w:t xml:space="preserve"> views </w:t>
      </w:r>
      <w:r w:rsidR="00CF4B9C">
        <w:rPr>
          <w:rFonts w:eastAsia="宋体" w:hint="eastAsia"/>
          <w:i/>
          <w:iCs/>
          <w:color w:val="0070C0"/>
          <w:szCs w:val="24"/>
          <w:lang w:eastAsia="zh-CN"/>
        </w:rPr>
        <w:t>diverge</w:t>
      </w:r>
      <w:r w:rsidR="00CF4B9C">
        <w:rPr>
          <w:rFonts w:eastAsia="宋体" w:hint="eastAsia"/>
          <w:i/>
          <w:iCs/>
          <w:color w:val="0070C0"/>
          <w:szCs w:val="24"/>
          <w:lang w:eastAsia="zh-CN"/>
        </w:rPr>
        <w:t xml:space="preserve"> </w:t>
      </w:r>
      <w:r>
        <w:rPr>
          <w:rFonts w:eastAsia="宋体" w:hint="eastAsia"/>
          <w:i/>
          <w:iCs/>
          <w:color w:val="0070C0"/>
          <w:szCs w:val="24"/>
          <w:lang w:eastAsia="zh-CN"/>
        </w:rPr>
        <w:t xml:space="preserve">on the scenarios to prioritize for </w:t>
      </w:r>
      <w:r>
        <w:rPr>
          <w:rFonts w:eastAsia="宋体"/>
          <w:i/>
          <w:iCs/>
          <w:color w:val="0070C0"/>
          <w:szCs w:val="24"/>
          <w:lang w:eastAsia="zh-CN"/>
        </w:rPr>
        <w:t>discussion</w:t>
      </w:r>
      <w:r>
        <w:rPr>
          <w:rFonts w:eastAsia="宋体" w:hint="eastAsia"/>
          <w:i/>
          <w:iCs/>
          <w:color w:val="0070C0"/>
          <w:szCs w:val="24"/>
          <w:lang w:eastAsia="zh-CN"/>
        </w:rPr>
        <w:t>. RAN1 is also discussing the applicable scenarios of this feature</w:t>
      </w:r>
      <w:r w:rsidR="00910EC2">
        <w:rPr>
          <w:rFonts w:eastAsia="宋体" w:hint="eastAsia"/>
          <w:i/>
          <w:iCs/>
          <w:color w:val="0070C0"/>
          <w:szCs w:val="24"/>
          <w:lang w:eastAsia="zh-CN"/>
        </w:rPr>
        <w:t>, i.e.,</w:t>
      </w:r>
      <w:r w:rsidR="00910EC2" w:rsidRPr="00910EC2">
        <w:rPr>
          <w:rFonts w:eastAsia="宋体"/>
          <w:i/>
          <w:iCs/>
          <w:color w:val="0070C0"/>
          <w:szCs w:val="24"/>
          <w:lang w:eastAsia="zh-CN"/>
        </w:rPr>
        <w:t xml:space="preserve"> </w:t>
      </w:r>
      <w:r w:rsidR="00910EC2">
        <w:rPr>
          <w:rFonts w:eastAsia="宋体"/>
          <w:i/>
          <w:iCs/>
          <w:color w:val="0070C0"/>
          <w:szCs w:val="24"/>
          <w:lang w:eastAsia="zh-CN"/>
        </w:rPr>
        <w:t>“</w:t>
      </w:r>
      <w:r w:rsidR="00910EC2" w:rsidRPr="00910EC2">
        <w:rPr>
          <w:rFonts w:eastAsia="宋体"/>
          <w:i/>
          <w:iCs/>
          <w:color w:val="0070C0"/>
          <w:szCs w:val="24"/>
          <w:lang w:eastAsia="zh-CN"/>
        </w:rPr>
        <w:t xml:space="preserve">Applicable to both Rel-15 and Rel-17 </w:t>
      </w:r>
      <w:proofErr w:type="spellStart"/>
      <w:r w:rsidR="00910EC2" w:rsidRPr="00910EC2">
        <w:rPr>
          <w:rFonts w:eastAsia="宋体"/>
          <w:i/>
          <w:iCs/>
          <w:color w:val="0070C0"/>
          <w:szCs w:val="24"/>
          <w:lang w:eastAsia="zh-CN"/>
        </w:rPr>
        <w:t>SCell</w:t>
      </w:r>
      <w:proofErr w:type="spellEnd"/>
      <w:r w:rsidR="00910EC2" w:rsidRPr="00910EC2">
        <w:rPr>
          <w:rFonts w:eastAsia="宋体"/>
          <w:i/>
          <w:iCs/>
          <w:color w:val="0070C0"/>
          <w:szCs w:val="24"/>
          <w:lang w:eastAsia="zh-CN"/>
        </w:rPr>
        <w:t xml:space="preserve"> activation</w:t>
      </w:r>
      <w:r w:rsidR="00910EC2">
        <w:rPr>
          <w:rFonts w:eastAsia="宋体"/>
          <w:i/>
          <w:iCs/>
          <w:color w:val="0070C0"/>
          <w:szCs w:val="24"/>
          <w:lang w:eastAsia="zh-CN"/>
        </w:rPr>
        <w:t>”</w:t>
      </w:r>
      <w:r w:rsidR="00910EC2">
        <w:rPr>
          <w:rFonts w:eastAsia="宋体" w:hint="eastAsia"/>
          <w:i/>
          <w:iCs/>
          <w:color w:val="0070C0"/>
          <w:szCs w:val="24"/>
          <w:lang w:eastAsia="zh-CN"/>
        </w:rPr>
        <w:t xml:space="preserve"> or </w:t>
      </w:r>
      <w:r w:rsidR="00910EC2">
        <w:rPr>
          <w:rFonts w:eastAsia="宋体"/>
          <w:i/>
          <w:iCs/>
          <w:color w:val="0070C0"/>
          <w:szCs w:val="24"/>
          <w:lang w:eastAsia="zh-CN"/>
        </w:rPr>
        <w:t>“</w:t>
      </w:r>
      <w:r w:rsidR="00910EC2" w:rsidRPr="00910EC2">
        <w:rPr>
          <w:rFonts w:eastAsia="宋体"/>
          <w:i/>
          <w:iCs/>
          <w:color w:val="0070C0"/>
          <w:szCs w:val="24"/>
          <w:lang w:eastAsia="zh-CN"/>
        </w:rPr>
        <w:t xml:space="preserve">Limit to only Rel-17 </w:t>
      </w:r>
      <w:proofErr w:type="spellStart"/>
      <w:r w:rsidR="00910EC2" w:rsidRPr="00910EC2">
        <w:rPr>
          <w:rFonts w:eastAsia="宋体"/>
          <w:i/>
          <w:iCs/>
          <w:color w:val="0070C0"/>
          <w:szCs w:val="24"/>
          <w:lang w:eastAsia="zh-CN"/>
        </w:rPr>
        <w:t>SCell</w:t>
      </w:r>
      <w:proofErr w:type="spellEnd"/>
      <w:r w:rsidR="00910EC2" w:rsidRPr="00910EC2">
        <w:rPr>
          <w:rFonts w:eastAsia="宋体"/>
          <w:i/>
          <w:iCs/>
          <w:color w:val="0070C0"/>
          <w:szCs w:val="24"/>
          <w:lang w:eastAsia="zh-CN"/>
        </w:rPr>
        <w:t xml:space="preserve"> activation</w:t>
      </w:r>
      <w:r w:rsidR="00910EC2">
        <w:rPr>
          <w:rFonts w:eastAsia="宋体"/>
          <w:i/>
          <w:iCs/>
          <w:color w:val="0070C0"/>
          <w:szCs w:val="24"/>
          <w:lang w:eastAsia="zh-CN"/>
        </w:rPr>
        <w:t>”</w:t>
      </w:r>
      <w:r w:rsidR="00910EC2">
        <w:rPr>
          <w:rFonts w:eastAsia="宋体" w:hint="eastAsia"/>
          <w:i/>
          <w:iCs/>
          <w:color w:val="0070C0"/>
          <w:szCs w:val="24"/>
          <w:lang w:eastAsia="zh-CN"/>
        </w:rPr>
        <w:t xml:space="preserve">. Moderator recommends at least using </w:t>
      </w:r>
      <w:r w:rsidR="00910EC2" w:rsidRPr="00910EC2">
        <w:rPr>
          <w:rFonts w:eastAsia="宋体"/>
          <w:i/>
          <w:iCs/>
          <w:color w:val="0070C0"/>
          <w:szCs w:val="24"/>
          <w:lang w:eastAsia="zh-CN"/>
        </w:rPr>
        <w:t xml:space="preserve">Rel-17 fast </w:t>
      </w:r>
      <w:proofErr w:type="spellStart"/>
      <w:r w:rsidR="00910EC2" w:rsidRPr="00910EC2">
        <w:rPr>
          <w:rFonts w:eastAsia="宋体"/>
          <w:i/>
          <w:iCs/>
          <w:color w:val="0070C0"/>
          <w:szCs w:val="24"/>
          <w:lang w:eastAsia="zh-CN"/>
        </w:rPr>
        <w:t>SCell</w:t>
      </w:r>
      <w:proofErr w:type="spellEnd"/>
      <w:r w:rsidR="00910EC2" w:rsidRPr="00910EC2">
        <w:rPr>
          <w:rFonts w:eastAsia="宋体"/>
          <w:i/>
          <w:iCs/>
          <w:color w:val="0070C0"/>
          <w:szCs w:val="24"/>
          <w:lang w:eastAsia="zh-CN"/>
        </w:rPr>
        <w:t xml:space="preserve"> activation</w:t>
      </w:r>
      <w:r w:rsidR="00910EC2">
        <w:rPr>
          <w:rFonts w:eastAsia="宋体" w:hint="eastAsia"/>
          <w:i/>
          <w:iCs/>
          <w:color w:val="0070C0"/>
          <w:szCs w:val="24"/>
          <w:lang w:eastAsia="zh-CN"/>
        </w:rPr>
        <w:t xml:space="preserve"> as a basis for further </w:t>
      </w:r>
      <w:proofErr w:type="gramStart"/>
      <w:r w:rsidR="00910EC2">
        <w:rPr>
          <w:rFonts w:eastAsia="宋体" w:hint="eastAsia"/>
          <w:i/>
          <w:iCs/>
          <w:color w:val="0070C0"/>
          <w:szCs w:val="24"/>
          <w:lang w:eastAsia="zh-CN"/>
        </w:rPr>
        <w:t>discussion,</w:t>
      </w:r>
      <w:r w:rsidR="00CB27CD">
        <w:rPr>
          <w:rFonts w:eastAsia="宋体" w:hint="eastAsia"/>
          <w:i/>
          <w:iCs/>
          <w:color w:val="0070C0"/>
          <w:szCs w:val="24"/>
          <w:lang w:eastAsia="zh-CN"/>
        </w:rPr>
        <w:t xml:space="preserve"> </w:t>
      </w:r>
      <w:r w:rsidR="00910EC2">
        <w:rPr>
          <w:rFonts w:eastAsia="宋体" w:hint="eastAsia"/>
          <w:i/>
          <w:iCs/>
          <w:color w:val="0070C0"/>
          <w:szCs w:val="24"/>
          <w:lang w:eastAsia="zh-CN"/>
        </w:rPr>
        <w:t>and</w:t>
      </w:r>
      <w:proofErr w:type="gramEnd"/>
      <w:r w:rsidR="00910EC2">
        <w:rPr>
          <w:rFonts w:eastAsia="宋体" w:hint="eastAsia"/>
          <w:i/>
          <w:iCs/>
          <w:color w:val="0070C0"/>
          <w:szCs w:val="24"/>
          <w:lang w:eastAsia="zh-CN"/>
        </w:rPr>
        <w:t xml:space="preserve"> discuss </w:t>
      </w:r>
      <w:r w:rsidR="000F3596">
        <w:rPr>
          <w:rFonts w:eastAsia="宋体" w:hint="eastAsia"/>
          <w:i/>
          <w:iCs/>
          <w:color w:val="0070C0"/>
          <w:szCs w:val="24"/>
          <w:lang w:eastAsia="zh-CN"/>
        </w:rPr>
        <w:t xml:space="preserve">whether </w:t>
      </w:r>
      <w:r w:rsidR="00CF4B9C">
        <w:rPr>
          <w:rFonts w:eastAsia="宋体" w:hint="eastAsia"/>
          <w:i/>
          <w:iCs/>
          <w:color w:val="0070C0"/>
          <w:szCs w:val="24"/>
          <w:lang w:eastAsia="zh-CN"/>
        </w:rPr>
        <w:t>to consider</w:t>
      </w:r>
      <w:r w:rsidR="00CF4B9C">
        <w:rPr>
          <w:rFonts w:eastAsia="宋体" w:hint="eastAsia"/>
          <w:i/>
          <w:iCs/>
          <w:color w:val="0070C0"/>
          <w:szCs w:val="24"/>
          <w:lang w:eastAsia="zh-CN"/>
        </w:rPr>
        <w:t xml:space="preserve"> </w:t>
      </w:r>
      <w:r w:rsidR="000F3596">
        <w:rPr>
          <w:rFonts w:eastAsia="宋体" w:hint="eastAsia"/>
          <w:i/>
          <w:iCs/>
          <w:color w:val="0070C0"/>
          <w:szCs w:val="24"/>
          <w:lang w:eastAsia="zh-CN"/>
        </w:rPr>
        <w:t>any other scenarios.</w:t>
      </w:r>
    </w:p>
    <w:p w14:paraId="66E9EB51" w14:textId="6601CE6F" w:rsidR="00C542AE" w:rsidRDefault="00C542AE" w:rsidP="00F16EA2">
      <w:pPr>
        <w:pStyle w:val="ListParagraph"/>
        <w:numPr>
          <w:ilvl w:val="1"/>
          <w:numId w:val="38"/>
        </w:numPr>
        <w:overflowPunct/>
        <w:autoSpaceDE/>
        <w:adjustRightInd/>
        <w:spacing w:after="120"/>
        <w:ind w:firstLineChars="0"/>
        <w:textAlignment w:val="auto"/>
        <w:rPr>
          <w:rFonts w:eastAsia="宋体"/>
          <w:szCs w:val="24"/>
          <w:lang w:eastAsia="zh-CN"/>
        </w:rPr>
      </w:pPr>
      <w:r>
        <w:rPr>
          <w:rFonts w:eastAsia="宋体" w:hint="eastAsia"/>
          <w:szCs w:val="24"/>
          <w:lang w:eastAsia="zh-CN"/>
        </w:rPr>
        <w:t>D</w:t>
      </w:r>
      <w:r w:rsidR="008F2F55">
        <w:rPr>
          <w:rFonts w:eastAsia="宋体"/>
          <w:szCs w:val="24"/>
          <w:lang w:eastAsia="zh-CN"/>
        </w:rPr>
        <w:t xml:space="preserve">iscuss </w:t>
      </w:r>
      <w:r w:rsidRPr="00C542AE">
        <w:rPr>
          <w:rFonts w:eastAsia="宋体"/>
          <w:szCs w:val="24"/>
          <w:lang w:eastAsia="zh-CN"/>
        </w:rPr>
        <w:t>when UE is ready to receive AP CSI-RS and transmit SRS</w:t>
      </w:r>
      <w:r w:rsidR="000F3596">
        <w:rPr>
          <w:rFonts w:eastAsia="宋体" w:hint="eastAsia"/>
          <w:szCs w:val="24"/>
          <w:lang w:eastAsia="zh-CN"/>
        </w:rPr>
        <w:t>/CSI</w:t>
      </w:r>
      <w:r w:rsidRPr="00C542AE">
        <w:rPr>
          <w:rFonts w:eastAsia="宋体"/>
          <w:szCs w:val="24"/>
          <w:lang w:eastAsia="zh-CN"/>
        </w:rPr>
        <w:t xml:space="preserve"> on the to-be-activated </w:t>
      </w:r>
      <w:proofErr w:type="spellStart"/>
      <w:r w:rsidRPr="00C542AE">
        <w:rPr>
          <w:rFonts w:eastAsia="宋体"/>
          <w:szCs w:val="24"/>
          <w:lang w:eastAsia="zh-CN"/>
        </w:rPr>
        <w:t>scell</w:t>
      </w:r>
      <w:proofErr w:type="spellEnd"/>
      <w:r>
        <w:rPr>
          <w:rFonts w:eastAsia="宋体" w:hint="eastAsia"/>
          <w:szCs w:val="24"/>
          <w:lang w:eastAsia="zh-CN"/>
        </w:rPr>
        <w:t xml:space="preserve"> in RAN4.</w:t>
      </w:r>
    </w:p>
    <w:p w14:paraId="419B40D1" w14:textId="43EE95A4" w:rsidR="000F3596" w:rsidRPr="000F3596" w:rsidRDefault="000F3596" w:rsidP="000F3596">
      <w:pPr>
        <w:pStyle w:val="ListParagraph"/>
        <w:numPr>
          <w:ilvl w:val="2"/>
          <w:numId w:val="38"/>
        </w:numPr>
        <w:ind w:firstLineChars="0"/>
        <w:rPr>
          <w:rFonts w:eastAsia="宋体"/>
          <w:szCs w:val="24"/>
          <w:lang w:eastAsia="zh-CN"/>
        </w:rPr>
      </w:pPr>
      <w:r w:rsidRPr="000F3596">
        <w:rPr>
          <w:rFonts w:eastAsia="宋体" w:hint="eastAsia"/>
          <w:szCs w:val="24"/>
          <w:lang w:eastAsia="zh-CN"/>
        </w:rPr>
        <w:t xml:space="preserve">At least </w:t>
      </w:r>
      <w:r w:rsidR="00CB27CD">
        <w:rPr>
          <w:rFonts w:eastAsia="宋体" w:hint="eastAsia"/>
          <w:szCs w:val="24"/>
          <w:lang w:eastAsia="zh-CN"/>
        </w:rPr>
        <w:t>for</w:t>
      </w:r>
      <w:r w:rsidRPr="000F3596">
        <w:rPr>
          <w:rFonts w:eastAsia="宋体" w:hint="eastAsia"/>
          <w:szCs w:val="24"/>
          <w:lang w:eastAsia="zh-CN"/>
        </w:rPr>
        <w:t xml:space="preserve"> </w:t>
      </w:r>
      <w:r w:rsidRPr="000F3596">
        <w:rPr>
          <w:rFonts w:eastAsia="宋体"/>
          <w:szCs w:val="24"/>
          <w:lang w:eastAsia="zh-CN"/>
        </w:rPr>
        <w:t xml:space="preserve">Rel-17 fast </w:t>
      </w:r>
      <w:proofErr w:type="spellStart"/>
      <w:r w:rsidRPr="000F3596">
        <w:rPr>
          <w:rFonts w:eastAsia="宋体"/>
          <w:szCs w:val="24"/>
          <w:lang w:eastAsia="zh-CN"/>
        </w:rPr>
        <w:t>SCell</w:t>
      </w:r>
      <w:proofErr w:type="spellEnd"/>
      <w:r w:rsidRPr="000F3596">
        <w:rPr>
          <w:rFonts w:eastAsia="宋体"/>
          <w:szCs w:val="24"/>
          <w:lang w:eastAsia="zh-CN"/>
        </w:rPr>
        <w:t xml:space="preserve"> activation</w:t>
      </w:r>
    </w:p>
    <w:p w14:paraId="4F018761" w14:textId="7E9001FA" w:rsidR="00C542AE" w:rsidRDefault="000F3596" w:rsidP="00C542AE">
      <w:pPr>
        <w:pStyle w:val="ListParagraph"/>
        <w:numPr>
          <w:ilvl w:val="2"/>
          <w:numId w:val="38"/>
        </w:numPr>
        <w:overflowPunct/>
        <w:autoSpaceDE/>
        <w:adjustRightInd/>
        <w:spacing w:after="120"/>
        <w:ind w:firstLineChars="0"/>
        <w:textAlignment w:val="auto"/>
        <w:rPr>
          <w:rFonts w:eastAsia="宋体"/>
          <w:szCs w:val="24"/>
          <w:lang w:eastAsia="zh-CN"/>
        </w:rPr>
      </w:pPr>
      <w:r>
        <w:rPr>
          <w:rFonts w:eastAsia="宋体" w:hint="eastAsia"/>
          <w:szCs w:val="24"/>
          <w:lang w:eastAsia="zh-CN"/>
        </w:rPr>
        <w:t>FFS other scenarios:</w:t>
      </w:r>
    </w:p>
    <w:p w14:paraId="5D9C748A" w14:textId="4D94B937" w:rsidR="000F3596" w:rsidRDefault="000F3596" w:rsidP="000F3596">
      <w:pPr>
        <w:pStyle w:val="ListParagraph"/>
        <w:numPr>
          <w:ilvl w:val="3"/>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Non-PUCCH </w:t>
      </w:r>
      <w:proofErr w:type="spellStart"/>
      <w:r>
        <w:rPr>
          <w:rFonts w:eastAsia="宋体"/>
          <w:szCs w:val="24"/>
          <w:lang w:eastAsia="zh-CN"/>
        </w:rPr>
        <w:t>SCell</w:t>
      </w:r>
      <w:proofErr w:type="spellEnd"/>
      <w:r>
        <w:rPr>
          <w:rFonts w:eastAsia="宋体"/>
          <w:szCs w:val="24"/>
          <w:lang w:eastAsia="zh-CN"/>
        </w:rPr>
        <w:t xml:space="preserve"> activation – single </w:t>
      </w:r>
      <w:proofErr w:type="spellStart"/>
      <w:r>
        <w:rPr>
          <w:rFonts w:eastAsia="宋体"/>
          <w:szCs w:val="24"/>
          <w:lang w:eastAsia="zh-CN"/>
        </w:rPr>
        <w:t>SCell</w:t>
      </w:r>
      <w:proofErr w:type="spellEnd"/>
      <w:r>
        <w:rPr>
          <w:rFonts w:eastAsia="宋体"/>
          <w:szCs w:val="24"/>
          <w:lang w:eastAsia="zh-CN"/>
        </w:rPr>
        <w:t xml:space="preserve"> </w:t>
      </w:r>
      <w:r>
        <w:rPr>
          <w:bCs/>
          <w:lang w:eastAsia="ko-KR"/>
        </w:rPr>
        <w:t>(</w:t>
      </w:r>
      <w:r>
        <w:rPr>
          <w:rFonts w:eastAsiaTheme="minorEastAsia" w:hint="eastAsia"/>
          <w:bCs/>
          <w:lang w:eastAsia="zh-CN"/>
        </w:rPr>
        <w:t>R15</w:t>
      </w:r>
      <w:r>
        <w:rPr>
          <w:bCs/>
          <w:lang w:eastAsia="ko-KR"/>
        </w:rPr>
        <w:t>)</w:t>
      </w:r>
    </w:p>
    <w:p w14:paraId="562FBFD4" w14:textId="77777777" w:rsidR="000F3596" w:rsidRDefault="000F3596" w:rsidP="000F3596">
      <w:pPr>
        <w:pStyle w:val="ListParagraph"/>
        <w:numPr>
          <w:ilvl w:val="4"/>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Known </w:t>
      </w:r>
      <w:proofErr w:type="gramStart"/>
      <w:r>
        <w:rPr>
          <w:rFonts w:eastAsia="宋体"/>
          <w:szCs w:val="24"/>
          <w:lang w:eastAsia="zh-CN"/>
        </w:rPr>
        <w:t>cases</w:t>
      </w:r>
      <w:proofErr w:type="gramEnd"/>
    </w:p>
    <w:p w14:paraId="00DEFEDD" w14:textId="77777777" w:rsidR="000F3596" w:rsidRDefault="000F3596" w:rsidP="000F3596">
      <w:pPr>
        <w:pStyle w:val="ListParagraph"/>
        <w:numPr>
          <w:ilvl w:val="4"/>
          <w:numId w:val="38"/>
        </w:numPr>
        <w:overflowPunct/>
        <w:autoSpaceDE/>
        <w:adjustRightInd/>
        <w:spacing w:after="120"/>
        <w:ind w:firstLineChars="0"/>
        <w:textAlignment w:val="auto"/>
        <w:rPr>
          <w:rFonts w:eastAsia="宋体"/>
          <w:szCs w:val="24"/>
          <w:lang w:eastAsia="zh-CN"/>
        </w:rPr>
      </w:pPr>
      <w:r>
        <w:rPr>
          <w:rFonts w:eastAsia="宋体"/>
          <w:szCs w:val="24"/>
          <w:lang w:eastAsia="zh-CN"/>
        </w:rPr>
        <w:t>Unknown cases</w:t>
      </w:r>
    </w:p>
    <w:p w14:paraId="69328F3B" w14:textId="77777777" w:rsidR="000F3596" w:rsidRDefault="000F3596" w:rsidP="000F3596">
      <w:pPr>
        <w:pStyle w:val="ListParagraph"/>
        <w:numPr>
          <w:ilvl w:val="5"/>
          <w:numId w:val="38"/>
        </w:numPr>
        <w:overflowPunct/>
        <w:autoSpaceDE/>
        <w:adjustRightInd/>
        <w:spacing w:after="120" w:line="252" w:lineRule="auto"/>
        <w:ind w:firstLineChars="0"/>
        <w:contextualSpacing/>
        <w:textAlignment w:val="auto"/>
        <w:rPr>
          <w:rFonts w:eastAsia="宋体"/>
          <w:lang w:eastAsia="zh-CN"/>
        </w:rPr>
      </w:pPr>
      <w:r>
        <w:rPr>
          <w:rFonts w:cstheme="minorHAnsi"/>
        </w:rPr>
        <w:t>when TCI state indication is not provided</w:t>
      </w:r>
    </w:p>
    <w:p w14:paraId="1B3D6114" w14:textId="2B74002D" w:rsidR="000F3596" w:rsidRPr="000F3596" w:rsidRDefault="000F3596" w:rsidP="000F3596">
      <w:pPr>
        <w:pStyle w:val="ListParagraph"/>
        <w:numPr>
          <w:ilvl w:val="5"/>
          <w:numId w:val="38"/>
        </w:numPr>
        <w:overflowPunct/>
        <w:autoSpaceDE/>
        <w:adjustRightInd/>
        <w:spacing w:after="120" w:line="252" w:lineRule="auto"/>
        <w:ind w:firstLineChars="0"/>
        <w:contextualSpacing/>
        <w:textAlignment w:val="auto"/>
        <w:rPr>
          <w:rFonts w:eastAsia="宋体"/>
          <w:lang w:eastAsia="zh-CN"/>
        </w:rPr>
      </w:pPr>
      <w:r>
        <w:rPr>
          <w:rFonts w:cstheme="minorHAnsi"/>
        </w:rPr>
        <w:t>when TCI state indication is provided</w:t>
      </w:r>
    </w:p>
    <w:p w14:paraId="5F4B2C61" w14:textId="046931AB" w:rsidR="000F3596" w:rsidRDefault="000F3596" w:rsidP="000F3596">
      <w:pPr>
        <w:pStyle w:val="ListParagraph"/>
        <w:numPr>
          <w:ilvl w:val="3"/>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PUCCH </w:t>
      </w:r>
      <w:proofErr w:type="spellStart"/>
      <w:r>
        <w:rPr>
          <w:rFonts w:eastAsia="宋体"/>
          <w:szCs w:val="24"/>
          <w:lang w:eastAsia="zh-CN"/>
        </w:rPr>
        <w:t>SCell</w:t>
      </w:r>
      <w:proofErr w:type="spellEnd"/>
    </w:p>
    <w:p w14:paraId="61F264FF" w14:textId="77777777" w:rsidR="000F3596" w:rsidRPr="005D38B9" w:rsidRDefault="000F3596" w:rsidP="000F3596">
      <w:pPr>
        <w:pStyle w:val="ListParagraph"/>
        <w:numPr>
          <w:ilvl w:val="4"/>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when </w:t>
      </w:r>
      <w:r>
        <w:t xml:space="preserve">the UE has a valid TA for transmitting on the </w:t>
      </w:r>
      <w:proofErr w:type="spellStart"/>
      <w:r>
        <w:t>SCell</w:t>
      </w:r>
      <w:proofErr w:type="spellEnd"/>
    </w:p>
    <w:p w14:paraId="1BB5779B" w14:textId="64D4ACFA" w:rsidR="00770741" w:rsidRPr="00CB27CD" w:rsidRDefault="000F3596" w:rsidP="000F3596">
      <w:pPr>
        <w:pStyle w:val="ListParagraph"/>
        <w:numPr>
          <w:ilvl w:val="4"/>
          <w:numId w:val="38"/>
        </w:numPr>
        <w:overflowPunct/>
        <w:autoSpaceDE/>
        <w:adjustRightInd/>
        <w:spacing w:after="120"/>
        <w:ind w:firstLineChars="0"/>
        <w:textAlignment w:val="auto"/>
        <w:rPr>
          <w:rFonts w:eastAsia="宋体"/>
          <w:szCs w:val="24"/>
          <w:lang w:eastAsia="zh-CN"/>
        </w:rPr>
      </w:pPr>
      <w:r w:rsidRPr="005D38B9">
        <w:rPr>
          <w:rFonts w:eastAsia="宋体"/>
          <w:szCs w:val="24"/>
          <w:lang w:eastAsia="zh-CN"/>
        </w:rPr>
        <w:t xml:space="preserve">when the UE </w:t>
      </w:r>
      <w:r w:rsidRPr="005D38B9">
        <w:t>does not have a valid TA for</w:t>
      </w:r>
      <w:r>
        <w:t xml:space="preserve"> transmitting on the </w:t>
      </w:r>
      <w:proofErr w:type="spellStart"/>
      <w:r>
        <w:t>SCell</w:t>
      </w:r>
      <w:proofErr w:type="spellEnd"/>
    </w:p>
    <w:p w14:paraId="78386A90" w14:textId="07A32F02" w:rsidR="00CB27CD" w:rsidRPr="00CB27CD" w:rsidRDefault="00CB27CD" w:rsidP="00CB27CD">
      <w:pPr>
        <w:pStyle w:val="ListParagraph"/>
        <w:numPr>
          <w:ilvl w:val="2"/>
          <w:numId w:val="38"/>
        </w:numPr>
        <w:spacing w:after="120"/>
        <w:ind w:firstLineChars="0"/>
        <w:textAlignment w:val="auto"/>
        <w:rPr>
          <w:rFonts w:eastAsia="宋体"/>
          <w:szCs w:val="24"/>
          <w:lang w:eastAsia="zh-CN"/>
        </w:rPr>
      </w:pPr>
      <w:r>
        <w:rPr>
          <w:rFonts w:eastAsiaTheme="minorEastAsia" w:hint="eastAsia"/>
          <w:lang w:eastAsia="zh-CN"/>
        </w:rPr>
        <w:t xml:space="preserve">FFS: </w:t>
      </w:r>
      <w:r>
        <w:t>send an LS to RAN1 asking for clarification of the use case.</w:t>
      </w:r>
    </w:p>
    <w:p w14:paraId="56CCAC0D" w14:textId="7B8D21EA" w:rsidR="00496568" w:rsidRDefault="00496568" w:rsidP="00496568">
      <w:pPr>
        <w:rPr>
          <w:b/>
          <w:u w:val="single"/>
          <w:lang w:eastAsia="zh-CN"/>
        </w:rPr>
      </w:pPr>
      <w:r>
        <w:rPr>
          <w:b/>
          <w:u w:val="single"/>
          <w:lang w:eastAsia="ko-KR"/>
        </w:rPr>
        <w:t xml:space="preserve">Issue </w:t>
      </w:r>
      <w:r w:rsidR="00CB27CD">
        <w:rPr>
          <w:rFonts w:hint="eastAsia"/>
          <w:b/>
          <w:u w:val="single"/>
          <w:lang w:eastAsia="zh-CN"/>
        </w:rPr>
        <w:t>2</w:t>
      </w:r>
      <w:r>
        <w:rPr>
          <w:b/>
          <w:u w:val="single"/>
          <w:lang w:eastAsia="ko-KR"/>
        </w:rPr>
        <w:t xml:space="preserve">-2-2: </w:t>
      </w:r>
      <w:r w:rsidR="00CB27CD">
        <w:rPr>
          <w:rFonts w:hint="eastAsia"/>
          <w:b/>
          <w:u w:val="single"/>
          <w:lang w:eastAsia="zh-CN"/>
        </w:rPr>
        <w:t>W</w:t>
      </w:r>
      <w:r w:rsidR="00CB27CD" w:rsidRPr="00CB27CD">
        <w:rPr>
          <w:b/>
          <w:u w:val="single"/>
          <w:lang w:eastAsia="ko-KR"/>
        </w:rPr>
        <w:t xml:space="preserve">hen UE is ready to receive AP CSI-RS and transmit SRS/CSI on the to-be-activated </w:t>
      </w:r>
      <w:proofErr w:type="spellStart"/>
      <w:r w:rsidR="00CB27CD" w:rsidRPr="00CB27CD">
        <w:rPr>
          <w:b/>
          <w:u w:val="single"/>
          <w:lang w:eastAsia="ko-KR"/>
        </w:rPr>
        <w:t>scell</w:t>
      </w:r>
      <w:proofErr w:type="spellEnd"/>
      <w:r w:rsidR="00CF4B9C">
        <w:rPr>
          <w:b/>
          <w:u w:val="single"/>
          <w:lang w:eastAsia="ko-KR"/>
        </w:rPr>
        <w:t>?</w:t>
      </w:r>
    </w:p>
    <w:p w14:paraId="04F14738" w14:textId="77777777" w:rsidR="00496568" w:rsidRDefault="00496568" w:rsidP="00496568">
      <w:pPr>
        <w:pStyle w:val="ListParagraph"/>
        <w:numPr>
          <w:ilvl w:val="0"/>
          <w:numId w:val="50"/>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4F96B65" w14:textId="081A98A4" w:rsidR="00B368C8" w:rsidRDefault="00B368C8" w:rsidP="00496568">
      <w:pPr>
        <w:pStyle w:val="ListParagraph"/>
        <w:numPr>
          <w:ilvl w:val="1"/>
          <w:numId w:val="50"/>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CF4B9C">
        <w:rPr>
          <w:rFonts w:eastAsia="宋体"/>
          <w:szCs w:val="24"/>
          <w:lang w:eastAsia="zh-CN"/>
        </w:rPr>
        <w:t>1</w:t>
      </w:r>
      <w:r>
        <w:rPr>
          <w:rFonts w:eastAsia="宋体" w:hint="eastAsia"/>
          <w:szCs w:val="24"/>
          <w:lang w:eastAsia="zh-CN"/>
        </w:rPr>
        <w:t xml:space="preserve"> (MTK):</w:t>
      </w:r>
    </w:p>
    <w:p w14:paraId="2663C3C4" w14:textId="01A2BBA9" w:rsidR="00B368C8" w:rsidRPr="00B368C8" w:rsidRDefault="00B368C8" w:rsidP="00B368C8">
      <w:pPr>
        <w:pStyle w:val="ListParagraph"/>
        <w:numPr>
          <w:ilvl w:val="2"/>
          <w:numId w:val="50"/>
        </w:numPr>
        <w:spacing w:after="120"/>
        <w:ind w:firstLineChars="0"/>
        <w:rPr>
          <w:rFonts w:eastAsia="宋体"/>
          <w:szCs w:val="24"/>
          <w:lang w:eastAsia="zh-CN"/>
        </w:rPr>
      </w:pPr>
      <w:r w:rsidRPr="00B368C8">
        <w:rPr>
          <w:rFonts w:eastAsia="宋体"/>
          <w:szCs w:val="24"/>
          <w:lang w:eastAsia="zh-CN"/>
        </w:rPr>
        <w:t xml:space="preserve">For non-PUCCH </w:t>
      </w:r>
      <w:proofErr w:type="spellStart"/>
      <w:r w:rsidRPr="00B368C8">
        <w:rPr>
          <w:rFonts w:eastAsia="宋体"/>
          <w:szCs w:val="24"/>
          <w:lang w:eastAsia="zh-CN"/>
        </w:rPr>
        <w:t>SCell</w:t>
      </w:r>
      <w:proofErr w:type="spellEnd"/>
      <w:r w:rsidRPr="00B368C8">
        <w:rPr>
          <w:rFonts w:eastAsia="宋体"/>
          <w:szCs w:val="24"/>
          <w:lang w:eastAsia="zh-CN"/>
        </w:rPr>
        <w:t>, UE is not required to measure CSI or transmit SRS before finishing T/F tracking.</w:t>
      </w:r>
    </w:p>
    <w:p w14:paraId="689DADCE" w14:textId="63F3D6E8" w:rsidR="00B368C8" w:rsidRPr="000F3FA8" w:rsidRDefault="00B368C8" w:rsidP="000F3FA8">
      <w:pPr>
        <w:pStyle w:val="ListParagraph"/>
        <w:numPr>
          <w:ilvl w:val="2"/>
          <w:numId w:val="50"/>
        </w:numPr>
        <w:overflowPunct/>
        <w:autoSpaceDE/>
        <w:adjustRightInd/>
        <w:spacing w:after="120"/>
        <w:ind w:firstLineChars="0"/>
        <w:textAlignment w:val="auto"/>
        <w:rPr>
          <w:rFonts w:eastAsia="宋体"/>
          <w:szCs w:val="24"/>
          <w:lang w:eastAsia="zh-CN"/>
        </w:rPr>
      </w:pPr>
      <w:r w:rsidRPr="00B368C8">
        <w:rPr>
          <w:rFonts w:eastAsia="宋体"/>
          <w:szCs w:val="24"/>
          <w:lang w:eastAsia="zh-CN"/>
        </w:rPr>
        <w:t xml:space="preserve">For PUCCH </w:t>
      </w:r>
      <w:proofErr w:type="spellStart"/>
      <w:r w:rsidRPr="00B368C8">
        <w:rPr>
          <w:rFonts w:eastAsia="宋体"/>
          <w:szCs w:val="24"/>
          <w:lang w:eastAsia="zh-CN"/>
        </w:rPr>
        <w:t>SCell</w:t>
      </w:r>
      <w:proofErr w:type="spellEnd"/>
      <w:r w:rsidRPr="00B368C8">
        <w:rPr>
          <w:rFonts w:eastAsia="宋体"/>
          <w:szCs w:val="24"/>
          <w:lang w:eastAsia="zh-CN"/>
        </w:rPr>
        <w:t xml:space="preserve"> when the UE has a valid TA for transmitting on the </w:t>
      </w:r>
      <w:proofErr w:type="spellStart"/>
      <w:r w:rsidRPr="00B368C8">
        <w:rPr>
          <w:rFonts w:eastAsia="宋体"/>
          <w:szCs w:val="24"/>
          <w:lang w:eastAsia="zh-CN"/>
        </w:rPr>
        <w:t>SCell</w:t>
      </w:r>
      <w:proofErr w:type="spellEnd"/>
      <w:r w:rsidRPr="00B368C8">
        <w:rPr>
          <w:rFonts w:eastAsia="宋体"/>
          <w:szCs w:val="24"/>
          <w:lang w:eastAsia="zh-CN"/>
        </w:rPr>
        <w:t xml:space="preserve">, UE is not required to measure CSI before finishing T/F tracking, and UE is not required to transmit SRS/CSI on the to-be-activated </w:t>
      </w:r>
      <w:proofErr w:type="spellStart"/>
      <w:r w:rsidRPr="00B368C8">
        <w:rPr>
          <w:rFonts w:eastAsia="宋体"/>
          <w:szCs w:val="24"/>
          <w:lang w:eastAsia="zh-CN"/>
        </w:rPr>
        <w:t>SCell</w:t>
      </w:r>
      <w:proofErr w:type="spellEnd"/>
      <w:r w:rsidRPr="00B368C8">
        <w:rPr>
          <w:rFonts w:eastAsia="宋体"/>
          <w:szCs w:val="24"/>
          <w:lang w:eastAsia="zh-CN"/>
        </w:rPr>
        <w:t xml:space="preserve"> before finishing PL-RS measurement.</w:t>
      </w:r>
    </w:p>
    <w:p w14:paraId="7DB29B86" w14:textId="6A002DF1" w:rsidR="00496568" w:rsidRDefault="00496568" w:rsidP="00496568">
      <w:pPr>
        <w:pStyle w:val="ListParagraph"/>
        <w:numPr>
          <w:ilvl w:val="1"/>
          <w:numId w:val="50"/>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CF4B9C">
        <w:rPr>
          <w:rFonts w:eastAsia="宋体"/>
          <w:szCs w:val="24"/>
          <w:lang w:eastAsia="zh-CN"/>
        </w:rPr>
        <w:t>2</w:t>
      </w:r>
      <w:r>
        <w:rPr>
          <w:rFonts w:eastAsia="宋体"/>
          <w:szCs w:val="24"/>
          <w:lang w:eastAsia="zh-CN"/>
        </w:rPr>
        <w:t xml:space="preserve"> (Huawei)</w:t>
      </w:r>
    </w:p>
    <w:p w14:paraId="051B5C11" w14:textId="55F875FD" w:rsidR="000F3FA8" w:rsidRPr="00CB27CD" w:rsidRDefault="000F3FA8" w:rsidP="00CB27CD">
      <w:pPr>
        <w:pStyle w:val="ListParagraph"/>
        <w:numPr>
          <w:ilvl w:val="2"/>
          <w:numId w:val="50"/>
        </w:numPr>
        <w:spacing w:beforeLines="50" w:before="120" w:afterLines="50" w:after="120"/>
        <w:ind w:firstLineChars="0"/>
        <w:textAlignment w:val="auto"/>
        <w:rPr>
          <w:rFonts w:cstheme="minorHAnsi"/>
          <w:bCs/>
        </w:rPr>
      </w:pPr>
      <w:r w:rsidRPr="000F3FA8">
        <w:rPr>
          <w:rFonts w:cstheme="minorHAnsi"/>
          <w:bCs/>
        </w:rPr>
        <w:t>If RAN4 starts the discussion of the timeline, there is one principle that needs to be followed: the CSI/CSI‑RS/SRS measurement and reporting should be conducted after the UE has completed DL synchronisation</w:t>
      </w:r>
      <w:r w:rsidR="00496568">
        <w:rPr>
          <w:rFonts w:cstheme="minorHAnsi"/>
          <w:bCs/>
        </w:rPr>
        <w:t>.</w:t>
      </w:r>
    </w:p>
    <w:p w14:paraId="128D9E93" w14:textId="77777777" w:rsidR="00496568" w:rsidRDefault="00496568" w:rsidP="00496568">
      <w:pPr>
        <w:pStyle w:val="ListParagraph"/>
        <w:numPr>
          <w:ilvl w:val="0"/>
          <w:numId w:val="50"/>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38FF658" w14:textId="5E092C31" w:rsidR="00496568" w:rsidRDefault="00496568" w:rsidP="00496568">
      <w:pPr>
        <w:pStyle w:val="ListParagraph"/>
        <w:numPr>
          <w:ilvl w:val="1"/>
          <w:numId w:val="50"/>
        </w:numPr>
        <w:overflowPunct/>
        <w:autoSpaceDE/>
        <w:adjustRightInd/>
        <w:spacing w:after="120"/>
        <w:ind w:left="1440" w:firstLineChars="0"/>
        <w:textAlignment w:val="auto"/>
        <w:rPr>
          <w:rFonts w:eastAsia="宋体"/>
          <w:szCs w:val="24"/>
          <w:lang w:eastAsia="zh-CN"/>
        </w:rPr>
      </w:pPr>
      <w:r w:rsidRPr="00496568">
        <w:rPr>
          <w:rFonts w:eastAsia="宋体"/>
          <w:szCs w:val="24"/>
          <w:lang w:eastAsia="zh-CN"/>
        </w:rPr>
        <w:lastRenderedPageBreak/>
        <w:t>Need more discussion.</w:t>
      </w:r>
    </w:p>
    <w:p w14:paraId="43203BF6" w14:textId="77777777" w:rsidR="00CB27CD" w:rsidRPr="00496568" w:rsidRDefault="00CB27CD" w:rsidP="00CB27CD">
      <w:pPr>
        <w:pStyle w:val="ListParagraph"/>
        <w:overflowPunct/>
        <w:autoSpaceDE/>
        <w:adjustRightInd/>
        <w:spacing w:after="120"/>
        <w:ind w:left="1440" w:firstLineChars="0" w:firstLine="0"/>
        <w:textAlignment w:val="auto"/>
        <w:rPr>
          <w:rFonts w:eastAsia="宋体"/>
          <w:szCs w:val="24"/>
          <w:lang w:eastAsia="zh-CN"/>
        </w:rPr>
      </w:pPr>
    </w:p>
    <w:p w14:paraId="25D3BC69" w14:textId="62EFD399" w:rsidR="00F755DA" w:rsidRDefault="00F755DA" w:rsidP="00F755DA">
      <w:pPr>
        <w:rPr>
          <w:b/>
          <w:u w:val="single"/>
          <w:lang w:eastAsia="ko-KR"/>
        </w:rPr>
      </w:pPr>
      <w:r>
        <w:rPr>
          <w:b/>
          <w:u w:val="single"/>
          <w:lang w:eastAsia="ko-KR"/>
        </w:rPr>
        <w:t xml:space="preserve">Issue </w:t>
      </w:r>
      <w:r w:rsidR="00CB27CD">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286D41">
        <w:rPr>
          <w:b/>
          <w:u w:val="single"/>
          <w:lang w:eastAsia="ko-KR"/>
        </w:rPr>
        <w:t>3</w:t>
      </w:r>
      <w:r>
        <w:rPr>
          <w:b/>
          <w:u w:val="single"/>
          <w:lang w:eastAsia="ko-KR"/>
        </w:rPr>
        <w:t xml:space="preserve">: </w:t>
      </w:r>
      <w:r w:rsidR="00286D41">
        <w:rPr>
          <w:b/>
          <w:u w:val="single"/>
          <w:lang w:eastAsia="ko-KR"/>
        </w:rPr>
        <w:t>RRM impact</w:t>
      </w:r>
      <w:r>
        <w:rPr>
          <w:b/>
          <w:u w:val="single"/>
          <w:lang w:eastAsia="zh-CN"/>
        </w:rPr>
        <w:t xml:space="preserve"> </w:t>
      </w:r>
      <w:r w:rsidR="00286D41">
        <w:rPr>
          <w:b/>
          <w:u w:val="single"/>
          <w:lang w:eastAsia="zh-CN"/>
        </w:rPr>
        <w:t>due to</w:t>
      </w:r>
      <w:r>
        <w:rPr>
          <w:b/>
          <w:u w:val="single"/>
          <w:lang w:eastAsia="zh-CN"/>
        </w:rPr>
        <w:t xml:space="preserve"> early SRS/CSI-RS/CSI triggering </w:t>
      </w:r>
      <w:r w:rsidRPr="00F755DA">
        <w:rPr>
          <w:b/>
          <w:u w:val="single"/>
          <w:lang w:eastAsia="zh-CN"/>
        </w:rPr>
        <w:t xml:space="preserve">for </w:t>
      </w:r>
      <w:proofErr w:type="spellStart"/>
      <w:r w:rsidRPr="00F755DA">
        <w:rPr>
          <w:b/>
          <w:u w:val="single"/>
          <w:lang w:eastAsia="zh-CN"/>
        </w:rPr>
        <w:t>SCell</w:t>
      </w:r>
      <w:proofErr w:type="spellEnd"/>
      <w:r w:rsidRPr="00F755DA">
        <w:rPr>
          <w:b/>
          <w:u w:val="single"/>
          <w:lang w:eastAsia="zh-CN"/>
        </w:rPr>
        <w:t xml:space="preserve"> activation</w:t>
      </w:r>
    </w:p>
    <w:p w14:paraId="46EFE162" w14:textId="77777777" w:rsidR="00F755DA" w:rsidRDefault="00F755DA" w:rsidP="00F755DA">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6A325D4" w14:textId="2B9FF8AB" w:rsidR="003E4019" w:rsidRDefault="003E4019" w:rsidP="00F755D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w:t>
      </w:r>
      <w:r w:rsidR="00CB27CD">
        <w:rPr>
          <w:rFonts w:eastAsia="宋体" w:hint="eastAsia"/>
          <w:szCs w:val="24"/>
          <w:lang w:eastAsia="zh-CN"/>
        </w:rPr>
        <w:t>, OPPO</w:t>
      </w:r>
      <w:r>
        <w:rPr>
          <w:rFonts w:eastAsia="宋体"/>
          <w:szCs w:val="24"/>
          <w:lang w:eastAsia="zh-CN"/>
        </w:rPr>
        <w:t xml:space="preserve">): </w:t>
      </w:r>
    </w:p>
    <w:p w14:paraId="5090103A" w14:textId="732B3017" w:rsidR="003E4019" w:rsidRPr="00CB27CD" w:rsidRDefault="003E4019" w:rsidP="00CB27CD">
      <w:pPr>
        <w:pStyle w:val="ListParagraph"/>
        <w:numPr>
          <w:ilvl w:val="2"/>
          <w:numId w:val="33"/>
        </w:numPr>
        <w:overflowPunct/>
        <w:autoSpaceDE/>
        <w:adjustRightInd/>
        <w:spacing w:after="120"/>
        <w:ind w:firstLineChars="0"/>
        <w:textAlignment w:val="auto"/>
        <w:rPr>
          <w:rFonts w:eastAsia="宋体"/>
          <w:szCs w:val="24"/>
          <w:lang w:eastAsia="zh-CN"/>
        </w:rPr>
      </w:pPr>
      <w:r w:rsidRPr="003E4019">
        <w:rPr>
          <w:rFonts w:eastAsia="宋体"/>
          <w:szCs w:val="24"/>
          <w:lang w:eastAsia="zh-CN"/>
        </w:rPr>
        <w:t xml:space="preserve">wait for more progress made by RAN1 before RAN4 start to discuss the detailed impacts on </w:t>
      </w:r>
      <w:proofErr w:type="spellStart"/>
      <w:r w:rsidRPr="003E4019">
        <w:rPr>
          <w:rFonts w:eastAsia="宋体"/>
          <w:szCs w:val="24"/>
          <w:lang w:eastAsia="zh-CN"/>
        </w:rPr>
        <w:t>SCell</w:t>
      </w:r>
      <w:proofErr w:type="spellEnd"/>
      <w:r w:rsidRPr="003E4019">
        <w:rPr>
          <w:rFonts w:eastAsia="宋体"/>
          <w:szCs w:val="24"/>
          <w:lang w:eastAsia="zh-CN"/>
        </w:rPr>
        <w:t xml:space="preserve"> activation delay </w:t>
      </w:r>
      <w:proofErr w:type="gramStart"/>
      <w:r w:rsidRPr="003E4019">
        <w:rPr>
          <w:rFonts w:eastAsia="宋体"/>
          <w:szCs w:val="24"/>
          <w:lang w:eastAsia="zh-CN"/>
        </w:rPr>
        <w:t>requirements</w:t>
      </w:r>
      <w:proofErr w:type="gramEnd"/>
    </w:p>
    <w:p w14:paraId="19BB03FA" w14:textId="01FB8D78" w:rsidR="00F755DA" w:rsidRDefault="00F755DA" w:rsidP="00F755D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B93B23">
        <w:rPr>
          <w:rFonts w:eastAsia="宋体"/>
          <w:szCs w:val="24"/>
          <w:lang w:eastAsia="zh-CN"/>
        </w:rPr>
        <w:t>MTK</w:t>
      </w:r>
      <w:r w:rsidR="00CB27CD">
        <w:rPr>
          <w:rFonts w:eastAsia="宋体" w:hint="eastAsia"/>
          <w:szCs w:val="24"/>
          <w:lang w:eastAsia="zh-CN"/>
        </w:rPr>
        <w:t>, OPPO</w:t>
      </w:r>
      <w:r>
        <w:rPr>
          <w:rFonts w:eastAsia="宋体"/>
          <w:szCs w:val="24"/>
          <w:lang w:eastAsia="zh-CN"/>
        </w:rPr>
        <w:t>):</w:t>
      </w:r>
    </w:p>
    <w:p w14:paraId="584C9A8C" w14:textId="77777777" w:rsidR="00B93B23" w:rsidRPr="00B93B23" w:rsidRDefault="00B93B23" w:rsidP="00B93B23">
      <w:pPr>
        <w:pStyle w:val="ListParagraph"/>
        <w:numPr>
          <w:ilvl w:val="2"/>
          <w:numId w:val="33"/>
        </w:numPr>
        <w:spacing w:beforeLines="50" w:before="120" w:afterLines="50" w:after="120"/>
        <w:ind w:firstLineChars="0"/>
        <w:rPr>
          <w:rFonts w:cstheme="minorHAnsi"/>
          <w:bCs/>
          <w:lang w:val="en-US" w:eastAsia="x-none"/>
        </w:rPr>
      </w:pPr>
      <w:r w:rsidRPr="00B93B23">
        <w:rPr>
          <w:rFonts w:cstheme="minorHAnsi"/>
          <w:bCs/>
        </w:rPr>
        <w:t xml:space="preserve">No need to define new RRM core requirements for early CSI/CSI-RS triggering for </w:t>
      </w:r>
      <w:proofErr w:type="spellStart"/>
      <w:r w:rsidRPr="00B93B23">
        <w:rPr>
          <w:rFonts w:cstheme="minorHAnsi"/>
          <w:bCs/>
        </w:rPr>
        <w:t>SCell</w:t>
      </w:r>
      <w:proofErr w:type="spellEnd"/>
      <w:r w:rsidRPr="00B93B23">
        <w:rPr>
          <w:rFonts w:cstheme="minorHAnsi"/>
          <w:bCs/>
        </w:rPr>
        <w:t xml:space="preserve"> activation. </w:t>
      </w:r>
    </w:p>
    <w:p w14:paraId="73C18DF0" w14:textId="08AF9975" w:rsidR="00F755DA" w:rsidRPr="00966D1B" w:rsidRDefault="00B93B23" w:rsidP="00B93B23">
      <w:pPr>
        <w:pStyle w:val="ListParagraph"/>
        <w:numPr>
          <w:ilvl w:val="2"/>
          <w:numId w:val="33"/>
        </w:numPr>
        <w:ind w:firstLineChars="0"/>
        <w:rPr>
          <w:rFonts w:cstheme="minorBidi"/>
          <w:bCs/>
        </w:rPr>
      </w:pPr>
      <w:r w:rsidRPr="00B93B23">
        <w:rPr>
          <w:rFonts w:cstheme="minorHAnsi"/>
          <w:bCs/>
        </w:rPr>
        <w:t xml:space="preserve">When early SRS is triggered for </w:t>
      </w:r>
      <w:proofErr w:type="spellStart"/>
      <w:r w:rsidRPr="00B93B23">
        <w:rPr>
          <w:rFonts w:cstheme="minorHAnsi"/>
          <w:bCs/>
        </w:rPr>
        <w:t>SCell</w:t>
      </w:r>
      <w:proofErr w:type="spellEnd"/>
      <w:r w:rsidRPr="00B93B23">
        <w:rPr>
          <w:rFonts w:cstheme="minorHAnsi"/>
          <w:bCs/>
        </w:rPr>
        <w:t xml:space="preserve"> activation, the two parts </w:t>
      </w:r>
      <w:r w:rsidRPr="00B93B23">
        <w:rPr>
          <w:bCs/>
        </w:rPr>
        <w:t>T</w:t>
      </w:r>
      <w:r w:rsidRPr="00B93B23">
        <w:rPr>
          <w:bCs/>
          <w:vertAlign w:val="subscript"/>
        </w:rPr>
        <w:t>HARQ</w:t>
      </w:r>
      <w:r w:rsidRPr="00B93B23">
        <w:rPr>
          <w:bCs/>
        </w:rPr>
        <w:t xml:space="preserve">, </w:t>
      </w:r>
      <w:proofErr w:type="spellStart"/>
      <w:r w:rsidRPr="00B93B23">
        <w:rPr>
          <w:bCs/>
          <w:lang w:eastAsia="en-GB"/>
        </w:rPr>
        <w:t>T</w:t>
      </w:r>
      <w:r w:rsidRPr="00B93B23">
        <w:rPr>
          <w:bCs/>
          <w:vertAlign w:val="subscript"/>
          <w:lang w:eastAsia="en-GB"/>
        </w:rPr>
        <w:t>activation_time</w:t>
      </w:r>
      <w:proofErr w:type="spellEnd"/>
      <w:r w:rsidRPr="00B93B23">
        <w:rPr>
          <w:bCs/>
        </w:rPr>
        <w:t xml:space="preserve">, in legacy </w:t>
      </w:r>
      <w:proofErr w:type="spellStart"/>
      <w:r w:rsidRPr="00B93B23">
        <w:rPr>
          <w:bCs/>
        </w:rPr>
        <w:t>SCell</w:t>
      </w:r>
      <w:proofErr w:type="spellEnd"/>
      <w:r w:rsidRPr="00B93B23">
        <w:rPr>
          <w:bCs/>
        </w:rPr>
        <w:t xml:space="preserve"> activation delay requirements should remain the same. FFS whether to update the last component “</w:t>
      </w:r>
      <w:proofErr w:type="spellStart"/>
      <w:r w:rsidRPr="00B93B23">
        <w:rPr>
          <w:bCs/>
        </w:rPr>
        <w:t>T</w:t>
      </w:r>
      <w:r w:rsidRPr="00B93B23">
        <w:rPr>
          <w:bCs/>
          <w:vertAlign w:val="subscript"/>
        </w:rPr>
        <w:t>CSI_reporting</w:t>
      </w:r>
      <w:proofErr w:type="spellEnd"/>
      <w:r w:rsidRPr="00B93B23">
        <w:rPr>
          <w:bCs/>
        </w:rPr>
        <w:t>”.</w:t>
      </w:r>
    </w:p>
    <w:p w14:paraId="6F5D1B1B" w14:textId="2F40B878" w:rsidR="00A31345" w:rsidRDefault="00A31345"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(Huawei)</w:t>
      </w:r>
    </w:p>
    <w:p w14:paraId="79DF9440" w14:textId="6E6CE08D" w:rsidR="00F244AE" w:rsidRPr="00CB27CD" w:rsidRDefault="000F3FA8" w:rsidP="00CB27CD">
      <w:pPr>
        <w:pStyle w:val="ListParagraph"/>
        <w:numPr>
          <w:ilvl w:val="2"/>
          <w:numId w:val="33"/>
        </w:numPr>
        <w:ind w:firstLineChars="0"/>
        <w:jc w:val="both"/>
        <w:rPr>
          <w:rFonts w:eastAsiaTheme="minorEastAsia"/>
          <w:lang w:eastAsia="zh-CN"/>
        </w:rPr>
      </w:pPr>
      <w:r w:rsidRPr="000F3FA8">
        <w:rPr>
          <w:rFonts w:eastAsiaTheme="minorEastAsia"/>
          <w:lang w:eastAsia="zh-CN"/>
        </w:rPr>
        <w:t xml:space="preserve">RAN4 to start the discussion of the delay requirement of the early triggering </w:t>
      </w:r>
      <w:proofErr w:type="spellStart"/>
      <w:r w:rsidRPr="000F3FA8">
        <w:rPr>
          <w:rFonts w:eastAsiaTheme="minorEastAsia"/>
          <w:lang w:eastAsia="zh-CN"/>
        </w:rPr>
        <w:t>SCell</w:t>
      </w:r>
      <w:proofErr w:type="spellEnd"/>
      <w:r w:rsidRPr="000F3FA8">
        <w:rPr>
          <w:rFonts w:eastAsiaTheme="minorEastAsia"/>
          <w:lang w:eastAsia="zh-CN"/>
        </w:rPr>
        <w:t xml:space="preserve"> activation, the start point can be the </w:t>
      </w:r>
      <w:proofErr w:type="spellStart"/>
      <w:r w:rsidRPr="000F3FA8">
        <w:rPr>
          <w:rFonts w:eastAsiaTheme="minorEastAsia"/>
          <w:lang w:eastAsia="zh-CN"/>
        </w:rPr>
        <w:t>SCell</w:t>
      </w:r>
      <w:proofErr w:type="spellEnd"/>
      <w:r w:rsidRPr="000F3FA8">
        <w:rPr>
          <w:rFonts w:eastAsiaTheme="minorEastAsia"/>
          <w:lang w:eastAsia="zh-CN"/>
        </w:rPr>
        <w:t xml:space="preserve"> being activated no later than in slot </w:t>
      </w:r>
      <m:oMath>
        <m:r>
          <m:rPr>
            <m:sty m:val="p"/>
          </m:rPr>
          <w:rPr>
            <w:rFonts w:ascii="Cambria Math" w:eastAsiaTheme="minorEastAsia" w:hAnsi="Cambria Math"/>
            <w:lang w:eastAsia="zh-CN"/>
          </w:rPr>
          <m:t>n+</m:t>
        </m:r>
        <m:f>
          <m:fPr>
            <m:ctrlPr>
              <w:rPr>
                <w:rFonts w:ascii="Cambria Math" w:hAnsi="Cambria Math"/>
              </w:rPr>
            </m:ctrlPr>
          </m:fPr>
          <m:num>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activation</m:t>
                </m:r>
                <m:r>
                  <m:rPr>
                    <m:sty m:val="p"/>
                  </m:rPr>
                  <w:rPr>
                    <w:rFonts w:ascii="Cambria Math" w:eastAsiaTheme="minorEastAsia" w:hAnsi="Cambria Math"/>
                    <w:lang w:eastAsia="zh-CN"/>
                  </w:rPr>
                  <m:t>_</m:t>
                </m:r>
                <m:r>
                  <w:rPr>
                    <w:rFonts w:ascii="Cambria Math" w:eastAsiaTheme="minorEastAsia" w:hAnsi="Cambria Math"/>
                    <w:lang w:eastAsia="zh-CN"/>
                  </w:rPr>
                  <m:t>time</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num>
          <m:den>
            <m:r>
              <w:rPr>
                <w:rFonts w:ascii="Cambria Math" w:eastAsiaTheme="minorEastAsia" w:hAnsi="Cambria Math"/>
                <w:lang w:eastAsia="zh-CN"/>
              </w:rPr>
              <m:t>NR</m:t>
            </m:r>
            <m:r>
              <m:rPr>
                <m:sty m:val="p"/>
              </m:rPr>
              <w:rPr>
                <w:rFonts w:ascii="Cambria Math" w:eastAsiaTheme="minorEastAsia" w:hAnsi="Cambria Math"/>
                <w:lang w:eastAsia="zh-CN"/>
              </w:rPr>
              <m:t xml:space="preserve"> </m:t>
            </m:r>
            <m:r>
              <w:rPr>
                <w:rFonts w:ascii="Cambria Math" w:eastAsiaTheme="minorEastAsia" w:hAnsi="Cambria Math"/>
                <w:lang w:eastAsia="zh-CN"/>
              </w:rPr>
              <m:t>slot</m:t>
            </m:r>
            <m:r>
              <m:rPr>
                <m:sty m:val="p"/>
              </m:rPr>
              <w:rPr>
                <w:rFonts w:ascii="Cambria Math" w:eastAsiaTheme="minorEastAsia" w:hAnsi="Cambria Math"/>
                <w:lang w:eastAsia="zh-CN"/>
              </w:rPr>
              <m:t xml:space="preserve"> </m:t>
            </m:r>
            <m:r>
              <w:rPr>
                <w:rFonts w:ascii="Cambria Math" w:eastAsiaTheme="minorEastAsia" w:hAnsi="Cambria Math"/>
                <w:lang w:eastAsia="zh-CN"/>
              </w:rPr>
              <m:t>length</m:t>
            </m:r>
          </m:den>
        </m:f>
      </m:oMath>
      <w:r w:rsidRPr="000F3FA8">
        <w:rPr>
          <w:rFonts w:eastAsiaTheme="minorEastAsia"/>
          <w:lang w:eastAsia="zh-CN"/>
        </w:rPr>
        <w:t xml:space="preserve">. And the update of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0F3FA8">
        <w:rPr>
          <w:rFonts w:eastAsiaTheme="minorEastAsia"/>
          <w:lang w:eastAsia="zh-CN"/>
        </w:rPr>
        <w:t xml:space="preserve"> will be based on the RAN1 further progress.</w:t>
      </w:r>
    </w:p>
    <w:p w14:paraId="636F28D2" w14:textId="77777777" w:rsidR="00F755DA" w:rsidRDefault="00F755DA" w:rsidP="00F755DA">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A7DEB36" w14:textId="774FB170" w:rsidR="00F755DA" w:rsidRDefault="00286D41" w:rsidP="00F755D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r w:rsidR="00F755DA">
        <w:rPr>
          <w:rFonts w:eastAsia="宋体"/>
          <w:szCs w:val="24"/>
          <w:lang w:eastAsia="zh-CN"/>
        </w:rPr>
        <w:t xml:space="preserve"> </w:t>
      </w:r>
    </w:p>
    <w:p w14:paraId="1FE8A010" w14:textId="35FF737F" w:rsidR="00966D1B" w:rsidRPr="00966D1B" w:rsidRDefault="00916D74" w:rsidP="00966D1B">
      <w:pPr>
        <w:pStyle w:val="Heading3"/>
        <w:numPr>
          <w:ilvl w:val="0"/>
          <w:numId w:val="0"/>
        </w:numPr>
        <w:rPr>
          <w:lang w:val="en-GB"/>
        </w:rPr>
      </w:pPr>
      <w:r>
        <w:rPr>
          <w:lang w:val="en-US"/>
        </w:rPr>
        <w:t>2</w:t>
      </w:r>
      <w:r w:rsidR="00966D1B">
        <w:rPr>
          <w:lang w:val="en-US"/>
        </w:rPr>
        <w:t xml:space="preserve">.2.3 Sub-topic </w:t>
      </w:r>
      <w:r>
        <w:rPr>
          <w:lang w:val="en-US"/>
        </w:rPr>
        <w:t>2</w:t>
      </w:r>
      <w:r w:rsidR="00966D1B">
        <w:rPr>
          <w:lang w:val="en-US"/>
        </w:rPr>
        <w:t>-3 E</w:t>
      </w:r>
      <w:r w:rsidR="00966D1B" w:rsidRPr="00966D1B">
        <w:rPr>
          <w:lang w:val="en-US"/>
        </w:rPr>
        <w:t xml:space="preserve">arly SRS/CSI-RS/CSI triggering when switching out of </w:t>
      </w:r>
      <w:proofErr w:type="spellStart"/>
      <w:r w:rsidR="00966D1B" w:rsidRPr="00966D1B">
        <w:rPr>
          <w:lang w:val="en-US"/>
        </w:rPr>
        <w:t>SCell</w:t>
      </w:r>
      <w:proofErr w:type="spellEnd"/>
      <w:r w:rsidR="00966D1B" w:rsidRPr="00966D1B">
        <w:rPr>
          <w:lang w:val="en-US"/>
        </w:rPr>
        <w:t xml:space="preserve"> </w:t>
      </w:r>
      <w:proofErr w:type="gramStart"/>
      <w:r w:rsidR="00966D1B" w:rsidRPr="00966D1B">
        <w:rPr>
          <w:lang w:val="en-US"/>
        </w:rPr>
        <w:t>dormancy</w:t>
      </w:r>
      <w:proofErr w:type="gramEnd"/>
    </w:p>
    <w:p w14:paraId="3A515324" w14:textId="42247EA1" w:rsidR="00966D1B" w:rsidRDefault="00966D1B" w:rsidP="00966D1B">
      <w:pPr>
        <w:rPr>
          <w:b/>
          <w:u w:val="single"/>
          <w:lang w:eastAsia="ko-KR"/>
        </w:rPr>
      </w:pPr>
      <w:r>
        <w:rPr>
          <w:b/>
          <w:u w:val="single"/>
        </w:rPr>
        <w:t xml:space="preserve">Issue </w:t>
      </w:r>
      <w:r w:rsidR="00EC2B5C">
        <w:rPr>
          <w:rFonts w:hint="eastAsia"/>
          <w:b/>
          <w:u w:val="single"/>
          <w:lang w:eastAsia="zh-CN"/>
        </w:rPr>
        <w:t>2</w:t>
      </w:r>
      <w:r>
        <w:rPr>
          <w:b/>
          <w:u w:val="single"/>
        </w:rPr>
        <w:t xml:space="preserve">-3-1: </w:t>
      </w:r>
      <w:r w:rsidR="004E14A8">
        <w:rPr>
          <w:b/>
          <w:u w:val="single"/>
          <w:lang w:eastAsia="ko-KR"/>
        </w:rPr>
        <w:t>RRM impact due to</w:t>
      </w:r>
      <w:r>
        <w:rPr>
          <w:b/>
          <w:u w:val="single"/>
          <w:lang w:eastAsia="zh-CN"/>
        </w:rPr>
        <w:t xml:space="preserve"> early SRS/CSI-RS/CSI triggering </w:t>
      </w:r>
      <w:r w:rsidRPr="00966D1B">
        <w:rPr>
          <w:b/>
          <w:u w:val="single"/>
          <w:lang w:eastAsia="zh-CN"/>
        </w:rPr>
        <w:t xml:space="preserve">when switching out of </w:t>
      </w:r>
      <w:proofErr w:type="spellStart"/>
      <w:r w:rsidRPr="00966D1B">
        <w:rPr>
          <w:b/>
          <w:u w:val="single"/>
          <w:lang w:eastAsia="zh-CN"/>
        </w:rPr>
        <w:t>SCell</w:t>
      </w:r>
      <w:proofErr w:type="spellEnd"/>
      <w:r w:rsidRPr="00966D1B">
        <w:rPr>
          <w:b/>
          <w:u w:val="single"/>
          <w:lang w:eastAsia="zh-CN"/>
        </w:rPr>
        <w:t xml:space="preserve"> </w:t>
      </w:r>
      <w:proofErr w:type="gramStart"/>
      <w:r w:rsidRPr="00966D1B">
        <w:rPr>
          <w:b/>
          <w:u w:val="single"/>
          <w:lang w:eastAsia="zh-CN"/>
        </w:rPr>
        <w:t>dormancy</w:t>
      </w:r>
      <w:proofErr w:type="gramEnd"/>
    </w:p>
    <w:p w14:paraId="5CEF50F0" w14:textId="77777777" w:rsidR="00966D1B" w:rsidRDefault="00966D1B" w:rsidP="00966D1B">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400DE41" w14:textId="41158884" w:rsidR="00966D1B" w:rsidRDefault="00966D1B"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3E4019">
        <w:rPr>
          <w:rFonts w:eastAsia="宋体"/>
          <w:szCs w:val="24"/>
          <w:lang w:eastAsia="zh-CN"/>
        </w:rPr>
        <w:t>CATT,</w:t>
      </w:r>
      <w:r w:rsidR="00C233C4">
        <w:rPr>
          <w:rFonts w:eastAsia="宋体" w:hint="eastAsia"/>
          <w:szCs w:val="24"/>
          <w:lang w:eastAsia="zh-CN"/>
        </w:rPr>
        <w:t xml:space="preserve"> QC</w:t>
      </w:r>
      <w:r w:rsidR="00E47F74">
        <w:rPr>
          <w:rFonts w:eastAsia="宋体" w:hint="eastAsia"/>
          <w:szCs w:val="24"/>
          <w:lang w:eastAsia="zh-CN"/>
        </w:rPr>
        <w:t>, MTK</w:t>
      </w:r>
      <w:r w:rsidR="00DE38BC">
        <w:rPr>
          <w:rFonts w:eastAsia="宋体" w:hint="eastAsia"/>
          <w:szCs w:val="24"/>
          <w:lang w:eastAsia="zh-CN"/>
        </w:rPr>
        <w:t>, LGE</w:t>
      </w:r>
      <w:r w:rsidR="00796F75">
        <w:rPr>
          <w:rFonts w:eastAsia="宋体" w:hint="eastAsia"/>
          <w:szCs w:val="24"/>
          <w:lang w:eastAsia="zh-CN"/>
        </w:rPr>
        <w:t>, Nokia</w:t>
      </w:r>
      <w:r>
        <w:rPr>
          <w:rFonts w:eastAsia="宋体"/>
          <w:szCs w:val="24"/>
          <w:lang w:eastAsia="zh-CN"/>
        </w:rPr>
        <w:t xml:space="preserve">): </w:t>
      </w:r>
      <w:r w:rsidR="00C233C4">
        <w:rPr>
          <w:rFonts w:eastAsia="宋体" w:hint="eastAsia"/>
          <w:szCs w:val="24"/>
          <w:lang w:eastAsia="zh-CN"/>
        </w:rPr>
        <w:t xml:space="preserve">Reuse RRM core requirements for BWP switch due to </w:t>
      </w:r>
      <w:proofErr w:type="spellStart"/>
      <w:r w:rsidR="00C233C4">
        <w:rPr>
          <w:rFonts w:eastAsia="宋体" w:hint="eastAsia"/>
          <w:szCs w:val="24"/>
          <w:lang w:eastAsia="zh-CN"/>
        </w:rPr>
        <w:t>SCell</w:t>
      </w:r>
      <w:proofErr w:type="spellEnd"/>
      <w:r w:rsidR="00C233C4">
        <w:rPr>
          <w:rFonts w:eastAsia="宋体" w:hint="eastAsia"/>
          <w:szCs w:val="24"/>
          <w:lang w:eastAsia="zh-CN"/>
        </w:rPr>
        <w:t xml:space="preserve"> dormancy</w:t>
      </w:r>
      <w:r w:rsidR="000B750E">
        <w:rPr>
          <w:rFonts w:eastAsia="宋体" w:hint="eastAsia"/>
          <w:szCs w:val="24"/>
          <w:lang w:eastAsia="zh-CN"/>
        </w:rPr>
        <w:t xml:space="preserve"> or No RRM impact.</w:t>
      </w:r>
    </w:p>
    <w:p w14:paraId="08250890" w14:textId="253C90CD" w:rsidR="00C233C4" w:rsidRPr="00E47F74" w:rsidRDefault="00C233C4" w:rsidP="00966D1B">
      <w:pPr>
        <w:pStyle w:val="ListParagraph"/>
        <w:numPr>
          <w:ilvl w:val="2"/>
          <w:numId w:val="33"/>
        </w:numPr>
        <w:spacing w:after="120"/>
        <w:ind w:firstLineChars="0"/>
        <w:textAlignment w:val="auto"/>
        <w:rPr>
          <w:rFonts w:eastAsia="宋体"/>
          <w:bCs/>
          <w:szCs w:val="24"/>
          <w:lang w:eastAsia="zh-CN"/>
        </w:rPr>
      </w:pPr>
      <w:r>
        <w:rPr>
          <w:rFonts w:eastAsia="宋体" w:hint="eastAsia"/>
          <w:bCs/>
          <w:szCs w:val="24"/>
          <w:lang w:eastAsia="zh-CN"/>
        </w:rPr>
        <w:t xml:space="preserve">Option 1a (QC): </w:t>
      </w:r>
      <w:r>
        <w:t xml:space="preserve">RAN4 should assume to reuse the switching delay </w:t>
      </w:r>
      <w:proofErr w:type="spellStart"/>
      <w:r>
        <w:t>T</w:t>
      </w:r>
      <w:r>
        <w:rPr>
          <w:vertAlign w:val="subscript"/>
        </w:rPr>
        <w:t>dormantBWPswitchdelay</w:t>
      </w:r>
      <w:proofErr w:type="spellEnd"/>
      <w:r>
        <w:t xml:space="preserve"> until RAN1 makes decisions that impact this assumption.</w:t>
      </w:r>
    </w:p>
    <w:p w14:paraId="3547DF72" w14:textId="775CEE86" w:rsidR="00E47F74" w:rsidRPr="00796F75" w:rsidRDefault="00E47F74" w:rsidP="00796F75">
      <w:pPr>
        <w:pStyle w:val="ListParagraph"/>
        <w:numPr>
          <w:ilvl w:val="2"/>
          <w:numId w:val="33"/>
        </w:numPr>
        <w:spacing w:after="120"/>
        <w:ind w:firstLineChars="0"/>
        <w:textAlignment w:val="auto"/>
        <w:rPr>
          <w:rFonts w:eastAsia="宋体"/>
          <w:bCs/>
          <w:szCs w:val="24"/>
          <w:lang w:eastAsia="zh-CN"/>
        </w:rPr>
      </w:pPr>
      <w:r>
        <w:rPr>
          <w:rFonts w:eastAsiaTheme="minorEastAsia" w:cstheme="minorHAnsi" w:hint="eastAsia"/>
          <w:bCs/>
          <w:lang w:eastAsia="zh-CN"/>
        </w:rPr>
        <w:t xml:space="preserve">Option 1b (MTK): </w:t>
      </w:r>
      <w:r w:rsidRPr="00E47F74">
        <w:rPr>
          <w:rFonts w:cstheme="minorHAnsi"/>
          <w:bCs/>
        </w:rPr>
        <w:t xml:space="preserve">For early SRS/CSI/CSI-RS triggering when switching out of </w:t>
      </w:r>
      <w:proofErr w:type="spellStart"/>
      <w:r w:rsidRPr="00E47F74">
        <w:rPr>
          <w:rFonts w:cstheme="minorHAnsi"/>
          <w:bCs/>
        </w:rPr>
        <w:t>SCell</w:t>
      </w:r>
      <w:proofErr w:type="spellEnd"/>
      <w:r w:rsidRPr="00E47F74">
        <w:rPr>
          <w:rFonts w:cstheme="minorHAnsi"/>
          <w:bCs/>
        </w:rPr>
        <w:t xml:space="preserve"> dormancy, the legacy switching delay </w:t>
      </w:r>
      <w:proofErr w:type="spellStart"/>
      <w:r w:rsidRPr="00E47F74">
        <w:rPr>
          <w:bCs/>
        </w:rPr>
        <w:t>T</w:t>
      </w:r>
      <w:r w:rsidRPr="00E47F74">
        <w:rPr>
          <w:bCs/>
          <w:vertAlign w:val="subscript"/>
        </w:rPr>
        <w:t>dormantBWPswitchDelay</w:t>
      </w:r>
      <w:proofErr w:type="spellEnd"/>
      <w:r w:rsidRPr="00E47F74">
        <w:rPr>
          <w:rFonts w:cstheme="minorHAnsi"/>
          <w:bCs/>
        </w:rPr>
        <w:t xml:space="preserve"> and interruption requirements “Interruptions due to Active BWP switching Requirement” are applicable.</w:t>
      </w:r>
      <w:r w:rsidRPr="00E47F74">
        <w:rPr>
          <w:bCs/>
        </w:rPr>
        <w:t xml:space="preserve">  </w:t>
      </w:r>
    </w:p>
    <w:p w14:paraId="76FE335F" w14:textId="41CCD4D2" w:rsidR="003E4019" w:rsidRPr="003E4019" w:rsidRDefault="003E4019" w:rsidP="00966D1B">
      <w:pPr>
        <w:pStyle w:val="ListParagraph"/>
        <w:numPr>
          <w:ilvl w:val="2"/>
          <w:numId w:val="33"/>
        </w:numPr>
        <w:spacing w:after="120"/>
        <w:ind w:firstLineChars="0"/>
        <w:textAlignment w:val="auto"/>
        <w:rPr>
          <w:rFonts w:eastAsia="宋体"/>
          <w:bCs/>
          <w:szCs w:val="24"/>
          <w:lang w:eastAsia="zh-CN"/>
        </w:rPr>
      </w:pPr>
      <w:r>
        <w:rPr>
          <w:bCs/>
        </w:rPr>
        <w:t>Option 1</w:t>
      </w:r>
      <w:r w:rsidR="00796F75">
        <w:rPr>
          <w:rFonts w:eastAsiaTheme="minorEastAsia" w:hint="eastAsia"/>
          <w:bCs/>
          <w:lang w:eastAsia="zh-CN"/>
        </w:rPr>
        <w:t>c</w:t>
      </w:r>
      <w:r>
        <w:rPr>
          <w:bCs/>
        </w:rPr>
        <w:t>(CATT):</w:t>
      </w:r>
    </w:p>
    <w:p w14:paraId="1A6105C8" w14:textId="708C65F6" w:rsidR="003E4019" w:rsidRPr="003E4019" w:rsidRDefault="003E4019" w:rsidP="003E4019">
      <w:pPr>
        <w:pStyle w:val="ListParagraph"/>
        <w:numPr>
          <w:ilvl w:val="3"/>
          <w:numId w:val="33"/>
        </w:numPr>
        <w:spacing w:after="120"/>
        <w:ind w:firstLineChars="0"/>
        <w:rPr>
          <w:rFonts w:eastAsia="宋体"/>
          <w:bCs/>
          <w:szCs w:val="24"/>
          <w:lang w:eastAsia="zh-CN"/>
        </w:rPr>
      </w:pPr>
      <w:r w:rsidRPr="003E4019">
        <w:rPr>
          <w:rFonts w:eastAsia="宋体"/>
          <w:bCs/>
          <w:szCs w:val="24"/>
          <w:lang w:eastAsia="zh-CN"/>
        </w:rPr>
        <w:t xml:space="preserve">Based on current RAN1 design, RRM requirements related to dormant BWP are not impacted. </w:t>
      </w:r>
    </w:p>
    <w:p w14:paraId="1727866D" w14:textId="42A6F3ED" w:rsidR="003E4019" w:rsidRPr="003E4019" w:rsidRDefault="003E4019" w:rsidP="003E4019">
      <w:pPr>
        <w:pStyle w:val="ListParagraph"/>
        <w:numPr>
          <w:ilvl w:val="3"/>
          <w:numId w:val="33"/>
        </w:numPr>
        <w:spacing w:after="120"/>
        <w:ind w:firstLineChars="0"/>
        <w:rPr>
          <w:rFonts w:eastAsia="宋体"/>
          <w:bCs/>
          <w:szCs w:val="24"/>
          <w:lang w:eastAsia="zh-CN"/>
        </w:rPr>
      </w:pPr>
      <w:r w:rsidRPr="003E4019">
        <w:rPr>
          <w:rFonts w:eastAsia="宋体"/>
          <w:bCs/>
          <w:szCs w:val="24"/>
          <w:lang w:eastAsia="zh-CN"/>
        </w:rPr>
        <w:t xml:space="preserve">UE is only able to transmit SRS with AS after completing the BWP switching to non-dormant BWP, which may impact RAN1 timeline design of early SRS triggering.  </w:t>
      </w:r>
    </w:p>
    <w:p w14:paraId="4A28B7FA" w14:textId="6A53CF14" w:rsidR="003E4019" w:rsidRPr="00966D1B" w:rsidRDefault="003E4019" w:rsidP="003E4019">
      <w:pPr>
        <w:pStyle w:val="ListParagraph"/>
        <w:numPr>
          <w:ilvl w:val="3"/>
          <w:numId w:val="33"/>
        </w:numPr>
        <w:spacing w:after="120"/>
        <w:ind w:firstLineChars="0"/>
        <w:textAlignment w:val="auto"/>
        <w:rPr>
          <w:rFonts w:eastAsia="宋体"/>
          <w:bCs/>
          <w:szCs w:val="24"/>
          <w:lang w:eastAsia="zh-CN"/>
        </w:rPr>
      </w:pPr>
      <w:r w:rsidRPr="003E4019">
        <w:rPr>
          <w:rFonts w:eastAsia="宋体"/>
          <w:bCs/>
          <w:szCs w:val="24"/>
          <w:lang w:eastAsia="zh-CN"/>
        </w:rPr>
        <w:t xml:space="preserve">UE is only able to measure CSI-RS and report CSI after completing the BWP switching to non-dormant BWP, which may impact RAN1 timeline design of early CSI triggering.  </w:t>
      </w:r>
    </w:p>
    <w:p w14:paraId="5D8E62B4" w14:textId="7F16684E" w:rsidR="00DE38BC" w:rsidRDefault="00796F75" w:rsidP="00796F75">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hint="eastAsia"/>
          <w:szCs w:val="24"/>
          <w:lang w:eastAsia="zh-CN"/>
        </w:rPr>
        <w:t>Option 1d (</w:t>
      </w:r>
      <w:r w:rsidR="00DE38BC">
        <w:rPr>
          <w:rFonts w:eastAsia="宋体" w:hint="eastAsia"/>
          <w:szCs w:val="24"/>
          <w:lang w:eastAsia="zh-CN"/>
        </w:rPr>
        <w:t>LGE</w:t>
      </w:r>
      <w:r>
        <w:rPr>
          <w:rFonts w:eastAsia="宋体" w:hint="eastAsia"/>
          <w:szCs w:val="24"/>
          <w:lang w:eastAsia="zh-CN"/>
        </w:rPr>
        <w:t>)</w:t>
      </w:r>
      <w:r w:rsidR="00DE38BC">
        <w:rPr>
          <w:rFonts w:eastAsia="宋体" w:hint="eastAsia"/>
          <w:szCs w:val="24"/>
          <w:lang w:eastAsia="zh-CN"/>
        </w:rPr>
        <w:t>:</w:t>
      </w:r>
    </w:p>
    <w:p w14:paraId="2DE6DF8F" w14:textId="05C68DAE" w:rsidR="00DE38BC" w:rsidRDefault="00DE38BC" w:rsidP="00796F75">
      <w:pPr>
        <w:pStyle w:val="ListParagraph"/>
        <w:numPr>
          <w:ilvl w:val="3"/>
          <w:numId w:val="33"/>
        </w:numPr>
        <w:overflowPunct/>
        <w:autoSpaceDE/>
        <w:adjustRightInd/>
        <w:spacing w:after="120"/>
        <w:ind w:firstLineChars="0"/>
        <w:textAlignment w:val="auto"/>
        <w:rPr>
          <w:rFonts w:eastAsia="宋体"/>
          <w:szCs w:val="24"/>
          <w:lang w:eastAsia="zh-CN"/>
        </w:rPr>
      </w:pPr>
      <w:r w:rsidRPr="00DE38BC">
        <w:rPr>
          <w:rFonts w:eastAsia="宋体"/>
          <w:szCs w:val="24"/>
          <w:lang w:eastAsia="zh-CN"/>
        </w:rPr>
        <w:t xml:space="preserve">Regarding switching out of </w:t>
      </w:r>
      <w:proofErr w:type="spellStart"/>
      <w:r w:rsidRPr="00DE38BC">
        <w:rPr>
          <w:rFonts w:eastAsia="宋体"/>
          <w:szCs w:val="24"/>
          <w:lang w:eastAsia="zh-CN"/>
        </w:rPr>
        <w:t>SCell</w:t>
      </w:r>
      <w:proofErr w:type="spellEnd"/>
      <w:r w:rsidRPr="00DE38BC">
        <w:rPr>
          <w:rFonts w:eastAsia="宋体"/>
          <w:szCs w:val="24"/>
          <w:lang w:eastAsia="zh-CN"/>
        </w:rPr>
        <w:t xml:space="preserve"> dormancy, no RRM impact</w:t>
      </w:r>
      <w:r>
        <w:rPr>
          <w:rFonts w:eastAsia="宋体" w:hint="eastAsia"/>
          <w:szCs w:val="24"/>
          <w:lang w:eastAsia="zh-CN"/>
        </w:rPr>
        <w:t>.</w:t>
      </w:r>
    </w:p>
    <w:p w14:paraId="02D14E25" w14:textId="71FCCD25" w:rsidR="0032605C" w:rsidRDefault="0032605C" w:rsidP="00966D1B">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 2 (Nokia</w:t>
      </w:r>
      <w:r w:rsidR="00796F75">
        <w:rPr>
          <w:rFonts w:eastAsia="宋体" w:hint="eastAsia"/>
          <w:szCs w:val="24"/>
          <w:lang w:eastAsia="zh-CN"/>
        </w:rPr>
        <w:t>, Huawei, Apple, Samsung</w:t>
      </w:r>
      <w:r>
        <w:rPr>
          <w:rFonts w:eastAsia="宋体" w:hint="eastAsia"/>
          <w:szCs w:val="24"/>
          <w:lang w:eastAsia="zh-CN"/>
        </w:rPr>
        <w:t>):</w:t>
      </w:r>
      <w:r w:rsidR="00796F75">
        <w:rPr>
          <w:rFonts w:eastAsia="宋体" w:hint="eastAsia"/>
          <w:szCs w:val="24"/>
          <w:lang w:eastAsia="zh-CN"/>
        </w:rPr>
        <w:t xml:space="preserve"> Wait for RAN1</w:t>
      </w:r>
    </w:p>
    <w:p w14:paraId="18295BAE" w14:textId="77777777" w:rsidR="00796F75" w:rsidRDefault="00966D1B" w:rsidP="00796F75">
      <w:pPr>
        <w:pStyle w:val="ListParagraph"/>
        <w:numPr>
          <w:ilvl w:val="0"/>
          <w:numId w:val="33"/>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2EE2994" w14:textId="6D32163B" w:rsidR="00796F75" w:rsidRPr="00796F75" w:rsidRDefault="00796F75" w:rsidP="00796F75">
      <w:pPr>
        <w:pStyle w:val="ListParagraph"/>
        <w:overflowPunct/>
        <w:autoSpaceDE/>
        <w:adjustRightInd/>
        <w:spacing w:after="120"/>
        <w:ind w:left="720" w:firstLineChars="0" w:firstLine="0"/>
        <w:textAlignment w:val="auto"/>
        <w:rPr>
          <w:rFonts w:eastAsiaTheme="minorEastAsia"/>
          <w:szCs w:val="24"/>
          <w:lang w:eastAsia="zh-CN"/>
        </w:rPr>
      </w:pPr>
      <w:r w:rsidRPr="00796F75">
        <w:rPr>
          <w:rFonts w:hint="eastAsia"/>
          <w:i/>
          <w:iCs/>
          <w:color w:val="0070C0"/>
          <w:szCs w:val="24"/>
          <w:lang w:eastAsia="zh-CN"/>
        </w:rPr>
        <w:lastRenderedPageBreak/>
        <w:t xml:space="preserve">Based on the proposals, moderator recommends deprioritize this issue. If there is any clear RRM impact identified, companies are </w:t>
      </w:r>
      <w:r w:rsidRPr="00796F75">
        <w:rPr>
          <w:i/>
          <w:iCs/>
          <w:color w:val="0070C0"/>
          <w:szCs w:val="24"/>
          <w:lang w:eastAsia="zh-CN"/>
        </w:rPr>
        <w:t>encouraged</w:t>
      </w:r>
      <w:r w:rsidRPr="00796F75">
        <w:rPr>
          <w:rFonts w:hint="eastAsia"/>
          <w:i/>
          <w:iCs/>
          <w:color w:val="0070C0"/>
          <w:szCs w:val="24"/>
          <w:lang w:eastAsia="zh-CN"/>
        </w:rPr>
        <w:t xml:space="preserve"> to propose the </w:t>
      </w:r>
      <w:r>
        <w:rPr>
          <w:rFonts w:eastAsiaTheme="minorEastAsia" w:hint="eastAsia"/>
          <w:i/>
          <w:iCs/>
          <w:color w:val="0070C0"/>
          <w:szCs w:val="24"/>
          <w:lang w:eastAsia="zh-CN"/>
        </w:rPr>
        <w:t xml:space="preserve">related </w:t>
      </w:r>
      <w:r w:rsidRPr="00796F75">
        <w:rPr>
          <w:rFonts w:hint="eastAsia"/>
          <w:i/>
          <w:iCs/>
          <w:color w:val="0070C0"/>
          <w:szCs w:val="24"/>
          <w:lang w:eastAsia="zh-CN"/>
        </w:rPr>
        <w:t xml:space="preserve">RRM impact to trigger further discussion. </w:t>
      </w:r>
    </w:p>
    <w:p w14:paraId="264C8AEE" w14:textId="4D8D8529" w:rsidR="006F7D9E" w:rsidRPr="00796F75" w:rsidRDefault="00796F75" w:rsidP="00796F75">
      <w:pPr>
        <w:pStyle w:val="ListParagraph"/>
        <w:numPr>
          <w:ilvl w:val="1"/>
          <w:numId w:val="33"/>
        </w:numPr>
        <w:overflowPunct/>
        <w:autoSpaceDE/>
        <w:adjustRightInd/>
        <w:spacing w:after="120"/>
        <w:ind w:left="1440" w:firstLineChars="0"/>
        <w:textAlignment w:val="auto"/>
        <w:rPr>
          <w:rFonts w:eastAsia="宋体"/>
          <w:szCs w:val="24"/>
          <w:lang w:eastAsia="zh-CN"/>
        </w:rPr>
      </w:pPr>
      <w:r w:rsidRPr="00796F75">
        <w:rPr>
          <w:rFonts w:eastAsia="宋体"/>
          <w:szCs w:val="24"/>
          <w:lang w:eastAsia="zh-CN"/>
        </w:rPr>
        <w:t>Deprioritize this issue unless clear RRM impact is identified</w:t>
      </w:r>
      <w:r>
        <w:rPr>
          <w:rFonts w:eastAsia="宋体"/>
          <w:szCs w:val="24"/>
          <w:lang w:eastAsia="zh-CN"/>
        </w:rPr>
        <w:t>.</w:t>
      </w:r>
      <w:bookmarkEnd w:id="2"/>
    </w:p>
    <w:sectPr w:rsidR="006F7D9E" w:rsidRPr="00796F75"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BBE14" w14:textId="77777777" w:rsidR="00B6488A" w:rsidRDefault="00B6488A">
      <w:r>
        <w:separator/>
      </w:r>
    </w:p>
  </w:endnote>
  <w:endnote w:type="continuationSeparator" w:id="0">
    <w:p w14:paraId="5E7F2F39" w14:textId="77777777" w:rsidR="00B6488A" w:rsidRDefault="00B6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F854" w14:textId="77777777" w:rsidR="00B6488A" w:rsidRDefault="00B6488A">
      <w:r>
        <w:separator/>
      </w:r>
    </w:p>
  </w:footnote>
  <w:footnote w:type="continuationSeparator" w:id="0">
    <w:p w14:paraId="63EBD983" w14:textId="77777777" w:rsidR="00B6488A" w:rsidRDefault="00B64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B8D992"/>
    <w:multiLevelType w:val="singleLevel"/>
    <w:tmpl w:val="E7B8D992"/>
    <w:lvl w:ilvl="0">
      <w:start w:val="1"/>
      <w:numFmt w:val="bullet"/>
      <w:lvlText w:val=""/>
      <w:lvlJc w:val="left"/>
      <w:pPr>
        <w:ind w:left="420" w:hanging="420"/>
      </w:pPr>
      <w:rPr>
        <w:rFonts w:ascii="Wingdings" w:hAnsi="Wingdings" w:hint="default"/>
      </w:rPr>
    </w:lvl>
  </w:abstractNum>
  <w:abstractNum w:abstractNumId="1"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9D1844"/>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7"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DC516E8"/>
    <w:multiLevelType w:val="hybridMultilevel"/>
    <w:tmpl w:val="E4DC4720"/>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2BF0046"/>
    <w:multiLevelType w:val="hybridMultilevel"/>
    <w:tmpl w:val="3362A6B2"/>
    <w:lvl w:ilvl="0" w:tplc="6130E762">
      <w:start w:val="1"/>
      <w:numFmt w:val="bullet"/>
      <w:lvlText w:val="•"/>
      <w:lvlJc w:val="left"/>
      <w:pPr>
        <w:ind w:left="800" w:hanging="400"/>
      </w:pPr>
      <w:rPr>
        <w:rFonts w:ascii="Arial" w:hAnsi="Arial" w:cs="Times New Roman" w:hint="default"/>
      </w:rPr>
    </w:lvl>
    <w:lvl w:ilvl="1" w:tplc="5F6E60AE">
      <w:start w:val="1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28646C1"/>
    <w:multiLevelType w:val="hybridMultilevel"/>
    <w:tmpl w:val="FB965500"/>
    <w:lvl w:ilvl="0" w:tplc="B49085C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20"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0B2F1A"/>
    <w:multiLevelType w:val="hybridMultilevel"/>
    <w:tmpl w:val="45F2C9DE"/>
    <w:lvl w:ilvl="0" w:tplc="FFFFFFFF">
      <w:start w:val="5"/>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宋体"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EA3A6C"/>
    <w:multiLevelType w:val="hybridMultilevel"/>
    <w:tmpl w:val="69B474EC"/>
    <w:lvl w:ilvl="0" w:tplc="A8C29CC2">
      <w:start w:val="2"/>
      <w:numFmt w:val="bullet"/>
      <w:lvlText w:val="-"/>
      <w:lvlJc w:val="left"/>
      <w:pPr>
        <w:ind w:left="-156" w:hanging="360"/>
      </w:pPr>
      <w:rPr>
        <w:rFonts w:ascii="Calibri" w:eastAsiaTheme="minorEastAsia" w:hAnsi="Calibri" w:cs="Calibri" w:hint="default"/>
      </w:rPr>
    </w:lvl>
    <w:lvl w:ilvl="1" w:tplc="04090003">
      <w:start w:val="1"/>
      <w:numFmt w:val="bullet"/>
      <w:lvlText w:val=""/>
      <w:lvlJc w:val="left"/>
      <w:pPr>
        <w:ind w:left="364" w:hanging="440"/>
      </w:pPr>
      <w:rPr>
        <w:rFonts w:ascii="Wingdings" w:hAnsi="Wingdings" w:hint="default"/>
      </w:rPr>
    </w:lvl>
    <w:lvl w:ilvl="2" w:tplc="04090005">
      <w:start w:val="1"/>
      <w:numFmt w:val="bullet"/>
      <w:lvlText w:val=""/>
      <w:lvlJc w:val="left"/>
      <w:pPr>
        <w:ind w:left="804" w:hanging="440"/>
      </w:pPr>
      <w:rPr>
        <w:rFonts w:ascii="Wingdings" w:hAnsi="Wingdings" w:hint="default"/>
      </w:rPr>
    </w:lvl>
    <w:lvl w:ilvl="3" w:tplc="04090001">
      <w:start w:val="1"/>
      <w:numFmt w:val="bullet"/>
      <w:lvlText w:val=""/>
      <w:lvlJc w:val="left"/>
      <w:pPr>
        <w:ind w:left="1244" w:hanging="440"/>
      </w:pPr>
      <w:rPr>
        <w:rFonts w:ascii="Wingdings" w:hAnsi="Wingdings" w:hint="default"/>
      </w:rPr>
    </w:lvl>
    <w:lvl w:ilvl="4" w:tplc="04090003">
      <w:start w:val="1"/>
      <w:numFmt w:val="bullet"/>
      <w:lvlText w:val=""/>
      <w:lvlJc w:val="left"/>
      <w:pPr>
        <w:ind w:left="1684" w:hanging="440"/>
      </w:pPr>
      <w:rPr>
        <w:rFonts w:ascii="Wingdings" w:hAnsi="Wingdings" w:hint="default"/>
      </w:rPr>
    </w:lvl>
    <w:lvl w:ilvl="5" w:tplc="04090005">
      <w:start w:val="1"/>
      <w:numFmt w:val="bullet"/>
      <w:lvlText w:val=""/>
      <w:lvlJc w:val="left"/>
      <w:pPr>
        <w:ind w:left="2124" w:hanging="440"/>
      </w:pPr>
      <w:rPr>
        <w:rFonts w:ascii="Wingdings" w:hAnsi="Wingdings" w:hint="default"/>
      </w:rPr>
    </w:lvl>
    <w:lvl w:ilvl="6" w:tplc="04090001">
      <w:start w:val="1"/>
      <w:numFmt w:val="bullet"/>
      <w:lvlText w:val=""/>
      <w:lvlJc w:val="left"/>
      <w:pPr>
        <w:ind w:left="2564" w:hanging="440"/>
      </w:pPr>
      <w:rPr>
        <w:rFonts w:ascii="Wingdings" w:hAnsi="Wingdings" w:hint="default"/>
      </w:rPr>
    </w:lvl>
    <w:lvl w:ilvl="7" w:tplc="04090003">
      <w:start w:val="1"/>
      <w:numFmt w:val="bullet"/>
      <w:lvlText w:val=""/>
      <w:lvlJc w:val="left"/>
      <w:pPr>
        <w:ind w:left="3004" w:hanging="440"/>
      </w:pPr>
      <w:rPr>
        <w:rFonts w:ascii="Wingdings" w:hAnsi="Wingdings" w:hint="default"/>
      </w:rPr>
    </w:lvl>
    <w:lvl w:ilvl="8" w:tplc="04090005">
      <w:start w:val="1"/>
      <w:numFmt w:val="bullet"/>
      <w:lvlText w:val=""/>
      <w:lvlJc w:val="left"/>
      <w:pPr>
        <w:ind w:left="3444" w:hanging="440"/>
      </w:pPr>
      <w:rPr>
        <w:rFonts w:ascii="Wingdings" w:hAnsi="Wingdings" w:hint="default"/>
      </w:rPr>
    </w:lvl>
  </w:abstractNum>
  <w:abstractNum w:abstractNumId="2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604651129">
    <w:abstractNumId w:val="26"/>
  </w:num>
  <w:num w:numId="2" w16cid:durableId="1478493670">
    <w:abstractNumId w:val="15"/>
  </w:num>
  <w:num w:numId="3" w16cid:durableId="1612080763">
    <w:abstractNumId w:val="8"/>
  </w:num>
  <w:num w:numId="4" w16cid:durableId="863402001">
    <w:abstractNumId w:val="29"/>
  </w:num>
  <w:num w:numId="5" w16cid:durableId="1838615803">
    <w:abstractNumId w:val="22"/>
  </w:num>
  <w:num w:numId="6" w16cid:durableId="501898551">
    <w:abstractNumId w:val="26"/>
  </w:num>
  <w:num w:numId="7" w16cid:durableId="1399397473">
    <w:abstractNumId w:val="26"/>
  </w:num>
  <w:num w:numId="8" w16cid:durableId="772168602">
    <w:abstractNumId w:val="24"/>
    <w:lvlOverride w:ilvl="0">
      <w:startOverride w:val="1"/>
    </w:lvlOverride>
  </w:num>
  <w:num w:numId="9" w16cid:durableId="472411964">
    <w:abstractNumId w:val="26"/>
  </w:num>
  <w:num w:numId="10" w16cid:durableId="29645017">
    <w:abstractNumId w:val="30"/>
  </w:num>
  <w:num w:numId="11" w16cid:durableId="1648633592">
    <w:abstractNumId w:val="15"/>
    <w:lvlOverride w:ilvl="0">
      <w:startOverride w:val="1"/>
    </w:lvlOverride>
    <w:lvlOverride w:ilvl="1">
      <w:startOverride w:val="2"/>
    </w:lvlOverride>
    <w:lvlOverride w:ilvl="2">
      <w:startOverride w:val="3"/>
    </w:lvlOverride>
  </w:num>
  <w:num w:numId="12" w16cid:durableId="1560480751">
    <w:abstractNumId w:val="26"/>
  </w:num>
  <w:num w:numId="13" w16cid:durableId="2129740776">
    <w:abstractNumId w:val="28"/>
  </w:num>
  <w:num w:numId="14" w16cid:durableId="51584790">
    <w:abstractNumId w:val="30"/>
  </w:num>
  <w:num w:numId="15" w16cid:durableId="220211150">
    <w:abstractNumId w:val="0"/>
  </w:num>
  <w:num w:numId="16" w16cid:durableId="1289317599">
    <w:abstractNumId w:val="26"/>
  </w:num>
  <w:num w:numId="17" w16cid:durableId="1774858786">
    <w:abstractNumId w:val="30"/>
  </w:num>
  <w:num w:numId="18" w16cid:durableId="2056461103">
    <w:abstractNumId w:val="20"/>
  </w:num>
  <w:num w:numId="19" w16cid:durableId="2115205933">
    <w:abstractNumId w:val="12"/>
  </w:num>
  <w:num w:numId="20" w16cid:durableId="1398630016">
    <w:abstractNumId w:val="18"/>
  </w:num>
  <w:num w:numId="21" w16cid:durableId="500238538">
    <w:abstractNumId w:val="11"/>
  </w:num>
  <w:num w:numId="22" w16cid:durableId="726299144">
    <w:abstractNumId w:val="1"/>
  </w:num>
  <w:num w:numId="23" w16cid:durableId="633170999">
    <w:abstractNumId w:val="25"/>
  </w:num>
  <w:num w:numId="24" w16cid:durableId="266039018">
    <w:abstractNumId w:val="4"/>
  </w:num>
  <w:num w:numId="25" w16cid:durableId="1665813664">
    <w:abstractNumId w:val="21"/>
  </w:num>
  <w:num w:numId="26" w16cid:durableId="515846076">
    <w:abstractNumId w:val="15"/>
    <w:lvlOverride w:ilvl="0">
      <w:startOverride w:val="1"/>
    </w:lvlOverride>
    <w:lvlOverride w:ilvl="1">
      <w:startOverride w:val="2"/>
    </w:lvlOverride>
    <w:lvlOverride w:ilvl="2">
      <w:startOverride w:val="2"/>
    </w:lvlOverride>
  </w:num>
  <w:num w:numId="27" w16cid:durableId="14940286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6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55715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1097314">
    <w:abstractNumId w:val="27"/>
  </w:num>
  <w:num w:numId="31" w16cid:durableId="668603305">
    <w:abstractNumId w:val="9"/>
  </w:num>
  <w:num w:numId="32" w16cid:durableId="1643805922">
    <w:abstractNumId w:val="23"/>
  </w:num>
  <w:num w:numId="33" w16cid:durableId="202446888">
    <w:abstractNumId w:val="26"/>
  </w:num>
  <w:num w:numId="34" w16cid:durableId="1397821276">
    <w:abstractNumId w:val="15"/>
  </w:num>
  <w:num w:numId="35" w16cid:durableId="7789862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747901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7256597">
    <w:abstractNumId w:val="13"/>
  </w:num>
  <w:num w:numId="38" w16cid:durableId="592320377">
    <w:abstractNumId w:val="26"/>
  </w:num>
  <w:num w:numId="39" w16cid:durableId="154344089">
    <w:abstractNumId w:val="10"/>
  </w:num>
  <w:num w:numId="40" w16cid:durableId="5780584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4344143">
    <w:abstractNumId w:val="26"/>
  </w:num>
  <w:num w:numId="42" w16cid:durableId="9189051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57331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189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9552930">
    <w:abstractNumId w:val="16"/>
  </w:num>
  <w:num w:numId="46" w16cid:durableId="424574051">
    <w:abstractNumId w:val="5"/>
  </w:num>
  <w:num w:numId="47" w16cid:durableId="1554997121">
    <w:abstractNumId w:val="32"/>
  </w:num>
  <w:num w:numId="48" w16cid:durableId="396127817">
    <w:abstractNumId w:val="17"/>
  </w:num>
  <w:num w:numId="49" w16cid:durableId="1845853887">
    <w:abstractNumId w:val="26"/>
  </w:num>
  <w:num w:numId="50" w16cid:durableId="46682810">
    <w:abstractNumId w:val="26"/>
  </w:num>
  <w:num w:numId="51" w16cid:durableId="727918395">
    <w:abstractNumId w:val="26"/>
  </w:num>
  <w:num w:numId="52" w16cid:durableId="1064648136">
    <w:abstractNumId w:val="13"/>
  </w:num>
  <w:num w:numId="53" w16cid:durableId="835847441">
    <w:abstractNumId w:val="10"/>
  </w:num>
  <w:num w:numId="54" w16cid:durableId="315845410">
    <w:abstractNumId w:val="3"/>
  </w:num>
  <w:num w:numId="55" w16cid:durableId="553003531">
    <w:abstractNumId w:val="7"/>
  </w:num>
  <w:num w:numId="56" w16cid:durableId="699015689">
    <w:abstractNumId w:val="26"/>
  </w:num>
  <w:num w:numId="57" w16cid:durableId="738333335">
    <w:abstractNumId w:val="5"/>
  </w:num>
  <w:num w:numId="58" w16cid:durableId="151835098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8A"/>
    <w:rsid w:val="001D5760"/>
    <w:rsid w:val="001D6C98"/>
    <w:rsid w:val="001D7D94"/>
    <w:rsid w:val="001D7E3A"/>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64A"/>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6A7C"/>
    <w:rsid w:val="00286D41"/>
    <w:rsid w:val="00286F17"/>
    <w:rsid w:val="00287B03"/>
    <w:rsid w:val="002900B2"/>
    <w:rsid w:val="0029029C"/>
    <w:rsid w:val="002902E3"/>
    <w:rsid w:val="00290839"/>
    <w:rsid w:val="00290D10"/>
    <w:rsid w:val="002911EC"/>
    <w:rsid w:val="00291E75"/>
    <w:rsid w:val="00292149"/>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59"/>
    <w:rsid w:val="002B52C9"/>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944"/>
    <w:rsid w:val="002F6A75"/>
    <w:rsid w:val="002F7157"/>
    <w:rsid w:val="002F74AA"/>
    <w:rsid w:val="002F7A4C"/>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E3E"/>
    <w:rsid w:val="00430EA5"/>
    <w:rsid w:val="00431B89"/>
    <w:rsid w:val="00432815"/>
    <w:rsid w:val="00433224"/>
    <w:rsid w:val="00433921"/>
    <w:rsid w:val="00434527"/>
    <w:rsid w:val="00434B18"/>
    <w:rsid w:val="00434DC1"/>
    <w:rsid w:val="004350F4"/>
    <w:rsid w:val="004363C5"/>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A0150"/>
    <w:rsid w:val="004A0D0C"/>
    <w:rsid w:val="004A1320"/>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6219"/>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404"/>
    <w:rsid w:val="0053671A"/>
    <w:rsid w:val="00536A36"/>
    <w:rsid w:val="005371DA"/>
    <w:rsid w:val="005403E5"/>
    <w:rsid w:val="005409A2"/>
    <w:rsid w:val="00540F3E"/>
    <w:rsid w:val="0054117B"/>
    <w:rsid w:val="00541573"/>
    <w:rsid w:val="0054171C"/>
    <w:rsid w:val="005426B2"/>
    <w:rsid w:val="00542977"/>
    <w:rsid w:val="00542CFA"/>
    <w:rsid w:val="0054348A"/>
    <w:rsid w:val="00543DB0"/>
    <w:rsid w:val="00543DB8"/>
    <w:rsid w:val="00544C2B"/>
    <w:rsid w:val="00545E01"/>
    <w:rsid w:val="00545EA8"/>
    <w:rsid w:val="00546379"/>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38E5"/>
    <w:rsid w:val="00573A3B"/>
    <w:rsid w:val="005754CF"/>
    <w:rsid w:val="00576DEA"/>
    <w:rsid w:val="00576F0D"/>
    <w:rsid w:val="005807FD"/>
    <w:rsid w:val="0058087B"/>
    <w:rsid w:val="00580E26"/>
    <w:rsid w:val="00580E3E"/>
    <w:rsid w:val="00580FF5"/>
    <w:rsid w:val="00581E93"/>
    <w:rsid w:val="00583294"/>
    <w:rsid w:val="00583A95"/>
    <w:rsid w:val="00584268"/>
    <w:rsid w:val="0058519C"/>
    <w:rsid w:val="005851DE"/>
    <w:rsid w:val="00585CDE"/>
    <w:rsid w:val="0058629A"/>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965"/>
    <w:rsid w:val="00606711"/>
    <w:rsid w:val="0060769C"/>
    <w:rsid w:val="00607CF5"/>
    <w:rsid w:val="00610F02"/>
    <w:rsid w:val="006118F7"/>
    <w:rsid w:val="00611ECB"/>
    <w:rsid w:val="00612CCE"/>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3CC"/>
    <w:rsid w:val="00663955"/>
    <w:rsid w:val="00663CDB"/>
    <w:rsid w:val="006643B3"/>
    <w:rsid w:val="00665C33"/>
    <w:rsid w:val="00666BEE"/>
    <w:rsid w:val="006670AC"/>
    <w:rsid w:val="00671411"/>
    <w:rsid w:val="00671A83"/>
    <w:rsid w:val="00672307"/>
    <w:rsid w:val="00672700"/>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17BBC"/>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74E"/>
    <w:rsid w:val="00787DF0"/>
    <w:rsid w:val="0079046C"/>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DC"/>
    <w:rsid w:val="008577B1"/>
    <w:rsid w:val="00857C11"/>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84D"/>
    <w:rsid w:val="009264BA"/>
    <w:rsid w:val="009269BF"/>
    <w:rsid w:val="0092714A"/>
    <w:rsid w:val="00927316"/>
    <w:rsid w:val="0093036E"/>
    <w:rsid w:val="009308E2"/>
    <w:rsid w:val="009310E7"/>
    <w:rsid w:val="0093133D"/>
    <w:rsid w:val="009315D6"/>
    <w:rsid w:val="0093276D"/>
    <w:rsid w:val="0093293C"/>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408E"/>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3677"/>
    <w:rsid w:val="00A53B22"/>
    <w:rsid w:val="00A53DCD"/>
    <w:rsid w:val="00A55417"/>
    <w:rsid w:val="00A568CF"/>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1FB"/>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22A5"/>
    <w:rsid w:val="00B530C1"/>
    <w:rsid w:val="00B53998"/>
    <w:rsid w:val="00B53A03"/>
    <w:rsid w:val="00B53D9E"/>
    <w:rsid w:val="00B54555"/>
    <w:rsid w:val="00B561C4"/>
    <w:rsid w:val="00B5632C"/>
    <w:rsid w:val="00B56BB4"/>
    <w:rsid w:val="00B57012"/>
    <w:rsid w:val="00B57265"/>
    <w:rsid w:val="00B57437"/>
    <w:rsid w:val="00B57F2A"/>
    <w:rsid w:val="00B60A54"/>
    <w:rsid w:val="00B61122"/>
    <w:rsid w:val="00B616A2"/>
    <w:rsid w:val="00B61F3C"/>
    <w:rsid w:val="00B622C3"/>
    <w:rsid w:val="00B62545"/>
    <w:rsid w:val="00B633AE"/>
    <w:rsid w:val="00B6441B"/>
    <w:rsid w:val="00B6488A"/>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75"/>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0D6B"/>
    <w:rsid w:val="00CA116C"/>
    <w:rsid w:val="00CA11B1"/>
    <w:rsid w:val="00CA1335"/>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B9C"/>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442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ECF"/>
    <w:rsid w:val="00D272FB"/>
    <w:rsid w:val="00D27480"/>
    <w:rsid w:val="00D279B5"/>
    <w:rsid w:val="00D27EEA"/>
    <w:rsid w:val="00D30FC9"/>
    <w:rsid w:val="00D31787"/>
    <w:rsid w:val="00D3188C"/>
    <w:rsid w:val="00D31952"/>
    <w:rsid w:val="00D331F3"/>
    <w:rsid w:val="00D3478C"/>
    <w:rsid w:val="00D35742"/>
    <w:rsid w:val="00D35A7B"/>
    <w:rsid w:val="00D35F9B"/>
    <w:rsid w:val="00D362FB"/>
    <w:rsid w:val="00D363C6"/>
    <w:rsid w:val="00D3682F"/>
    <w:rsid w:val="00D36B69"/>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C0887"/>
    <w:rsid w:val="00DC0BDF"/>
    <w:rsid w:val="00DC1795"/>
    <w:rsid w:val="00DC18D2"/>
    <w:rsid w:val="00DC1BC3"/>
    <w:rsid w:val="00DC1DD8"/>
    <w:rsid w:val="00DC1FD0"/>
    <w:rsid w:val="00DC22B4"/>
    <w:rsid w:val="00DC2500"/>
    <w:rsid w:val="00DC2808"/>
    <w:rsid w:val="00DC341E"/>
    <w:rsid w:val="00DC3B9A"/>
    <w:rsid w:val="00DC40A5"/>
    <w:rsid w:val="00DC4505"/>
    <w:rsid w:val="00DC4F1B"/>
    <w:rsid w:val="00DC4F72"/>
    <w:rsid w:val="00DC5444"/>
    <w:rsid w:val="00DC54F1"/>
    <w:rsid w:val="00DC66E7"/>
    <w:rsid w:val="00DC7016"/>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66D"/>
    <w:rsid w:val="00F317BB"/>
    <w:rsid w:val="00F31F03"/>
    <w:rsid w:val="00F320EE"/>
    <w:rsid w:val="00F3232F"/>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5416"/>
    <w:rsid w:val="00F95EF7"/>
    <w:rsid w:val="00F95F5B"/>
    <w:rsid w:val="00F95F82"/>
    <w:rsid w:val="00F9638B"/>
    <w:rsid w:val="00F9647A"/>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8"/>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42"/>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08862178">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85575304">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0692255">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6060911">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248489">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7/Docs/R4-2520150.zip" TargetMode="External"/><Relationship Id="rId18" Type="http://schemas.openxmlformats.org/officeDocument/2006/relationships/hyperlink" Target="https://www.3gpp.org/ftp/tsg_ran/WG4_Radio/TSGR4_117/Docs/R4-2520910.zip" TargetMode="External"/><Relationship Id="rId26" Type="http://schemas.openxmlformats.org/officeDocument/2006/relationships/hyperlink" Target="https://www.3gpp.org/ftp/tsg_ran/WG4_Radio/TSGR4_117/Docs/R4-2520351.zip" TargetMode="External"/><Relationship Id="rId21" Type="http://schemas.openxmlformats.org/officeDocument/2006/relationships/hyperlink" Target="https://www.3gpp.org/ftp/tsg_ran/WG4_Radio/TSGR4_117/Docs/R4-2521330.zip" TargetMode="External"/><Relationship Id="rId34" Type="http://schemas.openxmlformats.org/officeDocument/2006/relationships/hyperlink" Target="https://www.3gpp.org/ftp/tsg_ran/WG4_Radio/TSGR4_117/Docs/R4-252202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7/Docs/R4-2520650.zip" TargetMode="External"/><Relationship Id="rId25" Type="http://schemas.openxmlformats.org/officeDocument/2006/relationships/hyperlink" Target="https://www.3gpp.org/ftp/tsg_ran/WG4_Radio/TSGR4_117/Docs/R4-2520337.zip" TargetMode="External"/><Relationship Id="rId33" Type="http://schemas.openxmlformats.org/officeDocument/2006/relationships/hyperlink" Target="https://www.3gpp.org/ftp/tsg_ran/WG4_Radio/TSGR4_117/Docs/R4-2521924.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7/Docs/R4-2520478.zip" TargetMode="External"/><Relationship Id="rId20" Type="http://schemas.openxmlformats.org/officeDocument/2006/relationships/hyperlink" Target="https://www.3gpp.org/ftp/tsg_ran/WG4_Radio/TSGR4_117/Docs/R4-2521104.zip" TargetMode="External"/><Relationship Id="rId29" Type="http://schemas.openxmlformats.org/officeDocument/2006/relationships/hyperlink" Target="https://www.3gpp.org/ftp/tsg_ran/WG4_Radio/TSGR4_117/Docs/R4-252091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17/Docs/R4-2520150.zip" TargetMode="External"/><Relationship Id="rId32" Type="http://schemas.openxmlformats.org/officeDocument/2006/relationships/hyperlink" Target="https://www.3gpp.org/ftp/tsg_ran/WG4_Radio/TSGR4_117/Docs/R4-2521330.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17/Docs/R4-2520351.zip" TargetMode="External"/><Relationship Id="rId23" Type="http://schemas.openxmlformats.org/officeDocument/2006/relationships/hyperlink" Target="https://www.3gpp.org/ftp/tsg_ran/WG4_Radio/TSGR4_117/Docs/R4-2522028.zip" TargetMode="External"/><Relationship Id="rId28" Type="http://schemas.openxmlformats.org/officeDocument/2006/relationships/hyperlink" Target="https://www.3gpp.org/ftp/tsg_ran/WG4_Radio/TSGR4_117/Docs/R4-2520650.zip" TargetMode="External"/><Relationship Id="rId36"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yperlink" Target="https://www.3gpp.org/ftp/tsg_ran/WG4_Radio/TSGR4_117/Docs/R4-2520952.zip" TargetMode="External"/><Relationship Id="rId31" Type="http://schemas.openxmlformats.org/officeDocument/2006/relationships/hyperlink" Target="https://www.3gpp.org/ftp/tsg_ran/WG4_Radio/TSGR4_117/Docs/R4-252110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7/Docs/R4-2520337.zip" TargetMode="External"/><Relationship Id="rId22" Type="http://schemas.openxmlformats.org/officeDocument/2006/relationships/hyperlink" Target="https://www.3gpp.org/ftp/tsg_ran/WG4_Radio/TSGR4_117/Docs/R4-2521924.zip" TargetMode="External"/><Relationship Id="rId27" Type="http://schemas.openxmlformats.org/officeDocument/2006/relationships/hyperlink" Target="https://www.3gpp.org/ftp/tsg_ran/WG4_Radio/TSGR4_117/Docs/R4-2520478.zip" TargetMode="External"/><Relationship Id="rId30" Type="http://schemas.openxmlformats.org/officeDocument/2006/relationships/hyperlink" Target="https://www.3gpp.org/ftp/tsg_ran/WG4_Radio/TSGR4_117/Docs/R4-2520952.zip" TargetMode="External"/><Relationship Id="rId35" Type="http://schemas.openxmlformats.org/officeDocument/2006/relationships/image" Target="media/image1.emf"/><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3.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4.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5.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3687</TotalTime>
  <Pages>17</Pages>
  <Words>6325</Words>
  <Characters>36055</Characters>
  <Application>Microsoft Office Word</Application>
  <DocSecurity>0</DocSecurity>
  <Lines>300</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434</cp:revision>
  <cp:lastPrinted>2019-04-25T07:09:00Z</cp:lastPrinted>
  <dcterms:created xsi:type="dcterms:W3CDTF">2024-05-15T12:00:00Z</dcterms:created>
  <dcterms:modified xsi:type="dcterms:W3CDTF">2025-11-12T05:53:00Z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