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3D2C" w14:textId="0DEAE99B" w:rsidR="00792DA9" w:rsidRPr="00792DA9" w:rsidRDefault="00792DA9" w:rsidP="00792DA9">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92DA9">
        <w:rPr>
          <w:rFonts w:ascii="Arial" w:eastAsia="SimSun" w:hAnsi="Arial" w:cs="Arial"/>
          <w:b/>
          <w:sz w:val="24"/>
          <w:szCs w:val="24"/>
          <w:lang w:eastAsia="zh-CN"/>
        </w:rPr>
        <w:t>3GPP TSG-RAN WG4 Meeting #11</w:t>
      </w:r>
      <w:r w:rsidR="006C44E3">
        <w:rPr>
          <w:rFonts w:ascii="Arial" w:eastAsia="SimSun" w:hAnsi="Arial" w:cs="Arial"/>
          <w:b/>
          <w:sz w:val="24"/>
          <w:szCs w:val="24"/>
          <w:lang w:eastAsia="zh-CN"/>
        </w:rPr>
        <w:t>7</w:t>
      </w:r>
      <w:r w:rsidRPr="00792DA9">
        <w:rPr>
          <w:rFonts w:ascii="Arial" w:eastAsia="SimSun" w:hAnsi="Arial" w:cs="Arial"/>
          <w:b/>
          <w:sz w:val="24"/>
          <w:szCs w:val="24"/>
          <w:lang w:eastAsia="zh-CN"/>
        </w:rPr>
        <w:tab/>
      </w:r>
      <w:r w:rsidR="00B65BD9" w:rsidRPr="00B65BD9">
        <w:rPr>
          <w:rFonts w:ascii="Arial" w:eastAsia="SimSun" w:hAnsi="Arial" w:cs="Arial"/>
          <w:b/>
          <w:sz w:val="24"/>
          <w:szCs w:val="24"/>
          <w:lang w:eastAsia="zh-CN"/>
        </w:rPr>
        <w:t>R4-2520638</w:t>
      </w:r>
    </w:p>
    <w:p w14:paraId="22B0AC49" w14:textId="0EB376E6" w:rsidR="00792DA9" w:rsidRPr="00792DA9" w:rsidRDefault="006C44E3" w:rsidP="00792DA9">
      <w:pP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Dallas</w:t>
      </w:r>
      <w:r w:rsidR="00792DA9" w:rsidRPr="00792DA9">
        <w:rPr>
          <w:rFonts w:ascii="Arial" w:eastAsia="SimSun" w:hAnsi="Arial" w:cs="Arial"/>
          <w:b/>
          <w:sz w:val="24"/>
          <w:szCs w:val="24"/>
          <w:lang w:eastAsia="zh-CN"/>
        </w:rPr>
        <w:t xml:space="preserve">, </w:t>
      </w:r>
      <w:r>
        <w:rPr>
          <w:rFonts w:ascii="Arial" w:eastAsia="SimSun" w:hAnsi="Arial" w:cs="Arial"/>
          <w:b/>
          <w:sz w:val="24"/>
          <w:szCs w:val="24"/>
          <w:lang w:eastAsia="zh-CN"/>
        </w:rPr>
        <w:t>USA</w:t>
      </w:r>
      <w:r w:rsidR="00792DA9" w:rsidRPr="00792DA9">
        <w:rPr>
          <w:rFonts w:ascii="Arial" w:eastAsia="SimSun" w:hAnsi="Arial" w:cs="Arial"/>
          <w:b/>
          <w:sz w:val="24"/>
          <w:szCs w:val="24"/>
          <w:lang w:eastAsia="zh-CN"/>
        </w:rPr>
        <w:t xml:space="preserve">, </w:t>
      </w:r>
      <w:r>
        <w:rPr>
          <w:rFonts w:ascii="Arial" w:eastAsia="SimSun" w:hAnsi="Arial" w:cs="Arial"/>
          <w:b/>
          <w:sz w:val="24"/>
          <w:szCs w:val="24"/>
          <w:lang w:eastAsia="zh-CN"/>
        </w:rPr>
        <w:t>Nov</w:t>
      </w:r>
      <w:r w:rsidR="00792DA9" w:rsidRPr="00792DA9">
        <w:rPr>
          <w:rFonts w:ascii="Arial" w:eastAsia="SimSun" w:hAnsi="Arial" w:cs="Arial"/>
          <w:b/>
          <w:sz w:val="24"/>
          <w:szCs w:val="24"/>
          <w:lang w:eastAsia="zh-CN"/>
        </w:rPr>
        <w:t>. 1</w:t>
      </w:r>
      <w:r>
        <w:rPr>
          <w:rFonts w:ascii="Arial" w:eastAsia="SimSun" w:hAnsi="Arial" w:cs="Arial"/>
          <w:b/>
          <w:sz w:val="24"/>
          <w:szCs w:val="24"/>
          <w:lang w:eastAsia="zh-CN"/>
        </w:rPr>
        <w:t>7</w:t>
      </w:r>
      <w:r w:rsidR="00792DA9" w:rsidRPr="00792DA9">
        <w:rPr>
          <w:rFonts w:ascii="Arial" w:eastAsia="SimSun" w:hAnsi="Arial" w:cs="Arial"/>
          <w:b/>
          <w:sz w:val="24"/>
          <w:szCs w:val="24"/>
          <w:lang w:eastAsia="zh-CN"/>
        </w:rPr>
        <w:t>-</w:t>
      </w:r>
      <w:r>
        <w:rPr>
          <w:rFonts w:ascii="Arial" w:eastAsia="SimSun" w:hAnsi="Arial" w:cs="Arial"/>
          <w:b/>
          <w:sz w:val="24"/>
          <w:szCs w:val="24"/>
          <w:lang w:eastAsia="zh-CN"/>
        </w:rPr>
        <w:t>2</w:t>
      </w:r>
      <w:r w:rsidR="00792DA9" w:rsidRPr="00792DA9">
        <w:rPr>
          <w:rFonts w:ascii="Arial" w:eastAsia="SimSun" w:hAnsi="Arial" w:cs="Arial"/>
          <w:b/>
          <w:sz w:val="24"/>
          <w:szCs w:val="24"/>
          <w:lang w:eastAsia="zh-CN"/>
        </w:rPr>
        <w:t>1, 2025</w:t>
      </w:r>
    </w:p>
    <w:p w14:paraId="2305CEA3" w14:textId="5DFBBC0E" w:rsidR="009F52D7" w:rsidRPr="008741FF" w:rsidRDefault="009F52D7" w:rsidP="003B418B">
      <w:pPr>
        <w:pStyle w:val="CH"/>
        <w:spacing w:before="240" w:after="0"/>
        <w:rPr>
          <w:sz w:val="24"/>
          <w:szCs w:val="24"/>
        </w:rPr>
      </w:pPr>
      <w:r w:rsidRPr="008741FF">
        <w:rPr>
          <w:sz w:val="24"/>
          <w:szCs w:val="24"/>
        </w:rPr>
        <w:t>Agenda item:</w:t>
      </w:r>
      <w:r w:rsidRPr="008741FF">
        <w:rPr>
          <w:sz w:val="24"/>
          <w:szCs w:val="24"/>
        </w:rPr>
        <w:tab/>
      </w:r>
      <w:r w:rsidR="003E34E7">
        <w:rPr>
          <w:sz w:val="24"/>
          <w:szCs w:val="24"/>
        </w:rPr>
        <w:t>8.</w:t>
      </w:r>
      <w:r w:rsidR="00033A07">
        <w:rPr>
          <w:sz w:val="24"/>
          <w:szCs w:val="24"/>
        </w:rPr>
        <w:t>7</w:t>
      </w:r>
    </w:p>
    <w:p w14:paraId="30D50B86" w14:textId="1B183FBA" w:rsidR="009F52D7" w:rsidRPr="008741FF" w:rsidRDefault="009F52D7" w:rsidP="008741FF">
      <w:pPr>
        <w:pStyle w:val="CH"/>
        <w:spacing w:after="0"/>
        <w:rPr>
          <w:sz w:val="24"/>
          <w:szCs w:val="24"/>
        </w:rPr>
      </w:pPr>
      <w:r w:rsidRPr="008741FF">
        <w:rPr>
          <w:sz w:val="24"/>
          <w:szCs w:val="24"/>
        </w:rPr>
        <w:t>Source:</w:t>
      </w:r>
      <w:r w:rsidRPr="008741FF">
        <w:rPr>
          <w:sz w:val="24"/>
          <w:szCs w:val="24"/>
        </w:rPr>
        <w:tab/>
        <w:t>Apple</w:t>
      </w:r>
    </w:p>
    <w:p w14:paraId="7827D204" w14:textId="310D923A" w:rsidR="009F52D7" w:rsidRPr="008741FF" w:rsidRDefault="009F52D7" w:rsidP="008741FF">
      <w:pPr>
        <w:pStyle w:val="CH"/>
        <w:spacing w:after="0"/>
        <w:rPr>
          <w:sz w:val="24"/>
          <w:szCs w:val="24"/>
          <w:lang w:val="de-DE"/>
        </w:rPr>
      </w:pPr>
      <w:r w:rsidRPr="008741FF">
        <w:rPr>
          <w:sz w:val="24"/>
          <w:szCs w:val="24"/>
        </w:rPr>
        <w:t>Title:</w:t>
      </w:r>
      <w:r w:rsidRPr="008741FF">
        <w:rPr>
          <w:sz w:val="24"/>
          <w:szCs w:val="24"/>
        </w:rPr>
        <w:tab/>
      </w:r>
      <w:r w:rsidR="00590EAB" w:rsidRPr="008741FF">
        <w:rPr>
          <w:sz w:val="24"/>
          <w:szCs w:val="24"/>
        </w:rPr>
        <w:t xml:space="preserve">On </w:t>
      </w:r>
      <w:r w:rsidR="00220105">
        <w:rPr>
          <w:sz w:val="24"/>
          <w:szCs w:val="24"/>
        </w:rPr>
        <w:t xml:space="preserve">Demodulation and Performance Requirements for 6G </w:t>
      </w:r>
    </w:p>
    <w:p w14:paraId="2AB0E874" w14:textId="2B0F870C" w:rsidR="009F52D7" w:rsidRPr="008741FF" w:rsidRDefault="009F52D7" w:rsidP="008741FF">
      <w:pPr>
        <w:pStyle w:val="CH"/>
        <w:spacing w:after="0"/>
        <w:rPr>
          <w:sz w:val="24"/>
          <w:szCs w:val="24"/>
        </w:rPr>
      </w:pPr>
      <w:r w:rsidRPr="008741FF">
        <w:rPr>
          <w:sz w:val="24"/>
          <w:szCs w:val="24"/>
        </w:rPr>
        <w:t>Release:</w:t>
      </w:r>
      <w:r w:rsidRPr="008741FF">
        <w:rPr>
          <w:sz w:val="24"/>
          <w:szCs w:val="24"/>
        </w:rPr>
        <w:tab/>
        <w:t>Rel-</w:t>
      </w:r>
      <w:r w:rsidR="003E34E7">
        <w:rPr>
          <w:sz w:val="24"/>
          <w:szCs w:val="24"/>
        </w:rPr>
        <w:t>20</w:t>
      </w:r>
    </w:p>
    <w:p w14:paraId="5FD26D80" w14:textId="69E72605" w:rsidR="009F52D7" w:rsidRPr="008741FF" w:rsidRDefault="009F52D7" w:rsidP="008741FF">
      <w:pPr>
        <w:pStyle w:val="CH"/>
        <w:spacing w:after="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78DFD26D" w14:textId="709C6A24" w:rsidR="003C0E6C" w:rsidRPr="002045D3" w:rsidRDefault="002130BA" w:rsidP="003C0E6C">
      <w:r>
        <w:t>In RAN</w:t>
      </w:r>
      <w:r w:rsidR="006C44E3">
        <w:t>4</w:t>
      </w:r>
      <w:r>
        <w:t>#1</w:t>
      </w:r>
      <w:r w:rsidR="006C44E3">
        <w:t>16bis</w:t>
      </w:r>
      <w:r w:rsidR="00BF79FC">
        <w:t xml:space="preserve"> the</w:t>
      </w:r>
      <w:r w:rsidR="006C44E3">
        <w:t xml:space="preserve"> discussion in RAN4 for 6G Study Item was kicked off. Study on Demodulation and performance requirements was </w:t>
      </w:r>
      <w:r w:rsidR="00DC4CDE">
        <w:t>discussed,</w:t>
      </w:r>
      <w:r w:rsidR="006C44E3">
        <w:t xml:space="preserve"> and way forward [1] was agreed. </w:t>
      </w:r>
      <w:r w:rsidR="00FF3140">
        <w:t>In this contribution we present our views on demod related aspects to be considered in 6G</w:t>
      </w:r>
      <w:r w:rsidR="006C44E3">
        <w:t xml:space="preserve"> SI</w:t>
      </w:r>
      <w:r w:rsidR="00FF3140">
        <w:t xml:space="preserve">. </w:t>
      </w:r>
    </w:p>
    <w:p w14:paraId="3D988A4C" w14:textId="77777777" w:rsidR="003C0E6C" w:rsidRDefault="003C0E6C" w:rsidP="003C0E6C">
      <w:pPr>
        <w:pStyle w:val="Heading1"/>
        <w:rPr>
          <w:lang w:val="en-US"/>
        </w:rPr>
      </w:pPr>
      <w:r w:rsidRPr="002045D3">
        <w:rPr>
          <w:lang w:val="en-US"/>
        </w:rPr>
        <w:t>2. Discussion</w:t>
      </w:r>
    </w:p>
    <w:p w14:paraId="4FA311CE" w14:textId="481F4B45" w:rsidR="00A559B6" w:rsidRDefault="00A559B6" w:rsidP="00A559B6">
      <w:r>
        <w:t>In RAN4#116bis the following agreements were made for 6G demod related aspects:</w:t>
      </w:r>
    </w:p>
    <w:tbl>
      <w:tblPr>
        <w:tblStyle w:val="TableGrid"/>
        <w:tblW w:w="0" w:type="auto"/>
        <w:tblLook w:val="04A0" w:firstRow="1" w:lastRow="0" w:firstColumn="1" w:lastColumn="0" w:noHBand="0" w:noVBand="1"/>
      </w:tblPr>
      <w:tblGrid>
        <w:gridCol w:w="9350"/>
      </w:tblGrid>
      <w:tr w:rsidR="00A559B6" w14:paraId="045B3C70" w14:textId="77777777" w:rsidTr="00A559B6">
        <w:tc>
          <w:tcPr>
            <w:tcW w:w="9350" w:type="dxa"/>
          </w:tcPr>
          <w:p w14:paraId="7AB81E50" w14:textId="77777777" w:rsidR="00F2731B" w:rsidRPr="00F2731B" w:rsidRDefault="00F2731B" w:rsidP="00F2731B">
            <w:pPr>
              <w:spacing w:after="180"/>
              <w:rPr>
                <w:rFonts w:eastAsia="SimSun"/>
                <w:b/>
                <w:u w:val="single"/>
                <w:lang w:val="en-GB" w:eastAsia="ko-KR"/>
              </w:rPr>
            </w:pPr>
            <w:r w:rsidRPr="00F2731B">
              <w:rPr>
                <w:rFonts w:eastAsia="SimSun"/>
                <w:b/>
                <w:u w:val="single"/>
                <w:lang w:val="en-GB" w:eastAsia="ko-KR"/>
              </w:rPr>
              <w:t>General performance requirement aspects</w:t>
            </w:r>
          </w:p>
          <w:p w14:paraId="046FDEA0" w14:textId="77777777" w:rsidR="00F2731B" w:rsidRPr="00F2731B" w:rsidRDefault="00F2731B" w:rsidP="00F2731B">
            <w:pPr>
              <w:numPr>
                <w:ilvl w:val="0"/>
                <w:numId w:val="5"/>
              </w:numPr>
              <w:autoSpaceDN w:val="0"/>
              <w:spacing w:after="180"/>
              <w:ind w:left="720"/>
              <w:rPr>
                <w:rFonts w:eastAsia="SimSun"/>
                <w:szCs w:val="24"/>
                <w:highlight w:val="green"/>
                <w:lang w:val="en-GB" w:eastAsia="zh-CN"/>
              </w:rPr>
            </w:pPr>
            <w:r w:rsidRPr="00F2731B">
              <w:rPr>
                <w:rFonts w:eastAsia="SimSun"/>
                <w:szCs w:val="24"/>
                <w:highlight w:val="green"/>
                <w:lang w:val="en-GB" w:eastAsia="zh-CN"/>
              </w:rPr>
              <w:t>Agreement</w:t>
            </w:r>
          </w:p>
          <w:p w14:paraId="52BC4178" w14:textId="77777777" w:rsidR="00F2731B" w:rsidRPr="00F2731B" w:rsidRDefault="00F2731B" w:rsidP="00F2731B">
            <w:pPr>
              <w:numPr>
                <w:ilvl w:val="1"/>
                <w:numId w:val="5"/>
              </w:numPr>
              <w:autoSpaceDN w:val="0"/>
              <w:spacing w:after="180"/>
              <w:rPr>
                <w:rFonts w:eastAsia="SimSun"/>
                <w:szCs w:val="24"/>
                <w:lang w:val="en-GB" w:eastAsia="zh-CN"/>
              </w:rPr>
            </w:pPr>
            <w:r w:rsidRPr="00F2731B">
              <w:rPr>
                <w:rFonts w:eastAsia="SimSun"/>
                <w:szCs w:val="24"/>
                <w:lang w:val="en-GB" w:eastAsia="zh-CN"/>
              </w:rPr>
              <w:t>In 6G SI, RAN4 will study how to strive to develop a demod/test performance requirement framework for the minimum performance to better reflect real field conditions than 5G, if necessary, by taking into consideration of the requirement/test coverage/</w:t>
            </w:r>
            <w:proofErr w:type="spellStart"/>
            <w:r w:rsidRPr="00F2731B">
              <w:rPr>
                <w:rFonts w:eastAsia="SimSun"/>
                <w:szCs w:val="24"/>
                <w:lang w:val="en-GB" w:eastAsia="zh-CN"/>
              </w:rPr>
              <w:t>alignmentablity</w:t>
            </w:r>
            <w:proofErr w:type="spellEnd"/>
            <w:r w:rsidRPr="00F2731B">
              <w:rPr>
                <w:rFonts w:eastAsia="SimSun"/>
                <w:szCs w:val="24"/>
                <w:lang w:val="en-GB" w:eastAsia="zh-CN"/>
              </w:rPr>
              <w:t xml:space="preserve"> and the test feasibility, complexity and cost/resources.</w:t>
            </w:r>
          </w:p>
          <w:p w14:paraId="1B286BEB" w14:textId="77777777" w:rsidR="00F2731B" w:rsidRPr="00F2731B" w:rsidRDefault="00F2731B" w:rsidP="00F2731B">
            <w:pPr>
              <w:spacing w:after="180"/>
              <w:rPr>
                <w:rFonts w:eastAsia="SimSun"/>
                <w:b/>
                <w:u w:val="single"/>
                <w:lang w:val="en-GB" w:eastAsia="ko-KR"/>
              </w:rPr>
            </w:pPr>
          </w:p>
          <w:p w14:paraId="16F55C8B" w14:textId="77777777" w:rsidR="00F2731B" w:rsidRPr="00F2731B" w:rsidRDefault="00F2731B" w:rsidP="00F2731B">
            <w:pPr>
              <w:spacing w:after="180"/>
              <w:rPr>
                <w:rFonts w:eastAsia="SimSun"/>
                <w:b/>
                <w:u w:val="single"/>
                <w:lang w:val="en-GB" w:eastAsia="ko-KR"/>
              </w:rPr>
            </w:pPr>
            <w:r w:rsidRPr="00F2731B">
              <w:rPr>
                <w:rFonts w:eastAsia="SimSun"/>
                <w:b/>
                <w:u w:val="single"/>
                <w:lang w:val="en-GB" w:eastAsia="ko-KR"/>
              </w:rPr>
              <w:t>Digital Pre-Distortion and Post-Distortion Techniques</w:t>
            </w:r>
          </w:p>
          <w:p w14:paraId="5DEBEE20" w14:textId="77777777" w:rsidR="00F2731B" w:rsidRPr="00F2731B" w:rsidRDefault="00F2731B" w:rsidP="00F2731B">
            <w:pPr>
              <w:numPr>
                <w:ilvl w:val="0"/>
                <w:numId w:val="5"/>
              </w:numPr>
              <w:autoSpaceDN w:val="0"/>
              <w:spacing w:after="180"/>
              <w:ind w:left="720"/>
              <w:rPr>
                <w:rFonts w:eastAsia="SimSun"/>
                <w:szCs w:val="24"/>
                <w:highlight w:val="green"/>
                <w:lang w:val="en-GB" w:eastAsia="zh-CN"/>
              </w:rPr>
            </w:pPr>
            <w:r w:rsidRPr="00F2731B">
              <w:rPr>
                <w:rFonts w:eastAsia="MS Mincho"/>
                <w:szCs w:val="24"/>
                <w:highlight w:val="green"/>
                <w:lang w:val="en-GB" w:eastAsia="zh-CN"/>
              </w:rPr>
              <w:t>Agreement</w:t>
            </w:r>
          </w:p>
          <w:p w14:paraId="3F1B3337" w14:textId="77777777" w:rsidR="00F2731B" w:rsidRPr="00F2731B" w:rsidRDefault="00F2731B" w:rsidP="00F2731B">
            <w:pPr>
              <w:numPr>
                <w:ilvl w:val="1"/>
                <w:numId w:val="5"/>
              </w:numPr>
              <w:autoSpaceDN w:val="0"/>
              <w:spacing w:after="180"/>
              <w:rPr>
                <w:rFonts w:eastAsia="SimSun"/>
                <w:szCs w:val="24"/>
                <w:lang w:val="en-GB" w:eastAsia="zh-CN"/>
              </w:rPr>
            </w:pPr>
            <w:proofErr w:type="spellStart"/>
            <w:r w:rsidRPr="00F2731B">
              <w:rPr>
                <w:rFonts w:eastAsia="SimSun"/>
                <w:szCs w:val="24"/>
                <w:lang w:val="en-GB" w:eastAsia="zh-CN"/>
              </w:rPr>
              <w:t>DPoD</w:t>
            </w:r>
            <w:proofErr w:type="spellEnd"/>
            <w:r w:rsidRPr="00F2731B">
              <w:rPr>
                <w:rFonts w:eastAsia="SimSun"/>
                <w:szCs w:val="24"/>
                <w:lang w:val="en-GB" w:eastAsia="zh-CN"/>
              </w:rPr>
              <w:t xml:space="preserve"> and DPD discussion including both AI and non-AI based will be firstly discussed in AI (AI-based) and UE RF (non-AI based) threads. Once sufficient progress is made, it can be further discussed if the discussion should be continued in Demod thread.</w:t>
            </w:r>
          </w:p>
          <w:p w14:paraId="752AC1D7" w14:textId="77777777" w:rsidR="00A559B6" w:rsidRDefault="00A559B6" w:rsidP="00A559B6"/>
        </w:tc>
      </w:tr>
    </w:tbl>
    <w:p w14:paraId="14EEDA79" w14:textId="77777777" w:rsidR="00A559B6" w:rsidRPr="00A559B6" w:rsidRDefault="00A559B6" w:rsidP="00A559B6"/>
    <w:p w14:paraId="3CDD9F5E" w14:textId="6BC4CC86" w:rsidR="00314BED" w:rsidRDefault="00314BED" w:rsidP="00EF30A5">
      <w:pPr>
        <w:pStyle w:val="Heading2"/>
        <w:rPr>
          <w:lang w:eastAsia="ko-KR"/>
        </w:rPr>
      </w:pPr>
      <w:r>
        <w:rPr>
          <w:lang w:eastAsia="ko-KR"/>
        </w:rPr>
        <w:t>General Aspects</w:t>
      </w:r>
    </w:p>
    <w:p w14:paraId="7AB8865E" w14:textId="7EE20BA4" w:rsidR="00314BED" w:rsidRDefault="00314BED" w:rsidP="00314BED">
      <w:pPr>
        <w:rPr>
          <w:lang w:val="en-GB" w:eastAsia="ko-KR"/>
        </w:rPr>
      </w:pPr>
      <w:r>
        <w:rPr>
          <w:lang w:val="en-GB" w:eastAsia="ko-KR"/>
        </w:rPr>
        <w:t xml:space="preserve">In RAN4#116bis there were several proposals and issues related to general aspects. For some of the issues listed below, we need to wait for progress in other working groups especially RAN1 and study </w:t>
      </w:r>
      <w:r w:rsidR="007B6DE1">
        <w:rPr>
          <w:lang w:val="en-GB" w:eastAsia="ko-KR"/>
        </w:rPr>
        <w:t>i</w:t>
      </w:r>
      <w:r>
        <w:rPr>
          <w:lang w:val="en-GB" w:eastAsia="ko-KR"/>
        </w:rPr>
        <w:t>f necessary demod related aspects in RAN4:</w:t>
      </w:r>
    </w:p>
    <w:p w14:paraId="66752C93" w14:textId="77777777" w:rsidR="00314BED" w:rsidRPr="007B6DE1" w:rsidRDefault="00314BED" w:rsidP="00140433">
      <w:pPr>
        <w:pStyle w:val="ListParagraph"/>
        <w:numPr>
          <w:ilvl w:val="0"/>
          <w:numId w:val="59"/>
        </w:numPr>
      </w:pPr>
      <w:r w:rsidRPr="007B6DE1">
        <w:t>Waveform and modulation study</w:t>
      </w:r>
    </w:p>
    <w:p w14:paraId="383BF080" w14:textId="77777777" w:rsidR="00314BED" w:rsidRPr="007B6DE1" w:rsidRDefault="00314BED" w:rsidP="00140433">
      <w:pPr>
        <w:pStyle w:val="ListParagraph"/>
        <w:numPr>
          <w:ilvl w:val="0"/>
          <w:numId w:val="59"/>
        </w:numPr>
      </w:pPr>
      <w:r w:rsidRPr="007B6DE1">
        <w:t>SCS</w:t>
      </w:r>
    </w:p>
    <w:p w14:paraId="6E8623F5" w14:textId="77777777" w:rsidR="00314BED" w:rsidRPr="007B6DE1" w:rsidRDefault="00314BED" w:rsidP="00140433">
      <w:pPr>
        <w:pStyle w:val="ListParagraph"/>
        <w:numPr>
          <w:ilvl w:val="0"/>
          <w:numId w:val="59"/>
        </w:numPr>
      </w:pPr>
      <w:r w:rsidRPr="007B6DE1">
        <w:t>ISAC study</w:t>
      </w:r>
    </w:p>
    <w:p w14:paraId="11AA0A87" w14:textId="36161579" w:rsidR="007B6DE1" w:rsidRDefault="007B6DE1" w:rsidP="00314BED">
      <w:pPr>
        <w:rPr>
          <w:lang w:val="en-GB" w:eastAsia="ko-KR"/>
        </w:rPr>
      </w:pPr>
      <w:r>
        <w:rPr>
          <w:lang w:val="en-GB" w:eastAsia="ko-KR"/>
        </w:rPr>
        <w:lastRenderedPageBreak/>
        <w:t xml:space="preserve">In RAN4 we will eventually define requirements for new waveforms, modulation schemes and supported SCS. But unless some further study is necessary to support this, we do not see the necessity to discuss this under this agenda. </w:t>
      </w:r>
    </w:p>
    <w:p w14:paraId="5B58D99A" w14:textId="60ED70E0" w:rsidR="00314BED" w:rsidRDefault="00314BED" w:rsidP="00314BED">
      <w:pPr>
        <w:rPr>
          <w:lang w:val="en-GB" w:eastAsia="ko-KR"/>
        </w:rPr>
      </w:pPr>
      <w:r>
        <w:rPr>
          <w:lang w:val="en-GB" w:eastAsia="ko-KR"/>
        </w:rPr>
        <w:t xml:space="preserve">Since this is 6G Study, the focus </w:t>
      </w:r>
      <w:r w:rsidR="007B6DE1">
        <w:rPr>
          <w:lang w:val="en-GB" w:eastAsia="ko-KR"/>
        </w:rPr>
        <w:t>under demod and performance requirements study agenda should be to study the improvements and enhancements to demodulation requirements framework.</w:t>
      </w:r>
    </w:p>
    <w:p w14:paraId="555E19BD" w14:textId="77777777" w:rsidR="007B6DE1" w:rsidRDefault="007B6DE1" w:rsidP="00314BED">
      <w:pPr>
        <w:rPr>
          <w:lang w:val="en-GB" w:eastAsia="ko-KR"/>
        </w:rPr>
      </w:pPr>
    </w:p>
    <w:p w14:paraId="7BF31D0A" w14:textId="3419DAA8" w:rsidR="007B6DE1" w:rsidRPr="00D971C4" w:rsidRDefault="007B6DE1" w:rsidP="00D971C4">
      <w:pPr>
        <w:pStyle w:val="ListParagraph"/>
        <w:ind w:left="360"/>
        <w:rPr>
          <w:i/>
          <w:iCs/>
        </w:rPr>
      </w:pPr>
      <w:r w:rsidRPr="00D971C4">
        <w:rPr>
          <w:i/>
          <w:iCs/>
        </w:rPr>
        <w:t>RAN4 will eventually define requirements with supported waveforms, modulation, SCS.</w:t>
      </w:r>
    </w:p>
    <w:p w14:paraId="6C97DEB3" w14:textId="77777777" w:rsidR="0022612C" w:rsidRPr="00D971C4" w:rsidRDefault="007B6DE1" w:rsidP="00D971C4">
      <w:pPr>
        <w:pStyle w:val="ListParagraph"/>
        <w:ind w:left="360"/>
        <w:rPr>
          <w:i/>
          <w:iCs/>
        </w:rPr>
      </w:pPr>
      <w:r w:rsidRPr="00D971C4">
        <w:rPr>
          <w:i/>
          <w:iCs/>
        </w:rPr>
        <w:t xml:space="preserve">There is no necessity to study or consider these in RAN4 </w:t>
      </w:r>
      <w:r w:rsidR="0022612C" w:rsidRPr="00D971C4">
        <w:rPr>
          <w:i/>
          <w:iCs/>
        </w:rPr>
        <w:t xml:space="preserve">early </w:t>
      </w:r>
      <w:r w:rsidRPr="00D971C4">
        <w:rPr>
          <w:i/>
          <w:iCs/>
        </w:rPr>
        <w:t xml:space="preserve">in the study </w:t>
      </w:r>
      <w:r w:rsidR="0022612C" w:rsidRPr="00D971C4">
        <w:rPr>
          <w:i/>
          <w:iCs/>
        </w:rPr>
        <w:t>until progress is made in RAN1.</w:t>
      </w:r>
    </w:p>
    <w:p w14:paraId="2B99D7E6" w14:textId="17DC3171" w:rsidR="0022612C" w:rsidRDefault="0022612C" w:rsidP="00140433">
      <w:pPr>
        <w:pStyle w:val="ListParagraph"/>
        <w:numPr>
          <w:ilvl w:val="0"/>
          <w:numId w:val="62"/>
        </w:numPr>
        <w:ind w:left="360"/>
        <w:rPr>
          <w:b/>
          <w:bCs/>
        </w:rPr>
      </w:pPr>
      <w:r w:rsidRPr="00140433">
        <w:rPr>
          <w:b/>
          <w:bCs/>
        </w:rPr>
        <w:t>RAN4 to consider newly supported waveforms and modulation schemes in demodulation and performance requirements study in case study is needed to support it for requirements definition/ testing</w:t>
      </w:r>
      <w:r w:rsidR="00140433">
        <w:rPr>
          <w:b/>
          <w:bCs/>
        </w:rPr>
        <w:t xml:space="preserve"> purposes</w:t>
      </w:r>
    </w:p>
    <w:p w14:paraId="39955676" w14:textId="74F05D29" w:rsidR="00140433" w:rsidRPr="00140433" w:rsidRDefault="00140433" w:rsidP="00140433">
      <w:pPr>
        <w:pStyle w:val="ListParagraph"/>
        <w:numPr>
          <w:ilvl w:val="0"/>
          <w:numId w:val="62"/>
        </w:numPr>
        <w:ind w:left="360"/>
        <w:rPr>
          <w:b/>
          <w:bCs/>
        </w:rPr>
      </w:pPr>
      <w:r>
        <w:rPr>
          <w:b/>
          <w:bCs/>
        </w:rPr>
        <w:t>RAN4 to focus on enhancements to demodulation and requirements framework in Demod agenda for 6G study</w:t>
      </w:r>
    </w:p>
    <w:p w14:paraId="23EC71ED" w14:textId="77777777" w:rsidR="0022612C" w:rsidRPr="0022612C" w:rsidRDefault="0022612C" w:rsidP="0022612C">
      <w:pPr>
        <w:rPr>
          <w:i/>
          <w:iCs/>
          <w:lang w:eastAsia="ko-KR"/>
        </w:rPr>
      </w:pPr>
    </w:p>
    <w:p w14:paraId="6FBA1447" w14:textId="77777777" w:rsidR="00140433" w:rsidRDefault="00140433" w:rsidP="00140433">
      <w:pPr>
        <w:rPr>
          <w:b/>
          <w:u w:val="single"/>
          <w:lang w:eastAsia="ko-KR"/>
        </w:rPr>
      </w:pPr>
      <w:r>
        <w:rPr>
          <w:b/>
          <w:u w:val="single"/>
          <w:lang w:eastAsia="ko-KR"/>
        </w:rPr>
        <w:t>Demodulation specification principles</w:t>
      </w:r>
    </w:p>
    <w:p w14:paraId="79E6AA7F" w14:textId="7EFB8748" w:rsidR="007B6DE1" w:rsidRDefault="00140433" w:rsidP="00314BED">
      <w:pPr>
        <w:rPr>
          <w:lang w:val="en-GB" w:eastAsia="ko-KR"/>
        </w:rPr>
      </w:pPr>
      <w:r>
        <w:rPr>
          <w:lang w:val="en-GB" w:eastAsia="ko-KR"/>
        </w:rPr>
        <w:t xml:space="preserve">There were some proposals related to demodulation specification. The RAN4 </w:t>
      </w:r>
      <w:r w:rsidR="00B65BD9">
        <w:rPr>
          <w:lang w:val="en-GB" w:eastAsia="ko-KR"/>
        </w:rPr>
        <w:t xml:space="preserve">operation </w:t>
      </w:r>
      <w:r>
        <w:rPr>
          <w:lang w:val="en-GB" w:eastAsia="ko-KR"/>
        </w:rPr>
        <w:t>efficiency agenda has a dedicated agenda for specification improvements for RF, RRM and Demod. These proposals should be discussed there rather than demod agenda</w:t>
      </w:r>
      <w:r w:rsidR="00A2500D">
        <w:rPr>
          <w:lang w:val="en-GB" w:eastAsia="ko-KR"/>
        </w:rPr>
        <w:t xml:space="preserve"> to avoid duplication of discussion</w:t>
      </w:r>
      <w:r>
        <w:rPr>
          <w:lang w:val="en-GB" w:eastAsia="ko-KR"/>
        </w:rPr>
        <w:t xml:space="preserve">. </w:t>
      </w:r>
    </w:p>
    <w:p w14:paraId="352DADF4" w14:textId="599C6543" w:rsidR="00140433" w:rsidRDefault="0072572E" w:rsidP="00314BED">
      <w:pPr>
        <w:rPr>
          <w:lang w:val="en-GB" w:eastAsia="ko-KR"/>
        </w:rPr>
      </w:pPr>
      <w:r w:rsidRPr="0072572E">
        <w:rPr>
          <w:noProof/>
          <w:lang w:val="en-GB" w:eastAsia="ko-KR"/>
        </w:rPr>
        <w:drawing>
          <wp:inline distT="0" distB="0" distL="0" distR="0" wp14:anchorId="5FE59E9E" wp14:editId="4F908D33">
            <wp:extent cx="5943600" cy="1102995"/>
            <wp:effectExtent l="0" t="0" r="0" b="1905"/>
            <wp:docPr id="954540034" name="Picture 1" descr="A white background with blu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4540034" name="Picture 1" descr="A white background with blue text&#10;&#10;AI-generated content may be incorrect."/>
                    <pic:cNvPicPr/>
                  </pic:nvPicPr>
                  <pic:blipFill>
                    <a:blip r:embed="rId5"/>
                    <a:stretch>
                      <a:fillRect/>
                    </a:stretch>
                  </pic:blipFill>
                  <pic:spPr>
                    <a:xfrm>
                      <a:off x="0" y="0"/>
                      <a:ext cx="5943600" cy="1102995"/>
                    </a:xfrm>
                    <a:prstGeom prst="rect">
                      <a:avLst/>
                    </a:prstGeom>
                  </pic:spPr>
                </pic:pic>
              </a:graphicData>
            </a:graphic>
          </wp:inline>
        </w:drawing>
      </w:r>
    </w:p>
    <w:p w14:paraId="600660C0" w14:textId="77777777" w:rsidR="0072572E" w:rsidRDefault="0072572E" w:rsidP="00314BED">
      <w:pPr>
        <w:rPr>
          <w:lang w:val="en-GB" w:eastAsia="ko-KR"/>
        </w:rPr>
      </w:pPr>
    </w:p>
    <w:p w14:paraId="56134A58" w14:textId="2BE49ACA" w:rsidR="0072572E" w:rsidRDefault="0072572E" w:rsidP="0072572E">
      <w:pPr>
        <w:pStyle w:val="ListParagraph"/>
        <w:numPr>
          <w:ilvl w:val="0"/>
          <w:numId w:val="62"/>
        </w:numPr>
        <w:ind w:left="360"/>
        <w:rPr>
          <w:b/>
          <w:bCs/>
        </w:rPr>
      </w:pPr>
      <w:r>
        <w:rPr>
          <w:b/>
          <w:bCs/>
        </w:rPr>
        <w:t>Discuss proposals related to demodulation specification under RAN4 operation efficiency agenda.</w:t>
      </w:r>
    </w:p>
    <w:p w14:paraId="7FF3671F" w14:textId="77777777" w:rsidR="0072572E" w:rsidRDefault="0072572E" w:rsidP="0072572E">
      <w:pPr>
        <w:rPr>
          <w:b/>
          <w:bCs/>
        </w:rPr>
      </w:pPr>
    </w:p>
    <w:p w14:paraId="0A42C57E" w14:textId="77777777" w:rsidR="00DA568F" w:rsidRDefault="00DA568F" w:rsidP="00DA568F">
      <w:pPr>
        <w:rPr>
          <w:b/>
          <w:u w:val="single"/>
          <w:lang w:eastAsia="ko-KR"/>
        </w:rPr>
      </w:pPr>
      <w:r>
        <w:rPr>
          <w:b/>
          <w:u w:val="single"/>
          <w:lang w:eastAsia="ko-KR"/>
        </w:rPr>
        <w:t>Conducted and radiated testing</w:t>
      </w:r>
    </w:p>
    <w:p w14:paraId="3D8C902A" w14:textId="24C1269D" w:rsidR="0072572E" w:rsidRDefault="00DA568F" w:rsidP="0072572E">
      <w:r>
        <w:t>Proposals related to testing should be discussed under testability and OTA agenda item to ensure all proposals are covered under that agenda targeting the right audience.</w:t>
      </w:r>
    </w:p>
    <w:p w14:paraId="1DB68C8D" w14:textId="0A9E29F6" w:rsidR="00DA568F" w:rsidRDefault="00DA568F" w:rsidP="00DA568F">
      <w:pPr>
        <w:pStyle w:val="ListParagraph"/>
        <w:numPr>
          <w:ilvl w:val="0"/>
          <w:numId w:val="62"/>
        </w:numPr>
        <w:ind w:left="360"/>
        <w:rPr>
          <w:b/>
          <w:bCs/>
        </w:rPr>
      </w:pPr>
      <w:r>
        <w:rPr>
          <w:b/>
          <w:bCs/>
        </w:rPr>
        <w:t xml:space="preserve">Discuss proposals related to testing under Testability </w:t>
      </w:r>
      <w:r w:rsidR="002346AC">
        <w:rPr>
          <w:b/>
          <w:bCs/>
        </w:rPr>
        <w:t>and</w:t>
      </w:r>
      <w:r>
        <w:rPr>
          <w:b/>
          <w:bCs/>
        </w:rPr>
        <w:t xml:space="preserve"> OTA agenda.</w:t>
      </w:r>
    </w:p>
    <w:p w14:paraId="2954DBD6" w14:textId="77777777" w:rsidR="00DA568F" w:rsidRDefault="00DA568F" w:rsidP="0072572E"/>
    <w:p w14:paraId="22FBDF6F" w14:textId="77777777" w:rsidR="00DA568F" w:rsidRPr="00DA568F" w:rsidRDefault="00DA568F" w:rsidP="0072572E"/>
    <w:p w14:paraId="5D76BA3F" w14:textId="77777777" w:rsidR="00314BED" w:rsidRPr="00314BED" w:rsidRDefault="00314BED" w:rsidP="00314BED">
      <w:pPr>
        <w:rPr>
          <w:lang w:val="en-GB" w:eastAsia="ko-KR"/>
        </w:rPr>
      </w:pPr>
    </w:p>
    <w:p w14:paraId="0F31DAB2" w14:textId="1177D2C6" w:rsidR="00FF3140" w:rsidRPr="00A755A0" w:rsidRDefault="00FF3140" w:rsidP="00EF30A5">
      <w:pPr>
        <w:pStyle w:val="Heading2"/>
        <w:rPr>
          <w:lang w:eastAsia="ko-KR"/>
        </w:rPr>
      </w:pPr>
      <w:r>
        <w:rPr>
          <w:lang w:eastAsia="ko-KR"/>
        </w:rPr>
        <w:t>Channel Model for Performance Requirements</w:t>
      </w:r>
    </w:p>
    <w:p w14:paraId="5311BF39" w14:textId="77777777" w:rsidR="00C0088F" w:rsidRDefault="00C0088F" w:rsidP="00C66231">
      <w:pPr>
        <w:spacing w:after="180"/>
        <w:rPr>
          <w:rFonts w:eastAsia="SimSun"/>
          <w:bCs/>
          <w:lang w:eastAsia="ko-KR"/>
        </w:rPr>
      </w:pPr>
      <w:r>
        <w:rPr>
          <w:rFonts w:eastAsia="SimSun"/>
          <w:bCs/>
          <w:lang w:eastAsia="ko-KR"/>
        </w:rPr>
        <w:t>In RAN4#116bis there were several proposals related to channel models covering the following issues:</w:t>
      </w:r>
    </w:p>
    <w:p w14:paraId="0E1152D4" w14:textId="77777777" w:rsidR="00C0088F" w:rsidRPr="00C0088F" w:rsidRDefault="00C0088F" w:rsidP="00C0088F">
      <w:pPr>
        <w:pStyle w:val="ListParagraph"/>
        <w:numPr>
          <w:ilvl w:val="0"/>
          <w:numId w:val="67"/>
        </w:numPr>
        <w:spacing w:after="180"/>
        <w:rPr>
          <w:rFonts w:eastAsia="SimSun"/>
          <w:bCs/>
          <w:lang w:eastAsia="ko-KR"/>
        </w:rPr>
      </w:pPr>
      <w:r w:rsidRPr="00C0088F">
        <w:rPr>
          <w:rFonts w:eastAsia="SimSun"/>
          <w:bCs/>
          <w:lang w:eastAsia="ko-KR"/>
        </w:rPr>
        <w:t>Channel type</w:t>
      </w:r>
    </w:p>
    <w:p w14:paraId="49A35945" w14:textId="77777777" w:rsidR="00C0088F" w:rsidRPr="00C0088F" w:rsidRDefault="00C0088F" w:rsidP="00C0088F">
      <w:pPr>
        <w:pStyle w:val="ListParagraph"/>
        <w:numPr>
          <w:ilvl w:val="0"/>
          <w:numId w:val="67"/>
        </w:numPr>
        <w:spacing w:after="180"/>
        <w:rPr>
          <w:rFonts w:eastAsia="SimSun"/>
          <w:bCs/>
          <w:lang w:eastAsia="ko-KR"/>
        </w:rPr>
      </w:pPr>
      <w:r w:rsidRPr="00C0088F">
        <w:rPr>
          <w:rFonts w:eastAsia="SimSun"/>
          <w:bCs/>
          <w:lang w:eastAsia="ko-KR"/>
        </w:rPr>
        <w:t>Specialized propagation channels</w:t>
      </w:r>
    </w:p>
    <w:p w14:paraId="1AA48622" w14:textId="77777777" w:rsidR="00C0088F" w:rsidRPr="00C0088F" w:rsidRDefault="00C0088F" w:rsidP="00C0088F">
      <w:pPr>
        <w:pStyle w:val="ListParagraph"/>
        <w:numPr>
          <w:ilvl w:val="0"/>
          <w:numId w:val="67"/>
        </w:numPr>
        <w:spacing w:after="180"/>
        <w:rPr>
          <w:rFonts w:eastAsia="SimSun"/>
          <w:bCs/>
          <w:lang w:eastAsia="ko-KR"/>
        </w:rPr>
      </w:pPr>
      <w:r w:rsidRPr="00C0088F">
        <w:rPr>
          <w:rFonts w:eastAsia="SimSun"/>
          <w:bCs/>
          <w:lang w:eastAsia="ko-KR"/>
        </w:rPr>
        <w:t>Frequency related aspects of channel model</w:t>
      </w:r>
    </w:p>
    <w:p w14:paraId="34BA8691" w14:textId="77777777" w:rsidR="00C0088F" w:rsidRPr="00C0088F" w:rsidRDefault="00C0088F" w:rsidP="00C0088F">
      <w:pPr>
        <w:pStyle w:val="ListParagraph"/>
        <w:numPr>
          <w:ilvl w:val="0"/>
          <w:numId w:val="67"/>
        </w:numPr>
        <w:spacing w:after="180"/>
        <w:rPr>
          <w:rFonts w:eastAsia="SimSun"/>
          <w:bCs/>
          <w:lang w:eastAsia="ko-KR"/>
        </w:rPr>
      </w:pPr>
      <w:r w:rsidRPr="00C0088F">
        <w:rPr>
          <w:rFonts w:eastAsia="SimSun"/>
          <w:bCs/>
          <w:lang w:eastAsia="ko-KR"/>
        </w:rPr>
        <w:lastRenderedPageBreak/>
        <w:t>Uplink aspects of channel model</w:t>
      </w:r>
    </w:p>
    <w:p w14:paraId="72C935B3" w14:textId="77777777" w:rsidR="00C0088F" w:rsidRPr="00C0088F" w:rsidRDefault="00C0088F" w:rsidP="00C0088F">
      <w:pPr>
        <w:pStyle w:val="ListParagraph"/>
        <w:numPr>
          <w:ilvl w:val="0"/>
          <w:numId w:val="67"/>
        </w:numPr>
        <w:spacing w:after="180"/>
        <w:rPr>
          <w:rFonts w:eastAsia="SimSun"/>
          <w:bCs/>
          <w:lang w:eastAsia="ko-KR"/>
        </w:rPr>
      </w:pPr>
      <w:r w:rsidRPr="00C0088F">
        <w:rPr>
          <w:rFonts w:eastAsia="SimSun"/>
          <w:bCs/>
          <w:lang w:eastAsia="ko-KR"/>
        </w:rPr>
        <w:t>AI/ML aspects of channel model</w:t>
      </w:r>
    </w:p>
    <w:p w14:paraId="2C1E09BE" w14:textId="77777777" w:rsidR="00C0088F" w:rsidRPr="00C0088F" w:rsidRDefault="00C0088F" w:rsidP="00C0088F">
      <w:pPr>
        <w:pStyle w:val="ListParagraph"/>
        <w:numPr>
          <w:ilvl w:val="0"/>
          <w:numId w:val="67"/>
        </w:numPr>
        <w:spacing w:after="180"/>
        <w:rPr>
          <w:rFonts w:eastAsia="SimSun"/>
          <w:bCs/>
          <w:lang w:eastAsia="ko-KR"/>
        </w:rPr>
      </w:pPr>
      <w:r w:rsidRPr="00C0088F">
        <w:rPr>
          <w:rFonts w:eastAsia="SimSun"/>
          <w:bCs/>
          <w:lang w:eastAsia="ko-KR"/>
        </w:rPr>
        <w:t>Channel model alignment</w:t>
      </w:r>
    </w:p>
    <w:p w14:paraId="17687F4A" w14:textId="77777777" w:rsidR="00C0088F" w:rsidRPr="00C0088F" w:rsidRDefault="00C0088F" w:rsidP="00C0088F">
      <w:pPr>
        <w:pStyle w:val="ListParagraph"/>
        <w:numPr>
          <w:ilvl w:val="0"/>
          <w:numId w:val="67"/>
        </w:numPr>
        <w:spacing w:after="180"/>
        <w:rPr>
          <w:rFonts w:eastAsia="SimSun"/>
          <w:bCs/>
          <w:lang w:eastAsia="ko-KR"/>
        </w:rPr>
      </w:pPr>
      <w:r w:rsidRPr="00C0088F">
        <w:rPr>
          <w:rFonts w:eastAsia="SimSun"/>
          <w:bCs/>
          <w:lang w:eastAsia="ko-KR"/>
        </w:rPr>
        <w:t>PMI bias</w:t>
      </w:r>
    </w:p>
    <w:p w14:paraId="077D9311" w14:textId="751A7F23" w:rsidR="00C0088F" w:rsidRPr="00C0088F" w:rsidRDefault="00C0088F" w:rsidP="00C66231">
      <w:pPr>
        <w:spacing w:after="180"/>
        <w:rPr>
          <w:rFonts w:eastAsia="SimSun"/>
          <w:b/>
          <w:u w:val="single"/>
          <w:lang w:eastAsia="ko-KR"/>
        </w:rPr>
      </w:pPr>
      <w:r w:rsidRPr="00C0088F">
        <w:rPr>
          <w:rFonts w:eastAsia="SimSun"/>
          <w:b/>
          <w:u w:val="single"/>
          <w:lang w:eastAsia="ko-KR"/>
        </w:rPr>
        <w:t>Channel model type</w:t>
      </w:r>
    </w:p>
    <w:p w14:paraId="0DE9B519" w14:textId="77777777" w:rsidR="00C0088F" w:rsidRPr="00172AED" w:rsidRDefault="00C0088F" w:rsidP="00C0088F">
      <w:r w:rsidRPr="00172AED">
        <w:t xml:space="preserve">Tapped Delay Line (TDL) </w:t>
      </w:r>
      <w:r>
        <w:t xml:space="preserve">based </w:t>
      </w:r>
      <w:r w:rsidRPr="00172AED">
        <w:t xml:space="preserve">channel model continues to be widely employed across many </w:t>
      </w:r>
      <w:r>
        <w:t>requirements</w:t>
      </w:r>
      <w:r w:rsidRPr="00172AED">
        <w:t xml:space="preserve"> in current 3GPP specifications. Despite the introduction of more sophisticated spatial channel modeling approaches, TDL models remain valuable due to their simplicity, computational efficiency, and well-established implementation base across the industry. These models provide a reliable foundation for </w:t>
      </w:r>
      <w:r>
        <w:t>performance</w:t>
      </w:r>
      <w:r w:rsidRPr="00172AED">
        <w:t xml:space="preserve"> testing and have proven their utility in validating fundamental MIMO performance characteristics, particularly in scenarios where complex spatial effects are not the primary focus of evaluation.</w:t>
      </w:r>
    </w:p>
    <w:p w14:paraId="59D541F1" w14:textId="77777777" w:rsidR="00C0088F" w:rsidRPr="00D971C4" w:rsidRDefault="00C0088F" w:rsidP="00C0088F">
      <w:pPr>
        <w:pStyle w:val="ListParagraph"/>
        <w:numPr>
          <w:ilvl w:val="0"/>
          <w:numId w:val="62"/>
        </w:numPr>
        <w:ind w:left="360"/>
        <w:rPr>
          <w:b/>
          <w:bCs/>
        </w:rPr>
      </w:pPr>
      <w:r w:rsidRPr="00D971C4">
        <w:rPr>
          <w:b/>
          <w:bCs/>
        </w:rPr>
        <w:t xml:space="preserve">TDL based channel models are employed for performance requirements in 6G. </w:t>
      </w:r>
    </w:p>
    <w:p w14:paraId="206106A2" w14:textId="77777777" w:rsidR="00E972B8" w:rsidRDefault="00E972B8" w:rsidP="00E972B8">
      <w:r>
        <w:t xml:space="preserve">MIMO correlation has been the method to introduce spatial component in TDL based channel model since 4G. Current MIMO correlation coefficients and the resulting correlation matrices often artificially limit system performance to rank 1 or 2 transmissions, failing to capture the spatial diversity available in real-world propagation environments. This limitation stems from oversimplified correlation models that do not adequately represent the complex spatial characteristics observed in actual deployments. During the feasibility study for 6 MIMO layers with 6RX in Rel-19 companies presented correlation matrix based on measurements that differ significantly from what is employed in RAN4 requirements. The CDL based channel modeling methodology where the antenna array dimension, antenna spacing and antenna pattern are utilized in generating channel coefficients can alleviate some of the issues. But TDL based channel model would still be employed and necessitates the need to introduce standardized, measurement-validated correlation matrices. </w:t>
      </w:r>
    </w:p>
    <w:p w14:paraId="45483836" w14:textId="77777777" w:rsidR="00E972B8" w:rsidRPr="00E972B8" w:rsidRDefault="00E972B8" w:rsidP="00E972B8">
      <w:pPr>
        <w:pStyle w:val="ListParagraph"/>
        <w:numPr>
          <w:ilvl w:val="0"/>
          <w:numId w:val="62"/>
        </w:numPr>
        <w:ind w:left="360"/>
        <w:rPr>
          <w:b/>
          <w:bCs/>
        </w:rPr>
      </w:pPr>
      <w:r w:rsidRPr="00E972B8">
        <w:rPr>
          <w:b/>
          <w:bCs/>
        </w:rPr>
        <w:t xml:space="preserve">Study practical MIMO correlation matrices for demodulation and performance requirements. </w:t>
      </w:r>
    </w:p>
    <w:p w14:paraId="375A5AFA" w14:textId="77777777" w:rsidR="00E972B8" w:rsidRDefault="00E972B8" w:rsidP="00172AED"/>
    <w:p w14:paraId="4F54B503" w14:textId="17F544BA" w:rsidR="00D82954" w:rsidRDefault="00172AED" w:rsidP="00172AED">
      <w:r w:rsidRPr="00172AED">
        <w:t xml:space="preserve">RAN4 has recently completed a comprehensive study on spatial channel models </w:t>
      </w:r>
      <w:r w:rsidR="0004402A">
        <w:t xml:space="preserve">for </w:t>
      </w:r>
      <w:r w:rsidRPr="00172AED">
        <w:t xml:space="preserve">SU-MIMO </w:t>
      </w:r>
      <w:r>
        <w:t>scenarios</w:t>
      </w:r>
      <w:r w:rsidRPr="00172AED">
        <w:t xml:space="preserve"> in FR1, with the study </w:t>
      </w:r>
      <w:r>
        <w:t>conclusions captured in TR 38.753</w:t>
      </w:r>
      <w:r w:rsidRPr="00172AED">
        <w:t xml:space="preserve">. </w:t>
      </w:r>
      <w:r w:rsidR="00D82954">
        <w:t xml:space="preserve">The motivation for study on spatial channel model was to study and develop a </w:t>
      </w:r>
      <w:r w:rsidR="00D82954" w:rsidRPr="00976021">
        <w:t>more realistic channel modeling that can properly validate advanced MIMO technologies in standardized test conditions.</w:t>
      </w:r>
      <w:r w:rsidR="00D82954">
        <w:t xml:space="preserve"> </w:t>
      </w:r>
      <w:r w:rsidRPr="00172AED">
        <w:t>Building on these findings, the focus will expand in 5G-A Rel</w:t>
      </w:r>
      <w:r>
        <w:t xml:space="preserve"> </w:t>
      </w:r>
      <w:r w:rsidRPr="00172AED">
        <w:t>20</w:t>
      </w:r>
      <w:r>
        <w:t xml:space="preserve"> to</w:t>
      </w:r>
      <w:r w:rsidRPr="00172AED">
        <w:t xml:space="preserve"> study spatial channel models for MU-MIMO</w:t>
      </w:r>
      <w:r w:rsidR="0004402A">
        <w:t xml:space="preserve"> </w:t>
      </w:r>
      <w:r w:rsidRPr="00172AED">
        <w:t>scenarios.</w:t>
      </w:r>
      <w:r w:rsidR="0004402A">
        <w:t xml:space="preserve"> </w:t>
      </w:r>
    </w:p>
    <w:p w14:paraId="61E17FD2" w14:textId="0FB8BC3F" w:rsidR="00E55163" w:rsidRPr="00172AED" w:rsidRDefault="0004402A" w:rsidP="00E55163">
      <w:r>
        <w:t xml:space="preserve">In Rel-19 the study </w:t>
      </w:r>
      <w:r w:rsidR="00C0088F">
        <w:t xml:space="preserve">on spatial channel model </w:t>
      </w:r>
      <w:r>
        <w:t>focused on single scenario (</w:t>
      </w:r>
      <w:proofErr w:type="spellStart"/>
      <w:r>
        <w:t>UMa</w:t>
      </w:r>
      <w:proofErr w:type="spellEnd"/>
      <w:r>
        <w:t>) with CDL-C model from 38.901 and for TDD band at 3.5 GHz</w:t>
      </w:r>
      <w:r w:rsidR="00D82954">
        <w:t xml:space="preserve"> and</w:t>
      </w:r>
      <w:r>
        <w:t xml:space="preserve"> </w:t>
      </w:r>
      <w:r w:rsidR="00D82954">
        <w:t>i</w:t>
      </w:r>
      <w:r>
        <w:t xml:space="preserve">n Rel-20 5G-A there will requirements </w:t>
      </w:r>
      <w:r w:rsidR="00D82954">
        <w:t xml:space="preserve">introduced </w:t>
      </w:r>
      <w:r>
        <w:t xml:space="preserve">for SU-MIMO scenario based on the rCDL-C1 channel model. </w:t>
      </w:r>
      <w:r w:rsidR="00C0088F">
        <w:t>C</w:t>
      </w:r>
      <w:r w:rsidR="00D82954">
        <w:t>hannel models for different scenarios also need to be developed.</w:t>
      </w:r>
      <w:r w:rsidR="00E55163" w:rsidRPr="00E55163">
        <w:t xml:space="preserve"> </w:t>
      </w:r>
      <w:r w:rsidR="00E55163">
        <w:t xml:space="preserve">The focus of study in 5G-A has been in FR1, in 6G SI we propose to evaluate the necessity and study spatial channel model for other frequency ranges. </w:t>
      </w:r>
    </w:p>
    <w:p w14:paraId="33291C6D" w14:textId="22F183A1" w:rsidR="0004402A" w:rsidRDefault="0004402A" w:rsidP="00172AED"/>
    <w:p w14:paraId="7A17D1AC" w14:textId="209FE04C" w:rsidR="00E55163" w:rsidRPr="00D971C4" w:rsidRDefault="00E55163" w:rsidP="00D971C4">
      <w:pPr>
        <w:pStyle w:val="ListParagraph"/>
        <w:numPr>
          <w:ilvl w:val="0"/>
          <w:numId w:val="62"/>
        </w:numPr>
        <w:ind w:left="360"/>
        <w:rPr>
          <w:b/>
          <w:bCs/>
        </w:rPr>
      </w:pPr>
      <w:r w:rsidRPr="00D971C4">
        <w:rPr>
          <w:b/>
          <w:bCs/>
        </w:rPr>
        <w:t xml:space="preserve">Develop </w:t>
      </w:r>
      <w:r w:rsidR="009258A3">
        <w:rPr>
          <w:b/>
          <w:bCs/>
        </w:rPr>
        <w:t xml:space="preserve">CDL </w:t>
      </w:r>
      <w:r w:rsidRPr="00D971C4">
        <w:rPr>
          <w:b/>
          <w:bCs/>
        </w:rPr>
        <w:t>channel models for different scenarios</w:t>
      </w:r>
    </w:p>
    <w:p w14:paraId="7B38DA86" w14:textId="3C6C4684" w:rsidR="00D82954" w:rsidRPr="00D971C4" w:rsidRDefault="00E55163" w:rsidP="00D971C4">
      <w:pPr>
        <w:pStyle w:val="ListParagraph"/>
        <w:numPr>
          <w:ilvl w:val="0"/>
          <w:numId w:val="62"/>
        </w:numPr>
        <w:ind w:left="360"/>
        <w:rPr>
          <w:b/>
          <w:bCs/>
        </w:rPr>
      </w:pPr>
      <w:r w:rsidRPr="00D971C4">
        <w:rPr>
          <w:b/>
          <w:bCs/>
        </w:rPr>
        <w:t>Evaluate necessity and study spatial channel model for other frequency ranges in 6GR</w:t>
      </w:r>
    </w:p>
    <w:p w14:paraId="54DAE6DD" w14:textId="77777777" w:rsidR="00172AED" w:rsidRPr="00172AED" w:rsidRDefault="00172AED" w:rsidP="00172AED"/>
    <w:p w14:paraId="6CD78573" w14:textId="10B4D00E" w:rsidR="00172AED" w:rsidRDefault="00172AED" w:rsidP="00172AED">
      <w:r w:rsidRPr="00172AED">
        <w:t xml:space="preserve">A </w:t>
      </w:r>
      <w:r w:rsidR="00E55163">
        <w:t>guiding</w:t>
      </w:r>
      <w:r w:rsidRPr="00172AED">
        <w:t xml:space="preserve"> principle </w:t>
      </w:r>
      <w:r w:rsidR="00E55163">
        <w:t>for performance requirements</w:t>
      </w:r>
      <w:r w:rsidRPr="00172AED">
        <w:t xml:space="preserve"> is that the adoption of Spatial Channel Models must be well-justified for each specific test purpose. This ensures that the added complexity and computational overhead of </w:t>
      </w:r>
      <w:r w:rsidR="00E55163">
        <w:t>CDL</w:t>
      </w:r>
      <w:r w:rsidRPr="00172AED">
        <w:t xml:space="preserve"> </w:t>
      </w:r>
      <w:r w:rsidR="00E55163">
        <w:t xml:space="preserve">based channel modeling </w:t>
      </w:r>
      <w:r w:rsidRPr="00172AED">
        <w:t>is only introduced when it provides meaningful improvements in test accuracy and relevance to real-world deployment scenarios.</w:t>
      </w:r>
    </w:p>
    <w:p w14:paraId="5F5ED618" w14:textId="1566FFF4" w:rsidR="00E55163" w:rsidRPr="00D971C4" w:rsidRDefault="00E55163" w:rsidP="00D971C4">
      <w:pPr>
        <w:pStyle w:val="ListParagraph"/>
        <w:numPr>
          <w:ilvl w:val="0"/>
          <w:numId w:val="62"/>
        </w:numPr>
        <w:ind w:left="360"/>
        <w:rPr>
          <w:b/>
          <w:bCs/>
        </w:rPr>
      </w:pPr>
      <w:r w:rsidRPr="00D971C4">
        <w:rPr>
          <w:b/>
          <w:bCs/>
        </w:rPr>
        <w:t xml:space="preserve">In 6G performance requirements the adoption of CDL / SCM should be justified for each specific test purpose. </w:t>
      </w:r>
    </w:p>
    <w:p w14:paraId="3CCB0629" w14:textId="77777777" w:rsidR="00C0088F" w:rsidRDefault="00C0088F" w:rsidP="00C0088F">
      <w:pPr>
        <w:rPr>
          <w:b/>
          <w:u w:val="single"/>
          <w:lang w:eastAsia="ko-KR"/>
        </w:rPr>
      </w:pPr>
      <w:r>
        <w:rPr>
          <w:b/>
          <w:u w:val="single"/>
          <w:lang w:eastAsia="ko-KR"/>
        </w:rPr>
        <w:lastRenderedPageBreak/>
        <w:t>AI/ML aspects of channel model</w:t>
      </w:r>
    </w:p>
    <w:p w14:paraId="5F9010DF" w14:textId="77777777" w:rsidR="00E471F7" w:rsidRDefault="00E471F7" w:rsidP="00E471F7">
      <w:pPr>
        <w:pStyle w:val="ListParagraph"/>
        <w:numPr>
          <w:ilvl w:val="0"/>
          <w:numId w:val="5"/>
        </w:numPr>
        <w:overflowPunct/>
        <w:autoSpaceDE/>
        <w:adjustRightInd/>
        <w:snapToGrid/>
        <w:ind w:left="720"/>
        <w:textAlignment w:val="auto"/>
        <w:rPr>
          <w:rFonts w:eastAsia="SimSun"/>
          <w:szCs w:val="24"/>
          <w:lang w:eastAsia="zh-CN"/>
        </w:rPr>
      </w:pPr>
      <w:r>
        <w:rPr>
          <w:rFonts w:eastAsia="SimSun"/>
          <w:szCs w:val="24"/>
          <w:lang w:eastAsia="zh-CN"/>
        </w:rPr>
        <w:t>Proposals</w:t>
      </w:r>
    </w:p>
    <w:p w14:paraId="34E43512" w14:textId="77777777" w:rsidR="00E471F7" w:rsidRDefault="00E471F7" w:rsidP="00E471F7">
      <w:pPr>
        <w:pStyle w:val="ListParagraph"/>
        <w:numPr>
          <w:ilvl w:val="1"/>
          <w:numId w:val="5"/>
        </w:numPr>
        <w:overflowPunct/>
        <w:autoSpaceDE/>
        <w:adjustRightInd/>
        <w:snapToGrid/>
        <w:textAlignment w:val="auto"/>
        <w:rPr>
          <w:rFonts w:eastAsia="SimSun"/>
          <w:szCs w:val="24"/>
          <w:lang w:eastAsia="zh-CN"/>
        </w:rPr>
      </w:pPr>
      <w:r>
        <w:rPr>
          <w:szCs w:val="24"/>
          <w:lang w:eastAsia="zh-CN"/>
        </w:rPr>
        <w:t>Option 1: Study AIML extensions to the SCM framework in the AIML 6GR study, if needed.</w:t>
      </w:r>
    </w:p>
    <w:p w14:paraId="31D4C942" w14:textId="77777777" w:rsidR="00E471F7" w:rsidRPr="003E4EF3" w:rsidRDefault="00E471F7" w:rsidP="00E471F7">
      <w:pPr>
        <w:pStyle w:val="ListParagraph"/>
        <w:numPr>
          <w:ilvl w:val="1"/>
          <w:numId w:val="5"/>
        </w:numPr>
        <w:overflowPunct/>
        <w:autoSpaceDE/>
        <w:adjustRightInd/>
        <w:snapToGrid/>
        <w:textAlignment w:val="auto"/>
        <w:rPr>
          <w:rFonts w:eastAsia="SimSun"/>
          <w:szCs w:val="24"/>
          <w:lang w:eastAsia="zh-CN"/>
        </w:rPr>
      </w:pPr>
      <w:r>
        <w:rPr>
          <w:szCs w:val="24"/>
          <w:lang w:eastAsia="zh-CN"/>
        </w:rPr>
        <w:t>Option 2: Study and develop channel modelling methodologies for requirements targeting AI/ML use cases.</w:t>
      </w:r>
    </w:p>
    <w:p w14:paraId="4B39BB06" w14:textId="77777777" w:rsidR="00E471F7" w:rsidRPr="003E4EF3" w:rsidRDefault="00E471F7" w:rsidP="00E471F7">
      <w:pPr>
        <w:pStyle w:val="ListParagraph"/>
        <w:numPr>
          <w:ilvl w:val="1"/>
          <w:numId w:val="5"/>
        </w:numPr>
        <w:overflowPunct/>
        <w:autoSpaceDE/>
        <w:adjustRightInd/>
        <w:snapToGrid/>
        <w:textAlignment w:val="auto"/>
        <w:rPr>
          <w:rFonts w:eastAsia="SimSun"/>
          <w:szCs w:val="24"/>
          <w:lang w:eastAsia="zh-CN"/>
        </w:rPr>
      </w:pPr>
      <w:r>
        <w:rPr>
          <w:rFonts w:eastAsia="SimSun"/>
          <w:szCs w:val="24"/>
          <w:lang w:eastAsia="zh-CN"/>
        </w:rPr>
        <w:t xml:space="preserve">Option 3: Consideration of CDL </w:t>
      </w:r>
      <w:proofErr w:type="spellStart"/>
      <w:r>
        <w:rPr>
          <w:rFonts w:eastAsia="SimSun"/>
          <w:szCs w:val="24"/>
          <w:lang w:eastAsia="zh-CN"/>
        </w:rPr>
        <w:t>modeling</w:t>
      </w:r>
      <w:proofErr w:type="spellEnd"/>
      <w:r>
        <w:rPr>
          <w:rFonts w:eastAsia="SimSun"/>
          <w:szCs w:val="24"/>
          <w:lang w:eastAsia="zh-CN"/>
        </w:rPr>
        <w:t xml:space="preserve"> in 6GR for AI/ML receiver evaluations should follow the identification of robust countermeasures to prevent overfitting to deterministic channel </w:t>
      </w:r>
      <w:proofErr w:type="spellStart"/>
      <w:r>
        <w:rPr>
          <w:rFonts w:eastAsia="SimSun"/>
          <w:szCs w:val="24"/>
          <w:lang w:eastAsia="zh-CN"/>
        </w:rPr>
        <w:t>behavior</w:t>
      </w:r>
      <w:proofErr w:type="spellEnd"/>
      <w:r>
        <w:rPr>
          <w:rFonts w:eastAsia="SimSun"/>
          <w:szCs w:val="24"/>
          <w:lang w:eastAsia="zh-CN"/>
        </w:rPr>
        <w:t>.</w:t>
      </w:r>
    </w:p>
    <w:p w14:paraId="576BD9D1" w14:textId="77777777" w:rsidR="00E471F7" w:rsidRDefault="00E471F7" w:rsidP="00943380"/>
    <w:p w14:paraId="239CB417" w14:textId="631CCFCC" w:rsidR="00943380" w:rsidRDefault="006D0D0B" w:rsidP="00172AED">
      <w:r>
        <w:t>In 6G study AI ML use cases are discussed in RAN1 and RAN4. The need to study channel model for AI/ML use cases might arise once the use cases are finalized and there are issues identified with existing channel model for testing or requirements definition. At this stage of 6G demod study we don’t need to study any aspects of channel modeling for AI/ML use cases</w:t>
      </w:r>
      <w:r w:rsidR="00067254">
        <w:t xml:space="preserve">. Any study related to channel model for evaluation/ requirements based on AI receiver could be considered if the need arises and is pertaining to Demodulation requirements specifically. </w:t>
      </w:r>
    </w:p>
    <w:p w14:paraId="3ED478CA" w14:textId="29603F71" w:rsidR="00FD15A1" w:rsidRPr="00D971C4" w:rsidRDefault="00FD15A1" w:rsidP="00D971C4">
      <w:pPr>
        <w:pStyle w:val="ListParagraph"/>
        <w:numPr>
          <w:ilvl w:val="0"/>
          <w:numId w:val="62"/>
        </w:numPr>
        <w:ind w:left="360"/>
        <w:rPr>
          <w:b/>
          <w:bCs/>
        </w:rPr>
      </w:pPr>
      <w:r w:rsidRPr="00D971C4">
        <w:rPr>
          <w:b/>
          <w:bCs/>
        </w:rPr>
        <w:t xml:space="preserve"> </w:t>
      </w:r>
      <w:r w:rsidR="00067254">
        <w:rPr>
          <w:b/>
          <w:bCs/>
        </w:rPr>
        <w:t xml:space="preserve">Study related to channel model for AI receiver to be considered at later stage when there is more clarity on use cases and justification for new channel model. </w:t>
      </w:r>
    </w:p>
    <w:p w14:paraId="7CAAC856" w14:textId="77777777" w:rsidR="00FD15A1" w:rsidRDefault="00FD15A1" w:rsidP="00172AED"/>
    <w:p w14:paraId="5C0CF774" w14:textId="77777777" w:rsidR="00E471F7" w:rsidRDefault="00E471F7" w:rsidP="00E471F7">
      <w:pPr>
        <w:rPr>
          <w:b/>
          <w:u w:val="single"/>
          <w:lang w:eastAsia="ko-KR"/>
        </w:rPr>
      </w:pPr>
      <w:r>
        <w:rPr>
          <w:b/>
          <w:u w:val="single"/>
          <w:lang w:eastAsia="ko-KR"/>
        </w:rPr>
        <w:t>Channel model alignment</w:t>
      </w:r>
    </w:p>
    <w:p w14:paraId="22F499CD" w14:textId="77777777" w:rsidR="00E471F7" w:rsidRDefault="00E471F7" w:rsidP="00E471F7">
      <w:pPr>
        <w:pStyle w:val="ListParagraph"/>
        <w:numPr>
          <w:ilvl w:val="0"/>
          <w:numId w:val="5"/>
        </w:numPr>
        <w:overflowPunct/>
        <w:autoSpaceDE/>
        <w:adjustRightInd/>
        <w:snapToGrid/>
        <w:ind w:left="720"/>
        <w:textAlignment w:val="auto"/>
        <w:rPr>
          <w:rFonts w:eastAsia="SimSun"/>
          <w:szCs w:val="24"/>
          <w:lang w:eastAsia="zh-CN"/>
        </w:rPr>
      </w:pPr>
      <w:r>
        <w:rPr>
          <w:rFonts w:eastAsia="SimSun"/>
          <w:szCs w:val="24"/>
          <w:lang w:eastAsia="zh-CN"/>
        </w:rPr>
        <w:t>Proposals</w:t>
      </w:r>
    </w:p>
    <w:p w14:paraId="1CBD157B" w14:textId="77777777" w:rsidR="00E471F7" w:rsidRDefault="00E471F7" w:rsidP="00E471F7">
      <w:pPr>
        <w:pStyle w:val="ListParagraph"/>
        <w:numPr>
          <w:ilvl w:val="1"/>
          <w:numId w:val="5"/>
        </w:numPr>
        <w:overflowPunct/>
        <w:autoSpaceDE/>
        <w:adjustRightInd/>
        <w:snapToGrid/>
        <w:textAlignment w:val="auto"/>
        <w:rPr>
          <w:rFonts w:eastAsia="SimSun"/>
          <w:szCs w:val="24"/>
          <w:lang w:eastAsia="zh-CN"/>
        </w:rPr>
      </w:pPr>
      <w:r>
        <w:rPr>
          <w:szCs w:val="24"/>
          <w:lang w:eastAsia="zh-CN"/>
        </w:rPr>
        <w:t xml:space="preserve">Option 1: Study how </w:t>
      </w:r>
      <w:r>
        <w:t>to ensure the alignment of CDL implementation. Channel properties such as PSD, time correlation coefficient and frequency correlation coefficient may need to be aligned apart from SNR points alignment.</w:t>
      </w:r>
    </w:p>
    <w:p w14:paraId="6295AC01" w14:textId="77777777" w:rsidR="00E471F7" w:rsidRDefault="00E471F7" w:rsidP="00172AED"/>
    <w:p w14:paraId="09C9FC19" w14:textId="7511C69E" w:rsidR="00943380" w:rsidRDefault="00E471F7" w:rsidP="00172AED">
      <w:r>
        <w:t xml:space="preserve">While we study more complex channel models it would be imperative to calibrate and align implementations of the channel models based on channel properties. </w:t>
      </w:r>
      <w:r w:rsidR="000D469E">
        <w:t xml:space="preserve">During R19 SCM study channel properties were proposed and discussed but statistics of channel properties were not calibrated or aligned among companies. The results were considered aligned in groups, but it would be important to understand if it was due to differences in channel model implementation. </w:t>
      </w:r>
    </w:p>
    <w:p w14:paraId="60DF3D11" w14:textId="77777777" w:rsidR="000D469E" w:rsidRDefault="000D469E" w:rsidP="00172AED"/>
    <w:p w14:paraId="534048B4" w14:textId="00219D33" w:rsidR="000D469E" w:rsidRPr="00D971C4" w:rsidRDefault="000D469E" w:rsidP="000D469E">
      <w:pPr>
        <w:pStyle w:val="ListParagraph"/>
        <w:numPr>
          <w:ilvl w:val="0"/>
          <w:numId w:val="62"/>
        </w:numPr>
        <w:ind w:left="360"/>
        <w:rPr>
          <w:b/>
          <w:bCs/>
        </w:rPr>
      </w:pPr>
      <w:r>
        <w:rPr>
          <w:b/>
          <w:bCs/>
        </w:rPr>
        <w:t>Study</w:t>
      </w:r>
      <w:r w:rsidRPr="00D971C4">
        <w:rPr>
          <w:b/>
          <w:bCs/>
        </w:rPr>
        <w:t xml:space="preserve"> </w:t>
      </w:r>
      <w:r>
        <w:rPr>
          <w:b/>
          <w:bCs/>
        </w:rPr>
        <w:t>how to ensure the alignment of new channel model implementation using properties such as channel statistics.</w:t>
      </w:r>
    </w:p>
    <w:p w14:paraId="638C386B" w14:textId="77777777" w:rsidR="00E972B8" w:rsidRDefault="00E972B8" w:rsidP="00E972B8">
      <w:pPr>
        <w:rPr>
          <w:b/>
          <w:u w:val="single"/>
          <w:lang w:eastAsia="ko-KR"/>
        </w:rPr>
      </w:pPr>
    </w:p>
    <w:p w14:paraId="0F632893" w14:textId="459A68F4" w:rsidR="00E972B8" w:rsidRDefault="00E972B8" w:rsidP="00E972B8">
      <w:pPr>
        <w:rPr>
          <w:b/>
          <w:u w:val="single"/>
          <w:lang w:eastAsia="ko-KR"/>
        </w:rPr>
      </w:pPr>
      <w:r>
        <w:rPr>
          <w:b/>
          <w:u w:val="single"/>
          <w:lang w:eastAsia="ko-KR"/>
        </w:rPr>
        <w:t>PMI Bias and other issues</w:t>
      </w:r>
    </w:p>
    <w:p w14:paraId="1B361CD6" w14:textId="77777777" w:rsidR="000D469E" w:rsidRDefault="000D469E" w:rsidP="00172AED"/>
    <w:p w14:paraId="0AE73B8E" w14:textId="5D5F8783" w:rsidR="00C9646E" w:rsidRDefault="00E972B8" w:rsidP="00605BBB">
      <w:r>
        <w:t xml:space="preserve">One of the observations from the spatial channel model study was that the CDL channel model results in non-uniform PMI statistics and could make it ineffective in testing PMI reporting functionality in the UE effectively as  reporting a fixed PMI aligned with the channel </w:t>
      </w:r>
      <w:proofErr w:type="spellStart"/>
      <w:r>
        <w:t>AoD</w:t>
      </w:r>
      <w:proofErr w:type="spellEnd"/>
      <w:r>
        <w:t>/</w:t>
      </w:r>
      <w:proofErr w:type="spellStart"/>
      <w:r>
        <w:t>AoA</w:t>
      </w:r>
      <w:proofErr w:type="spellEnd"/>
      <w:r>
        <w:t xml:space="preserve"> might be sufficient to pass the requirement. For the same reason </w:t>
      </w:r>
      <w:r w:rsidR="00AF476E">
        <w:t xml:space="preserve">TX beam </w:t>
      </w:r>
      <w:r w:rsidR="00CE217F">
        <w:t xml:space="preserve">steering </w:t>
      </w:r>
      <w:r w:rsidR="00AF476E">
        <w:t>is introduced for TDL based channel models with MIM</w:t>
      </w:r>
      <w:r w:rsidR="00CE217F">
        <w:t>O</w:t>
      </w:r>
      <w:r w:rsidR="00AF476E">
        <w:t xml:space="preserve"> correlation to change the principal beam direction over time. In Rel-20 Demod Ph6 this issue is being discussed. In case this issue is not addressed fully in 5G-A, we propose to study this in 6G demod.</w:t>
      </w:r>
    </w:p>
    <w:p w14:paraId="038AAFF5" w14:textId="3D2D3521" w:rsidR="00AF476E" w:rsidRDefault="00AF476E" w:rsidP="00AF476E">
      <w:pPr>
        <w:pStyle w:val="ListParagraph"/>
        <w:numPr>
          <w:ilvl w:val="0"/>
          <w:numId w:val="62"/>
        </w:numPr>
        <w:ind w:left="360"/>
        <w:rPr>
          <w:b/>
          <w:bCs/>
        </w:rPr>
      </w:pPr>
      <w:r>
        <w:rPr>
          <w:b/>
          <w:bCs/>
        </w:rPr>
        <w:t>Study procedure to address PMI bias with CDL channel model in 6G demod if not addressed in 5GA.</w:t>
      </w:r>
    </w:p>
    <w:p w14:paraId="06EF4381" w14:textId="77777777" w:rsidR="00AF476E" w:rsidRDefault="00AF476E" w:rsidP="00AF476E">
      <w:pPr>
        <w:rPr>
          <w:b/>
          <w:bCs/>
        </w:rPr>
      </w:pPr>
    </w:p>
    <w:p w14:paraId="4CC4BE4A" w14:textId="37F0022B" w:rsidR="00AF476E" w:rsidRDefault="00AF476E" w:rsidP="00AF476E">
      <w:pPr>
        <w:pStyle w:val="ListParagraph"/>
        <w:numPr>
          <w:ilvl w:val="0"/>
          <w:numId w:val="62"/>
        </w:numPr>
        <w:ind w:left="360"/>
        <w:rPr>
          <w:b/>
          <w:bCs/>
        </w:rPr>
      </w:pPr>
      <w:r>
        <w:rPr>
          <w:b/>
          <w:bCs/>
        </w:rPr>
        <w:lastRenderedPageBreak/>
        <w:t xml:space="preserve">Study any identified left over issues related to spatial channel model from 5G-A in 6G demod study </w:t>
      </w:r>
    </w:p>
    <w:p w14:paraId="40E6A25F" w14:textId="77777777" w:rsidR="00AF476E" w:rsidRPr="00AF476E" w:rsidRDefault="00AF476E" w:rsidP="00AF476E"/>
    <w:p w14:paraId="34C935CF" w14:textId="77777777" w:rsidR="00AF476E" w:rsidRDefault="00AF476E" w:rsidP="00605BBB"/>
    <w:p w14:paraId="06DC5FB2" w14:textId="7A2E6A65" w:rsidR="00C9646E" w:rsidRDefault="00C9646E" w:rsidP="00EF30A5">
      <w:pPr>
        <w:pStyle w:val="Heading2"/>
        <w:rPr>
          <w:lang w:eastAsia="ko-KR"/>
        </w:rPr>
      </w:pPr>
      <w:r>
        <w:rPr>
          <w:lang w:eastAsia="ko-KR"/>
        </w:rPr>
        <w:t>TX EVM</w:t>
      </w:r>
      <w:r w:rsidR="00E972B8">
        <w:rPr>
          <w:lang w:eastAsia="ko-KR"/>
        </w:rPr>
        <w:t xml:space="preserve"> and SNR</w:t>
      </w:r>
    </w:p>
    <w:p w14:paraId="69ACCBD9" w14:textId="77777777" w:rsidR="00AF476E" w:rsidRDefault="00AF476E" w:rsidP="00C9646E"/>
    <w:p w14:paraId="1508344A" w14:textId="2F2BCD26" w:rsidR="00AF476E" w:rsidRDefault="00AF476E" w:rsidP="00AF476E">
      <w:pPr>
        <w:pStyle w:val="ListParagraph"/>
        <w:numPr>
          <w:ilvl w:val="0"/>
          <w:numId w:val="5"/>
        </w:numPr>
        <w:overflowPunct/>
        <w:autoSpaceDE/>
        <w:adjustRightInd/>
        <w:snapToGrid/>
        <w:ind w:left="720"/>
        <w:textAlignment w:val="auto"/>
        <w:rPr>
          <w:rFonts w:eastAsia="SimSun"/>
          <w:szCs w:val="24"/>
          <w:lang w:eastAsia="zh-CN"/>
        </w:rPr>
      </w:pPr>
      <w:r>
        <w:rPr>
          <w:rFonts w:eastAsia="SimSun"/>
          <w:szCs w:val="24"/>
          <w:lang w:eastAsia="zh-CN"/>
        </w:rPr>
        <w:t>Proposals on Tx EVM</w:t>
      </w:r>
    </w:p>
    <w:p w14:paraId="76CAB65F" w14:textId="77777777" w:rsidR="00AF476E" w:rsidRDefault="00AF476E" w:rsidP="00AF476E">
      <w:pPr>
        <w:pStyle w:val="ListParagraph"/>
        <w:numPr>
          <w:ilvl w:val="1"/>
          <w:numId w:val="5"/>
        </w:numPr>
        <w:overflowPunct/>
        <w:autoSpaceDE/>
        <w:adjustRightInd/>
        <w:snapToGrid/>
        <w:textAlignment w:val="auto"/>
        <w:rPr>
          <w:rFonts w:eastAsia="SimSun"/>
          <w:szCs w:val="24"/>
          <w:lang w:eastAsia="zh-CN"/>
        </w:rPr>
      </w:pPr>
      <w:r>
        <w:rPr>
          <w:szCs w:val="24"/>
          <w:lang w:eastAsia="zh-CN"/>
        </w:rPr>
        <w:t>Option 1: Study what EVM simulations assumptions should be used in demodulation and CSI requirements.</w:t>
      </w:r>
    </w:p>
    <w:p w14:paraId="59C36341" w14:textId="77777777" w:rsidR="00AF476E" w:rsidRDefault="00AF476E" w:rsidP="00AF476E">
      <w:pPr>
        <w:pStyle w:val="ListParagraph"/>
        <w:numPr>
          <w:ilvl w:val="2"/>
          <w:numId w:val="5"/>
        </w:numPr>
        <w:overflowPunct/>
        <w:autoSpaceDE/>
        <w:adjustRightInd/>
        <w:snapToGrid/>
        <w:textAlignment w:val="auto"/>
        <w:rPr>
          <w:rFonts w:eastAsia="SimSun"/>
          <w:szCs w:val="24"/>
          <w:lang w:eastAsia="zh-CN"/>
        </w:rPr>
      </w:pPr>
      <w:r>
        <w:rPr>
          <w:rFonts w:eastAsia="SimSun"/>
          <w:szCs w:val="24"/>
          <w:lang w:eastAsia="zh-CN"/>
        </w:rPr>
        <w:t>Option 1A: Study impact of TX EVM for higher modulation order/ MIMO layers on Demodulation requirements.</w:t>
      </w:r>
    </w:p>
    <w:p w14:paraId="37C3A17C" w14:textId="77777777" w:rsidR="00AF476E" w:rsidRDefault="00AF476E" w:rsidP="00AF476E">
      <w:pPr>
        <w:pStyle w:val="ListParagraph"/>
        <w:numPr>
          <w:ilvl w:val="2"/>
          <w:numId w:val="5"/>
        </w:numPr>
        <w:snapToGrid/>
        <w:textAlignment w:val="auto"/>
        <w:rPr>
          <w:szCs w:val="24"/>
          <w:lang w:eastAsia="zh-CN"/>
        </w:rPr>
      </w:pPr>
      <w:r>
        <w:rPr>
          <w:szCs w:val="24"/>
          <w:lang w:eastAsia="zh-CN"/>
        </w:rPr>
        <w:t xml:space="preserve">Option 1B: Abandon the SNR operating point limitations via fixed 20dB rule, or fixed TE </w:t>
      </w:r>
      <w:proofErr w:type="spellStart"/>
      <w:r>
        <w:rPr>
          <w:szCs w:val="24"/>
          <w:lang w:eastAsia="zh-CN"/>
        </w:rPr>
        <w:t>TxEVM</w:t>
      </w:r>
      <w:proofErr w:type="spellEnd"/>
      <w:r>
        <w:rPr>
          <w:szCs w:val="24"/>
          <w:lang w:eastAsia="zh-CN"/>
        </w:rPr>
        <w:t xml:space="preserve"> assumptions, and adopt a SNR limitation derivation based on actual TDRA/FDRA configuration.</w:t>
      </w:r>
    </w:p>
    <w:p w14:paraId="6716E8F6" w14:textId="77777777" w:rsidR="00AF476E" w:rsidRDefault="00AF476E" w:rsidP="00AF476E">
      <w:pPr>
        <w:pStyle w:val="ListParagraph"/>
        <w:numPr>
          <w:ilvl w:val="2"/>
          <w:numId w:val="5"/>
        </w:numPr>
        <w:overflowPunct/>
        <w:autoSpaceDE/>
        <w:adjustRightInd/>
        <w:snapToGrid/>
        <w:textAlignment w:val="auto"/>
        <w:rPr>
          <w:rFonts w:eastAsia="SimSun"/>
          <w:szCs w:val="24"/>
          <w:lang w:eastAsia="zh-CN"/>
        </w:rPr>
      </w:pPr>
      <w:r>
        <w:rPr>
          <w:szCs w:val="24"/>
          <w:lang w:eastAsia="zh-CN"/>
        </w:rPr>
        <w:t xml:space="preserve">Option 1C: Study whether the </w:t>
      </w:r>
      <w:proofErr w:type="spellStart"/>
      <w:r>
        <w:rPr>
          <w:szCs w:val="24"/>
          <w:lang w:eastAsia="zh-CN"/>
        </w:rPr>
        <w:t>TxEVM</w:t>
      </w:r>
      <w:proofErr w:type="spellEnd"/>
      <w:r>
        <w:rPr>
          <w:szCs w:val="24"/>
          <w:lang w:eastAsia="zh-CN"/>
        </w:rPr>
        <w:t xml:space="preserve"> requirements for the base station, at least in the simulations for deriving the demodulation requirements, could be tightened.</w:t>
      </w:r>
    </w:p>
    <w:p w14:paraId="06DA9E35" w14:textId="6DA27C94" w:rsidR="00AF476E" w:rsidRDefault="00AF476E" w:rsidP="00AF476E">
      <w:pPr>
        <w:pStyle w:val="ListParagraph"/>
        <w:numPr>
          <w:ilvl w:val="0"/>
          <w:numId w:val="5"/>
        </w:numPr>
        <w:overflowPunct/>
        <w:autoSpaceDE/>
        <w:adjustRightInd/>
        <w:snapToGrid/>
        <w:ind w:left="720"/>
        <w:textAlignment w:val="auto"/>
        <w:rPr>
          <w:rFonts w:eastAsia="SimSun"/>
          <w:szCs w:val="24"/>
          <w:lang w:eastAsia="zh-CN"/>
        </w:rPr>
      </w:pPr>
      <w:r>
        <w:rPr>
          <w:rFonts w:eastAsia="SimSun"/>
          <w:szCs w:val="24"/>
          <w:lang w:eastAsia="zh-CN"/>
        </w:rPr>
        <w:t>Proposals on SNR</w:t>
      </w:r>
    </w:p>
    <w:p w14:paraId="0BF408EF" w14:textId="77777777" w:rsidR="00AF476E" w:rsidRDefault="00AF476E" w:rsidP="00AF476E">
      <w:pPr>
        <w:pStyle w:val="ListParagraph"/>
        <w:numPr>
          <w:ilvl w:val="1"/>
          <w:numId w:val="5"/>
        </w:numPr>
        <w:overflowPunct/>
        <w:autoSpaceDE/>
        <w:adjustRightInd/>
        <w:snapToGrid/>
        <w:textAlignment w:val="auto"/>
        <w:rPr>
          <w:rFonts w:eastAsia="SimSun"/>
          <w:szCs w:val="24"/>
          <w:lang w:eastAsia="zh-CN"/>
        </w:rPr>
      </w:pPr>
      <w:r>
        <w:rPr>
          <w:szCs w:val="24"/>
          <w:lang w:eastAsia="zh-CN"/>
        </w:rPr>
        <w:t>Option 1: To ensure good field coverage, the SNR values in the demodulation requirements should follow the SSB SNR values that can be measured in existing 5G NR scenarios and those SSB SNR values that can be expected in upcoming 6G deployments.</w:t>
      </w:r>
    </w:p>
    <w:p w14:paraId="2C077CB6" w14:textId="77777777" w:rsidR="00AF476E" w:rsidRDefault="00AF476E" w:rsidP="00AF476E">
      <w:pPr>
        <w:pStyle w:val="ListParagraph"/>
        <w:numPr>
          <w:ilvl w:val="1"/>
          <w:numId w:val="5"/>
        </w:numPr>
        <w:overflowPunct/>
        <w:autoSpaceDE/>
        <w:adjustRightInd/>
        <w:snapToGrid/>
        <w:textAlignment w:val="auto"/>
        <w:rPr>
          <w:rFonts w:eastAsia="SimSun"/>
          <w:szCs w:val="24"/>
          <w:lang w:eastAsia="zh-CN"/>
        </w:rPr>
      </w:pPr>
      <w:r>
        <w:rPr>
          <w:rFonts w:eastAsia="SimSun"/>
          <w:szCs w:val="24"/>
          <w:lang w:eastAsia="zh-CN"/>
        </w:rPr>
        <w:t>Option 2: Study whether the coverage range for relevant field scenarios can be extended by defining demodulation requirements for larger SNR values as currently being used in 5G NR.</w:t>
      </w:r>
    </w:p>
    <w:p w14:paraId="36481B53" w14:textId="77777777" w:rsidR="00AF476E" w:rsidRDefault="00AF476E" w:rsidP="00AF476E">
      <w:pPr>
        <w:pStyle w:val="ListParagraph"/>
        <w:numPr>
          <w:ilvl w:val="1"/>
          <w:numId w:val="5"/>
        </w:numPr>
        <w:snapToGrid/>
        <w:textAlignment w:val="auto"/>
        <w:rPr>
          <w:szCs w:val="24"/>
          <w:lang w:eastAsia="zh-CN"/>
        </w:rPr>
      </w:pPr>
      <w:r>
        <w:rPr>
          <w:szCs w:val="24"/>
          <w:lang w:eastAsia="zh-CN"/>
        </w:rPr>
        <w:t>Option 3: Study whether the coverage range for relevant field scenarios can be extended for carrier aggregation. It should also be studied whether the SNR requirement should be dependent on the number of component carriers.</w:t>
      </w:r>
    </w:p>
    <w:p w14:paraId="074D0464" w14:textId="77777777" w:rsidR="00AF476E" w:rsidRDefault="00AF476E" w:rsidP="00AF476E">
      <w:pPr>
        <w:pStyle w:val="ListParagraph"/>
        <w:numPr>
          <w:ilvl w:val="1"/>
          <w:numId w:val="5"/>
        </w:numPr>
        <w:snapToGrid/>
        <w:textAlignment w:val="auto"/>
        <w:rPr>
          <w:szCs w:val="24"/>
          <w:lang w:eastAsia="zh-CN"/>
        </w:rPr>
      </w:pPr>
      <w:r>
        <w:rPr>
          <w:szCs w:val="24"/>
          <w:lang w:eastAsia="zh-CN"/>
        </w:rPr>
        <w:t xml:space="preserve">Option 4: Abandon the SNR operating point limitations via fixed 20dB rule, or fixed TE </w:t>
      </w:r>
      <w:proofErr w:type="spellStart"/>
      <w:r>
        <w:rPr>
          <w:szCs w:val="24"/>
          <w:lang w:eastAsia="zh-CN"/>
        </w:rPr>
        <w:t>TxEVM</w:t>
      </w:r>
      <w:proofErr w:type="spellEnd"/>
      <w:r>
        <w:rPr>
          <w:szCs w:val="24"/>
          <w:lang w:eastAsia="zh-CN"/>
        </w:rPr>
        <w:t xml:space="preserve"> assumptions, and adopt a SNR limitation derivation based on actual TDRA/FDRA configuration.</w:t>
      </w:r>
    </w:p>
    <w:p w14:paraId="37A14FD4" w14:textId="77777777" w:rsidR="00AF476E" w:rsidRDefault="00AF476E" w:rsidP="00C9646E"/>
    <w:p w14:paraId="4F4FD979" w14:textId="3E5A2659" w:rsidR="00C9646E" w:rsidRDefault="006107F8" w:rsidP="00C9646E">
      <w:r>
        <w:t xml:space="preserve">As cellular systems evolve toward higher-order modulation schemes beyond 256-QAM </w:t>
      </w:r>
      <w:r w:rsidR="001078AE">
        <w:t xml:space="preserve">in UL </w:t>
      </w:r>
      <w:r>
        <w:t>and 1024-QAM</w:t>
      </w:r>
      <w:r w:rsidR="001078AE">
        <w:t xml:space="preserve"> in the DL</w:t>
      </w:r>
      <w:r>
        <w:t xml:space="preserve">, and as implementations scale to support larger numbers of MIMO layers, the impact of TX EVM becomes increasingly critical and must be carefully considered in requirement development. The existing TX EVM levels used for feasibility and requirements remains prohibitively high and effectively limiting the establishment of meaningful requirements at high Signal-to-Noise Ratio (SNR) conditions representing favorable channel conditions. This situation necessitates a comprehensive study to understand how TX EVM impacts should be systematically incorporated into demodulation and performance requirements, ensuring that performance expectations align with what is practically achievable given realistic </w:t>
      </w:r>
      <w:r w:rsidR="00A52105">
        <w:t>Base station and TE transmitter</w:t>
      </w:r>
      <w:r>
        <w:t xml:space="preserve"> constraints. Without addressing these EVM considerations the requirements risk being unnecessarily conservative for scenarios where </w:t>
      </w:r>
      <w:r w:rsidR="00A52105">
        <w:t>higher operating SNR conditions</w:t>
      </w:r>
      <w:r>
        <w:t xml:space="preserve"> could enable better performance.</w:t>
      </w:r>
    </w:p>
    <w:p w14:paraId="00BB913F" w14:textId="442DA7A1" w:rsidR="006107F8" w:rsidRPr="00A52105" w:rsidRDefault="006107F8" w:rsidP="00A52105">
      <w:pPr>
        <w:pStyle w:val="ListParagraph"/>
        <w:numPr>
          <w:ilvl w:val="0"/>
          <w:numId w:val="62"/>
        </w:numPr>
        <w:ind w:left="360"/>
        <w:rPr>
          <w:b/>
          <w:bCs/>
        </w:rPr>
      </w:pPr>
      <w:r w:rsidRPr="00A52105">
        <w:rPr>
          <w:b/>
          <w:bCs/>
        </w:rPr>
        <w:t xml:space="preserve">Study impact of TX EVM for higher modulation order/ MIMO layers on Demodulation requirements. </w:t>
      </w:r>
    </w:p>
    <w:p w14:paraId="081B8D9B" w14:textId="581C396F" w:rsidR="00C9646E" w:rsidRDefault="00BD0996" w:rsidP="00C9646E">
      <w:r>
        <w:t>RAN1 is discussing support of up to 4K QAM in the DL and 1KQAM in the UL for uniform modulation. R</w:t>
      </w:r>
      <w:r w:rsidR="008077C6">
        <w:t>AN</w:t>
      </w:r>
      <w:r>
        <w:t xml:space="preserve">4 should evaluate the required TX EVM and </w:t>
      </w:r>
      <w:r w:rsidR="008077C6">
        <w:t xml:space="preserve">supported MIMO layers for the higher order modulation. </w:t>
      </w:r>
    </w:p>
    <w:p w14:paraId="33664F37" w14:textId="60223D7C" w:rsidR="008077C6" w:rsidRPr="00A52105" w:rsidRDefault="008077C6" w:rsidP="008077C6">
      <w:pPr>
        <w:pStyle w:val="ListParagraph"/>
        <w:numPr>
          <w:ilvl w:val="0"/>
          <w:numId w:val="62"/>
        </w:numPr>
        <w:ind w:left="360"/>
        <w:rPr>
          <w:b/>
          <w:bCs/>
        </w:rPr>
      </w:pPr>
      <w:r>
        <w:rPr>
          <w:b/>
          <w:bCs/>
        </w:rPr>
        <w:t>RAN4 to s</w:t>
      </w:r>
      <w:r w:rsidRPr="00A52105">
        <w:rPr>
          <w:b/>
          <w:bCs/>
        </w:rPr>
        <w:t xml:space="preserve">tudy </w:t>
      </w:r>
      <w:r>
        <w:rPr>
          <w:b/>
          <w:bCs/>
        </w:rPr>
        <w:t>required</w:t>
      </w:r>
      <w:r w:rsidRPr="00A52105">
        <w:rPr>
          <w:b/>
          <w:bCs/>
        </w:rPr>
        <w:t xml:space="preserve"> TX EVM </w:t>
      </w:r>
      <w:r>
        <w:rPr>
          <w:b/>
          <w:bCs/>
        </w:rPr>
        <w:t>to support 4K QAM on DL and 1KQAM on UL and supported MIMO layers</w:t>
      </w:r>
      <w:r w:rsidRPr="00A52105">
        <w:rPr>
          <w:b/>
          <w:bCs/>
        </w:rPr>
        <w:t xml:space="preserve">. </w:t>
      </w:r>
    </w:p>
    <w:p w14:paraId="363486C4" w14:textId="77777777" w:rsidR="00C9646E" w:rsidRDefault="00C9646E" w:rsidP="00C9646E"/>
    <w:p w14:paraId="53B65062" w14:textId="77777777" w:rsidR="008077C6" w:rsidRPr="008077C6" w:rsidRDefault="008077C6" w:rsidP="008077C6">
      <w:pPr>
        <w:pStyle w:val="Heading2"/>
        <w:rPr>
          <w:lang w:eastAsia="ko-KR"/>
        </w:rPr>
      </w:pPr>
      <w:r w:rsidRPr="008077C6">
        <w:rPr>
          <w:lang w:eastAsia="ko-KR"/>
        </w:rPr>
        <w:t>Receiver assumptions</w:t>
      </w:r>
    </w:p>
    <w:p w14:paraId="14369D57" w14:textId="77777777" w:rsidR="008077C6" w:rsidRPr="008077C6" w:rsidRDefault="008077C6" w:rsidP="008077C6">
      <w:pPr>
        <w:spacing w:after="180"/>
        <w:rPr>
          <w:rFonts w:eastAsia="SimSun"/>
          <w:b/>
          <w:u w:val="single"/>
          <w:lang w:val="en-GB" w:eastAsia="ko-KR"/>
        </w:rPr>
      </w:pPr>
      <w:r w:rsidRPr="008077C6">
        <w:rPr>
          <w:rFonts w:eastAsia="SimSun"/>
          <w:b/>
          <w:u w:val="single"/>
          <w:lang w:val="en-GB" w:eastAsia="ko-KR"/>
        </w:rPr>
        <w:t>Receiver assumption for UE</w:t>
      </w:r>
    </w:p>
    <w:p w14:paraId="0E3ECF00" w14:textId="77777777" w:rsidR="008077C6" w:rsidRPr="008077C6" w:rsidRDefault="008077C6" w:rsidP="008077C6">
      <w:pPr>
        <w:numPr>
          <w:ilvl w:val="0"/>
          <w:numId w:val="5"/>
        </w:numPr>
        <w:spacing w:after="180"/>
        <w:ind w:left="720"/>
        <w:rPr>
          <w:rFonts w:eastAsia="SimSun"/>
          <w:szCs w:val="24"/>
          <w:lang w:val="en-GB" w:eastAsia="zh-CN"/>
        </w:rPr>
      </w:pPr>
      <w:r w:rsidRPr="008077C6">
        <w:rPr>
          <w:rFonts w:eastAsia="SimSun"/>
          <w:szCs w:val="24"/>
          <w:lang w:val="en-GB" w:eastAsia="zh-CN"/>
        </w:rPr>
        <w:t>Proposals</w:t>
      </w:r>
    </w:p>
    <w:p w14:paraId="1A97F5EA" w14:textId="77777777" w:rsidR="008077C6" w:rsidRPr="008077C6" w:rsidRDefault="008077C6" w:rsidP="008077C6">
      <w:pPr>
        <w:numPr>
          <w:ilvl w:val="1"/>
          <w:numId w:val="5"/>
        </w:numPr>
        <w:spacing w:after="180"/>
        <w:rPr>
          <w:rFonts w:eastAsia="SimSun"/>
          <w:szCs w:val="24"/>
          <w:lang w:val="en-GB" w:eastAsia="zh-CN"/>
        </w:rPr>
      </w:pPr>
      <w:r w:rsidRPr="008077C6">
        <w:rPr>
          <w:rFonts w:eastAsia="MS Mincho"/>
          <w:szCs w:val="24"/>
          <w:lang w:val="en-GB" w:eastAsia="zh-CN"/>
        </w:rPr>
        <w:t>Option 1: MMSE-IRC as a baseline receiver.</w:t>
      </w:r>
    </w:p>
    <w:p w14:paraId="52C1CD5A" w14:textId="77777777" w:rsidR="008077C6" w:rsidRPr="008077C6" w:rsidRDefault="008077C6" w:rsidP="008077C6">
      <w:pPr>
        <w:numPr>
          <w:ilvl w:val="1"/>
          <w:numId w:val="5"/>
        </w:numPr>
        <w:autoSpaceDN w:val="0"/>
        <w:spacing w:after="180"/>
        <w:rPr>
          <w:rFonts w:eastAsia="SimSun"/>
          <w:szCs w:val="24"/>
          <w:lang w:val="en-GB" w:eastAsia="zh-CN"/>
        </w:rPr>
      </w:pPr>
      <w:r w:rsidRPr="008077C6">
        <w:rPr>
          <w:rFonts w:eastAsia="SimSun"/>
          <w:szCs w:val="24"/>
          <w:lang w:val="en-GB" w:eastAsia="zh-CN"/>
        </w:rPr>
        <w:t xml:space="preserve">Option 2: </w:t>
      </w:r>
      <w:r w:rsidRPr="008077C6">
        <w:rPr>
          <w:rFonts w:eastAsia="MS Mincho"/>
          <w:szCs w:val="24"/>
          <w:lang w:val="en-GB" w:eastAsia="zh-CN"/>
        </w:rPr>
        <w:t>MMSE-IRC and R-ML as baseline receivers.</w:t>
      </w:r>
    </w:p>
    <w:p w14:paraId="6FEFCA23" w14:textId="77777777" w:rsidR="008077C6" w:rsidRPr="008077C6" w:rsidRDefault="008077C6" w:rsidP="008077C6">
      <w:pPr>
        <w:numPr>
          <w:ilvl w:val="2"/>
          <w:numId w:val="5"/>
        </w:numPr>
        <w:autoSpaceDN w:val="0"/>
        <w:spacing w:after="180"/>
        <w:rPr>
          <w:rFonts w:eastAsia="SimSun"/>
          <w:szCs w:val="24"/>
          <w:lang w:val="en-GB" w:eastAsia="zh-CN"/>
        </w:rPr>
      </w:pPr>
      <w:r w:rsidRPr="008077C6">
        <w:rPr>
          <w:rFonts w:eastAsia="MS Mincho" w:hint="eastAsia"/>
          <w:szCs w:val="24"/>
          <w:lang w:eastAsia="zh-CN"/>
        </w:rPr>
        <w:t xml:space="preserve">CMCC: with the prerequisite that the receiver is </w:t>
      </w:r>
      <w:r w:rsidRPr="008077C6">
        <w:rPr>
          <w:rFonts w:eastAsia="MS Mincho" w:hint="eastAsia"/>
          <w:lang w:eastAsia="zh-CN"/>
        </w:rPr>
        <w:t xml:space="preserve">transparent to the network and does not require any PHY layer modification and additional assistance </w:t>
      </w:r>
      <w:r w:rsidRPr="008077C6">
        <w:rPr>
          <w:rFonts w:eastAsia="MS Mincho"/>
          <w:lang w:eastAsia="zh-CN"/>
        </w:rPr>
        <w:t>information.</w:t>
      </w:r>
    </w:p>
    <w:p w14:paraId="5D2A95C0" w14:textId="77777777" w:rsidR="008077C6" w:rsidRPr="008077C6" w:rsidRDefault="008077C6" w:rsidP="008077C6">
      <w:pPr>
        <w:numPr>
          <w:ilvl w:val="1"/>
          <w:numId w:val="5"/>
        </w:numPr>
        <w:autoSpaceDN w:val="0"/>
        <w:spacing w:after="180"/>
        <w:rPr>
          <w:rFonts w:eastAsia="SimSun"/>
          <w:szCs w:val="24"/>
          <w:lang w:val="en-GB" w:eastAsia="zh-CN"/>
        </w:rPr>
      </w:pPr>
      <w:r w:rsidRPr="008077C6">
        <w:rPr>
          <w:rFonts w:eastAsia="MS Mincho"/>
          <w:szCs w:val="24"/>
          <w:lang w:val="en-GB" w:eastAsia="zh-CN"/>
        </w:rPr>
        <w:t>Option 3: Cover advanced receivers (R-ML, soft-IC)</w:t>
      </w:r>
    </w:p>
    <w:p w14:paraId="45BFDC50" w14:textId="77777777" w:rsidR="008077C6" w:rsidRPr="008077C6" w:rsidRDefault="008077C6" w:rsidP="008077C6">
      <w:pPr>
        <w:numPr>
          <w:ilvl w:val="2"/>
          <w:numId w:val="5"/>
        </w:numPr>
        <w:autoSpaceDN w:val="0"/>
        <w:spacing w:after="180"/>
        <w:rPr>
          <w:rFonts w:eastAsia="SimSun"/>
          <w:szCs w:val="24"/>
          <w:lang w:val="en-GB" w:eastAsia="zh-CN"/>
        </w:rPr>
      </w:pPr>
      <w:r w:rsidRPr="008077C6">
        <w:rPr>
          <w:rFonts w:eastAsia="SimSun" w:hint="eastAsia"/>
          <w:szCs w:val="24"/>
          <w:lang w:val="en-GB" w:eastAsia="zh-CN"/>
        </w:rPr>
        <w:t>C</w:t>
      </w:r>
      <w:r w:rsidRPr="008077C6">
        <w:rPr>
          <w:rFonts w:eastAsia="SimSun"/>
          <w:szCs w:val="24"/>
          <w:lang w:val="en-GB" w:eastAsia="zh-CN"/>
        </w:rPr>
        <w:t>T: Study the required information for advanced Rec for MU-MIMO.</w:t>
      </w:r>
    </w:p>
    <w:p w14:paraId="6C73C2AD" w14:textId="77777777" w:rsidR="008077C6" w:rsidRPr="008077C6" w:rsidRDefault="008077C6" w:rsidP="008077C6">
      <w:pPr>
        <w:numPr>
          <w:ilvl w:val="1"/>
          <w:numId w:val="5"/>
        </w:numPr>
        <w:autoSpaceDN w:val="0"/>
        <w:spacing w:after="180"/>
        <w:rPr>
          <w:rFonts w:eastAsia="SimSun"/>
          <w:szCs w:val="24"/>
          <w:lang w:val="en-GB" w:eastAsia="zh-CN"/>
        </w:rPr>
      </w:pPr>
      <w:r w:rsidRPr="008077C6">
        <w:rPr>
          <w:rFonts w:eastAsia="MS Mincho"/>
          <w:szCs w:val="24"/>
          <w:lang w:val="en-GB" w:eastAsia="zh-CN"/>
        </w:rPr>
        <w:t>Option 4: Study baseline and simplified structures.</w:t>
      </w:r>
    </w:p>
    <w:p w14:paraId="300049FB" w14:textId="77777777" w:rsidR="008077C6" w:rsidRPr="008077C6" w:rsidRDefault="008077C6" w:rsidP="008077C6">
      <w:pPr>
        <w:numPr>
          <w:ilvl w:val="1"/>
          <w:numId w:val="5"/>
        </w:numPr>
        <w:spacing w:after="180"/>
        <w:rPr>
          <w:rFonts w:eastAsia="SimSun"/>
          <w:szCs w:val="24"/>
          <w:lang w:val="en-GB" w:eastAsia="zh-CN"/>
        </w:rPr>
      </w:pPr>
      <w:r w:rsidRPr="008077C6">
        <w:rPr>
          <w:rFonts w:eastAsia="MS Mincho"/>
          <w:szCs w:val="24"/>
          <w:lang w:val="en-GB" w:eastAsia="zh-CN"/>
        </w:rPr>
        <w:t>Option 5: Study widely linear MMSE-IRC.</w:t>
      </w:r>
    </w:p>
    <w:p w14:paraId="1622E1A7" w14:textId="77777777" w:rsidR="008077C6" w:rsidRPr="008077C6" w:rsidRDefault="008077C6" w:rsidP="008077C6">
      <w:pPr>
        <w:spacing w:after="180"/>
        <w:rPr>
          <w:rFonts w:eastAsia="SimSun"/>
          <w:lang w:eastAsia="zh-CN"/>
        </w:rPr>
      </w:pPr>
    </w:p>
    <w:p w14:paraId="53377160" w14:textId="77777777" w:rsidR="008077C6" w:rsidRPr="008077C6" w:rsidRDefault="008077C6" w:rsidP="008077C6">
      <w:pPr>
        <w:spacing w:after="180"/>
        <w:rPr>
          <w:rFonts w:eastAsia="SimSun"/>
          <w:b/>
          <w:u w:val="single"/>
          <w:lang w:val="en-GB" w:eastAsia="ko-KR"/>
        </w:rPr>
      </w:pPr>
      <w:r w:rsidRPr="008077C6">
        <w:rPr>
          <w:rFonts w:eastAsia="SimSun"/>
          <w:b/>
          <w:u w:val="single"/>
          <w:lang w:val="en-GB" w:eastAsia="ko-KR"/>
        </w:rPr>
        <w:t>Receiver assumption for BS</w:t>
      </w:r>
    </w:p>
    <w:p w14:paraId="11054213" w14:textId="77777777" w:rsidR="008077C6" w:rsidRPr="008077C6" w:rsidRDefault="008077C6" w:rsidP="008077C6">
      <w:pPr>
        <w:numPr>
          <w:ilvl w:val="0"/>
          <w:numId w:val="5"/>
        </w:numPr>
        <w:autoSpaceDN w:val="0"/>
        <w:spacing w:after="180"/>
        <w:ind w:left="720"/>
        <w:rPr>
          <w:rFonts w:eastAsia="SimSun"/>
          <w:szCs w:val="24"/>
          <w:lang w:val="en-GB" w:eastAsia="zh-CN"/>
        </w:rPr>
      </w:pPr>
      <w:r w:rsidRPr="008077C6">
        <w:rPr>
          <w:rFonts w:eastAsia="SimSun"/>
          <w:szCs w:val="24"/>
          <w:lang w:val="en-GB" w:eastAsia="zh-CN"/>
        </w:rPr>
        <w:t>Proposals</w:t>
      </w:r>
    </w:p>
    <w:p w14:paraId="11C49059" w14:textId="77777777" w:rsidR="008077C6" w:rsidRPr="008077C6" w:rsidRDefault="008077C6" w:rsidP="008077C6">
      <w:pPr>
        <w:numPr>
          <w:ilvl w:val="1"/>
          <w:numId w:val="5"/>
        </w:numPr>
        <w:autoSpaceDN w:val="0"/>
        <w:spacing w:after="180"/>
        <w:rPr>
          <w:rFonts w:eastAsia="SimSun"/>
          <w:szCs w:val="24"/>
          <w:lang w:val="en-GB" w:eastAsia="zh-CN"/>
        </w:rPr>
      </w:pPr>
      <w:r w:rsidRPr="008077C6">
        <w:rPr>
          <w:rFonts w:eastAsia="MS Mincho"/>
          <w:szCs w:val="24"/>
          <w:lang w:val="en-GB" w:eastAsia="zh-CN"/>
        </w:rPr>
        <w:t>Option 1: MMSE-IRC as a baseline receiver.</w:t>
      </w:r>
    </w:p>
    <w:p w14:paraId="3CE257B6" w14:textId="77777777" w:rsidR="008077C6" w:rsidRPr="008077C6" w:rsidRDefault="008077C6" w:rsidP="008077C6">
      <w:pPr>
        <w:numPr>
          <w:ilvl w:val="1"/>
          <w:numId w:val="5"/>
        </w:numPr>
        <w:autoSpaceDN w:val="0"/>
        <w:spacing w:after="180"/>
        <w:rPr>
          <w:rFonts w:eastAsia="SimSun"/>
          <w:szCs w:val="24"/>
          <w:lang w:val="en-GB" w:eastAsia="zh-CN"/>
        </w:rPr>
      </w:pPr>
      <w:r w:rsidRPr="008077C6">
        <w:rPr>
          <w:rFonts w:eastAsia="MS Mincho"/>
          <w:szCs w:val="24"/>
          <w:lang w:val="en-GB" w:eastAsia="zh-CN"/>
        </w:rPr>
        <w:t>Option 2: Study feasibility of considering higher than 8Rx scenarios.</w:t>
      </w:r>
    </w:p>
    <w:p w14:paraId="0EAFFB0B" w14:textId="77777777" w:rsidR="00C9646E" w:rsidRDefault="00C9646E" w:rsidP="00C9646E"/>
    <w:p w14:paraId="71941455" w14:textId="11CB2DF6" w:rsidR="00226ADC" w:rsidRDefault="00AD55FC" w:rsidP="00C9646E">
      <w:r>
        <w:t xml:space="preserve">In 5G we defined requirements with baseline receiver assumption of MMSE-IRC for UE and advanced receiver for some scenarios </w:t>
      </w:r>
      <w:r w:rsidR="00941009">
        <w:t xml:space="preserve">with MIMO correlation </w:t>
      </w:r>
      <w:r>
        <w:t xml:space="preserve">based on UE capability/ declaration. </w:t>
      </w:r>
      <w:r w:rsidR="00941009">
        <w:t>In NR we only considered TDL based channel models. The necessity of advanced receivers for CDL based channel models needs to be assessed.  We propose to study suitable receivers for the supported channel models.</w:t>
      </w:r>
    </w:p>
    <w:p w14:paraId="57234F82" w14:textId="40D629E6" w:rsidR="00E06352" w:rsidRPr="00311386" w:rsidRDefault="00E06352" w:rsidP="00E06352">
      <w:pPr>
        <w:pStyle w:val="ListParagraph"/>
        <w:numPr>
          <w:ilvl w:val="0"/>
          <w:numId w:val="62"/>
        </w:numPr>
        <w:ind w:left="360"/>
        <w:rPr>
          <w:b/>
          <w:bCs/>
        </w:rPr>
      </w:pPr>
      <w:r>
        <w:rPr>
          <w:b/>
          <w:bCs/>
        </w:rPr>
        <w:t>Study suitable receivers for supported channel models</w:t>
      </w:r>
      <w:r w:rsidR="00E14573">
        <w:rPr>
          <w:b/>
          <w:bCs/>
        </w:rPr>
        <w:t xml:space="preserve"> and scenarios that require advanced receivers</w:t>
      </w:r>
      <w:r>
        <w:rPr>
          <w:b/>
          <w:bCs/>
        </w:rPr>
        <w:t xml:space="preserve">. </w:t>
      </w:r>
    </w:p>
    <w:p w14:paraId="646A6856" w14:textId="24EAD7B0" w:rsidR="00941009" w:rsidRDefault="000F4C54" w:rsidP="00C9646E">
      <w:r>
        <w:t xml:space="preserve">RAN1 is evaluating non uniform modulation schemes. RAN4 would need to study suitable receivers for the agreed </w:t>
      </w:r>
      <w:r w:rsidR="00D95782">
        <w:t>modulation schemes.</w:t>
      </w:r>
    </w:p>
    <w:p w14:paraId="717DD4E2" w14:textId="3FF971EC" w:rsidR="00D95782" w:rsidRPr="00311386" w:rsidRDefault="00D95782" w:rsidP="00D95782">
      <w:pPr>
        <w:pStyle w:val="ListParagraph"/>
        <w:numPr>
          <w:ilvl w:val="0"/>
          <w:numId w:val="62"/>
        </w:numPr>
        <w:ind w:left="360"/>
        <w:rPr>
          <w:b/>
          <w:bCs/>
        </w:rPr>
      </w:pPr>
      <w:r>
        <w:rPr>
          <w:b/>
          <w:bCs/>
        </w:rPr>
        <w:t xml:space="preserve">Study suitable receivers for supported non-uniform modulation schemes. </w:t>
      </w:r>
    </w:p>
    <w:p w14:paraId="0B4FA968" w14:textId="77777777" w:rsidR="00D95782" w:rsidRDefault="00D95782" w:rsidP="00C9646E"/>
    <w:p w14:paraId="103E7B10" w14:textId="4BFBED72" w:rsidR="00C9646E" w:rsidRDefault="00B65BD9" w:rsidP="00CC02D2">
      <w:pPr>
        <w:pStyle w:val="Heading2"/>
        <w:rPr>
          <w:lang w:eastAsia="ko-KR"/>
        </w:rPr>
      </w:pPr>
      <w:r>
        <w:rPr>
          <w:lang w:eastAsia="ko-KR"/>
        </w:rPr>
        <w:t xml:space="preserve">Enhancements to requirements framework &amp; </w:t>
      </w:r>
      <w:r w:rsidR="001A5844">
        <w:rPr>
          <w:lang w:eastAsia="ko-KR"/>
        </w:rPr>
        <w:t>New TE functionalities</w:t>
      </w:r>
    </w:p>
    <w:p w14:paraId="42D59ACF" w14:textId="2EFDAC8B" w:rsidR="00F4193E" w:rsidRDefault="00C25A67" w:rsidP="00C9646E">
      <w:r>
        <w:t>The following aspects of new TE functionalities were discussed/ proposed in RAN4#116bis:</w:t>
      </w:r>
    </w:p>
    <w:p w14:paraId="6AE2C61C" w14:textId="77777777" w:rsidR="00C25A67" w:rsidRDefault="00C25A67" w:rsidP="00C25A67">
      <w:pPr>
        <w:pStyle w:val="ListParagraph"/>
        <w:numPr>
          <w:ilvl w:val="0"/>
          <w:numId w:val="71"/>
        </w:numPr>
      </w:pPr>
      <w:r>
        <w:t>OLLA with link adaptation</w:t>
      </w:r>
    </w:p>
    <w:p w14:paraId="18D71510" w14:textId="77777777" w:rsidR="00C25A67" w:rsidRDefault="00C25A67" w:rsidP="00C25A67">
      <w:pPr>
        <w:pStyle w:val="ListParagraph"/>
        <w:numPr>
          <w:ilvl w:val="0"/>
          <w:numId w:val="71"/>
        </w:numPr>
      </w:pPr>
      <w:r>
        <w:t>SRS based precoding</w:t>
      </w:r>
    </w:p>
    <w:p w14:paraId="0E4FC814" w14:textId="77777777" w:rsidR="00C25A67" w:rsidRDefault="00C25A67" w:rsidP="00C25A67">
      <w:pPr>
        <w:pStyle w:val="ListParagraph"/>
        <w:numPr>
          <w:ilvl w:val="0"/>
          <w:numId w:val="71"/>
        </w:numPr>
      </w:pPr>
      <w:r>
        <w:t xml:space="preserve">Time/frequency/phase offset </w:t>
      </w:r>
      <w:proofErr w:type="spellStart"/>
      <w:r>
        <w:t>precompensation</w:t>
      </w:r>
      <w:proofErr w:type="spellEnd"/>
    </w:p>
    <w:p w14:paraId="0E016511" w14:textId="25BB62C3" w:rsidR="00C25A67" w:rsidRDefault="00C25A67" w:rsidP="00C25A67">
      <w:pPr>
        <w:pStyle w:val="ListParagraph"/>
        <w:numPr>
          <w:ilvl w:val="0"/>
          <w:numId w:val="71"/>
        </w:numPr>
      </w:pPr>
      <w:r>
        <w:t>Other new TE functionalities</w:t>
      </w:r>
    </w:p>
    <w:p w14:paraId="064A4478" w14:textId="7D764F5C" w:rsidR="006B28E8" w:rsidRPr="006B28E8" w:rsidRDefault="003250DE" w:rsidP="006B28E8">
      <w:pPr>
        <w:pStyle w:val="ListParagraph"/>
        <w:numPr>
          <w:ilvl w:val="1"/>
          <w:numId w:val="71"/>
        </w:numPr>
      </w:pPr>
      <w:r>
        <w:rPr>
          <w:lang w:val="en-US"/>
        </w:rPr>
        <w:lastRenderedPageBreak/>
        <w:t>Study i</w:t>
      </w:r>
      <w:r w:rsidR="006B28E8" w:rsidRPr="006B28E8">
        <w:rPr>
          <w:lang w:val="en-US"/>
        </w:rPr>
        <w:t>nclusion of higher layer aspects in demodulation requirements via increased and dynamic application of DUT feedback in the TE</w:t>
      </w:r>
    </w:p>
    <w:p w14:paraId="48FF0A2C" w14:textId="5100CCD1" w:rsidR="006B28E8" w:rsidRPr="006B28E8" w:rsidRDefault="003250DE" w:rsidP="006B28E8">
      <w:pPr>
        <w:pStyle w:val="ListParagraph"/>
        <w:numPr>
          <w:ilvl w:val="1"/>
          <w:numId w:val="71"/>
        </w:numPr>
      </w:pPr>
      <w:r>
        <w:rPr>
          <w:lang w:val="en-US"/>
        </w:rPr>
        <w:t xml:space="preserve">Study </w:t>
      </w:r>
      <w:r w:rsidR="006B28E8" w:rsidRPr="006B28E8">
        <w:rPr>
          <w:lang w:val="en-US"/>
        </w:rPr>
        <w:t>inclusion of higher layer aspects in demodulation requirements via dynamic TE decisions using known algorithms, e.g., SU/MU scheduling, dynamic resource allocation/slot</w:t>
      </w:r>
      <w:r w:rsidR="006B28E8">
        <w:rPr>
          <w:lang w:val="en-US"/>
        </w:rPr>
        <w:t>s</w:t>
      </w:r>
    </w:p>
    <w:p w14:paraId="4078086F" w14:textId="257BA226" w:rsidR="006B28E8" w:rsidRDefault="003250DE" w:rsidP="006B28E8">
      <w:pPr>
        <w:pStyle w:val="ListParagraph"/>
        <w:numPr>
          <w:ilvl w:val="1"/>
          <w:numId w:val="71"/>
        </w:numPr>
      </w:pPr>
      <w:r>
        <w:rPr>
          <w:lang w:eastAsia="sv-SE"/>
        </w:rPr>
        <w:t>Explore utilizing test equipment algorithms to evaluate features that rely on network-side processing, enabling realistic UE performance assessment without limiting network</w:t>
      </w:r>
    </w:p>
    <w:p w14:paraId="067D1457" w14:textId="078207D4" w:rsidR="003250DE" w:rsidRDefault="003250DE" w:rsidP="006B28E8">
      <w:pPr>
        <w:pStyle w:val="ListParagraph"/>
        <w:numPr>
          <w:ilvl w:val="1"/>
          <w:numId w:val="71"/>
        </w:numPr>
      </w:pPr>
      <w:r>
        <w:rPr>
          <w:lang w:eastAsia="sv-SE"/>
        </w:rPr>
        <w:t>Identify features dependent on network-side processing and aim to define corresponding performance requirements, where feasible, using test equipment-based evaluation methods</w:t>
      </w:r>
    </w:p>
    <w:p w14:paraId="6BB327ED" w14:textId="77777777" w:rsidR="00C25A67" w:rsidRDefault="00C25A67" w:rsidP="00C9646E"/>
    <w:p w14:paraId="2B2BA44D" w14:textId="77777777" w:rsidR="008E0629" w:rsidRDefault="008E0629" w:rsidP="001D7F48"/>
    <w:p w14:paraId="7BF63851" w14:textId="77777777" w:rsidR="009C777A" w:rsidRDefault="009C777A" w:rsidP="009C777A">
      <w:r w:rsidRPr="001D7F48">
        <w:t xml:space="preserve">It is important to focus on functionalities that help achieve performance testing for real field scenarios. However, we cannot include every aspect of real deployment, such as higher layer aspects in demodulation requirements. Features like dynamic scheduling and dynamic resource allocation </w:t>
      </w:r>
      <w:r>
        <w:t xml:space="preserve">thought essential in the real network </w:t>
      </w:r>
      <w:r w:rsidRPr="001D7F48">
        <w:t xml:space="preserve">are not suitable for single UE testing and link level simulations. Therefore, we should prioritize the most important features employed in real networks that are both appropriate for and testable within single UE testing and link level simulation </w:t>
      </w:r>
      <w:r>
        <w:t>setup</w:t>
      </w:r>
      <w:r w:rsidRPr="001D7F48">
        <w:t>.</w:t>
      </w:r>
    </w:p>
    <w:p w14:paraId="04CA943F" w14:textId="77777777" w:rsidR="00A37CC4" w:rsidRPr="00311386" w:rsidRDefault="00A37CC4" w:rsidP="00A37CC4">
      <w:pPr>
        <w:pStyle w:val="ListParagraph"/>
        <w:numPr>
          <w:ilvl w:val="0"/>
          <w:numId w:val="62"/>
        </w:numPr>
        <w:ind w:left="360"/>
        <w:rPr>
          <w:b/>
          <w:bCs/>
        </w:rPr>
      </w:pPr>
      <w:r>
        <w:rPr>
          <w:b/>
          <w:bCs/>
        </w:rPr>
        <w:t xml:space="preserve">Prioritize features employed in real networks and appropriate for single UE testing and link level simulations </w:t>
      </w:r>
    </w:p>
    <w:p w14:paraId="0B0638C1" w14:textId="5E25EDCF" w:rsidR="008E0629" w:rsidRDefault="008E0629" w:rsidP="001D7F48">
      <w:r>
        <w:t>The new TE functionalities should be discussed after we have agreement on the newly supported features for demodulation requirements. The necessity of introducing requirements with added functionalities should be first well justified</w:t>
      </w:r>
      <w:r w:rsidR="00A37CC4">
        <w:t>.</w:t>
      </w:r>
      <w:r w:rsidR="009C777A">
        <w:t xml:space="preserve"> </w:t>
      </w:r>
      <w:r w:rsidR="00A37CC4">
        <w:t>T</w:t>
      </w:r>
      <w:r w:rsidR="009C777A">
        <w:t>he benefit of introducing</w:t>
      </w:r>
      <w:r>
        <w:t xml:space="preserve"> </w:t>
      </w:r>
      <w:r w:rsidR="009C777A">
        <w:t xml:space="preserve">such requirements </w:t>
      </w:r>
      <w:r w:rsidR="00A37CC4">
        <w:t xml:space="preserve">should be evaluated. </w:t>
      </w:r>
      <w:r w:rsidR="009C777A">
        <w:t xml:space="preserve">  </w:t>
      </w:r>
    </w:p>
    <w:p w14:paraId="110BCDB5" w14:textId="77777777" w:rsidR="009C777A" w:rsidRDefault="009C777A" w:rsidP="001D7F48"/>
    <w:p w14:paraId="4527055E" w14:textId="060D589B" w:rsidR="008E0629" w:rsidRDefault="00067254" w:rsidP="008E0629">
      <w:pPr>
        <w:pStyle w:val="ListParagraph"/>
        <w:numPr>
          <w:ilvl w:val="0"/>
          <w:numId w:val="62"/>
        </w:numPr>
        <w:ind w:left="360"/>
        <w:rPr>
          <w:b/>
          <w:bCs/>
        </w:rPr>
      </w:pPr>
      <w:r>
        <w:rPr>
          <w:b/>
          <w:bCs/>
        </w:rPr>
        <w:t xml:space="preserve">Discuss </w:t>
      </w:r>
      <w:r w:rsidR="009C777A">
        <w:rPr>
          <w:b/>
          <w:bCs/>
        </w:rPr>
        <w:t xml:space="preserve">and agree on </w:t>
      </w:r>
      <w:r>
        <w:rPr>
          <w:b/>
          <w:bCs/>
        </w:rPr>
        <w:t>enhancements to demodulation requirements framework before discussing new TE functionality</w:t>
      </w:r>
    </w:p>
    <w:p w14:paraId="3E4A78FE" w14:textId="41C91150" w:rsidR="00067254" w:rsidRPr="00311386" w:rsidRDefault="00A37CC4" w:rsidP="008E0629">
      <w:pPr>
        <w:pStyle w:val="ListParagraph"/>
        <w:numPr>
          <w:ilvl w:val="0"/>
          <w:numId w:val="62"/>
        </w:numPr>
        <w:ind w:left="360"/>
        <w:rPr>
          <w:b/>
          <w:bCs/>
        </w:rPr>
      </w:pPr>
      <w:r>
        <w:rPr>
          <w:b/>
          <w:bCs/>
        </w:rPr>
        <w:t xml:space="preserve">Analyse the benefits to justify introducing enhanced requirements framework </w:t>
      </w:r>
      <w:r w:rsidR="007976CC">
        <w:rPr>
          <w:b/>
          <w:bCs/>
        </w:rPr>
        <w:t>with newly added functionalities.</w:t>
      </w:r>
    </w:p>
    <w:p w14:paraId="61F7CC0B" w14:textId="77777777" w:rsidR="008E0629" w:rsidRDefault="008E0629" w:rsidP="001D7F48"/>
    <w:p w14:paraId="290DFD54" w14:textId="35A797CD" w:rsidR="001D7F48" w:rsidRDefault="001D7F48" w:rsidP="00C9646E"/>
    <w:p w14:paraId="5B6359AB" w14:textId="47819406" w:rsidR="00C9646E" w:rsidRDefault="007976CC" w:rsidP="00C9646E">
      <w:r>
        <w:t xml:space="preserve">Once there is agreement on the newly added functionalities, we need to study the required TE functionalities to support this. </w:t>
      </w:r>
      <w:r w:rsidR="00311386">
        <w:t xml:space="preserve">The primary objective of the study on introducing new TE functionalities should be to evaluate and develop reference TE implementations for network functionalities. </w:t>
      </w:r>
    </w:p>
    <w:p w14:paraId="6B2CACF1" w14:textId="77777777" w:rsidR="00311386" w:rsidRDefault="00311386" w:rsidP="00311386">
      <w:pPr>
        <w:pStyle w:val="ListParagraph"/>
        <w:numPr>
          <w:ilvl w:val="0"/>
          <w:numId w:val="62"/>
        </w:numPr>
        <w:ind w:left="360"/>
        <w:rPr>
          <w:b/>
          <w:bCs/>
        </w:rPr>
      </w:pPr>
      <w:r>
        <w:rPr>
          <w:b/>
          <w:bCs/>
        </w:rPr>
        <w:t>In 6G demod study evaluate and develop reference TE implementation for network functionality</w:t>
      </w:r>
    </w:p>
    <w:p w14:paraId="790E73FB" w14:textId="77777777" w:rsidR="00311386" w:rsidRDefault="00311386" w:rsidP="00C9646E"/>
    <w:p w14:paraId="760B77B4" w14:textId="77777777" w:rsidR="007976CC" w:rsidRDefault="007976CC" w:rsidP="00C9646E"/>
    <w:p w14:paraId="56803CB5" w14:textId="77777777" w:rsidR="007976CC" w:rsidRDefault="007976CC" w:rsidP="00C9646E"/>
    <w:p w14:paraId="403B6645" w14:textId="77777777" w:rsidR="003C0E6C" w:rsidRPr="002045D3" w:rsidRDefault="003C0E6C" w:rsidP="003C0E6C">
      <w:pPr>
        <w:pStyle w:val="Heading1"/>
        <w:rPr>
          <w:lang w:val="en-US"/>
        </w:rPr>
      </w:pPr>
      <w:r w:rsidRPr="002045D3">
        <w:rPr>
          <w:lang w:val="en-US"/>
        </w:rPr>
        <w:t>3. Conclusion</w:t>
      </w:r>
    </w:p>
    <w:p w14:paraId="644BDC7F" w14:textId="011809C8" w:rsidR="003C0E6C" w:rsidRDefault="003C0E6C" w:rsidP="001D7F48">
      <w:pPr>
        <w:rPr>
          <w:rFonts w:eastAsia="MS Mincho" w:cs="SimSun"/>
          <w:color w:val="000000"/>
          <w:lang w:val="en-GB" w:eastAsia="en-GB"/>
        </w:rPr>
      </w:pPr>
      <w:r w:rsidRPr="00E32E00">
        <w:t xml:space="preserve">In this paper, we provide our views on </w:t>
      </w:r>
      <w:r w:rsidR="00A70168" w:rsidRPr="00E32E00">
        <w:t>demod related aspects to be considered in 6GR</w:t>
      </w:r>
      <w:r w:rsidRPr="00E32E00">
        <w:t>. Our proposals are captured below:</w:t>
      </w:r>
    </w:p>
    <w:p w14:paraId="20033E03" w14:textId="5976AC40" w:rsidR="001D7F48" w:rsidRPr="00A2500D" w:rsidRDefault="00B65BD9" w:rsidP="001D7F48">
      <w:pPr>
        <w:rPr>
          <w:rFonts w:eastAsia="MS Mincho" w:cs="SimSun"/>
          <w:b/>
          <w:bCs/>
          <w:color w:val="000000"/>
          <w:sz w:val="22"/>
          <w:szCs w:val="22"/>
          <w:u w:val="single"/>
          <w:lang w:val="en-GB" w:eastAsia="en-GB"/>
        </w:rPr>
      </w:pPr>
      <w:r w:rsidRPr="00A2500D">
        <w:rPr>
          <w:rFonts w:eastAsia="MS Mincho" w:cs="SimSun"/>
          <w:b/>
          <w:bCs/>
          <w:color w:val="000000"/>
          <w:sz w:val="22"/>
          <w:szCs w:val="22"/>
          <w:u w:val="single"/>
          <w:lang w:val="en-GB" w:eastAsia="en-GB"/>
        </w:rPr>
        <w:t>General Aspects</w:t>
      </w:r>
    </w:p>
    <w:p w14:paraId="7DE4D2C4" w14:textId="77777777" w:rsidR="00F84376" w:rsidRPr="00F94308" w:rsidRDefault="00F84376" w:rsidP="00F84376">
      <w:pPr>
        <w:ind w:left="360" w:hanging="360"/>
        <w:rPr>
          <w:i/>
          <w:iCs/>
        </w:rPr>
      </w:pPr>
      <w:r w:rsidRPr="00F94308">
        <w:rPr>
          <w:b/>
          <w:bCs/>
          <w:i/>
          <w:iCs/>
        </w:rPr>
        <w:t>Observation #1:</w:t>
      </w:r>
      <w:r w:rsidRPr="00F94308">
        <w:rPr>
          <w:i/>
          <w:iCs/>
        </w:rPr>
        <w:t xml:space="preserve"> </w:t>
      </w:r>
      <w:r w:rsidRPr="00F94308">
        <w:rPr>
          <w:i/>
          <w:iCs/>
        </w:rPr>
        <w:tab/>
        <w:t>RAN4 will eventually define requirements with supported waveforms, modulation, SCS.</w:t>
      </w:r>
    </w:p>
    <w:p w14:paraId="4E76A788" w14:textId="77777777" w:rsidR="00F84376" w:rsidRPr="00F94308" w:rsidRDefault="00F84376" w:rsidP="00F84376">
      <w:pPr>
        <w:ind w:left="360" w:hanging="360"/>
        <w:rPr>
          <w:i/>
          <w:iCs/>
        </w:rPr>
      </w:pPr>
      <w:r w:rsidRPr="00F94308">
        <w:rPr>
          <w:b/>
          <w:bCs/>
          <w:i/>
          <w:iCs/>
        </w:rPr>
        <w:t>Observation #2:</w:t>
      </w:r>
      <w:r w:rsidRPr="00F94308">
        <w:rPr>
          <w:i/>
          <w:iCs/>
        </w:rPr>
        <w:t xml:space="preserve"> </w:t>
      </w:r>
      <w:r w:rsidRPr="00F94308">
        <w:rPr>
          <w:i/>
          <w:iCs/>
        </w:rPr>
        <w:tab/>
        <w:t>There is no necessity to study or consider these in RAN4 early in the study until progress is made in RAN1.</w:t>
      </w:r>
    </w:p>
    <w:p w14:paraId="3905EFB0" w14:textId="77777777" w:rsidR="00F84376" w:rsidRPr="00F94308" w:rsidRDefault="00F84376" w:rsidP="00F84376">
      <w:pPr>
        <w:ind w:left="360" w:hanging="360"/>
        <w:rPr>
          <w:b/>
          <w:bCs/>
        </w:rPr>
      </w:pPr>
      <w:r w:rsidRPr="00F94308">
        <w:rPr>
          <w:b/>
          <w:bCs/>
        </w:rPr>
        <w:lastRenderedPageBreak/>
        <w:t xml:space="preserve">Proposal #1: </w:t>
      </w:r>
      <w:r w:rsidRPr="00F94308">
        <w:rPr>
          <w:b/>
          <w:bCs/>
        </w:rPr>
        <w:tab/>
        <w:t>RAN4 to consider newly supported waveforms and modulation schemes in demodulation and performance requirements study in case study is needed to support it for requirements definition/ testing purposes</w:t>
      </w:r>
    </w:p>
    <w:p w14:paraId="33C90044" w14:textId="77777777" w:rsidR="00F84376" w:rsidRPr="00F94308" w:rsidRDefault="00F84376" w:rsidP="00F84376">
      <w:pPr>
        <w:ind w:left="360" w:hanging="360"/>
        <w:rPr>
          <w:b/>
          <w:bCs/>
        </w:rPr>
      </w:pPr>
      <w:r w:rsidRPr="00F94308">
        <w:rPr>
          <w:b/>
          <w:bCs/>
        </w:rPr>
        <w:t xml:space="preserve">Proposal #2: </w:t>
      </w:r>
      <w:r w:rsidRPr="00F94308">
        <w:rPr>
          <w:b/>
          <w:bCs/>
        </w:rPr>
        <w:tab/>
        <w:t>RAN4 to focus on enhancements to demodulation and requirements framework in Demod agenda for 6G study</w:t>
      </w:r>
    </w:p>
    <w:p w14:paraId="411BF590" w14:textId="77777777" w:rsidR="00F84376" w:rsidRPr="00F94308" w:rsidRDefault="00F84376" w:rsidP="00F84376">
      <w:pPr>
        <w:ind w:left="360" w:hanging="360"/>
        <w:rPr>
          <w:b/>
          <w:bCs/>
        </w:rPr>
      </w:pPr>
      <w:r w:rsidRPr="00F94308">
        <w:rPr>
          <w:b/>
          <w:bCs/>
        </w:rPr>
        <w:t xml:space="preserve">Proposal #3: </w:t>
      </w:r>
      <w:r w:rsidRPr="00F94308">
        <w:rPr>
          <w:b/>
          <w:bCs/>
        </w:rPr>
        <w:tab/>
        <w:t>Discuss proposals related to demodulation specification under RAN4 operation efficiency agenda.</w:t>
      </w:r>
    </w:p>
    <w:p w14:paraId="68A86C61" w14:textId="77777777" w:rsidR="00F84376" w:rsidRPr="00F94308" w:rsidRDefault="00F84376" w:rsidP="00F84376">
      <w:pPr>
        <w:ind w:left="360" w:hanging="360"/>
        <w:rPr>
          <w:b/>
          <w:bCs/>
        </w:rPr>
      </w:pPr>
      <w:r w:rsidRPr="00F94308">
        <w:rPr>
          <w:b/>
          <w:bCs/>
        </w:rPr>
        <w:t xml:space="preserve">Proposal #4: </w:t>
      </w:r>
      <w:r w:rsidRPr="00F94308">
        <w:rPr>
          <w:b/>
          <w:bCs/>
        </w:rPr>
        <w:tab/>
        <w:t>Discuss proposals related to testing under Testability and OTA agenda.</w:t>
      </w:r>
    </w:p>
    <w:p w14:paraId="67C07DF0" w14:textId="77777777" w:rsidR="00B65BD9" w:rsidRDefault="00B65BD9" w:rsidP="001D7F48">
      <w:pPr>
        <w:rPr>
          <w:rFonts w:eastAsia="MS Mincho" w:cs="SimSun"/>
          <w:color w:val="000000"/>
          <w:lang w:val="en-GB" w:eastAsia="en-GB"/>
        </w:rPr>
      </w:pPr>
    </w:p>
    <w:p w14:paraId="1414E3DC" w14:textId="4262BDC5" w:rsidR="00B65BD9" w:rsidRPr="00A2500D" w:rsidRDefault="00B65BD9" w:rsidP="001D7F48">
      <w:pPr>
        <w:rPr>
          <w:rFonts w:eastAsia="MS Mincho" w:cs="SimSun"/>
          <w:b/>
          <w:bCs/>
          <w:color w:val="000000"/>
          <w:sz w:val="22"/>
          <w:szCs w:val="22"/>
          <w:u w:val="single"/>
          <w:lang w:val="en-GB" w:eastAsia="en-GB"/>
        </w:rPr>
      </w:pPr>
      <w:r w:rsidRPr="00A2500D">
        <w:rPr>
          <w:rFonts w:eastAsia="MS Mincho" w:cs="SimSun"/>
          <w:b/>
          <w:bCs/>
          <w:color w:val="000000"/>
          <w:sz w:val="22"/>
          <w:szCs w:val="22"/>
          <w:u w:val="single"/>
          <w:lang w:val="en-GB" w:eastAsia="en-GB"/>
        </w:rPr>
        <w:t>Channel Model</w:t>
      </w:r>
    </w:p>
    <w:p w14:paraId="06A22A7F" w14:textId="77777777" w:rsidR="00F84376" w:rsidRPr="00F94308" w:rsidRDefault="00F84376" w:rsidP="00F84376">
      <w:pPr>
        <w:ind w:left="360" w:hanging="360"/>
        <w:rPr>
          <w:b/>
          <w:bCs/>
          <w:lang w:val="en-GB" w:eastAsia="en-GB"/>
        </w:rPr>
      </w:pPr>
      <w:r w:rsidRPr="00F94308">
        <w:rPr>
          <w:b/>
          <w:bCs/>
          <w:lang w:val="en-GB" w:eastAsia="en-GB"/>
        </w:rPr>
        <w:t xml:space="preserve">Proposal #5: </w:t>
      </w:r>
      <w:r w:rsidRPr="00F94308">
        <w:rPr>
          <w:b/>
          <w:bCs/>
          <w:lang w:val="en-GB" w:eastAsia="en-GB"/>
        </w:rPr>
        <w:tab/>
        <w:t xml:space="preserve">TDL based channel models are employed for performance requirements in 6G. </w:t>
      </w:r>
    </w:p>
    <w:p w14:paraId="1644FFA3" w14:textId="77777777" w:rsidR="00F84376" w:rsidRPr="00F94308" w:rsidRDefault="00F84376" w:rsidP="00F84376">
      <w:pPr>
        <w:ind w:left="360" w:hanging="360"/>
        <w:rPr>
          <w:b/>
          <w:bCs/>
          <w:lang w:val="en-GB" w:eastAsia="en-GB"/>
        </w:rPr>
      </w:pPr>
      <w:r w:rsidRPr="00F94308">
        <w:rPr>
          <w:b/>
          <w:bCs/>
          <w:lang w:val="en-GB" w:eastAsia="en-GB"/>
        </w:rPr>
        <w:t xml:space="preserve">Proposal #6: </w:t>
      </w:r>
      <w:r w:rsidRPr="00F94308">
        <w:rPr>
          <w:b/>
          <w:bCs/>
          <w:lang w:val="en-GB" w:eastAsia="en-GB"/>
        </w:rPr>
        <w:tab/>
        <w:t xml:space="preserve">Study practical MIMO correlation matrices for demodulation and performance requirements. </w:t>
      </w:r>
    </w:p>
    <w:p w14:paraId="700FDE36" w14:textId="77777777" w:rsidR="00F84376" w:rsidRPr="00F94308" w:rsidRDefault="00F84376" w:rsidP="00F84376">
      <w:pPr>
        <w:ind w:left="360" w:hanging="360"/>
        <w:rPr>
          <w:b/>
          <w:bCs/>
          <w:lang w:val="en-GB" w:eastAsia="en-GB"/>
        </w:rPr>
      </w:pPr>
      <w:r w:rsidRPr="00F94308">
        <w:rPr>
          <w:b/>
          <w:bCs/>
          <w:lang w:val="en-GB" w:eastAsia="en-GB"/>
        </w:rPr>
        <w:t xml:space="preserve">Proposal #7: </w:t>
      </w:r>
      <w:r w:rsidRPr="00F94308">
        <w:rPr>
          <w:b/>
          <w:bCs/>
          <w:lang w:val="en-GB" w:eastAsia="en-GB"/>
        </w:rPr>
        <w:tab/>
        <w:t>Develop CDL channel models for different scenarios</w:t>
      </w:r>
    </w:p>
    <w:p w14:paraId="2BCCC131" w14:textId="77777777" w:rsidR="00F84376" w:rsidRPr="00F94308" w:rsidRDefault="00F84376" w:rsidP="00F84376">
      <w:pPr>
        <w:ind w:left="360" w:hanging="360"/>
        <w:rPr>
          <w:b/>
          <w:bCs/>
          <w:lang w:val="en-GB" w:eastAsia="en-GB"/>
        </w:rPr>
      </w:pPr>
      <w:r w:rsidRPr="00F94308">
        <w:rPr>
          <w:b/>
          <w:bCs/>
          <w:lang w:val="en-GB" w:eastAsia="en-GB"/>
        </w:rPr>
        <w:t xml:space="preserve">Proposal #8: </w:t>
      </w:r>
      <w:r w:rsidRPr="00F94308">
        <w:rPr>
          <w:b/>
          <w:bCs/>
          <w:lang w:val="en-GB" w:eastAsia="en-GB"/>
        </w:rPr>
        <w:tab/>
        <w:t>Evaluate necessity and study spatial channel model for other frequency ranges in 6GR</w:t>
      </w:r>
    </w:p>
    <w:p w14:paraId="691C4D24" w14:textId="77777777" w:rsidR="00F84376" w:rsidRPr="00F94308" w:rsidRDefault="00F84376" w:rsidP="00F84376">
      <w:pPr>
        <w:ind w:left="360" w:hanging="360"/>
        <w:rPr>
          <w:b/>
          <w:bCs/>
          <w:lang w:val="en-GB" w:eastAsia="en-GB"/>
        </w:rPr>
      </w:pPr>
      <w:r w:rsidRPr="00F94308">
        <w:rPr>
          <w:b/>
          <w:bCs/>
          <w:lang w:val="en-GB" w:eastAsia="en-GB"/>
        </w:rPr>
        <w:t xml:space="preserve">Proposal #9: </w:t>
      </w:r>
      <w:r w:rsidRPr="00F94308">
        <w:rPr>
          <w:b/>
          <w:bCs/>
          <w:lang w:val="en-GB" w:eastAsia="en-GB"/>
        </w:rPr>
        <w:tab/>
        <w:t xml:space="preserve">In 6G performance requirements the adoption of CDL / SCM should be justified for each specific test purpose. </w:t>
      </w:r>
    </w:p>
    <w:p w14:paraId="7DC83DD5" w14:textId="77777777" w:rsidR="00F84376" w:rsidRPr="00F94308" w:rsidRDefault="00F84376" w:rsidP="00F84376">
      <w:pPr>
        <w:ind w:left="360" w:hanging="360"/>
        <w:rPr>
          <w:b/>
          <w:bCs/>
          <w:lang w:val="en-GB" w:eastAsia="en-GB"/>
        </w:rPr>
      </w:pPr>
      <w:r w:rsidRPr="00F94308">
        <w:rPr>
          <w:b/>
          <w:bCs/>
          <w:lang w:val="en-GB" w:eastAsia="en-GB"/>
        </w:rPr>
        <w:t xml:space="preserve">Proposal #10: </w:t>
      </w:r>
      <w:r w:rsidRPr="00F94308">
        <w:rPr>
          <w:b/>
          <w:bCs/>
          <w:lang w:val="en-GB" w:eastAsia="en-GB"/>
        </w:rPr>
        <w:tab/>
        <w:t xml:space="preserve"> Study related to channel model for AI receiver to be considered at later stage when there is more clarity on use cases and justification for new channel model. </w:t>
      </w:r>
    </w:p>
    <w:p w14:paraId="05F919D4" w14:textId="77777777" w:rsidR="00F84376" w:rsidRPr="00F94308" w:rsidRDefault="00F84376" w:rsidP="00F84376">
      <w:pPr>
        <w:ind w:left="360" w:hanging="360"/>
        <w:rPr>
          <w:b/>
          <w:bCs/>
          <w:lang w:val="en-GB" w:eastAsia="en-GB"/>
        </w:rPr>
      </w:pPr>
      <w:r w:rsidRPr="00F94308">
        <w:rPr>
          <w:b/>
          <w:bCs/>
          <w:lang w:val="en-GB" w:eastAsia="en-GB"/>
        </w:rPr>
        <w:t xml:space="preserve">Proposal #11: </w:t>
      </w:r>
      <w:r w:rsidRPr="00F94308">
        <w:rPr>
          <w:b/>
          <w:bCs/>
          <w:lang w:val="en-GB" w:eastAsia="en-GB"/>
        </w:rPr>
        <w:tab/>
        <w:t>Study how to ensure the alignment of new channel model implementation using properties such as channel statistics.</w:t>
      </w:r>
    </w:p>
    <w:p w14:paraId="4060A0D3" w14:textId="77777777" w:rsidR="00F84376" w:rsidRPr="00F94308" w:rsidRDefault="00F84376" w:rsidP="00F84376">
      <w:pPr>
        <w:ind w:left="360" w:hanging="360"/>
        <w:rPr>
          <w:b/>
          <w:bCs/>
          <w:lang w:val="en-GB" w:eastAsia="en-GB"/>
        </w:rPr>
      </w:pPr>
      <w:r w:rsidRPr="00F94308">
        <w:rPr>
          <w:b/>
          <w:bCs/>
          <w:lang w:val="en-GB" w:eastAsia="en-GB"/>
        </w:rPr>
        <w:t xml:space="preserve">Proposal #12: </w:t>
      </w:r>
      <w:r w:rsidRPr="00F94308">
        <w:rPr>
          <w:b/>
          <w:bCs/>
          <w:lang w:val="en-GB" w:eastAsia="en-GB"/>
        </w:rPr>
        <w:tab/>
        <w:t>Study procedure to address PMI bias with CDL channel model in 6G demod if not addressed in 5GA.</w:t>
      </w:r>
    </w:p>
    <w:p w14:paraId="56068B14" w14:textId="77777777" w:rsidR="00F84376" w:rsidRPr="00F94308" w:rsidRDefault="00F84376" w:rsidP="00F84376">
      <w:pPr>
        <w:ind w:left="360" w:hanging="360"/>
        <w:rPr>
          <w:rFonts w:eastAsia="MS Mincho"/>
          <w:b/>
          <w:bCs/>
          <w:lang w:val="en-GB" w:eastAsia="en-GB"/>
        </w:rPr>
      </w:pPr>
      <w:r w:rsidRPr="00F94308">
        <w:rPr>
          <w:b/>
          <w:bCs/>
          <w:lang w:val="en-GB" w:eastAsia="en-GB"/>
        </w:rPr>
        <w:t xml:space="preserve">Proposal #13: </w:t>
      </w:r>
      <w:r w:rsidRPr="00F94308">
        <w:rPr>
          <w:b/>
          <w:bCs/>
          <w:lang w:val="en-GB" w:eastAsia="en-GB"/>
        </w:rPr>
        <w:tab/>
        <w:t>Study any identified left over issues related to spatial channel model from 5G-A in 6G demod study</w:t>
      </w:r>
    </w:p>
    <w:p w14:paraId="4B5CB2F2" w14:textId="77777777" w:rsidR="00B65BD9" w:rsidRDefault="00B65BD9" w:rsidP="001D7F48">
      <w:pPr>
        <w:rPr>
          <w:rFonts w:eastAsia="MS Mincho" w:cs="SimSun"/>
          <w:color w:val="000000"/>
          <w:lang w:val="en-GB" w:eastAsia="en-GB"/>
        </w:rPr>
      </w:pPr>
    </w:p>
    <w:p w14:paraId="2EDD3028" w14:textId="652F64A9" w:rsidR="00B65BD9" w:rsidRPr="00A2500D" w:rsidRDefault="00B65BD9" w:rsidP="001D7F48">
      <w:pPr>
        <w:rPr>
          <w:rFonts w:eastAsia="MS Mincho" w:cs="SimSun"/>
          <w:b/>
          <w:bCs/>
          <w:color w:val="000000"/>
          <w:sz w:val="22"/>
          <w:szCs w:val="22"/>
          <w:u w:val="single"/>
          <w:lang w:val="en-GB" w:eastAsia="en-GB"/>
        </w:rPr>
      </w:pPr>
      <w:r w:rsidRPr="00A2500D">
        <w:rPr>
          <w:rFonts w:eastAsia="MS Mincho" w:cs="SimSun"/>
          <w:b/>
          <w:bCs/>
          <w:color w:val="000000"/>
          <w:sz w:val="22"/>
          <w:szCs w:val="22"/>
          <w:u w:val="single"/>
          <w:lang w:val="en-GB" w:eastAsia="en-GB"/>
        </w:rPr>
        <w:t>TX EVM and SNR</w:t>
      </w:r>
    </w:p>
    <w:p w14:paraId="647972DC" w14:textId="77777777" w:rsidR="00F84376" w:rsidRPr="00F94308" w:rsidRDefault="00F84376" w:rsidP="00F84376">
      <w:pPr>
        <w:ind w:left="360" w:hanging="360"/>
        <w:rPr>
          <w:b/>
          <w:bCs/>
          <w:lang w:val="en-GB" w:eastAsia="en-GB"/>
        </w:rPr>
      </w:pPr>
      <w:r w:rsidRPr="00F94308">
        <w:rPr>
          <w:b/>
          <w:bCs/>
          <w:lang w:val="en-GB" w:eastAsia="en-GB"/>
        </w:rPr>
        <w:t>Proposal #1</w:t>
      </w:r>
      <w:r>
        <w:rPr>
          <w:b/>
          <w:bCs/>
          <w:lang w:val="en-GB" w:eastAsia="en-GB"/>
        </w:rPr>
        <w:t>4</w:t>
      </w:r>
      <w:r w:rsidRPr="00F94308">
        <w:rPr>
          <w:b/>
          <w:bCs/>
          <w:lang w:val="en-GB" w:eastAsia="en-GB"/>
        </w:rPr>
        <w:t xml:space="preserve">: </w:t>
      </w:r>
      <w:r w:rsidRPr="00F94308">
        <w:rPr>
          <w:b/>
          <w:bCs/>
          <w:lang w:val="en-GB" w:eastAsia="en-GB"/>
        </w:rPr>
        <w:tab/>
        <w:t xml:space="preserve">Study impact of TX EVM for higher modulation order/ MIMO layers on Demodulation requirements. </w:t>
      </w:r>
    </w:p>
    <w:p w14:paraId="22383E3C" w14:textId="77777777" w:rsidR="00F84376" w:rsidRPr="00F94308" w:rsidRDefault="00F84376" w:rsidP="00F84376">
      <w:pPr>
        <w:ind w:left="360" w:hanging="360"/>
        <w:rPr>
          <w:rFonts w:eastAsia="MS Mincho"/>
          <w:b/>
          <w:bCs/>
          <w:lang w:val="en-GB" w:eastAsia="en-GB"/>
        </w:rPr>
      </w:pPr>
      <w:r w:rsidRPr="00F94308">
        <w:rPr>
          <w:b/>
          <w:bCs/>
          <w:lang w:val="en-GB" w:eastAsia="en-GB"/>
        </w:rPr>
        <w:t>Proposal #</w:t>
      </w:r>
      <w:r>
        <w:rPr>
          <w:b/>
          <w:bCs/>
          <w:lang w:val="en-GB" w:eastAsia="en-GB"/>
        </w:rPr>
        <w:t>15</w:t>
      </w:r>
      <w:r w:rsidRPr="00F94308">
        <w:rPr>
          <w:b/>
          <w:bCs/>
          <w:lang w:val="en-GB" w:eastAsia="en-GB"/>
        </w:rPr>
        <w:t xml:space="preserve">: </w:t>
      </w:r>
      <w:r w:rsidRPr="00F94308">
        <w:rPr>
          <w:b/>
          <w:bCs/>
          <w:lang w:val="en-GB" w:eastAsia="en-GB"/>
        </w:rPr>
        <w:tab/>
        <w:t>RAN4 to study required TX EVM to support 4K QAM on DL and 1KQAM on UL and supported MIMO layers.</w:t>
      </w:r>
    </w:p>
    <w:p w14:paraId="321279C6" w14:textId="77777777" w:rsidR="00B65BD9" w:rsidRDefault="00B65BD9" w:rsidP="001D7F48">
      <w:pPr>
        <w:rPr>
          <w:rFonts w:eastAsia="MS Mincho" w:cs="SimSun"/>
          <w:color w:val="000000"/>
          <w:lang w:val="en-GB" w:eastAsia="en-GB"/>
        </w:rPr>
      </w:pPr>
    </w:p>
    <w:p w14:paraId="037E7143" w14:textId="57D91B74" w:rsidR="00B65BD9" w:rsidRPr="00B65BD9" w:rsidRDefault="00B65BD9" w:rsidP="001D7F48">
      <w:pPr>
        <w:rPr>
          <w:rFonts w:eastAsia="MS Mincho" w:cs="SimSun"/>
          <w:b/>
          <w:bCs/>
          <w:color w:val="000000"/>
          <w:u w:val="single"/>
          <w:lang w:val="en-GB" w:eastAsia="en-GB"/>
        </w:rPr>
      </w:pPr>
      <w:r w:rsidRPr="00B65BD9">
        <w:rPr>
          <w:rFonts w:eastAsia="MS Mincho" w:cs="SimSun"/>
          <w:b/>
          <w:bCs/>
          <w:color w:val="000000"/>
          <w:u w:val="single"/>
          <w:lang w:val="en-GB" w:eastAsia="en-GB"/>
        </w:rPr>
        <w:t>Receiver Assumptions</w:t>
      </w:r>
    </w:p>
    <w:p w14:paraId="42010D35" w14:textId="77777777" w:rsidR="00F84376" w:rsidRPr="00F94308" w:rsidRDefault="00F84376" w:rsidP="00F84376">
      <w:pPr>
        <w:ind w:left="360" w:hanging="360"/>
        <w:rPr>
          <w:b/>
          <w:bCs/>
          <w:lang w:val="en-GB" w:eastAsia="en-GB"/>
        </w:rPr>
      </w:pPr>
      <w:r w:rsidRPr="00F94308">
        <w:rPr>
          <w:b/>
          <w:bCs/>
          <w:lang w:val="en-GB" w:eastAsia="en-GB"/>
        </w:rPr>
        <w:t xml:space="preserve">Proposal #16: </w:t>
      </w:r>
      <w:r w:rsidRPr="00F94308">
        <w:rPr>
          <w:b/>
          <w:bCs/>
          <w:lang w:val="en-GB" w:eastAsia="en-GB"/>
        </w:rPr>
        <w:tab/>
        <w:t xml:space="preserve">Study suitable receivers for supported channel models and scenarios that require advanced receivers. </w:t>
      </w:r>
    </w:p>
    <w:p w14:paraId="3D647BB4" w14:textId="77777777" w:rsidR="00F84376" w:rsidRPr="00F94308" w:rsidRDefault="00F84376" w:rsidP="00F84376">
      <w:pPr>
        <w:ind w:left="360" w:hanging="360"/>
        <w:rPr>
          <w:rFonts w:eastAsia="MS Mincho"/>
          <w:b/>
          <w:bCs/>
          <w:lang w:val="en-GB" w:eastAsia="en-GB"/>
        </w:rPr>
      </w:pPr>
      <w:r w:rsidRPr="00F94308">
        <w:rPr>
          <w:b/>
          <w:bCs/>
          <w:lang w:val="en-GB" w:eastAsia="en-GB"/>
        </w:rPr>
        <w:t xml:space="preserve">Proposal #17: </w:t>
      </w:r>
      <w:r w:rsidRPr="00F94308">
        <w:rPr>
          <w:b/>
          <w:bCs/>
          <w:lang w:val="en-GB" w:eastAsia="en-GB"/>
        </w:rPr>
        <w:tab/>
        <w:t>Study suitable receivers for supported non-uniform modulation schemes.</w:t>
      </w:r>
    </w:p>
    <w:p w14:paraId="58411D45" w14:textId="77777777" w:rsidR="00B65BD9" w:rsidRDefault="00B65BD9" w:rsidP="001D7F48">
      <w:pPr>
        <w:rPr>
          <w:rFonts w:eastAsia="MS Mincho" w:cs="SimSun"/>
          <w:color w:val="000000"/>
          <w:lang w:val="en-GB" w:eastAsia="en-GB"/>
        </w:rPr>
      </w:pPr>
    </w:p>
    <w:p w14:paraId="65FF7709" w14:textId="0684AC8C" w:rsidR="00B65BD9" w:rsidRPr="00B65BD9" w:rsidRDefault="00B65BD9" w:rsidP="001D7F48">
      <w:pPr>
        <w:rPr>
          <w:rFonts w:eastAsia="MS Mincho" w:cs="SimSun"/>
          <w:b/>
          <w:bCs/>
          <w:color w:val="000000"/>
          <w:u w:val="single"/>
          <w:lang w:val="en-GB" w:eastAsia="en-GB"/>
        </w:rPr>
      </w:pPr>
      <w:r w:rsidRPr="00B65BD9">
        <w:rPr>
          <w:rFonts w:eastAsia="MS Mincho" w:cs="SimSun"/>
          <w:b/>
          <w:bCs/>
          <w:color w:val="000000"/>
          <w:u w:val="single"/>
          <w:lang w:val="en-GB" w:eastAsia="en-GB"/>
        </w:rPr>
        <w:t>Enhancements to requirements framework &amp; New TE functionalities</w:t>
      </w:r>
    </w:p>
    <w:p w14:paraId="3F809398" w14:textId="77777777" w:rsidR="00F84376" w:rsidRPr="00F94308" w:rsidRDefault="00F84376" w:rsidP="00F84376">
      <w:pPr>
        <w:ind w:left="360" w:hanging="360"/>
        <w:rPr>
          <w:b/>
          <w:bCs/>
          <w:lang w:val="en-GB" w:eastAsia="en-GB"/>
        </w:rPr>
      </w:pPr>
      <w:r w:rsidRPr="00F94308">
        <w:rPr>
          <w:b/>
          <w:bCs/>
          <w:lang w:val="en-GB" w:eastAsia="en-GB"/>
        </w:rPr>
        <w:t xml:space="preserve">Proposal #18: </w:t>
      </w:r>
      <w:r w:rsidRPr="00F94308">
        <w:rPr>
          <w:b/>
          <w:bCs/>
          <w:lang w:val="en-GB" w:eastAsia="en-GB"/>
        </w:rPr>
        <w:tab/>
        <w:t xml:space="preserve">Prioritize features employed in real networks and appropriate for single UE testing and link level simulations </w:t>
      </w:r>
    </w:p>
    <w:p w14:paraId="42AAFBC5" w14:textId="77777777" w:rsidR="00F84376" w:rsidRPr="00F94308" w:rsidRDefault="00F84376" w:rsidP="00F84376">
      <w:pPr>
        <w:ind w:left="360" w:hanging="360"/>
        <w:rPr>
          <w:b/>
          <w:bCs/>
          <w:lang w:val="en-GB" w:eastAsia="en-GB"/>
        </w:rPr>
      </w:pPr>
      <w:r w:rsidRPr="00F94308">
        <w:rPr>
          <w:b/>
          <w:bCs/>
          <w:lang w:val="en-GB" w:eastAsia="en-GB"/>
        </w:rPr>
        <w:t xml:space="preserve">Proposal #19: </w:t>
      </w:r>
      <w:r w:rsidRPr="00F94308">
        <w:rPr>
          <w:b/>
          <w:bCs/>
          <w:lang w:val="en-GB" w:eastAsia="en-GB"/>
        </w:rPr>
        <w:tab/>
        <w:t>Discuss and agree on enhancements to demodulation requirements framework before discussing new TE functionality</w:t>
      </w:r>
    </w:p>
    <w:p w14:paraId="34898E55" w14:textId="77777777" w:rsidR="00F84376" w:rsidRPr="00F94308" w:rsidRDefault="00F84376" w:rsidP="00F84376">
      <w:pPr>
        <w:ind w:left="360" w:hanging="360"/>
        <w:rPr>
          <w:b/>
          <w:bCs/>
          <w:lang w:val="en-GB" w:eastAsia="en-GB"/>
        </w:rPr>
      </w:pPr>
      <w:r w:rsidRPr="00F94308">
        <w:rPr>
          <w:b/>
          <w:bCs/>
          <w:lang w:val="en-GB" w:eastAsia="en-GB"/>
        </w:rPr>
        <w:lastRenderedPageBreak/>
        <w:t xml:space="preserve">Proposal #20: </w:t>
      </w:r>
      <w:r w:rsidRPr="00F94308">
        <w:rPr>
          <w:b/>
          <w:bCs/>
          <w:lang w:val="en-GB" w:eastAsia="en-GB"/>
        </w:rPr>
        <w:tab/>
        <w:t>Analyse the benefits to justify introducing enhanced requirements framework with newly added functionalities.</w:t>
      </w:r>
    </w:p>
    <w:p w14:paraId="1C261D96" w14:textId="77777777" w:rsidR="00F84376" w:rsidRPr="00F94308" w:rsidRDefault="00F84376" w:rsidP="00F84376">
      <w:pPr>
        <w:ind w:left="360" w:hanging="360"/>
        <w:rPr>
          <w:b/>
          <w:bCs/>
          <w:lang w:val="en-GB" w:eastAsia="en-GB"/>
        </w:rPr>
      </w:pPr>
      <w:r w:rsidRPr="00F94308">
        <w:rPr>
          <w:b/>
          <w:bCs/>
          <w:lang w:val="en-GB" w:eastAsia="en-GB"/>
        </w:rPr>
        <w:t xml:space="preserve">Proposal #21: </w:t>
      </w:r>
      <w:r w:rsidRPr="00F94308">
        <w:rPr>
          <w:b/>
          <w:bCs/>
          <w:lang w:val="en-GB" w:eastAsia="en-GB"/>
        </w:rPr>
        <w:tab/>
        <w:t>In 6G demod study evaluate and develop reference TE implementation for network functionality</w:t>
      </w:r>
    </w:p>
    <w:p w14:paraId="2C61D277" w14:textId="77777777" w:rsidR="001D7F48" w:rsidRDefault="001D7F48" w:rsidP="001D7F48">
      <w:pPr>
        <w:rPr>
          <w:rFonts w:eastAsia="SimSun"/>
          <w:lang w:val="en-GB" w:eastAsia="zh-CN"/>
        </w:rPr>
      </w:pPr>
    </w:p>
    <w:p w14:paraId="1FA0B73E" w14:textId="77777777" w:rsidR="00FF67B4" w:rsidRDefault="00FF67B4" w:rsidP="005C7AE3">
      <w:pPr>
        <w:rPr>
          <w:b/>
          <w:bCs/>
        </w:rPr>
      </w:pPr>
    </w:p>
    <w:p w14:paraId="4D56CEA7" w14:textId="3E8A4A4D" w:rsidR="003C0E6C" w:rsidRPr="002045D3" w:rsidRDefault="00CF5BF1" w:rsidP="003C0E6C">
      <w:pPr>
        <w:pStyle w:val="Heading1"/>
        <w:ind w:left="432" w:hanging="432"/>
        <w:rPr>
          <w:lang w:val="en-US"/>
        </w:rPr>
      </w:pPr>
      <w:r>
        <w:rPr>
          <w:lang w:val="en-US"/>
        </w:rPr>
        <w:t>Reference</w:t>
      </w:r>
    </w:p>
    <w:p w14:paraId="4A3E86D7" w14:textId="63313FB4" w:rsidR="004475B3" w:rsidRPr="00505CAA" w:rsidRDefault="006C44E3" w:rsidP="00140433">
      <w:pPr>
        <w:pStyle w:val="ListParagraph"/>
        <w:numPr>
          <w:ilvl w:val="0"/>
          <w:numId w:val="2"/>
        </w:numPr>
      </w:pPr>
      <w:r w:rsidRPr="006C44E3">
        <w:t>R4-2514645</w:t>
      </w:r>
      <w:r w:rsidR="004475B3" w:rsidRPr="00505CAA">
        <w:t>, “</w:t>
      </w:r>
      <w:r w:rsidRPr="006C44E3">
        <w:rPr>
          <w:lang w:val="en-US"/>
        </w:rPr>
        <w:t>WF on [116bis][106] 6G Demod</w:t>
      </w:r>
      <w:r w:rsidR="004475B3" w:rsidRPr="00505CAA">
        <w:t>”</w:t>
      </w:r>
      <w:r w:rsidR="00EE7E40" w:rsidRPr="00505CAA">
        <w:t xml:space="preserve">, </w:t>
      </w:r>
      <w:r>
        <w:t>MediaTek</w:t>
      </w:r>
      <w:r w:rsidR="00EE7E40" w:rsidRPr="00505CAA">
        <w:t>, RAN</w:t>
      </w:r>
      <w:r>
        <w:t>4</w:t>
      </w:r>
      <w:r w:rsidR="00EE7E40" w:rsidRPr="00505CAA">
        <w:t>#1</w:t>
      </w:r>
      <w:r>
        <w:t>16bis</w:t>
      </w:r>
      <w:r w:rsidR="004475B3" w:rsidRPr="00505CAA">
        <w:t xml:space="preserve">.  </w:t>
      </w:r>
    </w:p>
    <w:p w14:paraId="2025BD80" w14:textId="77777777" w:rsidR="002249BA" w:rsidRPr="002045D3" w:rsidRDefault="002249BA" w:rsidP="008741FF"/>
    <w:sectPr w:rsidR="002249BA"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8" w15:restartNumberingAfterBreak="0">
    <w:nsid w:val="10FB2568"/>
    <w:multiLevelType w:val="hybridMultilevel"/>
    <w:tmpl w:val="8504499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4F4D53"/>
    <w:multiLevelType w:val="hybridMultilevel"/>
    <w:tmpl w:val="5368430E"/>
    <w:lvl w:ilvl="0" w:tplc="0144F5AA">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95DA3"/>
    <w:multiLevelType w:val="hybridMultilevel"/>
    <w:tmpl w:val="1ED65F02"/>
    <w:lvl w:ilvl="0" w:tplc="7E1EC8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2F81A42"/>
    <w:multiLevelType w:val="hybridMultilevel"/>
    <w:tmpl w:val="AAB42A9C"/>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5"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0B69A6"/>
    <w:multiLevelType w:val="hybridMultilevel"/>
    <w:tmpl w:val="AAB42A9C"/>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DDB49FB"/>
    <w:multiLevelType w:val="hybridMultilevel"/>
    <w:tmpl w:val="1AD0F07E"/>
    <w:lvl w:ilvl="0" w:tplc="B8A29A4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C10FE3"/>
    <w:multiLevelType w:val="hybridMultilevel"/>
    <w:tmpl w:val="3190A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24512E"/>
    <w:multiLevelType w:val="hybridMultilevel"/>
    <w:tmpl w:val="B99C251A"/>
    <w:lvl w:ilvl="0" w:tplc="9B189148">
      <w:start w:val="1"/>
      <w:numFmt w:val="decimal"/>
      <w:pStyle w:val="ListParagraph"/>
      <w:lvlText w:val="Observation #%1: "/>
      <w:lvlJc w:val="left"/>
      <w:pPr>
        <w:ind w:left="198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7751471"/>
    <w:multiLevelType w:val="hybridMultilevel"/>
    <w:tmpl w:val="D3283C10"/>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421C1D"/>
    <w:multiLevelType w:val="hybridMultilevel"/>
    <w:tmpl w:val="D3283C10"/>
    <w:lvl w:ilvl="0" w:tplc="FFFFFFFF">
      <w:start w:val="1"/>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48B2FB3"/>
    <w:multiLevelType w:val="multilevel"/>
    <w:tmpl w:val="D37825DA"/>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2" w15:restartNumberingAfterBreak="0">
    <w:nsid w:val="5C503CDD"/>
    <w:multiLevelType w:val="hybridMultilevel"/>
    <w:tmpl w:val="34FE6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542EBC"/>
    <w:multiLevelType w:val="hybridMultilevel"/>
    <w:tmpl w:val="6980E396"/>
    <w:lvl w:ilvl="0" w:tplc="F48A123E">
      <w:start w:val="1"/>
      <w:numFmt w:val="decimal"/>
      <w:lvlText w:val="Proposal #%1: "/>
      <w:lvlJc w:val="left"/>
      <w:pPr>
        <w:ind w:left="198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9"/>
  </w:num>
  <w:num w:numId="2" w16cid:durableId="1198423226">
    <w:abstractNumId w:val="39"/>
  </w:num>
  <w:num w:numId="3" w16cid:durableId="1064061569">
    <w:abstractNumId w:val="26"/>
  </w:num>
  <w:num w:numId="4" w16cid:durableId="1117142815">
    <w:abstractNumId w:val="6"/>
  </w:num>
  <w:num w:numId="5" w16cid:durableId="1069688094">
    <w:abstractNumId w:val="41"/>
  </w:num>
  <w:num w:numId="6" w16cid:durableId="2044482076">
    <w:abstractNumId w:val="18"/>
  </w:num>
  <w:num w:numId="7" w16cid:durableId="1734084975">
    <w:abstractNumId w:val="7"/>
  </w:num>
  <w:num w:numId="8" w16cid:durableId="2003655479">
    <w:abstractNumId w:val="32"/>
  </w:num>
  <w:num w:numId="9" w16cid:durableId="597830545">
    <w:abstractNumId w:val="10"/>
  </w:num>
  <w:num w:numId="10" w16cid:durableId="2110853007">
    <w:abstractNumId w:val="4"/>
  </w:num>
  <w:num w:numId="11" w16cid:durableId="269751423">
    <w:abstractNumId w:val="5"/>
  </w:num>
  <w:num w:numId="12" w16cid:durableId="1367827566">
    <w:abstractNumId w:val="25"/>
  </w:num>
  <w:num w:numId="13" w16cid:durableId="815686015">
    <w:abstractNumId w:val="19"/>
  </w:num>
  <w:num w:numId="14" w16cid:durableId="1042436748">
    <w:abstractNumId w:val="19"/>
  </w:num>
  <w:num w:numId="15" w16cid:durableId="757022422">
    <w:abstractNumId w:val="19"/>
  </w:num>
  <w:num w:numId="16" w16cid:durableId="2123620">
    <w:abstractNumId w:val="20"/>
  </w:num>
  <w:num w:numId="17" w16cid:durableId="1270551916">
    <w:abstractNumId w:val="38"/>
  </w:num>
  <w:num w:numId="18" w16cid:durableId="195899133">
    <w:abstractNumId w:val="17"/>
  </w:num>
  <w:num w:numId="19" w16cid:durableId="1614900728">
    <w:abstractNumId w:val="49"/>
  </w:num>
  <w:num w:numId="20" w16cid:durableId="967667275">
    <w:abstractNumId w:val="45"/>
  </w:num>
  <w:num w:numId="21" w16cid:durableId="651760289">
    <w:abstractNumId w:val="19"/>
  </w:num>
  <w:num w:numId="22" w16cid:durableId="1442530831">
    <w:abstractNumId w:val="50"/>
  </w:num>
  <w:num w:numId="23" w16cid:durableId="637880116">
    <w:abstractNumId w:val="37"/>
  </w:num>
  <w:num w:numId="24" w16cid:durableId="215165250">
    <w:abstractNumId w:val="0"/>
  </w:num>
  <w:num w:numId="25" w16cid:durableId="1941716664">
    <w:abstractNumId w:val="43"/>
  </w:num>
  <w:num w:numId="26" w16cid:durableId="1714695052">
    <w:abstractNumId w:val="2"/>
  </w:num>
  <w:num w:numId="27" w16cid:durableId="794715801">
    <w:abstractNumId w:val="3"/>
  </w:num>
  <w:num w:numId="28" w16cid:durableId="299115580">
    <w:abstractNumId w:val="2"/>
  </w:num>
  <w:num w:numId="29" w16cid:durableId="2033415380">
    <w:abstractNumId w:val="2"/>
  </w:num>
  <w:num w:numId="30" w16cid:durableId="130951365">
    <w:abstractNumId w:val="16"/>
  </w:num>
  <w:num w:numId="31" w16cid:durableId="944074125">
    <w:abstractNumId w:val="9"/>
  </w:num>
  <w:num w:numId="32" w16cid:durableId="2001498269">
    <w:abstractNumId w:val="11"/>
  </w:num>
  <w:num w:numId="33" w16cid:durableId="631328152">
    <w:abstractNumId w:val="33"/>
  </w:num>
  <w:num w:numId="34" w16cid:durableId="1597784611">
    <w:abstractNumId w:val="44"/>
  </w:num>
  <w:num w:numId="35" w16cid:durableId="1291550306">
    <w:abstractNumId w:val="33"/>
  </w:num>
  <w:num w:numId="36" w16cid:durableId="1227718221">
    <w:abstractNumId w:val="23"/>
  </w:num>
  <w:num w:numId="37" w16cid:durableId="493227019">
    <w:abstractNumId w:val="13"/>
  </w:num>
  <w:num w:numId="38" w16cid:durableId="830022867">
    <w:abstractNumId w:val="10"/>
    <w:lvlOverride w:ilvl="0">
      <w:startOverride w:val="1"/>
    </w:lvlOverride>
  </w:num>
  <w:num w:numId="39" w16cid:durableId="1790779722">
    <w:abstractNumId w:val="28"/>
  </w:num>
  <w:num w:numId="40" w16cid:durableId="1684165884">
    <w:abstractNumId w:val="1"/>
  </w:num>
  <w:num w:numId="41" w16cid:durableId="1729181734">
    <w:abstractNumId w:val="40"/>
  </w:num>
  <w:num w:numId="42" w16cid:durableId="1827553715">
    <w:abstractNumId w:val="24"/>
  </w:num>
  <w:num w:numId="43" w16cid:durableId="1764456211">
    <w:abstractNumId w:val="10"/>
    <w:lvlOverride w:ilvl="0">
      <w:startOverride w:val="1"/>
    </w:lvlOverride>
  </w:num>
  <w:num w:numId="44" w16cid:durableId="1403485505">
    <w:abstractNumId w:val="21"/>
  </w:num>
  <w:num w:numId="45" w16cid:durableId="1504006385">
    <w:abstractNumId w:val="46"/>
  </w:num>
  <w:num w:numId="46" w16cid:durableId="158425211">
    <w:abstractNumId w:val="48"/>
  </w:num>
  <w:num w:numId="47" w16cid:durableId="381178554">
    <w:abstractNumId w:val="34"/>
  </w:num>
  <w:num w:numId="48" w16cid:durableId="755714757">
    <w:abstractNumId w:val="36"/>
  </w:num>
  <w:num w:numId="49" w16cid:durableId="1520044439">
    <w:abstractNumId w:val="29"/>
  </w:num>
  <w:num w:numId="50" w16cid:durableId="1835757643">
    <w:abstractNumId w:val="35"/>
  </w:num>
  <w:num w:numId="51" w16cid:durableId="4943661">
    <w:abstractNumId w:val="15"/>
  </w:num>
  <w:num w:numId="52" w16cid:durableId="1449356799">
    <w:abstractNumId w:val="12"/>
  </w:num>
  <w:num w:numId="53" w16cid:durableId="983655248">
    <w:abstractNumId w:val="14"/>
  </w:num>
  <w:num w:numId="54" w16cid:durableId="109908238">
    <w:abstractNumId w:val="19"/>
  </w:num>
  <w:num w:numId="55" w16cid:durableId="618992383">
    <w:abstractNumId w:val="19"/>
  </w:num>
  <w:num w:numId="56" w16cid:durableId="1848984081">
    <w:abstractNumId w:val="19"/>
  </w:num>
  <w:num w:numId="57" w16cid:durableId="272054532">
    <w:abstractNumId w:val="12"/>
  </w:num>
  <w:num w:numId="58" w16cid:durableId="1663461768">
    <w:abstractNumId w:val="12"/>
    <w:lvlOverride w:ilvl="0">
      <w:startOverride w:val="1"/>
    </w:lvlOverride>
  </w:num>
  <w:num w:numId="59" w16cid:durableId="803036938">
    <w:abstractNumId w:val="42"/>
  </w:num>
  <w:num w:numId="60" w16cid:durableId="1263996366">
    <w:abstractNumId w:val="31"/>
  </w:num>
  <w:num w:numId="61" w16cid:durableId="1781876226">
    <w:abstractNumId w:val="31"/>
  </w:num>
  <w:num w:numId="62" w16cid:durableId="201793632">
    <w:abstractNumId w:val="27"/>
  </w:num>
  <w:num w:numId="63" w16cid:durableId="1373076034">
    <w:abstractNumId w:val="31"/>
  </w:num>
  <w:num w:numId="64" w16cid:durableId="1541867037">
    <w:abstractNumId w:val="31"/>
  </w:num>
  <w:num w:numId="65" w16cid:durableId="1374697224">
    <w:abstractNumId w:val="31"/>
  </w:num>
  <w:num w:numId="66" w16cid:durableId="1224440567">
    <w:abstractNumId w:val="31"/>
  </w:num>
  <w:num w:numId="67" w16cid:durableId="893470708">
    <w:abstractNumId w:val="8"/>
  </w:num>
  <w:num w:numId="68" w16cid:durableId="289895251">
    <w:abstractNumId w:val="31"/>
    <w:lvlOverride w:ilvl="0">
      <w:startOverride w:val="1"/>
    </w:lvlOverride>
  </w:num>
  <w:num w:numId="69" w16cid:durableId="337345092">
    <w:abstractNumId w:val="31"/>
  </w:num>
  <w:num w:numId="70" w16cid:durableId="682586889">
    <w:abstractNumId w:val="31"/>
  </w:num>
  <w:num w:numId="71" w16cid:durableId="458376191">
    <w:abstractNumId w:val="30"/>
  </w:num>
  <w:num w:numId="72" w16cid:durableId="572812259">
    <w:abstractNumId w:val="47"/>
  </w:num>
  <w:num w:numId="73" w16cid:durableId="2000502237">
    <w:abstractNumId w:val="31"/>
  </w:num>
  <w:num w:numId="74" w16cid:durableId="334891689">
    <w:abstractNumId w:val="19"/>
  </w:num>
  <w:num w:numId="75" w16cid:durableId="940457766">
    <w:abstractNumId w:val="31"/>
    <w:lvlOverride w:ilvl="0">
      <w:startOverride w:val="1"/>
    </w:lvlOverride>
  </w:num>
  <w:num w:numId="76" w16cid:durableId="353262618">
    <w:abstractNumId w:val="22"/>
  </w:num>
  <w:num w:numId="77" w16cid:durableId="1547325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33A07"/>
    <w:rsid w:val="0004402A"/>
    <w:rsid w:val="00067254"/>
    <w:rsid w:val="00091842"/>
    <w:rsid w:val="00093D24"/>
    <w:rsid w:val="0009515A"/>
    <w:rsid w:val="000A1E93"/>
    <w:rsid w:val="000D26D6"/>
    <w:rsid w:val="000D469E"/>
    <w:rsid w:val="000D5873"/>
    <w:rsid w:val="000D7E39"/>
    <w:rsid w:val="000F030E"/>
    <w:rsid w:val="000F132C"/>
    <w:rsid w:val="000F4C54"/>
    <w:rsid w:val="00104D5D"/>
    <w:rsid w:val="001078AE"/>
    <w:rsid w:val="00121828"/>
    <w:rsid w:val="00133CAC"/>
    <w:rsid w:val="00135915"/>
    <w:rsid w:val="00136FC8"/>
    <w:rsid w:val="0013718E"/>
    <w:rsid w:val="001403DB"/>
    <w:rsid w:val="00140433"/>
    <w:rsid w:val="00160E32"/>
    <w:rsid w:val="001715D4"/>
    <w:rsid w:val="0017238B"/>
    <w:rsid w:val="00172AED"/>
    <w:rsid w:val="00177147"/>
    <w:rsid w:val="0018129D"/>
    <w:rsid w:val="00190238"/>
    <w:rsid w:val="001969FE"/>
    <w:rsid w:val="00197F09"/>
    <w:rsid w:val="001A5844"/>
    <w:rsid w:val="001B1BF8"/>
    <w:rsid w:val="001B5D0A"/>
    <w:rsid w:val="001C146B"/>
    <w:rsid w:val="001C663E"/>
    <w:rsid w:val="001D7F48"/>
    <w:rsid w:val="001E5F97"/>
    <w:rsid w:val="00210E45"/>
    <w:rsid w:val="002130BA"/>
    <w:rsid w:val="00220105"/>
    <w:rsid w:val="002249BA"/>
    <w:rsid w:val="0022612C"/>
    <w:rsid w:val="00226ADC"/>
    <w:rsid w:val="002346AC"/>
    <w:rsid w:val="002364D4"/>
    <w:rsid w:val="00252BB5"/>
    <w:rsid w:val="002723AA"/>
    <w:rsid w:val="0027752D"/>
    <w:rsid w:val="002870EA"/>
    <w:rsid w:val="00291EF2"/>
    <w:rsid w:val="002B14D2"/>
    <w:rsid w:val="002B19BA"/>
    <w:rsid w:val="002B3484"/>
    <w:rsid w:val="002D7073"/>
    <w:rsid w:val="002E01D5"/>
    <w:rsid w:val="002E33C9"/>
    <w:rsid w:val="002F4FA3"/>
    <w:rsid w:val="002F5A9C"/>
    <w:rsid w:val="00310690"/>
    <w:rsid w:val="00311386"/>
    <w:rsid w:val="00313C5C"/>
    <w:rsid w:val="00314BED"/>
    <w:rsid w:val="00317358"/>
    <w:rsid w:val="00320E79"/>
    <w:rsid w:val="00322A55"/>
    <w:rsid w:val="00322F23"/>
    <w:rsid w:val="003250DE"/>
    <w:rsid w:val="00326845"/>
    <w:rsid w:val="00347397"/>
    <w:rsid w:val="003516A3"/>
    <w:rsid w:val="003634A7"/>
    <w:rsid w:val="003955CE"/>
    <w:rsid w:val="003A49AF"/>
    <w:rsid w:val="003B418B"/>
    <w:rsid w:val="003B66A8"/>
    <w:rsid w:val="003C0E6C"/>
    <w:rsid w:val="003C314E"/>
    <w:rsid w:val="003C4803"/>
    <w:rsid w:val="003E34E7"/>
    <w:rsid w:val="00401A2F"/>
    <w:rsid w:val="0040699C"/>
    <w:rsid w:val="00434DD7"/>
    <w:rsid w:val="004432A9"/>
    <w:rsid w:val="004475B3"/>
    <w:rsid w:val="00453256"/>
    <w:rsid w:val="004571DB"/>
    <w:rsid w:val="00474453"/>
    <w:rsid w:val="004B6849"/>
    <w:rsid w:val="004D1584"/>
    <w:rsid w:val="004D33BC"/>
    <w:rsid w:val="004D6290"/>
    <w:rsid w:val="0050088B"/>
    <w:rsid w:val="005018B8"/>
    <w:rsid w:val="00505CAA"/>
    <w:rsid w:val="005152F9"/>
    <w:rsid w:val="0051665C"/>
    <w:rsid w:val="0052357D"/>
    <w:rsid w:val="00526314"/>
    <w:rsid w:val="00543106"/>
    <w:rsid w:val="005517AE"/>
    <w:rsid w:val="0055486A"/>
    <w:rsid w:val="0057184D"/>
    <w:rsid w:val="00590EAB"/>
    <w:rsid w:val="00593256"/>
    <w:rsid w:val="00595983"/>
    <w:rsid w:val="005A144F"/>
    <w:rsid w:val="005B410D"/>
    <w:rsid w:val="005C671B"/>
    <w:rsid w:val="005C7AE3"/>
    <w:rsid w:val="005D1B1F"/>
    <w:rsid w:val="005D1CF6"/>
    <w:rsid w:val="005F5A7E"/>
    <w:rsid w:val="00605BBB"/>
    <w:rsid w:val="006072E0"/>
    <w:rsid w:val="0060771B"/>
    <w:rsid w:val="006107F8"/>
    <w:rsid w:val="006155E6"/>
    <w:rsid w:val="0062299D"/>
    <w:rsid w:val="00626BDE"/>
    <w:rsid w:val="00631307"/>
    <w:rsid w:val="00646BDC"/>
    <w:rsid w:val="006637F6"/>
    <w:rsid w:val="006642F6"/>
    <w:rsid w:val="00666D08"/>
    <w:rsid w:val="00676A34"/>
    <w:rsid w:val="0068073E"/>
    <w:rsid w:val="006835C4"/>
    <w:rsid w:val="00692A81"/>
    <w:rsid w:val="006A5C2F"/>
    <w:rsid w:val="006B28E8"/>
    <w:rsid w:val="006B65CF"/>
    <w:rsid w:val="006C44E3"/>
    <w:rsid w:val="006D0D0B"/>
    <w:rsid w:val="006E1D58"/>
    <w:rsid w:val="006F172E"/>
    <w:rsid w:val="006F6BCA"/>
    <w:rsid w:val="00705618"/>
    <w:rsid w:val="007204C8"/>
    <w:rsid w:val="0072572E"/>
    <w:rsid w:val="00734B80"/>
    <w:rsid w:val="0074586B"/>
    <w:rsid w:val="007508DF"/>
    <w:rsid w:val="00752188"/>
    <w:rsid w:val="00753853"/>
    <w:rsid w:val="00761D75"/>
    <w:rsid w:val="00775238"/>
    <w:rsid w:val="0078789E"/>
    <w:rsid w:val="00787DF9"/>
    <w:rsid w:val="00792DA9"/>
    <w:rsid w:val="007976CC"/>
    <w:rsid w:val="007A3BE1"/>
    <w:rsid w:val="007A624B"/>
    <w:rsid w:val="007A7823"/>
    <w:rsid w:val="007B6DE1"/>
    <w:rsid w:val="007C1AF9"/>
    <w:rsid w:val="007C564D"/>
    <w:rsid w:val="007C626C"/>
    <w:rsid w:val="007D1C3F"/>
    <w:rsid w:val="007E54EB"/>
    <w:rsid w:val="007F47CE"/>
    <w:rsid w:val="008077C6"/>
    <w:rsid w:val="008109A6"/>
    <w:rsid w:val="00830460"/>
    <w:rsid w:val="00830BED"/>
    <w:rsid w:val="0083467F"/>
    <w:rsid w:val="0084581C"/>
    <w:rsid w:val="00847B96"/>
    <w:rsid w:val="00850334"/>
    <w:rsid w:val="0087325A"/>
    <w:rsid w:val="008741FF"/>
    <w:rsid w:val="00886A2F"/>
    <w:rsid w:val="008C24E9"/>
    <w:rsid w:val="008C66D5"/>
    <w:rsid w:val="008E0629"/>
    <w:rsid w:val="008F247C"/>
    <w:rsid w:val="0090740C"/>
    <w:rsid w:val="009078B7"/>
    <w:rsid w:val="009105D8"/>
    <w:rsid w:val="00924CB2"/>
    <w:rsid w:val="00924E48"/>
    <w:rsid w:val="009258A3"/>
    <w:rsid w:val="00932C93"/>
    <w:rsid w:val="00941009"/>
    <w:rsid w:val="00943380"/>
    <w:rsid w:val="00951300"/>
    <w:rsid w:val="00964B6F"/>
    <w:rsid w:val="00970536"/>
    <w:rsid w:val="00976021"/>
    <w:rsid w:val="009776DC"/>
    <w:rsid w:val="0098397F"/>
    <w:rsid w:val="009A1566"/>
    <w:rsid w:val="009A54E3"/>
    <w:rsid w:val="009B4DF5"/>
    <w:rsid w:val="009C1F3F"/>
    <w:rsid w:val="009C29E3"/>
    <w:rsid w:val="009C777A"/>
    <w:rsid w:val="009D596C"/>
    <w:rsid w:val="009F52D7"/>
    <w:rsid w:val="00A16603"/>
    <w:rsid w:val="00A17DDA"/>
    <w:rsid w:val="00A211CC"/>
    <w:rsid w:val="00A21A71"/>
    <w:rsid w:val="00A2500D"/>
    <w:rsid w:val="00A37CC4"/>
    <w:rsid w:val="00A51A5E"/>
    <w:rsid w:val="00A52105"/>
    <w:rsid w:val="00A559B6"/>
    <w:rsid w:val="00A64372"/>
    <w:rsid w:val="00A70168"/>
    <w:rsid w:val="00A755A0"/>
    <w:rsid w:val="00A810D3"/>
    <w:rsid w:val="00A85F2C"/>
    <w:rsid w:val="00A872C1"/>
    <w:rsid w:val="00A97125"/>
    <w:rsid w:val="00AA2999"/>
    <w:rsid w:val="00AC413B"/>
    <w:rsid w:val="00AC7A7B"/>
    <w:rsid w:val="00AD261E"/>
    <w:rsid w:val="00AD55FC"/>
    <w:rsid w:val="00AF476E"/>
    <w:rsid w:val="00B00412"/>
    <w:rsid w:val="00B427B0"/>
    <w:rsid w:val="00B65BD9"/>
    <w:rsid w:val="00B667B7"/>
    <w:rsid w:val="00B8567C"/>
    <w:rsid w:val="00BB4A11"/>
    <w:rsid w:val="00BD0996"/>
    <w:rsid w:val="00BE02F5"/>
    <w:rsid w:val="00BF0520"/>
    <w:rsid w:val="00BF79FC"/>
    <w:rsid w:val="00C0088F"/>
    <w:rsid w:val="00C025D4"/>
    <w:rsid w:val="00C12F43"/>
    <w:rsid w:val="00C25A67"/>
    <w:rsid w:val="00C61D3C"/>
    <w:rsid w:val="00C66231"/>
    <w:rsid w:val="00C8153F"/>
    <w:rsid w:val="00C92469"/>
    <w:rsid w:val="00C94AC7"/>
    <w:rsid w:val="00C9646E"/>
    <w:rsid w:val="00CA5522"/>
    <w:rsid w:val="00CC02D2"/>
    <w:rsid w:val="00CD0F63"/>
    <w:rsid w:val="00CE217F"/>
    <w:rsid w:val="00CE2386"/>
    <w:rsid w:val="00CE3862"/>
    <w:rsid w:val="00CF0807"/>
    <w:rsid w:val="00CF158E"/>
    <w:rsid w:val="00CF4085"/>
    <w:rsid w:val="00CF5BF1"/>
    <w:rsid w:val="00CF6677"/>
    <w:rsid w:val="00D1016A"/>
    <w:rsid w:val="00D109B7"/>
    <w:rsid w:val="00D1195A"/>
    <w:rsid w:val="00D15D3E"/>
    <w:rsid w:val="00D167C7"/>
    <w:rsid w:val="00D16F3A"/>
    <w:rsid w:val="00D1776B"/>
    <w:rsid w:val="00D3521A"/>
    <w:rsid w:val="00D369D5"/>
    <w:rsid w:val="00D50413"/>
    <w:rsid w:val="00D627EF"/>
    <w:rsid w:val="00D63131"/>
    <w:rsid w:val="00D65F05"/>
    <w:rsid w:val="00D82954"/>
    <w:rsid w:val="00D95782"/>
    <w:rsid w:val="00D971C4"/>
    <w:rsid w:val="00DA24C0"/>
    <w:rsid w:val="00DA568F"/>
    <w:rsid w:val="00DB5646"/>
    <w:rsid w:val="00DB6943"/>
    <w:rsid w:val="00DC3489"/>
    <w:rsid w:val="00DC4CDE"/>
    <w:rsid w:val="00DD504B"/>
    <w:rsid w:val="00DE55D7"/>
    <w:rsid w:val="00DF1ED2"/>
    <w:rsid w:val="00E056A4"/>
    <w:rsid w:val="00E06352"/>
    <w:rsid w:val="00E14573"/>
    <w:rsid w:val="00E32604"/>
    <w:rsid w:val="00E32E00"/>
    <w:rsid w:val="00E471F7"/>
    <w:rsid w:val="00E55163"/>
    <w:rsid w:val="00E55591"/>
    <w:rsid w:val="00E5586A"/>
    <w:rsid w:val="00E6257B"/>
    <w:rsid w:val="00E756E5"/>
    <w:rsid w:val="00E82B6A"/>
    <w:rsid w:val="00E911CD"/>
    <w:rsid w:val="00E9138B"/>
    <w:rsid w:val="00E972B8"/>
    <w:rsid w:val="00EA1F5A"/>
    <w:rsid w:val="00EB0465"/>
    <w:rsid w:val="00EB077F"/>
    <w:rsid w:val="00EB0ADB"/>
    <w:rsid w:val="00EB132D"/>
    <w:rsid w:val="00EE6ED8"/>
    <w:rsid w:val="00EE7E40"/>
    <w:rsid w:val="00EF30A5"/>
    <w:rsid w:val="00EF7D30"/>
    <w:rsid w:val="00F07C35"/>
    <w:rsid w:val="00F2731B"/>
    <w:rsid w:val="00F309F7"/>
    <w:rsid w:val="00F4193E"/>
    <w:rsid w:val="00F441E8"/>
    <w:rsid w:val="00F555F1"/>
    <w:rsid w:val="00F77DDF"/>
    <w:rsid w:val="00F84376"/>
    <w:rsid w:val="00F9720E"/>
    <w:rsid w:val="00FA0101"/>
    <w:rsid w:val="00FA032E"/>
    <w:rsid w:val="00FA381D"/>
    <w:rsid w:val="00FC7D3D"/>
    <w:rsid w:val="00FD15A1"/>
    <w:rsid w:val="00FF2DCA"/>
    <w:rsid w:val="00FF3140"/>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F2731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140433"/>
    <w:pPr>
      <w:numPr>
        <w:numId w:val="60"/>
      </w:numPr>
      <w:overflowPunct w:val="0"/>
      <w:autoSpaceDE w:val="0"/>
      <w:autoSpaceDN w:val="0"/>
      <w:adjustRightInd w:val="0"/>
      <w:snapToGrid w:val="0"/>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140433"/>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Heading3Char">
    <w:name w:val="Heading 3 Char"/>
    <w:basedOn w:val="DefaultParagraphFont"/>
    <w:link w:val="Heading3"/>
    <w:uiPriority w:val="9"/>
    <w:semiHidden/>
    <w:rsid w:val="00F2731B"/>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2927853">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TotalTime>
  <Pages>9</Pages>
  <Words>2919</Words>
  <Characters>16640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Apple_117 (Manasa)</cp:lastModifiedBy>
  <cp:revision>15</cp:revision>
  <dcterms:created xsi:type="dcterms:W3CDTF">2025-10-31T05:26:00Z</dcterms:created>
  <dcterms:modified xsi:type="dcterms:W3CDTF">2025-11-07T18:10:00Z</dcterms:modified>
</cp:coreProperties>
</file>