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CD3D2C" w14:textId="0EF15FEA" w:rsidR="00792DA9" w:rsidRPr="00792DA9" w:rsidRDefault="00792DA9" w:rsidP="00792DA9">
      <w:pPr>
        <w:tabs>
          <w:tab w:val="right" w:pos="9781"/>
          <w:tab w:val="right" w:pos="13323"/>
        </w:tabs>
        <w:spacing w:before="60" w:after="60"/>
        <w:outlineLvl w:val="0"/>
        <w:rPr>
          <w:rFonts w:ascii="Arial" w:eastAsia="SimSun" w:hAnsi="Arial" w:cs="Arial"/>
          <w:b/>
          <w:sz w:val="24"/>
          <w:szCs w:val="24"/>
          <w:lang w:eastAsia="zh-CN"/>
        </w:rPr>
      </w:pPr>
      <w:bookmarkStart w:id="0" w:name="Title"/>
      <w:bookmarkStart w:id="1" w:name="DocumentFor"/>
      <w:bookmarkEnd w:id="0"/>
      <w:bookmarkEnd w:id="1"/>
      <w:r w:rsidRPr="00792DA9">
        <w:rPr>
          <w:rFonts w:ascii="Arial" w:eastAsia="SimSun" w:hAnsi="Arial" w:cs="Arial"/>
          <w:b/>
          <w:sz w:val="24"/>
          <w:szCs w:val="24"/>
          <w:lang w:eastAsia="zh-CN"/>
        </w:rPr>
        <w:t>3GPP TSG-RAN WG4 Meeting #116bis</w:t>
      </w:r>
      <w:r w:rsidRPr="00792DA9">
        <w:rPr>
          <w:rFonts w:ascii="Arial" w:eastAsia="SimSun" w:hAnsi="Arial" w:cs="Arial"/>
          <w:b/>
          <w:sz w:val="24"/>
          <w:szCs w:val="24"/>
          <w:lang w:eastAsia="zh-CN"/>
        </w:rPr>
        <w:tab/>
      </w:r>
      <w:r w:rsidR="00D47D47" w:rsidRPr="00D47D47">
        <w:rPr>
          <w:rFonts w:ascii="Arial" w:eastAsia="SimSun" w:hAnsi="Arial" w:cs="Arial"/>
          <w:b/>
          <w:sz w:val="24"/>
          <w:szCs w:val="24"/>
          <w:lang w:eastAsia="zh-CN"/>
        </w:rPr>
        <w:t>R4-2513604</w:t>
      </w:r>
    </w:p>
    <w:p w14:paraId="22B0AC49" w14:textId="77777777" w:rsidR="00792DA9" w:rsidRPr="00792DA9" w:rsidRDefault="00792DA9" w:rsidP="00792DA9">
      <w:pPr>
        <w:tabs>
          <w:tab w:val="right" w:pos="9781"/>
          <w:tab w:val="right" w:pos="13323"/>
        </w:tabs>
        <w:spacing w:before="60" w:after="60"/>
        <w:outlineLvl w:val="0"/>
        <w:rPr>
          <w:rFonts w:ascii="Arial" w:eastAsia="SimSun" w:hAnsi="Arial" w:cs="Arial"/>
          <w:b/>
          <w:sz w:val="24"/>
          <w:szCs w:val="24"/>
          <w:lang w:eastAsia="zh-CN"/>
        </w:rPr>
      </w:pPr>
      <w:r w:rsidRPr="00792DA9">
        <w:rPr>
          <w:rFonts w:ascii="Arial" w:eastAsia="SimSun" w:hAnsi="Arial" w:cs="Arial"/>
          <w:b/>
          <w:sz w:val="24"/>
          <w:szCs w:val="24"/>
          <w:lang w:eastAsia="zh-CN"/>
        </w:rPr>
        <w:t>Prague, Czech Republic, Oct. 13-17, 2025</w:t>
      </w:r>
    </w:p>
    <w:p w14:paraId="2305CEA3" w14:textId="5A13C175" w:rsidR="009F52D7" w:rsidRPr="008741FF" w:rsidRDefault="009F52D7" w:rsidP="003B418B">
      <w:pPr>
        <w:pStyle w:val="CH"/>
        <w:spacing w:before="240" w:after="0"/>
        <w:rPr>
          <w:sz w:val="24"/>
          <w:szCs w:val="24"/>
        </w:rPr>
      </w:pPr>
      <w:r w:rsidRPr="008741FF">
        <w:rPr>
          <w:sz w:val="24"/>
          <w:szCs w:val="24"/>
        </w:rPr>
        <w:t>Agenda item:</w:t>
      </w:r>
      <w:r w:rsidRPr="008741FF">
        <w:rPr>
          <w:sz w:val="24"/>
          <w:szCs w:val="24"/>
        </w:rPr>
        <w:tab/>
      </w:r>
      <w:r w:rsidR="003B418B">
        <w:rPr>
          <w:sz w:val="24"/>
          <w:szCs w:val="24"/>
        </w:rPr>
        <w:t>7</w:t>
      </w:r>
      <w:r w:rsidR="00197F09" w:rsidRPr="008741FF">
        <w:rPr>
          <w:sz w:val="24"/>
          <w:szCs w:val="24"/>
        </w:rPr>
        <w:t>.</w:t>
      </w:r>
      <w:r w:rsidR="00424712">
        <w:rPr>
          <w:sz w:val="24"/>
          <w:szCs w:val="24"/>
        </w:rPr>
        <w:t>5</w:t>
      </w:r>
      <w:r w:rsidR="00197F09" w:rsidRPr="008741FF">
        <w:rPr>
          <w:sz w:val="24"/>
          <w:szCs w:val="24"/>
        </w:rPr>
        <w:t>.</w:t>
      </w:r>
      <w:r w:rsidR="00434DD7">
        <w:rPr>
          <w:sz w:val="24"/>
          <w:szCs w:val="24"/>
        </w:rPr>
        <w:t>3</w:t>
      </w:r>
    </w:p>
    <w:p w14:paraId="30D50B86" w14:textId="1B183FBA" w:rsidR="009F52D7" w:rsidRPr="008741FF" w:rsidRDefault="009F52D7" w:rsidP="008741FF">
      <w:pPr>
        <w:pStyle w:val="CH"/>
        <w:spacing w:after="0"/>
        <w:rPr>
          <w:sz w:val="24"/>
          <w:szCs w:val="24"/>
        </w:rPr>
      </w:pPr>
      <w:r w:rsidRPr="008741FF">
        <w:rPr>
          <w:sz w:val="24"/>
          <w:szCs w:val="24"/>
        </w:rPr>
        <w:t>Source:</w:t>
      </w:r>
      <w:r w:rsidRPr="008741FF">
        <w:rPr>
          <w:sz w:val="24"/>
          <w:szCs w:val="24"/>
        </w:rPr>
        <w:tab/>
        <w:t>Apple</w:t>
      </w:r>
    </w:p>
    <w:p w14:paraId="7827D204" w14:textId="53AF1DD6" w:rsidR="009F52D7" w:rsidRPr="008741FF" w:rsidRDefault="009F52D7" w:rsidP="008741FF">
      <w:pPr>
        <w:pStyle w:val="CH"/>
        <w:spacing w:after="0"/>
        <w:rPr>
          <w:sz w:val="24"/>
          <w:szCs w:val="24"/>
          <w:lang w:val="de-DE"/>
        </w:rPr>
      </w:pPr>
      <w:r w:rsidRPr="008741FF">
        <w:rPr>
          <w:sz w:val="24"/>
          <w:szCs w:val="24"/>
        </w:rPr>
        <w:t>Title:</w:t>
      </w:r>
      <w:r w:rsidRPr="008741FF">
        <w:rPr>
          <w:sz w:val="24"/>
          <w:szCs w:val="24"/>
        </w:rPr>
        <w:tab/>
      </w:r>
      <w:r w:rsidR="00590EAB" w:rsidRPr="008741FF">
        <w:rPr>
          <w:sz w:val="24"/>
          <w:szCs w:val="24"/>
        </w:rPr>
        <w:t xml:space="preserve">On </w:t>
      </w:r>
      <w:r w:rsidR="00424712">
        <w:rPr>
          <w:sz w:val="24"/>
          <w:szCs w:val="24"/>
        </w:rPr>
        <w:t>Requirements with Spatial Channel Model</w:t>
      </w:r>
    </w:p>
    <w:p w14:paraId="2AB0E874" w14:textId="3DE9A637" w:rsidR="009F52D7" w:rsidRPr="008741FF" w:rsidRDefault="009F52D7" w:rsidP="008741FF">
      <w:pPr>
        <w:pStyle w:val="CH"/>
        <w:spacing w:after="0"/>
        <w:rPr>
          <w:sz w:val="24"/>
          <w:szCs w:val="24"/>
        </w:rPr>
      </w:pPr>
      <w:r w:rsidRPr="008741FF">
        <w:rPr>
          <w:sz w:val="24"/>
          <w:szCs w:val="24"/>
        </w:rPr>
        <w:t>Release:</w:t>
      </w:r>
      <w:r w:rsidRPr="008741FF">
        <w:rPr>
          <w:sz w:val="24"/>
          <w:szCs w:val="24"/>
        </w:rPr>
        <w:tab/>
        <w:t>Rel-</w:t>
      </w:r>
      <w:r w:rsidR="00424712">
        <w:rPr>
          <w:sz w:val="24"/>
          <w:szCs w:val="24"/>
        </w:rPr>
        <w:t>20</w:t>
      </w:r>
    </w:p>
    <w:p w14:paraId="5FD26D80" w14:textId="69E72605" w:rsidR="009F52D7" w:rsidRPr="008741FF" w:rsidRDefault="009F52D7" w:rsidP="008741FF">
      <w:pPr>
        <w:pStyle w:val="CH"/>
        <w:spacing w:after="0"/>
        <w:rPr>
          <w:sz w:val="24"/>
          <w:szCs w:val="24"/>
        </w:rPr>
      </w:pPr>
      <w:r w:rsidRPr="008741FF">
        <w:rPr>
          <w:sz w:val="24"/>
          <w:szCs w:val="24"/>
        </w:rPr>
        <w:t>Document for:</w:t>
      </w:r>
      <w:r w:rsidRPr="008741FF">
        <w:rPr>
          <w:sz w:val="24"/>
          <w:szCs w:val="24"/>
        </w:rPr>
        <w:tab/>
      </w:r>
      <w:r w:rsidR="00AD261E" w:rsidRPr="008741FF">
        <w:rPr>
          <w:sz w:val="24"/>
          <w:szCs w:val="24"/>
        </w:rPr>
        <w:t>Discussion</w:t>
      </w:r>
    </w:p>
    <w:p w14:paraId="26BFACA8" w14:textId="77777777" w:rsidR="009F52D7" w:rsidRPr="0008103A" w:rsidRDefault="009F52D7" w:rsidP="008741FF">
      <w:pPr>
        <w:pStyle w:val="CH"/>
      </w:pPr>
    </w:p>
    <w:p w14:paraId="6A0FBD58" w14:textId="77777777" w:rsidR="003C0E6C" w:rsidRPr="002045D3" w:rsidRDefault="003C0E6C" w:rsidP="003C0E6C">
      <w:pPr>
        <w:pStyle w:val="Heading1"/>
        <w:rPr>
          <w:lang w:val="en-US"/>
        </w:rPr>
      </w:pPr>
      <w:r w:rsidRPr="002045D3">
        <w:rPr>
          <w:lang w:val="en-US"/>
        </w:rPr>
        <w:t xml:space="preserve">1. Introduction </w:t>
      </w:r>
    </w:p>
    <w:p w14:paraId="78DFD26D" w14:textId="385428BC" w:rsidR="003C0E6C" w:rsidRPr="002045D3" w:rsidRDefault="002130BA" w:rsidP="003C0E6C">
      <w:r>
        <w:t>In RAN4#1</w:t>
      </w:r>
      <w:r w:rsidR="00424712">
        <w:t xml:space="preserve">09 a new WI for NR Demodulation </w:t>
      </w:r>
      <w:r w:rsidR="00C13541">
        <w:t>Performance</w:t>
      </w:r>
      <w:r w:rsidR="00424712">
        <w:t xml:space="preserve">-Phase 6 [1] was approved. </w:t>
      </w:r>
      <w:r>
        <w:t xml:space="preserve"> </w:t>
      </w:r>
      <w:r w:rsidR="00424712">
        <w:t xml:space="preserve">One of the objectives is </w:t>
      </w:r>
      <w:r w:rsidR="00C13541">
        <w:t>to define requirements with spatial channel model</w:t>
      </w:r>
      <w:r w:rsidR="00752188">
        <w:t xml:space="preserve">. In this contribution </w:t>
      </w:r>
      <w:r w:rsidR="003C0E6C">
        <w:t>we share our views on</w:t>
      </w:r>
      <w:r w:rsidR="00BE02F5">
        <w:t xml:space="preserve"> </w:t>
      </w:r>
      <w:r w:rsidR="00C13541">
        <w:t>scope of work for requirements with spatial channel model</w:t>
      </w:r>
      <w:r w:rsidR="003C0E6C" w:rsidRPr="002045D3">
        <w:t xml:space="preserve">.   </w:t>
      </w:r>
    </w:p>
    <w:p w14:paraId="3D988A4C" w14:textId="77777777" w:rsidR="003C0E6C" w:rsidRPr="004C009F" w:rsidRDefault="003C0E6C" w:rsidP="003C0E6C">
      <w:pPr>
        <w:pStyle w:val="Heading1"/>
        <w:rPr>
          <w:lang w:val="en-US"/>
        </w:rPr>
      </w:pPr>
      <w:r w:rsidRPr="002045D3">
        <w:rPr>
          <w:lang w:val="en-US"/>
        </w:rPr>
        <w:t>2. Discussion</w:t>
      </w:r>
    </w:p>
    <w:p w14:paraId="7C624061" w14:textId="12778D35" w:rsidR="00AC266B" w:rsidRDefault="0085322E" w:rsidP="00605BBB">
      <w:r>
        <w:t xml:space="preserve">The objectives related to </w:t>
      </w:r>
      <w:r w:rsidR="00AC266B">
        <w:t>requirements with spatial channel model agreed in the WID [1] are:</w:t>
      </w:r>
    </w:p>
    <w:tbl>
      <w:tblPr>
        <w:tblStyle w:val="TableGrid"/>
        <w:tblW w:w="0" w:type="auto"/>
        <w:tblLook w:val="04A0" w:firstRow="1" w:lastRow="0" w:firstColumn="1" w:lastColumn="0" w:noHBand="0" w:noVBand="1"/>
      </w:tblPr>
      <w:tblGrid>
        <w:gridCol w:w="9350"/>
      </w:tblGrid>
      <w:tr w:rsidR="00AC266B" w14:paraId="7B8E63F9" w14:textId="77777777" w:rsidTr="00AC266B">
        <w:tc>
          <w:tcPr>
            <w:tcW w:w="9350" w:type="dxa"/>
          </w:tcPr>
          <w:p w14:paraId="499DCA07" w14:textId="77777777" w:rsidR="00AC266B" w:rsidRDefault="00AC266B" w:rsidP="00AC266B">
            <w:pPr>
              <w:numPr>
                <w:ilvl w:val="0"/>
                <w:numId w:val="48"/>
              </w:numPr>
              <w:suppressAutoHyphens/>
              <w:overflowPunct w:val="0"/>
              <w:autoSpaceDE w:val="0"/>
              <w:autoSpaceDN w:val="0"/>
              <w:adjustRightInd w:val="0"/>
              <w:spacing w:before="100" w:beforeAutospacing="1" w:after="0"/>
              <w:textAlignment w:val="baseline"/>
            </w:pPr>
            <w:r w:rsidRPr="00AC266B">
              <w:t>Specify optional performance requirements under a single spatial channel model for SU-MIMO in FR1</w:t>
            </w:r>
          </w:p>
          <w:p w14:paraId="2B7D2868" w14:textId="13D41106" w:rsidR="00AC266B" w:rsidRPr="00AC266B" w:rsidRDefault="00AC266B" w:rsidP="00E345D5">
            <w:pPr>
              <w:numPr>
                <w:ilvl w:val="1"/>
                <w:numId w:val="48"/>
              </w:numPr>
              <w:tabs>
                <w:tab w:val="left" w:pos="0"/>
              </w:tabs>
              <w:suppressAutoHyphens/>
              <w:overflowPunct w:val="0"/>
              <w:autoSpaceDE w:val="0"/>
              <w:autoSpaceDN w:val="0"/>
              <w:adjustRightInd w:val="0"/>
              <w:spacing w:before="100" w:beforeAutospacing="1" w:after="0"/>
              <w:textAlignment w:val="baseline"/>
            </w:pPr>
            <w:r w:rsidRPr="00AC266B">
              <w:t>Using rCDL-C1 channel model detailed in TR 38.753 as starting point</w:t>
            </w:r>
          </w:p>
          <w:p w14:paraId="7B83F61E" w14:textId="77777777" w:rsidR="00AC266B" w:rsidRPr="00AC266B" w:rsidRDefault="00AC266B" w:rsidP="00AC266B">
            <w:pPr>
              <w:numPr>
                <w:ilvl w:val="2"/>
                <w:numId w:val="48"/>
              </w:numPr>
              <w:tabs>
                <w:tab w:val="left" w:pos="0"/>
              </w:tabs>
              <w:suppressAutoHyphens/>
              <w:overflowPunct w:val="0"/>
              <w:autoSpaceDE w:val="0"/>
              <w:autoSpaceDN w:val="0"/>
              <w:adjustRightInd w:val="0"/>
              <w:spacing w:before="100" w:beforeAutospacing="1" w:after="0"/>
              <w:textAlignment w:val="baseline"/>
            </w:pPr>
            <w:r w:rsidRPr="00AC266B">
              <w:t>Specify PDSCH demodulation performance requirements for the 8T8R 2 codeword use case and the 4T4R case.</w:t>
            </w:r>
          </w:p>
          <w:p w14:paraId="1085E306" w14:textId="77777777" w:rsidR="00AC266B" w:rsidRPr="00AC266B" w:rsidRDefault="00AC266B" w:rsidP="00AC266B">
            <w:pPr>
              <w:numPr>
                <w:ilvl w:val="2"/>
                <w:numId w:val="48"/>
              </w:numPr>
              <w:tabs>
                <w:tab w:val="left" w:pos="0"/>
              </w:tabs>
              <w:suppressAutoHyphens/>
              <w:overflowPunct w:val="0"/>
              <w:autoSpaceDE w:val="0"/>
              <w:autoSpaceDN w:val="0"/>
              <w:adjustRightInd w:val="0"/>
              <w:spacing w:before="100" w:beforeAutospacing="1" w:after="0"/>
              <w:textAlignment w:val="baseline"/>
            </w:pPr>
            <w:r w:rsidRPr="00AC266B">
              <w:t xml:space="preserve">Study, and if/when performance alignment on PMI reporting is achieved, specify requirements for PMI performance with 4T4R and 8T4R </w:t>
            </w:r>
            <w:proofErr w:type="spellStart"/>
            <w:r w:rsidRPr="00AC266B">
              <w:t>eTypeII</w:t>
            </w:r>
            <w:proofErr w:type="spellEnd"/>
            <w:r w:rsidRPr="00AC266B">
              <w:t xml:space="preserve"> precoding. </w:t>
            </w:r>
          </w:p>
          <w:p w14:paraId="7B6315E6" w14:textId="77777777" w:rsidR="00AC266B" w:rsidRPr="00AC266B" w:rsidRDefault="00AC266B" w:rsidP="00AC266B">
            <w:pPr>
              <w:numPr>
                <w:ilvl w:val="1"/>
                <w:numId w:val="48"/>
              </w:numPr>
              <w:tabs>
                <w:tab w:val="left" w:pos="0"/>
              </w:tabs>
              <w:suppressAutoHyphens/>
              <w:overflowPunct w:val="0"/>
              <w:autoSpaceDE w:val="0"/>
              <w:autoSpaceDN w:val="0"/>
              <w:adjustRightInd w:val="0"/>
              <w:spacing w:before="100" w:beforeAutospacing="1" w:after="0"/>
              <w:textAlignment w:val="baseline"/>
            </w:pPr>
            <w:r w:rsidRPr="00AC266B">
              <w:t>Note 1: The rCDL-C1 based spatial channel model detailed in TR 38.753 needs to be updated to address issues identified in the SI, e.g., frequency generalization and PMI bias</w:t>
            </w:r>
          </w:p>
          <w:p w14:paraId="77C5D522" w14:textId="6227078B" w:rsidR="00AC266B" w:rsidRDefault="00AC266B" w:rsidP="00605BBB">
            <w:pPr>
              <w:numPr>
                <w:ilvl w:val="1"/>
                <w:numId w:val="48"/>
              </w:numPr>
              <w:tabs>
                <w:tab w:val="left" w:pos="0"/>
              </w:tabs>
              <w:suppressAutoHyphens/>
              <w:overflowPunct w:val="0"/>
              <w:autoSpaceDE w:val="0"/>
              <w:autoSpaceDN w:val="0"/>
              <w:adjustRightInd w:val="0"/>
              <w:spacing w:before="100" w:beforeAutospacing="1" w:after="0"/>
              <w:textAlignment w:val="baseline"/>
            </w:pPr>
            <w:r w:rsidRPr="00AC266B">
              <w:t>Note 2: The outcome from RAN1 SI (FS_NR_7_24GHz_Chmod) to update the antenna model and scaling of angles in TR 38.901 needs to be considered.</w:t>
            </w:r>
          </w:p>
        </w:tc>
      </w:tr>
    </w:tbl>
    <w:p w14:paraId="39BE6D3E" w14:textId="77777777" w:rsidR="00AC266B" w:rsidRDefault="00AC266B" w:rsidP="00605BBB"/>
    <w:p w14:paraId="4EE20844" w14:textId="4AEBE6A8" w:rsidR="00FB2048" w:rsidRDefault="00FB2048" w:rsidP="00605BBB">
      <w:r>
        <w:t xml:space="preserve">In the SI concluded in RAN4#116, the </w:t>
      </w:r>
      <w:r w:rsidR="00D760EF">
        <w:t>following conclusions were made:</w:t>
      </w:r>
    </w:p>
    <w:p w14:paraId="70107359" w14:textId="5945D7C9" w:rsidR="00D760EF" w:rsidRDefault="00D760EF" w:rsidP="00605BBB">
      <w:r w:rsidRPr="00D760EF">
        <w:rPr>
          <w:noProof/>
        </w:rPr>
        <w:lastRenderedPageBreak/>
        <w:drawing>
          <wp:inline distT="0" distB="0" distL="0" distR="0" wp14:anchorId="67742CCF" wp14:editId="14291547">
            <wp:extent cx="5943600" cy="3674110"/>
            <wp:effectExtent l="12700" t="12700" r="12700" b="8890"/>
            <wp:docPr id="1542270624" name="Picture 1" descr="A screenshot of a documen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2270624" name="Picture 1" descr="A screenshot of a document&#10;&#10;AI-generated content may be incorrect."/>
                    <pic:cNvPicPr/>
                  </pic:nvPicPr>
                  <pic:blipFill>
                    <a:blip r:embed="rId5"/>
                    <a:stretch>
                      <a:fillRect/>
                    </a:stretch>
                  </pic:blipFill>
                  <pic:spPr>
                    <a:xfrm>
                      <a:off x="0" y="0"/>
                      <a:ext cx="5943600" cy="3674110"/>
                    </a:xfrm>
                    <a:prstGeom prst="rect">
                      <a:avLst/>
                    </a:prstGeom>
                    <a:ln>
                      <a:solidFill>
                        <a:schemeClr val="tx1"/>
                      </a:solidFill>
                    </a:ln>
                  </pic:spPr>
                </pic:pic>
              </a:graphicData>
            </a:graphic>
          </wp:inline>
        </w:drawing>
      </w:r>
    </w:p>
    <w:p w14:paraId="24AA5830" w14:textId="12F578DD" w:rsidR="00FB2048" w:rsidRDefault="00E9463E" w:rsidP="00E9463E">
      <w:pPr>
        <w:pStyle w:val="Heading2"/>
      </w:pPr>
      <w:r>
        <w:t>Addressing issues identified in SI</w:t>
      </w:r>
    </w:p>
    <w:p w14:paraId="7151FEC8" w14:textId="596F2219" w:rsidR="008F7430" w:rsidRDefault="008F7430" w:rsidP="00605BBB">
      <w:r>
        <w:t>For the normative phase rCDL-C1 is chosen as the candidate SCM channel model. Before we can proceed with discussing simulation assumptions for requirements, we first need to address the issues identified in the SI as also captured in the notes under objectives.</w:t>
      </w:r>
    </w:p>
    <w:p w14:paraId="58CFD361" w14:textId="79F3723F" w:rsidR="008F7430" w:rsidRPr="0001111D" w:rsidRDefault="008F7430" w:rsidP="00FD2E82">
      <w:pPr>
        <w:pStyle w:val="ListParagraph"/>
      </w:pPr>
      <w:r w:rsidRPr="0001111D">
        <w:t xml:space="preserve">Address the open issues identified in WI also captured in WI objective notes before </w:t>
      </w:r>
      <w:r w:rsidR="0002051C" w:rsidRPr="0001111D">
        <w:t xml:space="preserve">discussing simulation assumptions for requirements test cases. </w:t>
      </w:r>
    </w:p>
    <w:p w14:paraId="46710C58" w14:textId="77777777" w:rsidR="00A64E7E" w:rsidRDefault="00A64E7E" w:rsidP="00605BBB">
      <w:pPr>
        <w:rPr>
          <w:b/>
          <w:bCs/>
          <w:sz w:val="24"/>
          <w:szCs w:val="24"/>
          <w:u w:val="single"/>
        </w:rPr>
      </w:pPr>
    </w:p>
    <w:p w14:paraId="10CD8FAD" w14:textId="02EC832D" w:rsidR="008F7430" w:rsidRPr="0032579A" w:rsidRDefault="008F7430" w:rsidP="00605BBB">
      <w:pPr>
        <w:rPr>
          <w:b/>
          <w:bCs/>
          <w:sz w:val="24"/>
          <w:szCs w:val="24"/>
          <w:u w:val="single"/>
        </w:rPr>
      </w:pPr>
      <w:r w:rsidRPr="0032579A">
        <w:rPr>
          <w:b/>
          <w:bCs/>
          <w:sz w:val="24"/>
          <w:szCs w:val="24"/>
          <w:u w:val="single"/>
        </w:rPr>
        <w:t>Frequency Generalization</w:t>
      </w:r>
    </w:p>
    <w:p w14:paraId="0114F229" w14:textId="4FDEB553" w:rsidR="008F7430" w:rsidRDefault="0002051C" w:rsidP="00605BBB">
      <w:r>
        <w:t xml:space="preserve">The rCDL-C1 channel discussed in Rel-19 study was for </w:t>
      </w:r>
      <w:proofErr w:type="spellStart"/>
      <w:r>
        <w:t>UMa</w:t>
      </w:r>
      <w:proofErr w:type="spellEnd"/>
      <w:r>
        <w:t xml:space="preserve"> scenario applicable to 3.5 GHz band. The motivation of the study and WI was to develop a channel model reflective of real field conditions. The channel response is dependent of the operating band or carrier frequency. Hence it is natural to expect the channel parameters to be different for different operating bands/ carrier frequencies.</w:t>
      </w:r>
    </w:p>
    <w:p w14:paraId="5F25F5EC" w14:textId="48E19882" w:rsidR="0002051C" w:rsidRDefault="00407B6A" w:rsidP="00605BBB">
      <w:r>
        <w:t xml:space="preserve">For the same </w:t>
      </w:r>
      <w:proofErr w:type="spellStart"/>
      <w:r>
        <w:t>UMa</w:t>
      </w:r>
      <w:proofErr w:type="spellEnd"/>
      <w:r>
        <w:t xml:space="preserve"> scenario different carrier frequency would result in different channel model tables. RAN4 should first develop table for sample carrier freq</w:t>
      </w:r>
      <w:r w:rsidR="00356669">
        <w:t>ue</w:t>
      </w:r>
      <w:r>
        <w:t>ncies and assess the impact on demodulation performance with them.</w:t>
      </w:r>
    </w:p>
    <w:p w14:paraId="42B61165" w14:textId="77777777" w:rsidR="00407B6A" w:rsidRDefault="00407B6A" w:rsidP="00605BBB"/>
    <w:p w14:paraId="5779B543" w14:textId="71224EEB" w:rsidR="00356669" w:rsidRDefault="00356669" w:rsidP="00FD2E82">
      <w:pPr>
        <w:pStyle w:val="ListParagraph"/>
      </w:pPr>
      <w:r>
        <w:t>To evaluate frequency</w:t>
      </w:r>
      <w:r w:rsidRPr="0002051C">
        <w:t xml:space="preserve"> </w:t>
      </w:r>
      <w:r>
        <w:t xml:space="preserve">generalization, generate channel model for </w:t>
      </w:r>
      <w:proofErr w:type="spellStart"/>
      <w:r>
        <w:t>UMa</w:t>
      </w:r>
      <w:proofErr w:type="spellEnd"/>
      <w:r>
        <w:t xml:space="preserve"> scenario for sample carrier frequencies and assess demodulation performance impact.</w:t>
      </w:r>
    </w:p>
    <w:p w14:paraId="4DA5719F" w14:textId="77777777" w:rsidR="00A64E7E" w:rsidRDefault="00A64E7E" w:rsidP="00356669"/>
    <w:p w14:paraId="43B9BED8" w14:textId="6EE738C9" w:rsidR="00C13215" w:rsidRDefault="005B76AB" w:rsidP="00356669">
      <w:r>
        <w:t xml:space="preserve">For system level simulation the methodology in 38.901 §7.6.5 is used for multi-frequency simulations. In this approach the </w:t>
      </w:r>
      <w:r w:rsidR="00C13215">
        <w:t xml:space="preserve">LSP </w:t>
      </w:r>
      <w:r>
        <w:t xml:space="preserve">channel model parameters are kept the same </w:t>
      </w:r>
      <w:r w:rsidR="00C13215">
        <w:t xml:space="preserve">for all frequencies </w:t>
      </w:r>
      <w:r>
        <w:t>but</w:t>
      </w:r>
      <w:r w:rsidR="00C13215">
        <w:t xml:space="preserve"> the per cluster shadowing is frequency dependent resulting in mostly different cluster powers</w:t>
      </w:r>
      <w:r w:rsidR="003429BB">
        <w:t xml:space="preserve">, but same cluster angular properties. </w:t>
      </w:r>
    </w:p>
    <w:p w14:paraId="2432B7C0" w14:textId="68AB1E67" w:rsidR="00356669" w:rsidRDefault="005B76AB" w:rsidP="00356669">
      <w:r>
        <w:t xml:space="preserve">For single frequency the channel model parameters are frequency dependent. </w:t>
      </w:r>
      <w:r w:rsidR="00C13215">
        <w:t xml:space="preserve">The LSP and SSP parameters are frequency dependent </w:t>
      </w:r>
      <w:r w:rsidR="003429BB">
        <w:t xml:space="preserve">resulting in different powers and different cluster angular properties. </w:t>
      </w:r>
    </w:p>
    <w:p w14:paraId="0D23E39C" w14:textId="73FCD676" w:rsidR="003429BB" w:rsidRDefault="003429BB" w:rsidP="00356669">
      <w:r>
        <w:lastRenderedPageBreak/>
        <w:t xml:space="preserve">We propose to discuss in RAN4 on which approach should be used for further study of frequency generalization. </w:t>
      </w:r>
    </w:p>
    <w:p w14:paraId="16CB614E" w14:textId="25C8D226" w:rsidR="00356669" w:rsidRPr="0002051C" w:rsidRDefault="00356669" w:rsidP="00356669">
      <w:r w:rsidRPr="0002051C">
        <w:t xml:space="preserve"> </w:t>
      </w:r>
    </w:p>
    <w:p w14:paraId="74D364A9" w14:textId="03541042" w:rsidR="00356669" w:rsidRDefault="003429BB" w:rsidP="00FD2E82">
      <w:pPr>
        <w:pStyle w:val="ListParagraph"/>
      </w:pPr>
      <w:r>
        <w:t>Further discuss the approach to generate channel at different frequencies:</w:t>
      </w:r>
      <w:r>
        <w:br/>
        <w:t xml:space="preserve">Option 1: </w:t>
      </w:r>
      <w:r w:rsidR="00356669">
        <w:t>Use 38.901 §7.6.5 as a starting point for deriving channel model for different frequencies</w:t>
      </w:r>
      <w:r>
        <w:br/>
        <w:t xml:space="preserve">Option 2: Derive the channel model parameters based on the frequency band </w:t>
      </w:r>
    </w:p>
    <w:p w14:paraId="07A3178E" w14:textId="77777777" w:rsidR="00356669" w:rsidRDefault="00356669" w:rsidP="00605BBB"/>
    <w:p w14:paraId="186D3E79" w14:textId="281A2F5E" w:rsidR="00407B6A" w:rsidRDefault="00027862" w:rsidP="00605BBB">
      <w:r>
        <w:t xml:space="preserve"> </w:t>
      </w:r>
    </w:p>
    <w:p w14:paraId="1C4D5A9C" w14:textId="6FAFB400" w:rsidR="008F7430" w:rsidRPr="004438B4" w:rsidRDefault="008F7430" w:rsidP="00605BBB">
      <w:pPr>
        <w:rPr>
          <w:b/>
          <w:bCs/>
          <w:sz w:val="24"/>
          <w:szCs w:val="24"/>
          <w:u w:val="single"/>
        </w:rPr>
      </w:pPr>
      <w:r w:rsidRPr="004438B4">
        <w:rPr>
          <w:b/>
          <w:bCs/>
          <w:sz w:val="24"/>
          <w:szCs w:val="24"/>
          <w:u w:val="single"/>
        </w:rPr>
        <w:t>PMI Bias</w:t>
      </w:r>
    </w:p>
    <w:p w14:paraId="0D2DE41D" w14:textId="357824A9" w:rsidR="008F7430" w:rsidRDefault="003429BB" w:rsidP="00605BBB">
      <w:r>
        <w:t xml:space="preserve">The CDL channel model by nature of its design has fixed angular properties. TDL channel model with MIMO correlation has fixed angle in boresight direction. When requirements for FD-MIMO in LTE were introduced </w:t>
      </w:r>
      <w:r w:rsidR="009D6C17">
        <w:t>the TX beam steering was also introduced to have a time varying direction to generate uniform PMI statistics with the channel during the test. We need to further study how the PMI bias will be addressed for rCDL-C1.</w:t>
      </w:r>
    </w:p>
    <w:p w14:paraId="4D0DEC8E" w14:textId="4F3659F0" w:rsidR="00356669" w:rsidRDefault="00356669" w:rsidP="00FD2E82">
      <w:pPr>
        <w:pStyle w:val="ListParagraph"/>
      </w:pPr>
      <w:r>
        <w:t>In case it is agreed to introduce PMI reporting requirements in Rel-20 with rCDL-C1, evaluate methods to address PMI bias</w:t>
      </w:r>
      <w:r w:rsidR="009D6C17">
        <w:t xml:space="preserve"> in rCDL-C1 channel model</w:t>
      </w:r>
      <w:r>
        <w:t>.</w:t>
      </w:r>
    </w:p>
    <w:p w14:paraId="5ED92FDC" w14:textId="77777777" w:rsidR="00356669" w:rsidRDefault="00356669" w:rsidP="00605BBB"/>
    <w:p w14:paraId="7914A316" w14:textId="77777777" w:rsidR="00356669" w:rsidRDefault="00356669" w:rsidP="00605BBB"/>
    <w:p w14:paraId="4DF289CE" w14:textId="176B0754" w:rsidR="008F7430" w:rsidRPr="004438B4" w:rsidRDefault="008F7430" w:rsidP="00605BBB">
      <w:pPr>
        <w:rPr>
          <w:b/>
          <w:bCs/>
          <w:sz w:val="24"/>
          <w:szCs w:val="24"/>
          <w:u w:val="single"/>
        </w:rPr>
      </w:pPr>
      <w:r w:rsidRPr="004438B4">
        <w:rPr>
          <w:b/>
          <w:bCs/>
          <w:sz w:val="24"/>
          <w:szCs w:val="24"/>
          <w:u w:val="single"/>
        </w:rPr>
        <w:t>Channel model update</w:t>
      </w:r>
    </w:p>
    <w:p w14:paraId="5E7BEA72" w14:textId="184788A5" w:rsidR="009D6C17" w:rsidRDefault="009D6C17" w:rsidP="00605BBB">
      <w:r>
        <w:t>The angle scaling procedure in 38.901 was updated in Rel-19 as part of the SI on channel model for 7-24GHz (</w:t>
      </w:r>
      <w:r w:rsidRPr="00AC266B">
        <w:t>FS_NR_7_24GHz_Chmod</w:t>
      </w:r>
      <w:r>
        <w:t xml:space="preserve">). The procedure utilized in deriving the rCDL-C1 table used the earlier scaling procedure prior to R19. As also included in the WID the channel model table needs to be updated with the new scaling. </w:t>
      </w:r>
    </w:p>
    <w:p w14:paraId="4BF02801" w14:textId="548CD663" w:rsidR="00356669" w:rsidRDefault="00F82E9F" w:rsidP="00FD2E82">
      <w:pPr>
        <w:pStyle w:val="ListParagraph"/>
      </w:pPr>
      <w:r>
        <w:t>Update rCDL-C1</w:t>
      </w:r>
      <w:r w:rsidR="00356669">
        <w:t xml:space="preserve"> channel model based on new angle scaling procedure in 38.901.</w:t>
      </w:r>
    </w:p>
    <w:p w14:paraId="2EDA90C7" w14:textId="1CCC45E8" w:rsidR="00356669" w:rsidRDefault="009D6C17" w:rsidP="00605BBB">
      <w:r>
        <w:t>The scaling procedure from recent 38.901 (</w:t>
      </w:r>
      <w:r w:rsidR="002678CF">
        <w:t xml:space="preserve">captured in </w:t>
      </w:r>
      <w:proofErr w:type="gramStart"/>
      <w:r w:rsidR="002678CF">
        <w:t xml:space="preserve">Appendix) </w:t>
      </w:r>
      <w:r>
        <w:t xml:space="preserve"> </w:t>
      </w:r>
      <w:r w:rsidR="002678CF">
        <w:t>differs</w:t>
      </w:r>
      <w:proofErr w:type="gramEnd"/>
      <w:r w:rsidR="002678CF">
        <w:t xml:space="preserve"> from earlier versions in the following aspects:</w:t>
      </w:r>
    </w:p>
    <w:p w14:paraId="72449A8C" w14:textId="126A6EBC" w:rsidR="002678CF" w:rsidRPr="0001111D" w:rsidRDefault="002678CF" w:rsidP="00FD2E82">
      <w:pPr>
        <w:pStyle w:val="ListParagraph"/>
        <w:numPr>
          <w:ilvl w:val="0"/>
          <w:numId w:val="50"/>
        </w:numPr>
      </w:pPr>
      <w:r w:rsidRPr="0001111D">
        <w:t>All the operations are at the cluster level</w:t>
      </w:r>
    </w:p>
    <w:p w14:paraId="288454D5" w14:textId="426D7B90" w:rsidR="002678CF" w:rsidRPr="0001111D" w:rsidRDefault="002678CF" w:rsidP="00FD2E82">
      <w:pPr>
        <w:pStyle w:val="ListParagraph"/>
        <w:numPr>
          <w:ilvl w:val="0"/>
          <w:numId w:val="50"/>
        </w:numPr>
      </w:pPr>
      <w:r w:rsidRPr="0001111D">
        <w:t xml:space="preserve">Cluster mean angle calculation based on A4 is used for </w:t>
      </w:r>
      <w:r w:rsidRPr="0001111D">
        <w:rPr>
          <w:rFonts w:ascii="Symbol" w:hAnsi="Symbol"/>
        </w:rPr>
        <w:t>m</w:t>
      </w:r>
      <w:r w:rsidRPr="0001111D">
        <w:rPr>
          <w:vertAlign w:val="subscript"/>
        </w:rPr>
        <w:t>intermediate</w:t>
      </w:r>
      <w:r w:rsidRPr="0001111D">
        <w:t xml:space="preserve"> and </w:t>
      </w:r>
      <w:r w:rsidRPr="0001111D">
        <w:rPr>
          <w:rFonts w:ascii="Symbol" w:hAnsi="Symbol"/>
        </w:rPr>
        <w:t>m</w:t>
      </w:r>
      <w:r w:rsidRPr="0001111D">
        <w:rPr>
          <w:vertAlign w:val="subscript"/>
        </w:rPr>
        <w:t>model</w:t>
      </w:r>
    </w:p>
    <w:p w14:paraId="1BA4CCD4" w14:textId="1D1A2DBF" w:rsidR="002678CF" w:rsidRPr="0001111D" w:rsidRDefault="002678CF" w:rsidP="00FD2E82">
      <w:pPr>
        <w:pStyle w:val="ListParagraph"/>
        <w:numPr>
          <w:ilvl w:val="0"/>
          <w:numId w:val="50"/>
        </w:numPr>
      </w:pPr>
      <w:r w:rsidRPr="0001111D">
        <w:t xml:space="preserve">Introduction of </w:t>
      </w:r>
      <w:r w:rsidRPr="0001111D">
        <w:rPr>
          <w:rFonts w:ascii="Symbol" w:hAnsi="Symbol"/>
        </w:rPr>
        <w:t>f</w:t>
      </w:r>
      <w:r w:rsidRPr="0001111D">
        <w:rPr>
          <w:vertAlign w:val="subscript"/>
        </w:rPr>
        <w:t>intermediate</w:t>
      </w:r>
      <w:r w:rsidRPr="0001111D">
        <w:t xml:space="preserve"> and </w:t>
      </w:r>
      <w:r w:rsidRPr="0001111D">
        <w:rPr>
          <w:rFonts w:ascii="Symbol" w:hAnsi="Symbol"/>
        </w:rPr>
        <w:t>m</w:t>
      </w:r>
      <w:r w:rsidRPr="0001111D">
        <w:rPr>
          <w:vertAlign w:val="subscript"/>
        </w:rPr>
        <w:t>intermediate</w:t>
      </w:r>
    </w:p>
    <w:p w14:paraId="3DD31958" w14:textId="560AED9D" w:rsidR="002678CF" w:rsidRPr="0001111D" w:rsidRDefault="002678CF" w:rsidP="00FD2E82">
      <w:pPr>
        <w:pStyle w:val="ListParagraph"/>
        <w:numPr>
          <w:ilvl w:val="0"/>
          <w:numId w:val="50"/>
        </w:numPr>
      </w:pPr>
      <w:r w:rsidRPr="0001111D">
        <w:t xml:space="preserve"> ‘s’ scaling factor </w:t>
      </w:r>
      <w:r w:rsidR="007C5BA6" w:rsidRPr="0001111D">
        <w:t>for the</w:t>
      </w:r>
      <w:r w:rsidRPr="0001111D">
        <w:t xml:space="preserve"> desired AS </w:t>
      </w:r>
      <w:r w:rsidR="007C5BA6" w:rsidRPr="0001111D">
        <w:t>described</w:t>
      </w:r>
      <w:r w:rsidRPr="0001111D">
        <w:t xml:space="preserve"> A5 </w:t>
      </w:r>
    </w:p>
    <w:p w14:paraId="2EA296FC" w14:textId="3B3C1280" w:rsidR="002678CF" w:rsidRPr="0001111D" w:rsidRDefault="002678CF" w:rsidP="00FD2E82">
      <w:pPr>
        <w:pStyle w:val="ListParagraph"/>
        <w:numPr>
          <w:ilvl w:val="0"/>
          <w:numId w:val="50"/>
        </w:numPr>
      </w:pPr>
      <w:r w:rsidRPr="0001111D">
        <w:t xml:space="preserve">Cluster-wise angle spreads </w:t>
      </w:r>
      <w:r w:rsidR="007C5BA6" w:rsidRPr="0001111D">
        <w:t>(</w:t>
      </w:r>
      <m:oMath>
        <m:sSub>
          <m:sSubPr>
            <m:ctrlPr>
              <w:rPr>
                <w:rFonts w:ascii="Cambria Math" w:hAnsi="Cambria Math"/>
                <w:lang w:val="en-GB" w:eastAsia="ja-JP"/>
              </w:rPr>
            </m:ctrlPr>
          </m:sSubPr>
          <m:e>
            <m:r>
              <m:rPr>
                <m:sty m:val="b"/>
              </m:rPr>
              <w:rPr>
                <w:rFonts w:ascii="Cambria Math" w:hAnsi="Cambria Math"/>
                <w:lang w:val="en-GB" w:eastAsia="ja-JP"/>
              </w:rPr>
              <m:t>c</m:t>
            </m:r>
          </m:e>
          <m:sub>
            <m:r>
              <m:rPr>
                <m:sty m:val="bi"/>
              </m:rPr>
              <w:rPr>
                <w:rFonts w:ascii="Cambria Math" w:hAnsi="Cambria Math"/>
                <w:lang w:val="en-GB" w:eastAsia="ja-JP"/>
              </w:rPr>
              <m:t>{ASA, ASD,ZSA,ZSD}</m:t>
            </m:r>
          </m:sub>
        </m:sSub>
      </m:oMath>
      <w:r w:rsidR="007C5BA6" w:rsidRPr="0001111D">
        <w:t xml:space="preserve">) </w:t>
      </w:r>
      <w:r w:rsidRPr="0001111D">
        <w:t xml:space="preserve">are no longer scaled </w:t>
      </w:r>
    </w:p>
    <w:p w14:paraId="1608920C" w14:textId="77777777" w:rsidR="00F82E9F" w:rsidRDefault="00F82E9F" w:rsidP="00605BBB"/>
    <w:p w14:paraId="3F4D00E2" w14:textId="54225DDB" w:rsidR="007C5BA6" w:rsidRPr="00FD4CF6" w:rsidRDefault="007C5BA6" w:rsidP="007C5BA6">
      <w:r>
        <w:t>The scaling factor ‘s’ for the following desired angles for each of the CDL models are also provided</w:t>
      </w:r>
      <w:r w:rsidRPr="00FD4CF6">
        <w:rPr>
          <w:rFonts w:hint="eastAsia"/>
          <w:lang w:eastAsia="ko-KR"/>
        </w:rPr>
        <w:t>:</w:t>
      </w:r>
      <w:r w:rsidRPr="00FD4CF6">
        <w:rPr>
          <w:lang w:eastAsia="ko-KR"/>
        </w:rPr>
        <w:t xml:space="preserve"> </w:t>
      </w:r>
    </w:p>
    <w:p w14:paraId="0827A463" w14:textId="77777777" w:rsidR="007C5BA6" w:rsidRPr="00FD4CF6" w:rsidRDefault="007C5BA6" w:rsidP="007C5BA6">
      <w:pPr>
        <w:pStyle w:val="B1"/>
        <w:rPr>
          <w:lang w:val="en-US" w:eastAsia="ko-KR"/>
        </w:rPr>
      </w:pPr>
      <w:r w:rsidRPr="00FD4CF6">
        <w:rPr>
          <w:lang w:val="en-US" w:eastAsia="ko-KR"/>
        </w:rPr>
        <w:t>-</w:t>
      </w:r>
      <w:r w:rsidRPr="00FD4CF6">
        <w:rPr>
          <w:lang w:val="en-US" w:eastAsia="ko-KR"/>
        </w:rPr>
        <w:tab/>
        <w:t>AOD spread (ASD) for each CDL model</w:t>
      </w:r>
      <w:r w:rsidRPr="00FD4CF6">
        <w:rPr>
          <w:rFonts w:hint="eastAsia"/>
          <w:lang w:val="en-US" w:eastAsia="ko-KR"/>
        </w:rPr>
        <w:t>:</w:t>
      </w:r>
      <w:r w:rsidRPr="00FD4CF6">
        <w:rPr>
          <w:lang w:val="en-US" w:eastAsia="ko-KR"/>
        </w:rPr>
        <w:t xml:space="preserve"> {5, 10, 15, 25} degrees. </w:t>
      </w:r>
    </w:p>
    <w:p w14:paraId="73DA2BF9" w14:textId="77777777" w:rsidR="007C5BA6" w:rsidRPr="00FD4CF6" w:rsidRDefault="007C5BA6" w:rsidP="007C5BA6">
      <w:pPr>
        <w:pStyle w:val="B1"/>
        <w:rPr>
          <w:lang w:val="en-US" w:eastAsia="ko-KR"/>
        </w:rPr>
      </w:pPr>
      <w:r w:rsidRPr="00FD4CF6">
        <w:rPr>
          <w:lang w:val="en-US" w:eastAsia="ko-KR"/>
        </w:rPr>
        <w:t>-</w:t>
      </w:r>
      <w:r w:rsidRPr="00FD4CF6">
        <w:rPr>
          <w:lang w:val="en-US" w:eastAsia="ko-KR"/>
        </w:rPr>
        <w:tab/>
        <w:t xml:space="preserve">AOA spread (ASA) for each CDL model: {30, 45, 60} degrees. </w:t>
      </w:r>
    </w:p>
    <w:p w14:paraId="13D5F0A3" w14:textId="77777777" w:rsidR="007C5BA6" w:rsidRPr="00FD4CF6" w:rsidRDefault="007C5BA6" w:rsidP="007C5BA6">
      <w:pPr>
        <w:pStyle w:val="B1"/>
        <w:rPr>
          <w:lang w:val="en-US" w:eastAsia="ko-KR"/>
        </w:rPr>
      </w:pPr>
      <w:r w:rsidRPr="00FD4CF6">
        <w:rPr>
          <w:lang w:val="en-US" w:eastAsia="ko-KR"/>
        </w:rPr>
        <w:t>-</w:t>
      </w:r>
      <w:r w:rsidRPr="00FD4CF6">
        <w:rPr>
          <w:lang w:val="en-US" w:eastAsia="ko-KR"/>
        </w:rPr>
        <w:tab/>
        <w:t>ZOA spread (ZSA) for each CDL model: {5, 10, 15} degrees.</w:t>
      </w:r>
    </w:p>
    <w:p w14:paraId="117D5663" w14:textId="77777777" w:rsidR="007C5BA6" w:rsidRPr="00FD4CF6" w:rsidRDefault="007C5BA6" w:rsidP="007C5BA6">
      <w:pPr>
        <w:pStyle w:val="B1"/>
        <w:rPr>
          <w:lang w:val="en-US" w:eastAsia="ko-KR"/>
        </w:rPr>
      </w:pPr>
      <w:r w:rsidRPr="00FD4CF6">
        <w:rPr>
          <w:lang w:val="en-US" w:eastAsia="ko-KR"/>
        </w:rPr>
        <w:t>-</w:t>
      </w:r>
      <w:r w:rsidRPr="00FD4CF6">
        <w:rPr>
          <w:lang w:val="en-US" w:eastAsia="ko-KR"/>
        </w:rPr>
        <w:tab/>
        <w:t>ZOD spread (ZSD) for each CDL model: {1, 3, 5} degrees.</w:t>
      </w:r>
    </w:p>
    <w:p w14:paraId="13DDCEA3" w14:textId="77777777" w:rsidR="007C5BA6" w:rsidRDefault="007C5BA6" w:rsidP="00605BBB"/>
    <w:p w14:paraId="48E8FC77" w14:textId="224E136C" w:rsidR="004432A9" w:rsidRDefault="007C5BA6" w:rsidP="00000FAA">
      <w:pPr>
        <w:rPr>
          <w:bCs/>
        </w:rPr>
      </w:pPr>
      <w:r>
        <w:rPr>
          <w:bCs/>
        </w:rPr>
        <w:t>For rCDL-C1</w:t>
      </w:r>
      <w:r w:rsidR="00DE7E69">
        <w:rPr>
          <w:bCs/>
        </w:rPr>
        <w:t xml:space="preserve"> in R19 SI the following angle scaling parameters were used. </w:t>
      </w:r>
      <w:r>
        <w:rPr>
          <w:bCs/>
        </w:rPr>
        <w:t xml:space="preserve"> </w:t>
      </w:r>
    </w:p>
    <w:p w14:paraId="03B982BF" w14:textId="4DEA81AE" w:rsidR="00DE7E69" w:rsidRPr="0001111D" w:rsidRDefault="00DE7E69" w:rsidP="00DE7E69">
      <w:pPr>
        <w:keepNext/>
        <w:keepLines/>
        <w:spacing w:before="60"/>
        <w:jc w:val="center"/>
        <w:rPr>
          <w:rFonts w:ascii="Aptos Narrow" w:eastAsia="Arial" w:hAnsi="Aptos Narrow"/>
          <w:b/>
          <w:sz w:val="18"/>
          <w:szCs w:val="18"/>
          <w:lang w:eastAsia="en-GB"/>
        </w:rPr>
      </w:pPr>
      <w:r w:rsidRPr="0001111D">
        <w:rPr>
          <w:rFonts w:ascii="Aptos Narrow" w:eastAsia="Arial" w:hAnsi="Aptos Narrow"/>
          <w:b/>
          <w:sz w:val="18"/>
          <w:szCs w:val="18"/>
          <w:lang w:eastAsia="en-GB"/>
        </w:rPr>
        <w:lastRenderedPageBreak/>
        <w:t xml:space="preserve">Angle scaling parameters </w:t>
      </w:r>
    </w:p>
    <w:tbl>
      <w:tblPr>
        <w:tblW w:w="6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3"/>
        <w:gridCol w:w="1474"/>
        <w:gridCol w:w="1474"/>
        <w:gridCol w:w="1469"/>
        <w:gridCol w:w="1477"/>
      </w:tblGrid>
      <w:tr w:rsidR="00DE7E69" w:rsidRPr="0001111D" w14:paraId="00EFA7C8" w14:textId="77777777" w:rsidTr="00CC6D1D">
        <w:trPr>
          <w:trHeight w:val="234"/>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7ED99D0B" w14:textId="77777777" w:rsidR="00DE7E69" w:rsidRPr="0001111D" w:rsidRDefault="00DE7E69" w:rsidP="00CC6D1D">
            <w:pPr>
              <w:keepNext/>
              <w:keepLines/>
              <w:spacing w:after="0"/>
              <w:jc w:val="center"/>
              <w:rPr>
                <w:rFonts w:ascii="Aptos Narrow" w:hAnsi="Aptos Narrow"/>
                <w:b/>
                <w:sz w:val="18"/>
                <w:szCs w:val="18"/>
                <w:lang w:eastAsia="en-GB"/>
              </w:rPr>
            </w:pPr>
            <w:r w:rsidRPr="0001111D">
              <w:rPr>
                <w:rFonts w:ascii="Aptos Narrow" w:hAnsi="Aptos Narrow"/>
                <w:b/>
                <w:sz w:val="18"/>
                <w:szCs w:val="18"/>
                <w:lang w:eastAsia="en-GB"/>
              </w:rPr>
              <w:t>AS</w:t>
            </w:r>
          </w:p>
        </w:tc>
        <w:tc>
          <w:tcPr>
            <w:tcW w:w="5964" w:type="dxa"/>
            <w:gridSpan w:val="4"/>
            <w:tcBorders>
              <w:top w:val="single" w:sz="4" w:space="0" w:color="auto"/>
              <w:left w:val="single" w:sz="4" w:space="0" w:color="auto"/>
              <w:bottom w:val="single" w:sz="4" w:space="0" w:color="auto"/>
              <w:right w:val="single" w:sz="4" w:space="0" w:color="auto"/>
            </w:tcBorders>
            <w:shd w:val="clear" w:color="auto" w:fill="D9D9D9"/>
            <w:hideMark/>
          </w:tcPr>
          <w:p w14:paraId="7D6AB005" w14:textId="77777777" w:rsidR="00DE7E69" w:rsidRPr="0001111D" w:rsidRDefault="00DE7E69" w:rsidP="00CC6D1D">
            <w:pPr>
              <w:keepNext/>
              <w:keepLines/>
              <w:spacing w:after="0"/>
              <w:jc w:val="center"/>
              <w:rPr>
                <w:rFonts w:ascii="Aptos Narrow" w:hAnsi="Aptos Narrow"/>
                <w:b/>
                <w:sz w:val="18"/>
                <w:szCs w:val="18"/>
                <w:lang w:eastAsia="en-GB"/>
              </w:rPr>
            </w:pPr>
            <w:proofErr w:type="gramStart"/>
            <w:r w:rsidRPr="0001111D">
              <w:rPr>
                <w:rFonts w:ascii="Aptos Narrow" w:hAnsi="Aptos Narrow"/>
                <w:b/>
                <w:sz w:val="18"/>
                <w:szCs w:val="18"/>
                <w:lang w:eastAsia="en-GB"/>
              </w:rPr>
              <w:t>AS</w:t>
            </w:r>
            <w:r w:rsidRPr="0001111D">
              <w:rPr>
                <w:rFonts w:ascii="Aptos Narrow" w:hAnsi="Aptos Narrow"/>
                <w:b/>
                <w:sz w:val="18"/>
                <w:szCs w:val="18"/>
                <w:vertAlign w:val="subscript"/>
                <w:lang w:eastAsia="en-GB"/>
              </w:rPr>
              <w:t>model</w:t>
            </w:r>
            <w:r w:rsidRPr="0001111D">
              <w:rPr>
                <w:rFonts w:ascii="Aptos Narrow" w:hAnsi="Aptos Narrow"/>
                <w:b/>
                <w:sz w:val="18"/>
                <w:szCs w:val="18"/>
                <w:lang w:eastAsia="en-GB"/>
              </w:rPr>
              <w:t xml:space="preserve">  /</w:t>
            </w:r>
            <w:proofErr w:type="gramEnd"/>
            <w:r w:rsidRPr="0001111D">
              <w:rPr>
                <w:rFonts w:ascii="Aptos Narrow" w:hAnsi="Aptos Narrow"/>
                <w:b/>
                <w:sz w:val="18"/>
                <w:szCs w:val="18"/>
                <w:lang w:eastAsia="en-GB"/>
              </w:rPr>
              <w:t xml:space="preserve"> </w:t>
            </w:r>
            <w:proofErr w:type="spellStart"/>
            <w:r w:rsidRPr="0001111D">
              <w:rPr>
                <w:rFonts w:ascii="Aptos Narrow" w:hAnsi="Aptos Narrow"/>
                <w:b/>
                <w:sz w:val="18"/>
                <w:szCs w:val="18"/>
                <w:lang w:eastAsia="en-GB"/>
              </w:rPr>
              <w:t>AS</w:t>
            </w:r>
            <w:r w:rsidRPr="0001111D">
              <w:rPr>
                <w:rFonts w:ascii="Aptos Narrow" w:hAnsi="Aptos Narrow"/>
                <w:b/>
                <w:sz w:val="18"/>
                <w:szCs w:val="18"/>
                <w:vertAlign w:val="subscript"/>
                <w:lang w:eastAsia="en-GB"/>
              </w:rPr>
              <w:t>desired</w:t>
            </w:r>
            <w:proofErr w:type="spellEnd"/>
            <w:r w:rsidRPr="0001111D">
              <w:rPr>
                <w:rFonts w:ascii="Aptos Narrow" w:hAnsi="Aptos Narrow"/>
                <w:b/>
                <w:sz w:val="18"/>
                <w:szCs w:val="18"/>
                <w:lang w:eastAsia="en-GB"/>
              </w:rPr>
              <w:t xml:space="preserve"> [deg]</w:t>
            </w:r>
          </w:p>
        </w:tc>
      </w:tr>
      <w:tr w:rsidR="00DE7E69" w:rsidRPr="0001111D" w14:paraId="109781CA" w14:textId="77777777" w:rsidTr="00CC6D1D">
        <w:trPr>
          <w:trHeight w:val="16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044FCB" w14:textId="77777777" w:rsidR="00DE7E69" w:rsidRPr="0001111D" w:rsidRDefault="00DE7E69" w:rsidP="00CC6D1D">
            <w:pPr>
              <w:keepNext/>
              <w:keepLines/>
              <w:spacing w:after="0"/>
              <w:jc w:val="center"/>
              <w:rPr>
                <w:rFonts w:ascii="Aptos Narrow" w:hAnsi="Aptos Narrow"/>
                <w:b/>
                <w:sz w:val="18"/>
                <w:szCs w:val="18"/>
                <w:lang w:eastAsia="en-GB"/>
              </w:rPr>
            </w:pPr>
          </w:p>
        </w:tc>
        <w:tc>
          <w:tcPr>
            <w:tcW w:w="1491" w:type="dxa"/>
            <w:tcBorders>
              <w:top w:val="single" w:sz="4" w:space="0" w:color="auto"/>
              <w:left w:val="single" w:sz="4" w:space="0" w:color="auto"/>
              <w:bottom w:val="single" w:sz="4" w:space="0" w:color="auto"/>
              <w:right w:val="single" w:sz="4" w:space="0" w:color="auto"/>
            </w:tcBorders>
            <w:shd w:val="clear" w:color="auto" w:fill="D9D9D9"/>
            <w:hideMark/>
          </w:tcPr>
          <w:p w14:paraId="1175D1B4" w14:textId="77777777" w:rsidR="00DE7E69" w:rsidRPr="0001111D" w:rsidRDefault="00DE7E69" w:rsidP="00CC6D1D">
            <w:pPr>
              <w:keepNext/>
              <w:keepLines/>
              <w:spacing w:after="0"/>
              <w:jc w:val="center"/>
              <w:rPr>
                <w:rFonts w:ascii="Aptos Narrow" w:hAnsi="Aptos Narrow"/>
                <w:b/>
                <w:sz w:val="18"/>
                <w:szCs w:val="18"/>
                <w:lang w:eastAsia="en-GB"/>
              </w:rPr>
            </w:pPr>
            <w:r w:rsidRPr="0001111D">
              <w:rPr>
                <w:rFonts w:ascii="Aptos Narrow" w:hAnsi="Aptos Narrow"/>
                <w:b/>
                <w:sz w:val="18"/>
                <w:szCs w:val="18"/>
                <w:lang w:eastAsia="en-GB"/>
              </w:rPr>
              <w:t>ASD</w:t>
            </w:r>
          </w:p>
        </w:tc>
        <w:tc>
          <w:tcPr>
            <w:tcW w:w="1491" w:type="dxa"/>
            <w:tcBorders>
              <w:top w:val="single" w:sz="4" w:space="0" w:color="auto"/>
              <w:left w:val="single" w:sz="4" w:space="0" w:color="auto"/>
              <w:bottom w:val="single" w:sz="4" w:space="0" w:color="auto"/>
              <w:right w:val="single" w:sz="4" w:space="0" w:color="auto"/>
            </w:tcBorders>
            <w:shd w:val="clear" w:color="auto" w:fill="D9D9D9"/>
            <w:hideMark/>
          </w:tcPr>
          <w:p w14:paraId="6FFA92C8" w14:textId="77777777" w:rsidR="00DE7E69" w:rsidRPr="0001111D" w:rsidRDefault="00DE7E69" w:rsidP="00CC6D1D">
            <w:pPr>
              <w:keepNext/>
              <w:keepLines/>
              <w:spacing w:after="0"/>
              <w:jc w:val="center"/>
              <w:rPr>
                <w:rFonts w:ascii="Aptos Narrow" w:hAnsi="Aptos Narrow"/>
                <w:b/>
                <w:sz w:val="18"/>
                <w:szCs w:val="18"/>
                <w:lang w:eastAsia="en-GB"/>
              </w:rPr>
            </w:pPr>
            <w:r w:rsidRPr="0001111D">
              <w:rPr>
                <w:rFonts w:ascii="Aptos Narrow" w:hAnsi="Aptos Narrow"/>
                <w:b/>
                <w:sz w:val="18"/>
                <w:szCs w:val="18"/>
                <w:lang w:eastAsia="en-GB"/>
              </w:rPr>
              <w:t>ASA</w:t>
            </w:r>
          </w:p>
        </w:tc>
        <w:tc>
          <w:tcPr>
            <w:tcW w:w="1488" w:type="dxa"/>
            <w:tcBorders>
              <w:top w:val="single" w:sz="4" w:space="0" w:color="auto"/>
              <w:left w:val="single" w:sz="4" w:space="0" w:color="auto"/>
              <w:bottom w:val="single" w:sz="4" w:space="0" w:color="auto"/>
              <w:right w:val="single" w:sz="4" w:space="0" w:color="auto"/>
            </w:tcBorders>
            <w:shd w:val="clear" w:color="auto" w:fill="D9D9D9"/>
            <w:hideMark/>
          </w:tcPr>
          <w:p w14:paraId="7ADE078A" w14:textId="77777777" w:rsidR="00DE7E69" w:rsidRPr="0001111D" w:rsidRDefault="00DE7E69" w:rsidP="00CC6D1D">
            <w:pPr>
              <w:keepNext/>
              <w:keepLines/>
              <w:spacing w:after="0"/>
              <w:jc w:val="center"/>
              <w:rPr>
                <w:rFonts w:ascii="Aptos Narrow" w:hAnsi="Aptos Narrow"/>
                <w:b/>
                <w:sz w:val="18"/>
                <w:szCs w:val="18"/>
                <w:lang w:eastAsia="en-GB"/>
              </w:rPr>
            </w:pPr>
            <w:r w:rsidRPr="0001111D">
              <w:rPr>
                <w:rFonts w:ascii="Aptos Narrow" w:hAnsi="Aptos Narrow"/>
                <w:b/>
                <w:sz w:val="18"/>
                <w:szCs w:val="18"/>
                <w:lang w:eastAsia="en-GB"/>
              </w:rPr>
              <w:t>ZSD</w:t>
            </w:r>
          </w:p>
        </w:tc>
        <w:tc>
          <w:tcPr>
            <w:tcW w:w="1493" w:type="dxa"/>
            <w:tcBorders>
              <w:top w:val="single" w:sz="4" w:space="0" w:color="auto"/>
              <w:left w:val="single" w:sz="4" w:space="0" w:color="auto"/>
              <w:bottom w:val="single" w:sz="4" w:space="0" w:color="auto"/>
              <w:right w:val="single" w:sz="4" w:space="0" w:color="auto"/>
            </w:tcBorders>
            <w:shd w:val="clear" w:color="auto" w:fill="D9D9D9"/>
            <w:hideMark/>
          </w:tcPr>
          <w:p w14:paraId="32D42B8D" w14:textId="77777777" w:rsidR="00DE7E69" w:rsidRPr="0001111D" w:rsidRDefault="00DE7E69" w:rsidP="00CC6D1D">
            <w:pPr>
              <w:keepNext/>
              <w:keepLines/>
              <w:spacing w:after="0"/>
              <w:jc w:val="center"/>
              <w:rPr>
                <w:rFonts w:ascii="Aptos Narrow" w:hAnsi="Aptos Narrow"/>
                <w:b/>
                <w:sz w:val="18"/>
                <w:szCs w:val="18"/>
                <w:lang w:eastAsia="en-GB"/>
              </w:rPr>
            </w:pPr>
            <w:r w:rsidRPr="0001111D">
              <w:rPr>
                <w:rFonts w:ascii="Aptos Narrow" w:hAnsi="Aptos Narrow"/>
                <w:b/>
                <w:sz w:val="18"/>
                <w:szCs w:val="18"/>
                <w:lang w:eastAsia="en-GB"/>
              </w:rPr>
              <w:t>ZSA</w:t>
            </w:r>
          </w:p>
        </w:tc>
      </w:tr>
      <w:tr w:rsidR="00DE7E69" w:rsidRPr="0001111D" w14:paraId="7BDAE1C3" w14:textId="77777777" w:rsidTr="00CC6D1D">
        <w:trPr>
          <w:trHeight w:val="234"/>
          <w:jc w:val="center"/>
        </w:trPr>
        <w:tc>
          <w:tcPr>
            <w:tcW w:w="0" w:type="auto"/>
            <w:tcBorders>
              <w:top w:val="single" w:sz="4" w:space="0" w:color="auto"/>
              <w:left w:val="single" w:sz="4" w:space="0" w:color="auto"/>
              <w:bottom w:val="single" w:sz="4" w:space="0" w:color="auto"/>
              <w:right w:val="single" w:sz="4" w:space="0" w:color="auto"/>
            </w:tcBorders>
          </w:tcPr>
          <w:p w14:paraId="1F5AD363" w14:textId="77777777" w:rsidR="00DE7E69" w:rsidRPr="0001111D" w:rsidRDefault="00DE7E69" w:rsidP="00CC6D1D">
            <w:pPr>
              <w:keepNext/>
              <w:keepLines/>
              <w:spacing w:after="0"/>
              <w:jc w:val="center"/>
              <w:rPr>
                <w:rFonts w:ascii="Aptos Narrow" w:hAnsi="Aptos Narrow"/>
                <w:sz w:val="18"/>
                <w:szCs w:val="18"/>
                <w:lang w:eastAsia="en-GB"/>
              </w:rPr>
            </w:pPr>
            <w:r w:rsidRPr="0001111D">
              <w:rPr>
                <w:rFonts w:ascii="Aptos Narrow" w:hAnsi="Aptos Narrow"/>
                <w:sz w:val="18"/>
                <w:szCs w:val="18"/>
                <w:lang w:eastAsia="en-GB"/>
              </w:rPr>
              <w:t xml:space="preserve">Model </w:t>
            </w:r>
          </w:p>
        </w:tc>
        <w:tc>
          <w:tcPr>
            <w:tcW w:w="1491" w:type="dxa"/>
            <w:tcBorders>
              <w:top w:val="single" w:sz="4" w:space="0" w:color="auto"/>
              <w:left w:val="single" w:sz="4" w:space="0" w:color="auto"/>
              <w:bottom w:val="single" w:sz="4" w:space="0" w:color="auto"/>
              <w:right w:val="single" w:sz="4" w:space="0" w:color="auto"/>
            </w:tcBorders>
            <w:vAlign w:val="bottom"/>
          </w:tcPr>
          <w:p w14:paraId="7A6C4EDC" w14:textId="77777777" w:rsidR="00DE7E69" w:rsidRPr="0001111D" w:rsidRDefault="00DE7E69" w:rsidP="00CC6D1D">
            <w:pPr>
              <w:keepNext/>
              <w:keepLines/>
              <w:spacing w:after="0"/>
              <w:jc w:val="center"/>
              <w:rPr>
                <w:rFonts w:ascii="Aptos Narrow" w:hAnsi="Aptos Narrow"/>
                <w:sz w:val="18"/>
                <w:szCs w:val="18"/>
                <w:lang w:eastAsia="en-GB"/>
              </w:rPr>
            </w:pPr>
            <w:r w:rsidRPr="0001111D">
              <w:rPr>
                <w:rFonts w:ascii="Aptos Narrow" w:hAnsi="Aptos Narrow"/>
                <w:sz w:val="18"/>
                <w:szCs w:val="18"/>
                <w:lang w:eastAsia="en-GB"/>
              </w:rPr>
              <w:t>37.4036</w:t>
            </w:r>
          </w:p>
        </w:tc>
        <w:tc>
          <w:tcPr>
            <w:tcW w:w="1491" w:type="dxa"/>
            <w:tcBorders>
              <w:top w:val="single" w:sz="4" w:space="0" w:color="auto"/>
              <w:left w:val="single" w:sz="4" w:space="0" w:color="auto"/>
              <w:bottom w:val="single" w:sz="4" w:space="0" w:color="auto"/>
              <w:right w:val="single" w:sz="4" w:space="0" w:color="auto"/>
            </w:tcBorders>
            <w:vAlign w:val="bottom"/>
          </w:tcPr>
          <w:p w14:paraId="281A3C38" w14:textId="77777777" w:rsidR="00DE7E69" w:rsidRPr="0001111D" w:rsidRDefault="00DE7E69" w:rsidP="00CC6D1D">
            <w:pPr>
              <w:keepNext/>
              <w:keepLines/>
              <w:spacing w:after="0"/>
              <w:jc w:val="center"/>
              <w:rPr>
                <w:rFonts w:ascii="Aptos Narrow" w:hAnsi="Aptos Narrow"/>
                <w:sz w:val="18"/>
                <w:szCs w:val="18"/>
                <w:lang w:eastAsia="en-GB"/>
              </w:rPr>
            </w:pPr>
            <w:r w:rsidRPr="0001111D">
              <w:rPr>
                <w:rFonts w:ascii="Aptos Narrow" w:hAnsi="Aptos Narrow"/>
                <w:sz w:val="18"/>
                <w:szCs w:val="18"/>
                <w:lang w:eastAsia="en-GB"/>
              </w:rPr>
              <w:t>71.4535</w:t>
            </w:r>
          </w:p>
        </w:tc>
        <w:tc>
          <w:tcPr>
            <w:tcW w:w="1488" w:type="dxa"/>
            <w:tcBorders>
              <w:top w:val="single" w:sz="4" w:space="0" w:color="auto"/>
              <w:left w:val="single" w:sz="4" w:space="0" w:color="auto"/>
              <w:bottom w:val="single" w:sz="4" w:space="0" w:color="auto"/>
              <w:right w:val="single" w:sz="4" w:space="0" w:color="auto"/>
            </w:tcBorders>
            <w:vAlign w:val="bottom"/>
          </w:tcPr>
          <w:p w14:paraId="1184F235" w14:textId="77777777" w:rsidR="00DE7E69" w:rsidRPr="0001111D" w:rsidRDefault="00DE7E69" w:rsidP="00CC6D1D">
            <w:pPr>
              <w:keepNext/>
              <w:keepLines/>
              <w:spacing w:after="0"/>
              <w:jc w:val="center"/>
              <w:rPr>
                <w:rFonts w:ascii="Aptos Narrow" w:hAnsi="Aptos Narrow"/>
                <w:sz w:val="18"/>
                <w:szCs w:val="18"/>
                <w:lang w:eastAsia="en-GB"/>
              </w:rPr>
            </w:pPr>
            <w:r w:rsidRPr="0001111D">
              <w:rPr>
                <w:rFonts w:ascii="Aptos Narrow" w:hAnsi="Aptos Narrow"/>
                <w:sz w:val="18"/>
                <w:szCs w:val="18"/>
                <w:lang w:eastAsia="en-GB"/>
              </w:rPr>
              <w:t>4.0665</w:t>
            </w:r>
          </w:p>
        </w:tc>
        <w:tc>
          <w:tcPr>
            <w:tcW w:w="1493" w:type="dxa"/>
            <w:tcBorders>
              <w:top w:val="single" w:sz="4" w:space="0" w:color="auto"/>
              <w:left w:val="single" w:sz="4" w:space="0" w:color="auto"/>
              <w:bottom w:val="single" w:sz="4" w:space="0" w:color="auto"/>
              <w:right w:val="single" w:sz="4" w:space="0" w:color="auto"/>
            </w:tcBorders>
            <w:vAlign w:val="bottom"/>
          </w:tcPr>
          <w:p w14:paraId="344CA822" w14:textId="77777777" w:rsidR="00DE7E69" w:rsidRPr="0001111D" w:rsidRDefault="00DE7E69" w:rsidP="00CC6D1D">
            <w:pPr>
              <w:keepNext/>
              <w:keepLines/>
              <w:spacing w:after="0"/>
              <w:jc w:val="center"/>
              <w:rPr>
                <w:rFonts w:ascii="Aptos Narrow" w:hAnsi="Aptos Narrow"/>
                <w:sz w:val="18"/>
                <w:szCs w:val="18"/>
                <w:lang w:eastAsia="en-GB"/>
              </w:rPr>
            </w:pPr>
            <w:r w:rsidRPr="0001111D">
              <w:rPr>
                <w:rFonts w:ascii="Aptos Narrow" w:hAnsi="Aptos Narrow"/>
                <w:sz w:val="18"/>
                <w:szCs w:val="18"/>
                <w:lang w:eastAsia="en-GB"/>
              </w:rPr>
              <w:t>10.4182</w:t>
            </w:r>
          </w:p>
        </w:tc>
      </w:tr>
      <w:tr w:rsidR="00DE7E69" w:rsidRPr="0001111D" w14:paraId="7A8594AD" w14:textId="77777777" w:rsidTr="00CC6D1D">
        <w:trPr>
          <w:trHeight w:val="234"/>
          <w:jc w:val="center"/>
        </w:trPr>
        <w:tc>
          <w:tcPr>
            <w:tcW w:w="0" w:type="auto"/>
            <w:tcBorders>
              <w:top w:val="single" w:sz="4" w:space="0" w:color="auto"/>
              <w:left w:val="single" w:sz="4" w:space="0" w:color="auto"/>
              <w:bottom w:val="single" w:sz="4" w:space="0" w:color="auto"/>
              <w:right w:val="single" w:sz="4" w:space="0" w:color="auto"/>
            </w:tcBorders>
            <w:hideMark/>
          </w:tcPr>
          <w:p w14:paraId="1713E5A3" w14:textId="77777777" w:rsidR="00DE7E69" w:rsidRPr="0001111D" w:rsidRDefault="00DE7E69" w:rsidP="00CC6D1D">
            <w:pPr>
              <w:keepNext/>
              <w:keepLines/>
              <w:spacing w:after="0"/>
              <w:jc w:val="center"/>
              <w:rPr>
                <w:rFonts w:ascii="Aptos Narrow" w:hAnsi="Aptos Narrow"/>
                <w:sz w:val="18"/>
                <w:szCs w:val="18"/>
                <w:lang w:eastAsia="en-GB"/>
              </w:rPr>
            </w:pPr>
            <w:r w:rsidRPr="0001111D">
              <w:rPr>
                <w:rFonts w:ascii="Aptos Narrow" w:hAnsi="Aptos Narrow"/>
                <w:sz w:val="18"/>
                <w:szCs w:val="18"/>
                <w:lang w:eastAsia="en-GB"/>
              </w:rPr>
              <w:t>Desired</w:t>
            </w:r>
          </w:p>
        </w:tc>
        <w:tc>
          <w:tcPr>
            <w:tcW w:w="1491" w:type="dxa"/>
            <w:tcBorders>
              <w:top w:val="single" w:sz="4" w:space="0" w:color="auto"/>
              <w:left w:val="single" w:sz="4" w:space="0" w:color="auto"/>
              <w:bottom w:val="single" w:sz="4" w:space="0" w:color="auto"/>
              <w:right w:val="single" w:sz="4" w:space="0" w:color="auto"/>
            </w:tcBorders>
            <w:vAlign w:val="center"/>
            <w:hideMark/>
          </w:tcPr>
          <w:p w14:paraId="715D51FD" w14:textId="77777777" w:rsidR="00DE7E69" w:rsidRPr="0001111D" w:rsidRDefault="00DE7E69" w:rsidP="00CC6D1D">
            <w:pPr>
              <w:keepNext/>
              <w:keepLines/>
              <w:spacing w:after="0"/>
              <w:jc w:val="center"/>
              <w:rPr>
                <w:rFonts w:ascii="Aptos Narrow" w:hAnsi="Aptos Narrow"/>
                <w:sz w:val="18"/>
                <w:szCs w:val="18"/>
                <w:lang w:eastAsia="en-GB"/>
              </w:rPr>
            </w:pPr>
            <w:r w:rsidRPr="0001111D">
              <w:rPr>
                <w:rFonts w:ascii="Aptos Narrow" w:hAnsi="Aptos Narrow"/>
                <w:sz w:val="18"/>
                <w:szCs w:val="18"/>
                <w:lang w:eastAsia="en-GB"/>
              </w:rPr>
              <w:t>25.7620</w:t>
            </w:r>
          </w:p>
        </w:tc>
        <w:tc>
          <w:tcPr>
            <w:tcW w:w="1491" w:type="dxa"/>
            <w:tcBorders>
              <w:top w:val="single" w:sz="4" w:space="0" w:color="auto"/>
              <w:left w:val="single" w:sz="4" w:space="0" w:color="auto"/>
              <w:bottom w:val="single" w:sz="4" w:space="0" w:color="auto"/>
              <w:right w:val="single" w:sz="4" w:space="0" w:color="auto"/>
            </w:tcBorders>
            <w:vAlign w:val="center"/>
            <w:hideMark/>
          </w:tcPr>
          <w:p w14:paraId="241F4475" w14:textId="77777777" w:rsidR="00DE7E69" w:rsidRPr="0001111D" w:rsidRDefault="00DE7E69" w:rsidP="00CC6D1D">
            <w:pPr>
              <w:keepNext/>
              <w:keepLines/>
              <w:spacing w:after="0"/>
              <w:jc w:val="center"/>
              <w:rPr>
                <w:rFonts w:ascii="Aptos Narrow" w:hAnsi="Aptos Narrow"/>
                <w:sz w:val="18"/>
                <w:szCs w:val="18"/>
                <w:lang w:eastAsia="en-GB"/>
              </w:rPr>
            </w:pPr>
            <w:r w:rsidRPr="0001111D">
              <w:rPr>
                <w:rFonts w:ascii="Aptos Narrow" w:hAnsi="Aptos Narrow"/>
                <w:sz w:val="18"/>
                <w:szCs w:val="18"/>
                <w:lang w:eastAsia="en-GB"/>
              </w:rPr>
              <w:t>74.1138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920568" w14:textId="77777777" w:rsidR="00DE7E69" w:rsidRPr="0001111D" w:rsidRDefault="00DE7E69" w:rsidP="00CC6D1D">
            <w:pPr>
              <w:keepNext/>
              <w:keepLines/>
              <w:spacing w:after="0"/>
              <w:jc w:val="center"/>
              <w:rPr>
                <w:rFonts w:ascii="Aptos Narrow" w:hAnsi="Aptos Narrow"/>
                <w:sz w:val="18"/>
                <w:szCs w:val="18"/>
                <w:lang w:eastAsia="en-GB"/>
              </w:rPr>
            </w:pPr>
            <w:r w:rsidRPr="0001111D">
              <w:rPr>
                <w:rFonts w:ascii="Aptos Narrow" w:hAnsi="Aptos Narrow"/>
                <w:sz w:val="18"/>
                <w:szCs w:val="18"/>
                <w:lang w:eastAsia="en-GB"/>
              </w:rPr>
              <w:t>4.8978</w:t>
            </w:r>
          </w:p>
        </w:tc>
        <w:tc>
          <w:tcPr>
            <w:tcW w:w="1493" w:type="dxa"/>
            <w:tcBorders>
              <w:top w:val="single" w:sz="4" w:space="0" w:color="auto"/>
              <w:left w:val="single" w:sz="4" w:space="0" w:color="auto"/>
              <w:bottom w:val="single" w:sz="4" w:space="0" w:color="auto"/>
              <w:right w:val="single" w:sz="4" w:space="0" w:color="auto"/>
            </w:tcBorders>
            <w:vAlign w:val="center"/>
            <w:hideMark/>
          </w:tcPr>
          <w:p w14:paraId="22E65CDF" w14:textId="77777777" w:rsidR="00DE7E69" w:rsidRPr="0001111D" w:rsidRDefault="00DE7E69" w:rsidP="00CC6D1D">
            <w:pPr>
              <w:keepNext/>
              <w:keepLines/>
              <w:spacing w:after="0"/>
              <w:jc w:val="center"/>
              <w:rPr>
                <w:rFonts w:ascii="Aptos Narrow" w:hAnsi="Aptos Narrow"/>
                <w:sz w:val="18"/>
                <w:szCs w:val="18"/>
                <w:lang w:eastAsia="en-GB"/>
              </w:rPr>
            </w:pPr>
            <w:r w:rsidRPr="0001111D">
              <w:rPr>
                <w:rFonts w:ascii="Aptos Narrow" w:hAnsi="Aptos Narrow"/>
                <w:sz w:val="18"/>
                <w:szCs w:val="18"/>
                <w:lang w:eastAsia="en-GB"/>
              </w:rPr>
              <w:t>18.2050</w:t>
            </w:r>
          </w:p>
        </w:tc>
      </w:tr>
    </w:tbl>
    <w:p w14:paraId="3752EF77" w14:textId="77777777" w:rsidR="00DE7E69" w:rsidRDefault="00DE7E69" w:rsidP="00000FAA">
      <w:pPr>
        <w:rPr>
          <w:bCs/>
        </w:rPr>
      </w:pPr>
    </w:p>
    <w:p w14:paraId="7D7FF971" w14:textId="4EA90C66" w:rsidR="008C24E9" w:rsidRDefault="00DE7E69" w:rsidP="00000FAA">
      <w:pPr>
        <w:rPr>
          <w:bCs/>
        </w:rPr>
      </w:pPr>
      <w:r>
        <w:rPr>
          <w:bCs/>
        </w:rPr>
        <w:t>To adopt the new scaling procedure for rCDL-C1 we could take one of 2 approaches</w:t>
      </w:r>
      <w:r w:rsidR="0001111D">
        <w:rPr>
          <w:bCs/>
        </w:rPr>
        <w:t xml:space="preserve"> for</w:t>
      </w:r>
      <w:r>
        <w:rPr>
          <w:bCs/>
        </w:rPr>
        <w:t>:</w:t>
      </w:r>
    </w:p>
    <w:p w14:paraId="59FD308C" w14:textId="7CD065CB" w:rsidR="00DE7E69" w:rsidRDefault="00DE7E69" w:rsidP="00000FAA">
      <w:pPr>
        <w:rPr>
          <w:bCs/>
        </w:rPr>
      </w:pPr>
      <w:r>
        <w:rPr>
          <w:bCs/>
        </w:rPr>
        <w:t xml:space="preserve">Option 1: Derive ‘s’ based on the same desired AS values as used in 38.753 </w:t>
      </w:r>
      <w:r w:rsidRPr="00DE7E69">
        <w:rPr>
          <w:bCs/>
        </w:rPr>
        <w:t>Table 5.1.3.1-1</w:t>
      </w:r>
    </w:p>
    <w:p w14:paraId="34F0E0CC" w14:textId="324BD259" w:rsidR="00DE7E69" w:rsidRDefault="00DE7E69" w:rsidP="00000FAA">
      <w:pPr>
        <w:rPr>
          <w:bCs/>
        </w:rPr>
      </w:pPr>
      <w:r>
        <w:rPr>
          <w:bCs/>
        </w:rPr>
        <w:tab/>
        <w:t xml:space="preserve">This approach requires some additional calculation and </w:t>
      </w:r>
      <w:r w:rsidR="0001111D">
        <w:rPr>
          <w:bCs/>
        </w:rPr>
        <w:t>alignment</w:t>
      </w:r>
      <w:r>
        <w:rPr>
          <w:bCs/>
        </w:rPr>
        <w:t xml:space="preserve"> on the values obtained</w:t>
      </w:r>
    </w:p>
    <w:p w14:paraId="7B3A8D0B" w14:textId="1FD6E7BB" w:rsidR="00DE7E69" w:rsidRDefault="00DE7E69" w:rsidP="00000FAA">
      <w:pPr>
        <w:rPr>
          <w:bCs/>
        </w:rPr>
      </w:pPr>
      <w:r>
        <w:rPr>
          <w:bCs/>
        </w:rPr>
        <w:t>Option 2: Choose a desired AS from the example values given for each CDL channel</w:t>
      </w:r>
      <w:r w:rsidR="0001111D">
        <w:rPr>
          <w:bCs/>
        </w:rPr>
        <w:t xml:space="preserve"> and use the corresponding ‘s’ value provided</w:t>
      </w:r>
      <w:r>
        <w:rPr>
          <w:bCs/>
        </w:rPr>
        <w:t>. The values chosen can be closest to the desired AS in 38.753 rather than arbitrary. Such as -</w:t>
      </w:r>
      <w:r>
        <w:rPr>
          <w:bCs/>
        </w:rPr>
        <w:br/>
      </w:r>
    </w:p>
    <w:tbl>
      <w:tblPr>
        <w:tblStyle w:val="TableGrid"/>
        <w:tblW w:w="0" w:type="auto"/>
        <w:jc w:val="center"/>
        <w:tblLook w:val="04A0" w:firstRow="1" w:lastRow="0" w:firstColumn="1" w:lastColumn="0" w:noHBand="0" w:noVBand="1"/>
      </w:tblPr>
      <w:tblGrid>
        <w:gridCol w:w="895"/>
        <w:gridCol w:w="1170"/>
      </w:tblGrid>
      <w:tr w:rsidR="00DE7E69" w:rsidRPr="0001111D" w14:paraId="1BC81D1C" w14:textId="77777777" w:rsidTr="0001111D">
        <w:trPr>
          <w:trHeight w:val="304"/>
          <w:jc w:val="center"/>
        </w:trPr>
        <w:tc>
          <w:tcPr>
            <w:tcW w:w="895" w:type="dxa"/>
            <w:vAlign w:val="center"/>
          </w:tcPr>
          <w:p w14:paraId="6E77308F" w14:textId="77777777" w:rsidR="00DE7E69" w:rsidRPr="0001111D" w:rsidRDefault="00DE7E69" w:rsidP="0001111D">
            <w:pPr>
              <w:jc w:val="center"/>
              <w:rPr>
                <w:rFonts w:ascii="Aptos Narrow" w:hAnsi="Aptos Narrow"/>
                <w:b/>
                <w:sz w:val="18"/>
                <w:szCs w:val="18"/>
              </w:rPr>
            </w:pPr>
          </w:p>
        </w:tc>
        <w:tc>
          <w:tcPr>
            <w:tcW w:w="1170" w:type="dxa"/>
            <w:vAlign w:val="center"/>
          </w:tcPr>
          <w:p w14:paraId="6D8ED682" w14:textId="13C30094" w:rsidR="00DE7E69" w:rsidRPr="0001111D" w:rsidRDefault="00DE7E69" w:rsidP="0001111D">
            <w:pPr>
              <w:jc w:val="center"/>
              <w:rPr>
                <w:rFonts w:ascii="Aptos Narrow" w:hAnsi="Aptos Narrow"/>
                <w:b/>
                <w:sz w:val="18"/>
                <w:szCs w:val="18"/>
              </w:rPr>
            </w:pPr>
            <w:r w:rsidRPr="0001111D">
              <w:rPr>
                <w:rFonts w:ascii="Aptos Narrow" w:hAnsi="Aptos Narrow"/>
                <w:b/>
                <w:sz w:val="18"/>
                <w:szCs w:val="18"/>
              </w:rPr>
              <w:t>AS desired</w:t>
            </w:r>
            <w:r w:rsidR="0001111D" w:rsidRPr="0001111D">
              <w:rPr>
                <w:rFonts w:ascii="Aptos Narrow" w:hAnsi="Aptos Narrow"/>
                <w:b/>
                <w:sz w:val="18"/>
                <w:szCs w:val="18"/>
              </w:rPr>
              <w:t xml:space="preserve"> (deg)</w:t>
            </w:r>
          </w:p>
        </w:tc>
      </w:tr>
      <w:tr w:rsidR="00DE7E69" w:rsidRPr="0001111D" w14:paraId="5B3647FE" w14:textId="77777777" w:rsidTr="0001111D">
        <w:trPr>
          <w:trHeight w:val="304"/>
          <w:jc w:val="center"/>
        </w:trPr>
        <w:tc>
          <w:tcPr>
            <w:tcW w:w="895" w:type="dxa"/>
            <w:vAlign w:val="center"/>
          </w:tcPr>
          <w:p w14:paraId="67117397" w14:textId="31CC478D" w:rsidR="00DE7E69" w:rsidRPr="0001111D" w:rsidRDefault="00DE7E69" w:rsidP="0001111D">
            <w:pPr>
              <w:jc w:val="center"/>
              <w:rPr>
                <w:rFonts w:ascii="Aptos Narrow" w:hAnsi="Aptos Narrow"/>
                <w:bCs/>
                <w:sz w:val="18"/>
                <w:szCs w:val="18"/>
              </w:rPr>
            </w:pPr>
            <w:r w:rsidRPr="0001111D">
              <w:rPr>
                <w:rFonts w:ascii="Aptos Narrow" w:hAnsi="Aptos Narrow"/>
                <w:bCs/>
                <w:sz w:val="18"/>
                <w:szCs w:val="18"/>
              </w:rPr>
              <w:t>ASD</w:t>
            </w:r>
          </w:p>
        </w:tc>
        <w:tc>
          <w:tcPr>
            <w:tcW w:w="1170" w:type="dxa"/>
            <w:vAlign w:val="center"/>
          </w:tcPr>
          <w:p w14:paraId="238C5F71" w14:textId="27316A21" w:rsidR="00DE7E69" w:rsidRPr="0001111D" w:rsidRDefault="00DE7E69" w:rsidP="0001111D">
            <w:pPr>
              <w:jc w:val="center"/>
              <w:rPr>
                <w:rFonts w:ascii="Aptos Narrow" w:hAnsi="Aptos Narrow"/>
                <w:bCs/>
                <w:sz w:val="18"/>
                <w:szCs w:val="18"/>
              </w:rPr>
            </w:pPr>
            <w:r w:rsidRPr="0001111D">
              <w:rPr>
                <w:rFonts w:ascii="Aptos Narrow" w:hAnsi="Aptos Narrow"/>
                <w:bCs/>
                <w:sz w:val="18"/>
                <w:szCs w:val="18"/>
              </w:rPr>
              <w:t>25</w:t>
            </w:r>
          </w:p>
        </w:tc>
      </w:tr>
      <w:tr w:rsidR="00DE7E69" w:rsidRPr="0001111D" w14:paraId="1AF28C83" w14:textId="77777777" w:rsidTr="0001111D">
        <w:trPr>
          <w:trHeight w:val="311"/>
          <w:jc w:val="center"/>
        </w:trPr>
        <w:tc>
          <w:tcPr>
            <w:tcW w:w="895" w:type="dxa"/>
            <w:vAlign w:val="center"/>
          </w:tcPr>
          <w:p w14:paraId="4C74C239" w14:textId="4D8A61DC" w:rsidR="00DE7E69" w:rsidRPr="0001111D" w:rsidRDefault="00DE7E69" w:rsidP="0001111D">
            <w:pPr>
              <w:jc w:val="center"/>
              <w:rPr>
                <w:rFonts w:ascii="Aptos Narrow" w:hAnsi="Aptos Narrow"/>
                <w:bCs/>
                <w:sz w:val="18"/>
                <w:szCs w:val="18"/>
              </w:rPr>
            </w:pPr>
            <w:r w:rsidRPr="0001111D">
              <w:rPr>
                <w:rFonts w:ascii="Aptos Narrow" w:hAnsi="Aptos Narrow"/>
                <w:bCs/>
                <w:sz w:val="18"/>
                <w:szCs w:val="18"/>
              </w:rPr>
              <w:t>ASA</w:t>
            </w:r>
          </w:p>
        </w:tc>
        <w:tc>
          <w:tcPr>
            <w:tcW w:w="1170" w:type="dxa"/>
            <w:vAlign w:val="center"/>
          </w:tcPr>
          <w:p w14:paraId="364BF493" w14:textId="6AB13CBF" w:rsidR="00DE7E69" w:rsidRPr="0001111D" w:rsidRDefault="00DE7E69" w:rsidP="0001111D">
            <w:pPr>
              <w:jc w:val="center"/>
              <w:rPr>
                <w:rFonts w:ascii="Aptos Narrow" w:hAnsi="Aptos Narrow"/>
                <w:bCs/>
                <w:sz w:val="18"/>
                <w:szCs w:val="18"/>
              </w:rPr>
            </w:pPr>
            <w:r w:rsidRPr="0001111D">
              <w:rPr>
                <w:rFonts w:ascii="Aptos Narrow" w:hAnsi="Aptos Narrow"/>
                <w:bCs/>
                <w:sz w:val="18"/>
                <w:szCs w:val="18"/>
              </w:rPr>
              <w:t>60</w:t>
            </w:r>
          </w:p>
        </w:tc>
      </w:tr>
      <w:tr w:rsidR="00DE7E69" w:rsidRPr="0001111D" w14:paraId="4F06A97B" w14:textId="77777777" w:rsidTr="0001111D">
        <w:trPr>
          <w:trHeight w:val="304"/>
          <w:jc w:val="center"/>
        </w:trPr>
        <w:tc>
          <w:tcPr>
            <w:tcW w:w="895" w:type="dxa"/>
            <w:vAlign w:val="center"/>
          </w:tcPr>
          <w:p w14:paraId="660540A6" w14:textId="23B6AA1F" w:rsidR="00DE7E69" w:rsidRPr="0001111D" w:rsidRDefault="00DE7E69" w:rsidP="0001111D">
            <w:pPr>
              <w:jc w:val="center"/>
              <w:rPr>
                <w:rFonts w:ascii="Aptos Narrow" w:hAnsi="Aptos Narrow"/>
                <w:bCs/>
                <w:sz w:val="18"/>
                <w:szCs w:val="18"/>
              </w:rPr>
            </w:pPr>
            <w:r w:rsidRPr="0001111D">
              <w:rPr>
                <w:rFonts w:ascii="Aptos Narrow" w:hAnsi="Aptos Narrow"/>
                <w:bCs/>
                <w:sz w:val="18"/>
                <w:szCs w:val="18"/>
              </w:rPr>
              <w:t>ZSD</w:t>
            </w:r>
          </w:p>
        </w:tc>
        <w:tc>
          <w:tcPr>
            <w:tcW w:w="1170" w:type="dxa"/>
            <w:vAlign w:val="center"/>
          </w:tcPr>
          <w:p w14:paraId="728E0FF2" w14:textId="1A36BAB7" w:rsidR="00DE7E69" w:rsidRPr="0001111D" w:rsidRDefault="0001111D" w:rsidP="0001111D">
            <w:pPr>
              <w:jc w:val="center"/>
              <w:rPr>
                <w:rFonts w:ascii="Aptos Narrow" w:hAnsi="Aptos Narrow"/>
                <w:bCs/>
                <w:sz w:val="18"/>
                <w:szCs w:val="18"/>
              </w:rPr>
            </w:pPr>
            <w:r w:rsidRPr="0001111D">
              <w:rPr>
                <w:rFonts w:ascii="Aptos Narrow" w:hAnsi="Aptos Narrow"/>
                <w:bCs/>
                <w:sz w:val="18"/>
                <w:szCs w:val="18"/>
              </w:rPr>
              <w:t>5</w:t>
            </w:r>
          </w:p>
        </w:tc>
      </w:tr>
      <w:tr w:rsidR="00DE7E69" w:rsidRPr="0001111D" w14:paraId="0C1DA42D" w14:textId="77777777" w:rsidTr="0001111D">
        <w:trPr>
          <w:trHeight w:val="304"/>
          <w:jc w:val="center"/>
        </w:trPr>
        <w:tc>
          <w:tcPr>
            <w:tcW w:w="895" w:type="dxa"/>
            <w:vAlign w:val="center"/>
          </w:tcPr>
          <w:p w14:paraId="4DA0A32F" w14:textId="5DE98AEE" w:rsidR="00DE7E69" w:rsidRPr="0001111D" w:rsidRDefault="00DE7E69" w:rsidP="0001111D">
            <w:pPr>
              <w:jc w:val="center"/>
              <w:rPr>
                <w:rFonts w:ascii="Aptos Narrow" w:hAnsi="Aptos Narrow"/>
                <w:bCs/>
                <w:sz w:val="18"/>
                <w:szCs w:val="18"/>
              </w:rPr>
            </w:pPr>
            <w:r w:rsidRPr="0001111D">
              <w:rPr>
                <w:rFonts w:ascii="Aptos Narrow" w:hAnsi="Aptos Narrow"/>
                <w:bCs/>
                <w:sz w:val="18"/>
                <w:szCs w:val="18"/>
              </w:rPr>
              <w:t>ZSA</w:t>
            </w:r>
          </w:p>
        </w:tc>
        <w:tc>
          <w:tcPr>
            <w:tcW w:w="1170" w:type="dxa"/>
            <w:vAlign w:val="center"/>
          </w:tcPr>
          <w:p w14:paraId="26A11133" w14:textId="32383831" w:rsidR="00DE7E69" w:rsidRPr="0001111D" w:rsidRDefault="0001111D" w:rsidP="0001111D">
            <w:pPr>
              <w:jc w:val="center"/>
              <w:rPr>
                <w:rFonts w:ascii="Aptos Narrow" w:hAnsi="Aptos Narrow"/>
                <w:bCs/>
                <w:sz w:val="18"/>
                <w:szCs w:val="18"/>
              </w:rPr>
            </w:pPr>
            <w:r w:rsidRPr="0001111D">
              <w:rPr>
                <w:rFonts w:ascii="Aptos Narrow" w:hAnsi="Aptos Narrow"/>
                <w:bCs/>
                <w:sz w:val="18"/>
                <w:szCs w:val="18"/>
              </w:rPr>
              <w:t>15</w:t>
            </w:r>
          </w:p>
        </w:tc>
      </w:tr>
    </w:tbl>
    <w:p w14:paraId="0B85F304" w14:textId="2E6531F7" w:rsidR="00DE7E69" w:rsidRDefault="00DE7E69" w:rsidP="00000FAA">
      <w:pPr>
        <w:rPr>
          <w:bCs/>
        </w:rPr>
      </w:pPr>
    </w:p>
    <w:p w14:paraId="177D07E5" w14:textId="453673E5" w:rsidR="00DE7E69" w:rsidRDefault="00DE7E69" w:rsidP="00000FAA">
      <w:pPr>
        <w:rPr>
          <w:bCs/>
        </w:rPr>
      </w:pPr>
      <w:r>
        <w:rPr>
          <w:bCs/>
        </w:rPr>
        <w:tab/>
      </w:r>
      <w:r w:rsidR="0001111D">
        <w:rPr>
          <w:bCs/>
        </w:rPr>
        <w:t>This approach utilizes available ‘s’ values resulting in less misalignment on scaling parameters.</w:t>
      </w:r>
    </w:p>
    <w:p w14:paraId="55E32FED" w14:textId="77777777" w:rsidR="0001111D" w:rsidRDefault="0001111D" w:rsidP="00000FAA">
      <w:pPr>
        <w:rPr>
          <w:bCs/>
        </w:rPr>
      </w:pPr>
    </w:p>
    <w:p w14:paraId="0BF170B6" w14:textId="77777777" w:rsidR="002446CA" w:rsidRPr="0001111D" w:rsidRDefault="002446CA" w:rsidP="00FD2E82">
      <w:pPr>
        <w:pStyle w:val="ListParagraph"/>
        <w:numPr>
          <w:ilvl w:val="0"/>
          <w:numId w:val="53"/>
        </w:numPr>
        <w:ind w:left="360"/>
      </w:pPr>
      <w:r w:rsidRPr="00FD2E82">
        <w:rPr>
          <w:b w:val="0"/>
          <w:bCs w:val="0"/>
          <w:i/>
          <w:iCs/>
        </w:rPr>
        <w:t xml:space="preserve">For scaling of </w:t>
      </w:r>
      <w:proofErr w:type="gramStart"/>
      <w:r w:rsidRPr="00FD2E82">
        <w:rPr>
          <w:b w:val="0"/>
          <w:bCs w:val="0"/>
          <w:i/>
          <w:iCs/>
        </w:rPr>
        <w:t>angles</w:t>
      </w:r>
      <w:proofErr w:type="gramEnd"/>
      <w:r w:rsidRPr="00FD2E82">
        <w:rPr>
          <w:b w:val="0"/>
          <w:bCs w:val="0"/>
          <w:i/>
          <w:iCs/>
        </w:rPr>
        <w:t xml:space="preserve"> the ‘s’ scaling factor can be obtained by:</w:t>
      </w:r>
      <w:r w:rsidRPr="00FD2E82">
        <w:rPr>
          <w:b w:val="0"/>
          <w:bCs w:val="0"/>
          <w:i/>
          <w:iCs/>
        </w:rPr>
        <w:br/>
        <w:t>Option 1: Derive ‘s’ based on the same desired AS values as used in 38.753 Table 5.1.3.1-1</w:t>
      </w:r>
      <w:r w:rsidRPr="00FD2E82">
        <w:rPr>
          <w:b w:val="0"/>
          <w:bCs w:val="0"/>
          <w:i/>
          <w:iCs/>
        </w:rPr>
        <w:br/>
        <w:t>Option 2: Choose a desired AS from the example values given for each CDL channel and use the corresponding ‘s’ value provided</w:t>
      </w:r>
      <w:r w:rsidRPr="0001111D">
        <w:t>.</w:t>
      </w:r>
    </w:p>
    <w:p w14:paraId="32F6ED57" w14:textId="621ADA50" w:rsidR="0001111D" w:rsidRDefault="0001111D" w:rsidP="0001111D">
      <w:r>
        <w:t>We prefer to use option 2 to save the effort of deriving ‘s’ and the extra step of alignment.</w:t>
      </w:r>
    </w:p>
    <w:p w14:paraId="25CC1764" w14:textId="2D072A0C" w:rsidR="0001111D" w:rsidRDefault="0001111D" w:rsidP="00FD2E82">
      <w:pPr>
        <w:pStyle w:val="ListParagraph"/>
      </w:pPr>
      <w:r>
        <w:t>Obtain ‘s’ from the tabulated example AS desired values and using the following desired AS:</w:t>
      </w:r>
      <w:r>
        <w:br/>
        <w:t xml:space="preserve">ASD – 25; ASA – 60; ZSD – 5, ZSA – 15 </w:t>
      </w:r>
    </w:p>
    <w:p w14:paraId="2402ECBA" w14:textId="77777777" w:rsidR="00E9463E" w:rsidRDefault="00E9463E" w:rsidP="00E9463E"/>
    <w:p w14:paraId="33CBF908" w14:textId="6213FD44" w:rsidR="00E9463E" w:rsidRDefault="00E9463E" w:rsidP="00E9463E">
      <w:r>
        <w:t>Other than the scaling, the rest of the steps for channel model generation and cluster reduction should be the same as we followed in R19 SI and captured in 38</w:t>
      </w:r>
      <w:r w:rsidR="002446CA">
        <w:t>.</w:t>
      </w:r>
      <w:r>
        <w:t xml:space="preserve">753. </w:t>
      </w:r>
    </w:p>
    <w:p w14:paraId="4F9577E1" w14:textId="77777777" w:rsidR="00E9463E" w:rsidRDefault="00E9463E" w:rsidP="00E9463E"/>
    <w:p w14:paraId="112759FC" w14:textId="14816D57" w:rsidR="00E9463E" w:rsidRDefault="00E9463E" w:rsidP="00E9463E">
      <w:pPr>
        <w:pStyle w:val="Heading2"/>
      </w:pPr>
      <w:r>
        <w:t>Test Scope</w:t>
      </w:r>
    </w:p>
    <w:p w14:paraId="7C310B29" w14:textId="1BDC11DA" w:rsidR="002446CA" w:rsidRDefault="002446CA" w:rsidP="00E9463E">
      <w:r>
        <w:t xml:space="preserve">Until the frequency generalization issue is addressed, we can only use the channel model for 3.5 GHz band in TDD. Also, the channel model update should be agreed in RAN4 before any simulations can be run for alignment. </w:t>
      </w:r>
    </w:p>
    <w:p w14:paraId="4C3D07A6" w14:textId="0B26AF99" w:rsidR="002446CA" w:rsidRPr="00FD2E82" w:rsidRDefault="002446CA" w:rsidP="00FD2E82">
      <w:pPr>
        <w:pStyle w:val="ListParagraph"/>
        <w:numPr>
          <w:ilvl w:val="0"/>
          <w:numId w:val="53"/>
        </w:numPr>
        <w:ind w:left="360"/>
        <w:rPr>
          <w:b w:val="0"/>
          <w:bCs w:val="0"/>
          <w:i/>
          <w:iCs/>
        </w:rPr>
      </w:pPr>
      <w:r w:rsidRPr="00FD2E82">
        <w:rPr>
          <w:b w:val="0"/>
          <w:bCs w:val="0"/>
          <w:i/>
          <w:iCs/>
        </w:rPr>
        <w:t>Until the frequency generalization issue is addressed, the rCDL-C1 can only be used for 3.5 GHz band in TDD.</w:t>
      </w:r>
    </w:p>
    <w:p w14:paraId="3DC7438D" w14:textId="494D1D3F" w:rsidR="002446CA" w:rsidRPr="00FD2E82" w:rsidRDefault="002446CA" w:rsidP="00FD2E82">
      <w:pPr>
        <w:pStyle w:val="ListParagraph"/>
        <w:numPr>
          <w:ilvl w:val="0"/>
          <w:numId w:val="53"/>
        </w:numPr>
        <w:ind w:left="360"/>
        <w:rPr>
          <w:b w:val="0"/>
          <w:bCs w:val="0"/>
          <w:i/>
          <w:iCs/>
        </w:rPr>
      </w:pPr>
      <w:r w:rsidRPr="00FD2E82">
        <w:rPr>
          <w:b w:val="0"/>
          <w:bCs w:val="0"/>
          <w:i/>
          <w:iCs/>
        </w:rPr>
        <w:t xml:space="preserve">Until the final channel model is available, we cannot </w:t>
      </w:r>
      <w:r w:rsidR="0012100A" w:rsidRPr="00FD2E82">
        <w:rPr>
          <w:b w:val="0"/>
          <w:bCs w:val="0"/>
          <w:i/>
          <w:iCs/>
        </w:rPr>
        <w:t xml:space="preserve">run any simulations for evaluation </w:t>
      </w:r>
      <w:r w:rsidR="00EF466A">
        <w:rPr>
          <w:b w:val="0"/>
          <w:bCs w:val="0"/>
          <w:i/>
          <w:iCs/>
        </w:rPr>
        <w:t>f</w:t>
      </w:r>
      <w:r w:rsidR="00EF466A" w:rsidRPr="00FD2E82">
        <w:rPr>
          <w:b w:val="0"/>
          <w:bCs w:val="0"/>
          <w:i/>
          <w:iCs/>
        </w:rPr>
        <w:t>or defining</w:t>
      </w:r>
      <w:r w:rsidR="0012100A" w:rsidRPr="00FD2E82">
        <w:rPr>
          <w:b w:val="0"/>
          <w:bCs w:val="0"/>
          <w:i/>
          <w:iCs/>
        </w:rPr>
        <w:t xml:space="preserve"> requirements. </w:t>
      </w:r>
    </w:p>
    <w:p w14:paraId="30A68F79" w14:textId="77777777" w:rsidR="002446CA" w:rsidRDefault="002446CA" w:rsidP="00E9463E"/>
    <w:p w14:paraId="632B59F8" w14:textId="0BC82146" w:rsidR="00E9463E" w:rsidRDefault="00E9463E" w:rsidP="00E9463E">
      <w:r>
        <w:t xml:space="preserve">For PDSCH demod requirements we propose to use the same </w:t>
      </w:r>
      <w:r w:rsidR="0012100A">
        <w:t xml:space="preserve">test parameters </w:t>
      </w:r>
      <w:r>
        <w:t xml:space="preserve">as the study </w:t>
      </w:r>
      <w:r w:rsidR="002446CA">
        <w:t>for 8x8 with 2 CW and 4x4 with rank 4.</w:t>
      </w:r>
    </w:p>
    <w:p w14:paraId="57B02E7A" w14:textId="6C957E27" w:rsidR="0012100A" w:rsidRDefault="0012100A" w:rsidP="00FD2E82">
      <w:pPr>
        <w:pStyle w:val="ListParagraph"/>
      </w:pPr>
      <w:r>
        <w:lastRenderedPageBreak/>
        <w:t>For PDSCH demod requirements reuse the same test setup as R19 SCM SI</w:t>
      </w:r>
    </w:p>
    <w:p w14:paraId="6834221A" w14:textId="77777777" w:rsidR="002446CA" w:rsidRDefault="002446CA" w:rsidP="00E9463E"/>
    <w:p w14:paraId="19CEE8D7" w14:textId="1BEFBC63" w:rsidR="002446CA" w:rsidRDefault="002446CA" w:rsidP="00E9463E">
      <w:r>
        <w:t xml:space="preserve">For PMI reporting requirements, we propose to first address the alignment of results. The metric used for PMI reporting requirements is </w:t>
      </w:r>
      <w:r w:rsidRPr="002446CA">
        <w:rPr>
          <w:rFonts w:ascii="Symbol" w:hAnsi="Symbol"/>
        </w:rPr>
        <w:t>g</w:t>
      </w:r>
      <w:r>
        <w:t xml:space="preserve"> – the throughput ratio, and not SNR. We recommend collecting both the SNR</w:t>
      </w:r>
      <w:r w:rsidR="0012100A">
        <w:t xml:space="preserve"> </w:t>
      </w:r>
      <w:r>
        <w:t>@</w:t>
      </w:r>
      <w:r w:rsidR="0012100A">
        <w:t xml:space="preserve"> </w:t>
      </w:r>
      <w:r>
        <w:t xml:space="preserve">90% max TP and the TP gain at the SNR to evaluate if the results are aligned with follow PMI. </w:t>
      </w:r>
    </w:p>
    <w:p w14:paraId="2E456698" w14:textId="272530B5" w:rsidR="0012100A" w:rsidRDefault="0012100A" w:rsidP="00FD2E82">
      <w:pPr>
        <w:pStyle w:val="ListParagraph"/>
      </w:pPr>
      <w:r>
        <w:t>For PMI reporting requirements collect both TP gain and SNR @ 90% Max TP to evaluate alignment</w:t>
      </w:r>
    </w:p>
    <w:p w14:paraId="6985F8A7" w14:textId="77777777" w:rsidR="002446CA" w:rsidRPr="0001111D" w:rsidRDefault="002446CA" w:rsidP="00E9463E"/>
    <w:p w14:paraId="403B6645" w14:textId="77777777" w:rsidR="003C0E6C" w:rsidRPr="002045D3" w:rsidRDefault="003C0E6C" w:rsidP="003C0E6C">
      <w:pPr>
        <w:pStyle w:val="Heading1"/>
        <w:rPr>
          <w:lang w:val="en-US"/>
        </w:rPr>
      </w:pPr>
      <w:r w:rsidRPr="002045D3">
        <w:rPr>
          <w:lang w:val="en-US"/>
        </w:rPr>
        <w:t>3. Conclusion</w:t>
      </w:r>
    </w:p>
    <w:p w14:paraId="41CF316B" w14:textId="2FED61E9" w:rsidR="003C0E6C" w:rsidRDefault="003C0E6C" w:rsidP="003C0E6C">
      <w:r w:rsidRPr="002045D3">
        <w:t xml:space="preserve">In this paper, we provide our </w:t>
      </w:r>
      <w:r>
        <w:t>views on UE demodulation requirements with 8RX</w:t>
      </w:r>
      <w:r w:rsidRPr="002045D3">
        <w:t>. Our observations and proposals are captured below:</w:t>
      </w:r>
    </w:p>
    <w:p w14:paraId="37E52563" w14:textId="56660A89" w:rsidR="0084581C" w:rsidRPr="002C3AD9" w:rsidRDefault="00FD2E82" w:rsidP="002678CF">
      <w:pPr>
        <w:rPr>
          <w:b/>
          <w:bCs/>
          <w:sz w:val="22"/>
          <w:szCs w:val="22"/>
          <w:u w:val="single"/>
        </w:rPr>
      </w:pPr>
      <w:r w:rsidRPr="00FD2E82">
        <w:rPr>
          <w:b/>
          <w:bCs/>
          <w:sz w:val="22"/>
          <w:szCs w:val="22"/>
          <w:u w:val="single"/>
        </w:rPr>
        <w:t>Addressing issues identified in SI</w:t>
      </w:r>
    </w:p>
    <w:p w14:paraId="1FAFEDC0" w14:textId="77777777" w:rsidR="00FD2E82" w:rsidRDefault="00FD2E82" w:rsidP="00FD2E82">
      <w:pPr>
        <w:pStyle w:val="ListParagraph"/>
        <w:numPr>
          <w:ilvl w:val="0"/>
          <w:numId w:val="55"/>
        </w:numPr>
        <w:ind w:left="360"/>
      </w:pPr>
      <w:r w:rsidRPr="0001111D">
        <w:t xml:space="preserve">Address the open issues identified in WI also captured in WI objective notes before discussing simulation assumptions for requirements test cases. </w:t>
      </w:r>
    </w:p>
    <w:p w14:paraId="1085972B" w14:textId="77777777" w:rsidR="002C3AD9" w:rsidRDefault="002C3AD9" w:rsidP="00FD2E82">
      <w:pPr>
        <w:rPr>
          <w:b/>
          <w:bCs/>
          <w:u w:val="single"/>
        </w:rPr>
      </w:pPr>
    </w:p>
    <w:p w14:paraId="5DC5765F" w14:textId="23AF20AF" w:rsidR="00FD2E82" w:rsidRPr="00FD2E82" w:rsidRDefault="00FD2E82" w:rsidP="00FD2E82">
      <w:pPr>
        <w:rPr>
          <w:b/>
          <w:bCs/>
          <w:u w:val="single"/>
        </w:rPr>
      </w:pPr>
      <w:r w:rsidRPr="00FD2E82">
        <w:rPr>
          <w:b/>
          <w:bCs/>
          <w:u w:val="single"/>
        </w:rPr>
        <w:t>Frequency Generalization</w:t>
      </w:r>
    </w:p>
    <w:p w14:paraId="7750B38F" w14:textId="77777777" w:rsidR="00FD2E82" w:rsidRDefault="00FD2E82" w:rsidP="00FD2E82">
      <w:pPr>
        <w:pStyle w:val="ListParagraph"/>
        <w:numPr>
          <w:ilvl w:val="0"/>
          <w:numId w:val="55"/>
        </w:numPr>
        <w:ind w:left="360"/>
      </w:pPr>
      <w:r>
        <w:t>To evaluate frequency</w:t>
      </w:r>
      <w:r w:rsidRPr="0002051C">
        <w:t xml:space="preserve"> </w:t>
      </w:r>
      <w:r>
        <w:t xml:space="preserve">generalization, generate channel model for </w:t>
      </w:r>
      <w:proofErr w:type="spellStart"/>
      <w:r>
        <w:t>UMa</w:t>
      </w:r>
      <w:proofErr w:type="spellEnd"/>
      <w:r>
        <w:t xml:space="preserve"> scenario for sample carrier frequencies and assess demodulation performance impact.</w:t>
      </w:r>
    </w:p>
    <w:p w14:paraId="6E057633" w14:textId="77777777" w:rsidR="00FD2E82" w:rsidRDefault="00FD2E82" w:rsidP="00FD2E82">
      <w:pPr>
        <w:pStyle w:val="ListParagraph"/>
        <w:numPr>
          <w:ilvl w:val="0"/>
          <w:numId w:val="55"/>
        </w:numPr>
        <w:ind w:left="360"/>
      </w:pPr>
      <w:r>
        <w:t>Further discuss the approach to generate channel at different frequencies:</w:t>
      </w:r>
      <w:r>
        <w:br/>
        <w:t>Option 1: Use 38.901 §7.6.5 as a starting point for deriving channel model for different frequencies</w:t>
      </w:r>
      <w:r>
        <w:br/>
        <w:t xml:space="preserve">Option 2: Derive the channel model parameters based on the frequency band </w:t>
      </w:r>
    </w:p>
    <w:p w14:paraId="7265AEC9" w14:textId="77777777" w:rsidR="002C3AD9" w:rsidRDefault="002C3AD9" w:rsidP="003C0E6C">
      <w:pPr>
        <w:rPr>
          <w:b/>
          <w:bCs/>
          <w:u w:val="single"/>
        </w:rPr>
      </w:pPr>
    </w:p>
    <w:p w14:paraId="644BDC7F" w14:textId="5AF7E053" w:rsidR="003C0E6C" w:rsidRPr="00FD2E82" w:rsidRDefault="00FD2E82" w:rsidP="003C0E6C">
      <w:pPr>
        <w:rPr>
          <w:b/>
          <w:bCs/>
          <w:u w:val="single"/>
        </w:rPr>
      </w:pPr>
      <w:r w:rsidRPr="00FD2E82">
        <w:rPr>
          <w:b/>
          <w:bCs/>
          <w:u w:val="single"/>
        </w:rPr>
        <w:t>PMI Bias</w:t>
      </w:r>
    </w:p>
    <w:p w14:paraId="5C514EDD" w14:textId="77777777" w:rsidR="00FD2E82" w:rsidRDefault="00FD2E82" w:rsidP="00FD2E82">
      <w:pPr>
        <w:pStyle w:val="ListParagraph"/>
      </w:pPr>
      <w:r>
        <w:t>In case it is agreed to introduce PMI reporting requirements in Rel-20 with rCDL-C1, evaluate methods to address PMI bias in rCDL-C1 channel model.</w:t>
      </w:r>
    </w:p>
    <w:p w14:paraId="1244044F" w14:textId="77777777" w:rsidR="002C3AD9" w:rsidRDefault="002C3AD9" w:rsidP="00FD2E82">
      <w:pPr>
        <w:rPr>
          <w:b/>
          <w:bCs/>
          <w:u w:val="single"/>
        </w:rPr>
      </w:pPr>
    </w:p>
    <w:p w14:paraId="7B30468D" w14:textId="41EF3EAB" w:rsidR="00FD2E82" w:rsidRPr="00FD2E82" w:rsidRDefault="00FD2E82" w:rsidP="00FD2E82">
      <w:pPr>
        <w:rPr>
          <w:b/>
          <w:bCs/>
          <w:u w:val="single"/>
        </w:rPr>
      </w:pPr>
      <w:r w:rsidRPr="00FD2E82">
        <w:rPr>
          <w:b/>
          <w:bCs/>
          <w:u w:val="single"/>
        </w:rPr>
        <w:t>Channel model update</w:t>
      </w:r>
    </w:p>
    <w:p w14:paraId="2B435B2F" w14:textId="77777777" w:rsidR="00FD2E82" w:rsidRDefault="00FD2E82" w:rsidP="00FD2E82">
      <w:pPr>
        <w:pStyle w:val="ListParagraph"/>
      </w:pPr>
      <w:r>
        <w:t>Update rCDL-C1 channel model based on new angle scaling procedure in 38.901.</w:t>
      </w:r>
    </w:p>
    <w:p w14:paraId="24819E03" w14:textId="77777777" w:rsidR="00FD2E82" w:rsidRPr="0001111D" w:rsidRDefault="00FD2E82" w:rsidP="00FD2E82">
      <w:pPr>
        <w:pStyle w:val="ListParagraph"/>
        <w:numPr>
          <w:ilvl w:val="0"/>
          <w:numId w:val="56"/>
        </w:numPr>
        <w:ind w:left="360"/>
      </w:pPr>
      <w:r w:rsidRPr="00FD2E82">
        <w:rPr>
          <w:b w:val="0"/>
          <w:bCs w:val="0"/>
          <w:i/>
          <w:iCs/>
        </w:rPr>
        <w:t xml:space="preserve">For scaling of </w:t>
      </w:r>
      <w:proofErr w:type="gramStart"/>
      <w:r w:rsidRPr="00FD2E82">
        <w:rPr>
          <w:b w:val="0"/>
          <w:bCs w:val="0"/>
          <w:i/>
          <w:iCs/>
        </w:rPr>
        <w:t>angles</w:t>
      </w:r>
      <w:proofErr w:type="gramEnd"/>
      <w:r w:rsidRPr="00FD2E82">
        <w:rPr>
          <w:b w:val="0"/>
          <w:bCs w:val="0"/>
          <w:i/>
          <w:iCs/>
        </w:rPr>
        <w:t xml:space="preserve"> the ‘s’ scaling factor can be obtained by:</w:t>
      </w:r>
      <w:r w:rsidRPr="00FD2E82">
        <w:rPr>
          <w:b w:val="0"/>
          <w:bCs w:val="0"/>
          <w:i/>
          <w:iCs/>
        </w:rPr>
        <w:br/>
        <w:t>Option 1: Derive ‘s’ based on the same desired AS values as used in 38.753 Table 5.1.3.1-1</w:t>
      </w:r>
      <w:r w:rsidRPr="00FD2E82">
        <w:rPr>
          <w:b w:val="0"/>
          <w:bCs w:val="0"/>
          <w:i/>
          <w:iCs/>
        </w:rPr>
        <w:br/>
        <w:t>Option 2: Choose a desired AS from the example values given for each CDL channel and use the corresponding ‘s’ value provided</w:t>
      </w:r>
      <w:r w:rsidRPr="0001111D">
        <w:t>.</w:t>
      </w:r>
    </w:p>
    <w:p w14:paraId="1B97A4B2" w14:textId="77777777" w:rsidR="00FD2E82" w:rsidRDefault="00FD2E82" w:rsidP="00FD2E82">
      <w:pPr>
        <w:pStyle w:val="ListParagraph"/>
      </w:pPr>
      <w:r>
        <w:t>Obtain ‘s’ from the tabulated example AS desired values and using the following desired AS:</w:t>
      </w:r>
      <w:r>
        <w:br/>
        <w:t xml:space="preserve">ASD – 25; ASA – 60; ZSD – 5, ZSA – 15 </w:t>
      </w:r>
    </w:p>
    <w:p w14:paraId="39570FCA" w14:textId="77777777" w:rsidR="00FD2E82" w:rsidRDefault="00FD2E82" w:rsidP="00FD2E82">
      <w:pPr>
        <w:rPr>
          <w:b/>
          <w:bCs/>
          <w:sz w:val="22"/>
          <w:szCs w:val="22"/>
          <w:u w:val="single"/>
        </w:rPr>
      </w:pPr>
    </w:p>
    <w:p w14:paraId="73C0EBA6" w14:textId="3939FD6E" w:rsidR="00FD2E82" w:rsidRPr="00FD2E82" w:rsidRDefault="00FD2E82" w:rsidP="00FD2E82">
      <w:pPr>
        <w:rPr>
          <w:b/>
          <w:bCs/>
          <w:sz w:val="22"/>
          <w:szCs w:val="22"/>
          <w:u w:val="single"/>
        </w:rPr>
      </w:pPr>
      <w:r>
        <w:rPr>
          <w:b/>
          <w:bCs/>
          <w:sz w:val="22"/>
          <w:szCs w:val="22"/>
          <w:u w:val="single"/>
        </w:rPr>
        <w:t>Test Scope</w:t>
      </w:r>
    </w:p>
    <w:p w14:paraId="0E91B515" w14:textId="77777777" w:rsidR="00FD2E82" w:rsidRPr="00FD2E82" w:rsidRDefault="00FD2E82" w:rsidP="00FD2E82">
      <w:pPr>
        <w:pStyle w:val="ListParagraph"/>
        <w:numPr>
          <w:ilvl w:val="0"/>
          <w:numId w:val="53"/>
        </w:numPr>
        <w:ind w:left="360"/>
        <w:rPr>
          <w:b w:val="0"/>
          <w:bCs w:val="0"/>
          <w:i/>
          <w:iCs/>
        </w:rPr>
      </w:pPr>
      <w:r w:rsidRPr="00FD2E82">
        <w:rPr>
          <w:b w:val="0"/>
          <w:bCs w:val="0"/>
          <w:i/>
          <w:iCs/>
        </w:rPr>
        <w:t>Until the frequency generalization issue is addressed, the rCDL-C1 can only be used for 3.5 GHz band in TDD.</w:t>
      </w:r>
    </w:p>
    <w:p w14:paraId="06DC9B9B" w14:textId="51BE5120" w:rsidR="00FD2E82" w:rsidRPr="00FD2E82" w:rsidRDefault="00FD2E82" w:rsidP="00FD2E82">
      <w:pPr>
        <w:pStyle w:val="ListParagraph"/>
        <w:numPr>
          <w:ilvl w:val="0"/>
          <w:numId w:val="53"/>
        </w:numPr>
        <w:ind w:left="360"/>
        <w:rPr>
          <w:b w:val="0"/>
          <w:bCs w:val="0"/>
          <w:i/>
          <w:iCs/>
        </w:rPr>
      </w:pPr>
      <w:r w:rsidRPr="00FD2E82">
        <w:rPr>
          <w:b w:val="0"/>
          <w:bCs w:val="0"/>
          <w:i/>
          <w:iCs/>
        </w:rPr>
        <w:t xml:space="preserve">Until the final channel model is available, we cannot run any simulations for evaluation </w:t>
      </w:r>
      <w:r w:rsidR="00EF466A">
        <w:rPr>
          <w:b w:val="0"/>
          <w:bCs w:val="0"/>
          <w:i/>
          <w:iCs/>
        </w:rPr>
        <w:t>f</w:t>
      </w:r>
      <w:r w:rsidRPr="00FD2E82">
        <w:rPr>
          <w:b w:val="0"/>
          <w:bCs w:val="0"/>
          <w:i/>
          <w:iCs/>
        </w:rPr>
        <w:t>or</w:t>
      </w:r>
      <w:r w:rsidR="00EF466A">
        <w:rPr>
          <w:b w:val="0"/>
          <w:bCs w:val="0"/>
          <w:i/>
          <w:iCs/>
        </w:rPr>
        <w:t xml:space="preserve"> </w:t>
      </w:r>
      <w:r w:rsidRPr="00FD2E82">
        <w:rPr>
          <w:b w:val="0"/>
          <w:bCs w:val="0"/>
          <w:i/>
          <w:iCs/>
        </w:rPr>
        <w:t xml:space="preserve">defining requirements. </w:t>
      </w:r>
    </w:p>
    <w:p w14:paraId="7F4EEEA7" w14:textId="77777777" w:rsidR="00FD2E82" w:rsidRDefault="00FD2E82" w:rsidP="00FD2E82">
      <w:pPr>
        <w:pStyle w:val="ListParagraph"/>
      </w:pPr>
      <w:r>
        <w:lastRenderedPageBreak/>
        <w:t>For PDSCH demod requirements reuse the same test setup as R19 SCM SI</w:t>
      </w:r>
    </w:p>
    <w:p w14:paraId="122668A5" w14:textId="77777777" w:rsidR="00FD2E82" w:rsidRDefault="00FD2E82" w:rsidP="00FD2E82">
      <w:r>
        <w:t xml:space="preserve">max TP and the TP gain at the SNR to evaluate if the results are aligned with follow PMI. </w:t>
      </w:r>
    </w:p>
    <w:p w14:paraId="66892BAD" w14:textId="77777777" w:rsidR="00FD2E82" w:rsidRDefault="00FD2E82" w:rsidP="00FD2E82">
      <w:pPr>
        <w:pStyle w:val="ListParagraph"/>
      </w:pPr>
      <w:r>
        <w:t>For PMI reporting requirements collect both TP gain and SNR @ 90% Max TP to evaluate alignment</w:t>
      </w:r>
    </w:p>
    <w:p w14:paraId="1FA0B73E" w14:textId="77777777" w:rsidR="00FF67B4" w:rsidRDefault="00FF67B4" w:rsidP="005C7AE3">
      <w:pPr>
        <w:rPr>
          <w:b/>
          <w:bCs/>
        </w:rPr>
      </w:pPr>
    </w:p>
    <w:p w14:paraId="4D56CEA7" w14:textId="3E8A4A4D" w:rsidR="003C0E6C" w:rsidRPr="002045D3" w:rsidRDefault="00CF5BF1" w:rsidP="003C0E6C">
      <w:pPr>
        <w:pStyle w:val="Heading1"/>
        <w:ind w:left="432" w:hanging="432"/>
        <w:rPr>
          <w:lang w:val="en-US"/>
        </w:rPr>
      </w:pPr>
      <w:r>
        <w:rPr>
          <w:lang w:val="en-US"/>
        </w:rPr>
        <w:t>Reference</w:t>
      </w:r>
    </w:p>
    <w:p w14:paraId="4A3E86D7" w14:textId="79265155" w:rsidR="004475B3" w:rsidRPr="002678CF" w:rsidRDefault="00424712" w:rsidP="00FD2E82">
      <w:pPr>
        <w:pStyle w:val="ListParagraph"/>
        <w:numPr>
          <w:ilvl w:val="0"/>
          <w:numId w:val="2"/>
        </w:numPr>
        <w:rPr>
          <w:i/>
          <w:iCs/>
          <w:lang w:val="en-GB" w:eastAsia="en-GB"/>
        </w:rPr>
      </w:pPr>
      <w:r w:rsidRPr="002678CF">
        <w:t>RP‑252957</w:t>
      </w:r>
      <w:r w:rsidR="004475B3" w:rsidRPr="002678CF">
        <w:t>, “</w:t>
      </w:r>
      <w:r w:rsidRPr="002678CF">
        <w:t>New WID: NR demodulation performance: Phase 6</w:t>
      </w:r>
      <w:r w:rsidR="004475B3" w:rsidRPr="002678CF">
        <w:t xml:space="preserve">”, </w:t>
      </w:r>
      <w:r w:rsidRPr="002678CF">
        <w:t>Apple</w:t>
      </w:r>
      <w:r w:rsidR="004475B3" w:rsidRPr="002678CF">
        <w:t xml:space="preserve">.  </w:t>
      </w:r>
    </w:p>
    <w:p w14:paraId="2025BD80" w14:textId="77777777" w:rsidR="002249BA" w:rsidRDefault="002249BA" w:rsidP="008741FF"/>
    <w:p w14:paraId="33470379" w14:textId="23B4849B" w:rsidR="002678CF" w:rsidRPr="002678CF" w:rsidRDefault="002678CF" w:rsidP="002678CF">
      <w:pPr>
        <w:pStyle w:val="Heading1"/>
        <w:ind w:left="432" w:hanging="432"/>
        <w:rPr>
          <w:lang w:val="en-US"/>
        </w:rPr>
      </w:pPr>
      <w:r w:rsidRPr="002678CF">
        <w:rPr>
          <w:lang w:val="en-US"/>
        </w:rPr>
        <w:t>Appendix</w:t>
      </w:r>
    </w:p>
    <w:p w14:paraId="1A3903CB" w14:textId="438D0F6B" w:rsidR="002678CF" w:rsidRDefault="002678CF" w:rsidP="008741FF">
      <w:r>
        <w:t>References from TS38.901 v19.1.0</w:t>
      </w:r>
    </w:p>
    <w:p w14:paraId="0B4B550E" w14:textId="77777777" w:rsidR="002678CF" w:rsidRPr="00B73B6F" w:rsidRDefault="002678CF" w:rsidP="002678CF">
      <w:pPr>
        <w:keepNext/>
        <w:keepLines/>
        <w:spacing w:before="120" w:after="180"/>
        <w:ind w:left="1418" w:hanging="1418"/>
        <w:outlineLvl w:val="3"/>
        <w:rPr>
          <w:rFonts w:ascii="Arial" w:hAnsi="Arial"/>
          <w:sz w:val="24"/>
          <w:lang w:val="en-GB" w:eastAsia="ko-KR"/>
        </w:rPr>
      </w:pPr>
      <w:bookmarkStart w:id="2" w:name="_Toc493104229"/>
      <w:bookmarkStart w:id="3" w:name="_Toc20320132"/>
      <w:bookmarkStart w:id="4" w:name="_Toc20340155"/>
      <w:bookmarkStart w:id="5" w:name="_Toc209030134"/>
      <w:r w:rsidRPr="00B73B6F">
        <w:rPr>
          <w:rFonts w:ascii="Arial" w:hAnsi="Arial"/>
          <w:sz w:val="24"/>
          <w:lang w:val="en-GB"/>
        </w:rPr>
        <w:t>7.</w:t>
      </w:r>
      <w:r w:rsidRPr="00B73B6F">
        <w:rPr>
          <w:rFonts w:ascii="Arial" w:hAnsi="Arial"/>
          <w:sz w:val="24"/>
          <w:lang w:val="en-GB" w:eastAsia="ko-KR"/>
        </w:rPr>
        <w:t>7.</w:t>
      </w:r>
      <w:r w:rsidRPr="00B73B6F">
        <w:rPr>
          <w:rFonts w:ascii="Arial" w:hAnsi="Arial" w:hint="eastAsia"/>
          <w:sz w:val="24"/>
          <w:lang w:val="en-GB" w:eastAsia="ko-KR"/>
        </w:rPr>
        <w:t>5.1</w:t>
      </w:r>
      <w:r w:rsidRPr="00B73B6F">
        <w:rPr>
          <w:rFonts w:ascii="Arial" w:hAnsi="Arial"/>
          <w:sz w:val="24"/>
          <w:lang w:val="en-GB"/>
        </w:rPr>
        <w:tab/>
      </w:r>
      <w:r w:rsidRPr="00B73B6F">
        <w:rPr>
          <w:rFonts w:ascii="Arial" w:hAnsi="Arial" w:hint="eastAsia"/>
          <w:sz w:val="24"/>
          <w:lang w:val="en-GB" w:eastAsia="ko-KR"/>
        </w:rPr>
        <w:t xml:space="preserve">CDL </w:t>
      </w:r>
      <w:r w:rsidRPr="00B73B6F">
        <w:rPr>
          <w:rFonts w:ascii="Arial" w:hAnsi="Arial"/>
          <w:sz w:val="24"/>
          <w:lang w:val="en-GB" w:eastAsia="ko-KR"/>
        </w:rPr>
        <w:t>e</w:t>
      </w:r>
      <w:r w:rsidRPr="00B73B6F">
        <w:rPr>
          <w:rFonts w:ascii="Arial" w:hAnsi="Arial" w:hint="eastAsia"/>
          <w:sz w:val="24"/>
          <w:lang w:val="en-GB" w:eastAsia="ko-KR"/>
        </w:rPr>
        <w:t xml:space="preserve">xtension: </w:t>
      </w:r>
      <w:r w:rsidRPr="00B73B6F">
        <w:rPr>
          <w:rFonts w:ascii="Arial" w:hAnsi="Arial"/>
          <w:sz w:val="24"/>
          <w:lang w:val="en-GB" w:eastAsia="ko-KR"/>
        </w:rPr>
        <w:t>Scaling of angles</w:t>
      </w:r>
      <w:bookmarkEnd w:id="2"/>
      <w:bookmarkEnd w:id="3"/>
      <w:bookmarkEnd w:id="4"/>
      <w:bookmarkEnd w:id="5"/>
    </w:p>
    <w:p w14:paraId="640AA518" w14:textId="77777777" w:rsidR="002678CF" w:rsidRPr="00B73B6F" w:rsidRDefault="002678CF" w:rsidP="002678CF">
      <w:pPr>
        <w:autoSpaceDE w:val="0"/>
        <w:autoSpaceDN w:val="0"/>
        <w:adjustRightInd w:val="0"/>
        <w:snapToGrid w:val="0"/>
        <w:jc w:val="both"/>
        <w:rPr>
          <w:lang w:val="en-GB"/>
        </w:rPr>
      </w:pPr>
      <w:r w:rsidRPr="00B73B6F">
        <w:rPr>
          <w:lang w:val="en-GB"/>
        </w:rPr>
        <w:t>The angle values of CDL models are fixed, which is not very suitable for MIMO simulations for several reasons;</w:t>
      </w:r>
      <w:r w:rsidRPr="00B73B6F">
        <w:rPr>
          <w:lang w:val="en-GB" w:eastAsia="ko-KR"/>
        </w:rPr>
        <w:t xml:space="preserve"> </w:t>
      </w:r>
      <w:r w:rsidRPr="00B73B6F">
        <w:rPr>
          <w:lang w:val="en-GB"/>
        </w:rPr>
        <w:t>The PMI statistics can become biased, and</w:t>
      </w:r>
      <w:r w:rsidRPr="00B73B6F">
        <w:rPr>
          <w:lang w:val="en-GB" w:eastAsia="ko-KR"/>
        </w:rPr>
        <w:t xml:space="preserve"> </w:t>
      </w:r>
      <w:r w:rsidRPr="00B73B6F">
        <w:rPr>
          <w:lang w:val="en-GB"/>
        </w:rPr>
        <w:t xml:space="preserve">a fixed precoder may perform better than open-loop and on par with closed-loop or reciprocity </w:t>
      </w:r>
      <w:r w:rsidRPr="00B73B6F">
        <w:rPr>
          <w:rFonts w:hint="eastAsia"/>
          <w:lang w:val="en-GB" w:eastAsia="ko-KR"/>
        </w:rPr>
        <w:t>beamforming</w:t>
      </w:r>
      <w:r w:rsidRPr="00B73B6F">
        <w:rPr>
          <w:lang w:val="en-GB"/>
        </w:rPr>
        <w:t>. Furthermore,</w:t>
      </w:r>
      <w:r w:rsidRPr="00B73B6F">
        <w:rPr>
          <w:lang w:val="en-GB" w:eastAsia="ko-KR"/>
        </w:rPr>
        <w:t xml:space="preserve"> </w:t>
      </w:r>
      <w:r w:rsidRPr="00B73B6F">
        <w:rPr>
          <w:lang w:val="en-GB"/>
        </w:rPr>
        <w:t>a CDL only represents a single channel realization. The predefined angle values in the CDL models can be generalized by</w:t>
      </w:r>
      <w:r w:rsidRPr="00B73B6F">
        <w:rPr>
          <w:lang w:val="en-GB" w:eastAsia="ko-KR"/>
        </w:rPr>
        <w:t xml:space="preserve"> introducing angular translation and scaling. By translation, mean angle </w:t>
      </w:r>
      <m:oMath>
        <m:sSub>
          <m:sSubPr>
            <m:ctrlPr>
              <w:rPr>
                <w:rFonts w:ascii="Cambria Math" w:hAnsi="Cambria Math"/>
                <w:iCs/>
                <w:lang w:val="en-GB" w:eastAsia="ja-JP"/>
              </w:rPr>
            </m:ctrlPr>
          </m:sSubPr>
          <m:e>
            <m:r>
              <w:rPr>
                <w:rFonts w:ascii="Cambria Math" w:hAnsi="Cambria Math"/>
                <w:lang w:val="en-GB" w:eastAsia="ja-JP"/>
              </w:rPr>
              <m:t>μ</m:t>
            </m:r>
          </m:e>
          <m:sub>
            <m:r>
              <w:rPr>
                <w:rFonts w:ascii="Cambria Math" w:hAnsi="Cambria Math"/>
                <w:lang w:val="en-GB" w:eastAsia="ja-JP"/>
              </w:rPr>
              <m:t>ϕ</m:t>
            </m:r>
            <m:r>
              <m:rPr>
                <m:sty m:val="p"/>
              </m:rPr>
              <w:rPr>
                <w:rFonts w:ascii="Cambria Math" w:hAnsi="Cambria Math"/>
                <w:lang w:val="en-GB" w:eastAsia="ja-JP"/>
              </w:rPr>
              <m:t>,</m:t>
            </m:r>
            <m:r>
              <w:rPr>
                <w:rFonts w:ascii="Cambria Math" w:hAnsi="Cambria Math"/>
                <w:lang w:val="en-GB" w:eastAsia="ja-JP"/>
              </w:rPr>
              <m:t>model</m:t>
            </m:r>
          </m:sub>
        </m:sSub>
      </m:oMath>
      <w:r w:rsidRPr="00B73B6F">
        <w:rPr>
          <w:lang w:val="en-GB" w:eastAsia="ko-KR"/>
        </w:rPr>
        <w:t xml:space="preserve"> can be changed to </w:t>
      </w:r>
      <m:oMath>
        <m:sSub>
          <m:sSubPr>
            <m:ctrlPr>
              <w:rPr>
                <w:rFonts w:ascii="Cambria Math" w:hAnsi="Cambria Math"/>
                <w:iCs/>
                <w:lang w:val="en-GB" w:eastAsia="ja-JP"/>
              </w:rPr>
            </m:ctrlPr>
          </m:sSubPr>
          <m:e>
            <m:r>
              <w:rPr>
                <w:rFonts w:ascii="Cambria Math" w:hAnsi="Cambria Math"/>
                <w:lang w:val="en-GB" w:eastAsia="ja-JP"/>
              </w:rPr>
              <m:t>μ</m:t>
            </m:r>
          </m:e>
          <m:sub>
            <m:r>
              <w:rPr>
                <w:rFonts w:ascii="Cambria Math" w:hAnsi="Cambria Math"/>
                <w:lang w:val="en-GB" w:eastAsia="ja-JP"/>
              </w:rPr>
              <m:t>ϕ</m:t>
            </m:r>
            <m:r>
              <m:rPr>
                <m:sty m:val="p"/>
              </m:rPr>
              <w:rPr>
                <w:rFonts w:ascii="Cambria Math" w:hAnsi="Cambria Math"/>
                <w:lang w:val="en-GB" w:eastAsia="ja-JP"/>
              </w:rPr>
              <m:t>,</m:t>
            </m:r>
            <m:r>
              <w:rPr>
                <w:rFonts w:ascii="Cambria Math" w:hAnsi="Cambria Math"/>
                <w:lang w:val="en-GB" w:eastAsia="ja-JP"/>
              </w:rPr>
              <m:t>desired</m:t>
            </m:r>
          </m:sub>
        </m:sSub>
      </m:oMath>
      <w:r w:rsidRPr="00B73B6F">
        <w:rPr>
          <w:lang w:val="en-GB"/>
        </w:rPr>
        <w:t xml:space="preserve"> </w:t>
      </w:r>
      <w:r w:rsidRPr="00B73B6F">
        <w:rPr>
          <w:rFonts w:ascii="Cambria Math" w:hAnsi="Cambria Math" w:cs="Cambria Math"/>
          <w:lang w:val="en-GB" w:eastAsia="ko-KR"/>
        </w:rPr>
        <w:t xml:space="preserve"> and</w:t>
      </w:r>
      <w:r w:rsidRPr="00B73B6F">
        <w:rPr>
          <w:lang w:val="en-GB" w:eastAsia="ko-KR"/>
        </w:rPr>
        <w:t xml:space="preserve"> angular spread </w:t>
      </w:r>
      <m:oMath>
        <m:r>
          <w:rPr>
            <w:rFonts w:ascii="Cambria Math" w:hAnsi="Cambria Math"/>
            <w:lang w:val="en-GB"/>
          </w:rPr>
          <m:t>A</m:t>
        </m:r>
        <m:sSub>
          <m:sSubPr>
            <m:ctrlPr>
              <w:rPr>
                <w:rFonts w:ascii="Cambria Math" w:hAnsi="Cambria Math"/>
                <w:i/>
                <w:lang w:val="en-GB"/>
              </w:rPr>
            </m:ctrlPr>
          </m:sSubPr>
          <m:e>
            <m:r>
              <w:rPr>
                <w:rFonts w:ascii="Cambria Math" w:hAnsi="Cambria Math"/>
                <w:lang w:val="en-GB"/>
              </w:rPr>
              <m:t>S</m:t>
            </m:r>
          </m:e>
          <m:sub>
            <m:r>
              <w:rPr>
                <w:rFonts w:ascii="Cambria Math" w:hAnsi="Cambria Math"/>
                <w:lang w:val="en-GB"/>
              </w:rPr>
              <m:t>model</m:t>
            </m:r>
          </m:sub>
        </m:sSub>
      </m:oMath>
      <w:r w:rsidRPr="00B73B6F">
        <w:rPr>
          <w:lang w:val="en-GB"/>
        </w:rPr>
        <w:t xml:space="preserve"> </w:t>
      </w:r>
      <w:r w:rsidRPr="00B73B6F">
        <w:rPr>
          <w:lang w:val="en-GB" w:eastAsia="ko-KR"/>
        </w:rPr>
        <w:t xml:space="preserve">can be changed to match </w:t>
      </w:r>
      <m:oMath>
        <m:r>
          <w:rPr>
            <w:rFonts w:ascii="Cambria Math" w:hAnsi="Cambria Math"/>
            <w:lang w:val="en-GB"/>
          </w:rPr>
          <m:t>A</m:t>
        </m:r>
        <m:sSub>
          <m:sSubPr>
            <m:ctrlPr>
              <w:rPr>
                <w:rFonts w:ascii="Cambria Math" w:hAnsi="Cambria Math"/>
                <w:i/>
                <w:lang w:val="en-GB"/>
              </w:rPr>
            </m:ctrlPr>
          </m:sSubPr>
          <m:e>
            <m:r>
              <w:rPr>
                <w:rFonts w:ascii="Cambria Math" w:hAnsi="Cambria Math"/>
                <w:lang w:val="en-GB"/>
              </w:rPr>
              <m:t>S</m:t>
            </m:r>
          </m:e>
          <m:sub>
            <m:r>
              <w:rPr>
                <w:rFonts w:ascii="Cambria Math" w:hAnsi="Cambria Math"/>
                <w:lang w:val="en-GB"/>
              </w:rPr>
              <m:t>desired</m:t>
            </m:r>
          </m:sub>
        </m:sSub>
      </m:oMath>
      <w:r w:rsidRPr="00B73B6F">
        <w:rPr>
          <w:lang w:val="en-GB"/>
        </w:rPr>
        <w:t xml:space="preserve"> </w:t>
      </w:r>
      <w:r w:rsidRPr="00B73B6F">
        <w:rPr>
          <w:lang w:val="en-GB" w:eastAsia="ko-KR"/>
        </w:rPr>
        <w:t xml:space="preserve">by scaling. </w:t>
      </w:r>
      <w:r w:rsidRPr="00B73B6F">
        <w:rPr>
          <w:lang w:val="en-GB"/>
        </w:rPr>
        <w:t>The translated and scaled ray angles can be obtained according to the following equation:</w:t>
      </w:r>
    </w:p>
    <w:p w14:paraId="076C6D9A" w14:textId="77777777" w:rsidR="002678CF" w:rsidRPr="00B73B6F" w:rsidRDefault="002678CF" w:rsidP="002678CF">
      <w:pPr>
        <w:keepLines/>
        <w:tabs>
          <w:tab w:val="center" w:pos="4820"/>
          <w:tab w:val="right" w:pos="9072"/>
        </w:tabs>
        <w:spacing w:after="180"/>
        <w:rPr>
          <w:lang w:eastAsia="ko-KR"/>
        </w:rPr>
      </w:pPr>
      <w:r w:rsidRPr="00B73B6F">
        <w:rPr>
          <w:lang w:eastAsia="ko-KR"/>
        </w:rPr>
        <w:tab/>
      </w:r>
      <m:oMath>
        <m:sSub>
          <m:sSubPr>
            <m:ctrlPr>
              <w:rPr>
                <w:rFonts w:ascii="Cambria Math" w:hAnsi="Cambria Math"/>
                <w:iCs/>
                <w:lang w:val="en-GB" w:eastAsia="ja-JP"/>
              </w:rPr>
            </m:ctrlPr>
          </m:sSubPr>
          <m:e>
            <m:r>
              <w:rPr>
                <w:rFonts w:ascii="Cambria Math" w:hAnsi="Cambria Math"/>
                <w:lang w:val="en-GB" w:eastAsia="ja-JP"/>
              </w:rPr>
              <m:t>ϕ</m:t>
            </m:r>
          </m:e>
          <m:sub>
            <m:r>
              <w:rPr>
                <w:rFonts w:ascii="Cambria Math" w:hAnsi="Cambria Math"/>
                <w:lang w:val="en-GB" w:eastAsia="ja-JP"/>
              </w:rPr>
              <m:t>n,m</m:t>
            </m:r>
            <m:r>
              <m:rPr>
                <m:sty m:val="p"/>
              </m:rPr>
              <w:rPr>
                <w:rFonts w:ascii="Cambria Math" w:hAnsi="Cambria Math"/>
                <w:lang w:val="en-GB" w:eastAsia="ja-JP"/>
              </w:rPr>
              <m:t>,</m:t>
            </m:r>
            <m:r>
              <w:rPr>
                <w:rFonts w:ascii="Cambria Math" w:hAnsi="Cambria Math"/>
                <w:lang w:val="en-GB" w:eastAsia="ja-JP"/>
              </w:rPr>
              <m:t>scaled</m:t>
            </m:r>
          </m:sub>
        </m:sSub>
        <m:r>
          <m:rPr>
            <m:sty m:val="p"/>
          </m:rPr>
          <w:rPr>
            <w:rFonts w:ascii="Cambria Math" w:hAnsi="Cambria Math"/>
            <w:lang w:val="en-GB" w:eastAsia="ja-JP"/>
          </w:rPr>
          <m:t>=</m:t>
        </m:r>
        <m:sSub>
          <m:sSubPr>
            <m:ctrlPr>
              <w:rPr>
                <w:rFonts w:ascii="Cambria Math" w:hAnsi="Cambria Math"/>
                <w:iCs/>
                <w:lang w:val="en-GB" w:eastAsia="ja-JP"/>
              </w:rPr>
            </m:ctrlPr>
          </m:sSubPr>
          <m:e>
            <m:r>
              <w:rPr>
                <w:rFonts w:ascii="Cambria Math" w:hAnsi="Cambria Math"/>
                <w:lang w:val="en-GB" w:eastAsia="ja-JP"/>
              </w:rPr>
              <m:t>ϕ</m:t>
            </m:r>
          </m:e>
          <m:sub>
            <m:r>
              <w:rPr>
                <w:rFonts w:ascii="Cambria Math" w:hAnsi="Cambria Math"/>
                <w:lang w:val="en-GB" w:eastAsia="ja-JP"/>
              </w:rPr>
              <m:t>n</m:t>
            </m:r>
            <m:r>
              <m:rPr>
                <m:sty m:val="p"/>
              </m:rPr>
              <w:rPr>
                <w:rFonts w:ascii="Cambria Math" w:hAnsi="Cambria Math"/>
                <w:lang w:val="en-GB" w:eastAsia="ja-JP"/>
              </w:rPr>
              <m:t>,</m:t>
            </m:r>
            <m:r>
              <w:rPr>
                <w:rFonts w:ascii="Cambria Math" w:hAnsi="Cambria Math"/>
                <w:lang w:val="en-GB" w:eastAsia="ja-JP"/>
              </w:rPr>
              <m:t>scaled</m:t>
            </m:r>
          </m:sub>
        </m:sSub>
        <m:r>
          <m:rPr>
            <m:sty m:val="p"/>
          </m:rPr>
          <w:rPr>
            <w:rFonts w:ascii="Cambria Math" w:hAnsi="Cambria Math"/>
            <w:lang w:val="en-GB" w:eastAsia="ja-JP"/>
          </w:rPr>
          <m:t>+</m:t>
        </m:r>
        <m:sSub>
          <m:sSubPr>
            <m:ctrlPr>
              <w:rPr>
                <w:rFonts w:ascii="Cambria Math" w:hAnsi="Cambria Math"/>
                <w:lang w:val="en-GB" w:eastAsia="ja-JP"/>
              </w:rPr>
            </m:ctrlPr>
          </m:sSubPr>
          <m:e>
            <m:r>
              <m:rPr>
                <m:sty m:val="p"/>
              </m:rPr>
              <w:rPr>
                <w:rFonts w:ascii="Cambria Math" w:hAnsi="Cambria Math"/>
                <w:lang w:val="en-GB" w:eastAsia="ja-JP"/>
              </w:rPr>
              <m:t>c</m:t>
            </m:r>
          </m:e>
          <m:sub>
            <m:r>
              <w:rPr>
                <w:rFonts w:ascii="Cambria Math" w:hAnsi="Cambria Math"/>
                <w:lang w:val="en-GB" w:eastAsia="ja-JP"/>
              </w:rPr>
              <m:t>{ASA, ASD,ZSA,ZSD}</m:t>
            </m:r>
          </m:sub>
        </m:sSub>
        <m:sSub>
          <m:sSubPr>
            <m:ctrlPr>
              <w:rPr>
                <w:rFonts w:ascii="Cambria Math" w:hAnsi="Cambria Math"/>
                <w:lang w:val="en-GB" w:eastAsia="ja-JP"/>
              </w:rPr>
            </m:ctrlPr>
          </m:sSubPr>
          <m:e>
            <m:r>
              <m:rPr>
                <m:sty m:val="p"/>
              </m:rPr>
              <w:rPr>
                <w:rFonts w:ascii="Cambria Math" w:hAnsi="Cambria Math"/>
                <w:lang w:val="en-GB" w:eastAsia="ja-JP"/>
              </w:rPr>
              <m:t>α</m:t>
            </m:r>
          </m:e>
          <m:sub>
            <m:r>
              <m:rPr>
                <m:sty m:val="p"/>
              </m:rPr>
              <w:rPr>
                <w:rFonts w:ascii="Cambria Math" w:hAnsi="Cambria Math"/>
                <w:lang w:val="en-GB" w:eastAsia="ja-JP"/>
              </w:rPr>
              <m:t>m</m:t>
            </m:r>
          </m:sub>
        </m:sSub>
      </m:oMath>
      <w:r w:rsidRPr="00B73B6F">
        <w:rPr>
          <w:lang w:eastAsia="ko-KR"/>
        </w:rPr>
        <w:tab/>
        <w:t>(7.7-5)</w:t>
      </w:r>
    </w:p>
    <w:p w14:paraId="65B5654A" w14:textId="77777777" w:rsidR="002678CF" w:rsidRPr="00B73B6F" w:rsidRDefault="002678CF" w:rsidP="002678CF">
      <w:pPr>
        <w:keepLines/>
        <w:tabs>
          <w:tab w:val="center" w:pos="4536"/>
          <w:tab w:val="right" w:pos="9072"/>
        </w:tabs>
        <w:spacing w:after="180"/>
        <w:rPr>
          <w:rFonts w:eastAsia="SimSun"/>
          <w:lang w:eastAsia="ko-KR"/>
        </w:rPr>
      </w:pPr>
      <w:r w:rsidRPr="00B73B6F">
        <w:rPr>
          <w:rFonts w:eastAsia="SimSun"/>
          <w:lang w:eastAsia="ko-KR"/>
        </w:rPr>
        <w:tab/>
      </w:r>
      <m:oMath>
        <m:sSub>
          <m:sSubPr>
            <m:ctrlPr>
              <w:rPr>
                <w:rFonts w:ascii="Cambria Math" w:eastAsia="SimSun" w:hAnsi="Cambria Math"/>
                <w:lang w:eastAsia="ko-KR"/>
              </w:rPr>
            </m:ctrlPr>
          </m:sSubPr>
          <m:e>
            <m:r>
              <w:rPr>
                <w:rFonts w:ascii="Cambria Math" w:eastAsia="SimSun" w:hAnsi="Cambria Math"/>
                <w:lang w:eastAsia="ko-KR"/>
              </w:rPr>
              <m:t>ϕ</m:t>
            </m:r>
          </m:e>
          <m:sub>
            <m:r>
              <w:rPr>
                <w:rFonts w:ascii="Cambria Math" w:eastAsia="SimSun" w:hAnsi="Cambria Math"/>
                <w:lang w:eastAsia="ko-KR"/>
              </w:rPr>
              <m:t>LOS</m:t>
            </m:r>
            <m:r>
              <m:rPr>
                <m:sty m:val="p"/>
              </m:rPr>
              <w:rPr>
                <w:rFonts w:ascii="Cambria Math" w:eastAsia="SimSun" w:hAnsi="Cambria Math"/>
                <w:lang w:eastAsia="ko-KR"/>
              </w:rPr>
              <m:t>,</m:t>
            </m:r>
            <m:r>
              <w:rPr>
                <w:rFonts w:ascii="Cambria Math" w:eastAsia="SimSun" w:hAnsi="Cambria Math"/>
                <w:lang w:eastAsia="ko-KR"/>
              </w:rPr>
              <m:t>scaled</m:t>
            </m:r>
          </m:sub>
        </m:sSub>
        <m:r>
          <m:rPr>
            <m:sty m:val="p"/>
          </m:rPr>
          <w:rPr>
            <w:rFonts w:ascii="Cambria Math" w:eastAsia="SimSun" w:hAnsi="Cambria Math"/>
            <w:lang w:eastAsia="ko-KR"/>
          </w:rPr>
          <m:t>=</m:t>
        </m:r>
        <m:sSub>
          <m:sSubPr>
            <m:ctrlPr>
              <w:rPr>
                <w:rFonts w:ascii="Cambria Math" w:eastAsia="SimSun" w:hAnsi="Cambria Math"/>
                <w:lang w:eastAsia="ko-KR"/>
              </w:rPr>
            </m:ctrlPr>
          </m:sSubPr>
          <m:e>
            <m:r>
              <w:rPr>
                <w:rFonts w:ascii="Cambria Math" w:eastAsia="SimSun" w:hAnsi="Cambria Math"/>
                <w:lang w:eastAsia="ko-KR"/>
              </w:rPr>
              <m:t>ϕ</m:t>
            </m:r>
          </m:e>
          <m:sub>
            <m:r>
              <w:rPr>
                <w:rFonts w:ascii="Cambria Math" w:eastAsia="SimSun" w:hAnsi="Cambria Math"/>
                <w:lang w:eastAsia="ko-KR"/>
              </w:rPr>
              <m:t>LOS</m:t>
            </m:r>
            <m:r>
              <m:rPr>
                <m:sty m:val="p"/>
              </m:rPr>
              <w:rPr>
                <w:rFonts w:ascii="Cambria Math" w:eastAsia="SimSun" w:hAnsi="Cambria Math"/>
                <w:lang w:eastAsia="ko-KR"/>
              </w:rPr>
              <m:t>,</m:t>
            </m:r>
            <m:r>
              <w:rPr>
                <w:rFonts w:ascii="Cambria Math" w:eastAsia="SimSun" w:hAnsi="Cambria Math"/>
                <w:lang w:eastAsia="ko-KR"/>
              </w:rPr>
              <m:t>intermediate</m:t>
            </m:r>
          </m:sub>
        </m:sSub>
        <m:r>
          <m:rPr>
            <m:sty m:val="p"/>
          </m:rPr>
          <w:rPr>
            <w:rFonts w:ascii="Cambria Math" w:eastAsia="SimSun" w:hAnsi="Cambria Math"/>
            <w:lang w:eastAsia="ko-KR"/>
          </w:rPr>
          <m:t>-</m:t>
        </m:r>
        <m:sSub>
          <m:sSubPr>
            <m:ctrlPr>
              <w:rPr>
                <w:rFonts w:ascii="Cambria Math" w:eastAsia="SimSun" w:hAnsi="Cambria Math"/>
                <w:lang w:eastAsia="ko-KR"/>
              </w:rPr>
            </m:ctrlPr>
          </m:sSubPr>
          <m:e>
            <m:r>
              <w:rPr>
                <w:rFonts w:ascii="Cambria Math" w:eastAsia="SimSun" w:hAnsi="Cambria Math"/>
                <w:lang w:eastAsia="ko-KR"/>
              </w:rPr>
              <m:t>μ</m:t>
            </m:r>
          </m:e>
          <m:sub>
            <m:r>
              <w:rPr>
                <w:rFonts w:ascii="Cambria Math" w:eastAsia="SimSun" w:hAnsi="Cambria Math"/>
                <w:lang w:eastAsia="ko-KR"/>
              </w:rPr>
              <m:t>ϕ</m:t>
            </m:r>
            <m:r>
              <m:rPr>
                <m:sty m:val="p"/>
              </m:rPr>
              <w:rPr>
                <w:rFonts w:ascii="Cambria Math" w:eastAsia="SimSun" w:hAnsi="Cambria Math"/>
                <w:lang w:eastAsia="ko-KR"/>
              </w:rPr>
              <m:t>,</m:t>
            </m:r>
            <m:r>
              <w:rPr>
                <w:rFonts w:ascii="Cambria Math" w:eastAsia="SimSun" w:hAnsi="Cambria Math"/>
                <w:lang w:eastAsia="ko-KR"/>
              </w:rPr>
              <m:t>intermediate</m:t>
            </m:r>
          </m:sub>
        </m:sSub>
        <m:r>
          <m:rPr>
            <m:sty m:val="p"/>
          </m:rPr>
          <w:rPr>
            <w:rFonts w:ascii="Cambria Math" w:eastAsia="SimSun" w:hAnsi="Cambria Math"/>
            <w:lang w:eastAsia="ko-KR"/>
          </w:rPr>
          <m:t>+</m:t>
        </m:r>
        <m:sSub>
          <m:sSubPr>
            <m:ctrlPr>
              <w:rPr>
                <w:rFonts w:ascii="Cambria Math" w:eastAsia="SimSun" w:hAnsi="Cambria Math"/>
                <w:lang w:eastAsia="ko-KR"/>
              </w:rPr>
            </m:ctrlPr>
          </m:sSubPr>
          <m:e>
            <m:r>
              <w:rPr>
                <w:rFonts w:ascii="Cambria Math" w:eastAsia="SimSun" w:hAnsi="Cambria Math"/>
                <w:lang w:eastAsia="ko-KR"/>
              </w:rPr>
              <m:t>μ</m:t>
            </m:r>
          </m:e>
          <m:sub>
            <m:r>
              <w:rPr>
                <w:rFonts w:ascii="Cambria Math" w:eastAsia="SimSun" w:hAnsi="Cambria Math"/>
                <w:lang w:eastAsia="ko-KR"/>
              </w:rPr>
              <m:t>ϕ</m:t>
            </m:r>
            <m:r>
              <m:rPr>
                <m:sty m:val="p"/>
              </m:rPr>
              <w:rPr>
                <w:rFonts w:ascii="Cambria Math" w:eastAsia="SimSun" w:hAnsi="Cambria Math"/>
                <w:lang w:eastAsia="ko-KR"/>
              </w:rPr>
              <m:t>,</m:t>
            </m:r>
            <m:r>
              <w:rPr>
                <w:rFonts w:ascii="Cambria Math" w:eastAsia="SimSun" w:hAnsi="Cambria Math"/>
                <w:lang w:eastAsia="ko-KR"/>
              </w:rPr>
              <m:t>desired</m:t>
            </m:r>
          </m:sub>
        </m:sSub>
      </m:oMath>
      <w:r w:rsidRPr="00B73B6F">
        <w:rPr>
          <w:rFonts w:eastAsia="SimSun"/>
          <w:lang w:eastAsia="ko-KR"/>
        </w:rPr>
        <w:tab/>
        <w:t>(7.7-5a)</w:t>
      </w:r>
    </w:p>
    <w:p w14:paraId="7AFBB87F" w14:textId="77777777" w:rsidR="002678CF" w:rsidRPr="00B73B6F" w:rsidRDefault="002678CF" w:rsidP="002678CF">
      <w:pPr>
        <w:keepLines/>
        <w:tabs>
          <w:tab w:val="center" w:pos="4536"/>
          <w:tab w:val="right" w:pos="9072"/>
        </w:tabs>
        <w:spacing w:after="180"/>
        <w:rPr>
          <w:rFonts w:eastAsia="SimSun"/>
          <w:lang w:eastAsia="ko-KR"/>
        </w:rPr>
      </w:pPr>
      <w:r w:rsidRPr="00B73B6F">
        <w:rPr>
          <w:rFonts w:eastAsia="SimSun"/>
          <w:lang w:eastAsia="ko-KR"/>
        </w:rPr>
        <w:tab/>
      </w:r>
      <m:oMath>
        <m:sSub>
          <m:sSubPr>
            <m:ctrlPr>
              <w:rPr>
                <w:rFonts w:ascii="Cambria Math" w:eastAsia="SimSun" w:hAnsi="Cambria Math"/>
                <w:lang w:eastAsia="ko-KR"/>
              </w:rPr>
            </m:ctrlPr>
          </m:sSubPr>
          <m:e>
            <m:r>
              <w:rPr>
                <w:rFonts w:ascii="Cambria Math" w:eastAsia="SimSun" w:hAnsi="Cambria Math"/>
                <w:lang w:eastAsia="ko-KR"/>
              </w:rPr>
              <m:t>ϕ</m:t>
            </m:r>
          </m:e>
          <m:sub>
            <m:r>
              <w:rPr>
                <w:rFonts w:ascii="Cambria Math" w:eastAsia="SimSun" w:hAnsi="Cambria Math"/>
                <w:lang w:eastAsia="ko-KR"/>
              </w:rPr>
              <m:t>n</m:t>
            </m:r>
            <m:r>
              <m:rPr>
                <m:sty m:val="p"/>
              </m:rPr>
              <w:rPr>
                <w:rFonts w:ascii="Cambria Math" w:eastAsia="SimSun" w:hAnsi="Cambria Math"/>
                <w:lang w:eastAsia="ko-KR"/>
              </w:rPr>
              <m:t>,</m:t>
            </m:r>
            <m:r>
              <w:rPr>
                <w:rFonts w:ascii="Cambria Math" w:eastAsia="SimSun" w:hAnsi="Cambria Math"/>
                <w:lang w:eastAsia="ko-KR"/>
              </w:rPr>
              <m:t>intermediate</m:t>
            </m:r>
          </m:sub>
        </m:sSub>
        <m:r>
          <m:rPr>
            <m:sty m:val="p"/>
          </m:rPr>
          <w:rPr>
            <w:rFonts w:ascii="Cambria Math" w:eastAsia="SimSun" w:hAnsi="Cambria Math"/>
            <w:lang w:eastAsia="ko-KR"/>
          </w:rPr>
          <m:t>=</m:t>
        </m:r>
        <m:r>
          <w:rPr>
            <w:rFonts w:ascii="Cambria Math" w:eastAsia="SimSun" w:hAnsi="Cambria Math"/>
            <w:lang w:eastAsia="ko-KR"/>
          </w:rPr>
          <m:t>s</m:t>
        </m:r>
        <m:r>
          <m:rPr>
            <m:sty m:val="p"/>
          </m:rPr>
          <w:rPr>
            <w:rFonts w:ascii="Cambria Math" w:eastAsia="SimSun" w:hAnsi="Cambria Math"/>
            <w:lang w:eastAsia="ko-KR"/>
          </w:rPr>
          <m:t>∙WrapTo180</m:t>
        </m:r>
        <m:d>
          <m:dPr>
            <m:ctrlPr>
              <w:rPr>
                <w:rFonts w:ascii="Cambria Math" w:eastAsia="SimSun" w:hAnsi="Cambria Math"/>
                <w:lang w:eastAsia="ko-KR"/>
              </w:rPr>
            </m:ctrlPr>
          </m:dPr>
          <m:e>
            <m:sSub>
              <m:sSubPr>
                <m:ctrlPr>
                  <w:rPr>
                    <w:rFonts w:ascii="Cambria Math" w:eastAsia="SimSun" w:hAnsi="Cambria Math"/>
                    <w:lang w:eastAsia="ko-KR"/>
                  </w:rPr>
                </m:ctrlPr>
              </m:sSubPr>
              <m:e>
                <m:r>
                  <w:rPr>
                    <w:rFonts w:ascii="Cambria Math" w:eastAsia="SimSun" w:hAnsi="Cambria Math"/>
                    <w:lang w:eastAsia="ko-KR"/>
                  </w:rPr>
                  <m:t>ϕ</m:t>
                </m:r>
              </m:e>
              <m:sub>
                <m:r>
                  <w:rPr>
                    <w:rFonts w:ascii="Cambria Math" w:eastAsia="SimSun" w:hAnsi="Cambria Math"/>
                    <w:lang w:eastAsia="ko-KR"/>
                  </w:rPr>
                  <m:t>n</m:t>
                </m:r>
                <m:r>
                  <m:rPr>
                    <m:sty m:val="p"/>
                  </m:rPr>
                  <w:rPr>
                    <w:rFonts w:ascii="Cambria Math" w:eastAsia="SimSun" w:hAnsi="Cambria Math"/>
                    <w:lang w:eastAsia="ko-KR"/>
                  </w:rPr>
                  <m:t>,</m:t>
                </m:r>
                <m:r>
                  <w:rPr>
                    <w:rFonts w:ascii="Cambria Math" w:eastAsia="SimSun" w:hAnsi="Cambria Math"/>
                    <w:lang w:eastAsia="ko-KR"/>
                  </w:rPr>
                  <m:t>model</m:t>
                </m:r>
              </m:sub>
            </m:sSub>
            <m:r>
              <m:rPr>
                <m:sty m:val="p"/>
              </m:rPr>
              <w:rPr>
                <w:rFonts w:ascii="Cambria Math" w:eastAsia="SimSun" w:hAnsi="Cambria Math"/>
                <w:lang w:eastAsia="ko-KR"/>
              </w:rPr>
              <m:t>-</m:t>
            </m:r>
            <m:sSub>
              <m:sSubPr>
                <m:ctrlPr>
                  <w:rPr>
                    <w:rFonts w:ascii="Cambria Math" w:eastAsia="SimSun" w:hAnsi="Cambria Math"/>
                    <w:lang w:eastAsia="ko-KR"/>
                  </w:rPr>
                </m:ctrlPr>
              </m:sSubPr>
              <m:e>
                <m:r>
                  <w:rPr>
                    <w:rFonts w:ascii="Cambria Math" w:eastAsia="SimSun" w:hAnsi="Cambria Math"/>
                    <w:lang w:eastAsia="ko-KR"/>
                  </w:rPr>
                  <m:t>μ</m:t>
                </m:r>
              </m:e>
              <m:sub>
                <m:r>
                  <w:rPr>
                    <w:rFonts w:ascii="Cambria Math" w:eastAsia="SimSun" w:hAnsi="Cambria Math"/>
                    <w:lang w:eastAsia="ko-KR"/>
                  </w:rPr>
                  <m:t>ϕ</m:t>
                </m:r>
                <m:r>
                  <m:rPr>
                    <m:sty m:val="p"/>
                  </m:rPr>
                  <w:rPr>
                    <w:rFonts w:ascii="Cambria Math" w:eastAsia="SimSun" w:hAnsi="Cambria Math"/>
                    <w:lang w:eastAsia="ko-KR"/>
                  </w:rPr>
                  <m:t>,</m:t>
                </m:r>
                <m:r>
                  <w:rPr>
                    <w:rFonts w:ascii="Cambria Math" w:eastAsia="SimSun" w:hAnsi="Cambria Math"/>
                    <w:lang w:eastAsia="ko-KR"/>
                  </w:rPr>
                  <m:t>model</m:t>
                </m:r>
              </m:sub>
            </m:sSub>
          </m:e>
        </m:d>
      </m:oMath>
      <w:r w:rsidRPr="00B73B6F">
        <w:rPr>
          <w:rFonts w:eastAsia="SimSun"/>
          <w:lang w:eastAsia="ko-KR"/>
        </w:rPr>
        <w:tab/>
        <w:t>(7.7-5b)</w:t>
      </w:r>
    </w:p>
    <w:p w14:paraId="25E1E091" w14:textId="77777777" w:rsidR="002678CF" w:rsidRPr="00B73B6F" w:rsidRDefault="002678CF" w:rsidP="002678CF">
      <w:pPr>
        <w:keepLines/>
        <w:tabs>
          <w:tab w:val="center" w:pos="4536"/>
          <w:tab w:val="right" w:pos="9072"/>
        </w:tabs>
        <w:spacing w:after="180"/>
        <w:rPr>
          <w:rFonts w:eastAsia="Malgun Gothic"/>
          <w:noProof/>
          <w:lang w:eastAsia="ko-KR"/>
        </w:rPr>
      </w:pPr>
      <w:r w:rsidRPr="00B73B6F">
        <w:rPr>
          <w:rFonts w:eastAsia="SimSun"/>
          <w:lang w:eastAsia="ko-KR"/>
        </w:rPr>
        <w:tab/>
      </w:r>
      <m:oMath>
        <m:sSub>
          <m:sSubPr>
            <m:ctrlPr>
              <w:rPr>
                <w:rFonts w:ascii="Cambria Math" w:eastAsia="SimSun" w:hAnsi="Cambria Math"/>
                <w:lang w:eastAsia="ko-KR"/>
              </w:rPr>
            </m:ctrlPr>
          </m:sSubPr>
          <m:e>
            <m:r>
              <w:rPr>
                <w:rFonts w:ascii="Cambria Math" w:eastAsia="SimSun" w:hAnsi="Cambria Math"/>
                <w:lang w:eastAsia="ko-KR"/>
              </w:rPr>
              <m:t>ϕ</m:t>
            </m:r>
          </m:e>
          <m:sub>
            <m:r>
              <w:rPr>
                <w:rFonts w:ascii="Cambria Math" w:eastAsia="SimSun" w:hAnsi="Cambria Math"/>
                <w:lang w:eastAsia="ko-KR"/>
              </w:rPr>
              <m:t>LOS</m:t>
            </m:r>
            <m:r>
              <m:rPr>
                <m:sty m:val="p"/>
              </m:rPr>
              <w:rPr>
                <w:rFonts w:ascii="Cambria Math" w:eastAsia="SimSun" w:hAnsi="Cambria Math"/>
                <w:lang w:eastAsia="ko-KR"/>
              </w:rPr>
              <m:t>,</m:t>
            </m:r>
            <m:r>
              <w:rPr>
                <w:rFonts w:ascii="Cambria Math" w:eastAsia="SimSun" w:hAnsi="Cambria Math"/>
                <w:lang w:eastAsia="ko-KR"/>
              </w:rPr>
              <m:t>intermediate</m:t>
            </m:r>
          </m:sub>
        </m:sSub>
        <m:r>
          <m:rPr>
            <m:sty m:val="p"/>
          </m:rPr>
          <w:rPr>
            <w:rFonts w:ascii="Cambria Math" w:eastAsia="SimSun" w:hAnsi="Cambria Math"/>
            <w:lang w:eastAsia="ko-KR"/>
          </w:rPr>
          <m:t>=</m:t>
        </m:r>
        <m:r>
          <w:rPr>
            <w:rFonts w:ascii="Cambria Math" w:eastAsia="SimSun" w:hAnsi="Cambria Math"/>
            <w:lang w:eastAsia="ko-KR"/>
          </w:rPr>
          <m:t>s</m:t>
        </m:r>
        <m:r>
          <m:rPr>
            <m:sty m:val="p"/>
          </m:rPr>
          <w:rPr>
            <w:rFonts w:ascii="Cambria Math" w:eastAsia="SimSun" w:hAnsi="Cambria Math"/>
            <w:lang w:eastAsia="ko-KR"/>
          </w:rPr>
          <m:t>∙WrapTo180</m:t>
        </m:r>
        <m:d>
          <m:dPr>
            <m:ctrlPr>
              <w:rPr>
                <w:rFonts w:ascii="Cambria Math" w:eastAsia="SimSun" w:hAnsi="Cambria Math"/>
                <w:lang w:eastAsia="ko-KR"/>
              </w:rPr>
            </m:ctrlPr>
          </m:dPr>
          <m:e>
            <m:sSub>
              <m:sSubPr>
                <m:ctrlPr>
                  <w:rPr>
                    <w:rFonts w:ascii="Cambria Math" w:eastAsia="SimSun" w:hAnsi="Cambria Math"/>
                    <w:lang w:eastAsia="ko-KR"/>
                  </w:rPr>
                </m:ctrlPr>
              </m:sSubPr>
              <m:e>
                <m:r>
                  <w:rPr>
                    <w:rFonts w:ascii="Cambria Math" w:eastAsia="SimSun" w:hAnsi="Cambria Math"/>
                    <w:lang w:eastAsia="ko-KR"/>
                  </w:rPr>
                  <m:t>ϕ</m:t>
                </m:r>
              </m:e>
              <m:sub>
                <m:r>
                  <w:rPr>
                    <w:rFonts w:ascii="Cambria Math" w:eastAsia="SimSun" w:hAnsi="Cambria Math"/>
                    <w:lang w:eastAsia="ko-KR"/>
                  </w:rPr>
                  <m:t>LOS</m:t>
                </m:r>
                <m:r>
                  <m:rPr>
                    <m:sty m:val="p"/>
                  </m:rPr>
                  <w:rPr>
                    <w:rFonts w:ascii="Cambria Math" w:eastAsia="SimSun" w:hAnsi="Cambria Math"/>
                    <w:lang w:eastAsia="ko-KR"/>
                  </w:rPr>
                  <m:t>,</m:t>
                </m:r>
                <m:r>
                  <w:rPr>
                    <w:rFonts w:ascii="Cambria Math" w:eastAsia="SimSun" w:hAnsi="Cambria Math"/>
                    <w:lang w:eastAsia="ko-KR"/>
                  </w:rPr>
                  <m:t>model</m:t>
                </m:r>
              </m:sub>
            </m:sSub>
            <m:r>
              <m:rPr>
                <m:sty m:val="p"/>
              </m:rPr>
              <w:rPr>
                <w:rFonts w:ascii="Cambria Math" w:eastAsia="SimSun" w:hAnsi="Cambria Math"/>
                <w:lang w:eastAsia="ko-KR"/>
              </w:rPr>
              <m:t>-</m:t>
            </m:r>
            <m:sSub>
              <m:sSubPr>
                <m:ctrlPr>
                  <w:rPr>
                    <w:rFonts w:ascii="Cambria Math" w:eastAsia="SimSun" w:hAnsi="Cambria Math"/>
                    <w:lang w:eastAsia="ko-KR"/>
                  </w:rPr>
                </m:ctrlPr>
              </m:sSubPr>
              <m:e>
                <m:r>
                  <w:rPr>
                    <w:rFonts w:ascii="Cambria Math" w:eastAsia="SimSun" w:hAnsi="Cambria Math"/>
                    <w:lang w:eastAsia="ko-KR"/>
                  </w:rPr>
                  <m:t>μ</m:t>
                </m:r>
              </m:e>
              <m:sub>
                <m:r>
                  <w:rPr>
                    <w:rFonts w:ascii="Cambria Math" w:eastAsia="SimSun" w:hAnsi="Cambria Math"/>
                    <w:lang w:eastAsia="ko-KR"/>
                  </w:rPr>
                  <m:t>ϕ</m:t>
                </m:r>
                <m:r>
                  <m:rPr>
                    <m:sty m:val="p"/>
                  </m:rPr>
                  <w:rPr>
                    <w:rFonts w:ascii="Cambria Math" w:eastAsia="SimSun" w:hAnsi="Cambria Math"/>
                    <w:lang w:eastAsia="ko-KR"/>
                  </w:rPr>
                  <m:t>,</m:t>
                </m:r>
                <m:r>
                  <w:rPr>
                    <w:rFonts w:ascii="Cambria Math" w:eastAsia="SimSun" w:hAnsi="Cambria Math"/>
                    <w:lang w:eastAsia="ko-KR"/>
                  </w:rPr>
                  <m:t>model</m:t>
                </m:r>
              </m:sub>
            </m:sSub>
          </m:e>
        </m:d>
      </m:oMath>
      <w:r w:rsidRPr="00B73B6F">
        <w:rPr>
          <w:rFonts w:eastAsia="SimSun"/>
          <w:lang w:eastAsia="ko-KR"/>
        </w:rPr>
        <w:tab/>
        <w:t>(7.7-5c)</w:t>
      </w:r>
    </w:p>
    <w:p w14:paraId="6570DAE3" w14:textId="77777777" w:rsidR="002678CF" w:rsidRPr="00B73B6F" w:rsidRDefault="002678CF" w:rsidP="002678CF">
      <w:pPr>
        <w:keepLines/>
        <w:tabs>
          <w:tab w:val="center" w:pos="4536"/>
          <w:tab w:val="right" w:pos="9072"/>
        </w:tabs>
        <w:spacing w:after="180"/>
        <w:rPr>
          <w:rFonts w:eastAsia="SimSun"/>
          <w:lang w:eastAsia="ko-KR"/>
        </w:rPr>
      </w:pPr>
      <w:r w:rsidRPr="00B73B6F">
        <w:rPr>
          <w:rFonts w:eastAsia="Malgun Gothic"/>
          <w:lang w:eastAsia="ko-KR"/>
        </w:rPr>
        <w:tab/>
      </w:r>
      <m:oMath>
        <m:sSub>
          <m:sSubPr>
            <m:ctrlPr>
              <w:rPr>
                <w:rFonts w:ascii="Cambria Math" w:eastAsia="SimSun" w:hAnsi="Cambria Math"/>
                <w:lang w:eastAsia="ko-KR"/>
              </w:rPr>
            </m:ctrlPr>
          </m:sSubPr>
          <m:e>
            <m:r>
              <w:rPr>
                <w:rFonts w:ascii="Cambria Math" w:eastAsia="SimSun" w:hAnsi="Cambria Math"/>
                <w:lang w:eastAsia="ko-KR"/>
              </w:rPr>
              <m:t>ϕ</m:t>
            </m:r>
          </m:e>
          <m:sub>
            <m:r>
              <w:rPr>
                <w:rFonts w:ascii="Cambria Math" w:eastAsia="SimSun" w:hAnsi="Cambria Math"/>
                <w:lang w:eastAsia="ko-KR"/>
              </w:rPr>
              <m:t>n</m:t>
            </m:r>
            <m:r>
              <m:rPr>
                <m:sty m:val="p"/>
              </m:rPr>
              <w:rPr>
                <w:rFonts w:ascii="Cambria Math" w:eastAsia="SimSun" w:hAnsi="Cambria Math"/>
                <w:lang w:eastAsia="ko-KR"/>
              </w:rPr>
              <m:t>,</m:t>
            </m:r>
            <m:r>
              <w:rPr>
                <w:rFonts w:ascii="Cambria Math" w:eastAsia="SimSun" w:hAnsi="Cambria Math"/>
                <w:lang w:eastAsia="ko-KR"/>
              </w:rPr>
              <m:t>scaled</m:t>
            </m:r>
          </m:sub>
        </m:sSub>
        <m:r>
          <m:rPr>
            <m:sty m:val="p"/>
          </m:rPr>
          <w:rPr>
            <w:rFonts w:ascii="Cambria Math" w:eastAsia="SimSun" w:hAnsi="Cambria Math"/>
            <w:lang w:eastAsia="ko-KR"/>
          </w:rPr>
          <m:t>=</m:t>
        </m:r>
        <m:sSub>
          <m:sSubPr>
            <m:ctrlPr>
              <w:rPr>
                <w:rFonts w:ascii="Cambria Math" w:eastAsia="SimSun" w:hAnsi="Cambria Math"/>
                <w:lang w:eastAsia="ko-KR"/>
              </w:rPr>
            </m:ctrlPr>
          </m:sSubPr>
          <m:e>
            <m:r>
              <w:rPr>
                <w:rFonts w:ascii="Cambria Math" w:eastAsia="SimSun" w:hAnsi="Cambria Math"/>
                <w:lang w:eastAsia="ko-KR"/>
              </w:rPr>
              <m:t>ϕ</m:t>
            </m:r>
          </m:e>
          <m:sub>
            <m:r>
              <w:rPr>
                <w:rFonts w:ascii="Cambria Math" w:eastAsia="SimSun" w:hAnsi="Cambria Math"/>
                <w:lang w:eastAsia="ko-KR"/>
              </w:rPr>
              <m:t>n</m:t>
            </m:r>
            <m:r>
              <m:rPr>
                <m:sty m:val="p"/>
              </m:rPr>
              <w:rPr>
                <w:rFonts w:ascii="Cambria Math" w:eastAsia="SimSun" w:hAnsi="Cambria Math"/>
                <w:lang w:eastAsia="ko-KR"/>
              </w:rPr>
              <m:t>,</m:t>
            </m:r>
            <m:r>
              <w:rPr>
                <w:rFonts w:ascii="Cambria Math" w:eastAsia="SimSun" w:hAnsi="Cambria Math"/>
                <w:lang w:eastAsia="ko-KR"/>
              </w:rPr>
              <m:t>intermediate</m:t>
            </m:r>
          </m:sub>
        </m:sSub>
        <m:r>
          <m:rPr>
            <m:sty m:val="p"/>
          </m:rPr>
          <w:rPr>
            <w:rFonts w:ascii="Cambria Math" w:eastAsia="SimSun" w:hAnsi="Cambria Math"/>
            <w:lang w:eastAsia="ko-KR"/>
          </w:rPr>
          <m:t>-</m:t>
        </m:r>
        <m:sSub>
          <m:sSubPr>
            <m:ctrlPr>
              <w:rPr>
                <w:rFonts w:ascii="Cambria Math" w:eastAsia="SimSun" w:hAnsi="Cambria Math"/>
                <w:lang w:eastAsia="ko-KR"/>
              </w:rPr>
            </m:ctrlPr>
          </m:sSubPr>
          <m:e>
            <m:r>
              <w:rPr>
                <w:rFonts w:ascii="Cambria Math" w:eastAsia="SimSun" w:hAnsi="Cambria Math"/>
                <w:lang w:eastAsia="ko-KR"/>
              </w:rPr>
              <m:t>μ</m:t>
            </m:r>
          </m:e>
          <m:sub>
            <m:r>
              <w:rPr>
                <w:rFonts w:ascii="Cambria Math" w:eastAsia="SimSun" w:hAnsi="Cambria Math"/>
                <w:lang w:eastAsia="ko-KR"/>
              </w:rPr>
              <m:t>ϕ</m:t>
            </m:r>
            <m:r>
              <m:rPr>
                <m:sty m:val="p"/>
              </m:rPr>
              <w:rPr>
                <w:rFonts w:ascii="Cambria Math" w:eastAsia="SimSun" w:hAnsi="Cambria Math"/>
                <w:lang w:eastAsia="ko-KR"/>
              </w:rPr>
              <m:t>,</m:t>
            </m:r>
            <m:r>
              <w:rPr>
                <w:rFonts w:ascii="Cambria Math" w:eastAsia="SimSun" w:hAnsi="Cambria Math"/>
                <w:lang w:eastAsia="ko-KR"/>
              </w:rPr>
              <m:t>intermediate</m:t>
            </m:r>
          </m:sub>
        </m:sSub>
        <m:r>
          <m:rPr>
            <m:sty m:val="p"/>
          </m:rPr>
          <w:rPr>
            <w:rFonts w:ascii="Cambria Math" w:eastAsia="SimSun" w:hAnsi="Cambria Math"/>
            <w:lang w:eastAsia="ko-KR"/>
          </w:rPr>
          <m:t>+</m:t>
        </m:r>
        <m:sSub>
          <m:sSubPr>
            <m:ctrlPr>
              <w:rPr>
                <w:rFonts w:ascii="Cambria Math" w:eastAsia="SimSun" w:hAnsi="Cambria Math"/>
                <w:lang w:eastAsia="ko-KR"/>
              </w:rPr>
            </m:ctrlPr>
          </m:sSubPr>
          <m:e>
            <m:r>
              <w:rPr>
                <w:rFonts w:ascii="Cambria Math" w:eastAsia="SimSun" w:hAnsi="Cambria Math"/>
                <w:lang w:eastAsia="ko-KR"/>
              </w:rPr>
              <m:t>μ</m:t>
            </m:r>
          </m:e>
          <m:sub>
            <m:r>
              <w:rPr>
                <w:rFonts w:ascii="Cambria Math" w:eastAsia="SimSun" w:hAnsi="Cambria Math"/>
                <w:lang w:eastAsia="ko-KR"/>
              </w:rPr>
              <m:t>ϕ</m:t>
            </m:r>
            <m:r>
              <m:rPr>
                <m:sty m:val="p"/>
              </m:rPr>
              <w:rPr>
                <w:rFonts w:ascii="Cambria Math" w:eastAsia="SimSun" w:hAnsi="Cambria Math"/>
                <w:lang w:eastAsia="ko-KR"/>
              </w:rPr>
              <m:t>,</m:t>
            </m:r>
            <m:r>
              <w:rPr>
                <w:rFonts w:ascii="Cambria Math" w:eastAsia="SimSun" w:hAnsi="Cambria Math"/>
                <w:lang w:eastAsia="ko-KR"/>
              </w:rPr>
              <m:t>desired</m:t>
            </m:r>
          </m:sub>
        </m:sSub>
      </m:oMath>
      <w:r w:rsidRPr="00B73B6F">
        <w:rPr>
          <w:rFonts w:eastAsia="Malgun Gothic"/>
          <w:lang w:eastAsia="ko-KR"/>
        </w:rPr>
        <w:tab/>
      </w:r>
      <w:r w:rsidRPr="00B73B6F">
        <w:rPr>
          <w:rFonts w:eastAsia="Malgun Gothic" w:hint="eastAsia"/>
          <w:lang w:eastAsia="ko-KR"/>
        </w:rPr>
        <w:t>(7.7-5d)</w:t>
      </w:r>
    </w:p>
    <w:p w14:paraId="358A29DB" w14:textId="77777777" w:rsidR="002678CF" w:rsidRPr="00B73B6F" w:rsidRDefault="002678CF" w:rsidP="002678CF">
      <w:pPr>
        <w:autoSpaceDE w:val="0"/>
        <w:autoSpaceDN w:val="0"/>
        <w:adjustRightInd w:val="0"/>
        <w:snapToGrid w:val="0"/>
        <w:jc w:val="both"/>
        <w:rPr>
          <w:lang w:eastAsia="ko-KR"/>
        </w:rPr>
      </w:pPr>
      <w:r w:rsidRPr="00B73B6F">
        <w:rPr>
          <w:lang w:eastAsia="ko-KR"/>
        </w:rPr>
        <w:t>in which</w:t>
      </w:r>
      <w:r w:rsidRPr="00B73B6F">
        <w:rPr>
          <w:rFonts w:hint="eastAsia"/>
          <w:lang w:eastAsia="ko-KR"/>
        </w:rPr>
        <w:t>:</w:t>
      </w:r>
    </w:p>
    <w:p w14:paraId="107485E9" w14:textId="77777777" w:rsidR="002678CF" w:rsidRPr="00B73B6F" w:rsidRDefault="002678CF" w:rsidP="002678CF">
      <w:pPr>
        <w:spacing w:after="180"/>
        <w:ind w:left="568" w:hanging="284"/>
        <w:rPr>
          <w:rFonts w:eastAsia="SimSun"/>
          <w:lang w:val="en-GB"/>
        </w:rPr>
      </w:pPr>
      <w:r w:rsidRPr="00B73B6F">
        <w:rPr>
          <w:rFonts w:eastAsia="SimSun"/>
          <w:lang w:eastAsia="ja-JP"/>
        </w:rPr>
        <w:t>-</w:t>
      </w:r>
      <w:r w:rsidRPr="00B73B6F">
        <w:rPr>
          <w:rFonts w:eastAsia="SimSun"/>
          <w:lang w:eastAsia="ja-JP"/>
        </w:rPr>
        <w:tab/>
      </w:r>
      <m:oMath>
        <m:sSub>
          <m:sSubPr>
            <m:ctrlPr>
              <w:rPr>
                <w:rFonts w:ascii="Cambria Math" w:eastAsia="SimSun" w:hAnsi="Cambria Math"/>
                <w:lang w:val="en-GB"/>
              </w:rPr>
            </m:ctrlPr>
          </m:sSubPr>
          <m:e>
            <m:r>
              <w:rPr>
                <w:rFonts w:ascii="Cambria Math" w:eastAsia="SimSun" w:hAnsi="Cambria Math"/>
                <w:lang w:val="en-GB"/>
              </w:rPr>
              <m:t>μ</m:t>
            </m:r>
          </m:e>
          <m:sub>
            <m:r>
              <w:rPr>
                <w:rFonts w:ascii="Cambria Math" w:eastAsia="SimSun" w:hAnsi="Cambria Math"/>
                <w:lang w:val="en-GB"/>
              </w:rPr>
              <m:t>ϕ</m:t>
            </m:r>
            <m:r>
              <m:rPr>
                <m:sty m:val="p"/>
              </m:rPr>
              <w:rPr>
                <w:rFonts w:ascii="Cambria Math" w:eastAsia="SimSun" w:hAnsi="Cambria Math"/>
                <w:lang w:val="en-GB"/>
              </w:rPr>
              <m:t>,</m:t>
            </m:r>
            <m:r>
              <w:rPr>
                <w:rFonts w:ascii="Cambria Math" w:eastAsia="SimSun" w:hAnsi="Cambria Math"/>
                <w:lang w:val="en-GB"/>
              </w:rPr>
              <m:t>model</m:t>
            </m:r>
          </m:sub>
        </m:sSub>
      </m:oMath>
      <w:r w:rsidRPr="00B73B6F">
        <w:rPr>
          <w:rFonts w:eastAsia="SimSun"/>
          <w:lang w:val="en-GB"/>
        </w:rPr>
        <w:t xml:space="preserve"> is the cluster mean angle calculated using Annex A.4 with </w:t>
      </w:r>
      <m:oMath>
        <m:sSub>
          <m:sSubPr>
            <m:ctrlPr>
              <w:rPr>
                <w:rFonts w:ascii="Cambria Math" w:eastAsia="SimSun" w:hAnsi="Cambria Math"/>
                <w:lang w:val="en-GB"/>
              </w:rPr>
            </m:ctrlPr>
          </m:sSubPr>
          <m:e>
            <m:r>
              <w:rPr>
                <w:rFonts w:ascii="Cambria Math" w:eastAsia="SimSun" w:hAnsi="Cambria Math"/>
                <w:lang w:val="en-GB"/>
              </w:rPr>
              <m:t>ϕ</m:t>
            </m:r>
          </m:e>
          <m:sub>
            <m:r>
              <w:rPr>
                <w:rFonts w:ascii="Cambria Math" w:eastAsia="SimSun" w:hAnsi="Cambria Math"/>
                <w:lang w:val="en-GB"/>
              </w:rPr>
              <m:t>n</m:t>
            </m:r>
            <m:r>
              <m:rPr>
                <m:sty m:val="p"/>
              </m:rPr>
              <w:rPr>
                <w:rFonts w:ascii="Cambria Math" w:eastAsia="SimSun" w:hAnsi="Cambria Math"/>
                <w:lang w:val="en-GB"/>
              </w:rPr>
              <m:t>,</m:t>
            </m:r>
            <m:r>
              <w:rPr>
                <w:rFonts w:ascii="Cambria Math" w:eastAsia="SimSun" w:hAnsi="Cambria Math"/>
                <w:lang w:val="en-GB"/>
              </w:rPr>
              <m:t>model</m:t>
            </m:r>
          </m:sub>
        </m:sSub>
      </m:oMath>
      <w:r w:rsidRPr="00B73B6F">
        <w:rPr>
          <w:rFonts w:eastAsia="SimSun"/>
          <w:lang w:val="en-GB"/>
        </w:rPr>
        <w:t xml:space="preserve">  and </w:t>
      </w:r>
      <m:oMath>
        <m:sSub>
          <m:sSubPr>
            <m:ctrlPr>
              <w:rPr>
                <w:rFonts w:ascii="Cambria Math" w:eastAsia="SimSun" w:hAnsi="Cambria Math"/>
                <w:lang w:val="en-GB"/>
              </w:rPr>
            </m:ctrlPr>
          </m:sSubPr>
          <m:e>
            <m:r>
              <w:rPr>
                <w:rFonts w:ascii="Cambria Math" w:eastAsia="SimSun" w:hAnsi="Cambria Math"/>
                <w:lang w:val="en-GB"/>
              </w:rPr>
              <m:t>ϕ</m:t>
            </m:r>
          </m:e>
          <m:sub>
            <m:r>
              <w:rPr>
                <w:rFonts w:ascii="Cambria Math" w:eastAsia="SimSun" w:hAnsi="Cambria Math"/>
                <w:lang w:val="en-GB"/>
              </w:rPr>
              <m:t>LOS</m:t>
            </m:r>
            <m:r>
              <m:rPr>
                <m:sty m:val="p"/>
              </m:rPr>
              <w:rPr>
                <w:rFonts w:ascii="Cambria Math" w:eastAsia="SimSun" w:hAnsi="Cambria Math"/>
                <w:lang w:val="en-GB"/>
              </w:rPr>
              <m:t>,</m:t>
            </m:r>
            <m:r>
              <w:rPr>
                <w:rFonts w:ascii="Cambria Math" w:eastAsia="SimSun" w:hAnsi="Cambria Math"/>
                <w:lang w:val="en-GB"/>
              </w:rPr>
              <m:t>model</m:t>
            </m:r>
          </m:sub>
        </m:sSub>
      </m:oMath>
      <w:r w:rsidRPr="00B73B6F">
        <w:rPr>
          <w:rFonts w:eastAsia="SimSun"/>
          <w:lang w:val="en-GB"/>
        </w:rPr>
        <w:t xml:space="preserve"> as the input cluster angles,</w:t>
      </w:r>
    </w:p>
    <w:p w14:paraId="6141FCD5" w14:textId="77777777" w:rsidR="002678CF" w:rsidRPr="00B73B6F" w:rsidRDefault="002678CF" w:rsidP="002678CF">
      <w:pPr>
        <w:spacing w:after="180"/>
        <w:ind w:left="568" w:hanging="284"/>
        <w:rPr>
          <w:rFonts w:eastAsia="SimSun"/>
          <w:lang w:val="en-GB"/>
        </w:rPr>
      </w:pPr>
      <w:r w:rsidRPr="00B73B6F">
        <w:rPr>
          <w:rFonts w:eastAsia="SimSun"/>
          <w:lang w:eastAsia="ja-JP"/>
        </w:rPr>
        <w:t>-</w:t>
      </w:r>
      <w:r w:rsidRPr="00B73B6F">
        <w:rPr>
          <w:rFonts w:eastAsia="SimSun"/>
          <w:lang w:eastAsia="ja-JP"/>
        </w:rPr>
        <w:tab/>
      </w:r>
      <m:oMath>
        <m:sSub>
          <m:sSubPr>
            <m:ctrlPr>
              <w:rPr>
                <w:rFonts w:ascii="Cambria Math" w:eastAsia="SimSun" w:hAnsi="Cambria Math"/>
                <w:lang w:val="en-GB"/>
              </w:rPr>
            </m:ctrlPr>
          </m:sSubPr>
          <m:e>
            <m:r>
              <w:rPr>
                <w:rFonts w:ascii="Cambria Math" w:eastAsia="SimSun" w:hAnsi="Cambria Math"/>
                <w:lang w:val="en-GB"/>
              </w:rPr>
              <m:t>μ</m:t>
            </m:r>
          </m:e>
          <m:sub>
            <m:r>
              <w:rPr>
                <w:rFonts w:ascii="Cambria Math" w:eastAsia="SimSun" w:hAnsi="Cambria Math"/>
                <w:lang w:val="en-GB"/>
              </w:rPr>
              <m:t>ϕ</m:t>
            </m:r>
            <m:r>
              <m:rPr>
                <m:sty m:val="p"/>
              </m:rPr>
              <w:rPr>
                <w:rFonts w:ascii="Cambria Math" w:eastAsia="SimSun" w:hAnsi="Cambria Math"/>
                <w:lang w:val="en-GB"/>
              </w:rPr>
              <m:t>,</m:t>
            </m:r>
            <m:r>
              <w:rPr>
                <w:rFonts w:ascii="Cambria Math" w:eastAsia="SimSun" w:hAnsi="Cambria Math"/>
                <w:lang w:val="en-GB"/>
              </w:rPr>
              <m:t>intermediate</m:t>
            </m:r>
          </m:sub>
        </m:sSub>
      </m:oMath>
      <w:r w:rsidRPr="00B73B6F">
        <w:rPr>
          <w:rFonts w:eastAsia="SimSun"/>
          <w:lang w:val="en-GB"/>
        </w:rPr>
        <w:t xml:space="preserve"> is the intermediate cluster mean angle calculated using Annex A.4 with </w:t>
      </w:r>
      <m:oMath>
        <m:sSub>
          <m:sSubPr>
            <m:ctrlPr>
              <w:rPr>
                <w:rFonts w:ascii="Cambria Math" w:eastAsia="SimSun" w:hAnsi="Cambria Math"/>
                <w:lang w:val="en-GB"/>
              </w:rPr>
            </m:ctrlPr>
          </m:sSubPr>
          <m:e>
            <m:r>
              <w:rPr>
                <w:rFonts w:ascii="Cambria Math" w:eastAsia="SimSun" w:hAnsi="Cambria Math"/>
                <w:lang w:val="en-GB"/>
              </w:rPr>
              <m:t>ϕ</m:t>
            </m:r>
          </m:e>
          <m:sub>
            <m:r>
              <w:rPr>
                <w:rFonts w:ascii="Cambria Math" w:eastAsia="SimSun" w:hAnsi="Cambria Math"/>
                <w:lang w:val="en-GB"/>
              </w:rPr>
              <m:t>n</m:t>
            </m:r>
            <m:r>
              <m:rPr>
                <m:sty m:val="p"/>
              </m:rPr>
              <w:rPr>
                <w:rFonts w:ascii="Cambria Math" w:eastAsia="SimSun" w:hAnsi="Cambria Math"/>
                <w:lang w:val="en-GB"/>
              </w:rPr>
              <m:t>,</m:t>
            </m:r>
            <m:r>
              <w:rPr>
                <w:rFonts w:ascii="Cambria Math" w:eastAsia="SimSun" w:hAnsi="Cambria Math"/>
                <w:lang w:val="en-GB"/>
              </w:rPr>
              <m:t>intermediate</m:t>
            </m:r>
          </m:sub>
        </m:sSub>
      </m:oMath>
      <w:r w:rsidRPr="00B73B6F">
        <w:rPr>
          <w:rFonts w:eastAsia="SimSun"/>
          <w:lang w:val="en-GB"/>
        </w:rPr>
        <w:t xml:space="preserve"> and </w:t>
      </w:r>
      <m:oMath>
        <m:sSub>
          <m:sSubPr>
            <m:ctrlPr>
              <w:rPr>
                <w:rFonts w:ascii="Cambria Math" w:eastAsia="SimSun" w:hAnsi="Cambria Math"/>
                <w:lang w:val="en-GB"/>
              </w:rPr>
            </m:ctrlPr>
          </m:sSubPr>
          <m:e>
            <m:r>
              <w:rPr>
                <w:rFonts w:ascii="Cambria Math" w:eastAsia="SimSun" w:hAnsi="Cambria Math"/>
                <w:lang w:val="en-GB"/>
              </w:rPr>
              <m:t>ϕ</m:t>
            </m:r>
          </m:e>
          <m:sub>
            <m:r>
              <w:rPr>
                <w:rFonts w:ascii="Cambria Math" w:eastAsia="SimSun" w:hAnsi="Cambria Math"/>
                <w:lang w:val="en-GB"/>
              </w:rPr>
              <m:t>LOS</m:t>
            </m:r>
            <m:r>
              <m:rPr>
                <m:sty m:val="p"/>
              </m:rPr>
              <w:rPr>
                <w:rFonts w:ascii="Cambria Math" w:eastAsia="SimSun" w:hAnsi="Cambria Math"/>
                <w:lang w:val="en-GB"/>
              </w:rPr>
              <m:t>,</m:t>
            </m:r>
            <m:r>
              <w:rPr>
                <w:rFonts w:ascii="Cambria Math" w:eastAsia="SimSun" w:hAnsi="Cambria Math"/>
                <w:lang w:val="en-GB"/>
              </w:rPr>
              <m:t>intermediate</m:t>
            </m:r>
          </m:sub>
        </m:sSub>
      </m:oMath>
      <w:r w:rsidRPr="00B73B6F">
        <w:rPr>
          <w:rFonts w:eastAsia="SimSun"/>
          <w:lang w:val="en-GB"/>
        </w:rPr>
        <w:t xml:space="preserve"> as input cluster angles,</w:t>
      </w:r>
    </w:p>
    <w:p w14:paraId="3B8D5244" w14:textId="77777777" w:rsidR="002678CF" w:rsidRPr="00B73B6F" w:rsidRDefault="002678CF" w:rsidP="002678CF">
      <w:pPr>
        <w:spacing w:after="180"/>
        <w:ind w:left="568" w:hanging="284"/>
        <w:rPr>
          <w:rFonts w:eastAsia="SimSun"/>
          <w:lang w:val="en-GB"/>
        </w:rPr>
      </w:pPr>
      <w:r w:rsidRPr="00B73B6F">
        <w:rPr>
          <w:rFonts w:eastAsia="SimSun"/>
          <w:lang w:eastAsia="ja-JP"/>
        </w:rPr>
        <w:t>-</w:t>
      </w:r>
      <w:r w:rsidRPr="00B73B6F">
        <w:rPr>
          <w:rFonts w:eastAsia="SimSun"/>
          <w:lang w:eastAsia="ja-JP"/>
        </w:rPr>
        <w:tab/>
      </w:r>
      <w:r w:rsidRPr="00B73B6F">
        <w:rPr>
          <w:rFonts w:eastAsia="SimSun"/>
          <w:lang w:val="en-GB"/>
        </w:rPr>
        <w:t>s is a scale factor chosen to change the distribution of the angles based on calculation in Annex A.5. Table 7.7.5.1-1 shows required scale factor for typical desired angular spread values for AOD, AOD, ZOA, and ZOD,</w:t>
      </w:r>
    </w:p>
    <w:p w14:paraId="3799E135" w14:textId="77777777" w:rsidR="002678CF" w:rsidRPr="00B73B6F" w:rsidRDefault="002678CF" w:rsidP="002678CF">
      <w:pPr>
        <w:spacing w:after="180"/>
        <w:ind w:left="568" w:hanging="284"/>
        <w:rPr>
          <w:rFonts w:eastAsia="SimSun"/>
          <w:lang w:val="en-GB"/>
        </w:rPr>
      </w:pPr>
      <w:r w:rsidRPr="00B73B6F">
        <w:rPr>
          <w:rFonts w:eastAsia="SimSun"/>
          <w:lang w:eastAsia="ja-JP"/>
        </w:rPr>
        <w:t>-</w:t>
      </w:r>
      <w:r w:rsidRPr="00B73B6F">
        <w:rPr>
          <w:rFonts w:eastAsia="SimSun"/>
          <w:lang w:eastAsia="ja-JP"/>
        </w:rPr>
        <w:tab/>
      </w:r>
      <m:oMath>
        <m:sSub>
          <m:sSubPr>
            <m:ctrlPr>
              <w:rPr>
                <w:rFonts w:ascii="Cambria Math" w:eastAsia="SimSun" w:hAnsi="Cambria Math"/>
                <w:lang w:val="en-GB"/>
              </w:rPr>
            </m:ctrlPr>
          </m:sSubPr>
          <m:e>
            <m:r>
              <w:rPr>
                <w:rFonts w:ascii="Cambria Math" w:eastAsia="SimSun" w:hAnsi="Cambria Math"/>
                <w:lang w:val="en-GB"/>
              </w:rPr>
              <m:t>ϕ</m:t>
            </m:r>
          </m:e>
          <m:sub>
            <m:r>
              <w:rPr>
                <w:rFonts w:ascii="Cambria Math" w:eastAsia="SimSun" w:hAnsi="Cambria Math"/>
                <w:lang w:val="en-GB"/>
              </w:rPr>
              <m:t>n</m:t>
            </m:r>
            <m:r>
              <m:rPr>
                <m:sty m:val="p"/>
              </m:rPr>
              <w:rPr>
                <w:rFonts w:ascii="Cambria Math" w:eastAsia="SimSun" w:hAnsi="Cambria Math"/>
                <w:lang w:val="en-GB"/>
              </w:rPr>
              <m:t>,model</m:t>
            </m:r>
          </m:sub>
        </m:sSub>
      </m:oMath>
      <w:r w:rsidRPr="00B73B6F">
        <w:rPr>
          <w:rFonts w:eastAsia="SimSun"/>
          <w:lang w:val="en-GB"/>
        </w:rPr>
        <w:fldChar w:fldCharType="begin"/>
      </w:r>
      <w:r w:rsidRPr="00B73B6F">
        <w:rPr>
          <w:rFonts w:eastAsia="SimSun"/>
          <w:lang w:val="en-GB"/>
        </w:rPr>
        <w:instrText xml:space="preserve"> QUOTE </w:instrText>
      </w:r>
      <w:r w:rsidR="002D2991">
        <w:rPr>
          <w:rFonts w:eastAsia="SimSun"/>
          <w:noProof/>
          <w:lang w:val="en-GB"/>
        </w:rPr>
        <w:pict w14:anchorId="5501B8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alt="" style="width:21.65pt;height:12.9pt;mso-width-percent:0;mso-height-percent:0;mso-width-percent:0;mso-height-percent:0" equationxml="&lt;">
            <v:imagedata r:id="rId6" o:title="" chromakey="white"/>
          </v:shape>
        </w:pict>
      </w:r>
      <w:r w:rsidRPr="00B73B6F">
        <w:rPr>
          <w:rFonts w:eastAsia="SimSun"/>
          <w:lang w:val="en-GB"/>
        </w:rPr>
        <w:instrText xml:space="preserve"> </w:instrText>
      </w:r>
      <w:r w:rsidRPr="00B73B6F">
        <w:rPr>
          <w:rFonts w:eastAsia="SimSun"/>
          <w:lang w:val="en-GB"/>
        </w:rPr>
        <w:fldChar w:fldCharType="end"/>
      </w:r>
      <w:r w:rsidRPr="00B73B6F">
        <w:rPr>
          <w:rFonts w:eastAsia="SimSun"/>
          <w:lang w:val="en-GB"/>
        </w:rPr>
        <w:tab/>
        <w:t>is the tabulated CDL cluster angle,</w:t>
      </w:r>
    </w:p>
    <w:p w14:paraId="25617450" w14:textId="77777777" w:rsidR="002678CF" w:rsidRPr="00B73B6F" w:rsidRDefault="002678CF" w:rsidP="002678CF">
      <w:pPr>
        <w:spacing w:after="180"/>
        <w:ind w:left="568" w:hanging="284"/>
        <w:rPr>
          <w:rFonts w:eastAsia="SimSun"/>
          <w:lang w:val="en-GB"/>
        </w:rPr>
      </w:pPr>
      <w:r w:rsidRPr="00B73B6F">
        <w:rPr>
          <w:rFonts w:eastAsia="SimSun"/>
          <w:lang w:eastAsia="ja-JP"/>
        </w:rPr>
        <w:t>-</w:t>
      </w:r>
      <w:r w:rsidRPr="00B73B6F">
        <w:rPr>
          <w:rFonts w:eastAsia="SimSun"/>
          <w:lang w:eastAsia="ja-JP"/>
        </w:rPr>
        <w:tab/>
      </w:r>
      <m:oMath>
        <m:r>
          <w:rPr>
            <w:rFonts w:ascii="Cambria Math" w:eastAsia="SimSun" w:hAnsi="Cambria Math"/>
            <w:lang w:val="en-GB"/>
          </w:rPr>
          <m:t>A</m:t>
        </m:r>
        <m:sSub>
          <m:sSubPr>
            <m:ctrlPr>
              <w:rPr>
                <w:rFonts w:ascii="Cambria Math" w:eastAsia="SimSun" w:hAnsi="Cambria Math"/>
                <w:lang w:val="en-GB"/>
              </w:rPr>
            </m:ctrlPr>
          </m:sSubPr>
          <m:e>
            <m:r>
              <w:rPr>
                <w:rFonts w:ascii="Cambria Math" w:eastAsia="SimSun" w:hAnsi="Cambria Math"/>
                <w:lang w:val="en-GB"/>
              </w:rPr>
              <m:t>S</m:t>
            </m:r>
          </m:e>
          <m:sub>
            <m:r>
              <w:rPr>
                <w:rFonts w:ascii="Cambria Math" w:eastAsia="SimSun" w:hAnsi="Cambria Math"/>
                <w:lang w:val="en-GB"/>
              </w:rPr>
              <m:t>model</m:t>
            </m:r>
          </m:sub>
        </m:sSub>
      </m:oMath>
      <w:r w:rsidRPr="00B73B6F">
        <w:rPr>
          <w:rFonts w:eastAsia="SimSun"/>
          <w:lang w:val="en-GB"/>
        </w:rPr>
        <w:fldChar w:fldCharType="begin"/>
      </w:r>
      <w:r w:rsidRPr="00B73B6F">
        <w:rPr>
          <w:rFonts w:eastAsia="SimSun"/>
          <w:lang w:val="en-GB"/>
        </w:rPr>
        <w:instrText xml:space="preserve"> QUOTE </w:instrText>
      </w:r>
      <w:r w:rsidR="002D2991">
        <w:rPr>
          <w:rFonts w:eastAsia="SimSun"/>
          <w:noProof/>
          <w:lang w:val="en-GB"/>
        </w:rPr>
        <w:pict w14:anchorId="38A512C9">
          <v:shape id="_x0000_i1029" type="#_x0000_t75" alt="" style="width:21.65pt;height:14.15pt;mso-width-percent:0;mso-height-percent:0;mso-width-percent:0;mso-height-percent:0" equationxml="&lt;">
            <v:imagedata r:id="rId7" o:title="" chromakey="white"/>
          </v:shape>
        </w:pict>
      </w:r>
      <w:r w:rsidRPr="00B73B6F">
        <w:rPr>
          <w:rFonts w:eastAsia="SimSun"/>
          <w:lang w:val="en-GB"/>
        </w:rPr>
        <w:instrText xml:space="preserve"> </w:instrText>
      </w:r>
      <w:r w:rsidRPr="00B73B6F">
        <w:rPr>
          <w:rFonts w:eastAsia="SimSun"/>
          <w:lang w:val="en-GB"/>
        </w:rPr>
        <w:fldChar w:fldCharType="end"/>
      </w:r>
      <w:r w:rsidRPr="00B73B6F">
        <w:rPr>
          <w:rFonts w:eastAsia="SimSun"/>
          <w:lang w:val="en-GB"/>
        </w:rPr>
        <w:tab/>
        <w:t>is the rms cluster angular spread of the tabulated CDL including the offset ray angles, calculated using the angular spread definition in Annex A.3,</w:t>
      </w:r>
    </w:p>
    <w:p w14:paraId="26B7F489" w14:textId="77777777" w:rsidR="002678CF" w:rsidRPr="00B73B6F" w:rsidRDefault="002678CF" w:rsidP="002678CF">
      <w:pPr>
        <w:spacing w:after="180"/>
        <w:ind w:left="568" w:hanging="284"/>
        <w:rPr>
          <w:rFonts w:eastAsia="SimSun"/>
          <w:lang w:val="en-GB"/>
        </w:rPr>
      </w:pPr>
      <w:r w:rsidRPr="00B73B6F">
        <w:rPr>
          <w:rFonts w:eastAsia="SimSun"/>
          <w:lang w:eastAsia="ja-JP"/>
        </w:rPr>
        <w:t>-</w:t>
      </w:r>
      <w:r w:rsidRPr="00B73B6F">
        <w:rPr>
          <w:rFonts w:eastAsia="SimSun"/>
          <w:lang w:eastAsia="ja-JP"/>
        </w:rPr>
        <w:tab/>
      </w:r>
      <m:oMath>
        <m:sSub>
          <m:sSubPr>
            <m:ctrlPr>
              <w:rPr>
                <w:rFonts w:ascii="Cambria Math" w:eastAsia="SimSun" w:hAnsi="Cambria Math"/>
                <w:lang w:val="en-GB"/>
              </w:rPr>
            </m:ctrlPr>
          </m:sSubPr>
          <m:e>
            <m:r>
              <w:rPr>
                <w:rFonts w:ascii="Cambria Math" w:eastAsia="SimSun" w:hAnsi="Cambria Math"/>
                <w:lang w:val="en-GB"/>
              </w:rPr>
              <m:t>μ</m:t>
            </m:r>
          </m:e>
          <m:sub>
            <m:r>
              <w:rPr>
                <w:rFonts w:ascii="Cambria Math" w:eastAsia="SimSun" w:hAnsi="Cambria Math"/>
                <w:lang w:val="en-GB"/>
              </w:rPr>
              <m:t>ϕ</m:t>
            </m:r>
            <m:r>
              <m:rPr>
                <m:sty m:val="p"/>
              </m:rPr>
              <w:rPr>
                <w:rFonts w:ascii="Cambria Math" w:eastAsia="SimSun" w:hAnsi="Cambria Math"/>
                <w:lang w:val="en-GB"/>
              </w:rPr>
              <m:t>,</m:t>
            </m:r>
            <m:r>
              <w:rPr>
                <w:rFonts w:ascii="Cambria Math" w:eastAsia="SimSun" w:hAnsi="Cambria Math"/>
                <w:lang w:val="en-GB"/>
              </w:rPr>
              <m:t>desired</m:t>
            </m:r>
          </m:sub>
        </m:sSub>
      </m:oMath>
      <w:r w:rsidRPr="00B73B6F">
        <w:rPr>
          <w:rFonts w:eastAsia="SimSun"/>
          <w:lang w:val="en-GB"/>
        </w:rPr>
        <w:fldChar w:fldCharType="begin"/>
      </w:r>
      <w:r w:rsidRPr="00B73B6F">
        <w:rPr>
          <w:rFonts w:eastAsia="SimSun"/>
          <w:lang w:val="en-GB"/>
        </w:rPr>
        <w:instrText xml:space="preserve"> QUOTE </w:instrText>
      </w:r>
      <w:r w:rsidR="002D2991">
        <w:rPr>
          <w:rFonts w:eastAsia="SimSun"/>
          <w:noProof/>
          <w:lang w:val="en-GB"/>
        </w:rPr>
        <w:pict w14:anchorId="7C4FFCBD">
          <v:shape id="_x0000_i1028" type="#_x0000_t75" alt="" style="width:14.15pt;height:14.15pt;mso-width-percent:0;mso-height-percent:0;mso-width-percent:0;mso-height-percent:0" equationxml="&lt;">
            <v:imagedata r:id="rId8" o:title="" chromakey="white"/>
          </v:shape>
        </w:pict>
      </w:r>
      <w:r w:rsidRPr="00B73B6F">
        <w:rPr>
          <w:rFonts w:eastAsia="SimSun"/>
          <w:lang w:val="en-GB"/>
        </w:rPr>
        <w:instrText xml:space="preserve"> </w:instrText>
      </w:r>
      <w:r w:rsidRPr="00B73B6F">
        <w:rPr>
          <w:rFonts w:eastAsia="SimSun"/>
          <w:lang w:val="en-GB"/>
        </w:rPr>
        <w:fldChar w:fldCharType="end"/>
      </w:r>
      <w:r w:rsidRPr="00B73B6F">
        <w:rPr>
          <w:rFonts w:eastAsia="SimSun"/>
          <w:lang w:val="en-GB"/>
        </w:rPr>
        <w:tab/>
        <w:t>is the desired cluster mean angle,</w:t>
      </w:r>
    </w:p>
    <w:p w14:paraId="7A2CEC94" w14:textId="77777777" w:rsidR="002678CF" w:rsidRPr="00B73B6F" w:rsidRDefault="002678CF" w:rsidP="002678CF">
      <w:pPr>
        <w:spacing w:after="180"/>
        <w:ind w:left="568" w:hanging="284"/>
        <w:rPr>
          <w:rFonts w:eastAsia="SimSun"/>
          <w:lang w:val="en-GB"/>
        </w:rPr>
      </w:pPr>
      <w:r w:rsidRPr="00B73B6F">
        <w:rPr>
          <w:rFonts w:eastAsia="SimSun"/>
          <w:lang w:eastAsia="ja-JP"/>
        </w:rPr>
        <w:t>-</w:t>
      </w:r>
      <w:r w:rsidRPr="00B73B6F">
        <w:rPr>
          <w:rFonts w:eastAsia="SimSun"/>
          <w:lang w:eastAsia="ja-JP"/>
        </w:rPr>
        <w:tab/>
      </w:r>
      <m:oMath>
        <m:r>
          <w:rPr>
            <w:rFonts w:ascii="Cambria Math" w:eastAsia="SimSun" w:hAnsi="Cambria Math"/>
            <w:lang w:val="en-GB"/>
          </w:rPr>
          <m:t>A</m:t>
        </m:r>
        <m:sSub>
          <m:sSubPr>
            <m:ctrlPr>
              <w:rPr>
                <w:rFonts w:ascii="Cambria Math" w:eastAsia="SimSun" w:hAnsi="Cambria Math"/>
                <w:lang w:val="en-GB"/>
              </w:rPr>
            </m:ctrlPr>
          </m:sSubPr>
          <m:e>
            <m:r>
              <w:rPr>
                <w:rFonts w:ascii="Cambria Math" w:eastAsia="SimSun" w:hAnsi="Cambria Math"/>
                <w:lang w:val="en-GB"/>
              </w:rPr>
              <m:t>S</m:t>
            </m:r>
          </m:e>
          <m:sub>
            <m:r>
              <w:rPr>
                <w:rFonts w:ascii="Cambria Math" w:eastAsia="SimSun" w:hAnsi="Cambria Math"/>
                <w:lang w:val="en-GB"/>
              </w:rPr>
              <m:t>desired</m:t>
            </m:r>
          </m:sub>
        </m:sSub>
      </m:oMath>
      <w:r w:rsidRPr="00B73B6F">
        <w:rPr>
          <w:rFonts w:eastAsia="SimSun"/>
          <w:lang w:val="en-GB"/>
        </w:rPr>
        <w:fldChar w:fldCharType="begin"/>
      </w:r>
      <w:r w:rsidRPr="00B73B6F">
        <w:rPr>
          <w:rFonts w:eastAsia="SimSun"/>
          <w:lang w:val="en-GB"/>
        </w:rPr>
        <w:instrText xml:space="preserve"> QUOTE </w:instrText>
      </w:r>
      <w:r w:rsidR="002D2991">
        <w:rPr>
          <w:rFonts w:eastAsia="SimSun"/>
          <w:noProof/>
          <w:lang w:val="en-GB"/>
        </w:rPr>
        <w:pict w14:anchorId="25F7DC01">
          <v:shape id="_x0000_i1027" type="#_x0000_t75" alt="" style="width:12.9pt;height:14.15pt;mso-width-percent:0;mso-height-percent:0;mso-width-percent:0;mso-height-percent:0" equationxml="&lt;">
            <v:imagedata r:id="rId9" o:title="" chromakey="white"/>
          </v:shape>
        </w:pict>
      </w:r>
      <w:r w:rsidRPr="00B73B6F">
        <w:rPr>
          <w:rFonts w:eastAsia="SimSun"/>
          <w:lang w:val="en-GB"/>
        </w:rPr>
        <w:instrText xml:space="preserve"> </w:instrText>
      </w:r>
      <w:r w:rsidRPr="00B73B6F">
        <w:rPr>
          <w:rFonts w:eastAsia="SimSun"/>
          <w:lang w:val="en-GB"/>
        </w:rPr>
        <w:fldChar w:fldCharType="end"/>
      </w:r>
      <w:r w:rsidRPr="00B73B6F">
        <w:rPr>
          <w:rFonts w:eastAsia="SimSun"/>
          <w:lang w:val="en-GB"/>
        </w:rPr>
        <w:tab/>
        <w:t>is the desired rms cluster angular spread,</w:t>
      </w:r>
    </w:p>
    <w:p w14:paraId="287CEE8A" w14:textId="77777777" w:rsidR="002678CF" w:rsidRPr="00B73B6F" w:rsidRDefault="002678CF" w:rsidP="002678CF">
      <w:pPr>
        <w:spacing w:after="180"/>
        <w:ind w:left="568" w:hanging="284"/>
        <w:rPr>
          <w:rFonts w:eastAsia="SimSun"/>
          <w:lang w:val="en-GB"/>
        </w:rPr>
      </w:pPr>
      <w:r w:rsidRPr="00B73B6F">
        <w:rPr>
          <w:rFonts w:eastAsia="SimSun"/>
          <w:lang w:val="en-GB" w:eastAsia="ja-JP"/>
        </w:rPr>
        <w:lastRenderedPageBreak/>
        <w:t>-</w:t>
      </w:r>
      <w:r w:rsidRPr="00B73B6F">
        <w:rPr>
          <w:rFonts w:eastAsia="SimSun"/>
          <w:lang w:val="en-GB" w:eastAsia="ja-JP"/>
        </w:rPr>
        <w:tab/>
      </w:r>
      <m:oMath>
        <m:sSub>
          <m:sSubPr>
            <m:ctrlPr>
              <w:rPr>
                <w:rFonts w:ascii="Cambria Math" w:eastAsia="SimSun" w:hAnsi="Cambria Math"/>
                <w:lang w:val="en-GB" w:eastAsia="ja-JP"/>
              </w:rPr>
            </m:ctrlPr>
          </m:sSubPr>
          <m:e>
            <m:r>
              <w:rPr>
                <w:rFonts w:ascii="Cambria Math" w:eastAsia="SimSun" w:hAnsi="Cambria Math"/>
                <w:lang w:val="en-GB" w:eastAsia="ja-JP"/>
              </w:rPr>
              <m:t>ϕ</m:t>
            </m:r>
          </m:e>
          <m:sub>
            <m:r>
              <w:rPr>
                <w:rFonts w:ascii="Cambria Math" w:eastAsia="SimSun" w:hAnsi="Cambria Math"/>
                <w:lang w:val="en-GB" w:eastAsia="ja-JP"/>
              </w:rPr>
              <m:t>n</m:t>
            </m:r>
            <m:r>
              <m:rPr>
                <m:sty m:val="p"/>
              </m:rPr>
              <w:rPr>
                <w:rFonts w:ascii="Cambria Math" w:eastAsia="SimSun" w:hAnsi="Cambria Math"/>
                <w:lang w:val="en-GB" w:eastAsia="ja-JP"/>
              </w:rPr>
              <m:t>,scaled</m:t>
            </m:r>
          </m:sub>
        </m:sSub>
      </m:oMath>
      <w:r w:rsidRPr="00B73B6F">
        <w:rPr>
          <w:rFonts w:eastAsia="SimSun"/>
          <w:lang w:val="en-GB" w:eastAsia="ja-JP"/>
        </w:rPr>
        <w:fldChar w:fldCharType="begin"/>
      </w:r>
      <w:r w:rsidRPr="00B73B6F">
        <w:rPr>
          <w:rFonts w:eastAsia="SimSun"/>
          <w:lang w:val="en-GB" w:eastAsia="ja-JP"/>
        </w:rPr>
        <w:instrText xml:space="preserve"> QUOTE </w:instrText>
      </w:r>
      <w:r w:rsidR="002D2991">
        <w:rPr>
          <w:rFonts w:eastAsia="SimSun"/>
          <w:noProof/>
          <w:lang w:val="en-GB" w:eastAsia="ja-JP"/>
        </w:rPr>
        <w:pict w14:anchorId="3FD9AF2B">
          <v:shape id="_x0000_i1026" type="#_x0000_t75" alt="" style="width:20.4pt;height:12.9pt;mso-width-percent:0;mso-height-percent:0;mso-width-percent:0;mso-height-percent:0" equationxml="&lt;">
            <v:imagedata r:id="rId6" o:title="" chromakey="white"/>
          </v:shape>
        </w:pict>
      </w:r>
      <w:r w:rsidRPr="00B73B6F">
        <w:rPr>
          <w:rFonts w:eastAsia="SimSun"/>
          <w:lang w:val="en-GB" w:eastAsia="ja-JP"/>
        </w:rPr>
        <w:instrText xml:space="preserve"> </w:instrText>
      </w:r>
      <w:r w:rsidRPr="00B73B6F">
        <w:rPr>
          <w:rFonts w:eastAsia="SimSun"/>
          <w:lang w:eastAsia="ja-JP"/>
        </w:rPr>
        <w:fldChar w:fldCharType="end"/>
      </w:r>
      <w:r w:rsidRPr="00B73B6F">
        <w:rPr>
          <w:rFonts w:eastAsia="SimSun"/>
          <w:lang w:val="en-GB" w:eastAsia="ja-JP"/>
        </w:rPr>
        <w:tab/>
        <w:t xml:space="preserve">is the scaled CDL cluster angle of the </w:t>
      </w:r>
      <w:r w:rsidRPr="00B73B6F">
        <w:rPr>
          <w:rFonts w:eastAsia="SimSun"/>
          <w:i/>
          <w:iCs/>
          <w:lang w:val="en-GB" w:eastAsia="ja-JP"/>
        </w:rPr>
        <w:t>n</w:t>
      </w:r>
      <w:r w:rsidRPr="00B73B6F">
        <w:rPr>
          <w:rFonts w:eastAsia="SimSun"/>
          <w:lang w:val="en-GB" w:eastAsia="ja-JP"/>
        </w:rPr>
        <w:t>th cluster,</w:t>
      </w:r>
    </w:p>
    <w:p w14:paraId="5BD7F8E0" w14:textId="77777777" w:rsidR="002678CF" w:rsidRPr="00B73B6F" w:rsidRDefault="002678CF" w:rsidP="002678CF">
      <w:pPr>
        <w:spacing w:after="180"/>
        <w:ind w:left="568" w:hanging="284"/>
        <w:rPr>
          <w:rFonts w:eastAsia="SimSun"/>
          <w:lang w:val="en-GB"/>
        </w:rPr>
      </w:pPr>
      <w:r w:rsidRPr="00B73B6F">
        <w:rPr>
          <w:rFonts w:eastAsia="SimSun"/>
          <w:lang w:eastAsia="ja-JP"/>
        </w:rPr>
        <w:t>-</w:t>
      </w:r>
      <w:r w:rsidRPr="00B73B6F">
        <w:rPr>
          <w:rFonts w:eastAsia="SimSun"/>
          <w:lang w:eastAsia="ja-JP"/>
        </w:rPr>
        <w:tab/>
      </w:r>
      <m:oMath>
        <m:sSub>
          <m:sSubPr>
            <m:ctrlPr>
              <w:rPr>
                <w:rFonts w:ascii="Cambria Math" w:eastAsia="SimSun" w:hAnsi="Cambria Math"/>
                <w:lang w:val="en-GB"/>
              </w:rPr>
            </m:ctrlPr>
          </m:sSubPr>
          <m:e>
            <m:r>
              <w:rPr>
                <w:rFonts w:ascii="Cambria Math" w:eastAsia="SimSun" w:hAnsi="Cambria Math"/>
                <w:lang w:val="en-GB"/>
              </w:rPr>
              <m:t>ϕ</m:t>
            </m:r>
          </m:e>
          <m:sub>
            <m:r>
              <w:rPr>
                <w:rFonts w:ascii="Cambria Math" w:eastAsia="SimSun" w:hAnsi="Cambria Math"/>
                <w:lang w:val="en-GB"/>
              </w:rPr>
              <m:t>n,m</m:t>
            </m:r>
            <m:r>
              <m:rPr>
                <m:sty m:val="p"/>
              </m:rPr>
              <w:rPr>
                <w:rFonts w:ascii="Cambria Math" w:eastAsia="SimSun" w:hAnsi="Cambria Math"/>
                <w:lang w:val="en-GB"/>
              </w:rPr>
              <m:t>,</m:t>
            </m:r>
            <m:r>
              <w:rPr>
                <w:rFonts w:ascii="Cambria Math" w:eastAsia="SimSun" w:hAnsi="Cambria Math"/>
                <w:lang w:val="en-GB"/>
              </w:rPr>
              <m:t>scaled</m:t>
            </m:r>
          </m:sub>
        </m:sSub>
      </m:oMath>
      <w:r w:rsidRPr="00B73B6F">
        <w:rPr>
          <w:rFonts w:eastAsia="SimSun"/>
          <w:lang w:val="en-GB"/>
        </w:rPr>
        <w:fldChar w:fldCharType="begin"/>
      </w:r>
      <w:r w:rsidRPr="00B73B6F">
        <w:rPr>
          <w:rFonts w:eastAsia="SimSun"/>
          <w:lang w:val="en-GB"/>
        </w:rPr>
        <w:instrText xml:space="preserve"> QUOTE </w:instrText>
      </w:r>
      <w:r w:rsidR="002D2991">
        <w:rPr>
          <w:rFonts w:eastAsia="SimSun"/>
          <w:noProof/>
          <w:lang w:val="en-GB"/>
        </w:rPr>
        <w:pict w14:anchorId="10C2A3A8">
          <v:shape id="_x0000_i1025" type="#_x0000_t75" alt="" style="width:14.15pt;height:14.15pt;mso-width-percent:0;mso-height-percent:0;mso-width-percent:0;mso-height-percent:0" equationxml="&lt;">
            <v:imagedata r:id="rId10" o:title="" chromakey="white"/>
          </v:shape>
        </w:pict>
      </w:r>
      <w:r w:rsidRPr="00B73B6F">
        <w:rPr>
          <w:rFonts w:eastAsia="SimSun"/>
          <w:lang w:val="en-GB"/>
        </w:rPr>
        <w:instrText xml:space="preserve"> </w:instrText>
      </w:r>
      <w:r w:rsidRPr="00B73B6F">
        <w:rPr>
          <w:rFonts w:eastAsia="SimSun"/>
          <w:lang w:val="en-GB"/>
        </w:rPr>
        <w:fldChar w:fldCharType="end"/>
      </w:r>
      <w:r w:rsidRPr="00B73B6F">
        <w:rPr>
          <w:rFonts w:eastAsia="SimSun"/>
          <w:lang w:val="en-GB"/>
        </w:rPr>
        <w:t xml:space="preserve"> is the resulting scaled ray angle that corresponds to </w:t>
      </w:r>
      <w:proofErr w:type="spellStart"/>
      <w:r w:rsidRPr="00B73B6F">
        <w:rPr>
          <w:rFonts w:eastAsia="SimSun"/>
          <w:i/>
          <w:iCs/>
          <w:lang w:val="en-GB"/>
        </w:rPr>
        <w:t>m</w:t>
      </w:r>
      <w:r w:rsidRPr="00B73B6F">
        <w:rPr>
          <w:rFonts w:eastAsia="SimSun"/>
          <w:lang w:val="en-GB"/>
        </w:rPr>
        <w:t>th</w:t>
      </w:r>
      <w:proofErr w:type="spellEnd"/>
      <w:r w:rsidRPr="00B73B6F">
        <w:rPr>
          <w:rFonts w:eastAsia="SimSun"/>
          <w:lang w:val="en-GB"/>
        </w:rPr>
        <w:t xml:space="preserve"> </w:t>
      </w:r>
      <w:proofErr w:type="spellStart"/>
      <w:r w:rsidRPr="00B73B6F">
        <w:rPr>
          <w:rFonts w:eastAsia="SimSun"/>
          <w:lang w:val="en-GB"/>
        </w:rPr>
        <w:t>subpath</w:t>
      </w:r>
      <w:proofErr w:type="spellEnd"/>
      <w:r w:rsidRPr="00B73B6F">
        <w:rPr>
          <w:rFonts w:eastAsia="SimSun"/>
          <w:lang w:val="en-GB"/>
        </w:rPr>
        <w:t xml:space="preserve"> angle of </w:t>
      </w:r>
      <w:r w:rsidRPr="00B73B6F">
        <w:rPr>
          <w:rFonts w:eastAsia="SimSun"/>
          <w:i/>
          <w:iCs/>
          <w:lang w:val="en-GB"/>
        </w:rPr>
        <w:t>n</w:t>
      </w:r>
      <w:r w:rsidRPr="00B73B6F">
        <w:rPr>
          <w:rFonts w:eastAsia="SimSun"/>
          <w:lang w:val="en-GB"/>
        </w:rPr>
        <w:t>th cluster,</w:t>
      </w:r>
    </w:p>
    <w:p w14:paraId="077393ED" w14:textId="77777777" w:rsidR="002678CF" w:rsidRPr="00B73B6F" w:rsidRDefault="002678CF" w:rsidP="002678CF">
      <w:pPr>
        <w:spacing w:after="180"/>
        <w:ind w:left="568" w:hanging="284"/>
        <w:rPr>
          <w:rFonts w:eastAsia="SimSun"/>
          <w:lang w:val="en-GB"/>
        </w:rPr>
      </w:pPr>
      <w:r w:rsidRPr="00B73B6F">
        <w:rPr>
          <w:rFonts w:eastAsia="SimSun"/>
          <w:lang w:eastAsia="ja-JP"/>
        </w:rPr>
        <w:t>-</w:t>
      </w:r>
      <w:r w:rsidRPr="00B73B6F">
        <w:rPr>
          <w:rFonts w:eastAsia="SimSun"/>
          <w:lang w:eastAsia="ja-JP"/>
        </w:rPr>
        <w:tab/>
      </w:r>
      <m:oMath>
        <m:sSub>
          <m:sSubPr>
            <m:ctrlPr>
              <w:rPr>
                <w:rFonts w:ascii="Cambria Math" w:eastAsia="SimSun" w:hAnsi="Cambria Math"/>
                <w:lang w:val="en-GB"/>
              </w:rPr>
            </m:ctrlPr>
          </m:sSubPr>
          <m:e>
            <m:r>
              <m:rPr>
                <m:sty m:val="p"/>
              </m:rPr>
              <w:rPr>
                <w:rFonts w:ascii="Cambria Math" w:eastAsia="SimSun" w:hAnsi="Cambria Math"/>
                <w:lang w:val="en-GB"/>
              </w:rPr>
              <m:t>c</m:t>
            </m:r>
          </m:e>
          <m:sub>
            <m:d>
              <m:dPr>
                <m:begChr m:val="{"/>
                <m:endChr m:val="}"/>
                <m:ctrlPr>
                  <w:rPr>
                    <w:rFonts w:ascii="Cambria Math" w:eastAsia="SimSun" w:hAnsi="Cambria Math"/>
                    <w:lang w:val="en-GB"/>
                  </w:rPr>
                </m:ctrlPr>
              </m:dPr>
              <m:e>
                <m:r>
                  <w:rPr>
                    <w:rFonts w:ascii="Cambria Math" w:eastAsia="SimSun" w:hAnsi="Cambria Math"/>
                    <w:lang w:val="en-GB"/>
                  </w:rPr>
                  <m:t>ASA</m:t>
                </m:r>
                <m:r>
                  <m:rPr>
                    <m:sty m:val="p"/>
                  </m:rPr>
                  <w:rPr>
                    <w:rFonts w:ascii="Cambria Math" w:eastAsia="SimSun" w:hAnsi="Cambria Math"/>
                    <w:lang w:val="en-GB"/>
                  </w:rPr>
                  <m:t xml:space="preserve">, </m:t>
                </m:r>
                <m:r>
                  <w:rPr>
                    <w:rFonts w:ascii="Cambria Math" w:eastAsia="SimSun" w:hAnsi="Cambria Math"/>
                    <w:lang w:val="en-GB"/>
                  </w:rPr>
                  <m:t>ASD</m:t>
                </m:r>
                <m:r>
                  <m:rPr>
                    <m:sty m:val="p"/>
                  </m:rPr>
                  <w:rPr>
                    <w:rFonts w:ascii="Cambria Math" w:eastAsia="SimSun" w:hAnsi="Cambria Math"/>
                    <w:lang w:val="en-GB"/>
                  </w:rPr>
                  <m:t>,</m:t>
                </m:r>
                <m:r>
                  <w:rPr>
                    <w:rFonts w:ascii="Cambria Math" w:eastAsia="SimSun" w:hAnsi="Cambria Math"/>
                    <w:lang w:val="en-GB"/>
                  </w:rPr>
                  <m:t>ZSA</m:t>
                </m:r>
                <m:r>
                  <m:rPr>
                    <m:sty m:val="p"/>
                  </m:rPr>
                  <w:rPr>
                    <w:rFonts w:ascii="Cambria Math" w:eastAsia="SimSun" w:hAnsi="Cambria Math"/>
                    <w:lang w:val="en-GB"/>
                  </w:rPr>
                  <m:t>,</m:t>
                </m:r>
                <m:r>
                  <w:rPr>
                    <w:rFonts w:ascii="Cambria Math" w:eastAsia="SimSun" w:hAnsi="Cambria Math"/>
                    <w:lang w:val="en-GB"/>
                  </w:rPr>
                  <m:t>ZSD</m:t>
                </m:r>
              </m:e>
            </m:d>
          </m:sub>
        </m:sSub>
      </m:oMath>
      <w:r w:rsidRPr="00B73B6F">
        <w:rPr>
          <w:rFonts w:eastAsia="SimSun"/>
          <w:lang w:val="en-GB"/>
        </w:rPr>
        <w:t xml:space="preserve"> is the cluster-wise RMS angular spread of either custer ASA, ASD, ZSA, or ZSD from Table 7.7.1-1, 7.7.1-2, 7.7.1-3, 7.7.1-4, and 7.7.1-5,</w:t>
      </w:r>
    </w:p>
    <w:p w14:paraId="77FEA9CF" w14:textId="77777777" w:rsidR="002678CF" w:rsidRPr="00B73B6F" w:rsidRDefault="002678CF" w:rsidP="002678CF">
      <w:pPr>
        <w:spacing w:after="180"/>
        <w:ind w:left="568" w:hanging="284"/>
        <w:rPr>
          <w:rFonts w:eastAsia="SimSun"/>
          <w:lang w:val="en-GB"/>
        </w:rPr>
      </w:pPr>
      <w:r w:rsidRPr="00B73B6F">
        <w:rPr>
          <w:rFonts w:eastAsia="SimSun"/>
          <w:lang w:eastAsia="ja-JP"/>
        </w:rPr>
        <w:t>-</w:t>
      </w:r>
      <w:r w:rsidRPr="00B73B6F">
        <w:rPr>
          <w:rFonts w:eastAsia="SimSun"/>
          <w:lang w:eastAsia="ja-JP"/>
        </w:rPr>
        <w:tab/>
      </w:r>
      <m:oMath>
        <m:sSub>
          <m:sSubPr>
            <m:ctrlPr>
              <w:rPr>
                <w:rFonts w:ascii="Cambria Math" w:eastAsia="SimSun" w:hAnsi="Cambria Math"/>
                <w:lang w:val="en-GB"/>
              </w:rPr>
            </m:ctrlPr>
          </m:sSubPr>
          <m:e>
            <m:r>
              <m:rPr>
                <m:sty m:val="p"/>
              </m:rPr>
              <w:rPr>
                <w:rFonts w:ascii="Cambria Math" w:eastAsia="SimSun" w:hAnsi="Cambria Math"/>
                <w:lang w:val="en-GB"/>
              </w:rPr>
              <m:t>α</m:t>
            </m:r>
          </m:e>
          <m:sub>
            <m:r>
              <m:rPr>
                <m:sty m:val="p"/>
              </m:rPr>
              <w:rPr>
                <w:rFonts w:ascii="Cambria Math" w:eastAsia="SimSun" w:hAnsi="Cambria Math"/>
                <w:lang w:val="en-GB"/>
              </w:rPr>
              <m:t>m</m:t>
            </m:r>
          </m:sub>
        </m:sSub>
      </m:oMath>
      <w:r w:rsidRPr="00B73B6F">
        <w:rPr>
          <w:rFonts w:eastAsia="SimSun"/>
          <w:lang w:val="en-GB"/>
        </w:rPr>
        <w:t xml:space="preserve"> </w:t>
      </w:r>
      <w:proofErr w:type="gramStart"/>
      <w:r w:rsidRPr="00B73B6F">
        <w:rPr>
          <w:rFonts w:eastAsia="SimSun"/>
          <w:lang w:val="en-GB"/>
        </w:rPr>
        <w:t>is</w:t>
      </w:r>
      <w:proofErr w:type="gramEnd"/>
      <w:r w:rsidRPr="00B73B6F">
        <w:rPr>
          <w:rFonts w:eastAsia="SimSun"/>
          <w:lang w:val="en-GB"/>
        </w:rPr>
        <w:t xml:space="preserve"> the offset angles from Table 7.5-3,</w:t>
      </w:r>
    </w:p>
    <w:p w14:paraId="7FC56BAC" w14:textId="77777777" w:rsidR="002678CF" w:rsidRPr="00B73B6F" w:rsidRDefault="002678CF" w:rsidP="002678CF">
      <w:pPr>
        <w:spacing w:after="180"/>
        <w:ind w:left="568" w:hanging="284"/>
        <w:rPr>
          <w:rFonts w:eastAsia="SimSun"/>
          <w:lang w:val="en-GB"/>
        </w:rPr>
      </w:pPr>
      <w:r w:rsidRPr="00B73B6F">
        <w:rPr>
          <w:rFonts w:eastAsia="SimSun"/>
          <w:lang w:eastAsia="ja-JP"/>
        </w:rPr>
        <w:t>-</w:t>
      </w:r>
      <w:r w:rsidRPr="00B73B6F">
        <w:rPr>
          <w:rFonts w:eastAsia="SimSun"/>
          <w:lang w:eastAsia="ja-JP"/>
        </w:rPr>
        <w:tab/>
      </w:r>
      <m:oMath>
        <m:r>
          <w:rPr>
            <w:rFonts w:ascii="Cambria Math" w:eastAsia="SimSun" w:hAnsi="Cambria Math"/>
            <w:lang w:val="en-GB"/>
          </w:rPr>
          <m:t>WrapTo</m:t>
        </m:r>
        <m:r>
          <m:rPr>
            <m:sty m:val="p"/>
          </m:rPr>
          <w:rPr>
            <w:rFonts w:ascii="Cambria Math" w:eastAsia="SimSun" w:hAnsi="Cambria Math"/>
            <w:lang w:val="en-GB"/>
          </w:rPr>
          <m:t>180</m:t>
        </m:r>
        <m:d>
          <m:dPr>
            <m:ctrlPr>
              <w:rPr>
                <w:rFonts w:ascii="Cambria Math" w:eastAsia="SimSun" w:hAnsi="Cambria Math"/>
                <w:lang w:val="en-GB"/>
              </w:rPr>
            </m:ctrlPr>
          </m:dPr>
          <m:e>
            <m:r>
              <m:rPr>
                <m:sty m:val="p"/>
              </m:rPr>
              <w:rPr>
                <w:rFonts w:ascii="Cambria Math" w:eastAsia="SimSun" w:hAnsi="Cambria Math"/>
                <w:lang w:val="en-GB"/>
              </w:rPr>
              <m:t>⋅</m:t>
            </m:r>
          </m:e>
        </m:d>
      </m:oMath>
      <w:r w:rsidRPr="00B73B6F">
        <w:rPr>
          <w:rFonts w:eastAsia="SimSun"/>
          <w:lang w:val="en-GB"/>
        </w:rPr>
        <w:t xml:space="preserve"> is a function which wraps an azimuth angle to the half-open interval (-180, 180].</w:t>
      </w:r>
    </w:p>
    <w:p w14:paraId="1BF7C4F3" w14:textId="77777777" w:rsidR="002678CF" w:rsidRDefault="002678CF" w:rsidP="008741FF"/>
    <w:p w14:paraId="443E0B0E" w14:textId="77777777" w:rsidR="002678CF" w:rsidRPr="002678CF" w:rsidRDefault="002678CF" w:rsidP="002678CF">
      <w:pPr>
        <w:keepNext/>
        <w:keepLines/>
        <w:pBdr>
          <w:top w:val="single" w:sz="12" w:space="3" w:color="auto"/>
        </w:pBdr>
        <w:spacing w:before="240" w:after="180"/>
        <w:ind w:left="1134" w:hanging="1134"/>
        <w:outlineLvl w:val="0"/>
        <w:rPr>
          <w:rFonts w:ascii="Arial" w:eastAsia="SimSun" w:hAnsi="Arial"/>
          <w:sz w:val="36"/>
          <w:lang w:val="en-GB"/>
        </w:rPr>
      </w:pPr>
      <w:bookmarkStart w:id="6" w:name="_Toc209030176"/>
      <w:r w:rsidRPr="002678CF">
        <w:rPr>
          <w:rFonts w:ascii="Arial" w:eastAsia="SimSun" w:hAnsi="Arial"/>
          <w:sz w:val="36"/>
          <w:lang w:val="en-GB"/>
        </w:rPr>
        <w:t>A.4</w:t>
      </w:r>
      <w:r w:rsidRPr="002678CF">
        <w:rPr>
          <w:rFonts w:ascii="Arial" w:eastAsia="SimSun" w:hAnsi="Arial"/>
          <w:sz w:val="36"/>
          <w:lang w:val="en-GB"/>
        </w:rPr>
        <w:tab/>
        <w:t>Calculation of cluster mean angle</w:t>
      </w:r>
      <w:bookmarkEnd w:id="6"/>
    </w:p>
    <w:p w14:paraId="1B3ADEF8" w14:textId="77777777" w:rsidR="002678CF" w:rsidRPr="002678CF" w:rsidRDefault="002678CF" w:rsidP="002678CF">
      <w:pPr>
        <w:spacing w:after="180"/>
        <w:rPr>
          <w:rFonts w:eastAsia="SimSun"/>
          <w:lang w:val="en-GB"/>
        </w:rPr>
      </w:pPr>
      <w:r w:rsidRPr="002678CF">
        <w:rPr>
          <w:rFonts w:eastAsia="SimSun"/>
          <w:lang w:val="en-GB"/>
        </w:rPr>
        <w:t>The power weighted cluster mean angle in degrees is given by</w:t>
      </w:r>
    </w:p>
    <w:p w14:paraId="3C88A37D" w14:textId="77777777" w:rsidR="002678CF" w:rsidRPr="002678CF" w:rsidRDefault="002678CF" w:rsidP="002678CF">
      <w:pPr>
        <w:keepLines/>
        <w:tabs>
          <w:tab w:val="center" w:pos="4536"/>
          <w:tab w:val="right" w:pos="9072"/>
        </w:tabs>
        <w:spacing w:after="180"/>
        <w:rPr>
          <w:rFonts w:eastAsia="SimSun"/>
          <w:lang w:val="en-GB"/>
        </w:rPr>
      </w:pPr>
      <w:r w:rsidRPr="002678CF">
        <w:rPr>
          <w:rFonts w:eastAsia="SimSun"/>
          <w:lang w:val="en-GB"/>
        </w:rPr>
        <w:tab/>
      </w:r>
      <m:oMath>
        <m:sSub>
          <m:sSubPr>
            <m:ctrlPr>
              <w:rPr>
                <w:rFonts w:ascii="Cambria Math" w:eastAsia="SimSun" w:hAnsi="Cambria Math"/>
                <w:lang w:val="en-GB"/>
              </w:rPr>
            </m:ctrlPr>
          </m:sSubPr>
          <m:e>
            <m:r>
              <w:rPr>
                <w:rFonts w:ascii="Cambria Math" w:eastAsia="SimSun" w:hAnsi="Cambria Math"/>
                <w:lang w:val="en-GB"/>
              </w:rPr>
              <m:t>μ</m:t>
            </m:r>
          </m:e>
          <m:sub>
            <m:r>
              <w:rPr>
                <w:rFonts w:ascii="Cambria Math" w:eastAsia="SimSun" w:hAnsi="Cambria Math"/>
                <w:lang w:val="en-GB"/>
              </w:rPr>
              <m:t>φ</m:t>
            </m:r>
          </m:sub>
        </m:sSub>
        <m:r>
          <m:rPr>
            <m:sty m:val="p"/>
          </m:rPr>
          <w:rPr>
            <w:rFonts w:ascii="Cambria Math" w:eastAsia="SimSun" w:hAnsi="Cambria Math"/>
            <w:lang w:val="en-GB"/>
          </w:rPr>
          <m:t>=</m:t>
        </m:r>
        <m:f>
          <m:fPr>
            <m:ctrlPr>
              <w:rPr>
                <w:rFonts w:ascii="Cambria Math" w:eastAsia="SimSun" w:hAnsi="Cambria Math"/>
                <w:lang w:val="en-GB"/>
              </w:rPr>
            </m:ctrlPr>
          </m:fPr>
          <m:num>
            <m:r>
              <m:rPr>
                <m:sty m:val="p"/>
              </m:rPr>
              <w:rPr>
                <w:rFonts w:ascii="Cambria Math" w:eastAsia="SimSun" w:hAnsi="Cambria Math"/>
                <w:lang w:val="en-GB"/>
              </w:rPr>
              <m:t>180</m:t>
            </m:r>
          </m:num>
          <m:den>
            <m:r>
              <w:rPr>
                <w:rFonts w:ascii="Cambria Math" w:eastAsia="SimSun" w:hAnsi="Cambria Math"/>
                <w:lang w:val="en-GB"/>
              </w:rPr>
              <m:t>π</m:t>
            </m:r>
          </m:den>
        </m:f>
        <m:func>
          <m:funcPr>
            <m:ctrlPr>
              <w:rPr>
                <w:rFonts w:ascii="Cambria Math" w:eastAsia="SimSun" w:hAnsi="Cambria Math"/>
                <w:lang w:val="en-GB"/>
              </w:rPr>
            </m:ctrlPr>
          </m:funcPr>
          <m:fName>
            <m:r>
              <w:rPr>
                <w:rFonts w:ascii="Cambria Math" w:eastAsia="SimSun" w:hAnsi="Cambria Math"/>
                <w:lang w:val="en-GB"/>
              </w:rPr>
              <m:t>arg</m:t>
            </m:r>
          </m:fName>
          <m:e>
            <m:d>
              <m:dPr>
                <m:begChr m:val="{"/>
                <m:endChr m:val="}"/>
                <m:ctrlPr>
                  <w:rPr>
                    <w:rFonts w:ascii="Cambria Math" w:eastAsia="SimSun" w:hAnsi="Cambria Math"/>
                    <w:lang w:val="en-GB"/>
                  </w:rPr>
                </m:ctrlPr>
              </m:dPr>
              <m:e>
                <m:func>
                  <m:funcPr>
                    <m:ctrlPr>
                      <w:rPr>
                        <w:rFonts w:ascii="Cambria Math" w:eastAsia="SimSun" w:hAnsi="Cambria Math"/>
                        <w:lang w:val="en-GB"/>
                      </w:rPr>
                    </m:ctrlPr>
                  </m:funcPr>
                  <m:fName>
                    <m:r>
                      <w:rPr>
                        <w:rFonts w:ascii="Cambria Math" w:eastAsia="SimSun" w:hAnsi="Cambria Math"/>
                        <w:lang w:val="en-GB"/>
                      </w:rPr>
                      <m:t>exp</m:t>
                    </m:r>
                  </m:fName>
                  <m:e>
                    <m:d>
                      <m:dPr>
                        <m:ctrlPr>
                          <w:rPr>
                            <w:rFonts w:ascii="Cambria Math" w:eastAsia="SimSun" w:hAnsi="Cambria Math"/>
                            <w:lang w:val="en-GB"/>
                          </w:rPr>
                        </m:ctrlPr>
                      </m:dPr>
                      <m:e>
                        <m:f>
                          <m:fPr>
                            <m:ctrlPr>
                              <w:rPr>
                                <w:rFonts w:ascii="Cambria Math" w:eastAsia="SimSun" w:hAnsi="Cambria Math"/>
                                <w:lang w:val="en-GB"/>
                              </w:rPr>
                            </m:ctrlPr>
                          </m:fPr>
                          <m:num>
                            <m:r>
                              <w:rPr>
                                <w:rFonts w:ascii="Cambria Math" w:eastAsia="SimSun" w:hAnsi="Cambria Math"/>
                                <w:lang w:val="en-GB"/>
                              </w:rPr>
                              <m:t>jπ</m:t>
                            </m:r>
                          </m:num>
                          <m:den>
                            <m:r>
                              <m:rPr>
                                <m:sty m:val="p"/>
                              </m:rPr>
                              <w:rPr>
                                <w:rFonts w:ascii="Cambria Math" w:eastAsia="SimSun" w:hAnsi="Cambria Math"/>
                                <w:lang w:val="en-GB"/>
                              </w:rPr>
                              <m:t>180</m:t>
                            </m:r>
                          </m:den>
                        </m:f>
                        <m:sSub>
                          <m:sSubPr>
                            <m:ctrlPr>
                              <w:rPr>
                                <w:rFonts w:ascii="Cambria Math" w:eastAsia="SimSun" w:hAnsi="Cambria Math"/>
                                <w:lang w:val="en-GB"/>
                              </w:rPr>
                            </m:ctrlPr>
                          </m:sSubPr>
                          <m:e>
                            <m:r>
                              <w:rPr>
                                <w:rFonts w:ascii="Cambria Math" w:eastAsia="SimSun" w:hAnsi="Cambria Math"/>
                                <w:lang w:val="en-GB"/>
                              </w:rPr>
                              <m:t>φ</m:t>
                            </m:r>
                          </m:e>
                          <m:sub>
                            <m:r>
                              <w:rPr>
                                <w:rFonts w:ascii="Cambria Math" w:eastAsia="SimSun" w:hAnsi="Cambria Math"/>
                                <w:lang w:val="en-GB"/>
                              </w:rPr>
                              <m:t>LOS</m:t>
                            </m:r>
                          </m:sub>
                        </m:sSub>
                      </m:e>
                    </m:d>
                  </m:e>
                </m:func>
                <m:sSub>
                  <m:sSubPr>
                    <m:ctrlPr>
                      <w:rPr>
                        <w:rFonts w:ascii="Cambria Math" w:eastAsia="SimSun" w:hAnsi="Cambria Math"/>
                        <w:lang w:val="en-GB"/>
                      </w:rPr>
                    </m:ctrlPr>
                  </m:sSubPr>
                  <m:e>
                    <m:r>
                      <w:rPr>
                        <w:rFonts w:ascii="Cambria Math" w:eastAsia="SimSun" w:hAnsi="Cambria Math"/>
                        <w:lang w:val="en-GB"/>
                      </w:rPr>
                      <m:t>P</m:t>
                    </m:r>
                  </m:e>
                  <m:sub>
                    <m:r>
                      <w:rPr>
                        <w:rFonts w:ascii="Cambria Math" w:eastAsia="SimSun" w:hAnsi="Cambria Math"/>
                        <w:lang w:val="en-GB"/>
                      </w:rPr>
                      <m:t>LOS</m:t>
                    </m:r>
                  </m:sub>
                </m:sSub>
                <m:r>
                  <m:rPr>
                    <m:sty m:val="p"/>
                  </m:rPr>
                  <w:rPr>
                    <w:rFonts w:ascii="Cambria Math" w:eastAsia="SimSun" w:hAnsi="Cambria Math"/>
                    <w:lang w:val="en-GB"/>
                  </w:rPr>
                  <m:t>+</m:t>
                </m:r>
                <m:nary>
                  <m:naryPr>
                    <m:chr m:val="∑"/>
                    <m:ctrlPr>
                      <w:rPr>
                        <w:rFonts w:ascii="Cambria Math" w:eastAsia="SimSun" w:hAnsi="Cambria Math"/>
                        <w:lang w:val="en-GB"/>
                      </w:rPr>
                    </m:ctrlPr>
                  </m:naryPr>
                  <m:sub>
                    <m:r>
                      <w:rPr>
                        <w:rFonts w:ascii="Cambria Math" w:eastAsia="SimSun" w:hAnsi="Cambria Math"/>
                        <w:lang w:val="en-GB"/>
                      </w:rPr>
                      <m:t>n</m:t>
                    </m:r>
                    <m:r>
                      <m:rPr>
                        <m:sty m:val="p"/>
                      </m:rPr>
                      <w:rPr>
                        <w:rFonts w:ascii="Cambria Math" w:eastAsia="SimSun" w:hAnsi="Cambria Math"/>
                        <w:lang w:val="en-GB"/>
                      </w:rPr>
                      <m:t>=1</m:t>
                    </m:r>
                  </m:sub>
                  <m:sup>
                    <m:r>
                      <w:rPr>
                        <w:rFonts w:ascii="Cambria Math" w:eastAsia="SimSun" w:hAnsi="Cambria Math"/>
                        <w:lang w:val="en-GB"/>
                      </w:rPr>
                      <m:t>N</m:t>
                    </m:r>
                  </m:sup>
                  <m:e>
                    <m:func>
                      <m:funcPr>
                        <m:ctrlPr>
                          <w:rPr>
                            <w:rFonts w:ascii="Cambria Math" w:eastAsia="SimSun" w:hAnsi="Cambria Math"/>
                            <w:lang w:val="en-GB"/>
                          </w:rPr>
                        </m:ctrlPr>
                      </m:funcPr>
                      <m:fName>
                        <m:r>
                          <w:rPr>
                            <w:rFonts w:ascii="Cambria Math" w:eastAsia="SimSun" w:hAnsi="Cambria Math"/>
                            <w:lang w:val="en-GB"/>
                          </w:rPr>
                          <m:t>exp</m:t>
                        </m:r>
                      </m:fName>
                      <m:e>
                        <m:d>
                          <m:dPr>
                            <m:ctrlPr>
                              <w:rPr>
                                <w:rFonts w:ascii="Cambria Math" w:eastAsia="SimSun" w:hAnsi="Cambria Math"/>
                                <w:lang w:val="en-GB"/>
                              </w:rPr>
                            </m:ctrlPr>
                          </m:dPr>
                          <m:e>
                            <m:f>
                              <m:fPr>
                                <m:ctrlPr>
                                  <w:rPr>
                                    <w:rFonts w:ascii="Cambria Math" w:eastAsia="SimSun" w:hAnsi="Cambria Math"/>
                                    <w:lang w:val="en-GB"/>
                                  </w:rPr>
                                </m:ctrlPr>
                              </m:fPr>
                              <m:num>
                                <m:r>
                                  <w:rPr>
                                    <w:rFonts w:ascii="Cambria Math" w:eastAsia="SimSun" w:hAnsi="Cambria Math"/>
                                    <w:lang w:val="en-GB"/>
                                  </w:rPr>
                                  <m:t>jπ</m:t>
                                </m:r>
                              </m:num>
                              <m:den>
                                <m:r>
                                  <m:rPr>
                                    <m:sty m:val="p"/>
                                  </m:rPr>
                                  <w:rPr>
                                    <w:rFonts w:ascii="Cambria Math" w:eastAsia="SimSun" w:hAnsi="Cambria Math"/>
                                    <w:lang w:val="en-GB"/>
                                  </w:rPr>
                                  <m:t>180</m:t>
                                </m:r>
                              </m:den>
                            </m:f>
                            <m:sSub>
                              <m:sSubPr>
                                <m:ctrlPr>
                                  <w:rPr>
                                    <w:rFonts w:ascii="Cambria Math" w:eastAsia="SimSun" w:hAnsi="Cambria Math"/>
                                    <w:lang w:val="en-GB"/>
                                  </w:rPr>
                                </m:ctrlPr>
                              </m:sSubPr>
                              <m:e>
                                <m:r>
                                  <w:rPr>
                                    <w:rFonts w:ascii="Cambria Math" w:eastAsia="SimSun" w:hAnsi="Cambria Math"/>
                                    <w:lang w:val="en-GB"/>
                                  </w:rPr>
                                  <m:t>φ</m:t>
                                </m:r>
                              </m:e>
                              <m:sub>
                                <m:r>
                                  <w:rPr>
                                    <w:rFonts w:ascii="Cambria Math" w:eastAsia="SimSun" w:hAnsi="Cambria Math"/>
                                    <w:lang w:val="en-GB"/>
                                  </w:rPr>
                                  <m:t>n</m:t>
                                </m:r>
                              </m:sub>
                            </m:sSub>
                          </m:e>
                        </m:d>
                      </m:e>
                    </m:func>
                    <m:sSub>
                      <m:sSubPr>
                        <m:ctrlPr>
                          <w:rPr>
                            <w:rFonts w:ascii="Cambria Math" w:eastAsia="SimSun" w:hAnsi="Cambria Math"/>
                            <w:lang w:val="en-GB"/>
                          </w:rPr>
                        </m:ctrlPr>
                      </m:sSubPr>
                      <m:e>
                        <m:r>
                          <w:rPr>
                            <w:rFonts w:ascii="Cambria Math" w:eastAsia="SimSun" w:hAnsi="Cambria Math"/>
                            <w:lang w:val="en-GB"/>
                          </w:rPr>
                          <m:t>P</m:t>
                        </m:r>
                      </m:e>
                      <m:sub>
                        <m:r>
                          <w:rPr>
                            <w:rFonts w:ascii="Cambria Math" w:eastAsia="SimSun" w:hAnsi="Cambria Math"/>
                            <w:lang w:val="en-GB"/>
                          </w:rPr>
                          <m:t>n</m:t>
                        </m:r>
                      </m:sub>
                    </m:sSub>
                  </m:e>
                </m:nary>
              </m:e>
            </m:d>
          </m:e>
        </m:func>
      </m:oMath>
      <w:r w:rsidRPr="002678CF">
        <w:rPr>
          <w:rFonts w:eastAsia="SimSun"/>
          <w:lang w:val="en-GB"/>
        </w:rPr>
        <w:tab/>
        <w:t>(A-4)</w:t>
      </w:r>
    </w:p>
    <w:p w14:paraId="60F4D29E" w14:textId="77777777" w:rsidR="002678CF" w:rsidRPr="002678CF" w:rsidRDefault="002678CF" w:rsidP="002678CF">
      <w:pPr>
        <w:spacing w:after="180"/>
        <w:rPr>
          <w:rFonts w:eastAsia="SimSun"/>
        </w:rPr>
      </w:pPr>
      <w:r w:rsidRPr="002678CF">
        <w:rPr>
          <w:rFonts w:eastAsia="SimSun"/>
        </w:rPr>
        <w:t xml:space="preserve">where </w:t>
      </w:r>
      <m:oMath>
        <m:r>
          <w:rPr>
            <w:rFonts w:ascii="Cambria Math" w:eastAsia="SimSun" w:hAnsi="Cambria Math"/>
          </w:rPr>
          <m:t>arg{z}</m:t>
        </m:r>
      </m:oMath>
      <w:r w:rsidRPr="002678CF">
        <w:rPr>
          <w:rFonts w:eastAsia="SimSun"/>
        </w:rPr>
        <w:t xml:space="preserve"> is the angle in radians measured from the positive real axis to the line joining the origin and complex value z, </w:t>
      </w:r>
      <m:oMath>
        <m:sSub>
          <m:sSubPr>
            <m:ctrlPr>
              <w:rPr>
                <w:rFonts w:ascii="Cambria Math" w:eastAsia="SimSun" w:hAnsi="Cambria Math"/>
                <w:i/>
                <w:lang w:val="en-GB"/>
              </w:rPr>
            </m:ctrlPr>
          </m:sSubPr>
          <m:e>
            <m:r>
              <w:rPr>
                <w:rFonts w:ascii="Cambria Math" w:eastAsia="SimSun"/>
                <w:lang w:val="en-GB"/>
              </w:rPr>
              <m:t>P</m:t>
            </m:r>
          </m:e>
          <m:sub>
            <m:r>
              <w:rPr>
                <w:rFonts w:ascii="Cambria Math" w:eastAsia="SimSun"/>
                <w:lang w:val="en-GB"/>
              </w:rPr>
              <m:t>n</m:t>
            </m:r>
          </m:sub>
        </m:sSub>
      </m:oMath>
      <w:r w:rsidRPr="002678CF">
        <w:rPr>
          <w:rFonts w:eastAsia="SimSun"/>
        </w:rPr>
        <w:t xml:space="preserve"> is the power for the </w:t>
      </w:r>
      <w:r w:rsidRPr="002678CF">
        <w:rPr>
          <w:rFonts w:eastAsia="SimSun"/>
          <w:i/>
          <w:iCs/>
        </w:rPr>
        <w:t>n</w:t>
      </w:r>
      <w:r w:rsidRPr="002678CF">
        <w:rPr>
          <w:rFonts w:eastAsia="SimSun"/>
        </w:rPr>
        <w:t xml:space="preserve">th cluster path, </w:t>
      </w:r>
      <m:oMath>
        <m:sSub>
          <m:sSubPr>
            <m:ctrlPr>
              <w:rPr>
                <w:rFonts w:ascii="Cambria Math" w:eastAsia="SimSun" w:hAnsi="Cambria Math"/>
                <w:i/>
                <w:lang w:val="en-GB"/>
              </w:rPr>
            </m:ctrlPr>
          </m:sSubPr>
          <m:e>
            <m:r>
              <w:rPr>
                <w:rFonts w:ascii="Cambria Math" w:eastAsia="SimSun"/>
                <w:lang w:val="en-GB"/>
              </w:rPr>
              <m:t>φ</m:t>
            </m:r>
          </m:e>
          <m:sub>
            <m:r>
              <w:rPr>
                <w:rFonts w:ascii="Cambria Math" w:eastAsia="SimSun"/>
                <w:lang w:val="en-GB"/>
              </w:rPr>
              <m:t>n</m:t>
            </m:r>
          </m:sub>
        </m:sSub>
      </m:oMath>
      <w:r w:rsidRPr="002678CF">
        <w:rPr>
          <w:rFonts w:eastAsia="SimSun"/>
        </w:rPr>
        <w:t xml:space="preserve"> is the cluster path angle (either AOA, AOD, ZOA, ZOD) given in degrees, </w:t>
      </w:r>
      <m:oMath>
        <m:sSub>
          <m:sSubPr>
            <m:ctrlPr>
              <w:rPr>
                <w:rFonts w:ascii="Cambria Math" w:eastAsia="SimSun" w:hAnsi="Cambria Math"/>
                <w:i/>
                <w:lang w:val="en-GB"/>
              </w:rPr>
            </m:ctrlPr>
          </m:sSubPr>
          <m:e>
            <m:r>
              <w:rPr>
                <w:rFonts w:ascii="Cambria Math" w:eastAsia="SimSun" w:hAnsi="Cambria Math"/>
                <w:lang w:val="en-GB"/>
              </w:rPr>
              <m:t>P</m:t>
            </m:r>
          </m:e>
          <m:sub>
            <m:r>
              <w:rPr>
                <w:rFonts w:ascii="Cambria Math" w:eastAsia="SimSun" w:hAnsi="Cambria Math"/>
                <w:lang w:val="en-GB"/>
              </w:rPr>
              <m:t>LOS</m:t>
            </m:r>
          </m:sub>
        </m:sSub>
      </m:oMath>
      <w:r w:rsidRPr="002678CF">
        <w:rPr>
          <w:rFonts w:eastAsia="SimSun"/>
          <w:lang w:val="en-GB"/>
        </w:rPr>
        <w:t xml:space="preserve"> is the power for the LOS path, and </w:t>
      </w:r>
      <m:oMath>
        <m:sSub>
          <m:sSubPr>
            <m:ctrlPr>
              <w:rPr>
                <w:rFonts w:ascii="Cambria Math" w:eastAsia="SimSun" w:hAnsi="Cambria Math"/>
                <w:i/>
                <w:lang w:val="en-GB"/>
              </w:rPr>
            </m:ctrlPr>
          </m:sSubPr>
          <m:e>
            <m:r>
              <w:rPr>
                <w:rFonts w:ascii="Cambria Math" w:eastAsia="SimSun" w:hAnsi="Cambria Math"/>
                <w:lang w:val="en-GB"/>
              </w:rPr>
              <m:t>φ</m:t>
            </m:r>
          </m:e>
          <m:sub>
            <m:r>
              <w:rPr>
                <w:rFonts w:ascii="Cambria Math" w:eastAsia="SimSun" w:hAnsi="Cambria Math"/>
                <w:lang w:val="en-GB"/>
              </w:rPr>
              <m:t>LOS</m:t>
            </m:r>
          </m:sub>
        </m:sSub>
      </m:oMath>
      <w:r w:rsidRPr="002678CF">
        <w:rPr>
          <w:rFonts w:eastAsia="SimSun"/>
        </w:rPr>
        <w:t xml:space="preserve"> is the LOS path angle (either AOA, AOD, ZOA, ZOD) given in degrees. If LOS path does not exist, </w:t>
      </w:r>
      <m:oMath>
        <m:sSub>
          <m:sSubPr>
            <m:ctrlPr>
              <w:rPr>
                <w:rFonts w:ascii="Cambria Math" w:eastAsia="SimSun" w:hAnsi="Cambria Math"/>
                <w:i/>
                <w:lang w:val="en-GB"/>
              </w:rPr>
            </m:ctrlPr>
          </m:sSubPr>
          <m:e>
            <m:r>
              <w:rPr>
                <w:rFonts w:ascii="Cambria Math" w:eastAsia="SimSun" w:hAnsi="Cambria Math"/>
                <w:lang w:val="en-GB"/>
              </w:rPr>
              <m:t>P</m:t>
            </m:r>
          </m:e>
          <m:sub>
            <m:r>
              <w:rPr>
                <w:rFonts w:ascii="Cambria Math" w:eastAsia="SimSun" w:hAnsi="Cambria Math"/>
                <w:lang w:val="en-GB"/>
              </w:rPr>
              <m:t>LOS</m:t>
            </m:r>
          </m:sub>
        </m:sSub>
        <m:r>
          <w:rPr>
            <w:rFonts w:ascii="Cambria Math" w:eastAsia="SimSun" w:hAnsi="Cambria Math"/>
            <w:lang w:val="en-GB"/>
          </w:rPr>
          <m:t>=0</m:t>
        </m:r>
      </m:oMath>
      <w:r w:rsidRPr="002678CF">
        <w:rPr>
          <w:rFonts w:eastAsia="SimSun"/>
          <w:lang w:val="en-GB"/>
        </w:rPr>
        <w:t xml:space="preserve"> is assumed.</w:t>
      </w:r>
    </w:p>
    <w:p w14:paraId="2B40D9EE" w14:textId="77777777" w:rsidR="002678CF" w:rsidRPr="002678CF" w:rsidRDefault="002678CF" w:rsidP="002678CF">
      <w:pPr>
        <w:keepNext/>
        <w:keepLines/>
        <w:pBdr>
          <w:top w:val="single" w:sz="12" w:space="3" w:color="auto"/>
        </w:pBdr>
        <w:spacing w:before="240" w:after="180"/>
        <w:ind w:left="1134" w:hanging="1134"/>
        <w:outlineLvl w:val="0"/>
        <w:rPr>
          <w:rFonts w:ascii="Arial" w:eastAsia="SimSun" w:hAnsi="Arial"/>
          <w:sz w:val="36"/>
          <w:lang w:val="en-GB" w:eastAsia="ko-KR"/>
        </w:rPr>
      </w:pPr>
      <w:bookmarkStart w:id="7" w:name="_Toc209030177"/>
      <w:r w:rsidRPr="002678CF">
        <w:rPr>
          <w:rFonts w:ascii="Arial" w:eastAsia="SimSun" w:hAnsi="Arial"/>
          <w:sz w:val="36"/>
          <w:lang w:val="en-GB"/>
        </w:rPr>
        <w:t>A.5</w:t>
      </w:r>
      <w:r w:rsidRPr="002678CF">
        <w:rPr>
          <w:rFonts w:ascii="Arial" w:eastAsia="SimSun" w:hAnsi="Arial"/>
          <w:sz w:val="36"/>
          <w:lang w:val="en-GB"/>
        </w:rPr>
        <w:tab/>
        <w:t>Calculation of scaling factor for changing CDL model angular spread</w:t>
      </w:r>
      <w:bookmarkEnd w:id="7"/>
    </w:p>
    <w:p w14:paraId="71F553D4" w14:textId="77777777" w:rsidR="002678CF" w:rsidRPr="002678CF" w:rsidRDefault="002678CF" w:rsidP="002678CF">
      <w:pPr>
        <w:spacing w:after="180"/>
        <w:rPr>
          <w:rFonts w:eastAsia="SimSun"/>
        </w:rPr>
      </w:pPr>
      <w:r w:rsidRPr="002678CF">
        <w:rPr>
          <w:rFonts w:eastAsia="SimSun"/>
        </w:rPr>
        <w:t xml:space="preserve">The following expression for the computing scaling factor, </w:t>
      </w:r>
      <m:oMath>
        <m:r>
          <w:rPr>
            <w:rFonts w:ascii="Cambria Math" w:eastAsia="SimSun" w:hAnsi="Cambria Math"/>
            <w:lang w:val="en-GB"/>
          </w:rPr>
          <m:t>s</m:t>
        </m:r>
      </m:oMath>
      <w:r w:rsidRPr="002678CF">
        <w:rPr>
          <w:rFonts w:eastAsia="SimSun"/>
          <w:iCs/>
          <w:lang w:val="en-GB"/>
        </w:rPr>
        <w:t>,</w:t>
      </w:r>
      <w:r w:rsidRPr="002678CF">
        <w:rPr>
          <w:rFonts w:eastAsia="SimSun"/>
        </w:rPr>
        <w:t xml:space="preserve"> to achieve a specific angular spread, AS, in degrees is given by</w:t>
      </w:r>
    </w:p>
    <w:p w14:paraId="6B9DDA15" w14:textId="77777777" w:rsidR="002678CF" w:rsidRPr="002678CF" w:rsidRDefault="002678CF" w:rsidP="002678CF">
      <w:pPr>
        <w:keepLines/>
        <w:tabs>
          <w:tab w:val="center" w:pos="4536"/>
          <w:tab w:val="right" w:pos="9072"/>
        </w:tabs>
        <w:spacing w:after="180"/>
        <w:rPr>
          <w:rFonts w:eastAsia="SimSun"/>
          <w:lang w:val="en-GB"/>
        </w:rPr>
      </w:pPr>
      <w:r w:rsidRPr="002678CF">
        <w:rPr>
          <w:rFonts w:eastAsia="SimSun"/>
          <w:iCs/>
          <w:lang w:val="en-GB"/>
        </w:rPr>
        <w:tab/>
      </w:r>
      <m:oMath>
        <m:r>
          <w:rPr>
            <w:rFonts w:ascii="Cambria Math" w:eastAsia="SimSun" w:hAnsi="Cambria Math"/>
            <w:lang w:val="en-GB"/>
          </w:rPr>
          <m:t>s</m:t>
        </m:r>
        <m:r>
          <m:rPr>
            <m:sty m:val="p"/>
          </m:rPr>
          <w:rPr>
            <w:rFonts w:ascii="Cambria Math" w:eastAsia="SimSun" w:hAnsi="Cambria Math"/>
            <w:lang w:val="en-GB"/>
          </w:rPr>
          <m:t>=</m:t>
        </m:r>
        <m:func>
          <m:funcPr>
            <m:ctrlPr>
              <w:rPr>
                <w:rFonts w:ascii="Cambria Math" w:eastAsia="SimSun" w:hAnsi="Cambria Math"/>
                <w:lang w:val="en-GB"/>
              </w:rPr>
            </m:ctrlPr>
          </m:funcPr>
          <m:fName>
            <m:limLow>
              <m:limLowPr>
                <m:ctrlPr>
                  <w:rPr>
                    <w:rFonts w:ascii="Cambria Math" w:eastAsia="SimSun" w:hAnsi="Cambria Math"/>
                    <w:lang w:val="en-GB"/>
                  </w:rPr>
                </m:ctrlPr>
              </m:limLowPr>
              <m:e>
                <m:r>
                  <w:rPr>
                    <w:rFonts w:ascii="Cambria Math" w:eastAsia="SimSun" w:hAnsi="Cambria Math"/>
                    <w:lang w:val="en-GB"/>
                  </w:rPr>
                  <m:t>min</m:t>
                </m:r>
              </m:e>
              <m:lim>
                <m:r>
                  <w:rPr>
                    <w:rFonts w:ascii="Cambria Math" w:eastAsia="SimSun" w:hAnsi="Cambria Math"/>
                    <w:lang w:val="en-GB"/>
                  </w:rPr>
                  <m:t>x</m:t>
                </m:r>
                <m:r>
                  <m:rPr>
                    <m:sty m:val="p"/>
                  </m:rPr>
                  <w:rPr>
                    <w:rFonts w:ascii="Cambria Math" w:eastAsia="SimSun" w:hAnsi="Cambria Math"/>
                    <w:lang w:val="en-GB"/>
                  </w:rPr>
                  <m:t>≥0</m:t>
                </m:r>
              </m:lim>
            </m:limLow>
          </m:fName>
          <m:e>
            <m:r>
              <m:rPr>
                <m:lit/>
                <m:sty m:val="p"/>
              </m:rPr>
              <w:rPr>
                <w:rFonts w:ascii="Cambria Math" w:eastAsia="SimSun" w:hAnsi="Cambria Math"/>
                <w:lang w:val="en-GB"/>
              </w:rPr>
              <m:t>{</m:t>
            </m:r>
            <m:r>
              <m:rPr>
                <m:lit/>
              </m:rPr>
              <w:rPr>
                <w:rFonts w:ascii="Cambria Math" w:eastAsia="SimSun" w:hAnsi="Cambria Math"/>
                <w:lang w:val="en-GB"/>
              </w:rPr>
              <m:t>x</m:t>
            </m:r>
            <m:r>
              <m:rPr>
                <m:lit/>
                <m:sty m:val="p"/>
              </m:rPr>
              <w:rPr>
                <w:rFonts w:ascii="Cambria Math" w:eastAsia="SimSun" w:hAnsi="Cambria Math"/>
                <w:lang w:val="en-GB"/>
              </w:rPr>
              <m:t xml:space="preserve">: </m:t>
            </m:r>
            <m:r>
              <m:rPr>
                <m:lit/>
              </m:rPr>
              <w:rPr>
                <w:rFonts w:ascii="Cambria Math" w:eastAsia="SimSun" w:hAnsi="Cambria Math"/>
                <w:lang w:val="en-GB"/>
              </w:rPr>
              <m:t>AS</m:t>
            </m:r>
            <m:d>
              <m:dPr>
                <m:ctrlPr>
                  <w:rPr>
                    <w:rFonts w:ascii="Cambria Math" w:eastAsia="SimSun" w:hAnsi="Cambria Math"/>
                    <w:lang w:val="en-GB"/>
                  </w:rPr>
                </m:ctrlPr>
              </m:dPr>
              <m:e>
                <m:r>
                  <w:rPr>
                    <w:rFonts w:ascii="Cambria Math" w:eastAsia="SimSun" w:hAnsi="Cambria Math"/>
                    <w:lang w:val="en-GB"/>
                  </w:rPr>
                  <m:t>x</m:t>
                </m:r>
              </m:e>
            </m:d>
            <m:r>
              <m:rPr>
                <m:sty m:val="p"/>
              </m:rPr>
              <w:rPr>
                <w:rFonts w:ascii="Cambria Math" w:eastAsia="SimSun" w:hAnsi="Cambria Math"/>
                <w:lang w:val="en-GB"/>
              </w:rPr>
              <m:t>=</m:t>
            </m:r>
            <m:r>
              <w:rPr>
                <w:rFonts w:ascii="Cambria Math" w:eastAsia="SimSun" w:hAnsi="Cambria Math"/>
                <w:lang w:val="en-GB"/>
              </w:rPr>
              <m:t>A</m:t>
            </m:r>
            <m:sSub>
              <m:sSubPr>
                <m:ctrlPr>
                  <w:rPr>
                    <w:rFonts w:ascii="Cambria Math" w:eastAsia="SimSun" w:hAnsi="Cambria Math"/>
                    <w:lang w:val="en-GB"/>
                  </w:rPr>
                </m:ctrlPr>
              </m:sSubPr>
              <m:e>
                <m:r>
                  <w:rPr>
                    <w:rFonts w:ascii="Cambria Math" w:eastAsia="SimSun" w:hAnsi="Cambria Math"/>
                    <w:lang w:val="en-GB"/>
                  </w:rPr>
                  <m:t>S</m:t>
                </m:r>
              </m:e>
              <m:sub>
                <m:r>
                  <w:rPr>
                    <w:rFonts w:ascii="Cambria Math" w:eastAsia="SimSun" w:hAnsi="Cambria Math"/>
                    <w:lang w:val="en-GB"/>
                  </w:rPr>
                  <m:t>desired</m:t>
                </m:r>
              </m:sub>
            </m:sSub>
            <m:r>
              <m:rPr>
                <m:lit/>
                <m:sty m:val="p"/>
              </m:rPr>
              <w:rPr>
                <w:rFonts w:ascii="Cambria Math" w:eastAsia="SimSun" w:hAnsi="Cambria Math"/>
                <w:lang w:val="en-GB"/>
              </w:rPr>
              <m:t>}</m:t>
            </m:r>
          </m:e>
        </m:func>
      </m:oMath>
      <w:r w:rsidRPr="002678CF">
        <w:rPr>
          <w:rFonts w:eastAsia="SimSun"/>
          <w:lang w:val="en-GB"/>
        </w:rPr>
        <w:tab/>
        <w:t>(A-5)</w:t>
      </w:r>
    </w:p>
    <w:p w14:paraId="21C45164" w14:textId="77777777" w:rsidR="002678CF" w:rsidRPr="002678CF" w:rsidRDefault="002678CF" w:rsidP="002678CF">
      <w:pPr>
        <w:keepLines/>
        <w:tabs>
          <w:tab w:val="center" w:pos="4536"/>
          <w:tab w:val="right" w:pos="9072"/>
        </w:tabs>
        <w:spacing w:after="180"/>
        <w:rPr>
          <w:rFonts w:eastAsia="SimSun"/>
          <w:lang w:val="en-GB"/>
        </w:rPr>
      </w:pPr>
      <w:r w:rsidRPr="002678CF">
        <w:rPr>
          <w:rFonts w:eastAsia="SimSun"/>
          <w:iCs/>
          <w:lang w:val="en-GB"/>
        </w:rPr>
        <w:tab/>
      </w:r>
      <m:oMath>
        <m:r>
          <w:rPr>
            <w:rFonts w:ascii="Cambria Math" w:eastAsia="SimSun" w:hAnsi="Cambria Math"/>
            <w:lang w:val="en-GB"/>
          </w:rPr>
          <m:t>AS</m:t>
        </m:r>
        <m:d>
          <m:dPr>
            <m:ctrlPr>
              <w:rPr>
                <w:rFonts w:ascii="Cambria Math" w:eastAsia="SimSun" w:hAnsi="Cambria Math"/>
                <w:lang w:val="en-GB"/>
              </w:rPr>
            </m:ctrlPr>
          </m:dPr>
          <m:e>
            <m:r>
              <w:rPr>
                <w:rFonts w:ascii="Cambria Math" w:eastAsia="SimSun" w:hAnsi="Cambria Math"/>
                <w:lang w:val="en-GB"/>
              </w:rPr>
              <m:t>x</m:t>
            </m:r>
          </m:e>
        </m:d>
        <m:r>
          <m:rPr>
            <m:sty m:val="p"/>
          </m:rPr>
          <w:rPr>
            <w:rFonts w:ascii="Cambria Math" w:eastAsia="SimSun" w:hAnsi="Cambria Math"/>
            <w:lang w:val="en-GB"/>
          </w:rPr>
          <m:t>=</m:t>
        </m:r>
        <m:f>
          <m:fPr>
            <m:ctrlPr>
              <w:rPr>
                <w:rFonts w:ascii="Cambria Math" w:eastAsia="SimSun" w:hAnsi="Cambria Math"/>
                <w:lang w:val="en-GB"/>
              </w:rPr>
            </m:ctrlPr>
          </m:fPr>
          <m:num>
            <m:r>
              <m:rPr>
                <m:sty m:val="p"/>
              </m:rPr>
              <w:rPr>
                <w:rFonts w:ascii="Cambria Math" w:eastAsia="SimSun" w:hAnsi="Cambria Math"/>
                <w:lang w:val="en-GB"/>
              </w:rPr>
              <m:t>180</m:t>
            </m:r>
          </m:num>
          <m:den>
            <m:r>
              <w:rPr>
                <w:rFonts w:ascii="Cambria Math" w:eastAsia="SimSun" w:hAnsi="Cambria Math"/>
                <w:lang w:val="en-GB"/>
              </w:rPr>
              <m:t>π</m:t>
            </m:r>
          </m:den>
        </m:f>
        <m:rad>
          <m:radPr>
            <m:degHide m:val="1"/>
            <m:ctrlPr>
              <w:rPr>
                <w:rFonts w:ascii="Cambria Math" w:eastAsia="SimSun" w:hAnsi="Cambria Math"/>
                <w:lang w:val="en-GB"/>
              </w:rPr>
            </m:ctrlPr>
          </m:radPr>
          <m:deg/>
          <m:e>
            <m:r>
              <m:rPr>
                <m:sty m:val="p"/>
              </m:rPr>
              <w:rPr>
                <w:rFonts w:ascii="Cambria Math" w:eastAsia="SimSun" w:hAnsi="Cambria Math"/>
                <w:lang w:val="en-GB"/>
              </w:rPr>
              <m:t>-2</m:t>
            </m:r>
            <m:func>
              <m:funcPr>
                <m:ctrlPr>
                  <w:rPr>
                    <w:rFonts w:ascii="Cambria Math" w:eastAsia="SimSun" w:hAnsi="Cambria Math"/>
                    <w:lang w:val="en-GB"/>
                  </w:rPr>
                </m:ctrlPr>
              </m:funcPr>
              <m:fName>
                <m:r>
                  <w:rPr>
                    <w:rFonts w:ascii="Cambria Math" w:eastAsia="SimSun" w:hAnsi="Cambria Math"/>
                    <w:lang w:val="en-GB"/>
                  </w:rPr>
                  <m:t>ln</m:t>
                </m:r>
              </m:fName>
              <m:e>
                <m:d>
                  <m:dPr>
                    <m:ctrlPr>
                      <w:rPr>
                        <w:rFonts w:ascii="Cambria Math" w:eastAsia="SimSun" w:hAnsi="Cambria Math"/>
                        <w:lang w:val="en-GB"/>
                      </w:rPr>
                    </m:ctrlPr>
                  </m:dPr>
                  <m:e>
                    <m:d>
                      <m:dPr>
                        <m:begChr m:val="|"/>
                        <m:endChr m:val="|"/>
                        <m:ctrlPr>
                          <w:rPr>
                            <w:rFonts w:ascii="Cambria Math" w:eastAsia="SimSun" w:hAnsi="Cambria Math"/>
                            <w:lang w:val="en-GB"/>
                          </w:rPr>
                        </m:ctrlPr>
                      </m:dPr>
                      <m:e>
                        <m:f>
                          <m:fPr>
                            <m:ctrlPr>
                              <w:rPr>
                                <w:rFonts w:ascii="Cambria Math" w:eastAsia="SimSun" w:hAnsi="Cambria Math"/>
                                <w:lang w:val="en-GB"/>
                              </w:rPr>
                            </m:ctrlPr>
                          </m:fPr>
                          <m:num>
                            <m:func>
                              <m:funcPr>
                                <m:ctrlPr>
                                  <w:rPr>
                                    <w:rFonts w:ascii="Cambria Math" w:eastAsia="SimSun" w:hAnsi="Cambria Math"/>
                                    <w:lang w:val="en-GB"/>
                                  </w:rPr>
                                </m:ctrlPr>
                              </m:funcPr>
                              <m:fName>
                                <m:r>
                                  <w:rPr>
                                    <w:rFonts w:ascii="Cambria Math" w:eastAsia="SimSun" w:hAnsi="Cambria Math"/>
                                    <w:lang w:val="en-GB"/>
                                  </w:rPr>
                                  <m:t>exp</m:t>
                                </m:r>
                              </m:fName>
                              <m:e>
                                <m:d>
                                  <m:dPr>
                                    <m:ctrlPr>
                                      <w:rPr>
                                        <w:rFonts w:ascii="Cambria Math" w:eastAsia="SimSun" w:hAnsi="Cambria Math"/>
                                        <w:lang w:val="en-GB"/>
                                      </w:rPr>
                                    </m:ctrlPr>
                                  </m:dPr>
                                  <m:e>
                                    <m:r>
                                      <w:rPr>
                                        <w:rFonts w:ascii="Cambria Math" w:eastAsia="SimSun" w:hAnsi="Cambria Math"/>
                                        <w:lang w:val="en-GB"/>
                                      </w:rPr>
                                      <m:t>jx</m:t>
                                    </m:r>
                                    <m:r>
                                      <m:rPr>
                                        <m:sty m:val="p"/>
                                      </m:rPr>
                                      <w:rPr>
                                        <w:rFonts w:ascii="Cambria Math" w:eastAsia="SimSun" w:hAnsi="Cambria Math"/>
                                        <w:lang w:val="en-GB"/>
                                      </w:rPr>
                                      <m:t>∙</m:t>
                                    </m:r>
                                    <m:f>
                                      <m:fPr>
                                        <m:ctrlPr>
                                          <w:rPr>
                                            <w:rFonts w:ascii="Cambria Math" w:eastAsia="SimSun" w:hAnsi="Cambria Math"/>
                                            <w:lang w:val="en-GB"/>
                                          </w:rPr>
                                        </m:ctrlPr>
                                      </m:fPr>
                                      <m:num>
                                        <m:r>
                                          <m:rPr>
                                            <m:sty m:val="p"/>
                                          </m:rPr>
                                          <w:rPr>
                                            <w:rFonts w:ascii="Cambria Math" w:eastAsia="SimSun" w:hAnsi="Cambria Math"/>
                                            <w:lang w:val="en-GB"/>
                                          </w:rPr>
                                          <m:t>π</m:t>
                                        </m:r>
                                      </m:num>
                                      <m:den>
                                        <m:r>
                                          <m:rPr>
                                            <m:sty m:val="p"/>
                                          </m:rPr>
                                          <w:rPr>
                                            <w:rFonts w:ascii="Cambria Math" w:eastAsia="SimSun" w:hAnsi="Cambria Math"/>
                                            <w:lang w:val="en-GB"/>
                                          </w:rPr>
                                          <m:t>180</m:t>
                                        </m:r>
                                      </m:den>
                                    </m:f>
                                    <m:r>
                                      <w:rPr>
                                        <w:rFonts w:ascii="Cambria Math" w:eastAsia="SimSun" w:hAnsi="Cambria Math"/>
                                        <w:lang w:val="en-GB"/>
                                      </w:rPr>
                                      <m:t>WrapTo</m:t>
                                    </m:r>
                                    <m:r>
                                      <m:rPr>
                                        <m:sty m:val="p"/>
                                      </m:rPr>
                                      <w:rPr>
                                        <w:rFonts w:ascii="Cambria Math" w:eastAsia="SimSun" w:hAnsi="Cambria Math"/>
                                        <w:lang w:val="en-GB"/>
                                      </w:rPr>
                                      <m:t>180(</m:t>
                                    </m:r>
                                    <m:sSub>
                                      <m:sSubPr>
                                        <m:ctrlPr>
                                          <w:rPr>
                                            <w:rFonts w:ascii="Cambria Math" w:eastAsia="SimSun" w:hAnsi="Cambria Math"/>
                                            <w:lang w:val="en-GB"/>
                                          </w:rPr>
                                        </m:ctrlPr>
                                      </m:sSubPr>
                                      <m:e>
                                        <m:r>
                                          <w:rPr>
                                            <w:rFonts w:ascii="Cambria Math" w:eastAsia="SimSun" w:hAnsi="Cambria Math"/>
                                            <w:lang w:val="en-GB"/>
                                          </w:rPr>
                                          <m:t>φ</m:t>
                                        </m:r>
                                      </m:e>
                                      <m:sub>
                                        <m:r>
                                          <w:rPr>
                                            <w:rFonts w:ascii="Cambria Math" w:eastAsia="SimSun" w:hAnsi="Cambria Math"/>
                                            <w:lang w:val="en-GB"/>
                                          </w:rPr>
                                          <m:t>LOS</m:t>
                                        </m:r>
                                      </m:sub>
                                    </m:sSub>
                                    <m:r>
                                      <m:rPr>
                                        <m:sty m:val="p"/>
                                      </m:rPr>
                                      <w:rPr>
                                        <w:rFonts w:ascii="Cambria Math" w:eastAsia="SimSun" w:hAnsi="Cambria Math"/>
                                        <w:lang w:val="en-GB"/>
                                      </w:rPr>
                                      <m:t>)</m:t>
                                    </m:r>
                                  </m:e>
                                </m:d>
                              </m:e>
                            </m:func>
                            <m:sSub>
                              <m:sSubPr>
                                <m:ctrlPr>
                                  <w:rPr>
                                    <w:rFonts w:ascii="Cambria Math" w:eastAsia="SimSun" w:hAnsi="Cambria Math"/>
                                    <w:lang w:val="en-GB"/>
                                  </w:rPr>
                                </m:ctrlPr>
                              </m:sSubPr>
                              <m:e>
                                <m:r>
                                  <w:rPr>
                                    <w:rFonts w:ascii="Cambria Math" w:eastAsia="SimSun" w:hAnsi="Cambria Math"/>
                                    <w:lang w:val="en-GB"/>
                                  </w:rPr>
                                  <m:t>P</m:t>
                                </m:r>
                              </m:e>
                              <m:sub>
                                <m:r>
                                  <w:rPr>
                                    <w:rFonts w:ascii="Cambria Math" w:eastAsia="SimSun" w:hAnsi="Cambria Math"/>
                                    <w:lang w:val="en-GB"/>
                                  </w:rPr>
                                  <m:t>LOS</m:t>
                                </m:r>
                              </m:sub>
                            </m:sSub>
                            <m:r>
                              <m:rPr>
                                <m:sty m:val="p"/>
                              </m:rPr>
                              <w:rPr>
                                <w:rFonts w:ascii="Cambria Math" w:eastAsia="SimSun" w:hAnsi="Cambria Math"/>
                                <w:lang w:val="en-GB"/>
                              </w:rPr>
                              <m:t>+</m:t>
                            </m:r>
                            <m:nary>
                              <m:naryPr>
                                <m:chr m:val="∑"/>
                                <m:ctrlPr>
                                  <w:rPr>
                                    <w:rFonts w:ascii="Cambria Math" w:eastAsia="SimSun" w:hAnsi="Cambria Math"/>
                                    <w:lang w:val="en-GB"/>
                                  </w:rPr>
                                </m:ctrlPr>
                              </m:naryPr>
                              <m:sub>
                                <m:r>
                                  <w:rPr>
                                    <w:rFonts w:ascii="Cambria Math" w:eastAsia="SimSun" w:hAnsi="Cambria Math"/>
                                    <w:lang w:val="en-GB"/>
                                  </w:rPr>
                                  <m:t>n</m:t>
                                </m:r>
                                <m:r>
                                  <m:rPr>
                                    <m:sty m:val="p"/>
                                  </m:rPr>
                                  <w:rPr>
                                    <w:rFonts w:ascii="Cambria Math" w:eastAsia="SimSun" w:hAnsi="Cambria Math"/>
                                    <w:lang w:val="en-GB"/>
                                  </w:rPr>
                                  <m:t>=1</m:t>
                                </m:r>
                              </m:sub>
                              <m:sup>
                                <m:r>
                                  <w:rPr>
                                    <w:rFonts w:ascii="Cambria Math" w:eastAsia="SimSun" w:hAnsi="Cambria Math"/>
                                    <w:lang w:val="en-GB"/>
                                  </w:rPr>
                                  <m:t>N</m:t>
                                </m:r>
                              </m:sup>
                              <m:e>
                                <m:func>
                                  <m:funcPr>
                                    <m:ctrlPr>
                                      <w:rPr>
                                        <w:rFonts w:ascii="Cambria Math" w:eastAsia="SimSun" w:hAnsi="Cambria Math"/>
                                        <w:lang w:val="en-GB"/>
                                      </w:rPr>
                                    </m:ctrlPr>
                                  </m:funcPr>
                                  <m:fName>
                                    <m:r>
                                      <w:rPr>
                                        <w:rFonts w:ascii="Cambria Math" w:eastAsia="SimSun" w:hAnsi="Cambria Math"/>
                                        <w:lang w:val="en-GB"/>
                                      </w:rPr>
                                      <m:t>exp</m:t>
                                    </m:r>
                                  </m:fName>
                                  <m:e>
                                    <m:d>
                                      <m:dPr>
                                        <m:ctrlPr>
                                          <w:rPr>
                                            <w:rFonts w:ascii="Cambria Math" w:eastAsia="SimSun" w:hAnsi="Cambria Math"/>
                                            <w:lang w:val="en-GB"/>
                                          </w:rPr>
                                        </m:ctrlPr>
                                      </m:dPr>
                                      <m:e>
                                        <m:r>
                                          <w:rPr>
                                            <w:rFonts w:ascii="Cambria Math" w:eastAsia="SimSun" w:hAnsi="Cambria Math"/>
                                            <w:lang w:val="en-GB"/>
                                          </w:rPr>
                                          <m:t>jx</m:t>
                                        </m:r>
                                        <m:r>
                                          <m:rPr>
                                            <m:sty m:val="p"/>
                                          </m:rPr>
                                          <w:rPr>
                                            <w:rFonts w:ascii="Cambria Math" w:eastAsia="SimSun" w:hAnsi="Cambria Math"/>
                                            <w:lang w:val="en-GB"/>
                                          </w:rPr>
                                          <m:t>∙</m:t>
                                        </m:r>
                                        <m:f>
                                          <m:fPr>
                                            <m:ctrlPr>
                                              <w:rPr>
                                                <w:rFonts w:ascii="Cambria Math" w:eastAsia="SimSun" w:hAnsi="Cambria Math"/>
                                                <w:lang w:val="en-GB"/>
                                              </w:rPr>
                                            </m:ctrlPr>
                                          </m:fPr>
                                          <m:num>
                                            <m:r>
                                              <m:rPr>
                                                <m:sty m:val="p"/>
                                              </m:rPr>
                                              <w:rPr>
                                                <w:rFonts w:ascii="Cambria Math" w:eastAsia="SimSun" w:hAnsi="Cambria Math"/>
                                                <w:lang w:val="en-GB"/>
                                              </w:rPr>
                                              <m:t>π</m:t>
                                            </m:r>
                                          </m:num>
                                          <m:den>
                                            <m:r>
                                              <m:rPr>
                                                <m:sty m:val="p"/>
                                              </m:rPr>
                                              <w:rPr>
                                                <w:rFonts w:ascii="Cambria Math" w:eastAsia="SimSun" w:hAnsi="Cambria Math"/>
                                                <w:lang w:val="en-GB"/>
                                              </w:rPr>
                                              <m:t>180</m:t>
                                            </m:r>
                                          </m:den>
                                        </m:f>
                                        <m:r>
                                          <w:rPr>
                                            <w:rFonts w:ascii="Cambria Math" w:eastAsia="SimSun" w:hAnsi="Cambria Math"/>
                                            <w:lang w:val="en-GB"/>
                                          </w:rPr>
                                          <m:t>WrapTo</m:t>
                                        </m:r>
                                        <m:r>
                                          <m:rPr>
                                            <m:sty m:val="p"/>
                                          </m:rPr>
                                          <w:rPr>
                                            <w:rFonts w:ascii="Cambria Math" w:eastAsia="SimSun" w:hAnsi="Cambria Math"/>
                                            <w:lang w:val="en-GB"/>
                                          </w:rPr>
                                          <m:t>180(</m:t>
                                        </m:r>
                                        <m:sSub>
                                          <m:sSubPr>
                                            <m:ctrlPr>
                                              <w:rPr>
                                                <w:rFonts w:ascii="Cambria Math" w:eastAsia="SimSun" w:hAnsi="Cambria Math"/>
                                                <w:lang w:val="en-GB"/>
                                              </w:rPr>
                                            </m:ctrlPr>
                                          </m:sSubPr>
                                          <m:e>
                                            <m:r>
                                              <w:rPr>
                                                <w:rFonts w:ascii="Cambria Math" w:eastAsia="SimSun" w:hAnsi="Cambria Math"/>
                                                <w:lang w:val="en-GB"/>
                                              </w:rPr>
                                              <m:t>φ</m:t>
                                            </m:r>
                                          </m:e>
                                          <m:sub>
                                            <m:r>
                                              <w:rPr>
                                                <w:rFonts w:ascii="Cambria Math" w:eastAsia="SimSun" w:hAnsi="Cambria Math"/>
                                                <w:lang w:val="en-GB"/>
                                              </w:rPr>
                                              <m:t>n</m:t>
                                            </m:r>
                                          </m:sub>
                                        </m:sSub>
                                        <m:r>
                                          <m:rPr>
                                            <m:sty m:val="p"/>
                                          </m:rPr>
                                          <w:rPr>
                                            <w:rFonts w:ascii="Cambria Math" w:eastAsia="SimSun" w:hAnsi="Cambria Math"/>
                                            <w:lang w:val="en-GB"/>
                                          </w:rPr>
                                          <m:t>)</m:t>
                                        </m:r>
                                      </m:e>
                                    </m:d>
                                  </m:e>
                                </m:func>
                                <m:sSub>
                                  <m:sSubPr>
                                    <m:ctrlPr>
                                      <w:rPr>
                                        <w:rFonts w:ascii="Cambria Math" w:eastAsia="SimSun" w:hAnsi="Cambria Math"/>
                                        <w:lang w:val="en-GB"/>
                                      </w:rPr>
                                    </m:ctrlPr>
                                  </m:sSubPr>
                                  <m:e>
                                    <m:r>
                                      <w:rPr>
                                        <w:rFonts w:ascii="Cambria Math" w:eastAsia="SimSun" w:hAnsi="Cambria Math"/>
                                        <w:lang w:val="en-GB"/>
                                      </w:rPr>
                                      <m:t>P</m:t>
                                    </m:r>
                                  </m:e>
                                  <m:sub>
                                    <m:r>
                                      <w:rPr>
                                        <w:rFonts w:ascii="Cambria Math" w:eastAsia="SimSun" w:hAnsi="Cambria Math"/>
                                        <w:lang w:val="en-GB"/>
                                      </w:rPr>
                                      <m:t>n</m:t>
                                    </m:r>
                                  </m:sub>
                                </m:sSub>
                              </m:e>
                            </m:nary>
                          </m:num>
                          <m:den>
                            <m:sSub>
                              <m:sSubPr>
                                <m:ctrlPr>
                                  <w:rPr>
                                    <w:rFonts w:ascii="Cambria Math" w:eastAsia="SimSun" w:hAnsi="Cambria Math"/>
                                    <w:lang w:val="en-GB"/>
                                  </w:rPr>
                                </m:ctrlPr>
                              </m:sSubPr>
                              <m:e>
                                <m:r>
                                  <w:rPr>
                                    <w:rFonts w:ascii="Cambria Math" w:eastAsia="SimSun" w:hAnsi="Cambria Math"/>
                                    <w:lang w:val="en-GB"/>
                                  </w:rPr>
                                  <m:t>P</m:t>
                                </m:r>
                              </m:e>
                              <m:sub>
                                <m:r>
                                  <w:rPr>
                                    <w:rFonts w:ascii="Cambria Math" w:eastAsia="SimSun" w:hAnsi="Cambria Math"/>
                                    <w:lang w:val="en-GB"/>
                                  </w:rPr>
                                  <m:t>LOS</m:t>
                                </m:r>
                              </m:sub>
                            </m:sSub>
                            <m:r>
                              <m:rPr>
                                <m:sty m:val="p"/>
                              </m:rPr>
                              <w:rPr>
                                <w:rFonts w:ascii="Cambria Math" w:eastAsia="SimSun" w:hAnsi="Cambria Math"/>
                                <w:lang w:val="en-GB"/>
                              </w:rPr>
                              <m:t>+</m:t>
                            </m:r>
                            <m:nary>
                              <m:naryPr>
                                <m:chr m:val="∑"/>
                                <m:ctrlPr>
                                  <w:rPr>
                                    <w:rFonts w:ascii="Cambria Math" w:eastAsia="SimSun" w:hAnsi="Cambria Math"/>
                                    <w:lang w:val="en-GB"/>
                                  </w:rPr>
                                </m:ctrlPr>
                              </m:naryPr>
                              <m:sub>
                                <m:r>
                                  <w:rPr>
                                    <w:rFonts w:ascii="Cambria Math" w:eastAsia="SimSun" w:hAnsi="Cambria Math"/>
                                    <w:lang w:val="en-GB"/>
                                  </w:rPr>
                                  <m:t>n</m:t>
                                </m:r>
                                <m:r>
                                  <m:rPr>
                                    <m:sty m:val="p"/>
                                  </m:rPr>
                                  <w:rPr>
                                    <w:rFonts w:ascii="Cambria Math" w:eastAsia="SimSun" w:hAnsi="Cambria Math"/>
                                    <w:lang w:val="en-GB"/>
                                  </w:rPr>
                                  <m:t>=1</m:t>
                                </m:r>
                              </m:sub>
                              <m:sup>
                                <m:r>
                                  <w:rPr>
                                    <w:rFonts w:ascii="Cambria Math" w:eastAsia="SimSun" w:hAnsi="Cambria Math"/>
                                    <w:lang w:val="en-GB"/>
                                  </w:rPr>
                                  <m:t>N</m:t>
                                </m:r>
                              </m:sup>
                              <m:e>
                                <m:sSub>
                                  <m:sSubPr>
                                    <m:ctrlPr>
                                      <w:rPr>
                                        <w:rFonts w:ascii="Cambria Math" w:eastAsia="SimSun" w:hAnsi="Cambria Math"/>
                                        <w:lang w:val="en-GB"/>
                                      </w:rPr>
                                    </m:ctrlPr>
                                  </m:sSubPr>
                                  <m:e>
                                    <m:r>
                                      <w:rPr>
                                        <w:rFonts w:ascii="Cambria Math" w:eastAsia="SimSun" w:hAnsi="Cambria Math"/>
                                        <w:lang w:val="en-GB"/>
                                      </w:rPr>
                                      <m:t>P</m:t>
                                    </m:r>
                                  </m:e>
                                  <m:sub>
                                    <m:r>
                                      <w:rPr>
                                        <w:rFonts w:ascii="Cambria Math" w:eastAsia="SimSun" w:hAnsi="Cambria Math"/>
                                        <w:lang w:val="en-GB"/>
                                      </w:rPr>
                                      <m:t>n</m:t>
                                    </m:r>
                                  </m:sub>
                                </m:sSub>
                              </m:e>
                            </m:nary>
                          </m:den>
                        </m:f>
                      </m:e>
                    </m:d>
                  </m:e>
                </m:d>
              </m:e>
            </m:func>
          </m:e>
        </m:rad>
      </m:oMath>
      <w:r w:rsidRPr="002678CF">
        <w:rPr>
          <w:rFonts w:eastAsia="SimSun"/>
          <w:lang w:val="en-GB"/>
        </w:rPr>
        <w:tab/>
        <w:t>(A-6)</w:t>
      </w:r>
    </w:p>
    <w:p w14:paraId="03732340" w14:textId="77777777" w:rsidR="002678CF" w:rsidRPr="002678CF" w:rsidRDefault="002678CF" w:rsidP="002678CF">
      <w:pPr>
        <w:spacing w:after="180"/>
        <w:rPr>
          <w:rFonts w:eastAsia="SimSun"/>
        </w:rPr>
      </w:pPr>
      <w:r w:rsidRPr="002678CF">
        <w:rPr>
          <w:rFonts w:eastAsia="SimSun"/>
        </w:rPr>
        <w:t xml:space="preserve">where </w:t>
      </w:r>
      <m:oMath>
        <m:sSub>
          <m:sSubPr>
            <m:ctrlPr>
              <w:rPr>
                <w:rFonts w:ascii="Cambria Math" w:eastAsia="SimSun" w:hAnsi="Cambria Math"/>
                <w:i/>
                <w:lang w:val="en-GB"/>
              </w:rPr>
            </m:ctrlPr>
          </m:sSubPr>
          <m:e>
            <m:r>
              <w:rPr>
                <w:rFonts w:ascii="Cambria Math" w:eastAsia="SimSun"/>
                <w:lang w:val="en-GB"/>
              </w:rPr>
              <m:t>P</m:t>
            </m:r>
          </m:e>
          <m:sub>
            <m:r>
              <w:rPr>
                <w:rFonts w:ascii="Cambria Math" w:eastAsia="SimSun"/>
                <w:lang w:val="en-GB"/>
              </w:rPr>
              <m:t>n</m:t>
            </m:r>
          </m:sub>
        </m:sSub>
      </m:oMath>
      <w:r w:rsidRPr="002678CF">
        <w:rPr>
          <w:rFonts w:eastAsia="SimSun"/>
        </w:rPr>
        <w:t xml:space="preserve"> is the power for the </w:t>
      </w:r>
      <w:r w:rsidRPr="002678CF">
        <w:rPr>
          <w:rFonts w:eastAsia="SimSun"/>
          <w:i/>
          <w:iCs/>
        </w:rPr>
        <w:t>n</w:t>
      </w:r>
      <w:r w:rsidRPr="002678CF">
        <w:rPr>
          <w:rFonts w:eastAsia="SimSun"/>
        </w:rPr>
        <w:t xml:space="preserve">th cluster path, </w:t>
      </w:r>
      <m:oMath>
        <m:sSub>
          <m:sSubPr>
            <m:ctrlPr>
              <w:rPr>
                <w:rFonts w:ascii="Cambria Math" w:eastAsia="SimSun" w:hAnsi="Cambria Math"/>
                <w:i/>
                <w:lang w:val="en-GB"/>
              </w:rPr>
            </m:ctrlPr>
          </m:sSubPr>
          <m:e>
            <m:r>
              <w:rPr>
                <w:rFonts w:ascii="Cambria Math" w:eastAsia="SimSun"/>
                <w:lang w:val="en-GB"/>
              </w:rPr>
              <m:t>φ</m:t>
            </m:r>
          </m:e>
          <m:sub>
            <m:r>
              <w:rPr>
                <w:rFonts w:ascii="Cambria Math" w:eastAsia="SimSun"/>
                <w:lang w:val="en-GB"/>
              </w:rPr>
              <m:t>n</m:t>
            </m:r>
          </m:sub>
        </m:sSub>
      </m:oMath>
      <w:r w:rsidRPr="002678CF">
        <w:rPr>
          <w:rFonts w:eastAsia="SimSun"/>
        </w:rPr>
        <w:t xml:space="preserve"> is the input cluster path angle (either AOA, AOD, ZOA, ZOD) given in degrees, </w:t>
      </w:r>
      <m:oMath>
        <m:sSub>
          <m:sSubPr>
            <m:ctrlPr>
              <w:rPr>
                <w:rFonts w:ascii="Cambria Math" w:eastAsia="SimSun" w:hAnsi="Cambria Math"/>
                <w:i/>
                <w:lang w:val="en-GB"/>
              </w:rPr>
            </m:ctrlPr>
          </m:sSubPr>
          <m:e>
            <m:r>
              <w:rPr>
                <w:rFonts w:ascii="Cambria Math" w:eastAsia="SimSun" w:hAnsi="Cambria Math"/>
                <w:lang w:val="en-GB"/>
              </w:rPr>
              <m:t>P</m:t>
            </m:r>
          </m:e>
          <m:sub>
            <m:r>
              <w:rPr>
                <w:rFonts w:ascii="Cambria Math" w:eastAsia="SimSun" w:hAnsi="Cambria Math"/>
                <w:lang w:val="en-GB"/>
              </w:rPr>
              <m:t>LOS</m:t>
            </m:r>
          </m:sub>
        </m:sSub>
      </m:oMath>
      <w:r w:rsidRPr="002678CF">
        <w:rPr>
          <w:rFonts w:eastAsia="SimSun"/>
          <w:lang w:val="en-GB"/>
        </w:rPr>
        <w:t xml:space="preserve"> is the power for the input LOS path, and </w:t>
      </w:r>
      <m:oMath>
        <m:sSub>
          <m:sSubPr>
            <m:ctrlPr>
              <w:rPr>
                <w:rFonts w:ascii="Cambria Math" w:eastAsia="SimSun" w:hAnsi="Cambria Math"/>
                <w:i/>
                <w:lang w:val="en-GB"/>
              </w:rPr>
            </m:ctrlPr>
          </m:sSubPr>
          <m:e>
            <m:r>
              <w:rPr>
                <w:rFonts w:ascii="Cambria Math" w:eastAsia="SimSun" w:hAnsi="Cambria Math"/>
                <w:lang w:val="en-GB"/>
              </w:rPr>
              <m:t>φ</m:t>
            </m:r>
          </m:e>
          <m:sub>
            <m:r>
              <w:rPr>
                <w:rFonts w:ascii="Cambria Math" w:eastAsia="SimSun" w:hAnsi="Cambria Math"/>
                <w:lang w:val="en-GB"/>
              </w:rPr>
              <m:t>LOS</m:t>
            </m:r>
          </m:sub>
        </m:sSub>
      </m:oMath>
      <w:r w:rsidRPr="002678CF">
        <w:rPr>
          <w:rFonts w:eastAsia="SimSun"/>
        </w:rPr>
        <w:t xml:space="preserve"> is the input LOS path angle (either AOA, AOD, ZOA, ZOD) given in degrees. If input LOS path does not exist, </w:t>
      </w:r>
      <m:oMath>
        <m:sSub>
          <m:sSubPr>
            <m:ctrlPr>
              <w:rPr>
                <w:rFonts w:ascii="Cambria Math" w:eastAsia="SimSun" w:hAnsi="Cambria Math"/>
                <w:i/>
                <w:lang w:val="en-GB"/>
              </w:rPr>
            </m:ctrlPr>
          </m:sSubPr>
          <m:e>
            <m:r>
              <w:rPr>
                <w:rFonts w:ascii="Cambria Math" w:eastAsia="SimSun" w:hAnsi="Cambria Math"/>
                <w:lang w:val="en-GB"/>
              </w:rPr>
              <m:t>P</m:t>
            </m:r>
          </m:e>
          <m:sub>
            <m:r>
              <w:rPr>
                <w:rFonts w:ascii="Cambria Math" w:eastAsia="SimSun" w:hAnsi="Cambria Math"/>
                <w:lang w:val="en-GB"/>
              </w:rPr>
              <m:t>LOS</m:t>
            </m:r>
          </m:sub>
        </m:sSub>
        <m:r>
          <w:rPr>
            <w:rFonts w:ascii="Cambria Math" w:eastAsia="SimSun" w:hAnsi="Cambria Math"/>
            <w:lang w:val="en-GB"/>
          </w:rPr>
          <m:t>=0</m:t>
        </m:r>
      </m:oMath>
      <w:r w:rsidRPr="002678CF">
        <w:rPr>
          <w:rFonts w:eastAsia="SimSun"/>
          <w:lang w:val="en-GB"/>
        </w:rPr>
        <w:t xml:space="preserve"> is assumed.</w:t>
      </w:r>
    </w:p>
    <w:p w14:paraId="4C622E39" w14:textId="77777777" w:rsidR="002678CF" w:rsidRPr="002045D3" w:rsidRDefault="002678CF" w:rsidP="008741FF"/>
    <w:sectPr w:rsidR="002678CF" w:rsidRPr="002045D3" w:rsidSect="00EB132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New Roman Bold">
    <w:altName w:val="Times New Roman"/>
    <w:panose1 w:val="020B0604020202020204"/>
    <w:charset w:val="00"/>
    <w:family w:val="roman"/>
    <w:pitch w:val="variable"/>
    <w:sig w:usb0="00003A87" w:usb1="00000000" w:usb2="00000000" w:usb3="00000000" w:csb0="000000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Aptos Narrow">
    <w:panose1 w:val="020B0004020202020204"/>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A52AD"/>
    <w:multiLevelType w:val="hybridMultilevel"/>
    <w:tmpl w:val="F21CD3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FF64EA"/>
    <w:multiLevelType w:val="hybridMultilevel"/>
    <w:tmpl w:val="B4DE5C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3D39A2"/>
    <w:multiLevelType w:val="hybridMultilevel"/>
    <w:tmpl w:val="D5189ABE"/>
    <w:lvl w:ilvl="0" w:tplc="FFFFFFFF">
      <w:start w:val="1"/>
      <w:numFmt w:val="decimal"/>
      <w:lvlText w:val="Observation #%1: "/>
      <w:lvlJc w:val="left"/>
      <w:pPr>
        <w:ind w:left="72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38D6999"/>
    <w:multiLevelType w:val="hybridMultilevel"/>
    <w:tmpl w:val="647AF0E2"/>
    <w:lvl w:ilvl="0" w:tplc="C26C3EAC">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7904EAE"/>
    <w:multiLevelType w:val="hybridMultilevel"/>
    <w:tmpl w:val="9D7C1926"/>
    <w:lvl w:ilvl="0" w:tplc="FFFFFFFF">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915186F"/>
    <w:multiLevelType w:val="multilevel"/>
    <w:tmpl w:val="34C00B8E"/>
    <w:lvl w:ilvl="0">
      <w:start w:val="1"/>
      <w:numFmt w:val="bullet"/>
      <w:lvlText w:val=""/>
      <w:lvlJc w:val="left"/>
      <w:pPr>
        <w:ind w:left="420" w:hanging="420"/>
      </w:pPr>
      <w:rPr>
        <w:rFonts w:ascii="Symbol" w:hAnsi="Symbol" w:hint="default"/>
      </w:rPr>
    </w:lvl>
    <w:lvl w:ilvl="1">
      <w:start w:val="2"/>
      <w:numFmt w:val="bullet"/>
      <w:lvlText w:val="-"/>
      <w:lvlJc w:val="left"/>
      <w:pPr>
        <w:ind w:left="840" w:hanging="420"/>
      </w:pPr>
      <w:rPr>
        <w:rFonts w:ascii="Segoe UI" w:eastAsia="SimSun" w:hAnsi="Segoe UI" w:cs="Segoe UI"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numFmt w:val="bullet"/>
      <w:lvlText w:val="·"/>
      <w:lvlJc w:val="left"/>
      <w:pPr>
        <w:ind w:left="2100" w:hanging="420"/>
      </w:pPr>
      <w:rPr>
        <w:rFonts w:ascii="Times New Roman" w:eastAsia="Arial Unicode MS" w:hAnsi="Times New Roman" w:cs="Times New Roman"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9430B85"/>
    <w:multiLevelType w:val="hybridMultilevel"/>
    <w:tmpl w:val="180A9664"/>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B8C2ABF"/>
    <w:multiLevelType w:val="multilevel"/>
    <w:tmpl w:val="9056A52E"/>
    <w:lvl w:ilvl="0">
      <w:numFmt w:val="decimal"/>
      <w:lvlText w:val="%1"/>
      <w:lvlJc w:val="left"/>
      <w:pPr>
        <w:ind w:left="720" w:hanging="360"/>
      </w:pPr>
      <w:rPr>
        <w:rFonts w:hint="default"/>
        <w:color w:val="0D0D0D"/>
        <w:lang w:val="en-U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0FA856B9"/>
    <w:multiLevelType w:val="multilevel"/>
    <w:tmpl w:val="0FA856B9"/>
    <w:lvl w:ilvl="0">
      <w:start w:val="1"/>
      <w:numFmt w:val="bullet"/>
      <w:lvlText w:val=""/>
      <w:lvlJc w:val="left"/>
      <w:pPr>
        <w:ind w:left="860" w:hanging="360"/>
      </w:pPr>
      <w:rPr>
        <w:rFonts w:ascii="Symbol" w:hAnsi="Symbol" w:hint="default"/>
      </w:rPr>
    </w:lvl>
    <w:lvl w:ilvl="1">
      <w:start w:val="1"/>
      <w:numFmt w:val="bullet"/>
      <w:lvlText w:val=""/>
      <w:lvlJc w:val="left"/>
      <w:pPr>
        <w:ind w:left="450" w:hanging="360"/>
      </w:pPr>
      <w:rPr>
        <w:rFonts w:ascii="Wingdings" w:hAnsi="Wingdings" w:hint="default"/>
      </w:rPr>
    </w:lvl>
    <w:lvl w:ilvl="2">
      <w:start w:val="1"/>
      <w:numFmt w:val="bullet"/>
      <w:lvlText w:val=""/>
      <w:lvlJc w:val="left"/>
      <w:pPr>
        <w:ind w:left="2300" w:hanging="360"/>
      </w:pPr>
      <w:rPr>
        <w:rFonts w:ascii="Wingdings" w:hAnsi="Wingdings"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374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9" w15:restartNumberingAfterBreak="0">
    <w:nsid w:val="123E1A7D"/>
    <w:multiLevelType w:val="hybridMultilevel"/>
    <w:tmpl w:val="226020AE"/>
    <w:lvl w:ilvl="0" w:tplc="655CEDE2">
      <w:start w:val="1"/>
      <w:numFmt w:val="decimal"/>
      <w:lvlText w:val="Observation #%1: "/>
      <w:lvlJc w:val="left"/>
      <w:pPr>
        <w:ind w:left="72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2B133D5"/>
    <w:multiLevelType w:val="hybridMultilevel"/>
    <w:tmpl w:val="23D4F4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3543D29"/>
    <w:multiLevelType w:val="hybridMultilevel"/>
    <w:tmpl w:val="1E3A1EB4"/>
    <w:lvl w:ilvl="0" w:tplc="3410A184">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6CA03A4"/>
    <w:multiLevelType w:val="hybridMultilevel"/>
    <w:tmpl w:val="A8AC7F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E7232B"/>
    <w:multiLevelType w:val="hybridMultilevel"/>
    <w:tmpl w:val="4A1A339E"/>
    <w:lvl w:ilvl="0" w:tplc="6AC694B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DC82AC6"/>
    <w:multiLevelType w:val="hybridMultilevel"/>
    <w:tmpl w:val="A3265A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FE248E7"/>
    <w:multiLevelType w:val="hybridMultilevel"/>
    <w:tmpl w:val="65FE1B26"/>
    <w:lvl w:ilvl="0" w:tplc="93D6E29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3A65F30"/>
    <w:multiLevelType w:val="hybridMultilevel"/>
    <w:tmpl w:val="B294810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26DD15E3"/>
    <w:multiLevelType w:val="multilevel"/>
    <w:tmpl w:val="7C5C3312"/>
    <w:lvl w:ilvl="0">
      <w:start w:val="2"/>
      <w:numFmt w:val="decimal"/>
      <w:lvlText w:val="%1"/>
      <w:lvlJc w:val="left"/>
      <w:pPr>
        <w:ind w:left="465" w:hanging="465"/>
      </w:pPr>
      <w:rPr>
        <w:rFonts w:hint="default"/>
      </w:rPr>
    </w:lvl>
    <w:lvl w:ilvl="1">
      <w:start w:val="1"/>
      <w:numFmt w:val="decimal"/>
      <w:pStyle w:val="Heading2"/>
      <w:lvlText w:val="%1.%2"/>
      <w:lvlJc w:val="left"/>
      <w:pPr>
        <w:ind w:left="720" w:hanging="72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8"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316D59B2"/>
    <w:multiLevelType w:val="hybridMultilevel"/>
    <w:tmpl w:val="9D7C1926"/>
    <w:lvl w:ilvl="0" w:tplc="FFFFFFFF">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5AA6AF0"/>
    <w:multiLevelType w:val="hybridMultilevel"/>
    <w:tmpl w:val="99305630"/>
    <w:lvl w:ilvl="0" w:tplc="08090001">
      <w:start w:val="1"/>
      <w:numFmt w:val="bullet"/>
      <w:lvlText w:val=""/>
      <w:lvlJc w:val="left"/>
      <w:pPr>
        <w:ind w:left="936"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67B5222"/>
    <w:multiLevelType w:val="hybridMultilevel"/>
    <w:tmpl w:val="1AE66ECA"/>
    <w:lvl w:ilvl="0" w:tplc="08090001">
      <w:start w:val="1"/>
      <w:numFmt w:val="bullet"/>
      <w:lvlText w:val=""/>
      <w:lvlJc w:val="left"/>
      <w:pPr>
        <w:ind w:left="644" w:hanging="360"/>
      </w:pPr>
      <w:rPr>
        <w:rFonts w:ascii="Symbol" w:hAnsi="Symbol" w:hint="default"/>
      </w:rPr>
    </w:lvl>
    <w:lvl w:ilvl="1" w:tplc="04090003">
      <w:start w:val="1"/>
      <w:numFmt w:val="bullet"/>
      <w:lvlText w:val="o"/>
      <w:lvlJc w:val="left"/>
      <w:pPr>
        <w:ind w:left="1148" w:hanging="360"/>
      </w:pPr>
      <w:rPr>
        <w:rFonts w:ascii="Courier New" w:hAnsi="Courier New" w:cs="Courier New" w:hint="default"/>
      </w:rPr>
    </w:lvl>
    <w:lvl w:ilvl="2" w:tplc="04090005" w:tentative="1">
      <w:start w:val="1"/>
      <w:numFmt w:val="bullet"/>
      <w:lvlText w:val=""/>
      <w:lvlJc w:val="left"/>
      <w:pPr>
        <w:ind w:left="1868" w:hanging="360"/>
      </w:pPr>
      <w:rPr>
        <w:rFonts w:ascii="Wingdings" w:hAnsi="Wingdings" w:hint="default"/>
      </w:rPr>
    </w:lvl>
    <w:lvl w:ilvl="3" w:tplc="04090001" w:tentative="1">
      <w:start w:val="1"/>
      <w:numFmt w:val="bullet"/>
      <w:lvlText w:val=""/>
      <w:lvlJc w:val="left"/>
      <w:pPr>
        <w:ind w:left="2588" w:hanging="360"/>
      </w:pPr>
      <w:rPr>
        <w:rFonts w:ascii="Symbol" w:hAnsi="Symbol" w:hint="default"/>
      </w:rPr>
    </w:lvl>
    <w:lvl w:ilvl="4" w:tplc="04090003" w:tentative="1">
      <w:start w:val="1"/>
      <w:numFmt w:val="bullet"/>
      <w:lvlText w:val="o"/>
      <w:lvlJc w:val="left"/>
      <w:pPr>
        <w:ind w:left="3308" w:hanging="360"/>
      </w:pPr>
      <w:rPr>
        <w:rFonts w:ascii="Courier New" w:hAnsi="Courier New" w:cs="Courier New" w:hint="default"/>
      </w:rPr>
    </w:lvl>
    <w:lvl w:ilvl="5" w:tplc="04090005" w:tentative="1">
      <w:start w:val="1"/>
      <w:numFmt w:val="bullet"/>
      <w:lvlText w:val=""/>
      <w:lvlJc w:val="left"/>
      <w:pPr>
        <w:ind w:left="4028" w:hanging="360"/>
      </w:pPr>
      <w:rPr>
        <w:rFonts w:ascii="Wingdings" w:hAnsi="Wingdings" w:hint="default"/>
      </w:rPr>
    </w:lvl>
    <w:lvl w:ilvl="6" w:tplc="04090001" w:tentative="1">
      <w:start w:val="1"/>
      <w:numFmt w:val="bullet"/>
      <w:lvlText w:val=""/>
      <w:lvlJc w:val="left"/>
      <w:pPr>
        <w:ind w:left="4748" w:hanging="360"/>
      </w:pPr>
      <w:rPr>
        <w:rFonts w:ascii="Symbol" w:hAnsi="Symbol" w:hint="default"/>
      </w:rPr>
    </w:lvl>
    <w:lvl w:ilvl="7" w:tplc="04090003" w:tentative="1">
      <w:start w:val="1"/>
      <w:numFmt w:val="bullet"/>
      <w:lvlText w:val="o"/>
      <w:lvlJc w:val="left"/>
      <w:pPr>
        <w:ind w:left="5468" w:hanging="360"/>
      </w:pPr>
      <w:rPr>
        <w:rFonts w:ascii="Courier New" w:hAnsi="Courier New" w:cs="Courier New" w:hint="default"/>
      </w:rPr>
    </w:lvl>
    <w:lvl w:ilvl="8" w:tplc="04090005" w:tentative="1">
      <w:start w:val="1"/>
      <w:numFmt w:val="bullet"/>
      <w:lvlText w:val=""/>
      <w:lvlJc w:val="left"/>
      <w:pPr>
        <w:ind w:left="6188" w:hanging="360"/>
      </w:pPr>
      <w:rPr>
        <w:rFonts w:ascii="Wingdings" w:hAnsi="Wingdings" w:hint="default"/>
      </w:rPr>
    </w:lvl>
  </w:abstractNum>
  <w:abstractNum w:abstractNumId="22" w15:restartNumberingAfterBreak="0">
    <w:nsid w:val="37C12B32"/>
    <w:multiLevelType w:val="hybridMultilevel"/>
    <w:tmpl w:val="9D7C1926"/>
    <w:lvl w:ilvl="0" w:tplc="FFFFFFFF">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9785E62"/>
    <w:multiLevelType w:val="hybridMultilevel"/>
    <w:tmpl w:val="485AF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DC201CE"/>
    <w:multiLevelType w:val="hybridMultilevel"/>
    <w:tmpl w:val="9D7C1926"/>
    <w:lvl w:ilvl="0" w:tplc="FFFFFFFF">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4481496A"/>
    <w:multiLevelType w:val="hybridMultilevel"/>
    <w:tmpl w:val="9D7C1926"/>
    <w:lvl w:ilvl="0" w:tplc="82C40D4C">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461F4EB6"/>
    <w:multiLevelType w:val="multilevel"/>
    <w:tmpl w:val="BA944202"/>
    <w:lvl w:ilvl="0">
      <w:start w:val="1"/>
      <w:numFmt w:val="bullet"/>
      <w:lvlText w:val=""/>
      <w:lvlJc w:val="left"/>
      <w:pPr>
        <w:tabs>
          <w:tab w:val="num" w:pos="0"/>
        </w:tabs>
        <w:ind w:left="360" w:hanging="360"/>
      </w:pPr>
      <w:rPr>
        <w:rFonts w:ascii="Symbol" w:hAnsi="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hint="default"/>
      </w:rPr>
    </w:lvl>
    <w:lvl w:ilvl="3">
      <w:start w:val="1"/>
      <w:numFmt w:val="bullet"/>
      <w:lvlText w:val=""/>
      <w:lvlJc w:val="left"/>
      <w:pPr>
        <w:tabs>
          <w:tab w:val="num" w:pos="0"/>
        </w:tabs>
        <w:ind w:left="2520" w:hanging="360"/>
      </w:pPr>
      <w:rPr>
        <w:rFonts w:ascii="Symbol" w:hAnsi="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hint="default"/>
      </w:rPr>
    </w:lvl>
    <w:lvl w:ilvl="6">
      <w:start w:val="1"/>
      <w:numFmt w:val="bullet"/>
      <w:lvlText w:val=""/>
      <w:lvlJc w:val="left"/>
      <w:pPr>
        <w:tabs>
          <w:tab w:val="num" w:pos="0"/>
        </w:tabs>
        <w:ind w:left="4680" w:hanging="360"/>
      </w:pPr>
      <w:rPr>
        <w:rFonts w:ascii="Symbol" w:hAnsi="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hint="default"/>
      </w:rPr>
    </w:lvl>
  </w:abstractNum>
  <w:abstractNum w:abstractNumId="27" w15:restartNumberingAfterBreak="0">
    <w:nsid w:val="4757254D"/>
    <w:multiLevelType w:val="hybridMultilevel"/>
    <w:tmpl w:val="D25A6316"/>
    <w:lvl w:ilvl="0" w:tplc="A79A409A">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4A2C3C46"/>
    <w:multiLevelType w:val="hybridMultilevel"/>
    <w:tmpl w:val="9CF4EB60"/>
    <w:lvl w:ilvl="0" w:tplc="0540B76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A433AE7"/>
    <w:multiLevelType w:val="multilevel"/>
    <w:tmpl w:val="4A433AE7"/>
    <w:lvl w:ilvl="0">
      <w:start w:val="1"/>
      <w:numFmt w:val="bullet"/>
      <w:lvlText w:val="o"/>
      <w:lvlJc w:val="left"/>
      <w:pPr>
        <w:ind w:left="1271" w:hanging="420"/>
      </w:pPr>
      <w:rPr>
        <w:rFonts w:ascii="Courier New" w:hAnsi="Courier New" w:cs="Courier New"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0" w15:restartNumberingAfterBreak="0">
    <w:nsid w:val="548B2FB3"/>
    <w:multiLevelType w:val="multilevel"/>
    <w:tmpl w:val="BAB6779C"/>
    <w:lvl w:ilvl="0">
      <w:start w:val="1"/>
      <w:numFmt w:val="decimal"/>
      <w:lvlText w:val="[%1]."/>
      <w:lvlJc w:val="left"/>
      <w:pPr>
        <w:tabs>
          <w:tab w:val="num" w:pos="432"/>
        </w:tabs>
        <w:ind w:left="432" w:hanging="432"/>
      </w:pPr>
      <w:rPr>
        <w:rFonts w:hint="default"/>
        <w:i w:val="0"/>
        <w:iCs w:val="0"/>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56747637"/>
    <w:multiLevelType w:val="hybridMultilevel"/>
    <w:tmpl w:val="D5189ABE"/>
    <w:lvl w:ilvl="0" w:tplc="53A8E394">
      <w:start w:val="1"/>
      <w:numFmt w:val="decimal"/>
      <w:lvlText w:val="Observation #%1: "/>
      <w:lvlJc w:val="left"/>
      <w:pPr>
        <w:ind w:left="72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570F2615"/>
    <w:multiLevelType w:val="hybridMultilevel"/>
    <w:tmpl w:val="651C397E"/>
    <w:lvl w:ilvl="0" w:tplc="08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4" w15:restartNumberingAfterBreak="0">
    <w:nsid w:val="66051CF4"/>
    <w:multiLevelType w:val="hybridMultilevel"/>
    <w:tmpl w:val="EC90CE86"/>
    <w:lvl w:ilvl="0" w:tplc="0540B76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68303D82"/>
    <w:multiLevelType w:val="hybridMultilevel"/>
    <w:tmpl w:val="9D7C1926"/>
    <w:lvl w:ilvl="0" w:tplc="FFFFFFFF">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69D7397D"/>
    <w:multiLevelType w:val="hybridMultilevel"/>
    <w:tmpl w:val="340033A8"/>
    <w:lvl w:ilvl="0" w:tplc="0CDE04D6">
      <w:start w:val="1"/>
      <w:numFmt w:val="decimal"/>
      <w:lvlText w:val="Proposal #%1: "/>
      <w:lvlJc w:val="left"/>
      <w:pPr>
        <w:ind w:left="72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A631D57"/>
    <w:multiLevelType w:val="hybridMultilevel"/>
    <w:tmpl w:val="9D7C1926"/>
    <w:lvl w:ilvl="0" w:tplc="FFFFFFFF">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6A657C3D"/>
    <w:multiLevelType w:val="hybridMultilevel"/>
    <w:tmpl w:val="E6C246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C350E34"/>
    <w:multiLevelType w:val="hybridMultilevel"/>
    <w:tmpl w:val="12D6F608"/>
    <w:lvl w:ilvl="0" w:tplc="F0FC97A4">
      <w:start w:val="1"/>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D093AFD"/>
    <w:multiLevelType w:val="hybridMultilevel"/>
    <w:tmpl w:val="8FEE01AE"/>
    <w:lvl w:ilvl="0" w:tplc="E2EE734C">
      <w:start w:val="1"/>
      <w:numFmt w:val="decimal"/>
      <w:pStyle w:val="ListParagraph"/>
      <w:lvlText w:val="Proposal #%1: "/>
      <w:lvlJc w:val="left"/>
      <w:pPr>
        <w:ind w:left="72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71396918"/>
    <w:multiLevelType w:val="hybridMultilevel"/>
    <w:tmpl w:val="9D7C1926"/>
    <w:lvl w:ilvl="0" w:tplc="FFFFFFFF">
      <w:start w:val="1"/>
      <w:numFmt w:val="decimal"/>
      <w:lvlText w:val="Proposal #%1: "/>
      <w:lvlJc w:val="left"/>
      <w:pPr>
        <w:ind w:left="216" w:hanging="216"/>
      </w:pPr>
      <w:rPr>
        <w:rFonts w:ascii="Times New Roman Bold" w:hAnsi="Times New Roman Bold" w:cs="Calibri" w:hint="default"/>
        <w:b/>
        <w:i w:val="0"/>
        <w:caps w:val="0"/>
        <w:strike w:val="0"/>
        <w:dstrike w:val="0"/>
        <w:vanish w:val="0"/>
        <w:color w:val="auto"/>
        <w:sz w:val="20"/>
        <w:szCs w:val="24"/>
        <w:u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72E92388"/>
    <w:multiLevelType w:val="hybridMultilevel"/>
    <w:tmpl w:val="180A9664"/>
    <w:lvl w:ilvl="0" w:tplc="FFFFFFFF">
      <w:start w:val="1"/>
      <w:numFmt w:val="decimal"/>
      <w:lvlText w:val="Observation #%1: "/>
      <w:lvlJc w:val="left"/>
      <w:pPr>
        <w:ind w:left="36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76AB5DD2"/>
    <w:multiLevelType w:val="multilevel"/>
    <w:tmpl w:val="1EE8ED8E"/>
    <w:lvl w:ilvl="0">
      <w:start w:val="1"/>
      <w:numFmt w:val="bullet"/>
      <w:lvlText w:val=""/>
      <w:lvlJc w:val="left"/>
      <w:pPr>
        <w:tabs>
          <w:tab w:val="num" w:pos="0"/>
        </w:tabs>
        <w:ind w:left="420" w:hanging="420"/>
      </w:pPr>
      <w:rPr>
        <w:rFonts w:ascii="Symbol" w:hAnsi="Symbol" w:hint="default"/>
      </w:rPr>
    </w:lvl>
    <w:lvl w:ilvl="1">
      <w:start w:val="2"/>
      <w:numFmt w:val="bullet"/>
      <w:lvlText w:val="-"/>
      <w:lvlJc w:val="left"/>
      <w:pPr>
        <w:tabs>
          <w:tab w:val="num" w:pos="0"/>
        </w:tabs>
        <w:ind w:left="840" w:hanging="420"/>
      </w:pPr>
      <w:rPr>
        <w:rFonts w:ascii="Segoe UI" w:hAnsi="Segoe UI" w:cs="Segoe UI"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hint="default"/>
      </w:rPr>
    </w:lvl>
    <w:lvl w:ilvl="4">
      <w:numFmt w:val="bullet"/>
      <w:lvlText w:val="·"/>
      <w:lvlJc w:val="left"/>
      <w:pPr>
        <w:tabs>
          <w:tab w:val="num" w:pos="0"/>
        </w:tabs>
        <w:ind w:left="2100" w:hanging="420"/>
      </w:pPr>
      <w:rPr>
        <w:rFonts w:ascii="Times New Roman" w:hAnsi="Times New Roman" w:cs="Times New Roman" w:hint="default"/>
      </w:rPr>
    </w:lvl>
    <w:lvl w:ilvl="5">
      <w:start w:val="1"/>
      <w:numFmt w:val="bullet"/>
      <w:lvlText w:val=""/>
      <w:lvlJc w:val="left"/>
      <w:pPr>
        <w:tabs>
          <w:tab w:val="num" w:pos="0"/>
        </w:tabs>
        <w:ind w:left="2520" w:hanging="420"/>
      </w:pPr>
      <w:rPr>
        <w:rFonts w:ascii="Wingdings" w:hAnsi="Wingdings" w:hint="default"/>
      </w:rPr>
    </w:lvl>
    <w:lvl w:ilvl="6">
      <w:start w:val="1"/>
      <w:numFmt w:val="bullet"/>
      <w:lvlText w:val=""/>
      <w:lvlJc w:val="left"/>
      <w:pPr>
        <w:tabs>
          <w:tab w:val="num" w:pos="0"/>
        </w:tabs>
        <w:ind w:left="2940" w:hanging="420"/>
      </w:pPr>
      <w:rPr>
        <w:rFonts w:ascii="Wingdings" w:hAnsi="Wingdings" w:hint="default"/>
      </w:rPr>
    </w:lvl>
    <w:lvl w:ilvl="7">
      <w:start w:val="1"/>
      <w:numFmt w:val="bullet"/>
      <w:lvlText w:val=""/>
      <w:lvlJc w:val="left"/>
      <w:pPr>
        <w:tabs>
          <w:tab w:val="num" w:pos="0"/>
        </w:tabs>
        <w:ind w:left="3360" w:hanging="420"/>
      </w:pPr>
      <w:rPr>
        <w:rFonts w:ascii="Wingdings" w:hAnsi="Wingdings" w:hint="default"/>
      </w:rPr>
    </w:lvl>
    <w:lvl w:ilvl="8">
      <w:start w:val="1"/>
      <w:numFmt w:val="bullet"/>
      <w:lvlText w:val=""/>
      <w:lvlJc w:val="left"/>
      <w:pPr>
        <w:tabs>
          <w:tab w:val="num" w:pos="0"/>
        </w:tabs>
        <w:ind w:left="3780" w:hanging="420"/>
      </w:pPr>
      <w:rPr>
        <w:rFonts w:ascii="Wingdings" w:hAnsi="Wingdings" w:hint="default"/>
      </w:rPr>
    </w:lvl>
  </w:abstractNum>
  <w:abstractNum w:abstractNumId="44" w15:restartNumberingAfterBreak="0">
    <w:nsid w:val="79C84463"/>
    <w:multiLevelType w:val="hybridMultilevel"/>
    <w:tmpl w:val="1FAC9430"/>
    <w:lvl w:ilvl="0" w:tplc="0540B76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59338048">
    <w:abstractNumId w:val="17"/>
  </w:num>
  <w:num w:numId="2" w16cid:durableId="1198423226">
    <w:abstractNumId w:val="30"/>
  </w:num>
  <w:num w:numId="3" w16cid:durableId="1064061569">
    <w:abstractNumId w:val="23"/>
  </w:num>
  <w:num w:numId="4" w16cid:durableId="1117142815">
    <w:abstractNumId w:val="7"/>
  </w:num>
  <w:num w:numId="5" w16cid:durableId="1069688094">
    <w:abstractNumId w:val="33"/>
  </w:num>
  <w:num w:numId="6" w16cid:durableId="2044482076">
    <w:abstractNumId w:val="16"/>
  </w:num>
  <w:num w:numId="7" w16cid:durableId="1734084975">
    <w:abstractNumId w:val="8"/>
  </w:num>
  <w:num w:numId="8" w16cid:durableId="2003655479">
    <w:abstractNumId w:val="25"/>
  </w:num>
  <w:num w:numId="9" w16cid:durableId="597830545">
    <w:abstractNumId w:val="11"/>
  </w:num>
  <w:num w:numId="10" w16cid:durableId="2110853007">
    <w:abstractNumId w:val="5"/>
  </w:num>
  <w:num w:numId="11" w16cid:durableId="269751423">
    <w:abstractNumId w:val="6"/>
  </w:num>
  <w:num w:numId="12" w16cid:durableId="1367827566">
    <w:abstractNumId w:val="22"/>
  </w:num>
  <w:num w:numId="13" w16cid:durableId="815686015">
    <w:abstractNumId w:val="17"/>
  </w:num>
  <w:num w:numId="14" w16cid:durableId="1042436748">
    <w:abstractNumId w:val="17"/>
  </w:num>
  <w:num w:numId="15" w16cid:durableId="757022422">
    <w:abstractNumId w:val="17"/>
  </w:num>
  <w:num w:numId="16" w16cid:durableId="2123620">
    <w:abstractNumId w:val="18"/>
  </w:num>
  <w:num w:numId="17" w16cid:durableId="1270551916">
    <w:abstractNumId w:val="29"/>
  </w:num>
  <w:num w:numId="18" w16cid:durableId="195899133">
    <w:abstractNumId w:val="15"/>
  </w:num>
  <w:num w:numId="19" w16cid:durableId="1614900728">
    <w:abstractNumId w:val="42"/>
  </w:num>
  <w:num w:numId="20" w16cid:durableId="967667275">
    <w:abstractNumId w:val="37"/>
  </w:num>
  <w:num w:numId="21" w16cid:durableId="651760289">
    <w:abstractNumId w:val="17"/>
  </w:num>
  <w:num w:numId="22" w16cid:durableId="1442530831">
    <w:abstractNumId w:val="44"/>
  </w:num>
  <w:num w:numId="23" w16cid:durableId="637880116">
    <w:abstractNumId w:val="28"/>
  </w:num>
  <w:num w:numId="24" w16cid:durableId="215165250">
    <w:abstractNumId w:val="0"/>
  </w:num>
  <w:num w:numId="25" w16cid:durableId="1941716664">
    <w:abstractNumId w:val="34"/>
  </w:num>
  <w:num w:numId="26" w16cid:durableId="1714695052">
    <w:abstractNumId w:val="3"/>
  </w:num>
  <w:num w:numId="27" w16cid:durableId="794715801">
    <w:abstractNumId w:val="4"/>
  </w:num>
  <w:num w:numId="28" w16cid:durableId="299115580">
    <w:abstractNumId w:val="3"/>
  </w:num>
  <w:num w:numId="29" w16cid:durableId="2033415380">
    <w:abstractNumId w:val="3"/>
  </w:num>
  <w:num w:numId="30" w16cid:durableId="130951365">
    <w:abstractNumId w:val="14"/>
  </w:num>
  <w:num w:numId="31" w16cid:durableId="944074125">
    <w:abstractNumId w:val="10"/>
  </w:num>
  <w:num w:numId="32" w16cid:durableId="2001498269">
    <w:abstractNumId w:val="12"/>
  </w:num>
  <w:num w:numId="33" w16cid:durableId="631328152">
    <w:abstractNumId w:val="27"/>
  </w:num>
  <w:num w:numId="34" w16cid:durableId="1597784611">
    <w:abstractNumId w:val="35"/>
  </w:num>
  <w:num w:numId="35" w16cid:durableId="1291550306">
    <w:abstractNumId w:val="27"/>
  </w:num>
  <w:num w:numId="36" w16cid:durableId="1227718221">
    <w:abstractNumId w:val="20"/>
  </w:num>
  <w:num w:numId="37" w16cid:durableId="493227019">
    <w:abstractNumId w:val="13"/>
  </w:num>
  <w:num w:numId="38" w16cid:durableId="830022867">
    <w:abstractNumId w:val="11"/>
    <w:lvlOverride w:ilvl="0">
      <w:startOverride w:val="1"/>
    </w:lvlOverride>
  </w:num>
  <w:num w:numId="39" w16cid:durableId="1790779722">
    <w:abstractNumId w:val="24"/>
  </w:num>
  <w:num w:numId="40" w16cid:durableId="1684165884">
    <w:abstractNumId w:val="1"/>
  </w:num>
  <w:num w:numId="41" w16cid:durableId="1729181734">
    <w:abstractNumId w:val="32"/>
  </w:num>
  <w:num w:numId="42" w16cid:durableId="1827553715">
    <w:abstractNumId w:val="21"/>
  </w:num>
  <w:num w:numId="43" w16cid:durableId="1764456211">
    <w:abstractNumId w:val="11"/>
    <w:lvlOverride w:ilvl="0">
      <w:startOverride w:val="1"/>
    </w:lvlOverride>
  </w:num>
  <w:num w:numId="44" w16cid:durableId="1403485505">
    <w:abstractNumId w:val="19"/>
  </w:num>
  <w:num w:numId="45" w16cid:durableId="1504006385">
    <w:abstractNumId w:val="39"/>
  </w:num>
  <w:num w:numId="46" w16cid:durableId="158425211">
    <w:abstractNumId w:val="41"/>
  </w:num>
  <w:num w:numId="47" w16cid:durableId="1314022462">
    <w:abstractNumId w:val="26"/>
  </w:num>
  <w:num w:numId="48" w16cid:durableId="26300152">
    <w:abstractNumId w:val="43"/>
  </w:num>
  <w:num w:numId="49" w16cid:durableId="111243680">
    <w:abstractNumId w:val="36"/>
  </w:num>
  <w:num w:numId="50" w16cid:durableId="1611158489">
    <w:abstractNumId w:val="38"/>
  </w:num>
  <w:num w:numId="51" w16cid:durableId="1724524026">
    <w:abstractNumId w:val="9"/>
  </w:num>
  <w:num w:numId="52" w16cid:durableId="896821640">
    <w:abstractNumId w:val="40"/>
  </w:num>
  <w:num w:numId="53" w16cid:durableId="1787771686">
    <w:abstractNumId w:val="31"/>
  </w:num>
  <w:num w:numId="54" w16cid:durableId="502092055">
    <w:abstractNumId w:val="40"/>
  </w:num>
  <w:num w:numId="55" w16cid:durableId="253981856">
    <w:abstractNumId w:val="40"/>
    <w:lvlOverride w:ilvl="0">
      <w:startOverride w:val="1"/>
    </w:lvlOverride>
  </w:num>
  <w:num w:numId="56" w16cid:durableId="91763924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304"/>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138B"/>
    <w:rsid w:val="00000FAA"/>
    <w:rsid w:val="00003E53"/>
    <w:rsid w:val="0001111D"/>
    <w:rsid w:val="0002051C"/>
    <w:rsid w:val="00027862"/>
    <w:rsid w:val="00091842"/>
    <w:rsid w:val="00093D24"/>
    <w:rsid w:val="0009515A"/>
    <w:rsid w:val="000A1E93"/>
    <w:rsid w:val="000D26D6"/>
    <w:rsid w:val="000D5873"/>
    <w:rsid w:val="000D7E39"/>
    <w:rsid w:val="000F030E"/>
    <w:rsid w:val="000F132C"/>
    <w:rsid w:val="00104D5D"/>
    <w:rsid w:val="0012100A"/>
    <w:rsid w:val="00121828"/>
    <w:rsid w:val="00135915"/>
    <w:rsid w:val="00136FC8"/>
    <w:rsid w:val="0013718E"/>
    <w:rsid w:val="001403DB"/>
    <w:rsid w:val="00160E32"/>
    <w:rsid w:val="001715D4"/>
    <w:rsid w:val="0017238B"/>
    <w:rsid w:val="00177147"/>
    <w:rsid w:val="0018129D"/>
    <w:rsid w:val="00190238"/>
    <w:rsid w:val="001969FE"/>
    <w:rsid w:val="00197F09"/>
    <w:rsid w:val="001B1BF8"/>
    <w:rsid w:val="001B5D0A"/>
    <w:rsid w:val="001C663E"/>
    <w:rsid w:val="001E5F97"/>
    <w:rsid w:val="00210E45"/>
    <w:rsid w:val="002130BA"/>
    <w:rsid w:val="002249BA"/>
    <w:rsid w:val="002364D4"/>
    <w:rsid w:val="002446CA"/>
    <w:rsid w:val="00252BB5"/>
    <w:rsid w:val="002678CF"/>
    <w:rsid w:val="002723AA"/>
    <w:rsid w:val="0027752D"/>
    <w:rsid w:val="002870EA"/>
    <w:rsid w:val="00291EF2"/>
    <w:rsid w:val="002B19BA"/>
    <w:rsid w:val="002C3AD9"/>
    <w:rsid w:val="002D2991"/>
    <w:rsid w:val="002D7073"/>
    <w:rsid w:val="002E01D5"/>
    <w:rsid w:val="002E33C9"/>
    <w:rsid w:val="002F4FA3"/>
    <w:rsid w:val="002F5A9C"/>
    <w:rsid w:val="00310690"/>
    <w:rsid w:val="00313C5C"/>
    <w:rsid w:val="00320E79"/>
    <w:rsid w:val="00322A55"/>
    <w:rsid w:val="00322F23"/>
    <w:rsid w:val="0032579A"/>
    <w:rsid w:val="00326845"/>
    <w:rsid w:val="003429BB"/>
    <w:rsid w:val="00347397"/>
    <w:rsid w:val="003516A3"/>
    <w:rsid w:val="00356669"/>
    <w:rsid w:val="003634A7"/>
    <w:rsid w:val="003955CE"/>
    <w:rsid w:val="003A49AF"/>
    <w:rsid w:val="003B418B"/>
    <w:rsid w:val="003B66A8"/>
    <w:rsid w:val="003C0E6C"/>
    <w:rsid w:val="003C314E"/>
    <w:rsid w:val="003C4803"/>
    <w:rsid w:val="00401A2F"/>
    <w:rsid w:val="0040699C"/>
    <w:rsid w:val="00407B6A"/>
    <w:rsid w:val="00424712"/>
    <w:rsid w:val="00434DD7"/>
    <w:rsid w:val="004432A9"/>
    <w:rsid w:val="004438B4"/>
    <w:rsid w:val="004475B3"/>
    <w:rsid w:val="004571DB"/>
    <w:rsid w:val="00474453"/>
    <w:rsid w:val="004B6849"/>
    <w:rsid w:val="004D1584"/>
    <w:rsid w:val="004D33BC"/>
    <w:rsid w:val="004D6290"/>
    <w:rsid w:val="0050088B"/>
    <w:rsid w:val="005018B8"/>
    <w:rsid w:val="005152F9"/>
    <w:rsid w:val="0051665C"/>
    <w:rsid w:val="00526314"/>
    <w:rsid w:val="00543106"/>
    <w:rsid w:val="005517AE"/>
    <w:rsid w:val="0055486A"/>
    <w:rsid w:val="0057184D"/>
    <w:rsid w:val="00590EAB"/>
    <w:rsid w:val="00593256"/>
    <w:rsid w:val="005A144F"/>
    <w:rsid w:val="005B410D"/>
    <w:rsid w:val="005B76AB"/>
    <w:rsid w:val="005C671B"/>
    <w:rsid w:val="005C7AE3"/>
    <w:rsid w:val="005D1B1F"/>
    <w:rsid w:val="005D1CF6"/>
    <w:rsid w:val="005F5A7E"/>
    <w:rsid w:val="00605BBB"/>
    <w:rsid w:val="006072E0"/>
    <w:rsid w:val="0060771B"/>
    <w:rsid w:val="006155E6"/>
    <w:rsid w:val="0062299D"/>
    <w:rsid w:val="00626BDE"/>
    <w:rsid w:val="00631307"/>
    <w:rsid w:val="00646BDC"/>
    <w:rsid w:val="006642F6"/>
    <w:rsid w:val="00676A34"/>
    <w:rsid w:val="006835C4"/>
    <w:rsid w:val="00692A81"/>
    <w:rsid w:val="006A5C2F"/>
    <w:rsid w:val="006F172E"/>
    <w:rsid w:val="006F6BCA"/>
    <w:rsid w:val="00705618"/>
    <w:rsid w:val="007204C8"/>
    <w:rsid w:val="00734B80"/>
    <w:rsid w:val="0074586B"/>
    <w:rsid w:val="007508DF"/>
    <w:rsid w:val="00752188"/>
    <w:rsid w:val="00753853"/>
    <w:rsid w:val="00761D75"/>
    <w:rsid w:val="00775238"/>
    <w:rsid w:val="0078789E"/>
    <w:rsid w:val="00787DF9"/>
    <w:rsid w:val="00792DA9"/>
    <w:rsid w:val="007A3BE1"/>
    <w:rsid w:val="007A624B"/>
    <w:rsid w:val="007A7823"/>
    <w:rsid w:val="007C1AF9"/>
    <w:rsid w:val="007C564D"/>
    <w:rsid w:val="007C5BA6"/>
    <w:rsid w:val="007C626C"/>
    <w:rsid w:val="007D1C3F"/>
    <w:rsid w:val="007E54EB"/>
    <w:rsid w:val="007F47CE"/>
    <w:rsid w:val="007F5979"/>
    <w:rsid w:val="008109A6"/>
    <w:rsid w:val="00830460"/>
    <w:rsid w:val="00830BED"/>
    <w:rsid w:val="0083467F"/>
    <w:rsid w:val="0084581C"/>
    <w:rsid w:val="00847B96"/>
    <w:rsid w:val="00850334"/>
    <w:rsid w:val="0085322E"/>
    <w:rsid w:val="0087325A"/>
    <w:rsid w:val="008741FF"/>
    <w:rsid w:val="00886A2F"/>
    <w:rsid w:val="008C24E9"/>
    <w:rsid w:val="008C66D5"/>
    <w:rsid w:val="008F247C"/>
    <w:rsid w:val="008F7430"/>
    <w:rsid w:val="009078B7"/>
    <w:rsid w:val="00924CB2"/>
    <w:rsid w:val="00924E48"/>
    <w:rsid w:val="00932C93"/>
    <w:rsid w:val="00951300"/>
    <w:rsid w:val="00964B6F"/>
    <w:rsid w:val="00970536"/>
    <w:rsid w:val="009776DC"/>
    <w:rsid w:val="009A1566"/>
    <w:rsid w:val="009A54E3"/>
    <w:rsid w:val="009B4DF5"/>
    <w:rsid w:val="009C1F3F"/>
    <w:rsid w:val="009C29E3"/>
    <w:rsid w:val="009D596C"/>
    <w:rsid w:val="009D6C17"/>
    <w:rsid w:val="009F52D7"/>
    <w:rsid w:val="00A16603"/>
    <w:rsid w:val="00A17DDA"/>
    <w:rsid w:val="00A211CC"/>
    <w:rsid w:val="00A21A71"/>
    <w:rsid w:val="00A51A5E"/>
    <w:rsid w:val="00A64372"/>
    <w:rsid w:val="00A64E7E"/>
    <w:rsid w:val="00A755A0"/>
    <w:rsid w:val="00A810D3"/>
    <w:rsid w:val="00A85F2C"/>
    <w:rsid w:val="00A872C1"/>
    <w:rsid w:val="00A97125"/>
    <w:rsid w:val="00AA2999"/>
    <w:rsid w:val="00AC266B"/>
    <w:rsid w:val="00AC413B"/>
    <w:rsid w:val="00AC7A7B"/>
    <w:rsid w:val="00AD261E"/>
    <w:rsid w:val="00B00412"/>
    <w:rsid w:val="00B73B6F"/>
    <w:rsid w:val="00B8567C"/>
    <w:rsid w:val="00BE02F5"/>
    <w:rsid w:val="00BF0520"/>
    <w:rsid w:val="00C025D4"/>
    <w:rsid w:val="00C12F43"/>
    <w:rsid w:val="00C13215"/>
    <w:rsid w:val="00C13541"/>
    <w:rsid w:val="00C61D3C"/>
    <w:rsid w:val="00C8153F"/>
    <w:rsid w:val="00C92469"/>
    <w:rsid w:val="00C94AC7"/>
    <w:rsid w:val="00CA5522"/>
    <w:rsid w:val="00CD0F63"/>
    <w:rsid w:val="00CE3862"/>
    <w:rsid w:val="00CF0807"/>
    <w:rsid w:val="00CF158E"/>
    <w:rsid w:val="00CF4085"/>
    <w:rsid w:val="00CF5BF1"/>
    <w:rsid w:val="00CF6677"/>
    <w:rsid w:val="00D1016A"/>
    <w:rsid w:val="00D1195A"/>
    <w:rsid w:val="00D15D3E"/>
    <w:rsid w:val="00D167C7"/>
    <w:rsid w:val="00D16F3A"/>
    <w:rsid w:val="00D1776B"/>
    <w:rsid w:val="00D3521A"/>
    <w:rsid w:val="00D369D5"/>
    <w:rsid w:val="00D47D47"/>
    <w:rsid w:val="00D50413"/>
    <w:rsid w:val="00D627EF"/>
    <w:rsid w:val="00D63131"/>
    <w:rsid w:val="00D65F05"/>
    <w:rsid w:val="00D760EF"/>
    <w:rsid w:val="00DA24C0"/>
    <w:rsid w:val="00DB5646"/>
    <w:rsid w:val="00DB6943"/>
    <w:rsid w:val="00DC3489"/>
    <w:rsid w:val="00DD504B"/>
    <w:rsid w:val="00DE55D7"/>
    <w:rsid w:val="00DE7E69"/>
    <w:rsid w:val="00DF1ED2"/>
    <w:rsid w:val="00E056A4"/>
    <w:rsid w:val="00E32604"/>
    <w:rsid w:val="00E55591"/>
    <w:rsid w:val="00E5586A"/>
    <w:rsid w:val="00E6257B"/>
    <w:rsid w:val="00E756E5"/>
    <w:rsid w:val="00E82B6A"/>
    <w:rsid w:val="00E911CD"/>
    <w:rsid w:val="00E9138B"/>
    <w:rsid w:val="00E9463E"/>
    <w:rsid w:val="00EA1F5A"/>
    <w:rsid w:val="00EB0465"/>
    <w:rsid w:val="00EB077F"/>
    <w:rsid w:val="00EB0ADB"/>
    <w:rsid w:val="00EB132D"/>
    <w:rsid w:val="00EE6ED8"/>
    <w:rsid w:val="00EF466A"/>
    <w:rsid w:val="00EF7D30"/>
    <w:rsid w:val="00F07C35"/>
    <w:rsid w:val="00F309F7"/>
    <w:rsid w:val="00F441E8"/>
    <w:rsid w:val="00F555F1"/>
    <w:rsid w:val="00F82E9F"/>
    <w:rsid w:val="00F9720E"/>
    <w:rsid w:val="00FA0101"/>
    <w:rsid w:val="00FA032E"/>
    <w:rsid w:val="00FA381D"/>
    <w:rsid w:val="00FB2048"/>
    <w:rsid w:val="00FC7D3D"/>
    <w:rsid w:val="00FD2E82"/>
    <w:rsid w:val="00FF2DCA"/>
    <w:rsid w:val="00FF67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B482B5"/>
  <w15:chartTrackingRefBased/>
  <w15:docId w15:val="{44CD0774-F86E-3746-8146-00D832BFE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741FF"/>
    <w:pPr>
      <w:spacing w:after="120"/>
    </w:pPr>
    <w:rPr>
      <w:rFonts w:ascii="Times New Roman" w:eastAsia="Times New Roman" w:hAnsi="Times New Roman" w:cs="Times New Roman"/>
      <w:sz w:val="20"/>
      <w:szCs w:val="20"/>
    </w:rPr>
  </w:style>
  <w:style w:type="paragraph" w:styleId="Heading1">
    <w:name w:val="heading 1"/>
    <w:next w:val="Normal"/>
    <w:link w:val="Heading1Char"/>
    <w:qFormat/>
    <w:rsid w:val="009F52D7"/>
    <w:pPr>
      <w:keepNext/>
      <w:keepLines/>
      <w:pBdr>
        <w:top w:val="single" w:sz="12" w:space="3" w:color="auto"/>
      </w:pBdr>
      <w:spacing w:before="240" w:after="180"/>
      <w:ind w:left="1134" w:hanging="1134"/>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9F52D7"/>
    <w:pPr>
      <w:keepNext/>
      <w:keepLines/>
      <w:numPr>
        <w:ilvl w:val="1"/>
        <w:numId w:val="1"/>
      </w:numPr>
      <w:tabs>
        <w:tab w:val="left" w:pos="851"/>
      </w:tabs>
      <w:overflowPunct w:val="0"/>
      <w:autoSpaceDE w:val="0"/>
      <w:autoSpaceDN w:val="0"/>
      <w:adjustRightInd w:val="0"/>
      <w:spacing w:before="180" w:after="180"/>
      <w:textAlignment w:val="baseline"/>
      <w:outlineLvl w:val="1"/>
    </w:pPr>
    <w:rPr>
      <w:rFonts w:ascii="Arial" w:eastAsia="SimSun" w:hAnsi="Arial" w:cs="Arial"/>
      <w:sz w:val="28"/>
      <w:szCs w:val="18"/>
      <w:lang w:val="en-GB"/>
    </w:rPr>
  </w:style>
  <w:style w:type="paragraph" w:styleId="Heading4">
    <w:name w:val="heading 4"/>
    <w:basedOn w:val="Normal"/>
    <w:next w:val="Normal"/>
    <w:link w:val="Heading4Char"/>
    <w:uiPriority w:val="9"/>
    <w:semiHidden/>
    <w:unhideWhenUsed/>
    <w:qFormat/>
    <w:rsid w:val="00B73B6F"/>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F52D7"/>
    <w:rPr>
      <w:rFonts w:ascii="Arial" w:eastAsia="SimSun" w:hAnsi="Arial" w:cs="Times New Roman"/>
      <w:sz w:val="36"/>
      <w:szCs w:val="20"/>
      <w:lang w:val="en-GB"/>
    </w:rPr>
  </w:style>
  <w:style w:type="character" w:customStyle="1" w:styleId="Heading2Char">
    <w:name w:val="Heading 2 Char"/>
    <w:basedOn w:val="DefaultParagraphFont"/>
    <w:link w:val="Heading2"/>
    <w:uiPriority w:val="9"/>
    <w:rsid w:val="009F52D7"/>
    <w:rPr>
      <w:rFonts w:ascii="Arial" w:eastAsia="SimSun" w:hAnsi="Arial" w:cs="Arial"/>
      <w:sz w:val="28"/>
      <w:szCs w:val="18"/>
      <w:lang w:val="en-GB"/>
    </w:rPr>
  </w:style>
  <w:style w:type="paragraph" w:styleId="Header">
    <w:name w:val="header"/>
    <w:basedOn w:val="Normal"/>
    <w:link w:val="HeaderChar"/>
    <w:rsid w:val="009F52D7"/>
    <w:pPr>
      <w:tabs>
        <w:tab w:val="center" w:pos="4153"/>
        <w:tab w:val="right" w:pos="8306"/>
      </w:tabs>
      <w:jc w:val="both"/>
    </w:pPr>
    <w:rPr>
      <w:rFonts w:eastAsia="MS Mincho"/>
    </w:rPr>
  </w:style>
  <w:style w:type="character" w:customStyle="1" w:styleId="HeaderChar">
    <w:name w:val="Header Char"/>
    <w:basedOn w:val="DefaultParagraphFont"/>
    <w:link w:val="Header"/>
    <w:rsid w:val="009F52D7"/>
    <w:rPr>
      <w:rFonts w:ascii="Times New Roman" w:eastAsia="MS Mincho" w:hAnsi="Times New Roman" w:cs="Times New Roman"/>
      <w:sz w:val="20"/>
      <w:szCs w:val="20"/>
    </w:rPr>
  </w:style>
  <w:style w:type="paragraph" w:customStyle="1" w:styleId="CH">
    <w:name w:val="CH"/>
    <w:basedOn w:val="Normal"/>
    <w:rsid w:val="009F52D7"/>
    <w:pPr>
      <w:tabs>
        <w:tab w:val="left" w:pos="2268"/>
        <w:tab w:val="right" w:pos="7920"/>
        <w:tab w:val="right" w:pos="9639"/>
      </w:tabs>
      <w:jc w:val="both"/>
    </w:pPr>
    <w:rPr>
      <w:rFonts w:ascii="Arial" w:eastAsia="SimSun" w:hAnsi="Arial" w:cs="Arial"/>
      <w:b/>
      <w:sz w:val="21"/>
      <w:lang w:val="en-GB"/>
    </w:rPr>
  </w:style>
  <w:style w:type="paragraph" w:styleId="ListParagraph">
    <w:name w:val="List Paragraph"/>
    <w:aliases w:val="- Bullets,목록 단락,リスト段落,?? ??,?????,????,Lista1,列出段落1,中等深浅网格 1 - 着色 21,R4_bullets,列表段落1,—ño’i—Ž,¥¡¡¡¡ì¬º¥¹¥È¶ÎÂä,ÁÐ³ö¶ÎÂä,¥ê¥¹¥È¶ÎÂä,1st level - Bullet List Paragraph,Lettre d'introduction,Paragrafo elenco,Normal bullet 2,列表段落11,列表段落,列出段落"/>
    <w:basedOn w:val="Normal"/>
    <w:link w:val="ListParagraphChar"/>
    <w:autoRedefine/>
    <w:uiPriority w:val="34"/>
    <w:qFormat/>
    <w:rsid w:val="00FD2E82"/>
    <w:pPr>
      <w:numPr>
        <w:numId w:val="52"/>
      </w:numPr>
      <w:ind w:left="360"/>
    </w:pPr>
    <w:rPr>
      <w:rFonts w:eastAsia="SimSun" w:cs="SimSun"/>
      <w:b/>
      <w:bCs/>
      <w:lang w:eastAsia="zh-CN"/>
    </w:rPr>
  </w:style>
  <w:style w:type="character" w:customStyle="1" w:styleId="ListParagraphChar">
    <w:name w:val="List Paragraph Char"/>
    <w:aliases w:val="- Bullets Char,목록 단락 Char,リスト段落 Char,?? ?? Char,????? Char,???? Char,Lista1 Char,列出段落1 Char,中等深浅网格 1 - 着色 21 Char,R4_bullets Char,列表段落1 Char,—ño’i—Ž Char,¥¡¡¡¡ì¬º¥¹¥È¶ÎÂä Char,ÁÐ³ö¶ÎÂä Char,¥ê¥¹¥È¶ÎÂä Char,Lettre d'introduction Char"/>
    <w:link w:val="ListParagraph"/>
    <w:uiPriority w:val="34"/>
    <w:qFormat/>
    <w:rsid w:val="00FD2E82"/>
    <w:rPr>
      <w:rFonts w:ascii="Times New Roman" w:eastAsia="SimSun" w:hAnsi="Times New Roman" w:cs="SimSun"/>
      <w:b/>
      <w:bCs/>
      <w:sz w:val="20"/>
      <w:szCs w:val="20"/>
      <w:lang w:eastAsia="zh-CN"/>
    </w:rPr>
  </w:style>
  <w:style w:type="paragraph" w:styleId="BalloonText">
    <w:name w:val="Balloon Text"/>
    <w:basedOn w:val="Normal"/>
    <w:link w:val="BalloonTextChar"/>
    <w:uiPriority w:val="99"/>
    <w:semiHidden/>
    <w:unhideWhenUsed/>
    <w:rsid w:val="00FF2DCA"/>
    <w:rPr>
      <w:sz w:val="18"/>
      <w:szCs w:val="18"/>
    </w:rPr>
  </w:style>
  <w:style w:type="character" w:customStyle="1" w:styleId="BalloonTextChar">
    <w:name w:val="Balloon Text Char"/>
    <w:basedOn w:val="DefaultParagraphFont"/>
    <w:link w:val="BalloonText"/>
    <w:uiPriority w:val="99"/>
    <w:semiHidden/>
    <w:rsid w:val="00FF2DCA"/>
    <w:rPr>
      <w:rFonts w:ascii="Times New Roman" w:hAnsi="Times New Roman" w:cs="Times New Roman"/>
      <w:sz w:val="18"/>
      <w:szCs w:val="18"/>
    </w:rPr>
  </w:style>
  <w:style w:type="paragraph" w:styleId="Caption">
    <w:name w:val="caption"/>
    <w:basedOn w:val="Normal"/>
    <w:next w:val="Normal"/>
    <w:uiPriority w:val="35"/>
    <w:unhideWhenUsed/>
    <w:qFormat/>
    <w:rsid w:val="00D16F3A"/>
    <w:pPr>
      <w:spacing w:after="200"/>
    </w:pPr>
    <w:rPr>
      <w:i/>
      <w:iCs/>
      <w:color w:val="44546A" w:themeColor="text2"/>
      <w:sz w:val="18"/>
      <w:szCs w:val="18"/>
    </w:rPr>
  </w:style>
  <w:style w:type="table" w:styleId="TableGrid">
    <w:name w:val="Table Grid"/>
    <w:aliases w:val="TableGrid"/>
    <w:basedOn w:val="TableNormal"/>
    <w:uiPriority w:val="39"/>
    <w:qFormat/>
    <w:rsid w:val="005263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
    <w:link w:val="B1Char"/>
    <w:qFormat/>
    <w:rsid w:val="00000FAA"/>
    <w:pPr>
      <w:overflowPunct w:val="0"/>
      <w:autoSpaceDE w:val="0"/>
      <w:autoSpaceDN w:val="0"/>
      <w:adjustRightInd w:val="0"/>
      <w:spacing w:after="180"/>
      <w:ind w:left="568" w:hanging="284"/>
      <w:contextualSpacing w:val="0"/>
      <w:textAlignment w:val="baseline"/>
    </w:pPr>
    <w:rPr>
      <w:lang w:val="en-GB" w:eastAsia="en-GB"/>
    </w:rPr>
  </w:style>
  <w:style w:type="character" w:customStyle="1" w:styleId="B1Char">
    <w:name w:val="B1 Char"/>
    <w:link w:val="B1"/>
    <w:qFormat/>
    <w:rsid w:val="00000FAA"/>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000FAA"/>
    <w:pPr>
      <w:ind w:left="360" w:hanging="360"/>
      <w:contextualSpacing/>
    </w:pPr>
  </w:style>
  <w:style w:type="character" w:styleId="Hyperlink">
    <w:name w:val="Hyperlink"/>
    <w:basedOn w:val="DefaultParagraphFont"/>
    <w:uiPriority w:val="99"/>
    <w:unhideWhenUsed/>
    <w:rsid w:val="00424712"/>
    <w:rPr>
      <w:color w:val="0563C1" w:themeColor="hyperlink"/>
      <w:u w:val="single"/>
    </w:rPr>
  </w:style>
  <w:style w:type="character" w:styleId="UnresolvedMention">
    <w:name w:val="Unresolved Mention"/>
    <w:basedOn w:val="DefaultParagraphFont"/>
    <w:uiPriority w:val="99"/>
    <w:semiHidden/>
    <w:unhideWhenUsed/>
    <w:rsid w:val="00424712"/>
    <w:rPr>
      <w:color w:val="605E5C"/>
      <w:shd w:val="clear" w:color="auto" w:fill="E1DFDD"/>
    </w:rPr>
  </w:style>
  <w:style w:type="character" w:customStyle="1" w:styleId="Heading4Char">
    <w:name w:val="Heading 4 Char"/>
    <w:basedOn w:val="DefaultParagraphFont"/>
    <w:link w:val="Heading4"/>
    <w:uiPriority w:val="9"/>
    <w:semiHidden/>
    <w:rsid w:val="00B73B6F"/>
    <w:rPr>
      <w:rFonts w:asciiTheme="majorHAnsi" w:eastAsiaTheme="majorEastAsia" w:hAnsiTheme="majorHAnsi" w:cstheme="majorBidi"/>
      <w:i/>
      <w:iCs/>
      <w:color w:val="2F5496" w:themeColor="accent1" w:themeShade="BF"/>
      <w:sz w:val="20"/>
      <w:szCs w:val="20"/>
    </w:rPr>
  </w:style>
  <w:style w:type="character" w:customStyle="1" w:styleId="B1Char1">
    <w:name w:val="B1 Char1"/>
    <w:qFormat/>
    <w:locked/>
    <w:rsid w:val="007C5BA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491782">
      <w:bodyDiv w:val="1"/>
      <w:marLeft w:val="0"/>
      <w:marRight w:val="0"/>
      <w:marTop w:val="0"/>
      <w:marBottom w:val="0"/>
      <w:divBdr>
        <w:top w:val="none" w:sz="0" w:space="0" w:color="auto"/>
        <w:left w:val="none" w:sz="0" w:space="0" w:color="auto"/>
        <w:bottom w:val="none" w:sz="0" w:space="0" w:color="auto"/>
        <w:right w:val="none" w:sz="0" w:space="0" w:color="auto"/>
      </w:divBdr>
    </w:div>
    <w:div w:id="307823378">
      <w:bodyDiv w:val="1"/>
      <w:marLeft w:val="0"/>
      <w:marRight w:val="0"/>
      <w:marTop w:val="0"/>
      <w:marBottom w:val="0"/>
      <w:divBdr>
        <w:top w:val="none" w:sz="0" w:space="0" w:color="auto"/>
        <w:left w:val="none" w:sz="0" w:space="0" w:color="auto"/>
        <w:bottom w:val="none" w:sz="0" w:space="0" w:color="auto"/>
        <w:right w:val="none" w:sz="0" w:space="0" w:color="auto"/>
      </w:divBdr>
      <w:divsChild>
        <w:div w:id="327708734">
          <w:marLeft w:val="1267"/>
          <w:marRight w:val="0"/>
          <w:marTop w:val="60"/>
          <w:marBottom w:val="60"/>
          <w:divBdr>
            <w:top w:val="none" w:sz="0" w:space="0" w:color="auto"/>
            <w:left w:val="none" w:sz="0" w:space="0" w:color="auto"/>
            <w:bottom w:val="none" w:sz="0" w:space="0" w:color="auto"/>
            <w:right w:val="none" w:sz="0" w:space="0" w:color="auto"/>
          </w:divBdr>
        </w:div>
      </w:divsChild>
    </w:div>
    <w:div w:id="359094275">
      <w:bodyDiv w:val="1"/>
      <w:marLeft w:val="0"/>
      <w:marRight w:val="0"/>
      <w:marTop w:val="0"/>
      <w:marBottom w:val="0"/>
      <w:divBdr>
        <w:top w:val="none" w:sz="0" w:space="0" w:color="auto"/>
        <w:left w:val="none" w:sz="0" w:space="0" w:color="auto"/>
        <w:bottom w:val="none" w:sz="0" w:space="0" w:color="auto"/>
        <w:right w:val="none" w:sz="0" w:space="0" w:color="auto"/>
      </w:divBdr>
      <w:divsChild>
        <w:div w:id="1441336021">
          <w:marLeft w:val="1800"/>
          <w:marRight w:val="0"/>
          <w:marTop w:val="120"/>
          <w:marBottom w:val="0"/>
          <w:divBdr>
            <w:top w:val="none" w:sz="0" w:space="0" w:color="auto"/>
            <w:left w:val="none" w:sz="0" w:space="0" w:color="auto"/>
            <w:bottom w:val="none" w:sz="0" w:space="0" w:color="auto"/>
            <w:right w:val="none" w:sz="0" w:space="0" w:color="auto"/>
          </w:divBdr>
        </w:div>
      </w:divsChild>
    </w:div>
    <w:div w:id="396974358">
      <w:bodyDiv w:val="1"/>
      <w:marLeft w:val="0"/>
      <w:marRight w:val="0"/>
      <w:marTop w:val="0"/>
      <w:marBottom w:val="0"/>
      <w:divBdr>
        <w:top w:val="none" w:sz="0" w:space="0" w:color="auto"/>
        <w:left w:val="none" w:sz="0" w:space="0" w:color="auto"/>
        <w:bottom w:val="none" w:sz="0" w:space="0" w:color="auto"/>
        <w:right w:val="none" w:sz="0" w:space="0" w:color="auto"/>
      </w:divBdr>
    </w:div>
    <w:div w:id="515735412">
      <w:bodyDiv w:val="1"/>
      <w:marLeft w:val="0"/>
      <w:marRight w:val="0"/>
      <w:marTop w:val="0"/>
      <w:marBottom w:val="0"/>
      <w:divBdr>
        <w:top w:val="none" w:sz="0" w:space="0" w:color="auto"/>
        <w:left w:val="none" w:sz="0" w:space="0" w:color="auto"/>
        <w:bottom w:val="none" w:sz="0" w:space="0" w:color="auto"/>
        <w:right w:val="none" w:sz="0" w:space="0" w:color="auto"/>
      </w:divBdr>
      <w:divsChild>
        <w:div w:id="568613758">
          <w:marLeft w:val="1267"/>
          <w:marRight w:val="0"/>
          <w:marTop w:val="60"/>
          <w:marBottom w:val="60"/>
          <w:divBdr>
            <w:top w:val="none" w:sz="0" w:space="0" w:color="auto"/>
            <w:left w:val="none" w:sz="0" w:space="0" w:color="auto"/>
            <w:bottom w:val="none" w:sz="0" w:space="0" w:color="auto"/>
            <w:right w:val="none" w:sz="0" w:space="0" w:color="auto"/>
          </w:divBdr>
        </w:div>
      </w:divsChild>
    </w:div>
    <w:div w:id="541552468">
      <w:bodyDiv w:val="1"/>
      <w:marLeft w:val="0"/>
      <w:marRight w:val="0"/>
      <w:marTop w:val="0"/>
      <w:marBottom w:val="0"/>
      <w:divBdr>
        <w:top w:val="none" w:sz="0" w:space="0" w:color="auto"/>
        <w:left w:val="none" w:sz="0" w:space="0" w:color="auto"/>
        <w:bottom w:val="none" w:sz="0" w:space="0" w:color="auto"/>
        <w:right w:val="none" w:sz="0" w:space="0" w:color="auto"/>
      </w:divBdr>
      <w:divsChild>
        <w:div w:id="1731148975">
          <w:marLeft w:val="0"/>
          <w:marRight w:val="0"/>
          <w:marTop w:val="0"/>
          <w:marBottom w:val="0"/>
          <w:divBdr>
            <w:top w:val="none" w:sz="0" w:space="0" w:color="auto"/>
            <w:left w:val="none" w:sz="0" w:space="0" w:color="auto"/>
            <w:bottom w:val="none" w:sz="0" w:space="0" w:color="auto"/>
            <w:right w:val="none" w:sz="0" w:space="0" w:color="auto"/>
          </w:divBdr>
          <w:divsChild>
            <w:div w:id="2061438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5065025">
      <w:bodyDiv w:val="1"/>
      <w:marLeft w:val="0"/>
      <w:marRight w:val="0"/>
      <w:marTop w:val="0"/>
      <w:marBottom w:val="0"/>
      <w:divBdr>
        <w:top w:val="none" w:sz="0" w:space="0" w:color="auto"/>
        <w:left w:val="none" w:sz="0" w:space="0" w:color="auto"/>
        <w:bottom w:val="none" w:sz="0" w:space="0" w:color="auto"/>
        <w:right w:val="none" w:sz="0" w:space="0" w:color="auto"/>
      </w:divBdr>
    </w:div>
    <w:div w:id="689137148">
      <w:bodyDiv w:val="1"/>
      <w:marLeft w:val="0"/>
      <w:marRight w:val="0"/>
      <w:marTop w:val="0"/>
      <w:marBottom w:val="0"/>
      <w:divBdr>
        <w:top w:val="none" w:sz="0" w:space="0" w:color="auto"/>
        <w:left w:val="none" w:sz="0" w:space="0" w:color="auto"/>
        <w:bottom w:val="none" w:sz="0" w:space="0" w:color="auto"/>
        <w:right w:val="none" w:sz="0" w:space="0" w:color="auto"/>
      </w:divBdr>
    </w:div>
    <w:div w:id="829711568">
      <w:bodyDiv w:val="1"/>
      <w:marLeft w:val="0"/>
      <w:marRight w:val="0"/>
      <w:marTop w:val="0"/>
      <w:marBottom w:val="0"/>
      <w:divBdr>
        <w:top w:val="none" w:sz="0" w:space="0" w:color="auto"/>
        <w:left w:val="none" w:sz="0" w:space="0" w:color="auto"/>
        <w:bottom w:val="none" w:sz="0" w:space="0" w:color="auto"/>
        <w:right w:val="none" w:sz="0" w:space="0" w:color="auto"/>
      </w:divBdr>
    </w:div>
    <w:div w:id="937257232">
      <w:bodyDiv w:val="1"/>
      <w:marLeft w:val="0"/>
      <w:marRight w:val="0"/>
      <w:marTop w:val="0"/>
      <w:marBottom w:val="0"/>
      <w:divBdr>
        <w:top w:val="none" w:sz="0" w:space="0" w:color="auto"/>
        <w:left w:val="none" w:sz="0" w:space="0" w:color="auto"/>
        <w:bottom w:val="none" w:sz="0" w:space="0" w:color="auto"/>
        <w:right w:val="none" w:sz="0" w:space="0" w:color="auto"/>
      </w:divBdr>
    </w:div>
    <w:div w:id="1117213885">
      <w:bodyDiv w:val="1"/>
      <w:marLeft w:val="0"/>
      <w:marRight w:val="0"/>
      <w:marTop w:val="0"/>
      <w:marBottom w:val="0"/>
      <w:divBdr>
        <w:top w:val="none" w:sz="0" w:space="0" w:color="auto"/>
        <w:left w:val="none" w:sz="0" w:space="0" w:color="auto"/>
        <w:bottom w:val="none" w:sz="0" w:space="0" w:color="auto"/>
        <w:right w:val="none" w:sz="0" w:space="0" w:color="auto"/>
      </w:divBdr>
      <w:divsChild>
        <w:div w:id="933902325">
          <w:marLeft w:val="1267"/>
          <w:marRight w:val="0"/>
          <w:marTop w:val="60"/>
          <w:marBottom w:val="60"/>
          <w:divBdr>
            <w:top w:val="none" w:sz="0" w:space="0" w:color="auto"/>
            <w:left w:val="none" w:sz="0" w:space="0" w:color="auto"/>
            <w:bottom w:val="none" w:sz="0" w:space="0" w:color="auto"/>
            <w:right w:val="none" w:sz="0" w:space="0" w:color="auto"/>
          </w:divBdr>
        </w:div>
      </w:divsChild>
    </w:div>
    <w:div w:id="1135490614">
      <w:bodyDiv w:val="1"/>
      <w:marLeft w:val="0"/>
      <w:marRight w:val="0"/>
      <w:marTop w:val="0"/>
      <w:marBottom w:val="0"/>
      <w:divBdr>
        <w:top w:val="none" w:sz="0" w:space="0" w:color="auto"/>
        <w:left w:val="none" w:sz="0" w:space="0" w:color="auto"/>
        <w:bottom w:val="none" w:sz="0" w:space="0" w:color="auto"/>
        <w:right w:val="none" w:sz="0" w:space="0" w:color="auto"/>
      </w:divBdr>
    </w:div>
    <w:div w:id="1256790921">
      <w:bodyDiv w:val="1"/>
      <w:marLeft w:val="0"/>
      <w:marRight w:val="0"/>
      <w:marTop w:val="0"/>
      <w:marBottom w:val="0"/>
      <w:divBdr>
        <w:top w:val="none" w:sz="0" w:space="0" w:color="auto"/>
        <w:left w:val="none" w:sz="0" w:space="0" w:color="auto"/>
        <w:bottom w:val="none" w:sz="0" w:space="0" w:color="auto"/>
        <w:right w:val="none" w:sz="0" w:space="0" w:color="auto"/>
      </w:divBdr>
    </w:div>
    <w:div w:id="1287542152">
      <w:bodyDiv w:val="1"/>
      <w:marLeft w:val="0"/>
      <w:marRight w:val="0"/>
      <w:marTop w:val="0"/>
      <w:marBottom w:val="0"/>
      <w:divBdr>
        <w:top w:val="none" w:sz="0" w:space="0" w:color="auto"/>
        <w:left w:val="none" w:sz="0" w:space="0" w:color="auto"/>
        <w:bottom w:val="none" w:sz="0" w:space="0" w:color="auto"/>
        <w:right w:val="none" w:sz="0" w:space="0" w:color="auto"/>
      </w:divBdr>
    </w:div>
    <w:div w:id="1465152831">
      <w:bodyDiv w:val="1"/>
      <w:marLeft w:val="0"/>
      <w:marRight w:val="0"/>
      <w:marTop w:val="0"/>
      <w:marBottom w:val="0"/>
      <w:divBdr>
        <w:top w:val="none" w:sz="0" w:space="0" w:color="auto"/>
        <w:left w:val="none" w:sz="0" w:space="0" w:color="auto"/>
        <w:bottom w:val="none" w:sz="0" w:space="0" w:color="auto"/>
        <w:right w:val="none" w:sz="0" w:space="0" w:color="auto"/>
      </w:divBdr>
    </w:div>
    <w:div w:id="1471899677">
      <w:bodyDiv w:val="1"/>
      <w:marLeft w:val="0"/>
      <w:marRight w:val="0"/>
      <w:marTop w:val="0"/>
      <w:marBottom w:val="0"/>
      <w:divBdr>
        <w:top w:val="none" w:sz="0" w:space="0" w:color="auto"/>
        <w:left w:val="none" w:sz="0" w:space="0" w:color="auto"/>
        <w:bottom w:val="none" w:sz="0" w:space="0" w:color="auto"/>
        <w:right w:val="none" w:sz="0" w:space="0" w:color="auto"/>
      </w:divBdr>
    </w:div>
    <w:div w:id="1489127893">
      <w:bodyDiv w:val="1"/>
      <w:marLeft w:val="0"/>
      <w:marRight w:val="0"/>
      <w:marTop w:val="0"/>
      <w:marBottom w:val="0"/>
      <w:divBdr>
        <w:top w:val="none" w:sz="0" w:space="0" w:color="auto"/>
        <w:left w:val="none" w:sz="0" w:space="0" w:color="auto"/>
        <w:bottom w:val="none" w:sz="0" w:space="0" w:color="auto"/>
        <w:right w:val="none" w:sz="0" w:space="0" w:color="auto"/>
      </w:divBdr>
    </w:div>
    <w:div w:id="1693609144">
      <w:bodyDiv w:val="1"/>
      <w:marLeft w:val="0"/>
      <w:marRight w:val="0"/>
      <w:marTop w:val="0"/>
      <w:marBottom w:val="0"/>
      <w:divBdr>
        <w:top w:val="none" w:sz="0" w:space="0" w:color="auto"/>
        <w:left w:val="none" w:sz="0" w:space="0" w:color="auto"/>
        <w:bottom w:val="none" w:sz="0" w:space="0" w:color="auto"/>
        <w:right w:val="none" w:sz="0" w:space="0" w:color="auto"/>
      </w:divBdr>
    </w:div>
    <w:div w:id="1723560846">
      <w:bodyDiv w:val="1"/>
      <w:marLeft w:val="0"/>
      <w:marRight w:val="0"/>
      <w:marTop w:val="0"/>
      <w:marBottom w:val="0"/>
      <w:divBdr>
        <w:top w:val="none" w:sz="0" w:space="0" w:color="auto"/>
        <w:left w:val="none" w:sz="0" w:space="0" w:color="auto"/>
        <w:bottom w:val="none" w:sz="0" w:space="0" w:color="auto"/>
        <w:right w:val="none" w:sz="0" w:space="0" w:color="auto"/>
      </w:divBdr>
    </w:div>
    <w:div w:id="1804536366">
      <w:bodyDiv w:val="1"/>
      <w:marLeft w:val="0"/>
      <w:marRight w:val="0"/>
      <w:marTop w:val="0"/>
      <w:marBottom w:val="0"/>
      <w:divBdr>
        <w:top w:val="none" w:sz="0" w:space="0" w:color="auto"/>
        <w:left w:val="none" w:sz="0" w:space="0" w:color="auto"/>
        <w:bottom w:val="none" w:sz="0" w:space="0" w:color="auto"/>
        <w:right w:val="none" w:sz="0" w:space="0" w:color="auto"/>
      </w:divBdr>
      <w:divsChild>
        <w:div w:id="23480328">
          <w:marLeft w:val="0"/>
          <w:marRight w:val="0"/>
          <w:marTop w:val="0"/>
          <w:marBottom w:val="0"/>
          <w:divBdr>
            <w:top w:val="none" w:sz="0" w:space="0" w:color="auto"/>
            <w:left w:val="none" w:sz="0" w:space="0" w:color="auto"/>
            <w:bottom w:val="none" w:sz="0" w:space="0" w:color="auto"/>
            <w:right w:val="none" w:sz="0" w:space="0" w:color="auto"/>
          </w:divBdr>
          <w:divsChild>
            <w:div w:id="1025517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8895646">
      <w:bodyDiv w:val="1"/>
      <w:marLeft w:val="0"/>
      <w:marRight w:val="0"/>
      <w:marTop w:val="0"/>
      <w:marBottom w:val="0"/>
      <w:divBdr>
        <w:top w:val="none" w:sz="0" w:space="0" w:color="auto"/>
        <w:left w:val="none" w:sz="0" w:space="0" w:color="auto"/>
        <w:bottom w:val="none" w:sz="0" w:space="0" w:color="auto"/>
        <w:right w:val="none" w:sz="0" w:space="0" w:color="auto"/>
      </w:divBdr>
    </w:div>
    <w:div w:id="2115320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fontTable" Target="fontTable.xml"/><Relationship Id="rId5" Type="http://schemas.openxmlformats.org/officeDocument/2006/relationships/image" Target="media/image1.pn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229</TotalTime>
  <Pages>7</Pages>
  <Words>2185</Words>
  <Characters>12066</Characters>
  <Application>Microsoft Office Word</Application>
  <DocSecurity>0</DocSecurity>
  <Lines>1340</Lines>
  <Paragraphs>647</Paragraphs>
  <ScaleCrop>false</ScaleCrop>
  <HeadingPairs>
    <vt:vector size="2" baseType="variant">
      <vt:variant>
        <vt:lpstr>Title</vt:lpstr>
      </vt:variant>
      <vt:variant>
        <vt:i4>1</vt:i4>
      </vt:variant>
    </vt:vector>
  </HeadingPairs>
  <TitlesOfParts>
    <vt:vector size="1" baseType="lpstr">
      <vt:lpstr/>
    </vt:vector>
  </TitlesOfParts>
  <Company>Apple, Inc</Company>
  <LinksUpToDate>false</LinksUpToDate>
  <CharactersWithSpaces>13604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dc:creator>
  <cp:keywords/>
  <dc:description/>
  <cp:lastModifiedBy>Apple_116bis (Manasa)</cp:lastModifiedBy>
  <cp:revision>11</cp:revision>
  <dcterms:created xsi:type="dcterms:W3CDTF">2025-09-26T23:55:00Z</dcterms:created>
  <dcterms:modified xsi:type="dcterms:W3CDTF">2025-10-03T05:47:00Z</dcterms:modified>
</cp:coreProperties>
</file>