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92461" w14:textId="1B5E1723" w:rsidR="000D37DD" w:rsidRPr="00792DA9" w:rsidRDefault="000D37DD" w:rsidP="000D37D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3GPP TSG-RAN WG4 Meeting #116bis</w:t>
      </w: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FB4461" w:rsidRPr="00FB4461">
        <w:rPr>
          <w:rFonts w:ascii="Arial" w:eastAsia="SimSun" w:hAnsi="Arial" w:cs="Arial"/>
          <w:b/>
          <w:sz w:val="24"/>
          <w:szCs w:val="24"/>
          <w:lang w:eastAsia="zh-CN"/>
        </w:rPr>
        <w:t>R4-2513603</w:t>
      </w:r>
    </w:p>
    <w:p w14:paraId="3F054699" w14:textId="77777777" w:rsidR="000D37DD" w:rsidRPr="00792DA9" w:rsidRDefault="000D37DD" w:rsidP="000D37DD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792DA9">
        <w:rPr>
          <w:rFonts w:ascii="Arial" w:eastAsia="SimSun" w:hAnsi="Arial" w:cs="Arial"/>
          <w:b/>
          <w:sz w:val="24"/>
          <w:szCs w:val="24"/>
          <w:lang w:eastAsia="zh-CN"/>
        </w:rPr>
        <w:t>Prague, Czech Republic, Oct. 13-17, 2025</w:t>
      </w:r>
    </w:p>
    <w:p w14:paraId="2305CEA3" w14:textId="233877A1" w:rsidR="009F52D7" w:rsidRPr="005A61C6" w:rsidRDefault="009F52D7" w:rsidP="00BA2FC0">
      <w:pPr>
        <w:pStyle w:val="CH"/>
        <w:spacing w:before="240"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Agenda item:</w:t>
      </w:r>
      <w:r w:rsidRPr="005A61C6">
        <w:rPr>
          <w:sz w:val="24"/>
          <w:szCs w:val="24"/>
          <w:lang w:val="en-US"/>
        </w:rPr>
        <w:tab/>
      </w:r>
      <w:r w:rsidR="000D37DD">
        <w:rPr>
          <w:sz w:val="24"/>
          <w:szCs w:val="24"/>
          <w:lang w:val="en-US"/>
        </w:rPr>
        <w:t>6.20.4</w:t>
      </w:r>
    </w:p>
    <w:p w14:paraId="30D50B86" w14:textId="1B183FBA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Source:</w:t>
      </w:r>
      <w:r w:rsidRPr="005A61C6">
        <w:rPr>
          <w:sz w:val="24"/>
          <w:szCs w:val="24"/>
          <w:lang w:val="en-US"/>
        </w:rPr>
        <w:tab/>
        <w:t>Apple</w:t>
      </w:r>
    </w:p>
    <w:p w14:paraId="7827D204" w14:textId="08E14608" w:rsidR="009F52D7" w:rsidRPr="005A61C6" w:rsidRDefault="009F52D7" w:rsidP="0069369B">
      <w:pPr>
        <w:pStyle w:val="CH"/>
        <w:spacing w:after="0"/>
        <w:ind w:left="2250" w:hanging="225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Title:</w:t>
      </w:r>
      <w:r w:rsidRPr="005A61C6">
        <w:rPr>
          <w:sz w:val="24"/>
          <w:szCs w:val="24"/>
          <w:lang w:val="en-US"/>
        </w:rPr>
        <w:tab/>
      </w:r>
      <w:r w:rsidR="000A6B03" w:rsidRPr="000A6B03">
        <w:rPr>
          <w:sz w:val="24"/>
          <w:szCs w:val="24"/>
          <w:lang w:val="en-US"/>
        </w:rPr>
        <w:t xml:space="preserve">On UE Demodulation </w:t>
      </w:r>
      <w:r w:rsidR="004F2AA7">
        <w:rPr>
          <w:sz w:val="24"/>
          <w:szCs w:val="24"/>
          <w:lang w:val="en-US"/>
        </w:rPr>
        <w:t>Requirements</w:t>
      </w:r>
      <w:r w:rsidR="000A6B03" w:rsidRPr="000A6B03">
        <w:rPr>
          <w:sz w:val="24"/>
          <w:szCs w:val="24"/>
          <w:lang w:val="en-US"/>
        </w:rPr>
        <w:t xml:space="preserve"> for NTN Phase 3</w:t>
      </w:r>
    </w:p>
    <w:p w14:paraId="2AB0E874" w14:textId="708BEC41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Release:</w:t>
      </w:r>
      <w:r w:rsidRPr="005A61C6">
        <w:rPr>
          <w:sz w:val="24"/>
          <w:szCs w:val="24"/>
          <w:lang w:val="en-US"/>
        </w:rPr>
        <w:tab/>
        <w:t>Rel-1</w:t>
      </w:r>
      <w:r w:rsidR="002D7073" w:rsidRPr="005A61C6">
        <w:rPr>
          <w:sz w:val="24"/>
          <w:szCs w:val="24"/>
          <w:lang w:val="en-US"/>
        </w:rPr>
        <w:t>9</w:t>
      </w:r>
    </w:p>
    <w:p w14:paraId="5FD26D80" w14:textId="69E72605" w:rsidR="009F52D7" w:rsidRPr="005A61C6" w:rsidRDefault="009F52D7" w:rsidP="003537DA">
      <w:pPr>
        <w:pStyle w:val="CH"/>
        <w:spacing w:after="0"/>
        <w:rPr>
          <w:sz w:val="24"/>
          <w:szCs w:val="24"/>
          <w:lang w:val="en-US"/>
        </w:rPr>
      </w:pPr>
      <w:r w:rsidRPr="005A61C6">
        <w:rPr>
          <w:sz w:val="24"/>
          <w:szCs w:val="24"/>
          <w:lang w:val="en-US"/>
        </w:rPr>
        <w:t>Document for:</w:t>
      </w:r>
      <w:r w:rsidRPr="005A61C6">
        <w:rPr>
          <w:sz w:val="24"/>
          <w:szCs w:val="24"/>
          <w:lang w:val="en-US"/>
        </w:rPr>
        <w:tab/>
      </w:r>
      <w:r w:rsidR="00AD261E" w:rsidRPr="005A61C6">
        <w:rPr>
          <w:sz w:val="24"/>
          <w:szCs w:val="24"/>
          <w:lang w:val="en-US"/>
        </w:rPr>
        <w:t>Discussion</w:t>
      </w:r>
    </w:p>
    <w:p w14:paraId="26BFACA8" w14:textId="77777777" w:rsidR="009F52D7" w:rsidRPr="005A61C6" w:rsidRDefault="009F52D7" w:rsidP="003537DA">
      <w:pPr>
        <w:pStyle w:val="CH"/>
        <w:rPr>
          <w:lang w:val="en-US"/>
        </w:rPr>
      </w:pPr>
    </w:p>
    <w:p w14:paraId="7D03A8FD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 xml:space="preserve">1. Introduction </w:t>
      </w:r>
    </w:p>
    <w:p w14:paraId="1369B17B" w14:textId="3C1CAC50" w:rsidR="00941159" w:rsidRDefault="00941159" w:rsidP="003537DA">
      <w:r>
        <w:t xml:space="preserve">The </w:t>
      </w:r>
      <w:r w:rsidR="00EC4BE4">
        <w:t>UE demodulation requirements</w:t>
      </w:r>
      <w:r>
        <w:t xml:space="preserve"> for Rel-19 </w:t>
      </w:r>
      <w:r w:rsidR="000A6B03">
        <w:t>NTN Phase 3</w:t>
      </w:r>
      <w:r>
        <w:t xml:space="preserve"> WI </w:t>
      </w:r>
      <w:r w:rsidR="00CF2156">
        <w:t>were</w:t>
      </w:r>
      <w:r w:rsidR="00EC4BE4">
        <w:t xml:space="preserve"> discussed </w:t>
      </w:r>
      <w:r>
        <w:t>in RAN4#11</w:t>
      </w:r>
      <w:r w:rsidR="000D37DD">
        <w:t>6</w:t>
      </w:r>
      <w:r w:rsidR="00EC4BE4">
        <w:t xml:space="preserve"> and way forward [1] was agreed</w:t>
      </w:r>
      <w:r>
        <w:t xml:space="preserve">. In this contribution we present </w:t>
      </w:r>
      <w:r w:rsidR="004F2AA7">
        <w:t xml:space="preserve">views on open issues and </w:t>
      </w:r>
      <w:r w:rsidR="00C81EB4">
        <w:t>initial simulation results for the agreed test cases for defining requirements</w:t>
      </w:r>
      <w:r>
        <w:t xml:space="preserve">. </w:t>
      </w:r>
    </w:p>
    <w:p w14:paraId="79E32D2B" w14:textId="15F125D5" w:rsidR="004F2AA7" w:rsidRDefault="004F2AA7" w:rsidP="004F2AA7">
      <w:pPr>
        <w:pStyle w:val="Heading1"/>
        <w:rPr>
          <w:lang w:val="en-US"/>
        </w:rPr>
      </w:pPr>
      <w:r w:rsidRPr="005A61C6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298A50C5" w14:textId="0BE47E00" w:rsidR="00E20F89" w:rsidRDefault="00E20F89" w:rsidP="003537DA">
      <w:r>
        <w:t xml:space="preserve">In RAN4#116 the test cases were agreed for requirements for </w:t>
      </w:r>
      <w:proofErr w:type="spellStart"/>
      <w:r>
        <w:t>RedCap</w:t>
      </w:r>
      <w:proofErr w:type="spellEnd"/>
      <w:r>
        <w:t xml:space="preserve"> and </w:t>
      </w:r>
      <w:proofErr w:type="spellStart"/>
      <w:r>
        <w:t>eRedCap</w:t>
      </w:r>
      <w:proofErr w:type="spellEnd"/>
      <w:r>
        <w:t xml:space="preserve"> for NTN. The open issues were related to FRC for some of the test cases.</w:t>
      </w:r>
    </w:p>
    <w:p w14:paraId="7BBAE4AC" w14:textId="5FEEF78D" w:rsidR="00383FD6" w:rsidRPr="00383FD6" w:rsidRDefault="00383FD6" w:rsidP="00383FD6">
      <w:pPr>
        <w:spacing w:after="0"/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</w:pPr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 xml:space="preserve">Issue 2-1-2: FRC for HD-FDD </w:t>
      </w:r>
      <w:proofErr w:type="spellStart"/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>RedCap</w:t>
      </w:r>
      <w:proofErr w:type="spellEnd"/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 xml:space="preserve"> demodulation</w:t>
      </w:r>
    </w:p>
    <w:p w14:paraId="6F5AD6F0" w14:textId="53E10CF5" w:rsidR="00383FD6" w:rsidRPr="00383FD6" w:rsidRDefault="00383FD6" w:rsidP="00383FD6">
      <w:pPr>
        <w:spacing w:after="0"/>
        <w:rPr>
          <w:rFonts w:asciiTheme="minorHAnsi" w:eastAsiaTheme="minorHAnsi" w:hAnsiTheme="minorHAnsi" w:cstheme="minorBidi"/>
          <w:b/>
          <w:bCs/>
          <w:sz w:val="24"/>
          <w:szCs w:val="24"/>
          <w:lang w:val="en-GB" w:eastAsia="en-GB"/>
        </w:rPr>
      </w:pPr>
      <w:r w:rsidRPr="00383FD6">
        <w:rPr>
          <w:rFonts w:asciiTheme="minorHAnsi" w:eastAsiaTheme="minorHAnsi" w:hAnsiTheme="minorHAnsi" w:cstheme="minorBidi"/>
          <w:b/>
          <w:bCs/>
          <w:sz w:val="24"/>
          <w:szCs w:val="24"/>
          <w:lang w:val="en-GB" w:eastAsia="en-GB"/>
        </w:rPr>
        <w:t>Way forward:</w:t>
      </w:r>
    </w:p>
    <w:p w14:paraId="0AF4A150" w14:textId="77777777" w:rsidR="00383FD6" w:rsidRPr="00383FD6" w:rsidRDefault="00383FD6" w:rsidP="00383FD6">
      <w:pPr>
        <w:numPr>
          <w:ilvl w:val="0"/>
          <w:numId w:val="74"/>
        </w:numPr>
        <w:spacing w:after="0"/>
        <w:rPr>
          <w:rFonts w:eastAsia="SimSun" w:cs="SimSun"/>
          <w:szCs w:val="24"/>
          <w:lang w:val="en-GB" w:eastAsia="en-GB"/>
        </w:rPr>
      </w:pPr>
      <w:r w:rsidRPr="00383FD6">
        <w:rPr>
          <w:rFonts w:eastAsia="SimSun" w:cs="SimSun"/>
          <w:szCs w:val="24"/>
          <w:lang w:val="en-GB" w:eastAsia="en-GB"/>
        </w:rPr>
        <w:t>Reuse “</w:t>
      </w:r>
      <w:proofErr w:type="gramStart"/>
      <w:r w:rsidRPr="00383FD6">
        <w:rPr>
          <w:rFonts w:eastAsia="SimSun" w:cs="SimSun"/>
          <w:szCs w:val="24"/>
          <w:lang w:val="en-GB" w:eastAsia="en-GB"/>
        </w:rPr>
        <w:t>R.PDSCH</w:t>
      </w:r>
      <w:proofErr w:type="gramEnd"/>
      <w:r w:rsidRPr="00383FD6">
        <w:rPr>
          <w:rFonts w:eastAsia="SimSun" w:cs="SimSun"/>
          <w:szCs w:val="24"/>
          <w:lang w:val="en-GB" w:eastAsia="en-GB"/>
        </w:rPr>
        <w:t xml:space="preserve">.1-1.2 HD-FDD” in TS38.101-4 for MCS13/52PRB test. </w:t>
      </w:r>
    </w:p>
    <w:p w14:paraId="65DD31BB" w14:textId="77777777" w:rsidR="00383FD6" w:rsidRPr="00383FD6" w:rsidRDefault="00383FD6" w:rsidP="00383FD6">
      <w:pPr>
        <w:numPr>
          <w:ilvl w:val="0"/>
          <w:numId w:val="74"/>
        </w:numPr>
        <w:spacing w:after="0"/>
        <w:rPr>
          <w:rFonts w:eastAsia="SimSun" w:cs="SimSun"/>
          <w:szCs w:val="24"/>
          <w:lang w:val="en-GB" w:eastAsia="en-GB"/>
        </w:rPr>
      </w:pPr>
      <w:r w:rsidRPr="00383FD6">
        <w:rPr>
          <w:rFonts w:eastAsia="SimSun" w:cs="SimSun"/>
          <w:szCs w:val="24"/>
          <w:lang w:val="en-GB" w:eastAsia="en-GB"/>
        </w:rPr>
        <w:t>FFS whether to define a new HD-FDD reference channel for MCS4/52PRB tests.</w:t>
      </w:r>
    </w:p>
    <w:p w14:paraId="71C9D18F" w14:textId="77777777" w:rsidR="00383FD6" w:rsidRPr="00383FD6" w:rsidRDefault="00383FD6" w:rsidP="00383FD6">
      <w:pPr>
        <w:numPr>
          <w:ilvl w:val="1"/>
          <w:numId w:val="74"/>
        </w:numPr>
        <w:spacing w:after="0"/>
        <w:rPr>
          <w:rFonts w:eastAsia="SimSun" w:cs="SimSun"/>
          <w:szCs w:val="24"/>
          <w:lang w:val="en-GB" w:eastAsia="en-GB"/>
        </w:rPr>
      </w:pPr>
      <w:r w:rsidRPr="00383FD6">
        <w:rPr>
          <w:rFonts w:eastAsia="SimSun" w:cs="SimSun"/>
          <w:szCs w:val="24"/>
          <w:lang w:val="en-GB" w:eastAsia="en-GB"/>
        </w:rPr>
        <w:t xml:space="preserve">Note: </w:t>
      </w:r>
      <w:proofErr w:type="gramStart"/>
      <w:r w:rsidRPr="00383FD6">
        <w:rPr>
          <w:rFonts w:eastAsia="SimSun" w:cs="SimSun"/>
          <w:szCs w:val="24"/>
          <w:lang w:val="en-GB" w:eastAsia="en-GB"/>
        </w:rPr>
        <w:t>R.PDSCH</w:t>
      </w:r>
      <w:proofErr w:type="gramEnd"/>
      <w:r w:rsidRPr="00383FD6">
        <w:rPr>
          <w:rFonts w:eastAsia="SimSun" w:cs="SimSun"/>
          <w:szCs w:val="24"/>
          <w:lang w:val="en-GB" w:eastAsia="en-GB"/>
        </w:rPr>
        <w:t xml:space="preserve">.1-1.1 HD-FDD in TS 38.101-3 configures 18 DM-RS </w:t>
      </w:r>
      <w:proofErr w:type="spellStart"/>
      <w:r w:rsidRPr="00383FD6">
        <w:rPr>
          <w:rFonts w:eastAsia="SimSun" w:cs="SimSun"/>
          <w:szCs w:val="24"/>
          <w:lang w:val="en-GB" w:eastAsia="en-GB"/>
        </w:rPr>
        <w:t>REs.</w:t>
      </w:r>
      <w:proofErr w:type="spellEnd"/>
      <w:r w:rsidRPr="00383FD6">
        <w:rPr>
          <w:rFonts w:eastAsia="SimSun" w:cs="SimSun"/>
          <w:szCs w:val="24"/>
          <w:lang w:val="en-GB" w:eastAsia="en-GB"/>
        </w:rPr>
        <w:t xml:space="preserve"> MediaTek proposes to configure 12 DM-RS REs (1+1) instead of 18 REs (1+1+1).</w:t>
      </w:r>
    </w:p>
    <w:p w14:paraId="66795A1A" w14:textId="77777777" w:rsidR="00383FD6" w:rsidRPr="00383FD6" w:rsidRDefault="00383FD6" w:rsidP="00383FD6">
      <w:pPr>
        <w:spacing w:after="0"/>
        <w:rPr>
          <w:rFonts w:asciiTheme="minorHAnsi" w:eastAsiaTheme="minorHAnsi" w:hAnsiTheme="minorHAnsi" w:cstheme="minorBidi"/>
          <w:sz w:val="24"/>
          <w:szCs w:val="24"/>
          <w:lang w:val="en-GB" w:eastAsia="en-GB"/>
        </w:rPr>
      </w:pPr>
    </w:p>
    <w:p w14:paraId="2980FAF2" w14:textId="77777777" w:rsidR="00383FD6" w:rsidRPr="00383FD6" w:rsidRDefault="00383FD6" w:rsidP="00383FD6">
      <w:pPr>
        <w:spacing w:after="0"/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</w:pPr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 xml:space="preserve">Issue 2-2-3: FRC for </w:t>
      </w:r>
      <w:proofErr w:type="spellStart"/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>eRedCap</w:t>
      </w:r>
      <w:proofErr w:type="spellEnd"/>
      <w:r w:rsidRPr="00383FD6">
        <w:rPr>
          <w:rFonts w:asciiTheme="minorHAnsi" w:eastAsiaTheme="minorHAnsi" w:hAnsiTheme="minorHAnsi" w:cstheme="minorBidi"/>
          <w:b/>
          <w:sz w:val="24"/>
          <w:szCs w:val="24"/>
          <w:u w:val="single"/>
          <w:lang w:eastAsia="ko-KR"/>
        </w:rPr>
        <w:t xml:space="preserve"> demodulation</w:t>
      </w:r>
    </w:p>
    <w:p w14:paraId="5427DA53" w14:textId="77777777" w:rsidR="00383FD6" w:rsidRPr="00383FD6" w:rsidRDefault="00383FD6" w:rsidP="00383FD6">
      <w:pPr>
        <w:spacing w:after="0"/>
        <w:rPr>
          <w:rFonts w:asciiTheme="minorHAnsi" w:eastAsiaTheme="minorHAnsi" w:hAnsiTheme="minorHAnsi" w:cstheme="minorBidi"/>
          <w:b/>
          <w:bCs/>
          <w:sz w:val="24"/>
          <w:szCs w:val="24"/>
          <w:lang w:val="en-GB" w:eastAsia="en-GB"/>
        </w:rPr>
      </w:pPr>
      <w:r w:rsidRPr="00383FD6">
        <w:rPr>
          <w:rFonts w:asciiTheme="minorHAnsi" w:eastAsiaTheme="minorHAnsi" w:hAnsiTheme="minorHAnsi" w:cstheme="minorBidi"/>
          <w:b/>
          <w:bCs/>
          <w:sz w:val="24"/>
          <w:szCs w:val="24"/>
          <w:lang w:val="en-GB" w:eastAsia="en-GB"/>
        </w:rPr>
        <w:t>Way forward:</w:t>
      </w:r>
    </w:p>
    <w:p w14:paraId="17EF75C6" w14:textId="77777777" w:rsidR="00383FD6" w:rsidRPr="00383FD6" w:rsidRDefault="00383FD6" w:rsidP="00383FD6">
      <w:pPr>
        <w:numPr>
          <w:ilvl w:val="0"/>
          <w:numId w:val="75"/>
        </w:numPr>
        <w:spacing w:after="0"/>
        <w:rPr>
          <w:rFonts w:eastAsia="SimSun" w:cs="SimSun"/>
          <w:szCs w:val="24"/>
          <w:lang w:val="en-GB" w:eastAsia="en-GB"/>
        </w:rPr>
      </w:pPr>
      <w:r w:rsidRPr="00383FD6">
        <w:rPr>
          <w:rFonts w:eastAsia="PMingLiU" w:cs="SimSun"/>
          <w:szCs w:val="24"/>
          <w:lang w:eastAsia="zh-TW"/>
        </w:rPr>
        <w:t>R</w:t>
      </w:r>
      <w:r w:rsidRPr="00383FD6">
        <w:rPr>
          <w:rFonts w:eastAsia="PMingLiU" w:cs="SimSun" w:hint="eastAsia"/>
          <w:szCs w:val="24"/>
          <w:lang w:eastAsia="zh-TW"/>
        </w:rPr>
        <w:t xml:space="preserve">euse </w:t>
      </w:r>
      <w:proofErr w:type="gramStart"/>
      <w:r w:rsidRPr="00383FD6">
        <w:rPr>
          <w:rFonts w:eastAsia="PMingLiU" w:cs="SimSun"/>
          <w:szCs w:val="24"/>
          <w:lang w:eastAsia="zh-TW"/>
        </w:rPr>
        <w:t>R.PDSCH</w:t>
      </w:r>
      <w:proofErr w:type="gramEnd"/>
      <w:r w:rsidRPr="00383FD6">
        <w:rPr>
          <w:rFonts w:eastAsia="PMingLiU" w:cs="SimSun"/>
          <w:szCs w:val="24"/>
          <w:lang w:eastAsia="zh-TW"/>
        </w:rPr>
        <w:t xml:space="preserve">.1-25.1 FDD </w:t>
      </w:r>
      <w:r w:rsidRPr="00383FD6">
        <w:rPr>
          <w:rFonts w:eastAsia="PMingLiU" w:cs="SimSun" w:hint="eastAsia"/>
          <w:szCs w:val="24"/>
          <w:lang w:eastAsia="zh-TW"/>
        </w:rPr>
        <w:t xml:space="preserve">and </w:t>
      </w:r>
      <w:proofErr w:type="gramStart"/>
      <w:r w:rsidRPr="00383FD6">
        <w:rPr>
          <w:rFonts w:eastAsia="PMingLiU" w:cs="SimSun"/>
          <w:szCs w:val="24"/>
          <w:lang w:eastAsia="zh-TW"/>
        </w:rPr>
        <w:t>R.PDSCH</w:t>
      </w:r>
      <w:proofErr w:type="gramEnd"/>
      <w:r w:rsidRPr="00383FD6">
        <w:rPr>
          <w:rFonts w:eastAsia="PMingLiU" w:cs="SimSun"/>
          <w:szCs w:val="24"/>
          <w:lang w:eastAsia="zh-TW"/>
        </w:rPr>
        <w:t xml:space="preserve">.1-2.3 HD-FDD </w:t>
      </w:r>
      <w:r w:rsidRPr="00383FD6">
        <w:rPr>
          <w:rFonts w:eastAsia="PMingLiU" w:cs="SimSun" w:hint="eastAsia"/>
          <w:szCs w:val="24"/>
          <w:lang w:eastAsia="zh-TW"/>
        </w:rPr>
        <w:t>in TS38.101-4 for</w:t>
      </w:r>
      <w:r w:rsidRPr="00383FD6">
        <w:rPr>
          <w:rFonts w:eastAsia="PMingLiU" w:cs="SimSun"/>
          <w:szCs w:val="24"/>
          <w:lang w:eastAsia="zh-TW"/>
        </w:rPr>
        <w:t xml:space="preserve"> NR NTN</w:t>
      </w:r>
      <w:r w:rsidRPr="00383FD6">
        <w:rPr>
          <w:rFonts w:eastAsia="PMingLiU" w:cs="SimSun" w:hint="eastAsia"/>
          <w:szCs w:val="24"/>
          <w:lang w:eastAsia="zh-TW"/>
        </w:rPr>
        <w:t xml:space="preserve"> </w:t>
      </w:r>
      <w:proofErr w:type="spellStart"/>
      <w:r w:rsidRPr="00383FD6">
        <w:rPr>
          <w:rFonts w:eastAsia="PMingLiU" w:cs="SimSun"/>
          <w:szCs w:val="24"/>
          <w:lang w:eastAsia="zh-TW"/>
        </w:rPr>
        <w:t>eRedCap</w:t>
      </w:r>
      <w:proofErr w:type="spellEnd"/>
      <w:r w:rsidRPr="00383FD6">
        <w:rPr>
          <w:rFonts w:eastAsia="PMingLiU" w:cs="SimSun"/>
          <w:szCs w:val="24"/>
          <w:lang w:eastAsia="zh-TW"/>
        </w:rPr>
        <w:t xml:space="preserve"> UEs with </w:t>
      </w:r>
      <w:r w:rsidRPr="00383FD6">
        <w:rPr>
          <w:rFonts w:eastAsia="PMingLiU" w:cs="SimSun" w:hint="eastAsia"/>
          <w:szCs w:val="24"/>
          <w:lang w:eastAsia="zh-TW"/>
        </w:rPr>
        <w:t>reduced bandwidth</w:t>
      </w:r>
    </w:p>
    <w:p w14:paraId="5885FBAE" w14:textId="77777777" w:rsidR="00383FD6" w:rsidRPr="00383FD6" w:rsidRDefault="00383FD6" w:rsidP="00383FD6">
      <w:pPr>
        <w:numPr>
          <w:ilvl w:val="0"/>
          <w:numId w:val="75"/>
        </w:numPr>
        <w:spacing w:after="0"/>
        <w:rPr>
          <w:rFonts w:eastAsia="SimSun" w:cs="SimSun"/>
          <w:szCs w:val="24"/>
          <w:lang w:val="en-GB" w:eastAsia="en-GB"/>
        </w:rPr>
      </w:pPr>
      <w:r w:rsidRPr="00383FD6">
        <w:rPr>
          <w:rFonts w:eastAsia="SimSun" w:cs="SimSun"/>
          <w:szCs w:val="24"/>
          <w:lang w:eastAsia="zh-CN"/>
        </w:rPr>
        <w:t>FFS for other test cases.</w:t>
      </w:r>
    </w:p>
    <w:p w14:paraId="0FA73CB9" w14:textId="77777777" w:rsidR="00383FD6" w:rsidRDefault="00383FD6" w:rsidP="003537DA"/>
    <w:p w14:paraId="019A5F2B" w14:textId="77777777" w:rsidR="00383FD6" w:rsidRDefault="00383FD6" w:rsidP="003537DA"/>
    <w:p w14:paraId="3216F06E" w14:textId="4C5FABB6" w:rsidR="00383FD6" w:rsidRDefault="00383FD6" w:rsidP="003537DA">
      <w:r>
        <w:t xml:space="preserve">It is unclear what re-use of FRC from TS 38.101-4 means. For all requirements specified in 38.101-5 an existing or new FRC would be needed in 38.101-5. For HD-FDD requirements in R17 </w:t>
      </w:r>
      <w:proofErr w:type="spellStart"/>
      <w:r>
        <w:t>RedCap</w:t>
      </w:r>
      <w:proofErr w:type="spellEnd"/>
      <w:r>
        <w:t xml:space="preserve"> and R18 </w:t>
      </w:r>
      <w:proofErr w:type="spellStart"/>
      <w:r>
        <w:t>eRedCap</w:t>
      </w:r>
      <w:proofErr w:type="spellEnd"/>
      <w:r>
        <w:t xml:space="preserve"> the same test requirement as FDD was used with FRC for HD-FDD mode. The same would follow in NTN requirements for </w:t>
      </w:r>
      <w:proofErr w:type="spellStart"/>
      <w:r>
        <w:t>RedCap</w:t>
      </w:r>
      <w:proofErr w:type="spellEnd"/>
      <w:r>
        <w:t xml:space="preserve"> and </w:t>
      </w:r>
      <w:proofErr w:type="spellStart"/>
      <w:r>
        <w:t>eRedCap</w:t>
      </w:r>
      <w:proofErr w:type="spellEnd"/>
      <w:r>
        <w:t xml:space="preserve">. All the test cases for HD-FDD would need a new FRC in 38.101-5. </w:t>
      </w:r>
    </w:p>
    <w:p w14:paraId="18E35ADA" w14:textId="78F4F524" w:rsidR="00383FD6" w:rsidRDefault="00383FD6" w:rsidP="00383FD6">
      <w:pPr>
        <w:pStyle w:val="ListParagraph"/>
        <w:numPr>
          <w:ilvl w:val="0"/>
          <w:numId w:val="71"/>
        </w:numPr>
      </w:pPr>
      <w:r>
        <w:t>It is unclear what reusing FRC from 38.101-4 means</w:t>
      </w:r>
      <w:r w:rsidRPr="00BE0549">
        <w:t>.</w:t>
      </w:r>
    </w:p>
    <w:p w14:paraId="59DEFDFA" w14:textId="77A3D291" w:rsidR="00383FD6" w:rsidRDefault="00383FD6" w:rsidP="00383FD6">
      <w:pPr>
        <w:pStyle w:val="ListParagraph"/>
        <w:numPr>
          <w:ilvl w:val="0"/>
          <w:numId w:val="71"/>
        </w:numPr>
      </w:pPr>
      <w:r>
        <w:t>All requirements defined in 38.101-5 would need a corresponding FRC in 38.101-5.</w:t>
      </w:r>
    </w:p>
    <w:p w14:paraId="2C7706D5" w14:textId="6E48BBBF" w:rsidR="00383FD6" w:rsidRPr="00BE0549" w:rsidRDefault="009327B0" w:rsidP="00383FD6">
      <w:pPr>
        <w:pStyle w:val="ListParagraph"/>
        <w:numPr>
          <w:ilvl w:val="0"/>
          <w:numId w:val="71"/>
        </w:numPr>
      </w:pPr>
      <w:r>
        <w:t>HD-FDD test cases in 38.101-5 would need a new FRC based on test configuration.</w:t>
      </w:r>
    </w:p>
    <w:p w14:paraId="6521177D" w14:textId="4D5AC160" w:rsidR="00383FD6" w:rsidRPr="00AE4897" w:rsidRDefault="009327B0" w:rsidP="00383FD6">
      <w:pPr>
        <w:pStyle w:val="ListParagraph"/>
        <w:numPr>
          <w:ilvl w:val="0"/>
          <w:numId w:val="72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Define new FRCs for HD-FDD test cases applicable to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and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 w:rsidR="00383FD6" w:rsidRPr="00AE4897">
        <w:rPr>
          <w:b/>
          <w:bCs/>
          <w:i w:val="0"/>
          <w:iCs w:val="0"/>
        </w:rPr>
        <w:t>.</w:t>
      </w:r>
    </w:p>
    <w:p w14:paraId="2D481831" w14:textId="77777777" w:rsidR="00383FD6" w:rsidRDefault="00383FD6" w:rsidP="003537DA"/>
    <w:p w14:paraId="2123F62D" w14:textId="7710DB24" w:rsidR="004F2AA7" w:rsidRDefault="004F2AA7" w:rsidP="004F2AA7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5A61C6">
        <w:rPr>
          <w:lang w:val="en-US"/>
        </w:rPr>
        <w:t xml:space="preserve">. </w:t>
      </w:r>
      <w:r>
        <w:rPr>
          <w:lang w:val="en-US"/>
        </w:rPr>
        <w:t>Simulation Results</w:t>
      </w:r>
    </w:p>
    <w:p w14:paraId="366D0E42" w14:textId="149AD3B6" w:rsidR="0093055D" w:rsidRDefault="004F2AA7" w:rsidP="00057FAD">
      <w:r>
        <w:t>For the test cases agreed in RAN4#116 in [1] initial alignment results are provided.</w:t>
      </w:r>
    </w:p>
    <w:p w14:paraId="2E331DF7" w14:textId="5E8014CA" w:rsidR="0093055D" w:rsidRDefault="00C81EB4" w:rsidP="00057FAD">
      <w:pPr>
        <w:rPr>
          <w:b/>
          <w:bCs/>
          <w:u w:val="single"/>
          <w:lang w:val="en-GB" w:eastAsia="en-GB"/>
        </w:rPr>
      </w:pPr>
      <w:proofErr w:type="spellStart"/>
      <w:r w:rsidRPr="00E17977">
        <w:rPr>
          <w:b/>
          <w:bCs/>
          <w:u w:val="single"/>
          <w:lang w:val="en-GB" w:eastAsia="en-GB"/>
        </w:rPr>
        <w:t>RedCap</w:t>
      </w:r>
      <w:proofErr w:type="spellEnd"/>
      <w:r w:rsidRPr="00E17977">
        <w:rPr>
          <w:b/>
          <w:bCs/>
          <w:u w:val="single"/>
          <w:lang w:val="en-GB" w:eastAsia="en-GB"/>
        </w:rPr>
        <w:t xml:space="preserve"> 1Tx-1Rx, 10MHz/15kHz, FDD/HD-FDD</w:t>
      </w:r>
    </w:p>
    <w:p w14:paraId="522CEC03" w14:textId="1D339338" w:rsidR="009327B0" w:rsidRDefault="009327B0" w:rsidP="009327B0">
      <w:pPr>
        <w:pStyle w:val="Caption"/>
        <w:keepNext/>
        <w:jc w:val="center"/>
      </w:pPr>
      <w:r>
        <w:t xml:space="preserve">Table </w:t>
      </w:r>
      <w:fldSimple w:instr=" SEQ Table \* ARABIC ">
        <w:r w:rsidR="00013640">
          <w:rPr>
            <w:noProof/>
          </w:rPr>
          <w:t>1</w:t>
        </w:r>
      </w:fldSimple>
      <w:r>
        <w:t xml:space="preserve">: Simulation results for </w:t>
      </w:r>
      <w:proofErr w:type="spellStart"/>
      <w:r>
        <w:t>RedCap</w:t>
      </w:r>
      <w:proofErr w:type="spellEnd"/>
      <w:r>
        <w:t xml:space="preserve"> with 1RX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95"/>
        <w:gridCol w:w="1440"/>
        <w:gridCol w:w="1710"/>
        <w:gridCol w:w="900"/>
        <w:gridCol w:w="1350"/>
        <w:gridCol w:w="1260"/>
      </w:tblGrid>
      <w:tr w:rsidR="00FB6F31" w:rsidRPr="00FB6F31" w14:paraId="116B1F99" w14:textId="42552B8F" w:rsidTr="009327B0">
        <w:trPr>
          <w:jc w:val="center"/>
        </w:trPr>
        <w:tc>
          <w:tcPr>
            <w:tcW w:w="895" w:type="dxa"/>
            <w:vAlign w:val="center"/>
          </w:tcPr>
          <w:p w14:paraId="2468C406" w14:textId="754AFDF1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440" w:type="dxa"/>
            <w:vAlign w:val="center"/>
          </w:tcPr>
          <w:p w14:paraId="6234E9D4" w14:textId="77777777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710" w:type="dxa"/>
            <w:vAlign w:val="center"/>
          </w:tcPr>
          <w:p w14:paraId="22FB4714" w14:textId="77777777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00" w:type="dxa"/>
            <w:vAlign w:val="center"/>
          </w:tcPr>
          <w:p w14:paraId="1CE294AC" w14:textId="77777777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  <w:vAlign w:val="center"/>
          </w:tcPr>
          <w:p w14:paraId="3B6E4C1F" w14:textId="77777777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1260" w:type="dxa"/>
            <w:vAlign w:val="center"/>
          </w:tcPr>
          <w:p w14:paraId="5874D70D" w14:textId="6DB2C5EB" w:rsidR="00FB6F31" w:rsidRPr="00FB6F31" w:rsidRDefault="00FB6F31" w:rsidP="00FB6F31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E20F89" w:rsidRPr="00FB6F31" w14:paraId="0AACD70E" w14:textId="156B0037" w:rsidTr="009327B0">
        <w:trPr>
          <w:jc w:val="center"/>
        </w:trPr>
        <w:tc>
          <w:tcPr>
            <w:tcW w:w="895" w:type="dxa"/>
            <w:vAlign w:val="center"/>
          </w:tcPr>
          <w:p w14:paraId="55A7FE5B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40" w:type="dxa"/>
            <w:vAlign w:val="center"/>
          </w:tcPr>
          <w:p w14:paraId="28D5D7BB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2EC1DF46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00" w:type="dxa"/>
            <w:vAlign w:val="center"/>
          </w:tcPr>
          <w:p w14:paraId="5E9F5F10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230ED277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44F40670" w14:textId="1A2D3391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</w:tr>
      <w:tr w:rsidR="00E20F89" w:rsidRPr="00FB6F31" w14:paraId="38A614C0" w14:textId="60A7C2F6" w:rsidTr="009327B0">
        <w:trPr>
          <w:jc w:val="center"/>
        </w:trPr>
        <w:tc>
          <w:tcPr>
            <w:tcW w:w="895" w:type="dxa"/>
            <w:vAlign w:val="center"/>
          </w:tcPr>
          <w:p w14:paraId="23C2F3ED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40" w:type="dxa"/>
            <w:vAlign w:val="center"/>
          </w:tcPr>
          <w:p w14:paraId="09149BA6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52PRB</w:t>
            </w:r>
          </w:p>
        </w:tc>
        <w:tc>
          <w:tcPr>
            <w:tcW w:w="1710" w:type="dxa"/>
            <w:vAlign w:val="center"/>
          </w:tcPr>
          <w:p w14:paraId="76A3ECE5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09C3F2DF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350" w:type="dxa"/>
            <w:vAlign w:val="center"/>
          </w:tcPr>
          <w:p w14:paraId="3D491B38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1EEF5420" w14:textId="531FF6F3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0.8</w:t>
            </w:r>
          </w:p>
        </w:tc>
      </w:tr>
      <w:tr w:rsidR="00E20F89" w:rsidRPr="00FB6F31" w14:paraId="7B5B5182" w14:textId="5E7B13A9" w:rsidTr="009327B0">
        <w:trPr>
          <w:jc w:val="center"/>
        </w:trPr>
        <w:tc>
          <w:tcPr>
            <w:tcW w:w="895" w:type="dxa"/>
            <w:vAlign w:val="center"/>
          </w:tcPr>
          <w:p w14:paraId="5676E8AF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40" w:type="dxa"/>
            <w:vAlign w:val="center"/>
          </w:tcPr>
          <w:p w14:paraId="2AC960BC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52PRB</w:t>
            </w:r>
          </w:p>
        </w:tc>
        <w:tc>
          <w:tcPr>
            <w:tcW w:w="1710" w:type="dxa"/>
            <w:vAlign w:val="center"/>
          </w:tcPr>
          <w:p w14:paraId="0A90DA00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00" w:type="dxa"/>
            <w:vAlign w:val="center"/>
          </w:tcPr>
          <w:p w14:paraId="7207F356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  <w:vAlign w:val="center"/>
          </w:tcPr>
          <w:p w14:paraId="360F1311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32AE118A" w14:textId="0C51A7BD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</w:tr>
    </w:tbl>
    <w:p w14:paraId="17DEB262" w14:textId="77777777" w:rsidR="00C81EB4" w:rsidRPr="00C81EB4" w:rsidRDefault="00C81EB4" w:rsidP="00057FAD">
      <w:pPr>
        <w:rPr>
          <w:lang w:val="en-GB" w:eastAsia="en-GB"/>
        </w:rPr>
      </w:pPr>
    </w:p>
    <w:p w14:paraId="54A276ED" w14:textId="77777777" w:rsidR="00C81EB4" w:rsidRDefault="00C81EB4" w:rsidP="00057FAD"/>
    <w:p w14:paraId="0384E6D8" w14:textId="7492C182" w:rsidR="00C81EB4" w:rsidRDefault="00C81EB4" w:rsidP="00057FAD">
      <w:proofErr w:type="spellStart"/>
      <w:r w:rsidRPr="00E17977">
        <w:rPr>
          <w:b/>
          <w:u w:val="single"/>
          <w:lang w:eastAsia="ko-KR"/>
        </w:rPr>
        <w:t>eRedCap</w:t>
      </w:r>
      <w:proofErr w:type="spellEnd"/>
      <w:r w:rsidRPr="00E17977">
        <w:rPr>
          <w:b/>
          <w:u w:val="single"/>
          <w:lang w:eastAsia="ko-KR"/>
        </w:rPr>
        <w:t xml:space="preserve"> 1Tx-1Rx</w:t>
      </w:r>
      <w:r w:rsidR="00FB6F31">
        <w:rPr>
          <w:b/>
          <w:u w:val="single"/>
          <w:lang w:eastAsia="ko-KR"/>
        </w:rPr>
        <w:t>/2RX</w:t>
      </w:r>
      <w:r w:rsidRPr="00E17977">
        <w:rPr>
          <w:b/>
          <w:u w:val="single"/>
          <w:lang w:eastAsia="ko-KR"/>
        </w:rPr>
        <w:t>, 10MHz/15kHz, FDD/HD-FDD</w:t>
      </w:r>
    </w:p>
    <w:p w14:paraId="26149A66" w14:textId="5109AD26" w:rsidR="00C81EB4" w:rsidRDefault="00FB6F31" w:rsidP="00057FAD">
      <w:r>
        <w:t>Without reduced baseband bandwidth capability</w:t>
      </w:r>
    </w:p>
    <w:p w14:paraId="19F3D966" w14:textId="13CD193A" w:rsidR="00013640" w:rsidRDefault="00013640" w:rsidP="0001364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Simulation Results for </w:t>
      </w:r>
      <w:proofErr w:type="spellStart"/>
      <w:r>
        <w:t>eRedCap</w:t>
      </w:r>
      <w:proofErr w:type="spellEnd"/>
      <w:r>
        <w:t xml:space="preserve"> - without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"/>
        <w:gridCol w:w="1169"/>
        <w:gridCol w:w="1709"/>
        <w:gridCol w:w="1080"/>
        <w:gridCol w:w="1322"/>
        <w:gridCol w:w="1735"/>
      </w:tblGrid>
      <w:tr w:rsidR="00FB6F31" w:rsidRPr="00FB6F31" w14:paraId="527C6A89" w14:textId="233B55CD" w:rsidTr="00013640">
        <w:trPr>
          <w:jc w:val="center"/>
        </w:trPr>
        <w:tc>
          <w:tcPr>
            <w:tcW w:w="900" w:type="dxa"/>
            <w:vAlign w:val="center"/>
          </w:tcPr>
          <w:p w14:paraId="30BDE590" w14:textId="26EF9303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Test number</w:t>
            </w:r>
          </w:p>
        </w:tc>
        <w:tc>
          <w:tcPr>
            <w:tcW w:w="1169" w:type="dxa"/>
            <w:vAlign w:val="center"/>
          </w:tcPr>
          <w:p w14:paraId="001C8215" w14:textId="77777777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709" w:type="dxa"/>
            <w:vAlign w:val="center"/>
          </w:tcPr>
          <w:p w14:paraId="60B71F04" w14:textId="77777777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1080" w:type="dxa"/>
            <w:vAlign w:val="center"/>
          </w:tcPr>
          <w:p w14:paraId="6C2DCFEB" w14:textId="77777777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22" w:type="dxa"/>
            <w:vAlign w:val="center"/>
          </w:tcPr>
          <w:p w14:paraId="348E4F13" w14:textId="77777777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1735" w:type="dxa"/>
          </w:tcPr>
          <w:p w14:paraId="36576D51" w14:textId="4F5F50B8" w:rsidR="00FB6F31" w:rsidRPr="00FB6F31" w:rsidRDefault="00FB6F31" w:rsidP="00013640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FB6F31" w:rsidRPr="00FB6F31" w14:paraId="558961AF" w14:textId="5309A014" w:rsidTr="00013640">
        <w:trPr>
          <w:jc w:val="center"/>
        </w:trPr>
        <w:tc>
          <w:tcPr>
            <w:tcW w:w="900" w:type="dxa"/>
            <w:vAlign w:val="center"/>
          </w:tcPr>
          <w:p w14:paraId="0A0FF36C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69" w:type="dxa"/>
            <w:vAlign w:val="center"/>
          </w:tcPr>
          <w:p w14:paraId="20FA2E0F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709" w:type="dxa"/>
            <w:vAlign w:val="center"/>
          </w:tcPr>
          <w:p w14:paraId="38C5B54A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1080" w:type="dxa"/>
            <w:vAlign w:val="center"/>
          </w:tcPr>
          <w:p w14:paraId="13C8A86F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13F267EB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735" w:type="dxa"/>
          </w:tcPr>
          <w:p w14:paraId="334F0F6F" w14:textId="664CD882" w:rsidR="00FB6F31" w:rsidRPr="00FB6F31" w:rsidRDefault="00E20F89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2.2</w:t>
            </w:r>
          </w:p>
        </w:tc>
      </w:tr>
      <w:tr w:rsidR="00FB6F31" w:rsidRPr="00FB6F31" w14:paraId="188852D8" w14:textId="7B0FEBF0" w:rsidTr="00013640">
        <w:trPr>
          <w:jc w:val="center"/>
        </w:trPr>
        <w:tc>
          <w:tcPr>
            <w:tcW w:w="900" w:type="dxa"/>
            <w:vAlign w:val="center"/>
          </w:tcPr>
          <w:p w14:paraId="12756313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69" w:type="dxa"/>
            <w:vAlign w:val="center"/>
          </w:tcPr>
          <w:p w14:paraId="3C6683FA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709" w:type="dxa"/>
            <w:vAlign w:val="center"/>
          </w:tcPr>
          <w:p w14:paraId="43E1F0E0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1080" w:type="dxa"/>
            <w:vAlign w:val="center"/>
          </w:tcPr>
          <w:p w14:paraId="4DE2A029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0A27161F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735" w:type="dxa"/>
          </w:tcPr>
          <w:p w14:paraId="2CDB557E" w14:textId="796E60DC" w:rsidR="00FB6F31" w:rsidRPr="00FB6F31" w:rsidRDefault="00E20F89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8.3</w:t>
            </w:r>
          </w:p>
        </w:tc>
      </w:tr>
      <w:tr w:rsidR="00FB6F31" w:rsidRPr="00FB6F31" w14:paraId="03971FAE" w14:textId="756B8DA0" w:rsidTr="00013640">
        <w:trPr>
          <w:jc w:val="center"/>
        </w:trPr>
        <w:tc>
          <w:tcPr>
            <w:tcW w:w="900" w:type="dxa"/>
            <w:vAlign w:val="center"/>
          </w:tcPr>
          <w:p w14:paraId="40DEE90F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69" w:type="dxa"/>
            <w:vAlign w:val="center"/>
          </w:tcPr>
          <w:p w14:paraId="429FADF4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52</w:t>
            </w:r>
          </w:p>
        </w:tc>
        <w:tc>
          <w:tcPr>
            <w:tcW w:w="1709" w:type="dxa"/>
            <w:vAlign w:val="center"/>
          </w:tcPr>
          <w:p w14:paraId="02E14AC0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1080" w:type="dxa"/>
            <w:vAlign w:val="center"/>
          </w:tcPr>
          <w:p w14:paraId="17FD6AD0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6FF776D8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735" w:type="dxa"/>
          </w:tcPr>
          <w:p w14:paraId="3A251E93" w14:textId="7182EB41" w:rsidR="00FB6F31" w:rsidRPr="00FB6F31" w:rsidRDefault="00E20F89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Reuse from Rel-17</w:t>
            </w:r>
          </w:p>
        </w:tc>
      </w:tr>
      <w:tr w:rsidR="00FB6F31" w:rsidRPr="00FB6F31" w14:paraId="6BE13957" w14:textId="3D12B303" w:rsidTr="00013640">
        <w:trPr>
          <w:jc w:val="center"/>
        </w:trPr>
        <w:tc>
          <w:tcPr>
            <w:tcW w:w="900" w:type="dxa"/>
            <w:vAlign w:val="center"/>
          </w:tcPr>
          <w:p w14:paraId="57A6F634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69" w:type="dxa"/>
            <w:vAlign w:val="center"/>
          </w:tcPr>
          <w:p w14:paraId="3B40183C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40</w:t>
            </w:r>
          </w:p>
        </w:tc>
        <w:tc>
          <w:tcPr>
            <w:tcW w:w="1709" w:type="dxa"/>
            <w:vAlign w:val="center"/>
          </w:tcPr>
          <w:p w14:paraId="24EE8C7E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1080" w:type="dxa"/>
            <w:vAlign w:val="center"/>
          </w:tcPr>
          <w:p w14:paraId="6E907751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22" w:type="dxa"/>
            <w:vAlign w:val="center"/>
          </w:tcPr>
          <w:p w14:paraId="373E4B73" w14:textId="77777777" w:rsidR="00FB6F31" w:rsidRPr="00FB6F31" w:rsidRDefault="00FB6F31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735" w:type="dxa"/>
          </w:tcPr>
          <w:p w14:paraId="116A4A1E" w14:textId="5BE7F807" w:rsidR="00FB6F31" w:rsidRPr="00FB6F31" w:rsidRDefault="00E20F89" w:rsidP="00013640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>
              <w:rPr>
                <w:rFonts w:ascii="Aptos Narrow" w:hAnsi="Aptos Narrow"/>
                <w:sz w:val="20"/>
                <w:szCs w:val="20"/>
                <w:lang w:eastAsia="zh-CN"/>
              </w:rPr>
              <w:t>4.8</w:t>
            </w:r>
          </w:p>
        </w:tc>
      </w:tr>
    </w:tbl>
    <w:p w14:paraId="1E0ED011" w14:textId="77777777" w:rsidR="00FB6F31" w:rsidRDefault="00FB6F31" w:rsidP="00057FAD"/>
    <w:p w14:paraId="37E3AACE" w14:textId="5EA73E30" w:rsidR="00FB6F31" w:rsidRDefault="00FB6F31" w:rsidP="00057FAD">
      <w:r>
        <w:t>With reduced baseband bandwidth capability</w:t>
      </w:r>
    </w:p>
    <w:p w14:paraId="6C9B7FB3" w14:textId="7E514E75" w:rsidR="00013640" w:rsidRDefault="00013640" w:rsidP="00013640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1B563D">
        <w:t xml:space="preserve"> Simulation Results for </w:t>
      </w:r>
      <w:proofErr w:type="spellStart"/>
      <w:r w:rsidRPr="001B563D">
        <w:t>eRedCap</w:t>
      </w:r>
      <w:proofErr w:type="spellEnd"/>
      <w:r w:rsidRPr="001B563D">
        <w:t xml:space="preserve"> - with reduced BW capability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2"/>
        <w:gridCol w:w="1113"/>
        <w:gridCol w:w="1800"/>
        <w:gridCol w:w="990"/>
        <w:gridCol w:w="1350"/>
        <w:gridCol w:w="1260"/>
      </w:tblGrid>
      <w:tr w:rsidR="004F2AA7" w:rsidRPr="00FB6F31" w14:paraId="724368CB" w14:textId="563FF85B" w:rsidTr="00013640">
        <w:trPr>
          <w:jc w:val="center"/>
        </w:trPr>
        <w:tc>
          <w:tcPr>
            <w:tcW w:w="862" w:type="dxa"/>
          </w:tcPr>
          <w:p w14:paraId="6D2712BA" w14:textId="77777777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 xml:space="preserve">Test number </w:t>
            </w:r>
          </w:p>
        </w:tc>
        <w:tc>
          <w:tcPr>
            <w:tcW w:w="1113" w:type="dxa"/>
          </w:tcPr>
          <w:p w14:paraId="0F06607C" w14:textId="77777777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MCS/PRB</w:t>
            </w:r>
          </w:p>
        </w:tc>
        <w:tc>
          <w:tcPr>
            <w:tcW w:w="1800" w:type="dxa"/>
          </w:tcPr>
          <w:p w14:paraId="02B032B8" w14:textId="77777777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Channel model</w:t>
            </w:r>
          </w:p>
        </w:tc>
        <w:tc>
          <w:tcPr>
            <w:tcW w:w="990" w:type="dxa"/>
          </w:tcPr>
          <w:p w14:paraId="3C965CC4" w14:textId="77777777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HARQ process</w:t>
            </w:r>
          </w:p>
        </w:tc>
        <w:tc>
          <w:tcPr>
            <w:tcW w:w="1350" w:type="dxa"/>
          </w:tcPr>
          <w:p w14:paraId="6F718D37" w14:textId="77777777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Antenna configuration</w:t>
            </w:r>
          </w:p>
        </w:tc>
        <w:tc>
          <w:tcPr>
            <w:tcW w:w="1260" w:type="dxa"/>
          </w:tcPr>
          <w:p w14:paraId="6F279126" w14:textId="72B03BB2" w:rsidR="004F2AA7" w:rsidRPr="00FB6F31" w:rsidRDefault="004F2AA7" w:rsidP="00CC6D1D">
            <w:pPr>
              <w:pStyle w:val="TAH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SNR @ 70% Max TP</w:t>
            </w:r>
          </w:p>
        </w:tc>
      </w:tr>
      <w:tr w:rsidR="00E20F89" w:rsidRPr="00FB6F31" w14:paraId="0421D876" w14:textId="5BF853B1" w:rsidTr="00013640">
        <w:trPr>
          <w:jc w:val="center"/>
        </w:trPr>
        <w:tc>
          <w:tcPr>
            <w:tcW w:w="862" w:type="dxa"/>
          </w:tcPr>
          <w:p w14:paraId="1F1830A7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113" w:type="dxa"/>
          </w:tcPr>
          <w:p w14:paraId="7E0F48B6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2B656A5A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CADB850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5F84C90D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60AF94ED" w14:textId="6E07B0FC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2.5</w:t>
            </w:r>
          </w:p>
        </w:tc>
      </w:tr>
      <w:tr w:rsidR="00E20F89" w:rsidRPr="00FB6F31" w14:paraId="68AD6D76" w14:textId="4AF129F4" w:rsidTr="00013640">
        <w:trPr>
          <w:jc w:val="center"/>
        </w:trPr>
        <w:tc>
          <w:tcPr>
            <w:tcW w:w="862" w:type="dxa"/>
          </w:tcPr>
          <w:p w14:paraId="2179C717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13" w:type="dxa"/>
          </w:tcPr>
          <w:p w14:paraId="57D774E0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7FABA610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770EBB34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val="en-GB" w:eastAsia="en-GB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0B30C2CA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1x1</w:t>
            </w:r>
          </w:p>
        </w:tc>
        <w:tc>
          <w:tcPr>
            <w:tcW w:w="1260" w:type="dxa"/>
            <w:vAlign w:val="bottom"/>
          </w:tcPr>
          <w:p w14:paraId="20E35806" w14:textId="381D981A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7.7</w:t>
            </w:r>
          </w:p>
        </w:tc>
      </w:tr>
      <w:tr w:rsidR="00E20F89" w:rsidRPr="00FB6F31" w14:paraId="308ED48E" w14:textId="4CB4A49D" w:rsidTr="00013640">
        <w:trPr>
          <w:jc w:val="center"/>
        </w:trPr>
        <w:tc>
          <w:tcPr>
            <w:tcW w:w="862" w:type="dxa"/>
          </w:tcPr>
          <w:p w14:paraId="604D3CE7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13" w:type="dxa"/>
          </w:tcPr>
          <w:p w14:paraId="0E265F7C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MCS4, 25</w:t>
            </w:r>
          </w:p>
        </w:tc>
        <w:tc>
          <w:tcPr>
            <w:tcW w:w="1800" w:type="dxa"/>
          </w:tcPr>
          <w:p w14:paraId="7129CB4C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NTN-TDLA100-200</w:t>
            </w:r>
          </w:p>
        </w:tc>
        <w:tc>
          <w:tcPr>
            <w:tcW w:w="990" w:type="dxa"/>
          </w:tcPr>
          <w:p w14:paraId="6B6905BD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370E097D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491BEAFC" w14:textId="6260EE24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-1.6</w:t>
            </w:r>
          </w:p>
        </w:tc>
      </w:tr>
      <w:tr w:rsidR="00E20F89" w:rsidRPr="00FB6F31" w14:paraId="577D9CF5" w14:textId="4F12981E" w:rsidTr="00013640">
        <w:trPr>
          <w:jc w:val="center"/>
        </w:trPr>
        <w:tc>
          <w:tcPr>
            <w:tcW w:w="862" w:type="dxa"/>
          </w:tcPr>
          <w:p w14:paraId="727D24BF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13" w:type="dxa"/>
          </w:tcPr>
          <w:p w14:paraId="45F7B96F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MCS13, 25</w:t>
            </w:r>
          </w:p>
        </w:tc>
        <w:tc>
          <w:tcPr>
            <w:tcW w:w="1800" w:type="dxa"/>
          </w:tcPr>
          <w:p w14:paraId="4B91AF84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NTN-TDLC5-200</w:t>
            </w:r>
          </w:p>
        </w:tc>
        <w:tc>
          <w:tcPr>
            <w:tcW w:w="990" w:type="dxa"/>
          </w:tcPr>
          <w:p w14:paraId="2F072CC7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350" w:type="dxa"/>
          </w:tcPr>
          <w:p w14:paraId="414D8F42" w14:textId="77777777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FB6F31">
              <w:rPr>
                <w:rFonts w:ascii="Aptos Narrow" w:hAnsi="Aptos Narrow"/>
                <w:sz w:val="20"/>
                <w:szCs w:val="20"/>
                <w:lang w:eastAsia="zh-CN"/>
              </w:rPr>
              <w:t>1x2</w:t>
            </w:r>
          </w:p>
        </w:tc>
        <w:tc>
          <w:tcPr>
            <w:tcW w:w="1260" w:type="dxa"/>
            <w:vAlign w:val="bottom"/>
          </w:tcPr>
          <w:p w14:paraId="1762972F" w14:textId="3B9CCCF8" w:rsidR="00E20F89" w:rsidRPr="00FB6F31" w:rsidRDefault="00E20F89" w:rsidP="00E20F89">
            <w:pPr>
              <w:pStyle w:val="TAC"/>
              <w:rPr>
                <w:rFonts w:ascii="Aptos Narrow" w:hAnsi="Aptos Narrow"/>
                <w:sz w:val="20"/>
                <w:szCs w:val="20"/>
                <w:lang w:eastAsia="zh-CN"/>
              </w:rPr>
            </w:pPr>
            <w:r w:rsidRPr="00E20F89">
              <w:rPr>
                <w:rFonts w:ascii="Aptos Narrow" w:hAnsi="Aptos Narrow"/>
                <w:sz w:val="20"/>
                <w:szCs w:val="20"/>
                <w:lang w:eastAsia="zh-CN"/>
              </w:rPr>
              <w:t>4.3</w:t>
            </w:r>
          </w:p>
        </w:tc>
      </w:tr>
    </w:tbl>
    <w:p w14:paraId="2067087D" w14:textId="77777777" w:rsidR="00C81EB4" w:rsidRDefault="00C81EB4" w:rsidP="00057FAD"/>
    <w:p w14:paraId="56AED223" w14:textId="77777777" w:rsidR="0000441B" w:rsidRPr="0000441B" w:rsidRDefault="0000441B" w:rsidP="0000441B"/>
    <w:p w14:paraId="20DC28A5" w14:textId="77777777" w:rsidR="002249BA" w:rsidRPr="005A61C6" w:rsidRDefault="002249BA" w:rsidP="002249BA">
      <w:pPr>
        <w:pStyle w:val="Heading1"/>
        <w:rPr>
          <w:lang w:val="en-US"/>
        </w:rPr>
      </w:pPr>
      <w:r w:rsidRPr="005A61C6">
        <w:rPr>
          <w:lang w:val="en-US"/>
        </w:rPr>
        <w:t>3. Conclusion</w:t>
      </w:r>
    </w:p>
    <w:p w14:paraId="39100AC6" w14:textId="1CE30A97" w:rsidR="002249BA" w:rsidRDefault="002249BA" w:rsidP="003537DA">
      <w:r w:rsidRPr="005A61C6">
        <w:t>In this paper, we</w:t>
      </w:r>
      <w:r w:rsidR="00C30900">
        <w:t xml:space="preserve"> present our views </w:t>
      </w:r>
      <w:r w:rsidR="00C42C5D">
        <w:t>on UE demodulation requirements for NTN</w:t>
      </w:r>
      <w:r w:rsidR="00C657F3">
        <w:t xml:space="preserve"> Phase </w:t>
      </w:r>
      <w:r w:rsidR="00C42C5D">
        <w:t>3</w:t>
      </w:r>
      <w:r w:rsidR="00C657F3">
        <w:t xml:space="preserve"> WI</w:t>
      </w:r>
      <w:r w:rsidR="009327B0">
        <w:t xml:space="preserve"> and initial simulation results</w:t>
      </w:r>
      <w:r w:rsidRPr="005A61C6">
        <w:t>. Our observations and proposals are captured below:</w:t>
      </w:r>
    </w:p>
    <w:p w14:paraId="7DC72F5D" w14:textId="77777777" w:rsidR="009327B0" w:rsidRDefault="009327B0" w:rsidP="009327B0">
      <w:pPr>
        <w:pStyle w:val="ListParagraph"/>
        <w:numPr>
          <w:ilvl w:val="0"/>
          <w:numId w:val="76"/>
        </w:numPr>
      </w:pPr>
      <w:r>
        <w:t>It is unclear what reusing FRC from 38.101-4 means</w:t>
      </w:r>
      <w:r w:rsidRPr="00BE0549">
        <w:t>.</w:t>
      </w:r>
    </w:p>
    <w:p w14:paraId="5D710AEE" w14:textId="77777777" w:rsidR="009327B0" w:rsidRDefault="009327B0" w:rsidP="009327B0">
      <w:pPr>
        <w:pStyle w:val="ListParagraph"/>
        <w:numPr>
          <w:ilvl w:val="0"/>
          <w:numId w:val="71"/>
        </w:numPr>
      </w:pPr>
      <w:r>
        <w:t>All requirements defined in 38.101-5 would need a corresponding FRC in 38.101-5.</w:t>
      </w:r>
    </w:p>
    <w:p w14:paraId="54BD27F3" w14:textId="77777777" w:rsidR="009327B0" w:rsidRPr="00BE0549" w:rsidRDefault="009327B0" w:rsidP="009327B0">
      <w:pPr>
        <w:pStyle w:val="ListParagraph"/>
        <w:numPr>
          <w:ilvl w:val="0"/>
          <w:numId w:val="71"/>
        </w:numPr>
      </w:pPr>
      <w:r>
        <w:lastRenderedPageBreak/>
        <w:t>HD-FDD test cases in 38.101-5 would need a new FRC based on test configuration.</w:t>
      </w:r>
    </w:p>
    <w:p w14:paraId="77B266CC" w14:textId="77777777" w:rsidR="009327B0" w:rsidRPr="00AE4897" w:rsidRDefault="009327B0" w:rsidP="009327B0">
      <w:pPr>
        <w:pStyle w:val="ListParagraph"/>
        <w:numPr>
          <w:ilvl w:val="0"/>
          <w:numId w:val="77"/>
        </w:numPr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Define new FRCs for HD-FDD test cases applicable to </w:t>
      </w:r>
      <w:proofErr w:type="spellStart"/>
      <w:r>
        <w:rPr>
          <w:b/>
          <w:bCs/>
          <w:i w:val="0"/>
          <w:iCs w:val="0"/>
        </w:rPr>
        <w:t>RedCap</w:t>
      </w:r>
      <w:proofErr w:type="spellEnd"/>
      <w:r>
        <w:rPr>
          <w:b/>
          <w:bCs/>
          <w:i w:val="0"/>
          <w:iCs w:val="0"/>
        </w:rPr>
        <w:t xml:space="preserve"> and </w:t>
      </w:r>
      <w:proofErr w:type="spellStart"/>
      <w:r>
        <w:rPr>
          <w:b/>
          <w:bCs/>
          <w:i w:val="0"/>
          <w:iCs w:val="0"/>
        </w:rPr>
        <w:t>eRedCap</w:t>
      </w:r>
      <w:proofErr w:type="spellEnd"/>
      <w:r w:rsidRPr="00AE4897">
        <w:rPr>
          <w:b/>
          <w:bCs/>
          <w:i w:val="0"/>
          <w:iCs w:val="0"/>
        </w:rPr>
        <w:t>.</w:t>
      </w:r>
    </w:p>
    <w:p w14:paraId="154B259B" w14:textId="77777777" w:rsidR="00C42C5D" w:rsidRDefault="00C42C5D" w:rsidP="00D627A8"/>
    <w:p w14:paraId="099A66E3" w14:textId="77777777" w:rsidR="00C657F3" w:rsidRPr="009A6BA6" w:rsidRDefault="00C657F3" w:rsidP="00C657F3">
      <w:pPr>
        <w:pStyle w:val="Heading1"/>
        <w:ind w:left="432" w:hanging="432"/>
        <w:rPr>
          <w:lang w:val="en-US"/>
        </w:rPr>
      </w:pPr>
      <w:r w:rsidRPr="009A6BA6">
        <w:rPr>
          <w:lang w:val="en-US"/>
        </w:rPr>
        <w:t>Reference</w:t>
      </w:r>
    </w:p>
    <w:p w14:paraId="0BC82225" w14:textId="71F9B66C" w:rsidR="00EC4BE4" w:rsidRPr="00EC4BE4" w:rsidRDefault="00EC4BE4" w:rsidP="000A6B03">
      <w:pPr>
        <w:numPr>
          <w:ilvl w:val="0"/>
          <w:numId w:val="2"/>
        </w:numPr>
        <w:spacing w:after="120"/>
        <w:rPr>
          <w:rFonts w:eastAsia="SimSun" w:cs="SimSun"/>
          <w:bCs/>
          <w:lang w:eastAsia="zh-CN"/>
        </w:rPr>
      </w:pPr>
      <w:r w:rsidRPr="00EC4BE4">
        <w:rPr>
          <w:rFonts w:eastAsia="SimSun" w:cs="SimSun"/>
          <w:bCs/>
          <w:lang w:val="en-GB" w:eastAsia="zh-CN"/>
        </w:rPr>
        <w:t>R4-25</w:t>
      </w:r>
      <w:r w:rsidR="000D37DD">
        <w:rPr>
          <w:rFonts w:eastAsia="SimSun" w:cs="SimSun"/>
          <w:bCs/>
          <w:lang w:val="en-GB" w:eastAsia="zh-CN"/>
        </w:rPr>
        <w:t>12644</w:t>
      </w:r>
      <w:r w:rsidRPr="00EC4BE4">
        <w:rPr>
          <w:rFonts w:eastAsia="SimSun" w:cs="SimSun"/>
          <w:bCs/>
          <w:lang w:val="en-GB" w:eastAsia="zh-CN"/>
        </w:rPr>
        <w:t>, “</w:t>
      </w:r>
      <w:r w:rsidR="000D37DD" w:rsidRPr="000D37DD">
        <w:rPr>
          <w:rFonts w:eastAsia="SimSun" w:cs="SimSun"/>
          <w:bCs/>
          <w:lang w:val="en-GB" w:eastAsia="zh-CN"/>
        </w:rPr>
        <w:t>Way Forward for [116][331] NR_NTN_Ph3_demod</w:t>
      </w:r>
      <w:r w:rsidRPr="00EC4BE4">
        <w:rPr>
          <w:rFonts w:eastAsia="SimSun" w:cs="SimSun"/>
          <w:bCs/>
          <w:lang w:val="en-GB" w:eastAsia="zh-CN"/>
        </w:rPr>
        <w:t>”, Ericsson</w:t>
      </w:r>
    </w:p>
    <w:p w14:paraId="0B7F845D" w14:textId="77777777" w:rsidR="00C657F3" w:rsidRPr="009A6BA6" w:rsidRDefault="00C657F3" w:rsidP="00C657F3">
      <w:pPr>
        <w:spacing w:after="120"/>
        <w:rPr>
          <w:rFonts w:eastAsia="SimSun" w:cs="SimSun"/>
          <w:lang w:eastAsia="zh-CN"/>
        </w:rPr>
      </w:pPr>
    </w:p>
    <w:p w14:paraId="78590179" w14:textId="77777777" w:rsidR="00C657F3" w:rsidRPr="005A61C6" w:rsidRDefault="00C657F3" w:rsidP="00D627A8"/>
    <w:sectPr w:rsidR="00C657F3" w:rsidRPr="005A61C6" w:rsidSect="00EB1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491DE" w14:textId="77777777" w:rsidR="00D57FD7" w:rsidRDefault="00D57FD7" w:rsidP="00EF7E34">
      <w:pPr>
        <w:spacing w:after="0"/>
      </w:pPr>
      <w:r>
        <w:separator/>
      </w:r>
    </w:p>
  </w:endnote>
  <w:endnote w:type="continuationSeparator" w:id="0">
    <w:p w14:paraId="3CF1E79D" w14:textId="77777777" w:rsidR="00D57FD7" w:rsidRDefault="00D57FD7" w:rsidP="00EF7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ECEED" w14:textId="77777777" w:rsidR="00D57FD7" w:rsidRDefault="00D57FD7" w:rsidP="00EF7E34">
      <w:pPr>
        <w:spacing w:after="0"/>
      </w:pPr>
      <w:r>
        <w:separator/>
      </w:r>
    </w:p>
  </w:footnote>
  <w:footnote w:type="continuationSeparator" w:id="0">
    <w:p w14:paraId="00126CD5" w14:textId="77777777" w:rsidR="00D57FD7" w:rsidRDefault="00D57FD7" w:rsidP="00EF7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0FAC"/>
    <w:multiLevelType w:val="multilevel"/>
    <w:tmpl w:val="EA2ACE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90A5C"/>
    <w:multiLevelType w:val="hybridMultilevel"/>
    <w:tmpl w:val="3208E03E"/>
    <w:lvl w:ilvl="0" w:tplc="C23C2BA4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4B4150B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B2F38"/>
    <w:multiLevelType w:val="hybridMultilevel"/>
    <w:tmpl w:val="4434DD48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E9B7613"/>
    <w:multiLevelType w:val="hybridMultilevel"/>
    <w:tmpl w:val="424833FC"/>
    <w:lvl w:ilvl="0" w:tplc="9F421082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127A76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5E9"/>
    <w:multiLevelType w:val="hybridMultilevel"/>
    <w:tmpl w:val="3F1A246A"/>
    <w:lvl w:ilvl="0" w:tplc="530EDAEE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F1BD9"/>
    <w:multiLevelType w:val="multilevel"/>
    <w:tmpl w:val="323C8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3364E"/>
    <w:multiLevelType w:val="hybridMultilevel"/>
    <w:tmpl w:val="03E48EB2"/>
    <w:lvl w:ilvl="0" w:tplc="1198473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02A38"/>
    <w:multiLevelType w:val="hybridMultilevel"/>
    <w:tmpl w:val="0D8897C2"/>
    <w:lvl w:ilvl="0" w:tplc="E0F0DD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8666F"/>
    <w:multiLevelType w:val="hybridMultilevel"/>
    <w:tmpl w:val="47389186"/>
    <w:lvl w:ilvl="0" w:tplc="3A08D5AC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02BA0"/>
    <w:multiLevelType w:val="hybridMultilevel"/>
    <w:tmpl w:val="D542BCD4"/>
    <w:lvl w:ilvl="0" w:tplc="CB005B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88384F"/>
    <w:multiLevelType w:val="hybridMultilevel"/>
    <w:tmpl w:val="A0E87528"/>
    <w:lvl w:ilvl="0" w:tplc="AF06E7C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43807"/>
    <w:multiLevelType w:val="hybridMultilevel"/>
    <w:tmpl w:val="C18CA524"/>
    <w:lvl w:ilvl="0" w:tplc="E9609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15E3"/>
    <w:multiLevelType w:val="multilevel"/>
    <w:tmpl w:val="3702CA8A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27C57819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00D5F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A963E9"/>
    <w:multiLevelType w:val="hybridMultilevel"/>
    <w:tmpl w:val="1E003EA8"/>
    <w:lvl w:ilvl="0" w:tplc="AF8E4D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D53C4"/>
    <w:multiLevelType w:val="hybridMultilevel"/>
    <w:tmpl w:val="A6E2BE1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46B24"/>
    <w:multiLevelType w:val="hybridMultilevel"/>
    <w:tmpl w:val="63C4EA02"/>
    <w:lvl w:ilvl="0" w:tplc="6B200B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0E05FE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171D6C"/>
    <w:multiLevelType w:val="hybridMultilevel"/>
    <w:tmpl w:val="442A4C3A"/>
    <w:lvl w:ilvl="0" w:tplc="C0DC4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F"/>
    <w:multiLevelType w:val="hybridMultilevel"/>
    <w:tmpl w:val="5DDC3436"/>
    <w:lvl w:ilvl="0" w:tplc="655621B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 w15:restartNumberingAfterBreak="0">
    <w:nsid w:val="327D1453"/>
    <w:multiLevelType w:val="hybridMultilevel"/>
    <w:tmpl w:val="16643C9A"/>
    <w:lvl w:ilvl="0" w:tplc="5F584810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D4809"/>
    <w:multiLevelType w:val="hybridMultilevel"/>
    <w:tmpl w:val="64DE2FD2"/>
    <w:lvl w:ilvl="0" w:tplc="FFFFFFFF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5AE69472">
      <w:numFmt w:val="bullet"/>
      <w:lvlText w:val="-"/>
      <w:lvlJc w:val="left"/>
      <w:pPr>
        <w:ind w:left="1904" w:hanging="360"/>
      </w:pPr>
      <w:rPr>
        <w:rFonts w:ascii="Calibri" w:eastAsia="SimSun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29" w15:restartNumberingAfterBreak="0">
    <w:nsid w:val="33C72266"/>
    <w:multiLevelType w:val="hybridMultilevel"/>
    <w:tmpl w:val="EBE4117E"/>
    <w:lvl w:ilvl="0" w:tplc="87EC0584">
      <w:start w:val="1"/>
      <w:numFmt w:val="decimal"/>
      <w:pStyle w:val="ListParagraph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CE00AA"/>
    <w:multiLevelType w:val="hybridMultilevel"/>
    <w:tmpl w:val="3AD45EC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5D43EB8"/>
    <w:multiLevelType w:val="hybridMultilevel"/>
    <w:tmpl w:val="3A764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C939BC"/>
    <w:multiLevelType w:val="hybridMultilevel"/>
    <w:tmpl w:val="B4BE6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9E1323"/>
    <w:multiLevelType w:val="multilevel"/>
    <w:tmpl w:val="9AE0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303044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3E35FA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AAA4C33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ECE596E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9E56B32"/>
    <w:multiLevelType w:val="hybridMultilevel"/>
    <w:tmpl w:val="549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977DE9"/>
    <w:multiLevelType w:val="hybridMultilevel"/>
    <w:tmpl w:val="14BA94D2"/>
    <w:lvl w:ilvl="0" w:tplc="FDFEB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CA1B9B"/>
    <w:multiLevelType w:val="hybridMultilevel"/>
    <w:tmpl w:val="31AE35A4"/>
    <w:lvl w:ilvl="0" w:tplc="32D0BBC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A7F21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A1F01"/>
    <w:multiLevelType w:val="hybridMultilevel"/>
    <w:tmpl w:val="C6FC561A"/>
    <w:lvl w:ilvl="0" w:tplc="1828FAAE">
      <w:start w:val="1"/>
      <w:numFmt w:val="bullet"/>
      <w:lvlText w:val="-"/>
      <w:lvlJc w:val="left"/>
      <w:pPr>
        <w:ind w:left="1544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96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8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20"/>
      </w:pPr>
      <w:rPr>
        <w:rFonts w:ascii="Wingdings" w:hAnsi="Wingdings" w:hint="default"/>
      </w:rPr>
    </w:lvl>
  </w:abstractNum>
  <w:abstractNum w:abstractNumId="45" w15:restartNumberingAfterBreak="0">
    <w:nsid w:val="70634C86"/>
    <w:multiLevelType w:val="multilevel"/>
    <w:tmpl w:val="FD2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24D3665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2F2081"/>
    <w:multiLevelType w:val="hybridMultilevel"/>
    <w:tmpl w:val="424833FC"/>
    <w:lvl w:ilvl="0" w:tplc="FFFFFFFF">
      <w:start w:val="1"/>
      <w:numFmt w:val="decimal"/>
      <w:lvlText w:val="Proposal #%1: "/>
      <w:lvlJc w:val="left"/>
      <w:pPr>
        <w:ind w:left="36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4810A6"/>
    <w:multiLevelType w:val="multilevel"/>
    <w:tmpl w:val="CE3C6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AC5640"/>
    <w:multiLevelType w:val="multilevel"/>
    <w:tmpl w:val="3B382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4C4F75"/>
    <w:multiLevelType w:val="hybridMultilevel"/>
    <w:tmpl w:val="7F369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B05625"/>
    <w:multiLevelType w:val="multilevel"/>
    <w:tmpl w:val="7FB0562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num w:numId="1" w16cid:durableId="259338048">
    <w:abstractNumId w:val="18"/>
  </w:num>
  <w:num w:numId="2" w16cid:durableId="1198423226">
    <w:abstractNumId w:val="38"/>
  </w:num>
  <w:num w:numId="3" w16cid:durableId="1064061569">
    <w:abstractNumId w:val="32"/>
  </w:num>
  <w:num w:numId="4" w16cid:durableId="1117142815">
    <w:abstractNumId w:val="4"/>
  </w:num>
  <w:num w:numId="5" w16cid:durableId="1069688094">
    <w:abstractNumId w:val="39"/>
  </w:num>
  <w:num w:numId="6" w16cid:durableId="2044482076">
    <w:abstractNumId w:val="15"/>
  </w:num>
  <w:num w:numId="7" w16cid:durableId="1734084975">
    <w:abstractNumId w:val="6"/>
  </w:num>
  <w:num w:numId="8" w16cid:durableId="2003655479">
    <w:abstractNumId w:val="36"/>
  </w:num>
  <w:num w:numId="9" w16cid:durableId="597830545">
    <w:abstractNumId w:val="8"/>
  </w:num>
  <w:num w:numId="10" w16cid:durableId="1060789315">
    <w:abstractNumId w:val="26"/>
  </w:num>
  <w:num w:numId="11" w16cid:durableId="380440341">
    <w:abstractNumId w:val="33"/>
  </w:num>
  <w:num w:numId="12" w16cid:durableId="1177960749">
    <w:abstractNumId w:val="40"/>
  </w:num>
  <w:num w:numId="13" w16cid:durableId="1966933427">
    <w:abstractNumId w:val="18"/>
  </w:num>
  <w:num w:numId="14" w16cid:durableId="1266964944">
    <w:abstractNumId w:val="0"/>
  </w:num>
  <w:num w:numId="15" w16cid:durableId="2053651509">
    <w:abstractNumId w:val="45"/>
  </w:num>
  <w:num w:numId="16" w16cid:durableId="882592397">
    <w:abstractNumId w:val="21"/>
  </w:num>
  <w:num w:numId="17" w16cid:durableId="921372896">
    <w:abstractNumId w:val="31"/>
  </w:num>
  <w:num w:numId="18" w16cid:durableId="1776245104">
    <w:abstractNumId w:val="42"/>
  </w:num>
  <w:num w:numId="19" w16cid:durableId="1234974013">
    <w:abstractNumId w:val="7"/>
  </w:num>
  <w:num w:numId="20" w16cid:durableId="844128255">
    <w:abstractNumId w:val="42"/>
    <w:lvlOverride w:ilvl="0">
      <w:startOverride w:val="1"/>
    </w:lvlOverride>
  </w:num>
  <w:num w:numId="21" w16cid:durableId="185991174">
    <w:abstractNumId w:val="13"/>
  </w:num>
  <w:num w:numId="22" w16cid:durableId="664010964">
    <w:abstractNumId w:val="17"/>
  </w:num>
  <w:num w:numId="23" w16cid:durableId="643970069">
    <w:abstractNumId w:val="20"/>
  </w:num>
  <w:num w:numId="24" w16cid:durableId="627511870">
    <w:abstractNumId w:val="13"/>
    <w:lvlOverride w:ilvl="0">
      <w:startOverride w:val="1"/>
    </w:lvlOverride>
  </w:num>
  <w:num w:numId="25" w16cid:durableId="81688091">
    <w:abstractNumId w:val="1"/>
  </w:num>
  <w:num w:numId="26" w16cid:durableId="494150572">
    <w:abstractNumId w:val="44"/>
  </w:num>
  <w:num w:numId="27" w16cid:durableId="1297561994">
    <w:abstractNumId w:val="13"/>
  </w:num>
  <w:num w:numId="28" w16cid:durableId="863980471">
    <w:abstractNumId w:val="25"/>
  </w:num>
  <w:num w:numId="29" w16cid:durableId="1747873810">
    <w:abstractNumId w:val="13"/>
  </w:num>
  <w:num w:numId="30" w16cid:durableId="1181047978">
    <w:abstractNumId w:val="13"/>
  </w:num>
  <w:num w:numId="31" w16cid:durableId="1550605428">
    <w:abstractNumId w:val="13"/>
  </w:num>
  <w:num w:numId="32" w16cid:durableId="1199119739">
    <w:abstractNumId w:val="28"/>
  </w:num>
  <w:num w:numId="33" w16cid:durableId="1331905320">
    <w:abstractNumId w:val="13"/>
  </w:num>
  <w:num w:numId="34" w16cid:durableId="680089932">
    <w:abstractNumId w:val="13"/>
    <w:lvlOverride w:ilvl="0">
      <w:startOverride w:val="1"/>
    </w:lvlOverride>
  </w:num>
  <w:num w:numId="35" w16cid:durableId="1375041166">
    <w:abstractNumId w:val="35"/>
  </w:num>
  <w:num w:numId="36" w16cid:durableId="1428188358">
    <w:abstractNumId w:val="30"/>
  </w:num>
  <w:num w:numId="37" w16cid:durableId="1687751065">
    <w:abstractNumId w:val="16"/>
  </w:num>
  <w:num w:numId="38" w16cid:durableId="1829980255">
    <w:abstractNumId w:val="51"/>
  </w:num>
  <w:num w:numId="39" w16cid:durableId="381100403">
    <w:abstractNumId w:val="24"/>
  </w:num>
  <w:num w:numId="40" w16cid:durableId="1245186844">
    <w:abstractNumId w:val="13"/>
    <w:lvlOverride w:ilvl="0">
      <w:startOverride w:val="1"/>
    </w:lvlOverride>
  </w:num>
  <w:num w:numId="41" w16cid:durableId="596519123">
    <w:abstractNumId w:val="14"/>
  </w:num>
  <w:num w:numId="42" w16cid:durableId="1868788507">
    <w:abstractNumId w:val="37"/>
  </w:num>
  <w:num w:numId="43" w16cid:durableId="1042753888">
    <w:abstractNumId w:val="13"/>
    <w:lvlOverride w:ilvl="0">
      <w:startOverride w:val="1"/>
    </w:lvlOverride>
  </w:num>
  <w:num w:numId="44" w16cid:durableId="267009730">
    <w:abstractNumId w:val="13"/>
  </w:num>
  <w:num w:numId="45" w16cid:durableId="1206261425">
    <w:abstractNumId w:val="13"/>
  </w:num>
  <w:num w:numId="46" w16cid:durableId="2020888779">
    <w:abstractNumId w:val="50"/>
  </w:num>
  <w:num w:numId="47" w16cid:durableId="186601673">
    <w:abstractNumId w:val="13"/>
  </w:num>
  <w:num w:numId="48" w16cid:durableId="1463645919">
    <w:abstractNumId w:val="29"/>
  </w:num>
  <w:num w:numId="49" w16cid:durableId="1266963932">
    <w:abstractNumId w:val="13"/>
    <w:lvlOverride w:ilvl="0">
      <w:startOverride w:val="1"/>
    </w:lvlOverride>
  </w:num>
  <w:num w:numId="50" w16cid:durableId="1219390903">
    <w:abstractNumId w:val="41"/>
  </w:num>
  <w:num w:numId="51" w16cid:durableId="221259199">
    <w:abstractNumId w:val="48"/>
  </w:num>
  <w:num w:numId="52" w16cid:durableId="1871642942">
    <w:abstractNumId w:val="27"/>
  </w:num>
  <w:num w:numId="53" w16cid:durableId="1801457532">
    <w:abstractNumId w:val="22"/>
  </w:num>
  <w:num w:numId="54" w16cid:durableId="50811060">
    <w:abstractNumId w:val="49"/>
  </w:num>
  <w:num w:numId="55" w16cid:durableId="308175406">
    <w:abstractNumId w:val="34"/>
  </w:num>
  <w:num w:numId="56" w16cid:durableId="259073685">
    <w:abstractNumId w:val="27"/>
    <w:lvlOverride w:ilvl="0">
      <w:startOverride w:val="1"/>
    </w:lvlOverride>
  </w:num>
  <w:num w:numId="57" w16cid:durableId="1964382638">
    <w:abstractNumId w:val="43"/>
  </w:num>
  <w:num w:numId="58" w16cid:durableId="1887064030">
    <w:abstractNumId w:val="23"/>
  </w:num>
  <w:num w:numId="59" w16cid:durableId="629746226">
    <w:abstractNumId w:val="27"/>
  </w:num>
  <w:num w:numId="60" w16cid:durableId="976226354">
    <w:abstractNumId w:val="19"/>
  </w:num>
  <w:num w:numId="61" w16cid:durableId="860703128">
    <w:abstractNumId w:val="27"/>
    <w:lvlOverride w:ilvl="0">
      <w:startOverride w:val="1"/>
    </w:lvlOverride>
  </w:num>
  <w:num w:numId="62" w16cid:durableId="226578524">
    <w:abstractNumId w:val="5"/>
  </w:num>
  <w:num w:numId="63" w16cid:durableId="1127893557">
    <w:abstractNumId w:val="29"/>
  </w:num>
  <w:num w:numId="64" w16cid:durableId="447355941">
    <w:abstractNumId w:val="10"/>
  </w:num>
  <w:num w:numId="65" w16cid:durableId="1204749895">
    <w:abstractNumId w:val="29"/>
  </w:num>
  <w:num w:numId="66" w16cid:durableId="1432044077">
    <w:abstractNumId w:val="12"/>
  </w:num>
  <w:num w:numId="67" w16cid:durableId="1837381254">
    <w:abstractNumId w:val="29"/>
  </w:num>
  <w:num w:numId="68" w16cid:durableId="1208756965">
    <w:abstractNumId w:val="29"/>
    <w:lvlOverride w:ilvl="0">
      <w:startOverride w:val="1"/>
    </w:lvlOverride>
  </w:num>
  <w:num w:numId="69" w16cid:durableId="117799311">
    <w:abstractNumId w:val="2"/>
  </w:num>
  <w:num w:numId="70" w16cid:durableId="405494587">
    <w:abstractNumId w:val="9"/>
  </w:num>
  <w:num w:numId="71" w16cid:durableId="1545362853">
    <w:abstractNumId w:val="29"/>
    <w:lvlOverride w:ilvl="0">
      <w:startOverride w:val="1"/>
    </w:lvlOverride>
  </w:num>
  <w:num w:numId="72" w16cid:durableId="221256653">
    <w:abstractNumId w:val="46"/>
  </w:num>
  <w:num w:numId="73" w16cid:durableId="1740516711">
    <w:abstractNumId w:val="29"/>
  </w:num>
  <w:num w:numId="74" w16cid:durableId="2070104609">
    <w:abstractNumId w:val="3"/>
  </w:num>
  <w:num w:numId="75" w16cid:durableId="1493836385">
    <w:abstractNumId w:val="11"/>
  </w:num>
  <w:num w:numId="76" w16cid:durableId="1923373215">
    <w:abstractNumId w:val="29"/>
    <w:lvlOverride w:ilvl="0">
      <w:startOverride w:val="1"/>
    </w:lvlOverride>
  </w:num>
  <w:num w:numId="77" w16cid:durableId="60950926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0441B"/>
    <w:rsid w:val="00005BA9"/>
    <w:rsid w:val="00013640"/>
    <w:rsid w:val="00036351"/>
    <w:rsid w:val="00046309"/>
    <w:rsid w:val="00057FAD"/>
    <w:rsid w:val="00070116"/>
    <w:rsid w:val="00080350"/>
    <w:rsid w:val="000863FE"/>
    <w:rsid w:val="00086F19"/>
    <w:rsid w:val="00087578"/>
    <w:rsid w:val="000A6B03"/>
    <w:rsid w:val="000B5F0E"/>
    <w:rsid w:val="000B6BF4"/>
    <w:rsid w:val="000C4D8C"/>
    <w:rsid w:val="000D1BDA"/>
    <w:rsid w:val="000D2319"/>
    <w:rsid w:val="000D37DD"/>
    <w:rsid w:val="000D5873"/>
    <w:rsid w:val="000E0A21"/>
    <w:rsid w:val="000F1205"/>
    <w:rsid w:val="000F33BB"/>
    <w:rsid w:val="00104D5D"/>
    <w:rsid w:val="00106329"/>
    <w:rsid w:val="00120E7C"/>
    <w:rsid w:val="00121828"/>
    <w:rsid w:val="00123540"/>
    <w:rsid w:val="001330D7"/>
    <w:rsid w:val="00136FC8"/>
    <w:rsid w:val="0013718E"/>
    <w:rsid w:val="0014285C"/>
    <w:rsid w:val="001456D0"/>
    <w:rsid w:val="00157508"/>
    <w:rsid w:val="001715D4"/>
    <w:rsid w:val="0017238B"/>
    <w:rsid w:val="00177147"/>
    <w:rsid w:val="001847B4"/>
    <w:rsid w:val="00190238"/>
    <w:rsid w:val="00191698"/>
    <w:rsid w:val="001969FE"/>
    <w:rsid w:val="0019713F"/>
    <w:rsid w:val="00197F09"/>
    <w:rsid w:val="001B1BF4"/>
    <w:rsid w:val="001B5D0A"/>
    <w:rsid w:val="001B7F88"/>
    <w:rsid w:val="001C27A8"/>
    <w:rsid w:val="001C663E"/>
    <w:rsid w:val="001D2CF5"/>
    <w:rsid w:val="001D393E"/>
    <w:rsid w:val="001D4288"/>
    <w:rsid w:val="001E5F97"/>
    <w:rsid w:val="00204E79"/>
    <w:rsid w:val="00210E45"/>
    <w:rsid w:val="002249BA"/>
    <w:rsid w:val="002277A5"/>
    <w:rsid w:val="0023025F"/>
    <w:rsid w:val="00235DFB"/>
    <w:rsid w:val="00236B8B"/>
    <w:rsid w:val="00252BB5"/>
    <w:rsid w:val="00252E92"/>
    <w:rsid w:val="00255CF1"/>
    <w:rsid w:val="002723AA"/>
    <w:rsid w:val="00276DB4"/>
    <w:rsid w:val="00285D2C"/>
    <w:rsid w:val="002870EA"/>
    <w:rsid w:val="00297FF5"/>
    <w:rsid w:val="002C4B04"/>
    <w:rsid w:val="002D7073"/>
    <w:rsid w:val="002F2D3F"/>
    <w:rsid w:val="002F4FA3"/>
    <w:rsid w:val="00301414"/>
    <w:rsid w:val="00310690"/>
    <w:rsid w:val="00320E79"/>
    <w:rsid w:val="00322A55"/>
    <w:rsid w:val="00324571"/>
    <w:rsid w:val="003537DA"/>
    <w:rsid w:val="00367A8B"/>
    <w:rsid w:val="00374B29"/>
    <w:rsid w:val="003813B8"/>
    <w:rsid w:val="00383FD6"/>
    <w:rsid w:val="003A5D88"/>
    <w:rsid w:val="003C56F5"/>
    <w:rsid w:val="003C5973"/>
    <w:rsid w:val="003E2B93"/>
    <w:rsid w:val="003E4B9C"/>
    <w:rsid w:val="003F224D"/>
    <w:rsid w:val="0041306B"/>
    <w:rsid w:val="00416B60"/>
    <w:rsid w:val="004219A4"/>
    <w:rsid w:val="00421C97"/>
    <w:rsid w:val="00422536"/>
    <w:rsid w:val="00432486"/>
    <w:rsid w:val="004401DB"/>
    <w:rsid w:val="00440650"/>
    <w:rsid w:val="00441DA7"/>
    <w:rsid w:val="00447D8B"/>
    <w:rsid w:val="004571DB"/>
    <w:rsid w:val="00474453"/>
    <w:rsid w:val="00477C06"/>
    <w:rsid w:val="0048465F"/>
    <w:rsid w:val="00494732"/>
    <w:rsid w:val="00495DDF"/>
    <w:rsid w:val="004A125A"/>
    <w:rsid w:val="004B46B6"/>
    <w:rsid w:val="004B6849"/>
    <w:rsid w:val="004C0E91"/>
    <w:rsid w:val="004D1584"/>
    <w:rsid w:val="004D33BC"/>
    <w:rsid w:val="004D5F5F"/>
    <w:rsid w:val="004E268F"/>
    <w:rsid w:val="004F2AA7"/>
    <w:rsid w:val="005016CD"/>
    <w:rsid w:val="00512AD8"/>
    <w:rsid w:val="0051665C"/>
    <w:rsid w:val="00526314"/>
    <w:rsid w:val="00531A2A"/>
    <w:rsid w:val="00545C1A"/>
    <w:rsid w:val="0055486A"/>
    <w:rsid w:val="00557FCB"/>
    <w:rsid w:val="005619E3"/>
    <w:rsid w:val="0057184D"/>
    <w:rsid w:val="0057642F"/>
    <w:rsid w:val="0058521B"/>
    <w:rsid w:val="005867DA"/>
    <w:rsid w:val="00590EAB"/>
    <w:rsid w:val="005A61C6"/>
    <w:rsid w:val="005B410D"/>
    <w:rsid w:val="005D1B1F"/>
    <w:rsid w:val="005D2531"/>
    <w:rsid w:val="005D349F"/>
    <w:rsid w:val="005E3417"/>
    <w:rsid w:val="005E5BD2"/>
    <w:rsid w:val="005F5A7E"/>
    <w:rsid w:val="006155E6"/>
    <w:rsid w:val="00622D45"/>
    <w:rsid w:val="00626BDE"/>
    <w:rsid w:val="0062780E"/>
    <w:rsid w:val="00631307"/>
    <w:rsid w:val="00632C5C"/>
    <w:rsid w:val="00640313"/>
    <w:rsid w:val="00650455"/>
    <w:rsid w:val="00676A34"/>
    <w:rsid w:val="0068749C"/>
    <w:rsid w:val="0069369B"/>
    <w:rsid w:val="00697EC7"/>
    <w:rsid w:val="006A6399"/>
    <w:rsid w:val="006B216B"/>
    <w:rsid w:val="006B3BD6"/>
    <w:rsid w:val="006B4603"/>
    <w:rsid w:val="006B5019"/>
    <w:rsid w:val="006B53F9"/>
    <w:rsid w:val="006D2AD6"/>
    <w:rsid w:val="006E1F93"/>
    <w:rsid w:val="006E3F17"/>
    <w:rsid w:val="006F6BCA"/>
    <w:rsid w:val="00702F5E"/>
    <w:rsid w:val="00705588"/>
    <w:rsid w:val="00706036"/>
    <w:rsid w:val="00706910"/>
    <w:rsid w:val="00710187"/>
    <w:rsid w:val="007118B9"/>
    <w:rsid w:val="007121BD"/>
    <w:rsid w:val="00716F72"/>
    <w:rsid w:val="00721F78"/>
    <w:rsid w:val="00725E63"/>
    <w:rsid w:val="00725EB0"/>
    <w:rsid w:val="007268C4"/>
    <w:rsid w:val="00732885"/>
    <w:rsid w:val="00733A5E"/>
    <w:rsid w:val="0074586B"/>
    <w:rsid w:val="00746122"/>
    <w:rsid w:val="00753853"/>
    <w:rsid w:val="0075557E"/>
    <w:rsid w:val="00761D75"/>
    <w:rsid w:val="00775238"/>
    <w:rsid w:val="007774E7"/>
    <w:rsid w:val="00785B12"/>
    <w:rsid w:val="007876F1"/>
    <w:rsid w:val="00787DF9"/>
    <w:rsid w:val="0079181F"/>
    <w:rsid w:val="007A1BB6"/>
    <w:rsid w:val="007A3BE1"/>
    <w:rsid w:val="007A72CC"/>
    <w:rsid w:val="007C626C"/>
    <w:rsid w:val="007C7D2E"/>
    <w:rsid w:val="007D6072"/>
    <w:rsid w:val="007E3B04"/>
    <w:rsid w:val="007E7952"/>
    <w:rsid w:val="007F29D4"/>
    <w:rsid w:val="008149B0"/>
    <w:rsid w:val="00816D00"/>
    <w:rsid w:val="00816D1B"/>
    <w:rsid w:val="00820896"/>
    <w:rsid w:val="00830460"/>
    <w:rsid w:val="008316D8"/>
    <w:rsid w:val="008320F9"/>
    <w:rsid w:val="0083467F"/>
    <w:rsid w:val="00847B96"/>
    <w:rsid w:val="008545FC"/>
    <w:rsid w:val="008618EA"/>
    <w:rsid w:val="00862D30"/>
    <w:rsid w:val="00863802"/>
    <w:rsid w:val="0087325A"/>
    <w:rsid w:val="008804D6"/>
    <w:rsid w:val="00885F28"/>
    <w:rsid w:val="00896DEC"/>
    <w:rsid w:val="008A5506"/>
    <w:rsid w:val="008B4019"/>
    <w:rsid w:val="008C0883"/>
    <w:rsid w:val="008C091F"/>
    <w:rsid w:val="008C5CE1"/>
    <w:rsid w:val="008D2AE2"/>
    <w:rsid w:val="008F6AD6"/>
    <w:rsid w:val="009021FA"/>
    <w:rsid w:val="009152E9"/>
    <w:rsid w:val="00915FA7"/>
    <w:rsid w:val="00917ED3"/>
    <w:rsid w:val="00920200"/>
    <w:rsid w:val="00921AAD"/>
    <w:rsid w:val="00923319"/>
    <w:rsid w:val="00924CB2"/>
    <w:rsid w:val="0093055D"/>
    <w:rsid w:val="009327B0"/>
    <w:rsid w:val="00932C93"/>
    <w:rsid w:val="00936F87"/>
    <w:rsid w:val="00941159"/>
    <w:rsid w:val="00941D39"/>
    <w:rsid w:val="00951300"/>
    <w:rsid w:val="009622C3"/>
    <w:rsid w:val="00964B6F"/>
    <w:rsid w:val="00970536"/>
    <w:rsid w:val="009776DC"/>
    <w:rsid w:val="00990176"/>
    <w:rsid w:val="009B4DF5"/>
    <w:rsid w:val="009C11BC"/>
    <w:rsid w:val="009C1F3F"/>
    <w:rsid w:val="009C29E3"/>
    <w:rsid w:val="009C3697"/>
    <w:rsid w:val="009D1C5F"/>
    <w:rsid w:val="009D58EE"/>
    <w:rsid w:val="009D596C"/>
    <w:rsid w:val="009F431C"/>
    <w:rsid w:val="009F52D7"/>
    <w:rsid w:val="00A04A8D"/>
    <w:rsid w:val="00A11A9B"/>
    <w:rsid w:val="00A16603"/>
    <w:rsid w:val="00A17DDA"/>
    <w:rsid w:val="00A211CC"/>
    <w:rsid w:val="00A26294"/>
    <w:rsid w:val="00A51A5E"/>
    <w:rsid w:val="00A64AE8"/>
    <w:rsid w:val="00A65D7C"/>
    <w:rsid w:val="00A85F2C"/>
    <w:rsid w:val="00A872C1"/>
    <w:rsid w:val="00A95B02"/>
    <w:rsid w:val="00A96703"/>
    <w:rsid w:val="00AB3742"/>
    <w:rsid w:val="00AC413B"/>
    <w:rsid w:val="00AD074F"/>
    <w:rsid w:val="00AD261E"/>
    <w:rsid w:val="00AE167E"/>
    <w:rsid w:val="00AE4897"/>
    <w:rsid w:val="00AF698D"/>
    <w:rsid w:val="00B00412"/>
    <w:rsid w:val="00B00E6C"/>
    <w:rsid w:val="00B13BA2"/>
    <w:rsid w:val="00B20A90"/>
    <w:rsid w:val="00B22ECE"/>
    <w:rsid w:val="00B241B5"/>
    <w:rsid w:val="00B25A18"/>
    <w:rsid w:val="00B26AE4"/>
    <w:rsid w:val="00B3213A"/>
    <w:rsid w:val="00B361C0"/>
    <w:rsid w:val="00B401F6"/>
    <w:rsid w:val="00B41296"/>
    <w:rsid w:val="00B51C70"/>
    <w:rsid w:val="00B529AE"/>
    <w:rsid w:val="00B642ED"/>
    <w:rsid w:val="00B81AF7"/>
    <w:rsid w:val="00B82A0F"/>
    <w:rsid w:val="00B83F4E"/>
    <w:rsid w:val="00B8567C"/>
    <w:rsid w:val="00BA2FC0"/>
    <w:rsid w:val="00BC153E"/>
    <w:rsid w:val="00BE0549"/>
    <w:rsid w:val="00BF4543"/>
    <w:rsid w:val="00C025D4"/>
    <w:rsid w:val="00C055B9"/>
    <w:rsid w:val="00C12F43"/>
    <w:rsid w:val="00C16FBD"/>
    <w:rsid w:val="00C24EDC"/>
    <w:rsid w:val="00C30216"/>
    <w:rsid w:val="00C30900"/>
    <w:rsid w:val="00C334C0"/>
    <w:rsid w:val="00C40BCA"/>
    <w:rsid w:val="00C42C5D"/>
    <w:rsid w:val="00C442D6"/>
    <w:rsid w:val="00C55B84"/>
    <w:rsid w:val="00C657F3"/>
    <w:rsid w:val="00C766C0"/>
    <w:rsid w:val="00C80761"/>
    <w:rsid w:val="00C81EB4"/>
    <w:rsid w:val="00C879D7"/>
    <w:rsid w:val="00C94AC7"/>
    <w:rsid w:val="00CA2172"/>
    <w:rsid w:val="00CD0F63"/>
    <w:rsid w:val="00CE1171"/>
    <w:rsid w:val="00CF2156"/>
    <w:rsid w:val="00CF4085"/>
    <w:rsid w:val="00CF537F"/>
    <w:rsid w:val="00CF5CF7"/>
    <w:rsid w:val="00CF6B80"/>
    <w:rsid w:val="00D15D3E"/>
    <w:rsid w:val="00D167C7"/>
    <w:rsid w:val="00D16F3A"/>
    <w:rsid w:val="00D1776B"/>
    <w:rsid w:val="00D20DA9"/>
    <w:rsid w:val="00D2447B"/>
    <w:rsid w:val="00D26677"/>
    <w:rsid w:val="00D274C7"/>
    <w:rsid w:val="00D300A2"/>
    <w:rsid w:val="00D469B5"/>
    <w:rsid w:val="00D46B48"/>
    <w:rsid w:val="00D50413"/>
    <w:rsid w:val="00D57FD7"/>
    <w:rsid w:val="00D627A8"/>
    <w:rsid w:val="00D63923"/>
    <w:rsid w:val="00D6523B"/>
    <w:rsid w:val="00D740F2"/>
    <w:rsid w:val="00D94A6F"/>
    <w:rsid w:val="00DA24C0"/>
    <w:rsid w:val="00DB6409"/>
    <w:rsid w:val="00DB6943"/>
    <w:rsid w:val="00DC3489"/>
    <w:rsid w:val="00DD35DE"/>
    <w:rsid w:val="00DD504B"/>
    <w:rsid w:val="00DF1ED2"/>
    <w:rsid w:val="00DF23E2"/>
    <w:rsid w:val="00DF7D01"/>
    <w:rsid w:val="00E009FE"/>
    <w:rsid w:val="00E20F89"/>
    <w:rsid w:val="00E40FCF"/>
    <w:rsid w:val="00E41D92"/>
    <w:rsid w:val="00E4262E"/>
    <w:rsid w:val="00E53F64"/>
    <w:rsid w:val="00E54349"/>
    <w:rsid w:val="00E55591"/>
    <w:rsid w:val="00E5586A"/>
    <w:rsid w:val="00E57031"/>
    <w:rsid w:val="00E63A35"/>
    <w:rsid w:val="00E6750B"/>
    <w:rsid w:val="00E71CA6"/>
    <w:rsid w:val="00E7697F"/>
    <w:rsid w:val="00E83193"/>
    <w:rsid w:val="00E8781E"/>
    <w:rsid w:val="00E87E3F"/>
    <w:rsid w:val="00E9138B"/>
    <w:rsid w:val="00E97D08"/>
    <w:rsid w:val="00EB132D"/>
    <w:rsid w:val="00EB4A1C"/>
    <w:rsid w:val="00EB51E7"/>
    <w:rsid w:val="00EC2827"/>
    <w:rsid w:val="00EC4BE4"/>
    <w:rsid w:val="00EC7BF8"/>
    <w:rsid w:val="00ED404D"/>
    <w:rsid w:val="00ED4333"/>
    <w:rsid w:val="00EF7E34"/>
    <w:rsid w:val="00F06052"/>
    <w:rsid w:val="00F07399"/>
    <w:rsid w:val="00F07C35"/>
    <w:rsid w:val="00F113E9"/>
    <w:rsid w:val="00F128E5"/>
    <w:rsid w:val="00F309F7"/>
    <w:rsid w:val="00F425D1"/>
    <w:rsid w:val="00F441E8"/>
    <w:rsid w:val="00F50566"/>
    <w:rsid w:val="00F555F1"/>
    <w:rsid w:val="00F704C4"/>
    <w:rsid w:val="00F727D8"/>
    <w:rsid w:val="00F847BE"/>
    <w:rsid w:val="00F86936"/>
    <w:rsid w:val="00F872B5"/>
    <w:rsid w:val="00FA032E"/>
    <w:rsid w:val="00FB4461"/>
    <w:rsid w:val="00FB6F31"/>
    <w:rsid w:val="00FC495E"/>
    <w:rsid w:val="00FE0990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7DA"/>
    <w:pPr>
      <w:spacing w:after="24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0A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9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5E5BD2"/>
    <w:pPr>
      <w:numPr>
        <w:numId w:val="48"/>
      </w:numPr>
      <w:snapToGrid w:val="0"/>
      <w:spacing w:after="120"/>
    </w:pPr>
    <w:rPr>
      <w:rFonts w:eastAsia="SimSun" w:cs="SimSun"/>
      <w:i/>
      <w:iCs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E5BD2"/>
    <w:rPr>
      <w:rFonts w:ascii="Times New Roman" w:eastAsia="SimSun" w:hAnsi="Times New Roman" w:cs="SimSun"/>
      <w:i/>
      <w:iCs/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537DA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link w:val="SubtitleChar"/>
    <w:uiPriority w:val="11"/>
    <w:qFormat/>
    <w:rsid w:val="003537DA"/>
    <w:rPr>
      <w:rFonts w:eastAsia="SimSun"/>
      <w:b/>
      <w:bCs/>
      <w:sz w:val="22"/>
      <w:szCs w:val="22"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537DA"/>
    <w:rPr>
      <w:rFonts w:ascii="Times New Roman" w:eastAsia="SimSun" w:hAnsi="Times New Roman" w:cs="Times New Roman"/>
      <w:b/>
      <w:bCs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7918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181F"/>
    <w:rPr>
      <w:color w:val="605E5C"/>
      <w:shd w:val="clear" w:color="auto" w:fill="E1DFDD"/>
    </w:rPr>
  </w:style>
  <w:style w:type="paragraph" w:customStyle="1" w:styleId="B1">
    <w:name w:val="B1"/>
    <w:basedOn w:val="List"/>
    <w:link w:val="B1Char"/>
    <w:qFormat/>
    <w:rsid w:val="0079181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9181F"/>
    <w:pPr>
      <w:ind w:left="360" w:hanging="360"/>
      <w:contextualSpacing/>
    </w:pPr>
  </w:style>
  <w:style w:type="character" w:customStyle="1" w:styleId="B1Char">
    <w:name w:val="B1 Char"/>
    <w:link w:val="B1"/>
    <w:qFormat/>
    <w:rsid w:val="00921AA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9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E0A21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PlaceholderText">
    <w:name w:val="Placeholder Text"/>
    <w:basedOn w:val="DefaultParagraphFont"/>
    <w:uiPriority w:val="99"/>
    <w:semiHidden/>
    <w:rsid w:val="00B83F4E"/>
    <w:rPr>
      <w:color w:val="666666"/>
    </w:rPr>
  </w:style>
  <w:style w:type="paragraph" w:styleId="Footer">
    <w:name w:val="footer"/>
    <w:basedOn w:val="Normal"/>
    <w:link w:val="FooterChar"/>
    <w:uiPriority w:val="99"/>
    <w:unhideWhenUsed/>
    <w:rsid w:val="00EF7E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E34"/>
    <w:rPr>
      <w:rFonts w:ascii="Times New Roman" w:eastAsia="Times New Roman" w:hAnsi="Times New Roman" w:cs="Times New Roman"/>
      <w:sz w:val="20"/>
      <w:szCs w:val="20"/>
    </w:rPr>
  </w:style>
  <w:style w:type="paragraph" w:customStyle="1" w:styleId="TAC">
    <w:name w:val="TAC"/>
    <w:basedOn w:val="Normal"/>
    <w:link w:val="TACChar"/>
    <w:qFormat/>
    <w:rsid w:val="00FB6F31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4"/>
    </w:rPr>
  </w:style>
  <w:style w:type="character" w:customStyle="1" w:styleId="TACChar">
    <w:name w:val="TAC Char"/>
    <w:link w:val="TAC"/>
    <w:qFormat/>
    <w:rsid w:val="00FB6F31"/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B6F31"/>
    <w:rPr>
      <w:b/>
    </w:rPr>
  </w:style>
  <w:style w:type="character" w:customStyle="1" w:styleId="TAHCar">
    <w:name w:val="TAH Car"/>
    <w:link w:val="TAH"/>
    <w:uiPriority w:val="99"/>
    <w:qFormat/>
    <w:rsid w:val="00FB6F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3</Pages>
  <Words>550</Words>
  <Characters>3141</Characters>
  <Application>Microsoft Office Word</Application>
  <DocSecurity>0</DocSecurity>
  <Lines>43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Apple_116bis (Manasa)</cp:lastModifiedBy>
  <cp:revision>6</cp:revision>
  <dcterms:created xsi:type="dcterms:W3CDTF">2025-09-30T21:29:00Z</dcterms:created>
  <dcterms:modified xsi:type="dcterms:W3CDTF">2025-10-02T03:08:00Z</dcterms:modified>
</cp:coreProperties>
</file>