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34922" w14:textId="184AF77C" w:rsidR="00823DAC" w:rsidRPr="00F542A0" w:rsidRDefault="00823DAC" w:rsidP="00823DAC">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E20143" w:rsidRPr="00E20143">
        <w:rPr>
          <w:rFonts w:eastAsia="宋体" w:cs="Arial"/>
          <w:sz w:val="24"/>
          <w:szCs w:val="24"/>
        </w:rPr>
        <w:t>R4-2505703</w:t>
      </w:r>
    </w:p>
    <w:p w14:paraId="6D396402" w14:textId="77777777" w:rsidR="00823DAC" w:rsidRPr="00F542A0" w:rsidRDefault="00823DAC" w:rsidP="00823DAC">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bookmarkEnd w:id="2"/>
    <w:p w14:paraId="06E07957" w14:textId="77777777" w:rsidR="00FC7BA2" w:rsidRPr="008149A6" w:rsidRDefault="00FC7BA2" w:rsidP="00C104C3">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requirements of </w:t>
      </w:r>
      <w:r w:rsidR="002F5A24" w:rsidRPr="008149A6">
        <w:rPr>
          <w:rFonts w:eastAsia="宋体"/>
          <w:b/>
          <w:sz w:val="21"/>
          <w:lang w:val="en-US" w:eastAsia="zh-CN"/>
        </w:rPr>
        <w:t xml:space="preserve">SSB </w:t>
      </w:r>
      <w:r w:rsidR="00F63414" w:rsidRPr="008149A6">
        <w:rPr>
          <w:rFonts w:eastAsia="宋体"/>
          <w:b/>
          <w:sz w:val="21"/>
          <w:lang w:val="en-US" w:eastAsia="zh-CN"/>
        </w:rPr>
        <w:t>adaptation</w:t>
      </w:r>
      <w:r w:rsidR="00F90EDD" w:rsidRPr="008149A6">
        <w:rPr>
          <w:rFonts w:eastAsia="宋体"/>
          <w:b/>
          <w:sz w:val="21"/>
          <w:lang w:val="en-US" w:eastAsia="zh-CN"/>
        </w:rPr>
        <w:tab/>
      </w:r>
    </w:p>
    <w:p w14:paraId="6C9BBC58" w14:textId="77777777" w:rsidR="00FC7BA2" w:rsidRPr="008149A6" w:rsidRDefault="00FC7BA2" w:rsidP="00C104C3">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057A82D7" w:rsidR="00FC7BA2" w:rsidRPr="008149A6" w:rsidRDefault="00FC7BA2" w:rsidP="00C104C3">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847B44" w:rsidRPr="008149A6">
        <w:rPr>
          <w:b/>
          <w:sz w:val="21"/>
          <w:lang w:val="en-US"/>
        </w:rPr>
        <w:t>7</w:t>
      </w:r>
      <w:r w:rsidR="00A34B6E" w:rsidRPr="008149A6">
        <w:rPr>
          <w:rFonts w:eastAsia="宋体"/>
          <w:b/>
          <w:sz w:val="21"/>
          <w:lang w:val="en-US" w:eastAsia="zh-CN"/>
        </w:rPr>
        <w:t>.</w:t>
      </w:r>
      <w:r w:rsidR="001558EE" w:rsidRPr="008149A6">
        <w:rPr>
          <w:rFonts w:eastAsia="宋体"/>
          <w:b/>
          <w:sz w:val="21"/>
          <w:lang w:val="en-US" w:eastAsia="zh-CN"/>
        </w:rPr>
        <w:t>2</w:t>
      </w:r>
      <w:r w:rsidR="00823DAC">
        <w:rPr>
          <w:rFonts w:eastAsia="宋体"/>
          <w:b/>
          <w:sz w:val="21"/>
          <w:lang w:val="en-US" w:eastAsia="zh-CN"/>
        </w:rPr>
        <w:t>7</w:t>
      </w:r>
      <w:r w:rsidR="00A34B6E" w:rsidRPr="008149A6">
        <w:rPr>
          <w:rFonts w:eastAsia="宋体"/>
          <w:b/>
          <w:sz w:val="21"/>
          <w:lang w:val="en-US" w:eastAsia="zh-CN"/>
        </w:rPr>
        <w:t>.</w:t>
      </w:r>
      <w:r w:rsidR="00823DAC">
        <w:rPr>
          <w:rFonts w:eastAsia="宋体"/>
          <w:b/>
          <w:sz w:val="21"/>
          <w:lang w:val="en-US" w:eastAsia="zh-CN"/>
        </w:rPr>
        <w:t>3</w:t>
      </w:r>
      <w:r w:rsidR="008149A6">
        <w:rPr>
          <w:rFonts w:eastAsia="宋体"/>
          <w:b/>
          <w:sz w:val="21"/>
          <w:lang w:val="en-US" w:eastAsia="zh-CN"/>
        </w:rPr>
        <w:t>.2</w:t>
      </w:r>
      <w:r w:rsidR="00F90EDD" w:rsidRPr="008149A6">
        <w:rPr>
          <w:rFonts w:eastAsia="宋体"/>
          <w:b/>
          <w:sz w:val="21"/>
          <w:lang w:val="en-US" w:eastAsia="zh-CN"/>
        </w:rPr>
        <w:tab/>
      </w:r>
    </w:p>
    <w:p w14:paraId="58E68B75" w14:textId="77777777" w:rsidR="00FC7BA2" w:rsidRPr="003F30AF" w:rsidRDefault="00FC7BA2" w:rsidP="00C104C3">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C104C3">
      <w:pPr>
        <w:pStyle w:val="1"/>
        <w:jc w:val="both"/>
        <w:rPr>
          <w:rFonts w:ascii="Times New Roman" w:hAnsi="Times New Roman"/>
          <w:lang w:val="en-US"/>
        </w:rPr>
      </w:pPr>
      <w:r w:rsidRPr="003F30AF">
        <w:rPr>
          <w:rFonts w:ascii="Times New Roman" w:hAnsi="Times New Roman"/>
          <w:lang w:val="en-US"/>
        </w:rPr>
        <w:t>Introduction</w:t>
      </w:r>
    </w:p>
    <w:p w14:paraId="6A507DCD" w14:textId="5EE0227A" w:rsidR="00565129" w:rsidRPr="00565129" w:rsidRDefault="00CE5A81" w:rsidP="005D7F49">
      <w:pPr>
        <w:adjustRightInd w:val="0"/>
        <w:snapToGrid w:val="0"/>
        <w:spacing w:before="180" w:after="120"/>
        <w:jc w:val="both"/>
        <w:rPr>
          <w:rFonts w:eastAsia="宋体"/>
          <w:sz w:val="21"/>
          <w:szCs w:val="21"/>
          <w:lang w:eastAsia="zh-CN"/>
        </w:rPr>
      </w:pPr>
      <w:r w:rsidRPr="00E2027A">
        <w:rPr>
          <w:rFonts w:eastAsia="宋体"/>
          <w:color w:val="000000" w:themeColor="text1"/>
          <w:sz w:val="21"/>
          <w:szCs w:val="21"/>
          <w:lang w:val="en-US" w:eastAsia="zh-CN"/>
        </w:rPr>
        <w:t xml:space="preserve">In last meeting, a WF was approved </w:t>
      </w:r>
      <w:r>
        <w:rPr>
          <w:rFonts w:eastAsia="宋体"/>
          <w:color w:val="000000" w:themeColor="text1"/>
          <w:sz w:val="21"/>
          <w:szCs w:val="21"/>
          <w:lang w:val="en-US" w:eastAsia="zh-CN"/>
        </w:rPr>
        <w:t>for SSB adaptation</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r w:rsidR="00565129" w:rsidRPr="00CB2143">
        <w:rPr>
          <w:rFonts w:eastAsia="宋体"/>
          <w:sz w:val="21"/>
          <w:szCs w:val="21"/>
          <w:lang w:eastAsia="zh-CN"/>
        </w:rPr>
        <w:t>In this contribution, we will provide discussion on RRM requirements for</w:t>
      </w:r>
      <w:r w:rsidR="00565129" w:rsidRPr="00CB2143">
        <w:rPr>
          <w:rFonts w:eastAsia="宋体"/>
          <w:sz w:val="21"/>
          <w:szCs w:val="21"/>
          <w:lang w:val="en-US" w:eastAsia="zh-CN"/>
        </w:rPr>
        <w:t xml:space="preserve"> </w:t>
      </w:r>
      <w:r w:rsidR="00565129">
        <w:rPr>
          <w:rFonts w:eastAsia="宋体"/>
          <w:sz w:val="21"/>
          <w:szCs w:val="21"/>
          <w:lang w:val="en-US" w:eastAsia="zh-CN"/>
        </w:rPr>
        <w:t>SSB adaptation.</w:t>
      </w:r>
      <w:r w:rsidR="00565129" w:rsidRPr="00CB2143">
        <w:rPr>
          <w:rFonts w:eastAsia="宋体"/>
          <w:sz w:val="21"/>
          <w:szCs w:val="21"/>
          <w:lang w:eastAsia="zh-CN"/>
        </w:rPr>
        <w:t xml:space="preserve"> </w:t>
      </w:r>
    </w:p>
    <w:p w14:paraId="3C40B487" w14:textId="7AFE918F" w:rsidR="00FC7BA2" w:rsidRDefault="00FC7BA2" w:rsidP="00C104C3">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14:paraId="2A8E8DFE" w14:textId="77777777" w:rsidTr="006F1AAF">
        <w:tc>
          <w:tcPr>
            <w:tcW w:w="8296" w:type="dxa"/>
          </w:tcPr>
          <w:p w14:paraId="491B45DD" w14:textId="77777777" w:rsidR="005D7F49" w:rsidRPr="005D7F49" w:rsidRDefault="005D7F49" w:rsidP="006F1AAF">
            <w:pPr>
              <w:pStyle w:val="3"/>
              <w:jc w:val="both"/>
              <w:outlineLvl w:val="2"/>
              <w:rPr>
                <w:sz w:val="20"/>
              </w:rPr>
            </w:pPr>
            <w:r w:rsidRPr="005D7F49">
              <w:rPr>
                <w:sz w:val="20"/>
              </w:rPr>
              <w:t xml:space="preserve">Sub-topic 1-1 SSB adaptation – Scenario </w:t>
            </w:r>
          </w:p>
          <w:p w14:paraId="36541124" w14:textId="77777777" w:rsidR="005D7F49" w:rsidRPr="005D7F49" w:rsidRDefault="005D7F49" w:rsidP="006F1AAF">
            <w:pPr>
              <w:jc w:val="both"/>
              <w:rPr>
                <w:b/>
                <w:u w:val="single"/>
                <w:lang w:eastAsia="ko-KR"/>
              </w:rPr>
            </w:pPr>
            <w:r w:rsidRPr="005D7F49">
              <w:rPr>
                <w:b/>
                <w:u w:val="single"/>
                <w:lang w:eastAsia="ko-KR"/>
              </w:rPr>
              <w:t>Issue 1-1-1: Scenario clarification based on RAN1 progress</w:t>
            </w:r>
          </w:p>
          <w:p w14:paraId="52227475" w14:textId="77777777" w:rsidR="005D7F49" w:rsidRPr="005D7F49" w:rsidRDefault="005D7F49" w:rsidP="006F1AAF">
            <w:pPr>
              <w:jc w:val="both"/>
              <w:rPr>
                <w:lang w:val="sv-SE" w:eastAsia="zh-CN"/>
              </w:rPr>
            </w:pPr>
            <w:r w:rsidRPr="005D7F49">
              <w:rPr>
                <w:rFonts w:hint="eastAsia"/>
                <w:highlight w:val="green"/>
                <w:lang w:val="sv-SE" w:eastAsia="zh-CN"/>
              </w:rPr>
              <w:t>A</w:t>
            </w:r>
            <w:r w:rsidRPr="005D7F49">
              <w:rPr>
                <w:highlight w:val="green"/>
                <w:lang w:val="sv-SE" w:eastAsia="zh-CN"/>
              </w:rPr>
              <w:t>greement:</w:t>
            </w:r>
          </w:p>
          <w:p w14:paraId="0EDA994E" w14:textId="77777777" w:rsidR="005D7F49" w:rsidRPr="005D7F49" w:rsidRDefault="005D7F49" w:rsidP="006F1AAF">
            <w:pPr>
              <w:pStyle w:val="a7"/>
              <w:numPr>
                <w:ilvl w:val="1"/>
                <w:numId w:val="3"/>
              </w:numPr>
              <w:spacing w:after="120"/>
              <w:contextualSpacing w:val="0"/>
              <w:jc w:val="both"/>
              <w:rPr>
                <w:rFonts w:eastAsia="宋体"/>
                <w:sz w:val="20"/>
                <w:szCs w:val="20"/>
                <w:lang w:eastAsia="zh-CN"/>
              </w:rPr>
            </w:pPr>
            <w:r w:rsidRPr="005D7F49">
              <w:rPr>
                <w:rFonts w:eastAsia="宋体"/>
                <w:sz w:val="20"/>
                <w:szCs w:val="20"/>
                <w:lang w:eastAsia="zh-CN"/>
              </w:rPr>
              <w:t>Further clarification on the scope of RRM impact for SSB adaption:</w:t>
            </w:r>
          </w:p>
          <w:p w14:paraId="7337EEEB" w14:textId="77777777" w:rsidR="005D7F49" w:rsidRPr="005D7F49" w:rsidRDefault="005D7F49" w:rsidP="006F1AAF">
            <w:pPr>
              <w:pStyle w:val="a7"/>
              <w:numPr>
                <w:ilvl w:val="2"/>
                <w:numId w:val="3"/>
              </w:numPr>
              <w:overflowPunct w:val="0"/>
              <w:autoSpaceDE w:val="0"/>
              <w:autoSpaceDN w:val="0"/>
              <w:adjustRightInd w:val="0"/>
              <w:spacing w:after="180"/>
              <w:contextualSpacing w:val="0"/>
              <w:jc w:val="both"/>
              <w:textAlignment w:val="baseline"/>
              <w:rPr>
                <w:rFonts w:eastAsia="宋体"/>
                <w:sz w:val="20"/>
                <w:szCs w:val="20"/>
                <w:lang w:eastAsia="zh-CN"/>
              </w:rPr>
            </w:pPr>
            <w:r w:rsidRPr="005D7F49">
              <w:rPr>
                <w:rFonts w:eastAsia="宋体"/>
                <w:sz w:val="20"/>
                <w:szCs w:val="20"/>
                <w:lang w:eastAsia="zh-CN"/>
              </w:rPr>
              <w:t xml:space="preserve">Existing SSB burst periodicity (i.e., 5 </w:t>
            </w:r>
            <w:proofErr w:type="spellStart"/>
            <w:r w:rsidRPr="005D7F49">
              <w:rPr>
                <w:rFonts w:eastAsia="宋体"/>
                <w:sz w:val="20"/>
                <w:szCs w:val="20"/>
                <w:lang w:eastAsia="zh-CN"/>
              </w:rPr>
              <w:t>ms</w:t>
            </w:r>
            <w:proofErr w:type="spellEnd"/>
            <w:r w:rsidRPr="005D7F49">
              <w:rPr>
                <w:rFonts w:eastAsia="宋体"/>
                <w:sz w:val="20"/>
                <w:szCs w:val="20"/>
                <w:lang w:eastAsia="zh-CN"/>
              </w:rPr>
              <w:t xml:space="preserve">, 10 </w:t>
            </w:r>
            <w:proofErr w:type="spellStart"/>
            <w:r w:rsidRPr="005D7F49">
              <w:rPr>
                <w:rFonts w:eastAsia="宋体"/>
                <w:sz w:val="20"/>
                <w:szCs w:val="20"/>
                <w:lang w:eastAsia="zh-CN"/>
              </w:rPr>
              <w:t>ms</w:t>
            </w:r>
            <w:proofErr w:type="spellEnd"/>
            <w:r w:rsidRPr="005D7F49">
              <w:rPr>
                <w:rFonts w:eastAsia="宋体"/>
                <w:sz w:val="20"/>
                <w:szCs w:val="20"/>
                <w:lang w:eastAsia="zh-CN"/>
              </w:rPr>
              <w:t xml:space="preserve">, 20 </w:t>
            </w:r>
            <w:proofErr w:type="spellStart"/>
            <w:r w:rsidRPr="005D7F49">
              <w:rPr>
                <w:rFonts w:eastAsia="宋体"/>
                <w:sz w:val="20"/>
                <w:szCs w:val="20"/>
                <w:lang w:eastAsia="zh-CN"/>
              </w:rPr>
              <w:t>ms</w:t>
            </w:r>
            <w:proofErr w:type="spellEnd"/>
            <w:r w:rsidRPr="005D7F49">
              <w:rPr>
                <w:rFonts w:eastAsia="宋体"/>
                <w:sz w:val="20"/>
                <w:szCs w:val="20"/>
                <w:lang w:eastAsia="zh-CN"/>
              </w:rPr>
              <w:t xml:space="preserve">, 40 </w:t>
            </w:r>
            <w:proofErr w:type="spellStart"/>
            <w:r w:rsidRPr="005D7F49">
              <w:rPr>
                <w:rFonts w:eastAsia="宋体"/>
                <w:sz w:val="20"/>
                <w:szCs w:val="20"/>
                <w:lang w:eastAsia="zh-CN"/>
              </w:rPr>
              <w:t>ms</w:t>
            </w:r>
            <w:proofErr w:type="spellEnd"/>
            <w:r w:rsidRPr="005D7F49">
              <w:rPr>
                <w:rFonts w:eastAsia="宋体"/>
                <w:sz w:val="20"/>
                <w:szCs w:val="20"/>
                <w:lang w:eastAsia="zh-CN"/>
              </w:rPr>
              <w:t xml:space="preserve">, 80 </w:t>
            </w:r>
            <w:proofErr w:type="spellStart"/>
            <w:r w:rsidRPr="005D7F49">
              <w:rPr>
                <w:rFonts w:eastAsia="宋体"/>
                <w:sz w:val="20"/>
                <w:szCs w:val="20"/>
                <w:lang w:eastAsia="zh-CN"/>
              </w:rPr>
              <w:t>ms</w:t>
            </w:r>
            <w:proofErr w:type="spellEnd"/>
            <w:r w:rsidRPr="005D7F49">
              <w:rPr>
                <w:rFonts w:eastAsia="宋体"/>
                <w:sz w:val="20"/>
                <w:szCs w:val="20"/>
                <w:lang w:eastAsia="zh-CN"/>
              </w:rPr>
              <w:t xml:space="preserve">, or 160 </w:t>
            </w:r>
            <w:proofErr w:type="spellStart"/>
            <w:r w:rsidRPr="005D7F49">
              <w:rPr>
                <w:rFonts w:eastAsia="宋体"/>
                <w:sz w:val="20"/>
                <w:szCs w:val="20"/>
                <w:lang w:eastAsia="zh-CN"/>
              </w:rPr>
              <w:t>ms</w:t>
            </w:r>
            <w:proofErr w:type="spellEnd"/>
            <w:r w:rsidRPr="005D7F49">
              <w:rPr>
                <w:rFonts w:eastAsia="宋体"/>
                <w:sz w:val="20"/>
                <w:szCs w:val="20"/>
                <w:lang w:eastAsia="zh-CN"/>
              </w:rPr>
              <w:t>).</w:t>
            </w:r>
          </w:p>
          <w:p w14:paraId="43D5A64E" w14:textId="77777777" w:rsidR="005D7F49" w:rsidRPr="005D7F49" w:rsidRDefault="005D7F49" w:rsidP="006F1AAF">
            <w:pPr>
              <w:pStyle w:val="a7"/>
              <w:numPr>
                <w:ilvl w:val="2"/>
                <w:numId w:val="3"/>
              </w:numPr>
              <w:spacing w:after="120"/>
              <w:contextualSpacing w:val="0"/>
              <w:jc w:val="both"/>
              <w:rPr>
                <w:rFonts w:eastAsia="宋体"/>
                <w:sz w:val="20"/>
                <w:szCs w:val="20"/>
                <w:lang w:eastAsia="zh-CN"/>
              </w:rPr>
            </w:pPr>
            <w:r w:rsidRPr="005D7F49">
              <w:rPr>
                <w:rFonts w:eastAsia="宋体"/>
                <w:sz w:val="20"/>
                <w:szCs w:val="20"/>
                <w:lang w:eastAsia="zh-CN"/>
              </w:rPr>
              <w:t xml:space="preserve">SSB adaptation in </w:t>
            </w:r>
            <w:proofErr w:type="spellStart"/>
            <w:r w:rsidRPr="005D7F49">
              <w:rPr>
                <w:rFonts w:eastAsia="宋体"/>
                <w:sz w:val="20"/>
                <w:szCs w:val="20"/>
                <w:lang w:eastAsia="zh-CN"/>
              </w:rPr>
              <w:t>SCell</w:t>
            </w:r>
            <w:proofErr w:type="spellEnd"/>
            <w:r w:rsidRPr="005D7F49">
              <w:rPr>
                <w:rFonts w:eastAsia="宋体"/>
                <w:sz w:val="20"/>
                <w:szCs w:val="20"/>
                <w:lang w:eastAsia="zh-CN"/>
              </w:rPr>
              <w:t xml:space="preserve"> for NCD-SSB.</w:t>
            </w:r>
          </w:p>
          <w:p w14:paraId="7659DEC4" w14:textId="77777777" w:rsidR="005D7F49" w:rsidRPr="005D7F49" w:rsidRDefault="005D7F49" w:rsidP="006F1AAF">
            <w:pPr>
              <w:pStyle w:val="a7"/>
              <w:numPr>
                <w:ilvl w:val="2"/>
                <w:numId w:val="3"/>
              </w:numPr>
              <w:spacing w:after="120"/>
              <w:contextualSpacing w:val="0"/>
              <w:jc w:val="both"/>
              <w:rPr>
                <w:rFonts w:eastAsia="宋体"/>
                <w:sz w:val="20"/>
                <w:szCs w:val="20"/>
                <w:lang w:eastAsia="zh-CN"/>
              </w:rPr>
            </w:pPr>
            <w:r w:rsidRPr="005D7F49">
              <w:rPr>
                <w:rFonts w:eastAsia="宋体"/>
                <w:sz w:val="20"/>
                <w:szCs w:val="20"/>
                <w:lang w:eastAsia="zh-CN"/>
              </w:rPr>
              <w:t>Time domain positions of SSBs within a burst is same before and after SSB adaptation</w:t>
            </w:r>
          </w:p>
          <w:p w14:paraId="70C3FCA3" w14:textId="77777777" w:rsidR="005D7F49" w:rsidRPr="005D7F49" w:rsidRDefault="005D7F49" w:rsidP="006F1AAF">
            <w:pPr>
              <w:pStyle w:val="a7"/>
              <w:numPr>
                <w:ilvl w:val="1"/>
                <w:numId w:val="3"/>
              </w:numPr>
              <w:spacing w:after="120"/>
              <w:contextualSpacing w:val="0"/>
              <w:jc w:val="both"/>
              <w:rPr>
                <w:rFonts w:eastAsia="宋体"/>
                <w:sz w:val="20"/>
                <w:szCs w:val="20"/>
                <w:lang w:eastAsia="zh-CN"/>
              </w:rPr>
            </w:pPr>
            <w:r w:rsidRPr="005D7F49">
              <w:rPr>
                <w:rFonts w:eastAsia="宋体"/>
                <w:sz w:val="20"/>
                <w:szCs w:val="20"/>
                <w:lang w:eastAsia="zh-CN"/>
              </w:rPr>
              <w:t>Note: Above could be further updated based on further RAN1 progress if any.</w:t>
            </w:r>
          </w:p>
          <w:p w14:paraId="29BFE7BC" w14:textId="77777777" w:rsidR="005D7F49" w:rsidRPr="005D7F49" w:rsidRDefault="005D7F49" w:rsidP="006F1AAF">
            <w:pPr>
              <w:jc w:val="both"/>
              <w:rPr>
                <w:lang w:eastAsia="zh-CN"/>
              </w:rPr>
            </w:pPr>
          </w:p>
          <w:p w14:paraId="4229EE24" w14:textId="77777777" w:rsidR="005D7F49" w:rsidRPr="005D7F49" w:rsidRDefault="005D7F49" w:rsidP="006F1AAF">
            <w:pPr>
              <w:pStyle w:val="3"/>
              <w:jc w:val="both"/>
              <w:outlineLvl w:val="2"/>
              <w:rPr>
                <w:sz w:val="20"/>
              </w:rPr>
            </w:pPr>
            <w:r w:rsidRPr="005D7F49">
              <w:rPr>
                <w:sz w:val="20"/>
              </w:rPr>
              <w:t>Sub-topic 1-2 SSB adaptation – L1 Requirements impacts</w:t>
            </w:r>
          </w:p>
          <w:p w14:paraId="5DA1A28F" w14:textId="77777777" w:rsidR="005D7F49" w:rsidRPr="005D7F49" w:rsidRDefault="005D7F49" w:rsidP="006F1AAF">
            <w:pPr>
              <w:snapToGrid w:val="0"/>
              <w:spacing w:after="120"/>
              <w:jc w:val="both"/>
              <w:rPr>
                <w:b/>
                <w:u w:val="single"/>
                <w:lang w:eastAsia="ko-KR"/>
              </w:rPr>
            </w:pPr>
            <w:r w:rsidRPr="005D7F49">
              <w:rPr>
                <w:b/>
                <w:u w:val="single"/>
                <w:lang w:eastAsia="ko-KR"/>
              </w:rPr>
              <w:t>Issue 1-2-1: L1 requirements at transition</w:t>
            </w:r>
          </w:p>
          <w:p w14:paraId="1CE62CBB" w14:textId="77777777" w:rsidR="005D7F49" w:rsidRPr="005D7F49" w:rsidRDefault="005D7F49" w:rsidP="006F1AAF">
            <w:pPr>
              <w:spacing w:after="120"/>
              <w:jc w:val="both"/>
              <w:rPr>
                <w:color w:val="000000" w:themeColor="text1"/>
                <w:lang w:eastAsia="zh-CN"/>
              </w:rPr>
            </w:pPr>
            <w:r w:rsidRPr="005D7F49">
              <w:rPr>
                <w:color w:val="000000" w:themeColor="text1"/>
                <w:highlight w:val="green"/>
                <w:lang w:eastAsia="zh-CN"/>
              </w:rPr>
              <w:t>Agreement</w:t>
            </w:r>
          </w:p>
          <w:p w14:paraId="454EC12C" w14:textId="77777777" w:rsidR="005D7F49" w:rsidRPr="005D7F49" w:rsidRDefault="005D7F49" w:rsidP="006F1AAF">
            <w:pPr>
              <w:pStyle w:val="a7"/>
              <w:numPr>
                <w:ilvl w:val="1"/>
                <w:numId w:val="3"/>
              </w:numPr>
              <w:spacing w:after="120"/>
              <w:ind w:left="1080"/>
              <w:contextualSpacing w:val="0"/>
              <w:jc w:val="both"/>
              <w:rPr>
                <w:rFonts w:eastAsia="宋体"/>
                <w:sz w:val="20"/>
                <w:szCs w:val="20"/>
                <w:lang w:eastAsia="zh-CN"/>
              </w:rPr>
            </w:pPr>
            <w:r w:rsidRPr="005D7F49">
              <w:rPr>
                <w:rFonts w:eastAsia="宋体"/>
                <w:sz w:val="20"/>
                <w:szCs w:val="20"/>
                <w:lang w:eastAsia="zh-CN"/>
              </w:rPr>
              <w:t xml:space="preserve">RAN4 FFS how to define </w:t>
            </w:r>
            <w:proofErr w:type="spellStart"/>
            <w:r w:rsidRPr="005D7F49">
              <w:rPr>
                <w:sz w:val="20"/>
                <w:szCs w:val="20"/>
                <w:lang w:eastAsia="zh-CN"/>
              </w:rPr>
              <w:t>T</w:t>
            </w:r>
            <w:r w:rsidRPr="005D7F49">
              <w:rPr>
                <w:sz w:val="20"/>
                <w:szCs w:val="20"/>
                <w:vertAlign w:val="subscript"/>
                <w:lang w:eastAsia="zh-CN"/>
              </w:rPr>
              <w:t>first_SSB</w:t>
            </w:r>
            <w:proofErr w:type="spellEnd"/>
            <w:r w:rsidRPr="005D7F49">
              <w:rPr>
                <w:sz w:val="20"/>
                <w:szCs w:val="20"/>
                <w:lang w:eastAsia="zh-CN"/>
              </w:rPr>
              <w:t xml:space="preserve"> considering the processing/preparation time based on further RAN1/2 progress on SSB adaptation command timeline.</w:t>
            </w:r>
          </w:p>
          <w:p w14:paraId="79559A82" w14:textId="77777777" w:rsidR="005D7F49" w:rsidRPr="005D7F49" w:rsidRDefault="005D7F49" w:rsidP="006F1AAF">
            <w:pPr>
              <w:pStyle w:val="a7"/>
              <w:numPr>
                <w:ilvl w:val="1"/>
                <w:numId w:val="3"/>
              </w:numPr>
              <w:spacing w:after="120"/>
              <w:ind w:left="1080"/>
              <w:contextualSpacing w:val="0"/>
              <w:jc w:val="both"/>
              <w:rPr>
                <w:rFonts w:eastAsia="宋体"/>
                <w:sz w:val="20"/>
                <w:szCs w:val="20"/>
                <w:lang w:eastAsia="zh-CN"/>
              </w:rPr>
            </w:pPr>
            <w:r w:rsidRPr="005D7F49">
              <w:rPr>
                <w:rFonts w:eastAsia="宋体"/>
                <w:sz w:val="20"/>
                <w:szCs w:val="20"/>
                <w:lang w:eastAsia="zh-CN"/>
              </w:rPr>
              <w:t>No impacts on section 9.5.3 of L1 reporting requirements due to SSB adaptation, unless identified by other WGs.</w:t>
            </w:r>
          </w:p>
          <w:p w14:paraId="25C8FEA3" w14:textId="77777777" w:rsidR="005D7F49" w:rsidRPr="005D7F49" w:rsidRDefault="005D7F49" w:rsidP="006F1AAF">
            <w:pPr>
              <w:jc w:val="both"/>
              <w:rPr>
                <w:rFonts w:eastAsiaTheme="minorEastAsia"/>
                <w:lang w:eastAsia="zh-CN"/>
              </w:rPr>
            </w:pPr>
          </w:p>
          <w:p w14:paraId="2ADD7D19" w14:textId="77777777" w:rsidR="005D7F49" w:rsidRPr="005D7F49" w:rsidRDefault="005D7F49" w:rsidP="006F1AAF">
            <w:pPr>
              <w:pStyle w:val="3"/>
              <w:jc w:val="both"/>
              <w:outlineLvl w:val="2"/>
              <w:rPr>
                <w:sz w:val="20"/>
              </w:rPr>
            </w:pPr>
            <w:r w:rsidRPr="005D7F49">
              <w:rPr>
                <w:sz w:val="20"/>
              </w:rPr>
              <w:t>Sub-topic 1-3 SSB adaptation – L3 Requirements impacts</w:t>
            </w:r>
          </w:p>
          <w:p w14:paraId="0E14DF4F" w14:textId="77777777" w:rsidR="005D7F49" w:rsidRPr="005D7F49" w:rsidRDefault="005D7F49" w:rsidP="006F1AAF">
            <w:pPr>
              <w:snapToGrid w:val="0"/>
              <w:spacing w:after="120"/>
              <w:jc w:val="both"/>
              <w:rPr>
                <w:b/>
                <w:u w:val="single"/>
                <w:lang w:eastAsia="ko-KR"/>
              </w:rPr>
            </w:pPr>
            <w:r w:rsidRPr="005D7F49">
              <w:rPr>
                <w:b/>
                <w:u w:val="single"/>
                <w:lang w:eastAsia="ko-KR"/>
              </w:rPr>
              <w:lastRenderedPageBreak/>
              <w:t xml:space="preserve">Issue 1-3-1: L3 requirements for SSB adaptation </w:t>
            </w:r>
          </w:p>
          <w:p w14:paraId="51C78827" w14:textId="77777777" w:rsidR="005D7F49" w:rsidRPr="005D7F49" w:rsidRDefault="005D7F49" w:rsidP="006F1AAF">
            <w:pPr>
              <w:snapToGrid w:val="0"/>
              <w:spacing w:after="120"/>
              <w:jc w:val="both"/>
              <w:rPr>
                <w:highlight w:val="green"/>
                <w:lang w:eastAsia="zh-CN"/>
              </w:rPr>
            </w:pPr>
            <w:r w:rsidRPr="005D7F49">
              <w:rPr>
                <w:rFonts w:hint="eastAsia"/>
                <w:highlight w:val="green"/>
                <w:lang w:eastAsia="zh-CN"/>
              </w:rPr>
              <w:t>A</w:t>
            </w:r>
            <w:r w:rsidRPr="005D7F49">
              <w:rPr>
                <w:highlight w:val="green"/>
                <w:lang w:eastAsia="zh-CN"/>
              </w:rPr>
              <w:t>greement:</w:t>
            </w:r>
          </w:p>
          <w:p w14:paraId="6EBF31AF" w14:textId="77777777" w:rsidR="005D7F49" w:rsidRPr="005D7F49" w:rsidRDefault="005D7F49" w:rsidP="006F1AAF">
            <w:pPr>
              <w:pStyle w:val="a7"/>
              <w:numPr>
                <w:ilvl w:val="0"/>
                <w:numId w:val="3"/>
              </w:numPr>
              <w:snapToGrid w:val="0"/>
              <w:spacing w:after="120"/>
              <w:contextualSpacing w:val="0"/>
              <w:jc w:val="both"/>
              <w:rPr>
                <w:rFonts w:eastAsia="宋体"/>
                <w:sz w:val="20"/>
                <w:szCs w:val="20"/>
                <w:highlight w:val="green"/>
              </w:rPr>
            </w:pPr>
            <w:r w:rsidRPr="005D7F49">
              <w:rPr>
                <w:rFonts w:eastAsia="宋体"/>
                <w:sz w:val="20"/>
                <w:szCs w:val="20"/>
                <w:highlight w:val="green"/>
              </w:rPr>
              <w:t xml:space="preserve">RAN4 to define requirements based </w:t>
            </w:r>
            <w:r w:rsidRPr="005D7F49">
              <w:rPr>
                <w:rFonts w:eastAsia="宋体"/>
                <w:b/>
                <w:sz w:val="20"/>
                <w:szCs w:val="20"/>
                <w:highlight w:val="green"/>
              </w:rPr>
              <w:t>legacy</w:t>
            </w:r>
            <w:r w:rsidRPr="005D7F49">
              <w:rPr>
                <w:rFonts w:eastAsia="宋体"/>
                <w:sz w:val="20"/>
                <w:szCs w:val="20"/>
                <w:highlight w:val="green"/>
              </w:rPr>
              <w:t xml:space="preserve"> L3 measurement framework for SSB a</w:t>
            </w:r>
            <w:r w:rsidRPr="005D7F49">
              <w:rPr>
                <w:rFonts w:eastAsia="宋体" w:hint="eastAsia"/>
                <w:sz w:val="20"/>
                <w:szCs w:val="20"/>
                <w:highlight w:val="green"/>
              </w:rPr>
              <w:t>d</w:t>
            </w:r>
            <w:r w:rsidRPr="005D7F49">
              <w:rPr>
                <w:rFonts w:eastAsia="宋体"/>
                <w:sz w:val="20"/>
                <w:szCs w:val="20"/>
                <w:highlight w:val="green"/>
              </w:rPr>
              <w:t>aptation.</w:t>
            </w:r>
          </w:p>
          <w:p w14:paraId="37E1E788" w14:textId="77777777" w:rsidR="005D7F49" w:rsidRPr="005D7F49" w:rsidRDefault="005D7F49" w:rsidP="006F1AAF">
            <w:pPr>
              <w:pStyle w:val="a7"/>
              <w:numPr>
                <w:ilvl w:val="2"/>
                <w:numId w:val="3"/>
              </w:numPr>
              <w:snapToGrid w:val="0"/>
              <w:spacing w:after="120"/>
              <w:ind w:left="1637"/>
              <w:contextualSpacing w:val="0"/>
              <w:jc w:val="both"/>
              <w:rPr>
                <w:rFonts w:eastAsia="宋体"/>
                <w:sz w:val="20"/>
                <w:szCs w:val="20"/>
                <w:highlight w:val="green"/>
              </w:rPr>
            </w:pPr>
            <w:r w:rsidRPr="005D7F49">
              <w:rPr>
                <w:rFonts w:eastAsia="宋体"/>
                <w:sz w:val="20"/>
                <w:szCs w:val="20"/>
                <w:highlight w:val="green"/>
              </w:rPr>
              <w:t xml:space="preserve">For </w:t>
            </w:r>
            <w:proofErr w:type="spellStart"/>
            <w:r w:rsidRPr="005D7F49">
              <w:rPr>
                <w:rFonts w:eastAsia="宋体"/>
                <w:sz w:val="20"/>
                <w:szCs w:val="20"/>
                <w:highlight w:val="green"/>
              </w:rPr>
              <w:t>neighbour</w:t>
            </w:r>
            <w:proofErr w:type="spellEnd"/>
            <w:r w:rsidRPr="005D7F49">
              <w:rPr>
                <w:rFonts w:eastAsia="宋体"/>
                <w:sz w:val="20"/>
                <w:szCs w:val="20"/>
                <w:highlight w:val="green"/>
              </w:rPr>
              <w:t xml:space="preserve"> cell L3 measurement, legacy requirements apply.</w:t>
            </w:r>
          </w:p>
          <w:p w14:paraId="707C280A" w14:textId="77777777" w:rsidR="005D7F49" w:rsidRPr="005D7F49" w:rsidRDefault="005D7F49" w:rsidP="006F1AAF">
            <w:pPr>
              <w:snapToGrid w:val="0"/>
              <w:jc w:val="both"/>
              <w:rPr>
                <w:lang w:eastAsia="zh-CN"/>
              </w:rPr>
            </w:pPr>
            <w:r w:rsidRPr="005D7F49">
              <w:rPr>
                <w:highlight w:val="yellow"/>
                <w:lang w:eastAsia="zh-CN"/>
              </w:rPr>
              <w:t>Open issue for further discuss:</w:t>
            </w:r>
          </w:p>
          <w:p w14:paraId="66190D74" w14:textId="77777777" w:rsidR="005D7F49" w:rsidRPr="005D7F49" w:rsidRDefault="005D7F49" w:rsidP="006F1AAF">
            <w:pPr>
              <w:pStyle w:val="a7"/>
              <w:numPr>
                <w:ilvl w:val="0"/>
                <w:numId w:val="3"/>
              </w:numPr>
              <w:overflowPunct w:val="0"/>
              <w:autoSpaceDE w:val="0"/>
              <w:autoSpaceDN w:val="0"/>
              <w:adjustRightInd w:val="0"/>
              <w:snapToGrid w:val="0"/>
              <w:spacing w:after="120"/>
              <w:contextualSpacing w:val="0"/>
              <w:jc w:val="both"/>
              <w:rPr>
                <w:rFonts w:eastAsia="宋体"/>
                <w:sz w:val="20"/>
                <w:szCs w:val="20"/>
              </w:rPr>
            </w:pPr>
            <w:r w:rsidRPr="005D7F49">
              <w:rPr>
                <w:rFonts w:eastAsia="宋体"/>
                <w:sz w:val="20"/>
                <w:szCs w:val="20"/>
              </w:rPr>
              <w:t xml:space="preserve">For </w:t>
            </w:r>
            <w:proofErr w:type="spellStart"/>
            <w:r w:rsidRPr="005D7F49">
              <w:rPr>
                <w:rFonts w:eastAsia="宋体"/>
                <w:sz w:val="20"/>
                <w:szCs w:val="20"/>
              </w:rPr>
              <w:t>SCell</w:t>
            </w:r>
            <w:proofErr w:type="spellEnd"/>
            <w:r w:rsidRPr="005D7F49">
              <w:rPr>
                <w:rFonts w:eastAsia="宋体"/>
                <w:sz w:val="20"/>
                <w:szCs w:val="20"/>
              </w:rPr>
              <w:t xml:space="preserve"> with SSB adaptation (</w:t>
            </w:r>
            <w:r w:rsidRPr="005D7F49">
              <w:rPr>
                <w:sz w:val="20"/>
                <w:szCs w:val="20"/>
              </w:rPr>
              <w:t xml:space="preserve">deactivated </w:t>
            </w:r>
            <w:proofErr w:type="spellStart"/>
            <w:r w:rsidRPr="005D7F49">
              <w:rPr>
                <w:sz w:val="20"/>
                <w:szCs w:val="20"/>
              </w:rPr>
              <w:t>SCell</w:t>
            </w:r>
            <w:proofErr w:type="spellEnd"/>
            <w:r w:rsidRPr="005D7F49">
              <w:rPr>
                <w:sz w:val="20"/>
                <w:szCs w:val="20"/>
              </w:rPr>
              <w:t xml:space="preserve"> or activated </w:t>
            </w:r>
            <w:proofErr w:type="spellStart"/>
            <w:r w:rsidRPr="005D7F49">
              <w:rPr>
                <w:sz w:val="20"/>
                <w:szCs w:val="20"/>
              </w:rPr>
              <w:t>SCell</w:t>
            </w:r>
            <w:proofErr w:type="spellEnd"/>
            <w:r w:rsidRPr="005D7F49">
              <w:rPr>
                <w:rFonts w:eastAsia="宋体"/>
                <w:sz w:val="20"/>
                <w:szCs w:val="20"/>
              </w:rPr>
              <w:t>), wait for more RAN2 progress on additional SMTC configuration, and discuss following aspects:</w:t>
            </w:r>
          </w:p>
          <w:p w14:paraId="6A2604DD" w14:textId="77777777" w:rsidR="005D7F49" w:rsidRPr="005D7F49" w:rsidRDefault="005D7F49" w:rsidP="006F1AAF">
            <w:pPr>
              <w:pStyle w:val="a7"/>
              <w:numPr>
                <w:ilvl w:val="1"/>
                <w:numId w:val="3"/>
              </w:numPr>
              <w:snapToGrid w:val="0"/>
              <w:spacing w:after="120"/>
              <w:contextualSpacing w:val="0"/>
              <w:jc w:val="both"/>
              <w:rPr>
                <w:rFonts w:eastAsia="宋体"/>
                <w:sz w:val="20"/>
                <w:szCs w:val="20"/>
              </w:rPr>
            </w:pPr>
            <w:r w:rsidRPr="005D7F49">
              <w:rPr>
                <w:rFonts w:eastAsia="宋体"/>
                <w:sz w:val="20"/>
                <w:szCs w:val="20"/>
              </w:rPr>
              <w:t>Whether to define L3 measurement requirement at transition.</w:t>
            </w:r>
          </w:p>
          <w:p w14:paraId="4F957770" w14:textId="77777777" w:rsidR="005D7F49" w:rsidRPr="005D7F49" w:rsidRDefault="005D7F49" w:rsidP="006F1AAF">
            <w:pPr>
              <w:pStyle w:val="a7"/>
              <w:numPr>
                <w:ilvl w:val="1"/>
                <w:numId w:val="3"/>
              </w:numPr>
              <w:snapToGrid w:val="0"/>
              <w:spacing w:after="120"/>
              <w:contextualSpacing w:val="0"/>
              <w:jc w:val="both"/>
              <w:rPr>
                <w:rFonts w:eastAsia="宋体"/>
                <w:sz w:val="20"/>
                <w:szCs w:val="20"/>
              </w:rPr>
            </w:pPr>
            <w:r w:rsidRPr="005D7F49">
              <w:rPr>
                <w:rFonts w:eastAsia="宋体"/>
                <w:sz w:val="20"/>
                <w:szCs w:val="20"/>
              </w:rPr>
              <w:t>Any other RRM requirements impacts due to additional SMTC configurations.</w:t>
            </w:r>
          </w:p>
          <w:p w14:paraId="7A62877C" w14:textId="77777777" w:rsidR="005D7F49" w:rsidRPr="005D7F49" w:rsidRDefault="005D7F49" w:rsidP="006F1AAF">
            <w:pPr>
              <w:jc w:val="both"/>
              <w:rPr>
                <w:rFonts w:eastAsiaTheme="minorEastAsia"/>
                <w:lang w:val="sv-SE" w:eastAsia="zh-CN"/>
              </w:rPr>
            </w:pPr>
          </w:p>
          <w:p w14:paraId="30F4A6D8" w14:textId="77777777" w:rsidR="005D7F49" w:rsidRPr="005D7F49" w:rsidRDefault="005D7F49" w:rsidP="006F1AAF">
            <w:pPr>
              <w:pStyle w:val="3"/>
              <w:jc w:val="both"/>
              <w:outlineLvl w:val="2"/>
              <w:rPr>
                <w:sz w:val="20"/>
              </w:rPr>
            </w:pPr>
            <w:r w:rsidRPr="005D7F49">
              <w:rPr>
                <w:sz w:val="20"/>
              </w:rPr>
              <w:t>Sub-topic 1-4 SSB adaptation – Other requirements impacts</w:t>
            </w:r>
          </w:p>
          <w:p w14:paraId="34B17D9E" w14:textId="77777777" w:rsidR="005D7F49" w:rsidRPr="005D7F49" w:rsidRDefault="005D7F49" w:rsidP="006F1AAF">
            <w:pPr>
              <w:jc w:val="both"/>
              <w:rPr>
                <w:b/>
                <w:u w:val="single"/>
                <w:lang w:eastAsia="ko-KR"/>
              </w:rPr>
            </w:pPr>
            <w:bookmarkStart w:id="3" w:name="_Hlk195099946"/>
            <w:r w:rsidRPr="005D7F49">
              <w:rPr>
                <w:b/>
                <w:u w:val="single"/>
                <w:lang w:eastAsia="ko-KR"/>
              </w:rPr>
              <w:t xml:space="preserve">Issue 1-4-2: </w:t>
            </w:r>
            <w:proofErr w:type="spellStart"/>
            <w:r w:rsidRPr="005D7F49">
              <w:rPr>
                <w:b/>
                <w:u w:val="single"/>
                <w:lang w:eastAsia="ko-KR"/>
              </w:rPr>
              <w:t>SCell</w:t>
            </w:r>
            <w:proofErr w:type="spellEnd"/>
            <w:r w:rsidRPr="005D7F49">
              <w:rPr>
                <w:b/>
                <w:u w:val="single"/>
                <w:lang w:eastAsia="ko-KR"/>
              </w:rPr>
              <w:t xml:space="preserve"> activation requirement for SSB adaptation – applicable </w:t>
            </w:r>
            <w:proofErr w:type="spellStart"/>
            <w:r w:rsidRPr="005D7F49">
              <w:rPr>
                <w:b/>
                <w:u w:val="single"/>
                <w:lang w:eastAsia="ko-KR"/>
              </w:rPr>
              <w:t>SCell</w:t>
            </w:r>
            <w:proofErr w:type="spellEnd"/>
            <w:r w:rsidRPr="005D7F49">
              <w:rPr>
                <w:b/>
                <w:u w:val="single"/>
                <w:lang w:eastAsia="ko-KR"/>
              </w:rPr>
              <w:t xml:space="preserve"> activation requirements</w:t>
            </w:r>
          </w:p>
          <w:bookmarkEnd w:id="3"/>
          <w:p w14:paraId="0D685896" w14:textId="50E206DB" w:rsidR="005D7F49" w:rsidRPr="005D7F49" w:rsidRDefault="005D7F49" w:rsidP="006F1AAF">
            <w:pPr>
              <w:snapToGrid w:val="0"/>
              <w:spacing w:after="120"/>
              <w:jc w:val="both"/>
              <w:rPr>
                <w:rFonts w:eastAsiaTheme="minorEastAsia"/>
                <w:bCs/>
                <w:highlight w:val="green"/>
                <w:lang w:val="en-US" w:eastAsia="zh-CN"/>
              </w:rPr>
            </w:pPr>
            <w:r w:rsidRPr="005D7F49">
              <w:rPr>
                <w:rFonts w:hint="eastAsia"/>
                <w:bCs/>
                <w:highlight w:val="green"/>
                <w:lang w:val="en-US" w:eastAsia="zh-CN"/>
              </w:rPr>
              <w:t>A</w:t>
            </w:r>
            <w:r w:rsidRPr="005D7F49">
              <w:rPr>
                <w:bCs/>
                <w:highlight w:val="green"/>
                <w:lang w:val="en-US" w:eastAsia="zh-CN"/>
              </w:rPr>
              <w:t>greement:</w:t>
            </w:r>
          </w:p>
          <w:p w14:paraId="771B3B9F" w14:textId="77777777" w:rsidR="005D7F49" w:rsidRPr="005D7F49" w:rsidRDefault="005D7F49" w:rsidP="006F1AAF">
            <w:pPr>
              <w:pStyle w:val="a7"/>
              <w:numPr>
                <w:ilvl w:val="2"/>
                <w:numId w:val="3"/>
              </w:numPr>
              <w:overflowPunct w:val="0"/>
              <w:autoSpaceDE w:val="0"/>
              <w:autoSpaceDN w:val="0"/>
              <w:adjustRightInd w:val="0"/>
              <w:spacing w:after="120"/>
              <w:contextualSpacing w:val="0"/>
              <w:jc w:val="both"/>
              <w:textAlignment w:val="baseline"/>
              <w:rPr>
                <w:rFonts w:eastAsia="宋体"/>
                <w:sz w:val="20"/>
                <w:szCs w:val="20"/>
                <w:lang w:eastAsia="zh-CN"/>
              </w:rPr>
            </w:pPr>
            <w:r w:rsidRPr="005D7F49">
              <w:rPr>
                <w:rFonts w:eastAsia="宋体"/>
                <w:sz w:val="20"/>
                <w:szCs w:val="20"/>
                <w:lang w:eastAsia="zh-CN"/>
              </w:rPr>
              <w:t xml:space="preserve">Normal </w:t>
            </w:r>
            <w:proofErr w:type="spellStart"/>
            <w:r w:rsidRPr="005D7F49">
              <w:rPr>
                <w:rFonts w:eastAsia="宋体"/>
                <w:sz w:val="20"/>
                <w:szCs w:val="20"/>
                <w:lang w:eastAsia="zh-CN"/>
              </w:rPr>
              <w:t>SCell</w:t>
            </w:r>
            <w:proofErr w:type="spellEnd"/>
            <w:r w:rsidRPr="005D7F49">
              <w:rPr>
                <w:rFonts w:eastAsia="宋体"/>
                <w:sz w:val="20"/>
                <w:szCs w:val="20"/>
                <w:lang w:eastAsia="zh-CN"/>
              </w:rPr>
              <w:t xml:space="preserve"> activation </w:t>
            </w:r>
          </w:p>
          <w:p w14:paraId="6ACB2763" w14:textId="77777777" w:rsidR="005D7F49" w:rsidRPr="005D7F49" w:rsidRDefault="005D7F49" w:rsidP="006F1AAF">
            <w:pPr>
              <w:pStyle w:val="a7"/>
              <w:numPr>
                <w:ilvl w:val="2"/>
                <w:numId w:val="3"/>
              </w:numPr>
              <w:overflowPunct w:val="0"/>
              <w:autoSpaceDE w:val="0"/>
              <w:autoSpaceDN w:val="0"/>
              <w:adjustRightInd w:val="0"/>
              <w:spacing w:after="120"/>
              <w:contextualSpacing w:val="0"/>
              <w:jc w:val="both"/>
              <w:textAlignment w:val="baseline"/>
              <w:rPr>
                <w:rFonts w:eastAsia="宋体"/>
                <w:sz w:val="20"/>
                <w:szCs w:val="20"/>
                <w:lang w:eastAsia="zh-CN"/>
              </w:rPr>
            </w:pPr>
            <w:r w:rsidRPr="005D7F49">
              <w:rPr>
                <w:rFonts w:eastAsia="宋体"/>
                <w:sz w:val="20"/>
                <w:szCs w:val="20"/>
                <w:lang w:eastAsia="zh-CN"/>
              </w:rPr>
              <w:t xml:space="preserve">Direct </w:t>
            </w:r>
            <w:proofErr w:type="spellStart"/>
            <w:r w:rsidRPr="005D7F49">
              <w:rPr>
                <w:rFonts w:eastAsia="宋体"/>
                <w:sz w:val="20"/>
                <w:szCs w:val="20"/>
                <w:lang w:eastAsia="zh-CN"/>
              </w:rPr>
              <w:t>SCell</w:t>
            </w:r>
            <w:proofErr w:type="spellEnd"/>
            <w:r w:rsidRPr="005D7F49">
              <w:rPr>
                <w:rFonts w:eastAsia="宋体"/>
                <w:sz w:val="20"/>
                <w:szCs w:val="20"/>
                <w:lang w:eastAsia="zh-CN"/>
              </w:rPr>
              <w:t xml:space="preserve"> activation</w:t>
            </w:r>
          </w:p>
          <w:p w14:paraId="0EB2FF13" w14:textId="77777777" w:rsidR="005D7F49" w:rsidRPr="005D7F49" w:rsidRDefault="005D7F49" w:rsidP="006F1AAF">
            <w:pPr>
              <w:pStyle w:val="a7"/>
              <w:numPr>
                <w:ilvl w:val="2"/>
                <w:numId w:val="3"/>
              </w:numPr>
              <w:overflowPunct w:val="0"/>
              <w:autoSpaceDE w:val="0"/>
              <w:autoSpaceDN w:val="0"/>
              <w:adjustRightInd w:val="0"/>
              <w:spacing w:after="120"/>
              <w:contextualSpacing w:val="0"/>
              <w:jc w:val="both"/>
              <w:textAlignment w:val="baseline"/>
              <w:rPr>
                <w:rFonts w:eastAsia="宋体"/>
                <w:sz w:val="20"/>
                <w:szCs w:val="20"/>
                <w:lang w:eastAsia="zh-CN"/>
              </w:rPr>
            </w:pPr>
            <w:r w:rsidRPr="005D7F49">
              <w:rPr>
                <w:rFonts w:eastAsia="宋体"/>
                <w:sz w:val="20"/>
                <w:szCs w:val="20"/>
                <w:lang w:eastAsia="zh-CN"/>
              </w:rPr>
              <w:t xml:space="preserve">PUCCH </w:t>
            </w:r>
            <w:proofErr w:type="spellStart"/>
            <w:r w:rsidRPr="005D7F49">
              <w:rPr>
                <w:rFonts w:eastAsia="宋体"/>
                <w:sz w:val="20"/>
                <w:szCs w:val="20"/>
                <w:lang w:eastAsia="zh-CN"/>
              </w:rPr>
              <w:t>SCell</w:t>
            </w:r>
            <w:proofErr w:type="spellEnd"/>
            <w:r w:rsidRPr="005D7F49">
              <w:rPr>
                <w:rFonts w:eastAsia="宋体"/>
                <w:sz w:val="20"/>
                <w:szCs w:val="20"/>
                <w:lang w:eastAsia="zh-CN"/>
              </w:rPr>
              <w:t xml:space="preserve"> activation</w:t>
            </w:r>
          </w:p>
          <w:p w14:paraId="03F023FE" w14:textId="77777777" w:rsidR="005D7F49" w:rsidRPr="006F1AAF" w:rsidRDefault="005D7F49" w:rsidP="006F1AAF">
            <w:pPr>
              <w:pStyle w:val="a7"/>
              <w:numPr>
                <w:ilvl w:val="2"/>
                <w:numId w:val="3"/>
              </w:numPr>
              <w:overflowPunct w:val="0"/>
              <w:autoSpaceDE w:val="0"/>
              <w:autoSpaceDN w:val="0"/>
              <w:adjustRightInd w:val="0"/>
              <w:spacing w:after="120"/>
              <w:contextualSpacing w:val="0"/>
              <w:jc w:val="both"/>
              <w:textAlignment w:val="baseline"/>
              <w:rPr>
                <w:rFonts w:eastAsia="宋体"/>
                <w:sz w:val="20"/>
                <w:szCs w:val="20"/>
                <w:highlight w:val="yellow"/>
                <w:lang w:eastAsia="zh-CN"/>
              </w:rPr>
            </w:pPr>
            <w:r w:rsidRPr="006F1AAF">
              <w:rPr>
                <w:rFonts w:eastAsia="宋体" w:hint="eastAsia"/>
                <w:sz w:val="20"/>
                <w:szCs w:val="20"/>
                <w:highlight w:val="yellow"/>
                <w:lang w:eastAsia="zh-CN"/>
              </w:rPr>
              <w:t>FFS</w:t>
            </w:r>
            <w:r w:rsidRPr="006F1AAF">
              <w:rPr>
                <w:rFonts w:eastAsia="宋体"/>
                <w:sz w:val="20"/>
                <w:szCs w:val="20"/>
                <w:highlight w:val="yellow"/>
                <w:lang w:eastAsia="zh-CN"/>
              </w:rPr>
              <w:t xml:space="preserve"> Rel-18 </w:t>
            </w:r>
            <w:proofErr w:type="spellStart"/>
            <w:r w:rsidRPr="006F1AAF">
              <w:rPr>
                <w:rFonts w:eastAsia="宋体"/>
                <w:sz w:val="20"/>
                <w:szCs w:val="20"/>
                <w:highlight w:val="yellow"/>
                <w:lang w:eastAsia="zh-CN"/>
              </w:rPr>
              <w:t>SCell</w:t>
            </w:r>
            <w:proofErr w:type="spellEnd"/>
            <w:r w:rsidRPr="006F1AAF">
              <w:rPr>
                <w:rFonts w:eastAsia="宋体"/>
                <w:sz w:val="20"/>
                <w:szCs w:val="20"/>
                <w:highlight w:val="yellow"/>
                <w:lang w:eastAsia="zh-CN"/>
              </w:rPr>
              <w:t xml:space="preserve"> activation with L3 reporting  </w:t>
            </w:r>
          </w:p>
          <w:p w14:paraId="079642D5" w14:textId="20434CB2" w:rsidR="00307EFF" w:rsidRPr="005D7F49" w:rsidRDefault="005D7F49" w:rsidP="006F1AAF">
            <w:pPr>
              <w:pStyle w:val="a7"/>
              <w:numPr>
                <w:ilvl w:val="2"/>
                <w:numId w:val="3"/>
              </w:numPr>
              <w:overflowPunct w:val="0"/>
              <w:autoSpaceDE w:val="0"/>
              <w:autoSpaceDN w:val="0"/>
              <w:adjustRightInd w:val="0"/>
              <w:spacing w:after="120"/>
              <w:contextualSpacing w:val="0"/>
              <w:textAlignment w:val="baseline"/>
              <w:rPr>
                <w:rFonts w:eastAsia="宋体"/>
                <w:lang w:eastAsia="zh-CN"/>
              </w:rPr>
            </w:pPr>
            <w:r w:rsidRPr="006F1AAF">
              <w:rPr>
                <w:rFonts w:eastAsia="宋体"/>
                <w:sz w:val="20"/>
                <w:szCs w:val="20"/>
                <w:highlight w:val="yellow"/>
                <w:lang w:eastAsia="zh-CN"/>
              </w:rPr>
              <w:t xml:space="preserve">FFS Multiple </w:t>
            </w:r>
            <w:proofErr w:type="spellStart"/>
            <w:r w:rsidRPr="006F1AAF">
              <w:rPr>
                <w:rFonts w:eastAsia="宋体"/>
                <w:sz w:val="20"/>
                <w:szCs w:val="20"/>
                <w:highlight w:val="yellow"/>
                <w:lang w:eastAsia="zh-CN"/>
              </w:rPr>
              <w:t>SCells</w:t>
            </w:r>
            <w:proofErr w:type="spellEnd"/>
            <w:r w:rsidRPr="006F1AAF">
              <w:rPr>
                <w:rFonts w:eastAsia="宋体"/>
                <w:sz w:val="20"/>
                <w:szCs w:val="20"/>
                <w:highlight w:val="yellow"/>
                <w:lang w:eastAsia="zh-CN"/>
              </w:rPr>
              <w:t xml:space="preserve"> activation</w:t>
            </w:r>
            <w:r w:rsidRPr="005D7F49">
              <w:rPr>
                <w:rFonts w:eastAsia="宋体"/>
                <w:sz w:val="20"/>
                <w:szCs w:val="20"/>
                <w:lang w:eastAsia="zh-CN"/>
              </w:rPr>
              <w:t xml:space="preserve"> </w:t>
            </w:r>
          </w:p>
        </w:tc>
      </w:tr>
    </w:tbl>
    <w:p w14:paraId="5D4EF658" w14:textId="6A5159F3" w:rsidR="00196C87" w:rsidRDefault="00196C87" w:rsidP="00196C87">
      <w:pPr>
        <w:jc w:val="both"/>
        <w:rPr>
          <w:rFonts w:eastAsiaTheme="minorEastAsia"/>
          <w:sz w:val="21"/>
          <w:szCs w:val="21"/>
          <w:lang w:val="en-US" w:eastAsia="zh-CN"/>
        </w:rPr>
      </w:pPr>
      <w:r w:rsidRPr="00196C87">
        <w:rPr>
          <w:rFonts w:eastAsiaTheme="minorEastAsia"/>
          <w:sz w:val="21"/>
          <w:szCs w:val="21"/>
          <w:lang w:val="en-US" w:eastAsia="zh-CN"/>
        </w:rPr>
        <w:lastRenderedPageBreak/>
        <w:t>RAN4 agreed to define requirements based legacy L3 measurement framework for SSB a</w:t>
      </w:r>
      <w:r w:rsidRPr="00196C87">
        <w:rPr>
          <w:rFonts w:eastAsiaTheme="minorEastAsia" w:hint="eastAsia"/>
          <w:sz w:val="21"/>
          <w:szCs w:val="21"/>
          <w:lang w:val="en-US" w:eastAsia="zh-CN"/>
        </w:rPr>
        <w:t>d</w:t>
      </w:r>
      <w:r w:rsidRPr="00196C87">
        <w:rPr>
          <w:rFonts w:eastAsiaTheme="minorEastAsia"/>
          <w:sz w:val="21"/>
          <w:szCs w:val="21"/>
          <w:lang w:val="en-US" w:eastAsia="zh-CN"/>
        </w:rPr>
        <w:t xml:space="preserve">aptation for both deactivated </w:t>
      </w:r>
      <w:proofErr w:type="spellStart"/>
      <w:r w:rsidRPr="00196C87">
        <w:rPr>
          <w:rFonts w:eastAsiaTheme="minorEastAsia"/>
          <w:sz w:val="21"/>
          <w:szCs w:val="21"/>
          <w:lang w:val="en-US" w:eastAsia="zh-CN"/>
        </w:rPr>
        <w:t>Scell</w:t>
      </w:r>
      <w:proofErr w:type="spellEnd"/>
      <w:r w:rsidRPr="00196C87">
        <w:rPr>
          <w:rFonts w:eastAsiaTheme="minorEastAsia"/>
          <w:sz w:val="21"/>
          <w:szCs w:val="21"/>
          <w:lang w:val="en-US" w:eastAsia="zh-CN"/>
        </w:rPr>
        <w:t xml:space="preserve"> and activated </w:t>
      </w:r>
      <w:proofErr w:type="spellStart"/>
      <w:r w:rsidRPr="00196C87">
        <w:rPr>
          <w:rFonts w:eastAsiaTheme="minorEastAsia"/>
          <w:sz w:val="21"/>
          <w:szCs w:val="21"/>
          <w:lang w:val="en-US" w:eastAsia="zh-CN"/>
        </w:rPr>
        <w:t>Sc</w:t>
      </w:r>
      <w:r w:rsidRPr="00196C87">
        <w:rPr>
          <w:rFonts w:eastAsiaTheme="minorEastAsia" w:hint="eastAsia"/>
          <w:sz w:val="21"/>
          <w:szCs w:val="21"/>
          <w:lang w:val="en-US" w:eastAsia="zh-CN"/>
        </w:rPr>
        <w:t>ell</w:t>
      </w:r>
      <w:proofErr w:type="spellEnd"/>
      <w:r w:rsidRPr="00196C87">
        <w:rPr>
          <w:rFonts w:eastAsiaTheme="minorEastAsia"/>
          <w:sz w:val="21"/>
          <w:szCs w:val="21"/>
          <w:lang w:val="en-US" w:eastAsia="zh-CN"/>
        </w:rPr>
        <w:t xml:space="preserve">. For </w:t>
      </w:r>
      <w:proofErr w:type="spellStart"/>
      <w:r w:rsidRPr="00196C87">
        <w:rPr>
          <w:rFonts w:eastAsiaTheme="minorEastAsia"/>
          <w:sz w:val="21"/>
          <w:szCs w:val="21"/>
          <w:lang w:val="en-US" w:eastAsia="zh-CN"/>
        </w:rPr>
        <w:t>neighbour</w:t>
      </w:r>
      <w:proofErr w:type="spellEnd"/>
      <w:r w:rsidRPr="00196C87">
        <w:rPr>
          <w:rFonts w:eastAsiaTheme="minorEastAsia"/>
          <w:sz w:val="21"/>
          <w:szCs w:val="21"/>
          <w:lang w:val="en-US" w:eastAsia="zh-CN"/>
        </w:rPr>
        <w:t xml:space="preserve"> cell L3 measurement, legacy requirements apply.</w:t>
      </w:r>
      <w:r>
        <w:rPr>
          <w:rFonts w:eastAsiaTheme="minorEastAsia"/>
          <w:sz w:val="21"/>
          <w:szCs w:val="21"/>
          <w:lang w:val="en-US" w:eastAsia="zh-CN"/>
        </w:rPr>
        <w:t xml:space="preserve"> </w:t>
      </w:r>
      <w:r w:rsidRPr="00C004E2">
        <w:rPr>
          <w:rFonts w:eastAsiaTheme="minorEastAsia"/>
          <w:sz w:val="21"/>
          <w:szCs w:val="21"/>
          <w:lang w:val="en-US" w:eastAsia="zh-CN"/>
        </w:rPr>
        <w:t xml:space="preserve">RAN4 </w:t>
      </w:r>
      <w:r>
        <w:rPr>
          <w:rFonts w:eastAsiaTheme="minorEastAsia"/>
          <w:sz w:val="21"/>
          <w:szCs w:val="21"/>
          <w:lang w:val="en-US" w:eastAsia="zh-CN"/>
        </w:rPr>
        <w:t>needs to further</w:t>
      </w:r>
      <w:r w:rsidRPr="00C004E2">
        <w:rPr>
          <w:rFonts w:eastAsiaTheme="minorEastAsia"/>
          <w:sz w:val="21"/>
          <w:szCs w:val="21"/>
          <w:lang w:val="en-US" w:eastAsia="zh-CN"/>
        </w:rPr>
        <w:t xml:space="preserve"> discuss </w:t>
      </w:r>
      <w:r>
        <w:rPr>
          <w:rFonts w:eastAsiaTheme="minorEastAsia"/>
          <w:sz w:val="21"/>
          <w:szCs w:val="21"/>
          <w:lang w:val="en-US" w:eastAsia="zh-CN"/>
        </w:rPr>
        <w:t xml:space="preserve">whether to introduce requirements related to </w:t>
      </w:r>
      <w:r w:rsidRPr="00C004E2">
        <w:rPr>
          <w:rFonts w:eastAsiaTheme="minorEastAsia"/>
          <w:sz w:val="21"/>
          <w:szCs w:val="21"/>
          <w:lang w:val="en-US" w:eastAsia="zh-CN"/>
        </w:rPr>
        <w:t>additional SMTC</w:t>
      </w:r>
      <w:r>
        <w:rPr>
          <w:rFonts w:eastAsiaTheme="minorEastAsia"/>
          <w:sz w:val="21"/>
          <w:szCs w:val="21"/>
          <w:lang w:val="en-US" w:eastAsia="zh-CN"/>
        </w:rPr>
        <w:t>.</w:t>
      </w:r>
    </w:p>
    <w:p w14:paraId="11A57CE6" w14:textId="77777777" w:rsidR="00196C87" w:rsidRDefault="00196C87" w:rsidP="00196C87">
      <w:pPr>
        <w:numPr>
          <w:ilvl w:val="1"/>
          <w:numId w:val="33"/>
        </w:numPr>
        <w:jc w:val="both"/>
        <w:rPr>
          <w:rFonts w:eastAsiaTheme="minorEastAsia"/>
          <w:sz w:val="21"/>
          <w:szCs w:val="21"/>
          <w:lang w:val="en-US" w:eastAsia="zh-CN"/>
        </w:rPr>
      </w:pPr>
      <w:r w:rsidRPr="00196C87">
        <w:rPr>
          <w:rFonts w:eastAsiaTheme="minorEastAsia" w:hint="eastAsia"/>
          <w:sz w:val="21"/>
          <w:szCs w:val="21"/>
          <w:lang w:val="en-US" w:eastAsia="zh-CN"/>
        </w:rPr>
        <w:t>According</w:t>
      </w:r>
      <w:r w:rsidRPr="00196C87">
        <w:rPr>
          <w:rFonts w:eastAsiaTheme="minorEastAsia"/>
          <w:sz w:val="21"/>
          <w:szCs w:val="21"/>
          <w:lang w:val="en-US" w:eastAsia="zh-CN"/>
        </w:rPr>
        <w:t xml:space="preserve"> </w:t>
      </w:r>
      <w:r w:rsidRPr="00196C87">
        <w:rPr>
          <w:rFonts w:eastAsiaTheme="minorEastAsia" w:hint="eastAsia"/>
          <w:sz w:val="21"/>
          <w:szCs w:val="21"/>
          <w:lang w:val="en-US" w:eastAsia="zh-CN"/>
        </w:rPr>
        <w:t>to</w:t>
      </w:r>
      <w:r w:rsidRPr="00196C87">
        <w:rPr>
          <w:rFonts w:eastAsiaTheme="minorEastAsia"/>
          <w:sz w:val="21"/>
          <w:szCs w:val="21"/>
          <w:lang w:val="en-US" w:eastAsia="zh-CN"/>
        </w:rPr>
        <w:t xml:space="preserve"> </w:t>
      </w:r>
      <w:r w:rsidRPr="00196C87">
        <w:rPr>
          <w:rFonts w:eastAsiaTheme="minorEastAsia" w:hint="eastAsia"/>
          <w:sz w:val="21"/>
          <w:szCs w:val="21"/>
          <w:lang w:val="en-US" w:eastAsia="zh-CN"/>
        </w:rPr>
        <w:t>RAN2</w:t>
      </w:r>
      <w:r w:rsidRPr="00196C87">
        <w:rPr>
          <w:rFonts w:eastAsiaTheme="minorEastAsia"/>
          <w:sz w:val="21"/>
          <w:szCs w:val="21"/>
          <w:lang w:val="en-US" w:eastAsia="zh-CN"/>
        </w:rPr>
        <w:t xml:space="preserve"> </w:t>
      </w:r>
      <w:r w:rsidRPr="00196C87">
        <w:rPr>
          <w:rFonts w:eastAsiaTheme="minorEastAsia" w:hint="eastAsia"/>
          <w:sz w:val="21"/>
          <w:szCs w:val="21"/>
          <w:lang w:val="en-US" w:eastAsia="zh-CN"/>
        </w:rPr>
        <w:t>agreements</w:t>
      </w:r>
      <w:r w:rsidRPr="00196C87">
        <w:rPr>
          <w:rFonts w:eastAsiaTheme="minorEastAsia"/>
          <w:sz w:val="21"/>
          <w:szCs w:val="21"/>
          <w:lang w:val="en-US" w:eastAsia="zh-CN"/>
        </w:rPr>
        <w:t xml:space="preserve"> </w:t>
      </w:r>
      <w:r w:rsidRPr="00196C87">
        <w:rPr>
          <w:rFonts w:eastAsiaTheme="minorEastAsia" w:hint="eastAsia"/>
          <w:sz w:val="21"/>
          <w:szCs w:val="21"/>
          <w:lang w:val="en-US" w:eastAsia="zh-CN"/>
        </w:rPr>
        <w:t>as</w:t>
      </w:r>
      <w:r w:rsidRPr="00196C87">
        <w:rPr>
          <w:rFonts w:eastAsiaTheme="minorEastAsia"/>
          <w:sz w:val="21"/>
          <w:szCs w:val="21"/>
          <w:lang w:val="en-US" w:eastAsia="zh-CN"/>
        </w:rPr>
        <w:t xml:space="preserve"> </w:t>
      </w:r>
      <w:r w:rsidRPr="00196C87">
        <w:rPr>
          <w:rFonts w:eastAsiaTheme="minorEastAsia" w:hint="eastAsia"/>
          <w:sz w:val="21"/>
          <w:szCs w:val="21"/>
          <w:lang w:val="en-US" w:eastAsia="zh-CN"/>
        </w:rPr>
        <w:t>below,</w:t>
      </w:r>
      <w:r w:rsidRPr="00196C87">
        <w:rPr>
          <w:rFonts w:eastAsiaTheme="minorEastAsia"/>
          <w:sz w:val="21"/>
          <w:szCs w:val="21"/>
          <w:lang w:val="en-US" w:eastAsia="zh-CN"/>
        </w:rPr>
        <w:t xml:space="preserve"> </w:t>
      </w:r>
      <w:r w:rsidRPr="006F1AAF">
        <w:rPr>
          <w:rFonts w:eastAsiaTheme="minorEastAsia"/>
          <w:sz w:val="21"/>
          <w:szCs w:val="21"/>
          <w:lang w:val="en-US" w:eastAsia="zh-CN"/>
        </w:rPr>
        <w:t xml:space="preserve">multiple additional SMTC configurations are configured to UE via RRC, together with the mapping between SSB burst periodicity and SMTC configuration. </w:t>
      </w:r>
    </w:p>
    <w:p w14:paraId="0D6B5561" w14:textId="38665A63" w:rsidR="00196C87" w:rsidRDefault="00196C87" w:rsidP="00196C87">
      <w:pPr>
        <w:numPr>
          <w:ilvl w:val="1"/>
          <w:numId w:val="33"/>
        </w:numPr>
        <w:jc w:val="both"/>
        <w:rPr>
          <w:rFonts w:eastAsiaTheme="minorEastAsia"/>
          <w:sz w:val="21"/>
          <w:szCs w:val="21"/>
          <w:lang w:val="en-US" w:eastAsia="zh-CN"/>
        </w:rPr>
      </w:pPr>
      <w:r w:rsidRPr="006F1AAF">
        <w:rPr>
          <w:rFonts w:eastAsiaTheme="minorEastAsia"/>
          <w:sz w:val="21"/>
          <w:szCs w:val="21"/>
          <w:lang w:val="en-US" w:eastAsia="zh-CN"/>
        </w:rPr>
        <w:t>After SSB adaptation, UE follows the SMTC to perform L3 measurement based on the mapping between SSB periodicity and SMTC configuration.</w:t>
      </w:r>
    </w:p>
    <w:p w14:paraId="10C7BEBC" w14:textId="39B03DB7" w:rsidR="00CA59BB" w:rsidRDefault="00196C87" w:rsidP="00196C87">
      <w:pPr>
        <w:numPr>
          <w:ilvl w:val="1"/>
          <w:numId w:val="33"/>
        </w:numPr>
        <w:jc w:val="both"/>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 xml:space="preserve">or </w:t>
      </w:r>
      <w:r w:rsidRPr="00196C87">
        <w:rPr>
          <w:rFonts w:eastAsiaTheme="minorEastAsia"/>
          <w:sz w:val="21"/>
          <w:szCs w:val="21"/>
          <w:lang w:val="en-US" w:eastAsia="zh-CN"/>
        </w:rPr>
        <w:t xml:space="preserve">deactivated </w:t>
      </w:r>
      <w:proofErr w:type="spellStart"/>
      <w:r w:rsidRPr="00196C87">
        <w:rPr>
          <w:rFonts w:eastAsiaTheme="minorEastAsia"/>
          <w:sz w:val="21"/>
          <w:szCs w:val="21"/>
          <w:lang w:val="en-US" w:eastAsia="zh-CN"/>
        </w:rPr>
        <w:t>Scell</w:t>
      </w:r>
      <w:proofErr w:type="spellEnd"/>
      <w:r>
        <w:rPr>
          <w:rFonts w:eastAsiaTheme="minorEastAsia"/>
          <w:sz w:val="21"/>
          <w:szCs w:val="21"/>
          <w:lang w:val="en-US" w:eastAsia="zh-CN"/>
        </w:rPr>
        <w:t>, the</w:t>
      </w:r>
      <w:r w:rsidR="00CA59BB">
        <w:rPr>
          <w:rFonts w:eastAsiaTheme="minorEastAsia"/>
          <w:sz w:val="21"/>
          <w:szCs w:val="21"/>
          <w:lang w:val="en-US" w:eastAsia="zh-CN"/>
        </w:rPr>
        <w:t xml:space="preserve"> requirements of measurement period are still based on </w:t>
      </w:r>
      <w:proofErr w:type="spellStart"/>
      <w:r w:rsidR="00CA59BB">
        <w:rPr>
          <w:rFonts w:eastAsiaTheme="minorEastAsia"/>
          <w:sz w:val="21"/>
          <w:szCs w:val="21"/>
          <w:lang w:val="en-US" w:eastAsia="zh-CN"/>
        </w:rPr>
        <w:t>meascycleScell</w:t>
      </w:r>
      <w:proofErr w:type="spellEnd"/>
      <w:r w:rsidR="00CA59BB">
        <w:rPr>
          <w:rFonts w:eastAsiaTheme="minorEastAsia"/>
          <w:sz w:val="21"/>
          <w:szCs w:val="21"/>
          <w:lang w:val="en-US" w:eastAsia="zh-CN"/>
        </w:rPr>
        <w:t>, and the interruption due to measurement on deactivated SCC should be updated with the mapped SMTC of SSB periodicity a</w:t>
      </w:r>
      <w:r w:rsidR="00CA59BB" w:rsidRPr="006F1AAF">
        <w:rPr>
          <w:rFonts w:eastAsiaTheme="minorEastAsia"/>
          <w:sz w:val="21"/>
          <w:szCs w:val="21"/>
          <w:lang w:val="en-US" w:eastAsia="zh-CN"/>
        </w:rPr>
        <w:t>fter SSB adaptation</w:t>
      </w:r>
      <w:r w:rsidR="00CA59BB">
        <w:rPr>
          <w:rFonts w:eastAsiaTheme="minorEastAsia"/>
          <w:sz w:val="21"/>
          <w:szCs w:val="21"/>
          <w:lang w:val="en-US" w:eastAsia="zh-CN"/>
        </w:rPr>
        <w:t>.</w:t>
      </w:r>
    </w:p>
    <w:p w14:paraId="0912684E" w14:textId="6AAC9CAD" w:rsidR="00196C87" w:rsidRPr="00196C87" w:rsidRDefault="00CA59BB" w:rsidP="00196C87">
      <w:pPr>
        <w:numPr>
          <w:ilvl w:val="1"/>
          <w:numId w:val="33"/>
        </w:numPr>
        <w:jc w:val="both"/>
        <w:rPr>
          <w:rFonts w:eastAsiaTheme="minorEastAsia"/>
          <w:sz w:val="21"/>
          <w:szCs w:val="21"/>
          <w:lang w:val="en-US" w:eastAsia="zh-CN"/>
        </w:rPr>
      </w:pPr>
      <w:r>
        <w:rPr>
          <w:rFonts w:eastAsiaTheme="minorEastAsia"/>
          <w:sz w:val="21"/>
          <w:szCs w:val="21"/>
          <w:lang w:val="en-US" w:eastAsia="zh-CN"/>
        </w:rPr>
        <w:t xml:space="preserve">For </w:t>
      </w:r>
      <w:r w:rsidR="00196C87" w:rsidRPr="00196C87">
        <w:rPr>
          <w:rFonts w:eastAsiaTheme="minorEastAsia"/>
          <w:sz w:val="21"/>
          <w:szCs w:val="21"/>
          <w:lang w:val="en-US" w:eastAsia="zh-CN"/>
        </w:rPr>
        <w:t xml:space="preserve">activated </w:t>
      </w:r>
      <w:proofErr w:type="spellStart"/>
      <w:r w:rsidR="00196C87" w:rsidRPr="00196C87">
        <w:rPr>
          <w:rFonts w:eastAsiaTheme="minorEastAsia"/>
          <w:sz w:val="21"/>
          <w:szCs w:val="21"/>
          <w:lang w:val="en-US" w:eastAsia="zh-CN"/>
        </w:rPr>
        <w:t>Sc</w:t>
      </w:r>
      <w:r w:rsidR="00196C87" w:rsidRPr="00196C87">
        <w:rPr>
          <w:rFonts w:eastAsiaTheme="minorEastAsia" w:hint="eastAsia"/>
          <w:sz w:val="21"/>
          <w:szCs w:val="21"/>
          <w:lang w:val="en-US" w:eastAsia="zh-CN"/>
        </w:rPr>
        <w:t>ell</w:t>
      </w:r>
      <w:proofErr w:type="spellEnd"/>
      <w:r>
        <w:rPr>
          <w:rFonts w:eastAsiaTheme="minorEastAsia"/>
          <w:sz w:val="21"/>
          <w:szCs w:val="21"/>
          <w:lang w:val="en-US" w:eastAsia="zh-CN"/>
        </w:rPr>
        <w:t xml:space="preserve">, </w:t>
      </w:r>
      <w:r w:rsidRPr="006F1AAF">
        <w:rPr>
          <w:rFonts w:eastAsiaTheme="minorEastAsia"/>
          <w:sz w:val="21"/>
          <w:szCs w:val="21"/>
          <w:lang w:val="en-US" w:eastAsia="zh-CN"/>
        </w:rPr>
        <w:t xml:space="preserve">UE </w:t>
      </w:r>
      <w:r>
        <w:rPr>
          <w:rFonts w:eastAsiaTheme="minorEastAsia"/>
          <w:sz w:val="21"/>
          <w:szCs w:val="21"/>
          <w:lang w:val="en-US" w:eastAsia="zh-CN"/>
        </w:rPr>
        <w:t xml:space="preserve">just </w:t>
      </w:r>
      <w:r w:rsidRPr="006F1AAF">
        <w:rPr>
          <w:rFonts w:eastAsiaTheme="minorEastAsia"/>
          <w:sz w:val="21"/>
          <w:szCs w:val="21"/>
          <w:lang w:val="en-US" w:eastAsia="zh-CN"/>
        </w:rPr>
        <w:t>follows the SMTC to perform L3 measurement based on the mapping between SSB periodicity and SMTC configuration.</w:t>
      </w:r>
    </w:p>
    <w:tbl>
      <w:tblPr>
        <w:tblStyle w:val="a6"/>
        <w:tblW w:w="0" w:type="auto"/>
        <w:tblLook w:val="04A0" w:firstRow="1" w:lastRow="0" w:firstColumn="1" w:lastColumn="0" w:noHBand="0" w:noVBand="1"/>
      </w:tblPr>
      <w:tblGrid>
        <w:gridCol w:w="8296"/>
      </w:tblGrid>
      <w:tr w:rsidR="006F1AAF" w14:paraId="6B4F0925" w14:textId="77777777" w:rsidTr="006F1AAF">
        <w:tc>
          <w:tcPr>
            <w:tcW w:w="8296" w:type="dxa"/>
          </w:tcPr>
          <w:p w14:paraId="4CF29423" w14:textId="77777777" w:rsidR="006F1AAF" w:rsidRDefault="006F1AAF" w:rsidP="006F1AAF">
            <w:pPr>
              <w:numPr>
                <w:ilvl w:val="1"/>
                <w:numId w:val="33"/>
              </w:numPr>
              <w:jc w:val="both"/>
              <w:rPr>
                <w:rFonts w:eastAsiaTheme="minorEastAsia"/>
                <w:sz w:val="21"/>
                <w:szCs w:val="21"/>
                <w:lang w:val="en-US" w:eastAsia="zh-CN"/>
              </w:rPr>
            </w:pPr>
            <w:r w:rsidRPr="006F1AAF">
              <w:rPr>
                <w:rFonts w:eastAsiaTheme="minorEastAsia"/>
                <w:b/>
                <w:bCs/>
                <w:sz w:val="21"/>
                <w:szCs w:val="21"/>
                <w:lang w:val="en-US" w:eastAsia="zh-CN"/>
              </w:rPr>
              <w:t>RAN2 #129 agreement</w:t>
            </w:r>
            <w:r w:rsidRPr="006F1AAF">
              <w:rPr>
                <w:rFonts w:eastAsiaTheme="minorEastAsia"/>
                <w:sz w:val="21"/>
                <w:szCs w:val="21"/>
                <w:lang w:val="en-US" w:eastAsia="zh-CN"/>
              </w:rPr>
              <w:t xml:space="preserve"> </w:t>
            </w:r>
          </w:p>
          <w:p w14:paraId="0A0CE380" w14:textId="4EC74017" w:rsidR="006F1AAF" w:rsidRPr="006F1AAF" w:rsidRDefault="006F1AAF" w:rsidP="006F1AAF">
            <w:pPr>
              <w:numPr>
                <w:ilvl w:val="1"/>
                <w:numId w:val="34"/>
              </w:numPr>
              <w:jc w:val="both"/>
              <w:rPr>
                <w:rFonts w:eastAsiaTheme="minorEastAsia"/>
                <w:sz w:val="21"/>
                <w:szCs w:val="21"/>
                <w:lang w:val="en-US" w:eastAsia="zh-CN"/>
              </w:rPr>
            </w:pPr>
            <w:r w:rsidRPr="006F1AAF">
              <w:rPr>
                <w:rFonts w:eastAsiaTheme="minorEastAsia"/>
                <w:sz w:val="21"/>
                <w:szCs w:val="21"/>
                <w:lang w:val="en-US" w:eastAsia="zh-CN"/>
              </w:rPr>
              <w:lastRenderedPageBreak/>
              <w:t xml:space="preserve">RAN2 preference is to keep SMTC based L3 RRM framework and to introduce additional SMTC configuration according to SSB adaptation for L3 RRM measurement on </w:t>
            </w:r>
            <w:proofErr w:type="spellStart"/>
            <w:r w:rsidRPr="006F1AAF">
              <w:rPr>
                <w:rFonts w:eastAsiaTheme="minorEastAsia"/>
                <w:sz w:val="21"/>
                <w:szCs w:val="21"/>
                <w:lang w:val="en-US" w:eastAsia="zh-CN"/>
              </w:rPr>
              <w:t>SCell</w:t>
            </w:r>
            <w:proofErr w:type="spellEnd"/>
            <w:r w:rsidRPr="006F1AAF">
              <w:rPr>
                <w:rFonts w:eastAsiaTheme="minorEastAsia"/>
                <w:sz w:val="21"/>
                <w:szCs w:val="21"/>
                <w:lang w:val="en-US" w:eastAsia="zh-CN"/>
              </w:rPr>
              <w:t xml:space="preserve"> with SSB adaptation. </w:t>
            </w:r>
          </w:p>
          <w:p w14:paraId="76639AAB" w14:textId="3CA17F53" w:rsidR="006F1AAF" w:rsidRPr="006F1AAF" w:rsidRDefault="006F1AAF" w:rsidP="006F1AAF">
            <w:pPr>
              <w:numPr>
                <w:ilvl w:val="1"/>
                <w:numId w:val="34"/>
              </w:numPr>
              <w:jc w:val="both"/>
              <w:rPr>
                <w:rFonts w:eastAsiaTheme="minorEastAsia"/>
                <w:sz w:val="21"/>
                <w:szCs w:val="21"/>
                <w:lang w:val="en-US" w:eastAsia="zh-CN"/>
              </w:rPr>
            </w:pPr>
            <w:r w:rsidRPr="006F1AAF">
              <w:rPr>
                <w:rFonts w:eastAsiaTheme="minorEastAsia"/>
                <w:sz w:val="21"/>
                <w:szCs w:val="21"/>
                <w:lang w:val="en-US" w:eastAsia="zh-CN"/>
              </w:rPr>
              <w:t xml:space="preserve">For L3 measurement, RAN2 assumes the adapted SSB on neighbor cell is measured based on legacy SMTC. </w:t>
            </w:r>
          </w:p>
          <w:p w14:paraId="17403E13" w14:textId="576617DE" w:rsidR="006F1AAF" w:rsidRPr="006F1AAF" w:rsidRDefault="006F1AAF" w:rsidP="006F1AAF">
            <w:pPr>
              <w:numPr>
                <w:ilvl w:val="1"/>
                <w:numId w:val="33"/>
              </w:numPr>
              <w:jc w:val="both"/>
              <w:rPr>
                <w:rFonts w:eastAsiaTheme="minorEastAsia"/>
                <w:sz w:val="21"/>
                <w:szCs w:val="21"/>
                <w:lang w:val="en-US" w:eastAsia="zh-CN"/>
              </w:rPr>
            </w:pPr>
            <w:r w:rsidRPr="006F1AAF">
              <w:rPr>
                <w:rFonts w:eastAsiaTheme="minorEastAsia"/>
                <w:b/>
                <w:bCs/>
                <w:sz w:val="21"/>
                <w:szCs w:val="21"/>
                <w:lang w:val="en-US" w:eastAsia="zh-CN"/>
              </w:rPr>
              <w:t>RAN2 #129b agreement</w:t>
            </w:r>
            <w:r w:rsidRPr="006F1AAF">
              <w:rPr>
                <w:rFonts w:eastAsiaTheme="minorEastAsia"/>
                <w:sz w:val="21"/>
                <w:szCs w:val="21"/>
                <w:lang w:val="en-US" w:eastAsia="zh-CN"/>
              </w:rPr>
              <w:t xml:space="preserve"> </w:t>
            </w:r>
          </w:p>
          <w:p w14:paraId="6631983E" w14:textId="1129DE21" w:rsidR="006F1AAF" w:rsidRPr="006F1AAF" w:rsidRDefault="006F1AAF" w:rsidP="006F1AAF">
            <w:pPr>
              <w:numPr>
                <w:ilvl w:val="1"/>
                <w:numId w:val="35"/>
              </w:numPr>
              <w:jc w:val="both"/>
              <w:rPr>
                <w:rFonts w:eastAsiaTheme="minorEastAsia"/>
                <w:sz w:val="21"/>
                <w:szCs w:val="21"/>
                <w:lang w:val="en-US" w:eastAsia="zh-CN"/>
              </w:rPr>
            </w:pPr>
            <w:r w:rsidRPr="006F1AAF">
              <w:rPr>
                <w:rFonts w:eastAsiaTheme="minorEastAsia"/>
                <w:sz w:val="21"/>
                <w:szCs w:val="21"/>
                <w:lang w:val="en-US" w:eastAsia="zh-CN"/>
              </w:rPr>
              <w:t xml:space="preserve">Not support MAC CE based </w:t>
            </w:r>
            <w:proofErr w:type="spellStart"/>
            <w:r w:rsidRPr="006F1AAF">
              <w:rPr>
                <w:rFonts w:eastAsiaTheme="minorEastAsia"/>
                <w:sz w:val="21"/>
                <w:szCs w:val="21"/>
                <w:lang w:val="en-US" w:eastAsia="zh-CN"/>
              </w:rPr>
              <w:t>signalling</w:t>
            </w:r>
            <w:proofErr w:type="spellEnd"/>
            <w:r w:rsidRPr="006F1AAF">
              <w:rPr>
                <w:rFonts w:eastAsiaTheme="minorEastAsia"/>
                <w:sz w:val="21"/>
                <w:szCs w:val="21"/>
                <w:lang w:val="en-US" w:eastAsia="zh-CN"/>
              </w:rPr>
              <w:t xml:space="preserve"> to indicate SSB adaptation in addition to DCI agreed in RAN1. </w:t>
            </w:r>
          </w:p>
          <w:p w14:paraId="17AA61C3" w14:textId="77777777" w:rsidR="006F1AAF" w:rsidRPr="006F1AAF" w:rsidRDefault="006F1AAF" w:rsidP="006F1AAF">
            <w:pPr>
              <w:numPr>
                <w:ilvl w:val="1"/>
                <w:numId w:val="35"/>
              </w:numPr>
              <w:jc w:val="both"/>
              <w:rPr>
                <w:rFonts w:eastAsiaTheme="minorEastAsia"/>
                <w:sz w:val="21"/>
                <w:szCs w:val="21"/>
                <w:lang w:val="en-US" w:eastAsia="zh-CN"/>
              </w:rPr>
            </w:pPr>
            <w:r w:rsidRPr="006F1AAF">
              <w:rPr>
                <w:rFonts w:eastAsiaTheme="minorEastAsia"/>
                <w:sz w:val="21"/>
                <w:szCs w:val="21"/>
                <w:lang w:val="en-US" w:eastAsia="zh-CN"/>
              </w:rPr>
              <w:t xml:space="preserve">For SSB adaptation, multiple additional SMTC configurations are configured to UE via RRC, together with the mapping between SSB burst periodicity and SMTC configuration. </w:t>
            </w:r>
          </w:p>
          <w:p w14:paraId="2D77E313" w14:textId="6A73237B" w:rsidR="006F1AAF" w:rsidRPr="006F1AAF" w:rsidRDefault="006F1AAF" w:rsidP="006F1AAF">
            <w:pPr>
              <w:numPr>
                <w:ilvl w:val="1"/>
                <w:numId w:val="35"/>
              </w:numPr>
              <w:jc w:val="both"/>
              <w:rPr>
                <w:rFonts w:eastAsiaTheme="minorEastAsia"/>
                <w:sz w:val="21"/>
                <w:szCs w:val="21"/>
                <w:lang w:val="en-US" w:eastAsia="zh-CN"/>
              </w:rPr>
            </w:pPr>
            <w:r w:rsidRPr="006F1AAF">
              <w:rPr>
                <w:rFonts w:eastAsiaTheme="minorEastAsia"/>
                <w:sz w:val="21"/>
                <w:szCs w:val="21"/>
                <w:lang w:val="en-US" w:eastAsia="zh-CN"/>
              </w:rPr>
              <w:t xml:space="preserve">Upon reception of DCI format 2_9 for SSB burst periodicity switching, UE selects one SMTC configuration accordingly. </w:t>
            </w:r>
          </w:p>
        </w:tc>
      </w:tr>
    </w:tbl>
    <w:p w14:paraId="60C6B428" w14:textId="77777777" w:rsidR="006F1AAF" w:rsidRPr="006F1AAF" w:rsidRDefault="006F1AAF" w:rsidP="006F1AAF">
      <w:pPr>
        <w:numPr>
          <w:ilvl w:val="1"/>
          <w:numId w:val="33"/>
        </w:numPr>
        <w:jc w:val="both"/>
        <w:rPr>
          <w:rFonts w:eastAsiaTheme="minorEastAsia"/>
          <w:sz w:val="21"/>
          <w:szCs w:val="21"/>
          <w:lang w:val="en-US" w:eastAsia="zh-CN"/>
        </w:rPr>
      </w:pPr>
    </w:p>
    <w:p w14:paraId="453C3CAB" w14:textId="708BC873" w:rsidR="00CA59BB" w:rsidRPr="00CA59BB" w:rsidRDefault="006F1AAF" w:rsidP="00CA59BB">
      <w:pPr>
        <w:numPr>
          <w:ilvl w:val="1"/>
          <w:numId w:val="33"/>
        </w:numPr>
        <w:jc w:val="both"/>
        <w:rPr>
          <w:rFonts w:eastAsiaTheme="minorEastAsia"/>
          <w:b/>
          <w:bCs/>
          <w:sz w:val="21"/>
          <w:szCs w:val="21"/>
          <w:lang w:val="en-US" w:eastAsia="zh-CN"/>
        </w:rPr>
      </w:pPr>
      <w:r w:rsidRPr="006F1AAF">
        <w:rPr>
          <w:rFonts w:eastAsiaTheme="minorEastAsia"/>
          <w:b/>
          <w:bCs/>
          <w:sz w:val="21"/>
          <w:szCs w:val="21"/>
          <w:lang w:val="en-US" w:eastAsia="zh-CN"/>
        </w:rPr>
        <w:t>Proposal 1:</w:t>
      </w:r>
      <w:r w:rsidR="00CA59BB" w:rsidRPr="00CA59BB">
        <w:rPr>
          <w:rFonts w:eastAsiaTheme="minorEastAsia" w:hint="eastAsia"/>
          <w:b/>
          <w:bCs/>
          <w:sz w:val="21"/>
          <w:szCs w:val="21"/>
          <w:lang w:val="en-US" w:eastAsia="zh-CN"/>
        </w:rPr>
        <w:t xml:space="preserve"> F</w:t>
      </w:r>
      <w:r w:rsidR="00CA59BB" w:rsidRPr="00CA59BB">
        <w:rPr>
          <w:rFonts w:eastAsiaTheme="minorEastAsia"/>
          <w:b/>
          <w:bCs/>
          <w:sz w:val="21"/>
          <w:szCs w:val="21"/>
          <w:lang w:val="en-US" w:eastAsia="zh-CN"/>
        </w:rPr>
        <w:t xml:space="preserve">or deactivated </w:t>
      </w:r>
      <w:proofErr w:type="spellStart"/>
      <w:r w:rsidR="00CA59BB" w:rsidRPr="00CA59BB">
        <w:rPr>
          <w:rFonts w:eastAsiaTheme="minorEastAsia"/>
          <w:b/>
          <w:bCs/>
          <w:sz w:val="21"/>
          <w:szCs w:val="21"/>
          <w:lang w:val="en-US" w:eastAsia="zh-CN"/>
        </w:rPr>
        <w:t>Scell</w:t>
      </w:r>
      <w:proofErr w:type="spellEnd"/>
      <w:r w:rsidR="00CA59BB" w:rsidRPr="00CA59BB">
        <w:rPr>
          <w:rFonts w:eastAsiaTheme="minorEastAsia"/>
          <w:b/>
          <w:bCs/>
          <w:sz w:val="21"/>
          <w:szCs w:val="21"/>
          <w:lang w:val="en-US" w:eastAsia="zh-CN"/>
        </w:rPr>
        <w:t xml:space="preserve">, the requirements of measurement period are still based on </w:t>
      </w:r>
      <w:proofErr w:type="spellStart"/>
      <w:r w:rsidR="00CA59BB" w:rsidRPr="00CA59BB">
        <w:rPr>
          <w:rFonts w:eastAsiaTheme="minorEastAsia"/>
          <w:b/>
          <w:bCs/>
          <w:sz w:val="21"/>
          <w:szCs w:val="21"/>
          <w:lang w:val="en-US" w:eastAsia="zh-CN"/>
        </w:rPr>
        <w:t>meascycleScell</w:t>
      </w:r>
      <w:proofErr w:type="spellEnd"/>
      <w:r w:rsidR="00CA59BB" w:rsidRPr="00CA59BB">
        <w:rPr>
          <w:rFonts w:eastAsiaTheme="minorEastAsia"/>
          <w:b/>
          <w:bCs/>
          <w:sz w:val="21"/>
          <w:szCs w:val="21"/>
          <w:lang w:val="en-US" w:eastAsia="zh-CN"/>
        </w:rPr>
        <w:t>, But the interruption due to measurement on deactivated SCC should be updated with the mapped SMTC of SSB periodicity a</w:t>
      </w:r>
      <w:r w:rsidR="00CA59BB" w:rsidRPr="006F1AAF">
        <w:rPr>
          <w:rFonts w:eastAsiaTheme="minorEastAsia"/>
          <w:b/>
          <w:bCs/>
          <w:sz w:val="21"/>
          <w:szCs w:val="21"/>
          <w:lang w:val="en-US" w:eastAsia="zh-CN"/>
        </w:rPr>
        <w:t>fter SSB adaptation</w:t>
      </w:r>
      <w:r w:rsidR="00CA59BB" w:rsidRPr="00CA59BB">
        <w:rPr>
          <w:rFonts w:eastAsiaTheme="minorEastAsia"/>
          <w:b/>
          <w:bCs/>
          <w:sz w:val="21"/>
          <w:szCs w:val="21"/>
          <w:lang w:val="en-US" w:eastAsia="zh-CN"/>
        </w:rPr>
        <w:t>.</w:t>
      </w:r>
    </w:p>
    <w:p w14:paraId="32F0352D" w14:textId="4A0F94D8" w:rsidR="00CA59BB" w:rsidRDefault="00CA59BB" w:rsidP="00CA59BB">
      <w:pPr>
        <w:numPr>
          <w:ilvl w:val="1"/>
          <w:numId w:val="33"/>
        </w:numPr>
        <w:jc w:val="both"/>
        <w:rPr>
          <w:rFonts w:eastAsiaTheme="minorEastAsia"/>
          <w:b/>
          <w:bCs/>
          <w:sz w:val="21"/>
          <w:szCs w:val="21"/>
          <w:lang w:val="en-US" w:eastAsia="zh-CN"/>
        </w:rPr>
      </w:pPr>
      <w:r w:rsidRPr="00CA59BB">
        <w:rPr>
          <w:rFonts w:eastAsiaTheme="minorEastAsia"/>
          <w:b/>
          <w:bCs/>
          <w:sz w:val="21"/>
          <w:szCs w:val="21"/>
          <w:lang w:val="en-US" w:eastAsia="zh-CN"/>
        </w:rPr>
        <w:t xml:space="preserve">Proposal 2: For activated </w:t>
      </w:r>
      <w:proofErr w:type="spellStart"/>
      <w:r w:rsidRPr="00CA59BB">
        <w:rPr>
          <w:rFonts w:eastAsiaTheme="minorEastAsia"/>
          <w:b/>
          <w:bCs/>
          <w:sz w:val="21"/>
          <w:szCs w:val="21"/>
          <w:lang w:val="en-US" w:eastAsia="zh-CN"/>
        </w:rPr>
        <w:t>Sc</w:t>
      </w:r>
      <w:r w:rsidRPr="00CA59BB">
        <w:rPr>
          <w:rFonts w:eastAsiaTheme="minorEastAsia" w:hint="eastAsia"/>
          <w:b/>
          <w:bCs/>
          <w:sz w:val="21"/>
          <w:szCs w:val="21"/>
          <w:lang w:val="en-US" w:eastAsia="zh-CN"/>
        </w:rPr>
        <w:t>ell</w:t>
      </w:r>
      <w:proofErr w:type="spellEnd"/>
      <w:r w:rsidRPr="00CA59BB">
        <w:rPr>
          <w:rFonts w:eastAsiaTheme="minorEastAsia"/>
          <w:b/>
          <w:bCs/>
          <w:sz w:val="21"/>
          <w:szCs w:val="21"/>
          <w:lang w:val="en-US" w:eastAsia="zh-CN"/>
        </w:rPr>
        <w:t xml:space="preserve">, </w:t>
      </w:r>
      <w:r w:rsidRPr="006F1AAF">
        <w:rPr>
          <w:rFonts w:eastAsiaTheme="minorEastAsia"/>
          <w:b/>
          <w:bCs/>
          <w:sz w:val="21"/>
          <w:szCs w:val="21"/>
          <w:lang w:val="en-US" w:eastAsia="zh-CN"/>
        </w:rPr>
        <w:t xml:space="preserve">UE </w:t>
      </w:r>
      <w:r w:rsidRPr="00CA59BB">
        <w:rPr>
          <w:rFonts w:eastAsiaTheme="minorEastAsia"/>
          <w:b/>
          <w:bCs/>
          <w:sz w:val="21"/>
          <w:szCs w:val="21"/>
          <w:lang w:val="en-US" w:eastAsia="zh-CN"/>
        </w:rPr>
        <w:t xml:space="preserve">just </w:t>
      </w:r>
      <w:r w:rsidRPr="006F1AAF">
        <w:rPr>
          <w:rFonts w:eastAsiaTheme="minorEastAsia"/>
          <w:b/>
          <w:bCs/>
          <w:sz w:val="21"/>
          <w:szCs w:val="21"/>
          <w:lang w:val="en-US" w:eastAsia="zh-CN"/>
        </w:rPr>
        <w:t>follows the SMTC to perform L3 measurement based on the mapping between SSB periodicity and SMTC configuration.</w:t>
      </w:r>
    </w:p>
    <w:p w14:paraId="52CDF471" w14:textId="3C1FB43B" w:rsidR="00E81D2A" w:rsidRDefault="00E81D2A" w:rsidP="00CA59BB">
      <w:pPr>
        <w:numPr>
          <w:ilvl w:val="1"/>
          <w:numId w:val="33"/>
        </w:numPr>
        <w:jc w:val="both"/>
        <w:rPr>
          <w:rFonts w:eastAsiaTheme="minorEastAsia"/>
          <w:sz w:val="21"/>
          <w:szCs w:val="21"/>
          <w:lang w:val="en-US" w:eastAsia="zh-CN"/>
        </w:rPr>
      </w:pPr>
      <w:r w:rsidRPr="004D4636">
        <w:rPr>
          <w:rFonts w:eastAsiaTheme="minorEastAsia" w:hint="eastAsia"/>
          <w:sz w:val="21"/>
          <w:szCs w:val="21"/>
          <w:lang w:val="en-US" w:eastAsia="zh-CN"/>
        </w:rPr>
        <w:t>F</w:t>
      </w:r>
      <w:r w:rsidRPr="004D4636">
        <w:rPr>
          <w:rFonts w:eastAsiaTheme="minorEastAsia"/>
          <w:sz w:val="21"/>
          <w:szCs w:val="21"/>
          <w:lang w:val="en-US" w:eastAsia="zh-CN"/>
        </w:rPr>
        <w:t xml:space="preserve">or L3 requirement at transition, </w:t>
      </w:r>
      <w:r w:rsidR="00E20143">
        <w:rPr>
          <w:rFonts w:eastAsiaTheme="minorEastAsia"/>
          <w:sz w:val="21"/>
          <w:szCs w:val="21"/>
          <w:lang w:val="en-US" w:eastAsia="zh-CN"/>
        </w:rPr>
        <w:t xml:space="preserve">we think </w:t>
      </w:r>
      <w:r w:rsidRPr="004D4636">
        <w:rPr>
          <w:rFonts w:eastAsiaTheme="minorEastAsia"/>
          <w:sz w:val="21"/>
          <w:szCs w:val="21"/>
          <w:lang w:val="en-US" w:eastAsia="zh-CN"/>
        </w:rPr>
        <w:t xml:space="preserve">the principle </w:t>
      </w:r>
      <w:r w:rsidR="00E20143">
        <w:rPr>
          <w:rFonts w:eastAsiaTheme="minorEastAsia"/>
          <w:sz w:val="21"/>
          <w:szCs w:val="21"/>
          <w:lang w:val="en-US" w:eastAsia="zh-CN"/>
        </w:rPr>
        <w:t xml:space="preserve">could be different as that </w:t>
      </w:r>
      <w:r w:rsidRPr="004D4636">
        <w:rPr>
          <w:rFonts w:eastAsiaTheme="minorEastAsia"/>
          <w:sz w:val="21"/>
          <w:szCs w:val="21"/>
          <w:lang w:val="en-US" w:eastAsia="zh-CN"/>
        </w:rPr>
        <w:t>for L1 measurement</w:t>
      </w:r>
      <w:r w:rsidR="00E20143">
        <w:rPr>
          <w:rFonts w:eastAsiaTheme="minorEastAsia"/>
          <w:sz w:val="21"/>
          <w:szCs w:val="21"/>
          <w:lang w:val="en-US" w:eastAsia="zh-CN"/>
        </w:rPr>
        <w:t>,</w:t>
      </w:r>
      <w:r w:rsidRPr="004D4636">
        <w:rPr>
          <w:rFonts w:eastAsiaTheme="minorEastAsia"/>
          <w:sz w:val="21"/>
          <w:szCs w:val="21"/>
          <w:lang w:val="en-US" w:eastAsia="zh-CN"/>
        </w:rPr>
        <w:t xml:space="preserve"> </w:t>
      </w:r>
      <w:r w:rsidR="00E20143">
        <w:rPr>
          <w:rFonts w:eastAsiaTheme="minorEastAsia"/>
          <w:sz w:val="21"/>
          <w:szCs w:val="21"/>
          <w:lang w:val="en-US" w:eastAsia="zh-CN"/>
        </w:rPr>
        <w:t>because multiple L1 RS resources will be configured for RLM or BFD, but the dedicated L3 RS resources is used for L3 RRM measurements. Anyway, L1 measurement results or report, for serving cell</w:t>
      </w:r>
      <w:r w:rsidR="00C02264">
        <w:rPr>
          <w:rFonts w:eastAsiaTheme="minorEastAsia"/>
          <w:sz w:val="21"/>
          <w:szCs w:val="21"/>
          <w:lang w:val="en-US" w:eastAsia="zh-CN"/>
        </w:rPr>
        <w:t xml:space="preserve"> or beam quality,</w:t>
      </w:r>
      <w:r w:rsidR="00E20143">
        <w:rPr>
          <w:rFonts w:eastAsiaTheme="minorEastAsia"/>
          <w:sz w:val="21"/>
          <w:szCs w:val="21"/>
          <w:lang w:val="en-US" w:eastAsia="zh-CN"/>
        </w:rPr>
        <w:t xml:space="preserve"> </w:t>
      </w:r>
      <w:r w:rsidR="00C02264">
        <w:rPr>
          <w:rFonts w:eastAsiaTheme="minorEastAsia"/>
          <w:sz w:val="21"/>
          <w:szCs w:val="21"/>
          <w:lang w:val="en-US" w:eastAsia="zh-CN"/>
        </w:rPr>
        <w:t>are</w:t>
      </w:r>
      <w:r w:rsidR="00E20143">
        <w:rPr>
          <w:rFonts w:eastAsiaTheme="minorEastAsia"/>
          <w:sz w:val="21"/>
          <w:szCs w:val="21"/>
          <w:lang w:val="en-US" w:eastAsia="zh-CN"/>
        </w:rPr>
        <w:t xml:space="preserve"> allowed to combine from the measurements based on different RS resources. But for L3 measurements for mobility, the measurement report could be not reliable if UE cannot support mixing the measurement results before and after the transition for L3 measurement.</w:t>
      </w:r>
      <w:r w:rsidR="00C02264">
        <w:rPr>
          <w:rFonts w:eastAsiaTheme="minorEastAsia"/>
          <w:sz w:val="21"/>
          <w:szCs w:val="21"/>
          <w:lang w:val="en-US" w:eastAsia="zh-CN"/>
        </w:rPr>
        <w:t xml:space="preserve"> Thus, we prefer to define the </w:t>
      </w:r>
      <w:proofErr w:type="spellStart"/>
      <w:r w:rsidR="00C02264">
        <w:rPr>
          <w:rFonts w:eastAsiaTheme="minorEastAsia"/>
          <w:sz w:val="21"/>
          <w:szCs w:val="21"/>
          <w:lang w:val="en-US" w:eastAsia="zh-CN"/>
        </w:rPr>
        <w:t>mimimum</w:t>
      </w:r>
      <w:proofErr w:type="spellEnd"/>
      <w:r w:rsidR="00C02264">
        <w:rPr>
          <w:rFonts w:eastAsiaTheme="minorEastAsia"/>
          <w:sz w:val="21"/>
          <w:szCs w:val="21"/>
          <w:lang w:val="en-US" w:eastAsia="zh-CN"/>
        </w:rPr>
        <w:t xml:space="preserve"> requirement for L3, and</w:t>
      </w:r>
      <w:r w:rsidR="00E20143">
        <w:rPr>
          <w:rFonts w:eastAsiaTheme="minorEastAsia"/>
          <w:sz w:val="21"/>
          <w:szCs w:val="21"/>
          <w:lang w:val="en-US" w:eastAsia="zh-CN"/>
        </w:rPr>
        <w:t xml:space="preserve"> </w:t>
      </w:r>
      <w:r w:rsidRPr="004D4636">
        <w:rPr>
          <w:rFonts w:eastAsiaTheme="minorEastAsia"/>
          <w:sz w:val="21"/>
          <w:szCs w:val="21"/>
          <w:lang w:val="en-US" w:eastAsia="zh-CN"/>
        </w:rPr>
        <w:t xml:space="preserve">UE needs to restart the L3 measurement based on </w:t>
      </w:r>
      <w:r w:rsidR="004D4636" w:rsidRPr="004D4636">
        <w:rPr>
          <w:rFonts w:eastAsiaTheme="minorEastAsia"/>
          <w:sz w:val="21"/>
          <w:szCs w:val="21"/>
          <w:lang w:val="en-US" w:eastAsia="zh-CN"/>
        </w:rPr>
        <w:t>the SMTC of adapted SSB periodicity after SSB adaption command.</w:t>
      </w:r>
    </w:p>
    <w:p w14:paraId="5993B4D0" w14:textId="56D1F231" w:rsidR="004D4636" w:rsidRPr="004D4636" w:rsidRDefault="004D4636" w:rsidP="00CA59BB">
      <w:pPr>
        <w:numPr>
          <w:ilvl w:val="1"/>
          <w:numId w:val="33"/>
        </w:numPr>
        <w:jc w:val="both"/>
        <w:rPr>
          <w:rFonts w:eastAsiaTheme="minorEastAsia"/>
          <w:b/>
          <w:bCs/>
          <w:sz w:val="21"/>
          <w:szCs w:val="21"/>
          <w:lang w:val="en-US" w:eastAsia="zh-CN"/>
        </w:rPr>
      </w:pPr>
      <w:r w:rsidRPr="004D4636">
        <w:rPr>
          <w:rFonts w:eastAsiaTheme="minorEastAsia" w:hint="eastAsia"/>
          <w:b/>
          <w:bCs/>
          <w:sz w:val="21"/>
          <w:szCs w:val="21"/>
          <w:lang w:val="en-US" w:eastAsia="zh-CN"/>
        </w:rPr>
        <w:t>P</w:t>
      </w:r>
      <w:r w:rsidRPr="004D4636">
        <w:rPr>
          <w:rFonts w:eastAsiaTheme="minorEastAsia"/>
          <w:b/>
          <w:bCs/>
          <w:sz w:val="21"/>
          <w:szCs w:val="21"/>
          <w:lang w:val="en-US" w:eastAsia="zh-CN"/>
        </w:rPr>
        <w:t xml:space="preserve">roposal 3: </w:t>
      </w:r>
      <w:r w:rsidRPr="004D4636">
        <w:rPr>
          <w:rFonts w:eastAsiaTheme="minorEastAsia" w:hint="eastAsia"/>
          <w:b/>
          <w:bCs/>
          <w:sz w:val="21"/>
          <w:szCs w:val="21"/>
          <w:lang w:val="en-US" w:eastAsia="zh-CN"/>
        </w:rPr>
        <w:t>At</w:t>
      </w:r>
      <w:r w:rsidRPr="004D4636">
        <w:rPr>
          <w:rFonts w:eastAsiaTheme="minorEastAsia"/>
          <w:b/>
          <w:bCs/>
          <w:sz w:val="21"/>
          <w:szCs w:val="21"/>
          <w:lang w:val="en-US" w:eastAsia="zh-CN"/>
        </w:rPr>
        <w:t xml:space="preserve"> </w:t>
      </w:r>
      <w:r w:rsidRPr="004D4636">
        <w:rPr>
          <w:rFonts w:eastAsiaTheme="minorEastAsia" w:hint="eastAsia"/>
          <w:b/>
          <w:bCs/>
          <w:sz w:val="21"/>
          <w:szCs w:val="21"/>
          <w:lang w:val="en-US" w:eastAsia="zh-CN"/>
        </w:rPr>
        <w:t>transition,</w:t>
      </w:r>
      <w:r w:rsidRPr="004D4636">
        <w:rPr>
          <w:rFonts w:eastAsiaTheme="minorEastAsia"/>
          <w:b/>
          <w:bCs/>
          <w:sz w:val="21"/>
          <w:szCs w:val="21"/>
          <w:lang w:val="en-US" w:eastAsia="zh-CN"/>
        </w:rPr>
        <w:t xml:space="preserve"> UE should restart the L3 measurement and meet the requirements of measurement period based on the SMTC of adapted SSB periodicity after SSB adaptation.</w:t>
      </w:r>
    </w:p>
    <w:p w14:paraId="1F5A314B" w14:textId="3D47D966" w:rsidR="00CA59BB" w:rsidRPr="00CA59BB" w:rsidRDefault="00CA59BB" w:rsidP="00CA59BB">
      <w:pPr>
        <w:jc w:val="both"/>
        <w:rPr>
          <w:rFonts w:eastAsiaTheme="minorEastAsia"/>
          <w:sz w:val="21"/>
          <w:szCs w:val="21"/>
          <w:lang w:val="en-US" w:eastAsia="zh-CN"/>
        </w:rPr>
      </w:pPr>
      <w:r>
        <w:rPr>
          <w:rFonts w:eastAsiaTheme="minorEastAsia"/>
          <w:sz w:val="21"/>
          <w:szCs w:val="21"/>
          <w:lang w:val="en-US" w:eastAsia="zh-CN"/>
        </w:rPr>
        <w:t xml:space="preserve">About the </w:t>
      </w:r>
      <w:r w:rsidRPr="00CA59BB">
        <w:rPr>
          <w:rFonts w:eastAsiaTheme="minorEastAsia"/>
          <w:sz w:val="21"/>
          <w:szCs w:val="21"/>
          <w:lang w:val="en-US" w:eastAsia="zh-CN"/>
        </w:rPr>
        <w:t xml:space="preserve">applicable </w:t>
      </w:r>
      <w:proofErr w:type="spellStart"/>
      <w:r w:rsidRPr="00CA59BB">
        <w:rPr>
          <w:rFonts w:eastAsiaTheme="minorEastAsia"/>
          <w:sz w:val="21"/>
          <w:szCs w:val="21"/>
          <w:lang w:val="en-US" w:eastAsia="zh-CN"/>
        </w:rPr>
        <w:t>SCell</w:t>
      </w:r>
      <w:proofErr w:type="spellEnd"/>
      <w:r w:rsidRPr="00CA59BB">
        <w:rPr>
          <w:rFonts w:eastAsiaTheme="minorEastAsia"/>
          <w:sz w:val="21"/>
          <w:szCs w:val="21"/>
          <w:lang w:val="en-US" w:eastAsia="zh-CN"/>
        </w:rPr>
        <w:t xml:space="preserve"> activation requirements</w:t>
      </w:r>
      <w:r>
        <w:rPr>
          <w:rFonts w:eastAsiaTheme="minorEastAsia"/>
          <w:sz w:val="21"/>
          <w:szCs w:val="21"/>
          <w:lang w:val="en-US" w:eastAsia="zh-CN"/>
        </w:rPr>
        <w:t>, RAN4 agreed to define requirements for SSB adaption, including n</w:t>
      </w:r>
      <w:r w:rsidRPr="00CA59BB">
        <w:rPr>
          <w:rFonts w:eastAsiaTheme="minorEastAsia"/>
          <w:sz w:val="21"/>
          <w:szCs w:val="21"/>
          <w:lang w:val="en-US" w:eastAsia="zh-CN"/>
        </w:rPr>
        <w:t xml:space="preserve">ormal </w:t>
      </w:r>
      <w:proofErr w:type="spellStart"/>
      <w:r w:rsidRPr="00CA59BB">
        <w:rPr>
          <w:rFonts w:eastAsiaTheme="minorEastAsia"/>
          <w:sz w:val="21"/>
          <w:szCs w:val="21"/>
          <w:lang w:val="en-US" w:eastAsia="zh-CN"/>
        </w:rPr>
        <w:t>SCell</w:t>
      </w:r>
      <w:proofErr w:type="spellEnd"/>
      <w:r w:rsidRPr="00CA59BB">
        <w:rPr>
          <w:rFonts w:eastAsiaTheme="minorEastAsia"/>
          <w:sz w:val="21"/>
          <w:szCs w:val="21"/>
          <w:lang w:val="en-US" w:eastAsia="zh-CN"/>
        </w:rPr>
        <w:t xml:space="preserve"> activation</w:t>
      </w:r>
      <w:r>
        <w:rPr>
          <w:rFonts w:eastAsiaTheme="minorEastAsia"/>
          <w:sz w:val="21"/>
          <w:szCs w:val="21"/>
          <w:lang w:val="en-US" w:eastAsia="zh-CN"/>
        </w:rPr>
        <w:t>, d</w:t>
      </w:r>
      <w:r w:rsidRPr="00CA59BB">
        <w:rPr>
          <w:rFonts w:eastAsiaTheme="minorEastAsia"/>
          <w:sz w:val="21"/>
          <w:szCs w:val="21"/>
          <w:lang w:val="en-US" w:eastAsia="zh-CN"/>
        </w:rPr>
        <w:t xml:space="preserve">irect </w:t>
      </w:r>
      <w:proofErr w:type="spellStart"/>
      <w:r w:rsidRPr="00CA59BB">
        <w:rPr>
          <w:rFonts w:eastAsiaTheme="minorEastAsia"/>
          <w:sz w:val="21"/>
          <w:szCs w:val="21"/>
          <w:lang w:val="en-US" w:eastAsia="zh-CN"/>
        </w:rPr>
        <w:t>SCell</w:t>
      </w:r>
      <w:proofErr w:type="spellEnd"/>
      <w:r w:rsidRPr="00CA59BB">
        <w:rPr>
          <w:rFonts w:eastAsiaTheme="minorEastAsia"/>
          <w:sz w:val="21"/>
          <w:szCs w:val="21"/>
          <w:lang w:val="en-US" w:eastAsia="zh-CN"/>
        </w:rPr>
        <w:t xml:space="preserve"> activation</w:t>
      </w:r>
      <w:r>
        <w:rPr>
          <w:rFonts w:eastAsiaTheme="minorEastAsia"/>
          <w:sz w:val="21"/>
          <w:szCs w:val="21"/>
          <w:lang w:val="en-US" w:eastAsia="zh-CN"/>
        </w:rPr>
        <w:t xml:space="preserve"> and </w:t>
      </w:r>
      <w:r w:rsidRPr="00CA59BB">
        <w:rPr>
          <w:rFonts w:eastAsiaTheme="minorEastAsia"/>
          <w:sz w:val="21"/>
          <w:szCs w:val="21"/>
          <w:lang w:val="en-US" w:eastAsia="zh-CN"/>
        </w:rPr>
        <w:t xml:space="preserve">PUCCH </w:t>
      </w:r>
      <w:proofErr w:type="spellStart"/>
      <w:r w:rsidRPr="00CA59BB">
        <w:rPr>
          <w:rFonts w:eastAsiaTheme="minorEastAsia"/>
          <w:sz w:val="21"/>
          <w:szCs w:val="21"/>
          <w:lang w:val="en-US" w:eastAsia="zh-CN"/>
        </w:rPr>
        <w:t>SCell</w:t>
      </w:r>
      <w:proofErr w:type="spellEnd"/>
      <w:r w:rsidRPr="00CA59BB">
        <w:rPr>
          <w:rFonts w:eastAsiaTheme="minorEastAsia"/>
          <w:sz w:val="21"/>
          <w:szCs w:val="21"/>
          <w:lang w:val="en-US" w:eastAsia="zh-CN"/>
        </w:rPr>
        <w:t xml:space="preserve"> activation</w:t>
      </w:r>
      <w:r>
        <w:rPr>
          <w:rFonts w:eastAsiaTheme="minorEastAsia"/>
          <w:sz w:val="21"/>
          <w:szCs w:val="21"/>
          <w:lang w:val="en-US" w:eastAsia="zh-CN"/>
        </w:rPr>
        <w:t>.</w:t>
      </w:r>
    </w:p>
    <w:p w14:paraId="7FAD985B" w14:textId="1F09DB2C" w:rsidR="009A693F" w:rsidRDefault="00CA59BB" w:rsidP="00CA59BB">
      <w:pPr>
        <w:jc w:val="both"/>
        <w:rPr>
          <w:rFonts w:eastAsiaTheme="minorEastAsia"/>
          <w:sz w:val="21"/>
          <w:szCs w:val="21"/>
          <w:lang w:val="en-US" w:eastAsia="zh-CN"/>
        </w:rPr>
      </w:pPr>
      <w:r>
        <w:rPr>
          <w:rFonts w:eastAsiaTheme="minorEastAsia"/>
          <w:sz w:val="21"/>
          <w:szCs w:val="21"/>
          <w:lang w:val="en-US" w:eastAsia="zh-CN"/>
        </w:rPr>
        <w:t xml:space="preserve">For </w:t>
      </w:r>
      <w:r w:rsidRPr="00CA59BB">
        <w:rPr>
          <w:rFonts w:eastAsiaTheme="minorEastAsia"/>
          <w:sz w:val="21"/>
          <w:szCs w:val="21"/>
          <w:lang w:val="en-US" w:eastAsia="zh-CN"/>
        </w:rPr>
        <w:t xml:space="preserve">FFS </w:t>
      </w:r>
      <w:r>
        <w:rPr>
          <w:rFonts w:eastAsiaTheme="minorEastAsia"/>
          <w:sz w:val="21"/>
          <w:szCs w:val="21"/>
          <w:lang w:val="en-US" w:eastAsia="zh-CN"/>
        </w:rPr>
        <w:t xml:space="preserve">part, we prefer not to include </w:t>
      </w:r>
      <w:r w:rsidRPr="00CA59BB">
        <w:rPr>
          <w:rFonts w:eastAsiaTheme="minorEastAsia"/>
          <w:sz w:val="21"/>
          <w:szCs w:val="21"/>
          <w:lang w:val="en-US" w:eastAsia="zh-CN"/>
        </w:rPr>
        <w:t xml:space="preserve">Rel-18 </w:t>
      </w:r>
      <w:proofErr w:type="spellStart"/>
      <w:r w:rsidRPr="00CA59BB">
        <w:rPr>
          <w:rFonts w:eastAsiaTheme="minorEastAsia"/>
          <w:sz w:val="21"/>
          <w:szCs w:val="21"/>
          <w:lang w:val="en-US" w:eastAsia="zh-CN"/>
        </w:rPr>
        <w:t>SCell</w:t>
      </w:r>
      <w:proofErr w:type="spellEnd"/>
      <w:r w:rsidRPr="00CA59BB">
        <w:rPr>
          <w:rFonts w:eastAsiaTheme="minorEastAsia"/>
          <w:sz w:val="21"/>
          <w:szCs w:val="21"/>
          <w:lang w:val="en-US" w:eastAsia="zh-CN"/>
        </w:rPr>
        <w:t xml:space="preserve"> activation with L3 reporting</w:t>
      </w:r>
      <w:r w:rsidR="009F1717">
        <w:rPr>
          <w:rFonts w:eastAsiaTheme="minorEastAsia"/>
          <w:sz w:val="21"/>
          <w:szCs w:val="21"/>
          <w:lang w:val="en-US" w:eastAsia="zh-CN"/>
        </w:rPr>
        <w:t xml:space="preserve"> because the scenario in R18 is for unknown deactivated </w:t>
      </w:r>
      <w:proofErr w:type="spellStart"/>
      <w:r w:rsidR="009F1717">
        <w:rPr>
          <w:rFonts w:eastAsiaTheme="minorEastAsia"/>
          <w:sz w:val="21"/>
          <w:szCs w:val="21"/>
          <w:lang w:val="en-US" w:eastAsia="zh-CN"/>
        </w:rPr>
        <w:t>SCell</w:t>
      </w:r>
      <w:proofErr w:type="spellEnd"/>
      <w:r w:rsidR="009F1717">
        <w:rPr>
          <w:rFonts w:eastAsiaTheme="minorEastAsia"/>
          <w:sz w:val="21"/>
          <w:szCs w:val="21"/>
          <w:lang w:val="en-US" w:eastAsia="zh-CN"/>
        </w:rPr>
        <w:t>, and the</w:t>
      </w:r>
      <w:r w:rsidR="009F1717" w:rsidRPr="009F1717">
        <w:rPr>
          <w:rFonts w:eastAsiaTheme="minorEastAsia"/>
          <w:sz w:val="21"/>
          <w:szCs w:val="21"/>
          <w:lang w:val="en-US" w:eastAsia="zh-CN"/>
        </w:rPr>
        <w:t xml:space="preserve"> </w:t>
      </w:r>
      <w:proofErr w:type="spellStart"/>
      <w:r w:rsidR="009F1717" w:rsidRPr="009F1717">
        <w:rPr>
          <w:rFonts w:eastAsiaTheme="minorEastAsia"/>
          <w:sz w:val="21"/>
          <w:szCs w:val="21"/>
          <w:lang w:val="en-US" w:eastAsia="zh-CN"/>
        </w:rPr>
        <w:t>SCell</w:t>
      </w:r>
      <w:proofErr w:type="spellEnd"/>
      <w:r w:rsidR="009F1717" w:rsidRPr="009F1717">
        <w:rPr>
          <w:rFonts w:eastAsiaTheme="minorEastAsia"/>
          <w:sz w:val="21"/>
          <w:szCs w:val="21"/>
          <w:lang w:val="en-US" w:eastAsia="zh-CN"/>
        </w:rPr>
        <w:t xml:space="preserve"> activation requirements </w:t>
      </w:r>
      <w:r w:rsidR="009F1717">
        <w:rPr>
          <w:rFonts w:eastAsiaTheme="minorEastAsia"/>
          <w:sz w:val="21"/>
          <w:szCs w:val="21"/>
          <w:lang w:val="en-US" w:eastAsia="zh-CN"/>
        </w:rPr>
        <w:t xml:space="preserve">are already supported </w:t>
      </w:r>
      <w:r w:rsidR="009F1717" w:rsidRPr="009F1717">
        <w:rPr>
          <w:rFonts w:eastAsiaTheme="minorEastAsia"/>
          <w:sz w:val="21"/>
          <w:szCs w:val="21"/>
          <w:lang w:val="en-US" w:eastAsia="zh-CN"/>
        </w:rPr>
        <w:t>based on the SSB periodicity</w:t>
      </w:r>
      <w:r w:rsidR="009F1717">
        <w:rPr>
          <w:rFonts w:eastAsiaTheme="minorEastAsia"/>
          <w:sz w:val="21"/>
          <w:szCs w:val="21"/>
          <w:lang w:val="en-US" w:eastAsia="zh-CN"/>
        </w:rPr>
        <w:t>, while DCI triggered SSB adaptation could not bring too much gain on top of that. A</w:t>
      </w:r>
      <w:r>
        <w:rPr>
          <w:rFonts w:eastAsiaTheme="minorEastAsia"/>
          <w:sz w:val="21"/>
          <w:szCs w:val="21"/>
          <w:lang w:val="en-US" w:eastAsia="zh-CN"/>
        </w:rPr>
        <w:t>nd</w:t>
      </w:r>
      <w:r w:rsidRPr="00CA59BB">
        <w:rPr>
          <w:rFonts w:eastAsiaTheme="minorEastAsia"/>
          <w:sz w:val="21"/>
          <w:szCs w:val="21"/>
          <w:lang w:val="en-US" w:eastAsia="zh-CN"/>
        </w:rPr>
        <w:t xml:space="preserve"> </w:t>
      </w:r>
      <w:r w:rsidR="009F1717">
        <w:rPr>
          <w:rFonts w:eastAsiaTheme="minorEastAsia"/>
          <w:sz w:val="21"/>
          <w:szCs w:val="21"/>
          <w:lang w:val="en-US" w:eastAsia="zh-CN"/>
        </w:rPr>
        <w:t>for m</w:t>
      </w:r>
      <w:r w:rsidRPr="00CA59BB">
        <w:rPr>
          <w:rFonts w:eastAsiaTheme="minorEastAsia"/>
          <w:sz w:val="21"/>
          <w:szCs w:val="21"/>
          <w:lang w:val="en-US" w:eastAsia="zh-CN"/>
        </w:rPr>
        <w:t xml:space="preserve">ultiple </w:t>
      </w:r>
      <w:proofErr w:type="spellStart"/>
      <w:r w:rsidRPr="00CA59BB">
        <w:rPr>
          <w:rFonts w:eastAsiaTheme="minorEastAsia"/>
          <w:sz w:val="21"/>
          <w:szCs w:val="21"/>
          <w:lang w:val="en-US" w:eastAsia="zh-CN"/>
        </w:rPr>
        <w:t>SCells</w:t>
      </w:r>
      <w:proofErr w:type="spellEnd"/>
      <w:r w:rsidRPr="00CA59BB">
        <w:rPr>
          <w:rFonts w:eastAsiaTheme="minorEastAsia"/>
          <w:sz w:val="21"/>
          <w:szCs w:val="21"/>
          <w:lang w:val="en-US" w:eastAsia="zh-CN"/>
        </w:rPr>
        <w:t xml:space="preserve"> activation</w:t>
      </w:r>
      <w:r w:rsidR="009F1717">
        <w:rPr>
          <w:rFonts w:eastAsiaTheme="minorEastAsia"/>
          <w:sz w:val="21"/>
          <w:szCs w:val="21"/>
          <w:lang w:val="en-US" w:eastAsia="zh-CN"/>
        </w:rPr>
        <w:t>, we are open to discuss.</w:t>
      </w:r>
    </w:p>
    <w:p w14:paraId="5130B72E" w14:textId="62A4D5A8" w:rsidR="006F1AAF" w:rsidRPr="006F1AAF" w:rsidRDefault="009F1717" w:rsidP="00CA59BB">
      <w:pPr>
        <w:jc w:val="both"/>
        <w:rPr>
          <w:rFonts w:eastAsiaTheme="minorEastAsia"/>
          <w:sz w:val="21"/>
          <w:szCs w:val="21"/>
          <w:lang w:val="en-US" w:eastAsia="zh-CN"/>
        </w:rPr>
      </w:pPr>
      <w:r w:rsidRPr="009A693F">
        <w:rPr>
          <w:rFonts w:eastAsiaTheme="minorEastAsia"/>
          <w:b/>
          <w:bCs/>
          <w:sz w:val="21"/>
          <w:szCs w:val="21"/>
          <w:lang w:val="en-US" w:eastAsia="zh-CN"/>
        </w:rPr>
        <w:t xml:space="preserve">Proposal </w:t>
      </w:r>
      <w:r w:rsidR="004D4636">
        <w:rPr>
          <w:rFonts w:eastAsiaTheme="minorEastAsia"/>
          <w:b/>
          <w:bCs/>
          <w:sz w:val="21"/>
          <w:szCs w:val="21"/>
          <w:lang w:val="en-US" w:eastAsia="zh-CN"/>
        </w:rPr>
        <w:t>4</w:t>
      </w:r>
      <w:r w:rsidRPr="009A693F">
        <w:rPr>
          <w:rFonts w:eastAsiaTheme="minorEastAsia"/>
          <w:b/>
          <w:bCs/>
          <w:sz w:val="21"/>
          <w:szCs w:val="21"/>
          <w:lang w:val="en-US" w:eastAsia="zh-CN"/>
        </w:rPr>
        <w:t xml:space="preserve">: RAN4 not to include the case of R18 </w:t>
      </w:r>
      <w:proofErr w:type="spellStart"/>
      <w:r w:rsidRPr="009A693F">
        <w:rPr>
          <w:rFonts w:eastAsiaTheme="minorEastAsia"/>
          <w:b/>
          <w:bCs/>
          <w:sz w:val="21"/>
          <w:szCs w:val="21"/>
          <w:lang w:val="en-US" w:eastAsia="zh-CN"/>
        </w:rPr>
        <w:t>Scell</w:t>
      </w:r>
      <w:proofErr w:type="spellEnd"/>
      <w:r w:rsidRPr="009A693F">
        <w:rPr>
          <w:rFonts w:eastAsiaTheme="minorEastAsia"/>
          <w:b/>
          <w:bCs/>
          <w:sz w:val="21"/>
          <w:szCs w:val="21"/>
          <w:lang w:val="en-US" w:eastAsia="zh-CN"/>
        </w:rPr>
        <w:t xml:space="preserve"> activation </w:t>
      </w:r>
      <w:r w:rsidR="009A693F" w:rsidRPr="009A693F">
        <w:rPr>
          <w:rFonts w:eastAsiaTheme="minorEastAsia"/>
          <w:b/>
          <w:bCs/>
          <w:sz w:val="21"/>
          <w:szCs w:val="21"/>
          <w:lang w:val="en-US" w:eastAsia="zh-CN"/>
        </w:rPr>
        <w:t>with L3 reporting in this WI.</w:t>
      </w:r>
    </w:p>
    <w:p w14:paraId="781A263F" w14:textId="77777777" w:rsidR="00FC7BA2" w:rsidRPr="003F30AF" w:rsidRDefault="00FC7BA2" w:rsidP="00C104C3">
      <w:pPr>
        <w:pStyle w:val="1"/>
        <w:jc w:val="both"/>
        <w:rPr>
          <w:rFonts w:ascii="Times New Roman" w:hAnsi="Times New Roman"/>
          <w:lang w:val="en-US"/>
        </w:rPr>
      </w:pPr>
      <w:r w:rsidRPr="003F30AF">
        <w:rPr>
          <w:rFonts w:ascii="Times New Roman" w:hAnsi="Times New Roman"/>
          <w:lang w:val="en-US"/>
        </w:rPr>
        <w:lastRenderedPageBreak/>
        <w:t>Conclusions</w:t>
      </w:r>
    </w:p>
    <w:p w14:paraId="1E3A3B32" w14:textId="77777777" w:rsidR="00C2337B" w:rsidRDefault="00FC7BA2" w:rsidP="00C104C3">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the </w:t>
      </w:r>
      <w:r w:rsidR="008143E2">
        <w:rPr>
          <w:rFonts w:eastAsia="宋体"/>
          <w:sz w:val="21"/>
          <w:szCs w:val="21"/>
          <w:lang w:eastAsia="zh-CN"/>
        </w:rPr>
        <w:t xml:space="preserve">SMTC </w:t>
      </w:r>
      <w:r w:rsidR="00C2337B" w:rsidRPr="00C2337B">
        <w:rPr>
          <w:rFonts w:eastAsia="宋体"/>
          <w:sz w:val="21"/>
          <w:szCs w:val="21"/>
          <w:lang w:eastAsia="zh-CN"/>
        </w:rPr>
        <w:t xml:space="preserve">impact on RRM requirements due to SSB adaptation </w:t>
      </w:r>
      <w:r w:rsidR="008143E2">
        <w:rPr>
          <w:rFonts w:eastAsia="宋体"/>
          <w:sz w:val="21"/>
          <w:szCs w:val="21"/>
          <w:lang w:eastAsia="zh-CN"/>
        </w:rPr>
        <w:t>and/or OD-SSB</w:t>
      </w:r>
      <w:r w:rsidRPr="00C2337B">
        <w:rPr>
          <w:rFonts w:eastAsia="宋体"/>
          <w:sz w:val="21"/>
          <w:szCs w:val="21"/>
          <w:lang w:eastAsia="zh-CN"/>
        </w:rPr>
        <w:t>.</w:t>
      </w:r>
    </w:p>
    <w:p w14:paraId="6483420B" w14:textId="77777777" w:rsidR="009A693F" w:rsidRPr="00CA59BB" w:rsidRDefault="009A693F" w:rsidP="009A693F">
      <w:pPr>
        <w:numPr>
          <w:ilvl w:val="1"/>
          <w:numId w:val="33"/>
        </w:numPr>
        <w:jc w:val="both"/>
        <w:rPr>
          <w:rFonts w:eastAsiaTheme="minorEastAsia"/>
          <w:b/>
          <w:bCs/>
          <w:sz w:val="21"/>
          <w:szCs w:val="21"/>
          <w:lang w:val="en-US" w:eastAsia="zh-CN"/>
        </w:rPr>
      </w:pPr>
      <w:r w:rsidRPr="006F1AAF">
        <w:rPr>
          <w:rFonts w:eastAsiaTheme="minorEastAsia"/>
          <w:b/>
          <w:bCs/>
          <w:sz w:val="21"/>
          <w:szCs w:val="21"/>
          <w:lang w:val="en-US" w:eastAsia="zh-CN"/>
        </w:rPr>
        <w:t>Proposal 1:</w:t>
      </w:r>
      <w:r w:rsidRPr="00CA59BB">
        <w:rPr>
          <w:rFonts w:eastAsiaTheme="minorEastAsia" w:hint="eastAsia"/>
          <w:b/>
          <w:bCs/>
          <w:sz w:val="21"/>
          <w:szCs w:val="21"/>
          <w:lang w:val="en-US" w:eastAsia="zh-CN"/>
        </w:rPr>
        <w:t xml:space="preserve"> F</w:t>
      </w:r>
      <w:r w:rsidRPr="00CA59BB">
        <w:rPr>
          <w:rFonts w:eastAsiaTheme="minorEastAsia"/>
          <w:b/>
          <w:bCs/>
          <w:sz w:val="21"/>
          <w:szCs w:val="21"/>
          <w:lang w:val="en-US" w:eastAsia="zh-CN"/>
        </w:rPr>
        <w:t xml:space="preserve">or deactivated </w:t>
      </w:r>
      <w:proofErr w:type="spellStart"/>
      <w:r w:rsidRPr="00CA59BB">
        <w:rPr>
          <w:rFonts w:eastAsiaTheme="minorEastAsia"/>
          <w:b/>
          <w:bCs/>
          <w:sz w:val="21"/>
          <w:szCs w:val="21"/>
          <w:lang w:val="en-US" w:eastAsia="zh-CN"/>
        </w:rPr>
        <w:t>Scell</w:t>
      </w:r>
      <w:proofErr w:type="spellEnd"/>
      <w:r w:rsidRPr="00CA59BB">
        <w:rPr>
          <w:rFonts w:eastAsiaTheme="minorEastAsia"/>
          <w:b/>
          <w:bCs/>
          <w:sz w:val="21"/>
          <w:szCs w:val="21"/>
          <w:lang w:val="en-US" w:eastAsia="zh-CN"/>
        </w:rPr>
        <w:t xml:space="preserve">, the requirements of measurement period are still based on </w:t>
      </w:r>
      <w:proofErr w:type="spellStart"/>
      <w:r w:rsidRPr="00CA59BB">
        <w:rPr>
          <w:rFonts w:eastAsiaTheme="minorEastAsia"/>
          <w:b/>
          <w:bCs/>
          <w:sz w:val="21"/>
          <w:szCs w:val="21"/>
          <w:lang w:val="en-US" w:eastAsia="zh-CN"/>
        </w:rPr>
        <w:t>meascycleScell</w:t>
      </w:r>
      <w:proofErr w:type="spellEnd"/>
      <w:r w:rsidRPr="00CA59BB">
        <w:rPr>
          <w:rFonts w:eastAsiaTheme="minorEastAsia"/>
          <w:b/>
          <w:bCs/>
          <w:sz w:val="21"/>
          <w:szCs w:val="21"/>
          <w:lang w:val="en-US" w:eastAsia="zh-CN"/>
        </w:rPr>
        <w:t>, But the interruption due to measurement on deactivated SCC should be updated with the mapped SMTC of SSB periodicity a</w:t>
      </w:r>
      <w:r w:rsidRPr="006F1AAF">
        <w:rPr>
          <w:rFonts w:eastAsiaTheme="minorEastAsia"/>
          <w:b/>
          <w:bCs/>
          <w:sz w:val="21"/>
          <w:szCs w:val="21"/>
          <w:lang w:val="en-US" w:eastAsia="zh-CN"/>
        </w:rPr>
        <w:t>fter SSB adaptation</w:t>
      </w:r>
      <w:r w:rsidRPr="00CA59BB">
        <w:rPr>
          <w:rFonts w:eastAsiaTheme="minorEastAsia"/>
          <w:b/>
          <w:bCs/>
          <w:sz w:val="21"/>
          <w:szCs w:val="21"/>
          <w:lang w:val="en-US" w:eastAsia="zh-CN"/>
        </w:rPr>
        <w:t>.</w:t>
      </w:r>
    </w:p>
    <w:p w14:paraId="1A898860" w14:textId="68A566AB" w:rsidR="009A693F" w:rsidRDefault="009A693F" w:rsidP="009A693F">
      <w:pPr>
        <w:numPr>
          <w:ilvl w:val="1"/>
          <w:numId w:val="33"/>
        </w:numPr>
        <w:jc w:val="both"/>
        <w:rPr>
          <w:rFonts w:eastAsiaTheme="minorEastAsia"/>
          <w:b/>
          <w:bCs/>
          <w:sz w:val="21"/>
          <w:szCs w:val="21"/>
          <w:lang w:val="en-US" w:eastAsia="zh-CN"/>
        </w:rPr>
      </w:pPr>
      <w:r w:rsidRPr="00CA59BB">
        <w:rPr>
          <w:rFonts w:eastAsiaTheme="minorEastAsia"/>
          <w:b/>
          <w:bCs/>
          <w:sz w:val="21"/>
          <w:szCs w:val="21"/>
          <w:lang w:val="en-US" w:eastAsia="zh-CN"/>
        </w:rPr>
        <w:t xml:space="preserve">Proposal 2: For activated </w:t>
      </w:r>
      <w:proofErr w:type="spellStart"/>
      <w:r w:rsidRPr="00CA59BB">
        <w:rPr>
          <w:rFonts w:eastAsiaTheme="minorEastAsia"/>
          <w:b/>
          <w:bCs/>
          <w:sz w:val="21"/>
          <w:szCs w:val="21"/>
          <w:lang w:val="en-US" w:eastAsia="zh-CN"/>
        </w:rPr>
        <w:t>Sc</w:t>
      </w:r>
      <w:r w:rsidRPr="00CA59BB">
        <w:rPr>
          <w:rFonts w:eastAsiaTheme="minorEastAsia" w:hint="eastAsia"/>
          <w:b/>
          <w:bCs/>
          <w:sz w:val="21"/>
          <w:szCs w:val="21"/>
          <w:lang w:val="en-US" w:eastAsia="zh-CN"/>
        </w:rPr>
        <w:t>ell</w:t>
      </w:r>
      <w:proofErr w:type="spellEnd"/>
      <w:r w:rsidRPr="00CA59BB">
        <w:rPr>
          <w:rFonts w:eastAsiaTheme="minorEastAsia"/>
          <w:b/>
          <w:bCs/>
          <w:sz w:val="21"/>
          <w:szCs w:val="21"/>
          <w:lang w:val="en-US" w:eastAsia="zh-CN"/>
        </w:rPr>
        <w:t xml:space="preserve">, </w:t>
      </w:r>
      <w:r w:rsidRPr="006F1AAF">
        <w:rPr>
          <w:rFonts w:eastAsiaTheme="minorEastAsia"/>
          <w:b/>
          <w:bCs/>
          <w:sz w:val="21"/>
          <w:szCs w:val="21"/>
          <w:lang w:val="en-US" w:eastAsia="zh-CN"/>
        </w:rPr>
        <w:t xml:space="preserve">UE </w:t>
      </w:r>
      <w:r w:rsidRPr="00CA59BB">
        <w:rPr>
          <w:rFonts w:eastAsiaTheme="minorEastAsia"/>
          <w:b/>
          <w:bCs/>
          <w:sz w:val="21"/>
          <w:szCs w:val="21"/>
          <w:lang w:val="en-US" w:eastAsia="zh-CN"/>
        </w:rPr>
        <w:t xml:space="preserve">just </w:t>
      </w:r>
      <w:r w:rsidRPr="006F1AAF">
        <w:rPr>
          <w:rFonts w:eastAsiaTheme="minorEastAsia"/>
          <w:b/>
          <w:bCs/>
          <w:sz w:val="21"/>
          <w:szCs w:val="21"/>
          <w:lang w:val="en-US" w:eastAsia="zh-CN"/>
        </w:rPr>
        <w:t>follows the SMTC to perform L3 measurement based on the mapping between SSB periodicity and SMTC configuration.</w:t>
      </w:r>
    </w:p>
    <w:p w14:paraId="135D1FB7" w14:textId="77777777" w:rsidR="004D4636" w:rsidRPr="004D4636" w:rsidRDefault="004D4636" w:rsidP="004D4636">
      <w:pPr>
        <w:numPr>
          <w:ilvl w:val="1"/>
          <w:numId w:val="33"/>
        </w:numPr>
        <w:jc w:val="both"/>
        <w:rPr>
          <w:rFonts w:eastAsiaTheme="minorEastAsia"/>
          <w:b/>
          <w:bCs/>
          <w:sz w:val="21"/>
          <w:szCs w:val="21"/>
          <w:lang w:val="en-US" w:eastAsia="zh-CN"/>
        </w:rPr>
      </w:pPr>
      <w:r w:rsidRPr="004D4636">
        <w:rPr>
          <w:rFonts w:eastAsiaTheme="minorEastAsia" w:hint="eastAsia"/>
          <w:b/>
          <w:bCs/>
          <w:sz w:val="21"/>
          <w:szCs w:val="21"/>
          <w:lang w:val="en-US" w:eastAsia="zh-CN"/>
        </w:rPr>
        <w:t>P</w:t>
      </w:r>
      <w:r w:rsidRPr="004D4636">
        <w:rPr>
          <w:rFonts w:eastAsiaTheme="minorEastAsia"/>
          <w:b/>
          <w:bCs/>
          <w:sz w:val="21"/>
          <w:szCs w:val="21"/>
          <w:lang w:val="en-US" w:eastAsia="zh-CN"/>
        </w:rPr>
        <w:t xml:space="preserve">roposal 3: </w:t>
      </w:r>
      <w:r w:rsidRPr="004D4636">
        <w:rPr>
          <w:rFonts w:eastAsiaTheme="minorEastAsia" w:hint="eastAsia"/>
          <w:b/>
          <w:bCs/>
          <w:sz w:val="21"/>
          <w:szCs w:val="21"/>
          <w:lang w:val="en-US" w:eastAsia="zh-CN"/>
        </w:rPr>
        <w:t>At</w:t>
      </w:r>
      <w:r w:rsidRPr="004D4636">
        <w:rPr>
          <w:rFonts w:eastAsiaTheme="minorEastAsia"/>
          <w:b/>
          <w:bCs/>
          <w:sz w:val="21"/>
          <w:szCs w:val="21"/>
          <w:lang w:val="en-US" w:eastAsia="zh-CN"/>
        </w:rPr>
        <w:t xml:space="preserve"> </w:t>
      </w:r>
      <w:r w:rsidRPr="004D4636">
        <w:rPr>
          <w:rFonts w:eastAsiaTheme="minorEastAsia" w:hint="eastAsia"/>
          <w:b/>
          <w:bCs/>
          <w:sz w:val="21"/>
          <w:szCs w:val="21"/>
          <w:lang w:val="en-US" w:eastAsia="zh-CN"/>
        </w:rPr>
        <w:t>transition,</w:t>
      </w:r>
      <w:r w:rsidRPr="004D4636">
        <w:rPr>
          <w:rFonts w:eastAsiaTheme="minorEastAsia"/>
          <w:b/>
          <w:bCs/>
          <w:sz w:val="21"/>
          <w:szCs w:val="21"/>
          <w:lang w:val="en-US" w:eastAsia="zh-CN"/>
        </w:rPr>
        <w:t xml:space="preserve"> UE should restart the L3 measurement and meet the requirements of measurement period based on the SMTC of adapted SSB periodicity after SSB adaptation.</w:t>
      </w:r>
    </w:p>
    <w:p w14:paraId="670D9BF8" w14:textId="057B5EDB" w:rsidR="009A693F" w:rsidRPr="006F1AAF" w:rsidRDefault="009A693F" w:rsidP="009A693F">
      <w:pPr>
        <w:jc w:val="both"/>
        <w:rPr>
          <w:rFonts w:eastAsiaTheme="minorEastAsia"/>
          <w:sz w:val="21"/>
          <w:szCs w:val="21"/>
          <w:lang w:val="en-US" w:eastAsia="zh-CN"/>
        </w:rPr>
      </w:pPr>
      <w:r w:rsidRPr="009A693F">
        <w:rPr>
          <w:rFonts w:eastAsiaTheme="minorEastAsia"/>
          <w:b/>
          <w:bCs/>
          <w:sz w:val="21"/>
          <w:szCs w:val="21"/>
          <w:lang w:val="en-US" w:eastAsia="zh-CN"/>
        </w:rPr>
        <w:t xml:space="preserve">Proposal </w:t>
      </w:r>
      <w:r w:rsidR="004D4636">
        <w:rPr>
          <w:rFonts w:eastAsiaTheme="minorEastAsia"/>
          <w:b/>
          <w:bCs/>
          <w:sz w:val="21"/>
          <w:szCs w:val="21"/>
          <w:lang w:val="en-US" w:eastAsia="zh-CN"/>
        </w:rPr>
        <w:t>4</w:t>
      </w:r>
      <w:r w:rsidRPr="009A693F">
        <w:rPr>
          <w:rFonts w:eastAsiaTheme="minorEastAsia"/>
          <w:b/>
          <w:bCs/>
          <w:sz w:val="21"/>
          <w:szCs w:val="21"/>
          <w:lang w:val="en-US" w:eastAsia="zh-CN"/>
        </w:rPr>
        <w:t xml:space="preserve">: RAN4 not to include the case of R18 </w:t>
      </w:r>
      <w:proofErr w:type="spellStart"/>
      <w:r w:rsidRPr="009A693F">
        <w:rPr>
          <w:rFonts w:eastAsiaTheme="minorEastAsia"/>
          <w:b/>
          <w:bCs/>
          <w:sz w:val="21"/>
          <w:szCs w:val="21"/>
          <w:lang w:val="en-US" w:eastAsia="zh-CN"/>
        </w:rPr>
        <w:t>Scell</w:t>
      </w:r>
      <w:proofErr w:type="spellEnd"/>
      <w:r w:rsidRPr="009A693F">
        <w:rPr>
          <w:rFonts w:eastAsiaTheme="minorEastAsia"/>
          <w:b/>
          <w:bCs/>
          <w:sz w:val="21"/>
          <w:szCs w:val="21"/>
          <w:lang w:val="en-US" w:eastAsia="zh-CN"/>
        </w:rPr>
        <w:t xml:space="preserve"> activation with L3 reporting in this WI.</w:t>
      </w:r>
    </w:p>
    <w:p w14:paraId="2A1A8189" w14:textId="77777777" w:rsidR="00FC7BA2" w:rsidRPr="0000061E" w:rsidRDefault="00FC7BA2" w:rsidP="00C104C3">
      <w:pPr>
        <w:pStyle w:val="1"/>
        <w:jc w:val="both"/>
        <w:rPr>
          <w:rFonts w:ascii="Times New Roman" w:hAnsi="Times New Roman"/>
          <w:lang w:val="en-US"/>
        </w:rPr>
      </w:pPr>
      <w:r w:rsidRPr="0000061E">
        <w:rPr>
          <w:rFonts w:ascii="Times New Roman" w:hAnsi="Times New Roman"/>
          <w:lang w:val="en-US"/>
        </w:rPr>
        <w:t>Reference</w:t>
      </w:r>
    </w:p>
    <w:p w14:paraId="145E4338" w14:textId="48415B59" w:rsidR="0000061E" w:rsidRPr="009A693F" w:rsidRDefault="00255FEE" w:rsidP="009A693F">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w:t>
      </w:r>
      <w:r w:rsidR="009A693F">
        <w:rPr>
          <w:rFonts w:eastAsia="宋体" w:hint="eastAsia"/>
          <w:sz w:val="20"/>
          <w:szCs w:val="22"/>
          <w:lang w:val="en-GB" w:eastAsia="zh-CN"/>
        </w:rPr>
        <w:t>4907,</w:t>
      </w:r>
      <w:r>
        <w:rPr>
          <w:rFonts w:eastAsia="宋体"/>
          <w:sz w:val="20"/>
          <w:szCs w:val="22"/>
          <w:lang w:val="en-GB" w:eastAsia="zh-CN"/>
        </w:rPr>
        <w:t xml:space="preserve"> </w:t>
      </w:r>
      <w:r w:rsidRPr="00255FEE">
        <w:rPr>
          <w:rFonts w:eastAsia="宋体"/>
          <w:sz w:val="20"/>
          <w:szCs w:val="22"/>
          <w:lang w:val="en-GB" w:eastAsia="zh-CN"/>
        </w:rPr>
        <w:t>WF on RRM requirements for Netw_Energy_NR_enh_Part2</w:t>
      </w:r>
    </w:p>
    <w:sectPr w:rsidR="0000061E" w:rsidRPr="009A6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A751" w14:textId="77777777" w:rsidR="00AF24C6" w:rsidRDefault="00AF24C6" w:rsidP="003E2FD5">
      <w:pPr>
        <w:spacing w:after="0"/>
      </w:pPr>
      <w:r>
        <w:separator/>
      </w:r>
    </w:p>
  </w:endnote>
  <w:endnote w:type="continuationSeparator" w:id="0">
    <w:p w14:paraId="2BFB592D" w14:textId="77777777" w:rsidR="00AF24C6" w:rsidRDefault="00AF24C6"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421CC" w14:textId="77777777" w:rsidR="00AF24C6" w:rsidRDefault="00AF24C6" w:rsidP="003E2FD5">
      <w:pPr>
        <w:spacing w:after="0"/>
      </w:pPr>
      <w:r>
        <w:separator/>
      </w:r>
    </w:p>
  </w:footnote>
  <w:footnote w:type="continuationSeparator" w:id="0">
    <w:p w14:paraId="3EC7D06D" w14:textId="77777777" w:rsidR="00AF24C6" w:rsidRDefault="00AF24C6"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41E4E"/>
    <w:multiLevelType w:val="hybridMultilevel"/>
    <w:tmpl w:val="96861778"/>
    <w:lvl w:ilvl="0" w:tplc="FFFFFFFF">
      <w:start w:val="1"/>
      <w:numFmt w:val="decimal"/>
      <w:lvlText w:val=""/>
      <w:lvlJc w:val="left"/>
    </w:lvl>
    <w:lvl w:ilvl="1" w:tplc="84AC64D6">
      <w:start w:val="1"/>
      <w:numFmt w:val="bullet"/>
      <w:lvlText w:val="•"/>
      <w:lvlJc w:val="left"/>
      <w:rPr>
        <w:rFonts w:ascii="Arial" w:hAnsi="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2B80DBC"/>
    <w:multiLevelType w:val="hybridMultilevel"/>
    <w:tmpl w:val="9637439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E44218"/>
    <w:multiLevelType w:val="hybridMultilevel"/>
    <w:tmpl w:val="8EBC2AF0"/>
    <w:lvl w:ilvl="0" w:tplc="FFFFFFFF">
      <w:start w:val="1"/>
      <w:numFmt w:val="decimal"/>
      <w:lvlText w:val=""/>
      <w:lvlJc w:val="left"/>
    </w:lvl>
    <w:lvl w:ilvl="1" w:tplc="84AC64D6">
      <w:start w:val="1"/>
      <w:numFmt w:val="bullet"/>
      <w:lvlText w:val="•"/>
      <w:lvlJc w:val="left"/>
      <w:rPr>
        <w:rFonts w:ascii="Arial" w:hAnsi="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20"/>
  </w:num>
  <w:num w:numId="4">
    <w:abstractNumId w:val="12"/>
  </w:num>
  <w:num w:numId="5">
    <w:abstractNumId w:val="27"/>
  </w:num>
  <w:num w:numId="6">
    <w:abstractNumId w:val="1"/>
  </w:num>
  <w:num w:numId="7">
    <w:abstractNumId w:val="13"/>
  </w:num>
  <w:num w:numId="8">
    <w:abstractNumId w:val="0"/>
  </w:num>
  <w:num w:numId="9">
    <w:abstractNumId w:val="23"/>
  </w:num>
  <w:num w:numId="10">
    <w:abstractNumId w:val="15"/>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2"/>
  </w:num>
  <w:num w:numId="19">
    <w:abstractNumId w:val="16"/>
  </w:num>
  <w:num w:numId="20">
    <w:abstractNumId w:val="25"/>
  </w:num>
  <w:num w:numId="21">
    <w:abstractNumId w:val="8"/>
  </w:num>
  <w:num w:numId="22">
    <w:abstractNumId w:val="5"/>
  </w:num>
  <w:num w:numId="23">
    <w:abstractNumId w:val="15"/>
  </w:num>
  <w:num w:numId="24">
    <w:abstractNumId w:val="24"/>
  </w:num>
  <w:num w:numId="25">
    <w:abstractNumId w:val="11"/>
  </w:num>
  <w:num w:numId="26">
    <w:abstractNumId w:val="26"/>
  </w:num>
  <w:num w:numId="27">
    <w:abstractNumId w:val="19"/>
  </w:num>
  <w:num w:numId="28">
    <w:abstractNumId w:val="6"/>
  </w:num>
  <w:num w:numId="29">
    <w:abstractNumId w:val="18"/>
  </w:num>
  <w:num w:numId="30">
    <w:abstractNumId w:val="21"/>
  </w:num>
  <w:num w:numId="31">
    <w:abstractNumId w:val="15"/>
  </w:num>
  <w:num w:numId="32">
    <w:abstractNumId w:val="2"/>
  </w:num>
  <w:num w:numId="33">
    <w:abstractNumId w:val="14"/>
  </w:num>
  <w:num w:numId="34">
    <w:abstractNumId w:val="9"/>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7612"/>
    <w:rsid w:val="00021B3E"/>
    <w:rsid w:val="000258D6"/>
    <w:rsid w:val="00030798"/>
    <w:rsid w:val="000355EA"/>
    <w:rsid w:val="00074A47"/>
    <w:rsid w:val="00083EFA"/>
    <w:rsid w:val="000876EC"/>
    <w:rsid w:val="00090341"/>
    <w:rsid w:val="000C129C"/>
    <w:rsid w:val="000C5352"/>
    <w:rsid w:val="000D1B7C"/>
    <w:rsid w:val="000D2920"/>
    <w:rsid w:val="000E48FF"/>
    <w:rsid w:val="000F591B"/>
    <w:rsid w:val="00105A8C"/>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96C87"/>
    <w:rsid w:val="001A49A1"/>
    <w:rsid w:val="001B0467"/>
    <w:rsid w:val="001B3322"/>
    <w:rsid w:val="001C09C6"/>
    <w:rsid w:val="001C7956"/>
    <w:rsid w:val="001E13C1"/>
    <w:rsid w:val="001E1B1E"/>
    <w:rsid w:val="001E5CAC"/>
    <w:rsid w:val="001F0C71"/>
    <w:rsid w:val="002116C9"/>
    <w:rsid w:val="002242F7"/>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34D5D"/>
    <w:rsid w:val="0037692A"/>
    <w:rsid w:val="00380722"/>
    <w:rsid w:val="003844EF"/>
    <w:rsid w:val="003916BC"/>
    <w:rsid w:val="003A2E16"/>
    <w:rsid w:val="003A4D05"/>
    <w:rsid w:val="003C52E5"/>
    <w:rsid w:val="003E2FD5"/>
    <w:rsid w:val="003F0E2F"/>
    <w:rsid w:val="003F30AF"/>
    <w:rsid w:val="003F568A"/>
    <w:rsid w:val="00402D64"/>
    <w:rsid w:val="00406B28"/>
    <w:rsid w:val="004333FB"/>
    <w:rsid w:val="00441C18"/>
    <w:rsid w:val="00453537"/>
    <w:rsid w:val="004618EB"/>
    <w:rsid w:val="00462112"/>
    <w:rsid w:val="004634AB"/>
    <w:rsid w:val="004638BA"/>
    <w:rsid w:val="0047141E"/>
    <w:rsid w:val="00492B18"/>
    <w:rsid w:val="004A00D4"/>
    <w:rsid w:val="004A3B0F"/>
    <w:rsid w:val="004C14A0"/>
    <w:rsid w:val="004D4636"/>
    <w:rsid w:val="004D7F79"/>
    <w:rsid w:val="004E7169"/>
    <w:rsid w:val="004F252E"/>
    <w:rsid w:val="005011B1"/>
    <w:rsid w:val="00514963"/>
    <w:rsid w:val="005434C9"/>
    <w:rsid w:val="00560AE8"/>
    <w:rsid w:val="00565129"/>
    <w:rsid w:val="00587E57"/>
    <w:rsid w:val="00592082"/>
    <w:rsid w:val="00593412"/>
    <w:rsid w:val="005C16B8"/>
    <w:rsid w:val="005D7144"/>
    <w:rsid w:val="005D7F49"/>
    <w:rsid w:val="005E0765"/>
    <w:rsid w:val="005E583D"/>
    <w:rsid w:val="005F5356"/>
    <w:rsid w:val="00602778"/>
    <w:rsid w:val="00610F4A"/>
    <w:rsid w:val="00652FE8"/>
    <w:rsid w:val="00656F7F"/>
    <w:rsid w:val="00662F12"/>
    <w:rsid w:val="00664641"/>
    <w:rsid w:val="0067295B"/>
    <w:rsid w:val="00693312"/>
    <w:rsid w:val="006A6370"/>
    <w:rsid w:val="006C3196"/>
    <w:rsid w:val="006C4E8D"/>
    <w:rsid w:val="006D3856"/>
    <w:rsid w:val="006D4046"/>
    <w:rsid w:val="006E3CE0"/>
    <w:rsid w:val="006F1AAF"/>
    <w:rsid w:val="006F6537"/>
    <w:rsid w:val="00710133"/>
    <w:rsid w:val="00710839"/>
    <w:rsid w:val="00715D8E"/>
    <w:rsid w:val="00720CBC"/>
    <w:rsid w:val="007526C0"/>
    <w:rsid w:val="00753CAB"/>
    <w:rsid w:val="00753FD4"/>
    <w:rsid w:val="0075686C"/>
    <w:rsid w:val="00762040"/>
    <w:rsid w:val="00765681"/>
    <w:rsid w:val="00774C3B"/>
    <w:rsid w:val="0078607A"/>
    <w:rsid w:val="00786768"/>
    <w:rsid w:val="007943B1"/>
    <w:rsid w:val="007B4A94"/>
    <w:rsid w:val="007C0D5B"/>
    <w:rsid w:val="007D4453"/>
    <w:rsid w:val="007E534B"/>
    <w:rsid w:val="008143E2"/>
    <w:rsid w:val="008149A6"/>
    <w:rsid w:val="00823DAC"/>
    <w:rsid w:val="00833C94"/>
    <w:rsid w:val="008359FB"/>
    <w:rsid w:val="008446AE"/>
    <w:rsid w:val="00847B44"/>
    <w:rsid w:val="008507FF"/>
    <w:rsid w:val="00857D6D"/>
    <w:rsid w:val="00857DBD"/>
    <w:rsid w:val="008602B8"/>
    <w:rsid w:val="00861C9F"/>
    <w:rsid w:val="008670D1"/>
    <w:rsid w:val="00881CBE"/>
    <w:rsid w:val="0088524E"/>
    <w:rsid w:val="008B4E3A"/>
    <w:rsid w:val="008B7DAA"/>
    <w:rsid w:val="008C500B"/>
    <w:rsid w:val="008D219D"/>
    <w:rsid w:val="008D3F73"/>
    <w:rsid w:val="008F5658"/>
    <w:rsid w:val="008F760A"/>
    <w:rsid w:val="009039C1"/>
    <w:rsid w:val="00942736"/>
    <w:rsid w:val="00947C4A"/>
    <w:rsid w:val="009540D7"/>
    <w:rsid w:val="009611BC"/>
    <w:rsid w:val="00970D3A"/>
    <w:rsid w:val="009731AA"/>
    <w:rsid w:val="00975E9E"/>
    <w:rsid w:val="0097777F"/>
    <w:rsid w:val="0098148C"/>
    <w:rsid w:val="0099102B"/>
    <w:rsid w:val="009A693F"/>
    <w:rsid w:val="009B3708"/>
    <w:rsid w:val="009E0119"/>
    <w:rsid w:val="009E0CD2"/>
    <w:rsid w:val="009E2CBB"/>
    <w:rsid w:val="009E7E39"/>
    <w:rsid w:val="009F1717"/>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AF24C6"/>
    <w:rsid w:val="00B128E3"/>
    <w:rsid w:val="00B2243D"/>
    <w:rsid w:val="00B40A8A"/>
    <w:rsid w:val="00B54C34"/>
    <w:rsid w:val="00B571CA"/>
    <w:rsid w:val="00B5733A"/>
    <w:rsid w:val="00B613D8"/>
    <w:rsid w:val="00B77CFD"/>
    <w:rsid w:val="00B86357"/>
    <w:rsid w:val="00BB6E15"/>
    <w:rsid w:val="00BB7112"/>
    <w:rsid w:val="00BE1402"/>
    <w:rsid w:val="00C0037C"/>
    <w:rsid w:val="00C004E2"/>
    <w:rsid w:val="00C02264"/>
    <w:rsid w:val="00C02645"/>
    <w:rsid w:val="00C104C3"/>
    <w:rsid w:val="00C12139"/>
    <w:rsid w:val="00C2337B"/>
    <w:rsid w:val="00C241B7"/>
    <w:rsid w:val="00C263FF"/>
    <w:rsid w:val="00C3444C"/>
    <w:rsid w:val="00C36495"/>
    <w:rsid w:val="00C412C8"/>
    <w:rsid w:val="00C46136"/>
    <w:rsid w:val="00C51B43"/>
    <w:rsid w:val="00C5520C"/>
    <w:rsid w:val="00C7137D"/>
    <w:rsid w:val="00C75B91"/>
    <w:rsid w:val="00C83B48"/>
    <w:rsid w:val="00C91920"/>
    <w:rsid w:val="00CA59BB"/>
    <w:rsid w:val="00CB2143"/>
    <w:rsid w:val="00CB4F58"/>
    <w:rsid w:val="00CC3209"/>
    <w:rsid w:val="00CC4C6A"/>
    <w:rsid w:val="00CE13B6"/>
    <w:rsid w:val="00CE3BC1"/>
    <w:rsid w:val="00CE5A81"/>
    <w:rsid w:val="00CE6767"/>
    <w:rsid w:val="00D000AC"/>
    <w:rsid w:val="00D00BAF"/>
    <w:rsid w:val="00D029B8"/>
    <w:rsid w:val="00D12F9B"/>
    <w:rsid w:val="00D3393C"/>
    <w:rsid w:val="00D4450C"/>
    <w:rsid w:val="00D633E0"/>
    <w:rsid w:val="00D841CC"/>
    <w:rsid w:val="00DA520B"/>
    <w:rsid w:val="00DB3108"/>
    <w:rsid w:val="00DB7A6C"/>
    <w:rsid w:val="00DC3722"/>
    <w:rsid w:val="00DC4E88"/>
    <w:rsid w:val="00DD4C41"/>
    <w:rsid w:val="00DE029F"/>
    <w:rsid w:val="00DE497D"/>
    <w:rsid w:val="00DF16D9"/>
    <w:rsid w:val="00DF2971"/>
    <w:rsid w:val="00DF5916"/>
    <w:rsid w:val="00E029CE"/>
    <w:rsid w:val="00E07104"/>
    <w:rsid w:val="00E161F7"/>
    <w:rsid w:val="00E20143"/>
    <w:rsid w:val="00E23573"/>
    <w:rsid w:val="00E26454"/>
    <w:rsid w:val="00E46655"/>
    <w:rsid w:val="00E56367"/>
    <w:rsid w:val="00E67BD3"/>
    <w:rsid w:val="00E72BB6"/>
    <w:rsid w:val="00E7552A"/>
    <w:rsid w:val="00E81D2A"/>
    <w:rsid w:val="00E8661D"/>
    <w:rsid w:val="00EA4ECD"/>
    <w:rsid w:val="00EB5CFC"/>
    <w:rsid w:val="00EB660B"/>
    <w:rsid w:val="00EC03DD"/>
    <w:rsid w:val="00EC2673"/>
    <w:rsid w:val="00ED0E8D"/>
    <w:rsid w:val="00ED44D0"/>
    <w:rsid w:val="00EE00AA"/>
    <w:rsid w:val="00EF2611"/>
    <w:rsid w:val="00F013CB"/>
    <w:rsid w:val="00F05B01"/>
    <w:rsid w:val="00F265AC"/>
    <w:rsid w:val="00F51F1C"/>
    <w:rsid w:val="00F573F1"/>
    <w:rsid w:val="00F61399"/>
    <w:rsid w:val="00F627AE"/>
    <w:rsid w:val="00F63414"/>
    <w:rsid w:val="00F724FB"/>
    <w:rsid w:val="00F77D3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998</Words>
  <Characters>5690</Characters>
  <Application>Microsoft Office Word</Application>
  <DocSecurity>0</DocSecurity>
  <Lines>47</Lines>
  <Paragraphs>13</Paragraphs>
  <ScaleCrop>false</ScaleCrop>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5</cp:revision>
  <dcterms:created xsi:type="dcterms:W3CDTF">2025-04-29T09:27:00Z</dcterms:created>
  <dcterms:modified xsi:type="dcterms:W3CDTF">2025-05-09T05:18:00Z</dcterms:modified>
</cp:coreProperties>
</file>