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4AFE" w14:textId="615966D5"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207691">
        <w:t>4</w:t>
      </w:r>
      <w:r>
        <w:tab/>
      </w:r>
      <w:r w:rsidRPr="00FE0080">
        <w:rPr>
          <w:szCs w:val="24"/>
        </w:rPr>
        <w:t>R4-</w:t>
      </w:r>
      <w:r w:rsidR="00E36C05" w:rsidRPr="00E36C05">
        <w:rPr>
          <w:szCs w:val="24"/>
        </w:rPr>
        <w:t>2501350</w:t>
      </w:r>
    </w:p>
    <w:p w14:paraId="5DF0DBFF" w14:textId="10AF9CAC" w:rsidR="00FB33A8" w:rsidRDefault="00207691" w:rsidP="00FB33A8">
      <w:pPr>
        <w:pStyle w:val="3GPPHeader"/>
      </w:pPr>
      <w:bookmarkStart w:id="2" w:name="OLE_LINK3"/>
      <w:bookmarkStart w:id="3" w:name="OLE_LINK4"/>
      <w:r>
        <w:t>Athens</w:t>
      </w:r>
      <w:r w:rsidR="00FB33A8">
        <w:t>,</w:t>
      </w:r>
      <w:r w:rsidR="0057267A">
        <w:t xml:space="preserve"> </w:t>
      </w:r>
      <w:r>
        <w:t>Greece</w:t>
      </w:r>
      <w:r w:rsidR="00FB33A8">
        <w:t>, 1</w:t>
      </w:r>
      <w:r w:rsidR="00C04F3C">
        <w:t>7</w:t>
      </w:r>
      <w:r w:rsidR="00FB33A8">
        <w:rPr>
          <w:vertAlign w:val="superscript"/>
        </w:rPr>
        <w:t>th</w:t>
      </w:r>
      <w:r w:rsidR="00FB33A8">
        <w:t xml:space="preserve"> – 2</w:t>
      </w:r>
      <w:r w:rsidR="00C04F3C">
        <w:t>1</w:t>
      </w:r>
      <w:r w:rsidR="00C04F3C">
        <w:rPr>
          <w:vertAlign w:val="superscript"/>
        </w:rPr>
        <w:t>st</w:t>
      </w:r>
      <w:r w:rsidR="00FB33A8">
        <w:t xml:space="preserve"> </w:t>
      </w:r>
      <w:r w:rsidR="00C04F3C">
        <w:t xml:space="preserve">February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7777777"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MMSE-IRC BS demodulation requirements </w:t>
      </w:r>
    </w:p>
    <w:p w14:paraId="1B4E147E" w14:textId="0CACE412"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4E7198">
        <w:rPr>
          <w:rFonts w:ascii="Arial" w:eastAsia="DengXian" w:hAnsi="Arial" w:cs="Arial"/>
          <w:bCs/>
        </w:rPr>
        <w:t>7.18.3</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p w14:paraId="713B18D3" w14:textId="7F8DF30F" w:rsidR="0057267A" w:rsidRPr="0057267A" w:rsidRDefault="0057267A" w:rsidP="0057267A">
      <w:pPr>
        <w:rPr>
          <w:rFonts w:ascii="Arial" w:hAnsi="Arial" w:cs="Arial"/>
        </w:rPr>
      </w:pPr>
      <w:bookmarkStart w:id="5" w:name="_Hlk528680199"/>
      <w:bookmarkEnd w:id="4"/>
      <w:r w:rsidRPr="0057267A">
        <w:rPr>
          <w:rFonts w:ascii="Arial" w:hAnsi="Arial" w:cs="Arial"/>
        </w:rPr>
        <w:t>In previous RAN4#11</w:t>
      </w:r>
      <w:r w:rsidR="00BC4328">
        <w:rPr>
          <w:rFonts w:ascii="Arial" w:hAnsi="Arial" w:cs="Arial"/>
        </w:rPr>
        <w:t>3</w:t>
      </w:r>
      <w:r w:rsidRPr="0057267A">
        <w:rPr>
          <w:rFonts w:ascii="Arial" w:hAnsi="Arial" w:cs="Arial"/>
        </w:rPr>
        <w:t xml:space="preserve"> meeting, companies discussed the interference modelling</w:t>
      </w:r>
      <w:r w:rsidR="00357E06">
        <w:rPr>
          <w:rFonts w:ascii="Arial" w:hAnsi="Arial" w:cs="Arial"/>
        </w:rPr>
        <w:t>, test parameters</w:t>
      </w:r>
      <w:r w:rsidRPr="0057267A">
        <w:rPr>
          <w:rFonts w:ascii="Arial" w:hAnsi="Arial" w:cs="Arial"/>
        </w:rPr>
        <w:t xml:space="preserve"> and </w:t>
      </w:r>
      <w:r w:rsidR="003258DC">
        <w:rPr>
          <w:rFonts w:ascii="Arial" w:hAnsi="Arial" w:cs="Arial"/>
        </w:rPr>
        <w:t>simulation assumptions</w:t>
      </w:r>
      <w:r w:rsidR="00B405C2">
        <w:rPr>
          <w:rFonts w:ascii="Arial" w:hAnsi="Arial" w:cs="Arial"/>
        </w:rPr>
        <w:t>,</w:t>
      </w:r>
      <w:r w:rsidR="00FA0A1D">
        <w:rPr>
          <w:rFonts w:ascii="Arial" w:hAnsi="Arial" w:cs="Arial"/>
        </w:rPr>
        <w:t xml:space="preserve"> and manufacturer </w:t>
      </w:r>
      <w:r w:rsidR="00E718BB">
        <w:rPr>
          <w:rFonts w:ascii="Arial" w:hAnsi="Arial" w:cs="Arial"/>
        </w:rPr>
        <w:t>declarations and applicability rules</w:t>
      </w:r>
      <w:r w:rsidRPr="0057267A">
        <w:rPr>
          <w:rFonts w:ascii="Arial" w:hAnsi="Arial" w:cs="Arial"/>
        </w:rPr>
        <w:t xml:space="preserve"> for Rel-19 NR MMSE-IRC BS requirement. The </w:t>
      </w:r>
      <w:r w:rsidR="00E0580D">
        <w:rPr>
          <w:rFonts w:ascii="Arial" w:hAnsi="Arial" w:cs="Arial"/>
        </w:rPr>
        <w:t>open issues</w:t>
      </w:r>
      <w:r w:rsidRPr="0057267A">
        <w:rPr>
          <w:rFonts w:ascii="Arial" w:hAnsi="Arial" w:cs="Arial"/>
        </w:rPr>
        <w:t xml:space="preserve"> on general issues </w:t>
      </w:r>
      <w:r>
        <w:rPr>
          <w:rFonts w:ascii="Arial" w:hAnsi="Arial" w:cs="Arial"/>
        </w:rPr>
        <w:t xml:space="preserve">are </w:t>
      </w:r>
      <w:r w:rsidRPr="0057267A">
        <w:rPr>
          <w:rFonts w:ascii="Arial" w:hAnsi="Arial" w:cs="Arial"/>
        </w:rPr>
        <w:t xml:space="preserve">captured in </w:t>
      </w:r>
      <w:r>
        <w:rPr>
          <w:rFonts w:ascii="Arial" w:hAnsi="Arial" w:cs="Arial"/>
        </w:rPr>
        <w:t>our other contribution</w:t>
      </w:r>
      <w:r w:rsidRPr="0057267A">
        <w:rPr>
          <w:rFonts w:ascii="Arial" w:hAnsi="Arial" w:cs="Arial"/>
        </w:rPr>
        <w:t xml:space="preserve"> [1]</w:t>
      </w:r>
      <w:r w:rsidR="004E4B27">
        <w:rPr>
          <w:rFonts w:ascii="Arial" w:hAnsi="Arial" w:cs="Arial"/>
        </w:rPr>
        <w:t>.</w:t>
      </w:r>
      <w:r w:rsidR="003258DC">
        <w:rPr>
          <w:rFonts w:ascii="Arial" w:hAnsi="Arial" w:cs="Arial"/>
        </w:rPr>
        <w:t xml:space="preserve"> </w:t>
      </w:r>
    </w:p>
    <w:bookmarkEnd w:id="5"/>
    <w:p w14:paraId="6A148B14" w14:textId="28008446" w:rsidR="00FB33A8" w:rsidRDefault="003258DC" w:rsidP="00FB33A8">
      <w:pPr>
        <w:pBdr>
          <w:bottom w:val="single" w:sz="4" w:space="1" w:color="auto"/>
        </w:pBdr>
        <w:rPr>
          <w:rFonts w:ascii="Arial" w:hAnsi="Arial" w:cs="Arial"/>
        </w:rPr>
      </w:pPr>
      <w:r w:rsidRPr="003258DC">
        <w:rPr>
          <w:rFonts w:ascii="Arial" w:hAnsi="Arial" w:cs="Arial"/>
        </w:rPr>
        <w:t>In this contribution, the open issues on interference modeling</w:t>
      </w:r>
      <w:r>
        <w:rPr>
          <w:rFonts w:ascii="Arial" w:hAnsi="Arial" w:cs="Arial"/>
        </w:rPr>
        <w:t xml:space="preserve"> and test parameters </w:t>
      </w:r>
      <w:r w:rsidRPr="003258DC">
        <w:rPr>
          <w:rFonts w:ascii="Arial" w:hAnsi="Arial" w:cs="Arial"/>
        </w:rPr>
        <w:t>will be furtherly discussed</w:t>
      </w:r>
      <w:r w:rsidR="00527892">
        <w:rPr>
          <w:rFonts w:ascii="Arial" w:hAnsi="Arial" w:cs="Arial"/>
        </w:rPr>
        <w:t xml:space="preserve"> as per the WF [2]</w:t>
      </w:r>
      <w:r w:rsidRPr="003258DC">
        <w:rPr>
          <w:rFonts w:ascii="Arial" w:hAnsi="Arial" w:cs="Arial"/>
        </w:rPr>
        <w:t>.</w:t>
      </w:r>
    </w:p>
    <w:p w14:paraId="5B51B0DF" w14:textId="15B22FBC" w:rsidR="00527892" w:rsidRDefault="00527892" w:rsidP="00FB33A8">
      <w:pPr>
        <w:pBdr>
          <w:bottom w:val="single" w:sz="4" w:space="1" w:color="auto"/>
        </w:pBdr>
        <w:rPr>
          <w:rFonts w:ascii="Arial" w:hAnsi="Arial" w:cs="Arial"/>
        </w:rPr>
      </w:pPr>
    </w:p>
    <w:p w14:paraId="312868E4" w14:textId="755C1B95"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Discussion</w:t>
      </w:r>
    </w:p>
    <w:p w14:paraId="764CB882" w14:textId="41DC09C3" w:rsidR="00FB33A8" w:rsidRDefault="00FB33A8" w:rsidP="00FB33A8">
      <w:pPr>
        <w:pStyle w:val="Heading2"/>
      </w:pPr>
      <w:r>
        <w:t>2.1</w:t>
      </w:r>
      <w:r>
        <w:tab/>
      </w:r>
      <w:r w:rsidR="00527892">
        <w:t>Interference Modelling</w:t>
      </w:r>
    </w:p>
    <w:p w14:paraId="000266E8" w14:textId="7F7A9A92" w:rsidR="004F689F" w:rsidRDefault="00527892">
      <w:r>
        <w:rPr>
          <w:noProof/>
        </w:rPr>
        <mc:AlternateContent>
          <mc:Choice Requires="wps">
            <w:drawing>
              <wp:anchor distT="0" distB="0" distL="114300" distR="114300" simplePos="0" relativeHeight="251658240" behindDoc="0" locked="0" layoutInCell="1" allowOverlap="1" wp14:anchorId="0E40FF73" wp14:editId="2F4253FF">
                <wp:simplePos x="0" y="0"/>
                <wp:positionH relativeFrom="margin">
                  <wp:align>right</wp:align>
                </wp:positionH>
                <wp:positionV relativeFrom="paragraph">
                  <wp:posOffset>332105</wp:posOffset>
                </wp:positionV>
                <wp:extent cx="5708650" cy="3740150"/>
                <wp:effectExtent l="0" t="0" r="25400" b="12700"/>
                <wp:wrapTopAndBottom/>
                <wp:docPr id="1112289366" name="Text Box 1"/>
                <wp:cNvGraphicFramePr/>
                <a:graphic xmlns:a="http://schemas.openxmlformats.org/drawingml/2006/main">
                  <a:graphicData uri="http://schemas.microsoft.com/office/word/2010/wordprocessingShape">
                    <wps:wsp>
                      <wps:cNvSpPr txBox="1"/>
                      <wps:spPr>
                        <a:xfrm>
                          <a:off x="0" y="0"/>
                          <a:ext cx="5708650" cy="3740150"/>
                        </a:xfrm>
                        <a:prstGeom prst="rect">
                          <a:avLst/>
                        </a:prstGeom>
                        <a:noFill/>
                        <a:ln w="6350">
                          <a:solidFill>
                            <a:prstClr val="black"/>
                          </a:solidFill>
                        </a:ln>
                      </wps:spPr>
                      <wps:txbx>
                        <w:txbxContent>
                          <w:p w14:paraId="01FB7F20" w14:textId="77777777" w:rsidR="007454EC" w:rsidRPr="00527892" w:rsidRDefault="007454EC" w:rsidP="007454EC">
                            <w:pPr>
                              <w:rPr>
                                <w:b/>
                                <w:color w:val="4472C4" w:themeColor="accent1"/>
                                <w:u w:val="single"/>
                              </w:rPr>
                            </w:pPr>
                            <w:r>
                              <w:rPr>
                                <w:b/>
                                <w:color w:val="4472C4" w:themeColor="accent1"/>
                                <w:u w:val="single"/>
                              </w:rPr>
                              <w:t>Open Issue</w:t>
                            </w:r>
                            <w:r w:rsidRPr="00527892">
                              <w:rPr>
                                <w:b/>
                                <w:color w:val="4472C4" w:themeColor="accent1"/>
                                <w:u w:val="single"/>
                              </w:rPr>
                              <w:t>:</w:t>
                            </w:r>
                          </w:p>
                          <w:p w14:paraId="28489178" w14:textId="77777777" w:rsidR="007454EC" w:rsidRDefault="007454EC" w:rsidP="007454EC">
                            <w:pPr>
                              <w:rPr>
                                <w:rFonts w:eastAsiaTheme="minorHAnsi"/>
                                <w:b/>
                                <w:u w:val="single"/>
                                <w:lang w:eastAsia="en-US"/>
                              </w:rPr>
                            </w:pPr>
                            <w:r>
                              <w:rPr>
                                <w:b/>
                                <w:u w:val="single"/>
                              </w:rPr>
                              <w:t>Number of interferers for 2Rx</w:t>
                            </w:r>
                          </w:p>
                          <w:p w14:paraId="03016DD5" w14:textId="77777777" w:rsidR="007454EC" w:rsidRDefault="007454EC" w:rsidP="007454EC">
                            <w:pPr>
                              <w:widowControl w:val="0"/>
                              <w:numPr>
                                <w:ilvl w:val="1"/>
                                <w:numId w:val="7"/>
                              </w:numPr>
                              <w:tabs>
                                <w:tab w:val="left" w:pos="484"/>
                                <w:tab w:val="left" w:pos="709"/>
                                <w:tab w:val="left" w:pos="1440"/>
                                <w:tab w:val="left" w:pos="1701"/>
                              </w:tabs>
                              <w:snapToGrid w:val="0"/>
                              <w:spacing w:before="60" w:after="60"/>
                              <w:ind w:leftChars="213" w:left="752" w:hanging="283"/>
                            </w:pPr>
                            <w:r>
                              <w:t>Option 1: Define BS MMSE-IRC requirements for 2Rx</w:t>
                            </w:r>
                          </w:p>
                          <w:p w14:paraId="68DF4890" w14:textId="77777777" w:rsidR="007454EC" w:rsidRDefault="007454EC" w:rsidP="007454EC">
                            <w:pPr>
                              <w:pStyle w:val="ListParagraph"/>
                              <w:numPr>
                                <w:ilvl w:val="0"/>
                                <w:numId w:val="8"/>
                              </w:numPr>
                              <w:snapToGrid w:val="0"/>
                              <w:spacing w:before="60" w:after="60"/>
                              <w:contextualSpacing w:val="0"/>
                            </w:pPr>
                            <w:r>
                              <w:t>Option 1A: 1 interferer</w:t>
                            </w:r>
                          </w:p>
                          <w:p w14:paraId="58EFA164" w14:textId="77777777" w:rsidR="007454EC" w:rsidRDefault="007454EC" w:rsidP="007454EC">
                            <w:pPr>
                              <w:pStyle w:val="ListParagraph"/>
                              <w:numPr>
                                <w:ilvl w:val="0"/>
                                <w:numId w:val="8"/>
                              </w:numPr>
                              <w:snapToGrid w:val="0"/>
                              <w:spacing w:before="60" w:after="60"/>
                              <w:contextualSpacing w:val="0"/>
                            </w:pPr>
                            <w:r>
                              <w:t>Option 1B: 2 interferers</w:t>
                            </w:r>
                          </w:p>
                          <w:p w14:paraId="7C0F6B71" w14:textId="77777777" w:rsidR="007454EC" w:rsidRDefault="007454EC" w:rsidP="007454EC">
                            <w:pPr>
                              <w:pStyle w:val="ListParagraph"/>
                              <w:numPr>
                                <w:ilvl w:val="0"/>
                                <w:numId w:val="8"/>
                              </w:numPr>
                              <w:snapToGrid w:val="0"/>
                              <w:spacing w:before="60" w:after="60"/>
                              <w:contextualSpacing w:val="0"/>
                            </w:pPr>
                            <w:r>
                              <w:t>Option 1C: Consider 2 interferers for HomNet and 1 interfere for HetNet</w:t>
                            </w:r>
                          </w:p>
                          <w:p w14:paraId="7699C063" w14:textId="77777777" w:rsidR="007454EC" w:rsidRDefault="007454EC" w:rsidP="007454EC">
                            <w:pPr>
                              <w:widowControl w:val="0"/>
                              <w:numPr>
                                <w:ilvl w:val="1"/>
                                <w:numId w:val="7"/>
                              </w:numPr>
                              <w:tabs>
                                <w:tab w:val="left" w:pos="484"/>
                                <w:tab w:val="left" w:pos="709"/>
                                <w:tab w:val="left" w:pos="1440"/>
                                <w:tab w:val="left" w:pos="1701"/>
                              </w:tabs>
                              <w:snapToGrid w:val="0"/>
                              <w:spacing w:before="60" w:after="60"/>
                              <w:ind w:leftChars="213" w:left="752" w:hanging="283"/>
                              <w:rPr>
                                <w:rFonts w:eastAsiaTheme="minorHAnsi"/>
                              </w:rPr>
                            </w:pPr>
                            <w:r>
                              <w:t>Option 2: Do not need to specify requirements for 2Rx</w:t>
                            </w:r>
                          </w:p>
                          <w:p w14:paraId="1395EBC9" w14:textId="503784C9" w:rsidR="007454EC" w:rsidRPr="007454EC" w:rsidRDefault="007454EC" w:rsidP="00527892">
                            <w:pPr>
                              <w:widowControl w:val="0"/>
                              <w:numPr>
                                <w:ilvl w:val="1"/>
                                <w:numId w:val="7"/>
                              </w:numPr>
                              <w:tabs>
                                <w:tab w:val="left" w:pos="484"/>
                                <w:tab w:val="left" w:pos="709"/>
                                <w:tab w:val="left" w:pos="1440"/>
                                <w:tab w:val="left" w:pos="1701"/>
                              </w:tabs>
                              <w:snapToGrid w:val="0"/>
                              <w:spacing w:before="60" w:after="60"/>
                              <w:ind w:leftChars="213" w:left="752" w:hanging="283"/>
                            </w:pPr>
                            <w:r>
                              <w:t>Companies are encouraged to provide simulation results for 1 or 2 interferers for 2Rx, to check the performance gain.</w:t>
                            </w:r>
                          </w:p>
                          <w:p w14:paraId="7AAE0B7C" w14:textId="77777777" w:rsidR="007454EC" w:rsidRDefault="007454EC" w:rsidP="00527892">
                            <w:pPr>
                              <w:rPr>
                                <w:b/>
                                <w:color w:val="4472C4" w:themeColor="accent1"/>
                                <w:u w:val="single"/>
                              </w:rPr>
                            </w:pPr>
                          </w:p>
                          <w:p w14:paraId="63DF6757" w14:textId="5EAF005E" w:rsidR="00527892" w:rsidRPr="00527892" w:rsidRDefault="00527892" w:rsidP="00527892">
                            <w:pPr>
                              <w:rPr>
                                <w:b/>
                                <w:color w:val="4472C4" w:themeColor="accent1"/>
                                <w:u w:val="single"/>
                              </w:rPr>
                            </w:pPr>
                            <w:r w:rsidRPr="00527892">
                              <w:rPr>
                                <w:b/>
                                <w:color w:val="4472C4" w:themeColor="accent1"/>
                                <w:u w:val="single"/>
                              </w:rPr>
                              <w:t>Agreements:</w:t>
                            </w:r>
                          </w:p>
                          <w:p w14:paraId="52FC6E3E" w14:textId="77777777" w:rsidR="000F07BF" w:rsidRDefault="000F07BF" w:rsidP="000F07BF">
                            <w:pPr>
                              <w:rPr>
                                <w:rFonts w:eastAsiaTheme="minorHAnsi"/>
                                <w:b/>
                                <w:u w:val="single"/>
                                <w:lang w:eastAsia="en-US"/>
                              </w:rPr>
                            </w:pPr>
                            <w:r>
                              <w:rPr>
                                <w:b/>
                                <w:u w:val="single"/>
                              </w:rPr>
                              <w:t>Interference profile</w:t>
                            </w:r>
                          </w:p>
                          <w:p w14:paraId="0181DDD3" w14:textId="77777777" w:rsidR="00862850" w:rsidRDefault="00862850" w:rsidP="00862850">
                            <w:pPr>
                              <w:pStyle w:val="ListParagraph"/>
                              <w:numPr>
                                <w:ilvl w:val="0"/>
                                <w:numId w:val="6"/>
                              </w:numPr>
                              <w:snapToGrid w:val="0"/>
                              <w:spacing w:before="60" w:after="60"/>
                              <w:ind w:left="284" w:hanging="284"/>
                              <w:contextualSpacing w:val="0"/>
                              <w:rPr>
                                <w:rFonts w:eastAsia="SimSun"/>
                              </w:rPr>
                            </w:pPr>
                            <w:r>
                              <w:rPr>
                                <w:rFonts w:eastAsia="SimSun"/>
                              </w:rPr>
                              <w:t>On how to account for HPUE in existing LTE profiles:</w:t>
                            </w:r>
                          </w:p>
                          <w:p w14:paraId="6E278ED6" w14:textId="77777777" w:rsidR="00862850" w:rsidRDefault="00862850" w:rsidP="00862850">
                            <w:pPr>
                              <w:widowControl w:val="0"/>
                              <w:numPr>
                                <w:ilvl w:val="1"/>
                                <w:numId w:val="7"/>
                              </w:numPr>
                              <w:tabs>
                                <w:tab w:val="left" w:pos="484"/>
                                <w:tab w:val="left" w:pos="709"/>
                                <w:tab w:val="left" w:pos="1440"/>
                                <w:tab w:val="left" w:pos="1701"/>
                              </w:tabs>
                              <w:snapToGrid w:val="0"/>
                              <w:spacing w:before="60" w:after="60"/>
                              <w:ind w:leftChars="213" w:left="752" w:hanging="283"/>
                              <w:rPr>
                                <w:rFonts w:eastAsiaTheme="minorHAnsi"/>
                              </w:rPr>
                            </w:pPr>
                            <w:r>
                              <w:t>For interference profile not to consider HPUE scenario for BS MMSE-IRC requirements for this Rel-19 WI</w:t>
                            </w:r>
                          </w:p>
                          <w:p w14:paraId="51FBD316" w14:textId="77777777" w:rsidR="00527892" w:rsidRDefault="00527892" w:rsidP="00527892">
                            <w:pPr>
                              <w:rPr>
                                <w:rFonts w:ascii="Times New Roman" w:hAnsi="Times New Roman" w:cs="Times New Roman"/>
                                <w:sz w:val="20"/>
                                <w:szCs w:val="20"/>
                              </w:rPr>
                            </w:pPr>
                          </w:p>
                          <w:p w14:paraId="47711F45" w14:textId="77777777" w:rsidR="00C34E65" w:rsidRPr="00862850" w:rsidRDefault="00C34E65" w:rsidP="00527892">
                            <w:pPr>
                              <w:rPr>
                                <w:rFonts w:ascii="Times New Roman" w:hAnsi="Times New Roman" w:cs="Times New Roman"/>
                                <w:sz w:val="20"/>
                                <w:szCs w:val="20"/>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E40FF73" id="_x0000_t202" coordsize="21600,21600" o:spt="202" path="m,l,21600r21600,l21600,xe">
                <v:stroke joinstyle="miter"/>
                <v:path gradientshapeok="t" o:connecttype="rect"/>
              </v:shapetype>
              <v:shape id="Text Box 1" o:spid="_x0000_s1026" type="#_x0000_t202" style="position:absolute;margin-left:398.3pt;margin-top:26.15pt;width:449.5pt;height:294.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" filled="f" strokeweight=".5pt">
                <v:textbox>
                  <w:txbxContent>
                    <w:p w14:paraId="01FB7F20" w14:textId="77777777" w:rsidR="007454EC" w:rsidRPr="00527892" w:rsidRDefault="007454EC" w:rsidP="007454EC">
                      <w:pPr>
                        <w:rPr>
                          <w:b/>
                          <w:color w:val="4472C4" w:themeColor="accent1"/>
                          <w:u w:val="single"/>
                        </w:rPr>
                      </w:pPr>
                      <w:r>
                        <w:rPr>
                          <w:b/>
                          <w:color w:val="4472C4" w:themeColor="accent1"/>
                          <w:u w:val="single"/>
                        </w:rPr>
                        <w:t>Open Issue</w:t>
                      </w:r>
                      <w:r w:rsidRPr="00527892">
                        <w:rPr>
                          <w:b/>
                          <w:color w:val="4472C4" w:themeColor="accent1"/>
                          <w:u w:val="single"/>
                        </w:rPr>
                        <w:t>:</w:t>
                      </w:r>
                    </w:p>
                    <w:p w14:paraId="28489178" w14:textId="77777777" w:rsidR="007454EC" w:rsidRDefault="007454EC" w:rsidP="007454EC">
                      <w:pPr>
                        <w:rPr>
                          <w:rFonts w:eastAsiaTheme="minorHAnsi"/>
                          <w:b/>
                          <w:u w:val="single"/>
                          <w:lang w:eastAsia="en-US"/>
                        </w:rPr>
                      </w:pPr>
                      <w:r>
                        <w:rPr>
                          <w:b/>
                          <w:u w:val="single"/>
                        </w:rPr>
                        <w:t>Number of interferers for 2Rx</w:t>
                      </w:r>
                    </w:p>
                    <w:p w14:paraId="03016DD5" w14:textId="77777777" w:rsidR="007454EC" w:rsidRDefault="007454EC" w:rsidP="007454EC">
                      <w:pPr>
                        <w:widowControl w:val="0"/>
                        <w:numPr>
                          <w:ilvl w:val="1"/>
                          <w:numId w:val="7"/>
                        </w:numPr>
                        <w:tabs>
                          <w:tab w:val="left" w:pos="484"/>
                          <w:tab w:val="left" w:pos="709"/>
                          <w:tab w:val="left" w:pos="1440"/>
                          <w:tab w:val="left" w:pos="1701"/>
                        </w:tabs>
                        <w:snapToGrid w:val="0"/>
                        <w:spacing w:before="60" w:after="60"/>
                        <w:ind w:leftChars="213" w:left="752" w:hanging="283"/>
                      </w:pPr>
                      <w:r>
                        <w:t>Option 1: Define BS MMSE-IRC requirements for 2Rx</w:t>
                      </w:r>
                    </w:p>
                    <w:p w14:paraId="68DF4890" w14:textId="77777777" w:rsidR="007454EC" w:rsidRDefault="007454EC" w:rsidP="007454EC">
                      <w:pPr>
                        <w:pStyle w:val="ListParagraph"/>
                        <w:numPr>
                          <w:ilvl w:val="0"/>
                          <w:numId w:val="8"/>
                        </w:numPr>
                        <w:snapToGrid w:val="0"/>
                        <w:spacing w:before="60" w:after="60"/>
                        <w:contextualSpacing w:val="0"/>
                      </w:pPr>
                      <w:r>
                        <w:t>Option 1A: 1 interferer</w:t>
                      </w:r>
                    </w:p>
                    <w:p w14:paraId="58EFA164" w14:textId="77777777" w:rsidR="007454EC" w:rsidRDefault="007454EC" w:rsidP="007454EC">
                      <w:pPr>
                        <w:pStyle w:val="ListParagraph"/>
                        <w:numPr>
                          <w:ilvl w:val="0"/>
                          <w:numId w:val="8"/>
                        </w:numPr>
                        <w:snapToGrid w:val="0"/>
                        <w:spacing w:before="60" w:after="60"/>
                        <w:contextualSpacing w:val="0"/>
                      </w:pPr>
                      <w:r>
                        <w:t>Option 1B: 2 interferers</w:t>
                      </w:r>
                    </w:p>
                    <w:p w14:paraId="7C0F6B71" w14:textId="77777777" w:rsidR="007454EC" w:rsidRDefault="007454EC" w:rsidP="007454EC">
                      <w:pPr>
                        <w:pStyle w:val="ListParagraph"/>
                        <w:numPr>
                          <w:ilvl w:val="0"/>
                          <w:numId w:val="8"/>
                        </w:numPr>
                        <w:snapToGrid w:val="0"/>
                        <w:spacing w:before="60" w:after="60"/>
                        <w:contextualSpacing w:val="0"/>
                      </w:pPr>
                      <w:r>
                        <w:t>Option 1C: Consider 2 interferers for HomNet and 1 interfere for HetNet</w:t>
                      </w:r>
                    </w:p>
                    <w:p w14:paraId="7699C063" w14:textId="77777777" w:rsidR="007454EC" w:rsidRDefault="007454EC" w:rsidP="007454EC">
                      <w:pPr>
                        <w:widowControl w:val="0"/>
                        <w:numPr>
                          <w:ilvl w:val="1"/>
                          <w:numId w:val="7"/>
                        </w:numPr>
                        <w:tabs>
                          <w:tab w:val="left" w:pos="484"/>
                          <w:tab w:val="left" w:pos="709"/>
                          <w:tab w:val="left" w:pos="1440"/>
                          <w:tab w:val="left" w:pos="1701"/>
                        </w:tabs>
                        <w:snapToGrid w:val="0"/>
                        <w:spacing w:before="60" w:after="60"/>
                        <w:ind w:leftChars="213" w:left="752" w:hanging="283"/>
                        <w:rPr>
                          <w:rFonts w:eastAsiaTheme="minorHAnsi"/>
                        </w:rPr>
                      </w:pPr>
                      <w:r>
                        <w:t>Option 2: Do not need to specify requirements for 2Rx</w:t>
                      </w:r>
                    </w:p>
                    <w:p w14:paraId="1395EBC9" w14:textId="503784C9" w:rsidR="007454EC" w:rsidRPr="007454EC" w:rsidRDefault="007454EC" w:rsidP="00527892">
                      <w:pPr>
                        <w:widowControl w:val="0"/>
                        <w:numPr>
                          <w:ilvl w:val="1"/>
                          <w:numId w:val="7"/>
                        </w:numPr>
                        <w:tabs>
                          <w:tab w:val="left" w:pos="484"/>
                          <w:tab w:val="left" w:pos="709"/>
                          <w:tab w:val="left" w:pos="1440"/>
                          <w:tab w:val="left" w:pos="1701"/>
                        </w:tabs>
                        <w:snapToGrid w:val="0"/>
                        <w:spacing w:before="60" w:after="60"/>
                        <w:ind w:leftChars="213" w:left="752" w:hanging="283"/>
                      </w:pPr>
                      <w:r>
                        <w:t>Companies are encouraged to provide simulation results for 1 or 2 interferers for 2Rx, to check the performance gain.</w:t>
                      </w:r>
                    </w:p>
                    <w:p w14:paraId="7AAE0B7C" w14:textId="77777777" w:rsidR="007454EC" w:rsidRDefault="007454EC" w:rsidP="00527892">
                      <w:pPr>
                        <w:rPr>
                          <w:b/>
                          <w:color w:val="4472C4" w:themeColor="accent1"/>
                          <w:u w:val="single"/>
                        </w:rPr>
                      </w:pPr>
                    </w:p>
                    <w:p w14:paraId="63DF6757" w14:textId="5EAF005E" w:rsidR="00527892" w:rsidRPr="00527892" w:rsidRDefault="00527892" w:rsidP="00527892">
                      <w:pPr>
                        <w:rPr>
                          <w:b/>
                          <w:color w:val="4472C4" w:themeColor="accent1"/>
                          <w:u w:val="single"/>
                        </w:rPr>
                      </w:pPr>
                      <w:r w:rsidRPr="00527892">
                        <w:rPr>
                          <w:b/>
                          <w:color w:val="4472C4" w:themeColor="accent1"/>
                          <w:u w:val="single"/>
                        </w:rPr>
                        <w:t>Agreements:</w:t>
                      </w:r>
                    </w:p>
                    <w:p w14:paraId="52FC6E3E" w14:textId="77777777" w:rsidR="000F07BF" w:rsidRDefault="000F07BF" w:rsidP="000F07BF">
                      <w:pPr>
                        <w:rPr>
                          <w:rFonts w:eastAsiaTheme="minorHAnsi"/>
                          <w:b/>
                          <w:u w:val="single"/>
                          <w:lang w:eastAsia="en-US"/>
                        </w:rPr>
                      </w:pPr>
                      <w:r>
                        <w:rPr>
                          <w:b/>
                          <w:u w:val="single"/>
                        </w:rPr>
                        <w:t>Interference profile</w:t>
                      </w:r>
                    </w:p>
                    <w:p w14:paraId="0181DDD3" w14:textId="77777777" w:rsidR="00862850" w:rsidRDefault="00862850" w:rsidP="00862850">
                      <w:pPr>
                        <w:pStyle w:val="ListParagraph"/>
                        <w:numPr>
                          <w:ilvl w:val="0"/>
                          <w:numId w:val="6"/>
                        </w:numPr>
                        <w:snapToGrid w:val="0"/>
                        <w:spacing w:before="60" w:after="60"/>
                        <w:ind w:left="284" w:hanging="284"/>
                        <w:contextualSpacing w:val="0"/>
                        <w:rPr>
                          <w:rFonts w:eastAsia="SimSun"/>
                        </w:rPr>
                      </w:pPr>
                      <w:r>
                        <w:rPr>
                          <w:rFonts w:eastAsia="SimSun"/>
                        </w:rPr>
                        <w:t>On how to account for HPUE in existing LTE profiles:</w:t>
                      </w:r>
                    </w:p>
                    <w:p w14:paraId="6E278ED6" w14:textId="77777777" w:rsidR="00862850" w:rsidRDefault="00862850" w:rsidP="00862850">
                      <w:pPr>
                        <w:widowControl w:val="0"/>
                        <w:numPr>
                          <w:ilvl w:val="1"/>
                          <w:numId w:val="7"/>
                        </w:numPr>
                        <w:tabs>
                          <w:tab w:val="left" w:pos="484"/>
                          <w:tab w:val="left" w:pos="709"/>
                          <w:tab w:val="left" w:pos="1440"/>
                          <w:tab w:val="left" w:pos="1701"/>
                        </w:tabs>
                        <w:snapToGrid w:val="0"/>
                        <w:spacing w:before="60" w:after="60"/>
                        <w:ind w:leftChars="213" w:left="752" w:hanging="283"/>
                        <w:rPr>
                          <w:rFonts w:eastAsiaTheme="minorHAnsi"/>
                        </w:rPr>
                      </w:pPr>
                      <w:r>
                        <w:t>For interference profile not to consider HPUE scenario for BS MMSE-IRC requirements for this Rel-19 WI</w:t>
                      </w:r>
                    </w:p>
                    <w:p w14:paraId="51FBD316" w14:textId="77777777" w:rsidR="00527892" w:rsidRDefault="00527892" w:rsidP="00527892">
                      <w:pPr>
                        <w:rPr>
                          <w:rFonts w:ascii="Times New Roman" w:hAnsi="Times New Roman" w:cs="Times New Roman"/>
                          <w:sz w:val="20"/>
                          <w:szCs w:val="20"/>
                        </w:rPr>
                      </w:pPr>
                    </w:p>
                    <w:p w14:paraId="47711F45" w14:textId="77777777" w:rsidR="00C34E65" w:rsidRPr="00862850" w:rsidRDefault="00C34E65" w:rsidP="00527892">
                      <w:pPr>
                        <w:rPr>
                          <w:rFonts w:ascii="Times New Roman" w:hAnsi="Times New Roman" w:cs="Times New Roman"/>
                          <w:sz w:val="20"/>
                          <w:szCs w:val="20"/>
                        </w:rPr>
                      </w:pPr>
                    </w:p>
                  </w:txbxContent>
                </v:textbox>
                <w10:wrap type="topAndBottom" anchorx="margin"/>
              </v:shape>
            </w:pict>
          </mc:Fallback>
        </mc:AlternateContent>
      </w:r>
    </w:p>
    <w:p w14:paraId="4ED3DC61" w14:textId="1ABE274C" w:rsidR="002B55AE" w:rsidRPr="009E2646" w:rsidRDefault="005333B2" w:rsidP="00171093">
      <w:pPr>
        <w:pStyle w:val="Heading2"/>
        <w:rPr>
          <w:rFonts w:eastAsiaTheme="minorEastAsia" w:cs="Arial"/>
          <w:sz w:val="22"/>
          <w:szCs w:val="22"/>
          <w:highlight w:val="yellow"/>
        </w:rPr>
      </w:pPr>
      <w:r w:rsidRPr="009E2646">
        <w:rPr>
          <w:rFonts w:eastAsiaTheme="minorEastAsia" w:cs="Arial"/>
          <w:noProof/>
          <w:sz w:val="22"/>
          <w:szCs w:val="22"/>
          <w14:ligatures w14:val="standardContextual"/>
        </w:rPr>
        <w:lastRenderedPageBreak/>
        <mc:AlternateContent>
          <mc:Choice Requires="wpg">
            <w:drawing>
              <wp:anchor distT="0" distB="0" distL="114300" distR="114300" simplePos="0" relativeHeight="251658246" behindDoc="1" locked="0" layoutInCell="1" allowOverlap="1" wp14:anchorId="45912085" wp14:editId="68716239">
                <wp:simplePos x="0" y="0"/>
                <wp:positionH relativeFrom="page">
                  <wp:posOffset>526415</wp:posOffset>
                </wp:positionH>
                <wp:positionV relativeFrom="paragraph">
                  <wp:posOffset>0</wp:posOffset>
                </wp:positionV>
                <wp:extent cx="6553835" cy="5127625"/>
                <wp:effectExtent l="0" t="0" r="0" b="0"/>
                <wp:wrapTight wrapText="bothSides">
                  <wp:wrapPolygon edited="0">
                    <wp:start x="0" y="0"/>
                    <wp:lineTo x="0" y="21506"/>
                    <wp:lineTo x="11238" y="21506"/>
                    <wp:lineTo x="21535" y="21506"/>
                    <wp:lineTo x="21535" y="10352"/>
                    <wp:lineTo x="21158" y="10272"/>
                    <wp:lineTo x="21158" y="0"/>
                    <wp:lineTo x="0" y="0"/>
                  </wp:wrapPolygon>
                </wp:wrapTight>
                <wp:docPr id="31636149" name="Group 5"/>
                <wp:cNvGraphicFramePr/>
                <a:graphic xmlns:a="http://schemas.openxmlformats.org/drawingml/2006/main">
                  <a:graphicData uri="http://schemas.microsoft.com/office/word/2010/wordprocessingGroup">
                    <wpg:wgp>
                      <wpg:cNvGrpSpPr/>
                      <wpg:grpSpPr>
                        <a:xfrm>
                          <a:off x="0" y="0"/>
                          <a:ext cx="6553835" cy="5127625"/>
                          <a:chOff x="0" y="0"/>
                          <a:chExt cx="7105650" cy="5411470"/>
                        </a:xfrm>
                      </wpg:grpSpPr>
                      <pic:pic xmlns:pic="http://schemas.openxmlformats.org/drawingml/2006/picture">
                        <pic:nvPicPr>
                          <pic:cNvPr id="2078252926" name="Picture 2" descr="A graph of a graph showing the number of signals&#10;&#10;Description automatically generated with medium confidence"/>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448050" y="0"/>
                            <a:ext cx="3486150" cy="2614295"/>
                          </a:xfrm>
                          <a:prstGeom prst="rect">
                            <a:avLst/>
                          </a:prstGeom>
                        </pic:spPr>
                      </pic:pic>
                      <pic:pic xmlns:pic="http://schemas.openxmlformats.org/drawingml/2006/picture">
                        <pic:nvPicPr>
                          <pic:cNvPr id="934227393" name="Picture 1" descr="A graph of a graph&#10;&#10;Description automatically generated"/>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9525" y="0"/>
                            <a:ext cx="3514090" cy="2634615"/>
                          </a:xfrm>
                          <a:prstGeom prst="rect">
                            <a:avLst/>
                          </a:prstGeom>
                        </pic:spPr>
                      </pic:pic>
                      <pic:pic xmlns:pic="http://schemas.openxmlformats.org/drawingml/2006/picture">
                        <pic:nvPicPr>
                          <pic:cNvPr id="587990557" name="Picture 3" descr="A graph of a graph showing different colored lines&#10;&#10;Description automatically generated"/>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2647950"/>
                            <a:ext cx="3686175" cy="2763520"/>
                          </a:xfrm>
                          <a:prstGeom prst="rect">
                            <a:avLst/>
                          </a:prstGeom>
                        </pic:spPr>
                      </pic:pic>
                      <pic:pic xmlns:pic="http://schemas.openxmlformats.org/drawingml/2006/picture">
                        <pic:nvPicPr>
                          <pic:cNvPr id="1782341299" name="Picture 4" descr="A graph of a graph showing the same number of signals&#10;&#10;Description automatically generated with medium confidence"/>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3409950" y="2609850"/>
                            <a:ext cx="3695700" cy="2771775"/>
                          </a:xfrm>
                          <a:prstGeom prst="rect">
                            <a:avLst/>
                          </a:prstGeom>
                        </pic:spPr>
                      </pic:pic>
                    </wpg:wg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group w14:anchorId="0C2D7363" id="Group 5" o:spid="_x0000_s1026" style="position:absolute;margin-left:41.45pt;margin-top:0;width:516.05pt;height:403.75pt;z-index:-251658231;mso-position-horizontal-relative:page;mso-width-relative:margin;mso-height-relative:margin" coordsize="71056,5411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graph of a graph showing the number of signals&#10;&#10;Description automatically generated with medium confidence" style="position:absolute;left:34480;width:34862;height:26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">
                  <v:imagedata r:id="rId13" o:title="A graph of a graph showing the number of signals&#10;&#10;Description automatically generated with medium confidence"/>
                </v:shape>
                <v:shape id="Picture 1" o:spid="_x0000_s1028" type="#_x0000_t75" alt="A graph of a graph&#10;&#10;Description automatically generated" style="position:absolute;left:95;width:35141;height:26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">
                  <v:imagedata r:id="rId14" o:title="A graph of a graph&#10;&#10;Description automatically generated"/>
                </v:shape>
                <v:shape id="Picture 3" o:spid="_x0000_s1029" type="#_x0000_t75" alt="A graph of a graph showing different colored lines&#10;&#10;Description automatically generated" style="position:absolute;top:26479;width:36861;height:27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">
                  <v:imagedata r:id="rId15" o:title="A graph of a graph showing different colored lines&#10;&#10;Description automatically generated"/>
                </v:shape>
                <v:shape id="Picture 4" o:spid="_x0000_s1030" type="#_x0000_t75" alt="A graph of a graph showing the same number of signals&#10;&#10;Description automatically generated with medium confidence" style="position:absolute;left:34099;top:26098;width:36957;height:277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">
                  <v:imagedata r:id="rId16" o:title="A graph of a graph showing the same number of signals&#10;&#10;Description automatically generated with medium confidence"/>
                </v:shape>
                <w10:wrap type="tight" anchorx="page"/>
              </v:group>
            </w:pict>
          </mc:Fallback>
        </mc:AlternateContent>
      </w:r>
      <w:r w:rsidR="009E2646" w:rsidRPr="009E2646">
        <w:rPr>
          <w:rFonts w:eastAsiaTheme="minorEastAsia" w:cs="Arial"/>
          <w:sz w:val="22"/>
          <w:szCs w:val="22"/>
        </w:rPr>
        <w:t>Fig. 1:</w:t>
      </w:r>
      <w:r w:rsidR="009E2646">
        <w:rPr>
          <w:rFonts w:eastAsiaTheme="minorEastAsia" w:cs="Arial"/>
          <w:sz w:val="22"/>
          <w:szCs w:val="22"/>
        </w:rPr>
        <w:t xml:space="preserve"> Performance gain of MMSE-IRC over MMSE for 15 KHz SCS and 5</w:t>
      </w:r>
      <w:r w:rsidR="00921367">
        <w:rPr>
          <w:rFonts w:eastAsiaTheme="minorEastAsia" w:cs="Arial"/>
          <w:sz w:val="22"/>
          <w:szCs w:val="22"/>
        </w:rPr>
        <w:t xml:space="preserve"> </w:t>
      </w:r>
      <w:r w:rsidR="009E2646">
        <w:rPr>
          <w:rFonts w:eastAsiaTheme="minorEastAsia" w:cs="Arial"/>
          <w:sz w:val="22"/>
          <w:szCs w:val="22"/>
        </w:rPr>
        <w:t>MHz CBW</w:t>
      </w:r>
    </w:p>
    <w:p w14:paraId="78360FE4" w14:textId="24ED8106" w:rsidR="002B55AE" w:rsidRDefault="002B55AE" w:rsidP="00171093">
      <w:pPr>
        <w:pStyle w:val="Heading2"/>
        <w:rPr>
          <w:rFonts w:eastAsiaTheme="minorEastAsia" w:cs="Arial"/>
          <w:sz w:val="22"/>
          <w:szCs w:val="22"/>
          <w:highlight w:val="yellow"/>
        </w:rPr>
      </w:pPr>
    </w:p>
    <w:p w14:paraId="6C6FD571" w14:textId="6B2A32D8" w:rsidR="008969F4" w:rsidRDefault="005D6015" w:rsidP="000D4810">
      <w:pPr>
        <w:pStyle w:val="Heading2"/>
        <w:rPr>
          <w:rFonts w:eastAsiaTheme="minorEastAsia" w:cs="Arial"/>
          <w:sz w:val="22"/>
          <w:szCs w:val="22"/>
        </w:rPr>
      </w:pPr>
      <w:r>
        <w:rPr>
          <w:rFonts w:eastAsiaTheme="minorEastAsia" w:cs="Arial"/>
          <w:sz w:val="22"/>
          <w:szCs w:val="22"/>
        </w:rPr>
        <w:t xml:space="preserve">As it was </w:t>
      </w:r>
      <w:r w:rsidR="00D672A5">
        <w:rPr>
          <w:rFonts w:eastAsiaTheme="minorEastAsia" w:cs="Arial"/>
          <w:sz w:val="22"/>
          <w:szCs w:val="22"/>
        </w:rPr>
        <w:t>mentioned</w:t>
      </w:r>
      <w:r>
        <w:rPr>
          <w:rFonts w:eastAsiaTheme="minorEastAsia" w:cs="Arial"/>
          <w:sz w:val="22"/>
          <w:szCs w:val="22"/>
        </w:rPr>
        <w:t xml:space="preserve"> in the previous meeting,</w:t>
      </w:r>
      <w:r w:rsidR="00F35990">
        <w:rPr>
          <w:rFonts w:eastAsiaTheme="minorEastAsia" w:cs="Arial"/>
          <w:sz w:val="22"/>
          <w:szCs w:val="22"/>
        </w:rPr>
        <w:t xml:space="preserve"> </w:t>
      </w:r>
      <w:r w:rsidR="00196B62">
        <w:rPr>
          <w:rFonts w:eastAsiaTheme="minorEastAsia" w:cs="Arial"/>
          <w:sz w:val="22"/>
          <w:szCs w:val="22"/>
        </w:rPr>
        <w:t xml:space="preserve">the additional impairment margin around 3 dB </w:t>
      </w:r>
      <w:r w:rsidR="004F2E29">
        <w:rPr>
          <w:rFonts w:eastAsiaTheme="minorEastAsia" w:cs="Arial"/>
          <w:sz w:val="22"/>
          <w:szCs w:val="22"/>
        </w:rPr>
        <w:t>can offset the performance gain</w:t>
      </w:r>
      <w:r w:rsidR="002B63A0">
        <w:rPr>
          <w:rFonts w:eastAsiaTheme="minorEastAsia" w:cs="Arial"/>
          <w:sz w:val="22"/>
          <w:szCs w:val="22"/>
        </w:rPr>
        <w:t xml:space="preserve"> of MMSE</w:t>
      </w:r>
      <w:r w:rsidR="00BC15A8">
        <w:rPr>
          <w:rFonts w:eastAsiaTheme="minorEastAsia" w:cs="Arial"/>
          <w:sz w:val="22"/>
          <w:szCs w:val="22"/>
        </w:rPr>
        <w:t>-IRC over MMSE</w:t>
      </w:r>
      <w:r w:rsidR="004F2E29">
        <w:rPr>
          <w:rFonts w:eastAsiaTheme="minorEastAsia" w:cs="Arial"/>
          <w:sz w:val="22"/>
          <w:szCs w:val="22"/>
        </w:rPr>
        <w:t xml:space="preserve"> </w:t>
      </w:r>
      <w:r w:rsidR="002B63A0">
        <w:rPr>
          <w:rFonts w:eastAsiaTheme="minorEastAsia" w:cs="Arial"/>
          <w:sz w:val="22"/>
          <w:szCs w:val="22"/>
        </w:rPr>
        <w:t>in</w:t>
      </w:r>
      <w:r w:rsidR="00196B62">
        <w:rPr>
          <w:rFonts w:eastAsiaTheme="minorEastAsia" w:cs="Arial"/>
          <w:sz w:val="22"/>
          <w:szCs w:val="22"/>
        </w:rPr>
        <w:t xml:space="preserve"> ideal simulation results</w:t>
      </w:r>
      <w:r w:rsidR="00BC15A8">
        <w:rPr>
          <w:rFonts w:eastAsiaTheme="minorEastAsia" w:cs="Arial"/>
          <w:sz w:val="22"/>
          <w:szCs w:val="22"/>
        </w:rPr>
        <w:t>.</w:t>
      </w:r>
      <w:r w:rsidR="000513CB">
        <w:rPr>
          <w:rFonts w:eastAsiaTheme="minorEastAsia" w:cs="Arial"/>
          <w:sz w:val="22"/>
          <w:szCs w:val="22"/>
        </w:rPr>
        <w:t xml:space="preserve"> From</w:t>
      </w:r>
      <w:r w:rsidR="001C7702">
        <w:rPr>
          <w:rFonts w:eastAsiaTheme="minorEastAsia" w:cs="Arial"/>
          <w:sz w:val="22"/>
          <w:szCs w:val="22"/>
        </w:rPr>
        <w:t xml:space="preserve"> </w:t>
      </w:r>
      <w:r w:rsidR="002A1D06">
        <w:rPr>
          <w:rFonts w:eastAsiaTheme="minorEastAsia" w:cs="Arial"/>
          <w:sz w:val="22"/>
          <w:szCs w:val="22"/>
        </w:rPr>
        <w:t>Fig</w:t>
      </w:r>
      <w:r w:rsidR="00B01AB7">
        <w:rPr>
          <w:rFonts w:eastAsiaTheme="minorEastAsia" w:cs="Arial"/>
          <w:sz w:val="22"/>
          <w:szCs w:val="22"/>
        </w:rPr>
        <w:t>. 1</w:t>
      </w:r>
      <w:r w:rsidR="002A1D06">
        <w:rPr>
          <w:rFonts w:eastAsiaTheme="minorEastAsia" w:cs="Arial"/>
          <w:sz w:val="22"/>
          <w:szCs w:val="22"/>
        </w:rPr>
        <w:t>, we observe</w:t>
      </w:r>
      <w:r w:rsidR="00196B62">
        <w:rPr>
          <w:rFonts w:eastAsiaTheme="minorEastAsia" w:cs="Arial"/>
          <w:sz w:val="22"/>
          <w:szCs w:val="22"/>
        </w:rPr>
        <w:t xml:space="preserve"> </w:t>
      </w:r>
      <w:r w:rsidR="007D6E5C">
        <w:rPr>
          <w:rFonts w:eastAsiaTheme="minorEastAsia" w:cs="Arial"/>
          <w:sz w:val="22"/>
          <w:szCs w:val="22"/>
        </w:rPr>
        <w:t xml:space="preserve">with 3dB </w:t>
      </w:r>
      <w:r w:rsidR="007915DF">
        <w:rPr>
          <w:rFonts w:eastAsiaTheme="minorEastAsia" w:cs="Arial"/>
          <w:sz w:val="22"/>
          <w:szCs w:val="22"/>
        </w:rPr>
        <w:t xml:space="preserve">additional </w:t>
      </w:r>
      <w:r w:rsidR="007D6E5C">
        <w:rPr>
          <w:rFonts w:eastAsiaTheme="minorEastAsia" w:cs="Arial"/>
          <w:sz w:val="22"/>
          <w:szCs w:val="22"/>
        </w:rPr>
        <w:t>impairment</w:t>
      </w:r>
      <w:r w:rsidR="004D06EA">
        <w:rPr>
          <w:rFonts w:eastAsiaTheme="minorEastAsia" w:cs="Arial"/>
          <w:sz w:val="22"/>
          <w:szCs w:val="22"/>
        </w:rPr>
        <w:t xml:space="preserve"> t</w:t>
      </w:r>
      <w:r w:rsidR="007915DF">
        <w:rPr>
          <w:rFonts w:eastAsiaTheme="minorEastAsia" w:cs="Arial"/>
          <w:sz w:val="22"/>
          <w:szCs w:val="22"/>
        </w:rPr>
        <w:t>o</w:t>
      </w:r>
      <w:r w:rsidR="004D06EA">
        <w:rPr>
          <w:rFonts w:eastAsiaTheme="minorEastAsia" w:cs="Arial"/>
          <w:sz w:val="22"/>
          <w:szCs w:val="22"/>
        </w:rPr>
        <w:t xml:space="preserve"> SNR@70% </w:t>
      </w:r>
      <w:r w:rsidR="004617B6">
        <w:rPr>
          <w:rFonts w:eastAsiaTheme="minorEastAsia" w:cs="Arial"/>
          <w:sz w:val="22"/>
          <w:szCs w:val="22"/>
        </w:rPr>
        <w:t xml:space="preserve">of maximum </w:t>
      </w:r>
      <w:r w:rsidR="004D06EA">
        <w:rPr>
          <w:rFonts w:eastAsiaTheme="minorEastAsia" w:cs="Arial"/>
          <w:sz w:val="22"/>
          <w:szCs w:val="22"/>
        </w:rPr>
        <w:t>throughput</w:t>
      </w:r>
      <w:r w:rsidR="00B90839">
        <w:rPr>
          <w:rFonts w:eastAsiaTheme="minorEastAsia" w:cs="Arial"/>
          <w:sz w:val="22"/>
          <w:szCs w:val="22"/>
        </w:rPr>
        <w:t>, the performance gain</w:t>
      </w:r>
      <w:r w:rsidR="004330D0">
        <w:rPr>
          <w:rFonts w:eastAsiaTheme="minorEastAsia" w:cs="Arial"/>
          <w:sz w:val="22"/>
          <w:szCs w:val="22"/>
        </w:rPr>
        <w:t xml:space="preserve"> of </w:t>
      </w:r>
      <w:r w:rsidR="00DE08F1">
        <w:rPr>
          <w:rFonts w:eastAsiaTheme="minorEastAsia" w:cs="Arial"/>
          <w:sz w:val="22"/>
          <w:szCs w:val="22"/>
        </w:rPr>
        <w:t>~</w:t>
      </w:r>
      <w:r w:rsidR="00022E77">
        <w:rPr>
          <w:rFonts w:eastAsiaTheme="minorEastAsia" w:cs="Arial"/>
          <w:sz w:val="22"/>
          <w:szCs w:val="22"/>
        </w:rPr>
        <w:t>2</w:t>
      </w:r>
      <w:r w:rsidR="00DE08F1">
        <w:rPr>
          <w:rFonts w:eastAsiaTheme="minorEastAsia" w:cs="Arial"/>
          <w:sz w:val="22"/>
          <w:szCs w:val="22"/>
        </w:rPr>
        <w:t xml:space="preserve"> </w:t>
      </w:r>
      <w:r w:rsidR="004330D0">
        <w:rPr>
          <w:rFonts w:eastAsiaTheme="minorEastAsia" w:cs="Arial"/>
          <w:sz w:val="22"/>
          <w:szCs w:val="22"/>
        </w:rPr>
        <w:t>dB</w:t>
      </w:r>
      <w:r w:rsidR="00DE08F1">
        <w:rPr>
          <w:rFonts w:eastAsiaTheme="minorEastAsia" w:cs="Arial"/>
          <w:sz w:val="22"/>
          <w:szCs w:val="22"/>
        </w:rPr>
        <w:t xml:space="preserve"> in </w:t>
      </w:r>
      <w:r w:rsidR="00CA64CF">
        <w:rPr>
          <w:rFonts w:eastAsiaTheme="minorEastAsia" w:cs="Arial"/>
          <w:sz w:val="22"/>
          <w:szCs w:val="22"/>
        </w:rPr>
        <w:t xml:space="preserve">homogenous </w:t>
      </w:r>
      <w:r w:rsidR="0090396A">
        <w:rPr>
          <w:rFonts w:eastAsiaTheme="minorEastAsia" w:cs="Arial"/>
          <w:sz w:val="22"/>
          <w:szCs w:val="22"/>
        </w:rPr>
        <w:t>networks</w:t>
      </w:r>
      <w:r w:rsidR="00DE08F1">
        <w:rPr>
          <w:rFonts w:eastAsiaTheme="minorEastAsia" w:cs="Arial"/>
          <w:sz w:val="22"/>
          <w:szCs w:val="22"/>
        </w:rPr>
        <w:t xml:space="preserve"> and 3~4 dB in </w:t>
      </w:r>
      <w:r w:rsidR="0090396A">
        <w:rPr>
          <w:rFonts w:eastAsiaTheme="minorEastAsia" w:cs="Arial"/>
          <w:sz w:val="22"/>
          <w:szCs w:val="22"/>
        </w:rPr>
        <w:t>heterogenous networks</w:t>
      </w:r>
      <w:r w:rsidR="00DE08F1">
        <w:rPr>
          <w:rFonts w:eastAsiaTheme="minorEastAsia" w:cs="Arial"/>
          <w:sz w:val="22"/>
          <w:szCs w:val="22"/>
        </w:rPr>
        <w:t xml:space="preserve"> </w:t>
      </w:r>
      <w:r w:rsidR="00EA7AD0">
        <w:rPr>
          <w:rFonts w:eastAsiaTheme="minorEastAsia" w:cs="Arial"/>
          <w:sz w:val="22"/>
          <w:szCs w:val="22"/>
        </w:rPr>
        <w:t>remains</w:t>
      </w:r>
      <w:r w:rsidR="00E47414">
        <w:rPr>
          <w:rFonts w:eastAsiaTheme="minorEastAsia" w:cs="Arial"/>
          <w:sz w:val="22"/>
          <w:szCs w:val="22"/>
        </w:rPr>
        <w:t xml:space="preserve"> </w:t>
      </w:r>
      <w:r w:rsidR="0016668F">
        <w:rPr>
          <w:rFonts w:eastAsiaTheme="minorEastAsia" w:cs="Arial"/>
          <w:sz w:val="22"/>
          <w:szCs w:val="22"/>
        </w:rPr>
        <w:t>valid</w:t>
      </w:r>
      <w:r w:rsidR="00463D66">
        <w:rPr>
          <w:rFonts w:eastAsiaTheme="minorEastAsia" w:cs="Arial"/>
          <w:sz w:val="22"/>
          <w:szCs w:val="22"/>
        </w:rPr>
        <w:t xml:space="preserve">. </w:t>
      </w:r>
      <w:r w:rsidR="00CB14B2" w:rsidRPr="004F716B">
        <w:rPr>
          <w:rFonts w:eastAsiaTheme="minorEastAsia" w:cs="Arial"/>
          <w:sz w:val="22"/>
          <w:szCs w:val="22"/>
        </w:rPr>
        <w:t xml:space="preserve">Further, following </w:t>
      </w:r>
      <w:r w:rsidR="00432E75" w:rsidRPr="004F716B">
        <w:rPr>
          <w:rFonts w:eastAsiaTheme="minorEastAsia" w:cs="Arial"/>
          <w:sz w:val="22"/>
          <w:szCs w:val="22"/>
        </w:rPr>
        <w:t xml:space="preserve">the </w:t>
      </w:r>
      <w:r w:rsidR="00526338" w:rsidRPr="004F716B">
        <w:rPr>
          <w:rFonts w:eastAsiaTheme="minorEastAsia" w:cs="Arial"/>
          <w:sz w:val="22"/>
          <w:szCs w:val="22"/>
        </w:rPr>
        <w:t xml:space="preserve">PUSCH </w:t>
      </w:r>
      <w:r w:rsidR="00B56085" w:rsidRPr="004F716B">
        <w:rPr>
          <w:rFonts w:eastAsiaTheme="minorEastAsia" w:cs="Arial"/>
          <w:sz w:val="22"/>
          <w:szCs w:val="22"/>
        </w:rPr>
        <w:t>demodulation</w:t>
      </w:r>
      <w:r w:rsidR="00432E75" w:rsidRPr="004F716B">
        <w:rPr>
          <w:rFonts w:eastAsiaTheme="minorEastAsia" w:cs="Arial"/>
          <w:sz w:val="22"/>
          <w:szCs w:val="22"/>
        </w:rPr>
        <w:t xml:space="preserve"> requirements </w:t>
      </w:r>
      <w:r w:rsidR="001A4164" w:rsidRPr="004F716B">
        <w:rPr>
          <w:rFonts w:eastAsiaTheme="minorEastAsia" w:cs="Arial"/>
          <w:sz w:val="22"/>
          <w:szCs w:val="22"/>
        </w:rPr>
        <w:t>in</w:t>
      </w:r>
      <w:r w:rsidR="00B56085" w:rsidRPr="004F716B">
        <w:rPr>
          <w:rFonts w:eastAsiaTheme="minorEastAsia" w:cs="Arial"/>
          <w:sz w:val="22"/>
          <w:szCs w:val="22"/>
        </w:rPr>
        <w:t xml:space="preserve"> LTE</w:t>
      </w:r>
      <w:r w:rsidR="001A4164" w:rsidRPr="004F716B">
        <w:rPr>
          <w:rFonts w:eastAsiaTheme="minorEastAsia" w:cs="Arial"/>
          <w:sz w:val="22"/>
          <w:szCs w:val="22"/>
        </w:rPr>
        <w:t xml:space="preserve"> </w:t>
      </w:r>
      <w:r w:rsidR="00526338" w:rsidRPr="004F716B">
        <w:rPr>
          <w:rFonts w:eastAsiaTheme="minorEastAsia" w:cs="Arial"/>
          <w:sz w:val="22"/>
          <w:szCs w:val="22"/>
        </w:rPr>
        <w:t>with synchronous interference</w:t>
      </w:r>
      <w:r w:rsidR="00B56085" w:rsidRPr="004F716B">
        <w:rPr>
          <w:rFonts w:eastAsiaTheme="minorEastAsia" w:cs="Arial"/>
          <w:sz w:val="22"/>
          <w:szCs w:val="22"/>
        </w:rPr>
        <w:t xml:space="preserve"> [</w:t>
      </w:r>
      <w:r w:rsidR="001E2C9F" w:rsidRPr="004F716B">
        <w:rPr>
          <w:rFonts w:eastAsiaTheme="minorEastAsia" w:cs="Arial"/>
          <w:sz w:val="22"/>
          <w:szCs w:val="22"/>
        </w:rPr>
        <w:t>3</w:t>
      </w:r>
      <w:r w:rsidR="00B56085" w:rsidRPr="004F716B">
        <w:rPr>
          <w:rFonts w:eastAsiaTheme="minorEastAsia" w:cs="Arial"/>
          <w:sz w:val="22"/>
          <w:szCs w:val="22"/>
        </w:rPr>
        <w:t>]</w:t>
      </w:r>
      <w:r w:rsidR="00F40515" w:rsidRPr="004F716B">
        <w:rPr>
          <w:rFonts w:eastAsiaTheme="minorEastAsia" w:cs="Arial"/>
          <w:sz w:val="22"/>
          <w:szCs w:val="22"/>
        </w:rPr>
        <w:t>, we should test 2</w:t>
      </w:r>
      <w:r w:rsidR="001E2C9F" w:rsidRPr="004F716B">
        <w:rPr>
          <w:rFonts w:eastAsiaTheme="minorEastAsia" w:cs="Arial"/>
          <w:sz w:val="22"/>
          <w:szCs w:val="22"/>
        </w:rPr>
        <w:t>, 4 and 8</w:t>
      </w:r>
      <w:r w:rsidR="00F40515" w:rsidRPr="004F716B">
        <w:rPr>
          <w:rFonts w:eastAsiaTheme="minorEastAsia" w:cs="Arial"/>
          <w:sz w:val="22"/>
          <w:szCs w:val="22"/>
        </w:rPr>
        <w:t>Rx</w:t>
      </w:r>
      <w:r w:rsidR="00D1301F" w:rsidRPr="004F716B">
        <w:rPr>
          <w:rFonts w:eastAsiaTheme="minorEastAsia" w:cs="Arial"/>
          <w:sz w:val="22"/>
          <w:szCs w:val="22"/>
        </w:rPr>
        <w:t xml:space="preserve"> to have appropriate test coverage</w:t>
      </w:r>
      <w:r w:rsidR="00F40515" w:rsidRPr="004F716B">
        <w:rPr>
          <w:rFonts w:eastAsiaTheme="minorEastAsia" w:cs="Arial"/>
          <w:sz w:val="22"/>
          <w:szCs w:val="22"/>
        </w:rPr>
        <w:t>.</w:t>
      </w:r>
      <w:r w:rsidR="009A74B0">
        <w:rPr>
          <w:rFonts w:eastAsiaTheme="minorEastAsia" w:cs="Arial"/>
          <w:sz w:val="22"/>
          <w:szCs w:val="22"/>
        </w:rPr>
        <w:t xml:space="preserve"> However, after aligning </w:t>
      </w:r>
      <w:r w:rsidR="005046BE">
        <w:rPr>
          <w:rFonts w:eastAsiaTheme="minorEastAsia" w:cs="Arial"/>
          <w:sz w:val="22"/>
          <w:szCs w:val="22"/>
        </w:rPr>
        <w:t>and averaging the results</w:t>
      </w:r>
      <w:r w:rsidR="00E26259">
        <w:rPr>
          <w:rFonts w:eastAsiaTheme="minorEastAsia" w:cs="Arial"/>
          <w:sz w:val="22"/>
          <w:szCs w:val="22"/>
        </w:rPr>
        <w:t xml:space="preserve"> from</w:t>
      </w:r>
      <w:r w:rsidR="005046BE">
        <w:rPr>
          <w:rFonts w:eastAsiaTheme="minorEastAsia" w:cs="Arial"/>
          <w:sz w:val="22"/>
          <w:szCs w:val="22"/>
        </w:rPr>
        <w:t xml:space="preserve"> the companies</w:t>
      </w:r>
      <w:r w:rsidR="00E26259">
        <w:rPr>
          <w:rFonts w:eastAsiaTheme="minorEastAsia" w:cs="Arial"/>
          <w:sz w:val="22"/>
          <w:szCs w:val="22"/>
        </w:rPr>
        <w:t xml:space="preserve">, </w:t>
      </w:r>
      <w:r w:rsidR="001D1E51">
        <w:rPr>
          <w:rFonts w:eastAsiaTheme="minorEastAsia" w:cs="Arial"/>
          <w:sz w:val="22"/>
          <w:szCs w:val="22"/>
        </w:rPr>
        <w:t xml:space="preserve">the gain should be </w:t>
      </w:r>
      <w:r w:rsidR="00173447">
        <w:rPr>
          <w:rFonts w:eastAsiaTheme="minorEastAsia" w:cs="Arial"/>
          <w:sz w:val="22"/>
          <w:szCs w:val="22"/>
        </w:rPr>
        <w:t>sufficient</w:t>
      </w:r>
      <w:r w:rsidR="00364D64">
        <w:rPr>
          <w:rFonts w:eastAsiaTheme="minorEastAsia" w:cs="Arial"/>
          <w:sz w:val="22"/>
          <w:szCs w:val="22"/>
        </w:rPr>
        <w:t xml:space="preserve"> for 2Rx configuration </w:t>
      </w:r>
      <w:r w:rsidR="0002494D">
        <w:rPr>
          <w:rFonts w:eastAsiaTheme="minorEastAsia" w:cs="Arial"/>
          <w:sz w:val="22"/>
          <w:szCs w:val="22"/>
        </w:rPr>
        <w:t xml:space="preserve">to create the </w:t>
      </w:r>
      <w:r w:rsidR="00354A31">
        <w:rPr>
          <w:rFonts w:eastAsiaTheme="minorEastAsia" w:cs="Arial"/>
          <w:sz w:val="22"/>
          <w:szCs w:val="22"/>
        </w:rPr>
        <w:t>demodulation requirements.</w:t>
      </w:r>
      <w:r w:rsidR="00364D64">
        <w:rPr>
          <w:rFonts w:eastAsiaTheme="minorEastAsia" w:cs="Arial"/>
          <w:sz w:val="22"/>
          <w:szCs w:val="22"/>
        </w:rPr>
        <w:t xml:space="preserve"> </w:t>
      </w:r>
    </w:p>
    <w:p w14:paraId="3B94A305" w14:textId="77777777" w:rsidR="000D4810" w:rsidRPr="000D4810" w:rsidRDefault="000D4810" w:rsidP="00D7641E">
      <w:pPr>
        <w:spacing w:after="0"/>
      </w:pPr>
    </w:p>
    <w:p w14:paraId="14FBA7E1" w14:textId="3A189A20" w:rsidR="00171093" w:rsidRPr="00D7641E" w:rsidRDefault="00482AF5" w:rsidP="00171093">
      <w:pPr>
        <w:rPr>
          <w:b/>
          <w:bCs/>
          <w:szCs w:val="20"/>
        </w:rPr>
      </w:pPr>
      <w:r w:rsidRPr="00D7641E">
        <w:rPr>
          <w:rFonts w:ascii="Arial" w:hAnsi="Arial" w:cs="Arial"/>
        </w:rPr>
        <w:t>From our simulations [</w:t>
      </w:r>
      <w:r w:rsidR="00446474">
        <w:rPr>
          <w:rFonts w:ascii="Arial" w:hAnsi="Arial" w:cs="Arial"/>
        </w:rPr>
        <w:t>4</w:t>
      </w:r>
      <w:r w:rsidRPr="00D7641E">
        <w:rPr>
          <w:rFonts w:ascii="Arial" w:hAnsi="Arial" w:cs="Arial"/>
        </w:rPr>
        <w:t>], no significant</w:t>
      </w:r>
      <w:r w:rsidR="002261FE">
        <w:rPr>
          <w:rFonts w:ascii="Arial" w:hAnsi="Arial" w:cs="Arial"/>
        </w:rPr>
        <w:t xml:space="preserve"> variation in</w:t>
      </w:r>
      <w:r w:rsidRPr="00D7641E">
        <w:rPr>
          <w:rFonts w:ascii="Arial" w:hAnsi="Arial" w:cs="Arial"/>
        </w:rPr>
        <w:t xml:space="preserve"> gain of MMSE-IRC over the baseline MMSE receiver is observed in both </w:t>
      </w:r>
      <w:r w:rsidR="007550A4">
        <w:rPr>
          <w:rFonts w:ascii="Arial" w:hAnsi="Arial" w:cs="Arial"/>
        </w:rPr>
        <w:t>homogenous</w:t>
      </w:r>
      <w:r w:rsidRPr="00D7641E">
        <w:rPr>
          <w:rFonts w:ascii="Arial" w:hAnsi="Arial" w:cs="Arial"/>
        </w:rPr>
        <w:t xml:space="preserve"> and </w:t>
      </w:r>
      <w:r w:rsidR="007550A4">
        <w:rPr>
          <w:rFonts w:ascii="Arial" w:hAnsi="Arial" w:cs="Arial"/>
        </w:rPr>
        <w:t>heterogenous</w:t>
      </w:r>
      <w:r w:rsidRPr="00D7641E">
        <w:rPr>
          <w:rFonts w:ascii="Arial" w:hAnsi="Arial" w:cs="Arial"/>
        </w:rPr>
        <w:t xml:space="preserve"> scenarios when the number of interferers increases from 1 to 2.</w:t>
      </w:r>
    </w:p>
    <w:p w14:paraId="37AD41A1" w14:textId="11E2EE8A" w:rsidR="00527892" w:rsidRDefault="00171093">
      <w:r w:rsidRPr="00D7641E">
        <w:rPr>
          <w:rFonts w:ascii="Arial" w:hAnsi="Arial" w:cs="Arial"/>
          <w:b/>
          <w:bCs/>
        </w:rPr>
        <w:t>Proposal</w:t>
      </w:r>
      <w:r w:rsidR="007C2ED3">
        <w:rPr>
          <w:rFonts w:ascii="Arial" w:hAnsi="Arial" w:cs="Arial"/>
          <w:b/>
          <w:bCs/>
        </w:rPr>
        <w:t xml:space="preserve"> 1</w:t>
      </w:r>
      <w:r w:rsidRPr="00D7641E">
        <w:rPr>
          <w:rFonts w:ascii="Arial" w:hAnsi="Arial" w:cs="Arial"/>
          <w:b/>
          <w:bCs/>
        </w:rPr>
        <w:t xml:space="preserve">: Consider 1 interferer </w:t>
      </w:r>
      <w:r w:rsidR="00597211">
        <w:rPr>
          <w:rFonts w:ascii="Arial" w:hAnsi="Arial" w:cs="Arial"/>
          <w:b/>
          <w:bCs/>
        </w:rPr>
        <w:t xml:space="preserve">to </w:t>
      </w:r>
      <w:r w:rsidR="00597211">
        <w:rPr>
          <w:rFonts w:ascii="Arial" w:hAnsi="Arial" w:cs="Arial"/>
          <w:b/>
        </w:rPr>
        <w:t>d</w:t>
      </w:r>
      <w:r w:rsidR="00597211" w:rsidRPr="00597211">
        <w:rPr>
          <w:rFonts w:ascii="Arial" w:hAnsi="Arial" w:cs="Arial"/>
          <w:b/>
        </w:rPr>
        <w:t>efine BS MMSE-IRC requirements for 2Rx</w:t>
      </w:r>
      <w:r w:rsidR="00B12C4F">
        <w:rPr>
          <w:rFonts w:ascii="Arial" w:hAnsi="Arial" w:cs="Arial"/>
          <w:b/>
        </w:rPr>
        <w:t>,</w:t>
      </w:r>
      <w:r w:rsidR="00514232">
        <w:rPr>
          <w:rFonts w:ascii="Arial" w:hAnsi="Arial" w:cs="Arial"/>
          <w:b/>
        </w:rPr>
        <w:t xml:space="preserve"> </w:t>
      </w:r>
      <w:r w:rsidR="007C6201" w:rsidRPr="007C6201">
        <w:rPr>
          <w:rFonts w:ascii="Arial" w:hAnsi="Arial" w:cs="Arial"/>
          <w:b/>
        </w:rPr>
        <w:t xml:space="preserve">provided that the </w:t>
      </w:r>
      <w:r w:rsidR="007C6201" w:rsidRPr="007C6201">
        <w:rPr>
          <w:rFonts w:ascii="Arial" w:hAnsi="Arial" w:cs="Arial"/>
          <w:b/>
          <w:bCs/>
        </w:rPr>
        <w:t>gain of MMSE-IRC over MMSE</w:t>
      </w:r>
      <w:r w:rsidR="007C6201" w:rsidRPr="007C6201">
        <w:rPr>
          <w:rFonts w:ascii="Arial" w:hAnsi="Arial" w:cs="Arial"/>
          <w:b/>
        </w:rPr>
        <w:t xml:space="preserve"> is deemed sufficient after alignment and averaging among the companies.</w:t>
      </w:r>
      <w:r w:rsidR="00860C36">
        <w:t xml:space="preserve"> </w:t>
      </w:r>
    </w:p>
    <w:p w14:paraId="1AE0CE09" w14:textId="63F542FD" w:rsidR="00A80EB1" w:rsidRDefault="00A80EB1" w:rsidP="001E4B7E"/>
    <w:p w14:paraId="7A769E13" w14:textId="77777777" w:rsidR="00340ABE" w:rsidRPr="001E4B7E" w:rsidRDefault="00340ABE" w:rsidP="001E4B7E"/>
    <w:p w14:paraId="1F6076C4" w14:textId="5E3576BC" w:rsidR="00527892" w:rsidRPr="00527892" w:rsidRDefault="00527892" w:rsidP="00527892">
      <w:pPr>
        <w:pStyle w:val="Heading2"/>
        <w:rPr>
          <w:lang w:val="en-GB"/>
        </w:rPr>
      </w:pPr>
      <w:r>
        <w:lastRenderedPageBreak/>
        <w:t>2.2</w:t>
      </w:r>
      <w:r>
        <w:tab/>
      </w:r>
      <w:r w:rsidRPr="00527892">
        <w:rPr>
          <w:lang w:val="en-GB"/>
        </w:rPr>
        <w:t>Test parameters and simulation assumptions</w:t>
      </w:r>
    </w:p>
    <w:p w14:paraId="3933A8DC" w14:textId="6A7AB059" w:rsidR="004048D6" w:rsidRDefault="004048D6">
      <w:pPr>
        <w:rPr>
          <w:rFonts w:ascii="Arial" w:hAnsi="Arial" w:cs="Arial"/>
        </w:rPr>
      </w:pPr>
    </w:p>
    <w:p w14:paraId="30896850" w14:textId="36295419" w:rsidR="001B48B1" w:rsidRDefault="00340ABE" w:rsidP="001B48B1">
      <w:pPr>
        <w:rPr>
          <w:rFonts w:ascii="Arial" w:hAnsi="Arial" w:cs="Arial"/>
        </w:rPr>
      </w:pPr>
      <w:r>
        <w:rPr>
          <w:noProof/>
        </w:rPr>
        <mc:AlternateContent>
          <mc:Choice Requires="wps">
            <w:drawing>
              <wp:anchor distT="0" distB="0" distL="114300" distR="114300" simplePos="0" relativeHeight="251658247" behindDoc="0" locked="0" layoutInCell="1" allowOverlap="1" wp14:anchorId="6A8C1354" wp14:editId="469A7D66">
                <wp:simplePos x="0" y="0"/>
                <wp:positionH relativeFrom="margin">
                  <wp:align>right</wp:align>
                </wp:positionH>
                <wp:positionV relativeFrom="paragraph">
                  <wp:posOffset>197663</wp:posOffset>
                </wp:positionV>
                <wp:extent cx="5708650" cy="1457325"/>
                <wp:effectExtent l="0" t="0" r="25400" b="28575"/>
                <wp:wrapTopAndBottom/>
                <wp:docPr id="1306041735" name="Text Box 1"/>
                <wp:cNvGraphicFramePr/>
                <a:graphic xmlns:a="http://schemas.openxmlformats.org/drawingml/2006/main">
                  <a:graphicData uri="http://schemas.microsoft.com/office/word/2010/wordprocessingShape">
                    <wps:wsp>
                      <wps:cNvSpPr txBox="1"/>
                      <wps:spPr>
                        <a:xfrm>
                          <a:off x="0" y="0"/>
                          <a:ext cx="5708650" cy="1457325"/>
                        </a:xfrm>
                        <a:prstGeom prst="rect">
                          <a:avLst/>
                        </a:prstGeom>
                        <a:noFill/>
                        <a:ln w="6350">
                          <a:solidFill>
                            <a:prstClr val="black"/>
                          </a:solidFill>
                        </a:ln>
                      </wps:spPr>
                      <wps:txbx>
                        <w:txbxContent>
                          <w:p w14:paraId="339B48EC" w14:textId="77777777" w:rsidR="00340ABE" w:rsidRPr="00E549A2" w:rsidRDefault="00340ABE" w:rsidP="00340ABE">
                            <w:pPr>
                              <w:rPr>
                                <w:b/>
                                <w:color w:val="4472C4" w:themeColor="accent1"/>
                                <w:u w:val="single"/>
                              </w:rPr>
                            </w:pPr>
                            <w:r>
                              <w:rPr>
                                <w:b/>
                                <w:color w:val="4472C4" w:themeColor="accent1"/>
                                <w:u w:val="single"/>
                              </w:rPr>
                              <w:t>Open Issue</w:t>
                            </w:r>
                            <w:r w:rsidRPr="00527892">
                              <w:rPr>
                                <w:b/>
                                <w:color w:val="4472C4" w:themeColor="accent1"/>
                                <w:u w:val="single"/>
                              </w:rPr>
                              <w:t>:</w:t>
                            </w:r>
                          </w:p>
                          <w:p w14:paraId="67494FB0" w14:textId="77777777" w:rsidR="00340ABE" w:rsidRDefault="00340ABE" w:rsidP="00340ABE">
                            <w:pPr>
                              <w:rPr>
                                <w:rFonts w:eastAsiaTheme="minorHAnsi"/>
                                <w:b/>
                                <w:u w:val="single"/>
                                <w:lang w:eastAsia="en-US"/>
                              </w:rPr>
                            </w:pPr>
                            <w:r>
                              <w:rPr>
                                <w:b/>
                                <w:u w:val="single"/>
                              </w:rPr>
                              <w:t>Waveform – whether to cover DFT-s-OFDM</w:t>
                            </w:r>
                          </w:p>
                          <w:p w14:paraId="0282F77F" w14:textId="77777777" w:rsidR="00340ABE" w:rsidRDefault="00340ABE" w:rsidP="00340ABE">
                            <w:pPr>
                              <w:pStyle w:val="ListParagraph"/>
                              <w:numPr>
                                <w:ilvl w:val="0"/>
                                <w:numId w:val="6"/>
                              </w:numPr>
                              <w:snapToGrid w:val="0"/>
                              <w:spacing w:before="60" w:after="60"/>
                              <w:ind w:left="284" w:hanging="284"/>
                              <w:contextualSpacing w:val="0"/>
                              <w:rPr>
                                <w:rFonts w:eastAsia="SimSun"/>
                              </w:rPr>
                            </w:pPr>
                            <w:r>
                              <w:rPr>
                                <w:rFonts w:eastAsia="SimSun"/>
                              </w:rPr>
                              <w:t>Candidate options:</w:t>
                            </w:r>
                          </w:p>
                          <w:p w14:paraId="755D6D78" w14:textId="77777777" w:rsidR="00340ABE" w:rsidRDefault="00340ABE" w:rsidP="00340ABE">
                            <w:pPr>
                              <w:widowControl w:val="0"/>
                              <w:numPr>
                                <w:ilvl w:val="1"/>
                                <w:numId w:val="7"/>
                              </w:numPr>
                              <w:tabs>
                                <w:tab w:val="left" w:pos="484"/>
                                <w:tab w:val="left" w:pos="709"/>
                                <w:tab w:val="left" w:pos="1440"/>
                              </w:tabs>
                              <w:snapToGrid w:val="0"/>
                              <w:spacing w:before="60" w:after="60"/>
                              <w:ind w:leftChars="213" w:left="752" w:hanging="283"/>
                              <w:rPr>
                                <w:rFonts w:eastAsiaTheme="minorHAnsi"/>
                              </w:rPr>
                            </w:pPr>
                            <w:r>
                              <w:t>Option 1: Cover both CP-OFDM and DFT-s-OFDM waveform</w:t>
                            </w:r>
                          </w:p>
                          <w:p w14:paraId="1C3D867D" w14:textId="77777777" w:rsidR="00340ABE" w:rsidRDefault="00340ABE" w:rsidP="00340ABE">
                            <w:pPr>
                              <w:widowControl w:val="0"/>
                              <w:numPr>
                                <w:ilvl w:val="1"/>
                                <w:numId w:val="7"/>
                              </w:numPr>
                              <w:tabs>
                                <w:tab w:val="left" w:pos="484"/>
                                <w:tab w:val="left" w:pos="709"/>
                                <w:tab w:val="left" w:pos="1440"/>
                              </w:tabs>
                              <w:snapToGrid w:val="0"/>
                              <w:spacing w:before="60" w:after="60"/>
                              <w:ind w:leftChars="213" w:left="752" w:hanging="283"/>
                            </w:pPr>
                            <w:r>
                              <w:t>Option 2: Cover CP-OFDM only</w:t>
                            </w:r>
                          </w:p>
                          <w:p w14:paraId="7F5D378F" w14:textId="77777777" w:rsidR="00340ABE" w:rsidRPr="00E549A2" w:rsidRDefault="00340ABE" w:rsidP="00340AB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A8C1354" id="_x0000_s1027" type="#_x0000_t202" style="position:absolute;margin-left:398.3pt;margin-top:15.55pt;width:449.5pt;height:114.7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" filled="f" strokeweight=".5pt">
                <v:textbox>
                  <w:txbxContent>
                    <w:p w14:paraId="339B48EC" w14:textId="77777777" w:rsidR="00340ABE" w:rsidRPr="00E549A2" w:rsidRDefault="00340ABE" w:rsidP="00340ABE">
                      <w:pPr>
                        <w:rPr>
                          <w:b/>
                          <w:color w:val="4472C4" w:themeColor="accent1"/>
                          <w:u w:val="single"/>
                        </w:rPr>
                      </w:pPr>
                      <w:r>
                        <w:rPr>
                          <w:b/>
                          <w:color w:val="4472C4" w:themeColor="accent1"/>
                          <w:u w:val="single"/>
                        </w:rPr>
                        <w:t>Open Issue</w:t>
                      </w:r>
                      <w:r w:rsidRPr="00527892">
                        <w:rPr>
                          <w:b/>
                          <w:color w:val="4472C4" w:themeColor="accent1"/>
                          <w:u w:val="single"/>
                        </w:rPr>
                        <w:t>:</w:t>
                      </w:r>
                    </w:p>
                    <w:p w14:paraId="67494FB0" w14:textId="77777777" w:rsidR="00340ABE" w:rsidRDefault="00340ABE" w:rsidP="00340ABE">
                      <w:pPr>
                        <w:rPr>
                          <w:rFonts w:eastAsiaTheme="minorHAnsi"/>
                          <w:b/>
                          <w:u w:val="single"/>
                          <w:lang w:eastAsia="en-US"/>
                        </w:rPr>
                      </w:pPr>
                      <w:r>
                        <w:rPr>
                          <w:b/>
                          <w:u w:val="single"/>
                        </w:rPr>
                        <w:t>Waveform – whether to cover DFT-s-OFDM</w:t>
                      </w:r>
                    </w:p>
                    <w:p w14:paraId="0282F77F" w14:textId="77777777" w:rsidR="00340ABE" w:rsidRDefault="00340ABE" w:rsidP="00340ABE">
                      <w:pPr>
                        <w:pStyle w:val="ListParagraph"/>
                        <w:numPr>
                          <w:ilvl w:val="0"/>
                          <w:numId w:val="6"/>
                        </w:numPr>
                        <w:snapToGrid w:val="0"/>
                        <w:spacing w:before="60" w:after="60"/>
                        <w:ind w:left="284" w:hanging="284"/>
                        <w:contextualSpacing w:val="0"/>
                        <w:rPr>
                          <w:rFonts w:eastAsia="SimSun"/>
                        </w:rPr>
                      </w:pPr>
                      <w:r>
                        <w:rPr>
                          <w:rFonts w:eastAsia="SimSun"/>
                        </w:rPr>
                        <w:t>Candidate options:</w:t>
                      </w:r>
                    </w:p>
                    <w:p w14:paraId="755D6D78" w14:textId="77777777" w:rsidR="00340ABE" w:rsidRDefault="00340ABE" w:rsidP="00340ABE">
                      <w:pPr>
                        <w:widowControl w:val="0"/>
                        <w:numPr>
                          <w:ilvl w:val="1"/>
                          <w:numId w:val="7"/>
                        </w:numPr>
                        <w:tabs>
                          <w:tab w:val="left" w:pos="484"/>
                          <w:tab w:val="left" w:pos="709"/>
                          <w:tab w:val="left" w:pos="1440"/>
                        </w:tabs>
                        <w:snapToGrid w:val="0"/>
                        <w:spacing w:before="60" w:after="60"/>
                        <w:ind w:leftChars="213" w:left="752" w:hanging="283"/>
                        <w:rPr>
                          <w:rFonts w:eastAsiaTheme="minorHAnsi"/>
                        </w:rPr>
                      </w:pPr>
                      <w:r>
                        <w:t>Option 1: Cover both CP-OFDM and DFT-s-OFDM waveform</w:t>
                      </w:r>
                    </w:p>
                    <w:p w14:paraId="1C3D867D" w14:textId="77777777" w:rsidR="00340ABE" w:rsidRDefault="00340ABE" w:rsidP="00340ABE">
                      <w:pPr>
                        <w:widowControl w:val="0"/>
                        <w:numPr>
                          <w:ilvl w:val="1"/>
                          <w:numId w:val="7"/>
                        </w:numPr>
                        <w:tabs>
                          <w:tab w:val="left" w:pos="484"/>
                          <w:tab w:val="left" w:pos="709"/>
                          <w:tab w:val="left" w:pos="1440"/>
                        </w:tabs>
                        <w:snapToGrid w:val="0"/>
                        <w:spacing w:before="60" w:after="60"/>
                        <w:ind w:leftChars="213" w:left="752" w:hanging="283"/>
                      </w:pPr>
                      <w:r>
                        <w:t>Option 2: Cover CP-OFDM only</w:t>
                      </w:r>
                    </w:p>
                    <w:p w14:paraId="7F5D378F" w14:textId="77777777" w:rsidR="00340ABE" w:rsidRPr="00E549A2" w:rsidRDefault="00340ABE" w:rsidP="00340ABE"/>
                  </w:txbxContent>
                </v:textbox>
                <w10:wrap type="topAndBottom" anchorx="margin"/>
              </v:shape>
            </w:pict>
          </mc:Fallback>
        </mc:AlternateContent>
      </w:r>
    </w:p>
    <w:p w14:paraId="481F8323" w14:textId="0165CF24" w:rsidR="00340ABE" w:rsidRDefault="00340ABE" w:rsidP="001B48B1">
      <w:pPr>
        <w:rPr>
          <w:rFonts w:ascii="Arial" w:hAnsi="Arial" w:cs="Arial"/>
        </w:rPr>
      </w:pPr>
    </w:p>
    <w:p w14:paraId="6E17F8D2" w14:textId="006E5C4F" w:rsidR="00340ABE" w:rsidRDefault="00340ABE" w:rsidP="00340ABE">
      <w:pPr>
        <w:rPr>
          <w:rFonts w:ascii="Arial" w:hAnsi="Arial" w:cs="Arial"/>
        </w:rPr>
      </w:pPr>
      <w:r>
        <w:rPr>
          <w:rFonts w:ascii="Arial" w:hAnsi="Arial" w:cs="Arial"/>
        </w:rPr>
        <w:t>In the previous discussions, c</w:t>
      </w:r>
      <w:r w:rsidRPr="002A7AFD">
        <w:rPr>
          <w:rFonts w:ascii="Arial" w:hAnsi="Arial" w:cs="Arial"/>
        </w:rPr>
        <w:t>ompanies have noted that DFT-s-OFDM is rarely used in real deployments. Additionally, our previous simulations [</w:t>
      </w:r>
      <w:r w:rsidR="00061A57">
        <w:rPr>
          <w:rFonts w:ascii="Arial" w:hAnsi="Arial" w:cs="Arial"/>
        </w:rPr>
        <w:t>5</w:t>
      </w:r>
      <w:r w:rsidRPr="002A7AFD">
        <w:rPr>
          <w:rFonts w:ascii="Arial" w:hAnsi="Arial" w:cs="Arial"/>
        </w:rPr>
        <w:t>] did not show a significant performance difference between CP-OFDM and DFT-s-OFDM. Therefore, defining the requirement based solely on CP-OFDM should be sufficient.</w:t>
      </w:r>
    </w:p>
    <w:p w14:paraId="28B18DB9" w14:textId="2BE27379" w:rsidR="00340ABE" w:rsidRPr="00694E53" w:rsidRDefault="00340ABE" w:rsidP="00340ABE">
      <w:pPr>
        <w:pStyle w:val="Proposal"/>
        <w:rPr>
          <w:rFonts w:eastAsiaTheme="minorEastAsia"/>
          <w:kern w:val="0"/>
          <w:sz w:val="22"/>
          <w:lang w:eastAsia="zh-CN"/>
          <w14:ligatures w14:val="none"/>
        </w:rPr>
      </w:pPr>
      <w:bookmarkStart w:id="6" w:name="_Hlk188277781"/>
      <w:bookmarkStart w:id="7" w:name="_Hlk181623589"/>
      <w:r w:rsidRPr="00694E53">
        <w:rPr>
          <w:rFonts w:eastAsiaTheme="minorEastAsia"/>
          <w:kern w:val="0"/>
          <w:sz w:val="22"/>
          <w:lang w:eastAsia="zh-CN"/>
          <w14:ligatures w14:val="none"/>
        </w:rPr>
        <w:t>Proposal</w:t>
      </w:r>
      <w:r>
        <w:rPr>
          <w:rFonts w:eastAsiaTheme="minorEastAsia"/>
          <w:kern w:val="0"/>
          <w:sz w:val="22"/>
          <w:lang w:eastAsia="zh-CN"/>
          <w14:ligatures w14:val="none"/>
        </w:rPr>
        <w:t xml:space="preserve"> </w:t>
      </w:r>
      <w:r w:rsidR="00F96421">
        <w:rPr>
          <w:rFonts w:eastAsiaTheme="minorEastAsia"/>
          <w:kern w:val="0"/>
          <w:sz w:val="22"/>
          <w:lang w:eastAsia="zh-CN"/>
          <w14:ligatures w14:val="none"/>
        </w:rPr>
        <w:t>2</w:t>
      </w:r>
      <w:r w:rsidRPr="00694E53">
        <w:rPr>
          <w:rFonts w:eastAsiaTheme="minorEastAsia"/>
          <w:kern w:val="0"/>
          <w:sz w:val="22"/>
          <w:lang w:eastAsia="zh-CN"/>
          <w14:ligatures w14:val="none"/>
        </w:rPr>
        <w:t xml:space="preserve">: Only consider CP-OFDM for </w:t>
      </w:r>
      <w:bookmarkStart w:id="8" w:name="_Hlk181543688"/>
      <w:r w:rsidRPr="00694E53">
        <w:rPr>
          <w:rFonts w:eastAsiaTheme="minorEastAsia"/>
          <w:kern w:val="0"/>
          <w:sz w:val="22"/>
          <w:lang w:eastAsia="zh-CN"/>
          <w14:ligatures w14:val="none"/>
        </w:rPr>
        <w:t>NR MMSE-IRC PUSCH requirements</w:t>
      </w:r>
      <w:bookmarkEnd w:id="8"/>
      <w:r w:rsidRPr="00694E53">
        <w:rPr>
          <w:rFonts w:eastAsiaTheme="minorEastAsia"/>
          <w:kern w:val="0"/>
          <w:sz w:val="22"/>
          <w:lang w:eastAsia="zh-CN"/>
          <w14:ligatures w14:val="none"/>
        </w:rPr>
        <w:t>.</w:t>
      </w:r>
      <w:bookmarkEnd w:id="6"/>
    </w:p>
    <w:bookmarkEnd w:id="7"/>
    <w:p w14:paraId="40E215F5" w14:textId="4E4259C9" w:rsidR="00340ABE" w:rsidRDefault="00340ABE" w:rsidP="001B48B1">
      <w:pPr>
        <w:rPr>
          <w:rFonts w:ascii="Arial" w:hAnsi="Arial" w:cs="Arial"/>
        </w:rPr>
      </w:pPr>
    </w:p>
    <w:p w14:paraId="1A8AD1A6" w14:textId="76B3B114" w:rsidR="00340ABE" w:rsidRDefault="00340ABE" w:rsidP="001B48B1">
      <w:pPr>
        <w:rPr>
          <w:rFonts w:ascii="Arial" w:hAnsi="Arial" w:cs="Arial"/>
        </w:rPr>
      </w:pPr>
      <w:r>
        <w:rPr>
          <w:noProof/>
        </w:rPr>
        <mc:AlternateContent>
          <mc:Choice Requires="wps">
            <w:drawing>
              <wp:anchor distT="0" distB="0" distL="114300" distR="114300" simplePos="0" relativeHeight="251658241" behindDoc="0" locked="0" layoutInCell="1" allowOverlap="1" wp14:anchorId="2D674F39" wp14:editId="665C1429">
                <wp:simplePos x="0" y="0"/>
                <wp:positionH relativeFrom="margin">
                  <wp:posOffset>-1829</wp:posOffset>
                </wp:positionH>
                <wp:positionV relativeFrom="paragraph">
                  <wp:posOffset>254331</wp:posOffset>
                </wp:positionV>
                <wp:extent cx="5708650" cy="4610100"/>
                <wp:effectExtent l="0" t="0" r="25400" b="19050"/>
                <wp:wrapTopAndBottom/>
                <wp:docPr id="1225296120" name="Text Box 1"/>
                <wp:cNvGraphicFramePr/>
                <a:graphic xmlns:a="http://schemas.openxmlformats.org/drawingml/2006/main">
                  <a:graphicData uri="http://schemas.microsoft.com/office/word/2010/wordprocessingShape">
                    <wps:wsp>
                      <wps:cNvSpPr txBox="1"/>
                      <wps:spPr>
                        <a:xfrm>
                          <a:off x="0" y="0"/>
                          <a:ext cx="5708650" cy="4610100"/>
                        </a:xfrm>
                        <a:prstGeom prst="rect">
                          <a:avLst/>
                        </a:prstGeom>
                        <a:noFill/>
                        <a:ln w="6350">
                          <a:solidFill>
                            <a:prstClr val="black"/>
                          </a:solidFill>
                        </a:ln>
                      </wps:spPr>
                      <wps:txbx>
                        <w:txbxContent>
                          <w:p w14:paraId="17182828" w14:textId="77777777" w:rsidR="004048D6" w:rsidRPr="00E549A2" w:rsidRDefault="004048D6" w:rsidP="004048D6">
                            <w:pPr>
                              <w:rPr>
                                <w:b/>
                                <w:color w:val="4472C4" w:themeColor="accent1"/>
                                <w:u w:val="single"/>
                              </w:rPr>
                            </w:pPr>
                            <w:r>
                              <w:rPr>
                                <w:b/>
                                <w:color w:val="4472C4" w:themeColor="accent1"/>
                                <w:u w:val="single"/>
                              </w:rPr>
                              <w:t>Open Issue</w:t>
                            </w:r>
                            <w:r w:rsidRPr="00527892">
                              <w:rPr>
                                <w:b/>
                                <w:color w:val="4472C4" w:themeColor="accent1"/>
                                <w:u w:val="single"/>
                              </w:rPr>
                              <w:t>:</w:t>
                            </w:r>
                          </w:p>
                          <w:p w14:paraId="7ECABA06" w14:textId="77777777" w:rsidR="00594312" w:rsidRDefault="00594312" w:rsidP="00594312">
                            <w:pPr>
                              <w:rPr>
                                <w:b/>
                                <w:u w:val="single"/>
                              </w:rPr>
                            </w:pPr>
                            <w:r>
                              <w:rPr>
                                <w:b/>
                                <w:u w:val="single"/>
                              </w:rPr>
                              <w:t>Channel bandwidth</w:t>
                            </w:r>
                          </w:p>
                          <w:p w14:paraId="7EA4B007" w14:textId="77777777" w:rsidR="00162F83" w:rsidRDefault="00162F83" w:rsidP="00162F83">
                            <w:pPr>
                              <w:pStyle w:val="ListParagraph"/>
                              <w:numPr>
                                <w:ilvl w:val="0"/>
                                <w:numId w:val="6"/>
                              </w:numPr>
                              <w:snapToGrid w:val="0"/>
                              <w:spacing w:before="60" w:after="60"/>
                              <w:ind w:left="284" w:hanging="284"/>
                              <w:contextualSpacing w:val="0"/>
                              <w:rPr>
                                <w:rFonts w:eastAsia="SimSun"/>
                              </w:rPr>
                            </w:pPr>
                            <w:r>
                              <w:rPr>
                                <w:rFonts w:eastAsia="SimSun"/>
                              </w:rPr>
                              <w:t>Proposals on the CHBW for requirement definition for CP-OFDM:</w:t>
                            </w:r>
                          </w:p>
                          <w:p w14:paraId="0F02025E"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rPr>
                                <w:rFonts w:eastAsiaTheme="minorHAnsi"/>
                              </w:rPr>
                            </w:pPr>
                            <w:r>
                              <w:t>Option 1:</w:t>
                            </w:r>
                          </w:p>
                          <w:p w14:paraId="5B219382" w14:textId="77777777" w:rsidR="00162F83" w:rsidRDefault="00162F83" w:rsidP="00162F83">
                            <w:pPr>
                              <w:pStyle w:val="ListParagraph"/>
                              <w:numPr>
                                <w:ilvl w:val="0"/>
                                <w:numId w:val="8"/>
                              </w:numPr>
                              <w:snapToGrid w:val="0"/>
                              <w:spacing w:before="60" w:after="60"/>
                              <w:contextualSpacing w:val="0"/>
                            </w:pPr>
                            <w:r>
                              <w:t>For 15kHz SCS, cover 5MHz, 10MHz, 20MHz</w:t>
                            </w:r>
                          </w:p>
                          <w:p w14:paraId="3224C762" w14:textId="77777777" w:rsidR="00162F83" w:rsidRDefault="00162F83" w:rsidP="00162F83">
                            <w:pPr>
                              <w:pStyle w:val="ListParagraph"/>
                              <w:numPr>
                                <w:ilvl w:val="0"/>
                                <w:numId w:val="8"/>
                              </w:numPr>
                              <w:snapToGrid w:val="0"/>
                              <w:spacing w:before="60" w:after="60"/>
                              <w:contextualSpacing w:val="0"/>
                            </w:pPr>
                            <w:r>
                              <w:t>For 30kHz SCS, cover 10MHz, 20MHz, 40MHz, 100MHz</w:t>
                            </w:r>
                          </w:p>
                          <w:p w14:paraId="4801B652"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pPr>
                            <w:r>
                              <w:t>Option 2:</w:t>
                            </w:r>
                          </w:p>
                          <w:p w14:paraId="04BC38B7" w14:textId="77777777" w:rsidR="00162F83" w:rsidRDefault="00162F83" w:rsidP="00162F83">
                            <w:pPr>
                              <w:pStyle w:val="ListParagraph"/>
                              <w:numPr>
                                <w:ilvl w:val="0"/>
                                <w:numId w:val="8"/>
                              </w:numPr>
                              <w:snapToGrid w:val="0"/>
                              <w:spacing w:before="60" w:after="60"/>
                              <w:contextualSpacing w:val="0"/>
                            </w:pPr>
                            <w:r>
                              <w:t>For 15kHz SCS, cover 5MHz, 10MHz</w:t>
                            </w:r>
                          </w:p>
                          <w:p w14:paraId="43D87E8D" w14:textId="77777777" w:rsidR="00162F83" w:rsidRDefault="00162F83" w:rsidP="00162F83">
                            <w:pPr>
                              <w:pStyle w:val="ListParagraph"/>
                              <w:numPr>
                                <w:ilvl w:val="0"/>
                                <w:numId w:val="8"/>
                              </w:numPr>
                              <w:snapToGrid w:val="0"/>
                              <w:spacing w:before="60" w:after="60"/>
                              <w:contextualSpacing w:val="0"/>
                            </w:pPr>
                            <w:r>
                              <w:t>For 30kHz SCS, cover 10MHz, 40MHz</w:t>
                            </w:r>
                          </w:p>
                          <w:p w14:paraId="637BB84B"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pPr>
                            <w:r>
                              <w:t>Option 3: minimum CBW</w:t>
                            </w:r>
                          </w:p>
                          <w:p w14:paraId="1C5A039E" w14:textId="77777777" w:rsidR="00162F83" w:rsidRDefault="00162F83" w:rsidP="00162F83">
                            <w:pPr>
                              <w:pStyle w:val="ListParagraph"/>
                              <w:numPr>
                                <w:ilvl w:val="0"/>
                                <w:numId w:val="8"/>
                              </w:numPr>
                              <w:snapToGrid w:val="0"/>
                              <w:spacing w:before="60" w:after="60"/>
                              <w:contextualSpacing w:val="0"/>
                            </w:pPr>
                            <w:r>
                              <w:t>For 15kHz SCS, 5MHz</w:t>
                            </w:r>
                          </w:p>
                          <w:p w14:paraId="44498D3B" w14:textId="77777777" w:rsidR="00162F83" w:rsidRDefault="00162F83" w:rsidP="00162F83">
                            <w:pPr>
                              <w:pStyle w:val="ListParagraph"/>
                              <w:numPr>
                                <w:ilvl w:val="0"/>
                                <w:numId w:val="8"/>
                              </w:numPr>
                              <w:snapToGrid w:val="0"/>
                              <w:spacing w:before="60" w:after="60"/>
                              <w:contextualSpacing w:val="0"/>
                            </w:pPr>
                            <w:r>
                              <w:t>For 30kHz SCS, 10MHz</w:t>
                            </w:r>
                          </w:p>
                          <w:p w14:paraId="54BBD930"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pPr>
                            <w:r>
                              <w:t>Option 4: 5/50MHz BW with 15KHz SCS and 10/100MHz BW with 30KHz SCS</w:t>
                            </w:r>
                          </w:p>
                          <w:p w14:paraId="7ECBC9BA" w14:textId="77777777" w:rsidR="004048D6" w:rsidRPr="00162F83" w:rsidRDefault="004048D6" w:rsidP="004048D6">
                            <w:pPr>
                              <w:rPr>
                                <w:b/>
                                <w:color w:val="4472C4" w:themeColor="accent1"/>
                                <w:u w:val="single"/>
                              </w:rPr>
                            </w:pPr>
                          </w:p>
                          <w:p w14:paraId="233C2EF1" w14:textId="77777777" w:rsidR="00D975AC" w:rsidRDefault="00D975AC" w:rsidP="00D975AC">
                            <w:pPr>
                              <w:pStyle w:val="ListParagraph"/>
                              <w:numPr>
                                <w:ilvl w:val="0"/>
                                <w:numId w:val="6"/>
                              </w:numPr>
                              <w:snapToGrid w:val="0"/>
                              <w:spacing w:before="60" w:after="60"/>
                              <w:ind w:left="284" w:hanging="284"/>
                              <w:contextualSpacing w:val="0"/>
                              <w:rPr>
                                <w:rFonts w:eastAsia="SimSun"/>
                              </w:rPr>
                            </w:pPr>
                            <w:r>
                              <w:rPr>
                                <w:rFonts w:eastAsia="SimSun"/>
                              </w:rPr>
                              <w:t>Proposals for DFT-s-OFDM:</w:t>
                            </w:r>
                          </w:p>
                          <w:p w14:paraId="56E19629" w14:textId="77777777" w:rsidR="00D975AC" w:rsidRDefault="00D975AC" w:rsidP="00D975AC">
                            <w:pPr>
                              <w:widowControl w:val="0"/>
                              <w:numPr>
                                <w:ilvl w:val="1"/>
                                <w:numId w:val="7"/>
                              </w:numPr>
                              <w:tabs>
                                <w:tab w:val="left" w:pos="484"/>
                                <w:tab w:val="left" w:pos="709"/>
                                <w:tab w:val="left" w:pos="1440"/>
                              </w:tabs>
                              <w:snapToGrid w:val="0"/>
                              <w:spacing w:before="60" w:after="60"/>
                              <w:ind w:leftChars="213" w:left="752" w:hanging="283"/>
                              <w:rPr>
                                <w:rFonts w:eastAsiaTheme="minorHAnsi"/>
                              </w:rPr>
                            </w:pPr>
                            <w:r>
                              <w:t>Option 1:</w:t>
                            </w:r>
                          </w:p>
                          <w:p w14:paraId="274A8F18" w14:textId="77777777" w:rsidR="00D975AC" w:rsidRDefault="00D975AC" w:rsidP="00D975AC">
                            <w:pPr>
                              <w:pStyle w:val="ListParagraph"/>
                              <w:numPr>
                                <w:ilvl w:val="0"/>
                                <w:numId w:val="8"/>
                              </w:numPr>
                              <w:snapToGrid w:val="0"/>
                              <w:spacing w:before="60" w:after="60"/>
                              <w:contextualSpacing w:val="0"/>
                            </w:pPr>
                            <w:r>
                              <w:t>For 15kHz SCS, 5MHz</w:t>
                            </w:r>
                          </w:p>
                          <w:p w14:paraId="72604A48" w14:textId="77777777" w:rsidR="00D975AC" w:rsidRDefault="00D975AC" w:rsidP="00D975AC">
                            <w:pPr>
                              <w:pStyle w:val="ListParagraph"/>
                              <w:numPr>
                                <w:ilvl w:val="0"/>
                                <w:numId w:val="8"/>
                              </w:numPr>
                              <w:snapToGrid w:val="0"/>
                              <w:spacing w:before="60" w:after="60"/>
                              <w:contextualSpacing w:val="0"/>
                            </w:pPr>
                            <w:r>
                              <w:t>For 30kHz SCS, 10MHz</w:t>
                            </w:r>
                          </w:p>
                          <w:p w14:paraId="00D9E4D2" w14:textId="4FAFB83F" w:rsidR="004048D6" w:rsidRPr="00E549A2" w:rsidRDefault="004048D6" w:rsidP="00212F0D">
                            <w:pPr>
                              <w:widowControl w:val="0"/>
                              <w:tabs>
                                <w:tab w:val="left" w:pos="484"/>
                                <w:tab w:val="left" w:pos="709"/>
                                <w:tab w:val="left" w:pos="1440"/>
                              </w:tabs>
                              <w:autoSpaceDN w:val="0"/>
                              <w:snapToGrid w:val="0"/>
                              <w:spacing w:before="60" w:after="60" w:line="240" w:lineRule="auto"/>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D674F39" id="_x0000_s1028" type="#_x0000_t202" style="position:absolute;margin-left:-.15pt;margin-top:20.05pt;width:449.5pt;height:36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" filled="f" strokeweight=".5pt">
                <v:textbox>
                  <w:txbxContent>
                    <w:p w14:paraId="17182828" w14:textId="77777777" w:rsidR="004048D6" w:rsidRPr="00E549A2" w:rsidRDefault="004048D6" w:rsidP="004048D6">
                      <w:pPr>
                        <w:rPr>
                          <w:b/>
                          <w:color w:val="4472C4" w:themeColor="accent1"/>
                          <w:u w:val="single"/>
                        </w:rPr>
                      </w:pPr>
                      <w:r>
                        <w:rPr>
                          <w:b/>
                          <w:color w:val="4472C4" w:themeColor="accent1"/>
                          <w:u w:val="single"/>
                        </w:rPr>
                        <w:t>Open Issue</w:t>
                      </w:r>
                      <w:r w:rsidRPr="00527892">
                        <w:rPr>
                          <w:b/>
                          <w:color w:val="4472C4" w:themeColor="accent1"/>
                          <w:u w:val="single"/>
                        </w:rPr>
                        <w:t>:</w:t>
                      </w:r>
                    </w:p>
                    <w:p w14:paraId="7ECABA06" w14:textId="77777777" w:rsidR="00594312" w:rsidRDefault="00594312" w:rsidP="00594312">
                      <w:pPr>
                        <w:rPr>
                          <w:b/>
                          <w:u w:val="single"/>
                        </w:rPr>
                      </w:pPr>
                      <w:r>
                        <w:rPr>
                          <w:b/>
                          <w:u w:val="single"/>
                        </w:rPr>
                        <w:t>Channel bandwidth</w:t>
                      </w:r>
                    </w:p>
                    <w:p w14:paraId="7EA4B007" w14:textId="77777777" w:rsidR="00162F83" w:rsidRDefault="00162F83" w:rsidP="00162F83">
                      <w:pPr>
                        <w:pStyle w:val="ListParagraph"/>
                        <w:numPr>
                          <w:ilvl w:val="0"/>
                          <w:numId w:val="6"/>
                        </w:numPr>
                        <w:snapToGrid w:val="0"/>
                        <w:spacing w:before="60" w:after="60"/>
                        <w:ind w:left="284" w:hanging="284"/>
                        <w:contextualSpacing w:val="0"/>
                        <w:rPr>
                          <w:rFonts w:eastAsia="SimSun"/>
                        </w:rPr>
                      </w:pPr>
                      <w:r>
                        <w:rPr>
                          <w:rFonts w:eastAsia="SimSun"/>
                        </w:rPr>
                        <w:t>Proposals on the CHBW for requirement definition for CP-OFDM:</w:t>
                      </w:r>
                    </w:p>
                    <w:p w14:paraId="0F02025E"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rPr>
                          <w:rFonts w:eastAsiaTheme="minorHAnsi"/>
                        </w:rPr>
                      </w:pPr>
                      <w:r>
                        <w:t>Option 1:</w:t>
                      </w:r>
                    </w:p>
                    <w:p w14:paraId="5B219382" w14:textId="77777777" w:rsidR="00162F83" w:rsidRDefault="00162F83" w:rsidP="00162F83">
                      <w:pPr>
                        <w:pStyle w:val="ListParagraph"/>
                        <w:numPr>
                          <w:ilvl w:val="0"/>
                          <w:numId w:val="8"/>
                        </w:numPr>
                        <w:snapToGrid w:val="0"/>
                        <w:spacing w:before="60" w:after="60"/>
                        <w:contextualSpacing w:val="0"/>
                      </w:pPr>
                      <w:r>
                        <w:t>For 15kHz SCS, cover 5MHz, 10MHz, 20MHz</w:t>
                      </w:r>
                    </w:p>
                    <w:p w14:paraId="3224C762" w14:textId="77777777" w:rsidR="00162F83" w:rsidRDefault="00162F83" w:rsidP="00162F83">
                      <w:pPr>
                        <w:pStyle w:val="ListParagraph"/>
                        <w:numPr>
                          <w:ilvl w:val="0"/>
                          <w:numId w:val="8"/>
                        </w:numPr>
                        <w:snapToGrid w:val="0"/>
                        <w:spacing w:before="60" w:after="60"/>
                        <w:contextualSpacing w:val="0"/>
                      </w:pPr>
                      <w:r>
                        <w:t>For 30kHz SCS, cover 10MHz, 20MHz, 40MHz, 100MHz</w:t>
                      </w:r>
                    </w:p>
                    <w:p w14:paraId="4801B652"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pPr>
                      <w:r>
                        <w:t>Option 2:</w:t>
                      </w:r>
                    </w:p>
                    <w:p w14:paraId="04BC38B7" w14:textId="77777777" w:rsidR="00162F83" w:rsidRDefault="00162F83" w:rsidP="00162F83">
                      <w:pPr>
                        <w:pStyle w:val="ListParagraph"/>
                        <w:numPr>
                          <w:ilvl w:val="0"/>
                          <w:numId w:val="8"/>
                        </w:numPr>
                        <w:snapToGrid w:val="0"/>
                        <w:spacing w:before="60" w:after="60"/>
                        <w:contextualSpacing w:val="0"/>
                      </w:pPr>
                      <w:r>
                        <w:t>For 15kHz SCS, cover 5MHz, 10MHz</w:t>
                      </w:r>
                    </w:p>
                    <w:p w14:paraId="43D87E8D" w14:textId="77777777" w:rsidR="00162F83" w:rsidRDefault="00162F83" w:rsidP="00162F83">
                      <w:pPr>
                        <w:pStyle w:val="ListParagraph"/>
                        <w:numPr>
                          <w:ilvl w:val="0"/>
                          <w:numId w:val="8"/>
                        </w:numPr>
                        <w:snapToGrid w:val="0"/>
                        <w:spacing w:before="60" w:after="60"/>
                        <w:contextualSpacing w:val="0"/>
                      </w:pPr>
                      <w:r>
                        <w:t>For 30kHz SCS, cover 10MHz, 40MHz</w:t>
                      </w:r>
                    </w:p>
                    <w:p w14:paraId="637BB84B"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pPr>
                      <w:r>
                        <w:t>Option 3: minimum CBW</w:t>
                      </w:r>
                    </w:p>
                    <w:p w14:paraId="1C5A039E" w14:textId="77777777" w:rsidR="00162F83" w:rsidRDefault="00162F83" w:rsidP="00162F83">
                      <w:pPr>
                        <w:pStyle w:val="ListParagraph"/>
                        <w:numPr>
                          <w:ilvl w:val="0"/>
                          <w:numId w:val="8"/>
                        </w:numPr>
                        <w:snapToGrid w:val="0"/>
                        <w:spacing w:before="60" w:after="60"/>
                        <w:contextualSpacing w:val="0"/>
                      </w:pPr>
                      <w:r>
                        <w:t>For 15kHz SCS, 5MHz</w:t>
                      </w:r>
                    </w:p>
                    <w:p w14:paraId="44498D3B" w14:textId="77777777" w:rsidR="00162F83" w:rsidRDefault="00162F83" w:rsidP="00162F83">
                      <w:pPr>
                        <w:pStyle w:val="ListParagraph"/>
                        <w:numPr>
                          <w:ilvl w:val="0"/>
                          <w:numId w:val="8"/>
                        </w:numPr>
                        <w:snapToGrid w:val="0"/>
                        <w:spacing w:before="60" w:after="60"/>
                        <w:contextualSpacing w:val="0"/>
                      </w:pPr>
                      <w:r>
                        <w:t>For 30kHz SCS, 10MHz</w:t>
                      </w:r>
                    </w:p>
                    <w:p w14:paraId="54BBD930" w14:textId="77777777" w:rsidR="00162F83" w:rsidRDefault="00162F83" w:rsidP="00162F83">
                      <w:pPr>
                        <w:widowControl w:val="0"/>
                        <w:numPr>
                          <w:ilvl w:val="1"/>
                          <w:numId w:val="7"/>
                        </w:numPr>
                        <w:tabs>
                          <w:tab w:val="left" w:pos="484"/>
                          <w:tab w:val="left" w:pos="709"/>
                          <w:tab w:val="left" w:pos="1440"/>
                        </w:tabs>
                        <w:snapToGrid w:val="0"/>
                        <w:spacing w:before="60" w:after="60"/>
                        <w:ind w:leftChars="213" w:left="752" w:hanging="283"/>
                      </w:pPr>
                      <w:r>
                        <w:t>Option 4: 5/50MHz BW with 15KHz SCS and 10/100MHz BW with 30KHz SCS</w:t>
                      </w:r>
                    </w:p>
                    <w:p w14:paraId="7ECBC9BA" w14:textId="77777777" w:rsidR="004048D6" w:rsidRPr="00162F83" w:rsidRDefault="004048D6" w:rsidP="004048D6">
                      <w:pPr>
                        <w:rPr>
                          <w:b/>
                          <w:color w:val="4472C4" w:themeColor="accent1"/>
                          <w:u w:val="single"/>
                        </w:rPr>
                      </w:pPr>
                    </w:p>
                    <w:p w14:paraId="233C2EF1" w14:textId="77777777" w:rsidR="00D975AC" w:rsidRDefault="00D975AC" w:rsidP="00D975AC">
                      <w:pPr>
                        <w:pStyle w:val="ListParagraph"/>
                        <w:numPr>
                          <w:ilvl w:val="0"/>
                          <w:numId w:val="6"/>
                        </w:numPr>
                        <w:snapToGrid w:val="0"/>
                        <w:spacing w:before="60" w:after="60"/>
                        <w:ind w:left="284" w:hanging="284"/>
                        <w:contextualSpacing w:val="0"/>
                        <w:rPr>
                          <w:rFonts w:eastAsia="SimSun"/>
                        </w:rPr>
                      </w:pPr>
                      <w:r>
                        <w:rPr>
                          <w:rFonts w:eastAsia="SimSun"/>
                        </w:rPr>
                        <w:t>Proposals for DFT-s-OFDM:</w:t>
                      </w:r>
                    </w:p>
                    <w:p w14:paraId="56E19629" w14:textId="77777777" w:rsidR="00D975AC" w:rsidRDefault="00D975AC" w:rsidP="00D975AC">
                      <w:pPr>
                        <w:widowControl w:val="0"/>
                        <w:numPr>
                          <w:ilvl w:val="1"/>
                          <w:numId w:val="7"/>
                        </w:numPr>
                        <w:tabs>
                          <w:tab w:val="left" w:pos="484"/>
                          <w:tab w:val="left" w:pos="709"/>
                          <w:tab w:val="left" w:pos="1440"/>
                        </w:tabs>
                        <w:snapToGrid w:val="0"/>
                        <w:spacing w:before="60" w:after="60"/>
                        <w:ind w:leftChars="213" w:left="752" w:hanging="283"/>
                        <w:rPr>
                          <w:rFonts w:eastAsiaTheme="minorHAnsi"/>
                        </w:rPr>
                      </w:pPr>
                      <w:r>
                        <w:t>Option 1:</w:t>
                      </w:r>
                    </w:p>
                    <w:p w14:paraId="274A8F18" w14:textId="77777777" w:rsidR="00D975AC" w:rsidRDefault="00D975AC" w:rsidP="00D975AC">
                      <w:pPr>
                        <w:pStyle w:val="ListParagraph"/>
                        <w:numPr>
                          <w:ilvl w:val="0"/>
                          <w:numId w:val="8"/>
                        </w:numPr>
                        <w:snapToGrid w:val="0"/>
                        <w:spacing w:before="60" w:after="60"/>
                        <w:contextualSpacing w:val="0"/>
                      </w:pPr>
                      <w:r>
                        <w:t>For 15kHz SCS, 5MHz</w:t>
                      </w:r>
                    </w:p>
                    <w:p w14:paraId="72604A48" w14:textId="77777777" w:rsidR="00D975AC" w:rsidRDefault="00D975AC" w:rsidP="00D975AC">
                      <w:pPr>
                        <w:pStyle w:val="ListParagraph"/>
                        <w:numPr>
                          <w:ilvl w:val="0"/>
                          <w:numId w:val="8"/>
                        </w:numPr>
                        <w:snapToGrid w:val="0"/>
                        <w:spacing w:before="60" w:after="60"/>
                        <w:contextualSpacing w:val="0"/>
                      </w:pPr>
                      <w:r>
                        <w:t>For 30kHz SCS, 10MHz</w:t>
                      </w:r>
                    </w:p>
                    <w:p w14:paraId="00D9E4D2" w14:textId="4FAFB83F" w:rsidR="004048D6" w:rsidRPr="00E549A2" w:rsidRDefault="004048D6" w:rsidP="00212F0D">
                      <w:pPr>
                        <w:widowControl w:val="0"/>
                        <w:tabs>
                          <w:tab w:val="left" w:pos="484"/>
                          <w:tab w:val="left" w:pos="709"/>
                          <w:tab w:val="left" w:pos="1440"/>
                        </w:tabs>
                        <w:autoSpaceDN w:val="0"/>
                        <w:snapToGrid w:val="0"/>
                        <w:spacing w:before="60" w:after="60" w:line="240" w:lineRule="auto"/>
                      </w:pPr>
                    </w:p>
                  </w:txbxContent>
                </v:textbox>
                <w10:wrap type="topAndBottom" anchorx="margin"/>
              </v:shape>
            </w:pict>
          </mc:Fallback>
        </mc:AlternateContent>
      </w:r>
    </w:p>
    <w:p w14:paraId="25A479C7" w14:textId="5E3EEA1B" w:rsidR="00AC77D2" w:rsidRDefault="00627DA8" w:rsidP="001B48B1">
      <w:pPr>
        <w:rPr>
          <w:rFonts w:ascii="Arial" w:hAnsi="Arial" w:cs="Arial"/>
        </w:rPr>
      </w:pPr>
      <w:r w:rsidRPr="00627DA8">
        <w:rPr>
          <w:rFonts w:ascii="Arial" w:hAnsi="Arial" w:cs="Arial" w:hint="eastAsia"/>
        </w:rPr>
        <w:lastRenderedPageBreak/>
        <w:t>For channel bandwidth per SCS, the minimum channel bandwidth should be considered as high priority regarding existing applicability rule</w:t>
      </w:r>
      <w:r w:rsidR="004965E1">
        <w:rPr>
          <w:rFonts w:ascii="Arial" w:hAnsi="Arial" w:cs="Arial"/>
        </w:rPr>
        <w:t xml:space="preserve"> in TS 38.141-1</w:t>
      </w:r>
      <w:r w:rsidR="005C78C2">
        <w:rPr>
          <w:rFonts w:ascii="Arial" w:hAnsi="Arial" w:cs="Arial"/>
        </w:rPr>
        <w:t xml:space="preserve"> and in many Rel-18 requirements</w:t>
      </w:r>
      <w:r w:rsidRPr="00627DA8">
        <w:rPr>
          <w:rFonts w:ascii="Arial" w:hAnsi="Arial" w:cs="Arial" w:hint="eastAsia"/>
        </w:rPr>
        <w:t>.</w:t>
      </w:r>
      <w:r>
        <w:rPr>
          <w:rFonts w:ascii="Arial" w:hAnsi="Arial" w:cs="Arial"/>
        </w:rPr>
        <w:t xml:space="preserve"> </w:t>
      </w:r>
      <w:r w:rsidR="00462D54">
        <w:rPr>
          <w:rFonts w:ascii="Arial" w:hAnsi="Arial" w:cs="Arial"/>
        </w:rPr>
        <w:t xml:space="preserve">As </w:t>
      </w:r>
      <w:r w:rsidR="004610A3">
        <w:rPr>
          <w:rFonts w:ascii="Arial" w:hAnsi="Arial" w:cs="Arial"/>
        </w:rPr>
        <w:t>highlighted in</w:t>
      </w:r>
      <w:r w:rsidR="00462D54">
        <w:rPr>
          <w:rFonts w:ascii="Arial" w:hAnsi="Arial" w:cs="Arial"/>
        </w:rPr>
        <w:t xml:space="preserve"> our previous contribution</w:t>
      </w:r>
      <w:r w:rsidR="00790A28">
        <w:rPr>
          <w:rFonts w:ascii="Arial" w:hAnsi="Arial" w:cs="Arial"/>
        </w:rPr>
        <w:t xml:space="preserve"> </w:t>
      </w:r>
      <w:r w:rsidR="00790A28" w:rsidRPr="001D07A3">
        <w:rPr>
          <w:rFonts w:ascii="Arial" w:hAnsi="Arial" w:cs="Arial"/>
        </w:rPr>
        <w:t>[</w:t>
      </w:r>
      <w:r w:rsidR="00637EF7">
        <w:rPr>
          <w:rFonts w:ascii="Arial" w:hAnsi="Arial" w:cs="Arial"/>
        </w:rPr>
        <w:t>6</w:t>
      </w:r>
      <w:r w:rsidR="00790A28" w:rsidRPr="001D07A3">
        <w:rPr>
          <w:rFonts w:ascii="Arial" w:hAnsi="Arial" w:cs="Arial"/>
        </w:rPr>
        <w:t>]</w:t>
      </w:r>
      <w:r w:rsidR="004610A3">
        <w:rPr>
          <w:rFonts w:ascii="Arial" w:hAnsi="Arial" w:cs="Arial"/>
        </w:rPr>
        <w:t xml:space="preserve"> and pointed by some companies</w:t>
      </w:r>
      <w:r w:rsidR="00462D54">
        <w:rPr>
          <w:rFonts w:ascii="Arial" w:hAnsi="Arial" w:cs="Arial"/>
        </w:rPr>
        <w:t>,</w:t>
      </w:r>
      <w:r w:rsidR="00B51607">
        <w:rPr>
          <w:rFonts w:ascii="Arial" w:hAnsi="Arial" w:cs="Arial"/>
        </w:rPr>
        <w:t xml:space="preserve"> there is no signif</w:t>
      </w:r>
      <w:r w:rsidR="00347B74">
        <w:rPr>
          <w:rFonts w:ascii="Arial" w:hAnsi="Arial" w:cs="Arial"/>
        </w:rPr>
        <w:t>i</w:t>
      </w:r>
      <w:r w:rsidR="00B51607">
        <w:rPr>
          <w:rFonts w:ascii="Arial" w:hAnsi="Arial" w:cs="Arial"/>
        </w:rPr>
        <w:t>cant performance differen</w:t>
      </w:r>
      <w:r w:rsidR="008A68FB">
        <w:rPr>
          <w:rFonts w:ascii="Arial" w:hAnsi="Arial" w:cs="Arial"/>
        </w:rPr>
        <w:t>ce of MMSE-IRC over MMSE fo</w:t>
      </w:r>
      <w:r w:rsidR="008B0111">
        <w:rPr>
          <w:rFonts w:ascii="Arial" w:hAnsi="Arial" w:cs="Arial"/>
        </w:rPr>
        <w:t xml:space="preserve">r a larger channel </w:t>
      </w:r>
      <w:r w:rsidR="004D55D7">
        <w:rPr>
          <w:rFonts w:ascii="Arial" w:hAnsi="Arial" w:cs="Arial"/>
        </w:rPr>
        <w:t>bandwidth</w:t>
      </w:r>
      <w:r w:rsidR="00C95197">
        <w:rPr>
          <w:rFonts w:ascii="Arial" w:hAnsi="Arial" w:cs="Arial"/>
        </w:rPr>
        <w:t xml:space="preserve"> with CP-OFDM.</w:t>
      </w:r>
      <w:r w:rsidR="004A2AE4">
        <w:rPr>
          <w:rFonts w:ascii="Arial" w:hAnsi="Arial" w:cs="Arial"/>
        </w:rPr>
        <w:t xml:space="preserve"> According to our previous simulation results [</w:t>
      </w:r>
      <w:r w:rsidR="00637EF7">
        <w:rPr>
          <w:rFonts w:ascii="Arial" w:hAnsi="Arial" w:cs="Arial"/>
        </w:rPr>
        <w:t>7</w:t>
      </w:r>
      <w:r w:rsidR="004A2AE4">
        <w:rPr>
          <w:rFonts w:ascii="Arial" w:hAnsi="Arial" w:cs="Arial"/>
        </w:rPr>
        <w:t>]</w:t>
      </w:r>
      <w:r w:rsidR="002A7A6D">
        <w:rPr>
          <w:rFonts w:ascii="Arial" w:hAnsi="Arial" w:cs="Arial"/>
        </w:rPr>
        <w:t xml:space="preserve">, the performance difference between minimum and maximum channel bandwidth is </w:t>
      </w:r>
      <w:r w:rsidR="004965E1">
        <w:rPr>
          <w:rFonts w:ascii="Arial" w:hAnsi="Arial" w:cs="Arial"/>
        </w:rPr>
        <w:t>&lt;1dB.</w:t>
      </w:r>
      <w:r w:rsidR="001A517A">
        <w:rPr>
          <w:rFonts w:ascii="Arial" w:hAnsi="Arial" w:cs="Arial"/>
        </w:rPr>
        <w:t xml:space="preserve"> Thus,</w:t>
      </w:r>
      <w:r w:rsidR="00772288">
        <w:rPr>
          <w:rFonts w:ascii="Arial" w:hAnsi="Arial" w:cs="Arial"/>
        </w:rPr>
        <w:t xml:space="preserve"> to reduce the simulation and test effort,</w:t>
      </w:r>
      <w:r w:rsidR="001A517A">
        <w:rPr>
          <w:rFonts w:ascii="Arial" w:hAnsi="Arial" w:cs="Arial"/>
        </w:rPr>
        <w:t xml:space="preserve"> we propose only to consider </w:t>
      </w:r>
      <w:r w:rsidR="004D55D7">
        <w:rPr>
          <w:rFonts w:ascii="Arial" w:hAnsi="Arial" w:cs="Arial"/>
        </w:rPr>
        <w:t>o</w:t>
      </w:r>
      <w:r w:rsidR="001A517A">
        <w:rPr>
          <w:rFonts w:ascii="Arial" w:hAnsi="Arial" w:cs="Arial"/>
        </w:rPr>
        <w:t xml:space="preserve">ption </w:t>
      </w:r>
      <w:r w:rsidR="00772288">
        <w:rPr>
          <w:rFonts w:ascii="Arial" w:hAnsi="Arial" w:cs="Arial"/>
        </w:rPr>
        <w:t xml:space="preserve">3. </w:t>
      </w:r>
    </w:p>
    <w:p w14:paraId="3B5DD825" w14:textId="78614848" w:rsidR="004E398B" w:rsidRPr="00895FD9" w:rsidRDefault="004E398B" w:rsidP="001B48B1">
      <w:pPr>
        <w:rPr>
          <w:rFonts w:ascii="Arial" w:hAnsi="Arial" w:cs="Arial"/>
          <w:b/>
          <w:bCs/>
        </w:rPr>
      </w:pPr>
      <w:r w:rsidRPr="00895FD9">
        <w:rPr>
          <w:rFonts w:ascii="Arial" w:hAnsi="Arial" w:cs="Arial"/>
          <w:b/>
          <w:bCs/>
        </w:rPr>
        <w:t>Proposal</w:t>
      </w:r>
      <w:r w:rsidR="00CE4351">
        <w:rPr>
          <w:rFonts w:ascii="Arial" w:hAnsi="Arial" w:cs="Arial"/>
          <w:b/>
          <w:bCs/>
        </w:rPr>
        <w:t xml:space="preserve"> 3</w:t>
      </w:r>
      <w:r w:rsidRPr="00895FD9">
        <w:rPr>
          <w:rFonts w:ascii="Arial" w:hAnsi="Arial" w:cs="Arial"/>
          <w:b/>
          <w:bCs/>
        </w:rPr>
        <w:t xml:space="preserve">: </w:t>
      </w:r>
      <w:r w:rsidR="008461AB">
        <w:rPr>
          <w:rFonts w:ascii="Arial" w:hAnsi="Arial" w:cs="Arial"/>
          <w:b/>
          <w:bCs/>
        </w:rPr>
        <w:t>Only consider</w:t>
      </w:r>
      <w:r w:rsidRPr="00895FD9">
        <w:rPr>
          <w:rFonts w:ascii="Arial" w:hAnsi="Arial" w:cs="Arial"/>
          <w:b/>
          <w:bCs/>
        </w:rPr>
        <w:t xml:space="preserve"> minimum CBW</w:t>
      </w:r>
      <w:r w:rsidR="002B12BA">
        <w:rPr>
          <w:rFonts w:ascii="Arial" w:hAnsi="Arial" w:cs="Arial"/>
          <w:b/>
          <w:bCs/>
        </w:rPr>
        <w:t xml:space="preserve"> for CP-OFDM</w:t>
      </w:r>
      <w:r w:rsidR="00F87A1F" w:rsidRPr="00895FD9">
        <w:rPr>
          <w:rFonts w:ascii="Arial" w:hAnsi="Arial" w:cs="Arial"/>
          <w:b/>
          <w:bCs/>
        </w:rPr>
        <w:t xml:space="preserve">, </w:t>
      </w:r>
      <w:r w:rsidR="00100D5B" w:rsidRPr="00895FD9">
        <w:rPr>
          <w:rFonts w:ascii="Arial" w:hAnsi="Arial" w:cs="Arial"/>
          <w:b/>
          <w:bCs/>
        </w:rPr>
        <w:t>i.e.</w:t>
      </w:r>
      <w:r w:rsidR="00F87A1F" w:rsidRPr="00895FD9">
        <w:rPr>
          <w:rFonts w:ascii="Arial" w:hAnsi="Arial" w:cs="Arial"/>
          <w:b/>
          <w:bCs/>
        </w:rPr>
        <w:t xml:space="preserve"> 5 MHz for 15KHz</w:t>
      </w:r>
      <w:r w:rsidR="009F006C" w:rsidRPr="00895FD9">
        <w:rPr>
          <w:rFonts w:ascii="Arial" w:hAnsi="Arial" w:cs="Arial"/>
          <w:b/>
          <w:bCs/>
        </w:rPr>
        <w:t xml:space="preserve"> SCS</w:t>
      </w:r>
      <w:r w:rsidR="00F87A1F" w:rsidRPr="00895FD9">
        <w:rPr>
          <w:rFonts w:ascii="Arial" w:hAnsi="Arial" w:cs="Arial"/>
          <w:b/>
          <w:bCs/>
        </w:rPr>
        <w:t xml:space="preserve"> </w:t>
      </w:r>
      <w:r w:rsidR="009F006C" w:rsidRPr="00895FD9">
        <w:rPr>
          <w:rFonts w:ascii="Arial" w:hAnsi="Arial" w:cs="Arial"/>
          <w:b/>
          <w:bCs/>
        </w:rPr>
        <w:t>and 10 MHz for 30 KHz SCS</w:t>
      </w:r>
      <w:r w:rsidR="00FF07E3" w:rsidRPr="00895FD9">
        <w:rPr>
          <w:rFonts w:ascii="Arial" w:hAnsi="Arial" w:cs="Arial"/>
          <w:b/>
          <w:bCs/>
        </w:rPr>
        <w:t xml:space="preserve"> to define </w:t>
      </w:r>
      <w:r w:rsidR="00895FD9" w:rsidRPr="00895FD9">
        <w:rPr>
          <w:rFonts w:ascii="Arial" w:hAnsi="Arial" w:cs="Arial"/>
          <w:b/>
          <w:bCs/>
        </w:rPr>
        <w:t xml:space="preserve">BS MMSE-IRC </w:t>
      </w:r>
      <w:r w:rsidR="000A6224" w:rsidRPr="00895FD9">
        <w:rPr>
          <w:rFonts w:ascii="Arial" w:hAnsi="Arial" w:cs="Arial"/>
          <w:b/>
          <w:bCs/>
        </w:rPr>
        <w:t>requirements</w:t>
      </w:r>
      <w:r w:rsidR="00895FD9" w:rsidRPr="00895FD9">
        <w:rPr>
          <w:rFonts w:ascii="Arial" w:hAnsi="Arial" w:cs="Arial"/>
          <w:b/>
          <w:bCs/>
        </w:rPr>
        <w:t>.</w:t>
      </w:r>
    </w:p>
    <w:p w14:paraId="06982D8D" w14:textId="7C8F6ADB" w:rsidR="004048D6" w:rsidRDefault="004048D6">
      <w:pPr>
        <w:rPr>
          <w:rFonts w:ascii="Arial" w:hAnsi="Arial" w:cs="Arial"/>
        </w:rPr>
      </w:pPr>
    </w:p>
    <w:p w14:paraId="022BD7E9" w14:textId="77777777" w:rsidR="00653672" w:rsidRDefault="00653672">
      <w:pPr>
        <w:rPr>
          <w:rFonts w:ascii="Arial" w:hAnsi="Arial" w:cs="Arial"/>
        </w:rPr>
      </w:pPr>
    </w:p>
    <w:p w14:paraId="520F0BF4" w14:textId="56646472" w:rsidR="00653672" w:rsidRDefault="00512D48">
      <w:pPr>
        <w:rPr>
          <w:rFonts w:ascii="Arial" w:hAnsi="Arial" w:cs="Arial"/>
        </w:rPr>
      </w:pPr>
      <w:r>
        <w:rPr>
          <w:noProof/>
        </w:rPr>
        <mc:AlternateContent>
          <mc:Choice Requires="wps">
            <w:drawing>
              <wp:anchor distT="0" distB="0" distL="114300" distR="114300" simplePos="0" relativeHeight="251658242" behindDoc="0" locked="0" layoutInCell="1" allowOverlap="1" wp14:anchorId="36A4D9E4" wp14:editId="0CBFDF07">
                <wp:simplePos x="0" y="0"/>
                <wp:positionH relativeFrom="margin">
                  <wp:align>right</wp:align>
                </wp:positionH>
                <wp:positionV relativeFrom="paragraph">
                  <wp:posOffset>0</wp:posOffset>
                </wp:positionV>
                <wp:extent cx="5708650" cy="2438400"/>
                <wp:effectExtent l="0" t="0" r="25400" b="19050"/>
                <wp:wrapTopAndBottom/>
                <wp:docPr id="62386947" name="Text Box 1"/>
                <wp:cNvGraphicFramePr/>
                <a:graphic xmlns:a="http://schemas.openxmlformats.org/drawingml/2006/main">
                  <a:graphicData uri="http://schemas.microsoft.com/office/word/2010/wordprocessingShape">
                    <wps:wsp>
                      <wps:cNvSpPr txBox="1"/>
                      <wps:spPr>
                        <a:xfrm>
                          <a:off x="0" y="0"/>
                          <a:ext cx="5708650" cy="2438400"/>
                        </a:xfrm>
                        <a:prstGeom prst="rect">
                          <a:avLst/>
                        </a:prstGeom>
                        <a:noFill/>
                        <a:ln w="6350">
                          <a:solidFill>
                            <a:prstClr val="black"/>
                          </a:solidFill>
                        </a:ln>
                      </wps:spPr>
                      <wps:txbx>
                        <w:txbxContent>
                          <w:p w14:paraId="2EA5AEF3" w14:textId="77777777" w:rsidR="00CC57A2" w:rsidRPr="00E549A2" w:rsidRDefault="00CC57A2" w:rsidP="00CC57A2">
                            <w:pPr>
                              <w:rPr>
                                <w:b/>
                                <w:color w:val="4472C4" w:themeColor="accent1"/>
                                <w:u w:val="single"/>
                              </w:rPr>
                            </w:pPr>
                            <w:r>
                              <w:rPr>
                                <w:b/>
                                <w:color w:val="4472C4" w:themeColor="accent1"/>
                                <w:u w:val="single"/>
                              </w:rPr>
                              <w:t>Open Issue</w:t>
                            </w:r>
                            <w:r w:rsidRPr="00527892">
                              <w:rPr>
                                <w:b/>
                                <w:color w:val="4472C4" w:themeColor="accent1"/>
                                <w:u w:val="single"/>
                              </w:rPr>
                              <w:t>:</w:t>
                            </w:r>
                          </w:p>
                          <w:p w14:paraId="1EC5E260" w14:textId="77777777" w:rsidR="00910FE1" w:rsidRDefault="008501EF" w:rsidP="00910FE1">
                            <w:pPr>
                              <w:rPr>
                                <w:b/>
                                <w:u w:val="single"/>
                              </w:rPr>
                            </w:pPr>
                            <w:r>
                              <w:rPr>
                                <w:b/>
                                <w:u w:val="single"/>
                              </w:rPr>
                              <w:t>Propagation condition</w:t>
                            </w:r>
                          </w:p>
                          <w:p w14:paraId="51349E04" w14:textId="2A3BD2E5" w:rsidR="00F42681" w:rsidRPr="00910FE1" w:rsidRDefault="00F42681" w:rsidP="00910FE1">
                            <w:pPr>
                              <w:pStyle w:val="ListParagraph"/>
                              <w:numPr>
                                <w:ilvl w:val="0"/>
                                <w:numId w:val="9"/>
                              </w:numPr>
                              <w:rPr>
                                <w:b/>
                                <w:u w:val="single"/>
                              </w:rPr>
                            </w:pPr>
                            <w:r w:rsidRPr="00910FE1">
                              <w:t>For serving cell, consider the following options for performance evaluation and as candidates for further down-selection:</w:t>
                            </w:r>
                          </w:p>
                          <w:p w14:paraId="6A9EE760" w14:textId="77777777" w:rsidR="00F42681" w:rsidRDefault="00F42681" w:rsidP="00F42681">
                            <w:pPr>
                              <w:pStyle w:val="ListParagraph"/>
                              <w:snapToGrid w:val="0"/>
                              <w:spacing w:before="60" w:after="60"/>
                              <w:ind w:leftChars="235" w:left="517" w:firstLine="440"/>
                            </w:pPr>
                            <w:r>
                              <w:rPr>
                                <w:rFonts w:ascii="Courier New" w:hAnsi="Courier New" w:cs="Courier New"/>
                              </w:rPr>
                              <w:t>o</w:t>
                            </w:r>
                            <w:r>
                              <w:rPr>
                                <w:sz w:val="14"/>
                                <w:szCs w:val="14"/>
                              </w:rPr>
                              <w:t xml:space="preserve">    </w:t>
                            </w:r>
                            <w:r>
                              <w:t>Option 1: TDLA30-10 HetNet and TDLB100-400 for HomNet</w:t>
                            </w:r>
                          </w:p>
                          <w:p w14:paraId="6D1F4B9A" w14:textId="77777777" w:rsidR="00F42681" w:rsidRDefault="00F42681" w:rsidP="00F42681">
                            <w:pPr>
                              <w:pStyle w:val="ListParagraph"/>
                              <w:snapToGrid w:val="0"/>
                              <w:spacing w:before="60" w:after="60"/>
                              <w:ind w:leftChars="235" w:left="517" w:firstLine="440"/>
                            </w:pPr>
                            <w:r>
                              <w:rPr>
                                <w:rFonts w:ascii="Courier New" w:hAnsi="Courier New" w:cs="Courier New"/>
                              </w:rPr>
                              <w:t>o</w:t>
                            </w:r>
                            <w:r>
                              <w:rPr>
                                <w:sz w:val="14"/>
                                <w:szCs w:val="14"/>
                              </w:rPr>
                              <w:t xml:space="preserve">    </w:t>
                            </w:r>
                            <w:r>
                              <w:t>Option 2: Consider different channel for different MCS</w:t>
                            </w:r>
                          </w:p>
                          <w:p w14:paraId="64A44B34" w14:textId="77777777" w:rsidR="00F42681" w:rsidRDefault="00F42681" w:rsidP="00F42681">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2A: MCS 2 with TDLB100-400, MCS 16 with TDLC300-100, MCS 20 with TDLA30-10</w:t>
                            </w:r>
                          </w:p>
                          <w:p w14:paraId="3CA680DF" w14:textId="77777777" w:rsidR="00D9021A" w:rsidRPr="00527892" w:rsidRDefault="00D9021A" w:rsidP="00D9021A">
                            <w:pPr>
                              <w:rPr>
                                <w:b/>
                                <w:color w:val="4472C4" w:themeColor="accent1"/>
                                <w:u w:val="single"/>
                              </w:rPr>
                            </w:pPr>
                            <w:r>
                              <w:rPr>
                                <w:b/>
                                <w:color w:val="4472C4" w:themeColor="accent1"/>
                                <w:u w:val="single"/>
                              </w:rPr>
                              <w:t>Agreements</w:t>
                            </w:r>
                            <w:r w:rsidRPr="00527892">
                              <w:rPr>
                                <w:b/>
                                <w:color w:val="4472C4" w:themeColor="accent1"/>
                                <w:u w:val="single"/>
                              </w:rPr>
                              <w:t>:</w:t>
                            </w:r>
                          </w:p>
                          <w:p w14:paraId="5DEE6DD7" w14:textId="3E135D8D" w:rsidR="00CC57A2" w:rsidRPr="00E549A2" w:rsidRDefault="001D60E2" w:rsidP="001D60E2">
                            <w:pPr>
                              <w:pStyle w:val="ListParagraph"/>
                              <w:numPr>
                                <w:ilvl w:val="0"/>
                                <w:numId w:val="9"/>
                              </w:numPr>
                              <w:snapToGrid w:val="0"/>
                              <w:spacing w:before="60" w:after="60" w:line="240" w:lineRule="auto"/>
                            </w:pPr>
                            <w:r>
                              <w:t>For the interference cell, use TDLC300-100.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6A4D9E4" id="_x0000_s1029" type="#_x0000_t202" style="position:absolute;margin-left:398.3pt;margin-top:0;width:449.5pt;height:192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" filled="f" strokeweight=".5pt">
                <v:textbox>
                  <w:txbxContent>
                    <w:p w14:paraId="2EA5AEF3" w14:textId="77777777" w:rsidR="00CC57A2" w:rsidRPr="00E549A2" w:rsidRDefault="00CC57A2" w:rsidP="00CC57A2">
                      <w:pPr>
                        <w:rPr>
                          <w:b/>
                          <w:color w:val="4472C4" w:themeColor="accent1"/>
                          <w:u w:val="single"/>
                        </w:rPr>
                      </w:pPr>
                      <w:r>
                        <w:rPr>
                          <w:b/>
                          <w:color w:val="4472C4" w:themeColor="accent1"/>
                          <w:u w:val="single"/>
                        </w:rPr>
                        <w:t>Open Issue</w:t>
                      </w:r>
                      <w:r w:rsidRPr="00527892">
                        <w:rPr>
                          <w:b/>
                          <w:color w:val="4472C4" w:themeColor="accent1"/>
                          <w:u w:val="single"/>
                        </w:rPr>
                        <w:t>:</w:t>
                      </w:r>
                    </w:p>
                    <w:p w14:paraId="1EC5E260" w14:textId="77777777" w:rsidR="00910FE1" w:rsidRDefault="008501EF" w:rsidP="00910FE1">
                      <w:pPr>
                        <w:rPr>
                          <w:b/>
                          <w:u w:val="single"/>
                        </w:rPr>
                      </w:pPr>
                      <w:r>
                        <w:rPr>
                          <w:b/>
                          <w:u w:val="single"/>
                        </w:rPr>
                        <w:t>Propagation condition</w:t>
                      </w:r>
                    </w:p>
                    <w:p w14:paraId="51349E04" w14:textId="2A3BD2E5" w:rsidR="00F42681" w:rsidRPr="00910FE1" w:rsidRDefault="00F42681" w:rsidP="00910FE1">
                      <w:pPr>
                        <w:pStyle w:val="ListParagraph"/>
                        <w:numPr>
                          <w:ilvl w:val="0"/>
                          <w:numId w:val="9"/>
                        </w:numPr>
                        <w:rPr>
                          <w:b/>
                          <w:u w:val="single"/>
                        </w:rPr>
                      </w:pPr>
                      <w:r w:rsidRPr="00910FE1">
                        <w:t>For serving cell, consider the following options for performance evaluation and as candidates for further down-selection:</w:t>
                      </w:r>
                    </w:p>
                    <w:p w14:paraId="6A9EE760" w14:textId="77777777" w:rsidR="00F42681" w:rsidRDefault="00F42681" w:rsidP="00F42681">
                      <w:pPr>
                        <w:pStyle w:val="ListParagraph"/>
                        <w:snapToGrid w:val="0"/>
                        <w:spacing w:before="60" w:after="60"/>
                        <w:ind w:leftChars="235" w:left="517" w:firstLine="440"/>
                      </w:pPr>
                      <w:r>
                        <w:rPr>
                          <w:rFonts w:ascii="Courier New" w:hAnsi="Courier New" w:cs="Courier New"/>
                        </w:rPr>
                        <w:t>o</w:t>
                      </w:r>
                      <w:r>
                        <w:rPr>
                          <w:sz w:val="14"/>
                          <w:szCs w:val="14"/>
                        </w:rPr>
                        <w:t xml:space="preserve">    </w:t>
                      </w:r>
                      <w:r>
                        <w:t>Option 1: TDLA30-10 HetNet and TDLB100-400 for HomNet</w:t>
                      </w:r>
                    </w:p>
                    <w:p w14:paraId="6D1F4B9A" w14:textId="77777777" w:rsidR="00F42681" w:rsidRDefault="00F42681" w:rsidP="00F42681">
                      <w:pPr>
                        <w:pStyle w:val="ListParagraph"/>
                        <w:snapToGrid w:val="0"/>
                        <w:spacing w:before="60" w:after="60"/>
                        <w:ind w:leftChars="235" w:left="517" w:firstLine="440"/>
                      </w:pPr>
                      <w:r>
                        <w:rPr>
                          <w:rFonts w:ascii="Courier New" w:hAnsi="Courier New" w:cs="Courier New"/>
                        </w:rPr>
                        <w:t>o</w:t>
                      </w:r>
                      <w:r>
                        <w:rPr>
                          <w:sz w:val="14"/>
                          <w:szCs w:val="14"/>
                        </w:rPr>
                        <w:t xml:space="preserve">    </w:t>
                      </w:r>
                      <w:r>
                        <w:t>Option 2: Consider different channel for different MCS</w:t>
                      </w:r>
                    </w:p>
                    <w:p w14:paraId="64A44B34" w14:textId="77777777" w:rsidR="00F42681" w:rsidRDefault="00F42681" w:rsidP="00F42681">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2A: MCS 2 with TDLB100-400, MCS 16 with TDLC300-100, MCS 20 with TDLA30-10</w:t>
                      </w:r>
                    </w:p>
                    <w:p w14:paraId="3CA680DF" w14:textId="77777777" w:rsidR="00D9021A" w:rsidRPr="00527892" w:rsidRDefault="00D9021A" w:rsidP="00D9021A">
                      <w:pPr>
                        <w:rPr>
                          <w:b/>
                          <w:color w:val="4472C4" w:themeColor="accent1"/>
                          <w:u w:val="single"/>
                        </w:rPr>
                      </w:pPr>
                      <w:r>
                        <w:rPr>
                          <w:b/>
                          <w:color w:val="4472C4" w:themeColor="accent1"/>
                          <w:u w:val="single"/>
                        </w:rPr>
                        <w:t>Agreements</w:t>
                      </w:r>
                      <w:r w:rsidRPr="00527892">
                        <w:rPr>
                          <w:b/>
                          <w:color w:val="4472C4" w:themeColor="accent1"/>
                          <w:u w:val="single"/>
                        </w:rPr>
                        <w:t>:</w:t>
                      </w:r>
                    </w:p>
                    <w:p w14:paraId="5DEE6DD7" w14:textId="3E135D8D" w:rsidR="00CC57A2" w:rsidRPr="00E549A2" w:rsidRDefault="001D60E2" w:rsidP="001D60E2">
                      <w:pPr>
                        <w:pStyle w:val="ListParagraph"/>
                        <w:numPr>
                          <w:ilvl w:val="0"/>
                          <w:numId w:val="9"/>
                        </w:numPr>
                        <w:snapToGrid w:val="0"/>
                        <w:spacing w:before="60" w:after="60" w:line="240" w:lineRule="auto"/>
                      </w:pPr>
                      <w:r>
                        <w:t>For the interference cell, use TDLC300-100.</w:t>
                      </w:r>
                    </w:p>
                  </w:txbxContent>
                </v:textbox>
                <w10:wrap type="topAndBottom" anchorx="margin"/>
              </v:shape>
            </w:pict>
          </mc:Fallback>
        </mc:AlternateContent>
      </w:r>
    </w:p>
    <w:p w14:paraId="6646B6C5" w14:textId="46A43CD7" w:rsidR="00CD37E0" w:rsidRDefault="00CD37E0" w:rsidP="00611236">
      <w:pPr>
        <w:rPr>
          <w:rFonts w:ascii="Arial" w:eastAsia="DengXian" w:hAnsi="Arial" w:cs="Arial"/>
        </w:rPr>
      </w:pPr>
      <w:r>
        <w:rPr>
          <w:rFonts w:ascii="Arial" w:hAnsi="Arial" w:cs="Arial"/>
        </w:rPr>
        <w:t>In LTE</w:t>
      </w:r>
      <w:r w:rsidR="003A750A">
        <w:rPr>
          <w:rFonts w:ascii="Arial" w:hAnsi="Arial" w:cs="Arial"/>
        </w:rPr>
        <w:t xml:space="preserve"> study of MMSE-IRC receiver</w:t>
      </w:r>
      <w:r w:rsidR="00136857">
        <w:rPr>
          <w:rFonts w:ascii="Arial" w:hAnsi="Arial" w:cs="Arial"/>
        </w:rPr>
        <w:t xml:space="preserve"> [</w:t>
      </w:r>
      <w:r w:rsidR="00A351D3">
        <w:rPr>
          <w:rFonts w:ascii="Arial" w:hAnsi="Arial" w:cs="Arial"/>
        </w:rPr>
        <w:t>8</w:t>
      </w:r>
      <w:r w:rsidR="00136857">
        <w:rPr>
          <w:rFonts w:ascii="Arial" w:hAnsi="Arial" w:cs="Arial"/>
        </w:rPr>
        <w:t xml:space="preserve">], </w:t>
      </w:r>
      <w:r w:rsidR="00BD5177">
        <w:rPr>
          <w:rFonts w:ascii="Arial" w:hAnsi="Arial" w:cs="Arial"/>
        </w:rPr>
        <w:t xml:space="preserve">same propagation model was used </w:t>
      </w:r>
      <w:r w:rsidR="005B1786">
        <w:rPr>
          <w:rFonts w:ascii="Arial" w:hAnsi="Arial" w:cs="Arial"/>
        </w:rPr>
        <w:t>for serving and interfering cell (Table 7.1-2)</w:t>
      </w:r>
      <w:r w:rsidR="0011271A">
        <w:rPr>
          <w:rFonts w:ascii="Arial" w:hAnsi="Arial" w:cs="Arial"/>
        </w:rPr>
        <w:t xml:space="preserve"> in link-level simulations</w:t>
      </w:r>
      <w:r w:rsidR="005B1786">
        <w:rPr>
          <w:rFonts w:ascii="Arial" w:hAnsi="Arial" w:cs="Arial"/>
        </w:rPr>
        <w:t xml:space="preserve"> wh</w:t>
      </w:r>
      <w:r w:rsidR="00C12BCB">
        <w:rPr>
          <w:rFonts w:ascii="Arial" w:hAnsi="Arial" w:cs="Arial"/>
        </w:rPr>
        <w:t>ile</w:t>
      </w:r>
      <w:r w:rsidR="005B1786">
        <w:rPr>
          <w:rFonts w:ascii="Arial" w:hAnsi="Arial" w:cs="Arial"/>
        </w:rPr>
        <w:t xml:space="preserve"> different </w:t>
      </w:r>
      <w:r w:rsidR="007D4998">
        <w:rPr>
          <w:rFonts w:ascii="Arial" w:hAnsi="Arial" w:cs="Arial"/>
        </w:rPr>
        <w:t>models were used to define the BS requirements</w:t>
      </w:r>
      <w:r w:rsidR="00E11F50">
        <w:rPr>
          <w:rFonts w:ascii="Arial" w:hAnsi="Arial" w:cs="Arial"/>
        </w:rPr>
        <w:t xml:space="preserve"> </w:t>
      </w:r>
      <w:r w:rsidR="00156E07">
        <w:rPr>
          <w:rFonts w:ascii="Arial" w:hAnsi="Arial" w:cs="Arial"/>
        </w:rPr>
        <w:t>(Sec. 8.2.6</w:t>
      </w:r>
      <w:r w:rsidR="000D1AF3">
        <w:rPr>
          <w:rFonts w:ascii="Arial" w:hAnsi="Arial" w:cs="Arial"/>
        </w:rPr>
        <w:t xml:space="preserve"> in [</w:t>
      </w:r>
      <w:r w:rsidR="00CE4351">
        <w:rPr>
          <w:rFonts w:ascii="Arial" w:hAnsi="Arial" w:cs="Arial"/>
        </w:rPr>
        <w:t>9</w:t>
      </w:r>
      <w:r w:rsidR="000D1AF3">
        <w:rPr>
          <w:rFonts w:ascii="Arial" w:hAnsi="Arial" w:cs="Arial"/>
        </w:rPr>
        <w:t>]</w:t>
      </w:r>
      <w:r w:rsidR="00156E07">
        <w:rPr>
          <w:rFonts w:ascii="Arial" w:hAnsi="Arial" w:cs="Arial"/>
        </w:rPr>
        <w:t>)</w:t>
      </w:r>
      <w:r w:rsidR="00C12BCB">
        <w:rPr>
          <w:rFonts w:ascii="Arial" w:hAnsi="Arial" w:cs="Arial"/>
        </w:rPr>
        <w:t xml:space="preserve">. </w:t>
      </w:r>
      <w:r w:rsidR="00160514">
        <w:rPr>
          <w:rFonts w:ascii="Arial" w:eastAsia="DengXian" w:hAnsi="Arial" w:cs="Arial"/>
        </w:rPr>
        <w:t xml:space="preserve">Following </w:t>
      </w:r>
      <w:r w:rsidR="0006345E">
        <w:rPr>
          <w:rFonts w:ascii="Arial" w:eastAsia="DengXian" w:hAnsi="Arial" w:cs="Arial"/>
        </w:rPr>
        <w:t xml:space="preserve">the same assumption in </w:t>
      </w:r>
      <w:r w:rsidR="00160514">
        <w:rPr>
          <w:rFonts w:ascii="Arial" w:eastAsia="DengXian" w:hAnsi="Arial" w:cs="Arial"/>
        </w:rPr>
        <w:t>this WI,</w:t>
      </w:r>
      <w:r w:rsidR="00D5021A">
        <w:rPr>
          <w:rFonts w:ascii="Arial" w:eastAsia="DengXian" w:hAnsi="Arial" w:cs="Arial" w:hint="eastAsia"/>
        </w:rPr>
        <w:t xml:space="preserve"> we agree</w:t>
      </w:r>
      <w:r w:rsidR="002A246C">
        <w:rPr>
          <w:rFonts w:ascii="Arial" w:eastAsia="DengXian" w:hAnsi="Arial" w:cs="Arial"/>
        </w:rPr>
        <w:t>d</w:t>
      </w:r>
      <w:r w:rsidR="00D5021A">
        <w:rPr>
          <w:rFonts w:ascii="Arial" w:eastAsia="DengXian" w:hAnsi="Arial" w:cs="Arial" w:hint="eastAsia"/>
        </w:rPr>
        <w:t xml:space="preserve"> to introduce two sets of requirements for </w:t>
      </w:r>
      <w:r w:rsidR="00F2438E">
        <w:rPr>
          <w:rFonts w:ascii="Arial" w:eastAsia="DengXian" w:hAnsi="Arial" w:cs="Arial"/>
        </w:rPr>
        <w:t>homogenous</w:t>
      </w:r>
      <w:r w:rsidR="00D5021A">
        <w:rPr>
          <w:rFonts w:ascii="Arial" w:eastAsia="DengXian" w:hAnsi="Arial" w:cs="Arial" w:hint="eastAsia"/>
        </w:rPr>
        <w:t xml:space="preserve"> and </w:t>
      </w:r>
      <w:r w:rsidR="00F2438E">
        <w:rPr>
          <w:rFonts w:ascii="Arial" w:eastAsia="DengXian" w:hAnsi="Arial" w:cs="Arial"/>
        </w:rPr>
        <w:t>heterogenous scenarios</w:t>
      </w:r>
      <w:r w:rsidR="00D5021A">
        <w:rPr>
          <w:rFonts w:ascii="Arial" w:eastAsia="DengXian" w:hAnsi="Arial" w:cs="Arial" w:hint="eastAsia"/>
        </w:rPr>
        <w:t xml:space="preserve"> </w:t>
      </w:r>
      <w:r w:rsidR="00D5021A">
        <w:rPr>
          <w:rFonts w:ascii="Arial" w:eastAsia="DengXian" w:hAnsi="Arial" w:cs="Arial"/>
        </w:rPr>
        <w:t>separately</w:t>
      </w:r>
      <w:r w:rsidR="00D5021A">
        <w:rPr>
          <w:rFonts w:ascii="Arial" w:eastAsia="DengXian" w:hAnsi="Arial" w:cs="Arial" w:hint="eastAsia"/>
        </w:rPr>
        <w:t xml:space="preserve">, </w:t>
      </w:r>
      <w:r w:rsidR="00D5021A" w:rsidRPr="00166018">
        <w:rPr>
          <w:rFonts w:ascii="Arial" w:eastAsia="DengXian" w:hAnsi="Arial" w:cs="Arial" w:hint="eastAsia"/>
        </w:rPr>
        <w:t>so different channel model for two deployments might be more suitable.</w:t>
      </w:r>
    </w:p>
    <w:p w14:paraId="39D628E3" w14:textId="4C9D86FE" w:rsidR="00D824C5" w:rsidRPr="00D824C5" w:rsidRDefault="00D824C5" w:rsidP="00611236">
      <w:pPr>
        <w:rPr>
          <w:rFonts w:ascii="Arial" w:eastAsia="DengXian" w:hAnsi="Arial" w:cs="Arial"/>
          <w:b/>
          <w:bCs/>
        </w:rPr>
      </w:pPr>
      <w:r w:rsidRPr="00A23A47">
        <w:rPr>
          <w:rFonts w:ascii="Arial" w:eastAsia="DengXian" w:hAnsi="Arial" w:cs="Arial" w:hint="eastAsia"/>
          <w:b/>
          <w:bCs/>
        </w:rPr>
        <w:t>Observation</w:t>
      </w:r>
      <w:r w:rsidR="009B348A">
        <w:rPr>
          <w:rFonts w:ascii="Arial" w:eastAsia="DengXian" w:hAnsi="Arial" w:cs="Arial"/>
          <w:b/>
          <w:bCs/>
        </w:rPr>
        <w:t xml:space="preserve"> </w:t>
      </w:r>
      <w:r w:rsidR="00CE4351">
        <w:rPr>
          <w:rFonts w:ascii="Arial" w:eastAsia="DengXian" w:hAnsi="Arial" w:cs="Arial"/>
          <w:b/>
          <w:bCs/>
        </w:rPr>
        <w:t>1</w:t>
      </w:r>
      <w:r w:rsidRPr="00A23A47">
        <w:rPr>
          <w:rFonts w:ascii="Arial" w:eastAsia="DengXian" w:hAnsi="Arial" w:cs="Arial" w:hint="eastAsia"/>
          <w:b/>
          <w:bCs/>
        </w:rPr>
        <w:t xml:space="preserve">: </w:t>
      </w:r>
      <w:r w:rsidR="00183814">
        <w:rPr>
          <w:rFonts w:ascii="Arial" w:eastAsia="DengXian" w:hAnsi="Arial" w:cs="Arial"/>
          <w:b/>
          <w:bCs/>
        </w:rPr>
        <w:t>Following the BS requirements in LTE, i</w:t>
      </w:r>
      <w:r w:rsidRPr="00A23A47">
        <w:rPr>
          <w:rFonts w:ascii="Arial" w:eastAsia="DengXian" w:hAnsi="Arial" w:cs="Arial" w:hint="eastAsia"/>
          <w:b/>
          <w:bCs/>
        </w:rPr>
        <w:t xml:space="preserve">t would be more suitable to use different channel model for different BS deployment scenarios.  </w:t>
      </w:r>
    </w:p>
    <w:p w14:paraId="6D832552" w14:textId="2A5A7EA6" w:rsidR="005637D9" w:rsidRPr="00F722BF" w:rsidRDefault="00322CAC" w:rsidP="00611236">
      <w:pPr>
        <w:rPr>
          <w:rFonts w:ascii="Arial" w:hAnsi="Arial" w:cs="Arial"/>
        </w:rPr>
      </w:pPr>
      <w:r>
        <w:rPr>
          <w:rFonts w:ascii="Arial" w:hAnsi="Arial" w:cs="Arial"/>
        </w:rPr>
        <w:t>To compare</w:t>
      </w:r>
      <w:r w:rsidR="00D85CF8">
        <w:rPr>
          <w:rFonts w:ascii="Arial" w:hAnsi="Arial" w:cs="Arial"/>
        </w:rPr>
        <w:t xml:space="preserve"> and</w:t>
      </w:r>
      <w:r w:rsidR="00275F0F">
        <w:rPr>
          <w:rFonts w:ascii="Arial" w:hAnsi="Arial" w:cs="Arial"/>
        </w:rPr>
        <w:t xml:space="preserve"> down-select from</w:t>
      </w:r>
      <w:r w:rsidR="00654B9D">
        <w:rPr>
          <w:rFonts w:ascii="Arial" w:hAnsi="Arial" w:cs="Arial"/>
        </w:rPr>
        <w:t xml:space="preserve"> options 1 and 2, </w:t>
      </w:r>
      <w:r w:rsidR="00275F0F">
        <w:rPr>
          <w:rFonts w:ascii="Arial" w:hAnsi="Arial" w:cs="Arial"/>
        </w:rPr>
        <w:t>we performed</w:t>
      </w:r>
      <w:r w:rsidR="00967ADA">
        <w:rPr>
          <w:rFonts w:ascii="Arial" w:hAnsi="Arial" w:cs="Arial"/>
        </w:rPr>
        <w:t xml:space="preserve"> detailed</w:t>
      </w:r>
      <w:r w:rsidR="00275F0F">
        <w:rPr>
          <w:rFonts w:ascii="Arial" w:hAnsi="Arial" w:cs="Arial"/>
        </w:rPr>
        <w:t xml:space="preserve"> simulations in [</w:t>
      </w:r>
      <w:r w:rsidR="00B8620E">
        <w:rPr>
          <w:rFonts w:ascii="Arial" w:hAnsi="Arial" w:cs="Arial"/>
        </w:rPr>
        <w:t>4</w:t>
      </w:r>
      <w:r w:rsidR="00275F0F">
        <w:rPr>
          <w:rFonts w:ascii="Arial" w:hAnsi="Arial" w:cs="Arial"/>
        </w:rPr>
        <w:t>]</w:t>
      </w:r>
      <w:r w:rsidR="00967ADA">
        <w:rPr>
          <w:rFonts w:ascii="Arial" w:hAnsi="Arial" w:cs="Arial"/>
        </w:rPr>
        <w:t>[</w:t>
      </w:r>
      <w:r w:rsidR="00B8620E">
        <w:rPr>
          <w:rFonts w:ascii="Arial" w:hAnsi="Arial" w:cs="Arial"/>
        </w:rPr>
        <w:t>5</w:t>
      </w:r>
      <w:r w:rsidR="00967ADA">
        <w:rPr>
          <w:rFonts w:ascii="Arial" w:hAnsi="Arial" w:cs="Arial"/>
        </w:rPr>
        <w:t>]</w:t>
      </w:r>
      <w:r w:rsidR="00275F0F">
        <w:rPr>
          <w:rFonts w:ascii="Arial" w:hAnsi="Arial" w:cs="Arial"/>
        </w:rPr>
        <w:t>. Here</w:t>
      </w:r>
      <w:r w:rsidR="00C829C2">
        <w:rPr>
          <w:rFonts w:ascii="Arial" w:hAnsi="Arial" w:cs="Arial"/>
        </w:rPr>
        <w:t xml:space="preserve"> we provide a brief overview for</w:t>
      </w:r>
      <w:r w:rsidR="009F76B1">
        <w:rPr>
          <w:rFonts w:ascii="Arial" w:hAnsi="Arial" w:cs="Arial"/>
        </w:rPr>
        <w:t xml:space="preserve"> 15</w:t>
      </w:r>
      <w:r w:rsidR="000E6108">
        <w:rPr>
          <w:rFonts w:ascii="Arial" w:hAnsi="Arial" w:cs="Arial"/>
        </w:rPr>
        <w:t xml:space="preserve"> </w:t>
      </w:r>
      <w:r w:rsidR="009F76B1">
        <w:rPr>
          <w:rFonts w:ascii="Arial" w:hAnsi="Arial" w:cs="Arial"/>
        </w:rPr>
        <w:t>KHz</w:t>
      </w:r>
      <w:r w:rsidR="00B135C4">
        <w:rPr>
          <w:rFonts w:ascii="Arial" w:hAnsi="Arial" w:cs="Arial"/>
        </w:rPr>
        <w:t xml:space="preserve"> </w:t>
      </w:r>
      <w:r w:rsidR="004B43E9">
        <w:rPr>
          <w:rFonts w:ascii="Arial" w:hAnsi="Arial" w:cs="Arial"/>
        </w:rPr>
        <w:t>SCS</w:t>
      </w:r>
      <w:r w:rsidR="009F76B1">
        <w:rPr>
          <w:rFonts w:ascii="Arial" w:hAnsi="Arial" w:cs="Arial"/>
        </w:rPr>
        <w:t xml:space="preserve"> 5</w:t>
      </w:r>
      <w:r w:rsidR="000E6108">
        <w:rPr>
          <w:rFonts w:ascii="Arial" w:hAnsi="Arial" w:cs="Arial"/>
        </w:rPr>
        <w:t xml:space="preserve"> </w:t>
      </w:r>
      <w:r w:rsidR="009F76B1">
        <w:rPr>
          <w:rFonts w:ascii="Arial" w:hAnsi="Arial" w:cs="Arial"/>
        </w:rPr>
        <w:t>MHz CBW</w:t>
      </w:r>
      <w:r w:rsidR="005A2AE4">
        <w:rPr>
          <w:rFonts w:ascii="Arial" w:hAnsi="Arial" w:cs="Arial"/>
        </w:rPr>
        <w:t xml:space="preserve"> case in</w:t>
      </w:r>
      <w:r w:rsidR="00F722BF">
        <w:rPr>
          <w:rFonts w:ascii="Arial" w:hAnsi="Arial" w:cs="Arial"/>
        </w:rPr>
        <w:t xml:space="preserve"> Table 1 an</w:t>
      </w:r>
      <w:r w:rsidR="005A2AE4">
        <w:rPr>
          <w:rFonts w:ascii="Arial" w:hAnsi="Arial" w:cs="Arial"/>
        </w:rPr>
        <w:t>d</w:t>
      </w:r>
      <w:r w:rsidR="00F722BF">
        <w:rPr>
          <w:rFonts w:ascii="Arial" w:hAnsi="Arial" w:cs="Arial"/>
        </w:rPr>
        <w:t xml:space="preserve"> 2</w:t>
      </w:r>
      <w:r w:rsidR="005A2AE4">
        <w:rPr>
          <w:rFonts w:ascii="Arial" w:hAnsi="Arial" w:cs="Arial"/>
        </w:rPr>
        <w:t>. Similar observations were captured for 30 KH</w:t>
      </w:r>
      <w:r w:rsidR="004B43E9">
        <w:rPr>
          <w:rFonts w:ascii="Arial" w:hAnsi="Arial" w:cs="Arial"/>
        </w:rPr>
        <w:t>z SCS 10</w:t>
      </w:r>
      <w:r w:rsidR="000E6108">
        <w:rPr>
          <w:rFonts w:ascii="Arial" w:hAnsi="Arial" w:cs="Arial"/>
        </w:rPr>
        <w:t xml:space="preserve"> </w:t>
      </w:r>
      <w:r w:rsidR="004B43E9">
        <w:rPr>
          <w:rFonts w:ascii="Arial" w:hAnsi="Arial" w:cs="Arial"/>
        </w:rPr>
        <w:t>MHz CBW case</w:t>
      </w:r>
      <w:r w:rsidR="004957ED">
        <w:rPr>
          <w:rFonts w:ascii="Arial" w:hAnsi="Arial" w:cs="Arial"/>
        </w:rPr>
        <w:t xml:space="preserve"> </w:t>
      </w:r>
      <w:r w:rsidR="003D2BA1">
        <w:rPr>
          <w:rFonts w:ascii="Arial" w:hAnsi="Arial" w:cs="Arial"/>
        </w:rPr>
        <w:t>and</w:t>
      </w:r>
      <w:r w:rsidR="004957ED">
        <w:rPr>
          <w:rFonts w:ascii="Arial" w:hAnsi="Arial" w:cs="Arial"/>
        </w:rPr>
        <w:t xml:space="preserve"> with two interferers.</w:t>
      </w:r>
    </w:p>
    <w:p w14:paraId="43BAA8AF" w14:textId="176AFB4B" w:rsidR="00D933B2" w:rsidRPr="00503ACC" w:rsidRDefault="00D933B2" w:rsidP="00503ACC">
      <w:pPr>
        <w:pStyle w:val="TH"/>
        <w:rPr>
          <w:sz w:val="16"/>
          <w:szCs w:val="16"/>
        </w:rPr>
      </w:pPr>
      <w:bookmarkStart w:id="9" w:name="_Hlk189644584"/>
      <w:r w:rsidRPr="00503ACC">
        <w:rPr>
          <w:sz w:val="16"/>
          <w:szCs w:val="16"/>
        </w:rPr>
        <w:lastRenderedPageBreak/>
        <w:t xml:space="preserve">Table </w:t>
      </w:r>
      <w:r w:rsidRPr="00503ACC">
        <w:rPr>
          <w:sz w:val="16"/>
          <w:szCs w:val="16"/>
        </w:rPr>
        <w:fldChar w:fldCharType="begin"/>
      </w:r>
      <w:r w:rsidRPr="00503ACC">
        <w:rPr>
          <w:sz w:val="16"/>
          <w:szCs w:val="16"/>
        </w:rPr>
        <w:instrText xml:space="preserve"> SEQ Table4 \* ARABIC \s 4 </w:instrText>
      </w:r>
      <w:r w:rsidRPr="00503ACC">
        <w:rPr>
          <w:sz w:val="16"/>
          <w:szCs w:val="16"/>
        </w:rPr>
        <w:fldChar w:fldCharType="separate"/>
      </w:r>
      <w:r w:rsidRPr="00503ACC">
        <w:rPr>
          <w:sz w:val="16"/>
          <w:szCs w:val="16"/>
        </w:rPr>
        <w:t>1</w:t>
      </w:r>
      <w:r w:rsidRPr="00503ACC">
        <w:rPr>
          <w:sz w:val="16"/>
          <w:szCs w:val="16"/>
        </w:rPr>
        <w:fldChar w:fldCharType="end"/>
      </w:r>
      <w:r w:rsidRPr="00503ACC">
        <w:rPr>
          <w:sz w:val="16"/>
          <w:szCs w:val="16"/>
        </w:rPr>
        <w:t>: Minimum requirements for PUSCH with 70% of maximum throughput, Type A, 1 Transmission Layer, 5 MHz channel bandwidth, 15 kHz SCS with Transform Precoding Disabled with 1 Interferer</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30"/>
        <w:gridCol w:w="1350"/>
        <w:gridCol w:w="1350"/>
        <w:gridCol w:w="810"/>
        <w:gridCol w:w="1080"/>
        <w:gridCol w:w="1080"/>
        <w:gridCol w:w="1165"/>
        <w:gridCol w:w="1085"/>
      </w:tblGrid>
      <w:tr w:rsidR="00250E38" w:rsidRPr="004528E2" w14:paraId="5D93BE97" w14:textId="77777777" w:rsidTr="00250E38">
        <w:trPr>
          <w:trHeight w:val="221"/>
          <w:jc w:val="center"/>
        </w:trPr>
        <w:tc>
          <w:tcPr>
            <w:tcW w:w="535" w:type="dxa"/>
            <w:vMerge w:val="restart"/>
            <w:shd w:val="clear" w:color="auto" w:fill="auto"/>
          </w:tcPr>
          <w:p w14:paraId="0DA87B59" w14:textId="77777777" w:rsidR="00250E38" w:rsidRPr="004528E2" w:rsidRDefault="00250E38">
            <w:pPr>
              <w:pStyle w:val="TAH"/>
              <w:rPr>
                <w:rFonts w:cs="Arial"/>
                <w:lang w:eastAsia="ja-JP"/>
              </w:rPr>
            </w:pPr>
            <w:r w:rsidRPr="004528E2">
              <w:rPr>
                <w:rFonts w:cs="Arial"/>
                <w:lang w:eastAsia="zh-CN"/>
              </w:rPr>
              <w:t>T</w:t>
            </w:r>
            <w:r w:rsidRPr="004528E2">
              <w:rPr>
                <w:rFonts w:cs="Arial"/>
                <w:lang w:eastAsia="ja-JP"/>
              </w:rPr>
              <w:t xml:space="preserve">X </w:t>
            </w:r>
          </w:p>
        </w:tc>
        <w:tc>
          <w:tcPr>
            <w:tcW w:w="630" w:type="dxa"/>
            <w:vMerge w:val="restart"/>
            <w:shd w:val="clear" w:color="auto" w:fill="auto"/>
          </w:tcPr>
          <w:p w14:paraId="1390B5F7" w14:textId="77777777" w:rsidR="00250E38" w:rsidRPr="004528E2" w:rsidRDefault="00250E38">
            <w:pPr>
              <w:pStyle w:val="TAH"/>
              <w:rPr>
                <w:rFonts w:cs="Arial"/>
                <w:lang w:eastAsia="zh-CN"/>
              </w:rPr>
            </w:pPr>
            <w:r w:rsidRPr="004528E2">
              <w:rPr>
                <w:rFonts w:cs="Arial"/>
                <w:lang w:eastAsia="ja-JP"/>
              </w:rPr>
              <w:t>RX</w:t>
            </w:r>
          </w:p>
        </w:tc>
        <w:tc>
          <w:tcPr>
            <w:tcW w:w="2700" w:type="dxa"/>
            <w:gridSpan w:val="2"/>
            <w:shd w:val="clear" w:color="auto" w:fill="auto"/>
          </w:tcPr>
          <w:p w14:paraId="31A173C9" w14:textId="77777777" w:rsidR="00250E38" w:rsidRPr="004528E2" w:rsidRDefault="00250E38">
            <w:pPr>
              <w:pStyle w:val="TAH"/>
              <w:rPr>
                <w:rFonts w:cs="Arial"/>
                <w:lang w:val="fr-FR" w:eastAsia="zh-CN"/>
              </w:rPr>
            </w:pPr>
            <w:r w:rsidRPr="004528E2">
              <w:rPr>
                <w:rFonts w:cs="Arial"/>
                <w:lang w:val="fr-FR" w:eastAsia="zh-CN"/>
              </w:rPr>
              <w:t xml:space="preserve">Propagation conditions and </w:t>
            </w:r>
            <w:proofErr w:type="spellStart"/>
            <w:r w:rsidRPr="004528E2">
              <w:rPr>
                <w:rFonts w:cs="Arial"/>
                <w:lang w:val="fr-FR" w:eastAsia="zh-CN"/>
              </w:rPr>
              <w:t>correlation</w:t>
            </w:r>
            <w:proofErr w:type="spellEnd"/>
            <w:r w:rsidRPr="004528E2">
              <w:rPr>
                <w:rFonts w:cs="Arial"/>
                <w:lang w:val="fr-FR" w:eastAsia="zh-CN"/>
              </w:rPr>
              <w:t xml:space="preserve"> matrix </w:t>
            </w:r>
          </w:p>
        </w:tc>
        <w:tc>
          <w:tcPr>
            <w:tcW w:w="810" w:type="dxa"/>
            <w:vMerge w:val="restart"/>
            <w:shd w:val="clear" w:color="auto" w:fill="auto"/>
          </w:tcPr>
          <w:p w14:paraId="19E3C28F" w14:textId="77777777" w:rsidR="00250E38" w:rsidRPr="004528E2" w:rsidRDefault="00250E38">
            <w:pPr>
              <w:pStyle w:val="TAH"/>
              <w:rPr>
                <w:rFonts w:cs="Arial"/>
                <w:lang w:eastAsia="ja-JP"/>
              </w:rPr>
            </w:pPr>
            <w:r w:rsidRPr="004528E2">
              <w:rPr>
                <w:rFonts w:cs="Arial" w:hint="eastAsia"/>
                <w:lang w:eastAsia="zh-CN"/>
              </w:rPr>
              <w:t>INR</w:t>
            </w:r>
            <w:r w:rsidRPr="004528E2">
              <w:rPr>
                <w:rFonts w:cs="Arial"/>
                <w:lang w:eastAsia="zh-CN"/>
              </w:rPr>
              <w:t>1</w:t>
            </w:r>
            <w:r w:rsidRPr="004528E2">
              <w:rPr>
                <w:rFonts w:cs="Arial" w:hint="eastAsia"/>
                <w:lang w:eastAsia="zh-CN"/>
              </w:rPr>
              <w:t xml:space="preserve"> </w:t>
            </w:r>
            <w:r w:rsidRPr="004528E2">
              <w:rPr>
                <w:rFonts w:cs="Arial"/>
                <w:lang w:eastAsia="zh-CN"/>
              </w:rPr>
              <w:t>[dB]</w:t>
            </w:r>
          </w:p>
        </w:tc>
        <w:tc>
          <w:tcPr>
            <w:tcW w:w="1080" w:type="dxa"/>
            <w:vMerge w:val="restart"/>
            <w:shd w:val="clear" w:color="auto" w:fill="auto"/>
          </w:tcPr>
          <w:p w14:paraId="51ABA7F0" w14:textId="77777777" w:rsidR="00250E38" w:rsidRPr="004528E2" w:rsidRDefault="00250E38">
            <w:pPr>
              <w:pStyle w:val="TAH"/>
              <w:rPr>
                <w:rFonts w:cs="Arial"/>
                <w:lang w:eastAsia="zh-CN"/>
              </w:rPr>
            </w:pPr>
            <w:r w:rsidRPr="004528E2">
              <w:rPr>
                <w:rFonts w:cs="Arial" w:hint="eastAsia"/>
                <w:lang w:eastAsia="zh-CN"/>
              </w:rPr>
              <w:t>MCS</w:t>
            </w:r>
          </w:p>
          <w:p w14:paraId="415680AC" w14:textId="77777777" w:rsidR="00250E38" w:rsidRPr="004528E2" w:rsidRDefault="00250E38">
            <w:pPr>
              <w:pStyle w:val="TAH"/>
              <w:rPr>
                <w:rFonts w:cs="Arial"/>
                <w:lang w:eastAsia="zh-CN"/>
              </w:rPr>
            </w:pPr>
            <w:r w:rsidRPr="004528E2">
              <w:rPr>
                <w:rFonts w:cs="Arial"/>
                <w:lang w:eastAsia="zh-CN"/>
              </w:rPr>
              <w:t>I</w:t>
            </w:r>
            <w:r w:rsidRPr="004528E2">
              <w:rPr>
                <w:rFonts w:cs="Arial" w:hint="eastAsia"/>
                <w:lang w:eastAsia="zh-CN"/>
              </w:rPr>
              <w:t>n Table 1</w:t>
            </w:r>
          </w:p>
        </w:tc>
        <w:tc>
          <w:tcPr>
            <w:tcW w:w="3330" w:type="dxa"/>
            <w:gridSpan w:val="3"/>
            <w:shd w:val="clear" w:color="auto" w:fill="auto"/>
          </w:tcPr>
          <w:p w14:paraId="2E932233" w14:textId="77777777" w:rsidR="00250E38" w:rsidRPr="004528E2" w:rsidRDefault="00250E38">
            <w:pPr>
              <w:pStyle w:val="TAH"/>
              <w:rPr>
                <w:rFonts w:cs="Arial"/>
                <w:lang w:eastAsia="ja-JP"/>
              </w:rPr>
            </w:pPr>
            <w:r w:rsidRPr="004528E2">
              <w:rPr>
                <w:rFonts w:cs="Arial"/>
                <w:lang w:eastAsia="ja-JP"/>
              </w:rPr>
              <w:t>SNR</w:t>
            </w:r>
            <w:r w:rsidRPr="004528E2">
              <w:rPr>
                <w:rFonts w:cs="Arial" w:hint="eastAsia"/>
                <w:lang w:eastAsia="zh-CN"/>
              </w:rPr>
              <w:t xml:space="preserve"> </w:t>
            </w:r>
            <w:r w:rsidRPr="004528E2">
              <w:rPr>
                <w:rFonts w:cs="Arial"/>
                <w:lang w:eastAsia="ja-JP"/>
              </w:rPr>
              <w:t xml:space="preserve">[dB] </w:t>
            </w:r>
          </w:p>
        </w:tc>
      </w:tr>
      <w:tr w:rsidR="00250E38" w:rsidRPr="004528E2" w14:paraId="59DEEC2F" w14:textId="77777777" w:rsidTr="00202C75">
        <w:trPr>
          <w:trHeight w:val="458"/>
          <w:jc w:val="center"/>
        </w:trPr>
        <w:tc>
          <w:tcPr>
            <w:tcW w:w="535" w:type="dxa"/>
            <w:vMerge/>
          </w:tcPr>
          <w:p w14:paraId="08038C50" w14:textId="77777777" w:rsidR="00250E38" w:rsidRPr="004528E2" w:rsidRDefault="00250E38">
            <w:pPr>
              <w:pStyle w:val="TAH"/>
              <w:rPr>
                <w:rFonts w:cs="Arial"/>
                <w:lang w:eastAsia="ja-JP"/>
              </w:rPr>
            </w:pPr>
          </w:p>
        </w:tc>
        <w:tc>
          <w:tcPr>
            <w:tcW w:w="630" w:type="dxa"/>
            <w:vMerge/>
          </w:tcPr>
          <w:p w14:paraId="0B2A8A4B" w14:textId="77777777" w:rsidR="00250E38" w:rsidRPr="004528E2" w:rsidRDefault="00250E38">
            <w:pPr>
              <w:pStyle w:val="TAH"/>
              <w:rPr>
                <w:rFonts w:cs="Arial"/>
                <w:lang w:eastAsia="ja-JP"/>
              </w:rPr>
            </w:pPr>
          </w:p>
        </w:tc>
        <w:tc>
          <w:tcPr>
            <w:tcW w:w="1350" w:type="dxa"/>
            <w:shd w:val="clear" w:color="auto" w:fill="auto"/>
          </w:tcPr>
          <w:p w14:paraId="7A081FAE" w14:textId="77777777" w:rsidR="00250E38" w:rsidRPr="004528E2" w:rsidRDefault="00250E38">
            <w:pPr>
              <w:pStyle w:val="TAH"/>
              <w:rPr>
                <w:rFonts w:cs="Arial"/>
                <w:lang w:eastAsia="zh-CN"/>
              </w:rPr>
            </w:pPr>
            <w:r w:rsidRPr="004528E2">
              <w:rPr>
                <w:rFonts w:cs="Arial"/>
                <w:lang w:eastAsia="zh-CN"/>
              </w:rPr>
              <w:t>Tested signal</w:t>
            </w:r>
          </w:p>
        </w:tc>
        <w:tc>
          <w:tcPr>
            <w:tcW w:w="1350" w:type="dxa"/>
            <w:shd w:val="clear" w:color="auto" w:fill="auto"/>
          </w:tcPr>
          <w:p w14:paraId="24B45E82" w14:textId="77777777" w:rsidR="00250E38" w:rsidRPr="004528E2" w:rsidDel="00F92D5B" w:rsidRDefault="00250E38">
            <w:pPr>
              <w:pStyle w:val="TAH"/>
              <w:rPr>
                <w:rFonts w:cs="Arial"/>
                <w:lang w:eastAsia="zh-CN"/>
              </w:rPr>
            </w:pPr>
            <w:r w:rsidRPr="004528E2">
              <w:rPr>
                <w:rFonts w:cs="Arial"/>
                <w:lang w:eastAsia="zh-CN"/>
              </w:rPr>
              <w:t>Interferer 1</w:t>
            </w:r>
          </w:p>
        </w:tc>
        <w:tc>
          <w:tcPr>
            <w:tcW w:w="810" w:type="dxa"/>
            <w:vMerge/>
          </w:tcPr>
          <w:p w14:paraId="369A644A" w14:textId="77777777" w:rsidR="00250E38" w:rsidRPr="004528E2" w:rsidRDefault="00250E38">
            <w:pPr>
              <w:pStyle w:val="TAH"/>
              <w:rPr>
                <w:rFonts w:cs="Arial"/>
                <w:lang w:eastAsia="zh-CN"/>
              </w:rPr>
            </w:pPr>
          </w:p>
        </w:tc>
        <w:tc>
          <w:tcPr>
            <w:tcW w:w="1080" w:type="dxa"/>
            <w:vMerge/>
          </w:tcPr>
          <w:p w14:paraId="5C063429" w14:textId="77777777" w:rsidR="00250E38" w:rsidRPr="004528E2" w:rsidRDefault="00250E38">
            <w:pPr>
              <w:pStyle w:val="TAH"/>
              <w:rPr>
                <w:rFonts w:cs="Arial"/>
                <w:lang w:eastAsia="zh-CN"/>
              </w:rPr>
            </w:pPr>
          </w:p>
        </w:tc>
        <w:tc>
          <w:tcPr>
            <w:tcW w:w="1080" w:type="dxa"/>
            <w:shd w:val="clear" w:color="auto" w:fill="auto"/>
          </w:tcPr>
          <w:p w14:paraId="750BFB75" w14:textId="5F0BD2A0" w:rsidR="00250E38" w:rsidRPr="004528E2" w:rsidRDefault="00C644A3">
            <w:pPr>
              <w:pStyle w:val="TAH"/>
              <w:rPr>
                <w:rFonts w:cs="Arial"/>
                <w:lang w:eastAsia="zh-CN"/>
              </w:rPr>
            </w:pPr>
            <w:r>
              <w:rPr>
                <w:rFonts w:cs="Arial"/>
                <w:lang w:eastAsia="zh-CN"/>
              </w:rPr>
              <w:t>MMSE-</w:t>
            </w:r>
            <w:r w:rsidR="00250E38" w:rsidRPr="004528E2">
              <w:rPr>
                <w:rFonts w:cs="Arial" w:hint="eastAsia"/>
                <w:lang w:eastAsia="zh-CN"/>
              </w:rPr>
              <w:t>IRC</w:t>
            </w:r>
          </w:p>
        </w:tc>
        <w:tc>
          <w:tcPr>
            <w:tcW w:w="1165" w:type="dxa"/>
            <w:shd w:val="clear" w:color="auto" w:fill="auto"/>
          </w:tcPr>
          <w:p w14:paraId="67BAAD4A" w14:textId="12FA09CC" w:rsidR="00250E38" w:rsidRPr="004528E2" w:rsidRDefault="00C644A3">
            <w:pPr>
              <w:pStyle w:val="TAH"/>
              <w:rPr>
                <w:rFonts w:cs="Arial"/>
                <w:lang w:eastAsia="zh-CN"/>
              </w:rPr>
            </w:pPr>
            <w:r>
              <w:rPr>
                <w:rFonts w:cs="Arial"/>
                <w:lang w:eastAsia="zh-CN"/>
              </w:rPr>
              <w:t>MMSE</w:t>
            </w:r>
          </w:p>
        </w:tc>
        <w:tc>
          <w:tcPr>
            <w:tcW w:w="1085" w:type="dxa"/>
          </w:tcPr>
          <w:p w14:paraId="7F96DE66" w14:textId="77777777" w:rsidR="00250E38" w:rsidRPr="004528E2" w:rsidRDefault="00250E38">
            <w:pPr>
              <w:pStyle w:val="TAH"/>
              <w:rPr>
                <w:rFonts w:cs="Arial"/>
                <w:lang w:eastAsia="zh-CN"/>
              </w:rPr>
            </w:pPr>
            <w:r>
              <w:rPr>
                <w:rFonts w:cs="Arial"/>
                <w:lang w:eastAsia="zh-CN"/>
              </w:rPr>
              <w:t>Gain</w:t>
            </w:r>
          </w:p>
        </w:tc>
      </w:tr>
      <w:tr w:rsidR="00250E38" w:rsidRPr="004528E2" w14:paraId="13DD6A9C" w14:textId="77777777" w:rsidTr="00250E38">
        <w:trPr>
          <w:jc w:val="center"/>
        </w:trPr>
        <w:tc>
          <w:tcPr>
            <w:tcW w:w="535" w:type="dxa"/>
            <w:vMerge w:val="restart"/>
            <w:shd w:val="clear" w:color="auto" w:fill="auto"/>
          </w:tcPr>
          <w:p w14:paraId="5817AE19" w14:textId="77777777" w:rsidR="00250E38" w:rsidRPr="004528E2" w:rsidRDefault="00250E38">
            <w:pPr>
              <w:pStyle w:val="TAC"/>
              <w:rPr>
                <w:rFonts w:cs="Arial"/>
                <w:lang w:eastAsia="zh-CN"/>
              </w:rPr>
            </w:pPr>
            <w:r w:rsidRPr="004528E2">
              <w:rPr>
                <w:rFonts w:cs="Arial"/>
                <w:lang w:eastAsia="zh-CN"/>
              </w:rPr>
              <w:t>1</w:t>
            </w:r>
          </w:p>
        </w:tc>
        <w:tc>
          <w:tcPr>
            <w:tcW w:w="630" w:type="dxa"/>
            <w:vMerge w:val="restart"/>
            <w:shd w:val="clear" w:color="auto" w:fill="auto"/>
          </w:tcPr>
          <w:p w14:paraId="1F7EEBEC" w14:textId="77777777" w:rsidR="00250E38" w:rsidRPr="004528E2" w:rsidRDefault="00250E38">
            <w:pPr>
              <w:pStyle w:val="TAC"/>
              <w:rPr>
                <w:rFonts w:cs="Arial"/>
                <w:lang w:eastAsia="zh-CN"/>
              </w:rPr>
            </w:pPr>
            <w:r w:rsidRPr="004528E2">
              <w:rPr>
                <w:rFonts w:cs="Arial"/>
                <w:lang w:eastAsia="zh-CN"/>
              </w:rPr>
              <w:t>2</w:t>
            </w:r>
          </w:p>
        </w:tc>
        <w:tc>
          <w:tcPr>
            <w:tcW w:w="1350" w:type="dxa"/>
            <w:shd w:val="clear" w:color="auto" w:fill="auto"/>
          </w:tcPr>
          <w:p w14:paraId="632D735B" w14:textId="77777777" w:rsidR="00250E38" w:rsidRPr="004528E2" w:rsidRDefault="00250E38">
            <w:pPr>
              <w:pStyle w:val="TAC"/>
              <w:rPr>
                <w:rFonts w:cs="Arial"/>
                <w:lang w:eastAsia="zh-CN"/>
              </w:rPr>
            </w:pPr>
            <w:r w:rsidRPr="004528E2">
              <w:rPr>
                <w:rFonts w:cs="Arial" w:hint="eastAsia"/>
                <w:lang w:eastAsia="zh-CN"/>
              </w:rPr>
              <w:t>TDLA30-10</w:t>
            </w:r>
          </w:p>
        </w:tc>
        <w:tc>
          <w:tcPr>
            <w:tcW w:w="1350" w:type="dxa"/>
            <w:vMerge w:val="restart"/>
            <w:shd w:val="clear" w:color="auto" w:fill="auto"/>
          </w:tcPr>
          <w:p w14:paraId="61AF53DB" w14:textId="77777777" w:rsidR="00250E38" w:rsidRPr="004528E2" w:rsidRDefault="00250E38">
            <w:pPr>
              <w:pStyle w:val="TAC"/>
              <w:rPr>
                <w:rFonts w:cs="Arial"/>
                <w:lang w:eastAsia="ja-JP"/>
              </w:rPr>
            </w:pPr>
            <w:r w:rsidRPr="004528E2">
              <w:rPr>
                <w:rFonts w:cs="Arial" w:hint="eastAsia"/>
                <w:lang w:eastAsia="zh-CN"/>
              </w:rPr>
              <w:t>TDLC300-100</w:t>
            </w:r>
          </w:p>
        </w:tc>
        <w:tc>
          <w:tcPr>
            <w:tcW w:w="810" w:type="dxa"/>
            <w:shd w:val="clear" w:color="auto" w:fill="auto"/>
          </w:tcPr>
          <w:p w14:paraId="1E30E4AF" w14:textId="77777777" w:rsidR="00250E38" w:rsidRPr="004528E2" w:rsidRDefault="00250E38">
            <w:pPr>
              <w:pStyle w:val="TAC"/>
              <w:rPr>
                <w:rFonts w:cs="Arial"/>
                <w:lang w:eastAsia="ja-JP"/>
              </w:rPr>
            </w:pPr>
            <w:r w:rsidRPr="004528E2">
              <w:rPr>
                <w:rFonts w:cs="Arial"/>
                <w:lang w:eastAsia="zh-CN"/>
              </w:rPr>
              <w:t>9.83</w:t>
            </w:r>
          </w:p>
        </w:tc>
        <w:tc>
          <w:tcPr>
            <w:tcW w:w="1080" w:type="dxa"/>
            <w:shd w:val="clear" w:color="auto" w:fill="auto"/>
          </w:tcPr>
          <w:p w14:paraId="54C1C52C" w14:textId="77777777" w:rsidR="00250E38" w:rsidRPr="004528E2" w:rsidRDefault="00250E38">
            <w:pPr>
              <w:pStyle w:val="TAC"/>
              <w:rPr>
                <w:rFonts w:cs="Arial"/>
                <w:lang w:eastAsia="zh-CN"/>
              </w:rPr>
            </w:pPr>
            <w:r w:rsidRPr="004528E2">
              <w:rPr>
                <w:rFonts w:cs="Arial" w:hint="eastAsia"/>
                <w:lang w:eastAsia="zh-CN"/>
              </w:rPr>
              <w:t>2</w:t>
            </w:r>
          </w:p>
        </w:tc>
        <w:tc>
          <w:tcPr>
            <w:tcW w:w="1080" w:type="dxa"/>
            <w:shd w:val="clear" w:color="auto" w:fill="auto"/>
          </w:tcPr>
          <w:p w14:paraId="28B5FA49" w14:textId="77777777" w:rsidR="00250E38" w:rsidRPr="004528E2" w:rsidRDefault="00250E38">
            <w:pPr>
              <w:pStyle w:val="TAC"/>
              <w:rPr>
                <w:rFonts w:cs="Arial"/>
                <w:lang w:eastAsia="zh-CN"/>
              </w:rPr>
            </w:pPr>
            <w:r w:rsidRPr="7CF5D6F1">
              <w:rPr>
                <w:rFonts w:cs="Arial"/>
                <w:lang w:eastAsia="zh-CN"/>
              </w:rPr>
              <w:t>-1.17</w:t>
            </w:r>
          </w:p>
        </w:tc>
        <w:tc>
          <w:tcPr>
            <w:tcW w:w="1165" w:type="dxa"/>
            <w:shd w:val="clear" w:color="auto" w:fill="auto"/>
          </w:tcPr>
          <w:p w14:paraId="684F7911" w14:textId="77777777" w:rsidR="00250E38" w:rsidRPr="004528E2" w:rsidRDefault="00250E38">
            <w:pPr>
              <w:pStyle w:val="TAC"/>
              <w:rPr>
                <w:rFonts w:cs="Arial"/>
                <w:lang w:eastAsia="zh-CN"/>
              </w:rPr>
            </w:pPr>
            <w:r w:rsidRPr="7CF5D6F1">
              <w:rPr>
                <w:rFonts w:cs="Arial"/>
                <w:lang w:eastAsia="zh-CN"/>
              </w:rPr>
              <w:t>2.57</w:t>
            </w:r>
          </w:p>
        </w:tc>
        <w:tc>
          <w:tcPr>
            <w:tcW w:w="1085" w:type="dxa"/>
          </w:tcPr>
          <w:p w14:paraId="4BE46401" w14:textId="77777777" w:rsidR="00250E38" w:rsidRPr="7CF5D6F1" w:rsidRDefault="00250E38">
            <w:pPr>
              <w:pStyle w:val="TAC"/>
              <w:rPr>
                <w:rFonts w:cs="Arial"/>
                <w:lang w:eastAsia="zh-CN"/>
              </w:rPr>
            </w:pPr>
            <w:r>
              <w:rPr>
                <w:rFonts w:cs="Arial"/>
                <w:lang w:eastAsia="zh-CN"/>
              </w:rPr>
              <w:t>3.74</w:t>
            </w:r>
          </w:p>
        </w:tc>
      </w:tr>
      <w:tr w:rsidR="00250E38" w:rsidRPr="004528E2" w14:paraId="0845E529" w14:textId="77777777" w:rsidTr="00250E38">
        <w:trPr>
          <w:jc w:val="center"/>
        </w:trPr>
        <w:tc>
          <w:tcPr>
            <w:tcW w:w="535" w:type="dxa"/>
            <w:vMerge/>
          </w:tcPr>
          <w:p w14:paraId="304F99E5" w14:textId="77777777" w:rsidR="00250E38" w:rsidRPr="004528E2" w:rsidRDefault="00250E38">
            <w:pPr>
              <w:pStyle w:val="TAC"/>
              <w:rPr>
                <w:rFonts w:cs="Arial"/>
                <w:lang w:eastAsia="ja-JP"/>
              </w:rPr>
            </w:pPr>
          </w:p>
        </w:tc>
        <w:tc>
          <w:tcPr>
            <w:tcW w:w="630" w:type="dxa"/>
            <w:vMerge/>
          </w:tcPr>
          <w:p w14:paraId="78CFBB02" w14:textId="77777777" w:rsidR="00250E38" w:rsidRPr="004528E2" w:rsidRDefault="00250E38">
            <w:pPr>
              <w:pStyle w:val="TAC"/>
              <w:rPr>
                <w:rFonts w:cs="Arial"/>
                <w:lang w:eastAsia="ja-JP"/>
              </w:rPr>
            </w:pPr>
          </w:p>
        </w:tc>
        <w:tc>
          <w:tcPr>
            <w:tcW w:w="1350" w:type="dxa"/>
            <w:shd w:val="clear" w:color="auto" w:fill="auto"/>
          </w:tcPr>
          <w:p w14:paraId="54462D3E" w14:textId="77777777" w:rsidR="00250E38" w:rsidRPr="004528E2" w:rsidRDefault="00250E38">
            <w:pPr>
              <w:pStyle w:val="TAC"/>
              <w:rPr>
                <w:rFonts w:cs="Arial"/>
                <w:lang w:eastAsia="ja-JP"/>
              </w:rPr>
            </w:pPr>
            <w:r w:rsidRPr="7CF5D6F1">
              <w:rPr>
                <w:rFonts w:cs="Arial"/>
                <w:lang w:eastAsia="zh-CN"/>
              </w:rPr>
              <w:t>TDLB100-400</w:t>
            </w:r>
          </w:p>
        </w:tc>
        <w:tc>
          <w:tcPr>
            <w:tcW w:w="1350" w:type="dxa"/>
            <w:vMerge/>
          </w:tcPr>
          <w:p w14:paraId="2342848F" w14:textId="77777777" w:rsidR="00250E38" w:rsidRPr="004528E2" w:rsidRDefault="00250E38">
            <w:pPr>
              <w:pStyle w:val="TAC"/>
              <w:rPr>
                <w:rFonts w:cs="Arial"/>
                <w:lang w:eastAsia="ja-JP"/>
              </w:rPr>
            </w:pPr>
          </w:p>
        </w:tc>
        <w:tc>
          <w:tcPr>
            <w:tcW w:w="810" w:type="dxa"/>
            <w:shd w:val="clear" w:color="auto" w:fill="auto"/>
          </w:tcPr>
          <w:p w14:paraId="49E41E0B" w14:textId="77777777" w:rsidR="00250E38" w:rsidRPr="004528E2" w:rsidRDefault="00250E38">
            <w:pPr>
              <w:pStyle w:val="TAC"/>
              <w:rPr>
                <w:rFonts w:cs="Arial"/>
                <w:lang w:eastAsia="ja-JP"/>
              </w:rPr>
            </w:pPr>
            <w:r w:rsidRPr="7CF5D6F1">
              <w:rPr>
                <w:rFonts w:cs="Arial"/>
                <w:lang w:eastAsia="zh-CN"/>
              </w:rPr>
              <w:t>5.36</w:t>
            </w:r>
          </w:p>
        </w:tc>
        <w:tc>
          <w:tcPr>
            <w:tcW w:w="1080" w:type="dxa"/>
            <w:shd w:val="clear" w:color="auto" w:fill="auto"/>
          </w:tcPr>
          <w:p w14:paraId="4F615965" w14:textId="77777777" w:rsidR="00250E38" w:rsidRPr="004528E2" w:rsidRDefault="00250E38">
            <w:pPr>
              <w:pStyle w:val="TAC"/>
              <w:rPr>
                <w:rFonts w:cs="Arial"/>
                <w:lang w:eastAsia="zh-CN"/>
              </w:rPr>
            </w:pPr>
            <w:r w:rsidRPr="7CF5D6F1">
              <w:rPr>
                <w:rFonts w:cs="Arial"/>
                <w:lang w:eastAsia="zh-CN"/>
              </w:rPr>
              <w:t>2</w:t>
            </w:r>
          </w:p>
        </w:tc>
        <w:tc>
          <w:tcPr>
            <w:tcW w:w="1080" w:type="dxa"/>
            <w:shd w:val="clear" w:color="auto" w:fill="auto"/>
          </w:tcPr>
          <w:p w14:paraId="64AF69E1" w14:textId="77777777" w:rsidR="00250E38" w:rsidRPr="004528E2" w:rsidRDefault="00250E38">
            <w:pPr>
              <w:pStyle w:val="TAC"/>
              <w:rPr>
                <w:rFonts w:cs="Arial"/>
                <w:lang w:eastAsia="zh-CN"/>
              </w:rPr>
            </w:pPr>
            <w:r w:rsidRPr="7CF5D6F1">
              <w:rPr>
                <w:rFonts w:cs="Arial"/>
                <w:lang w:eastAsia="zh-CN"/>
              </w:rPr>
              <w:t>-1.52</w:t>
            </w:r>
          </w:p>
        </w:tc>
        <w:tc>
          <w:tcPr>
            <w:tcW w:w="1165" w:type="dxa"/>
            <w:shd w:val="clear" w:color="auto" w:fill="auto"/>
          </w:tcPr>
          <w:p w14:paraId="387DD60C" w14:textId="77777777" w:rsidR="00250E38" w:rsidRPr="004528E2" w:rsidRDefault="00250E38">
            <w:pPr>
              <w:pStyle w:val="TAC"/>
              <w:rPr>
                <w:rFonts w:cs="Arial"/>
                <w:lang w:eastAsia="zh-CN"/>
              </w:rPr>
            </w:pPr>
            <w:r w:rsidRPr="7CF5D6F1">
              <w:rPr>
                <w:rFonts w:cs="Arial"/>
                <w:lang w:eastAsia="zh-CN"/>
              </w:rPr>
              <w:t>0.28</w:t>
            </w:r>
          </w:p>
        </w:tc>
        <w:tc>
          <w:tcPr>
            <w:tcW w:w="1085" w:type="dxa"/>
          </w:tcPr>
          <w:p w14:paraId="4E89671F" w14:textId="77777777" w:rsidR="00250E38" w:rsidRPr="7CF5D6F1" w:rsidRDefault="00250E38">
            <w:pPr>
              <w:pStyle w:val="TAC"/>
              <w:rPr>
                <w:rFonts w:cs="Arial"/>
                <w:lang w:eastAsia="zh-CN"/>
              </w:rPr>
            </w:pPr>
            <w:r>
              <w:rPr>
                <w:rFonts w:cs="Arial"/>
                <w:lang w:eastAsia="zh-CN"/>
              </w:rPr>
              <w:t>1.8</w:t>
            </w:r>
          </w:p>
        </w:tc>
      </w:tr>
      <w:tr w:rsidR="00250E38" w:rsidRPr="004528E2" w14:paraId="74963DD4" w14:textId="77777777" w:rsidTr="00250E38">
        <w:trPr>
          <w:jc w:val="center"/>
        </w:trPr>
        <w:tc>
          <w:tcPr>
            <w:tcW w:w="535" w:type="dxa"/>
            <w:vMerge/>
          </w:tcPr>
          <w:p w14:paraId="7C7501A6" w14:textId="77777777" w:rsidR="00250E38" w:rsidRPr="004528E2" w:rsidRDefault="00250E38">
            <w:pPr>
              <w:pStyle w:val="TAC"/>
              <w:rPr>
                <w:rFonts w:cs="Arial"/>
                <w:lang w:eastAsia="ja-JP"/>
              </w:rPr>
            </w:pPr>
          </w:p>
        </w:tc>
        <w:tc>
          <w:tcPr>
            <w:tcW w:w="630" w:type="dxa"/>
            <w:vMerge w:val="restart"/>
            <w:shd w:val="clear" w:color="auto" w:fill="auto"/>
          </w:tcPr>
          <w:p w14:paraId="2FCD4081" w14:textId="77777777" w:rsidR="00250E38" w:rsidRPr="004528E2" w:rsidRDefault="00250E38">
            <w:pPr>
              <w:pStyle w:val="TAC"/>
              <w:rPr>
                <w:rFonts w:cs="Arial"/>
                <w:lang w:eastAsia="ja-JP"/>
              </w:rPr>
            </w:pPr>
            <w:r w:rsidRPr="004528E2">
              <w:rPr>
                <w:rFonts w:cs="Arial"/>
                <w:lang w:eastAsia="zh-CN"/>
              </w:rPr>
              <w:t>4</w:t>
            </w:r>
          </w:p>
        </w:tc>
        <w:tc>
          <w:tcPr>
            <w:tcW w:w="1350" w:type="dxa"/>
            <w:shd w:val="clear" w:color="auto" w:fill="auto"/>
          </w:tcPr>
          <w:p w14:paraId="703070CC" w14:textId="77777777" w:rsidR="00250E38" w:rsidRPr="004528E2" w:rsidRDefault="00250E38">
            <w:pPr>
              <w:pStyle w:val="TAC"/>
              <w:rPr>
                <w:rFonts w:cs="Arial"/>
                <w:lang w:eastAsia="ja-JP"/>
              </w:rPr>
            </w:pPr>
            <w:r w:rsidRPr="7CF5D6F1">
              <w:rPr>
                <w:rFonts w:cs="Arial"/>
                <w:lang w:eastAsia="zh-CN"/>
              </w:rPr>
              <w:t>TDLA30-10</w:t>
            </w:r>
          </w:p>
        </w:tc>
        <w:tc>
          <w:tcPr>
            <w:tcW w:w="1350" w:type="dxa"/>
            <w:vMerge w:val="restart"/>
            <w:shd w:val="clear" w:color="auto" w:fill="auto"/>
          </w:tcPr>
          <w:p w14:paraId="0D643D72" w14:textId="77777777" w:rsidR="00250E38" w:rsidRPr="004528E2" w:rsidRDefault="00250E38">
            <w:pPr>
              <w:pStyle w:val="TAC"/>
              <w:rPr>
                <w:rFonts w:cs="Arial"/>
                <w:lang w:eastAsia="ja-JP"/>
              </w:rPr>
            </w:pPr>
            <w:r w:rsidRPr="7CF5D6F1">
              <w:rPr>
                <w:rFonts w:cs="Arial"/>
                <w:lang w:eastAsia="zh-CN"/>
              </w:rPr>
              <w:t>TDLC300-100</w:t>
            </w:r>
          </w:p>
        </w:tc>
        <w:tc>
          <w:tcPr>
            <w:tcW w:w="810" w:type="dxa"/>
            <w:shd w:val="clear" w:color="auto" w:fill="auto"/>
          </w:tcPr>
          <w:p w14:paraId="5995F14A" w14:textId="77777777" w:rsidR="00250E38" w:rsidRPr="004528E2" w:rsidRDefault="00250E38">
            <w:pPr>
              <w:pStyle w:val="TAC"/>
              <w:rPr>
                <w:rFonts w:cs="Arial"/>
                <w:lang w:eastAsia="ja-JP"/>
              </w:rPr>
            </w:pPr>
            <w:r w:rsidRPr="7CF5D6F1">
              <w:rPr>
                <w:rFonts w:cs="Arial"/>
                <w:lang w:eastAsia="zh-CN"/>
              </w:rPr>
              <w:t>9.83</w:t>
            </w:r>
          </w:p>
        </w:tc>
        <w:tc>
          <w:tcPr>
            <w:tcW w:w="1080" w:type="dxa"/>
            <w:shd w:val="clear" w:color="auto" w:fill="auto"/>
          </w:tcPr>
          <w:p w14:paraId="68568A88" w14:textId="77777777" w:rsidR="00250E38" w:rsidRPr="004528E2" w:rsidRDefault="00250E38">
            <w:pPr>
              <w:pStyle w:val="TAC"/>
              <w:rPr>
                <w:rFonts w:cs="Arial"/>
                <w:lang w:eastAsia="zh-CN"/>
              </w:rPr>
            </w:pPr>
            <w:r w:rsidRPr="7CF5D6F1">
              <w:rPr>
                <w:rFonts w:cs="Arial"/>
                <w:lang w:eastAsia="zh-CN"/>
              </w:rPr>
              <w:t>16</w:t>
            </w:r>
          </w:p>
        </w:tc>
        <w:tc>
          <w:tcPr>
            <w:tcW w:w="1080" w:type="dxa"/>
            <w:shd w:val="clear" w:color="auto" w:fill="auto"/>
          </w:tcPr>
          <w:p w14:paraId="5B0D7DC3" w14:textId="77777777" w:rsidR="00250E38" w:rsidRPr="004528E2" w:rsidRDefault="00250E38">
            <w:pPr>
              <w:pStyle w:val="TAC"/>
              <w:rPr>
                <w:rFonts w:cs="Arial"/>
                <w:lang w:eastAsia="ja-JP"/>
              </w:rPr>
            </w:pPr>
            <w:r w:rsidRPr="7CF5D6F1">
              <w:rPr>
                <w:rFonts w:cs="Arial"/>
                <w:lang w:eastAsia="ja-JP"/>
              </w:rPr>
              <w:t>5.73</w:t>
            </w:r>
          </w:p>
        </w:tc>
        <w:tc>
          <w:tcPr>
            <w:tcW w:w="1165" w:type="dxa"/>
            <w:shd w:val="clear" w:color="auto" w:fill="auto"/>
          </w:tcPr>
          <w:p w14:paraId="2F9E936F" w14:textId="77777777" w:rsidR="00250E38" w:rsidRPr="004528E2" w:rsidRDefault="00250E38">
            <w:pPr>
              <w:pStyle w:val="TAC"/>
              <w:rPr>
                <w:rFonts w:cs="Arial"/>
                <w:lang w:eastAsia="ja-JP"/>
              </w:rPr>
            </w:pPr>
            <w:r w:rsidRPr="7CF5D6F1">
              <w:rPr>
                <w:rFonts w:cs="Arial"/>
                <w:lang w:eastAsia="ja-JP"/>
              </w:rPr>
              <w:t>11.13</w:t>
            </w:r>
          </w:p>
        </w:tc>
        <w:tc>
          <w:tcPr>
            <w:tcW w:w="1085" w:type="dxa"/>
          </w:tcPr>
          <w:p w14:paraId="718ACAE2" w14:textId="77777777" w:rsidR="00250E38" w:rsidRPr="7CF5D6F1" w:rsidRDefault="00250E38">
            <w:pPr>
              <w:pStyle w:val="TAC"/>
              <w:rPr>
                <w:rFonts w:cs="Arial"/>
                <w:lang w:eastAsia="ja-JP"/>
              </w:rPr>
            </w:pPr>
            <w:r>
              <w:rPr>
                <w:rFonts w:cs="Arial"/>
                <w:lang w:eastAsia="ja-JP"/>
              </w:rPr>
              <w:t>5.4</w:t>
            </w:r>
          </w:p>
        </w:tc>
      </w:tr>
      <w:tr w:rsidR="00250E38" w:rsidRPr="004528E2" w14:paraId="6CA36E06" w14:textId="77777777" w:rsidTr="00250E38">
        <w:trPr>
          <w:jc w:val="center"/>
        </w:trPr>
        <w:tc>
          <w:tcPr>
            <w:tcW w:w="535" w:type="dxa"/>
            <w:vMerge/>
          </w:tcPr>
          <w:p w14:paraId="42CEE66D" w14:textId="77777777" w:rsidR="00250E38" w:rsidRPr="004528E2" w:rsidRDefault="00250E38">
            <w:pPr>
              <w:pStyle w:val="TAC"/>
              <w:rPr>
                <w:rFonts w:cs="Arial"/>
                <w:lang w:eastAsia="ja-JP"/>
              </w:rPr>
            </w:pPr>
          </w:p>
        </w:tc>
        <w:tc>
          <w:tcPr>
            <w:tcW w:w="630" w:type="dxa"/>
            <w:vMerge/>
          </w:tcPr>
          <w:p w14:paraId="166AB98B" w14:textId="77777777" w:rsidR="00250E38" w:rsidRPr="004528E2" w:rsidRDefault="00250E38">
            <w:pPr>
              <w:pStyle w:val="TAC"/>
              <w:rPr>
                <w:rFonts w:cs="Arial"/>
                <w:lang w:eastAsia="ja-JP"/>
              </w:rPr>
            </w:pPr>
          </w:p>
        </w:tc>
        <w:tc>
          <w:tcPr>
            <w:tcW w:w="1350" w:type="dxa"/>
            <w:shd w:val="clear" w:color="auto" w:fill="auto"/>
          </w:tcPr>
          <w:p w14:paraId="175CCA16" w14:textId="77777777" w:rsidR="00250E38" w:rsidRPr="004528E2" w:rsidRDefault="00250E38">
            <w:pPr>
              <w:pStyle w:val="TAC"/>
              <w:rPr>
                <w:rFonts w:cs="Arial"/>
                <w:lang w:eastAsia="ja-JP"/>
              </w:rPr>
            </w:pPr>
            <w:r w:rsidRPr="7CF5D6F1">
              <w:rPr>
                <w:rFonts w:cs="Arial"/>
                <w:lang w:eastAsia="zh-CN"/>
              </w:rPr>
              <w:t>TDLB100-400</w:t>
            </w:r>
          </w:p>
        </w:tc>
        <w:tc>
          <w:tcPr>
            <w:tcW w:w="1350" w:type="dxa"/>
            <w:vMerge/>
          </w:tcPr>
          <w:p w14:paraId="5DC1777F" w14:textId="77777777" w:rsidR="00250E38" w:rsidRPr="004528E2" w:rsidRDefault="00250E38">
            <w:pPr>
              <w:pStyle w:val="TAC"/>
              <w:rPr>
                <w:rFonts w:cs="Arial"/>
                <w:lang w:eastAsia="ja-JP"/>
              </w:rPr>
            </w:pPr>
          </w:p>
        </w:tc>
        <w:tc>
          <w:tcPr>
            <w:tcW w:w="810" w:type="dxa"/>
            <w:shd w:val="clear" w:color="auto" w:fill="auto"/>
          </w:tcPr>
          <w:p w14:paraId="6212243E" w14:textId="77777777" w:rsidR="00250E38" w:rsidRPr="004528E2" w:rsidRDefault="00250E38">
            <w:pPr>
              <w:pStyle w:val="TAC"/>
              <w:rPr>
                <w:rFonts w:cs="Arial"/>
                <w:lang w:eastAsia="ja-JP"/>
              </w:rPr>
            </w:pPr>
            <w:r w:rsidRPr="7CF5D6F1">
              <w:rPr>
                <w:rFonts w:cs="Arial"/>
                <w:lang w:eastAsia="zh-CN"/>
              </w:rPr>
              <w:t>5.36</w:t>
            </w:r>
          </w:p>
        </w:tc>
        <w:tc>
          <w:tcPr>
            <w:tcW w:w="1080" w:type="dxa"/>
            <w:shd w:val="clear" w:color="auto" w:fill="auto"/>
          </w:tcPr>
          <w:p w14:paraId="6D0547F2" w14:textId="77777777" w:rsidR="00250E38" w:rsidRPr="004528E2" w:rsidRDefault="00250E38">
            <w:pPr>
              <w:pStyle w:val="TAC"/>
              <w:rPr>
                <w:rFonts w:cs="Arial"/>
                <w:lang w:eastAsia="zh-CN"/>
              </w:rPr>
            </w:pPr>
            <w:r w:rsidRPr="7CF5D6F1">
              <w:rPr>
                <w:rFonts w:cs="Arial"/>
                <w:lang w:eastAsia="zh-CN"/>
              </w:rPr>
              <w:t>16</w:t>
            </w:r>
          </w:p>
        </w:tc>
        <w:tc>
          <w:tcPr>
            <w:tcW w:w="1080" w:type="dxa"/>
            <w:shd w:val="clear" w:color="auto" w:fill="auto"/>
          </w:tcPr>
          <w:p w14:paraId="7EA5FE8E" w14:textId="77777777" w:rsidR="00250E38" w:rsidRPr="004528E2" w:rsidRDefault="00250E38">
            <w:pPr>
              <w:pStyle w:val="TAC"/>
              <w:rPr>
                <w:rFonts w:cs="Arial"/>
                <w:lang w:eastAsia="ja-JP"/>
              </w:rPr>
            </w:pPr>
            <w:r w:rsidRPr="7CF5D6F1">
              <w:rPr>
                <w:rFonts w:cs="Arial"/>
                <w:lang w:eastAsia="ja-JP"/>
              </w:rPr>
              <w:t>7.61</w:t>
            </w:r>
          </w:p>
        </w:tc>
        <w:tc>
          <w:tcPr>
            <w:tcW w:w="1165" w:type="dxa"/>
            <w:shd w:val="clear" w:color="auto" w:fill="auto"/>
          </w:tcPr>
          <w:p w14:paraId="4123804D" w14:textId="77777777" w:rsidR="00250E38" w:rsidRPr="004528E2" w:rsidRDefault="00250E38">
            <w:pPr>
              <w:pStyle w:val="TAC"/>
              <w:rPr>
                <w:rFonts w:cs="Arial"/>
                <w:lang w:eastAsia="ja-JP"/>
              </w:rPr>
            </w:pPr>
            <w:r w:rsidRPr="7CF5D6F1">
              <w:rPr>
                <w:rFonts w:cs="Arial"/>
                <w:lang w:eastAsia="ja-JP"/>
              </w:rPr>
              <w:t>10.22</w:t>
            </w:r>
          </w:p>
        </w:tc>
        <w:tc>
          <w:tcPr>
            <w:tcW w:w="1085" w:type="dxa"/>
          </w:tcPr>
          <w:p w14:paraId="09FDE769" w14:textId="77777777" w:rsidR="00250E38" w:rsidRPr="7CF5D6F1" w:rsidRDefault="00250E38">
            <w:pPr>
              <w:pStyle w:val="TAC"/>
              <w:rPr>
                <w:rFonts w:cs="Arial"/>
                <w:lang w:eastAsia="ja-JP"/>
              </w:rPr>
            </w:pPr>
            <w:r>
              <w:rPr>
                <w:rFonts w:cs="Arial"/>
                <w:lang w:eastAsia="ja-JP"/>
              </w:rPr>
              <w:t>2.61</w:t>
            </w:r>
          </w:p>
        </w:tc>
      </w:tr>
      <w:tr w:rsidR="00250E38" w:rsidRPr="004528E2" w14:paraId="33605597" w14:textId="77777777" w:rsidTr="00250E38">
        <w:trPr>
          <w:jc w:val="center"/>
        </w:trPr>
        <w:tc>
          <w:tcPr>
            <w:tcW w:w="535" w:type="dxa"/>
            <w:vMerge/>
          </w:tcPr>
          <w:p w14:paraId="54C0D5F0" w14:textId="77777777" w:rsidR="00250E38" w:rsidRPr="004528E2" w:rsidRDefault="00250E38">
            <w:pPr>
              <w:pStyle w:val="TAC"/>
              <w:rPr>
                <w:rFonts w:cs="Arial"/>
                <w:lang w:eastAsia="ja-JP"/>
              </w:rPr>
            </w:pPr>
          </w:p>
        </w:tc>
        <w:tc>
          <w:tcPr>
            <w:tcW w:w="630" w:type="dxa"/>
            <w:vMerge w:val="restart"/>
            <w:shd w:val="clear" w:color="auto" w:fill="auto"/>
          </w:tcPr>
          <w:p w14:paraId="04DC3879" w14:textId="77777777" w:rsidR="00250E38" w:rsidRPr="004528E2" w:rsidRDefault="00250E38">
            <w:pPr>
              <w:pStyle w:val="TAC"/>
              <w:rPr>
                <w:rFonts w:cs="Arial"/>
                <w:lang w:eastAsia="ja-JP"/>
              </w:rPr>
            </w:pPr>
            <w:r w:rsidRPr="004528E2">
              <w:rPr>
                <w:rFonts w:cs="Arial"/>
                <w:lang w:eastAsia="zh-CN"/>
              </w:rPr>
              <w:t>8</w:t>
            </w:r>
          </w:p>
        </w:tc>
        <w:tc>
          <w:tcPr>
            <w:tcW w:w="1350" w:type="dxa"/>
            <w:shd w:val="clear" w:color="auto" w:fill="auto"/>
          </w:tcPr>
          <w:p w14:paraId="0F6F3D19" w14:textId="77777777" w:rsidR="00250E38" w:rsidRPr="004528E2" w:rsidRDefault="00250E38">
            <w:pPr>
              <w:pStyle w:val="TAC"/>
              <w:rPr>
                <w:rFonts w:cs="Arial"/>
                <w:lang w:eastAsia="ja-JP"/>
              </w:rPr>
            </w:pPr>
            <w:r w:rsidRPr="7CF5D6F1">
              <w:rPr>
                <w:rFonts w:cs="Arial"/>
                <w:lang w:eastAsia="zh-CN"/>
              </w:rPr>
              <w:t>TDLA30-10</w:t>
            </w:r>
          </w:p>
        </w:tc>
        <w:tc>
          <w:tcPr>
            <w:tcW w:w="1350" w:type="dxa"/>
            <w:vMerge w:val="restart"/>
            <w:shd w:val="clear" w:color="auto" w:fill="auto"/>
          </w:tcPr>
          <w:p w14:paraId="398791F8" w14:textId="77777777" w:rsidR="00250E38" w:rsidRPr="004528E2" w:rsidRDefault="00250E38">
            <w:pPr>
              <w:pStyle w:val="TAC"/>
              <w:rPr>
                <w:rFonts w:cs="Arial"/>
                <w:lang w:eastAsia="ja-JP"/>
              </w:rPr>
            </w:pPr>
            <w:r w:rsidRPr="7CF5D6F1">
              <w:rPr>
                <w:rFonts w:cs="Arial"/>
                <w:lang w:eastAsia="zh-CN"/>
              </w:rPr>
              <w:t>TDLC300-100</w:t>
            </w:r>
          </w:p>
        </w:tc>
        <w:tc>
          <w:tcPr>
            <w:tcW w:w="810" w:type="dxa"/>
            <w:shd w:val="clear" w:color="auto" w:fill="auto"/>
          </w:tcPr>
          <w:p w14:paraId="20F79F2D" w14:textId="77777777" w:rsidR="00250E38" w:rsidRPr="004528E2" w:rsidRDefault="00250E38">
            <w:pPr>
              <w:pStyle w:val="TAC"/>
              <w:rPr>
                <w:rFonts w:cs="Arial"/>
                <w:lang w:eastAsia="ja-JP"/>
              </w:rPr>
            </w:pPr>
            <w:r w:rsidRPr="7CF5D6F1">
              <w:rPr>
                <w:rFonts w:cs="Arial"/>
                <w:lang w:eastAsia="zh-CN"/>
              </w:rPr>
              <w:t>9.83</w:t>
            </w:r>
          </w:p>
        </w:tc>
        <w:tc>
          <w:tcPr>
            <w:tcW w:w="1080" w:type="dxa"/>
            <w:shd w:val="clear" w:color="auto" w:fill="auto"/>
          </w:tcPr>
          <w:p w14:paraId="56A25125" w14:textId="77777777" w:rsidR="00250E38" w:rsidRPr="004528E2" w:rsidRDefault="00250E38">
            <w:pPr>
              <w:pStyle w:val="TAC"/>
              <w:rPr>
                <w:rFonts w:cs="Arial"/>
                <w:lang w:eastAsia="zh-CN"/>
              </w:rPr>
            </w:pPr>
            <w:r w:rsidRPr="7CF5D6F1">
              <w:rPr>
                <w:rFonts w:cs="Arial"/>
                <w:lang w:eastAsia="zh-CN"/>
              </w:rPr>
              <w:t>20</w:t>
            </w:r>
          </w:p>
        </w:tc>
        <w:tc>
          <w:tcPr>
            <w:tcW w:w="1080" w:type="dxa"/>
            <w:shd w:val="clear" w:color="auto" w:fill="auto"/>
          </w:tcPr>
          <w:p w14:paraId="2C0FE371" w14:textId="77777777" w:rsidR="00250E38" w:rsidRPr="004528E2" w:rsidRDefault="00250E38">
            <w:pPr>
              <w:pStyle w:val="TAC"/>
              <w:rPr>
                <w:rFonts w:cs="Arial"/>
                <w:lang w:eastAsia="ja-JP"/>
              </w:rPr>
            </w:pPr>
            <w:r w:rsidRPr="7CF5D6F1">
              <w:rPr>
                <w:rFonts w:cs="Arial"/>
                <w:lang w:eastAsia="ja-JP"/>
              </w:rPr>
              <w:t>5.55</w:t>
            </w:r>
          </w:p>
        </w:tc>
        <w:tc>
          <w:tcPr>
            <w:tcW w:w="1165" w:type="dxa"/>
            <w:shd w:val="clear" w:color="auto" w:fill="auto"/>
          </w:tcPr>
          <w:p w14:paraId="78952836" w14:textId="77777777" w:rsidR="00250E38" w:rsidRPr="004528E2" w:rsidRDefault="00250E38">
            <w:pPr>
              <w:pStyle w:val="TAC"/>
              <w:rPr>
                <w:rFonts w:cs="Arial"/>
                <w:lang w:eastAsia="ja-JP"/>
              </w:rPr>
            </w:pPr>
            <w:r w:rsidRPr="7CF5D6F1">
              <w:rPr>
                <w:rFonts w:cs="Arial"/>
                <w:lang w:eastAsia="ja-JP"/>
              </w:rPr>
              <w:t>10.60</w:t>
            </w:r>
          </w:p>
        </w:tc>
        <w:tc>
          <w:tcPr>
            <w:tcW w:w="1085" w:type="dxa"/>
          </w:tcPr>
          <w:p w14:paraId="0D34885F" w14:textId="77777777" w:rsidR="00250E38" w:rsidRPr="7CF5D6F1" w:rsidRDefault="00250E38">
            <w:pPr>
              <w:pStyle w:val="TAC"/>
              <w:rPr>
                <w:rFonts w:cs="Arial"/>
                <w:lang w:eastAsia="ja-JP"/>
              </w:rPr>
            </w:pPr>
            <w:r>
              <w:rPr>
                <w:rFonts w:cs="Arial"/>
                <w:lang w:eastAsia="ja-JP"/>
              </w:rPr>
              <w:t>5.05</w:t>
            </w:r>
          </w:p>
        </w:tc>
      </w:tr>
      <w:tr w:rsidR="00250E38" w:rsidRPr="004528E2" w14:paraId="157C4848" w14:textId="77777777" w:rsidTr="00250E38">
        <w:trPr>
          <w:jc w:val="center"/>
        </w:trPr>
        <w:tc>
          <w:tcPr>
            <w:tcW w:w="535" w:type="dxa"/>
            <w:vMerge/>
          </w:tcPr>
          <w:p w14:paraId="11C05AB9" w14:textId="77777777" w:rsidR="00250E38" w:rsidRPr="004528E2" w:rsidRDefault="00250E38">
            <w:pPr>
              <w:pStyle w:val="TAC"/>
              <w:rPr>
                <w:rFonts w:cs="Arial"/>
                <w:lang w:eastAsia="ja-JP"/>
              </w:rPr>
            </w:pPr>
          </w:p>
        </w:tc>
        <w:tc>
          <w:tcPr>
            <w:tcW w:w="630" w:type="dxa"/>
            <w:vMerge/>
          </w:tcPr>
          <w:p w14:paraId="1B652F05" w14:textId="77777777" w:rsidR="00250E38" w:rsidRPr="004528E2" w:rsidRDefault="00250E38">
            <w:pPr>
              <w:pStyle w:val="TAC"/>
              <w:rPr>
                <w:rFonts w:cs="Arial"/>
                <w:lang w:eastAsia="ja-JP"/>
              </w:rPr>
            </w:pPr>
          </w:p>
        </w:tc>
        <w:tc>
          <w:tcPr>
            <w:tcW w:w="1350" w:type="dxa"/>
            <w:shd w:val="clear" w:color="auto" w:fill="auto"/>
          </w:tcPr>
          <w:p w14:paraId="13C9950E" w14:textId="77777777" w:rsidR="00250E38" w:rsidRPr="004528E2" w:rsidRDefault="00250E38">
            <w:pPr>
              <w:pStyle w:val="TAC"/>
              <w:rPr>
                <w:rFonts w:cs="Arial"/>
                <w:lang w:eastAsia="ja-JP"/>
              </w:rPr>
            </w:pPr>
            <w:r w:rsidRPr="7CF5D6F1">
              <w:rPr>
                <w:rFonts w:cs="Arial"/>
                <w:lang w:eastAsia="zh-CN"/>
              </w:rPr>
              <w:t>TDLB100-400</w:t>
            </w:r>
          </w:p>
        </w:tc>
        <w:tc>
          <w:tcPr>
            <w:tcW w:w="1350" w:type="dxa"/>
            <w:vMerge/>
          </w:tcPr>
          <w:p w14:paraId="37680371" w14:textId="77777777" w:rsidR="00250E38" w:rsidRPr="004528E2" w:rsidRDefault="00250E38">
            <w:pPr>
              <w:pStyle w:val="TAC"/>
              <w:rPr>
                <w:rFonts w:cs="Arial"/>
                <w:lang w:eastAsia="ja-JP"/>
              </w:rPr>
            </w:pPr>
          </w:p>
        </w:tc>
        <w:tc>
          <w:tcPr>
            <w:tcW w:w="810" w:type="dxa"/>
            <w:shd w:val="clear" w:color="auto" w:fill="auto"/>
          </w:tcPr>
          <w:p w14:paraId="2C58D939" w14:textId="77777777" w:rsidR="00250E38" w:rsidRPr="004528E2" w:rsidRDefault="00250E38">
            <w:pPr>
              <w:pStyle w:val="TAC"/>
              <w:rPr>
                <w:rFonts w:cs="Arial"/>
                <w:lang w:eastAsia="ja-JP"/>
              </w:rPr>
            </w:pPr>
            <w:r w:rsidRPr="7CF5D6F1">
              <w:rPr>
                <w:rFonts w:cs="Arial"/>
                <w:lang w:eastAsia="zh-CN"/>
              </w:rPr>
              <w:t>5.36</w:t>
            </w:r>
          </w:p>
        </w:tc>
        <w:tc>
          <w:tcPr>
            <w:tcW w:w="1080" w:type="dxa"/>
            <w:shd w:val="clear" w:color="auto" w:fill="auto"/>
          </w:tcPr>
          <w:p w14:paraId="67922B02" w14:textId="77777777" w:rsidR="00250E38" w:rsidRPr="004528E2" w:rsidRDefault="00250E38">
            <w:pPr>
              <w:pStyle w:val="TAC"/>
              <w:rPr>
                <w:rFonts w:cs="Arial"/>
                <w:lang w:eastAsia="zh-CN"/>
              </w:rPr>
            </w:pPr>
            <w:r w:rsidRPr="7CF5D6F1">
              <w:rPr>
                <w:rFonts w:cs="Arial"/>
                <w:lang w:eastAsia="zh-CN"/>
              </w:rPr>
              <w:t>20</w:t>
            </w:r>
          </w:p>
        </w:tc>
        <w:tc>
          <w:tcPr>
            <w:tcW w:w="1080" w:type="dxa"/>
            <w:shd w:val="clear" w:color="auto" w:fill="auto"/>
          </w:tcPr>
          <w:p w14:paraId="6D88DA9E" w14:textId="77777777" w:rsidR="00250E38" w:rsidRPr="004528E2" w:rsidRDefault="00250E38">
            <w:pPr>
              <w:pStyle w:val="TAC"/>
              <w:rPr>
                <w:rFonts w:cs="Arial"/>
                <w:lang w:eastAsia="ja-JP"/>
              </w:rPr>
            </w:pPr>
            <w:r w:rsidRPr="7CF5D6F1">
              <w:rPr>
                <w:rFonts w:cs="Arial"/>
                <w:lang w:eastAsia="ja-JP"/>
              </w:rPr>
              <w:t>7.32</w:t>
            </w:r>
          </w:p>
        </w:tc>
        <w:tc>
          <w:tcPr>
            <w:tcW w:w="1165" w:type="dxa"/>
            <w:shd w:val="clear" w:color="auto" w:fill="auto"/>
          </w:tcPr>
          <w:p w14:paraId="3637D902" w14:textId="77777777" w:rsidR="00250E38" w:rsidRPr="004528E2" w:rsidRDefault="00250E38">
            <w:pPr>
              <w:pStyle w:val="TAC"/>
              <w:rPr>
                <w:rFonts w:cs="Arial"/>
                <w:lang w:eastAsia="ja-JP"/>
              </w:rPr>
            </w:pPr>
            <w:r w:rsidRPr="7CF5D6F1">
              <w:rPr>
                <w:rFonts w:cs="Arial"/>
                <w:lang w:eastAsia="ja-JP"/>
              </w:rPr>
              <w:t>9.65</w:t>
            </w:r>
          </w:p>
        </w:tc>
        <w:tc>
          <w:tcPr>
            <w:tcW w:w="1085" w:type="dxa"/>
          </w:tcPr>
          <w:p w14:paraId="178CF413" w14:textId="77777777" w:rsidR="00250E38" w:rsidRPr="7CF5D6F1" w:rsidRDefault="00250E38">
            <w:pPr>
              <w:pStyle w:val="TAC"/>
              <w:rPr>
                <w:rFonts w:cs="Arial"/>
                <w:lang w:eastAsia="ja-JP"/>
              </w:rPr>
            </w:pPr>
            <w:r>
              <w:rPr>
                <w:rFonts w:cs="Arial"/>
                <w:lang w:eastAsia="ja-JP"/>
              </w:rPr>
              <w:t>2.33</w:t>
            </w:r>
          </w:p>
        </w:tc>
      </w:tr>
      <w:bookmarkEnd w:id="9"/>
    </w:tbl>
    <w:p w14:paraId="11781171" w14:textId="7F0E57B6" w:rsidR="00653672" w:rsidRDefault="00653672">
      <w:pPr>
        <w:rPr>
          <w:rFonts w:ascii="Arial" w:hAnsi="Arial" w:cs="Arial"/>
        </w:rPr>
      </w:pPr>
    </w:p>
    <w:p w14:paraId="673A5C9C" w14:textId="0F287C50" w:rsidR="00503ACC" w:rsidRPr="00503ACC" w:rsidRDefault="00503ACC" w:rsidP="00503ACC">
      <w:pPr>
        <w:pStyle w:val="TH"/>
        <w:rPr>
          <w:rFonts w:eastAsiaTheme="minorEastAsia"/>
          <w:sz w:val="16"/>
          <w:szCs w:val="16"/>
          <w:lang w:eastAsia="zh-CN"/>
        </w:rPr>
      </w:pPr>
      <w:r w:rsidRPr="00503ACC">
        <w:rPr>
          <w:sz w:val="16"/>
          <w:szCs w:val="16"/>
        </w:rPr>
        <w:t xml:space="preserve">Table </w:t>
      </w:r>
      <w:r w:rsidRPr="00503ACC">
        <w:rPr>
          <w:sz w:val="16"/>
          <w:szCs w:val="16"/>
          <w:lang w:eastAsia="zh-CN"/>
        </w:rPr>
        <w:t>2</w:t>
      </w:r>
      <w:r w:rsidRPr="00503ACC">
        <w:rPr>
          <w:sz w:val="16"/>
          <w:szCs w:val="16"/>
        </w:rPr>
        <w:t>: Minimum requirements for PUSCH with 70% of maximum throughput, Type A, 1 Transmission Layer, 5 MHz channel bandwidth, 15 kHz SCS with Transform Precoding Disabled with 1 Interferer</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30"/>
        <w:gridCol w:w="1350"/>
        <w:gridCol w:w="1350"/>
        <w:gridCol w:w="810"/>
        <w:gridCol w:w="1080"/>
        <w:gridCol w:w="1080"/>
        <w:gridCol w:w="1165"/>
        <w:gridCol w:w="1175"/>
      </w:tblGrid>
      <w:tr w:rsidR="00782B9A" w:rsidRPr="004528E2" w14:paraId="70E83F5D" w14:textId="77777777" w:rsidTr="00782B9A">
        <w:trPr>
          <w:trHeight w:val="221"/>
          <w:jc w:val="center"/>
        </w:trPr>
        <w:tc>
          <w:tcPr>
            <w:tcW w:w="535" w:type="dxa"/>
            <w:vMerge w:val="restart"/>
            <w:shd w:val="clear" w:color="auto" w:fill="auto"/>
          </w:tcPr>
          <w:p w14:paraId="65F27BE3" w14:textId="77777777" w:rsidR="00782B9A" w:rsidRPr="004528E2" w:rsidRDefault="00782B9A">
            <w:pPr>
              <w:pStyle w:val="TAH"/>
              <w:rPr>
                <w:rFonts w:cs="Arial"/>
                <w:lang w:eastAsia="ja-JP"/>
              </w:rPr>
            </w:pPr>
            <w:r w:rsidRPr="004528E2">
              <w:rPr>
                <w:rFonts w:cs="Arial"/>
                <w:lang w:eastAsia="zh-CN"/>
              </w:rPr>
              <w:t>T</w:t>
            </w:r>
            <w:r w:rsidRPr="004528E2">
              <w:rPr>
                <w:rFonts w:cs="Arial"/>
                <w:lang w:eastAsia="ja-JP"/>
              </w:rPr>
              <w:t xml:space="preserve">X </w:t>
            </w:r>
          </w:p>
        </w:tc>
        <w:tc>
          <w:tcPr>
            <w:tcW w:w="630" w:type="dxa"/>
            <w:vMerge w:val="restart"/>
            <w:shd w:val="clear" w:color="auto" w:fill="auto"/>
          </w:tcPr>
          <w:p w14:paraId="22879267" w14:textId="77777777" w:rsidR="00782B9A" w:rsidRPr="004528E2" w:rsidRDefault="00782B9A">
            <w:pPr>
              <w:pStyle w:val="TAH"/>
              <w:rPr>
                <w:rFonts w:cs="Arial"/>
                <w:lang w:eastAsia="zh-CN"/>
              </w:rPr>
            </w:pPr>
            <w:r w:rsidRPr="004528E2">
              <w:rPr>
                <w:rFonts w:cs="Arial"/>
                <w:lang w:eastAsia="ja-JP"/>
              </w:rPr>
              <w:t>RX</w:t>
            </w:r>
          </w:p>
        </w:tc>
        <w:tc>
          <w:tcPr>
            <w:tcW w:w="2700" w:type="dxa"/>
            <w:gridSpan w:val="2"/>
            <w:shd w:val="clear" w:color="auto" w:fill="auto"/>
          </w:tcPr>
          <w:p w14:paraId="46083237" w14:textId="77777777" w:rsidR="00782B9A" w:rsidRPr="004528E2" w:rsidRDefault="00782B9A">
            <w:pPr>
              <w:pStyle w:val="TAH"/>
              <w:rPr>
                <w:rFonts w:cs="Arial"/>
                <w:lang w:val="fr-FR" w:eastAsia="zh-CN"/>
              </w:rPr>
            </w:pPr>
            <w:r w:rsidRPr="004528E2">
              <w:rPr>
                <w:rFonts w:cs="Arial"/>
                <w:lang w:val="fr-FR" w:eastAsia="zh-CN"/>
              </w:rPr>
              <w:t xml:space="preserve">Propagation conditions and </w:t>
            </w:r>
            <w:proofErr w:type="spellStart"/>
            <w:r w:rsidRPr="004528E2">
              <w:rPr>
                <w:rFonts w:cs="Arial"/>
                <w:lang w:val="fr-FR" w:eastAsia="zh-CN"/>
              </w:rPr>
              <w:t>correlation</w:t>
            </w:r>
            <w:proofErr w:type="spellEnd"/>
            <w:r w:rsidRPr="004528E2">
              <w:rPr>
                <w:rFonts w:cs="Arial"/>
                <w:lang w:val="fr-FR" w:eastAsia="zh-CN"/>
              </w:rPr>
              <w:t xml:space="preserve"> matrix </w:t>
            </w:r>
          </w:p>
        </w:tc>
        <w:tc>
          <w:tcPr>
            <w:tcW w:w="810" w:type="dxa"/>
            <w:vMerge w:val="restart"/>
            <w:shd w:val="clear" w:color="auto" w:fill="auto"/>
          </w:tcPr>
          <w:p w14:paraId="437B35AE" w14:textId="77777777" w:rsidR="00782B9A" w:rsidRPr="004528E2" w:rsidRDefault="00782B9A">
            <w:pPr>
              <w:pStyle w:val="TAH"/>
              <w:rPr>
                <w:rFonts w:cs="Arial"/>
                <w:lang w:eastAsia="ja-JP"/>
              </w:rPr>
            </w:pPr>
            <w:r w:rsidRPr="004528E2">
              <w:rPr>
                <w:rFonts w:cs="Arial" w:hint="eastAsia"/>
                <w:lang w:eastAsia="zh-CN"/>
              </w:rPr>
              <w:t>INR</w:t>
            </w:r>
            <w:r w:rsidRPr="004528E2">
              <w:rPr>
                <w:rFonts w:cs="Arial"/>
                <w:lang w:eastAsia="zh-CN"/>
              </w:rPr>
              <w:t>1</w:t>
            </w:r>
            <w:r w:rsidRPr="004528E2">
              <w:rPr>
                <w:rFonts w:cs="Arial" w:hint="eastAsia"/>
                <w:lang w:eastAsia="zh-CN"/>
              </w:rPr>
              <w:t xml:space="preserve"> </w:t>
            </w:r>
            <w:r w:rsidRPr="004528E2">
              <w:rPr>
                <w:rFonts w:cs="Arial"/>
                <w:lang w:eastAsia="zh-CN"/>
              </w:rPr>
              <w:t>[dB]</w:t>
            </w:r>
          </w:p>
        </w:tc>
        <w:tc>
          <w:tcPr>
            <w:tcW w:w="1080" w:type="dxa"/>
            <w:vMerge w:val="restart"/>
            <w:shd w:val="clear" w:color="auto" w:fill="auto"/>
          </w:tcPr>
          <w:p w14:paraId="68C73BE9" w14:textId="77777777" w:rsidR="00782B9A" w:rsidRPr="004528E2" w:rsidRDefault="00782B9A">
            <w:pPr>
              <w:pStyle w:val="TAH"/>
              <w:rPr>
                <w:rFonts w:cs="Arial"/>
                <w:lang w:eastAsia="zh-CN"/>
              </w:rPr>
            </w:pPr>
            <w:r w:rsidRPr="004528E2">
              <w:rPr>
                <w:rFonts w:cs="Arial" w:hint="eastAsia"/>
                <w:lang w:eastAsia="zh-CN"/>
              </w:rPr>
              <w:t>MCS</w:t>
            </w:r>
          </w:p>
          <w:p w14:paraId="3E524278" w14:textId="77777777" w:rsidR="00782B9A" w:rsidRPr="004528E2" w:rsidRDefault="00782B9A">
            <w:pPr>
              <w:pStyle w:val="TAH"/>
              <w:rPr>
                <w:rFonts w:cs="Arial"/>
                <w:lang w:eastAsia="zh-CN"/>
              </w:rPr>
            </w:pPr>
            <w:r w:rsidRPr="004528E2">
              <w:rPr>
                <w:rFonts w:cs="Arial"/>
                <w:lang w:eastAsia="zh-CN"/>
              </w:rPr>
              <w:t>I</w:t>
            </w:r>
            <w:r w:rsidRPr="004528E2">
              <w:rPr>
                <w:rFonts w:cs="Arial" w:hint="eastAsia"/>
                <w:lang w:eastAsia="zh-CN"/>
              </w:rPr>
              <w:t>n Table 1</w:t>
            </w:r>
          </w:p>
        </w:tc>
        <w:tc>
          <w:tcPr>
            <w:tcW w:w="3420" w:type="dxa"/>
            <w:gridSpan w:val="3"/>
            <w:shd w:val="clear" w:color="auto" w:fill="auto"/>
          </w:tcPr>
          <w:p w14:paraId="74CCD3DA" w14:textId="77777777" w:rsidR="00782B9A" w:rsidRPr="004528E2" w:rsidRDefault="00782B9A">
            <w:pPr>
              <w:pStyle w:val="TAH"/>
              <w:rPr>
                <w:rFonts w:cs="Arial"/>
                <w:lang w:eastAsia="ja-JP"/>
              </w:rPr>
            </w:pPr>
            <w:r w:rsidRPr="004528E2">
              <w:rPr>
                <w:rFonts w:cs="Arial"/>
                <w:lang w:eastAsia="ja-JP"/>
              </w:rPr>
              <w:t>SNR</w:t>
            </w:r>
            <w:r w:rsidRPr="004528E2">
              <w:rPr>
                <w:rFonts w:cs="Arial" w:hint="eastAsia"/>
                <w:lang w:eastAsia="zh-CN"/>
              </w:rPr>
              <w:t xml:space="preserve"> </w:t>
            </w:r>
            <w:r w:rsidRPr="004528E2">
              <w:rPr>
                <w:rFonts w:cs="Arial"/>
                <w:lang w:eastAsia="ja-JP"/>
              </w:rPr>
              <w:t xml:space="preserve">[dB] </w:t>
            </w:r>
          </w:p>
        </w:tc>
      </w:tr>
      <w:tr w:rsidR="00782B9A" w:rsidRPr="004528E2" w14:paraId="5FFA4B62" w14:textId="77777777" w:rsidTr="00782B9A">
        <w:trPr>
          <w:trHeight w:val="220"/>
          <w:jc w:val="center"/>
        </w:trPr>
        <w:tc>
          <w:tcPr>
            <w:tcW w:w="535" w:type="dxa"/>
            <w:vMerge/>
          </w:tcPr>
          <w:p w14:paraId="18D3C5A7" w14:textId="77777777" w:rsidR="00782B9A" w:rsidRPr="004528E2" w:rsidRDefault="00782B9A">
            <w:pPr>
              <w:pStyle w:val="TAH"/>
              <w:rPr>
                <w:rFonts w:cs="Arial"/>
                <w:lang w:eastAsia="ja-JP"/>
              </w:rPr>
            </w:pPr>
          </w:p>
        </w:tc>
        <w:tc>
          <w:tcPr>
            <w:tcW w:w="630" w:type="dxa"/>
            <w:vMerge/>
          </w:tcPr>
          <w:p w14:paraId="0F525CAE" w14:textId="77777777" w:rsidR="00782B9A" w:rsidRPr="004528E2" w:rsidRDefault="00782B9A">
            <w:pPr>
              <w:pStyle w:val="TAH"/>
              <w:rPr>
                <w:rFonts w:cs="Arial"/>
                <w:lang w:eastAsia="ja-JP"/>
              </w:rPr>
            </w:pPr>
          </w:p>
        </w:tc>
        <w:tc>
          <w:tcPr>
            <w:tcW w:w="1350" w:type="dxa"/>
            <w:shd w:val="clear" w:color="auto" w:fill="auto"/>
          </w:tcPr>
          <w:p w14:paraId="65BA3DD9" w14:textId="77777777" w:rsidR="00782B9A" w:rsidRPr="004528E2" w:rsidRDefault="00782B9A">
            <w:pPr>
              <w:pStyle w:val="TAH"/>
              <w:rPr>
                <w:rFonts w:cs="Arial"/>
                <w:lang w:eastAsia="zh-CN"/>
              </w:rPr>
            </w:pPr>
            <w:r w:rsidRPr="004528E2">
              <w:rPr>
                <w:rFonts w:cs="Arial"/>
                <w:lang w:eastAsia="zh-CN"/>
              </w:rPr>
              <w:t>Tested signal</w:t>
            </w:r>
          </w:p>
        </w:tc>
        <w:tc>
          <w:tcPr>
            <w:tcW w:w="1350" w:type="dxa"/>
            <w:shd w:val="clear" w:color="auto" w:fill="auto"/>
          </w:tcPr>
          <w:p w14:paraId="34E3A857" w14:textId="77777777" w:rsidR="00782B9A" w:rsidRPr="004528E2" w:rsidDel="00F92D5B" w:rsidRDefault="00782B9A">
            <w:pPr>
              <w:pStyle w:val="TAH"/>
              <w:rPr>
                <w:rFonts w:cs="Arial"/>
                <w:lang w:eastAsia="zh-CN"/>
              </w:rPr>
            </w:pPr>
            <w:r w:rsidRPr="004528E2">
              <w:rPr>
                <w:rFonts w:cs="Arial"/>
                <w:lang w:eastAsia="zh-CN"/>
              </w:rPr>
              <w:t>Interferer 1</w:t>
            </w:r>
          </w:p>
        </w:tc>
        <w:tc>
          <w:tcPr>
            <w:tcW w:w="810" w:type="dxa"/>
            <w:vMerge/>
          </w:tcPr>
          <w:p w14:paraId="1CBDEAC6" w14:textId="77777777" w:rsidR="00782B9A" w:rsidRPr="004528E2" w:rsidRDefault="00782B9A">
            <w:pPr>
              <w:pStyle w:val="TAH"/>
              <w:rPr>
                <w:rFonts w:cs="Arial"/>
                <w:lang w:eastAsia="zh-CN"/>
              </w:rPr>
            </w:pPr>
          </w:p>
        </w:tc>
        <w:tc>
          <w:tcPr>
            <w:tcW w:w="1080" w:type="dxa"/>
            <w:vMerge/>
          </w:tcPr>
          <w:p w14:paraId="3CE46740" w14:textId="77777777" w:rsidR="00782B9A" w:rsidRPr="004528E2" w:rsidRDefault="00782B9A">
            <w:pPr>
              <w:pStyle w:val="TAH"/>
              <w:rPr>
                <w:rFonts w:cs="Arial"/>
                <w:lang w:eastAsia="zh-CN"/>
              </w:rPr>
            </w:pPr>
          </w:p>
        </w:tc>
        <w:tc>
          <w:tcPr>
            <w:tcW w:w="1080" w:type="dxa"/>
            <w:shd w:val="clear" w:color="auto" w:fill="auto"/>
          </w:tcPr>
          <w:p w14:paraId="2159DA5E" w14:textId="3E8BF740" w:rsidR="00782B9A" w:rsidRPr="004528E2" w:rsidRDefault="00C644A3">
            <w:pPr>
              <w:pStyle w:val="TAH"/>
              <w:rPr>
                <w:rFonts w:cs="Arial"/>
                <w:lang w:eastAsia="zh-CN"/>
              </w:rPr>
            </w:pPr>
            <w:r>
              <w:rPr>
                <w:rFonts w:cs="Arial"/>
                <w:lang w:eastAsia="zh-CN"/>
              </w:rPr>
              <w:t>MMSE-</w:t>
            </w:r>
            <w:r w:rsidR="00782B9A" w:rsidRPr="004528E2">
              <w:rPr>
                <w:rFonts w:cs="Arial" w:hint="eastAsia"/>
                <w:lang w:eastAsia="zh-CN"/>
              </w:rPr>
              <w:t>IRC</w:t>
            </w:r>
          </w:p>
        </w:tc>
        <w:tc>
          <w:tcPr>
            <w:tcW w:w="1165" w:type="dxa"/>
            <w:shd w:val="clear" w:color="auto" w:fill="auto"/>
          </w:tcPr>
          <w:p w14:paraId="0F1B1301" w14:textId="77D9AE75" w:rsidR="00782B9A" w:rsidRPr="004528E2" w:rsidRDefault="00782B9A">
            <w:pPr>
              <w:pStyle w:val="TAH"/>
              <w:rPr>
                <w:rFonts w:cs="Arial"/>
                <w:lang w:eastAsia="zh-CN"/>
              </w:rPr>
            </w:pPr>
            <w:r w:rsidRPr="004528E2">
              <w:rPr>
                <w:rFonts w:cs="Arial" w:hint="eastAsia"/>
                <w:lang w:eastAsia="zh-CN"/>
              </w:rPr>
              <w:t>M</w:t>
            </w:r>
            <w:r w:rsidR="00C644A3">
              <w:rPr>
                <w:rFonts w:cs="Arial"/>
                <w:lang w:eastAsia="zh-CN"/>
              </w:rPr>
              <w:t>MSE</w:t>
            </w:r>
          </w:p>
        </w:tc>
        <w:tc>
          <w:tcPr>
            <w:tcW w:w="1175" w:type="dxa"/>
          </w:tcPr>
          <w:p w14:paraId="1CB4D273" w14:textId="77777777" w:rsidR="00782B9A" w:rsidRPr="004528E2" w:rsidRDefault="00782B9A">
            <w:pPr>
              <w:pStyle w:val="TAH"/>
              <w:rPr>
                <w:rFonts w:cs="Arial"/>
                <w:lang w:eastAsia="zh-CN"/>
              </w:rPr>
            </w:pPr>
            <w:r>
              <w:rPr>
                <w:rFonts w:cs="Arial"/>
                <w:lang w:eastAsia="zh-CN"/>
              </w:rPr>
              <w:t>Gain</w:t>
            </w:r>
          </w:p>
        </w:tc>
      </w:tr>
      <w:tr w:rsidR="00782B9A" w:rsidRPr="004528E2" w14:paraId="42C27CDB" w14:textId="77777777" w:rsidTr="00782B9A">
        <w:trPr>
          <w:jc w:val="center"/>
        </w:trPr>
        <w:tc>
          <w:tcPr>
            <w:tcW w:w="535" w:type="dxa"/>
            <w:vMerge w:val="restart"/>
            <w:shd w:val="clear" w:color="auto" w:fill="auto"/>
          </w:tcPr>
          <w:p w14:paraId="202AE4FE" w14:textId="77777777" w:rsidR="00782B9A" w:rsidRPr="004528E2" w:rsidRDefault="00782B9A">
            <w:pPr>
              <w:pStyle w:val="TAC"/>
              <w:rPr>
                <w:rFonts w:cs="Arial"/>
                <w:lang w:eastAsia="zh-CN"/>
              </w:rPr>
            </w:pPr>
            <w:r w:rsidRPr="004528E2">
              <w:rPr>
                <w:rFonts w:cs="Arial"/>
                <w:lang w:eastAsia="zh-CN"/>
              </w:rPr>
              <w:t>1</w:t>
            </w:r>
          </w:p>
        </w:tc>
        <w:tc>
          <w:tcPr>
            <w:tcW w:w="630" w:type="dxa"/>
            <w:vMerge w:val="restart"/>
            <w:shd w:val="clear" w:color="auto" w:fill="auto"/>
          </w:tcPr>
          <w:p w14:paraId="289F9774" w14:textId="77777777" w:rsidR="00782B9A" w:rsidRPr="004528E2" w:rsidRDefault="00782B9A">
            <w:pPr>
              <w:pStyle w:val="TAC"/>
              <w:rPr>
                <w:rFonts w:cs="Arial"/>
                <w:lang w:eastAsia="zh-CN"/>
              </w:rPr>
            </w:pPr>
            <w:r w:rsidRPr="004528E2">
              <w:rPr>
                <w:rFonts w:cs="Arial"/>
                <w:lang w:eastAsia="zh-CN"/>
              </w:rPr>
              <w:t>2</w:t>
            </w:r>
          </w:p>
        </w:tc>
        <w:tc>
          <w:tcPr>
            <w:tcW w:w="1350" w:type="dxa"/>
            <w:vMerge w:val="restart"/>
            <w:shd w:val="clear" w:color="auto" w:fill="auto"/>
          </w:tcPr>
          <w:p w14:paraId="0D81F2F1" w14:textId="77777777" w:rsidR="00782B9A" w:rsidRPr="004528E2" w:rsidRDefault="00782B9A">
            <w:pPr>
              <w:pStyle w:val="TAC"/>
              <w:rPr>
                <w:rFonts w:cs="Arial"/>
                <w:lang w:eastAsia="zh-CN"/>
              </w:rPr>
            </w:pPr>
            <w:r w:rsidRPr="7CF5D6F1">
              <w:rPr>
                <w:rFonts w:cs="Arial"/>
                <w:lang w:eastAsia="zh-CN"/>
              </w:rPr>
              <w:t>TDLB100-400</w:t>
            </w:r>
          </w:p>
        </w:tc>
        <w:tc>
          <w:tcPr>
            <w:tcW w:w="1350" w:type="dxa"/>
            <w:vMerge w:val="restart"/>
            <w:shd w:val="clear" w:color="auto" w:fill="auto"/>
          </w:tcPr>
          <w:p w14:paraId="4D51CB10" w14:textId="77777777" w:rsidR="00782B9A" w:rsidRPr="004528E2" w:rsidRDefault="00782B9A">
            <w:pPr>
              <w:pStyle w:val="TAC"/>
              <w:rPr>
                <w:rFonts w:cs="Arial"/>
                <w:lang w:eastAsia="ja-JP"/>
              </w:rPr>
            </w:pPr>
            <w:r w:rsidRPr="7CF5D6F1">
              <w:rPr>
                <w:rFonts w:cs="Arial"/>
                <w:lang w:eastAsia="zh-CN"/>
              </w:rPr>
              <w:t>TDLC300-100</w:t>
            </w:r>
          </w:p>
        </w:tc>
        <w:tc>
          <w:tcPr>
            <w:tcW w:w="810" w:type="dxa"/>
            <w:shd w:val="clear" w:color="auto" w:fill="auto"/>
          </w:tcPr>
          <w:p w14:paraId="55E7F18A" w14:textId="77777777" w:rsidR="00782B9A" w:rsidRPr="004528E2" w:rsidRDefault="00782B9A">
            <w:pPr>
              <w:pStyle w:val="TAC"/>
              <w:rPr>
                <w:rFonts w:cs="Arial"/>
                <w:lang w:eastAsia="ja-JP"/>
              </w:rPr>
            </w:pPr>
            <w:r w:rsidRPr="7CF5D6F1">
              <w:rPr>
                <w:rFonts w:cs="Arial"/>
                <w:lang w:eastAsia="zh-CN"/>
              </w:rPr>
              <w:t>9.83</w:t>
            </w:r>
          </w:p>
        </w:tc>
        <w:tc>
          <w:tcPr>
            <w:tcW w:w="1080" w:type="dxa"/>
            <w:shd w:val="clear" w:color="auto" w:fill="auto"/>
          </w:tcPr>
          <w:p w14:paraId="3E2A14F9" w14:textId="77777777" w:rsidR="00782B9A" w:rsidRPr="004528E2" w:rsidRDefault="00782B9A">
            <w:pPr>
              <w:pStyle w:val="TAC"/>
              <w:rPr>
                <w:rFonts w:cs="Arial"/>
                <w:lang w:eastAsia="zh-CN"/>
              </w:rPr>
            </w:pPr>
            <w:r w:rsidRPr="7CF5D6F1">
              <w:rPr>
                <w:rFonts w:cs="Arial"/>
                <w:lang w:eastAsia="zh-CN"/>
              </w:rPr>
              <w:t>2</w:t>
            </w:r>
          </w:p>
        </w:tc>
        <w:tc>
          <w:tcPr>
            <w:tcW w:w="1080" w:type="dxa"/>
            <w:shd w:val="clear" w:color="auto" w:fill="auto"/>
          </w:tcPr>
          <w:p w14:paraId="6F736620" w14:textId="77777777" w:rsidR="00782B9A" w:rsidRPr="004528E2" w:rsidRDefault="00782B9A">
            <w:pPr>
              <w:pStyle w:val="TAC"/>
              <w:rPr>
                <w:rFonts w:cs="Arial"/>
                <w:lang w:eastAsia="zh-CN"/>
              </w:rPr>
            </w:pPr>
            <w:r w:rsidRPr="7CF5D6F1">
              <w:rPr>
                <w:rFonts w:cs="Arial"/>
                <w:lang w:eastAsia="zh-CN"/>
              </w:rPr>
              <w:t>0.007</w:t>
            </w:r>
          </w:p>
        </w:tc>
        <w:tc>
          <w:tcPr>
            <w:tcW w:w="1165" w:type="dxa"/>
            <w:shd w:val="clear" w:color="auto" w:fill="auto"/>
          </w:tcPr>
          <w:p w14:paraId="3921D961" w14:textId="77777777" w:rsidR="00782B9A" w:rsidRPr="004528E2" w:rsidRDefault="00782B9A">
            <w:pPr>
              <w:pStyle w:val="TAC"/>
              <w:rPr>
                <w:rFonts w:cs="Arial"/>
                <w:lang w:eastAsia="zh-CN"/>
              </w:rPr>
            </w:pPr>
            <w:r w:rsidRPr="7CF5D6F1">
              <w:rPr>
                <w:rFonts w:cs="Arial"/>
                <w:lang w:eastAsia="zh-CN"/>
              </w:rPr>
              <w:t>3.47</w:t>
            </w:r>
          </w:p>
        </w:tc>
        <w:tc>
          <w:tcPr>
            <w:tcW w:w="1175" w:type="dxa"/>
          </w:tcPr>
          <w:p w14:paraId="629D2C89" w14:textId="77777777" w:rsidR="00782B9A" w:rsidRPr="7CF5D6F1" w:rsidRDefault="00782B9A">
            <w:pPr>
              <w:pStyle w:val="TAC"/>
              <w:rPr>
                <w:rFonts w:cs="Arial"/>
                <w:lang w:eastAsia="zh-CN"/>
              </w:rPr>
            </w:pPr>
            <w:r>
              <w:rPr>
                <w:rFonts w:cs="Arial"/>
                <w:lang w:eastAsia="zh-CN"/>
              </w:rPr>
              <w:t>3.47</w:t>
            </w:r>
          </w:p>
        </w:tc>
      </w:tr>
      <w:tr w:rsidR="00782B9A" w:rsidRPr="004528E2" w14:paraId="307ABF62" w14:textId="77777777" w:rsidTr="00782B9A">
        <w:trPr>
          <w:jc w:val="center"/>
        </w:trPr>
        <w:tc>
          <w:tcPr>
            <w:tcW w:w="535" w:type="dxa"/>
            <w:vMerge/>
          </w:tcPr>
          <w:p w14:paraId="3A3CA56A" w14:textId="77777777" w:rsidR="00782B9A" w:rsidRPr="004528E2" w:rsidRDefault="00782B9A">
            <w:pPr>
              <w:pStyle w:val="TAC"/>
              <w:rPr>
                <w:rFonts w:cs="Arial"/>
                <w:lang w:eastAsia="ja-JP"/>
              </w:rPr>
            </w:pPr>
          </w:p>
        </w:tc>
        <w:tc>
          <w:tcPr>
            <w:tcW w:w="630" w:type="dxa"/>
            <w:vMerge/>
          </w:tcPr>
          <w:p w14:paraId="43A2B4C4" w14:textId="77777777" w:rsidR="00782B9A" w:rsidRPr="004528E2" w:rsidRDefault="00782B9A">
            <w:pPr>
              <w:pStyle w:val="TAC"/>
              <w:rPr>
                <w:rFonts w:cs="Arial"/>
                <w:lang w:eastAsia="ja-JP"/>
              </w:rPr>
            </w:pPr>
          </w:p>
        </w:tc>
        <w:tc>
          <w:tcPr>
            <w:tcW w:w="1350" w:type="dxa"/>
            <w:vMerge/>
          </w:tcPr>
          <w:p w14:paraId="53FD9433" w14:textId="77777777" w:rsidR="00782B9A" w:rsidRPr="004528E2" w:rsidRDefault="00782B9A">
            <w:pPr>
              <w:pStyle w:val="TAC"/>
              <w:rPr>
                <w:rFonts w:cs="Arial"/>
                <w:lang w:eastAsia="ja-JP"/>
              </w:rPr>
            </w:pPr>
          </w:p>
        </w:tc>
        <w:tc>
          <w:tcPr>
            <w:tcW w:w="1350" w:type="dxa"/>
            <w:vMerge/>
          </w:tcPr>
          <w:p w14:paraId="422B4FEE" w14:textId="77777777" w:rsidR="00782B9A" w:rsidRPr="004528E2" w:rsidRDefault="00782B9A">
            <w:pPr>
              <w:pStyle w:val="TAC"/>
              <w:rPr>
                <w:rFonts w:cs="Arial"/>
                <w:lang w:eastAsia="ja-JP"/>
              </w:rPr>
            </w:pPr>
          </w:p>
        </w:tc>
        <w:tc>
          <w:tcPr>
            <w:tcW w:w="810" w:type="dxa"/>
            <w:shd w:val="clear" w:color="auto" w:fill="auto"/>
          </w:tcPr>
          <w:p w14:paraId="12A62A6A" w14:textId="77777777" w:rsidR="00782B9A" w:rsidRPr="004528E2" w:rsidRDefault="00782B9A">
            <w:pPr>
              <w:pStyle w:val="TAC"/>
              <w:rPr>
                <w:rFonts w:cs="Arial"/>
                <w:lang w:eastAsia="ja-JP"/>
              </w:rPr>
            </w:pPr>
            <w:r w:rsidRPr="7CF5D6F1">
              <w:rPr>
                <w:rFonts w:cs="Arial"/>
                <w:lang w:eastAsia="zh-CN"/>
              </w:rPr>
              <w:t>5.36</w:t>
            </w:r>
          </w:p>
        </w:tc>
        <w:tc>
          <w:tcPr>
            <w:tcW w:w="1080" w:type="dxa"/>
            <w:shd w:val="clear" w:color="auto" w:fill="auto"/>
          </w:tcPr>
          <w:p w14:paraId="0BB5ECE4" w14:textId="77777777" w:rsidR="00782B9A" w:rsidRPr="004528E2" w:rsidRDefault="00782B9A">
            <w:pPr>
              <w:pStyle w:val="TAC"/>
              <w:rPr>
                <w:rFonts w:cs="Arial"/>
                <w:lang w:eastAsia="zh-CN"/>
              </w:rPr>
            </w:pPr>
            <w:r w:rsidRPr="7CF5D6F1">
              <w:rPr>
                <w:rFonts w:cs="Arial"/>
                <w:lang w:eastAsia="zh-CN"/>
              </w:rPr>
              <w:t>2</w:t>
            </w:r>
          </w:p>
        </w:tc>
        <w:tc>
          <w:tcPr>
            <w:tcW w:w="1080" w:type="dxa"/>
            <w:shd w:val="clear" w:color="auto" w:fill="auto"/>
          </w:tcPr>
          <w:p w14:paraId="5D4DAC23" w14:textId="77777777" w:rsidR="00782B9A" w:rsidRPr="004528E2" w:rsidRDefault="00782B9A">
            <w:pPr>
              <w:pStyle w:val="TAC"/>
              <w:rPr>
                <w:rFonts w:cs="Arial"/>
                <w:lang w:eastAsia="zh-CN"/>
              </w:rPr>
            </w:pPr>
            <w:r w:rsidRPr="7CF5D6F1">
              <w:rPr>
                <w:rFonts w:cs="Arial"/>
                <w:lang w:eastAsia="zh-CN"/>
              </w:rPr>
              <w:t>-1.52</w:t>
            </w:r>
          </w:p>
        </w:tc>
        <w:tc>
          <w:tcPr>
            <w:tcW w:w="1165" w:type="dxa"/>
            <w:shd w:val="clear" w:color="auto" w:fill="auto"/>
          </w:tcPr>
          <w:p w14:paraId="07D1953B" w14:textId="77777777" w:rsidR="00782B9A" w:rsidRPr="004528E2" w:rsidRDefault="00782B9A">
            <w:pPr>
              <w:pStyle w:val="TAC"/>
              <w:rPr>
                <w:rFonts w:cs="Arial"/>
                <w:lang w:eastAsia="zh-CN"/>
              </w:rPr>
            </w:pPr>
            <w:r w:rsidRPr="7CF5D6F1">
              <w:rPr>
                <w:rFonts w:cs="Arial"/>
                <w:lang w:eastAsia="zh-CN"/>
              </w:rPr>
              <w:t>0.28</w:t>
            </w:r>
          </w:p>
        </w:tc>
        <w:tc>
          <w:tcPr>
            <w:tcW w:w="1175" w:type="dxa"/>
          </w:tcPr>
          <w:p w14:paraId="0E56BC19" w14:textId="77777777" w:rsidR="00782B9A" w:rsidRPr="7CF5D6F1" w:rsidRDefault="00782B9A">
            <w:pPr>
              <w:pStyle w:val="TAC"/>
              <w:rPr>
                <w:rFonts w:cs="Arial"/>
                <w:lang w:eastAsia="zh-CN"/>
              </w:rPr>
            </w:pPr>
            <w:r>
              <w:rPr>
                <w:rFonts w:cs="Arial"/>
                <w:lang w:eastAsia="zh-CN"/>
              </w:rPr>
              <w:t>1.8</w:t>
            </w:r>
          </w:p>
        </w:tc>
      </w:tr>
      <w:tr w:rsidR="00782B9A" w:rsidRPr="004528E2" w14:paraId="4EFA038E" w14:textId="77777777" w:rsidTr="00782B9A">
        <w:trPr>
          <w:jc w:val="center"/>
        </w:trPr>
        <w:tc>
          <w:tcPr>
            <w:tcW w:w="535" w:type="dxa"/>
            <w:vMerge/>
          </w:tcPr>
          <w:p w14:paraId="700CE432" w14:textId="77777777" w:rsidR="00782B9A" w:rsidRPr="004528E2" w:rsidRDefault="00782B9A">
            <w:pPr>
              <w:pStyle w:val="TAC"/>
              <w:rPr>
                <w:rFonts w:cs="Arial"/>
                <w:lang w:eastAsia="ja-JP"/>
              </w:rPr>
            </w:pPr>
          </w:p>
        </w:tc>
        <w:tc>
          <w:tcPr>
            <w:tcW w:w="630" w:type="dxa"/>
            <w:vMerge w:val="restart"/>
            <w:shd w:val="clear" w:color="auto" w:fill="auto"/>
          </w:tcPr>
          <w:p w14:paraId="399B4AF3" w14:textId="77777777" w:rsidR="00782B9A" w:rsidRPr="004528E2" w:rsidRDefault="00782B9A">
            <w:pPr>
              <w:pStyle w:val="TAC"/>
              <w:rPr>
                <w:rFonts w:cs="Arial"/>
                <w:lang w:eastAsia="ja-JP"/>
              </w:rPr>
            </w:pPr>
            <w:r w:rsidRPr="004528E2">
              <w:rPr>
                <w:rFonts w:cs="Arial"/>
                <w:lang w:eastAsia="zh-CN"/>
              </w:rPr>
              <w:t>4</w:t>
            </w:r>
          </w:p>
        </w:tc>
        <w:tc>
          <w:tcPr>
            <w:tcW w:w="1350" w:type="dxa"/>
            <w:vMerge w:val="restart"/>
            <w:shd w:val="clear" w:color="auto" w:fill="auto"/>
          </w:tcPr>
          <w:p w14:paraId="15971EA0" w14:textId="77777777" w:rsidR="00782B9A" w:rsidRPr="004528E2" w:rsidRDefault="00782B9A">
            <w:pPr>
              <w:pStyle w:val="TAC"/>
              <w:rPr>
                <w:rFonts w:cs="Arial"/>
                <w:lang w:eastAsia="ja-JP"/>
              </w:rPr>
            </w:pPr>
            <w:r w:rsidRPr="004528E2">
              <w:rPr>
                <w:rFonts w:cs="Arial" w:hint="eastAsia"/>
                <w:lang w:eastAsia="zh-CN"/>
              </w:rPr>
              <w:t>TDLC300-100</w:t>
            </w:r>
          </w:p>
        </w:tc>
        <w:tc>
          <w:tcPr>
            <w:tcW w:w="1350" w:type="dxa"/>
            <w:vMerge w:val="restart"/>
            <w:shd w:val="clear" w:color="auto" w:fill="auto"/>
          </w:tcPr>
          <w:p w14:paraId="617EAB80" w14:textId="77777777" w:rsidR="00782B9A" w:rsidRPr="004528E2" w:rsidRDefault="00782B9A">
            <w:pPr>
              <w:pStyle w:val="TAC"/>
              <w:rPr>
                <w:rFonts w:cs="Arial"/>
                <w:lang w:eastAsia="ja-JP"/>
              </w:rPr>
            </w:pPr>
            <w:r w:rsidRPr="004528E2">
              <w:rPr>
                <w:rFonts w:cs="Arial" w:hint="eastAsia"/>
                <w:lang w:eastAsia="zh-CN"/>
              </w:rPr>
              <w:t>TDLC300-100</w:t>
            </w:r>
          </w:p>
        </w:tc>
        <w:tc>
          <w:tcPr>
            <w:tcW w:w="810" w:type="dxa"/>
            <w:shd w:val="clear" w:color="auto" w:fill="auto"/>
          </w:tcPr>
          <w:p w14:paraId="5386435D" w14:textId="77777777" w:rsidR="00782B9A" w:rsidRPr="004528E2" w:rsidRDefault="00782B9A">
            <w:pPr>
              <w:pStyle w:val="TAC"/>
              <w:rPr>
                <w:rFonts w:cs="Arial"/>
                <w:lang w:eastAsia="ja-JP"/>
              </w:rPr>
            </w:pPr>
            <w:r w:rsidRPr="004528E2">
              <w:rPr>
                <w:rFonts w:cs="Arial"/>
                <w:lang w:eastAsia="zh-CN"/>
              </w:rPr>
              <w:t>9.83</w:t>
            </w:r>
          </w:p>
        </w:tc>
        <w:tc>
          <w:tcPr>
            <w:tcW w:w="1080" w:type="dxa"/>
            <w:shd w:val="clear" w:color="auto" w:fill="auto"/>
          </w:tcPr>
          <w:p w14:paraId="60D315E8" w14:textId="77777777" w:rsidR="00782B9A" w:rsidRPr="004528E2" w:rsidRDefault="00782B9A">
            <w:pPr>
              <w:pStyle w:val="TAC"/>
              <w:rPr>
                <w:rFonts w:cs="Arial"/>
                <w:lang w:eastAsia="zh-CN"/>
              </w:rPr>
            </w:pPr>
            <w:r w:rsidRPr="004528E2">
              <w:rPr>
                <w:rFonts w:cs="Arial"/>
                <w:lang w:eastAsia="zh-CN"/>
              </w:rPr>
              <w:t>16</w:t>
            </w:r>
          </w:p>
        </w:tc>
        <w:tc>
          <w:tcPr>
            <w:tcW w:w="1080" w:type="dxa"/>
            <w:shd w:val="clear" w:color="auto" w:fill="auto"/>
          </w:tcPr>
          <w:p w14:paraId="1CFC5E4B" w14:textId="77777777" w:rsidR="00782B9A" w:rsidRPr="004528E2" w:rsidRDefault="00782B9A">
            <w:pPr>
              <w:pStyle w:val="TAC"/>
              <w:rPr>
                <w:rFonts w:cs="Arial"/>
                <w:lang w:eastAsia="ja-JP"/>
              </w:rPr>
            </w:pPr>
            <w:r>
              <w:rPr>
                <w:rFonts w:cs="Arial"/>
                <w:lang w:eastAsia="ja-JP"/>
              </w:rPr>
              <w:t>7.65</w:t>
            </w:r>
          </w:p>
        </w:tc>
        <w:tc>
          <w:tcPr>
            <w:tcW w:w="1165" w:type="dxa"/>
            <w:shd w:val="clear" w:color="auto" w:fill="auto"/>
          </w:tcPr>
          <w:p w14:paraId="18BA2423" w14:textId="77777777" w:rsidR="00782B9A" w:rsidRPr="004528E2" w:rsidRDefault="00782B9A">
            <w:pPr>
              <w:pStyle w:val="TAC"/>
              <w:rPr>
                <w:rFonts w:cs="Arial"/>
                <w:lang w:eastAsia="ja-JP"/>
              </w:rPr>
            </w:pPr>
            <w:r>
              <w:rPr>
                <w:rFonts w:cs="Arial"/>
                <w:lang w:eastAsia="ja-JP"/>
              </w:rPr>
              <w:t>12.53</w:t>
            </w:r>
          </w:p>
        </w:tc>
        <w:tc>
          <w:tcPr>
            <w:tcW w:w="1175" w:type="dxa"/>
          </w:tcPr>
          <w:p w14:paraId="380911BB" w14:textId="77777777" w:rsidR="00782B9A" w:rsidRDefault="00782B9A">
            <w:pPr>
              <w:pStyle w:val="TAC"/>
              <w:rPr>
                <w:rFonts w:cs="Arial"/>
                <w:lang w:eastAsia="ja-JP"/>
              </w:rPr>
            </w:pPr>
            <w:r>
              <w:rPr>
                <w:rFonts w:cs="Arial"/>
                <w:lang w:eastAsia="ja-JP"/>
              </w:rPr>
              <w:t>4.88</w:t>
            </w:r>
          </w:p>
        </w:tc>
      </w:tr>
      <w:tr w:rsidR="00782B9A" w:rsidRPr="004528E2" w14:paraId="6536B64A" w14:textId="77777777" w:rsidTr="00782B9A">
        <w:trPr>
          <w:jc w:val="center"/>
        </w:trPr>
        <w:tc>
          <w:tcPr>
            <w:tcW w:w="535" w:type="dxa"/>
            <w:vMerge/>
          </w:tcPr>
          <w:p w14:paraId="68674982" w14:textId="77777777" w:rsidR="00782B9A" w:rsidRPr="004528E2" w:rsidRDefault="00782B9A">
            <w:pPr>
              <w:pStyle w:val="TAC"/>
              <w:rPr>
                <w:rFonts w:cs="Arial"/>
                <w:lang w:eastAsia="ja-JP"/>
              </w:rPr>
            </w:pPr>
          </w:p>
        </w:tc>
        <w:tc>
          <w:tcPr>
            <w:tcW w:w="630" w:type="dxa"/>
            <w:vMerge/>
          </w:tcPr>
          <w:p w14:paraId="5D7BE1C8" w14:textId="77777777" w:rsidR="00782B9A" w:rsidRPr="004528E2" w:rsidRDefault="00782B9A">
            <w:pPr>
              <w:pStyle w:val="TAC"/>
              <w:rPr>
                <w:rFonts w:cs="Arial"/>
                <w:lang w:eastAsia="ja-JP"/>
              </w:rPr>
            </w:pPr>
          </w:p>
        </w:tc>
        <w:tc>
          <w:tcPr>
            <w:tcW w:w="1350" w:type="dxa"/>
            <w:vMerge/>
          </w:tcPr>
          <w:p w14:paraId="7491A286" w14:textId="77777777" w:rsidR="00782B9A" w:rsidRPr="004528E2" w:rsidRDefault="00782B9A">
            <w:pPr>
              <w:pStyle w:val="TAC"/>
              <w:rPr>
                <w:rFonts w:cs="Arial"/>
                <w:lang w:eastAsia="ja-JP"/>
              </w:rPr>
            </w:pPr>
          </w:p>
        </w:tc>
        <w:tc>
          <w:tcPr>
            <w:tcW w:w="1350" w:type="dxa"/>
            <w:vMerge/>
          </w:tcPr>
          <w:p w14:paraId="1214EBF7" w14:textId="77777777" w:rsidR="00782B9A" w:rsidRPr="004528E2" w:rsidRDefault="00782B9A">
            <w:pPr>
              <w:pStyle w:val="TAC"/>
              <w:rPr>
                <w:rFonts w:cs="Arial"/>
                <w:lang w:eastAsia="ja-JP"/>
              </w:rPr>
            </w:pPr>
          </w:p>
        </w:tc>
        <w:tc>
          <w:tcPr>
            <w:tcW w:w="810" w:type="dxa"/>
            <w:shd w:val="clear" w:color="auto" w:fill="auto"/>
          </w:tcPr>
          <w:p w14:paraId="47AD0AD1" w14:textId="77777777" w:rsidR="00782B9A" w:rsidRPr="004528E2" w:rsidRDefault="00782B9A">
            <w:pPr>
              <w:pStyle w:val="TAC"/>
              <w:rPr>
                <w:rFonts w:cs="Arial"/>
                <w:lang w:eastAsia="ja-JP"/>
              </w:rPr>
            </w:pPr>
            <w:r w:rsidRPr="004528E2">
              <w:rPr>
                <w:rFonts w:cs="Arial"/>
                <w:lang w:eastAsia="zh-CN"/>
              </w:rPr>
              <w:t>5.36</w:t>
            </w:r>
          </w:p>
        </w:tc>
        <w:tc>
          <w:tcPr>
            <w:tcW w:w="1080" w:type="dxa"/>
            <w:shd w:val="clear" w:color="auto" w:fill="auto"/>
          </w:tcPr>
          <w:p w14:paraId="5484D495" w14:textId="77777777" w:rsidR="00782B9A" w:rsidRPr="004528E2" w:rsidRDefault="00782B9A">
            <w:pPr>
              <w:pStyle w:val="TAC"/>
              <w:rPr>
                <w:rFonts w:cs="Arial"/>
                <w:lang w:eastAsia="zh-CN"/>
              </w:rPr>
            </w:pPr>
            <w:r w:rsidRPr="004528E2">
              <w:rPr>
                <w:rFonts w:cs="Arial" w:hint="eastAsia"/>
                <w:lang w:eastAsia="zh-CN"/>
              </w:rPr>
              <w:t>1</w:t>
            </w:r>
            <w:r w:rsidRPr="004528E2">
              <w:rPr>
                <w:rFonts w:cs="Arial"/>
                <w:lang w:eastAsia="zh-CN"/>
              </w:rPr>
              <w:t>6</w:t>
            </w:r>
          </w:p>
        </w:tc>
        <w:tc>
          <w:tcPr>
            <w:tcW w:w="1080" w:type="dxa"/>
            <w:shd w:val="clear" w:color="auto" w:fill="auto"/>
          </w:tcPr>
          <w:p w14:paraId="06DC3E1C" w14:textId="77777777" w:rsidR="00782B9A" w:rsidRPr="004528E2" w:rsidRDefault="00782B9A">
            <w:pPr>
              <w:pStyle w:val="TAC"/>
              <w:rPr>
                <w:rFonts w:cs="Arial"/>
                <w:lang w:eastAsia="ja-JP"/>
              </w:rPr>
            </w:pPr>
            <w:r w:rsidRPr="7CF5D6F1">
              <w:rPr>
                <w:rFonts w:cs="Arial"/>
                <w:lang w:eastAsia="ja-JP"/>
              </w:rPr>
              <w:t>6.70</w:t>
            </w:r>
          </w:p>
        </w:tc>
        <w:tc>
          <w:tcPr>
            <w:tcW w:w="1165" w:type="dxa"/>
            <w:shd w:val="clear" w:color="auto" w:fill="auto"/>
          </w:tcPr>
          <w:p w14:paraId="4A4773D1" w14:textId="77777777" w:rsidR="00782B9A" w:rsidRPr="004528E2" w:rsidRDefault="00782B9A">
            <w:pPr>
              <w:pStyle w:val="TAC"/>
              <w:rPr>
                <w:rFonts w:cs="Arial"/>
                <w:lang w:eastAsia="ja-JP"/>
              </w:rPr>
            </w:pPr>
            <w:r>
              <w:rPr>
                <w:rFonts w:cs="Arial"/>
                <w:lang w:eastAsia="ja-JP"/>
              </w:rPr>
              <w:t>9.39</w:t>
            </w:r>
          </w:p>
        </w:tc>
        <w:tc>
          <w:tcPr>
            <w:tcW w:w="1175" w:type="dxa"/>
          </w:tcPr>
          <w:p w14:paraId="3232E2E2" w14:textId="77777777" w:rsidR="00782B9A" w:rsidRDefault="00782B9A">
            <w:pPr>
              <w:pStyle w:val="TAC"/>
              <w:rPr>
                <w:rFonts w:cs="Arial"/>
                <w:lang w:eastAsia="ja-JP"/>
              </w:rPr>
            </w:pPr>
            <w:r>
              <w:rPr>
                <w:rFonts w:cs="Arial"/>
                <w:lang w:eastAsia="ja-JP"/>
              </w:rPr>
              <w:t>2.69</w:t>
            </w:r>
          </w:p>
        </w:tc>
      </w:tr>
      <w:tr w:rsidR="00782B9A" w:rsidRPr="004528E2" w14:paraId="56819E29" w14:textId="77777777" w:rsidTr="00782B9A">
        <w:trPr>
          <w:jc w:val="center"/>
        </w:trPr>
        <w:tc>
          <w:tcPr>
            <w:tcW w:w="535" w:type="dxa"/>
            <w:vMerge/>
          </w:tcPr>
          <w:p w14:paraId="7EFC2BF1" w14:textId="77777777" w:rsidR="00782B9A" w:rsidRPr="004528E2" w:rsidRDefault="00782B9A">
            <w:pPr>
              <w:pStyle w:val="TAC"/>
              <w:rPr>
                <w:rFonts w:cs="Arial"/>
                <w:lang w:eastAsia="ja-JP"/>
              </w:rPr>
            </w:pPr>
          </w:p>
        </w:tc>
        <w:tc>
          <w:tcPr>
            <w:tcW w:w="630" w:type="dxa"/>
            <w:vMerge w:val="restart"/>
            <w:shd w:val="clear" w:color="auto" w:fill="auto"/>
          </w:tcPr>
          <w:p w14:paraId="2B2EAE72" w14:textId="77777777" w:rsidR="00782B9A" w:rsidRPr="004528E2" w:rsidRDefault="00782B9A">
            <w:pPr>
              <w:pStyle w:val="TAC"/>
              <w:rPr>
                <w:rFonts w:cs="Arial"/>
                <w:lang w:eastAsia="ja-JP"/>
              </w:rPr>
            </w:pPr>
            <w:r w:rsidRPr="004528E2">
              <w:rPr>
                <w:rFonts w:cs="Arial"/>
                <w:lang w:eastAsia="zh-CN"/>
              </w:rPr>
              <w:t>8</w:t>
            </w:r>
          </w:p>
        </w:tc>
        <w:tc>
          <w:tcPr>
            <w:tcW w:w="1350" w:type="dxa"/>
            <w:vMerge w:val="restart"/>
            <w:shd w:val="clear" w:color="auto" w:fill="auto"/>
          </w:tcPr>
          <w:p w14:paraId="38E7027D" w14:textId="77777777" w:rsidR="00782B9A" w:rsidRPr="004528E2" w:rsidRDefault="00782B9A">
            <w:pPr>
              <w:pStyle w:val="TAC"/>
              <w:rPr>
                <w:rFonts w:cs="Arial"/>
                <w:lang w:eastAsia="ja-JP"/>
              </w:rPr>
            </w:pPr>
            <w:r w:rsidRPr="004528E2">
              <w:rPr>
                <w:rFonts w:cs="Arial" w:hint="eastAsia"/>
                <w:lang w:eastAsia="zh-CN"/>
              </w:rPr>
              <w:t>TDLA30-10</w:t>
            </w:r>
          </w:p>
        </w:tc>
        <w:tc>
          <w:tcPr>
            <w:tcW w:w="1350" w:type="dxa"/>
            <w:vMerge w:val="restart"/>
            <w:shd w:val="clear" w:color="auto" w:fill="auto"/>
          </w:tcPr>
          <w:p w14:paraId="11573C4C" w14:textId="77777777" w:rsidR="00782B9A" w:rsidRPr="004528E2" w:rsidRDefault="00782B9A">
            <w:pPr>
              <w:pStyle w:val="TAC"/>
              <w:rPr>
                <w:rFonts w:cs="Arial"/>
                <w:lang w:eastAsia="ja-JP"/>
              </w:rPr>
            </w:pPr>
            <w:r w:rsidRPr="004528E2">
              <w:rPr>
                <w:rFonts w:cs="Arial" w:hint="eastAsia"/>
                <w:lang w:eastAsia="zh-CN"/>
              </w:rPr>
              <w:t>TDLC300-100</w:t>
            </w:r>
          </w:p>
        </w:tc>
        <w:tc>
          <w:tcPr>
            <w:tcW w:w="810" w:type="dxa"/>
            <w:shd w:val="clear" w:color="auto" w:fill="auto"/>
          </w:tcPr>
          <w:p w14:paraId="5AB0DCA4" w14:textId="77777777" w:rsidR="00782B9A" w:rsidRPr="004528E2" w:rsidRDefault="00782B9A">
            <w:pPr>
              <w:pStyle w:val="TAC"/>
              <w:rPr>
                <w:rFonts w:cs="Arial"/>
                <w:lang w:eastAsia="ja-JP"/>
              </w:rPr>
            </w:pPr>
            <w:r w:rsidRPr="004528E2">
              <w:rPr>
                <w:rFonts w:cs="Arial"/>
                <w:lang w:eastAsia="zh-CN"/>
              </w:rPr>
              <w:t>9.83</w:t>
            </w:r>
          </w:p>
        </w:tc>
        <w:tc>
          <w:tcPr>
            <w:tcW w:w="1080" w:type="dxa"/>
            <w:shd w:val="clear" w:color="auto" w:fill="auto"/>
          </w:tcPr>
          <w:p w14:paraId="4E0D5FC9" w14:textId="77777777" w:rsidR="00782B9A" w:rsidRPr="004528E2" w:rsidRDefault="00782B9A">
            <w:pPr>
              <w:pStyle w:val="TAC"/>
              <w:rPr>
                <w:rFonts w:cs="Arial"/>
                <w:lang w:eastAsia="zh-CN"/>
              </w:rPr>
            </w:pPr>
            <w:r w:rsidRPr="004528E2">
              <w:rPr>
                <w:rFonts w:cs="Arial" w:hint="eastAsia"/>
                <w:lang w:eastAsia="zh-CN"/>
              </w:rPr>
              <w:t>20</w:t>
            </w:r>
          </w:p>
        </w:tc>
        <w:tc>
          <w:tcPr>
            <w:tcW w:w="1080" w:type="dxa"/>
            <w:shd w:val="clear" w:color="auto" w:fill="auto"/>
          </w:tcPr>
          <w:p w14:paraId="7220848C" w14:textId="77777777" w:rsidR="00782B9A" w:rsidRPr="004528E2" w:rsidRDefault="00782B9A">
            <w:pPr>
              <w:pStyle w:val="TAC"/>
              <w:rPr>
                <w:rFonts w:cs="Arial"/>
                <w:lang w:eastAsia="ja-JP"/>
              </w:rPr>
            </w:pPr>
            <w:r w:rsidRPr="004528E2">
              <w:rPr>
                <w:rFonts w:cs="Arial"/>
                <w:lang w:eastAsia="ja-JP"/>
              </w:rPr>
              <w:t>5.56</w:t>
            </w:r>
          </w:p>
        </w:tc>
        <w:tc>
          <w:tcPr>
            <w:tcW w:w="1165" w:type="dxa"/>
            <w:shd w:val="clear" w:color="auto" w:fill="auto"/>
          </w:tcPr>
          <w:p w14:paraId="6489E997" w14:textId="77777777" w:rsidR="00782B9A" w:rsidRPr="004528E2" w:rsidRDefault="00782B9A">
            <w:pPr>
              <w:pStyle w:val="TAC"/>
              <w:rPr>
                <w:rFonts w:cs="Arial"/>
                <w:lang w:eastAsia="ja-JP"/>
              </w:rPr>
            </w:pPr>
            <w:r w:rsidRPr="7CF5D6F1">
              <w:rPr>
                <w:rFonts w:cs="Arial"/>
                <w:lang w:eastAsia="ja-JP"/>
              </w:rPr>
              <w:t>10.60</w:t>
            </w:r>
          </w:p>
        </w:tc>
        <w:tc>
          <w:tcPr>
            <w:tcW w:w="1175" w:type="dxa"/>
          </w:tcPr>
          <w:p w14:paraId="19D33414" w14:textId="77777777" w:rsidR="00782B9A" w:rsidRPr="7CF5D6F1" w:rsidRDefault="00782B9A">
            <w:pPr>
              <w:pStyle w:val="TAC"/>
              <w:rPr>
                <w:rFonts w:cs="Arial"/>
                <w:lang w:eastAsia="ja-JP"/>
              </w:rPr>
            </w:pPr>
            <w:r>
              <w:rPr>
                <w:rFonts w:cs="Arial"/>
                <w:lang w:eastAsia="ja-JP"/>
              </w:rPr>
              <w:t>5.04</w:t>
            </w:r>
          </w:p>
        </w:tc>
      </w:tr>
      <w:tr w:rsidR="00782B9A" w:rsidRPr="004528E2" w14:paraId="5C2CBBE4" w14:textId="77777777" w:rsidTr="00782B9A">
        <w:trPr>
          <w:jc w:val="center"/>
        </w:trPr>
        <w:tc>
          <w:tcPr>
            <w:tcW w:w="535" w:type="dxa"/>
            <w:vMerge/>
          </w:tcPr>
          <w:p w14:paraId="459D5BE4" w14:textId="77777777" w:rsidR="00782B9A" w:rsidRPr="004528E2" w:rsidRDefault="00782B9A">
            <w:pPr>
              <w:pStyle w:val="TAC"/>
              <w:rPr>
                <w:rFonts w:cs="Arial"/>
                <w:lang w:eastAsia="ja-JP"/>
              </w:rPr>
            </w:pPr>
          </w:p>
        </w:tc>
        <w:tc>
          <w:tcPr>
            <w:tcW w:w="630" w:type="dxa"/>
            <w:vMerge/>
          </w:tcPr>
          <w:p w14:paraId="40DB213B" w14:textId="77777777" w:rsidR="00782B9A" w:rsidRPr="004528E2" w:rsidRDefault="00782B9A">
            <w:pPr>
              <w:pStyle w:val="TAC"/>
              <w:rPr>
                <w:rFonts w:cs="Arial"/>
                <w:lang w:eastAsia="ja-JP"/>
              </w:rPr>
            </w:pPr>
          </w:p>
        </w:tc>
        <w:tc>
          <w:tcPr>
            <w:tcW w:w="1350" w:type="dxa"/>
            <w:vMerge/>
          </w:tcPr>
          <w:p w14:paraId="3196A163" w14:textId="77777777" w:rsidR="00782B9A" w:rsidRPr="004528E2" w:rsidRDefault="00782B9A">
            <w:pPr>
              <w:pStyle w:val="TAC"/>
              <w:rPr>
                <w:rFonts w:cs="Arial"/>
                <w:lang w:eastAsia="ja-JP"/>
              </w:rPr>
            </w:pPr>
          </w:p>
        </w:tc>
        <w:tc>
          <w:tcPr>
            <w:tcW w:w="1350" w:type="dxa"/>
            <w:vMerge/>
          </w:tcPr>
          <w:p w14:paraId="7ABA1B58" w14:textId="77777777" w:rsidR="00782B9A" w:rsidRPr="004528E2" w:rsidRDefault="00782B9A">
            <w:pPr>
              <w:pStyle w:val="TAC"/>
              <w:rPr>
                <w:rFonts w:cs="Arial"/>
                <w:lang w:eastAsia="ja-JP"/>
              </w:rPr>
            </w:pPr>
          </w:p>
        </w:tc>
        <w:tc>
          <w:tcPr>
            <w:tcW w:w="810" w:type="dxa"/>
            <w:shd w:val="clear" w:color="auto" w:fill="auto"/>
          </w:tcPr>
          <w:p w14:paraId="50B7EAA4" w14:textId="77777777" w:rsidR="00782B9A" w:rsidRPr="004528E2" w:rsidRDefault="00782B9A">
            <w:pPr>
              <w:pStyle w:val="TAC"/>
              <w:rPr>
                <w:rFonts w:cs="Arial"/>
                <w:lang w:eastAsia="ja-JP"/>
              </w:rPr>
            </w:pPr>
            <w:r w:rsidRPr="004528E2">
              <w:rPr>
                <w:rFonts w:cs="Arial"/>
                <w:lang w:eastAsia="zh-CN"/>
              </w:rPr>
              <w:t>5.36</w:t>
            </w:r>
          </w:p>
        </w:tc>
        <w:tc>
          <w:tcPr>
            <w:tcW w:w="1080" w:type="dxa"/>
            <w:shd w:val="clear" w:color="auto" w:fill="auto"/>
          </w:tcPr>
          <w:p w14:paraId="3AB1702B" w14:textId="77777777" w:rsidR="00782B9A" w:rsidRPr="004528E2" w:rsidRDefault="00782B9A">
            <w:pPr>
              <w:pStyle w:val="TAC"/>
              <w:rPr>
                <w:rFonts w:cs="Arial"/>
                <w:lang w:eastAsia="zh-CN"/>
              </w:rPr>
            </w:pPr>
            <w:r w:rsidRPr="004528E2">
              <w:rPr>
                <w:rFonts w:cs="Arial" w:hint="eastAsia"/>
                <w:lang w:eastAsia="zh-CN"/>
              </w:rPr>
              <w:t>20</w:t>
            </w:r>
          </w:p>
        </w:tc>
        <w:tc>
          <w:tcPr>
            <w:tcW w:w="1080" w:type="dxa"/>
            <w:shd w:val="clear" w:color="auto" w:fill="auto"/>
          </w:tcPr>
          <w:p w14:paraId="4428EC40" w14:textId="77777777" w:rsidR="00782B9A" w:rsidRPr="004528E2" w:rsidRDefault="00782B9A">
            <w:pPr>
              <w:pStyle w:val="TAC"/>
              <w:rPr>
                <w:rFonts w:cs="Arial"/>
                <w:lang w:eastAsia="ja-JP"/>
              </w:rPr>
            </w:pPr>
            <w:r w:rsidRPr="7CF5D6F1">
              <w:rPr>
                <w:rFonts w:cs="Arial"/>
                <w:lang w:eastAsia="ja-JP"/>
              </w:rPr>
              <w:t>5.14</w:t>
            </w:r>
          </w:p>
        </w:tc>
        <w:tc>
          <w:tcPr>
            <w:tcW w:w="1165" w:type="dxa"/>
            <w:shd w:val="clear" w:color="auto" w:fill="auto"/>
          </w:tcPr>
          <w:p w14:paraId="70FC29CA" w14:textId="77777777" w:rsidR="00782B9A" w:rsidRPr="004528E2" w:rsidRDefault="00782B9A">
            <w:pPr>
              <w:pStyle w:val="TAC"/>
              <w:rPr>
                <w:rFonts w:cs="Arial"/>
                <w:lang w:eastAsia="ja-JP"/>
              </w:rPr>
            </w:pPr>
            <w:r w:rsidRPr="7CF5D6F1">
              <w:rPr>
                <w:rFonts w:cs="Arial"/>
                <w:lang w:eastAsia="ja-JP"/>
              </w:rPr>
              <w:t>7.70</w:t>
            </w:r>
          </w:p>
        </w:tc>
        <w:tc>
          <w:tcPr>
            <w:tcW w:w="1175" w:type="dxa"/>
          </w:tcPr>
          <w:p w14:paraId="14DC22B8" w14:textId="77777777" w:rsidR="00782B9A" w:rsidRPr="7CF5D6F1" w:rsidRDefault="00782B9A">
            <w:pPr>
              <w:pStyle w:val="TAC"/>
              <w:rPr>
                <w:rFonts w:cs="Arial"/>
                <w:lang w:eastAsia="ja-JP"/>
              </w:rPr>
            </w:pPr>
            <w:r>
              <w:rPr>
                <w:rFonts w:cs="Arial"/>
                <w:lang w:eastAsia="ja-JP"/>
              </w:rPr>
              <w:t>2.56</w:t>
            </w:r>
          </w:p>
        </w:tc>
      </w:tr>
    </w:tbl>
    <w:p w14:paraId="14FDD5FE" w14:textId="77777777" w:rsidR="00503ACC" w:rsidRDefault="00503ACC">
      <w:pPr>
        <w:rPr>
          <w:rFonts w:ascii="Arial" w:hAnsi="Arial" w:cs="Arial"/>
        </w:rPr>
      </w:pPr>
    </w:p>
    <w:p w14:paraId="23F95AB7" w14:textId="4BB70784" w:rsidR="005421E0" w:rsidRDefault="005421E0">
      <w:pPr>
        <w:rPr>
          <w:rFonts w:ascii="Arial" w:hAnsi="Arial" w:cs="Arial"/>
        </w:rPr>
      </w:pPr>
      <w:bookmarkStart w:id="10" w:name="_Hlk181622838"/>
      <w:r w:rsidRPr="005421E0">
        <w:rPr>
          <w:rFonts w:ascii="Arial" w:hAnsi="Arial" w:cs="Arial"/>
        </w:rPr>
        <w:t xml:space="preserve">We use the simulation parameters in Table 1, following the LTE BS IRC requirements outlined in TS 36.104 as suggested in </w:t>
      </w:r>
      <w:r w:rsidR="00DD78F6">
        <w:rPr>
          <w:rFonts w:ascii="Arial" w:hAnsi="Arial" w:cs="Arial"/>
        </w:rPr>
        <w:t>o</w:t>
      </w:r>
      <w:r w:rsidRPr="005421E0">
        <w:rPr>
          <w:rFonts w:ascii="Arial" w:hAnsi="Arial" w:cs="Arial"/>
        </w:rPr>
        <w:t>ption 1, while Table 2 adheres to the legacy NR BS requirements specified in TS 38.104</w:t>
      </w:r>
      <w:r w:rsidR="00F90DFB">
        <w:rPr>
          <w:rFonts w:ascii="Arial" w:hAnsi="Arial" w:cs="Arial"/>
        </w:rPr>
        <w:t xml:space="preserve">, </w:t>
      </w:r>
      <w:r w:rsidR="00F90DFB" w:rsidRPr="005421E0">
        <w:rPr>
          <w:rFonts w:ascii="Arial" w:hAnsi="Arial" w:cs="Arial"/>
        </w:rPr>
        <w:t xml:space="preserve">as suggested in </w:t>
      </w:r>
      <w:r w:rsidR="00F90DFB">
        <w:rPr>
          <w:rFonts w:ascii="Arial" w:hAnsi="Arial" w:cs="Arial"/>
        </w:rPr>
        <w:t>o</w:t>
      </w:r>
      <w:r w:rsidR="00F90DFB" w:rsidRPr="005421E0">
        <w:rPr>
          <w:rFonts w:ascii="Arial" w:hAnsi="Arial" w:cs="Arial"/>
        </w:rPr>
        <w:t xml:space="preserve">ption </w:t>
      </w:r>
      <w:r w:rsidR="00F90DFB">
        <w:rPr>
          <w:rFonts w:ascii="Arial" w:hAnsi="Arial" w:cs="Arial"/>
        </w:rPr>
        <w:t>2.</w:t>
      </w:r>
    </w:p>
    <w:p w14:paraId="581A1DB4" w14:textId="5FA04EBC" w:rsidR="000F10EB" w:rsidRDefault="009F61A3">
      <w:pPr>
        <w:rPr>
          <w:rFonts w:ascii="Arial" w:hAnsi="Arial" w:cs="Arial"/>
          <w:b/>
          <w:bCs/>
        </w:rPr>
      </w:pPr>
      <w:r w:rsidRPr="00DE3BBF">
        <w:rPr>
          <w:rFonts w:ascii="Arial" w:hAnsi="Arial" w:cs="Arial"/>
          <w:b/>
          <w:bCs/>
        </w:rPr>
        <w:t>Observation</w:t>
      </w:r>
      <w:r w:rsidR="009B348A">
        <w:rPr>
          <w:rFonts w:ascii="Arial" w:hAnsi="Arial" w:cs="Arial"/>
          <w:b/>
          <w:bCs/>
        </w:rPr>
        <w:t xml:space="preserve"> </w:t>
      </w:r>
      <w:r w:rsidR="005515FC">
        <w:rPr>
          <w:rFonts w:ascii="Arial" w:hAnsi="Arial" w:cs="Arial"/>
          <w:b/>
          <w:bCs/>
        </w:rPr>
        <w:t>2</w:t>
      </w:r>
      <w:r w:rsidRPr="00DE3BBF">
        <w:rPr>
          <w:rFonts w:ascii="Arial" w:hAnsi="Arial" w:cs="Arial"/>
          <w:b/>
          <w:bCs/>
        </w:rPr>
        <w:t>: T</w:t>
      </w:r>
      <w:r w:rsidR="004B43E9" w:rsidRPr="00DE3BBF">
        <w:rPr>
          <w:rFonts w:ascii="Arial" w:hAnsi="Arial" w:cs="Arial"/>
          <w:b/>
          <w:bCs/>
        </w:rPr>
        <w:t>he gain</w:t>
      </w:r>
      <w:r w:rsidRPr="00DE3BBF">
        <w:rPr>
          <w:rFonts w:ascii="Arial" w:hAnsi="Arial" w:cs="Arial"/>
          <w:b/>
          <w:bCs/>
        </w:rPr>
        <w:t xml:space="preserve"> of </w:t>
      </w:r>
      <w:r w:rsidR="006E0174">
        <w:rPr>
          <w:rFonts w:ascii="Arial" w:hAnsi="Arial" w:cs="Arial"/>
          <w:b/>
          <w:bCs/>
        </w:rPr>
        <w:t>MMSE-</w:t>
      </w:r>
      <w:r w:rsidRPr="00DE3BBF">
        <w:rPr>
          <w:rFonts w:ascii="Arial" w:hAnsi="Arial" w:cs="Arial"/>
          <w:b/>
          <w:bCs/>
        </w:rPr>
        <w:t>IRC over M</w:t>
      </w:r>
      <w:r w:rsidR="006E0174">
        <w:rPr>
          <w:rFonts w:ascii="Arial" w:hAnsi="Arial" w:cs="Arial"/>
          <w:b/>
          <w:bCs/>
        </w:rPr>
        <w:t>MSE</w:t>
      </w:r>
      <w:r w:rsidRPr="00DE3BBF">
        <w:rPr>
          <w:rFonts w:ascii="Arial" w:hAnsi="Arial" w:cs="Arial"/>
          <w:b/>
          <w:bCs/>
        </w:rPr>
        <w:t xml:space="preserve"> is almost similar</w:t>
      </w:r>
      <w:r w:rsidR="002B130E" w:rsidRPr="00DE3BBF">
        <w:rPr>
          <w:rFonts w:ascii="Arial" w:hAnsi="Arial" w:cs="Arial"/>
          <w:b/>
          <w:bCs/>
        </w:rPr>
        <w:t xml:space="preserve"> </w:t>
      </w:r>
      <w:r w:rsidR="004957ED" w:rsidRPr="00DE3BBF">
        <w:rPr>
          <w:rFonts w:ascii="Arial" w:hAnsi="Arial" w:cs="Arial"/>
          <w:b/>
          <w:bCs/>
        </w:rPr>
        <w:t>while considering</w:t>
      </w:r>
      <w:r w:rsidR="000F10EB">
        <w:rPr>
          <w:rFonts w:ascii="Arial" w:hAnsi="Arial" w:cs="Arial"/>
          <w:b/>
          <w:bCs/>
        </w:rPr>
        <w:t>:</w:t>
      </w:r>
    </w:p>
    <w:p w14:paraId="6FD42F77" w14:textId="1B08B441" w:rsidR="00653672" w:rsidRDefault="000F10EB" w:rsidP="000F10EB">
      <w:pPr>
        <w:pStyle w:val="ListParagraph"/>
        <w:numPr>
          <w:ilvl w:val="0"/>
          <w:numId w:val="18"/>
        </w:numPr>
        <w:rPr>
          <w:rFonts w:ascii="Arial" w:hAnsi="Arial" w:cs="Arial"/>
          <w:b/>
          <w:bCs/>
        </w:rPr>
      </w:pPr>
      <w:r w:rsidRPr="000F10EB">
        <w:rPr>
          <w:rFonts w:ascii="Arial" w:hAnsi="Arial" w:cs="Arial"/>
          <w:b/>
          <w:bCs/>
        </w:rPr>
        <w:t>D</w:t>
      </w:r>
      <w:r w:rsidR="005C0501" w:rsidRPr="000F10EB">
        <w:rPr>
          <w:rFonts w:ascii="Arial" w:hAnsi="Arial" w:cs="Arial"/>
          <w:b/>
          <w:bCs/>
        </w:rPr>
        <w:t>ifferent channel models for different MCS (</w:t>
      </w:r>
      <w:r w:rsidR="00BB7B58" w:rsidRPr="000F10EB">
        <w:rPr>
          <w:rFonts w:ascii="Arial" w:hAnsi="Arial" w:cs="Arial"/>
          <w:b/>
        </w:rPr>
        <w:t>MCS 2 with TDLB100-400, MCS 16 with TDLC300-100, MCS 20 with TDLA30-10</w:t>
      </w:r>
      <w:r w:rsidR="005C0501" w:rsidRPr="000F10EB">
        <w:rPr>
          <w:rFonts w:ascii="Arial" w:hAnsi="Arial" w:cs="Arial"/>
          <w:b/>
          <w:bCs/>
        </w:rPr>
        <w:t>)</w:t>
      </w:r>
      <w:r w:rsidR="00BB7B58" w:rsidRPr="000F10EB">
        <w:rPr>
          <w:rFonts w:ascii="Arial" w:hAnsi="Arial" w:cs="Arial"/>
          <w:b/>
          <w:bCs/>
        </w:rPr>
        <w:t xml:space="preserve"> </w:t>
      </w:r>
      <w:r>
        <w:rPr>
          <w:rFonts w:ascii="Arial" w:hAnsi="Arial" w:cs="Arial"/>
          <w:b/>
          <w:bCs/>
        </w:rPr>
        <w:t>in both deployments</w:t>
      </w:r>
      <w:r w:rsidR="00DE3BBF" w:rsidRPr="000F10EB">
        <w:rPr>
          <w:rFonts w:ascii="Arial" w:hAnsi="Arial" w:cs="Arial"/>
          <w:b/>
          <w:bCs/>
        </w:rPr>
        <w:t>.</w:t>
      </w:r>
    </w:p>
    <w:p w14:paraId="39F02271" w14:textId="535E3AFA" w:rsidR="000F10EB" w:rsidRPr="000F10EB" w:rsidRDefault="00552CB7" w:rsidP="000F10EB">
      <w:pPr>
        <w:pStyle w:val="ListParagraph"/>
        <w:numPr>
          <w:ilvl w:val="0"/>
          <w:numId w:val="18"/>
        </w:numPr>
        <w:rPr>
          <w:rFonts w:ascii="Arial" w:hAnsi="Arial" w:cs="Arial"/>
          <w:b/>
          <w:bCs/>
        </w:rPr>
      </w:pPr>
      <w:r w:rsidRPr="3EA82D42">
        <w:rPr>
          <w:rFonts w:ascii="Arial" w:hAnsi="Arial" w:cs="Arial"/>
          <w:b/>
        </w:rPr>
        <w:t xml:space="preserve">TDLA30-10 for </w:t>
      </w:r>
      <w:r w:rsidR="0065062F">
        <w:rPr>
          <w:rFonts w:ascii="Arial" w:hAnsi="Arial" w:cs="Arial"/>
          <w:b/>
        </w:rPr>
        <w:t>heterogenous an</w:t>
      </w:r>
      <w:r w:rsidRPr="3EA82D42">
        <w:rPr>
          <w:rFonts w:ascii="Arial" w:hAnsi="Arial" w:cs="Arial"/>
          <w:b/>
        </w:rPr>
        <w:t xml:space="preserve">d TDLB100-400 for </w:t>
      </w:r>
      <w:r w:rsidR="009623B0">
        <w:rPr>
          <w:rFonts w:ascii="Arial" w:hAnsi="Arial" w:cs="Arial"/>
          <w:b/>
        </w:rPr>
        <w:t xml:space="preserve">homogenous </w:t>
      </w:r>
      <w:r w:rsidRPr="3EA82D42">
        <w:rPr>
          <w:rFonts w:ascii="Arial" w:hAnsi="Arial" w:cs="Arial"/>
          <w:b/>
        </w:rPr>
        <w:t>scenarios.</w:t>
      </w:r>
    </w:p>
    <w:bookmarkEnd w:id="10"/>
    <w:p w14:paraId="1F3D90C6" w14:textId="01E0F055" w:rsidR="00A10051" w:rsidRDefault="003C29BF">
      <w:pPr>
        <w:rPr>
          <w:rFonts w:ascii="Arial" w:hAnsi="Arial" w:cs="Arial"/>
        </w:rPr>
      </w:pPr>
      <w:r>
        <w:rPr>
          <w:rFonts w:ascii="Arial" w:hAnsi="Arial" w:cs="Arial"/>
        </w:rPr>
        <w:t>Further</w:t>
      </w:r>
      <w:r w:rsidR="0079593D">
        <w:rPr>
          <w:rFonts w:ascii="Arial" w:hAnsi="Arial" w:cs="Arial"/>
        </w:rPr>
        <w:t>,</w:t>
      </w:r>
      <w:r w:rsidR="00183D9C">
        <w:rPr>
          <w:rFonts w:ascii="Arial" w:hAnsi="Arial" w:cs="Arial"/>
        </w:rPr>
        <w:t xml:space="preserve"> </w:t>
      </w:r>
      <w:r w:rsidR="00B55C0C">
        <w:rPr>
          <w:rFonts w:ascii="Arial" w:hAnsi="Arial" w:cs="Arial"/>
        </w:rPr>
        <w:t xml:space="preserve">heterogenous </w:t>
      </w:r>
      <w:r w:rsidR="000F6096">
        <w:rPr>
          <w:rFonts w:ascii="Arial" w:hAnsi="Arial" w:cs="Arial"/>
        </w:rPr>
        <w:t>scenario</w:t>
      </w:r>
      <w:r w:rsidR="00183D9C" w:rsidRPr="00183D9C">
        <w:rPr>
          <w:rFonts w:ascii="Arial" w:hAnsi="Arial" w:cs="Arial"/>
        </w:rPr>
        <w:t xml:space="preserve"> should prioritize low Doppler configurations due to the smaller cell radius and reduced relative mobility of users, while </w:t>
      </w:r>
      <w:r w:rsidR="00B55C0C">
        <w:rPr>
          <w:rFonts w:ascii="Arial" w:hAnsi="Arial" w:cs="Arial"/>
        </w:rPr>
        <w:t xml:space="preserve">homogenous </w:t>
      </w:r>
      <w:r w:rsidR="000F6096">
        <w:rPr>
          <w:rFonts w:ascii="Arial" w:hAnsi="Arial" w:cs="Arial"/>
        </w:rPr>
        <w:t>scenario</w:t>
      </w:r>
      <w:r w:rsidR="00183D9C" w:rsidRPr="00183D9C">
        <w:rPr>
          <w:rFonts w:ascii="Arial" w:hAnsi="Arial" w:cs="Arial"/>
        </w:rPr>
        <w:t xml:space="preserve"> should consider larger Doppler configurations to account for their wider cell coverage and potentially higher relative user mobility.</w:t>
      </w:r>
      <w:r w:rsidR="00C77BFD">
        <w:rPr>
          <w:rFonts w:ascii="Arial" w:hAnsi="Arial" w:cs="Arial"/>
        </w:rPr>
        <w:t xml:space="preserve"> Therefore,</w:t>
      </w:r>
      <w:r w:rsidR="0050248C">
        <w:rPr>
          <w:rFonts w:ascii="Arial" w:hAnsi="Arial" w:cs="Arial"/>
        </w:rPr>
        <w:t xml:space="preserve"> the</w:t>
      </w:r>
      <w:r w:rsidR="00A7208C">
        <w:rPr>
          <w:rFonts w:ascii="Arial" w:hAnsi="Arial" w:cs="Arial"/>
        </w:rPr>
        <w:t xml:space="preserve"> BS capability</w:t>
      </w:r>
      <w:r w:rsidR="00E67511">
        <w:rPr>
          <w:rFonts w:ascii="Arial" w:hAnsi="Arial" w:cs="Arial"/>
        </w:rPr>
        <w:t xml:space="preserve"> </w:t>
      </w:r>
      <w:r w:rsidR="00AB64E4">
        <w:rPr>
          <w:rFonts w:ascii="Arial" w:hAnsi="Arial" w:cs="Arial"/>
        </w:rPr>
        <w:t>may</w:t>
      </w:r>
      <w:r w:rsidR="008620E0">
        <w:rPr>
          <w:rFonts w:ascii="Arial" w:hAnsi="Arial" w:cs="Arial"/>
        </w:rPr>
        <w:t xml:space="preserve"> need to</w:t>
      </w:r>
      <w:r w:rsidR="00D13489">
        <w:rPr>
          <w:rFonts w:ascii="Arial" w:hAnsi="Arial" w:cs="Arial"/>
        </w:rPr>
        <w:t xml:space="preserve"> </w:t>
      </w:r>
      <w:r w:rsidR="00A7208C">
        <w:rPr>
          <w:rFonts w:ascii="Arial" w:hAnsi="Arial" w:cs="Arial"/>
        </w:rPr>
        <w:t xml:space="preserve">be </w:t>
      </w:r>
      <w:r w:rsidR="00D81492">
        <w:rPr>
          <w:rFonts w:ascii="Arial" w:hAnsi="Arial" w:cs="Arial"/>
        </w:rPr>
        <w:t>tailored</w:t>
      </w:r>
      <w:r w:rsidR="002F3575">
        <w:rPr>
          <w:rFonts w:ascii="Arial" w:hAnsi="Arial" w:cs="Arial"/>
        </w:rPr>
        <w:t xml:space="preserve"> to account</w:t>
      </w:r>
      <w:r w:rsidR="00A614EC">
        <w:rPr>
          <w:rFonts w:ascii="Arial" w:hAnsi="Arial" w:cs="Arial"/>
        </w:rPr>
        <w:t xml:space="preserve"> for </w:t>
      </w:r>
      <w:r w:rsidR="00EE5A03">
        <w:rPr>
          <w:rFonts w:ascii="Arial" w:hAnsi="Arial" w:cs="Arial"/>
        </w:rPr>
        <w:t>d</w:t>
      </w:r>
      <w:r w:rsidR="004D67BA" w:rsidRPr="004D67BA">
        <w:rPr>
          <w:rFonts w:ascii="Arial" w:hAnsi="Arial" w:cs="Arial"/>
        </w:rPr>
        <w:t>eployment-specific channel conditions</w:t>
      </w:r>
      <w:r w:rsidR="00EE5A03">
        <w:rPr>
          <w:rFonts w:ascii="Arial" w:hAnsi="Arial" w:cs="Arial"/>
        </w:rPr>
        <w:t xml:space="preserve">. </w:t>
      </w:r>
    </w:p>
    <w:p w14:paraId="59AD38D1" w14:textId="38911984" w:rsidR="00275E0F" w:rsidRDefault="00FC3882">
      <w:pPr>
        <w:rPr>
          <w:rFonts w:ascii="Arial" w:hAnsi="Arial" w:cs="Arial"/>
        </w:rPr>
      </w:pPr>
      <w:r>
        <w:rPr>
          <w:rFonts w:ascii="Arial" w:hAnsi="Arial" w:cs="Arial"/>
        </w:rPr>
        <w:t xml:space="preserve">Considering observation 1 and 2, we </w:t>
      </w:r>
      <w:r w:rsidR="00B53309">
        <w:rPr>
          <w:rFonts w:ascii="Arial" w:hAnsi="Arial" w:cs="Arial"/>
        </w:rPr>
        <w:t xml:space="preserve">think it would be better to </w:t>
      </w:r>
      <w:r w:rsidR="00C32F75">
        <w:rPr>
          <w:rFonts w:ascii="Arial" w:hAnsi="Arial" w:cs="Arial"/>
        </w:rPr>
        <w:t>consider</w:t>
      </w:r>
      <w:r w:rsidR="005B102A">
        <w:rPr>
          <w:rFonts w:ascii="Arial" w:hAnsi="Arial" w:cs="Arial"/>
        </w:rPr>
        <w:t xml:space="preserve"> different channel models </w:t>
      </w:r>
      <w:r w:rsidR="00C32F75">
        <w:rPr>
          <w:rFonts w:ascii="Arial" w:hAnsi="Arial" w:cs="Arial"/>
        </w:rPr>
        <w:t>for different BS depl</w:t>
      </w:r>
      <w:r w:rsidR="0085037E">
        <w:rPr>
          <w:rFonts w:ascii="Arial" w:hAnsi="Arial" w:cs="Arial"/>
        </w:rPr>
        <w:t>oyment</w:t>
      </w:r>
      <w:r w:rsidR="00A826D8">
        <w:rPr>
          <w:rFonts w:ascii="Arial" w:hAnsi="Arial" w:cs="Arial"/>
        </w:rPr>
        <w:t>, i.e. option 1.</w:t>
      </w:r>
    </w:p>
    <w:p w14:paraId="0C85CFBB" w14:textId="6AF61255" w:rsidR="00653672" w:rsidRPr="00963255" w:rsidRDefault="00986431">
      <w:pPr>
        <w:rPr>
          <w:rFonts w:ascii="Arial" w:hAnsi="Arial" w:cs="Arial"/>
          <w:b/>
          <w:bCs/>
        </w:rPr>
      </w:pPr>
      <w:r w:rsidRPr="00963255">
        <w:rPr>
          <w:rFonts w:ascii="Arial" w:hAnsi="Arial" w:cs="Arial"/>
          <w:b/>
          <w:bCs/>
        </w:rPr>
        <w:t>Proposal</w:t>
      </w:r>
      <w:r w:rsidR="005515FC">
        <w:rPr>
          <w:rFonts w:ascii="Arial" w:hAnsi="Arial" w:cs="Arial"/>
          <w:b/>
          <w:bCs/>
        </w:rPr>
        <w:t xml:space="preserve"> 4</w:t>
      </w:r>
      <w:r w:rsidRPr="00963255">
        <w:rPr>
          <w:rFonts w:ascii="Arial" w:hAnsi="Arial" w:cs="Arial"/>
          <w:b/>
          <w:bCs/>
        </w:rPr>
        <w:t xml:space="preserve">: </w:t>
      </w:r>
      <w:r w:rsidR="00A2774F">
        <w:rPr>
          <w:rFonts w:ascii="Arial" w:hAnsi="Arial" w:cs="Arial"/>
          <w:b/>
          <w:bCs/>
        </w:rPr>
        <w:t>Use</w:t>
      </w:r>
      <w:r w:rsidR="00236C38" w:rsidRPr="00963255">
        <w:rPr>
          <w:rFonts w:ascii="Arial" w:hAnsi="Arial" w:cs="Arial"/>
          <w:b/>
          <w:bCs/>
        </w:rPr>
        <w:t xml:space="preserve"> </w:t>
      </w:r>
      <w:r w:rsidR="00A2774F" w:rsidRPr="00552CB7">
        <w:rPr>
          <w:rFonts w:ascii="Arial" w:hAnsi="Arial" w:cs="Arial"/>
          <w:b/>
        </w:rPr>
        <w:t>TDLA30-10</w:t>
      </w:r>
      <w:r w:rsidR="00A2774F">
        <w:rPr>
          <w:rFonts w:ascii="Arial" w:hAnsi="Arial" w:cs="Arial"/>
          <w:b/>
        </w:rPr>
        <w:t xml:space="preserve"> for</w:t>
      </w:r>
      <w:r w:rsidR="00A2774F" w:rsidRPr="00552CB7">
        <w:rPr>
          <w:rFonts w:ascii="Arial" w:hAnsi="Arial" w:cs="Arial"/>
          <w:b/>
        </w:rPr>
        <w:t xml:space="preserve"> </w:t>
      </w:r>
      <w:r w:rsidR="009623B0">
        <w:rPr>
          <w:rFonts w:ascii="Arial" w:hAnsi="Arial" w:cs="Arial"/>
          <w:b/>
        </w:rPr>
        <w:t>heterogenous</w:t>
      </w:r>
      <w:r w:rsidR="00A2774F" w:rsidRPr="00552CB7">
        <w:rPr>
          <w:rFonts w:ascii="Arial" w:hAnsi="Arial" w:cs="Arial"/>
          <w:b/>
        </w:rPr>
        <w:t xml:space="preserve"> and TDLB100-400 for </w:t>
      </w:r>
      <w:r w:rsidR="009623B0">
        <w:rPr>
          <w:rFonts w:ascii="Arial" w:hAnsi="Arial" w:cs="Arial"/>
          <w:b/>
        </w:rPr>
        <w:t>homogenous</w:t>
      </w:r>
      <w:r w:rsidR="00A2774F">
        <w:rPr>
          <w:rFonts w:ascii="Arial" w:hAnsi="Arial" w:cs="Arial"/>
          <w:b/>
        </w:rPr>
        <w:t xml:space="preserve"> deployment scenarios</w:t>
      </w:r>
      <w:r w:rsidR="00E10B7C">
        <w:rPr>
          <w:rFonts w:ascii="Arial" w:hAnsi="Arial" w:cs="Arial"/>
          <w:b/>
        </w:rPr>
        <w:t xml:space="preserve"> for serving cell.</w:t>
      </w:r>
    </w:p>
    <w:p w14:paraId="67E6C3F8" w14:textId="6AF61255" w:rsidR="00D0453C" w:rsidRDefault="005B2E5C">
      <w:pPr>
        <w:rPr>
          <w:rFonts w:ascii="Arial" w:hAnsi="Arial" w:cs="Arial"/>
        </w:rPr>
      </w:pPr>
      <w:r>
        <w:rPr>
          <w:noProof/>
        </w:rPr>
        <w:lastRenderedPageBreak/>
        <mc:AlternateContent>
          <mc:Choice Requires="wps">
            <w:drawing>
              <wp:anchor distT="0" distB="0" distL="114300" distR="114300" simplePos="0" relativeHeight="251658243" behindDoc="0" locked="0" layoutInCell="1" allowOverlap="1" wp14:anchorId="5C0CF39B" wp14:editId="37DBBF33">
                <wp:simplePos x="0" y="0"/>
                <wp:positionH relativeFrom="margin">
                  <wp:align>right</wp:align>
                </wp:positionH>
                <wp:positionV relativeFrom="paragraph">
                  <wp:posOffset>186690</wp:posOffset>
                </wp:positionV>
                <wp:extent cx="5708650" cy="4200525"/>
                <wp:effectExtent l="0" t="0" r="25400" b="28575"/>
                <wp:wrapTopAndBottom/>
                <wp:docPr id="1676295757" name="Text Box 1"/>
                <wp:cNvGraphicFramePr/>
                <a:graphic xmlns:a="http://schemas.openxmlformats.org/drawingml/2006/main">
                  <a:graphicData uri="http://schemas.microsoft.com/office/word/2010/wordprocessingShape">
                    <wps:wsp>
                      <wps:cNvSpPr txBox="1"/>
                      <wps:spPr>
                        <a:xfrm>
                          <a:off x="0" y="0"/>
                          <a:ext cx="5708650" cy="4200525"/>
                        </a:xfrm>
                        <a:prstGeom prst="rect">
                          <a:avLst/>
                        </a:prstGeom>
                        <a:noFill/>
                        <a:ln w="6350">
                          <a:solidFill>
                            <a:prstClr val="black"/>
                          </a:solidFill>
                        </a:ln>
                      </wps:spPr>
                      <wps:txbx>
                        <w:txbxContent>
                          <w:p w14:paraId="38349070" w14:textId="77777777" w:rsidR="007F23FA" w:rsidRPr="00E549A2" w:rsidRDefault="007F23FA" w:rsidP="007F23FA">
                            <w:pPr>
                              <w:rPr>
                                <w:b/>
                                <w:color w:val="4472C4" w:themeColor="accent1"/>
                                <w:u w:val="single"/>
                              </w:rPr>
                            </w:pPr>
                            <w:r>
                              <w:rPr>
                                <w:b/>
                                <w:color w:val="4472C4" w:themeColor="accent1"/>
                                <w:u w:val="single"/>
                              </w:rPr>
                              <w:t>Open Issue</w:t>
                            </w:r>
                            <w:r w:rsidRPr="00527892">
                              <w:rPr>
                                <w:b/>
                                <w:color w:val="4472C4" w:themeColor="accent1"/>
                                <w:u w:val="single"/>
                              </w:rPr>
                              <w:t>:</w:t>
                            </w:r>
                          </w:p>
                          <w:p w14:paraId="59DD5F6D" w14:textId="77777777" w:rsidR="00A14C5F" w:rsidRDefault="00A14C5F" w:rsidP="00A14C5F">
                            <w:pPr>
                              <w:rPr>
                                <w:b/>
                                <w:u w:val="single"/>
                              </w:rPr>
                            </w:pPr>
                            <w:r>
                              <w:rPr>
                                <w:b/>
                                <w:u w:val="single"/>
                              </w:rPr>
                              <w:t>MCS</w:t>
                            </w:r>
                          </w:p>
                          <w:p w14:paraId="607805FB" w14:textId="7F85C49F" w:rsidR="00414519" w:rsidRPr="00414519" w:rsidRDefault="00414519" w:rsidP="00414519">
                            <w:pPr>
                              <w:pStyle w:val="ListParagraph"/>
                              <w:widowControl w:val="0"/>
                              <w:numPr>
                                <w:ilvl w:val="0"/>
                                <w:numId w:val="10"/>
                              </w:numPr>
                              <w:tabs>
                                <w:tab w:val="left" w:pos="484"/>
                                <w:tab w:val="left" w:pos="709"/>
                                <w:tab w:val="left" w:pos="1440"/>
                                <w:tab w:val="left" w:pos="1701"/>
                              </w:tabs>
                              <w:snapToGrid w:val="0"/>
                              <w:spacing w:before="60" w:after="60"/>
                              <w:rPr>
                                <w:rFonts w:eastAsiaTheme="minorHAnsi"/>
                              </w:rPr>
                            </w:pPr>
                            <w:r>
                              <w:t xml:space="preserve"> </w:t>
                            </w:r>
                            <w:r w:rsidRPr="00414519">
                              <w:t>Consider the following options for performance evaluation and as candidates for further down-selection:</w:t>
                            </w:r>
                          </w:p>
                          <w:p w14:paraId="778A67CA" w14:textId="77777777" w:rsidR="00414519" w:rsidRDefault="00414519" w:rsidP="00414519">
                            <w:pPr>
                              <w:pStyle w:val="ListParagraph"/>
                              <w:snapToGrid w:val="0"/>
                              <w:spacing w:before="60" w:after="60"/>
                              <w:ind w:leftChars="235" w:left="517" w:firstLine="440"/>
                              <w:rPr>
                                <w:lang w:eastAsia="en-US"/>
                              </w:rPr>
                            </w:pPr>
                            <w:r>
                              <w:rPr>
                                <w:rFonts w:ascii="Courier New" w:hAnsi="Courier New" w:cs="Courier New"/>
                              </w:rPr>
                              <w:t>o</w:t>
                            </w:r>
                            <w:r>
                              <w:rPr>
                                <w:sz w:val="14"/>
                                <w:szCs w:val="14"/>
                              </w:rPr>
                              <w:t xml:space="preserve">    </w:t>
                            </w:r>
                            <w:proofErr w:type="gramStart"/>
                            <w:r>
                              <w:t>For</w:t>
                            </w:r>
                            <w:proofErr w:type="gramEnd"/>
                            <w:r>
                              <w:t xml:space="preserve"> 2Rx: </w:t>
                            </w:r>
                          </w:p>
                          <w:p w14:paraId="13BCA905" w14:textId="77777777" w:rsidR="00414519" w:rsidRDefault="00414519" w:rsidP="00414519">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1: MCS 2 </w:t>
                            </w:r>
                          </w:p>
                          <w:p w14:paraId="47ACE960" w14:textId="77777777" w:rsidR="00414519" w:rsidRDefault="00414519" w:rsidP="00414519">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2: MCS 16</w:t>
                            </w:r>
                          </w:p>
                          <w:p w14:paraId="4F81E96E" w14:textId="77777777" w:rsidR="00414519" w:rsidRDefault="00414519" w:rsidP="00414519">
                            <w:pPr>
                              <w:pStyle w:val="ListParagraph"/>
                              <w:snapToGrid w:val="0"/>
                              <w:spacing w:before="60" w:after="60"/>
                              <w:ind w:leftChars="235" w:left="517" w:firstLine="440"/>
                            </w:pPr>
                            <w:r>
                              <w:rPr>
                                <w:rFonts w:ascii="Courier New" w:hAnsi="Courier New" w:cs="Courier New"/>
                              </w:rPr>
                              <w:t>o</w:t>
                            </w:r>
                            <w:r>
                              <w:rPr>
                                <w:sz w:val="14"/>
                                <w:szCs w:val="14"/>
                              </w:rPr>
                              <w:t xml:space="preserve">    </w:t>
                            </w:r>
                            <w:proofErr w:type="gramStart"/>
                            <w:r>
                              <w:t>For</w:t>
                            </w:r>
                            <w:proofErr w:type="gramEnd"/>
                            <w:r>
                              <w:t xml:space="preserve"> 4Rx: </w:t>
                            </w:r>
                          </w:p>
                          <w:p w14:paraId="45E50DD5" w14:textId="77777777" w:rsidR="00414519" w:rsidRDefault="00414519" w:rsidP="00414519">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1: MCS 16</w:t>
                            </w:r>
                          </w:p>
                          <w:p w14:paraId="7F507B4B" w14:textId="77777777" w:rsidR="00414519" w:rsidRDefault="00414519" w:rsidP="00414519">
                            <w:pPr>
                              <w:pStyle w:val="ListParagraph"/>
                              <w:snapToGrid w:val="0"/>
                              <w:spacing w:before="60" w:after="60"/>
                              <w:ind w:leftChars="235" w:left="517" w:firstLine="440"/>
                            </w:pPr>
                            <w:r>
                              <w:rPr>
                                <w:rFonts w:ascii="Courier New" w:hAnsi="Courier New" w:cs="Courier New"/>
                              </w:rPr>
                              <w:t>o</w:t>
                            </w:r>
                            <w:r>
                              <w:rPr>
                                <w:sz w:val="14"/>
                                <w:szCs w:val="14"/>
                              </w:rPr>
                              <w:t xml:space="preserve">    </w:t>
                            </w:r>
                            <w:proofErr w:type="gramStart"/>
                            <w:r>
                              <w:t>For</w:t>
                            </w:r>
                            <w:proofErr w:type="gramEnd"/>
                            <w:r>
                              <w:t xml:space="preserve"> 8Rx: </w:t>
                            </w:r>
                          </w:p>
                          <w:p w14:paraId="4D96E10F" w14:textId="77777777" w:rsidR="00414519" w:rsidRDefault="00414519" w:rsidP="00414519">
                            <w:pPr>
                              <w:pStyle w:val="ListParagraph"/>
                              <w:snapToGrid w:val="0"/>
                              <w:spacing w:before="60" w:after="60"/>
                              <w:ind w:leftChars="518" w:left="1140" w:firstLine="440"/>
                              <w:rPr>
                                <w:lang w:val="fr-FR"/>
                              </w:rPr>
                            </w:pPr>
                            <w:proofErr w:type="gramStart"/>
                            <w:r>
                              <w:rPr>
                                <w:rFonts w:ascii="Wingdings" w:hAnsi="Wingdings"/>
                              </w:rPr>
                              <w:t>ü</w:t>
                            </w:r>
                            <w:r>
                              <w:rPr>
                                <w:sz w:val="14"/>
                                <w:szCs w:val="14"/>
                                <w:lang w:val="fr-FR"/>
                              </w:rPr>
                              <w:t xml:space="preserve">  </w:t>
                            </w:r>
                            <w:r>
                              <w:rPr>
                                <w:lang w:val="fr-FR"/>
                              </w:rPr>
                              <w:t>Option</w:t>
                            </w:r>
                            <w:proofErr w:type="gramEnd"/>
                            <w:r>
                              <w:rPr>
                                <w:lang w:val="fr-FR"/>
                              </w:rPr>
                              <w:t xml:space="preserve"> 1: MCS 20</w:t>
                            </w:r>
                          </w:p>
                          <w:p w14:paraId="3044DD2F" w14:textId="77777777" w:rsidR="00414519" w:rsidRDefault="00414519" w:rsidP="00414519">
                            <w:pPr>
                              <w:pStyle w:val="ListParagraph"/>
                              <w:snapToGrid w:val="0"/>
                              <w:spacing w:before="60" w:after="60"/>
                              <w:ind w:leftChars="518" w:left="1140" w:firstLine="440"/>
                              <w:rPr>
                                <w:lang w:val="fr-FR"/>
                              </w:rPr>
                            </w:pPr>
                            <w:proofErr w:type="gramStart"/>
                            <w:r>
                              <w:rPr>
                                <w:rFonts w:ascii="Wingdings" w:hAnsi="Wingdings"/>
                              </w:rPr>
                              <w:t>ü</w:t>
                            </w:r>
                            <w:r>
                              <w:rPr>
                                <w:sz w:val="14"/>
                                <w:szCs w:val="14"/>
                                <w:lang w:val="fr-FR"/>
                              </w:rPr>
                              <w:t xml:space="preserve">  </w:t>
                            </w:r>
                            <w:r>
                              <w:rPr>
                                <w:lang w:val="fr-FR"/>
                              </w:rPr>
                              <w:t>Option</w:t>
                            </w:r>
                            <w:proofErr w:type="gramEnd"/>
                            <w:r>
                              <w:rPr>
                                <w:lang w:val="fr-FR"/>
                              </w:rPr>
                              <w:t xml:space="preserve"> 2: MCS 16</w:t>
                            </w:r>
                          </w:p>
                          <w:p w14:paraId="0A172A41" w14:textId="77777777" w:rsidR="005F5185" w:rsidRDefault="005F5185" w:rsidP="00414519">
                            <w:pPr>
                              <w:pStyle w:val="ListParagraph"/>
                              <w:snapToGrid w:val="0"/>
                              <w:spacing w:before="60" w:after="60"/>
                              <w:ind w:leftChars="518" w:left="1140" w:firstLine="440"/>
                              <w:rPr>
                                <w:lang w:val="fr-FR"/>
                              </w:rPr>
                            </w:pPr>
                          </w:p>
                          <w:p w14:paraId="771D0876" w14:textId="35BCC85F" w:rsidR="009D5AE5" w:rsidRDefault="005F5185" w:rsidP="005F5185">
                            <w:pPr>
                              <w:pStyle w:val="ListParagraph"/>
                              <w:widowControl w:val="0"/>
                              <w:numPr>
                                <w:ilvl w:val="0"/>
                                <w:numId w:val="10"/>
                              </w:numPr>
                              <w:tabs>
                                <w:tab w:val="left" w:pos="484"/>
                                <w:tab w:val="left" w:pos="709"/>
                                <w:tab w:val="left" w:pos="1440"/>
                                <w:tab w:val="left" w:pos="1701"/>
                              </w:tabs>
                              <w:snapToGrid w:val="0"/>
                              <w:spacing w:before="60" w:after="60"/>
                            </w:pPr>
                            <w:r>
                              <w:t xml:space="preserve"> </w:t>
                            </w:r>
                            <w:r w:rsidR="009D5AE5" w:rsidRPr="005F5185">
                              <w:t>Check</w:t>
                            </w:r>
                            <w:r w:rsidR="009D5AE5">
                              <w:t xml:space="preserve"> whether the existing test applicability rule can be reused if different MCS is configured for different Rx configuration.</w:t>
                            </w:r>
                          </w:p>
                          <w:p w14:paraId="77D7126D" w14:textId="77777777" w:rsidR="009D5AE5" w:rsidRPr="009D5AE5" w:rsidRDefault="009D5AE5" w:rsidP="00414519">
                            <w:pPr>
                              <w:pStyle w:val="ListParagraph"/>
                              <w:snapToGrid w:val="0"/>
                              <w:spacing w:before="60" w:after="60"/>
                              <w:ind w:leftChars="518" w:left="1140" w:firstLine="440"/>
                            </w:pPr>
                          </w:p>
                          <w:p w14:paraId="2DF2C2ED" w14:textId="77777777" w:rsidR="002E3026" w:rsidRPr="00527892" w:rsidRDefault="002E3026" w:rsidP="002E3026">
                            <w:pPr>
                              <w:rPr>
                                <w:b/>
                                <w:color w:val="4472C4" w:themeColor="accent1"/>
                                <w:u w:val="single"/>
                              </w:rPr>
                            </w:pPr>
                            <w:r>
                              <w:rPr>
                                <w:b/>
                                <w:color w:val="4472C4" w:themeColor="accent1"/>
                                <w:u w:val="single"/>
                              </w:rPr>
                              <w:t>Agreements</w:t>
                            </w:r>
                            <w:r w:rsidRPr="00527892">
                              <w:rPr>
                                <w:b/>
                                <w:color w:val="4472C4" w:themeColor="accent1"/>
                                <w:u w:val="single"/>
                              </w:rPr>
                              <w:t>:</w:t>
                            </w:r>
                          </w:p>
                          <w:p w14:paraId="2340E281" w14:textId="027024C9" w:rsidR="007F23FA" w:rsidRPr="00E549A2" w:rsidRDefault="006B55F4" w:rsidP="006B55F4">
                            <w:pPr>
                              <w:pStyle w:val="ListParagraph"/>
                              <w:numPr>
                                <w:ilvl w:val="0"/>
                                <w:numId w:val="10"/>
                              </w:numPr>
                            </w:pPr>
                            <w:r>
                              <w:t xml:space="preserve">Reuse the same FRC A.3, A.4 and A.5 with </w:t>
                            </w:r>
                            <w:r w:rsidRPr="006B55F4">
                              <w:rPr>
                                <w:i/>
                              </w:rPr>
                              <w:t>Additional DM-RS position</w:t>
                            </w:r>
                            <w:r>
                              <w:t xml:space="preserve"> = </w:t>
                            </w:r>
                            <w:r w:rsidRPr="006B55F4">
                              <w:rPr>
                                <w:i/>
                              </w:rPr>
                              <w:t>pos1</w:t>
                            </w:r>
                            <w:r>
                              <w:t xml:space="preserve"> and 1 transmission layer defined in TS38.104 for MCS 2, MCS 16 and MCS 20 respectively.</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0CF39B" id="_x0000_s1030" type="#_x0000_t202" style="position:absolute;margin-left:398.3pt;margin-top:14.7pt;width:449.5pt;height:330.75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" filled="f" strokeweight=".5pt">
                <v:textbox>
                  <w:txbxContent>
                    <w:p w14:paraId="38349070" w14:textId="77777777" w:rsidR="007F23FA" w:rsidRPr="00E549A2" w:rsidRDefault="007F23FA" w:rsidP="007F23FA">
                      <w:pPr>
                        <w:rPr>
                          <w:b/>
                          <w:color w:val="4472C4" w:themeColor="accent1"/>
                          <w:u w:val="single"/>
                        </w:rPr>
                      </w:pPr>
                      <w:r>
                        <w:rPr>
                          <w:b/>
                          <w:color w:val="4472C4" w:themeColor="accent1"/>
                          <w:u w:val="single"/>
                        </w:rPr>
                        <w:t>Open Issue</w:t>
                      </w:r>
                      <w:r w:rsidRPr="00527892">
                        <w:rPr>
                          <w:b/>
                          <w:color w:val="4472C4" w:themeColor="accent1"/>
                          <w:u w:val="single"/>
                        </w:rPr>
                        <w:t>:</w:t>
                      </w:r>
                    </w:p>
                    <w:p w14:paraId="59DD5F6D" w14:textId="77777777" w:rsidR="00A14C5F" w:rsidRDefault="00A14C5F" w:rsidP="00A14C5F">
                      <w:pPr>
                        <w:rPr>
                          <w:b/>
                          <w:u w:val="single"/>
                        </w:rPr>
                      </w:pPr>
                      <w:r>
                        <w:rPr>
                          <w:b/>
                          <w:u w:val="single"/>
                        </w:rPr>
                        <w:t>MCS</w:t>
                      </w:r>
                    </w:p>
                    <w:p w14:paraId="607805FB" w14:textId="7F85C49F" w:rsidR="00414519" w:rsidRPr="00414519" w:rsidRDefault="00414519" w:rsidP="00414519">
                      <w:pPr>
                        <w:pStyle w:val="ListParagraph"/>
                        <w:widowControl w:val="0"/>
                        <w:numPr>
                          <w:ilvl w:val="0"/>
                          <w:numId w:val="10"/>
                        </w:numPr>
                        <w:tabs>
                          <w:tab w:val="left" w:pos="484"/>
                          <w:tab w:val="left" w:pos="709"/>
                          <w:tab w:val="left" w:pos="1440"/>
                          <w:tab w:val="left" w:pos="1701"/>
                        </w:tabs>
                        <w:snapToGrid w:val="0"/>
                        <w:spacing w:before="60" w:after="60"/>
                        <w:rPr>
                          <w:rFonts w:eastAsiaTheme="minorHAnsi"/>
                        </w:rPr>
                      </w:pPr>
                      <w:r>
                        <w:t xml:space="preserve"> </w:t>
                      </w:r>
                      <w:r w:rsidRPr="00414519">
                        <w:t>Consider the following options for performance evaluation and as candidates for further down-selection:</w:t>
                      </w:r>
                    </w:p>
                    <w:p w14:paraId="778A67CA" w14:textId="77777777" w:rsidR="00414519" w:rsidRDefault="00414519" w:rsidP="00414519">
                      <w:pPr>
                        <w:pStyle w:val="ListParagraph"/>
                        <w:snapToGrid w:val="0"/>
                        <w:spacing w:before="60" w:after="60"/>
                        <w:ind w:leftChars="235" w:left="517" w:firstLine="440"/>
                        <w:rPr>
                          <w:lang w:eastAsia="en-US"/>
                        </w:rPr>
                      </w:pPr>
                      <w:r>
                        <w:rPr>
                          <w:rFonts w:ascii="Courier New" w:hAnsi="Courier New" w:cs="Courier New"/>
                        </w:rPr>
                        <w:t>o</w:t>
                      </w:r>
                      <w:r>
                        <w:rPr>
                          <w:sz w:val="14"/>
                          <w:szCs w:val="14"/>
                        </w:rPr>
                        <w:t xml:space="preserve">    </w:t>
                      </w:r>
                      <w:proofErr w:type="gramStart"/>
                      <w:r>
                        <w:t>For</w:t>
                      </w:r>
                      <w:proofErr w:type="gramEnd"/>
                      <w:r>
                        <w:t xml:space="preserve"> 2Rx: </w:t>
                      </w:r>
                    </w:p>
                    <w:p w14:paraId="13BCA905" w14:textId="77777777" w:rsidR="00414519" w:rsidRDefault="00414519" w:rsidP="00414519">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1: MCS 2 </w:t>
                      </w:r>
                    </w:p>
                    <w:p w14:paraId="47ACE960" w14:textId="77777777" w:rsidR="00414519" w:rsidRDefault="00414519" w:rsidP="00414519">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2: MCS 16</w:t>
                      </w:r>
                    </w:p>
                    <w:p w14:paraId="4F81E96E" w14:textId="77777777" w:rsidR="00414519" w:rsidRDefault="00414519" w:rsidP="00414519">
                      <w:pPr>
                        <w:pStyle w:val="ListParagraph"/>
                        <w:snapToGrid w:val="0"/>
                        <w:spacing w:before="60" w:after="60"/>
                        <w:ind w:leftChars="235" w:left="517" w:firstLine="440"/>
                      </w:pPr>
                      <w:r>
                        <w:rPr>
                          <w:rFonts w:ascii="Courier New" w:hAnsi="Courier New" w:cs="Courier New"/>
                        </w:rPr>
                        <w:t>o</w:t>
                      </w:r>
                      <w:r>
                        <w:rPr>
                          <w:sz w:val="14"/>
                          <w:szCs w:val="14"/>
                        </w:rPr>
                        <w:t xml:space="preserve">    </w:t>
                      </w:r>
                      <w:proofErr w:type="gramStart"/>
                      <w:r>
                        <w:t>For</w:t>
                      </w:r>
                      <w:proofErr w:type="gramEnd"/>
                      <w:r>
                        <w:t xml:space="preserve"> 4Rx: </w:t>
                      </w:r>
                    </w:p>
                    <w:p w14:paraId="45E50DD5" w14:textId="77777777" w:rsidR="00414519" w:rsidRDefault="00414519" w:rsidP="00414519">
                      <w:pPr>
                        <w:pStyle w:val="ListParagraph"/>
                        <w:snapToGrid w:val="0"/>
                        <w:spacing w:before="60" w:after="60"/>
                        <w:ind w:leftChars="518" w:left="1140" w:firstLine="440"/>
                      </w:pPr>
                      <w:proofErr w:type="gramStart"/>
                      <w:r>
                        <w:rPr>
                          <w:rFonts w:ascii="Wingdings" w:hAnsi="Wingdings"/>
                        </w:rPr>
                        <w:t>ü</w:t>
                      </w:r>
                      <w:r>
                        <w:rPr>
                          <w:sz w:val="14"/>
                          <w:szCs w:val="14"/>
                        </w:rPr>
                        <w:t xml:space="preserve">  </w:t>
                      </w:r>
                      <w:r>
                        <w:t>Option</w:t>
                      </w:r>
                      <w:proofErr w:type="gramEnd"/>
                      <w:r>
                        <w:t xml:space="preserve"> 1: MCS 16</w:t>
                      </w:r>
                    </w:p>
                    <w:p w14:paraId="7F507B4B" w14:textId="77777777" w:rsidR="00414519" w:rsidRDefault="00414519" w:rsidP="00414519">
                      <w:pPr>
                        <w:pStyle w:val="ListParagraph"/>
                        <w:snapToGrid w:val="0"/>
                        <w:spacing w:before="60" w:after="60"/>
                        <w:ind w:leftChars="235" w:left="517" w:firstLine="440"/>
                      </w:pPr>
                      <w:r>
                        <w:rPr>
                          <w:rFonts w:ascii="Courier New" w:hAnsi="Courier New" w:cs="Courier New"/>
                        </w:rPr>
                        <w:t>o</w:t>
                      </w:r>
                      <w:r>
                        <w:rPr>
                          <w:sz w:val="14"/>
                          <w:szCs w:val="14"/>
                        </w:rPr>
                        <w:t xml:space="preserve">    </w:t>
                      </w:r>
                      <w:proofErr w:type="gramStart"/>
                      <w:r>
                        <w:t>For</w:t>
                      </w:r>
                      <w:proofErr w:type="gramEnd"/>
                      <w:r>
                        <w:t xml:space="preserve"> 8Rx: </w:t>
                      </w:r>
                    </w:p>
                    <w:p w14:paraId="4D96E10F" w14:textId="77777777" w:rsidR="00414519" w:rsidRDefault="00414519" w:rsidP="00414519">
                      <w:pPr>
                        <w:pStyle w:val="ListParagraph"/>
                        <w:snapToGrid w:val="0"/>
                        <w:spacing w:before="60" w:after="60"/>
                        <w:ind w:leftChars="518" w:left="1140" w:firstLine="440"/>
                        <w:rPr>
                          <w:lang w:val="fr-FR"/>
                        </w:rPr>
                      </w:pPr>
                      <w:proofErr w:type="gramStart"/>
                      <w:r>
                        <w:rPr>
                          <w:rFonts w:ascii="Wingdings" w:hAnsi="Wingdings"/>
                        </w:rPr>
                        <w:t>ü</w:t>
                      </w:r>
                      <w:r>
                        <w:rPr>
                          <w:sz w:val="14"/>
                          <w:szCs w:val="14"/>
                          <w:lang w:val="fr-FR"/>
                        </w:rPr>
                        <w:t xml:space="preserve">  </w:t>
                      </w:r>
                      <w:r>
                        <w:rPr>
                          <w:lang w:val="fr-FR"/>
                        </w:rPr>
                        <w:t>Option</w:t>
                      </w:r>
                      <w:proofErr w:type="gramEnd"/>
                      <w:r>
                        <w:rPr>
                          <w:lang w:val="fr-FR"/>
                        </w:rPr>
                        <w:t xml:space="preserve"> 1: MCS 20</w:t>
                      </w:r>
                    </w:p>
                    <w:p w14:paraId="3044DD2F" w14:textId="77777777" w:rsidR="00414519" w:rsidRDefault="00414519" w:rsidP="00414519">
                      <w:pPr>
                        <w:pStyle w:val="ListParagraph"/>
                        <w:snapToGrid w:val="0"/>
                        <w:spacing w:before="60" w:after="60"/>
                        <w:ind w:leftChars="518" w:left="1140" w:firstLine="440"/>
                        <w:rPr>
                          <w:lang w:val="fr-FR"/>
                        </w:rPr>
                      </w:pPr>
                      <w:proofErr w:type="gramStart"/>
                      <w:r>
                        <w:rPr>
                          <w:rFonts w:ascii="Wingdings" w:hAnsi="Wingdings"/>
                        </w:rPr>
                        <w:t>ü</w:t>
                      </w:r>
                      <w:r>
                        <w:rPr>
                          <w:sz w:val="14"/>
                          <w:szCs w:val="14"/>
                          <w:lang w:val="fr-FR"/>
                        </w:rPr>
                        <w:t xml:space="preserve">  </w:t>
                      </w:r>
                      <w:r>
                        <w:rPr>
                          <w:lang w:val="fr-FR"/>
                        </w:rPr>
                        <w:t>Option</w:t>
                      </w:r>
                      <w:proofErr w:type="gramEnd"/>
                      <w:r>
                        <w:rPr>
                          <w:lang w:val="fr-FR"/>
                        </w:rPr>
                        <w:t xml:space="preserve"> 2: MCS 16</w:t>
                      </w:r>
                    </w:p>
                    <w:p w14:paraId="0A172A41" w14:textId="77777777" w:rsidR="005F5185" w:rsidRDefault="005F5185" w:rsidP="00414519">
                      <w:pPr>
                        <w:pStyle w:val="ListParagraph"/>
                        <w:snapToGrid w:val="0"/>
                        <w:spacing w:before="60" w:after="60"/>
                        <w:ind w:leftChars="518" w:left="1140" w:firstLine="440"/>
                        <w:rPr>
                          <w:lang w:val="fr-FR"/>
                        </w:rPr>
                      </w:pPr>
                    </w:p>
                    <w:p w14:paraId="771D0876" w14:textId="35BCC85F" w:rsidR="009D5AE5" w:rsidRDefault="005F5185" w:rsidP="005F5185">
                      <w:pPr>
                        <w:pStyle w:val="ListParagraph"/>
                        <w:widowControl w:val="0"/>
                        <w:numPr>
                          <w:ilvl w:val="0"/>
                          <w:numId w:val="10"/>
                        </w:numPr>
                        <w:tabs>
                          <w:tab w:val="left" w:pos="484"/>
                          <w:tab w:val="left" w:pos="709"/>
                          <w:tab w:val="left" w:pos="1440"/>
                          <w:tab w:val="left" w:pos="1701"/>
                        </w:tabs>
                        <w:snapToGrid w:val="0"/>
                        <w:spacing w:before="60" w:after="60"/>
                      </w:pPr>
                      <w:r>
                        <w:t xml:space="preserve"> </w:t>
                      </w:r>
                      <w:r w:rsidR="009D5AE5" w:rsidRPr="005F5185">
                        <w:t>Check</w:t>
                      </w:r>
                      <w:r w:rsidR="009D5AE5">
                        <w:t xml:space="preserve"> whether the existing test applicability rule can be reused if different MCS is configured for different Rx configuration.</w:t>
                      </w:r>
                    </w:p>
                    <w:p w14:paraId="77D7126D" w14:textId="77777777" w:rsidR="009D5AE5" w:rsidRPr="009D5AE5" w:rsidRDefault="009D5AE5" w:rsidP="00414519">
                      <w:pPr>
                        <w:pStyle w:val="ListParagraph"/>
                        <w:snapToGrid w:val="0"/>
                        <w:spacing w:before="60" w:after="60"/>
                        <w:ind w:leftChars="518" w:left="1140" w:firstLine="440"/>
                      </w:pPr>
                    </w:p>
                    <w:p w14:paraId="2DF2C2ED" w14:textId="77777777" w:rsidR="002E3026" w:rsidRPr="00527892" w:rsidRDefault="002E3026" w:rsidP="002E3026">
                      <w:pPr>
                        <w:rPr>
                          <w:b/>
                          <w:color w:val="4472C4" w:themeColor="accent1"/>
                          <w:u w:val="single"/>
                        </w:rPr>
                      </w:pPr>
                      <w:r>
                        <w:rPr>
                          <w:b/>
                          <w:color w:val="4472C4" w:themeColor="accent1"/>
                          <w:u w:val="single"/>
                        </w:rPr>
                        <w:t>Agreements</w:t>
                      </w:r>
                      <w:r w:rsidRPr="00527892">
                        <w:rPr>
                          <w:b/>
                          <w:color w:val="4472C4" w:themeColor="accent1"/>
                          <w:u w:val="single"/>
                        </w:rPr>
                        <w:t>:</w:t>
                      </w:r>
                    </w:p>
                    <w:p w14:paraId="2340E281" w14:textId="027024C9" w:rsidR="007F23FA" w:rsidRPr="00E549A2" w:rsidRDefault="006B55F4" w:rsidP="006B55F4">
                      <w:pPr>
                        <w:pStyle w:val="ListParagraph"/>
                        <w:numPr>
                          <w:ilvl w:val="0"/>
                          <w:numId w:val="10"/>
                        </w:numPr>
                      </w:pPr>
                      <w:r>
                        <w:t xml:space="preserve">Reuse the same FRC A.3, A.4 and A.5 with </w:t>
                      </w:r>
                      <w:r w:rsidRPr="006B55F4">
                        <w:rPr>
                          <w:i/>
                        </w:rPr>
                        <w:t>Additional DM-RS position</w:t>
                      </w:r>
                      <w:r>
                        <w:t xml:space="preserve"> = </w:t>
                      </w:r>
                      <w:r w:rsidRPr="006B55F4">
                        <w:rPr>
                          <w:i/>
                        </w:rPr>
                        <w:t>pos1</w:t>
                      </w:r>
                      <w:r>
                        <w:t xml:space="preserve"> and 1 transmission layer defined in TS38.104 for MCS 2, MCS 16 and MCS 20 respectively.</w:t>
                      </w:r>
                    </w:p>
                  </w:txbxContent>
                </v:textbox>
                <w10:wrap type="topAndBottom" anchorx="margin"/>
              </v:shape>
            </w:pict>
          </mc:Fallback>
        </mc:AlternateContent>
      </w:r>
    </w:p>
    <w:p w14:paraId="59584475" w14:textId="77777777" w:rsidR="00D0453C" w:rsidRDefault="00D0453C">
      <w:pPr>
        <w:rPr>
          <w:rFonts w:ascii="Arial" w:hAnsi="Arial" w:cs="Arial"/>
        </w:rPr>
      </w:pPr>
    </w:p>
    <w:p w14:paraId="04EC457C" w14:textId="6F1CCA91" w:rsidR="008377AA" w:rsidRDefault="001B138F" w:rsidP="00350165">
      <w:pPr>
        <w:rPr>
          <w:rFonts w:ascii="Arial" w:hAnsi="Arial" w:cs="Arial"/>
        </w:rPr>
      </w:pPr>
      <w:r w:rsidRPr="001B138F">
        <w:rPr>
          <w:rFonts w:ascii="Arial" w:hAnsi="Arial" w:cs="Arial"/>
        </w:rPr>
        <w:t xml:space="preserve">While using the same MCS across </w:t>
      </w:r>
      <w:r w:rsidR="00C96900">
        <w:rPr>
          <w:rFonts w:ascii="Arial" w:hAnsi="Arial" w:cs="Arial"/>
        </w:rPr>
        <w:t>different number of Rx antennas</w:t>
      </w:r>
      <w:r w:rsidRPr="001B138F">
        <w:rPr>
          <w:rFonts w:ascii="Arial" w:hAnsi="Arial" w:cs="Arial"/>
        </w:rPr>
        <w:t xml:space="preserve"> could indeed simplify the test setup, it may not be the most realistic representation of different deployment scenarios.</w:t>
      </w:r>
      <w:r w:rsidR="007E7E99" w:rsidRPr="007E7E99">
        <w:t xml:space="preserve"> </w:t>
      </w:r>
      <w:r w:rsidR="007E7E99" w:rsidRPr="007E7E99">
        <w:rPr>
          <w:rFonts w:ascii="Arial" w:hAnsi="Arial" w:cs="Arial"/>
        </w:rPr>
        <w:t xml:space="preserve">As the </w:t>
      </w:r>
      <w:r w:rsidR="007E7E99" w:rsidRPr="00767A71">
        <w:rPr>
          <w:rFonts w:ascii="Arial" w:hAnsi="Arial" w:cs="Arial"/>
        </w:rPr>
        <w:t xml:space="preserve">number of </w:t>
      </w:r>
      <w:r w:rsidR="00767A71" w:rsidRPr="00767A71">
        <w:rPr>
          <w:rFonts w:ascii="Arial" w:hAnsi="Arial" w:cs="Arial"/>
        </w:rPr>
        <w:t>Rx</w:t>
      </w:r>
      <w:r w:rsidR="007E7E99" w:rsidRPr="00767A71">
        <w:rPr>
          <w:rFonts w:ascii="Arial" w:hAnsi="Arial" w:cs="Arial"/>
        </w:rPr>
        <w:t xml:space="preserve"> antennas</w:t>
      </w:r>
      <w:r w:rsidR="007E7E99" w:rsidRPr="007E7E99">
        <w:rPr>
          <w:rFonts w:ascii="Arial" w:hAnsi="Arial" w:cs="Arial"/>
        </w:rPr>
        <w:t xml:space="preserve"> increases, the link quality improves due to </w:t>
      </w:r>
      <w:r w:rsidR="007E7E99" w:rsidRPr="00767A71">
        <w:rPr>
          <w:rFonts w:ascii="Arial" w:hAnsi="Arial" w:cs="Arial"/>
        </w:rPr>
        <w:t>spatial diversity</w:t>
      </w:r>
      <w:r w:rsidR="007E7E99" w:rsidRPr="007E7E99">
        <w:rPr>
          <w:rFonts w:ascii="Arial" w:hAnsi="Arial" w:cs="Arial"/>
        </w:rPr>
        <w:t xml:space="preserve">. In such cases, higher </w:t>
      </w:r>
      <w:r w:rsidR="007E7E99" w:rsidRPr="00767A71">
        <w:rPr>
          <w:rFonts w:ascii="Arial" w:hAnsi="Arial" w:cs="Arial"/>
        </w:rPr>
        <w:t>MCS values</w:t>
      </w:r>
      <w:r w:rsidR="007E7E99" w:rsidRPr="007E7E99">
        <w:rPr>
          <w:rFonts w:ascii="Arial" w:hAnsi="Arial" w:cs="Arial"/>
        </w:rPr>
        <w:t xml:space="preserve"> can be used to achieve higher throughput without compromising reliability.</w:t>
      </w:r>
      <w:r w:rsidR="00A85B87">
        <w:rPr>
          <w:rFonts w:ascii="Arial" w:hAnsi="Arial" w:cs="Arial"/>
        </w:rPr>
        <w:t xml:space="preserve"> </w:t>
      </w:r>
      <w:r w:rsidR="00135E48">
        <w:rPr>
          <w:rFonts w:ascii="Arial" w:hAnsi="Arial" w:cs="Arial"/>
        </w:rPr>
        <w:t xml:space="preserve">Further, we think it would be better to test </w:t>
      </w:r>
      <w:r w:rsidR="00090F5B" w:rsidRPr="0001669E">
        <w:rPr>
          <w:rFonts w:ascii="Arial" w:hAnsi="Arial" w:cs="Arial"/>
        </w:rPr>
        <w:t>QPSK, 16QAM and 64QAM</w:t>
      </w:r>
      <w:r w:rsidR="00090F5B">
        <w:rPr>
          <w:rFonts w:ascii="Arial" w:hAnsi="Arial" w:cs="Arial"/>
        </w:rPr>
        <w:t xml:space="preserve"> modulations</w:t>
      </w:r>
      <w:r w:rsidR="00A02C8B">
        <w:rPr>
          <w:rFonts w:ascii="Arial" w:hAnsi="Arial" w:cs="Arial"/>
        </w:rPr>
        <w:t xml:space="preserve">, </w:t>
      </w:r>
      <w:r w:rsidR="002E1D43">
        <w:rPr>
          <w:rFonts w:ascii="Arial" w:hAnsi="Arial" w:cs="Arial"/>
        </w:rPr>
        <w:t>like</w:t>
      </w:r>
      <w:r w:rsidR="00A02C8B">
        <w:rPr>
          <w:rFonts w:ascii="Arial" w:hAnsi="Arial" w:cs="Arial"/>
        </w:rPr>
        <w:t xml:space="preserve"> the legacy BS requirements in TS 38.104.</w:t>
      </w:r>
    </w:p>
    <w:p w14:paraId="09B4D980" w14:textId="380603A9" w:rsidR="00CD54EE" w:rsidRPr="002E1D43" w:rsidRDefault="00CD54EE" w:rsidP="00350165">
      <w:pPr>
        <w:rPr>
          <w:rFonts w:ascii="Arial" w:hAnsi="Arial" w:cs="Arial"/>
          <w:b/>
          <w:bCs/>
        </w:rPr>
      </w:pPr>
      <w:r w:rsidRPr="002E1D43">
        <w:rPr>
          <w:rFonts w:ascii="Arial" w:hAnsi="Arial" w:cs="Arial"/>
          <w:b/>
          <w:bCs/>
        </w:rPr>
        <w:t>Observation</w:t>
      </w:r>
      <w:r w:rsidR="00B66321">
        <w:rPr>
          <w:rFonts w:ascii="Arial" w:hAnsi="Arial" w:cs="Arial"/>
          <w:b/>
          <w:bCs/>
        </w:rPr>
        <w:t xml:space="preserve"> 3</w:t>
      </w:r>
      <w:r w:rsidRPr="002E1D43">
        <w:rPr>
          <w:rFonts w:ascii="Arial" w:hAnsi="Arial" w:cs="Arial"/>
          <w:b/>
          <w:bCs/>
        </w:rPr>
        <w:t>: Following the BS-IRC requirements for LTE (Sec. 8.2.6 in [9]), different MCS have been configured for different Rx antennas for both homogenous and heterogenous deployments.</w:t>
      </w:r>
    </w:p>
    <w:p w14:paraId="076C362E" w14:textId="0C39EE35" w:rsidR="00C479F1" w:rsidRPr="00C479F1" w:rsidRDefault="00C479F1" w:rsidP="00C479F1">
      <w:pPr>
        <w:rPr>
          <w:rFonts w:ascii="Arial" w:hAnsi="Arial" w:cs="Arial"/>
        </w:rPr>
      </w:pPr>
      <w:r w:rsidRPr="00C479F1">
        <w:rPr>
          <w:rFonts w:ascii="Arial" w:hAnsi="Arial" w:cs="Arial"/>
        </w:rPr>
        <w:t>Since adjusting the MCS based on the number of Rx antennas provides a clearer understanding of how the system scales with diversity and performs in terms of throughput and reliability as channel conditions improve, using a single MCS for different numbers of Rx antennas</w:t>
      </w:r>
      <w:r w:rsidR="000765E3">
        <w:rPr>
          <w:rFonts w:ascii="Arial" w:hAnsi="Arial" w:cs="Arial"/>
        </w:rPr>
        <w:t xml:space="preserve"> may</w:t>
      </w:r>
      <w:r w:rsidRPr="00C479F1">
        <w:rPr>
          <w:rFonts w:ascii="Arial" w:hAnsi="Arial" w:cs="Arial"/>
        </w:rPr>
        <w:t xml:space="preserve"> not</w:t>
      </w:r>
      <w:r w:rsidR="000765E3">
        <w:rPr>
          <w:rFonts w:ascii="Arial" w:hAnsi="Arial" w:cs="Arial"/>
        </w:rPr>
        <w:t xml:space="preserve"> be</w:t>
      </w:r>
      <w:r w:rsidRPr="00C479F1">
        <w:rPr>
          <w:rFonts w:ascii="Arial" w:hAnsi="Arial" w:cs="Arial"/>
        </w:rPr>
        <w:t xml:space="preserve"> </w:t>
      </w:r>
      <w:r w:rsidR="000765E3">
        <w:rPr>
          <w:rFonts w:ascii="Arial" w:hAnsi="Arial" w:cs="Arial"/>
        </w:rPr>
        <w:t>feasible</w:t>
      </w:r>
      <w:r w:rsidRPr="00C479F1">
        <w:rPr>
          <w:rFonts w:ascii="Arial" w:hAnsi="Arial" w:cs="Arial"/>
        </w:rPr>
        <w:t>.</w:t>
      </w:r>
    </w:p>
    <w:p w14:paraId="43C13C44" w14:textId="7E2916F9" w:rsidR="00E115B3" w:rsidRPr="00431B5B" w:rsidRDefault="00E115B3" w:rsidP="00350165">
      <w:pPr>
        <w:rPr>
          <w:rFonts w:ascii="Arial" w:hAnsi="Arial" w:cs="Arial"/>
          <w:b/>
          <w:bCs/>
        </w:rPr>
      </w:pPr>
      <w:r w:rsidRPr="00431B5B">
        <w:rPr>
          <w:rFonts w:ascii="Arial" w:hAnsi="Arial" w:cs="Arial"/>
          <w:b/>
          <w:bCs/>
        </w:rPr>
        <w:t>Proposal</w:t>
      </w:r>
      <w:r w:rsidR="004A0B5E">
        <w:rPr>
          <w:rFonts w:ascii="Arial" w:hAnsi="Arial" w:cs="Arial"/>
          <w:b/>
          <w:bCs/>
        </w:rPr>
        <w:t xml:space="preserve"> 5</w:t>
      </w:r>
      <w:r w:rsidRPr="00431B5B">
        <w:rPr>
          <w:rFonts w:ascii="Arial" w:hAnsi="Arial" w:cs="Arial"/>
          <w:b/>
          <w:bCs/>
        </w:rPr>
        <w:t xml:space="preserve">: </w:t>
      </w:r>
      <w:r w:rsidR="00941522" w:rsidRPr="00941522">
        <w:rPr>
          <w:rFonts w:ascii="Arial" w:hAnsi="Arial" w:cs="Arial"/>
          <w:b/>
          <w:bCs/>
        </w:rPr>
        <w:t>Avoid relying solely on a single MCS to define BS MMSE-IRC requirements</w:t>
      </w:r>
      <w:r w:rsidR="001A589C">
        <w:rPr>
          <w:rFonts w:ascii="Arial" w:hAnsi="Arial" w:cs="Arial"/>
          <w:b/>
          <w:bCs/>
        </w:rPr>
        <w:t xml:space="preserve"> for multiple Rx configurations</w:t>
      </w:r>
      <w:r w:rsidR="00941522" w:rsidRPr="00941522">
        <w:rPr>
          <w:rFonts w:ascii="Arial" w:hAnsi="Arial" w:cs="Arial"/>
          <w:b/>
          <w:bCs/>
        </w:rPr>
        <w:t>.</w:t>
      </w:r>
    </w:p>
    <w:p w14:paraId="34FF0548" w14:textId="367A78BE" w:rsidR="00FA5822" w:rsidRDefault="00FA5822" w:rsidP="001A005F">
      <w:pPr>
        <w:rPr>
          <w:rFonts w:ascii="Arial" w:hAnsi="Arial" w:cs="Arial"/>
        </w:rPr>
      </w:pPr>
      <w:bookmarkStart w:id="11" w:name="_Hlk181623456"/>
      <w:r w:rsidRPr="00FA5822">
        <w:rPr>
          <w:rFonts w:ascii="Arial" w:hAnsi="Arial" w:cs="Arial"/>
        </w:rPr>
        <w:t>The IRC performance results are expected to be worse than the Rel-15 normal PUSCH due to the presence of interferers. However, since the results in TS 38.104 are averaged based on impairment values provided by different companies, alignment among companies is necessary before proceeding</w:t>
      </w:r>
      <w:r>
        <w:rPr>
          <w:rFonts w:ascii="Arial" w:hAnsi="Arial" w:cs="Arial"/>
        </w:rPr>
        <w:t>.</w:t>
      </w:r>
    </w:p>
    <w:p w14:paraId="7321CA29" w14:textId="4D36DCCE" w:rsidR="00A915B1" w:rsidRDefault="001A005F">
      <w:pPr>
        <w:rPr>
          <w:rFonts w:ascii="Arial" w:hAnsi="Arial" w:cs="Arial"/>
          <w:b/>
          <w:bCs/>
        </w:rPr>
      </w:pPr>
      <w:r w:rsidRPr="00E8727B">
        <w:rPr>
          <w:rFonts w:ascii="Arial" w:hAnsi="Arial" w:cs="Arial"/>
          <w:b/>
          <w:bCs/>
        </w:rPr>
        <w:lastRenderedPageBreak/>
        <w:t>Observation</w:t>
      </w:r>
      <w:r w:rsidR="001B78CD">
        <w:rPr>
          <w:rFonts w:ascii="Arial" w:hAnsi="Arial" w:cs="Arial"/>
          <w:b/>
          <w:bCs/>
        </w:rPr>
        <w:t xml:space="preserve"> </w:t>
      </w:r>
      <w:r w:rsidR="00B66321">
        <w:rPr>
          <w:rFonts w:ascii="Arial" w:hAnsi="Arial" w:cs="Arial"/>
          <w:b/>
          <w:bCs/>
        </w:rPr>
        <w:t>4</w:t>
      </w:r>
      <w:r w:rsidRPr="00E8727B">
        <w:rPr>
          <w:rFonts w:ascii="Arial" w:hAnsi="Arial" w:cs="Arial"/>
          <w:b/>
          <w:bCs/>
        </w:rPr>
        <w:t xml:space="preserve">: </w:t>
      </w:r>
      <w:r w:rsidR="00FA4CF0">
        <w:rPr>
          <w:rFonts w:ascii="Arial" w:hAnsi="Arial" w:cs="Arial"/>
          <w:b/>
          <w:bCs/>
        </w:rPr>
        <w:t>Our s</w:t>
      </w:r>
      <w:r w:rsidR="00A36E1D" w:rsidRPr="00A36E1D">
        <w:rPr>
          <w:rFonts w:ascii="Arial" w:hAnsi="Arial" w:cs="Arial"/>
          <w:b/>
          <w:bCs/>
        </w:rPr>
        <w:t>imulations indicate that the target SNR for IRC (as shown in Table 2) for each MCS is achievable and aligns with the Rel-15 Normal PUSCH requirements specified in TS 38.104.</w:t>
      </w:r>
      <w:bookmarkEnd w:id="11"/>
    </w:p>
    <w:p w14:paraId="1028A47C" w14:textId="16BBDB20" w:rsidR="00C2244B" w:rsidRPr="00503ACC" w:rsidRDefault="00C2244B" w:rsidP="00C2244B">
      <w:pPr>
        <w:pStyle w:val="TH"/>
        <w:rPr>
          <w:sz w:val="16"/>
          <w:szCs w:val="16"/>
        </w:rPr>
      </w:pPr>
      <w:r w:rsidRPr="00503ACC">
        <w:rPr>
          <w:sz w:val="16"/>
          <w:szCs w:val="16"/>
        </w:rPr>
        <w:t xml:space="preserve">Table </w:t>
      </w:r>
      <w:r w:rsidR="00961AEC">
        <w:rPr>
          <w:sz w:val="16"/>
          <w:szCs w:val="16"/>
        </w:rPr>
        <w:t>3</w:t>
      </w:r>
      <w:r w:rsidRPr="00503ACC">
        <w:rPr>
          <w:sz w:val="16"/>
          <w:szCs w:val="16"/>
        </w:rPr>
        <w:t>: Minimum requirements for PUSCH with 70% of maximum throughput, Type A, 1 Transmission Layer, 5 MHz channel bandwidth, 15 kHz SCS with Transform Precoding Disabled with 1 Interferer</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30"/>
        <w:gridCol w:w="1350"/>
        <w:gridCol w:w="1350"/>
        <w:gridCol w:w="810"/>
        <w:gridCol w:w="1080"/>
        <w:gridCol w:w="1080"/>
        <w:gridCol w:w="1165"/>
        <w:gridCol w:w="1085"/>
      </w:tblGrid>
      <w:tr w:rsidR="00C2244B" w:rsidRPr="004528E2" w14:paraId="0BB92F25" w14:textId="77777777" w:rsidTr="00431E9C">
        <w:trPr>
          <w:trHeight w:val="221"/>
          <w:jc w:val="center"/>
        </w:trPr>
        <w:tc>
          <w:tcPr>
            <w:tcW w:w="535" w:type="dxa"/>
            <w:vMerge w:val="restart"/>
            <w:shd w:val="clear" w:color="auto" w:fill="auto"/>
          </w:tcPr>
          <w:p w14:paraId="023ADF00" w14:textId="77777777" w:rsidR="00C2244B" w:rsidRPr="004528E2" w:rsidRDefault="00C2244B" w:rsidP="00431E9C">
            <w:pPr>
              <w:pStyle w:val="TAH"/>
              <w:rPr>
                <w:rFonts w:cs="Arial"/>
                <w:lang w:eastAsia="ja-JP"/>
              </w:rPr>
            </w:pPr>
            <w:r w:rsidRPr="004528E2">
              <w:rPr>
                <w:rFonts w:cs="Arial"/>
                <w:lang w:eastAsia="zh-CN"/>
              </w:rPr>
              <w:t>T</w:t>
            </w:r>
            <w:r w:rsidRPr="004528E2">
              <w:rPr>
                <w:rFonts w:cs="Arial"/>
                <w:lang w:eastAsia="ja-JP"/>
              </w:rPr>
              <w:t xml:space="preserve">X </w:t>
            </w:r>
          </w:p>
        </w:tc>
        <w:tc>
          <w:tcPr>
            <w:tcW w:w="630" w:type="dxa"/>
            <w:vMerge w:val="restart"/>
            <w:shd w:val="clear" w:color="auto" w:fill="auto"/>
          </w:tcPr>
          <w:p w14:paraId="2789AE16" w14:textId="77777777" w:rsidR="00C2244B" w:rsidRPr="004528E2" w:rsidRDefault="00C2244B" w:rsidP="00431E9C">
            <w:pPr>
              <w:pStyle w:val="TAH"/>
              <w:rPr>
                <w:rFonts w:cs="Arial"/>
                <w:lang w:eastAsia="zh-CN"/>
              </w:rPr>
            </w:pPr>
            <w:r w:rsidRPr="004528E2">
              <w:rPr>
                <w:rFonts w:cs="Arial"/>
                <w:lang w:eastAsia="ja-JP"/>
              </w:rPr>
              <w:t>RX</w:t>
            </w:r>
          </w:p>
        </w:tc>
        <w:tc>
          <w:tcPr>
            <w:tcW w:w="2700" w:type="dxa"/>
            <w:gridSpan w:val="2"/>
            <w:shd w:val="clear" w:color="auto" w:fill="auto"/>
          </w:tcPr>
          <w:p w14:paraId="67E8467A" w14:textId="77777777" w:rsidR="00C2244B" w:rsidRPr="004528E2" w:rsidRDefault="00C2244B" w:rsidP="00431E9C">
            <w:pPr>
              <w:pStyle w:val="TAH"/>
              <w:rPr>
                <w:rFonts w:cs="Arial"/>
                <w:lang w:val="fr-FR" w:eastAsia="zh-CN"/>
              </w:rPr>
            </w:pPr>
            <w:r w:rsidRPr="004528E2">
              <w:rPr>
                <w:rFonts w:cs="Arial"/>
                <w:lang w:val="fr-FR" w:eastAsia="zh-CN"/>
              </w:rPr>
              <w:t xml:space="preserve">Propagation conditions and </w:t>
            </w:r>
            <w:proofErr w:type="spellStart"/>
            <w:r w:rsidRPr="004528E2">
              <w:rPr>
                <w:rFonts w:cs="Arial"/>
                <w:lang w:val="fr-FR" w:eastAsia="zh-CN"/>
              </w:rPr>
              <w:t>correlation</w:t>
            </w:r>
            <w:proofErr w:type="spellEnd"/>
            <w:r w:rsidRPr="004528E2">
              <w:rPr>
                <w:rFonts w:cs="Arial"/>
                <w:lang w:val="fr-FR" w:eastAsia="zh-CN"/>
              </w:rPr>
              <w:t xml:space="preserve"> matrix </w:t>
            </w:r>
          </w:p>
        </w:tc>
        <w:tc>
          <w:tcPr>
            <w:tcW w:w="810" w:type="dxa"/>
            <w:vMerge w:val="restart"/>
            <w:shd w:val="clear" w:color="auto" w:fill="auto"/>
          </w:tcPr>
          <w:p w14:paraId="54E4A7E9" w14:textId="77777777" w:rsidR="00C2244B" w:rsidRPr="004528E2" w:rsidRDefault="00C2244B" w:rsidP="00431E9C">
            <w:pPr>
              <w:pStyle w:val="TAH"/>
              <w:rPr>
                <w:rFonts w:cs="Arial"/>
                <w:lang w:eastAsia="ja-JP"/>
              </w:rPr>
            </w:pPr>
            <w:r w:rsidRPr="004528E2">
              <w:rPr>
                <w:rFonts w:cs="Arial" w:hint="eastAsia"/>
                <w:lang w:eastAsia="zh-CN"/>
              </w:rPr>
              <w:t>INR</w:t>
            </w:r>
            <w:r w:rsidRPr="004528E2">
              <w:rPr>
                <w:rFonts w:cs="Arial"/>
                <w:lang w:eastAsia="zh-CN"/>
              </w:rPr>
              <w:t>1</w:t>
            </w:r>
            <w:r w:rsidRPr="004528E2">
              <w:rPr>
                <w:rFonts w:cs="Arial" w:hint="eastAsia"/>
                <w:lang w:eastAsia="zh-CN"/>
              </w:rPr>
              <w:t xml:space="preserve"> </w:t>
            </w:r>
            <w:r w:rsidRPr="004528E2">
              <w:rPr>
                <w:rFonts w:cs="Arial"/>
                <w:lang w:eastAsia="zh-CN"/>
              </w:rPr>
              <w:t>[dB]</w:t>
            </w:r>
          </w:p>
        </w:tc>
        <w:tc>
          <w:tcPr>
            <w:tcW w:w="1080" w:type="dxa"/>
            <w:vMerge w:val="restart"/>
            <w:shd w:val="clear" w:color="auto" w:fill="auto"/>
          </w:tcPr>
          <w:p w14:paraId="630A7D91" w14:textId="77777777" w:rsidR="00C2244B" w:rsidRPr="004528E2" w:rsidRDefault="00C2244B" w:rsidP="00431E9C">
            <w:pPr>
              <w:pStyle w:val="TAH"/>
              <w:rPr>
                <w:rFonts w:cs="Arial"/>
                <w:lang w:eastAsia="zh-CN"/>
              </w:rPr>
            </w:pPr>
            <w:r w:rsidRPr="004528E2">
              <w:rPr>
                <w:rFonts w:cs="Arial" w:hint="eastAsia"/>
                <w:lang w:eastAsia="zh-CN"/>
              </w:rPr>
              <w:t>MCS</w:t>
            </w:r>
          </w:p>
          <w:p w14:paraId="24802168" w14:textId="77777777" w:rsidR="00C2244B" w:rsidRPr="004528E2" w:rsidRDefault="00C2244B" w:rsidP="00431E9C">
            <w:pPr>
              <w:pStyle w:val="TAH"/>
              <w:rPr>
                <w:rFonts w:cs="Arial"/>
                <w:lang w:eastAsia="zh-CN"/>
              </w:rPr>
            </w:pPr>
            <w:r w:rsidRPr="004528E2">
              <w:rPr>
                <w:rFonts w:cs="Arial"/>
                <w:lang w:eastAsia="zh-CN"/>
              </w:rPr>
              <w:t>I</w:t>
            </w:r>
            <w:r w:rsidRPr="004528E2">
              <w:rPr>
                <w:rFonts w:cs="Arial" w:hint="eastAsia"/>
                <w:lang w:eastAsia="zh-CN"/>
              </w:rPr>
              <w:t>n Table 1</w:t>
            </w:r>
          </w:p>
        </w:tc>
        <w:tc>
          <w:tcPr>
            <w:tcW w:w="3330" w:type="dxa"/>
            <w:gridSpan w:val="3"/>
            <w:shd w:val="clear" w:color="auto" w:fill="auto"/>
          </w:tcPr>
          <w:p w14:paraId="628E64AD" w14:textId="77777777" w:rsidR="00C2244B" w:rsidRPr="004528E2" w:rsidRDefault="00C2244B" w:rsidP="00431E9C">
            <w:pPr>
              <w:pStyle w:val="TAH"/>
              <w:rPr>
                <w:rFonts w:cs="Arial"/>
                <w:lang w:eastAsia="ja-JP"/>
              </w:rPr>
            </w:pPr>
            <w:r w:rsidRPr="004528E2">
              <w:rPr>
                <w:rFonts w:cs="Arial"/>
                <w:lang w:eastAsia="ja-JP"/>
              </w:rPr>
              <w:t>SNR</w:t>
            </w:r>
            <w:r w:rsidRPr="004528E2">
              <w:rPr>
                <w:rFonts w:cs="Arial" w:hint="eastAsia"/>
                <w:lang w:eastAsia="zh-CN"/>
              </w:rPr>
              <w:t xml:space="preserve"> </w:t>
            </w:r>
            <w:r w:rsidRPr="004528E2">
              <w:rPr>
                <w:rFonts w:cs="Arial"/>
                <w:lang w:eastAsia="ja-JP"/>
              </w:rPr>
              <w:t xml:space="preserve">[dB] </w:t>
            </w:r>
          </w:p>
        </w:tc>
      </w:tr>
      <w:tr w:rsidR="00C2244B" w:rsidRPr="004528E2" w14:paraId="5CC72625" w14:textId="77777777" w:rsidTr="00431E9C">
        <w:trPr>
          <w:trHeight w:val="458"/>
          <w:jc w:val="center"/>
        </w:trPr>
        <w:tc>
          <w:tcPr>
            <w:tcW w:w="535" w:type="dxa"/>
            <w:vMerge/>
          </w:tcPr>
          <w:p w14:paraId="5A52604D" w14:textId="77777777" w:rsidR="00C2244B" w:rsidRPr="004528E2" w:rsidRDefault="00C2244B" w:rsidP="00431E9C">
            <w:pPr>
              <w:pStyle w:val="TAH"/>
              <w:rPr>
                <w:rFonts w:cs="Arial"/>
                <w:lang w:eastAsia="ja-JP"/>
              </w:rPr>
            </w:pPr>
          </w:p>
        </w:tc>
        <w:tc>
          <w:tcPr>
            <w:tcW w:w="630" w:type="dxa"/>
            <w:vMerge/>
          </w:tcPr>
          <w:p w14:paraId="25455D37" w14:textId="77777777" w:rsidR="00C2244B" w:rsidRPr="004528E2" w:rsidRDefault="00C2244B" w:rsidP="00431E9C">
            <w:pPr>
              <w:pStyle w:val="TAH"/>
              <w:rPr>
                <w:rFonts w:cs="Arial"/>
                <w:lang w:eastAsia="ja-JP"/>
              </w:rPr>
            </w:pPr>
          </w:p>
        </w:tc>
        <w:tc>
          <w:tcPr>
            <w:tcW w:w="1350" w:type="dxa"/>
            <w:shd w:val="clear" w:color="auto" w:fill="auto"/>
          </w:tcPr>
          <w:p w14:paraId="7115C864" w14:textId="77777777" w:rsidR="00C2244B" w:rsidRPr="004528E2" w:rsidRDefault="00C2244B" w:rsidP="00431E9C">
            <w:pPr>
              <w:pStyle w:val="TAH"/>
              <w:rPr>
                <w:rFonts w:cs="Arial"/>
                <w:lang w:eastAsia="zh-CN"/>
              </w:rPr>
            </w:pPr>
            <w:r w:rsidRPr="004528E2">
              <w:rPr>
                <w:rFonts w:cs="Arial"/>
                <w:lang w:eastAsia="zh-CN"/>
              </w:rPr>
              <w:t>Tested signal</w:t>
            </w:r>
          </w:p>
        </w:tc>
        <w:tc>
          <w:tcPr>
            <w:tcW w:w="1350" w:type="dxa"/>
            <w:shd w:val="clear" w:color="auto" w:fill="auto"/>
          </w:tcPr>
          <w:p w14:paraId="6BB5941E" w14:textId="77777777" w:rsidR="00C2244B" w:rsidRPr="004528E2" w:rsidDel="00F92D5B" w:rsidRDefault="00C2244B" w:rsidP="00431E9C">
            <w:pPr>
              <w:pStyle w:val="TAH"/>
              <w:rPr>
                <w:rFonts w:cs="Arial"/>
                <w:lang w:eastAsia="zh-CN"/>
              </w:rPr>
            </w:pPr>
            <w:r w:rsidRPr="004528E2">
              <w:rPr>
                <w:rFonts w:cs="Arial"/>
                <w:lang w:eastAsia="zh-CN"/>
              </w:rPr>
              <w:t>Interferer 1</w:t>
            </w:r>
          </w:p>
        </w:tc>
        <w:tc>
          <w:tcPr>
            <w:tcW w:w="810" w:type="dxa"/>
            <w:vMerge/>
          </w:tcPr>
          <w:p w14:paraId="30004367" w14:textId="77777777" w:rsidR="00C2244B" w:rsidRPr="004528E2" w:rsidRDefault="00C2244B" w:rsidP="00431E9C">
            <w:pPr>
              <w:pStyle w:val="TAH"/>
              <w:rPr>
                <w:rFonts w:cs="Arial"/>
                <w:lang w:eastAsia="zh-CN"/>
              </w:rPr>
            </w:pPr>
          </w:p>
        </w:tc>
        <w:tc>
          <w:tcPr>
            <w:tcW w:w="1080" w:type="dxa"/>
            <w:vMerge/>
          </w:tcPr>
          <w:p w14:paraId="15268DAD" w14:textId="77777777" w:rsidR="00C2244B" w:rsidRPr="004528E2" w:rsidRDefault="00C2244B" w:rsidP="00431E9C">
            <w:pPr>
              <w:pStyle w:val="TAH"/>
              <w:rPr>
                <w:rFonts w:cs="Arial"/>
                <w:lang w:eastAsia="zh-CN"/>
              </w:rPr>
            </w:pPr>
          </w:p>
        </w:tc>
        <w:tc>
          <w:tcPr>
            <w:tcW w:w="1080" w:type="dxa"/>
            <w:shd w:val="clear" w:color="auto" w:fill="auto"/>
          </w:tcPr>
          <w:p w14:paraId="0315F5BA" w14:textId="77777777" w:rsidR="00C2244B" w:rsidRPr="004528E2" w:rsidRDefault="00C2244B" w:rsidP="00431E9C">
            <w:pPr>
              <w:pStyle w:val="TAH"/>
              <w:rPr>
                <w:rFonts w:cs="Arial"/>
                <w:lang w:eastAsia="zh-CN"/>
              </w:rPr>
            </w:pPr>
            <w:r>
              <w:rPr>
                <w:rFonts w:cs="Arial"/>
                <w:lang w:eastAsia="zh-CN"/>
              </w:rPr>
              <w:t>MMSE-</w:t>
            </w:r>
            <w:r w:rsidRPr="004528E2">
              <w:rPr>
                <w:rFonts w:cs="Arial" w:hint="eastAsia"/>
                <w:lang w:eastAsia="zh-CN"/>
              </w:rPr>
              <w:t>IRC</w:t>
            </w:r>
          </w:p>
        </w:tc>
        <w:tc>
          <w:tcPr>
            <w:tcW w:w="1165" w:type="dxa"/>
            <w:shd w:val="clear" w:color="auto" w:fill="auto"/>
          </w:tcPr>
          <w:p w14:paraId="7C8085CE" w14:textId="77777777" w:rsidR="00C2244B" w:rsidRPr="004528E2" w:rsidRDefault="00C2244B" w:rsidP="00431E9C">
            <w:pPr>
              <w:pStyle w:val="TAH"/>
              <w:rPr>
                <w:rFonts w:cs="Arial"/>
                <w:lang w:eastAsia="zh-CN"/>
              </w:rPr>
            </w:pPr>
            <w:r>
              <w:rPr>
                <w:rFonts w:cs="Arial"/>
                <w:lang w:eastAsia="zh-CN"/>
              </w:rPr>
              <w:t>MMSE</w:t>
            </w:r>
          </w:p>
        </w:tc>
        <w:tc>
          <w:tcPr>
            <w:tcW w:w="1085" w:type="dxa"/>
          </w:tcPr>
          <w:p w14:paraId="699A3A9A" w14:textId="77777777" w:rsidR="00C2244B" w:rsidRPr="004528E2" w:rsidRDefault="00C2244B" w:rsidP="00431E9C">
            <w:pPr>
              <w:pStyle w:val="TAH"/>
              <w:rPr>
                <w:rFonts w:cs="Arial"/>
                <w:lang w:eastAsia="zh-CN"/>
              </w:rPr>
            </w:pPr>
            <w:r>
              <w:rPr>
                <w:rFonts w:cs="Arial"/>
                <w:lang w:eastAsia="zh-CN"/>
              </w:rPr>
              <w:t>Gain</w:t>
            </w:r>
          </w:p>
        </w:tc>
      </w:tr>
      <w:tr w:rsidR="00C2244B" w:rsidRPr="004528E2" w14:paraId="0C7E5C56" w14:textId="77777777" w:rsidTr="00431E9C">
        <w:trPr>
          <w:jc w:val="center"/>
        </w:trPr>
        <w:tc>
          <w:tcPr>
            <w:tcW w:w="535" w:type="dxa"/>
            <w:vMerge w:val="restart"/>
            <w:shd w:val="clear" w:color="auto" w:fill="auto"/>
          </w:tcPr>
          <w:p w14:paraId="5F0F517A" w14:textId="77777777" w:rsidR="00C2244B" w:rsidRPr="004528E2" w:rsidRDefault="00C2244B" w:rsidP="00431E9C">
            <w:pPr>
              <w:pStyle w:val="TAC"/>
              <w:rPr>
                <w:rFonts w:cs="Arial"/>
                <w:lang w:eastAsia="zh-CN"/>
              </w:rPr>
            </w:pPr>
            <w:r w:rsidRPr="004528E2">
              <w:rPr>
                <w:rFonts w:cs="Arial"/>
                <w:lang w:eastAsia="zh-CN"/>
              </w:rPr>
              <w:t>1</w:t>
            </w:r>
          </w:p>
        </w:tc>
        <w:tc>
          <w:tcPr>
            <w:tcW w:w="630" w:type="dxa"/>
            <w:vMerge w:val="restart"/>
            <w:shd w:val="clear" w:color="auto" w:fill="auto"/>
          </w:tcPr>
          <w:p w14:paraId="69B58EB5" w14:textId="77777777" w:rsidR="00C2244B" w:rsidRPr="004528E2" w:rsidRDefault="00C2244B" w:rsidP="00431E9C">
            <w:pPr>
              <w:pStyle w:val="TAC"/>
              <w:rPr>
                <w:rFonts w:cs="Arial"/>
                <w:lang w:eastAsia="zh-CN"/>
              </w:rPr>
            </w:pPr>
            <w:r w:rsidRPr="004528E2">
              <w:rPr>
                <w:rFonts w:cs="Arial"/>
                <w:lang w:eastAsia="zh-CN"/>
              </w:rPr>
              <w:t>2</w:t>
            </w:r>
          </w:p>
        </w:tc>
        <w:tc>
          <w:tcPr>
            <w:tcW w:w="1350" w:type="dxa"/>
            <w:shd w:val="clear" w:color="auto" w:fill="auto"/>
          </w:tcPr>
          <w:p w14:paraId="7530AA57" w14:textId="77777777" w:rsidR="00C2244B" w:rsidRPr="004528E2" w:rsidRDefault="00C2244B" w:rsidP="00431E9C">
            <w:pPr>
              <w:pStyle w:val="TAC"/>
              <w:rPr>
                <w:rFonts w:cs="Arial"/>
                <w:lang w:eastAsia="zh-CN"/>
              </w:rPr>
            </w:pPr>
            <w:r w:rsidRPr="004528E2">
              <w:rPr>
                <w:rFonts w:cs="Arial" w:hint="eastAsia"/>
                <w:lang w:eastAsia="zh-CN"/>
              </w:rPr>
              <w:t>TDLA30-10</w:t>
            </w:r>
          </w:p>
        </w:tc>
        <w:tc>
          <w:tcPr>
            <w:tcW w:w="1350" w:type="dxa"/>
            <w:vMerge w:val="restart"/>
            <w:shd w:val="clear" w:color="auto" w:fill="auto"/>
          </w:tcPr>
          <w:p w14:paraId="6703BDB8" w14:textId="77777777" w:rsidR="00C2244B" w:rsidRPr="004528E2" w:rsidRDefault="00C2244B" w:rsidP="00431E9C">
            <w:pPr>
              <w:pStyle w:val="TAC"/>
              <w:rPr>
                <w:rFonts w:cs="Arial"/>
                <w:lang w:eastAsia="ja-JP"/>
              </w:rPr>
            </w:pPr>
            <w:r w:rsidRPr="004528E2">
              <w:rPr>
                <w:rFonts w:cs="Arial" w:hint="eastAsia"/>
                <w:lang w:eastAsia="zh-CN"/>
              </w:rPr>
              <w:t>TDLC300-100</w:t>
            </w:r>
          </w:p>
        </w:tc>
        <w:tc>
          <w:tcPr>
            <w:tcW w:w="810" w:type="dxa"/>
            <w:shd w:val="clear" w:color="auto" w:fill="auto"/>
          </w:tcPr>
          <w:p w14:paraId="15922E43" w14:textId="77777777" w:rsidR="00C2244B" w:rsidRPr="004528E2" w:rsidRDefault="00C2244B" w:rsidP="00431E9C">
            <w:pPr>
              <w:pStyle w:val="TAC"/>
              <w:rPr>
                <w:rFonts w:cs="Arial"/>
                <w:lang w:eastAsia="ja-JP"/>
              </w:rPr>
            </w:pPr>
            <w:r w:rsidRPr="004528E2">
              <w:rPr>
                <w:rFonts w:cs="Arial"/>
                <w:lang w:eastAsia="zh-CN"/>
              </w:rPr>
              <w:t>9.83</w:t>
            </w:r>
          </w:p>
        </w:tc>
        <w:tc>
          <w:tcPr>
            <w:tcW w:w="1080" w:type="dxa"/>
            <w:shd w:val="clear" w:color="auto" w:fill="auto"/>
          </w:tcPr>
          <w:p w14:paraId="240581D4" w14:textId="381BCD5E" w:rsidR="00C2244B" w:rsidRPr="004528E2" w:rsidRDefault="00961AEC" w:rsidP="00431E9C">
            <w:pPr>
              <w:pStyle w:val="TAC"/>
              <w:rPr>
                <w:rFonts w:cs="Arial"/>
                <w:lang w:eastAsia="zh-CN"/>
              </w:rPr>
            </w:pPr>
            <w:r>
              <w:rPr>
                <w:rFonts w:cs="Arial"/>
                <w:lang w:eastAsia="zh-CN"/>
              </w:rPr>
              <w:t>16</w:t>
            </w:r>
          </w:p>
        </w:tc>
        <w:tc>
          <w:tcPr>
            <w:tcW w:w="1080" w:type="dxa"/>
            <w:shd w:val="clear" w:color="auto" w:fill="auto"/>
          </w:tcPr>
          <w:p w14:paraId="0252726B" w14:textId="05C8BD9E" w:rsidR="00C2244B" w:rsidRPr="004528E2" w:rsidRDefault="00DF51B5" w:rsidP="00431E9C">
            <w:pPr>
              <w:pStyle w:val="TAC"/>
              <w:rPr>
                <w:rFonts w:cs="Arial"/>
                <w:lang w:eastAsia="zh-CN"/>
              </w:rPr>
            </w:pPr>
            <w:r>
              <w:rPr>
                <w:rFonts w:cs="Arial"/>
                <w:lang w:eastAsia="zh-CN"/>
              </w:rPr>
              <w:t>11.51</w:t>
            </w:r>
          </w:p>
        </w:tc>
        <w:tc>
          <w:tcPr>
            <w:tcW w:w="1165" w:type="dxa"/>
            <w:shd w:val="clear" w:color="auto" w:fill="auto"/>
          </w:tcPr>
          <w:p w14:paraId="2FFC2287" w14:textId="1172B574" w:rsidR="00C2244B" w:rsidRPr="004528E2" w:rsidRDefault="0081518F" w:rsidP="00431E9C">
            <w:pPr>
              <w:pStyle w:val="TAC"/>
              <w:rPr>
                <w:rFonts w:cs="Arial"/>
                <w:lang w:eastAsia="zh-CN"/>
              </w:rPr>
            </w:pPr>
            <w:r>
              <w:rPr>
                <w:rFonts w:cs="Arial"/>
                <w:lang w:eastAsia="zh-CN"/>
              </w:rPr>
              <w:t>15.26</w:t>
            </w:r>
          </w:p>
        </w:tc>
        <w:tc>
          <w:tcPr>
            <w:tcW w:w="1085" w:type="dxa"/>
          </w:tcPr>
          <w:p w14:paraId="76C55C99" w14:textId="3A209E64" w:rsidR="00C2244B" w:rsidRPr="7CF5D6F1" w:rsidRDefault="003075A5" w:rsidP="00431E9C">
            <w:pPr>
              <w:pStyle w:val="TAC"/>
              <w:rPr>
                <w:rFonts w:cs="Arial"/>
                <w:lang w:eastAsia="zh-CN"/>
              </w:rPr>
            </w:pPr>
            <w:r>
              <w:rPr>
                <w:rFonts w:cs="Arial"/>
                <w:lang w:eastAsia="zh-CN"/>
              </w:rPr>
              <w:t>3.75</w:t>
            </w:r>
          </w:p>
        </w:tc>
      </w:tr>
      <w:tr w:rsidR="00C2244B" w:rsidRPr="004528E2" w14:paraId="2F5D0236" w14:textId="77777777" w:rsidTr="00431E9C">
        <w:trPr>
          <w:jc w:val="center"/>
        </w:trPr>
        <w:tc>
          <w:tcPr>
            <w:tcW w:w="535" w:type="dxa"/>
            <w:vMerge/>
          </w:tcPr>
          <w:p w14:paraId="66A9015E" w14:textId="77777777" w:rsidR="00C2244B" w:rsidRPr="004528E2" w:rsidRDefault="00C2244B" w:rsidP="00431E9C">
            <w:pPr>
              <w:pStyle w:val="TAC"/>
              <w:rPr>
                <w:rFonts w:cs="Arial"/>
                <w:lang w:eastAsia="ja-JP"/>
              </w:rPr>
            </w:pPr>
          </w:p>
        </w:tc>
        <w:tc>
          <w:tcPr>
            <w:tcW w:w="630" w:type="dxa"/>
            <w:vMerge/>
          </w:tcPr>
          <w:p w14:paraId="7CA660D7" w14:textId="77777777" w:rsidR="00C2244B" w:rsidRPr="004528E2" w:rsidRDefault="00C2244B" w:rsidP="00431E9C">
            <w:pPr>
              <w:pStyle w:val="TAC"/>
              <w:rPr>
                <w:rFonts w:cs="Arial"/>
                <w:lang w:eastAsia="ja-JP"/>
              </w:rPr>
            </w:pPr>
          </w:p>
        </w:tc>
        <w:tc>
          <w:tcPr>
            <w:tcW w:w="1350" w:type="dxa"/>
            <w:shd w:val="clear" w:color="auto" w:fill="auto"/>
          </w:tcPr>
          <w:p w14:paraId="15DE1550" w14:textId="77777777" w:rsidR="00C2244B" w:rsidRPr="004528E2" w:rsidRDefault="00C2244B" w:rsidP="00431E9C">
            <w:pPr>
              <w:pStyle w:val="TAC"/>
              <w:rPr>
                <w:rFonts w:cs="Arial"/>
                <w:lang w:eastAsia="ja-JP"/>
              </w:rPr>
            </w:pPr>
            <w:r w:rsidRPr="7CF5D6F1">
              <w:rPr>
                <w:rFonts w:cs="Arial"/>
                <w:lang w:eastAsia="zh-CN"/>
              </w:rPr>
              <w:t>TDLB100-400</w:t>
            </w:r>
          </w:p>
        </w:tc>
        <w:tc>
          <w:tcPr>
            <w:tcW w:w="1350" w:type="dxa"/>
            <w:vMerge/>
          </w:tcPr>
          <w:p w14:paraId="03E4659F" w14:textId="77777777" w:rsidR="00C2244B" w:rsidRPr="004528E2" w:rsidRDefault="00C2244B" w:rsidP="00431E9C">
            <w:pPr>
              <w:pStyle w:val="TAC"/>
              <w:rPr>
                <w:rFonts w:cs="Arial"/>
                <w:lang w:eastAsia="ja-JP"/>
              </w:rPr>
            </w:pPr>
          </w:p>
        </w:tc>
        <w:tc>
          <w:tcPr>
            <w:tcW w:w="810" w:type="dxa"/>
            <w:shd w:val="clear" w:color="auto" w:fill="auto"/>
          </w:tcPr>
          <w:p w14:paraId="6C1B4A25" w14:textId="77777777" w:rsidR="00C2244B" w:rsidRPr="004528E2" w:rsidRDefault="00C2244B" w:rsidP="00431E9C">
            <w:pPr>
              <w:pStyle w:val="TAC"/>
              <w:rPr>
                <w:rFonts w:cs="Arial"/>
                <w:lang w:eastAsia="ja-JP"/>
              </w:rPr>
            </w:pPr>
            <w:r w:rsidRPr="7CF5D6F1">
              <w:rPr>
                <w:rFonts w:cs="Arial"/>
                <w:lang w:eastAsia="zh-CN"/>
              </w:rPr>
              <w:t>5.36</w:t>
            </w:r>
          </w:p>
        </w:tc>
        <w:tc>
          <w:tcPr>
            <w:tcW w:w="1080" w:type="dxa"/>
            <w:shd w:val="clear" w:color="auto" w:fill="auto"/>
          </w:tcPr>
          <w:p w14:paraId="6DF84EEC" w14:textId="5177A0F3" w:rsidR="00C2244B" w:rsidRPr="004528E2" w:rsidRDefault="00961AEC" w:rsidP="00431E9C">
            <w:pPr>
              <w:pStyle w:val="TAC"/>
              <w:rPr>
                <w:rFonts w:cs="Arial"/>
                <w:lang w:eastAsia="zh-CN"/>
              </w:rPr>
            </w:pPr>
            <w:r>
              <w:rPr>
                <w:rFonts w:cs="Arial"/>
                <w:lang w:eastAsia="zh-CN"/>
              </w:rPr>
              <w:t>16</w:t>
            </w:r>
          </w:p>
        </w:tc>
        <w:tc>
          <w:tcPr>
            <w:tcW w:w="1080" w:type="dxa"/>
            <w:shd w:val="clear" w:color="auto" w:fill="auto"/>
          </w:tcPr>
          <w:p w14:paraId="69F899B6" w14:textId="440CC52C" w:rsidR="00C2244B" w:rsidRPr="004528E2" w:rsidRDefault="006C5335" w:rsidP="00431E9C">
            <w:pPr>
              <w:pStyle w:val="TAC"/>
              <w:rPr>
                <w:rFonts w:cs="Arial"/>
                <w:lang w:eastAsia="zh-CN"/>
              </w:rPr>
            </w:pPr>
            <w:r>
              <w:rPr>
                <w:rFonts w:cs="Arial"/>
                <w:lang w:eastAsia="zh-CN"/>
              </w:rPr>
              <w:t>14.36</w:t>
            </w:r>
          </w:p>
        </w:tc>
        <w:tc>
          <w:tcPr>
            <w:tcW w:w="1165" w:type="dxa"/>
            <w:shd w:val="clear" w:color="auto" w:fill="auto"/>
          </w:tcPr>
          <w:p w14:paraId="012DBD34" w14:textId="58FC4F1A" w:rsidR="00C2244B" w:rsidRPr="004528E2" w:rsidRDefault="00647A77" w:rsidP="00431E9C">
            <w:pPr>
              <w:pStyle w:val="TAC"/>
              <w:rPr>
                <w:rFonts w:cs="Arial"/>
                <w:lang w:eastAsia="zh-CN"/>
              </w:rPr>
            </w:pPr>
            <w:r>
              <w:rPr>
                <w:rFonts w:cs="Arial"/>
                <w:lang w:eastAsia="zh-CN"/>
              </w:rPr>
              <w:t>15.56</w:t>
            </w:r>
          </w:p>
        </w:tc>
        <w:tc>
          <w:tcPr>
            <w:tcW w:w="1085" w:type="dxa"/>
          </w:tcPr>
          <w:p w14:paraId="52C01E73" w14:textId="31305283" w:rsidR="00C2244B" w:rsidRPr="7CF5D6F1" w:rsidRDefault="00CF30B5" w:rsidP="00431E9C">
            <w:pPr>
              <w:pStyle w:val="TAC"/>
              <w:rPr>
                <w:rFonts w:cs="Arial"/>
                <w:lang w:eastAsia="zh-CN"/>
              </w:rPr>
            </w:pPr>
            <w:r>
              <w:rPr>
                <w:rFonts w:cs="Arial"/>
                <w:lang w:eastAsia="zh-CN"/>
              </w:rPr>
              <w:t>1.2</w:t>
            </w:r>
          </w:p>
        </w:tc>
      </w:tr>
    </w:tbl>
    <w:p w14:paraId="7C1B004E" w14:textId="77777777" w:rsidR="00C2244B" w:rsidRPr="00A36E1D" w:rsidRDefault="00C2244B">
      <w:pPr>
        <w:rPr>
          <w:rFonts w:ascii="Arial" w:hAnsi="Arial" w:cs="Arial"/>
          <w:b/>
          <w:bCs/>
        </w:rPr>
      </w:pPr>
    </w:p>
    <w:p w14:paraId="258090AB" w14:textId="10373CBD" w:rsidR="00D0453C" w:rsidRDefault="00E8212B">
      <w:pPr>
        <w:rPr>
          <w:rFonts w:ascii="Arial" w:hAnsi="Arial" w:cs="Arial"/>
        </w:rPr>
      </w:pPr>
      <w:r w:rsidRPr="00E8212B">
        <w:rPr>
          <w:rFonts w:ascii="Arial" w:hAnsi="Arial" w:cs="Arial"/>
        </w:rPr>
        <w:t xml:space="preserve">For </w:t>
      </w:r>
      <w:r w:rsidR="00A25171">
        <w:rPr>
          <w:rFonts w:ascii="Arial" w:hAnsi="Arial" w:cs="Arial"/>
        </w:rPr>
        <w:t>8Rx</w:t>
      </w:r>
      <w:r w:rsidRPr="00E8212B">
        <w:rPr>
          <w:rFonts w:ascii="Arial" w:hAnsi="Arial" w:cs="Arial"/>
        </w:rPr>
        <w:t xml:space="preserve">, both MCS </w:t>
      </w:r>
      <w:r w:rsidR="00A25171">
        <w:rPr>
          <w:rFonts w:ascii="Arial" w:hAnsi="Arial" w:cs="Arial"/>
        </w:rPr>
        <w:t>16</w:t>
      </w:r>
      <w:r w:rsidRPr="00E8212B">
        <w:rPr>
          <w:rFonts w:ascii="Arial" w:hAnsi="Arial" w:cs="Arial"/>
        </w:rPr>
        <w:t xml:space="preserve"> and MCS </w:t>
      </w:r>
      <w:r w:rsidR="00A25171">
        <w:rPr>
          <w:rFonts w:ascii="Arial" w:hAnsi="Arial" w:cs="Arial"/>
        </w:rPr>
        <w:t>20</w:t>
      </w:r>
      <w:r w:rsidRPr="00E8212B">
        <w:rPr>
          <w:rFonts w:ascii="Arial" w:hAnsi="Arial" w:cs="Arial"/>
        </w:rPr>
        <w:t xml:space="preserve"> </w:t>
      </w:r>
      <w:r>
        <w:rPr>
          <w:rFonts w:ascii="Arial" w:hAnsi="Arial" w:cs="Arial"/>
        </w:rPr>
        <w:t>can be</w:t>
      </w:r>
      <w:r w:rsidRPr="00E8212B">
        <w:rPr>
          <w:rFonts w:ascii="Arial" w:hAnsi="Arial" w:cs="Arial"/>
        </w:rPr>
        <w:t xml:space="preserve"> feasible. But MCS </w:t>
      </w:r>
      <w:r w:rsidR="00A25171">
        <w:rPr>
          <w:rFonts w:ascii="Arial" w:hAnsi="Arial" w:cs="Arial"/>
        </w:rPr>
        <w:t>20</w:t>
      </w:r>
      <w:r w:rsidRPr="00E8212B">
        <w:rPr>
          <w:rFonts w:ascii="Arial" w:hAnsi="Arial" w:cs="Arial"/>
        </w:rPr>
        <w:t xml:space="preserve"> would be a better choice </w:t>
      </w:r>
      <w:r w:rsidR="00792DE2">
        <w:rPr>
          <w:rFonts w:ascii="Arial" w:hAnsi="Arial" w:cs="Arial"/>
        </w:rPr>
        <w:t>to define the requirement</w:t>
      </w:r>
      <w:r w:rsidRPr="00E8212B">
        <w:rPr>
          <w:rFonts w:ascii="Arial" w:hAnsi="Arial" w:cs="Arial"/>
        </w:rPr>
        <w:t xml:space="preserve"> since</w:t>
      </w:r>
      <w:r w:rsidR="000A7A63">
        <w:rPr>
          <w:rFonts w:ascii="Arial" w:hAnsi="Arial" w:cs="Arial"/>
        </w:rPr>
        <w:t xml:space="preserve"> higher modulation</w:t>
      </w:r>
      <w:r w:rsidR="001F2F1A">
        <w:rPr>
          <w:rFonts w:ascii="Arial" w:hAnsi="Arial" w:cs="Arial"/>
        </w:rPr>
        <w:t xml:space="preserve"> (64QAM)</w:t>
      </w:r>
      <w:r w:rsidR="000A7A63">
        <w:rPr>
          <w:rFonts w:ascii="Arial" w:hAnsi="Arial" w:cs="Arial"/>
        </w:rPr>
        <w:t xml:space="preserve"> can be tested</w:t>
      </w:r>
      <w:r w:rsidR="000874EC">
        <w:rPr>
          <w:rFonts w:ascii="Arial" w:hAnsi="Arial" w:cs="Arial"/>
        </w:rPr>
        <w:t xml:space="preserve"> which would require higher </w:t>
      </w:r>
      <w:r w:rsidR="00E474E4">
        <w:rPr>
          <w:rFonts w:ascii="Arial" w:hAnsi="Arial" w:cs="Arial"/>
        </w:rPr>
        <w:t xml:space="preserve">target </w:t>
      </w:r>
      <w:r w:rsidR="000874EC">
        <w:rPr>
          <w:rFonts w:ascii="Arial" w:hAnsi="Arial" w:cs="Arial"/>
        </w:rPr>
        <w:t>SNR</w:t>
      </w:r>
      <w:r w:rsidR="00E474E4">
        <w:rPr>
          <w:rFonts w:ascii="Arial" w:hAnsi="Arial" w:cs="Arial"/>
        </w:rPr>
        <w:t xml:space="preserve"> for </w:t>
      </w:r>
      <w:r w:rsidR="008161B7">
        <w:rPr>
          <w:rFonts w:ascii="Arial" w:hAnsi="Arial" w:cs="Arial"/>
        </w:rPr>
        <w:t>70% normalized throughput requirement</w:t>
      </w:r>
      <w:r w:rsidR="00DC59DA">
        <w:rPr>
          <w:rFonts w:ascii="Arial" w:hAnsi="Arial" w:cs="Arial"/>
        </w:rPr>
        <w:t>.</w:t>
      </w:r>
      <w:r w:rsidR="001F2F1A">
        <w:rPr>
          <w:rFonts w:ascii="Arial" w:hAnsi="Arial" w:cs="Arial"/>
        </w:rPr>
        <w:t xml:space="preserve"> As agreed for 4Rx,</w:t>
      </w:r>
      <w:r w:rsidR="009C054D">
        <w:rPr>
          <w:rFonts w:ascii="Arial" w:hAnsi="Arial" w:cs="Arial"/>
        </w:rPr>
        <w:t xml:space="preserve"> with</w:t>
      </w:r>
      <w:r w:rsidR="001F2F1A">
        <w:rPr>
          <w:rFonts w:ascii="Arial" w:hAnsi="Arial" w:cs="Arial"/>
        </w:rPr>
        <w:t xml:space="preserve"> MCS</w:t>
      </w:r>
      <w:r w:rsidR="009C054D">
        <w:rPr>
          <w:rFonts w:ascii="Arial" w:hAnsi="Arial" w:cs="Arial"/>
        </w:rPr>
        <w:t xml:space="preserve"> 16, 16QAM will be tested. </w:t>
      </w:r>
      <w:r w:rsidR="00DC59DA">
        <w:rPr>
          <w:rFonts w:ascii="Arial" w:hAnsi="Arial" w:cs="Arial"/>
        </w:rPr>
        <w:t>Similarly, for 2Rx</w:t>
      </w:r>
      <w:r w:rsidR="005F140F">
        <w:rPr>
          <w:rFonts w:ascii="Arial" w:hAnsi="Arial" w:cs="Arial"/>
        </w:rPr>
        <w:t xml:space="preserve"> both MCS 2 and 16 can be </w:t>
      </w:r>
      <w:r w:rsidR="00D51800">
        <w:rPr>
          <w:rFonts w:ascii="Arial" w:hAnsi="Arial" w:cs="Arial"/>
        </w:rPr>
        <w:t>feasible,</w:t>
      </w:r>
      <w:r w:rsidR="00870A20">
        <w:rPr>
          <w:rFonts w:ascii="Arial" w:hAnsi="Arial" w:cs="Arial"/>
        </w:rPr>
        <w:t xml:space="preserve"> </w:t>
      </w:r>
      <w:r w:rsidR="00C7503F">
        <w:rPr>
          <w:rFonts w:ascii="Arial" w:hAnsi="Arial" w:cs="Arial"/>
        </w:rPr>
        <w:t>but it would be better to also test QPSK modulation</w:t>
      </w:r>
      <w:r w:rsidR="00C6168B">
        <w:rPr>
          <w:rFonts w:ascii="Arial" w:hAnsi="Arial" w:cs="Arial"/>
        </w:rPr>
        <w:t xml:space="preserve">. </w:t>
      </w:r>
      <w:r w:rsidR="00AC76C2" w:rsidRPr="00AC76C2">
        <w:rPr>
          <w:rFonts w:ascii="Arial" w:hAnsi="Arial" w:cs="Arial"/>
        </w:rPr>
        <w:t xml:space="preserve">As shown in </w:t>
      </w:r>
      <w:r w:rsidR="00AC3AD5">
        <w:rPr>
          <w:rFonts w:ascii="Arial" w:hAnsi="Arial" w:cs="Arial"/>
        </w:rPr>
        <w:t>T</w:t>
      </w:r>
      <w:r w:rsidR="00AC76C2" w:rsidRPr="00E6005A">
        <w:rPr>
          <w:rFonts w:ascii="Arial" w:hAnsi="Arial" w:cs="Arial"/>
        </w:rPr>
        <w:t>able 3</w:t>
      </w:r>
      <w:r w:rsidR="00AC76C2" w:rsidRPr="00AC76C2">
        <w:rPr>
          <w:rFonts w:ascii="Arial" w:hAnsi="Arial" w:cs="Arial"/>
        </w:rPr>
        <w:t xml:space="preserve">, the </w:t>
      </w:r>
      <w:r w:rsidR="00AC76C2" w:rsidRPr="00E6005A">
        <w:rPr>
          <w:rFonts w:ascii="Arial" w:hAnsi="Arial" w:cs="Arial"/>
        </w:rPr>
        <w:t>MMSE-IRC gain over MMSE</w:t>
      </w:r>
      <w:r w:rsidR="00AC76C2" w:rsidRPr="00AC76C2">
        <w:rPr>
          <w:rFonts w:ascii="Arial" w:hAnsi="Arial" w:cs="Arial"/>
        </w:rPr>
        <w:t xml:space="preserve"> remains the same for a </w:t>
      </w:r>
      <w:r w:rsidR="00AC76C2" w:rsidRPr="00E6005A">
        <w:rPr>
          <w:rFonts w:ascii="Arial" w:hAnsi="Arial" w:cs="Arial"/>
        </w:rPr>
        <w:t>heterogeneous network</w:t>
      </w:r>
      <w:r w:rsidR="00AC76C2" w:rsidRPr="00AC76C2">
        <w:rPr>
          <w:rFonts w:ascii="Arial" w:hAnsi="Arial" w:cs="Arial"/>
        </w:rPr>
        <w:t xml:space="preserve"> with </w:t>
      </w:r>
      <w:r w:rsidR="00AC76C2" w:rsidRPr="00E6005A">
        <w:rPr>
          <w:rFonts w:ascii="Arial" w:hAnsi="Arial" w:cs="Arial"/>
        </w:rPr>
        <w:t>MCS 2 and MCS 16</w:t>
      </w:r>
      <w:r w:rsidR="00AC76C2" w:rsidRPr="00AC76C2">
        <w:rPr>
          <w:rFonts w:ascii="Arial" w:hAnsi="Arial" w:cs="Arial"/>
        </w:rPr>
        <w:t xml:space="preserve">. However, a slightly lower gain is observed for a </w:t>
      </w:r>
      <w:r w:rsidR="00AC76C2" w:rsidRPr="00E6005A">
        <w:rPr>
          <w:rFonts w:ascii="Arial" w:hAnsi="Arial" w:cs="Arial"/>
        </w:rPr>
        <w:t>homogeneous deployment</w:t>
      </w:r>
      <w:r w:rsidR="00AC76C2" w:rsidRPr="00AC76C2">
        <w:rPr>
          <w:rFonts w:ascii="Arial" w:hAnsi="Arial" w:cs="Arial"/>
        </w:rPr>
        <w:t xml:space="preserve"> with </w:t>
      </w:r>
      <w:r w:rsidR="00AC76C2" w:rsidRPr="00E6005A">
        <w:rPr>
          <w:rFonts w:ascii="Arial" w:hAnsi="Arial" w:cs="Arial"/>
        </w:rPr>
        <w:t>MCS 16</w:t>
      </w:r>
      <w:r w:rsidR="00AC76C2" w:rsidRPr="00AC76C2">
        <w:rPr>
          <w:rFonts w:ascii="Arial" w:hAnsi="Arial" w:cs="Arial"/>
        </w:rPr>
        <w:t xml:space="preserve">. Given this, </w:t>
      </w:r>
      <w:r w:rsidR="00AC76C2" w:rsidRPr="00E6005A">
        <w:rPr>
          <w:rFonts w:ascii="Arial" w:hAnsi="Arial" w:cs="Arial"/>
        </w:rPr>
        <w:t>MCS 2 appears to be the better choice for the 2Rx configuration</w:t>
      </w:r>
      <w:r w:rsidR="00B7470C">
        <w:rPr>
          <w:rFonts w:ascii="Arial" w:hAnsi="Arial" w:cs="Arial"/>
        </w:rPr>
        <w:t>.</w:t>
      </w:r>
      <w:r w:rsidR="009A32E5">
        <w:rPr>
          <w:rFonts w:ascii="Arial" w:hAnsi="Arial" w:cs="Arial"/>
        </w:rPr>
        <w:t xml:space="preserve"> </w:t>
      </w:r>
    </w:p>
    <w:p w14:paraId="7601A679" w14:textId="6F3F50D1" w:rsidR="00D0453C" w:rsidRDefault="00780B35">
      <w:pPr>
        <w:rPr>
          <w:rFonts w:ascii="Arial" w:hAnsi="Arial" w:cs="Arial"/>
          <w:b/>
          <w:bCs/>
        </w:rPr>
      </w:pPr>
      <w:r w:rsidRPr="00E82D35">
        <w:rPr>
          <w:rFonts w:ascii="Arial" w:hAnsi="Arial" w:cs="Arial"/>
          <w:b/>
          <w:bCs/>
        </w:rPr>
        <w:t>Proposal</w:t>
      </w:r>
      <w:r w:rsidR="00204366">
        <w:rPr>
          <w:rFonts w:ascii="Arial" w:hAnsi="Arial" w:cs="Arial"/>
          <w:b/>
          <w:bCs/>
        </w:rPr>
        <w:t xml:space="preserve"> 6</w:t>
      </w:r>
      <w:r w:rsidRPr="00E82D35">
        <w:rPr>
          <w:rFonts w:ascii="Arial" w:hAnsi="Arial" w:cs="Arial"/>
          <w:b/>
          <w:bCs/>
        </w:rPr>
        <w:t xml:space="preserve">: </w:t>
      </w:r>
      <w:r w:rsidR="006B33A6">
        <w:rPr>
          <w:rFonts w:ascii="Arial" w:hAnsi="Arial" w:cs="Arial"/>
          <w:b/>
          <w:bCs/>
        </w:rPr>
        <w:t>It may be feasible to consider</w:t>
      </w:r>
      <w:r w:rsidR="00A934B7" w:rsidRPr="00E82D35">
        <w:rPr>
          <w:rFonts w:ascii="Arial" w:hAnsi="Arial" w:cs="Arial"/>
          <w:b/>
          <w:bCs/>
        </w:rPr>
        <w:t xml:space="preserve"> MCS index 2, 16, 20 in MCS table 1 for </w:t>
      </w:r>
      <w:r w:rsidR="005731BB">
        <w:rPr>
          <w:rFonts w:ascii="Arial" w:hAnsi="Arial" w:cs="Arial"/>
          <w:b/>
          <w:bCs/>
        </w:rPr>
        <w:t>2</w:t>
      </w:r>
      <w:r w:rsidR="00A934B7" w:rsidRPr="00E82D35">
        <w:rPr>
          <w:rFonts w:ascii="Arial" w:hAnsi="Arial" w:cs="Arial"/>
          <w:b/>
          <w:bCs/>
        </w:rPr>
        <w:t xml:space="preserve">, </w:t>
      </w:r>
      <w:r w:rsidR="005731BB">
        <w:rPr>
          <w:rFonts w:ascii="Arial" w:hAnsi="Arial" w:cs="Arial"/>
          <w:b/>
          <w:bCs/>
        </w:rPr>
        <w:t>4</w:t>
      </w:r>
      <w:r w:rsidR="00A934B7" w:rsidRPr="00E82D35">
        <w:rPr>
          <w:rFonts w:ascii="Arial" w:hAnsi="Arial" w:cs="Arial"/>
          <w:b/>
          <w:bCs/>
        </w:rPr>
        <w:t xml:space="preserve"> and </w:t>
      </w:r>
      <w:r w:rsidR="005731BB">
        <w:rPr>
          <w:rFonts w:ascii="Arial" w:hAnsi="Arial" w:cs="Arial"/>
          <w:b/>
          <w:bCs/>
        </w:rPr>
        <w:t>8Rx</w:t>
      </w:r>
      <w:r w:rsidR="00A934B7" w:rsidRPr="00E82D35">
        <w:rPr>
          <w:rFonts w:ascii="Arial" w:hAnsi="Arial" w:cs="Arial"/>
          <w:b/>
          <w:bCs/>
        </w:rPr>
        <w:t xml:space="preserve"> </w:t>
      </w:r>
      <w:r w:rsidR="00E82D35" w:rsidRPr="00E82D35">
        <w:rPr>
          <w:rFonts w:ascii="Arial" w:hAnsi="Arial" w:cs="Arial"/>
          <w:b/>
          <w:bCs/>
        </w:rPr>
        <w:t>requirements</w:t>
      </w:r>
      <w:r w:rsidR="00A934B7" w:rsidRPr="00E82D35">
        <w:rPr>
          <w:rFonts w:ascii="Arial" w:hAnsi="Arial" w:cs="Arial"/>
          <w:b/>
          <w:bCs/>
        </w:rPr>
        <w:t>.</w:t>
      </w:r>
    </w:p>
    <w:p w14:paraId="5AFF12EC" w14:textId="504B6BC1" w:rsidR="00E81B69" w:rsidRDefault="00AC4290">
      <w:pPr>
        <w:rPr>
          <w:rFonts w:ascii="Arial" w:hAnsi="Arial" w:cs="Arial"/>
        </w:rPr>
      </w:pPr>
      <w:r>
        <w:rPr>
          <w:rFonts w:ascii="Arial" w:hAnsi="Arial" w:cs="Arial"/>
        </w:rPr>
        <w:t xml:space="preserve">Further, </w:t>
      </w:r>
      <w:r w:rsidR="000F784B" w:rsidRPr="000F784B">
        <w:rPr>
          <w:rFonts w:ascii="Arial" w:hAnsi="Arial" w:cs="Arial"/>
        </w:rPr>
        <w:t>MCS Table 1 is mandatory and must be supported</w:t>
      </w:r>
      <w:r w:rsidR="009A2FD8">
        <w:rPr>
          <w:rFonts w:ascii="Arial" w:hAnsi="Arial" w:cs="Arial"/>
        </w:rPr>
        <w:t xml:space="preserve"> by the product</w:t>
      </w:r>
      <w:r w:rsidR="000F784B" w:rsidRPr="000F784B">
        <w:rPr>
          <w:rFonts w:ascii="Arial" w:hAnsi="Arial" w:cs="Arial"/>
        </w:rPr>
        <w:t xml:space="preserve">. Additionally, the Rel-15 requirement is mandatory and has been tested with existing </w:t>
      </w:r>
      <w:r w:rsidR="00A6578A">
        <w:rPr>
          <w:rFonts w:ascii="Arial" w:hAnsi="Arial" w:cs="Arial"/>
        </w:rPr>
        <w:t xml:space="preserve">MCS values and </w:t>
      </w:r>
      <w:r w:rsidR="000F784B" w:rsidRPr="000F784B">
        <w:rPr>
          <w:rFonts w:ascii="Arial" w:hAnsi="Arial" w:cs="Arial"/>
        </w:rPr>
        <w:t>channel models across different Rx antenna configurations. Since this is not directly related to product capability, the existing test applicability rules can be reused if different MCS values are configured for different Rx configurations.</w:t>
      </w:r>
    </w:p>
    <w:p w14:paraId="61C90094" w14:textId="7A431879" w:rsidR="00EB3DF8" w:rsidRPr="00510BB6" w:rsidRDefault="00EB3DF8">
      <w:pPr>
        <w:rPr>
          <w:rFonts w:ascii="Arial" w:hAnsi="Arial" w:cs="Arial"/>
          <w:b/>
          <w:bCs/>
        </w:rPr>
      </w:pPr>
      <w:r w:rsidRPr="00510BB6">
        <w:rPr>
          <w:b/>
          <w:bCs/>
          <w:noProof/>
        </w:rPr>
        <mc:AlternateContent>
          <mc:Choice Requires="wps">
            <w:drawing>
              <wp:anchor distT="0" distB="0" distL="114300" distR="114300" simplePos="0" relativeHeight="251658244" behindDoc="0" locked="0" layoutInCell="1" allowOverlap="1" wp14:anchorId="17DF94F1" wp14:editId="328B9611">
                <wp:simplePos x="0" y="0"/>
                <wp:positionH relativeFrom="margin">
                  <wp:posOffset>-2540</wp:posOffset>
                </wp:positionH>
                <wp:positionV relativeFrom="paragraph">
                  <wp:posOffset>604879</wp:posOffset>
                </wp:positionV>
                <wp:extent cx="5708650" cy="2838450"/>
                <wp:effectExtent l="0" t="0" r="25400" b="19050"/>
                <wp:wrapTopAndBottom/>
                <wp:docPr id="1924195" name="Text Box 1"/>
                <wp:cNvGraphicFramePr/>
                <a:graphic xmlns:a="http://schemas.openxmlformats.org/drawingml/2006/main">
                  <a:graphicData uri="http://schemas.microsoft.com/office/word/2010/wordprocessingShape">
                    <wps:wsp>
                      <wps:cNvSpPr txBox="1"/>
                      <wps:spPr>
                        <a:xfrm>
                          <a:off x="0" y="0"/>
                          <a:ext cx="5708650" cy="2838450"/>
                        </a:xfrm>
                        <a:prstGeom prst="rect">
                          <a:avLst/>
                        </a:prstGeom>
                        <a:noFill/>
                        <a:ln w="6350">
                          <a:solidFill>
                            <a:prstClr val="black"/>
                          </a:solidFill>
                        </a:ln>
                      </wps:spPr>
                      <wps:txbx>
                        <w:txbxContent>
                          <w:p w14:paraId="4631AE0E" w14:textId="77777777" w:rsidR="00C414C9" w:rsidRPr="00E549A2" w:rsidRDefault="00C414C9" w:rsidP="00C414C9">
                            <w:pPr>
                              <w:rPr>
                                <w:b/>
                                <w:color w:val="4472C4" w:themeColor="accent1"/>
                                <w:u w:val="single"/>
                              </w:rPr>
                            </w:pPr>
                            <w:r>
                              <w:rPr>
                                <w:b/>
                                <w:color w:val="4472C4" w:themeColor="accent1"/>
                                <w:u w:val="single"/>
                              </w:rPr>
                              <w:t>Open Issue</w:t>
                            </w:r>
                            <w:r w:rsidRPr="00527892">
                              <w:rPr>
                                <w:b/>
                                <w:color w:val="4472C4" w:themeColor="accent1"/>
                                <w:u w:val="single"/>
                              </w:rPr>
                              <w:t>:</w:t>
                            </w:r>
                          </w:p>
                          <w:p w14:paraId="26D1D3E4" w14:textId="77777777" w:rsidR="0076738A" w:rsidRDefault="0076738A" w:rsidP="0076738A">
                            <w:pPr>
                              <w:rPr>
                                <w:b/>
                                <w:u w:val="single"/>
                              </w:rPr>
                            </w:pPr>
                            <w:r>
                              <w:rPr>
                                <w:b/>
                                <w:u w:val="single"/>
                              </w:rPr>
                              <w:t>DMRS configuration</w:t>
                            </w:r>
                          </w:p>
                          <w:p w14:paraId="2A6614F3" w14:textId="1FEEBBD5" w:rsidR="001118E2" w:rsidRPr="00D70E16" w:rsidRDefault="00D70E16" w:rsidP="001118E2">
                            <w:pPr>
                              <w:pStyle w:val="ListParagraph"/>
                              <w:numPr>
                                <w:ilvl w:val="0"/>
                                <w:numId w:val="16"/>
                              </w:numPr>
                              <w:rPr>
                                <w:b/>
                                <w:u w:val="single"/>
                              </w:rPr>
                            </w:pPr>
                            <w:r>
                              <w:t>FFS whether to include DMRS configuration type 2.</w:t>
                            </w:r>
                          </w:p>
                          <w:p w14:paraId="7211B3D2" w14:textId="4F7A1D8A" w:rsidR="00D70E16" w:rsidRPr="00CD0EE7" w:rsidRDefault="00CD0EE7" w:rsidP="00CD0EE7">
                            <w:pPr>
                              <w:pStyle w:val="ListParagraph"/>
                              <w:numPr>
                                <w:ilvl w:val="0"/>
                                <w:numId w:val="16"/>
                              </w:numPr>
                              <w:snapToGrid w:val="0"/>
                              <w:spacing w:before="60" w:after="60"/>
                              <w:contextualSpacing w:val="0"/>
                              <w:rPr>
                                <w:rFonts w:eastAsiaTheme="minorHAnsi"/>
                              </w:rPr>
                            </w:pPr>
                            <w:r>
                              <w:t>FFS DMRS sequence generation configuration for DFT-s-OFDM</w:t>
                            </w:r>
                          </w:p>
                          <w:p w14:paraId="2A2F71E9" w14:textId="77777777" w:rsidR="00881671" w:rsidRPr="00527892" w:rsidRDefault="00881671" w:rsidP="00881671">
                            <w:pPr>
                              <w:rPr>
                                <w:b/>
                                <w:color w:val="4472C4" w:themeColor="accent1"/>
                                <w:u w:val="single"/>
                              </w:rPr>
                            </w:pPr>
                            <w:r>
                              <w:rPr>
                                <w:b/>
                                <w:color w:val="4472C4" w:themeColor="accent1"/>
                                <w:u w:val="single"/>
                              </w:rPr>
                              <w:t>Agreements</w:t>
                            </w:r>
                            <w:r w:rsidRPr="00527892">
                              <w:rPr>
                                <w:b/>
                                <w:color w:val="4472C4" w:themeColor="accent1"/>
                                <w:u w:val="single"/>
                              </w:rPr>
                              <w:t>:</w:t>
                            </w:r>
                          </w:p>
                          <w:p w14:paraId="35BFC77C" w14:textId="77777777" w:rsidR="00AB7542" w:rsidRDefault="002B4C54" w:rsidP="00AB7542">
                            <w:pPr>
                              <w:pStyle w:val="ListParagraph"/>
                              <w:numPr>
                                <w:ilvl w:val="0"/>
                                <w:numId w:val="11"/>
                              </w:numPr>
                            </w:pPr>
                            <w:r>
                              <w:t>Cover DMRS configuration type 1.</w:t>
                            </w:r>
                          </w:p>
                          <w:p w14:paraId="2AB01D66" w14:textId="77777777" w:rsidR="00C861C7" w:rsidRPr="00C861C7" w:rsidRDefault="00AB7542" w:rsidP="00C861C7">
                            <w:pPr>
                              <w:pStyle w:val="ListParagraph"/>
                              <w:numPr>
                                <w:ilvl w:val="0"/>
                                <w:numId w:val="11"/>
                              </w:numPr>
                            </w:pPr>
                            <w:r w:rsidRPr="00AB7542">
                              <w:t>Use DMRS port #0 for both serving and interfering PUSCH</w:t>
                            </w:r>
                            <w:r w:rsidR="00AB4E21">
                              <w:t>.</w:t>
                            </w:r>
                          </w:p>
                          <w:p w14:paraId="39A86B11" w14:textId="56703BB9" w:rsidR="00BC3CA8" w:rsidRPr="00C861C7" w:rsidRDefault="00BC3CA8" w:rsidP="00C861C7">
                            <w:pPr>
                              <w:pStyle w:val="ListParagraph"/>
                              <w:numPr>
                                <w:ilvl w:val="0"/>
                                <w:numId w:val="11"/>
                              </w:numPr>
                            </w:pPr>
                            <w:r w:rsidRPr="00C861C7">
                              <w:t xml:space="preserve">On DMRS sequence generation, use different DMRS sequence for each </w:t>
                            </w:r>
                            <w:proofErr w:type="spellStart"/>
                            <w:r w:rsidRPr="00C861C7">
                              <w:t>gNB</w:t>
                            </w:r>
                            <w:proofErr w:type="spellEnd"/>
                            <w:r w:rsidRPr="00C861C7">
                              <w:t>:</w:t>
                            </w:r>
                          </w:p>
                          <w:p w14:paraId="620AB1CB" w14:textId="2455354E" w:rsidR="00AB7542" w:rsidRPr="003938D7" w:rsidRDefault="000D71A4" w:rsidP="003938D7">
                            <w:pPr>
                              <w:pStyle w:val="ListParagraph"/>
                              <w:numPr>
                                <w:ilvl w:val="0"/>
                                <w:numId w:val="14"/>
                              </w:numPr>
                              <w:snapToGrid w:val="0"/>
                              <w:spacing w:before="60" w:after="60"/>
                              <w:contextualSpacing w:val="0"/>
                              <w:rPr>
                                <w:rFonts w:eastAsiaTheme="minorHAnsi"/>
                              </w:rPr>
                            </w:pPr>
                            <w:r>
                              <w:t xml:space="preserve">For CP-OFDM: </w:t>
                            </w:r>
                            <w:proofErr w:type="spellStart"/>
                            <w:r>
                              <w:t>n</w:t>
                            </w:r>
                            <w:r>
                              <w:rPr>
                                <w:vertAlign w:val="subscript"/>
                              </w:rPr>
                              <w:t>SCID</w:t>
                            </w:r>
                            <w:proofErr w:type="spellEnd"/>
                            <w:r>
                              <w:t xml:space="preserve"> =0 for all cells and N</w:t>
                            </w:r>
                            <w:r>
                              <w:rPr>
                                <w:vertAlign w:val="subscript"/>
                              </w:rPr>
                              <w:t>ID</w:t>
                            </w:r>
                            <w:r>
                              <w:rPr>
                                <w:rFonts w:cs="Arial"/>
                                <w:vertAlign w:val="superscript"/>
                              </w:rPr>
                              <w:t>0</w:t>
                            </w:r>
                            <w:r>
                              <w:t>=0, 1 and 2 for cell #0 (serving), cell #1 and cell#2 (interfering) respectively</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7DF94F1" id="_x0000_s1031" type="#_x0000_t202" style="position:absolute;margin-left:-.2pt;margin-top:47.65pt;width:449.5pt;height:223.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" filled="f" strokeweight=".5pt">
                <v:textbox>
                  <w:txbxContent>
                    <w:p w14:paraId="4631AE0E" w14:textId="77777777" w:rsidR="00C414C9" w:rsidRPr="00E549A2" w:rsidRDefault="00C414C9" w:rsidP="00C414C9">
                      <w:pPr>
                        <w:rPr>
                          <w:b/>
                          <w:color w:val="4472C4" w:themeColor="accent1"/>
                          <w:u w:val="single"/>
                        </w:rPr>
                      </w:pPr>
                      <w:r>
                        <w:rPr>
                          <w:b/>
                          <w:color w:val="4472C4" w:themeColor="accent1"/>
                          <w:u w:val="single"/>
                        </w:rPr>
                        <w:t>Open Issue</w:t>
                      </w:r>
                      <w:r w:rsidRPr="00527892">
                        <w:rPr>
                          <w:b/>
                          <w:color w:val="4472C4" w:themeColor="accent1"/>
                          <w:u w:val="single"/>
                        </w:rPr>
                        <w:t>:</w:t>
                      </w:r>
                    </w:p>
                    <w:p w14:paraId="26D1D3E4" w14:textId="77777777" w:rsidR="0076738A" w:rsidRDefault="0076738A" w:rsidP="0076738A">
                      <w:pPr>
                        <w:rPr>
                          <w:b/>
                          <w:u w:val="single"/>
                        </w:rPr>
                      </w:pPr>
                      <w:r>
                        <w:rPr>
                          <w:b/>
                          <w:u w:val="single"/>
                        </w:rPr>
                        <w:t>DMRS configuration</w:t>
                      </w:r>
                    </w:p>
                    <w:p w14:paraId="2A6614F3" w14:textId="1FEEBBD5" w:rsidR="001118E2" w:rsidRPr="00D70E16" w:rsidRDefault="00D70E16" w:rsidP="001118E2">
                      <w:pPr>
                        <w:pStyle w:val="ListParagraph"/>
                        <w:numPr>
                          <w:ilvl w:val="0"/>
                          <w:numId w:val="16"/>
                        </w:numPr>
                        <w:rPr>
                          <w:b/>
                          <w:u w:val="single"/>
                        </w:rPr>
                      </w:pPr>
                      <w:r>
                        <w:t>FFS whether to include DMRS configuration type 2.</w:t>
                      </w:r>
                    </w:p>
                    <w:p w14:paraId="7211B3D2" w14:textId="4F7A1D8A" w:rsidR="00D70E16" w:rsidRPr="00CD0EE7" w:rsidRDefault="00CD0EE7" w:rsidP="00CD0EE7">
                      <w:pPr>
                        <w:pStyle w:val="ListParagraph"/>
                        <w:numPr>
                          <w:ilvl w:val="0"/>
                          <w:numId w:val="16"/>
                        </w:numPr>
                        <w:snapToGrid w:val="0"/>
                        <w:spacing w:before="60" w:after="60"/>
                        <w:contextualSpacing w:val="0"/>
                        <w:rPr>
                          <w:rFonts w:eastAsiaTheme="minorHAnsi"/>
                        </w:rPr>
                      </w:pPr>
                      <w:r>
                        <w:t>FFS DMRS sequence generation configuration for DFT-s-OFDM</w:t>
                      </w:r>
                    </w:p>
                    <w:p w14:paraId="2A2F71E9" w14:textId="77777777" w:rsidR="00881671" w:rsidRPr="00527892" w:rsidRDefault="00881671" w:rsidP="00881671">
                      <w:pPr>
                        <w:rPr>
                          <w:b/>
                          <w:color w:val="4472C4" w:themeColor="accent1"/>
                          <w:u w:val="single"/>
                        </w:rPr>
                      </w:pPr>
                      <w:r>
                        <w:rPr>
                          <w:b/>
                          <w:color w:val="4472C4" w:themeColor="accent1"/>
                          <w:u w:val="single"/>
                        </w:rPr>
                        <w:t>Agreements</w:t>
                      </w:r>
                      <w:r w:rsidRPr="00527892">
                        <w:rPr>
                          <w:b/>
                          <w:color w:val="4472C4" w:themeColor="accent1"/>
                          <w:u w:val="single"/>
                        </w:rPr>
                        <w:t>:</w:t>
                      </w:r>
                    </w:p>
                    <w:p w14:paraId="35BFC77C" w14:textId="77777777" w:rsidR="00AB7542" w:rsidRDefault="002B4C54" w:rsidP="00AB7542">
                      <w:pPr>
                        <w:pStyle w:val="ListParagraph"/>
                        <w:numPr>
                          <w:ilvl w:val="0"/>
                          <w:numId w:val="11"/>
                        </w:numPr>
                      </w:pPr>
                      <w:r>
                        <w:t>Cover DMRS configuration type 1.</w:t>
                      </w:r>
                    </w:p>
                    <w:p w14:paraId="2AB01D66" w14:textId="77777777" w:rsidR="00C861C7" w:rsidRPr="00C861C7" w:rsidRDefault="00AB7542" w:rsidP="00C861C7">
                      <w:pPr>
                        <w:pStyle w:val="ListParagraph"/>
                        <w:numPr>
                          <w:ilvl w:val="0"/>
                          <w:numId w:val="11"/>
                        </w:numPr>
                      </w:pPr>
                      <w:r w:rsidRPr="00AB7542">
                        <w:t>Use DMRS port #0 for both serving and interfering PUSCH</w:t>
                      </w:r>
                      <w:r w:rsidR="00AB4E21">
                        <w:t>.</w:t>
                      </w:r>
                    </w:p>
                    <w:p w14:paraId="39A86B11" w14:textId="56703BB9" w:rsidR="00BC3CA8" w:rsidRPr="00C861C7" w:rsidRDefault="00BC3CA8" w:rsidP="00C861C7">
                      <w:pPr>
                        <w:pStyle w:val="ListParagraph"/>
                        <w:numPr>
                          <w:ilvl w:val="0"/>
                          <w:numId w:val="11"/>
                        </w:numPr>
                      </w:pPr>
                      <w:r w:rsidRPr="00C861C7">
                        <w:t xml:space="preserve">On DMRS sequence generation, use different DMRS sequence for each </w:t>
                      </w:r>
                      <w:proofErr w:type="spellStart"/>
                      <w:r w:rsidRPr="00C861C7">
                        <w:t>gNB</w:t>
                      </w:r>
                      <w:proofErr w:type="spellEnd"/>
                      <w:r w:rsidRPr="00C861C7">
                        <w:t>:</w:t>
                      </w:r>
                    </w:p>
                    <w:p w14:paraId="620AB1CB" w14:textId="2455354E" w:rsidR="00AB7542" w:rsidRPr="003938D7" w:rsidRDefault="000D71A4" w:rsidP="003938D7">
                      <w:pPr>
                        <w:pStyle w:val="ListParagraph"/>
                        <w:numPr>
                          <w:ilvl w:val="0"/>
                          <w:numId w:val="14"/>
                        </w:numPr>
                        <w:snapToGrid w:val="0"/>
                        <w:spacing w:before="60" w:after="60"/>
                        <w:contextualSpacing w:val="0"/>
                        <w:rPr>
                          <w:rFonts w:eastAsiaTheme="minorHAnsi"/>
                        </w:rPr>
                      </w:pPr>
                      <w:r>
                        <w:t xml:space="preserve">For CP-OFDM: </w:t>
                      </w:r>
                      <w:proofErr w:type="spellStart"/>
                      <w:r>
                        <w:t>n</w:t>
                      </w:r>
                      <w:r>
                        <w:rPr>
                          <w:vertAlign w:val="subscript"/>
                        </w:rPr>
                        <w:t>SCID</w:t>
                      </w:r>
                      <w:proofErr w:type="spellEnd"/>
                      <w:r>
                        <w:t xml:space="preserve"> =0 for all cells and N</w:t>
                      </w:r>
                      <w:r>
                        <w:rPr>
                          <w:vertAlign w:val="subscript"/>
                        </w:rPr>
                        <w:t>ID</w:t>
                      </w:r>
                      <w:r>
                        <w:rPr>
                          <w:rFonts w:cs="Arial"/>
                          <w:vertAlign w:val="superscript"/>
                        </w:rPr>
                        <w:t>0</w:t>
                      </w:r>
                      <w:r>
                        <w:t>=0, 1 and 2 for cell #0 (serving), cell #1 and cell#2 (interfering) respectively</w:t>
                      </w:r>
                    </w:p>
                  </w:txbxContent>
                </v:textbox>
                <w10:wrap type="topAndBottom" anchorx="margin"/>
              </v:shape>
            </w:pict>
          </mc:Fallback>
        </mc:AlternateContent>
      </w:r>
      <w:r w:rsidR="00B55FBD" w:rsidRPr="00510BB6">
        <w:rPr>
          <w:rFonts w:ascii="Arial" w:hAnsi="Arial" w:cs="Arial"/>
          <w:b/>
          <w:bCs/>
        </w:rPr>
        <w:t>Observation 5:</w:t>
      </w:r>
      <w:r w:rsidR="00510BB6">
        <w:rPr>
          <w:rFonts w:ascii="Arial" w:hAnsi="Arial" w:cs="Arial"/>
          <w:b/>
          <w:bCs/>
        </w:rPr>
        <w:t xml:space="preserve"> </w:t>
      </w:r>
      <w:r w:rsidR="00B53744">
        <w:rPr>
          <w:rFonts w:ascii="Arial" w:hAnsi="Arial" w:cs="Arial"/>
          <w:b/>
          <w:bCs/>
        </w:rPr>
        <w:t>It is not required to introduce new applicability rule</w:t>
      </w:r>
      <w:r w:rsidR="001A13A1">
        <w:rPr>
          <w:rFonts w:ascii="Arial" w:hAnsi="Arial" w:cs="Arial"/>
          <w:b/>
          <w:bCs/>
        </w:rPr>
        <w:t xml:space="preserve"> for different MCS being configured for different Rx configurations.</w:t>
      </w:r>
    </w:p>
    <w:p w14:paraId="5B0B19AE" w14:textId="403931B3" w:rsidR="00EB3DF8" w:rsidRDefault="00EB3DF8">
      <w:pPr>
        <w:rPr>
          <w:rFonts w:ascii="Arial" w:hAnsi="Arial" w:cs="Arial"/>
        </w:rPr>
      </w:pPr>
    </w:p>
    <w:p w14:paraId="0F9514DF" w14:textId="7EC30717" w:rsidR="005C49B7" w:rsidRDefault="00DA7402">
      <w:pPr>
        <w:rPr>
          <w:rFonts w:ascii="Arial" w:hAnsi="Arial" w:cs="Arial"/>
        </w:rPr>
      </w:pPr>
      <w:r w:rsidRPr="00DA7402">
        <w:rPr>
          <w:rFonts w:ascii="Arial" w:hAnsi="Arial" w:cs="Arial"/>
        </w:rPr>
        <w:lastRenderedPageBreak/>
        <w:t>DMRS Configuration Type define</w:t>
      </w:r>
      <w:r w:rsidR="00B12275">
        <w:rPr>
          <w:rFonts w:ascii="Arial" w:hAnsi="Arial" w:cs="Arial"/>
        </w:rPr>
        <w:t>s</w:t>
      </w:r>
      <w:r w:rsidRPr="00DA7402">
        <w:rPr>
          <w:rFonts w:ascii="Arial" w:hAnsi="Arial" w:cs="Arial"/>
        </w:rPr>
        <w:t xml:space="preserve"> different patterns for placing DMRS within a Physical Resource Block.</w:t>
      </w:r>
      <w:r w:rsidR="00C151D2">
        <w:rPr>
          <w:rFonts w:ascii="Arial" w:hAnsi="Arial" w:cs="Arial"/>
        </w:rPr>
        <w:t xml:space="preserve"> </w:t>
      </w:r>
      <w:r w:rsidR="00166ED1">
        <w:rPr>
          <w:rFonts w:ascii="Arial" w:hAnsi="Arial" w:cs="Arial"/>
        </w:rPr>
        <w:t>T</w:t>
      </w:r>
      <w:r w:rsidR="00166ED1" w:rsidRPr="00166ED1">
        <w:rPr>
          <w:rFonts w:ascii="Arial" w:hAnsi="Arial" w:cs="Arial"/>
        </w:rPr>
        <w:t xml:space="preserve">ype 2 is typically used in </w:t>
      </w:r>
      <w:r w:rsidR="001957DD">
        <w:rPr>
          <w:rFonts w:ascii="Arial" w:hAnsi="Arial" w:cs="Arial"/>
        </w:rPr>
        <w:t>h</w:t>
      </w:r>
      <w:r w:rsidR="00166ED1" w:rsidRPr="00166ED1">
        <w:rPr>
          <w:rFonts w:ascii="Arial" w:hAnsi="Arial" w:cs="Arial"/>
        </w:rPr>
        <w:t>igh</w:t>
      </w:r>
      <w:r w:rsidR="002B1D5B">
        <w:rPr>
          <w:rFonts w:ascii="Arial" w:hAnsi="Arial" w:cs="Arial"/>
        </w:rPr>
        <w:t>-</w:t>
      </w:r>
      <w:r w:rsidR="00166ED1" w:rsidRPr="00166ED1">
        <w:rPr>
          <w:rFonts w:ascii="Arial" w:hAnsi="Arial" w:cs="Arial"/>
        </w:rPr>
        <w:t>mobility scenarios</w:t>
      </w:r>
      <w:r w:rsidR="00166ED1">
        <w:rPr>
          <w:rFonts w:ascii="Arial" w:hAnsi="Arial" w:cs="Arial"/>
        </w:rPr>
        <w:t xml:space="preserve">, </w:t>
      </w:r>
      <w:r w:rsidR="001957DD">
        <w:rPr>
          <w:rFonts w:ascii="Arial" w:hAnsi="Arial" w:cs="Arial"/>
        </w:rPr>
        <w:t>MU-</w:t>
      </w:r>
      <w:r w:rsidR="001957DD" w:rsidRPr="001957DD">
        <w:rPr>
          <w:rFonts w:ascii="Arial" w:hAnsi="Arial" w:cs="Arial"/>
        </w:rPr>
        <w:t>MIMO configurations</w:t>
      </w:r>
      <w:r w:rsidR="001957DD">
        <w:rPr>
          <w:rFonts w:ascii="Arial" w:hAnsi="Arial" w:cs="Arial"/>
        </w:rPr>
        <w:t xml:space="preserve">, etc. where </w:t>
      </w:r>
      <w:r w:rsidR="001957DD" w:rsidRPr="001957DD">
        <w:rPr>
          <w:rFonts w:ascii="Arial" w:hAnsi="Arial" w:cs="Arial"/>
        </w:rPr>
        <w:t xml:space="preserve">DMRS symbols are mapped to a denser set of </w:t>
      </w:r>
      <w:r w:rsidR="00136127">
        <w:rPr>
          <w:rFonts w:ascii="Arial" w:hAnsi="Arial" w:cs="Arial"/>
        </w:rPr>
        <w:t>subcarriers</w:t>
      </w:r>
      <w:r w:rsidR="00792E27">
        <w:rPr>
          <w:rFonts w:ascii="Arial" w:hAnsi="Arial" w:cs="Arial"/>
        </w:rPr>
        <w:t xml:space="preserve"> and </w:t>
      </w:r>
      <w:r w:rsidR="00792E27" w:rsidRPr="00792E27">
        <w:rPr>
          <w:rFonts w:ascii="Arial" w:hAnsi="Arial" w:cs="Arial"/>
        </w:rPr>
        <w:t>support more orthogonal DMRS ports</w:t>
      </w:r>
      <w:r w:rsidR="00792E27">
        <w:rPr>
          <w:rFonts w:ascii="Arial" w:hAnsi="Arial" w:cs="Arial"/>
        </w:rPr>
        <w:t>,</w:t>
      </w:r>
      <w:r w:rsidR="00136127">
        <w:rPr>
          <w:rFonts w:ascii="Arial" w:hAnsi="Arial" w:cs="Arial"/>
        </w:rPr>
        <w:t xml:space="preserve"> </w:t>
      </w:r>
      <w:r w:rsidR="001957DD" w:rsidRPr="001957DD">
        <w:rPr>
          <w:rFonts w:ascii="Arial" w:hAnsi="Arial" w:cs="Arial"/>
        </w:rPr>
        <w:t xml:space="preserve">compared to type 1. This </w:t>
      </w:r>
      <w:r w:rsidR="00022587">
        <w:rPr>
          <w:rFonts w:ascii="Arial" w:hAnsi="Arial" w:cs="Arial"/>
        </w:rPr>
        <w:t>enables</w:t>
      </w:r>
      <w:r w:rsidR="001957DD" w:rsidRPr="001957DD">
        <w:rPr>
          <w:rFonts w:ascii="Arial" w:hAnsi="Arial" w:cs="Arial"/>
        </w:rPr>
        <w:t xml:space="preserve"> improved channel estimation, especially in scenarios with higher frequency selectivity.</w:t>
      </w:r>
      <w:r w:rsidR="00DE25E1">
        <w:rPr>
          <w:rFonts w:ascii="Arial" w:hAnsi="Arial" w:cs="Arial"/>
        </w:rPr>
        <w:t xml:space="preserve"> </w:t>
      </w:r>
      <w:r w:rsidR="00F626E4">
        <w:rPr>
          <w:rFonts w:ascii="Arial" w:hAnsi="Arial" w:cs="Arial"/>
        </w:rPr>
        <w:t>For</w:t>
      </w:r>
      <w:r w:rsidR="00DE25E1" w:rsidRPr="00DE25E1">
        <w:rPr>
          <w:rFonts w:ascii="Arial" w:hAnsi="Arial" w:cs="Arial"/>
        </w:rPr>
        <w:t xml:space="preserve"> </w:t>
      </w:r>
      <w:r w:rsidR="00DE25E1">
        <w:rPr>
          <w:rFonts w:ascii="Arial" w:hAnsi="Arial" w:cs="Arial"/>
        </w:rPr>
        <w:t xml:space="preserve">normal </w:t>
      </w:r>
      <w:r w:rsidR="00DE25E1" w:rsidRPr="00DE25E1">
        <w:rPr>
          <w:rFonts w:ascii="Arial" w:hAnsi="Arial" w:cs="Arial"/>
        </w:rPr>
        <w:t>PUSCH requirement</w:t>
      </w:r>
      <w:r w:rsidR="00F626E4">
        <w:rPr>
          <w:rFonts w:ascii="Arial" w:hAnsi="Arial" w:cs="Arial"/>
        </w:rPr>
        <w:t xml:space="preserve"> in TS 38.104</w:t>
      </w:r>
      <w:r w:rsidR="00DE25E1" w:rsidRPr="00DE25E1">
        <w:rPr>
          <w:rFonts w:ascii="Arial" w:hAnsi="Arial" w:cs="Arial"/>
        </w:rPr>
        <w:t>, RAN4 only specified the requirement with type 1</w:t>
      </w:r>
      <w:r w:rsidR="00401832">
        <w:rPr>
          <w:rFonts w:ascii="Arial" w:hAnsi="Arial" w:cs="Arial"/>
        </w:rPr>
        <w:t>. T</w:t>
      </w:r>
      <w:r w:rsidR="00F626E4">
        <w:rPr>
          <w:rFonts w:ascii="Arial" w:hAnsi="Arial" w:cs="Arial"/>
        </w:rPr>
        <w:t>herefore</w:t>
      </w:r>
      <w:r w:rsidR="00B72E56">
        <w:rPr>
          <w:rFonts w:ascii="Arial" w:hAnsi="Arial" w:cs="Arial"/>
        </w:rPr>
        <w:t>,</w:t>
      </w:r>
      <w:r w:rsidR="00F626E4">
        <w:rPr>
          <w:rFonts w:ascii="Arial" w:hAnsi="Arial" w:cs="Arial"/>
        </w:rPr>
        <w:t xml:space="preserve"> f</w:t>
      </w:r>
      <w:r w:rsidR="00D441E2">
        <w:rPr>
          <w:rFonts w:ascii="Arial" w:hAnsi="Arial" w:cs="Arial"/>
        </w:rPr>
        <w:t xml:space="preserve">or BS </w:t>
      </w:r>
      <w:r w:rsidR="00D441E2" w:rsidRPr="00D441E2">
        <w:rPr>
          <w:rFonts w:ascii="Arial" w:hAnsi="Arial" w:cs="Arial"/>
        </w:rPr>
        <w:t>MMSE-IRC</w:t>
      </w:r>
      <w:r w:rsidR="00D441E2">
        <w:rPr>
          <w:rFonts w:ascii="Arial" w:hAnsi="Arial" w:cs="Arial"/>
        </w:rPr>
        <w:t xml:space="preserve">, </w:t>
      </w:r>
      <w:r w:rsidR="00B72E56">
        <w:rPr>
          <w:rFonts w:ascii="Arial" w:hAnsi="Arial" w:cs="Arial"/>
        </w:rPr>
        <w:t>it is reasonable to</w:t>
      </w:r>
      <w:r w:rsidR="00427428">
        <w:rPr>
          <w:rFonts w:ascii="Arial" w:hAnsi="Arial" w:cs="Arial"/>
        </w:rPr>
        <w:t xml:space="preserve"> </w:t>
      </w:r>
      <w:r w:rsidR="00D441E2">
        <w:rPr>
          <w:rFonts w:ascii="Arial" w:hAnsi="Arial" w:cs="Arial"/>
        </w:rPr>
        <w:t xml:space="preserve">follow </w:t>
      </w:r>
      <w:r w:rsidR="00B72E56">
        <w:rPr>
          <w:rFonts w:ascii="Arial" w:hAnsi="Arial" w:cs="Arial"/>
        </w:rPr>
        <w:t xml:space="preserve">the </w:t>
      </w:r>
      <w:r w:rsidR="00D441E2">
        <w:rPr>
          <w:rFonts w:ascii="Arial" w:hAnsi="Arial" w:cs="Arial"/>
        </w:rPr>
        <w:t xml:space="preserve">legacy </w:t>
      </w:r>
      <w:r w:rsidR="00AA68F2">
        <w:rPr>
          <w:rFonts w:ascii="Arial" w:hAnsi="Arial" w:cs="Arial"/>
        </w:rPr>
        <w:t xml:space="preserve">normal PUSCH </w:t>
      </w:r>
      <w:r w:rsidR="00D441E2">
        <w:rPr>
          <w:rFonts w:ascii="Arial" w:hAnsi="Arial" w:cs="Arial"/>
        </w:rPr>
        <w:t>requirements</w:t>
      </w:r>
      <w:r w:rsidR="00AA68F2">
        <w:rPr>
          <w:rFonts w:ascii="Arial" w:hAnsi="Arial" w:cs="Arial"/>
        </w:rPr>
        <w:t xml:space="preserve">. </w:t>
      </w:r>
    </w:p>
    <w:p w14:paraId="57E93E62" w14:textId="110B6D72" w:rsidR="00E81B69" w:rsidRPr="00851875" w:rsidRDefault="005C49B7">
      <w:pPr>
        <w:rPr>
          <w:rFonts w:ascii="Arial" w:hAnsi="Arial" w:cs="Arial"/>
          <w:b/>
          <w:bCs/>
        </w:rPr>
      </w:pPr>
      <w:r w:rsidRPr="00D801E6">
        <w:rPr>
          <w:rFonts w:ascii="Arial" w:hAnsi="Arial" w:cs="Arial"/>
          <w:b/>
          <w:bCs/>
        </w:rPr>
        <w:t>Proposal</w:t>
      </w:r>
      <w:r w:rsidR="007C74CB">
        <w:rPr>
          <w:rFonts w:ascii="Arial" w:hAnsi="Arial" w:cs="Arial"/>
          <w:b/>
          <w:bCs/>
        </w:rPr>
        <w:t xml:space="preserve"> 7</w:t>
      </w:r>
      <w:r w:rsidRPr="00D801E6">
        <w:rPr>
          <w:rFonts w:ascii="Arial" w:hAnsi="Arial" w:cs="Arial"/>
          <w:b/>
          <w:bCs/>
        </w:rPr>
        <w:t>: Only consider</w:t>
      </w:r>
      <w:r w:rsidR="00D441E2" w:rsidRPr="00D801E6">
        <w:rPr>
          <w:rFonts w:ascii="Arial" w:hAnsi="Arial" w:cs="Arial"/>
          <w:b/>
          <w:bCs/>
        </w:rPr>
        <w:t xml:space="preserve"> </w:t>
      </w:r>
      <w:r w:rsidRPr="00D801E6">
        <w:rPr>
          <w:rFonts w:ascii="Arial" w:hAnsi="Arial" w:cs="Arial"/>
          <w:b/>
          <w:bCs/>
        </w:rPr>
        <w:t xml:space="preserve">DMRS configuration type 1 </w:t>
      </w:r>
      <w:r w:rsidR="00D801E6" w:rsidRPr="00D801E6">
        <w:rPr>
          <w:rFonts w:ascii="Arial" w:hAnsi="Arial" w:cs="Arial"/>
          <w:b/>
          <w:bCs/>
        </w:rPr>
        <w:t xml:space="preserve">for </w:t>
      </w:r>
      <w:r w:rsidR="00427428">
        <w:rPr>
          <w:rFonts w:ascii="Arial" w:hAnsi="Arial" w:cs="Arial"/>
          <w:b/>
          <w:bCs/>
        </w:rPr>
        <w:t>BS</w:t>
      </w:r>
      <w:r w:rsidR="00D801E6" w:rsidRPr="00D801E6">
        <w:rPr>
          <w:rFonts w:ascii="Arial" w:hAnsi="Arial" w:cs="Arial"/>
          <w:b/>
          <w:bCs/>
        </w:rPr>
        <w:t xml:space="preserve"> MMSE-IRC PUSCH requirements.</w:t>
      </w:r>
    </w:p>
    <w:p w14:paraId="2FB73B5D" w14:textId="76352156" w:rsidR="00BF754C" w:rsidRDefault="00D90187" w:rsidP="00BF754C">
      <w:pPr>
        <w:rPr>
          <w:rFonts w:ascii="Arial" w:hAnsi="Arial" w:cs="Arial"/>
        </w:rPr>
      </w:pPr>
      <w:r>
        <w:rPr>
          <w:noProof/>
        </w:rPr>
        <mc:AlternateContent>
          <mc:Choice Requires="wps">
            <w:drawing>
              <wp:anchor distT="0" distB="0" distL="114300" distR="114300" simplePos="0" relativeHeight="251658245" behindDoc="0" locked="0" layoutInCell="1" allowOverlap="1" wp14:anchorId="3A9B66F6" wp14:editId="3E5BFB80">
                <wp:simplePos x="0" y="0"/>
                <wp:positionH relativeFrom="margin">
                  <wp:posOffset>-36195</wp:posOffset>
                </wp:positionH>
                <wp:positionV relativeFrom="paragraph">
                  <wp:posOffset>35721</wp:posOffset>
                </wp:positionV>
                <wp:extent cx="5708650" cy="1567180"/>
                <wp:effectExtent l="0" t="0" r="25400" b="13970"/>
                <wp:wrapTopAndBottom/>
                <wp:docPr id="320497864" name="Text Box 1"/>
                <wp:cNvGraphicFramePr/>
                <a:graphic xmlns:a="http://schemas.openxmlformats.org/drawingml/2006/main">
                  <a:graphicData uri="http://schemas.microsoft.com/office/word/2010/wordprocessingShape">
                    <wps:wsp>
                      <wps:cNvSpPr txBox="1"/>
                      <wps:spPr>
                        <a:xfrm>
                          <a:off x="0" y="0"/>
                          <a:ext cx="5708650" cy="1567180"/>
                        </a:xfrm>
                        <a:prstGeom prst="rect">
                          <a:avLst/>
                        </a:prstGeom>
                        <a:noFill/>
                        <a:ln w="6350">
                          <a:solidFill>
                            <a:prstClr val="black"/>
                          </a:solidFill>
                        </a:ln>
                      </wps:spPr>
                      <wps:txbx>
                        <w:txbxContent>
                          <w:p w14:paraId="62952F46" w14:textId="77777777" w:rsidR="00E81B69" w:rsidRPr="00E549A2" w:rsidRDefault="00E81B69" w:rsidP="00E81B69">
                            <w:pPr>
                              <w:rPr>
                                <w:b/>
                                <w:color w:val="4472C4" w:themeColor="accent1"/>
                                <w:u w:val="single"/>
                              </w:rPr>
                            </w:pPr>
                            <w:r>
                              <w:rPr>
                                <w:b/>
                                <w:color w:val="4472C4" w:themeColor="accent1"/>
                                <w:u w:val="single"/>
                              </w:rPr>
                              <w:t>Open Issue</w:t>
                            </w:r>
                            <w:r w:rsidRPr="00527892">
                              <w:rPr>
                                <w:b/>
                                <w:color w:val="4472C4" w:themeColor="accent1"/>
                                <w:u w:val="single"/>
                              </w:rPr>
                              <w:t>:</w:t>
                            </w:r>
                          </w:p>
                          <w:p w14:paraId="030E0E57" w14:textId="77777777" w:rsidR="00BF754C" w:rsidRPr="00720C42" w:rsidRDefault="00BF754C" w:rsidP="00BF754C">
                            <w:pPr>
                              <w:rPr>
                                <w:b/>
                                <w:u w:val="single"/>
                              </w:rPr>
                            </w:pPr>
                            <w:r>
                              <w:rPr>
                                <w:b/>
                                <w:u w:val="single"/>
                              </w:rPr>
                              <w:t>Test requirement definition</w:t>
                            </w:r>
                          </w:p>
                          <w:p w14:paraId="434E3D3A" w14:textId="77777777" w:rsidR="00D90187" w:rsidRDefault="00D90187" w:rsidP="00D90187">
                            <w:pPr>
                              <w:pStyle w:val="ListParagraph"/>
                              <w:numPr>
                                <w:ilvl w:val="0"/>
                                <w:numId w:val="17"/>
                              </w:numPr>
                              <w:snapToGrid w:val="0"/>
                              <w:spacing w:before="60" w:after="60"/>
                              <w:ind w:left="284" w:hanging="284"/>
                              <w:contextualSpacing w:val="0"/>
                              <w:rPr>
                                <w:rFonts w:eastAsia="SimSun"/>
                              </w:rPr>
                            </w:pPr>
                            <w:r>
                              <w:rPr>
                                <w:rFonts w:eastAsia="SimSun"/>
                              </w:rPr>
                              <w:t>Candidate options:</w:t>
                            </w:r>
                          </w:p>
                          <w:p w14:paraId="2B8FA261" w14:textId="77777777" w:rsidR="00D90187" w:rsidRDefault="00D90187" w:rsidP="00D90187">
                            <w:pPr>
                              <w:widowControl w:val="0"/>
                              <w:numPr>
                                <w:ilvl w:val="1"/>
                                <w:numId w:val="12"/>
                              </w:numPr>
                              <w:tabs>
                                <w:tab w:val="left" w:pos="484"/>
                                <w:tab w:val="left" w:pos="709"/>
                                <w:tab w:val="left" w:pos="1440"/>
                              </w:tabs>
                              <w:snapToGrid w:val="0"/>
                              <w:spacing w:before="60" w:after="60"/>
                              <w:ind w:leftChars="213" w:left="752" w:hanging="283"/>
                              <w:rPr>
                                <w:rFonts w:eastAsiaTheme="minorHAnsi"/>
                              </w:rPr>
                            </w:pPr>
                            <w:r>
                              <w:t>Option 1: FFS whether SINR based definition is needed</w:t>
                            </w:r>
                          </w:p>
                          <w:p w14:paraId="40552194" w14:textId="77777777" w:rsidR="00D90187" w:rsidRDefault="00D90187" w:rsidP="00D90187">
                            <w:pPr>
                              <w:widowControl w:val="0"/>
                              <w:numPr>
                                <w:ilvl w:val="1"/>
                                <w:numId w:val="12"/>
                              </w:numPr>
                              <w:tabs>
                                <w:tab w:val="left" w:pos="484"/>
                                <w:tab w:val="left" w:pos="709"/>
                                <w:tab w:val="left" w:pos="1440"/>
                              </w:tabs>
                              <w:snapToGrid w:val="0"/>
                              <w:spacing w:before="60" w:after="60"/>
                              <w:ind w:leftChars="213" w:left="752" w:hanging="283"/>
                            </w:pPr>
                            <w:r>
                              <w:t>Option 2: Use the SNR based requirement definition</w:t>
                            </w:r>
                          </w:p>
                          <w:p w14:paraId="0309BA64" w14:textId="77777777" w:rsidR="00E81B69" w:rsidRPr="00D90187" w:rsidRDefault="00E81B69" w:rsidP="00E81B69"/>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A9B66F6" id="_x0000_s1032" type="#_x0000_t202" style="position:absolute;margin-left:-2.85pt;margin-top:2.8pt;width:449.5pt;height:123.4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" filled="f" strokeweight=".5pt">
                <v:textbox>
                  <w:txbxContent>
                    <w:p w14:paraId="62952F46" w14:textId="77777777" w:rsidR="00E81B69" w:rsidRPr="00E549A2" w:rsidRDefault="00E81B69" w:rsidP="00E81B69">
                      <w:pPr>
                        <w:rPr>
                          <w:b/>
                          <w:color w:val="4472C4" w:themeColor="accent1"/>
                          <w:u w:val="single"/>
                        </w:rPr>
                      </w:pPr>
                      <w:r>
                        <w:rPr>
                          <w:b/>
                          <w:color w:val="4472C4" w:themeColor="accent1"/>
                          <w:u w:val="single"/>
                        </w:rPr>
                        <w:t>Open Issue</w:t>
                      </w:r>
                      <w:r w:rsidRPr="00527892">
                        <w:rPr>
                          <w:b/>
                          <w:color w:val="4472C4" w:themeColor="accent1"/>
                          <w:u w:val="single"/>
                        </w:rPr>
                        <w:t>:</w:t>
                      </w:r>
                    </w:p>
                    <w:p w14:paraId="030E0E57" w14:textId="77777777" w:rsidR="00BF754C" w:rsidRPr="00720C42" w:rsidRDefault="00BF754C" w:rsidP="00BF754C">
                      <w:pPr>
                        <w:rPr>
                          <w:b/>
                          <w:u w:val="single"/>
                        </w:rPr>
                      </w:pPr>
                      <w:r>
                        <w:rPr>
                          <w:b/>
                          <w:u w:val="single"/>
                        </w:rPr>
                        <w:t>Test requirement definition</w:t>
                      </w:r>
                    </w:p>
                    <w:p w14:paraId="434E3D3A" w14:textId="77777777" w:rsidR="00D90187" w:rsidRDefault="00D90187" w:rsidP="00D90187">
                      <w:pPr>
                        <w:pStyle w:val="ListParagraph"/>
                        <w:numPr>
                          <w:ilvl w:val="0"/>
                          <w:numId w:val="17"/>
                        </w:numPr>
                        <w:snapToGrid w:val="0"/>
                        <w:spacing w:before="60" w:after="60"/>
                        <w:ind w:left="284" w:hanging="284"/>
                        <w:contextualSpacing w:val="0"/>
                        <w:rPr>
                          <w:rFonts w:eastAsia="SimSun"/>
                        </w:rPr>
                      </w:pPr>
                      <w:r>
                        <w:rPr>
                          <w:rFonts w:eastAsia="SimSun"/>
                        </w:rPr>
                        <w:t>Candidate options:</w:t>
                      </w:r>
                    </w:p>
                    <w:p w14:paraId="2B8FA261" w14:textId="77777777" w:rsidR="00D90187" w:rsidRDefault="00D90187" w:rsidP="00D90187">
                      <w:pPr>
                        <w:widowControl w:val="0"/>
                        <w:numPr>
                          <w:ilvl w:val="1"/>
                          <w:numId w:val="12"/>
                        </w:numPr>
                        <w:tabs>
                          <w:tab w:val="left" w:pos="484"/>
                          <w:tab w:val="left" w:pos="709"/>
                          <w:tab w:val="left" w:pos="1440"/>
                        </w:tabs>
                        <w:snapToGrid w:val="0"/>
                        <w:spacing w:before="60" w:after="60"/>
                        <w:ind w:leftChars="213" w:left="752" w:hanging="283"/>
                        <w:rPr>
                          <w:rFonts w:eastAsiaTheme="minorHAnsi"/>
                        </w:rPr>
                      </w:pPr>
                      <w:r>
                        <w:t>Option 1: FFS whether SINR based definition is needed</w:t>
                      </w:r>
                    </w:p>
                    <w:p w14:paraId="40552194" w14:textId="77777777" w:rsidR="00D90187" w:rsidRDefault="00D90187" w:rsidP="00D90187">
                      <w:pPr>
                        <w:widowControl w:val="0"/>
                        <w:numPr>
                          <w:ilvl w:val="1"/>
                          <w:numId w:val="12"/>
                        </w:numPr>
                        <w:tabs>
                          <w:tab w:val="left" w:pos="484"/>
                          <w:tab w:val="left" w:pos="709"/>
                          <w:tab w:val="left" w:pos="1440"/>
                        </w:tabs>
                        <w:snapToGrid w:val="0"/>
                        <w:spacing w:before="60" w:after="60"/>
                        <w:ind w:leftChars="213" w:left="752" w:hanging="283"/>
                      </w:pPr>
                      <w:r>
                        <w:t>Option 2: Use the SNR based requirement definition</w:t>
                      </w:r>
                    </w:p>
                    <w:p w14:paraId="0309BA64" w14:textId="77777777" w:rsidR="00E81B69" w:rsidRPr="00D90187" w:rsidRDefault="00E81B69" w:rsidP="00E81B69"/>
                  </w:txbxContent>
                </v:textbox>
                <w10:wrap type="topAndBottom" anchorx="margin"/>
              </v:shape>
            </w:pict>
          </mc:Fallback>
        </mc:AlternateContent>
      </w:r>
    </w:p>
    <w:p w14:paraId="13DB909F" w14:textId="5F769013" w:rsidR="006E6571" w:rsidRDefault="00AD5217">
      <w:pPr>
        <w:rPr>
          <w:rFonts w:ascii="Arial" w:hAnsi="Arial" w:cs="Arial"/>
        </w:rPr>
      </w:pPr>
      <w:r>
        <w:rPr>
          <w:rFonts w:ascii="Arial" w:hAnsi="Arial" w:cs="Arial"/>
        </w:rPr>
        <w:t xml:space="preserve">As given in </w:t>
      </w:r>
      <w:r w:rsidR="0081132C">
        <w:rPr>
          <w:rFonts w:ascii="Arial" w:hAnsi="Arial" w:cs="Arial"/>
        </w:rPr>
        <w:t>Sec 8.1 of TS 36.104 for LTE, both SNR and SINR based</w:t>
      </w:r>
      <w:r w:rsidR="00D74517">
        <w:rPr>
          <w:rFonts w:ascii="Arial" w:hAnsi="Arial" w:cs="Arial"/>
        </w:rPr>
        <w:t xml:space="preserve"> test requirements are defined</w:t>
      </w:r>
      <w:r w:rsidR="00ED5F27">
        <w:rPr>
          <w:rFonts w:ascii="Arial" w:hAnsi="Arial" w:cs="Arial"/>
        </w:rPr>
        <w:t xml:space="preserve"> because DIP-based interference modeling is used in LTE.</w:t>
      </w:r>
      <w:r w:rsidR="00D74517">
        <w:rPr>
          <w:rFonts w:ascii="Arial" w:hAnsi="Arial" w:cs="Arial"/>
        </w:rPr>
        <w:t xml:space="preserve"> For NR, we can follow </w:t>
      </w:r>
      <w:r w:rsidR="00E9210D">
        <w:rPr>
          <w:rFonts w:ascii="Arial" w:hAnsi="Arial" w:cs="Arial"/>
        </w:rPr>
        <w:t>INR-based interference modeling</w:t>
      </w:r>
      <w:r w:rsidR="00D74517">
        <w:rPr>
          <w:rFonts w:ascii="Arial" w:hAnsi="Arial" w:cs="Arial"/>
        </w:rPr>
        <w:t xml:space="preserve"> approach</w:t>
      </w:r>
      <w:r w:rsidR="00AC7986">
        <w:rPr>
          <w:rFonts w:ascii="Arial" w:hAnsi="Arial" w:cs="Arial"/>
        </w:rPr>
        <w:t xml:space="preserve">, which also </w:t>
      </w:r>
      <w:r w:rsidR="00201B8F">
        <w:rPr>
          <w:rFonts w:ascii="Arial" w:hAnsi="Arial" w:cs="Arial"/>
        </w:rPr>
        <w:t>aligns</w:t>
      </w:r>
      <w:r w:rsidR="00AC7986">
        <w:rPr>
          <w:rFonts w:ascii="Arial" w:hAnsi="Arial" w:cs="Arial"/>
        </w:rPr>
        <w:t xml:space="preserve"> with</w:t>
      </w:r>
      <w:r w:rsidR="00201B8F">
        <w:rPr>
          <w:rFonts w:ascii="Arial" w:hAnsi="Arial" w:cs="Arial"/>
        </w:rPr>
        <w:t xml:space="preserve"> the</w:t>
      </w:r>
      <w:r w:rsidR="00AC7986">
        <w:rPr>
          <w:rFonts w:ascii="Arial" w:hAnsi="Arial" w:cs="Arial"/>
        </w:rPr>
        <w:t xml:space="preserve"> </w:t>
      </w:r>
      <w:r w:rsidR="00DF69BE">
        <w:rPr>
          <w:rFonts w:ascii="Arial" w:hAnsi="Arial" w:cs="Arial"/>
        </w:rPr>
        <w:t>UE MMSE-IRC demodulation requirement</w:t>
      </w:r>
      <w:r w:rsidR="00B0114C">
        <w:rPr>
          <w:rFonts w:ascii="Arial" w:hAnsi="Arial" w:cs="Arial"/>
        </w:rPr>
        <w:t>. Therefore, we consider SNR based requirement</w:t>
      </w:r>
      <w:r w:rsidR="00030EC4">
        <w:rPr>
          <w:rFonts w:ascii="Arial" w:hAnsi="Arial" w:cs="Arial"/>
        </w:rPr>
        <w:t xml:space="preserve"> as currently existing</w:t>
      </w:r>
      <w:r w:rsidR="00D74517">
        <w:rPr>
          <w:rFonts w:ascii="Arial" w:hAnsi="Arial" w:cs="Arial"/>
        </w:rPr>
        <w:t xml:space="preserve"> </w:t>
      </w:r>
      <w:r w:rsidR="00695843">
        <w:rPr>
          <w:rFonts w:ascii="Arial" w:hAnsi="Arial" w:cs="Arial"/>
        </w:rPr>
        <w:t>in Sec 8.1 of TS 38.104</w:t>
      </w:r>
      <w:r w:rsidR="00D0466C">
        <w:rPr>
          <w:rFonts w:ascii="Arial" w:hAnsi="Arial" w:cs="Arial"/>
        </w:rPr>
        <w:t xml:space="preserve">. </w:t>
      </w:r>
    </w:p>
    <w:p w14:paraId="261D31D1" w14:textId="6BA396CF" w:rsidR="0008380B" w:rsidRDefault="006E6571" w:rsidP="0008380B">
      <w:pPr>
        <w:rPr>
          <w:rFonts w:ascii="Arial" w:hAnsi="Arial" w:cs="Arial"/>
          <w:b/>
          <w:bCs/>
        </w:rPr>
      </w:pPr>
      <w:r w:rsidRPr="00D27CBB">
        <w:rPr>
          <w:rFonts w:ascii="Arial" w:hAnsi="Arial" w:cs="Arial"/>
          <w:b/>
          <w:bCs/>
        </w:rPr>
        <w:t>Proposal</w:t>
      </w:r>
      <w:r w:rsidR="00F92AFC">
        <w:rPr>
          <w:rFonts w:ascii="Arial" w:hAnsi="Arial" w:cs="Arial"/>
          <w:b/>
          <w:bCs/>
        </w:rPr>
        <w:t xml:space="preserve"> </w:t>
      </w:r>
      <w:r w:rsidR="001940AF">
        <w:rPr>
          <w:rFonts w:ascii="Arial" w:hAnsi="Arial" w:cs="Arial"/>
          <w:b/>
          <w:bCs/>
        </w:rPr>
        <w:t>8</w:t>
      </w:r>
      <w:r w:rsidRPr="00D27CBB">
        <w:rPr>
          <w:rFonts w:ascii="Arial" w:hAnsi="Arial" w:cs="Arial"/>
          <w:b/>
          <w:bCs/>
        </w:rPr>
        <w:t xml:space="preserve">: </w:t>
      </w:r>
      <w:r w:rsidR="00014535">
        <w:rPr>
          <w:rFonts w:ascii="Arial" w:hAnsi="Arial" w:cs="Arial"/>
          <w:b/>
          <w:bCs/>
        </w:rPr>
        <w:t>Use</w:t>
      </w:r>
      <w:r w:rsidRPr="00D27CBB">
        <w:rPr>
          <w:rFonts w:ascii="Arial" w:hAnsi="Arial" w:cs="Arial"/>
          <w:b/>
          <w:bCs/>
        </w:rPr>
        <w:t xml:space="preserve"> </w:t>
      </w:r>
      <w:r w:rsidR="00F00DB9" w:rsidRPr="00D27CBB">
        <w:rPr>
          <w:rFonts w:ascii="Arial" w:hAnsi="Arial" w:cs="Arial"/>
          <w:b/>
          <w:bCs/>
        </w:rPr>
        <w:t>SNR based requirement</w:t>
      </w:r>
      <w:r w:rsidR="009555A4" w:rsidRPr="00D27CBB">
        <w:rPr>
          <w:rFonts w:ascii="Arial" w:hAnsi="Arial" w:cs="Arial"/>
          <w:b/>
          <w:bCs/>
        </w:rPr>
        <w:t xml:space="preserve"> as in </w:t>
      </w:r>
      <w:r w:rsidR="00D27CBB" w:rsidRPr="00D27CBB">
        <w:rPr>
          <w:rFonts w:ascii="Arial" w:hAnsi="Arial" w:cs="Arial"/>
          <w:b/>
          <w:bCs/>
        </w:rPr>
        <w:t>TS 3</w:t>
      </w:r>
      <w:r w:rsidR="00014535">
        <w:rPr>
          <w:rFonts w:ascii="Arial" w:hAnsi="Arial" w:cs="Arial"/>
          <w:b/>
          <w:bCs/>
        </w:rPr>
        <w:t>8</w:t>
      </w:r>
      <w:r w:rsidR="00D27CBB" w:rsidRPr="00D27CBB">
        <w:rPr>
          <w:rFonts w:ascii="Arial" w:hAnsi="Arial" w:cs="Arial"/>
          <w:b/>
          <w:bCs/>
        </w:rPr>
        <w:t>.104 (Sec. 8.1)</w:t>
      </w:r>
      <w:r w:rsidR="009555A4" w:rsidRPr="00D27CBB">
        <w:rPr>
          <w:rFonts w:ascii="Arial" w:hAnsi="Arial" w:cs="Arial"/>
          <w:b/>
          <w:bCs/>
        </w:rPr>
        <w:t>.</w:t>
      </w:r>
    </w:p>
    <w:p w14:paraId="659DA90F" w14:textId="77777777" w:rsidR="001C41DD" w:rsidRDefault="001C41DD" w:rsidP="0008380B">
      <w:pPr>
        <w:rPr>
          <w:rFonts w:ascii="Arial" w:hAnsi="Arial" w:cs="Arial"/>
          <w:b/>
          <w:bCs/>
        </w:rPr>
      </w:pPr>
    </w:p>
    <w:p w14:paraId="3CBACEF8" w14:textId="77777777" w:rsidR="002E1938" w:rsidRDefault="002E1938" w:rsidP="002E1938">
      <w:pPr>
        <w:pBdr>
          <w:bottom w:val="single" w:sz="4" w:space="1" w:color="auto"/>
        </w:pBdr>
        <w:rPr>
          <w:rFonts w:ascii="Arial" w:hAnsi="Arial" w:cs="Arial"/>
        </w:rPr>
      </w:pPr>
    </w:p>
    <w:p w14:paraId="65A2DF2D" w14:textId="51432FCE"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45451D80" w14:textId="454C62DB" w:rsidR="008E5F32" w:rsidRDefault="00675A8B" w:rsidP="008E5F32">
      <w:pPr>
        <w:rPr>
          <w:rFonts w:ascii="Arial" w:hAnsi="Arial" w:cs="Arial"/>
          <w:lang w:val="en-GB" w:eastAsia="en-US"/>
        </w:rPr>
      </w:pPr>
      <w:r>
        <w:rPr>
          <w:rFonts w:ascii="Arial" w:hAnsi="Arial" w:cs="Arial"/>
          <w:lang w:val="en-GB" w:eastAsia="en-US"/>
        </w:rPr>
        <w:t>Based on the discussion,</w:t>
      </w:r>
      <w:r w:rsidR="00490A7F" w:rsidRPr="00490A7F">
        <w:rPr>
          <w:rFonts w:ascii="Arial" w:hAnsi="Arial" w:cs="Arial"/>
          <w:lang w:val="en-GB" w:eastAsia="en-US"/>
        </w:rPr>
        <w:t xml:space="preserve"> we made the following observations:</w:t>
      </w:r>
    </w:p>
    <w:p w14:paraId="5736C587" w14:textId="35771EA2" w:rsidR="00730D29" w:rsidRPr="00D824C5" w:rsidRDefault="00730D29" w:rsidP="00730D29">
      <w:pPr>
        <w:rPr>
          <w:rFonts w:ascii="Arial" w:eastAsia="DengXian" w:hAnsi="Arial" w:cs="Arial"/>
          <w:b/>
          <w:bCs/>
        </w:rPr>
      </w:pPr>
      <w:r w:rsidRPr="00A23A47">
        <w:rPr>
          <w:rFonts w:ascii="Arial" w:eastAsia="DengXian" w:hAnsi="Arial" w:cs="Arial" w:hint="eastAsia"/>
          <w:b/>
          <w:bCs/>
        </w:rPr>
        <w:t>Observation</w:t>
      </w:r>
      <w:r>
        <w:rPr>
          <w:rFonts w:ascii="Arial" w:eastAsia="DengXian" w:hAnsi="Arial" w:cs="Arial"/>
          <w:b/>
          <w:bCs/>
        </w:rPr>
        <w:t xml:space="preserve"> </w:t>
      </w:r>
      <w:r w:rsidR="001940AF">
        <w:rPr>
          <w:rFonts w:ascii="Arial" w:eastAsia="DengXian" w:hAnsi="Arial" w:cs="Arial"/>
          <w:b/>
          <w:bCs/>
        </w:rPr>
        <w:t>1</w:t>
      </w:r>
      <w:r w:rsidRPr="00A23A47">
        <w:rPr>
          <w:rFonts w:ascii="Arial" w:eastAsia="DengXian" w:hAnsi="Arial" w:cs="Arial" w:hint="eastAsia"/>
          <w:b/>
          <w:bCs/>
        </w:rPr>
        <w:t xml:space="preserve">: </w:t>
      </w:r>
      <w:r>
        <w:rPr>
          <w:rFonts w:ascii="Arial" w:eastAsia="DengXian" w:hAnsi="Arial" w:cs="Arial"/>
          <w:b/>
          <w:bCs/>
        </w:rPr>
        <w:t>Following the BS requirements in LTE, i</w:t>
      </w:r>
      <w:r w:rsidRPr="00A23A47">
        <w:rPr>
          <w:rFonts w:ascii="Arial" w:eastAsia="DengXian" w:hAnsi="Arial" w:cs="Arial" w:hint="eastAsia"/>
          <w:b/>
          <w:bCs/>
        </w:rPr>
        <w:t xml:space="preserve">t would be more suitable to use different channel model for different BS deployment scenarios.  </w:t>
      </w:r>
    </w:p>
    <w:p w14:paraId="673BAD88" w14:textId="456FE43C" w:rsidR="00730D29" w:rsidRDefault="00730D29" w:rsidP="00730D29">
      <w:pPr>
        <w:rPr>
          <w:rFonts w:ascii="Arial" w:hAnsi="Arial" w:cs="Arial"/>
          <w:b/>
          <w:bCs/>
        </w:rPr>
      </w:pPr>
      <w:r w:rsidRPr="00DE3BBF">
        <w:rPr>
          <w:rFonts w:ascii="Arial" w:hAnsi="Arial" w:cs="Arial"/>
          <w:b/>
          <w:bCs/>
        </w:rPr>
        <w:t>Observation</w:t>
      </w:r>
      <w:r>
        <w:rPr>
          <w:rFonts w:ascii="Arial" w:hAnsi="Arial" w:cs="Arial"/>
          <w:b/>
          <w:bCs/>
        </w:rPr>
        <w:t xml:space="preserve"> </w:t>
      </w:r>
      <w:r w:rsidR="001940AF">
        <w:rPr>
          <w:rFonts w:ascii="Arial" w:hAnsi="Arial" w:cs="Arial"/>
          <w:b/>
          <w:bCs/>
        </w:rPr>
        <w:t>2</w:t>
      </w:r>
      <w:r w:rsidRPr="00DE3BBF">
        <w:rPr>
          <w:rFonts w:ascii="Arial" w:hAnsi="Arial" w:cs="Arial"/>
          <w:b/>
          <w:bCs/>
        </w:rPr>
        <w:t xml:space="preserve">: The gain of </w:t>
      </w:r>
      <w:r>
        <w:rPr>
          <w:rFonts w:ascii="Arial" w:hAnsi="Arial" w:cs="Arial"/>
          <w:b/>
          <w:bCs/>
        </w:rPr>
        <w:t>MMSE-</w:t>
      </w:r>
      <w:r w:rsidRPr="00DE3BBF">
        <w:rPr>
          <w:rFonts w:ascii="Arial" w:hAnsi="Arial" w:cs="Arial"/>
          <w:b/>
          <w:bCs/>
        </w:rPr>
        <w:t>IRC over M</w:t>
      </w:r>
      <w:r>
        <w:rPr>
          <w:rFonts w:ascii="Arial" w:hAnsi="Arial" w:cs="Arial"/>
          <w:b/>
          <w:bCs/>
        </w:rPr>
        <w:t>MSE</w:t>
      </w:r>
      <w:r w:rsidRPr="00DE3BBF">
        <w:rPr>
          <w:rFonts w:ascii="Arial" w:hAnsi="Arial" w:cs="Arial"/>
          <w:b/>
          <w:bCs/>
        </w:rPr>
        <w:t xml:space="preserve"> is almost similar while considering</w:t>
      </w:r>
      <w:r>
        <w:rPr>
          <w:rFonts w:ascii="Arial" w:hAnsi="Arial" w:cs="Arial"/>
          <w:b/>
          <w:bCs/>
        </w:rPr>
        <w:t>:</w:t>
      </w:r>
    </w:p>
    <w:p w14:paraId="777D25A0" w14:textId="77777777" w:rsidR="00730D29" w:rsidRDefault="00730D29" w:rsidP="00730D29">
      <w:pPr>
        <w:pStyle w:val="ListParagraph"/>
        <w:numPr>
          <w:ilvl w:val="0"/>
          <w:numId w:val="18"/>
        </w:numPr>
        <w:rPr>
          <w:rFonts w:ascii="Arial" w:hAnsi="Arial" w:cs="Arial"/>
          <w:b/>
          <w:bCs/>
        </w:rPr>
      </w:pPr>
      <w:r w:rsidRPr="000F10EB">
        <w:rPr>
          <w:rFonts w:ascii="Arial" w:hAnsi="Arial" w:cs="Arial"/>
          <w:b/>
          <w:bCs/>
        </w:rPr>
        <w:t>Different channel models for different MCS (</w:t>
      </w:r>
      <w:r w:rsidRPr="000F10EB">
        <w:rPr>
          <w:rFonts w:ascii="Arial" w:hAnsi="Arial" w:cs="Arial"/>
          <w:b/>
        </w:rPr>
        <w:t>MCS 2 with TDLB100-400, MCS 16 with TDLC300-100, MCS 20 with TDLA30-10</w:t>
      </w:r>
      <w:r w:rsidRPr="000F10EB">
        <w:rPr>
          <w:rFonts w:ascii="Arial" w:hAnsi="Arial" w:cs="Arial"/>
          <w:b/>
          <w:bCs/>
        </w:rPr>
        <w:t xml:space="preserve">) </w:t>
      </w:r>
      <w:r>
        <w:rPr>
          <w:rFonts w:ascii="Arial" w:hAnsi="Arial" w:cs="Arial"/>
          <w:b/>
          <w:bCs/>
        </w:rPr>
        <w:t>in both deployments</w:t>
      </w:r>
      <w:r w:rsidRPr="000F10EB">
        <w:rPr>
          <w:rFonts w:ascii="Arial" w:hAnsi="Arial" w:cs="Arial"/>
          <w:b/>
          <w:bCs/>
        </w:rPr>
        <w:t>.</w:t>
      </w:r>
    </w:p>
    <w:p w14:paraId="1719688F" w14:textId="21A3E1FF" w:rsidR="00730D29" w:rsidRPr="000F10EB" w:rsidRDefault="00730D29" w:rsidP="00730D29">
      <w:pPr>
        <w:pStyle w:val="ListParagraph"/>
        <w:numPr>
          <w:ilvl w:val="0"/>
          <w:numId w:val="18"/>
        </w:numPr>
        <w:rPr>
          <w:rFonts w:ascii="Arial" w:hAnsi="Arial" w:cs="Arial"/>
          <w:b/>
          <w:bCs/>
        </w:rPr>
      </w:pPr>
      <w:r w:rsidRPr="00552CB7">
        <w:rPr>
          <w:rFonts w:ascii="Arial" w:hAnsi="Arial" w:cs="Arial"/>
          <w:b/>
        </w:rPr>
        <w:t>TDLA30-10</w:t>
      </w:r>
      <w:r>
        <w:rPr>
          <w:rFonts w:ascii="Arial" w:hAnsi="Arial" w:cs="Arial"/>
          <w:b/>
        </w:rPr>
        <w:t xml:space="preserve"> for</w:t>
      </w:r>
      <w:r w:rsidRPr="00552CB7">
        <w:rPr>
          <w:rFonts w:ascii="Arial" w:hAnsi="Arial" w:cs="Arial"/>
          <w:b/>
        </w:rPr>
        <w:t xml:space="preserve"> </w:t>
      </w:r>
      <w:r w:rsidR="00467BB2">
        <w:rPr>
          <w:rFonts w:ascii="Arial" w:hAnsi="Arial" w:cs="Arial"/>
          <w:b/>
        </w:rPr>
        <w:t>heterogenous</w:t>
      </w:r>
      <w:r w:rsidRPr="00552CB7">
        <w:rPr>
          <w:rFonts w:ascii="Arial" w:hAnsi="Arial" w:cs="Arial"/>
          <w:b/>
        </w:rPr>
        <w:t xml:space="preserve"> and TDLB100-400 for </w:t>
      </w:r>
      <w:r w:rsidR="00467BB2">
        <w:rPr>
          <w:rFonts w:ascii="Arial" w:hAnsi="Arial" w:cs="Arial"/>
          <w:b/>
        </w:rPr>
        <w:t>homogenous</w:t>
      </w:r>
      <w:r>
        <w:rPr>
          <w:rFonts w:ascii="Arial" w:hAnsi="Arial" w:cs="Arial"/>
          <w:b/>
        </w:rPr>
        <w:t xml:space="preserve"> scenarios.</w:t>
      </w:r>
    </w:p>
    <w:p w14:paraId="0F922F6C" w14:textId="77777777" w:rsidR="007F5AA3" w:rsidRDefault="007F5AA3" w:rsidP="00257DAA">
      <w:pPr>
        <w:rPr>
          <w:rFonts w:ascii="Arial" w:hAnsi="Arial" w:cs="Arial"/>
          <w:b/>
          <w:bCs/>
        </w:rPr>
      </w:pPr>
    </w:p>
    <w:p w14:paraId="7ABB89FA" w14:textId="1092A09B" w:rsidR="007F5AA3" w:rsidRDefault="007F5AA3" w:rsidP="00257DAA">
      <w:pPr>
        <w:rPr>
          <w:rFonts w:ascii="Arial" w:hAnsi="Arial" w:cs="Arial"/>
          <w:b/>
          <w:bCs/>
        </w:rPr>
      </w:pPr>
      <w:r w:rsidRPr="002E1D43">
        <w:rPr>
          <w:rFonts w:ascii="Arial" w:hAnsi="Arial" w:cs="Arial"/>
          <w:b/>
          <w:bCs/>
        </w:rPr>
        <w:t>Observation</w:t>
      </w:r>
      <w:r>
        <w:rPr>
          <w:rFonts w:ascii="Arial" w:hAnsi="Arial" w:cs="Arial"/>
          <w:b/>
          <w:bCs/>
        </w:rPr>
        <w:t xml:space="preserve"> 3</w:t>
      </w:r>
      <w:r w:rsidRPr="002E1D43">
        <w:rPr>
          <w:rFonts w:ascii="Arial" w:hAnsi="Arial" w:cs="Arial"/>
          <w:b/>
          <w:bCs/>
        </w:rPr>
        <w:t>: Following the BS-IRC requirements for LTE (Sec. 8.2.6 in [9]), different MCS have been configured for different Rx antennas for both homogenous and heterogenous deployments.</w:t>
      </w:r>
    </w:p>
    <w:p w14:paraId="6446C578" w14:textId="78F95080" w:rsidR="00257DAA" w:rsidRDefault="00257DAA" w:rsidP="00257DAA">
      <w:pPr>
        <w:rPr>
          <w:rFonts w:ascii="Arial" w:hAnsi="Arial" w:cs="Arial"/>
          <w:b/>
          <w:bCs/>
        </w:rPr>
      </w:pPr>
      <w:r w:rsidRPr="00E8727B">
        <w:rPr>
          <w:rFonts w:ascii="Arial" w:hAnsi="Arial" w:cs="Arial"/>
          <w:b/>
          <w:bCs/>
        </w:rPr>
        <w:t>Observation</w:t>
      </w:r>
      <w:r w:rsidR="001940AF">
        <w:rPr>
          <w:rFonts w:ascii="Arial" w:hAnsi="Arial" w:cs="Arial"/>
          <w:b/>
          <w:bCs/>
        </w:rPr>
        <w:t xml:space="preserve"> </w:t>
      </w:r>
      <w:r w:rsidR="007F5AA3">
        <w:rPr>
          <w:rFonts w:ascii="Arial" w:hAnsi="Arial" w:cs="Arial"/>
          <w:b/>
          <w:bCs/>
        </w:rPr>
        <w:t>4</w:t>
      </w:r>
      <w:r w:rsidRPr="00E8727B">
        <w:rPr>
          <w:rFonts w:ascii="Arial" w:hAnsi="Arial" w:cs="Arial"/>
          <w:b/>
          <w:bCs/>
        </w:rPr>
        <w:t xml:space="preserve">: </w:t>
      </w:r>
      <w:r>
        <w:rPr>
          <w:rFonts w:ascii="Arial" w:hAnsi="Arial" w:cs="Arial"/>
          <w:b/>
          <w:bCs/>
        </w:rPr>
        <w:t>Our s</w:t>
      </w:r>
      <w:r w:rsidRPr="00A36E1D">
        <w:rPr>
          <w:rFonts w:ascii="Arial" w:hAnsi="Arial" w:cs="Arial"/>
          <w:b/>
          <w:bCs/>
        </w:rPr>
        <w:t>imulations indicate that the target SNR for IRC (as shown in Table 2) for each MCS is achievable and aligns with the Rel-15 Normal PUSCH requirements specified in TS 38.104.</w:t>
      </w:r>
    </w:p>
    <w:p w14:paraId="1718B3E1" w14:textId="29B98865" w:rsidR="00E61995" w:rsidRPr="00431B5B" w:rsidRDefault="00E61995" w:rsidP="00257DAA">
      <w:pPr>
        <w:rPr>
          <w:rFonts w:ascii="Arial" w:hAnsi="Arial" w:cs="Arial"/>
          <w:b/>
          <w:bCs/>
        </w:rPr>
      </w:pPr>
      <w:r w:rsidRPr="00510BB6">
        <w:rPr>
          <w:rFonts w:ascii="Arial" w:hAnsi="Arial" w:cs="Arial"/>
          <w:b/>
          <w:bCs/>
        </w:rPr>
        <w:lastRenderedPageBreak/>
        <w:t>Observation 5:</w:t>
      </w:r>
      <w:r>
        <w:rPr>
          <w:rFonts w:ascii="Arial" w:hAnsi="Arial" w:cs="Arial"/>
          <w:b/>
          <w:bCs/>
        </w:rPr>
        <w:t xml:space="preserve"> It is not required to introduce new applicability rule for different MCS being configured for different Rx configurations.</w:t>
      </w:r>
    </w:p>
    <w:p w14:paraId="7353ED02" w14:textId="4F62C0E4" w:rsidR="00490A7F" w:rsidRPr="00490A7F" w:rsidRDefault="00675A8B" w:rsidP="008E5F32">
      <w:pPr>
        <w:rPr>
          <w:rFonts w:ascii="Arial" w:hAnsi="Arial" w:cs="Arial"/>
          <w:lang w:val="en-GB" w:eastAsia="en-US"/>
        </w:rPr>
      </w:pPr>
      <w:r>
        <w:rPr>
          <w:rFonts w:ascii="Arial" w:hAnsi="Arial" w:cs="Arial"/>
          <w:lang w:val="en-GB" w:eastAsia="en-US"/>
        </w:rPr>
        <w:t>Based on the discussion, we made the following proposals:</w:t>
      </w:r>
    </w:p>
    <w:p w14:paraId="3BE6B077" w14:textId="77777777" w:rsidR="00B41322" w:rsidRDefault="00B41322" w:rsidP="00B41322">
      <w:r w:rsidRPr="00D7641E">
        <w:rPr>
          <w:rFonts w:ascii="Arial" w:hAnsi="Arial" w:cs="Arial"/>
          <w:b/>
          <w:bCs/>
        </w:rPr>
        <w:t>Proposal</w:t>
      </w:r>
      <w:r>
        <w:rPr>
          <w:rFonts w:ascii="Arial" w:hAnsi="Arial" w:cs="Arial"/>
          <w:b/>
          <w:bCs/>
        </w:rPr>
        <w:t xml:space="preserve"> 1</w:t>
      </w:r>
      <w:r w:rsidRPr="00D7641E">
        <w:rPr>
          <w:rFonts w:ascii="Arial" w:hAnsi="Arial" w:cs="Arial"/>
          <w:b/>
          <w:bCs/>
        </w:rPr>
        <w:t xml:space="preserve">: Consider 1 interferer </w:t>
      </w:r>
      <w:r>
        <w:rPr>
          <w:rFonts w:ascii="Arial" w:hAnsi="Arial" w:cs="Arial"/>
          <w:b/>
          <w:bCs/>
        </w:rPr>
        <w:t xml:space="preserve">to </w:t>
      </w:r>
      <w:r>
        <w:rPr>
          <w:rFonts w:ascii="Arial" w:hAnsi="Arial" w:cs="Arial"/>
          <w:b/>
        </w:rPr>
        <w:t>d</w:t>
      </w:r>
      <w:r w:rsidRPr="00597211">
        <w:rPr>
          <w:rFonts w:ascii="Arial" w:hAnsi="Arial" w:cs="Arial"/>
          <w:b/>
        </w:rPr>
        <w:t>efine BS MMSE-IRC requirements for 2Rx</w:t>
      </w:r>
      <w:r>
        <w:rPr>
          <w:rFonts w:ascii="Arial" w:hAnsi="Arial" w:cs="Arial"/>
          <w:b/>
        </w:rPr>
        <w:t xml:space="preserve">, </w:t>
      </w:r>
      <w:r w:rsidRPr="007C6201">
        <w:rPr>
          <w:rFonts w:ascii="Arial" w:hAnsi="Arial" w:cs="Arial"/>
          <w:b/>
        </w:rPr>
        <w:t xml:space="preserve">provided that the </w:t>
      </w:r>
      <w:r w:rsidRPr="007C6201">
        <w:rPr>
          <w:rFonts w:ascii="Arial" w:hAnsi="Arial" w:cs="Arial"/>
          <w:b/>
          <w:bCs/>
        </w:rPr>
        <w:t>gain of MMSE-IRC over MMSE</w:t>
      </w:r>
      <w:r w:rsidRPr="007C6201">
        <w:rPr>
          <w:rFonts w:ascii="Arial" w:hAnsi="Arial" w:cs="Arial"/>
          <w:b/>
        </w:rPr>
        <w:t xml:space="preserve"> is deemed sufficient after alignment and averaging among the companies.</w:t>
      </w:r>
      <w:r>
        <w:t xml:space="preserve"> </w:t>
      </w:r>
    </w:p>
    <w:p w14:paraId="52706FC5" w14:textId="1386FD0E" w:rsidR="006E2DB0" w:rsidRPr="006E2DB0" w:rsidRDefault="006E2DB0" w:rsidP="00257DAA">
      <w:pPr>
        <w:rPr>
          <w:rFonts w:ascii="Arial" w:hAnsi="Arial" w:cs="Arial"/>
          <w:b/>
          <w:bCs/>
        </w:rPr>
      </w:pPr>
      <w:r w:rsidRPr="00257DAA">
        <w:rPr>
          <w:rFonts w:ascii="Arial" w:hAnsi="Arial" w:cs="Arial"/>
          <w:b/>
          <w:bCs/>
        </w:rPr>
        <w:t>Proposal</w:t>
      </w:r>
      <w:r>
        <w:rPr>
          <w:rFonts w:ascii="Arial" w:hAnsi="Arial" w:cs="Arial"/>
          <w:b/>
          <w:bCs/>
        </w:rPr>
        <w:t xml:space="preserve"> 2</w:t>
      </w:r>
      <w:r w:rsidRPr="00257DAA">
        <w:rPr>
          <w:rFonts w:ascii="Arial" w:hAnsi="Arial" w:cs="Arial"/>
          <w:b/>
          <w:bCs/>
        </w:rPr>
        <w:t>: Only consider CP-OFDM for NR MMSE-IRC PUSCH requirements.</w:t>
      </w:r>
    </w:p>
    <w:p w14:paraId="70DF13B2" w14:textId="6378FC82" w:rsidR="00257DAA" w:rsidRDefault="00257DAA" w:rsidP="00257DAA">
      <w:pPr>
        <w:rPr>
          <w:rFonts w:ascii="Arial" w:hAnsi="Arial" w:cs="Arial"/>
          <w:b/>
          <w:bCs/>
        </w:rPr>
      </w:pPr>
      <w:r w:rsidRPr="00895FD9">
        <w:rPr>
          <w:rFonts w:ascii="Arial" w:hAnsi="Arial" w:cs="Arial"/>
          <w:b/>
          <w:bCs/>
        </w:rPr>
        <w:t>Proposal</w:t>
      </w:r>
      <w:r w:rsidR="006E2DB0">
        <w:rPr>
          <w:rFonts w:ascii="Arial" w:hAnsi="Arial" w:cs="Arial"/>
          <w:b/>
          <w:bCs/>
        </w:rPr>
        <w:t xml:space="preserve"> 3</w:t>
      </w:r>
      <w:r w:rsidRPr="00895FD9">
        <w:rPr>
          <w:rFonts w:ascii="Arial" w:hAnsi="Arial" w:cs="Arial"/>
          <w:b/>
          <w:bCs/>
        </w:rPr>
        <w:t xml:space="preserve">: </w:t>
      </w:r>
      <w:r>
        <w:rPr>
          <w:rFonts w:ascii="Arial" w:hAnsi="Arial" w:cs="Arial"/>
          <w:b/>
          <w:bCs/>
        </w:rPr>
        <w:t>Only consider</w:t>
      </w:r>
      <w:r w:rsidRPr="00895FD9">
        <w:rPr>
          <w:rFonts w:ascii="Arial" w:hAnsi="Arial" w:cs="Arial"/>
          <w:b/>
          <w:bCs/>
        </w:rPr>
        <w:t xml:space="preserve"> minimum CBW</w:t>
      </w:r>
      <w:r>
        <w:rPr>
          <w:rFonts w:ascii="Arial" w:hAnsi="Arial" w:cs="Arial"/>
          <w:b/>
          <w:bCs/>
        </w:rPr>
        <w:t xml:space="preserve"> for CP-OFDM</w:t>
      </w:r>
      <w:r w:rsidRPr="00895FD9">
        <w:rPr>
          <w:rFonts w:ascii="Arial" w:hAnsi="Arial" w:cs="Arial"/>
          <w:b/>
          <w:bCs/>
        </w:rPr>
        <w:t>, i.e. 5 MHz for 15KHz SCS and 10 MHz for 30 KHz SCS to define BS MMSE-IRC requirements.</w:t>
      </w:r>
    </w:p>
    <w:p w14:paraId="119DB368" w14:textId="4758E84D" w:rsidR="001E1DF4" w:rsidRPr="00490A7F" w:rsidRDefault="001E1DF4" w:rsidP="001E1DF4">
      <w:pPr>
        <w:rPr>
          <w:rFonts w:ascii="Arial" w:hAnsi="Arial" w:cs="Arial"/>
          <w:b/>
          <w:bCs/>
        </w:rPr>
      </w:pPr>
      <w:r w:rsidRPr="00963255">
        <w:rPr>
          <w:rFonts w:ascii="Arial" w:hAnsi="Arial" w:cs="Arial"/>
          <w:b/>
          <w:bCs/>
        </w:rPr>
        <w:t>Proposal</w:t>
      </w:r>
      <w:r w:rsidR="00093E7B">
        <w:rPr>
          <w:rFonts w:ascii="Arial" w:hAnsi="Arial" w:cs="Arial"/>
          <w:b/>
          <w:bCs/>
        </w:rPr>
        <w:t xml:space="preserve"> 4</w:t>
      </w:r>
      <w:r w:rsidRPr="00963255">
        <w:rPr>
          <w:rFonts w:ascii="Arial" w:hAnsi="Arial" w:cs="Arial"/>
          <w:b/>
          <w:bCs/>
        </w:rPr>
        <w:t xml:space="preserve">: </w:t>
      </w:r>
      <w:r>
        <w:rPr>
          <w:rFonts w:ascii="Arial" w:hAnsi="Arial" w:cs="Arial"/>
          <w:b/>
          <w:bCs/>
        </w:rPr>
        <w:t>Use</w:t>
      </w:r>
      <w:r w:rsidRPr="00963255">
        <w:rPr>
          <w:rFonts w:ascii="Arial" w:hAnsi="Arial" w:cs="Arial"/>
          <w:b/>
          <w:bCs/>
        </w:rPr>
        <w:t xml:space="preserve"> </w:t>
      </w:r>
      <w:r w:rsidRPr="00552CB7">
        <w:rPr>
          <w:rFonts w:ascii="Arial" w:hAnsi="Arial" w:cs="Arial"/>
          <w:b/>
        </w:rPr>
        <w:t>TDLA30-10</w:t>
      </w:r>
      <w:r>
        <w:rPr>
          <w:rFonts w:ascii="Arial" w:hAnsi="Arial" w:cs="Arial"/>
          <w:b/>
        </w:rPr>
        <w:t xml:space="preserve"> for</w:t>
      </w:r>
      <w:r w:rsidRPr="00552CB7">
        <w:rPr>
          <w:rFonts w:ascii="Arial" w:hAnsi="Arial" w:cs="Arial"/>
          <w:b/>
        </w:rPr>
        <w:t xml:space="preserve"> </w:t>
      </w:r>
      <w:r w:rsidR="0066652E">
        <w:rPr>
          <w:rFonts w:ascii="Arial" w:hAnsi="Arial" w:cs="Arial"/>
          <w:b/>
        </w:rPr>
        <w:t>heterogenous</w:t>
      </w:r>
      <w:r w:rsidRPr="00552CB7">
        <w:rPr>
          <w:rFonts w:ascii="Arial" w:hAnsi="Arial" w:cs="Arial"/>
          <w:b/>
        </w:rPr>
        <w:t xml:space="preserve"> and TDLB100-400 for </w:t>
      </w:r>
      <w:r w:rsidR="0066652E">
        <w:rPr>
          <w:rFonts w:ascii="Arial" w:hAnsi="Arial" w:cs="Arial"/>
          <w:b/>
        </w:rPr>
        <w:t>homogenous</w:t>
      </w:r>
      <w:r>
        <w:rPr>
          <w:rFonts w:ascii="Arial" w:hAnsi="Arial" w:cs="Arial"/>
          <w:b/>
        </w:rPr>
        <w:t xml:space="preserve"> deployment scenarios for serving cell.</w:t>
      </w:r>
    </w:p>
    <w:p w14:paraId="69F85F17" w14:textId="36EA6070" w:rsidR="001E1DF4" w:rsidRDefault="001E1DF4" w:rsidP="001E1DF4">
      <w:pPr>
        <w:rPr>
          <w:rFonts w:ascii="Arial" w:hAnsi="Arial" w:cs="Arial"/>
          <w:b/>
          <w:bCs/>
        </w:rPr>
      </w:pPr>
      <w:r w:rsidRPr="00431B5B">
        <w:rPr>
          <w:rFonts w:ascii="Arial" w:hAnsi="Arial" w:cs="Arial"/>
          <w:b/>
          <w:bCs/>
        </w:rPr>
        <w:t>Proposal</w:t>
      </w:r>
      <w:r w:rsidR="00093E7B">
        <w:rPr>
          <w:rFonts w:ascii="Arial" w:hAnsi="Arial" w:cs="Arial"/>
          <w:b/>
          <w:bCs/>
        </w:rPr>
        <w:t xml:space="preserve"> 5</w:t>
      </w:r>
      <w:r w:rsidRPr="00431B5B">
        <w:rPr>
          <w:rFonts w:ascii="Arial" w:hAnsi="Arial" w:cs="Arial"/>
          <w:b/>
          <w:bCs/>
        </w:rPr>
        <w:t xml:space="preserve">: </w:t>
      </w:r>
      <w:r w:rsidR="00FC1CC5" w:rsidRPr="00941522">
        <w:rPr>
          <w:rFonts w:ascii="Arial" w:hAnsi="Arial" w:cs="Arial"/>
          <w:b/>
          <w:bCs/>
        </w:rPr>
        <w:t>Avoid relying solely on a single MCS to define BS MMSE-IRC requirements.</w:t>
      </w:r>
    </w:p>
    <w:p w14:paraId="42CF864A" w14:textId="2C4C7941" w:rsidR="001E1DF4" w:rsidRDefault="001E1DF4" w:rsidP="001E1DF4">
      <w:pPr>
        <w:rPr>
          <w:rFonts w:ascii="Arial" w:hAnsi="Arial" w:cs="Arial"/>
          <w:b/>
          <w:bCs/>
        </w:rPr>
      </w:pPr>
      <w:r w:rsidRPr="00E82D35">
        <w:rPr>
          <w:rFonts w:ascii="Arial" w:hAnsi="Arial" w:cs="Arial"/>
          <w:b/>
          <w:bCs/>
        </w:rPr>
        <w:t>Proposal</w:t>
      </w:r>
      <w:r w:rsidR="00093E7B">
        <w:rPr>
          <w:rFonts w:ascii="Arial" w:hAnsi="Arial" w:cs="Arial"/>
          <w:b/>
          <w:bCs/>
        </w:rPr>
        <w:t xml:space="preserve"> 6</w:t>
      </w:r>
      <w:r w:rsidRPr="00E82D35">
        <w:rPr>
          <w:rFonts w:ascii="Arial" w:hAnsi="Arial" w:cs="Arial"/>
          <w:b/>
          <w:bCs/>
        </w:rPr>
        <w:t xml:space="preserve">: </w:t>
      </w:r>
      <w:r w:rsidR="00FC1CC5">
        <w:rPr>
          <w:rFonts w:ascii="Arial" w:hAnsi="Arial" w:cs="Arial"/>
          <w:b/>
          <w:bCs/>
        </w:rPr>
        <w:t>It may be feasible to consider</w:t>
      </w:r>
      <w:r w:rsidR="00FC1CC5" w:rsidRPr="00E82D35">
        <w:rPr>
          <w:rFonts w:ascii="Arial" w:hAnsi="Arial" w:cs="Arial"/>
          <w:b/>
          <w:bCs/>
        </w:rPr>
        <w:t xml:space="preserve"> MCS index 2, 16, 20 in MCS table 1 for </w:t>
      </w:r>
      <w:r w:rsidR="0091527B">
        <w:rPr>
          <w:rFonts w:ascii="Arial" w:hAnsi="Arial" w:cs="Arial"/>
          <w:b/>
          <w:bCs/>
        </w:rPr>
        <w:t>2</w:t>
      </w:r>
      <w:r w:rsidR="00FC1CC5" w:rsidRPr="00E82D35">
        <w:rPr>
          <w:rFonts w:ascii="Arial" w:hAnsi="Arial" w:cs="Arial"/>
          <w:b/>
          <w:bCs/>
        </w:rPr>
        <w:t xml:space="preserve">, </w:t>
      </w:r>
      <w:r w:rsidR="0091527B">
        <w:rPr>
          <w:rFonts w:ascii="Arial" w:hAnsi="Arial" w:cs="Arial"/>
          <w:b/>
          <w:bCs/>
        </w:rPr>
        <w:t>4</w:t>
      </w:r>
      <w:r w:rsidR="00FC1CC5" w:rsidRPr="00E82D35">
        <w:rPr>
          <w:rFonts w:ascii="Arial" w:hAnsi="Arial" w:cs="Arial"/>
          <w:b/>
          <w:bCs/>
        </w:rPr>
        <w:t xml:space="preserve"> and </w:t>
      </w:r>
      <w:r w:rsidR="0091527B">
        <w:rPr>
          <w:rFonts w:ascii="Arial" w:hAnsi="Arial" w:cs="Arial"/>
          <w:b/>
          <w:bCs/>
        </w:rPr>
        <w:t>8Rx</w:t>
      </w:r>
      <w:r w:rsidR="00FC1CC5" w:rsidRPr="00E82D35">
        <w:rPr>
          <w:rFonts w:ascii="Arial" w:hAnsi="Arial" w:cs="Arial"/>
          <w:b/>
          <w:bCs/>
        </w:rPr>
        <w:t xml:space="preserve"> requirements</w:t>
      </w:r>
      <w:r w:rsidR="00FC1CC5">
        <w:rPr>
          <w:rFonts w:ascii="Arial" w:hAnsi="Arial" w:cs="Arial"/>
          <w:b/>
          <w:bCs/>
        </w:rPr>
        <w:t>.</w:t>
      </w:r>
    </w:p>
    <w:p w14:paraId="231CEA9E" w14:textId="59350E66" w:rsidR="001E1DF4" w:rsidRPr="00851875" w:rsidRDefault="001E1DF4" w:rsidP="001E1DF4">
      <w:pPr>
        <w:rPr>
          <w:rFonts w:ascii="Arial" w:hAnsi="Arial" w:cs="Arial"/>
          <w:b/>
          <w:bCs/>
        </w:rPr>
      </w:pPr>
      <w:r w:rsidRPr="00D801E6">
        <w:rPr>
          <w:rFonts w:ascii="Arial" w:hAnsi="Arial" w:cs="Arial"/>
          <w:b/>
          <w:bCs/>
        </w:rPr>
        <w:t>Proposal</w:t>
      </w:r>
      <w:r w:rsidR="00093E7B">
        <w:rPr>
          <w:rFonts w:ascii="Arial" w:hAnsi="Arial" w:cs="Arial"/>
          <w:b/>
          <w:bCs/>
        </w:rPr>
        <w:t xml:space="preserve"> 7</w:t>
      </w:r>
      <w:r w:rsidRPr="00D801E6">
        <w:rPr>
          <w:rFonts w:ascii="Arial" w:hAnsi="Arial" w:cs="Arial"/>
          <w:b/>
          <w:bCs/>
        </w:rPr>
        <w:t xml:space="preserve">: Only consider DMRS configuration type 1 for </w:t>
      </w:r>
      <w:r>
        <w:rPr>
          <w:rFonts w:ascii="Arial" w:hAnsi="Arial" w:cs="Arial"/>
          <w:b/>
          <w:bCs/>
        </w:rPr>
        <w:t>BS</w:t>
      </w:r>
      <w:r w:rsidRPr="00D801E6">
        <w:rPr>
          <w:rFonts w:ascii="Arial" w:hAnsi="Arial" w:cs="Arial"/>
          <w:b/>
          <w:bCs/>
        </w:rPr>
        <w:t xml:space="preserve"> MMSE-IRC PUSCH requirements.</w:t>
      </w:r>
    </w:p>
    <w:p w14:paraId="74238477" w14:textId="0D473DF8" w:rsidR="001E1DF4" w:rsidRPr="00895FD9" w:rsidRDefault="001E1DF4" w:rsidP="00257DAA">
      <w:pPr>
        <w:rPr>
          <w:rFonts w:ascii="Arial" w:hAnsi="Arial" w:cs="Arial"/>
          <w:b/>
          <w:bCs/>
        </w:rPr>
      </w:pPr>
      <w:r w:rsidRPr="00D27CBB">
        <w:rPr>
          <w:rFonts w:ascii="Arial" w:hAnsi="Arial" w:cs="Arial"/>
          <w:b/>
          <w:bCs/>
        </w:rPr>
        <w:t>Proposal</w:t>
      </w:r>
      <w:r>
        <w:rPr>
          <w:rFonts w:ascii="Arial" w:hAnsi="Arial" w:cs="Arial"/>
          <w:b/>
          <w:bCs/>
        </w:rPr>
        <w:t xml:space="preserve"> </w:t>
      </w:r>
      <w:r w:rsidR="00093E7B">
        <w:rPr>
          <w:rFonts w:ascii="Arial" w:hAnsi="Arial" w:cs="Arial"/>
          <w:b/>
          <w:bCs/>
        </w:rPr>
        <w:t>8</w:t>
      </w:r>
      <w:r w:rsidRPr="00D27CBB">
        <w:rPr>
          <w:rFonts w:ascii="Arial" w:hAnsi="Arial" w:cs="Arial"/>
          <w:b/>
          <w:bCs/>
        </w:rPr>
        <w:t xml:space="preserve">: </w:t>
      </w:r>
      <w:r>
        <w:rPr>
          <w:rFonts w:ascii="Arial" w:hAnsi="Arial" w:cs="Arial"/>
          <w:b/>
          <w:bCs/>
        </w:rPr>
        <w:t>Use</w:t>
      </w:r>
      <w:r w:rsidRPr="00D27CBB">
        <w:rPr>
          <w:rFonts w:ascii="Arial" w:hAnsi="Arial" w:cs="Arial"/>
          <w:b/>
          <w:bCs/>
        </w:rPr>
        <w:t xml:space="preserve"> SNR based requirement as in TS 3</w:t>
      </w:r>
      <w:r>
        <w:rPr>
          <w:rFonts w:ascii="Arial" w:hAnsi="Arial" w:cs="Arial"/>
          <w:b/>
          <w:bCs/>
        </w:rPr>
        <w:t>8</w:t>
      </w:r>
      <w:r w:rsidRPr="00D27CBB">
        <w:rPr>
          <w:rFonts w:ascii="Arial" w:hAnsi="Arial" w:cs="Arial"/>
          <w:b/>
          <w:bCs/>
        </w:rPr>
        <w:t>.104 (Sec. 8.1).</w:t>
      </w:r>
    </w:p>
    <w:p w14:paraId="14BB3A63" w14:textId="77777777" w:rsidR="009804E7" w:rsidRPr="009804E7" w:rsidRDefault="009804E7" w:rsidP="002E1938">
      <w:pPr>
        <w:pBdr>
          <w:bottom w:val="single" w:sz="4" w:space="1" w:color="auto"/>
        </w:pBdr>
        <w:rPr>
          <w:rFonts w:ascii="Arial" w:eastAsia="DengXian" w:hAnsi="Arial" w:cs="Arial"/>
          <w:b/>
          <w:bCs/>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116B4BFB" w14:textId="4F36BB93" w:rsidR="0008380B" w:rsidRDefault="002D52DD" w:rsidP="0008380B">
      <w:pPr>
        <w:rPr>
          <w:rFonts w:ascii="Arial" w:hAnsi="Arial" w:cs="Arial"/>
        </w:rPr>
      </w:pPr>
      <w:r w:rsidRPr="002D52DD">
        <w:rPr>
          <w:rFonts w:ascii="Arial" w:hAnsi="Arial" w:cs="Arial"/>
        </w:rPr>
        <w:t>[1]</w:t>
      </w:r>
      <w:r>
        <w:rPr>
          <w:rFonts w:ascii="Arial" w:hAnsi="Arial" w:cs="Arial"/>
        </w:rPr>
        <w:t xml:space="preserve"> </w:t>
      </w:r>
      <w:r w:rsidRPr="00BD43F1">
        <w:rPr>
          <w:rFonts w:ascii="Arial" w:hAnsi="Arial" w:cs="Arial"/>
        </w:rPr>
        <w:t>R</w:t>
      </w:r>
      <w:r w:rsidR="007C5F23" w:rsidRPr="00BD43F1">
        <w:rPr>
          <w:rFonts w:ascii="Arial" w:hAnsi="Arial" w:cs="Arial"/>
        </w:rPr>
        <w:t>4-</w:t>
      </w:r>
      <w:r w:rsidR="00235FBB" w:rsidRPr="00235FBB">
        <w:rPr>
          <w:rFonts w:ascii="Arial" w:hAnsi="Arial" w:cs="Arial"/>
        </w:rPr>
        <w:t>2501352</w:t>
      </w:r>
      <w:r w:rsidR="007C5F23">
        <w:rPr>
          <w:rFonts w:ascii="Arial" w:hAnsi="Arial" w:cs="Arial"/>
        </w:rPr>
        <w:t>, “</w:t>
      </w:r>
      <w:r w:rsidR="000F7404" w:rsidRPr="000F7404">
        <w:rPr>
          <w:rFonts w:ascii="Arial" w:hAnsi="Arial" w:cs="Arial"/>
        </w:rPr>
        <w:t>On general issues for MMSE-IRC receiver under interference</w:t>
      </w:r>
      <w:r w:rsidR="007C5F23">
        <w:rPr>
          <w:rFonts w:ascii="Arial" w:hAnsi="Arial" w:cs="Arial"/>
        </w:rPr>
        <w:t>”</w:t>
      </w:r>
      <w:r w:rsidR="000F7404">
        <w:rPr>
          <w:rFonts w:ascii="Arial" w:hAnsi="Arial" w:cs="Arial"/>
        </w:rPr>
        <w:t>, Ericsson, RAN4#11</w:t>
      </w:r>
      <w:r w:rsidR="00F551AC">
        <w:rPr>
          <w:rFonts w:ascii="Arial" w:hAnsi="Arial" w:cs="Arial"/>
        </w:rPr>
        <w:t>4</w:t>
      </w:r>
      <w:r w:rsidR="000F7404">
        <w:rPr>
          <w:rFonts w:ascii="Arial" w:hAnsi="Arial" w:cs="Arial"/>
        </w:rPr>
        <w:t xml:space="preserve">, </w:t>
      </w:r>
      <w:r w:rsidR="0052708B">
        <w:rPr>
          <w:rFonts w:ascii="Arial" w:hAnsi="Arial" w:cs="Arial"/>
        </w:rPr>
        <w:t>Athens</w:t>
      </w:r>
      <w:r w:rsidR="000F7404">
        <w:rPr>
          <w:rFonts w:ascii="Arial" w:hAnsi="Arial" w:cs="Arial"/>
        </w:rPr>
        <w:t>,</w:t>
      </w:r>
      <w:r w:rsidR="0052708B">
        <w:rPr>
          <w:rFonts w:ascii="Arial" w:hAnsi="Arial" w:cs="Arial"/>
        </w:rPr>
        <w:t xml:space="preserve"> Greece</w:t>
      </w:r>
      <w:r w:rsidR="000F7404">
        <w:rPr>
          <w:rFonts w:ascii="Arial" w:hAnsi="Arial" w:cs="Arial"/>
        </w:rPr>
        <w:t>.</w:t>
      </w:r>
    </w:p>
    <w:p w14:paraId="686641AF" w14:textId="530C43BD" w:rsidR="000F7404" w:rsidRDefault="000F7404" w:rsidP="0008380B">
      <w:pPr>
        <w:rPr>
          <w:rFonts w:ascii="Arial" w:hAnsi="Arial" w:cs="Arial"/>
        </w:rPr>
      </w:pPr>
      <w:r>
        <w:rPr>
          <w:rFonts w:ascii="Arial" w:hAnsi="Arial" w:cs="Arial"/>
        </w:rPr>
        <w:t xml:space="preserve">[2] </w:t>
      </w:r>
      <w:r w:rsidR="00DA70F3" w:rsidRPr="00DA70F3">
        <w:rPr>
          <w:rFonts w:ascii="Arial" w:hAnsi="Arial" w:cs="Arial"/>
          <w:bCs/>
        </w:rPr>
        <w:t>R4-2419780</w:t>
      </w:r>
      <w:r w:rsidR="0025166E">
        <w:rPr>
          <w:rFonts w:ascii="Arial" w:hAnsi="Arial" w:cs="Arial"/>
        </w:rPr>
        <w:t>, “</w:t>
      </w:r>
      <w:r w:rsidR="00225038">
        <w:rPr>
          <w:rFonts w:ascii="Arial" w:hAnsi="Arial" w:cs="Arial"/>
          <w:color w:val="000000"/>
        </w:rPr>
        <w:t>Way Forward for [113] [321] NR_demod_Ph5_Part1_General_BS</w:t>
      </w:r>
      <w:r w:rsidR="0025166E">
        <w:rPr>
          <w:rFonts w:ascii="Arial" w:hAnsi="Arial" w:cs="Arial"/>
        </w:rPr>
        <w:t>”</w:t>
      </w:r>
      <w:r w:rsidR="00C416E3">
        <w:rPr>
          <w:rFonts w:ascii="Arial" w:hAnsi="Arial" w:cs="Arial"/>
        </w:rPr>
        <w:t xml:space="preserve">, </w:t>
      </w:r>
      <w:r w:rsidR="00C770D7">
        <w:rPr>
          <w:rFonts w:ascii="Arial" w:hAnsi="Arial" w:cs="Arial"/>
        </w:rPr>
        <w:t xml:space="preserve">China Telecom, </w:t>
      </w:r>
      <w:r w:rsidR="00490BE3">
        <w:rPr>
          <w:rFonts w:ascii="Arial" w:hAnsi="Arial" w:cs="Arial"/>
        </w:rPr>
        <w:t>Media</w:t>
      </w:r>
      <w:r w:rsidR="00AC3FD0">
        <w:rPr>
          <w:rFonts w:ascii="Arial" w:hAnsi="Arial" w:cs="Arial"/>
        </w:rPr>
        <w:t>T</w:t>
      </w:r>
      <w:r w:rsidR="00490BE3">
        <w:rPr>
          <w:rFonts w:ascii="Arial" w:hAnsi="Arial" w:cs="Arial"/>
        </w:rPr>
        <w:t>ek</w:t>
      </w:r>
      <w:r w:rsidR="00870C72">
        <w:rPr>
          <w:rFonts w:ascii="Arial" w:hAnsi="Arial" w:cs="Arial"/>
        </w:rPr>
        <w:t xml:space="preserve">, </w:t>
      </w:r>
      <w:r w:rsidR="00C770D7">
        <w:rPr>
          <w:rFonts w:ascii="Arial" w:hAnsi="Arial" w:cs="Arial"/>
        </w:rPr>
        <w:t>RA</w:t>
      </w:r>
      <w:r w:rsidR="002149BB">
        <w:rPr>
          <w:rFonts w:ascii="Arial" w:hAnsi="Arial" w:cs="Arial"/>
        </w:rPr>
        <w:t>N4#11</w:t>
      </w:r>
      <w:r w:rsidR="00AC3FD0">
        <w:rPr>
          <w:rFonts w:ascii="Arial" w:hAnsi="Arial" w:cs="Arial"/>
        </w:rPr>
        <w:t>3</w:t>
      </w:r>
      <w:r w:rsidR="002149BB">
        <w:rPr>
          <w:rFonts w:ascii="Arial" w:hAnsi="Arial" w:cs="Arial"/>
        </w:rPr>
        <w:t>,</w:t>
      </w:r>
      <w:r w:rsidR="00C770D7">
        <w:rPr>
          <w:rFonts w:ascii="Arial" w:hAnsi="Arial" w:cs="Arial"/>
        </w:rPr>
        <w:t xml:space="preserve"> </w:t>
      </w:r>
      <w:r w:rsidR="00854CC0">
        <w:rPr>
          <w:rFonts w:ascii="Arial" w:hAnsi="Arial" w:cs="Arial"/>
        </w:rPr>
        <w:t>Orlando</w:t>
      </w:r>
      <w:r w:rsidR="00C770D7" w:rsidRPr="00C770D7">
        <w:rPr>
          <w:rFonts w:ascii="Arial" w:hAnsi="Arial" w:cs="Arial"/>
        </w:rPr>
        <w:t xml:space="preserve">, </w:t>
      </w:r>
      <w:r w:rsidR="006E40C6">
        <w:rPr>
          <w:rFonts w:ascii="Arial" w:hAnsi="Arial" w:cs="Arial"/>
        </w:rPr>
        <w:t>USA</w:t>
      </w:r>
      <w:r w:rsidR="002149BB">
        <w:rPr>
          <w:rFonts w:ascii="Arial" w:hAnsi="Arial" w:cs="Arial"/>
        </w:rPr>
        <w:t>.</w:t>
      </w:r>
    </w:p>
    <w:p w14:paraId="22D6A45F" w14:textId="38ADB54C" w:rsidR="006D4B5F" w:rsidRPr="006D4B5F" w:rsidRDefault="001E2C9F" w:rsidP="006D4B5F">
      <w:pPr>
        <w:rPr>
          <w:rFonts w:ascii="Arial" w:hAnsi="Arial" w:cs="Arial"/>
          <w:bCs/>
          <w:lang w:val="en-GB"/>
        </w:rPr>
      </w:pPr>
      <w:r>
        <w:rPr>
          <w:rFonts w:ascii="Arial" w:hAnsi="Arial" w:cs="Arial"/>
        </w:rPr>
        <w:t xml:space="preserve">[3] </w:t>
      </w:r>
      <w:r w:rsidR="00F36A32" w:rsidRPr="00F36A32">
        <w:rPr>
          <w:rFonts w:ascii="Arial" w:hAnsi="Arial" w:cs="Arial"/>
        </w:rPr>
        <w:t xml:space="preserve">3GPP </w:t>
      </w:r>
      <w:bookmarkStart w:id="12" w:name="specType1"/>
      <w:r w:rsidR="00F36A32" w:rsidRPr="00F36A32">
        <w:rPr>
          <w:rFonts w:ascii="Arial" w:hAnsi="Arial" w:cs="Arial"/>
        </w:rPr>
        <w:t>TS</w:t>
      </w:r>
      <w:bookmarkEnd w:id="12"/>
      <w:r w:rsidR="00F36A32" w:rsidRPr="00F36A32">
        <w:rPr>
          <w:rFonts w:ascii="Arial" w:hAnsi="Arial" w:cs="Arial"/>
        </w:rPr>
        <w:t xml:space="preserve"> </w:t>
      </w:r>
      <w:bookmarkStart w:id="13" w:name="specNumber"/>
      <w:r w:rsidR="00F36A32" w:rsidRPr="00F36A32">
        <w:rPr>
          <w:rFonts w:ascii="Arial" w:hAnsi="Arial" w:cs="Arial"/>
        </w:rPr>
        <w:t>36.</w:t>
      </w:r>
      <w:bookmarkEnd w:id="13"/>
      <w:r w:rsidR="00F36A32" w:rsidRPr="00F36A32">
        <w:rPr>
          <w:rFonts w:ascii="Arial" w:hAnsi="Arial" w:cs="Arial"/>
        </w:rPr>
        <w:t>104</w:t>
      </w:r>
      <w:r w:rsidR="00F36A32">
        <w:rPr>
          <w:rFonts w:ascii="Arial" w:hAnsi="Arial" w:cs="Arial"/>
        </w:rPr>
        <w:t>,</w:t>
      </w:r>
      <w:r w:rsidR="006D4B5F">
        <w:rPr>
          <w:rFonts w:ascii="Arial" w:hAnsi="Arial" w:cs="Arial"/>
          <w:bCs/>
          <w:lang w:val="en-GB"/>
        </w:rPr>
        <w:t xml:space="preserve"> </w:t>
      </w:r>
      <w:r w:rsidR="006D4B5F" w:rsidRPr="006D4B5F">
        <w:rPr>
          <w:rFonts w:ascii="Arial" w:hAnsi="Arial" w:cs="Arial"/>
          <w:bCs/>
          <w:lang w:val="en-GB"/>
        </w:rPr>
        <w:t>Base Station (BS) radio transmission and reception</w:t>
      </w:r>
      <w:r w:rsidR="006D4B5F">
        <w:rPr>
          <w:rFonts w:ascii="Arial" w:hAnsi="Arial" w:cs="Arial"/>
          <w:bCs/>
          <w:lang w:val="en-GB"/>
        </w:rPr>
        <w:t xml:space="preserve"> </w:t>
      </w:r>
      <w:r w:rsidR="006D4B5F" w:rsidRPr="006D4B5F">
        <w:rPr>
          <w:rFonts w:ascii="Arial" w:hAnsi="Arial" w:cs="Arial"/>
          <w:bCs/>
          <w:lang w:val="en-GB"/>
        </w:rPr>
        <w:t>(Release 18)</w:t>
      </w:r>
    </w:p>
    <w:p w14:paraId="518E1B86" w14:textId="43691B93" w:rsidR="001E2C9F" w:rsidRDefault="00446474" w:rsidP="0008380B">
      <w:pPr>
        <w:rPr>
          <w:rFonts w:ascii="Arial" w:hAnsi="Arial" w:cs="Arial"/>
        </w:rPr>
      </w:pPr>
      <w:r>
        <w:rPr>
          <w:rFonts w:ascii="Arial" w:hAnsi="Arial" w:cs="Arial"/>
        </w:rPr>
        <w:t>[4]</w:t>
      </w:r>
      <w:r w:rsidR="00613D1E">
        <w:rPr>
          <w:rFonts w:ascii="Arial" w:hAnsi="Arial" w:cs="Arial"/>
        </w:rPr>
        <w:t xml:space="preserve"> </w:t>
      </w:r>
      <w:r w:rsidR="00613D1E" w:rsidRPr="00112174">
        <w:rPr>
          <w:rFonts w:ascii="Arial" w:hAnsi="Arial" w:cs="Arial"/>
        </w:rPr>
        <w:t>R4-</w:t>
      </w:r>
      <w:r w:rsidR="00235FBB" w:rsidRPr="00235FBB">
        <w:rPr>
          <w:rFonts w:ascii="Arial" w:hAnsi="Arial" w:cs="Arial"/>
        </w:rPr>
        <w:t>2501351</w:t>
      </w:r>
      <w:r w:rsidR="00613D1E">
        <w:rPr>
          <w:rFonts w:ascii="Arial" w:hAnsi="Arial" w:cs="Arial"/>
        </w:rPr>
        <w:t>, “Simulation results for Rel-19 MMSE-IRC BS demodulation requirements”, Ericsson, RAN4#11</w:t>
      </w:r>
      <w:r w:rsidR="00607B41">
        <w:rPr>
          <w:rFonts w:ascii="Arial" w:hAnsi="Arial" w:cs="Arial"/>
        </w:rPr>
        <w:t>4</w:t>
      </w:r>
      <w:r w:rsidR="00613D1E">
        <w:rPr>
          <w:rFonts w:ascii="Arial" w:hAnsi="Arial" w:cs="Arial"/>
        </w:rPr>
        <w:t xml:space="preserve">, </w:t>
      </w:r>
      <w:r w:rsidR="00607B41">
        <w:rPr>
          <w:rFonts w:ascii="Arial" w:hAnsi="Arial" w:cs="Arial"/>
        </w:rPr>
        <w:t>Athens. Greece</w:t>
      </w:r>
      <w:r w:rsidR="00613D1E">
        <w:rPr>
          <w:rFonts w:ascii="Arial" w:hAnsi="Arial" w:cs="Arial"/>
        </w:rPr>
        <w:t>.</w:t>
      </w:r>
    </w:p>
    <w:p w14:paraId="261904D2" w14:textId="77777777" w:rsidR="00C91A5A" w:rsidRDefault="00C91A5A" w:rsidP="00C91A5A">
      <w:pPr>
        <w:rPr>
          <w:rFonts w:ascii="Arial" w:hAnsi="Arial" w:cs="Arial"/>
        </w:rPr>
      </w:pPr>
      <w:r>
        <w:rPr>
          <w:rFonts w:ascii="Arial" w:hAnsi="Arial" w:cs="Arial"/>
        </w:rPr>
        <w:t xml:space="preserve">[5] </w:t>
      </w:r>
      <w:r w:rsidRPr="00645268">
        <w:rPr>
          <w:rFonts w:ascii="Arial" w:hAnsi="Arial" w:cs="Arial"/>
          <w:bCs/>
        </w:rPr>
        <w:t>R4-2419250</w:t>
      </w:r>
      <w:r>
        <w:rPr>
          <w:rFonts w:ascii="Arial" w:hAnsi="Arial" w:cs="Arial"/>
          <w:bCs/>
        </w:rPr>
        <w:t>, “</w:t>
      </w:r>
      <w:r>
        <w:rPr>
          <w:rFonts w:ascii="Arial" w:hAnsi="Arial" w:cs="Arial"/>
        </w:rPr>
        <w:t>Simulation results for Rel-19 MMSE-IRC BS demodulation requirements</w:t>
      </w:r>
      <w:r>
        <w:rPr>
          <w:rFonts w:ascii="Arial" w:hAnsi="Arial" w:cs="Arial"/>
          <w:bCs/>
        </w:rPr>
        <w:t xml:space="preserve">”, </w:t>
      </w:r>
      <w:r>
        <w:rPr>
          <w:rFonts w:ascii="Arial" w:hAnsi="Arial" w:cs="Arial"/>
        </w:rPr>
        <w:t>Ericsson, RAN4#113, Orlando</w:t>
      </w:r>
      <w:r w:rsidRPr="00C770D7">
        <w:rPr>
          <w:rFonts w:ascii="Arial" w:hAnsi="Arial" w:cs="Arial"/>
        </w:rPr>
        <w:t xml:space="preserve">, </w:t>
      </w:r>
      <w:r>
        <w:rPr>
          <w:rFonts w:ascii="Arial" w:hAnsi="Arial" w:cs="Arial"/>
        </w:rPr>
        <w:t>USA.</w:t>
      </w:r>
    </w:p>
    <w:p w14:paraId="240787DA" w14:textId="2335365F" w:rsidR="00176F1F" w:rsidRDefault="00176F1F" w:rsidP="00176F1F">
      <w:pPr>
        <w:rPr>
          <w:rFonts w:ascii="Arial" w:hAnsi="Arial" w:cs="Arial"/>
        </w:rPr>
      </w:pPr>
      <w:r>
        <w:rPr>
          <w:rFonts w:ascii="Arial" w:hAnsi="Arial" w:cs="Arial"/>
        </w:rPr>
        <w:t xml:space="preserve">[6] </w:t>
      </w:r>
      <w:r w:rsidRPr="001A432A">
        <w:rPr>
          <w:rFonts w:ascii="Arial" w:hAnsi="Arial" w:cs="Arial"/>
        </w:rPr>
        <w:t>R4-2419249</w:t>
      </w:r>
      <w:r>
        <w:rPr>
          <w:rFonts w:ascii="Arial" w:hAnsi="Arial" w:cs="Arial"/>
        </w:rPr>
        <w:t>, “</w:t>
      </w:r>
      <w:r w:rsidRPr="00C952AD">
        <w:rPr>
          <w:rFonts w:ascii="Arial" w:hAnsi="Arial" w:cs="Arial"/>
        </w:rPr>
        <w:t>Discussion on Rel-19 MMSE-IRC BS demodulation requirements</w:t>
      </w:r>
      <w:r>
        <w:rPr>
          <w:rFonts w:ascii="Arial" w:hAnsi="Arial" w:cs="Arial"/>
        </w:rPr>
        <w:t>”, Ericsson, RAN4#113, Orlando</w:t>
      </w:r>
      <w:r w:rsidRPr="00C770D7">
        <w:rPr>
          <w:rFonts w:ascii="Arial" w:hAnsi="Arial" w:cs="Arial"/>
        </w:rPr>
        <w:t xml:space="preserve">, </w:t>
      </w:r>
      <w:r>
        <w:rPr>
          <w:rFonts w:ascii="Arial" w:hAnsi="Arial" w:cs="Arial"/>
        </w:rPr>
        <w:t>USA.</w:t>
      </w:r>
    </w:p>
    <w:p w14:paraId="4307D4F9" w14:textId="2F9BA0B9" w:rsidR="0093453A" w:rsidRDefault="0093453A" w:rsidP="0093453A">
      <w:pPr>
        <w:rPr>
          <w:rFonts w:ascii="Arial" w:hAnsi="Arial" w:cs="Arial"/>
        </w:rPr>
      </w:pPr>
      <w:r>
        <w:rPr>
          <w:rFonts w:ascii="Arial" w:hAnsi="Arial" w:cs="Arial"/>
        </w:rPr>
        <w:t>[</w:t>
      </w:r>
      <w:r w:rsidR="00176F1F">
        <w:rPr>
          <w:rFonts w:ascii="Arial" w:hAnsi="Arial" w:cs="Arial"/>
        </w:rPr>
        <w:t>7</w:t>
      </w:r>
      <w:r>
        <w:rPr>
          <w:rFonts w:ascii="Arial" w:hAnsi="Arial" w:cs="Arial"/>
        </w:rPr>
        <w:t xml:space="preserve">] </w:t>
      </w:r>
      <w:r w:rsidRPr="00EB5397">
        <w:rPr>
          <w:rFonts w:ascii="Arial" w:hAnsi="Arial" w:cs="Arial"/>
        </w:rPr>
        <w:t>R4-2416092</w:t>
      </w:r>
      <w:r>
        <w:rPr>
          <w:rFonts w:ascii="Arial" w:hAnsi="Arial" w:cs="Arial"/>
        </w:rPr>
        <w:t xml:space="preserve">, “Simulation results for Rel-19 MMSE-IRC BS demodulation requirements”, Ericsson, RAN4#112bis, </w:t>
      </w:r>
      <w:r w:rsidRPr="00C770D7">
        <w:rPr>
          <w:rFonts w:ascii="Arial" w:hAnsi="Arial" w:cs="Arial"/>
        </w:rPr>
        <w:t>Hefei, Anhui, China</w:t>
      </w:r>
      <w:r>
        <w:rPr>
          <w:rFonts w:ascii="Arial" w:hAnsi="Arial" w:cs="Arial"/>
        </w:rPr>
        <w:t>.</w:t>
      </w:r>
    </w:p>
    <w:p w14:paraId="14C6580B" w14:textId="310439D2" w:rsidR="000505E9" w:rsidRDefault="00A351D3" w:rsidP="000505E9">
      <w:pPr>
        <w:rPr>
          <w:rFonts w:ascii="Arial" w:hAnsi="Arial" w:cs="Arial"/>
          <w:lang w:val="en-GB"/>
        </w:rPr>
      </w:pPr>
      <w:r>
        <w:rPr>
          <w:rFonts w:ascii="Arial" w:hAnsi="Arial" w:cs="Arial"/>
        </w:rPr>
        <w:t xml:space="preserve">[8] </w:t>
      </w:r>
      <w:r w:rsidR="00AD7BC8" w:rsidRPr="00AD7BC8">
        <w:rPr>
          <w:rFonts w:ascii="Arial" w:hAnsi="Arial" w:cs="Arial"/>
        </w:rPr>
        <w:t>3GPP TR 36.884</w:t>
      </w:r>
      <w:r w:rsidR="00AD7BC8">
        <w:rPr>
          <w:rFonts w:ascii="Arial" w:hAnsi="Arial" w:cs="Arial"/>
        </w:rPr>
        <w:t xml:space="preserve">, </w:t>
      </w:r>
      <w:r w:rsidR="000505E9" w:rsidRPr="000505E9">
        <w:rPr>
          <w:rFonts w:ascii="Arial" w:hAnsi="Arial" w:cs="Arial"/>
          <w:lang w:val="en-GB"/>
        </w:rPr>
        <w:t>Performance requirements of MMSE-IRC receiver for LTE BS (Release 13)</w:t>
      </w:r>
    </w:p>
    <w:p w14:paraId="04044DA1" w14:textId="1D83DB31" w:rsidR="000A1FE6" w:rsidRPr="000A1FE6" w:rsidRDefault="00CE4351" w:rsidP="000A1FE6">
      <w:pPr>
        <w:rPr>
          <w:rFonts w:ascii="Arial" w:hAnsi="Arial" w:cs="Arial"/>
          <w:b/>
          <w:lang w:val="en-GB"/>
        </w:rPr>
      </w:pPr>
      <w:r>
        <w:rPr>
          <w:rFonts w:ascii="Arial" w:hAnsi="Arial" w:cs="Arial"/>
          <w:lang w:val="en-GB"/>
        </w:rPr>
        <w:t xml:space="preserve">[9] </w:t>
      </w:r>
      <w:r w:rsidR="009660D6" w:rsidRPr="009660D6">
        <w:rPr>
          <w:rFonts w:ascii="Arial" w:hAnsi="Arial" w:cs="Arial"/>
        </w:rPr>
        <w:t>3GPP TS 36.104</w:t>
      </w:r>
      <w:r w:rsidR="009660D6">
        <w:rPr>
          <w:rFonts w:ascii="Arial" w:hAnsi="Arial" w:cs="Arial"/>
        </w:rPr>
        <w:t xml:space="preserve">, </w:t>
      </w:r>
      <w:r w:rsidR="000A1FE6" w:rsidRPr="000A1FE6">
        <w:rPr>
          <w:rFonts w:ascii="Arial" w:hAnsi="Arial" w:cs="Arial"/>
          <w:bCs/>
          <w:lang w:val="en-GB"/>
        </w:rPr>
        <w:t>Base Station (BS) radio transmission and reception (Release 18)</w:t>
      </w: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5D5AD" w14:textId="77777777" w:rsidR="00596E08" w:rsidRDefault="00596E08" w:rsidP="004C6747">
      <w:pPr>
        <w:spacing w:after="0" w:line="240" w:lineRule="auto"/>
      </w:pPr>
      <w:r>
        <w:separator/>
      </w:r>
    </w:p>
  </w:endnote>
  <w:endnote w:type="continuationSeparator" w:id="0">
    <w:p w14:paraId="254E8A3F" w14:textId="77777777" w:rsidR="00596E08" w:rsidRDefault="00596E08" w:rsidP="004C6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7349" w14:textId="77777777" w:rsidR="00596E08" w:rsidRDefault="00596E08" w:rsidP="004C6747">
      <w:pPr>
        <w:spacing w:after="0" w:line="240" w:lineRule="auto"/>
      </w:pPr>
      <w:r>
        <w:separator/>
      </w:r>
    </w:p>
  </w:footnote>
  <w:footnote w:type="continuationSeparator" w:id="0">
    <w:p w14:paraId="23F98312" w14:textId="77777777" w:rsidR="00596E08" w:rsidRDefault="00596E08" w:rsidP="004C67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5"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046407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2"/>
  </w:num>
  <w:num w:numId="3" w16cid:durableId="267735325">
    <w:abstractNumId w:val="9"/>
  </w:num>
  <w:num w:numId="4" w16cid:durableId="90442803">
    <w:abstractNumId w:val="6"/>
  </w:num>
  <w:num w:numId="5" w16cid:durableId="388385041">
    <w:abstractNumId w:val="8"/>
  </w:num>
  <w:num w:numId="6" w16cid:durableId="1958173802">
    <w:abstractNumId w:val="9"/>
  </w:num>
  <w:num w:numId="7" w16cid:durableId="1630865688">
    <w:abstractNumId w:val="2"/>
  </w:num>
  <w:num w:numId="8" w16cid:durableId="14306831">
    <w:abstractNumId w:val="6"/>
  </w:num>
  <w:num w:numId="9" w16cid:durableId="1889954540">
    <w:abstractNumId w:val="4"/>
  </w:num>
  <w:num w:numId="10" w16cid:durableId="1506431126">
    <w:abstractNumId w:val="7"/>
  </w:num>
  <w:num w:numId="11" w16cid:durableId="1005088618">
    <w:abstractNumId w:val="0"/>
  </w:num>
  <w:num w:numId="12" w16cid:durableId="631325980">
    <w:abstractNumId w:val="2"/>
  </w:num>
  <w:num w:numId="13" w16cid:durableId="377710477">
    <w:abstractNumId w:val="6"/>
  </w:num>
  <w:num w:numId="14" w16cid:durableId="1116028195">
    <w:abstractNumId w:val="1"/>
  </w:num>
  <w:num w:numId="15" w16cid:durableId="637612010">
    <w:abstractNumId w:val="10"/>
  </w:num>
  <w:num w:numId="16" w16cid:durableId="1747265077">
    <w:abstractNumId w:val="11"/>
  </w:num>
  <w:num w:numId="17" w16cid:durableId="955212102">
    <w:abstractNumId w:val="9"/>
  </w:num>
  <w:num w:numId="18" w16cid:durableId="765076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6551"/>
    <w:rsid w:val="000067D1"/>
    <w:rsid w:val="00010E23"/>
    <w:rsid w:val="0001290E"/>
    <w:rsid w:val="00014535"/>
    <w:rsid w:val="0001669E"/>
    <w:rsid w:val="00017738"/>
    <w:rsid w:val="00022587"/>
    <w:rsid w:val="00022E77"/>
    <w:rsid w:val="0002468D"/>
    <w:rsid w:val="0002494D"/>
    <w:rsid w:val="00030C65"/>
    <w:rsid w:val="00030EC4"/>
    <w:rsid w:val="00030EE4"/>
    <w:rsid w:val="00031A4C"/>
    <w:rsid w:val="00036AC4"/>
    <w:rsid w:val="00036EC6"/>
    <w:rsid w:val="00041931"/>
    <w:rsid w:val="00044AA7"/>
    <w:rsid w:val="00045394"/>
    <w:rsid w:val="00047950"/>
    <w:rsid w:val="00047BA0"/>
    <w:rsid w:val="000505E9"/>
    <w:rsid w:val="000513CB"/>
    <w:rsid w:val="0005533B"/>
    <w:rsid w:val="00055BF5"/>
    <w:rsid w:val="00057784"/>
    <w:rsid w:val="00061A57"/>
    <w:rsid w:val="00062BBE"/>
    <w:rsid w:val="0006345E"/>
    <w:rsid w:val="00064BA8"/>
    <w:rsid w:val="00067F60"/>
    <w:rsid w:val="000736C0"/>
    <w:rsid w:val="0007590C"/>
    <w:rsid w:val="000765E3"/>
    <w:rsid w:val="00082585"/>
    <w:rsid w:val="0008380B"/>
    <w:rsid w:val="00084E46"/>
    <w:rsid w:val="00086F7C"/>
    <w:rsid w:val="000874EC"/>
    <w:rsid w:val="00090F5B"/>
    <w:rsid w:val="000928A2"/>
    <w:rsid w:val="00093E7B"/>
    <w:rsid w:val="000A1FE6"/>
    <w:rsid w:val="000A3106"/>
    <w:rsid w:val="000A383A"/>
    <w:rsid w:val="000A56B2"/>
    <w:rsid w:val="000A6224"/>
    <w:rsid w:val="000A7A63"/>
    <w:rsid w:val="000B07E8"/>
    <w:rsid w:val="000B4C10"/>
    <w:rsid w:val="000B5D36"/>
    <w:rsid w:val="000B72FC"/>
    <w:rsid w:val="000C1843"/>
    <w:rsid w:val="000C2B30"/>
    <w:rsid w:val="000D1AF3"/>
    <w:rsid w:val="000D4393"/>
    <w:rsid w:val="000D4810"/>
    <w:rsid w:val="000D6434"/>
    <w:rsid w:val="000D71A4"/>
    <w:rsid w:val="000E062E"/>
    <w:rsid w:val="000E0FFB"/>
    <w:rsid w:val="000E141B"/>
    <w:rsid w:val="000E3029"/>
    <w:rsid w:val="000E5220"/>
    <w:rsid w:val="000E6108"/>
    <w:rsid w:val="000F07BF"/>
    <w:rsid w:val="000F10EB"/>
    <w:rsid w:val="000F2480"/>
    <w:rsid w:val="000F6096"/>
    <w:rsid w:val="000F654D"/>
    <w:rsid w:val="000F66EA"/>
    <w:rsid w:val="000F7404"/>
    <w:rsid w:val="000F784B"/>
    <w:rsid w:val="00100400"/>
    <w:rsid w:val="00100D5B"/>
    <w:rsid w:val="00100D5C"/>
    <w:rsid w:val="00100DAC"/>
    <w:rsid w:val="00102752"/>
    <w:rsid w:val="00104195"/>
    <w:rsid w:val="0010766D"/>
    <w:rsid w:val="00107DA0"/>
    <w:rsid w:val="001101C0"/>
    <w:rsid w:val="001109A5"/>
    <w:rsid w:val="001118E2"/>
    <w:rsid w:val="00112174"/>
    <w:rsid w:val="0011271A"/>
    <w:rsid w:val="00115DA9"/>
    <w:rsid w:val="001166BF"/>
    <w:rsid w:val="001201C2"/>
    <w:rsid w:val="00120DC7"/>
    <w:rsid w:val="0012104B"/>
    <w:rsid w:val="00125E91"/>
    <w:rsid w:val="00127369"/>
    <w:rsid w:val="00134880"/>
    <w:rsid w:val="00135E48"/>
    <w:rsid w:val="00136127"/>
    <w:rsid w:val="00136857"/>
    <w:rsid w:val="00140E23"/>
    <w:rsid w:val="00141450"/>
    <w:rsid w:val="00143815"/>
    <w:rsid w:val="00146D28"/>
    <w:rsid w:val="0015151A"/>
    <w:rsid w:val="00152FA3"/>
    <w:rsid w:val="00156E07"/>
    <w:rsid w:val="001571CD"/>
    <w:rsid w:val="00160514"/>
    <w:rsid w:val="00160530"/>
    <w:rsid w:val="00161E2A"/>
    <w:rsid w:val="00162F83"/>
    <w:rsid w:val="00164FE1"/>
    <w:rsid w:val="001654FA"/>
    <w:rsid w:val="00165BB3"/>
    <w:rsid w:val="00166018"/>
    <w:rsid w:val="0016668F"/>
    <w:rsid w:val="00166ED1"/>
    <w:rsid w:val="00171093"/>
    <w:rsid w:val="001718F4"/>
    <w:rsid w:val="001721E5"/>
    <w:rsid w:val="00172287"/>
    <w:rsid w:val="00173447"/>
    <w:rsid w:val="00173DD0"/>
    <w:rsid w:val="00176F1F"/>
    <w:rsid w:val="0018297F"/>
    <w:rsid w:val="00183814"/>
    <w:rsid w:val="00183888"/>
    <w:rsid w:val="00183D9C"/>
    <w:rsid w:val="00187065"/>
    <w:rsid w:val="001874A9"/>
    <w:rsid w:val="00187612"/>
    <w:rsid w:val="00187C10"/>
    <w:rsid w:val="001904D5"/>
    <w:rsid w:val="00191E7E"/>
    <w:rsid w:val="00192656"/>
    <w:rsid w:val="001937A9"/>
    <w:rsid w:val="001940AF"/>
    <w:rsid w:val="001957DD"/>
    <w:rsid w:val="00196B62"/>
    <w:rsid w:val="001A005F"/>
    <w:rsid w:val="001A00F8"/>
    <w:rsid w:val="001A0B81"/>
    <w:rsid w:val="001A0E9C"/>
    <w:rsid w:val="001A13A1"/>
    <w:rsid w:val="001A36DF"/>
    <w:rsid w:val="001A4164"/>
    <w:rsid w:val="001A432A"/>
    <w:rsid w:val="001A517A"/>
    <w:rsid w:val="001A589C"/>
    <w:rsid w:val="001B138F"/>
    <w:rsid w:val="001B3385"/>
    <w:rsid w:val="001B48B1"/>
    <w:rsid w:val="001B78CD"/>
    <w:rsid w:val="001C41DD"/>
    <w:rsid w:val="001C72BB"/>
    <w:rsid w:val="001C7702"/>
    <w:rsid w:val="001D07A3"/>
    <w:rsid w:val="001D1E51"/>
    <w:rsid w:val="001D4331"/>
    <w:rsid w:val="001D609C"/>
    <w:rsid w:val="001D60E2"/>
    <w:rsid w:val="001D6659"/>
    <w:rsid w:val="001D7F04"/>
    <w:rsid w:val="001E15EC"/>
    <w:rsid w:val="001E1DF4"/>
    <w:rsid w:val="001E2C9F"/>
    <w:rsid w:val="001E4B7E"/>
    <w:rsid w:val="001F2BC8"/>
    <w:rsid w:val="001F2F1A"/>
    <w:rsid w:val="001F4BF3"/>
    <w:rsid w:val="001F795F"/>
    <w:rsid w:val="002012F5"/>
    <w:rsid w:val="00201B8F"/>
    <w:rsid w:val="00202560"/>
    <w:rsid w:val="00202C75"/>
    <w:rsid w:val="00204366"/>
    <w:rsid w:val="00204FD1"/>
    <w:rsid w:val="00205A55"/>
    <w:rsid w:val="00207691"/>
    <w:rsid w:val="00210DAD"/>
    <w:rsid w:val="00212F0D"/>
    <w:rsid w:val="002149BB"/>
    <w:rsid w:val="00217710"/>
    <w:rsid w:val="00225038"/>
    <w:rsid w:val="002261FE"/>
    <w:rsid w:val="00227286"/>
    <w:rsid w:val="00232847"/>
    <w:rsid w:val="0023480C"/>
    <w:rsid w:val="00235FBB"/>
    <w:rsid w:val="00236C38"/>
    <w:rsid w:val="00240FCC"/>
    <w:rsid w:val="0024247A"/>
    <w:rsid w:val="00242D19"/>
    <w:rsid w:val="0024479F"/>
    <w:rsid w:val="00247055"/>
    <w:rsid w:val="00250A39"/>
    <w:rsid w:val="00250E38"/>
    <w:rsid w:val="0025166E"/>
    <w:rsid w:val="002539DB"/>
    <w:rsid w:val="002547D3"/>
    <w:rsid w:val="00254EB7"/>
    <w:rsid w:val="00256BED"/>
    <w:rsid w:val="00257D64"/>
    <w:rsid w:val="00257DAA"/>
    <w:rsid w:val="002618C1"/>
    <w:rsid w:val="00267BC1"/>
    <w:rsid w:val="00271BAE"/>
    <w:rsid w:val="00273737"/>
    <w:rsid w:val="00275E0F"/>
    <w:rsid w:val="00275F0F"/>
    <w:rsid w:val="00277ADD"/>
    <w:rsid w:val="00281152"/>
    <w:rsid w:val="002811E3"/>
    <w:rsid w:val="00284863"/>
    <w:rsid w:val="00293EFC"/>
    <w:rsid w:val="002943A4"/>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D52DD"/>
    <w:rsid w:val="002D55A1"/>
    <w:rsid w:val="002D60BF"/>
    <w:rsid w:val="002E1938"/>
    <w:rsid w:val="002E1D43"/>
    <w:rsid w:val="002E2480"/>
    <w:rsid w:val="002E3026"/>
    <w:rsid w:val="002E3C06"/>
    <w:rsid w:val="002E3D67"/>
    <w:rsid w:val="002F0345"/>
    <w:rsid w:val="002F04F6"/>
    <w:rsid w:val="002F3575"/>
    <w:rsid w:val="002F668C"/>
    <w:rsid w:val="003050A0"/>
    <w:rsid w:val="003075A5"/>
    <w:rsid w:val="003131E2"/>
    <w:rsid w:val="00314620"/>
    <w:rsid w:val="003149AF"/>
    <w:rsid w:val="00314EFA"/>
    <w:rsid w:val="00315862"/>
    <w:rsid w:val="00322CAC"/>
    <w:rsid w:val="00323E41"/>
    <w:rsid w:val="003258DC"/>
    <w:rsid w:val="00331A3C"/>
    <w:rsid w:val="00335F22"/>
    <w:rsid w:val="0033644C"/>
    <w:rsid w:val="00340ABE"/>
    <w:rsid w:val="00341AE6"/>
    <w:rsid w:val="003449C7"/>
    <w:rsid w:val="00347B74"/>
    <w:rsid w:val="00350165"/>
    <w:rsid w:val="00351EF1"/>
    <w:rsid w:val="00354A31"/>
    <w:rsid w:val="00357923"/>
    <w:rsid w:val="00357E06"/>
    <w:rsid w:val="00364D64"/>
    <w:rsid w:val="0036785C"/>
    <w:rsid w:val="00370E7E"/>
    <w:rsid w:val="00376940"/>
    <w:rsid w:val="003806EC"/>
    <w:rsid w:val="00382708"/>
    <w:rsid w:val="003830E5"/>
    <w:rsid w:val="003835BA"/>
    <w:rsid w:val="003872E8"/>
    <w:rsid w:val="003938D7"/>
    <w:rsid w:val="003A0EF9"/>
    <w:rsid w:val="003A0F73"/>
    <w:rsid w:val="003A750A"/>
    <w:rsid w:val="003B4160"/>
    <w:rsid w:val="003B6C1D"/>
    <w:rsid w:val="003C29BF"/>
    <w:rsid w:val="003C6279"/>
    <w:rsid w:val="003D2BA1"/>
    <w:rsid w:val="003D52A3"/>
    <w:rsid w:val="003D75A5"/>
    <w:rsid w:val="003E6AAA"/>
    <w:rsid w:val="003F2FC4"/>
    <w:rsid w:val="003F72E2"/>
    <w:rsid w:val="00400F88"/>
    <w:rsid w:val="00401440"/>
    <w:rsid w:val="00401832"/>
    <w:rsid w:val="00403FA6"/>
    <w:rsid w:val="004048D6"/>
    <w:rsid w:val="00411961"/>
    <w:rsid w:val="00411B24"/>
    <w:rsid w:val="00414519"/>
    <w:rsid w:val="004203D1"/>
    <w:rsid w:val="0042577E"/>
    <w:rsid w:val="004259EB"/>
    <w:rsid w:val="00427428"/>
    <w:rsid w:val="00427D23"/>
    <w:rsid w:val="00431B5B"/>
    <w:rsid w:val="00432E75"/>
    <w:rsid w:val="004330D0"/>
    <w:rsid w:val="004336ED"/>
    <w:rsid w:val="004350E2"/>
    <w:rsid w:val="0044526F"/>
    <w:rsid w:val="00446015"/>
    <w:rsid w:val="0044646E"/>
    <w:rsid w:val="00446474"/>
    <w:rsid w:val="0045106F"/>
    <w:rsid w:val="004511FE"/>
    <w:rsid w:val="00451A83"/>
    <w:rsid w:val="004610A3"/>
    <w:rsid w:val="004617B6"/>
    <w:rsid w:val="00462D54"/>
    <w:rsid w:val="00463CC7"/>
    <w:rsid w:val="00463CDF"/>
    <w:rsid w:val="00463D66"/>
    <w:rsid w:val="00465440"/>
    <w:rsid w:val="00465DFE"/>
    <w:rsid w:val="00466726"/>
    <w:rsid w:val="00467244"/>
    <w:rsid w:val="00467BB2"/>
    <w:rsid w:val="0047033B"/>
    <w:rsid w:val="00470544"/>
    <w:rsid w:val="00474604"/>
    <w:rsid w:val="0047649A"/>
    <w:rsid w:val="0048077E"/>
    <w:rsid w:val="00480C15"/>
    <w:rsid w:val="00480F8F"/>
    <w:rsid w:val="00481B15"/>
    <w:rsid w:val="00482AF5"/>
    <w:rsid w:val="004848CC"/>
    <w:rsid w:val="00490A7F"/>
    <w:rsid w:val="00490BE3"/>
    <w:rsid w:val="004917DA"/>
    <w:rsid w:val="00493122"/>
    <w:rsid w:val="004957ED"/>
    <w:rsid w:val="00496185"/>
    <w:rsid w:val="004965E1"/>
    <w:rsid w:val="004A0B5E"/>
    <w:rsid w:val="004A1043"/>
    <w:rsid w:val="004A2AE4"/>
    <w:rsid w:val="004A2F80"/>
    <w:rsid w:val="004A4D5D"/>
    <w:rsid w:val="004A4F5D"/>
    <w:rsid w:val="004A5781"/>
    <w:rsid w:val="004A5F54"/>
    <w:rsid w:val="004A79E9"/>
    <w:rsid w:val="004B4237"/>
    <w:rsid w:val="004B4319"/>
    <w:rsid w:val="004B43E9"/>
    <w:rsid w:val="004C11C5"/>
    <w:rsid w:val="004C169C"/>
    <w:rsid w:val="004C22EB"/>
    <w:rsid w:val="004C24AF"/>
    <w:rsid w:val="004C2EBA"/>
    <w:rsid w:val="004C41D1"/>
    <w:rsid w:val="004C6747"/>
    <w:rsid w:val="004C6FDE"/>
    <w:rsid w:val="004D06EA"/>
    <w:rsid w:val="004D4779"/>
    <w:rsid w:val="004D55D7"/>
    <w:rsid w:val="004D67BA"/>
    <w:rsid w:val="004D6E4E"/>
    <w:rsid w:val="004E1992"/>
    <w:rsid w:val="004E398B"/>
    <w:rsid w:val="004E442C"/>
    <w:rsid w:val="004E4B27"/>
    <w:rsid w:val="004E7048"/>
    <w:rsid w:val="004E7198"/>
    <w:rsid w:val="004F2E29"/>
    <w:rsid w:val="004F54CA"/>
    <w:rsid w:val="004F6877"/>
    <w:rsid w:val="004F689F"/>
    <w:rsid w:val="004F716B"/>
    <w:rsid w:val="0050248C"/>
    <w:rsid w:val="00503ACC"/>
    <w:rsid w:val="005046BE"/>
    <w:rsid w:val="005067DA"/>
    <w:rsid w:val="00506F06"/>
    <w:rsid w:val="00507048"/>
    <w:rsid w:val="00510BB6"/>
    <w:rsid w:val="00510C96"/>
    <w:rsid w:val="00512D48"/>
    <w:rsid w:val="00514232"/>
    <w:rsid w:val="00517238"/>
    <w:rsid w:val="0052072D"/>
    <w:rsid w:val="00521C2A"/>
    <w:rsid w:val="00524858"/>
    <w:rsid w:val="00526338"/>
    <w:rsid w:val="0052708B"/>
    <w:rsid w:val="00527892"/>
    <w:rsid w:val="00530123"/>
    <w:rsid w:val="00530E31"/>
    <w:rsid w:val="005333B2"/>
    <w:rsid w:val="00541A24"/>
    <w:rsid w:val="005421E0"/>
    <w:rsid w:val="00542B43"/>
    <w:rsid w:val="005448AC"/>
    <w:rsid w:val="00547416"/>
    <w:rsid w:val="005515FC"/>
    <w:rsid w:val="00552CB7"/>
    <w:rsid w:val="00553023"/>
    <w:rsid w:val="00553166"/>
    <w:rsid w:val="0055505F"/>
    <w:rsid w:val="005637D9"/>
    <w:rsid w:val="005659B7"/>
    <w:rsid w:val="00566DF8"/>
    <w:rsid w:val="005674A0"/>
    <w:rsid w:val="0057267A"/>
    <w:rsid w:val="005731BB"/>
    <w:rsid w:val="00575DF9"/>
    <w:rsid w:val="00580B4C"/>
    <w:rsid w:val="00581258"/>
    <w:rsid w:val="005853EA"/>
    <w:rsid w:val="00591467"/>
    <w:rsid w:val="00594312"/>
    <w:rsid w:val="00596E08"/>
    <w:rsid w:val="00597211"/>
    <w:rsid w:val="005A0586"/>
    <w:rsid w:val="005A2AE4"/>
    <w:rsid w:val="005B102A"/>
    <w:rsid w:val="005B1041"/>
    <w:rsid w:val="005B1786"/>
    <w:rsid w:val="005B274C"/>
    <w:rsid w:val="005B2E5C"/>
    <w:rsid w:val="005B2F68"/>
    <w:rsid w:val="005B4EB0"/>
    <w:rsid w:val="005C0501"/>
    <w:rsid w:val="005C4411"/>
    <w:rsid w:val="005C49B7"/>
    <w:rsid w:val="005C5E4B"/>
    <w:rsid w:val="005C78C2"/>
    <w:rsid w:val="005D347F"/>
    <w:rsid w:val="005D3FEA"/>
    <w:rsid w:val="005D6015"/>
    <w:rsid w:val="005E64A2"/>
    <w:rsid w:val="005E75C5"/>
    <w:rsid w:val="005F140F"/>
    <w:rsid w:val="005F5185"/>
    <w:rsid w:val="006026F8"/>
    <w:rsid w:val="00604484"/>
    <w:rsid w:val="00607762"/>
    <w:rsid w:val="00607B41"/>
    <w:rsid w:val="00611236"/>
    <w:rsid w:val="00613D1E"/>
    <w:rsid w:val="00613ECD"/>
    <w:rsid w:val="006164E3"/>
    <w:rsid w:val="00617FD4"/>
    <w:rsid w:val="00622D9A"/>
    <w:rsid w:val="00627266"/>
    <w:rsid w:val="00627618"/>
    <w:rsid w:val="00627D1F"/>
    <w:rsid w:val="00627DA8"/>
    <w:rsid w:val="00630934"/>
    <w:rsid w:val="00637EF7"/>
    <w:rsid w:val="0064258C"/>
    <w:rsid w:val="00645268"/>
    <w:rsid w:val="00645B9E"/>
    <w:rsid w:val="00646144"/>
    <w:rsid w:val="00647A77"/>
    <w:rsid w:val="0065062F"/>
    <w:rsid w:val="00653672"/>
    <w:rsid w:val="006544C3"/>
    <w:rsid w:val="00654B9D"/>
    <w:rsid w:val="00656C4A"/>
    <w:rsid w:val="00656D94"/>
    <w:rsid w:val="00660113"/>
    <w:rsid w:val="006611CB"/>
    <w:rsid w:val="00663D78"/>
    <w:rsid w:val="00664B3E"/>
    <w:rsid w:val="00666419"/>
    <w:rsid w:val="0066652E"/>
    <w:rsid w:val="00666F09"/>
    <w:rsid w:val="00671414"/>
    <w:rsid w:val="0067296F"/>
    <w:rsid w:val="00675A8B"/>
    <w:rsid w:val="006865D8"/>
    <w:rsid w:val="00686EFD"/>
    <w:rsid w:val="006904C9"/>
    <w:rsid w:val="00694E53"/>
    <w:rsid w:val="00695843"/>
    <w:rsid w:val="00696B49"/>
    <w:rsid w:val="006A1693"/>
    <w:rsid w:val="006B2813"/>
    <w:rsid w:val="006B33A6"/>
    <w:rsid w:val="006B3666"/>
    <w:rsid w:val="006B55F4"/>
    <w:rsid w:val="006C1726"/>
    <w:rsid w:val="006C2B32"/>
    <w:rsid w:val="006C339F"/>
    <w:rsid w:val="006C5335"/>
    <w:rsid w:val="006C76EB"/>
    <w:rsid w:val="006D05A5"/>
    <w:rsid w:val="006D152D"/>
    <w:rsid w:val="006D3505"/>
    <w:rsid w:val="006D4B5F"/>
    <w:rsid w:val="006E0174"/>
    <w:rsid w:val="006E2DB0"/>
    <w:rsid w:val="006E40C6"/>
    <w:rsid w:val="006E5DAB"/>
    <w:rsid w:val="006E6571"/>
    <w:rsid w:val="006F2F39"/>
    <w:rsid w:val="00700074"/>
    <w:rsid w:val="00702AC8"/>
    <w:rsid w:val="00703F2F"/>
    <w:rsid w:val="0070610B"/>
    <w:rsid w:val="00711C39"/>
    <w:rsid w:val="00726092"/>
    <w:rsid w:val="007308EF"/>
    <w:rsid w:val="00730D29"/>
    <w:rsid w:val="0073760B"/>
    <w:rsid w:val="007437E2"/>
    <w:rsid w:val="00744287"/>
    <w:rsid w:val="007454EC"/>
    <w:rsid w:val="00746F71"/>
    <w:rsid w:val="00753FDD"/>
    <w:rsid w:val="00754100"/>
    <w:rsid w:val="00754428"/>
    <w:rsid w:val="00754BC3"/>
    <w:rsid w:val="007550A4"/>
    <w:rsid w:val="007602D5"/>
    <w:rsid w:val="00760A1E"/>
    <w:rsid w:val="00765F47"/>
    <w:rsid w:val="00766B49"/>
    <w:rsid w:val="0076738A"/>
    <w:rsid w:val="00767A71"/>
    <w:rsid w:val="007705C5"/>
    <w:rsid w:val="00771083"/>
    <w:rsid w:val="00772288"/>
    <w:rsid w:val="00772E3A"/>
    <w:rsid w:val="00777745"/>
    <w:rsid w:val="00780B35"/>
    <w:rsid w:val="00782B9A"/>
    <w:rsid w:val="00787136"/>
    <w:rsid w:val="00790A28"/>
    <w:rsid w:val="007915DF"/>
    <w:rsid w:val="00792DE2"/>
    <w:rsid w:val="00792E27"/>
    <w:rsid w:val="0079593D"/>
    <w:rsid w:val="007A0A31"/>
    <w:rsid w:val="007A7D60"/>
    <w:rsid w:val="007B0A11"/>
    <w:rsid w:val="007B1E0C"/>
    <w:rsid w:val="007B2855"/>
    <w:rsid w:val="007B3F27"/>
    <w:rsid w:val="007B595D"/>
    <w:rsid w:val="007C18D9"/>
    <w:rsid w:val="007C2ED3"/>
    <w:rsid w:val="007C3FA1"/>
    <w:rsid w:val="007C4EE1"/>
    <w:rsid w:val="007C5F23"/>
    <w:rsid w:val="007C6201"/>
    <w:rsid w:val="007C74CB"/>
    <w:rsid w:val="007D4998"/>
    <w:rsid w:val="007D6E5C"/>
    <w:rsid w:val="007E5F8D"/>
    <w:rsid w:val="007E7E99"/>
    <w:rsid w:val="007F23FA"/>
    <w:rsid w:val="007F5AA3"/>
    <w:rsid w:val="00803544"/>
    <w:rsid w:val="00804263"/>
    <w:rsid w:val="008071E4"/>
    <w:rsid w:val="008105A0"/>
    <w:rsid w:val="00810F5D"/>
    <w:rsid w:val="0081132C"/>
    <w:rsid w:val="0081518F"/>
    <w:rsid w:val="008161B7"/>
    <w:rsid w:val="00816DD6"/>
    <w:rsid w:val="00820477"/>
    <w:rsid w:val="008205C9"/>
    <w:rsid w:val="00826400"/>
    <w:rsid w:val="008271B9"/>
    <w:rsid w:val="008303C8"/>
    <w:rsid w:val="00830F9F"/>
    <w:rsid w:val="0083137E"/>
    <w:rsid w:val="008335F9"/>
    <w:rsid w:val="00835563"/>
    <w:rsid w:val="00836114"/>
    <w:rsid w:val="008377AA"/>
    <w:rsid w:val="008403C2"/>
    <w:rsid w:val="008461AB"/>
    <w:rsid w:val="00847B22"/>
    <w:rsid w:val="008501EF"/>
    <w:rsid w:val="0085037E"/>
    <w:rsid w:val="00851875"/>
    <w:rsid w:val="00852814"/>
    <w:rsid w:val="00854CC0"/>
    <w:rsid w:val="00860C36"/>
    <w:rsid w:val="008620E0"/>
    <w:rsid w:val="00862850"/>
    <w:rsid w:val="00863611"/>
    <w:rsid w:val="00863EDD"/>
    <w:rsid w:val="00870A20"/>
    <w:rsid w:val="00870C72"/>
    <w:rsid w:val="0087133E"/>
    <w:rsid w:val="00873692"/>
    <w:rsid w:val="00876E8F"/>
    <w:rsid w:val="008803F0"/>
    <w:rsid w:val="00881401"/>
    <w:rsid w:val="00881671"/>
    <w:rsid w:val="008853E8"/>
    <w:rsid w:val="008863FA"/>
    <w:rsid w:val="0088649F"/>
    <w:rsid w:val="0089180F"/>
    <w:rsid w:val="0089267D"/>
    <w:rsid w:val="00892C03"/>
    <w:rsid w:val="00894578"/>
    <w:rsid w:val="008945BB"/>
    <w:rsid w:val="00895FD9"/>
    <w:rsid w:val="008969F4"/>
    <w:rsid w:val="00896ADD"/>
    <w:rsid w:val="008A1B4E"/>
    <w:rsid w:val="008A1FC5"/>
    <w:rsid w:val="008A2499"/>
    <w:rsid w:val="008A4F8D"/>
    <w:rsid w:val="008A552C"/>
    <w:rsid w:val="008A68FB"/>
    <w:rsid w:val="008B0111"/>
    <w:rsid w:val="008B23D7"/>
    <w:rsid w:val="008B2B44"/>
    <w:rsid w:val="008B355D"/>
    <w:rsid w:val="008B4A72"/>
    <w:rsid w:val="008C20D8"/>
    <w:rsid w:val="008C439C"/>
    <w:rsid w:val="008D168E"/>
    <w:rsid w:val="008D1DB5"/>
    <w:rsid w:val="008D4C13"/>
    <w:rsid w:val="008D6B13"/>
    <w:rsid w:val="008E5AF9"/>
    <w:rsid w:val="008E5F32"/>
    <w:rsid w:val="008E77C6"/>
    <w:rsid w:val="008F2B7C"/>
    <w:rsid w:val="008F330D"/>
    <w:rsid w:val="008F39B1"/>
    <w:rsid w:val="008F4DFB"/>
    <w:rsid w:val="00901B6B"/>
    <w:rsid w:val="009022F5"/>
    <w:rsid w:val="00902F77"/>
    <w:rsid w:val="0090396A"/>
    <w:rsid w:val="00910FE1"/>
    <w:rsid w:val="0091527B"/>
    <w:rsid w:val="00917EE4"/>
    <w:rsid w:val="00921367"/>
    <w:rsid w:val="009266C7"/>
    <w:rsid w:val="009306F4"/>
    <w:rsid w:val="00931259"/>
    <w:rsid w:val="0093453A"/>
    <w:rsid w:val="009361E2"/>
    <w:rsid w:val="009368FE"/>
    <w:rsid w:val="009409B4"/>
    <w:rsid w:val="00941138"/>
    <w:rsid w:val="00941522"/>
    <w:rsid w:val="009426F3"/>
    <w:rsid w:val="0094585A"/>
    <w:rsid w:val="00947B9E"/>
    <w:rsid w:val="00950309"/>
    <w:rsid w:val="009514F3"/>
    <w:rsid w:val="00952C6B"/>
    <w:rsid w:val="009530AE"/>
    <w:rsid w:val="009539F6"/>
    <w:rsid w:val="009555A4"/>
    <w:rsid w:val="00957332"/>
    <w:rsid w:val="00961AEC"/>
    <w:rsid w:val="009623B0"/>
    <w:rsid w:val="00963053"/>
    <w:rsid w:val="00963255"/>
    <w:rsid w:val="009653D8"/>
    <w:rsid w:val="009660D6"/>
    <w:rsid w:val="00967ADA"/>
    <w:rsid w:val="00970A3B"/>
    <w:rsid w:val="00971AC3"/>
    <w:rsid w:val="00976FAE"/>
    <w:rsid w:val="009804E7"/>
    <w:rsid w:val="009838DF"/>
    <w:rsid w:val="00984140"/>
    <w:rsid w:val="00984CC6"/>
    <w:rsid w:val="00984F35"/>
    <w:rsid w:val="00986431"/>
    <w:rsid w:val="009947FB"/>
    <w:rsid w:val="009968FD"/>
    <w:rsid w:val="009A1057"/>
    <w:rsid w:val="009A2FD8"/>
    <w:rsid w:val="009A32E5"/>
    <w:rsid w:val="009A4E9E"/>
    <w:rsid w:val="009A7417"/>
    <w:rsid w:val="009A74B0"/>
    <w:rsid w:val="009B348A"/>
    <w:rsid w:val="009B4E5C"/>
    <w:rsid w:val="009C00A5"/>
    <w:rsid w:val="009C054D"/>
    <w:rsid w:val="009C54E2"/>
    <w:rsid w:val="009C590D"/>
    <w:rsid w:val="009C6634"/>
    <w:rsid w:val="009D2BFE"/>
    <w:rsid w:val="009D3E1C"/>
    <w:rsid w:val="009D4D41"/>
    <w:rsid w:val="009D5AE5"/>
    <w:rsid w:val="009E1D88"/>
    <w:rsid w:val="009E2646"/>
    <w:rsid w:val="009E5EC9"/>
    <w:rsid w:val="009F006C"/>
    <w:rsid w:val="009F25F2"/>
    <w:rsid w:val="009F61A3"/>
    <w:rsid w:val="009F76B1"/>
    <w:rsid w:val="00A02C8B"/>
    <w:rsid w:val="00A063F9"/>
    <w:rsid w:val="00A10051"/>
    <w:rsid w:val="00A1087D"/>
    <w:rsid w:val="00A14C5F"/>
    <w:rsid w:val="00A15378"/>
    <w:rsid w:val="00A21F17"/>
    <w:rsid w:val="00A23A47"/>
    <w:rsid w:val="00A25171"/>
    <w:rsid w:val="00A25821"/>
    <w:rsid w:val="00A2774F"/>
    <w:rsid w:val="00A351D3"/>
    <w:rsid w:val="00A36E1D"/>
    <w:rsid w:val="00A4094E"/>
    <w:rsid w:val="00A47B22"/>
    <w:rsid w:val="00A517AD"/>
    <w:rsid w:val="00A52B25"/>
    <w:rsid w:val="00A542DA"/>
    <w:rsid w:val="00A5556D"/>
    <w:rsid w:val="00A614EC"/>
    <w:rsid w:val="00A6292F"/>
    <w:rsid w:val="00A64D4F"/>
    <w:rsid w:val="00A6578A"/>
    <w:rsid w:val="00A66C0F"/>
    <w:rsid w:val="00A7208C"/>
    <w:rsid w:val="00A73559"/>
    <w:rsid w:val="00A75E72"/>
    <w:rsid w:val="00A80EB1"/>
    <w:rsid w:val="00A81D79"/>
    <w:rsid w:val="00A8245E"/>
    <w:rsid w:val="00A826D8"/>
    <w:rsid w:val="00A832B2"/>
    <w:rsid w:val="00A83646"/>
    <w:rsid w:val="00A85ADB"/>
    <w:rsid w:val="00A85B87"/>
    <w:rsid w:val="00A86B95"/>
    <w:rsid w:val="00A915B1"/>
    <w:rsid w:val="00A934B7"/>
    <w:rsid w:val="00A940AF"/>
    <w:rsid w:val="00A94BF3"/>
    <w:rsid w:val="00A966C4"/>
    <w:rsid w:val="00AA04CF"/>
    <w:rsid w:val="00AA0657"/>
    <w:rsid w:val="00AA12A3"/>
    <w:rsid w:val="00AA5CC6"/>
    <w:rsid w:val="00AA68F2"/>
    <w:rsid w:val="00AB0062"/>
    <w:rsid w:val="00AB0494"/>
    <w:rsid w:val="00AB0C20"/>
    <w:rsid w:val="00AB10F2"/>
    <w:rsid w:val="00AB1889"/>
    <w:rsid w:val="00AB2E1E"/>
    <w:rsid w:val="00AB35BC"/>
    <w:rsid w:val="00AB4E21"/>
    <w:rsid w:val="00AB5843"/>
    <w:rsid w:val="00AB64E4"/>
    <w:rsid w:val="00AB6A76"/>
    <w:rsid w:val="00AB7542"/>
    <w:rsid w:val="00AC2076"/>
    <w:rsid w:val="00AC3AD5"/>
    <w:rsid w:val="00AC3FD0"/>
    <w:rsid w:val="00AC4290"/>
    <w:rsid w:val="00AC5772"/>
    <w:rsid w:val="00AC65FE"/>
    <w:rsid w:val="00AC76C2"/>
    <w:rsid w:val="00AC77D2"/>
    <w:rsid w:val="00AC7986"/>
    <w:rsid w:val="00AD073D"/>
    <w:rsid w:val="00AD0AD0"/>
    <w:rsid w:val="00AD3730"/>
    <w:rsid w:val="00AD5217"/>
    <w:rsid w:val="00AD5DEE"/>
    <w:rsid w:val="00AD7B60"/>
    <w:rsid w:val="00AD7BC8"/>
    <w:rsid w:val="00AE2D02"/>
    <w:rsid w:val="00AE36D3"/>
    <w:rsid w:val="00AF73E4"/>
    <w:rsid w:val="00B0114C"/>
    <w:rsid w:val="00B01AB7"/>
    <w:rsid w:val="00B02882"/>
    <w:rsid w:val="00B03463"/>
    <w:rsid w:val="00B066DB"/>
    <w:rsid w:val="00B11E31"/>
    <w:rsid w:val="00B12275"/>
    <w:rsid w:val="00B12C4F"/>
    <w:rsid w:val="00B135C4"/>
    <w:rsid w:val="00B17772"/>
    <w:rsid w:val="00B236D3"/>
    <w:rsid w:val="00B347DF"/>
    <w:rsid w:val="00B36CBE"/>
    <w:rsid w:val="00B405C2"/>
    <w:rsid w:val="00B410D3"/>
    <w:rsid w:val="00B41322"/>
    <w:rsid w:val="00B50D20"/>
    <w:rsid w:val="00B51607"/>
    <w:rsid w:val="00B52768"/>
    <w:rsid w:val="00B529FA"/>
    <w:rsid w:val="00B53309"/>
    <w:rsid w:val="00B53744"/>
    <w:rsid w:val="00B55C0C"/>
    <w:rsid w:val="00B55FBD"/>
    <w:rsid w:val="00B56085"/>
    <w:rsid w:val="00B66321"/>
    <w:rsid w:val="00B72E56"/>
    <w:rsid w:val="00B7470C"/>
    <w:rsid w:val="00B82ECD"/>
    <w:rsid w:val="00B8620E"/>
    <w:rsid w:val="00B86A7E"/>
    <w:rsid w:val="00B90839"/>
    <w:rsid w:val="00B90E2B"/>
    <w:rsid w:val="00BA03D1"/>
    <w:rsid w:val="00BA0F9B"/>
    <w:rsid w:val="00BA11FF"/>
    <w:rsid w:val="00BA29ED"/>
    <w:rsid w:val="00BB7B58"/>
    <w:rsid w:val="00BC15A8"/>
    <w:rsid w:val="00BC3CA8"/>
    <w:rsid w:val="00BC4328"/>
    <w:rsid w:val="00BC46EC"/>
    <w:rsid w:val="00BC7CCE"/>
    <w:rsid w:val="00BD43F1"/>
    <w:rsid w:val="00BD458B"/>
    <w:rsid w:val="00BD5177"/>
    <w:rsid w:val="00BE16F0"/>
    <w:rsid w:val="00BE5530"/>
    <w:rsid w:val="00BF0635"/>
    <w:rsid w:val="00BF2D60"/>
    <w:rsid w:val="00BF581C"/>
    <w:rsid w:val="00BF754C"/>
    <w:rsid w:val="00C010CA"/>
    <w:rsid w:val="00C01459"/>
    <w:rsid w:val="00C01BCD"/>
    <w:rsid w:val="00C04F3C"/>
    <w:rsid w:val="00C12561"/>
    <w:rsid w:val="00C12BCB"/>
    <w:rsid w:val="00C14539"/>
    <w:rsid w:val="00C151D2"/>
    <w:rsid w:val="00C16A2F"/>
    <w:rsid w:val="00C2244B"/>
    <w:rsid w:val="00C32F75"/>
    <w:rsid w:val="00C34673"/>
    <w:rsid w:val="00C34E65"/>
    <w:rsid w:val="00C35792"/>
    <w:rsid w:val="00C35C9D"/>
    <w:rsid w:val="00C41198"/>
    <w:rsid w:val="00C414C9"/>
    <w:rsid w:val="00C416E3"/>
    <w:rsid w:val="00C45EE5"/>
    <w:rsid w:val="00C46EBA"/>
    <w:rsid w:val="00C479F1"/>
    <w:rsid w:val="00C52BE7"/>
    <w:rsid w:val="00C5461D"/>
    <w:rsid w:val="00C54817"/>
    <w:rsid w:val="00C54D42"/>
    <w:rsid w:val="00C6168B"/>
    <w:rsid w:val="00C63441"/>
    <w:rsid w:val="00C644A3"/>
    <w:rsid w:val="00C70DDA"/>
    <w:rsid w:val="00C71161"/>
    <w:rsid w:val="00C72C09"/>
    <w:rsid w:val="00C7503F"/>
    <w:rsid w:val="00C770D7"/>
    <w:rsid w:val="00C77BFD"/>
    <w:rsid w:val="00C8091D"/>
    <w:rsid w:val="00C81F9F"/>
    <w:rsid w:val="00C829C2"/>
    <w:rsid w:val="00C861C7"/>
    <w:rsid w:val="00C90D4C"/>
    <w:rsid w:val="00C91A5A"/>
    <w:rsid w:val="00C95197"/>
    <w:rsid w:val="00C952AD"/>
    <w:rsid w:val="00C95A68"/>
    <w:rsid w:val="00C96900"/>
    <w:rsid w:val="00C96A41"/>
    <w:rsid w:val="00CA1C42"/>
    <w:rsid w:val="00CA2566"/>
    <w:rsid w:val="00CA5FF2"/>
    <w:rsid w:val="00CA64CF"/>
    <w:rsid w:val="00CB14B2"/>
    <w:rsid w:val="00CB27DD"/>
    <w:rsid w:val="00CC270E"/>
    <w:rsid w:val="00CC57A2"/>
    <w:rsid w:val="00CC7A96"/>
    <w:rsid w:val="00CD0EE7"/>
    <w:rsid w:val="00CD37E0"/>
    <w:rsid w:val="00CD54EE"/>
    <w:rsid w:val="00CD66D1"/>
    <w:rsid w:val="00CD6A76"/>
    <w:rsid w:val="00CE2B20"/>
    <w:rsid w:val="00CE4351"/>
    <w:rsid w:val="00CE4D54"/>
    <w:rsid w:val="00CE508E"/>
    <w:rsid w:val="00CF30B5"/>
    <w:rsid w:val="00CF3582"/>
    <w:rsid w:val="00CF4401"/>
    <w:rsid w:val="00CF70DE"/>
    <w:rsid w:val="00CF7BE1"/>
    <w:rsid w:val="00D01764"/>
    <w:rsid w:val="00D01A3F"/>
    <w:rsid w:val="00D0413F"/>
    <w:rsid w:val="00D0453C"/>
    <w:rsid w:val="00D04609"/>
    <w:rsid w:val="00D0466C"/>
    <w:rsid w:val="00D056B6"/>
    <w:rsid w:val="00D06196"/>
    <w:rsid w:val="00D1301F"/>
    <w:rsid w:val="00D13489"/>
    <w:rsid w:val="00D156CA"/>
    <w:rsid w:val="00D16011"/>
    <w:rsid w:val="00D252E4"/>
    <w:rsid w:val="00D27CBB"/>
    <w:rsid w:val="00D305EB"/>
    <w:rsid w:val="00D44092"/>
    <w:rsid w:val="00D441E2"/>
    <w:rsid w:val="00D50015"/>
    <w:rsid w:val="00D5021A"/>
    <w:rsid w:val="00D51800"/>
    <w:rsid w:val="00D52070"/>
    <w:rsid w:val="00D5491B"/>
    <w:rsid w:val="00D608EC"/>
    <w:rsid w:val="00D666A1"/>
    <w:rsid w:val="00D672A5"/>
    <w:rsid w:val="00D7045E"/>
    <w:rsid w:val="00D70E16"/>
    <w:rsid w:val="00D72E24"/>
    <w:rsid w:val="00D74517"/>
    <w:rsid w:val="00D74630"/>
    <w:rsid w:val="00D75C92"/>
    <w:rsid w:val="00D7641E"/>
    <w:rsid w:val="00D801E6"/>
    <w:rsid w:val="00D81492"/>
    <w:rsid w:val="00D824C5"/>
    <w:rsid w:val="00D85CF8"/>
    <w:rsid w:val="00D86B63"/>
    <w:rsid w:val="00D90187"/>
    <w:rsid w:val="00D9021A"/>
    <w:rsid w:val="00D933B2"/>
    <w:rsid w:val="00D96394"/>
    <w:rsid w:val="00D975AC"/>
    <w:rsid w:val="00DA02D2"/>
    <w:rsid w:val="00DA5919"/>
    <w:rsid w:val="00DA70F3"/>
    <w:rsid w:val="00DA7402"/>
    <w:rsid w:val="00DB42DC"/>
    <w:rsid w:val="00DB555B"/>
    <w:rsid w:val="00DC11C4"/>
    <w:rsid w:val="00DC1D73"/>
    <w:rsid w:val="00DC59DA"/>
    <w:rsid w:val="00DC7C88"/>
    <w:rsid w:val="00DD151D"/>
    <w:rsid w:val="00DD620E"/>
    <w:rsid w:val="00DD666B"/>
    <w:rsid w:val="00DD78F6"/>
    <w:rsid w:val="00DE0662"/>
    <w:rsid w:val="00DE08F1"/>
    <w:rsid w:val="00DE25E1"/>
    <w:rsid w:val="00DE30B1"/>
    <w:rsid w:val="00DE3BBF"/>
    <w:rsid w:val="00DF0ED8"/>
    <w:rsid w:val="00DF2779"/>
    <w:rsid w:val="00DF2B4E"/>
    <w:rsid w:val="00DF51B5"/>
    <w:rsid w:val="00DF69BE"/>
    <w:rsid w:val="00DF7867"/>
    <w:rsid w:val="00E04F35"/>
    <w:rsid w:val="00E04F66"/>
    <w:rsid w:val="00E0580D"/>
    <w:rsid w:val="00E06FB7"/>
    <w:rsid w:val="00E07FBC"/>
    <w:rsid w:val="00E10B7C"/>
    <w:rsid w:val="00E115B3"/>
    <w:rsid w:val="00E11A6D"/>
    <w:rsid w:val="00E11F50"/>
    <w:rsid w:val="00E13D69"/>
    <w:rsid w:val="00E20C5F"/>
    <w:rsid w:val="00E237A4"/>
    <w:rsid w:val="00E25940"/>
    <w:rsid w:val="00E26259"/>
    <w:rsid w:val="00E34FD4"/>
    <w:rsid w:val="00E36036"/>
    <w:rsid w:val="00E36C05"/>
    <w:rsid w:val="00E442FB"/>
    <w:rsid w:val="00E44FC2"/>
    <w:rsid w:val="00E4673F"/>
    <w:rsid w:val="00E47414"/>
    <w:rsid w:val="00E474E4"/>
    <w:rsid w:val="00E47C5B"/>
    <w:rsid w:val="00E502B0"/>
    <w:rsid w:val="00E549A2"/>
    <w:rsid w:val="00E57411"/>
    <w:rsid w:val="00E6005A"/>
    <w:rsid w:val="00E60DA8"/>
    <w:rsid w:val="00E61995"/>
    <w:rsid w:val="00E67511"/>
    <w:rsid w:val="00E718BB"/>
    <w:rsid w:val="00E71E26"/>
    <w:rsid w:val="00E73955"/>
    <w:rsid w:val="00E74703"/>
    <w:rsid w:val="00E75403"/>
    <w:rsid w:val="00E76422"/>
    <w:rsid w:val="00E80D38"/>
    <w:rsid w:val="00E817AB"/>
    <w:rsid w:val="00E81B69"/>
    <w:rsid w:val="00E8212B"/>
    <w:rsid w:val="00E8263B"/>
    <w:rsid w:val="00E82D35"/>
    <w:rsid w:val="00E84076"/>
    <w:rsid w:val="00E84664"/>
    <w:rsid w:val="00E86A0E"/>
    <w:rsid w:val="00E86D18"/>
    <w:rsid w:val="00E8727B"/>
    <w:rsid w:val="00E90B6A"/>
    <w:rsid w:val="00E9210D"/>
    <w:rsid w:val="00E95151"/>
    <w:rsid w:val="00E97957"/>
    <w:rsid w:val="00E97D25"/>
    <w:rsid w:val="00EA159F"/>
    <w:rsid w:val="00EA7AD0"/>
    <w:rsid w:val="00EB3DF8"/>
    <w:rsid w:val="00EB5397"/>
    <w:rsid w:val="00EB694B"/>
    <w:rsid w:val="00EB7FD1"/>
    <w:rsid w:val="00EC4065"/>
    <w:rsid w:val="00EC4630"/>
    <w:rsid w:val="00EC7520"/>
    <w:rsid w:val="00ED3E4A"/>
    <w:rsid w:val="00ED53C8"/>
    <w:rsid w:val="00ED5F27"/>
    <w:rsid w:val="00EE1367"/>
    <w:rsid w:val="00EE5A03"/>
    <w:rsid w:val="00EF00D8"/>
    <w:rsid w:val="00EF3FBB"/>
    <w:rsid w:val="00F00DB9"/>
    <w:rsid w:val="00F013A7"/>
    <w:rsid w:val="00F027C6"/>
    <w:rsid w:val="00F11B62"/>
    <w:rsid w:val="00F13023"/>
    <w:rsid w:val="00F207DB"/>
    <w:rsid w:val="00F20EE8"/>
    <w:rsid w:val="00F2438E"/>
    <w:rsid w:val="00F33F3E"/>
    <w:rsid w:val="00F35990"/>
    <w:rsid w:val="00F36A32"/>
    <w:rsid w:val="00F40515"/>
    <w:rsid w:val="00F42681"/>
    <w:rsid w:val="00F43EC9"/>
    <w:rsid w:val="00F44404"/>
    <w:rsid w:val="00F453B2"/>
    <w:rsid w:val="00F45ECB"/>
    <w:rsid w:val="00F5248F"/>
    <w:rsid w:val="00F52CD8"/>
    <w:rsid w:val="00F546A7"/>
    <w:rsid w:val="00F54A14"/>
    <w:rsid w:val="00F551AC"/>
    <w:rsid w:val="00F56039"/>
    <w:rsid w:val="00F626E4"/>
    <w:rsid w:val="00F65794"/>
    <w:rsid w:val="00F6768B"/>
    <w:rsid w:val="00F722BF"/>
    <w:rsid w:val="00F738FA"/>
    <w:rsid w:val="00F73D00"/>
    <w:rsid w:val="00F75D9D"/>
    <w:rsid w:val="00F77F69"/>
    <w:rsid w:val="00F8281B"/>
    <w:rsid w:val="00F864F9"/>
    <w:rsid w:val="00F87A1F"/>
    <w:rsid w:val="00F90DFB"/>
    <w:rsid w:val="00F92AFC"/>
    <w:rsid w:val="00F92BB1"/>
    <w:rsid w:val="00F95323"/>
    <w:rsid w:val="00F95D5C"/>
    <w:rsid w:val="00F96421"/>
    <w:rsid w:val="00FA0A1D"/>
    <w:rsid w:val="00FA18ED"/>
    <w:rsid w:val="00FA3AD1"/>
    <w:rsid w:val="00FA42CD"/>
    <w:rsid w:val="00FA4CF0"/>
    <w:rsid w:val="00FA5822"/>
    <w:rsid w:val="00FB33A8"/>
    <w:rsid w:val="00FB4E81"/>
    <w:rsid w:val="00FC0A4C"/>
    <w:rsid w:val="00FC1398"/>
    <w:rsid w:val="00FC14AE"/>
    <w:rsid w:val="00FC1CC5"/>
    <w:rsid w:val="00FC3882"/>
    <w:rsid w:val="00FC6AB4"/>
    <w:rsid w:val="00FD5974"/>
    <w:rsid w:val="00FD6313"/>
    <w:rsid w:val="00FD75A8"/>
    <w:rsid w:val="00FE0080"/>
    <w:rsid w:val="00FE28F6"/>
    <w:rsid w:val="00FE5081"/>
    <w:rsid w:val="00FF07E3"/>
    <w:rsid w:val="00FF60EA"/>
    <w:rsid w:val="00FF6485"/>
    <w:rsid w:val="049301F0"/>
    <w:rsid w:val="1602F4AB"/>
    <w:rsid w:val="3EA82D42"/>
    <w:rsid w:val="5E8C5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A8"/>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uiPriority w:val="59"/>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2025-02-07T09:37:00Z</dcterms:created>
  <dcterms:modified xsi:type="dcterms:W3CDTF">2025-02-07T09:49:00Z</dcterms:modified>
</cp:coreProperties>
</file>