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33306C9E" w:rsidR="001E0A28" w:rsidRPr="007D26C8" w:rsidRDefault="001E0A28" w:rsidP="001E0A28">
      <w:pPr>
        <w:spacing w:after="120"/>
        <w:ind w:left="1985" w:hanging="1985"/>
        <w:rPr>
          <w:rFonts w:ascii="Arial" w:eastAsiaTheme="minorEastAsia" w:hAnsi="Arial" w:cs="Arial"/>
          <w:b/>
          <w:sz w:val="24"/>
          <w:szCs w:val="24"/>
          <w:lang w:eastAsia="zh-CN"/>
        </w:rPr>
      </w:pPr>
      <w:r w:rsidRPr="007D26C8">
        <w:rPr>
          <w:rFonts w:ascii="Arial" w:eastAsiaTheme="minorEastAsia" w:hAnsi="Arial" w:cs="Arial"/>
          <w:b/>
          <w:sz w:val="24"/>
          <w:szCs w:val="24"/>
          <w:lang w:eastAsia="zh-CN"/>
        </w:rPr>
        <w:t xml:space="preserve">3GPP TSG-RAN WG4 Meeting # </w:t>
      </w:r>
      <w:r w:rsidR="001128E7" w:rsidRPr="007D26C8">
        <w:rPr>
          <w:rFonts w:ascii="Arial" w:eastAsiaTheme="minorEastAsia" w:hAnsi="Arial" w:cs="Arial"/>
          <w:b/>
          <w:sz w:val="24"/>
          <w:szCs w:val="24"/>
          <w:lang w:eastAsia="zh-CN"/>
        </w:rPr>
        <w:t>1</w:t>
      </w:r>
      <w:r w:rsidR="00E371AE">
        <w:rPr>
          <w:rFonts w:ascii="Arial" w:eastAsiaTheme="minorEastAsia" w:hAnsi="Arial" w:cs="Arial"/>
          <w:b/>
          <w:sz w:val="24"/>
          <w:szCs w:val="24"/>
          <w:lang w:eastAsia="zh-CN"/>
        </w:rPr>
        <w:t>10</w:t>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00E371AE">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Pr="007D26C8">
        <w:rPr>
          <w:rFonts w:ascii="Arial" w:eastAsiaTheme="minorEastAsia" w:hAnsi="Arial" w:cs="Arial"/>
          <w:b/>
          <w:sz w:val="24"/>
          <w:szCs w:val="24"/>
          <w:lang w:eastAsia="zh-CN"/>
        </w:rPr>
        <w:tab/>
      </w:r>
      <w:r w:rsidR="00C04842" w:rsidRPr="007D26C8">
        <w:rPr>
          <w:rFonts w:ascii="Arial" w:eastAsiaTheme="minorEastAsia" w:hAnsi="Arial" w:cs="Arial"/>
          <w:b/>
          <w:sz w:val="24"/>
          <w:szCs w:val="24"/>
          <w:lang w:eastAsia="zh-CN"/>
        </w:rPr>
        <w:t>draft</w:t>
      </w:r>
      <w:r w:rsidR="00E371AE" w:rsidRPr="00E371AE">
        <w:rPr>
          <w:rFonts w:ascii="Arial" w:eastAsiaTheme="minorEastAsia" w:hAnsi="Arial" w:cs="Arial"/>
          <w:b/>
          <w:sz w:val="24"/>
          <w:szCs w:val="24"/>
          <w:lang w:eastAsia="zh-CN"/>
        </w:rPr>
        <w:t>R4-</w:t>
      </w:r>
      <w:proofErr w:type="gramStart"/>
      <w:r w:rsidR="00E371AE" w:rsidRPr="00E371AE">
        <w:rPr>
          <w:rFonts w:ascii="Arial" w:eastAsiaTheme="minorEastAsia" w:hAnsi="Arial" w:cs="Arial"/>
          <w:b/>
          <w:sz w:val="24"/>
          <w:szCs w:val="24"/>
          <w:lang w:eastAsia="zh-CN"/>
        </w:rPr>
        <w:t>2402651</w:t>
      </w:r>
      <w:proofErr w:type="gramEnd"/>
    </w:p>
    <w:p w14:paraId="2735E67F" w14:textId="7D896AD2" w:rsidR="003A2B9E" w:rsidRPr="007D26C8" w:rsidRDefault="00E371AE" w:rsidP="003A2B9E">
      <w:pPr>
        <w:spacing w:after="120"/>
        <w:ind w:left="1985" w:hanging="1985"/>
        <w:rPr>
          <w:rFonts w:ascii="Arial" w:eastAsiaTheme="minorEastAsia" w:hAnsi="Arial" w:cs="Arial"/>
          <w:b/>
          <w:sz w:val="24"/>
          <w:szCs w:val="24"/>
          <w:lang w:eastAsia="zh-CN"/>
        </w:rPr>
      </w:pPr>
      <w:r w:rsidRPr="00E371AE">
        <w:rPr>
          <w:rFonts w:ascii="Arial" w:eastAsiaTheme="minorEastAsia" w:hAnsi="Arial" w:cs="Arial"/>
          <w:b/>
          <w:bCs/>
          <w:sz w:val="24"/>
          <w:szCs w:val="24"/>
          <w:lang w:eastAsia="zh-CN"/>
        </w:rPr>
        <w:t xml:space="preserve">Athens, GR, 26 Feb – 01 </w:t>
      </w:r>
      <w:proofErr w:type="gramStart"/>
      <w:r w:rsidRPr="00E371AE">
        <w:rPr>
          <w:rFonts w:ascii="Arial" w:eastAsiaTheme="minorEastAsia" w:hAnsi="Arial" w:cs="Arial"/>
          <w:b/>
          <w:bCs/>
          <w:sz w:val="24"/>
          <w:szCs w:val="24"/>
          <w:lang w:eastAsia="zh-CN"/>
        </w:rPr>
        <w:t>Mar,</w:t>
      </w:r>
      <w:proofErr w:type="gramEnd"/>
      <w:r w:rsidRPr="00E371AE">
        <w:rPr>
          <w:rFonts w:ascii="Arial" w:eastAsiaTheme="minorEastAsia" w:hAnsi="Arial" w:cs="Arial"/>
          <w:b/>
          <w:bCs/>
          <w:sz w:val="24"/>
          <w:szCs w:val="24"/>
          <w:lang w:eastAsia="zh-CN"/>
        </w:rPr>
        <w:t xml:space="preserve"> 2024</w:t>
      </w:r>
    </w:p>
    <w:p w14:paraId="2637FD31" w14:textId="77777777" w:rsidR="001E0A28" w:rsidRPr="007D26C8" w:rsidRDefault="001E0A28" w:rsidP="001E0A28">
      <w:pPr>
        <w:spacing w:after="120"/>
        <w:ind w:left="1985" w:hanging="1985"/>
        <w:rPr>
          <w:rFonts w:ascii="Arial" w:eastAsia="MS Mincho" w:hAnsi="Arial" w:cs="Arial"/>
          <w:b/>
          <w:sz w:val="22"/>
        </w:rPr>
      </w:pPr>
    </w:p>
    <w:p w14:paraId="282755FA" w14:textId="2B74A598" w:rsidR="00C24D2F" w:rsidRPr="007D26C8"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 xml:space="preserve">Agenda </w:t>
      </w:r>
      <w:r w:rsidR="007D19B7" w:rsidRPr="007D26C8">
        <w:rPr>
          <w:rFonts w:ascii="Arial" w:eastAsia="MS Mincho" w:hAnsi="Arial" w:cs="Arial"/>
          <w:b/>
          <w:color w:val="000000"/>
          <w:sz w:val="22"/>
        </w:rPr>
        <w:t>item</w:t>
      </w:r>
      <w:r w:rsidRPr="007D26C8">
        <w:rPr>
          <w:rFonts w:ascii="Arial" w:eastAsia="MS Mincho" w:hAnsi="Arial" w:cs="Arial"/>
          <w:b/>
          <w:color w:val="000000"/>
          <w:sz w:val="22"/>
        </w:rPr>
        <w:t>:</w:t>
      </w:r>
      <w:r w:rsidRPr="007D26C8">
        <w:rPr>
          <w:rFonts w:ascii="Arial" w:eastAsia="MS Mincho" w:hAnsi="Arial" w:cs="Arial"/>
          <w:b/>
          <w:color w:val="000000"/>
          <w:sz w:val="22"/>
        </w:rPr>
        <w:tab/>
      </w:r>
      <w:r w:rsidRPr="007D26C8">
        <w:rPr>
          <w:rFonts w:ascii="Arial" w:eastAsia="MS Mincho" w:hAnsi="Arial" w:cs="Arial"/>
          <w:b/>
          <w:color w:val="000000"/>
          <w:sz w:val="22"/>
          <w:lang w:eastAsia="ja-JP"/>
        </w:rPr>
        <w:tab/>
      </w:r>
      <w:r w:rsidRPr="007D26C8">
        <w:rPr>
          <w:rFonts w:ascii="Arial" w:eastAsia="MS Mincho" w:hAnsi="Arial" w:cs="Arial"/>
          <w:b/>
          <w:color w:val="000000"/>
          <w:sz w:val="22"/>
          <w:lang w:eastAsia="ja-JP"/>
        </w:rPr>
        <w:tab/>
      </w:r>
      <w:r w:rsidR="00E371AE">
        <w:rPr>
          <w:rFonts w:ascii="Arial" w:eastAsiaTheme="minorEastAsia" w:hAnsi="Arial" w:cs="Arial"/>
          <w:color w:val="000000"/>
          <w:sz w:val="22"/>
          <w:lang w:eastAsia="zh-CN"/>
        </w:rPr>
        <w:t>6</w:t>
      </w:r>
      <w:r w:rsidR="00C83D2F" w:rsidRPr="007D26C8">
        <w:rPr>
          <w:rFonts w:ascii="Arial" w:eastAsiaTheme="minorEastAsia" w:hAnsi="Arial" w:cs="Arial"/>
          <w:color w:val="000000"/>
          <w:sz w:val="22"/>
          <w:lang w:eastAsia="zh-CN"/>
        </w:rPr>
        <w:t>.4</w:t>
      </w:r>
    </w:p>
    <w:p w14:paraId="50D5329D" w14:textId="73D3D805" w:rsidR="00915D73" w:rsidRPr="007D26C8" w:rsidRDefault="00915D73" w:rsidP="00915D73">
      <w:pPr>
        <w:spacing w:after="120"/>
        <w:ind w:left="1985" w:hanging="1985"/>
        <w:rPr>
          <w:rFonts w:ascii="Arial" w:hAnsi="Arial" w:cs="Arial"/>
          <w:color w:val="000000"/>
          <w:sz w:val="22"/>
          <w:lang w:eastAsia="zh-CN"/>
        </w:rPr>
      </w:pPr>
      <w:r w:rsidRPr="007D26C8">
        <w:rPr>
          <w:rFonts w:ascii="Arial" w:eastAsia="MS Mincho" w:hAnsi="Arial" w:cs="Arial"/>
          <w:b/>
          <w:sz w:val="22"/>
        </w:rPr>
        <w:t>Source:</w:t>
      </w:r>
      <w:r w:rsidRPr="007D26C8">
        <w:rPr>
          <w:rFonts w:ascii="Arial" w:eastAsia="MS Mincho" w:hAnsi="Arial" w:cs="Arial"/>
          <w:b/>
          <w:sz w:val="22"/>
        </w:rPr>
        <w:tab/>
      </w:r>
      <w:r w:rsidR="00C83D2F" w:rsidRPr="007D26C8">
        <w:rPr>
          <w:rFonts w:ascii="Arial" w:hAnsi="Arial" w:cs="Arial"/>
          <w:color w:val="000000"/>
          <w:sz w:val="22"/>
          <w:lang w:eastAsia="zh-CN"/>
        </w:rPr>
        <w:t>Moderator (Nokia)</w:t>
      </w:r>
    </w:p>
    <w:p w14:paraId="1E0389E7" w14:textId="74DB64CD" w:rsidR="00915D73" w:rsidRPr="00E371AE" w:rsidRDefault="00915D73" w:rsidP="00915D73">
      <w:pPr>
        <w:spacing w:after="120"/>
        <w:ind w:left="1985" w:hanging="1985"/>
        <w:rPr>
          <w:rFonts w:ascii="Arial" w:eastAsiaTheme="minorEastAsia" w:hAnsi="Arial" w:cs="Arial"/>
          <w:bCs/>
          <w:color w:val="000000"/>
          <w:sz w:val="22"/>
          <w:lang w:eastAsia="zh-CN"/>
        </w:rPr>
      </w:pPr>
      <w:r w:rsidRPr="007D26C8">
        <w:rPr>
          <w:rFonts w:ascii="Arial" w:eastAsia="MS Mincho" w:hAnsi="Arial" w:cs="Arial"/>
          <w:b/>
          <w:color w:val="000000"/>
          <w:sz w:val="22"/>
        </w:rPr>
        <w:t>Title:</w:t>
      </w:r>
      <w:r w:rsidRPr="007D26C8">
        <w:rPr>
          <w:rFonts w:ascii="Arial" w:eastAsia="MS Mincho" w:hAnsi="Arial" w:cs="Arial"/>
          <w:b/>
          <w:color w:val="000000"/>
          <w:sz w:val="22"/>
        </w:rPr>
        <w:tab/>
      </w:r>
      <w:r w:rsidR="00E371AE" w:rsidRPr="00E371AE">
        <w:rPr>
          <w:rFonts w:ascii="Arial" w:eastAsia="MS Mincho" w:hAnsi="Arial" w:cs="Arial"/>
          <w:bCs/>
          <w:color w:val="000000"/>
          <w:sz w:val="22"/>
        </w:rPr>
        <w:t xml:space="preserve">Topic summary for [110][311] </w:t>
      </w:r>
      <w:proofErr w:type="spellStart"/>
      <w:r w:rsidR="00E371AE" w:rsidRPr="00E371AE">
        <w:rPr>
          <w:rFonts w:ascii="Arial" w:eastAsia="MS Mincho" w:hAnsi="Arial" w:cs="Arial"/>
          <w:bCs/>
          <w:color w:val="000000"/>
          <w:sz w:val="22"/>
        </w:rPr>
        <w:t>Demod_Maintenance</w:t>
      </w:r>
      <w:proofErr w:type="spellEnd"/>
    </w:p>
    <w:p w14:paraId="67B0962B" w14:textId="0319B659" w:rsidR="00915D73" w:rsidRPr="007D26C8" w:rsidRDefault="00915D73" w:rsidP="00915D73">
      <w:pPr>
        <w:spacing w:after="120"/>
        <w:ind w:left="1985" w:hanging="1985"/>
        <w:rPr>
          <w:rFonts w:ascii="Arial" w:eastAsiaTheme="minorEastAsia" w:hAnsi="Arial" w:cs="Arial"/>
          <w:sz w:val="22"/>
          <w:lang w:eastAsia="zh-CN"/>
        </w:rPr>
      </w:pPr>
      <w:r w:rsidRPr="007D26C8">
        <w:rPr>
          <w:rFonts w:ascii="Arial" w:eastAsia="MS Mincho" w:hAnsi="Arial" w:cs="Arial"/>
          <w:b/>
          <w:color w:val="000000"/>
          <w:sz w:val="22"/>
        </w:rPr>
        <w:t>Document for:</w:t>
      </w:r>
      <w:r w:rsidRPr="007D26C8">
        <w:rPr>
          <w:rFonts w:ascii="Arial" w:eastAsia="MS Mincho" w:hAnsi="Arial" w:cs="Arial"/>
          <w:b/>
          <w:color w:val="000000"/>
          <w:sz w:val="22"/>
        </w:rPr>
        <w:tab/>
      </w:r>
      <w:r w:rsidR="00484C5D" w:rsidRPr="007D26C8">
        <w:rPr>
          <w:rFonts w:ascii="Arial" w:eastAsiaTheme="minorEastAsia" w:hAnsi="Arial" w:cs="Arial"/>
          <w:color w:val="000000"/>
          <w:sz w:val="22"/>
          <w:lang w:eastAsia="zh-CN"/>
        </w:rPr>
        <w:t>Information</w:t>
      </w:r>
    </w:p>
    <w:p w14:paraId="4A0AE149" w14:textId="4268E307" w:rsidR="005D7AF8" w:rsidRPr="007D26C8" w:rsidRDefault="00915D73" w:rsidP="00FA5848">
      <w:pPr>
        <w:pStyle w:val="Heading1"/>
        <w:rPr>
          <w:rFonts w:eastAsiaTheme="minorEastAsia"/>
          <w:lang w:val="en-GB" w:eastAsia="zh-CN"/>
        </w:rPr>
      </w:pPr>
      <w:r w:rsidRPr="007D26C8">
        <w:rPr>
          <w:lang w:val="en-GB" w:eastAsia="ja-JP"/>
        </w:rPr>
        <w:t>Introduction</w:t>
      </w:r>
    </w:p>
    <w:p w14:paraId="1A286333" w14:textId="28215A0A" w:rsidR="00484C5D" w:rsidRPr="007D26C8" w:rsidRDefault="00484C5D" w:rsidP="00642BC6">
      <w:pPr>
        <w:rPr>
          <w:i/>
          <w:color w:val="0070C0"/>
          <w:lang w:eastAsia="zh-CN"/>
        </w:rPr>
      </w:pPr>
      <w:r w:rsidRPr="007D26C8">
        <w:rPr>
          <w:i/>
          <w:color w:val="0070C0"/>
          <w:lang w:eastAsia="zh-CN"/>
        </w:rPr>
        <w:t xml:space="preserve">Briefly introduce background, the scope of this email discussion </w:t>
      </w:r>
      <w:r w:rsidR="00442337" w:rsidRPr="007D26C8">
        <w:rPr>
          <w:i/>
          <w:color w:val="0070C0"/>
          <w:lang w:eastAsia="zh-CN"/>
        </w:rPr>
        <w:t xml:space="preserve">(e.g. list of treated agenda items) </w:t>
      </w:r>
      <w:r w:rsidRPr="007D26C8">
        <w:rPr>
          <w:i/>
          <w:color w:val="0070C0"/>
          <w:lang w:eastAsia="zh-CN"/>
        </w:rPr>
        <w:t>and provide some guidelines for email discussion i</w:t>
      </w:r>
      <w:r w:rsidR="004E475C" w:rsidRPr="007D26C8">
        <w:rPr>
          <w:i/>
          <w:color w:val="0070C0"/>
          <w:lang w:eastAsia="zh-CN"/>
        </w:rPr>
        <w:t>f necessary.</w:t>
      </w:r>
    </w:p>
    <w:p w14:paraId="40FBE68F" w14:textId="60013F9C" w:rsidR="00AD3F6A" w:rsidRPr="007D26C8" w:rsidRDefault="00AD3F6A" w:rsidP="00AD3F6A">
      <w:pPr>
        <w:pStyle w:val="3GPPNormalText"/>
        <w:rPr>
          <w:lang w:val="en-GB"/>
        </w:rPr>
      </w:pPr>
      <w:r w:rsidRPr="007D26C8">
        <w:rPr>
          <w:lang w:val="en-GB"/>
        </w:rPr>
        <w:t>The scope of this topic summary for demod maintenance is:</w:t>
      </w:r>
    </w:p>
    <w:p w14:paraId="69B7541A" w14:textId="532E60D4" w:rsidR="00AD3F6A" w:rsidRPr="007D26C8" w:rsidRDefault="00AD3F6A" w:rsidP="00AD3F6A">
      <w:pPr>
        <w:ind w:left="284"/>
        <w:rPr>
          <w:lang w:eastAsia="zh-CN"/>
        </w:rPr>
      </w:pPr>
      <w:r w:rsidRPr="007D26C8">
        <w:rPr>
          <w:lang w:eastAsia="zh-CN"/>
        </w:rPr>
        <w:t>4</w:t>
      </w:r>
      <w:r w:rsidRPr="007D26C8">
        <w:rPr>
          <w:lang w:eastAsia="zh-CN"/>
        </w:rPr>
        <w:tab/>
      </w:r>
      <w:r w:rsidRPr="007D26C8">
        <w:rPr>
          <w:lang w:eastAsia="zh-CN"/>
        </w:rPr>
        <w:tab/>
        <w:t>Up to Rel-16 maintenance for LTE and NR</w:t>
      </w:r>
    </w:p>
    <w:p w14:paraId="76EE745D" w14:textId="3961F3B9" w:rsidR="00AD3F6A" w:rsidRPr="007D26C8" w:rsidRDefault="00AD3F6A" w:rsidP="00AD3F6A">
      <w:pPr>
        <w:ind w:left="284"/>
        <w:rPr>
          <w:b/>
          <w:bCs/>
          <w:lang w:eastAsia="zh-CN"/>
        </w:rPr>
      </w:pPr>
      <w:r w:rsidRPr="007D26C8">
        <w:rPr>
          <w:b/>
          <w:bCs/>
          <w:lang w:eastAsia="zh-CN"/>
        </w:rPr>
        <w:t>4.5</w:t>
      </w:r>
      <w:r w:rsidRPr="007D26C8">
        <w:rPr>
          <w:b/>
          <w:bCs/>
          <w:lang w:eastAsia="zh-CN"/>
        </w:rPr>
        <w:tab/>
      </w:r>
      <w:r w:rsidRPr="007D26C8">
        <w:rPr>
          <w:b/>
          <w:bCs/>
          <w:lang w:eastAsia="zh-CN"/>
        </w:rPr>
        <w:tab/>
        <w:t>Demodulation and CSI requirements</w:t>
      </w:r>
      <w:r w:rsidR="00E371AE">
        <w:rPr>
          <w:b/>
          <w:bCs/>
          <w:lang w:eastAsia="zh-CN"/>
        </w:rPr>
        <w:t xml:space="preserve"> </w:t>
      </w:r>
      <w:r w:rsidR="00E371AE">
        <w:rPr>
          <w:b/>
          <w:bCs/>
          <w:lang w:eastAsia="zh-CN"/>
        </w:rPr>
        <w:tab/>
      </w:r>
      <w:r w:rsidR="00E371AE">
        <w:rPr>
          <w:b/>
          <w:bCs/>
          <w:lang w:eastAsia="zh-CN"/>
        </w:rPr>
        <w:tab/>
        <w:t>[</w:t>
      </w:r>
      <w:r w:rsidR="00E371AE" w:rsidRPr="00E371AE">
        <w:rPr>
          <w:b/>
          <w:bCs/>
          <w:lang w:eastAsia="zh-CN"/>
        </w:rPr>
        <w:t>TEI or WI code</w:t>
      </w:r>
      <w:r w:rsidR="00E371AE">
        <w:rPr>
          <w:b/>
          <w:bCs/>
          <w:lang w:eastAsia="zh-CN"/>
        </w:rPr>
        <w:t>]</w:t>
      </w:r>
    </w:p>
    <w:p w14:paraId="68700F67" w14:textId="25E2BDEF" w:rsidR="00AD3F6A" w:rsidRPr="007D26C8" w:rsidRDefault="00AD3F6A" w:rsidP="00AD3F6A">
      <w:pPr>
        <w:ind w:left="284"/>
        <w:rPr>
          <w:lang w:eastAsia="zh-CN"/>
        </w:rPr>
      </w:pPr>
      <w:r w:rsidRPr="007D26C8">
        <w:rPr>
          <w:lang w:eastAsia="zh-CN"/>
        </w:rPr>
        <w:t>5</w:t>
      </w:r>
      <w:r w:rsidRPr="007D26C8">
        <w:rPr>
          <w:lang w:eastAsia="zh-CN"/>
        </w:rPr>
        <w:tab/>
      </w:r>
      <w:r w:rsidRPr="007D26C8">
        <w:rPr>
          <w:lang w:eastAsia="zh-CN"/>
        </w:rPr>
        <w:tab/>
        <w:t>Rel-17 maintenance for LTE and NR</w:t>
      </w:r>
    </w:p>
    <w:p w14:paraId="15334B47" w14:textId="069D5025" w:rsidR="00AD3F6A" w:rsidRPr="007D26C8" w:rsidRDefault="00AD3F6A" w:rsidP="00AD3F6A">
      <w:pPr>
        <w:ind w:left="284"/>
        <w:rPr>
          <w:lang w:eastAsia="zh-CN"/>
        </w:rPr>
      </w:pPr>
      <w:r w:rsidRPr="007D26C8">
        <w:rPr>
          <w:lang w:eastAsia="zh-CN"/>
        </w:rPr>
        <w:t>5.2</w:t>
      </w:r>
      <w:r w:rsidRPr="007D26C8">
        <w:rPr>
          <w:lang w:eastAsia="zh-CN"/>
        </w:rPr>
        <w:tab/>
      </w:r>
      <w:r w:rsidRPr="007D26C8">
        <w:rPr>
          <w:lang w:eastAsia="zh-CN"/>
        </w:rPr>
        <w:tab/>
        <w:t>Rel-17 non-spectrum related WI maintenance</w:t>
      </w:r>
    </w:p>
    <w:p w14:paraId="3F4DD5A2" w14:textId="02E01A25" w:rsidR="00AD3F6A" w:rsidRPr="007D26C8" w:rsidRDefault="00AD3F6A" w:rsidP="00AD3F6A">
      <w:pPr>
        <w:ind w:left="284"/>
        <w:rPr>
          <w:b/>
          <w:bCs/>
          <w:lang w:eastAsia="zh-CN"/>
        </w:rPr>
      </w:pPr>
      <w:r w:rsidRPr="007D26C8">
        <w:rPr>
          <w:b/>
          <w:bCs/>
          <w:lang w:eastAsia="zh-CN"/>
        </w:rPr>
        <w:t>5.2.4</w:t>
      </w:r>
      <w:r w:rsidRPr="007D26C8">
        <w:rPr>
          <w:b/>
          <w:bCs/>
          <w:lang w:eastAsia="zh-CN"/>
        </w:rPr>
        <w:tab/>
        <w:t>Demodulation and CSI requirements</w:t>
      </w:r>
      <w:r w:rsidR="00E371AE">
        <w:rPr>
          <w:b/>
          <w:bCs/>
          <w:lang w:eastAsia="zh-CN"/>
        </w:rPr>
        <w:tab/>
      </w:r>
      <w:r w:rsidR="00E371AE">
        <w:rPr>
          <w:b/>
          <w:bCs/>
          <w:lang w:eastAsia="zh-CN"/>
        </w:rPr>
        <w:tab/>
      </w:r>
      <w:r w:rsidR="00E371AE">
        <w:rPr>
          <w:b/>
          <w:bCs/>
          <w:lang w:eastAsia="zh-CN"/>
        </w:rPr>
        <w:t>[</w:t>
      </w:r>
      <w:r w:rsidR="00E371AE" w:rsidRPr="00E371AE">
        <w:rPr>
          <w:b/>
          <w:bCs/>
          <w:lang w:eastAsia="zh-CN"/>
        </w:rPr>
        <w:t>WI code</w:t>
      </w:r>
      <w:r w:rsidR="00E371AE">
        <w:rPr>
          <w:b/>
          <w:bCs/>
          <w:lang w:eastAsia="zh-CN"/>
        </w:rPr>
        <w:t>]</w:t>
      </w:r>
    </w:p>
    <w:p w14:paraId="3A64485D" w14:textId="77777777" w:rsidR="00E371AE" w:rsidRPr="007D26C8" w:rsidRDefault="00E371AE" w:rsidP="00AD3F6A">
      <w:pPr>
        <w:rPr>
          <w:lang w:eastAsia="zh-CN"/>
        </w:rPr>
      </w:pPr>
    </w:p>
    <w:p w14:paraId="3B9444FD" w14:textId="7FD64182" w:rsidR="00AD3F6A" w:rsidRPr="007D26C8" w:rsidRDefault="00AD3F6A" w:rsidP="00AD3F6A">
      <w:pPr>
        <w:pStyle w:val="3GPPNormalText"/>
        <w:rPr>
          <w:lang w:val="en-GB"/>
        </w:rPr>
      </w:pPr>
      <w:r w:rsidRPr="007D26C8">
        <w:rPr>
          <w:lang w:val="en-GB"/>
        </w:rPr>
        <w:t>Including additionally the following tdocs:</w:t>
      </w:r>
    </w:p>
    <w:p w14:paraId="01C800DD" w14:textId="130E6ADC" w:rsidR="00C36B2F" w:rsidRPr="007D26C8" w:rsidRDefault="00AD3F6A" w:rsidP="00535240">
      <w:pPr>
        <w:ind w:left="284"/>
        <w:rPr>
          <w:lang w:eastAsia="zh-CN"/>
        </w:rPr>
      </w:pPr>
      <w:r w:rsidRPr="007D26C8">
        <w:rPr>
          <w:lang w:eastAsia="zh-CN"/>
        </w:rPr>
        <w:t xml:space="preserve">- </w:t>
      </w:r>
      <w:r w:rsidR="00E371AE" w:rsidRPr="00535240">
        <w:rPr>
          <w:highlight w:val="yellow"/>
          <w:lang w:eastAsia="zh-CN"/>
        </w:rPr>
        <w:t>????</w:t>
      </w:r>
    </w:p>
    <w:p w14:paraId="57D2E295" w14:textId="77777777" w:rsidR="00AD3F6A" w:rsidRPr="007D26C8" w:rsidRDefault="00AD3F6A" w:rsidP="00AD3F6A">
      <w:pPr>
        <w:rPr>
          <w:lang w:eastAsia="zh-CN"/>
        </w:rPr>
      </w:pPr>
    </w:p>
    <w:p w14:paraId="777E73F0" w14:textId="77777777" w:rsidR="00AD3F6A" w:rsidRPr="007D26C8" w:rsidRDefault="00AD3F6A" w:rsidP="00AD3F6A">
      <w:pPr>
        <w:rPr>
          <w:lang w:eastAsia="zh-CN"/>
        </w:rPr>
      </w:pPr>
    </w:p>
    <w:p w14:paraId="396E8348" w14:textId="77777777" w:rsidR="00AD3F6A" w:rsidRPr="007D26C8" w:rsidRDefault="00AD3F6A" w:rsidP="00AD3F6A">
      <w:pPr>
        <w:rPr>
          <w:lang w:eastAsia="zh-CN"/>
        </w:rPr>
      </w:pPr>
    </w:p>
    <w:p w14:paraId="609286E5" w14:textId="4ADB2DB7" w:rsidR="00E80B52" w:rsidRPr="007D26C8" w:rsidRDefault="00142BB9" w:rsidP="00805BE8">
      <w:pPr>
        <w:pStyle w:val="Heading1"/>
        <w:rPr>
          <w:lang w:val="en-GB" w:eastAsia="ja-JP"/>
        </w:rPr>
      </w:pPr>
      <w:r w:rsidRPr="007D26C8">
        <w:rPr>
          <w:lang w:val="en-GB" w:eastAsia="ja-JP"/>
        </w:rPr>
        <w:t>Topic</w:t>
      </w:r>
      <w:r w:rsidR="00C649BD" w:rsidRPr="007D26C8">
        <w:rPr>
          <w:lang w:val="en-GB" w:eastAsia="ja-JP"/>
        </w:rPr>
        <w:t xml:space="preserve"> </w:t>
      </w:r>
      <w:r w:rsidR="00837458" w:rsidRPr="007D26C8">
        <w:rPr>
          <w:lang w:val="en-GB" w:eastAsia="ja-JP"/>
        </w:rPr>
        <w:t>#1</w:t>
      </w:r>
      <w:r w:rsidR="00C649BD" w:rsidRPr="007D26C8">
        <w:rPr>
          <w:lang w:val="en-GB" w:eastAsia="ja-JP"/>
        </w:rPr>
        <w:t xml:space="preserve">: </w:t>
      </w:r>
      <w:r w:rsidR="007D26C8" w:rsidRPr="007D26C8">
        <w:rPr>
          <w:lang w:val="en-GB" w:eastAsia="ja-JP"/>
        </w:rPr>
        <w:t>Up to Rel-16 maintenance for LTE and NR (4.5)</w:t>
      </w:r>
    </w:p>
    <w:p w14:paraId="691D6425" w14:textId="6026C294" w:rsidR="00035C50" w:rsidRPr="007D26C8" w:rsidRDefault="00035C50" w:rsidP="00035C50">
      <w:pPr>
        <w:rPr>
          <w:i/>
          <w:color w:val="0070C0"/>
          <w:lang w:eastAsia="zh-CN"/>
        </w:rPr>
      </w:pPr>
      <w:r w:rsidRPr="007D26C8">
        <w:rPr>
          <w:i/>
          <w:color w:val="0070C0"/>
          <w:lang w:eastAsia="zh-CN"/>
        </w:rPr>
        <w:t xml:space="preserve">Main technical </w:t>
      </w:r>
      <w:r w:rsidR="00142BB9" w:rsidRPr="007D26C8">
        <w:rPr>
          <w:i/>
          <w:color w:val="0070C0"/>
          <w:lang w:eastAsia="zh-CN"/>
        </w:rPr>
        <w:t>topic</w:t>
      </w:r>
      <w:r w:rsidRPr="007D26C8">
        <w:rPr>
          <w:i/>
          <w:color w:val="0070C0"/>
          <w:lang w:eastAsia="zh-CN"/>
        </w:rPr>
        <w:t xml:space="preserve"> </w:t>
      </w:r>
      <w:r w:rsidR="00C649BD" w:rsidRPr="007D26C8">
        <w:rPr>
          <w:i/>
          <w:color w:val="0070C0"/>
          <w:lang w:eastAsia="zh-CN"/>
        </w:rPr>
        <w:t>overview. The structure can be done based on sub-agenda basis.</w:t>
      </w:r>
      <w:r w:rsidR="004E475C" w:rsidRPr="007D26C8">
        <w:rPr>
          <w:i/>
          <w:color w:val="0070C0"/>
          <w:lang w:eastAsia="zh-CN"/>
        </w:rPr>
        <w:t xml:space="preserve"> </w:t>
      </w:r>
    </w:p>
    <w:p w14:paraId="6D4B85E1" w14:textId="023CA4DB" w:rsidR="00484C5D" w:rsidRPr="007D26C8" w:rsidRDefault="00484C5D" w:rsidP="00B831AE">
      <w:pPr>
        <w:pStyle w:val="Heading2"/>
        <w:rPr>
          <w:lang w:val="en-GB"/>
        </w:rPr>
      </w:pPr>
      <w:r w:rsidRPr="007D26C8">
        <w:rPr>
          <w:lang w:val="en-GB"/>
        </w:rPr>
        <w:t>Companies’ contributions summary</w:t>
      </w:r>
    </w:p>
    <w:p w14:paraId="1FC0B82F" w14:textId="77777777" w:rsidR="007D26C8" w:rsidRPr="007D26C8" w:rsidRDefault="007D26C8" w:rsidP="007D26C8">
      <w:pPr>
        <w:rPr>
          <w:lang w:eastAsia="zh-CN"/>
        </w:rPr>
      </w:pPr>
    </w:p>
    <w:p w14:paraId="46EC1BA2" w14:textId="77777777" w:rsidR="007D26C8" w:rsidRPr="00F806CC" w:rsidRDefault="007D26C8" w:rsidP="007D26C8">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7D26C8" w:rsidRPr="00AE04B1" w14:paraId="06C02ECA" w14:textId="77777777" w:rsidTr="004E17EF">
        <w:trPr>
          <w:trHeight w:val="20"/>
        </w:trPr>
        <w:tc>
          <w:tcPr>
            <w:tcW w:w="1063" w:type="dxa"/>
            <w:vAlign w:val="center"/>
          </w:tcPr>
          <w:p w14:paraId="6AECFBD4" w14:textId="77777777" w:rsidR="007D26C8" w:rsidRPr="00AE04B1" w:rsidRDefault="007D26C8" w:rsidP="004E17EF">
            <w:pPr>
              <w:spacing w:before="120" w:after="120"/>
              <w:rPr>
                <w:b/>
                <w:bCs/>
              </w:rPr>
            </w:pPr>
            <w:r w:rsidRPr="00AE04B1">
              <w:rPr>
                <w:b/>
                <w:bCs/>
              </w:rPr>
              <w:t>T-doc number</w:t>
            </w:r>
          </w:p>
        </w:tc>
        <w:tc>
          <w:tcPr>
            <w:tcW w:w="1342" w:type="dxa"/>
            <w:vAlign w:val="center"/>
          </w:tcPr>
          <w:p w14:paraId="2085D606" w14:textId="77777777" w:rsidR="007D26C8" w:rsidRPr="00AE04B1" w:rsidRDefault="007D26C8" w:rsidP="004E17EF">
            <w:pPr>
              <w:spacing w:before="120" w:after="120"/>
              <w:rPr>
                <w:b/>
                <w:bCs/>
              </w:rPr>
            </w:pPr>
            <w:r w:rsidRPr="00AE04B1">
              <w:rPr>
                <w:b/>
                <w:bCs/>
              </w:rPr>
              <w:t>Company</w:t>
            </w:r>
          </w:p>
        </w:tc>
        <w:tc>
          <w:tcPr>
            <w:tcW w:w="2835" w:type="dxa"/>
            <w:vAlign w:val="center"/>
          </w:tcPr>
          <w:p w14:paraId="49706E22" w14:textId="77777777" w:rsidR="007D26C8" w:rsidRPr="00AE04B1" w:rsidRDefault="007D26C8" w:rsidP="004E17EF">
            <w:pPr>
              <w:spacing w:before="120" w:after="120"/>
              <w:rPr>
                <w:b/>
                <w:bCs/>
              </w:rPr>
            </w:pPr>
            <w:r>
              <w:rPr>
                <w:b/>
                <w:bCs/>
              </w:rPr>
              <w:t>Title</w:t>
            </w:r>
          </w:p>
        </w:tc>
        <w:tc>
          <w:tcPr>
            <w:tcW w:w="3119" w:type="dxa"/>
            <w:vAlign w:val="center"/>
          </w:tcPr>
          <w:p w14:paraId="793DF2E7" w14:textId="06FBD570" w:rsidR="007D26C8" w:rsidRDefault="00EC6843" w:rsidP="004E17EF">
            <w:pPr>
              <w:spacing w:before="120" w:after="120"/>
              <w:rPr>
                <w:b/>
                <w:bCs/>
              </w:rPr>
            </w:pPr>
            <w:r>
              <w:rPr>
                <w:b/>
                <w:bCs/>
              </w:rPr>
              <w:t>Proposals, Observations,</w:t>
            </w:r>
            <w:r w:rsidR="007D26C8">
              <w:rPr>
                <w:b/>
                <w:bCs/>
              </w:rPr>
              <w:t xml:space="preserve"> </w:t>
            </w:r>
            <w:r w:rsidR="007D26C8" w:rsidRPr="007952DC">
              <w:rPr>
                <w:b/>
                <w:bCs/>
                <w:color w:val="FF0000"/>
              </w:rPr>
              <w:t>Moderator remark</w:t>
            </w:r>
            <w:r>
              <w:rPr>
                <w:b/>
                <w:bCs/>
                <w:color w:val="FF0000"/>
              </w:rPr>
              <w:t>s</w:t>
            </w:r>
          </w:p>
        </w:tc>
        <w:tc>
          <w:tcPr>
            <w:tcW w:w="1272" w:type="dxa"/>
            <w:vAlign w:val="center"/>
          </w:tcPr>
          <w:p w14:paraId="589C7EFA" w14:textId="77777777" w:rsidR="007D26C8" w:rsidRDefault="007D26C8" w:rsidP="004E17EF">
            <w:pPr>
              <w:spacing w:before="120" w:after="120"/>
              <w:rPr>
                <w:b/>
                <w:bCs/>
              </w:rPr>
            </w:pPr>
            <w:r>
              <w:rPr>
                <w:b/>
                <w:bCs/>
              </w:rPr>
              <w:t>Related WI</w:t>
            </w:r>
          </w:p>
        </w:tc>
      </w:tr>
      <w:tr w:rsidR="00A77E62" w:rsidRPr="00D06CB3" w14:paraId="49BA3CAD" w14:textId="77777777" w:rsidTr="00091B19">
        <w:trPr>
          <w:trHeight w:val="850"/>
        </w:trPr>
        <w:tc>
          <w:tcPr>
            <w:tcW w:w="1063" w:type="dxa"/>
          </w:tcPr>
          <w:p w14:paraId="539448C8" w14:textId="7C1B687A" w:rsidR="00A77E62" w:rsidRPr="00A77E62" w:rsidRDefault="00A77E62" w:rsidP="00A77E62">
            <w:pPr>
              <w:rPr>
                <w:lang w:val="en-US"/>
              </w:rPr>
            </w:pPr>
            <w:hyperlink r:id="rId9" w:history="1">
              <w:r w:rsidRPr="00A77E62">
                <w:rPr>
                  <w:rStyle w:val="Hyperlink"/>
                  <w:b/>
                  <w:bCs/>
                </w:rPr>
                <w:t>R4-2400308</w:t>
              </w:r>
            </w:hyperlink>
          </w:p>
        </w:tc>
        <w:tc>
          <w:tcPr>
            <w:tcW w:w="1342" w:type="dxa"/>
          </w:tcPr>
          <w:p w14:paraId="7AB9152B" w14:textId="7468C69B" w:rsidR="00A77E62" w:rsidRPr="00D06CB3" w:rsidRDefault="00A77E62" w:rsidP="00A77E62">
            <w:pPr>
              <w:rPr>
                <w:lang w:val="en-US"/>
              </w:rPr>
            </w:pPr>
            <w:r w:rsidRPr="00882970">
              <w:t>Rohde &amp; Schwarz</w:t>
            </w:r>
          </w:p>
        </w:tc>
        <w:tc>
          <w:tcPr>
            <w:tcW w:w="2835" w:type="dxa"/>
          </w:tcPr>
          <w:p w14:paraId="296DFDC5" w14:textId="0B23F36D" w:rsidR="00A77E62" w:rsidRPr="00D06CB3" w:rsidRDefault="00A77E62" w:rsidP="00A77E62">
            <w:pPr>
              <w:rPr>
                <w:lang w:val="en-US"/>
              </w:rPr>
            </w:pPr>
            <w:r w:rsidRPr="00B54AF0">
              <w:t>(NR_newRAT-Perf) Correction to FR2 SDR requirements</w:t>
            </w:r>
          </w:p>
        </w:tc>
        <w:tc>
          <w:tcPr>
            <w:tcW w:w="3119" w:type="dxa"/>
          </w:tcPr>
          <w:p w14:paraId="70587A65"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 xml:space="preserve">"Table 7.5A.1-4 specifies the required SNR for different MCS indexes. The table however mentions that these values apply “under AWGN” conditions. This is misleading, since for the test no </w:t>
            </w:r>
            <w:proofErr w:type="spellStart"/>
            <w:r w:rsidRPr="00DE606A">
              <w:rPr>
                <w:rFonts w:eastAsia="Yu Mincho"/>
                <w:color w:val="000000"/>
                <w:lang w:val="en-US"/>
              </w:rPr>
              <w:t>additionial</w:t>
            </w:r>
            <w:proofErr w:type="spellEnd"/>
            <w:r w:rsidRPr="00DE606A">
              <w:rPr>
                <w:rFonts w:eastAsia="Yu Mincho"/>
                <w:color w:val="000000"/>
                <w:lang w:val="en-US"/>
              </w:rPr>
              <w:t xml:space="preserve"> AWGN is added to the </w:t>
            </w:r>
            <w:r w:rsidRPr="00DE606A">
              <w:rPr>
                <w:rFonts w:eastAsia="Yu Mincho"/>
                <w:color w:val="000000"/>
                <w:lang w:val="en-US"/>
              </w:rPr>
              <w:lastRenderedPageBreak/>
              <w:t xml:space="preserve">signal and only the wanted signal is transmitted. This leads to </w:t>
            </w:r>
            <w:proofErr w:type="spellStart"/>
            <w:r w:rsidRPr="00DE606A">
              <w:rPr>
                <w:rFonts w:eastAsia="Yu Mincho"/>
                <w:color w:val="000000"/>
                <w:lang w:val="en-US"/>
              </w:rPr>
              <w:t>misinterprentations</w:t>
            </w:r>
            <w:proofErr w:type="spellEnd"/>
            <w:r w:rsidRPr="00DE606A">
              <w:rPr>
                <w:rFonts w:eastAsia="Yu Mincho"/>
                <w:color w:val="000000"/>
                <w:lang w:val="en-US"/>
              </w:rPr>
              <w:t xml:space="preserve"> when reading the specification and it needs to be avoided.</w:t>
            </w:r>
          </w:p>
          <w:p w14:paraId="7BAD3ED0" w14:textId="0D5C69F5" w:rsidR="00A77E62" w:rsidRPr="00D06CB3" w:rsidRDefault="00A77E62" w:rsidP="00A77E62">
            <w:pPr>
              <w:rPr>
                <w:color w:val="000000"/>
                <w:lang w:val="en-US"/>
              </w:rPr>
            </w:pPr>
            <w:r w:rsidRPr="00DE606A">
              <w:rPr>
                <w:color w:val="000000"/>
                <w:lang w:val="en-US"/>
              </w:rPr>
              <w:t>=&gt; Removed the wording “under AWGN conditions” from table 7.5A.1-4."</w:t>
            </w:r>
          </w:p>
        </w:tc>
        <w:tc>
          <w:tcPr>
            <w:tcW w:w="1272" w:type="dxa"/>
          </w:tcPr>
          <w:p w14:paraId="404FA002" w14:textId="3807EE53" w:rsidR="00A77E62" w:rsidRPr="00D06CB3" w:rsidRDefault="00A77E62" w:rsidP="00A77E62">
            <w:pPr>
              <w:rPr>
                <w:lang w:val="en-US"/>
              </w:rPr>
            </w:pPr>
            <w:r w:rsidRPr="00EC512E">
              <w:lastRenderedPageBreak/>
              <w:t>NR_newRAT-Perf</w:t>
            </w:r>
          </w:p>
        </w:tc>
      </w:tr>
      <w:tr w:rsidR="00A77E62" w:rsidRPr="00D06CB3" w14:paraId="085A2F01" w14:textId="77777777" w:rsidTr="00091B19">
        <w:trPr>
          <w:trHeight w:val="850"/>
        </w:trPr>
        <w:tc>
          <w:tcPr>
            <w:tcW w:w="1063" w:type="dxa"/>
          </w:tcPr>
          <w:p w14:paraId="54ED2251" w14:textId="5BC6211A" w:rsidR="00A77E62" w:rsidRPr="00A77E62" w:rsidRDefault="00A77E62" w:rsidP="00A77E62">
            <w:pPr>
              <w:rPr>
                <w:lang w:val="en-US"/>
              </w:rPr>
            </w:pPr>
            <w:r w:rsidRPr="00A77E62">
              <w:rPr>
                <w:color w:val="000000"/>
              </w:rPr>
              <w:t>R4-2400309</w:t>
            </w:r>
          </w:p>
        </w:tc>
        <w:tc>
          <w:tcPr>
            <w:tcW w:w="1342" w:type="dxa"/>
          </w:tcPr>
          <w:p w14:paraId="284A64D4" w14:textId="7298230A" w:rsidR="00A77E62" w:rsidRPr="00D06CB3" w:rsidRDefault="00A77E62" w:rsidP="00A77E62">
            <w:pPr>
              <w:rPr>
                <w:lang w:val="en-US"/>
              </w:rPr>
            </w:pPr>
            <w:r w:rsidRPr="00882970">
              <w:t>Rohde &amp; Schwarz</w:t>
            </w:r>
          </w:p>
        </w:tc>
        <w:tc>
          <w:tcPr>
            <w:tcW w:w="2835" w:type="dxa"/>
          </w:tcPr>
          <w:p w14:paraId="490AE5F7" w14:textId="7D3E51DE" w:rsidR="00A77E62" w:rsidRPr="00D06CB3" w:rsidRDefault="00A77E62" w:rsidP="00A77E62">
            <w:pPr>
              <w:rPr>
                <w:lang w:val="en-US"/>
              </w:rPr>
            </w:pPr>
            <w:r w:rsidRPr="00B54AF0">
              <w:t>(NR_newRAT-Perf) Correction to FR2 SDR requirements</w:t>
            </w:r>
          </w:p>
        </w:tc>
        <w:tc>
          <w:tcPr>
            <w:tcW w:w="3119" w:type="dxa"/>
          </w:tcPr>
          <w:p w14:paraId="4225237A" w14:textId="2CBBE3BF" w:rsidR="00A77E62" w:rsidRPr="00D06CB3" w:rsidRDefault="00A77E62" w:rsidP="00A77E62">
            <w:pPr>
              <w:rPr>
                <w:color w:val="000000"/>
                <w:lang w:val="en-US"/>
              </w:rPr>
            </w:pPr>
            <w:r w:rsidRPr="00473A67">
              <w:t>Cat A of R4-2400308</w:t>
            </w:r>
          </w:p>
        </w:tc>
        <w:tc>
          <w:tcPr>
            <w:tcW w:w="1272" w:type="dxa"/>
          </w:tcPr>
          <w:p w14:paraId="25CEC4A2" w14:textId="234EC41D" w:rsidR="00A77E62" w:rsidRPr="00D06CB3" w:rsidRDefault="00A77E62" w:rsidP="00A77E62">
            <w:pPr>
              <w:rPr>
                <w:lang w:val="en-US"/>
              </w:rPr>
            </w:pPr>
            <w:r w:rsidRPr="00EC512E">
              <w:t>NR_newRAT-Perf</w:t>
            </w:r>
          </w:p>
        </w:tc>
      </w:tr>
      <w:tr w:rsidR="00A77E62" w:rsidRPr="00D06CB3" w14:paraId="35409D59" w14:textId="77777777" w:rsidTr="00091B19">
        <w:trPr>
          <w:trHeight w:val="850"/>
        </w:trPr>
        <w:tc>
          <w:tcPr>
            <w:tcW w:w="1063" w:type="dxa"/>
          </w:tcPr>
          <w:p w14:paraId="17A48FD7" w14:textId="64034531" w:rsidR="00A77E62" w:rsidRPr="00A77E62" w:rsidRDefault="00A77E62" w:rsidP="00A77E62">
            <w:pPr>
              <w:rPr>
                <w:lang w:val="en-US"/>
              </w:rPr>
            </w:pPr>
            <w:r w:rsidRPr="00A77E62">
              <w:rPr>
                <w:color w:val="000000"/>
              </w:rPr>
              <w:t>R4-2400310</w:t>
            </w:r>
          </w:p>
        </w:tc>
        <w:tc>
          <w:tcPr>
            <w:tcW w:w="1342" w:type="dxa"/>
          </w:tcPr>
          <w:p w14:paraId="1F2EFA9B" w14:textId="518524DA" w:rsidR="00A77E62" w:rsidRPr="00D06CB3" w:rsidRDefault="00A77E62" w:rsidP="00A77E62">
            <w:pPr>
              <w:rPr>
                <w:lang w:val="en-US"/>
              </w:rPr>
            </w:pPr>
            <w:r w:rsidRPr="00882970">
              <w:t>Rohde &amp; Schwarz</w:t>
            </w:r>
          </w:p>
        </w:tc>
        <w:tc>
          <w:tcPr>
            <w:tcW w:w="2835" w:type="dxa"/>
          </w:tcPr>
          <w:p w14:paraId="6850DB6E" w14:textId="5AD7B778" w:rsidR="00A77E62" w:rsidRPr="00D06CB3" w:rsidRDefault="00A77E62" w:rsidP="00A77E62">
            <w:pPr>
              <w:rPr>
                <w:lang w:val="en-US"/>
              </w:rPr>
            </w:pPr>
            <w:r w:rsidRPr="00B54AF0">
              <w:t>(NR_newRAT-Perf) Correction to FR2 SDR requirements</w:t>
            </w:r>
          </w:p>
        </w:tc>
        <w:tc>
          <w:tcPr>
            <w:tcW w:w="3119" w:type="dxa"/>
          </w:tcPr>
          <w:p w14:paraId="00FF03F9" w14:textId="3F1CCE49" w:rsidR="00A77E62" w:rsidRPr="00D06CB3" w:rsidRDefault="00A77E62" w:rsidP="00A77E62">
            <w:pPr>
              <w:rPr>
                <w:color w:val="000000"/>
                <w:lang w:val="en-US"/>
              </w:rPr>
            </w:pPr>
            <w:r w:rsidRPr="00473A67">
              <w:t>Cat A of R4-2400308</w:t>
            </w:r>
          </w:p>
        </w:tc>
        <w:tc>
          <w:tcPr>
            <w:tcW w:w="1272" w:type="dxa"/>
          </w:tcPr>
          <w:p w14:paraId="52482858" w14:textId="1FC65DD6" w:rsidR="00A77E62" w:rsidRPr="00D06CB3" w:rsidRDefault="00A77E62" w:rsidP="00A77E62">
            <w:pPr>
              <w:rPr>
                <w:lang w:val="en-US"/>
              </w:rPr>
            </w:pPr>
            <w:r w:rsidRPr="00EC512E">
              <w:t>NR_newRAT-Perf</w:t>
            </w:r>
          </w:p>
        </w:tc>
      </w:tr>
      <w:tr w:rsidR="00A77E62" w:rsidRPr="00D06CB3" w14:paraId="53C306E1" w14:textId="77777777" w:rsidTr="00091B19">
        <w:trPr>
          <w:trHeight w:val="850"/>
        </w:trPr>
        <w:tc>
          <w:tcPr>
            <w:tcW w:w="1063" w:type="dxa"/>
          </w:tcPr>
          <w:p w14:paraId="480473D3" w14:textId="61A4414D" w:rsidR="00A77E62" w:rsidRPr="00A77E62" w:rsidRDefault="00A77E62" w:rsidP="00A77E62">
            <w:pPr>
              <w:rPr>
                <w:lang w:val="en-US"/>
              </w:rPr>
            </w:pPr>
            <w:r w:rsidRPr="00A77E62">
              <w:rPr>
                <w:color w:val="000000"/>
              </w:rPr>
              <w:t>R4-2400311</w:t>
            </w:r>
          </w:p>
        </w:tc>
        <w:tc>
          <w:tcPr>
            <w:tcW w:w="1342" w:type="dxa"/>
          </w:tcPr>
          <w:p w14:paraId="6DDC3260" w14:textId="7BE3A086" w:rsidR="00A77E62" w:rsidRPr="00D06CB3" w:rsidRDefault="00A77E62" w:rsidP="00A77E62">
            <w:pPr>
              <w:rPr>
                <w:lang w:val="en-US"/>
              </w:rPr>
            </w:pPr>
            <w:r w:rsidRPr="00882970">
              <w:t>Rohde &amp; Schwarz</w:t>
            </w:r>
          </w:p>
        </w:tc>
        <w:tc>
          <w:tcPr>
            <w:tcW w:w="2835" w:type="dxa"/>
          </w:tcPr>
          <w:p w14:paraId="33858D14" w14:textId="20A66052" w:rsidR="00A77E62" w:rsidRPr="00D06CB3" w:rsidRDefault="00A77E62" w:rsidP="00A77E62">
            <w:pPr>
              <w:rPr>
                <w:lang w:val="en-US"/>
              </w:rPr>
            </w:pPr>
            <w:r w:rsidRPr="00B54AF0">
              <w:t>(NR_newRAT-Perf) Correction to FR2 SDR requirements</w:t>
            </w:r>
          </w:p>
        </w:tc>
        <w:tc>
          <w:tcPr>
            <w:tcW w:w="3119" w:type="dxa"/>
          </w:tcPr>
          <w:p w14:paraId="25820A04" w14:textId="4F228D53" w:rsidR="00A77E62" w:rsidRPr="00D06CB3" w:rsidRDefault="00A77E62" w:rsidP="00A77E62">
            <w:pPr>
              <w:rPr>
                <w:color w:val="000000"/>
                <w:lang w:val="en-US"/>
              </w:rPr>
            </w:pPr>
            <w:r w:rsidRPr="00473A67">
              <w:t>Cat A of R4-2400308</w:t>
            </w:r>
          </w:p>
        </w:tc>
        <w:tc>
          <w:tcPr>
            <w:tcW w:w="1272" w:type="dxa"/>
          </w:tcPr>
          <w:p w14:paraId="08C6F574" w14:textId="180A914B" w:rsidR="00A77E62" w:rsidRPr="00D06CB3" w:rsidRDefault="00A77E62" w:rsidP="00A77E62">
            <w:pPr>
              <w:rPr>
                <w:lang w:val="en-US"/>
              </w:rPr>
            </w:pPr>
            <w:r w:rsidRPr="00EC512E">
              <w:t>NR_newRAT-Perf</w:t>
            </w:r>
          </w:p>
        </w:tc>
      </w:tr>
      <w:tr w:rsidR="00A77E62" w:rsidRPr="00D06CB3" w14:paraId="58F58E24" w14:textId="77777777" w:rsidTr="00091B19">
        <w:trPr>
          <w:trHeight w:val="850"/>
        </w:trPr>
        <w:tc>
          <w:tcPr>
            <w:tcW w:w="1063" w:type="dxa"/>
          </w:tcPr>
          <w:p w14:paraId="109D4D72" w14:textId="01C199CE" w:rsidR="00A77E62" w:rsidRPr="00A77E62" w:rsidRDefault="00A77E62" w:rsidP="00A77E62">
            <w:pPr>
              <w:rPr>
                <w:lang w:val="en-US"/>
              </w:rPr>
            </w:pPr>
            <w:hyperlink r:id="rId10" w:history="1">
              <w:r w:rsidRPr="00A77E62">
                <w:rPr>
                  <w:rStyle w:val="Hyperlink"/>
                  <w:b/>
                  <w:bCs/>
                </w:rPr>
                <w:t>R4-2400312</w:t>
              </w:r>
            </w:hyperlink>
          </w:p>
        </w:tc>
        <w:tc>
          <w:tcPr>
            <w:tcW w:w="1342" w:type="dxa"/>
          </w:tcPr>
          <w:p w14:paraId="7DB0C7E1" w14:textId="66923302" w:rsidR="00A77E62" w:rsidRPr="00D06CB3" w:rsidRDefault="00A77E62" w:rsidP="00A77E62">
            <w:pPr>
              <w:rPr>
                <w:lang w:val="en-US"/>
              </w:rPr>
            </w:pPr>
            <w:r w:rsidRPr="00882970">
              <w:t>Rohde &amp; Schwarz</w:t>
            </w:r>
          </w:p>
        </w:tc>
        <w:tc>
          <w:tcPr>
            <w:tcW w:w="2835" w:type="dxa"/>
          </w:tcPr>
          <w:p w14:paraId="01F10F28" w14:textId="29C9E895" w:rsidR="00A77E62" w:rsidRPr="00D06CB3" w:rsidRDefault="00A77E62" w:rsidP="00A77E62">
            <w:pPr>
              <w:rPr>
                <w:lang w:val="en-US"/>
              </w:rPr>
            </w:pPr>
            <w:r w:rsidRPr="00B54AF0">
              <w:t>(NR_DL256QAM_FR2-Perf) Correction to CSI reference measurement channels</w:t>
            </w:r>
          </w:p>
        </w:tc>
        <w:tc>
          <w:tcPr>
            <w:tcW w:w="3119" w:type="dxa"/>
          </w:tcPr>
          <w:p w14:paraId="71378836"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"The number of available REs for TBS.2-7 is incorrect and needs to be updated.</w:t>
            </w:r>
          </w:p>
          <w:p w14:paraId="17DF344C" w14:textId="7A718583" w:rsidR="00A77E62" w:rsidRPr="00D06CB3" w:rsidRDefault="00A77E62" w:rsidP="00A77E62">
            <w:pPr>
              <w:rPr>
                <w:color w:val="000000"/>
                <w:lang w:val="en-US"/>
              </w:rPr>
            </w:pPr>
            <w:r w:rsidRPr="00DE606A">
              <w:rPr>
                <w:color w:val="000000"/>
                <w:lang w:val="en-US"/>
              </w:rPr>
              <w:t>=&gt; Correct number of available REs for TBS.2-7 from 3680 to 3648"</w:t>
            </w:r>
          </w:p>
        </w:tc>
        <w:tc>
          <w:tcPr>
            <w:tcW w:w="1272" w:type="dxa"/>
          </w:tcPr>
          <w:p w14:paraId="68E5F504" w14:textId="6874A6B6" w:rsidR="00A77E62" w:rsidRPr="00D06CB3" w:rsidRDefault="00A77E62" w:rsidP="00A77E62">
            <w:pPr>
              <w:rPr>
                <w:lang w:val="en-US"/>
              </w:rPr>
            </w:pPr>
            <w:r w:rsidRPr="00EC512E">
              <w:t>NR_DL256QAM_FR2-Perf</w:t>
            </w:r>
          </w:p>
        </w:tc>
      </w:tr>
      <w:tr w:rsidR="00A77E62" w:rsidRPr="00D06CB3" w14:paraId="201059A7" w14:textId="77777777" w:rsidTr="00091B19">
        <w:trPr>
          <w:trHeight w:val="850"/>
        </w:trPr>
        <w:tc>
          <w:tcPr>
            <w:tcW w:w="1063" w:type="dxa"/>
          </w:tcPr>
          <w:p w14:paraId="583648DB" w14:textId="64FF9739" w:rsidR="00A77E62" w:rsidRPr="00A77E62" w:rsidRDefault="00A77E62" w:rsidP="00A77E62">
            <w:pPr>
              <w:rPr>
                <w:lang w:val="en-US"/>
              </w:rPr>
            </w:pPr>
            <w:r w:rsidRPr="00A77E62">
              <w:rPr>
                <w:color w:val="000000"/>
              </w:rPr>
              <w:t>R4-2400313</w:t>
            </w:r>
          </w:p>
        </w:tc>
        <w:tc>
          <w:tcPr>
            <w:tcW w:w="1342" w:type="dxa"/>
          </w:tcPr>
          <w:p w14:paraId="3595E708" w14:textId="11BBB729" w:rsidR="00A77E62" w:rsidRPr="00D06CB3" w:rsidRDefault="00A77E62" w:rsidP="00A77E62">
            <w:pPr>
              <w:rPr>
                <w:lang w:val="en-US"/>
              </w:rPr>
            </w:pPr>
            <w:r w:rsidRPr="00882970">
              <w:t>Rohde &amp; Schwarz</w:t>
            </w:r>
          </w:p>
        </w:tc>
        <w:tc>
          <w:tcPr>
            <w:tcW w:w="2835" w:type="dxa"/>
          </w:tcPr>
          <w:p w14:paraId="52CCDFD8" w14:textId="41EC57D9" w:rsidR="00A77E62" w:rsidRPr="00D06CB3" w:rsidRDefault="00A77E62" w:rsidP="00A77E62">
            <w:pPr>
              <w:rPr>
                <w:lang w:val="en-US"/>
              </w:rPr>
            </w:pPr>
            <w:r w:rsidRPr="00B54AF0">
              <w:t>(NR_DL256QAM_FR2-Perf) Correction to CSI reference measurement channels</w:t>
            </w:r>
          </w:p>
        </w:tc>
        <w:tc>
          <w:tcPr>
            <w:tcW w:w="3119" w:type="dxa"/>
          </w:tcPr>
          <w:p w14:paraId="18B43551" w14:textId="2D305CC0" w:rsidR="00A77E62" w:rsidRPr="00D06CB3" w:rsidRDefault="00A77E62" w:rsidP="00A77E62">
            <w:pPr>
              <w:rPr>
                <w:color w:val="000000"/>
                <w:lang w:val="en-US"/>
              </w:rPr>
            </w:pPr>
            <w:r w:rsidRPr="00AE160D">
              <w:t>Cat A of R4-2400312</w:t>
            </w:r>
          </w:p>
        </w:tc>
        <w:tc>
          <w:tcPr>
            <w:tcW w:w="1272" w:type="dxa"/>
          </w:tcPr>
          <w:p w14:paraId="546E21B7" w14:textId="5E2C845C" w:rsidR="00A77E62" w:rsidRPr="00D06CB3" w:rsidRDefault="00A77E62" w:rsidP="00A77E62">
            <w:pPr>
              <w:rPr>
                <w:lang w:val="en-US"/>
              </w:rPr>
            </w:pPr>
            <w:r w:rsidRPr="00EC512E">
              <w:t>NR_DL256QAM_FR2-Perf</w:t>
            </w:r>
          </w:p>
        </w:tc>
      </w:tr>
      <w:tr w:rsidR="00A77E62" w:rsidRPr="00D06CB3" w14:paraId="678DC3C0" w14:textId="77777777" w:rsidTr="00091B19">
        <w:trPr>
          <w:trHeight w:val="850"/>
        </w:trPr>
        <w:tc>
          <w:tcPr>
            <w:tcW w:w="1063" w:type="dxa"/>
          </w:tcPr>
          <w:p w14:paraId="1BDDE949" w14:textId="47606A19" w:rsidR="00A77E62" w:rsidRPr="00A77E62" w:rsidRDefault="00A77E62" w:rsidP="00A77E62">
            <w:pPr>
              <w:rPr>
                <w:lang w:val="en-US"/>
              </w:rPr>
            </w:pPr>
            <w:r w:rsidRPr="00A77E62">
              <w:rPr>
                <w:color w:val="000000"/>
              </w:rPr>
              <w:t>R4-2400314</w:t>
            </w:r>
          </w:p>
        </w:tc>
        <w:tc>
          <w:tcPr>
            <w:tcW w:w="1342" w:type="dxa"/>
          </w:tcPr>
          <w:p w14:paraId="2B4B4C38" w14:textId="696E54CB" w:rsidR="00A77E62" w:rsidRPr="00D06CB3" w:rsidRDefault="00A77E62" w:rsidP="00A77E62">
            <w:pPr>
              <w:rPr>
                <w:lang w:val="en-US"/>
              </w:rPr>
            </w:pPr>
            <w:r w:rsidRPr="00882970">
              <w:t>Rohde &amp; Schwarz</w:t>
            </w:r>
          </w:p>
        </w:tc>
        <w:tc>
          <w:tcPr>
            <w:tcW w:w="2835" w:type="dxa"/>
          </w:tcPr>
          <w:p w14:paraId="02B7CAC0" w14:textId="22F2F0C2" w:rsidR="00A77E62" w:rsidRPr="00D06CB3" w:rsidRDefault="00A77E62" w:rsidP="00A77E62">
            <w:pPr>
              <w:rPr>
                <w:lang w:val="en-US"/>
              </w:rPr>
            </w:pPr>
            <w:r w:rsidRPr="00B54AF0">
              <w:t>(NR_DL256QAM_FR2-Perf) Correction to CSI reference measurement channels</w:t>
            </w:r>
          </w:p>
        </w:tc>
        <w:tc>
          <w:tcPr>
            <w:tcW w:w="3119" w:type="dxa"/>
          </w:tcPr>
          <w:p w14:paraId="5FE9E963" w14:textId="3362F676" w:rsidR="00A77E62" w:rsidRPr="00D06CB3" w:rsidRDefault="00A77E62" w:rsidP="00A77E62">
            <w:pPr>
              <w:rPr>
                <w:color w:val="000000"/>
                <w:lang w:val="en-US"/>
              </w:rPr>
            </w:pPr>
            <w:r w:rsidRPr="00AE160D">
              <w:t>Cat A of R4-2400312</w:t>
            </w:r>
          </w:p>
        </w:tc>
        <w:tc>
          <w:tcPr>
            <w:tcW w:w="1272" w:type="dxa"/>
          </w:tcPr>
          <w:p w14:paraId="2BAB594E" w14:textId="6CDE9B01" w:rsidR="00A77E62" w:rsidRPr="00D06CB3" w:rsidRDefault="00A77E62" w:rsidP="00A77E62">
            <w:pPr>
              <w:rPr>
                <w:lang w:val="en-US"/>
              </w:rPr>
            </w:pPr>
            <w:r w:rsidRPr="00EC512E">
              <w:t>NR_DL256QAM_FR2-Perf</w:t>
            </w:r>
          </w:p>
        </w:tc>
      </w:tr>
      <w:tr w:rsidR="00A77E62" w:rsidRPr="00D06CB3" w14:paraId="771DD9BB" w14:textId="77777777" w:rsidTr="00091B19">
        <w:trPr>
          <w:trHeight w:val="850"/>
        </w:trPr>
        <w:tc>
          <w:tcPr>
            <w:tcW w:w="1063" w:type="dxa"/>
          </w:tcPr>
          <w:p w14:paraId="64B8AB1B" w14:textId="387A01DA" w:rsidR="00A77E62" w:rsidRPr="00A77E62" w:rsidRDefault="00A77E62" w:rsidP="00A77E62">
            <w:pPr>
              <w:rPr>
                <w:lang w:val="en-US"/>
              </w:rPr>
            </w:pPr>
            <w:hyperlink r:id="rId11" w:history="1">
              <w:r w:rsidRPr="00A77E62">
                <w:rPr>
                  <w:rStyle w:val="Hyperlink"/>
                  <w:b/>
                  <w:bCs/>
                </w:rPr>
                <w:t>R4-2400315</w:t>
              </w:r>
            </w:hyperlink>
          </w:p>
        </w:tc>
        <w:tc>
          <w:tcPr>
            <w:tcW w:w="1342" w:type="dxa"/>
          </w:tcPr>
          <w:p w14:paraId="1B89253E" w14:textId="48B7D2BA" w:rsidR="00A77E62" w:rsidRPr="00D06CB3" w:rsidRDefault="00A77E62" w:rsidP="00A77E62">
            <w:pPr>
              <w:rPr>
                <w:lang w:val="en-US"/>
              </w:rPr>
            </w:pPr>
            <w:r w:rsidRPr="00882970">
              <w:t>Rohde &amp; Schwarz</w:t>
            </w:r>
          </w:p>
        </w:tc>
        <w:tc>
          <w:tcPr>
            <w:tcW w:w="2835" w:type="dxa"/>
          </w:tcPr>
          <w:p w14:paraId="77668DB7" w14:textId="5D0AFC8B" w:rsidR="00A77E62" w:rsidRPr="00D06CB3" w:rsidRDefault="00A77E62" w:rsidP="00A77E62">
            <w:pPr>
              <w:rPr>
                <w:lang w:val="en-US"/>
              </w:rPr>
            </w:pPr>
            <w:r w:rsidRPr="00B54AF0">
              <w:t>(NR_DL256QAM_FR2-Perf) Correction to 256QAM CQI reporting</w:t>
            </w:r>
          </w:p>
        </w:tc>
        <w:tc>
          <w:tcPr>
            <w:tcW w:w="3119" w:type="dxa"/>
          </w:tcPr>
          <w:p w14:paraId="09DAD1FE"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 xml:space="preserve">"For 50 MHz bandwidth the spec demands currently a </w:t>
            </w:r>
            <w:proofErr w:type="spellStart"/>
            <w:r w:rsidRPr="00DE606A">
              <w:rPr>
                <w:rFonts w:eastAsia="Yu Mincho"/>
                <w:color w:val="000000"/>
                <w:lang w:val="en-US"/>
              </w:rPr>
              <w:t>subbandsize</w:t>
            </w:r>
            <w:proofErr w:type="spellEnd"/>
            <w:r w:rsidRPr="00DE606A">
              <w:rPr>
                <w:rFonts w:eastAsia="Yu Mincho"/>
                <w:color w:val="000000"/>
                <w:lang w:val="en-US"/>
              </w:rPr>
              <w:t xml:space="preserve"> of 8 RB and 9 </w:t>
            </w:r>
            <w:proofErr w:type="spellStart"/>
            <w:r w:rsidRPr="00DE606A">
              <w:rPr>
                <w:rFonts w:eastAsia="Yu Mincho"/>
                <w:color w:val="000000"/>
                <w:lang w:val="en-US"/>
              </w:rPr>
              <w:t>subbands</w:t>
            </w:r>
            <w:proofErr w:type="spellEnd"/>
            <w:r w:rsidRPr="00DE606A">
              <w:rPr>
                <w:rFonts w:eastAsia="Yu Mincho"/>
                <w:color w:val="000000"/>
                <w:lang w:val="en-US"/>
              </w:rPr>
              <w:t xml:space="preserve">. </w:t>
            </w:r>
            <w:proofErr w:type="gramStart"/>
            <w:r w:rsidRPr="00DE606A">
              <w:rPr>
                <w:rFonts w:eastAsia="Yu Mincho"/>
                <w:color w:val="000000"/>
                <w:lang w:val="en-US"/>
              </w:rPr>
              <w:t>However</w:t>
            </w:r>
            <w:proofErr w:type="gramEnd"/>
            <w:r w:rsidRPr="00DE606A">
              <w:rPr>
                <w:rFonts w:eastAsia="Yu Mincho"/>
                <w:color w:val="000000"/>
                <w:lang w:val="en-US"/>
              </w:rPr>
              <w:t xml:space="preserve"> in 50 MHz there are only 32 RB available, so the number of </w:t>
            </w:r>
            <w:proofErr w:type="spellStart"/>
            <w:r w:rsidRPr="00DE606A">
              <w:rPr>
                <w:rFonts w:eastAsia="Yu Mincho"/>
                <w:color w:val="000000"/>
                <w:lang w:val="en-US"/>
              </w:rPr>
              <w:t>subbands</w:t>
            </w:r>
            <w:proofErr w:type="spellEnd"/>
            <w:r w:rsidRPr="00DE606A">
              <w:rPr>
                <w:rFonts w:eastAsia="Yu Mincho"/>
                <w:color w:val="000000"/>
                <w:lang w:val="en-US"/>
              </w:rPr>
              <w:t xml:space="preserve"> needs to be reduced to 4.</w:t>
            </w:r>
          </w:p>
          <w:p w14:paraId="3457AFA6" w14:textId="2AB6AA02" w:rsidR="00A77E62" w:rsidRPr="00D06CB3" w:rsidRDefault="00A77E62" w:rsidP="00A77E62">
            <w:pPr>
              <w:rPr>
                <w:color w:val="000000"/>
                <w:lang w:val="en-US"/>
              </w:rPr>
            </w:pPr>
            <w:r w:rsidRPr="00DE606A">
              <w:rPr>
                <w:color w:val="000000"/>
                <w:lang w:val="en-US"/>
              </w:rPr>
              <w:t xml:space="preserve">=&gt; Correct </w:t>
            </w:r>
            <w:proofErr w:type="spellStart"/>
            <w:r w:rsidRPr="00DE606A">
              <w:rPr>
                <w:color w:val="000000"/>
                <w:lang w:val="en-US"/>
              </w:rPr>
              <w:t>csi-ReportingBand</w:t>
            </w:r>
            <w:proofErr w:type="spellEnd"/>
            <w:r w:rsidRPr="00DE606A">
              <w:rPr>
                <w:color w:val="000000"/>
                <w:lang w:val="en-US"/>
              </w:rPr>
              <w:t xml:space="preserve"> parameter to include only 4 </w:t>
            </w:r>
            <w:proofErr w:type="spellStart"/>
            <w:r w:rsidRPr="00DE606A">
              <w:rPr>
                <w:color w:val="000000"/>
                <w:lang w:val="en-US"/>
              </w:rPr>
              <w:t>subbands</w:t>
            </w:r>
            <w:proofErr w:type="spellEnd"/>
            <w:r w:rsidRPr="00DE606A">
              <w:rPr>
                <w:color w:val="000000"/>
                <w:lang w:val="en-US"/>
              </w:rPr>
              <w:t xml:space="preserve"> for 50 MHz bandwidth."</w:t>
            </w:r>
          </w:p>
        </w:tc>
        <w:tc>
          <w:tcPr>
            <w:tcW w:w="1272" w:type="dxa"/>
          </w:tcPr>
          <w:p w14:paraId="22FA4B0C" w14:textId="32ED708C" w:rsidR="00A77E62" w:rsidRPr="00D06CB3" w:rsidRDefault="00A77E62" w:rsidP="00A77E62">
            <w:pPr>
              <w:rPr>
                <w:lang w:val="en-US"/>
              </w:rPr>
            </w:pPr>
            <w:r w:rsidRPr="00EC512E">
              <w:t>NR_DL256QAM_FR2-Perf</w:t>
            </w:r>
          </w:p>
        </w:tc>
      </w:tr>
      <w:tr w:rsidR="00A77E62" w:rsidRPr="00D06CB3" w14:paraId="63627FA7" w14:textId="77777777" w:rsidTr="00091B19">
        <w:trPr>
          <w:trHeight w:val="850"/>
        </w:trPr>
        <w:tc>
          <w:tcPr>
            <w:tcW w:w="1063" w:type="dxa"/>
          </w:tcPr>
          <w:p w14:paraId="46B0D9F7" w14:textId="649593AF" w:rsidR="00A77E62" w:rsidRPr="00A77E62" w:rsidRDefault="00A77E62" w:rsidP="00A77E62">
            <w:pPr>
              <w:rPr>
                <w:lang w:val="en-US"/>
              </w:rPr>
            </w:pPr>
            <w:r w:rsidRPr="00A77E62">
              <w:rPr>
                <w:color w:val="000000"/>
              </w:rPr>
              <w:t>R4-2400316</w:t>
            </w:r>
          </w:p>
        </w:tc>
        <w:tc>
          <w:tcPr>
            <w:tcW w:w="1342" w:type="dxa"/>
          </w:tcPr>
          <w:p w14:paraId="09A6A144" w14:textId="4F1C0163" w:rsidR="00A77E62" w:rsidRPr="00D06CB3" w:rsidRDefault="00A77E62" w:rsidP="00A77E62">
            <w:pPr>
              <w:rPr>
                <w:lang w:val="en-US"/>
              </w:rPr>
            </w:pPr>
            <w:r w:rsidRPr="00882970">
              <w:t>Rohde &amp; Schwarz</w:t>
            </w:r>
          </w:p>
        </w:tc>
        <w:tc>
          <w:tcPr>
            <w:tcW w:w="2835" w:type="dxa"/>
          </w:tcPr>
          <w:p w14:paraId="58855A96" w14:textId="098757EF" w:rsidR="00A77E62" w:rsidRPr="00D06CB3" w:rsidRDefault="00A77E62" w:rsidP="00A77E62">
            <w:pPr>
              <w:rPr>
                <w:lang w:val="en-US"/>
              </w:rPr>
            </w:pPr>
            <w:r w:rsidRPr="00B54AF0">
              <w:t>(NR_DL256QAM_FR2-Perf) Correction to 256QAM CQI reporting</w:t>
            </w:r>
          </w:p>
        </w:tc>
        <w:tc>
          <w:tcPr>
            <w:tcW w:w="3119" w:type="dxa"/>
          </w:tcPr>
          <w:p w14:paraId="0EF0FEC4" w14:textId="331C1543" w:rsidR="00A77E62" w:rsidRPr="00D06CB3" w:rsidRDefault="00A77E62" w:rsidP="00A77E62">
            <w:pPr>
              <w:rPr>
                <w:color w:val="000000"/>
                <w:lang w:val="en-US"/>
              </w:rPr>
            </w:pPr>
            <w:r w:rsidRPr="00BE5514">
              <w:t>Cat A of R4-2400315</w:t>
            </w:r>
          </w:p>
        </w:tc>
        <w:tc>
          <w:tcPr>
            <w:tcW w:w="1272" w:type="dxa"/>
          </w:tcPr>
          <w:p w14:paraId="4E6A699D" w14:textId="5A037603" w:rsidR="00A77E62" w:rsidRPr="00D06CB3" w:rsidRDefault="00A77E62" w:rsidP="00A77E62">
            <w:pPr>
              <w:rPr>
                <w:lang w:val="en-US"/>
              </w:rPr>
            </w:pPr>
            <w:r w:rsidRPr="00EC512E">
              <w:t>NR_DL256QAM_FR2-Perf</w:t>
            </w:r>
          </w:p>
        </w:tc>
      </w:tr>
      <w:tr w:rsidR="00A77E62" w:rsidRPr="00D06CB3" w14:paraId="0699F24D" w14:textId="77777777" w:rsidTr="00091B19">
        <w:trPr>
          <w:trHeight w:val="850"/>
        </w:trPr>
        <w:tc>
          <w:tcPr>
            <w:tcW w:w="1063" w:type="dxa"/>
          </w:tcPr>
          <w:p w14:paraId="12DDCE61" w14:textId="5A70F6A9" w:rsidR="00A77E62" w:rsidRPr="00A77E62" w:rsidRDefault="00A77E62" w:rsidP="00A77E62">
            <w:pPr>
              <w:rPr>
                <w:lang w:val="en-US"/>
              </w:rPr>
            </w:pPr>
            <w:r w:rsidRPr="00A77E62">
              <w:rPr>
                <w:color w:val="000000"/>
              </w:rPr>
              <w:t>R4-2400317</w:t>
            </w:r>
          </w:p>
        </w:tc>
        <w:tc>
          <w:tcPr>
            <w:tcW w:w="1342" w:type="dxa"/>
          </w:tcPr>
          <w:p w14:paraId="62431808" w14:textId="006E0850" w:rsidR="00A77E62" w:rsidRPr="00D06CB3" w:rsidRDefault="00A77E62" w:rsidP="00A77E62">
            <w:pPr>
              <w:rPr>
                <w:lang w:val="en-US"/>
              </w:rPr>
            </w:pPr>
            <w:r w:rsidRPr="00882970">
              <w:t>Rohde &amp; Schwarz</w:t>
            </w:r>
          </w:p>
        </w:tc>
        <w:tc>
          <w:tcPr>
            <w:tcW w:w="2835" w:type="dxa"/>
          </w:tcPr>
          <w:p w14:paraId="42FDDEF8" w14:textId="284533D5" w:rsidR="00A77E62" w:rsidRPr="00D06CB3" w:rsidRDefault="00A77E62" w:rsidP="00A77E62">
            <w:pPr>
              <w:rPr>
                <w:lang w:val="en-US"/>
              </w:rPr>
            </w:pPr>
            <w:r w:rsidRPr="00B54AF0">
              <w:t>(NR_DL256QAM_FR2-Perf) Correction to 256QAM CQI reporting</w:t>
            </w:r>
          </w:p>
        </w:tc>
        <w:tc>
          <w:tcPr>
            <w:tcW w:w="3119" w:type="dxa"/>
          </w:tcPr>
          <w:p w14:paraId="205FB7CC" w14:textId="576886AD" w:rsidR="00A77E62" w:rsidRPr="00D06CB3" w:rsidRDefault="00A77E62" w:rsidP="00A77E62">
            <w:pPr>
              <w:rPr>
                <w:color w:val="000000"/>
                <w:lang w:val="en-US"/>
              </w:rPr>
            </w:pPr>
            <w:r w:rsidRPr="00BE5514">
              <w:t>Cat A of R4-2400315</w:t>
            </w:r>
          </w:p>
        </w:tc>
        <w:tc>
          <w:tcPr>
            <w:tcW w:w="1272" w:type="dxa"/>
          </w:tcPr>
          <w:p w14:paraId="131ACF93" w14:textId="51D3320C" w:rsidR="00A77E62" w:rsidRPr="00D06CB3" w:rsidRDefault="00A77E62" w:rsidP="00A77E62">
            <w:pPr>
              <w:rPr>
                <w:lang w:val="en-US"/>
              </w:rPr>
            </w:pPr>
            <w:r w:rsidRPr="00EC512E">
              <w:t>NR_DL256QAM_FR2-Perf</w:t>
            </w:r>
          </w:p>
        </w:tc>
      </w:tr>
      <w:tr w:rsidR="00A77E62" w:rsidRPr="00D06CB3" w14:paraId="00160284" w14:textId="77777777" w:rsidTr="00091B19">
        <w:trPr>
          <w:trHeight w:val="850"/>
        </w:trPr>
        <w:tc>
          <w:tcPr>
            <w:tcW w:w="1063" w:type="dxa"/>
          </w:tcPr>
          <w:p w14:paraId="1015C63A" w14:textId="15810801" w:rsidR="00A77E62" w:rsidRPr="00A77E62" w:rsidRDefault="00A77E62" w:rsidP="00A77E62">
            <w:pPr>
              <w:rPr>
                <w:lang w:val="en-US"/>
              </w:rPr>
            </w:pPr>
            <w:hyperlink r:id="rId12" w:history="1">
              <w:r w:rsidRPr="00A77E62">
                <w:rPr>
                  <w:rStyle w:val="Hyperlink"/>
                  <w:b/>
                  <w:bCs/>
                </w:rPr>
                <w:t>R4-2400892</w:t>
              </w:r>
            </w:hyperlink>
          </w:p>
        </w:tc>
        <w:tc>
          <w:tcPr>
            <w:tcW w:w="1342" w:type="dxa"/>
          </w:tcPr>
          <w:p w14:paraId="2E624A88" w14:textId="18419445" w:rsidR="00A77E62" w:rsidRPr="00D06CB3" w:rsidRDefault="00A77E62" w:rsidP="00A77E62">
            <w:pPr>
              <w:rPr>
                <w:lang w:val="en-US"/>
              </w:rPr>
            </w:pPr>
            <w:r w:rsidRPr="00882970">
              <w:t>Nokia, Nokia Shanghai Bell</w:t>
            </w:r>
          </w:p>
        </w:tc>
        <w:tc>
          <w:tcPr>
            <w:tcW w:w="2835" w:type="dxa"/>
          </w:tcPr>
          <w:p w14:paraId="0BD2045F" w14:textId="01E23B37" w:rsidR="00A77E62" w:rsidRPr="00D06CB3" w:rsidRDefault="00A77E62" w:rsidP="00A77E62">
            <w:pPr>
              <w:rPr>
                <w:lang w:val="en-US"/>
              </w:rPr>
            </w:pPr>
            <w:r w:rsidRPr="00B54AF0">
              <w:t>(NR_newRAT-Perf) 38.101-4 wrong values in RMC</w:t>
            </w:r>
          </w:p>
        </w:tc>
        <w:tc>
          <w:tcPr>
            <w:tcW w:w="3119" w:type="dxa"/>
          </w:tcPr>
          <w:p w14:paraId="12FE767F" w14:textId="600384CB" w:rsidR="00A77E62" w:rsidRPr="00D06CB3" w:rsidRDefault="00A77E62" w:rsidP="00A77E62">
            <w:pPr>
              <w:rPr>
                <w:color w:val="000000"/>
                <w:lang w:val="en-US"/>
              </w:rPr>
            </w:pPr>
            <w:r w:rsidRPr="00BE5514">
              <w:t>Discussion and explication pertaining to CR R4-2400893</w:t>
            </w:r>
          </w:p>
        </w:tc>
        <w:tc>
          <w:tcPr>
            <w:tcW w:w="1272" w:type="dxa"/>
          </w:tcPr>
          <w:p w14:paraId="4714B2A3" w14:textId="2E33D1D9" w:rsidR="00A77E62" w:rsidRPr="00D06CB3" w:rsidRDefault="00A77E62" w:rsidP="00A77E62">
            <w:pPr>
              <w:rPr>
                <w:lang w:val="en-US"/>
              </w:rPr>
            </w:pPr>
            <w:r w:rsidRPr="00EC512E">
              <w:t>NR_newRAT-Perf</w:t>
            </w:r>
          </w:p>
        </w:tc>
      </w:tr>
      <w:tr w:rsidR="00A77E62" w:rsidRPr="00D06CB3" w14:paraId="28774A49" w14:textId="77777777" w:rsidTr="00091B19">
        <w:trPr>
          <w:trHeight w:val="850"/>
        </w:trPr>
        <w:tc>
          <w:tcPr>
            <w:tcW w:w="1063" w:type="dxa"/>
          </w:tcPr>
          <w:p w14:paraId="443CDB81" w14:textId="77D17DE8" w:rsidR="00A77E62" w:rsidRPr="00A77E62" w:rsidRDefault="00A77E62" w:rsidP="00A77E62">
            <w:pPr>
              <w:rPr>
                <w:lang w:val="en-US"/>
              </w:rPr>
            </w:pPr>
            <w:hyperlink r:id="rId13" w:history="1">
              <w:r w:rsidRPr="00A77E62">
                <w:rPr>
                  <w:rStyle w:val="Hyperlink"/>
                  <w:b/>
                  <w:bCs/>
                </w:rPr>
                <w:t>R4-2400893</w:t>
              </w:r>
            </w:hyperlink>
          </w:p>
        </w:tc>
        <w:tc>
          <w:tcPr>
            <w:tcW w:w="1342" w:type="dxa"/>
          </w:tcPr>
          <w:p w14:paraId="6DBDC5CB" w14:textId="26E1DF2E" w:rsidR="00A77E62" w:rsidRPr="00D06CB3" w:rsidRDefault="00A77E62" w:rsidP="00A77E62">
            <w:pPr>
              <w:rPr>
                <w:lang w:val="en-US"/>
              </w:rPr>
            </w:pPr>
            <w:r w:rsidRPr="00882970">
              <w:t>Nokia, Nokia Shanghai Bell, Ericsson</w:t>
            </w:r>
          </w:p>
        </w:tc>
        <w:tc>
          <w:tcPr>
            <w:tcW w:w="2835" w:type="dxa"/>
          </w:tcPr>
          <w:p w14:paraId="2459E619" w14:textId="5F064F5F" w:rsidR="00A77E62" w:rsidRPr="00D06CB3" w:rsidRDefault="00A77E62" w:rsidP="00A77E62">
            <w:pPr>
              <w:rPr>
                <w:lang w:val="en-US"/>
              </w:rPr>
            </w:pPr>
            <w:r w:rsidRPr="00B54AF0">
              <w:t>(NR_newRAT-Perf) CR for 38.101-4 on correction of wrong values in RMC (Rel-15, Cat F)</w:t>
            </w:r>
          </w:p>
        </w:tc>
        <w:tc>
          <w:tcPr>
            <w:tcW w:w="3119" w:type="dxa"/>
          </w:tcPr>
          <w:p w14:paraId="6D31846F"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 xml:space="preserve">"“Table A.3.2.2.5-2: PDSCH Reference Channel for TDD UL-DL pattern FR2.120-1 (16QAM)” </w:t>
            </w:r>
            <w:proofErr w:type="gramStart"/>
            <w:r w:rsidRPr="00DE606A">
              <w:rPr>
                <w:rFonts w:eastAsia="Yu Mincho"/>
                <w:color w:val="000000"/>
                <w:lang w:val="en-US"/>
              </w:rPr>
              <w:lastRenderedPageBreak/>
              <w:t>R.PDSCH</w:t>
            </w:r>
            <w:proofErr w:type="gramEnd"/>
            <w:r w:rsidRPr="00DE606A">
              <w:rPr>
                <w:rFonts w:eastAsia="Yu Mincho"/>
                <w:color w:val="000000"/>
                <w:lang w:val="en-US"/>
              </w:rPr>
              <w:t>.5-2.1 TDD for “Binary Channel Bits Per Slot” slots I=82 and I=83 are incorrect.</w:t>
            </w:r>
          </w:p>
          <w:p w14:paraId="1FB281C6"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=&gt; Update with correct values.</w:t>
            </w:r>
          </w:p>
          <w:p w14:paraId="1E294EB1" w14:textId="77777777" w:rsidR="00A77E62" w:rsidRPr="00DE606A" w:rsidRDefault="00A77E62" w:rsidP="00A77E62">
            <w:pPr>
              <w:overflowPunct w:val="0"/>
              <w:autoSpaceDE w:val="0"/>
              <w:autoSpaceDN w:val="0"/>
              <w:adjustRightInd w:val="0"/>
              <w:textAlignment w:val="baseline"/>
              <w:rPr>
                <w:rFonts w:eastAsia="Yu Mincho"/>
                <w:color w:val="000000"/>
                <w:lang w:val="en-US"/>
              </w:rPr>
            </w:pPr>
          </w:p>
          <w:p w14:paraId="31BC93E6" w14:textId="77777777" w:rsidR="00A77E62" w:rsidRPr="00DE606A" w:rsidRDefault="00A77E62" w:rsidP="00A77E62">
            <w:pPr>
              <w:overflowPunct w:val="0"/>
              <w:autoSpaceDE w:val="0"/>
              <w:autoSpaceDN w:val="0"/>
              <w:adjustRightInd w:val="0"/>
              <w:textAlignment w:val="baseline"/>
              <w:rPr>
                <w:rFonts w:eastAsia="Yu Mincho"/>
                <w:color w:val="FF0000"/>
                <w:lang w:val="en-US"/>
              </w:rPr>
            </w:pPr>
            <w:r w:rsidRPr="00DE606A">
              <w:rPr>
                <w:rFonts w:eastAsia="Yu Mincho"/>
                <w:color w:val="FF0000"/>
                <w:lang w:val="en-US"/>
              </w:rPr>
              <w:t>Moderator: Overlaps with R4-2402549. Not same values. Please discuss and merge.</w:t>
            </w:r>
          </w:p>
          <w:p w14:paraId="2A82AFDB" w14:textId="77777777" w:rsidR="00A77E62" w:rsidRPr="00DE606A" w:rsidRDefault="00A77E62" w:rsidP="00A77E62">
            <w:pPr>
              <w:overflowPunct w:val="0"/>
              <w:autoSpaceDE w:val="0"/>
              <w:autoSpaceDN w:val="0"/>
              <w:adjustRightInd w:val="0"/>
              <w:textAlignment w:val="baseline"/>
              <w:rPr>
                <w:rFonts w:eastAsia="Yu Mincho"/>
                <w:color w:val="FF0000"/>
                <w:lang w:val="en-US"/>
              </w:rPr>
            </w:pPr>
            <w:proofErr w:type="gramStart"/>
            <w:r w:rsidRPr="00DE606A">
              <w:rPr>
                <w:rFonts w:eastAsia="Yu Mincho"/>
                <w:color w:val="FF0000"/>
                <w:lang w:val="en-US"/>
              </w:rPr>
              <w:t>R.PDSCH</w:t>
            </w:r>
            <w:proofErr w:type="gramEnd"/>
            <w:r w:rsidRPr="00DE606A">
              <w:rPr>
                <w:rFonts w:eastAsia="Yu Mincho"/>
                <w:color w:val="FF0000"/>
                <w:lang w:val="en-US"/>
              </w:rPr>
              <w:t>.5-2.1 TDD:</w:t>
            </w:r>
          </w:p>
          <w:p w14:paraId="72A11B1B" w14:textId="77777777" w:rsidR="00A77E62" w:rsidRPr="00DE606A" w:rsidRDefault="00A77E62" w:rsidP="00A77E62">
            <w:pPr>
              <w:overflowPunct w:val="0"/>
              <w:autoSpaceDE w:val="0"/>
              <w:autoSpaceDN w:val="0"/>
              <w:adjustRightInd w:val="0"/>
              <w:textAlignment w:val="baseline"/>
              <w:rPr>
                <w:rFonts w:eastAsia="Yu Mincho"/>
                <w:color w:val="FF0000"/>
                <w:lang w:val="en-US"/>
              </w:rPr>
            </w:pPr>
            <w:r w:rsidRPr="00DE606A">
              <w:rPr>
                <w:rFonts w:eastAsia="Yu Mincho"/>
                <w:color w:val="FF0000"/>
                <w:lang w:val="en-US"/>
              </w:rPr>
              <w:t>R4-2400893: (34980, 22836)</w:t>
            </w:r>
          </w:p>
          <w:p w14:paraId="27DD0F8C" w14:textId="2999BDA4" w:rsidR="00A77E62" w:rsidRPr="00D06CB3" w:rsidRDefault="00A77E62" w:rsidP="00A77E62">
            <w:pPr>
              <w:rPr>
                <w:color w:val="000000"/>
                <w:lang w:val="en-US"/>
              </w:rPr>
            </w:pPr>
            <w:r w:rsidRPr="00DE606A">
              <w:rPr>
                <w:color w:val="FF0000"/>
                <w:lang w:val="en-US"/>
              </w:rPr>
              <w:t>R4-2402549: (34980, 22308)"</w:t>
            </w:r>
          </w:p>
        </w:tc>
        <w:tc>
          <w:tcPr>
            <w:tcW w:w="1272" w:type="dxa"/>
          </w:tcPr>
          <w:p w14:paraId="66AA25C1" w14:textId="1506435B" w:rsidR="00A77E62" w:rsidRPr="00D06CB3" w:rsidRDefault="00A77E62" w:rsidP="00A77E62">
            <w:pPr>
              <w:rPr>
                <w:lang w:val="en-US"/>
              </w:rPr>
            </w:pPr>
            <w:r w:rsidRPr="00EC512E">
              <w:lastRenderedPageBreak/>
              <w:t>NR_newRAT-Perf</w:t>
            </w:r>
          </w:p>
        </w:tc>
      </w:tr>
      <w:tr w:rsidR="00A77E62" w:rsidRPr="00D06CB3" w14:paraId="434F1479" w14:textId="77777777" w:rsidTr="00091B19">
        <w:trPr>
          <w:trHeight w:val="850"/>
        </w:trPr>
        <w:tc>
          <w:tcPr>
            <w:tcW w:w="1063" w:type="dxa"/>
          </w:tcPr>
          <w:p w14:paraId="03CB4DED" w14:textId="1294FCF4" w:rsidR="00A77E62" w:rsidRPr="00A77E62" w:rsidRDefault="00A77E62" w:rsidP="00A77E62">
            <w:pPr>
              <w:rPr>
                <w:lang w:val="en-US"/>
              </w:rPr>
            </w:pPr>
            <w:r w:rsidRPr="00A77E62">
              <w:rPr>
                <w:color w:val="000000"/>
              </w:rPr>
              <w:t>R4-2400894</w:t>
            </w:r>
          </w:p>
        </w:tc>
        <w:tc>
          <w:tcPr>
            <w:tcW w:w="1342" w:type="dxa"/>
          </w:tcPr>
          <w:p w14:paraId="29794195" w14:textId="423BAAF6" w:rsidR="00A77E62" w:rsidRPr="00D06CB3" w:rsidRDefault="00A77E62" w:rsidP="00A77E62">
            <w:pPr>
              <w:rPr>
                <w:lang w:val="en-US"/>
              </w:rPr>
            </w:pPr>
            <w:r w:rsidRPr="00882970">
              <w:t>Nokia, Nokia Shanghai Bell, Ericsson</w:t>
            </w:r>
          </w:p>
        </w:tc>
        <w:tc>
          <w:tcPr>
            <w:tcW w:w="2835" w:type="dxa"/>
          </w:tcPr>
          <w:p w14:paraId="2BD5CBB8" w14:textId="101FD7AB" w:rsidR="00A77E62" w:rsidRPr="00D06CB3" w:rsidRDefault="00A77E62" w:rsidP="00A77E62">
            <w:pPr>
              <w:rPr>
                <w:lang w:val="en-US"/>
              </w:rPr>
            </w:pPr>
            <w:r w:rsidRPr="00B54AF0">
              <w:t>(NR_newRAT-Perf) CR for 38.101-4 on correction of wrong values in RMC (Rel-16, Cat A)</w:t>
            </w:r>
          </w:p>
        </w:tc>
        <w:tc>
          <w:tcPr>
            <w:tcW w:w="3119" w:type="dxa"/>
          </w:tcPr>
          <w:p w14:paraId="43F51C79" w14:textId="4F8A81A4" w:rsidR="00A77E62" w:rsidRPr="00D06CB3" w:rsidRDefault="00A77E62" w:rsidP="00A77E62">
            <w:pPr>
              <w:rPr>
                <w:color w:val="000000"/>
                <w:lang w:val="en-US"/>
              </w:rPr>
            </w:pPr>
            <w:r w:rsidRPr="009541F0">
              <w:t>Cat A of R4-2400893</w:t>
            </w:r>
          </w:p>
        </w:tc>
        <w:tc>
          <w:tcPr>
            <w:tcW w:w="1272" w:type="dxa"/>
          </w:tcPr>
          <w:p w14:paraId="2D522480" w14:textId="2C52C583" w:rsidR="00A77E62" w:rsidRPr="00D06CB3" w:rsidRDefault="00A77E62" w:rsidP="00A77E62">
            <w:pPr>
              <w:rPr>
                <w:lang w:val="en-US"/>
              </w:rPr>
            </w:pPr>
            <w:r w:rsidRPr="00EC512E">
              <w:t>NR_newRAT-Perf</w:t>
            </w:r>
          </w:p>
        </w:tc>
      </w:tr>
      <w:tr w:rsidR="00A77E62" w:rsidRPr="00D06CB3" w14:paraId="6EDC569C" w14:textId="77777777" w:rsidTr="00091B19">
        <w:trPr>
          <w:trHeight w:val="850"/>
        </w:trPr>
        <w:tc>
          <w:tcPr>
            <w:tcW w:w="1063" w:type="dxa"/>
          </w:tcPr>
          <w:p w14:paraId="1743AC87" w14:textId="63F84D5F" w:rsidR="00A77E62" w:rsidRPr="00A77E62" w:rsidRDefault="00A77E62" w:rsidP="00A77E62">
            <w:pPr>
              <w:rPr>
                <w:lang w:val="en-US"/>
              </w:rPr>
            </w:pPr>
            <w:r w:rsidRPr="00A77E62">
              <w:rPr>
                <w:color w:val="000000"/>
              </w:rPr>
              <w:t>R4-2400895</w:t>
            </w:r>
          </w:p>
        </w:tc>
        <w:tc>
          <w:tcPr>
            <w:tcW w:w="1342" w:type="dxa"/>
          </w:tcPr>
          <w:p w14:paraId="1A3E6C9F" w14:textId="061A66E4" w:rsidR="00A77E62" w:rsidRPr="00D06CB3" w:rsidRDefault="00A77E62" w:rsidP="00A77E62">
            <w:pPr>
              <w:rPr>
                <w:lang w:val="en-US"/>
              </w:rPr>
            </w:pPr>
            <w:r w:rsidRPr="00882970">
              <w:t>Nokia, Nokia Shanghai Bell, Ericsson</w:t>
            </w:r>
          </w:p>
        </w:tc>
        <w:tc>
          <w:tcPr>
            <w:tcW w:w="2835" w:type="dxa"/>
          </w:tcPr>
          <w:p w14:paraId="67D9BE5D" w14:textId="30A171AC" w:rsidR="00A77E62" w:rsidRPr="00D06CB3" w:rsidRDefault="00A77E62" w:rsidP="00A77E62">
            <w:pPr>
              <w:rPr>
                <w:lang w:val="en-US"/>
              </w:rPr>
            </w:pPr>
            <w:r w:rsidRPr="00B54AF0">
              <w:t>(NR_newRAT-Perf) CR for 38.101-4 on correction of wrong values in RMC (Rel-17, Cat A)</w:t>
            </w:r>
          </w:p>
        </w:tc>
        <w:tc>
          <w:tcPr>
            <w:tcW w:w="3119" w:type="dxa"/>
          </w:tcPr>
          <w:p w14:paraId="2768F53D" w14:textId="0F9C5D9A" w:rsidR="00A77E62" w:rsidRPr="00D06CB3" w:rsidRDefault="00A77E62" w:rsidP="00A77E62">
            <w:pPr>
              <w:rPr>
                <w:color w:val="000000"/>
                <w:lang w:val="en-US"/>
              </w:rPr>
            </w:pPr>
            <w:r w:rsidRPr="009541F0">
              <w:t>Cat A of R4-2400893</w:t>
            </w:r>
          </w:p>
        </w:tc>
        <w:tc>
          <w:tcPr>
            <w:tcW w:w="1272" w:type="dxa"/>
          </w:tcPr>
          <w:p w14:paraId="0094FDE1" w14:textId="7E70090E" w:rsidR="00A77E62" w:rsidRPr="00D06CB3" w:rsidRDefault="00A77E62" w:rsidP="00A77E62">
            <w:pPr>
              <w:rPr>
                <w:lang w:val="en-US"/>
              </w:rPr>
            </w:pPr>
            <w:r w:rsidRPr="00EC512E">
              <w:t>NR_newRAT-Perf</w:t>
            </w:r>
          </w:p>
        </w:tc>
      </w:tr>
      <w:tr w:rsidR="00A77E62" w:rsidRPr="00D06CB3" w14:paraId="47117012" w14:textId="77777777" w:rsidTr="00091B19">
        <w:trPr>
          <w:trHeight w:val="850"/>
        </w:trPr>
        <w:tc>
          <w:tcPr>
            <w:tcW w:w="1063" w:type="dxa"/>
          </w:tcPr>
          <w:p w14:paraId="77B08562" w14:textId="3E9A97FC" w:rsidR="00A77E62" w:rsidRPr="00A77E62" w:rsidRDefault="00A77E62" w:rsidP="00A77E62">
            <w:pPr>
              <w:rPr>
                <w:lang w:val="en-US"/>
              </w:rPr>
            </w:pPr>
            <w:r w:rsidRPr="00A77E62">
              <w:rPr>
                <w:color w:val="000000"/>
              </w:rPr>
              <w:t>R4-2400896</w:t>
            </w:r>
          </w:p>
        </w:tc>
        <w:tc>
          <w:tcPr>
            <w:tcW w:w="1342" w:type="dxa"/>
          </w:tcPr>
          <w:p w14:paraId="49F9EC0C" w14:textId="3DE9E795" w:rsidR="00A77E62" w:rsidRPr="00D06CB3" w:rsidRDefault="00A77E62" w:rsidP="00A77E62">
            <w:pPr>
              <w:rPr>
                <w:lang w:val="en-US"/>
              </w:rPr>
            </w:pPr>
            <w:r w:rsidRPr="00882970">
              <w:t>Nokia, Nokia Shanghai Bell, Ericsson</w:t>
            </w:r>
          </w:p>
        </w:tc>
        <w:tc>
          <w:tcPr>
            <w:tcW w:w="2835" w:type="dxa"/>
          </w:tcPr>
          <w:p w14:paraId="13E1747C" w14:textId="3C928FF4" w:rsidR="00A77E62" w:rsidRPr="00D06CB3" w:rsidRDefault="00A77E62" w:rsidP="00A77E62">
            <w:pPr>
              <w:rPr>
                <w:lang w:val="en-US"/>
              </w:rPr>
            </w:pPr>
            <w:r w:rsidRPr="00B54AF0">
              <w:t>(NR_newRAT-Perf) CR for 38.101-4 on correction of wrong values in RMC (Rel-18, Cat A)</w:t>
            </w:r>
          </w:p>
        </w:tc>
        <w:tc>
          <w:tcPr>
            <w:tcW w:w="3119" w:type="dxa"/>
          </w:tcPr>
          <w:p w14:paraId="4B3E70A5" w14:textId="7CBF9B6F" w:rsidR="00A77E62" w:rsidRPr="00D06CB3" w:rsidRDefault="00A77E62" w:rsidP="00A77E62">
            <w:pPr>
              <w:rPr>
                <w:color w:val="000000"/>
                <w:lang w:val="en-US"/>
              </w:rPr>
            </w:pPr>
            <w:r w:rsidRPr="009541F0">
              <w:t>Cat A of R4-2400893</w:t>
            </w:r>
          </w:p>
        </w:tc>
        <w:tc>
          <w:tcPr>
            <w:tcW w:w="1272" w:type="dxa"/>
          </w:tcPr>
          <w:p w14:paraId="35743B3D" w14:textId="2B184F74" w:rsidR="00A77E62" w:rsidRPr="00D06CB3" w:rsidRDefault="00A77E62" w:rsidP="00A77E62">
            <w:pPr>
              <w:rPr>
                <w:lang w:val="en-US"/>
              </w:rPr>
            </w:pPr>
            <w:r w:rsidRPr="00EC512E">
              <w:t>NR_newRAT-Perf</w:t>
            </w:r>
          </w:p>
        </w:tc>
      </w:tr>
      <w:tr w:rsidR="00A77E62" w:rsidRPr="00D06CB3" w14:paraId="268F39C1" w14:textId="77777777" w:rsidTr="00091B19">
        <w:trPr>
          <w:trHeight w:val="850"/>
        </w:trPr>
        <w:tc>
          <w:tcPr>
            <w:tcW w:w="1063" w:type="dxa"/>
          </w:tcPr>
          <w:p w14:paraId="5ADA7003" w14:textId="6F6F193E" w:rsidR="00A77E62" w:rsidRPr="00A77E62" w:rsidRDefault="00A77E62" w:rsidP="00A77E62">
            <w:pPr>
              <w:rPr>
                <w:lang w:val="en-US"/>
              </w:rPr>
            </w:pPr>
            <w:hyperlink r:id="rId14" w:history="1">
              <w:r w:rsidRPr="00A77E62">
                <w:rPr>
                  <w:rStyle w:val="Hyperlink"/>
                  <w:b/>
                  <w:bCs/>
                </w:rPr>
                <w:t>R4-2401742</w:t>
              </w:r>
            </w:hyperlink>
          </w:p>
        </w:tc>
        <w:tc>
          <w:tcPr>
            <w:tcW w:w="1342" w:type="dxa"/>
          </w:tcPr>
          <w:p w14:paraId="0907FE82" w14:textId="51662628" w:rsidR="00A77E62" w:rsidRPr="00D06CB3" w:rsidRDefault="00A77E62" w:rsidP="00A77E62">
            <w:pPr>
              <w:rPr>
                <w:lang w:val="en-US"/>
              </w:rPr>
            </w:pPr>
            <w:r w:rsidRPr="00882970">
              <w:t>Ericsson</w:t>
            </w:r>
          </w:p>
        </w:tc>
        <w:tc>
          <w:tcPr>
            <w:tcW w:w="2835" w:type="dxa"/>
          </w:tcPr>
          <w:p w14:paraId="12BB656C" w14:textId="5DA94D85" w:rsidR="00A77E62" w:rsidRPr="00D06CB3" w:rsidRDefault="00A77E62" w:rsidP="00A77E62">
            <w:pPr>
              <w:rPr>
                <w:lang w:val="en-US"/>
              </w:rPr>
            </w:pPr>
            <w:r w:rsidRPr="00B54AF0">
              <w:t>(NR_unlic-Perf) Correction of configuration for NR-U CQI reporting requirements (R16)</w:t>
            </w:r>
          </w:p>
        </w:tc>
        <w:tc>
          <w:tcPr>
            <w:tcW w:w="3119" w:type="dxa"/>
          </w:tcPr>
          <w:p w14:paraId="05A04DE7"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"Cat F</w:t>
            </w:r>
          </w:p>
          <w:p w14:paraId="71D94A3E"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 xml:space="preserve">NR-U CQI reporting test verifies the reported CQI indexes for SCell on band with shared spectrum access. This means CSI report should be configured in SCell. </w:t>
            </w:r>
            <w:proofErr w:type="gramStart"/>
            <w:r w:rsidRPr="00DE606A">
              <w:rPr>
                <w:rFonts w:eastAsia="Yu Mincho"/>
                <w:color w:val="000000"/>
                <w:lang w:val="en-US"/>
              </w:rPr>
              <w:t>However</w:t>
            </w:r>
            <w:proofErr w:type="gramEnd"/>
            <w:r w:rsidRPr="00DE606A">
              <w:rPr>
                <w:rFonts w:eastAsia="Yu Mincho"/>
                <w:color w:val="000000"/>
                <w:lang w:val="en-US"/>
              </w:rPr>
              <w:t xml:space="preserve"> the current specification only configures CSI report in PCell only. </w:t>
            </w:r>
          </w:p>
          <w:p w14:paraId="3A2E8972" w14:textId="3802169F" w:rsidR="00A77E62" w:rsidRPr="00D06CB3" w:rsidRDefault="00A77E62" w:rsidP="00A77E62">
            <w:pPr>
              <w:rPr>
                <w:color w:val="000000"/>
                <w:lang w:val="en-US"/>
              </w:rPr>
            </w:pPr>
            <w:r w:rsidRPr="00DE606A">
              <w:rPr>
                <w:color w:val="000000"/>
                <w:lang w:val="en-US"/>
              </w:rPr>
              <w:t>=&gt; Add the CSI report configuration in SCell. Remove CSI reporting configuration from PCell, because CSI report is not necessary in PCell"</w:t>
            </w:r>
          </w:p>
        </w:tc>
        <w:tc>
          <w:tcPr>
            <w:tcW w:w="1272" w:type="dxa"/>
          </w:tcPr>
          <w:p w14:paraId="265BB082" w14:textId="5EACE83C" w:rsidR="00A77E62" w:rsidRPr="00D06CB3" w:rsidRDefault="00A77E62" w:rsidP="00A77E62">
            <w:pPr>
              <w:rPr>
                <w:lang w:val="en-US"/>
              </w:rPr>
            </w:pPr>
            <w:r w:rsidRPr="00EC512E">
              <w:t>NR_unlic-Perf</w:t>
            </w:r>
          </w:p>
        </w:tc>
      </w:tr>
      <w:tr w:rsidR="00A77E62" w:rsidRPr="00D06CB3" w14:paraId="45204B0D" w14:textId="77777777" w:rsidTr="00091B19">
        <w:trPr>
          <w:trHeight w:val="850"/>
        </w:trPr>
        <w:tc>
          <w:tcPr>
            <w:tcW w:w="1063" w:type="dxa"/>
          </w:tcPr>
          <w:p w14:paraId="2C863F96" w14:textId="67A8E575" w:rsidR="00A77E62" w:rsidRPr="00A77E62" w:rsidRDefault="00A77E62" w:rsidP="00A77E62">
            <w:pPr>
              <w:rPr>
                <w:lang w:val="en-US"/>
              </w:rPr>
            </w:pPr>
            <w:hyperlink r:id="rId15" w:history="1">
              <w:r w:rsidRPr="00A77E62">
                <w:rPr>
                  <w:rStyle w:val="Hyperlink"/>
                  <w:b/>
                  <w:bCs/>
                </w:rPr>
                <w:t>R4-2401743</w:t>
              </w:r>
            </w:hyperlink>
          </w:p>
        </w:tc>
        <w:tc>
          <w:tcPr>
            <w:tcW w:w="1342" w:type="dxa"/>
          </w:tcPr>
          <w:p w14:paraId="3542176A" w14:textId="56D29D01" w:rsidR="00A77E62" w:rsidRPr="00D06CB3" w:rsidRDefault="00A77E62" w:rsidP="00A77E62">
            <w:pPr>
              <w:rPr>
                <w:lang w:val="en-US"/>
              </w:rPr>
            </w:pPr>
            <w:r w:rsidRPr="00882970">
              <w:t>Ericsson</w:t>
            </w:r>
          </w:p>
        </w:tc>
        <w:tc>
          <w:tcPr>
            <w:tcW w:w="2835" w:type="dxa"/>
          </w:tcPr>
          <w:p w14:paraId="438900A5" w14:textId="430FC4E7" w:rsidR="00A77E62" w:rsidRPr="00D06CB3" w:rsidRDefault="00A77E62" w:rsidP="00A77E62">
            <w:pPr>
              <w:rPr>
                <w:lang w:val="en-US"/>
              </w:rPr>
            </w:pPr>
            <w:r w:rsidRPr="00B54AF0">
              <w:t>(NR_unlic-Perf) Correction of configuration for NR-U CQI reporting requirements (R17)</w:t>
            </w:r>
          </w:p>
        </w:tc>
        <w:tc>
          <w:tcPr>
            <w:tcW w:w="3119" w:type="dxa"/>
          </w:tcPr>
          <w:p w14:paraId="2E0F4C9E"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 xml:space="preserve">"Cat F (additional change </w:t>
            </w:r>
            <w:proofErr w:type="spellStart"/>
            <w:r w:rsidRPr="00DE606A">
              <w:rPr>
                <w:rFonts w:eastAsia="Yu Mincho"/>
                <w:color w:val="000000"/>
                <w:lang w:val="en-US"/>
              </w:rPr>
              <w:t>w.r.t.</w:t>
            </w:r>
            <w:proofErr w:type="spellEnd"/>
            <w:r w:rsidRPr="00DE606A">
              <w:rPr>
                <w:rFonts w:eastAsia="Yu Mincho"/>
                <w:color w:val="000000"/>
                <w:lang w:val="en-US"/>
              </w:rPr>
              <w:t xml:space="preserve"> R16 version)</w:t>
            </w:r>
          </w:p>
          <w:p w14:paraId="1BFB2783"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 xml:space="preserve">NR-U CQI reporting test verifies the reported CQI indexes for SCell on band with shared spectrum access. This means CSI report should be configured in SCell. </w:t>
            </w:r>
            <w:proofErr w:type="gramStart"/>
            <w:r w:rsidRPr="00DE606A">
              <w:rPr>
                <w:rFonts w:eastAsia="Yu Mincho"/>
                <w:color w:val="000000"/>
                <w:lang w:val="en-US"/>
              </w:rPr>
              <w:t>However</w:t>
            </w:r>
            <w:proofErr w:type="gramEnd"/>
            <w:r w:rsidRPr="00DE606A">
              <w:rPr>
                <w:rFonts w:eastAsia="Yu Mincho"/>
                <w:color w:val="000000"/>
                <w:lang w:val="en-US"/>
              </w:rPr>
              <w:t xml:space="preserve"> the current specification only configures CSI report in PCell only. </w:t>
            </w:r>
          </w:p>
          <w:p w14:paraId="0D2790F7"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 xml:space="preserve">=&gt; Add the CSI report configuration in SCell. Remove CSI reporting configuration from PCell, because CSI report is not necessary in </w:t>
            </w:r>
            <w:proofErr w:type="gramStart"/>
            <w:r w:rsidRPr="00DE606A">
              <w:rPr>
                <w:rFonts w:eastAsia="Yu Mincho"/>
                <w:color w:val="000000"/>
                <w:lang w:val="en-US"/>
              </w:rPr>
              <w:t>PCell</w:t>
            </w:r>
            <w:proofErr w:type="gramEnd"/>
          </w:p>
          <w:p w14:paraId="79EA8A30" w14:textId="41F110AF" w:rsidR="00A77E62" w:rsidRPr="00DE606A" w:rsidRDefault="00A77E62" w:rsidP="00A77E62">
            <w:pPr>
              <w:rPr>
                <w:b/>
                <w:bCs/>
                <w:color w:val="000000"/>
                <w:lang w:val="en-US"/>
              </w:rPr>
            </w:pPr>
            <w:r w:rsidRPr="00DE606A">
              <w:rPr>
                <w:b/>
                <w:bCs/>
                <w:color w:val="000000"/>
                <w:lang w:val="en-US"/>
              </w:rPr>
              <w:lastRenderedPageBreak/>
              <w:t>Remove ‘]’ from SNR in Table 6.2A.3.1.2-1"</w:t>
            </w:r>
          </w:p>
        </w:tc>
        <w:tc>
          <w:tcPr>
            <w:tcW w:w="1272" w:type="dxa"/>
          </w:tcPr>
          <w:p w14:paraId="35C441E2" w14:textId="2A56307F" w:rsidR="00A77E62" w:rsidRPr="00D06CB3" w:rsidRDefault="00A77E62" w:rsidP="00A77E62">
            <w:pPr>
              <w:rPr>
                <w:lang w:val="en-US"/>
              </w:rPr>
            </w:pPr>
            <w:r w:rsidRPr="00EC512E">
              <w:lastRenderedPageBreak/>
              <w:t>NR_unlic-Perf</w:t>
            </w:r>
          </w:p>
        </w:tc>
      </w:tr>
      <w:tr w:rsidR="00A77E62" w:rsidRPr="00D06CB3" w14:paraId="15455EB3" w14:textId="77777777" w:rsidTr="00091B19">
        <w:trPr>
          <w:trHeight w:val="850"/>
        </w:trPr>
        <w:tc>
          <w:tcPr>
            <w:tcW w:w="1063" w:type="dxa"/>
          </w:tcPr>
          <w:p w14:paraId="25F20BD4" w14:textId="6D0DC712" w:rsidR="00A77E62" w:rsidRPr="00A77E62" w:rsidRDefault="00A77E62" w:rsidP="00A77E62">
            <w:pPr>
              <w:rPr>
                <w:lang w:val="en-US"/>
              </w:rPr>
            </w:pPr>
            <w:r w:rsidRPr="00A77E62">
              <w:rPr>
                <w:color w:val="000000"/>
              </w:rPr>
              <w:t>R4-2401744</w:t>
            </w:r>
          </w:p>
        </w:tc>
        <w:tc>
          <w:tcPr>
            <w:tcW w:w="1342" w:type="dxa"/>
          </w:tcPr>
          <w:p w14:paraId="51BC8893" w14:textId="68DE0C59" w:rsidR="00A77E62" w:rsidRPr="00D06CB3" w:rsidRDefault="00A77E62" w:rsidP="00A77E62">
            <w:pPr>
              <w:rPr>
                <w:lang w:val="en-US"/>
              </w:rPr>
            </w:pPr>
            <w:r w:rsidRPr="00882970">
              <w:t>Ericsson</w:t>
            </w:r>
          </w:p>
        </w:tc>
        <w:tc>
          <w:tcPr>
            <w:tcW w:w="2835" w:type="dxa"/>
          </w:tcPr>
          <w:p w14:paraId="48D050F5" w14:textId="4F01A6BC" w:rsidR="00A77E62" w:rsidRPr="00D06CB3" w:rsidRDefault="00A77E62" w:rsidP="00A77E62">
            <w:pPr>
              <w:rPr>
                <w:lang w:val="en-US"/>
              </w:rPr>
            </w:pPr>
            <w:r w:rsidRPr="00B54AF0">
              <w:t>(NR_unlic-Perf) Correction of configuration for NR-U CQI reporting requirements (R18)</w:t>
            </w:r>
          </w:p>
        </w:tc>
        <w:tc>
          <w:tcPr>
            <w:tcW w:w="3119" w:type="dxa"/>
          </w:tcPr>
          <w:p w14:paraId="7ABEB3DF" w14:textId="34BAEF8E" w:rsidR="00A77E62" w:rsidRPr="00D06CB3" w:rsidRDefault="00A77E62" w:rsidP="00A77E62">
            <w:pPr>
              <w:rPr>
                <w:color w:val="000000"/>
                <w:lang w:val="en-US"/>
              </w:rPr>
            </w:pPr>
            <w:r w:rsidRPr="00DE606A">
              <w:rPr>
                <w:color w:val="000000"/>
                <w:lang w:val="en-US"/>
              </w:rPr>
              <w:t>Cat A of R4-2401743</w:t>
            </w:r>
          </w:p>
        </w:tc>
        <w:tc>
          <w:tcPr>
            <w:tcW w:w="1272" w:type="dxa"/>
          </w:tcPr>
          <w:p w14:paraId="01076F4C" w14:textId="478F44CA" w:rsidR="00A77E62" w:rsidRPr="00D06CB3" w:rsidRDefault="00A77E62" w:rsidP="00A77E62">
            <w:pPr>
              <w:rPr>
                <w:lang w:val="en-US"/>
              </w:rPr>
            </w:pPr>
            <w:r w:rsidRPr="00EC512E">
              <w:t>NR_unlic-Perf</w:t>
            </w:r>
          </w:p>
        </w:tc>
      </w:tr>
      <w:tr w:rsidR="00A77E62" w:rsidRPr="00D06CB3" w14:paraId="7395D14B" w14:textId="77777777" w:rsidTr="00091B19">
        <w:trPr>
          <w:trHeight w:val="850"/>
        </w:trPr>
        <w:tc>
          <w:tcPr>
            <w:tcW w:w="1063" w:type="dxa"/>
          </w:tcPr>
          <w:p w14:paraId="79361B2F" w14:textId="064AB320" w:rsidR="00A77E62" w:rsidRPr="00A77E62" w:rsidRDefault="00A77E62" w:rsidP="00A77E62">
            <w:pPr>
              <w:rPr>
                <w:lang w:val="en-US"/>
              </w:rPr>
            </w:pPr>
            <w:hyperlink r:id="rId16" w:history="1">
              <w:r w:rsidRPr="00A77E62">
                <w:rPr>
                  <w:rStyle w:val="Hyperlink"/>
                  <w:b/>
                  <w:bCs/>
                </w:rPr>
                <w:t>R4-2402549</w:t>
              </w:r>
            </w:hyperlink>
          </w:p>
        </w:tc>
        <w:tc>
          <w:tcPr>
            <w:tcW w:w="1342" w:type="dxa"/>
          </w:tcPr>
          <w:p w14:paraId="2BBDD4E2" w14:textId="298C9C22" w:rsidR="00A77E62" w:rsidRPr="00D06CB3" w:rsidRDefault="00A77E62" w:rsidP="00A77E62">
            <w:pPr>
              <w:rPr>
                <w:lang w:val="en-US"/>
              </w:rPr>
            </w:pPr>
            <w:r w:rsidRPr="00882970">
              <w:t xml:space="preserve">MediaTek inc., Huawei, </w:t>
            </w:r>
            <w:proofErr w:type="spellStart"/>
            <w:r w:rsidRPr="00882970">
              <w:t>HiSilicon</w:t>
            </w:r>
            <w:proofErr w:type="spellEnd"/>
          </w:p>
        </w:tc>
        <w:tc>
          <w:tcPr>
            <w:tcW w:w="2835" w:type="dxa"/>
          </w:tcPr>
          <w:p w14:paraId="2C9CB0DA" w14:textId="0D666BD1" w:rsidR="00A77E62" w:rsidRPr="00D06CB3" w:rsidRDefault="00A77E62" w:rsidP="00A77E62">
            <w:pPr>
              <w:rPr>
                <w:lang w:val="en-US"/>
              </w:rPr>
            </w:pPr>
            <w:r w:rsidRPr="00B54AF0">
              <w:t>(NR_newRAT-Perf) CR to TS38.101-4: Corrections on FRC definition (Rel-15)</w:t>
            </w:r>
          </w:p>
        </w:tc>
        <w:tc>
          <w:tcPr>
            <w:tcW w:w="3119" w:type="dxa"/>
          </w:tcPr>
          <w:p w14:paraId="08919239"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"According to TS38.101-4, the Number of PRB for CSI-RS in Frequency Occupation is “</w:t>
            </w:r>
            <w:proofErr w:type="gramStart"/>
            <w:r w:rsidRPr="00DE606A">
              <w:rPr>
                <w:rFonts w:eastAsia="Yu Mincho"/>
                <w:color w:val="000000"/>
                <w:lang w:val="en-US"/>
              </w:rPr>
              <w:t>ceil(</w:t>
            </w:r>
            <w:proofErr w:type="gramEnd"/>
            <w:r w:rsidRPr="00DE606A">
              <w:rPr>
                <w:rFonts w:eastAsia="Yu Mincho"/>
                <w:color w:val="000000"/>
                <w:lang w:val="en-US"/>
              </w:rPr>
              <w:t xml:space="preserve">BWP size/4)*4”. Also, in TS38.331, it is mentioned that “If the configured value is larger than the width of the corresponding BWP, the UE shall assume that the actual CSI-RS bandwidth is equal to the width of the BWP”. Therefore, the number of CSI-RS RB in FRC is equal to the number of allocated resource blocks (may not be </w:t>
            </w:r>
            <w:proofErr w:type="spellStart"/>
            <w:r w:rsidRPr="00DE606A">
              <w:rPr>
                <w:rFonts w:eastAsia="Yu Mincho"/>
                <w:color w:val="000000"/>
                <w:lang w:val="en-US"/>
              </w:rPr>
              <w:t>mutiples</w:t>
            </w:r>
            <w:proofErr w:type="spellEnd"/>
            <w:r w:rsidRPr="00DE606A">
              <w:rPr>
                <w:rFonts w:eastAsia="Yu Mincho"/>
                <w:color w:val="000000"/>
                <w:lang w:val="en-US"/>
              </w:rPr>
              <w:t xml:space="preserve"> of 4) </w:t>
            </w:r>
          </w:p>
          <w:p w14:paraId="53A33BE5"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=&gt; Based on the agreed CR, R4-2313927 [Moderator: Correction of FRC definition, since TRS PRBs allocation should be multiples of 4]. The values in the field “Binary Channel Bits Per Slot” for slots with CSI-RS are corrected.</w:t>
            </w:r>
          </w:p>
          <w:p w14:paraId="383D99F5" w14:textId="77777777" w:rsidR="00A77E62" w:rsidRPr="00DE606A" w:rsidRDefault="00A77E62" w:rsidP="00A77E62">
            <w:pPr>
              <w:overflowPunct w:val="0"/>
              <w:autoSpaceDE w:val="0"/>
              <w:autoSpaceDN w:val="0"/>
              <w:adjustRightInd w:val="0"/>
              <w:textAlignment w:val="baseline"/>
              <w:rPr>
                <w:rFonts w:eastAsia="Yu Mincho"/>
                <w:color w:val="000000"/>
                <w:lang w:val="en-US"/>
              </w:rPr>
            </w:pPr>
          </w:p>
          <w:p w14:paraId="2E4816B5" w14:textId="77777777" w:rsidR="00A77E62" w:rsidRPr="00A77E62" w:rsidRDefault="00A77E62" w:rsidP="00A77E62">
            <w:pPr>
              <w:overflowPunct w:val="0"/>
              <w:autoSpaceDE w:val="0"/>
              <w:autoSpaceDN w:val="0"/>
              <w:adjustRightInd w:val="0"/>
              <w:textAlignment w:val="baseline"/>
              <w:rPr>
                <w:rFonts w:eastAsia="Yu Mincho"/>
                <w:color w:val="FF0000"/>
                <w:lang w:val="en-US"/>
              </w:rPr>
            </w:pPr>
            <w:r w:rsidRPr="00A77E62">
              <w:rPr>
                <w:rFonts w:eastAsia="Yu Mincho"/>
                <w:color w:val="FF0000"/>
                <w:lang w:val="en-US"/>
              </w:rPr>
              <w:t>Moderator: Overlaps with R4-2400893. Not same values. Please discuss and merge.</w:t>
            </w:r>
          </w:p>
          <w:p w14:paraId="1E9BFB44" w14:textId="77777777" w:rsidR="00A77E62" w:rsidRPr="00A77E62" w:rsidRDefault="00A77E62" w:rsidP="00A77E62">
            <w:pPr>
              <w:overflowPunct w:val="0"/>
              <w:autoSpaceDE w:val="0"/>
              <w:autoSpaceDN w:val="0"/>
              <w:adjustRightInd w:val="0"/>
              <w:textAlignment w:val="baseline"/>
              <w:rPr>
                <w:rFonts w:eastAsia="Yu Mincho"/>
                <w:color w:val="FF0000"/>
                <w:lang w:val="en-US"/>
              </w:rPr>
            </w:pPr>
            <w:proofErr w:type="gramStart"/>
            <w:r w:rsidRPr="00A77E62">
              <w:rPr>
                <w:rFonts w:eastAsia="Yu Mincho"/>
                <w:color w:val="FF0000"/>
                <w:lang w:val="en-US"/>
              </w:rPr>
              <w:t>R.PDSCH</w:t>
            </w:r>
            <w:proofErr w:type="gramEnd"/>
            <w:r w:rsidRPr="00A77E62">
              <w:rPr>
                <w:rFonts w:eastAsia="Yu Mincho"/>
                <w:color w:val="FF0000"/>
                <w:lang w:val="en-US"/>
              </w:rPr>
              <w:t>.5-2.1 TDD:</w:t>
            </w:r>
          </w:p>
          <w:p w14:paraId="61032D8D" w14:textId="77777777" w:rsidR="00A77E62" w:rsidRPr="00A77E62" w:rsidRDefault="00A77E62" w:rsidP="00A77E62">
            <w:pPr>
              <w:overflowPunct w:val="0"/>
              <w:autoSpaceDE w:val="0"/>
              <w:autoSpaceDN w:val="0"/>
              <w:adjustRightInd w:val="0"/>
              <w:textAlignment w:val="baseline"/>
              <w:rPr>
                <w:rFonts w:eastAsia="Yu Mincho"/>
                <w:color w:val="FF0000"/>
                <w:lang w:val="en-US"/>
              </w:rPr>
            </w:pPr>
            <w:r w:rsidRPr="00A77E62">
              <w:rPr>
                <w:rFonts w:eastAsia="Yu Mincho"/>
                <w:color w:val="FF0000"/>
                <w:lang w:val="en-US"/>
              </w:rPr>
              <w:t>R4-2400893: (34980, 22836)</w:t>
            </w:r>
          </w:p>
          <w:p w14:paraId="1239715E" w14:textId="51F76FDC" w:rsidR="00A77E62" w:rsidRPr="00D06CB3" w:rsidRDefault="00A77E62" w:rsidP="00A77E62">
            <w:pPr>
              <w:rPr>
                <w:color w:val="000000"/>
                <w:lang w:val="en-US"/>
              </w:rPr>
            </w:pPr>
            <w:r w:rsidRPr="00A77E62">
              <w:rPr>
                <w:color w:val="FF0000"/>
                <w:lang w:val="en-US"/>
              </w:rPr>
              <w:t>R4-2402549: (34980, 22308)"</w:t>
            </w:r>
          </w:p>
        </w:tc>
        <w:tc>
          <w:tcPr>
            <w:tcW w:w="1272" w:type="dxa"/>
          </w:tcPr>
          <w:p w14:paraId="40BED247" w14:textId="5E4ECC41" w:rsidR="00A77E62" w:rsidRPr="00D06CB3" w:rsidRDefault="00A77E62" w:rsidP="00A77E62">
            <w:pPr>
              <w:rPr>
                <w:lang w:val="en-US"/>
              </w:rPr>
            </w:pPr>
            <w:r w:rsidRPr="00EC512E">
              <w:t>NR_newRAT-Perf</w:t>
            </w:r>
          </w:p>
        </w:tc>
      </w:tr>
      <w:tr w:rsidR="00A77E62" w:rsidRPr="00D06CB3" w14:paraId="7E0E9699" w14:textId="77777777" w:rsidTr="00091B19">
        <w:trPr>
          <w:trHeight w:val="850"/>
        </w:trPr>
        <w:tc>
          <w:tcPr>
            <w:tcW w:w="1063" w:type="dxa"/>
          </w:tcPr>
          <w:p w14:paraId="02E6D25D" w14:textId="2D9A7F0A" w:rsidR="00A77E62" w:rsidRPr="00A77E62" w:rsidRDefault="00A77E62" w:rsidP="00A77E62">
            <w:pPr>
              <w:rPr>
                <w:lang w:val="en-US"/>
              </w:rPr>
            </w:pPr>
            <w:hyperlink r:id="rId17" w:history="1">
              <w:r w:rsidRPr="00A77E62">
                <w:rPr>
                  <w:rStyle w:val="Hyperlink"/>
                  <w:b/>
                  <w:bCs/>
                </w:rPr>
                <w:t>R4-2402550</w:t>
              </w:r>
            </w:hyperlink>
          </w:p>
        </w:tc>
        <w:tc>
          <w:tcPr>
            <w:tcW w:w="1342" w:type="dxa"/>
          </w:tcPr>
          <w:p w14:paraId="6C20F1AE" w14:textId="124E8A1D" w:rsidR="00A77E62" w:rsidRPr="00D06CB3" w:rsidRDefault="00A77E62" w:rsidP="00A77E62">
            <w:pPr>
              <w:rPr>
                <w:lang w:val="en-US"/>
              </w:rPr>
            </w:pPr>
            <w:r w:rsidRPr="00882970">
              <w:t xml:space="preserve">MediaTek inc., Huawei, </w:t>
            </w:r>
            <w:proofErr w:type="spellStart"/>
            <w:r w:rsidRPr="00882970">
              <w:t>HiSilicon</w:t>
            </w:r>
            <w:proofErr w:type="spellEnd"/>
          </w:p>
        </w:tc>
        <w:tc>
          <w:tcPr>
            <w:tcW w:w="2835" w:type="dxa"/>
          </w:tcPr>
          <w:p w14:paraId="46E48D62" w14:textId="2D42EB85" w:rsidR="00A77E62" w:rsidRPr="00D06CB3" w:rsidRDefault="00A77E62" w:rsidP="00A77E62">
            <w:pPr>
              <w:rPr>
                <w:lang w:val="en-US"/>
              </w:rPr>
            </w:pPr>
            <w:r w:rsidRPr="00B54AF0">
              <w:t>(NR_newRAT-Perf) CR to TS38.101-4: Corrections on FRC definition (Rel-16)</w:t>
            </w:r>
          </w:p>
        </w:tc>
        <w:tc>
          <w:tcPr>
            <w:tcW w:w="3119" w:type="dxa"/>
          </w:tcPr>
          <w:p w14:paraId="562B95A7"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"According to TS38.101-4, the Number of PRB for CSI-RS in Frequency Occupation is “</w:t>
            </w:r>
            <w:proofErr w:type="gramStart"/>
            <w:r w:rsidRPr="00DE606A">
              <w:rPr>
                <w:rFonts w:eastAsia="Yu Mincho"/>
                <w:color w:val="000000"/>
                <w:lang w:val="en-US"/>
              </w:rPr>
              <w:t>ceil(</w:t>
            </w:r>
            <w:proofErr w:type="gramEnd"/>
            <w:r w:rsidRPr="00DE606A">
              <w:rPr>
                <w:rFonts w:eastAsia="Yu Mincho"/>
                <w:color w:val="000000"/>
                <w:lang w:val="en-US"/>
              </w:rPr>
              <w:t xml:space="preserve">BWP size/4)*4”. Also, in TS38.331, it is mentioned that “If the configured value is larger than the width of the corresponding BWP, the UE shall assume that the actual CSI-RS bandwidth is equal to the width of the BWP”. Therefore, the number of CSI-RS RB in FRC is equal to the number of allocated resource blocks (may not be </w:t>
            </w:r>
            <w:proofErr w:type="spellStart"/>
            <w:r w:rsidRPr="00DE606A">
              <w:rPr>
                <w:rFonts w:eastAsia="Yu Mincho"/>
                <w:color w:val="000000"/>
                <w:lang w:val="en-US"/>
              </w:rPr>
              <w:t>mutiples</w:t>
            </w:r>
            <w:proofErr w:type="spellEnd"/>
            <w:r w:rsidRPr="00DE606A">
              <w:rPr>
                <w:rFonts w:eastAsia="Yu Mincho"/>
                <w:color w:val="000000"/>
                <w:lang w:val="en-US"/>
              </w:rPr>
              <w:t xml:space="preserve"> of 4) </w:t>
            </w:r>
          </w:p>
          <w:p w14:paraId="6118F9A3"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=&gt; Based on the agreed CR, R4-2313928. The values in the field “Binary Channel Bits Per Slot” for slots with CSI-RS are corrected.</w:t>
            </w:r>
          </w:p>
          <w:p w14:paraId="162DD77B" w14:textId="77777777" w:rsidR="00A77E62" w:rsidRPr="00DE606A" w:rsidRDefault="00A77E62" w:rsidP="00A77E62">
            <w:pPr>
              <w:overflowPunct w:val="0"/>
              <w:autoSpaceDE w:val="0"/>
              <w:autoSpaceDN w:val="0"/>
              <w:adjustRightInd w:val="0"/>
              <w:textAlignment w:val="baseline"/>
              <w:rPr>
                <w:rFonts w:eastAsia="Yu Mincho"/>
                <w:color w:val="000000"/>
                <w:lang w:val="en-US"/>
              </w:rPr>
            </w:pPr>
          </w:p>
          <w:p w14:paraId="4910CC08" w14:textId="77B0476C" w:rsidR="00A77E62" w:rsidRPr="00D06CB3" w:rsidRDefault="00A77E62" w:rsidP="00A77E62">
            <w:pPr>
              <w:rPr>
                <w:color w:val="000000"/>
                <w:lang w:val="en-US"/>
              </w:rPr>
            </w:pPr>
            <w:r w:rsidRPr="00DE606A">
              <w:rPr>
                <w:color w:val="FF0000"/>
                <w:lang w:val="en-US"/>
              </w:rPr>
              <w:t>Moderator: Different FRCs impacted."</w:t>
            </w:r>
          </w:p>
        </w:tc>
        <w:tc>
          <w:tcPr>
            <w:tcW w:w="1272" w:type="dxa"/>
          </w:tcPr>
          <w:p w14:paraId="24702A2C" w14:textId="0FFEAF69" w:rsidR="00A77E62" w:rsidRPr="00D06CB3" w:rsidRDefault="00A77E62" w:rsidP="00A77E62">
            <w:pPr>
              <w:rPr>
                <w:lang w:val="en-US"/>
              </w:rPr>
            </w:pPr>
            <w:r w:rsidRPr="00EC512E">
              <w:lastRenderedPageBreak/>
              <w:t>NR_newRAT-Perf</w:t>
            </w:r>
          </w:p>
        </w:tc>
      </w:tr>
      <w:tr w:rsidR="00A77E62" w:rsidRPr="00D06CB3" w14:paraId="1B004209" w14:textId="77777777" w:rsidTr="00091B19">
        <w:trPr>
          <w:trHeight w:val="850"/>
        </w:trPr>
        <w:tc>
          <w:tcPr>
            <w:tcW w:w="1063" w:type="dxa"/>
          </w:tcPr>
          <w:p w14:paraId="58ED1F65" w14:textId="2F45C383" w:rsidR="00A77E62" w:rsidRPr="00A77E62" w:rsidRDefault="00A77E62" w:rsidP="00A77E62">
            <w:pPr>
              <w:rPr>
                <w:lang w:val="en-US"/>
              </w:rPr>
            </w:pPr>
            <w:hyperlink r:id="rId18" w:history="1">
              <w:r w:rsidRPr="00A77E62">
                <w:rPr>
                  <w:rStyle w:val="Hyperlink"/>
                  <w:b/>
                  <w:bCs/>
                </w:rPr>
                <w:t>R4-2402551</w:t>
              </w:r>
            </w:hyperlink>
          </w:p>
        </w:tc>
        <w:tc>
          <w:tcPr>
            <w:tcW w:w="1342" w:type="dxa"/>
          </w:tcPr>
          <w:p w14:paraId="1BDA3B1D" w14:textId="6A153221" w:rsidR="00A77E62" w:rsidRPr="00D06CB3" w:rsidRDefault="00A77E62" w:rsidP="00A77E62">
            <w:pPr>
              <w:rPr>
                <w:lang w:val="en-US"/>
              </w:rPr>
            </w:pPr>
            <w:r w:rsidRPr="00882970">
              <w:t xml:space="preserve">MediaTek inc., Huawei, </w:t>
            </w:r>
            <w:proofErr w:type="spellStart"/>
            <w:r w:rsidRPr="00882970">
              <w:t>HiSilicon</w:t>
            </w:r>
            <w:proofErr w:type="spellEnd"/>
          </w:p>
        </w:tc>
        <w:tc>
          <w:tcPr>
            <w:tcW w:w="2835" w:type="dxa"/>
          </w:tcPr>
          <w:p w14:paraId="1E1A7DB6" w14:textId="7B5228CD" w:rsidR="00A77E62" w:rsidRPr="00D06CB3" w:rsidRDefault="00A77E62" w:rsidP="00A77E62">
            <w:pPr>
              <w:rPr>
                <w:lang w:val="en-US"/>
              </w:rPr>
            </w:pPr>
            <w:r w:rsidRPr="00B54AF0">
              <w:t>(NR_newRAT-Perf) CR to TS38.101-4: Corrections on FRC definition (Rel-17)</w:t>
            </w:r>
          </w:p>
        </w:tc>
        <w:tc>
          <w:tcPr>
            <w:tcW w:w="3119" w:type="dxa"/>
          </w:tcPr>
          <w:p w14:paraId="4E6A0937"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"According to TS38.101-4, the Number of PRB for CSI-RS in Frequency Occupation is “</w:t>
            </w:r>
            <w:proofErr w:type="gramStart"/>
            <w:r w:rsidRPr="00DE606A">
              <w:rPr>
                <w:rFonts w:eastAsia="Yu Mincho"/>
                <w:color w:val="000000"/>
                <w:lang w:val="en-US"/>
              </w:rPr>
              <w:t>ceil(</w:t>
            </w:r>
            <w:proofErr w:type="gramEnd"/>
            <w:r w:rsidRPr="00DE606A">
              <w:rPr>
                <w:rFonts w:eastAsia="Yu Mincho"/>
                <w:color w:val="000000"/>
                <w:lang w:val="en-US"/>
              </w:rPr>
              <w:t xml:space="preserve">BWP size/4)*4”. Also, in TS38.331, it is mentioned that “If the configured value is larger than the width of the corresponding BWP, the UE shall assume that the actual CSI-RS bandwidth is equal to the width of the BWP”. Therefore, the number of CSI-RS RB in FRC is equal to the number of allocated resource blocks (may not be </w:t>
            </w:r>
            <w:proofErr w:type="spellStart"/>
            <w:r w:rsidRPr="00DE606A">
              <w:rPr>
                <w:rFonts w:eastAsia="Yu Mincho"/>
                <w:color w:val="000000"/>
                <w:lang w:val="en-US"/>
              </w:rPr>
              <w:t>mutiples</w:t>
            </w:r>
            <w:proofErr w:type="spellEnd"/>
            <w:r w:rsidRPr="00DE606A">
              <w:rPr>
                <w:rFonts w:eastAsia="Yu Mincho"/>
                <w:color w:val="000000"/>
                <w:lang w:val="en-US"/>
              </w:rPr>
              <w:t xml:space="preserve"> of 4) </w:t>
            </w:r>
          </w:p>
          <w:p w14:paraId="54F05BEB"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=&gt; Based on the agreed CR, R4-2313928. The values in the field “Binary Channel Bits Per Slot” for slots with CSI-RS are corrected.</w:t>
            </w:r>
          </w:p>
          <w:p w14:paraId="24033784" w14:textId="77777777" w:rsidR="00A77E62" w:rsidRPr="00DE606A" w:rsidRDefault="00A77E62" w:rsidP="00A77E62">
            <w:pPr>
              <w:overflowPunct w:val="0"/>
              <w:autoSpaceDE w:val="0"/>
              <w:autoSpaceDN w:val="0"/>
              <w:adjustRightInd w:val="0"/>
              <w:textAlignment w:val="baseline"/>
              <w:rPr>
                <w:rFonts w:eastAsia="Yu Mincho"/>
                <w:color w:val="000000"/>
                <w:lang w:val="en-US"/>
              </w:rPr>
            </w:pPr>
          </w:p>
          <w:p w14:paraId="79556F1A" w14:textId="2A758112" w:rsidR="00A77E62" w:rsidRPr="00DE606A" w:rsidRDefault="00A77E62" w:rsidP="00A77E62">
            <w:pPr>
              <w:rPr>
                <w:color w:val="000000"/>
                <w:lang w:val="en-US"/>
              </w:rPr>
            </w:pPr>
            <w:r w:rsidRPr="00DE606A">
              <w:rPr>
                <w:color w:val="FF0000"/>
                <w:lang w:val="en-US"/>
              </w:rPr>
              <w:t>Moderator: Different FRCs impacted."</w:t>
            </w:r>
          </w:p>
        </w:tc>
        <w:tc>
          <w:tcPr>
            <w:tcW w:w="1272" w:type="dxa"/>
          </w:tcPr>
          <w:p w14:paraId="5D943D4B" w14:textId="389C01CC" w:rsidR="00A77E62" w:rsidRPr="00D06CB3" w:rsidRDefault="00A77E62" w:rsidP="00A77E62">
            <w:pPr>
              <w:rPr>
                <w:lang w:val="en-US"/>
              </w:rPr>
            </w:pPr>
            <w:r w:rsidRPr="00EC512E">
              <w:t>NR_newRAT-Perf</w:t>
            </w:r>
          </w:p>
        </w:tc>
      </w:tr>
      <w:tr w:rsidR="00A77E62" w:rsidRPr="00D06CB3" w14:paraId="416E0094" w14:textId="77777777" w:rsidTr="00091B19">
        <w:trPr>
          <w:trHeight w:val="850"/>
        </w:trPr>
        <w:tc>
          <w:tcPr>
            <w:tcW w:w="1063" w:type="dxa"/>
          </w:tcPr>
          <w:p w14:paraId="59C0FE9D" w14:textId="5F5FCBE1" w:rsidR="00A77E62" w:rsidRPr="00A77E62" w:rsidRDefault="00A77E62" w:rsidP="00A77E62">
            <w:pPr>
              <w:rPr>
                <w:lang w:val="en-US"/>
              </w:rPr>
            </w:pPr>
            <w:hyperlink r:id="rId19" w:history="1">
              <w:r w:rsidRPr="00A77E62">
                <w:rPr>
                  <w:rStyle w:val="Hyperlink"/>
                  <w:b/>
                  <w:bCs/>
                </w:rPr>
                <w:t>R4-2402552</w:t>
              </w:r>
            </w:hyperlink>
          </w:p>
        </w:tc>
        <w:tc>
          <w:tcPr>
            <w:tcW w:w="1342" w:type="dxa"/>
          </w:tcPr>
          <w:p w14:paraId="5BF4A094" w14:textId="4A3113A6" w:rsidR="00A77E62" w:rsidRPr="00D06CB3" w:rsidRDefault="00A77E62" w:rsidP="00A77E62">
            <w:pPr>
              <w:rPr>
                <w:lang w:val="en-US"/>
              </w:rPr>
            </w:pPr>
            <w:r w:rsidRPr="00882970">
              <w:t xml:space="preserve">MediaTek inc., Huawei, </w:t>
            </w:r>
            <w:proofErr w:type="spellStart"/>
            <w:r w:rsidRPr="00882970">
              <w:t>HiSilicon</w:t>
            </w:r>
            <w:proofErr w:type="spellEnd"/>
          </w:p>
        </w:tc>
        <w:tc>
          <w:tcPr>
            <w:tcW w:w="2835" w:type="dxa"/>
          </w:tcPr>
          <w:p w14:paraId="52C13BE9" w14:textId="19F4385C" w:rsidR="00A77E62" w:rsidRPr="00D06CB3" w:rsidRDefault="00A77E62" w:rsidP="00A77E62">
            <w:pPr>
              <w:rPr>
                <w:lang w:val="en-US"/>
              </w:rPr>
            </w:pPr>
            <w:r w:rsidRPr="00B54AF0">
              <w:t>(NR_newRAT-Perf) CR to TS38.101-4: Corrections on FRC definition (Rel-18)</w:t>
            </w:r>
          </w:p>
        </w:tc>
        <w:tc>
          <w:tcPr>
            <w:tcW w:w="3119" w:type="dxa"/>
          </w:tcPr>
          <w:p w14:paraId="53033829"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"According to TS38.101-4, the Number of PRB for CSI-RS in Frequency Occupation is “</w:t>
            </w:r>
            <w:proofErr w:type="gramStart"/>
            <w:r w:rsidRPr="00DE606A">
              <w:rPr>
                <w:rFonts w:eastAsia="Yu Mincho"/>
                <w:color w:val="000000"/>
                <w:lang w:val="en-US"/>
              </w:rPr>
              <w:t>ceil(</w:t>
            </w:r>
            <w:proofErr w:type="gramEnd"/>
            <w:r w:rsidRPr="00DE606A">
              <w:rPr>
                <w:rFonts w:eastAsia="Yu Mincho"/>
                <w:color w:val="000000"/>
                <w:lang w:val="en-US"/>
              </w:rPr>
              <w:t xml:space="preserve">BWP size/4)*4”. Also, in TS38.331, it is mentioned that “If the configured value is larger than the width of the corresponding BWP, the UE shall assume that the actual CSI-RS bandwidth is equal to the width of the BWP”. Therefore, the number of CSI-RS RB in FRC is equal to the number of allocated resource blocks (may not be </w:t>
            </w:r>
            <w:proofErr w:type="spellStart"/>
            <w:r w:rsidRPr="00DE606A">
              <w:rPr>
                <w:rFonts w:eastAsia="Yu Mincho"/>
                <w:color w:val="000000"/>
                <w:lang w:val="en-US"/>
              </w:rPr>
              <w:t>mutiples</w:t>
            </w:r>
            <w:proofErr w:type="spellEnd"/>
            <w:r w:rsidRPr="00DE606A">
              <w:rPr>
                <w:rFonts w:eastAsia="Yu Mincho"/>
                <w:color w:val="000000"/>
                <w:lang w:val="en-US"/>
              </w:rPr>
              <w:t xml:space="preserve"> of 4) </w:t>
            </w:r>
          </w:p>
          <w:p w14:paraId="3D8E6951" w14:textId="77777777" w:rsidR="00A77E62" w:rsidRPr="00DE606A" w:rsidRDefault="00A77E62" w:rsidP="00A77E62">
            <w:pPr>
              <w:overflowPunct w:val="0"/>
              <w:autoSpaceDE w:val="0"/>
              <w:autoSpaceDN w:val="0"/>
              <w:adjustRightInd w:val="0"/>
              <w:textAlignment w:val="baseline"/>
              <w:rPr>
                <w:rFonts w:eastAsia="Yu Mincho"/>
                <w:color w:val="000000"/>
                <w:lang w:val="en-US"/>
              </w:rPr>
            </w:pPr>
            <w:r w:rsidRPr="00DE606A">
              <w:rPr>
                <w:rFonts w:eastAsia="Yu Mincho"/>
                <w:color w:val="000000"/>
                <w:lang w:val="en-US"/>
              </w:rPr>
              <w:t>=&gt; Based on the agreed CR, R4-2313928. The values in the field “Binary Channel Bits Per Slot” for slots with CSI-RS are corrected.</w:t>
            </w:r>
          </w:p>
          <w:p w14:paraId="1B6B1BE6" w14:textId="77777777" w:rsidR="00A77E62" w:rsidRPr="00DE606A" w:rsidRDefault="00A77E62" w:rsidP="00A77E62">
            <w:pPr>
              <w:overflowPunct w:val="0"/>
              <w:autoSpaceDE w:val="0"/>
              <w:autoSpaceDN w:val="0"/>
              <w:adjustRightInd w:val="0"/>
              <w:textAlignment w:val="baseline"/>
              <w:rPr>
                <w:rFonts w:eastAsia="Yu Mincho"/>
                <w:color w:val="000000"/>
                <w:lang w:val="en-US"/>
              </w:rPr>
            </w:pPr>
          </w:p>
          <w:p w14:paraId="5A2433EF" w14:textId="771A075D" w:rsidR="00A77E62" w:rsidRPr="00D06CB3" w:rsidRDefault="00A77E62" w:rsidP="00A77E62">
            <w:pPr>
              <w:rPr>
                <w:color w:val="000000"/>
                <w:lang w:val="en-US"/>
              </w:rPr>
            </w:pPr>
            <w:r w:rsidRPr="00DE606A">
              <w:rPr>
                <w:color w:val="FF0000"/>
                <w:lang w:val="en-US"/>
              </w:rPr>
              <w:t>Moderator: Different FRCs impacted."</w:t>
            </w:r>
          </w:p>
        </w:tc>
        <w:tc>
          <w:tcPr>
            <w:tcW w:w="1272" w:type="dxa"/>
          </w:tcPr>
          <w:p w14:paraId="39E92CF2" w14:textId="53FDC0DB" w:rsidR="00A77E62" w:rsidRPr="00D06CB3" w:rsidRDefault="00A77E62" w:rsidP="00A77E62">
            <w:pPr>
              <w:rPr>
                <w:lang w:val="en-US"/>
              </w:rPr>
            </w:pPr>
            <w:r w:rsidRPr="00EC512E">
              <w:t>NR_newRAT-Perf</w:t>
            </w:r>
          </w:p>
        </w:tc>
      </w:tr>
      <w:tr w:rsidR="00A77E62" w:rsidRPr="00D06CB3" w14:paraId="185B7E89" w14:textId="77777777" w:rsidTr="00091B19">
        <w:trPr>
          <w:trHeight w:val="850"/>
        </w:trPr>
        <w:tc>
          <w:tcPr>
            <w:tcW w:w="1063" w:type="dxa"/>
          </w:tcPr>
          <w:p w14:paraId="26892833" w14:textId="76E235D4" w:rsidR="00A77E62" w:rsidRPr="00A77E62" w:rsidRDefault="00A77E62" w:rsidP="00A77E62">
            <w:pPr>
              <w:rPr>
                <w:lang w:val="en-US"/>
              </w:rPr>
            </w:pPr>
            <w:hyperlink r:id="rId20" w:history="1">
              <w:r w:rsidRPr="00A77E62">
                <w:rPr>
                  <w:rStyle w:val="Hyperlink"/>
                  <w:b/>
                  <w:bCs/>
                </w:rPr>
                <w:t>R4-2402722</w:t>
              </w:r>
            </w:hyperlink>
          </w:p>
        </w:tc>
        <w:tc>
          <w:tcPr>
            <w:tcW w:w="1342" w:type="dxa"/>
          </w:tcPr>
          <w:p w14:paraId="76D7E312" w14:textId="57CBA437" w:rsidR="00A77E62" w:rsidRPr="00D06CB3" w:rsidRDefault="00A77E62" w:rsidP="00A77E62">
            <w:pPr>
              <w:rPr>
                <w:lang w:val="en-US"/>
              </w:rPr>
            </w:pPr>
            <w:r w:rsidRPr="00882970">
              <w:t>Nokia, Nokia Shanghai Bell</w:t>
            </w:r>
          </w:p>
        </w:tc>
        <w:tc>
          <w:tcPr>
            <w:tcW w:w="2835" w:type="dxa"/>
          </w:tcPr>
          <w:p w14:paraId="532F32BB" w14:textId="4922ECE0" w:rsidR="00A77E62" w:rsidRPr="00D06CB3" w:rsidRDefault="00A77E62" w:rsidP="00A77E62">
            <w:pPr>
              <w:rPr>
                <w:lang w:val="en-US"/>
              </w:rPr>
            </w:pPr>
            <w:r w:rsidRPr="00B54AF0">
              <w:t>(NR_IAB-Perf) Reference Table Correction in 38.174</w:t>
            </w:r>
          </w:p>
        </w:tc>
        <w:tc>
          <w:tcPr>
            <w:tcW w:w="3119" w:type="dxa"/>
          </w:tcPr>
          <w:p w14:paraId="54BA2040" w14:textId="3FCE26AB" w:rsidR="00A77E62" w:rsidRPr="00D06CB3" w:rsidRDefault="00A77E62" w:rsidP="00A77E62">
            <w:pPr>
              <w:rPr>
                <w:color w:val="000000"/>
                <w:lang w:val="en-US"/>
              </w:rPr>
            </w:pPr>
            <w:r w:rsidRPr="00DD4986">
              <w:t>Change reference to Table I.2.4.2.3-4 instead of I.2.4.12.3-4</w:t>
            </w:r>
          </w:p>
        </w:tc>
        <w:tc>
          <w:tcPr>
            <w:tcW w:w="1272" w:type="dxa"/>
          </w:tcPr>
          <w:p w14:paraId="03741BCF" w14:textId="48DC71EB" w:rsidR="00A77E62" w:rsidRPr="00D06CB3" w:rsidRDefault="00A77E62" w:rsidP="00A77E62">
            <w:pPr>
              <w:rPr>
                <w:lang w:val="en-US"/>
              </w:rPr>
            </w:pPr>
            <w:r w:rsidRPr="00EC512E">
              <w:t>NR_IAB-Perf</w:t>
            </w:r>
          </w:p>
        </w:tc>
      </w:tr>
      <w:tr w:rsidR="00A77E62" w:rsidRPr="00D06CB3" w14:paraId="19FF35BA" w14:textId="77777777" w:rsidTr="00091B19">
        <w:trPr>
          <w:trHeight w:val="850"/>
        </w:trPr>
        <w:tc>
          <w:tcPr>
            <w:tcW w:w="1063" w:type="dxa"/>
          </w:tcPr>
          <w:p w14:paraId="1BFD454D" w14:textId="01B576B8" w:rsidR="00A77E62" w:rsidRPr="00A77E62" w:rsidRDefault="00A77E62" w:rsidP="00A77E62">
            <w:pPr>
              <w:rPr>
                <w:lang w:val="en-US"/>
              </w:rPr>
            </w:pPr>
            <w:r w:rsidRPr="00A77E62">
              <w:rPr>
                <w:color w:val="000000"/>
              </w:rPr>
              <w:t>R4-2402723</w:t>
            </w:r>
          </w:p>
        </w:tc>
        <w:tc>
          <w:tcPr>
            <w:tcW w:w="1342" w:type="dxa"/>
          </w:tcPr>
          <w:p w14:paraId="5E5848FA" w14:textId="3A67B4D0" w:rsidR="00A77E62" w:rsidRPr="00D06CB3" w:rsidRDefault="00A77E62" w:rsidP="00A77E62">
            <w:pPr>
              <w:rPr>
                <w:lang w:val="en-US"/>
              </w:rPr>
            </w:pPr>
            <w:r w:rsidRPr="00882970">
              <w:t>Nokia, Nokia Shanghai Bell</w:t>
            </w:r>
          </w:p>
        </w:tc>
        <w:tc>
          <w:tcPr>
            <w:tcW w:w="2835" w:type="dxa"/>
          </w:tcPr>
          <w:p w14:paraId="7BF48CE3" w14:textId="5BE623D7" w:rsidR="00A77E62" w:rsidRPr="00D06CB3" w:rsidRDefault="00A77E62" w:rsidP="00A77E62">
            <w:pPr>
              <w:rPr>
                <w:lang w:val="en-US"/>
              </w:rPr>
            </w:pPr>
            <w:r w:rsidRPr="00B54AF0">
              <w:t>(NR_IAB-Perf) Reference Table Correction in 38.174</w:t>
            </w:r>
          </w:p>
        </w:tc>
        <w:tc>
          <w:tcPr>
            <w:tcW w:w="3119" w:type="dxa"/>
          </w:tcPr>
          <w:p w14:paraId="6FCDDA25" w14:textId="62AE49C2" w:rsidR="00A77E62" w:rsidRPr="00D06CB3" w:rsidRDefault="00A77E62" w:rsidP="00A77E62">
            <w:pPr>
              <w:rPr>
                <w:color w:val="000000"/>
                <w:lang w:val="en-US"/>
              </w:rPr>
            </w:pPr>
            <w:r w:rsidRPr="00DD4986">
              <w:t>Cat A of R4-2402722</w:t>
            </w:r>
          </w:p>
        </w:tc>
        <w:tc>
          <w:tcPr>
            <w:tcW w:w="1272" w:type="dxa"/>
          </w:tcPr>
          <w:p w14:paraId="4736BD0B" w14:textId="4C0B0E7A" w:rsidR="00A77E62" w:rsidRPr="00D06CB3" w:rsidRDefault="00A77E62" w:rsidP="00A77E62">
            <w:pPr>
              <w:rPr>
                <w:lang w:val="en-US"/>
              </w:rPr>
            </w:pPr>
            <w:r w:rsidRPr="00EC512E">
              <w:t>NR_IAB-Perf</w:t>
            </w:r>
          </w:p>
        </w:tc>
      </w:tr>
      <w:tr w:rsidR="00A77E62" w:rsidRPr="00D06CB3" w14:paraId="756AC396" w14:textId="77777777" w:rsidTr="00091B19">
        <w:trPr>
          <w:trHeight w:val="850"/>
        </w:trPr>
        <w:tc>
          <w:tcPr>
            <w:tcW w:w="1063" w:type="dxa"/>
          </w:tcPr>
          <w:p w14:paraId="7B574FE9" w14:textId="4AA26763" w:rsidR="00A77E62" w:rsidRPr="00A77E62" w:rsidRDefault="00A77E62" w:rsidP="00A77E62">
            <w:pPr>
              <w:rPr>
                <w:lang w:val="en-US"/>
              </w:rPr>
            </w:pPr>
            <w:r w:rsidRPr="00A77E62">
              <w:rPr>
                <w:color w:val="000000"/>
              </w:rPr>
              <w:lastRenderedPageBreak/>
              <w:t>R4-2402724</w:t>
            </w:r>
          </w:p>
        </w:tc>
        <w:tc>
          <w:tcPr>
            <w:tcW w:w="1342" w:type="dxa"/>
          </w:tcPr>
          <w:p w14:paraId="5FA19740" w14:textId="37905971" w:rsidR="00A77E62" w:rsidRPr="00D06CB3" w:rsidRDefault="00A77E62" w:rsidP="00A77E62">
            <w:pPr>
              <w:rPr>
                <w:lang w:val="en-US"/>
              </w:rPr>
            </w:pPr>
            <w:r w:rsidRPr="00882970">
              <w:t>Nokia, Nokia Shanghai Bell</w:t>
            </w:r>
          </w:p>
        </w:tc>
        <w:tc>
          <w:tcPr>
            <w:tcW w:w="2835" w:type="dxa"/>
          </w:tcPr>
          <w:p w14:paraId="55346AF5" w14:textId="26F9E079" w:rsidR="00A77E62" w:rsidRPr="00D06CB3" w:rsidRDefault="00A77E62" w:rsidP="00A77E62">
            <w:pPr>
              <w:rPr>
                <w:lang w:val="en-US"/>
              </w:rPr>
            </w:pPr>
            <w:r w:rsidRPr="00B54AF0">
              <w:t>(NR_IAB-Perf) Reference Table Correction in 38.174</w:t>
            </w:r>
          </w:p>
        </w:tc>
        <w:tc>
          <w:tcPr>
            <w:tcW w:w="3119" w:type="dxa"/>
          </w:tcPr>
          <w:p w14:paraId="56F82ABE" w14:textId="535076EF" w:rsidR="00A77E62" w:rsidRPr="00D06CB3" w:rsidRDefault="00A77E62" w:rsidP="00A77E62">
            <w:pPr>
              <w:rPr>
                <w:color w:val="000000"/>
                <w:lang w:val="en-US"/>
              </w:rPr>
            </w:pPr>
            <w:r w:rsidRPr="00DD4986">
              <w:t>Cat A of R4-2402722</w:t>
            </w:r>
          </w:p>
        </w:tc>
        <w:tc>
          <w:tcPr>
            <w:tcW w:w="1272" w:type="dxa"/>
          </w:tcPr>
          <w:p w14:paraId="098CB0E4" w14:textId="5F372A72" w:rsidR="00A77E62" w:rsidRPr="00D06CB3" w:rsidRDefault="00A77E62" w:rsidP="00A77E62">
            <w:pPr>
              <w:rPr>
                <w:lang w:val="en-US"/>
              </w:rPr>
            </w:pPr>
            <w:r w:rsidRPr="00EC512E">
              <w:t>NR_IAB-Perf</w:t>
            </w:r>
          </w:p>
        </w:tc>
      </w:tr>
    </w:tbl>
    <w:p w14:paraId="5EC42438" w14:textId="77777777" w:rsidR="007D26C8" w:rsidRPr="007D26C8" w:rsidRDefault="007D26C8" w:rsidP="007D26C8">
      <w:pPr>
        <w:rPr>
          <w:lang w:eastAsia="zh-CN"/>
        </w:rPr>
      </w:pPr>
    </w:p>
    <w:p w14:paraId="3E29E2AF" w14:textId="77777777" w:rsidR="00484C5D" w:rsidRPr="007D26C8" w:rsidRDefault="00484C5D" w:rsidP="005B4802"/>
    <w:p w14:paraId="67EA3547" w14:textId="407DC46C" w:rsidR="00484C5D" w:rsidRPr="007D26C8" w:rsidRDefault="00837458" w:rsidP="00B831AE">
      <w:pPr>
        <w:pStyle w:val="Heading2"/>
        <w:rPr>
          <w:lang w:val="en-GB"/>
        </w:rPr>
      </w:pPr>
      <w:r w:rsidRPr="007D26C8">
        <w:rPr>
          <w:lang w:val="en-GB"/>
        </w:rPr>
        <w:t>Open issues</w:t>
      </w:r>
      <w:r w:rsidR="00DC2500" w:rsidRPr="007D26C8">
        <w:rPr>
          <w:lang w:val="en-GB"/>
        </w:rPr>
        <w:t xml:space="preserve"> summary</w:t>
      </w:r>
    </w:p>
    <w:p w14:paraId="2C85179F" w14:textId="127CC665" w:rsidR="003418CB" w:rsidRPr="007D26C8" w:rsidRDefault="003418CB" w:rsidP="005B4802">
      <w:pPr>
        <w:rPr>
          <w:i/>
          <w:color w:val="0070C0"/>
          <w:lang w:eastAsia="zh-CN"/>
        </w:rPr>
      </w:pPr>
      <w:r w:rsidRPr="007D26C8">
        <w:rPr>
          <w:i/>
          <w:color w:val="0070C0"/>
        </w:rPr>
        <w:t>Before</w:t>
      </w:r>
      <w:r w:rsidR="0033052D" w:rsidRPr="007D26C8">
        <w:rPr>
          <w:i/>
          <w:color w:val="0070C0"/>
        </w:rPr>
        <w:t xml:space="preserve"> </w:t>
      </w:r>
      <w:r w:rsidRPr="007D26C8">
        <w:rPr>
          <w:i/>
          <w:color w:val="0070C0"/>
        </w:rPr>
        <w:t>Meeting, moderator</w:t>
      </w:r>
      <w:r w:rsidR="00837458" w:rsidRPr="007D26C8">
        <w:rPr>
          <w:i/>
          <w:color w:val="0070C0"/>
        </w:rPr>
        <w:t>s</w:t>
      </w:r>
      <w:r w:rsidRPr="007D26C8">
        <w:rPr>
          <w:i/>
          <w:color w:val="0070C0"/>
        </w:rPr>
        <w:t xml:space="preserve"> </w:t>
      </w:r>
      <w:r w:rsidR="003B40B6" w:rsidRPr="007D26C8">
        <w:rPr>
          <w:i/>
          <w:color w:val="0070C0"/>
        </w:rPr>
        <w:t xml:space="preserve">shall </w:t>
      </w:r>
      <w:r w:rsidRPr="007D26C8">
        <w:rPr>
          <w:i/>
          <w:color w:val="0070C0"/>
        </w:rPr>
        <w:t>summar</w:t>
      </w:r>
      <w:r w:rsidR="003B40B6" w:rsidRPr="007D26C8">
        <w:rPr>
          <w:i/>
          <w:color w:val="0070C0"/>
        </w:rPr>
        <w:t>ize list of</w:t>
      </w:r>
      <w:r w:rsidRPr="007D26C8">
        <w:rPr>
          <w:i/>
          <w:color w:val="0070C0"/>
        </w:rPr>
        <w:t xml:space="preserve"> open issues</w:t>
      </w:r>
      <w:r w:rsidR="00571777" w:rsidRPr="007D26C8">
        <w:rPr>
          <w:i/>
          <w:color w:val="0070C0"/>
        </w:rPr>
        <w:t xml:space="preserve">, </w:t>
      </w:r>
      <w:r w:rsidRPr="007D26C8">
        <w:rPr>
          <w:i/>
          <w:color w:val="0070C0"/>
        </w:rPr>
        <w:t>candidate options</w:t>
      </w:r>
      <w:r w:rsidR="00571777" w:rsidRPr="007D26C8">
        <w:rPr>
          <w:i/>
          <w:color w:val="0070C0"/>
        </w:rPr>
        <w:t xml:space="preserve"> and possible WF (if applicable)</w:t>
      </w:r>
      <w:r w:rsidRPr="007D26C8">
        <w:rPr>
          <w:i/>
          <w:color w:val="0070C0"/>
        </w:rPr>
        <w:t xml:space="preserve"> based on companies’ contributions.</w:t>
      </w:r>
    </w:p>
    <w:p w14:paraId="376D188B" w14:textId="77777777" w:rsidR="00091B19" w:rsidRDefault="00091B19" w:rsidP="00091B19">
      <w:r>
        <w:t>None.</w:t>
      </w:r>
    </w:p>
    <w:p w14:paraId="6F535C84" w14:textId="77777777" w:rsidR="00091B19" w:rsidRDefault="00091B19" w:rsidP="00091B19">
      <w:r>
        <w:t>Directly discuss on the CRs, if needed.</w:t>
      </w:r>
    </w:p>
    <w:p w14:paraId="1D50B7AA" w14:textId="77777777" w:rsidR="0044165E" w:rsidRDefault="0044165E" w:rsidP="005B4802">
      <w:pPr>
        <w:rPr>
          <w:iCs/>
          <w:lang w:eastAsia="zh-CN"/>
        </w:rPr>
      </w:pPr>
    </w:p>
    <w:p w14:paraId="20DDB070" w14:textId="77777777" w:rsidR="006810DA" w:rsidRDefault="006810DA" w:rsidP="005B4802">
      <w:pPr>
        <w:rPr>
          <w:iCs/>
          <w:lang w:eastAsia="zh-CN"/>
        </w:rPr>
      </w:pPr>
    </w:p>
    <w:p w14:paraId="230D00EF" w14:textId="77777777" w:rsidR="006810DA" w:rsidRDefault="006810DA" w:rsidP="005B4802">
      <w:pPr>
        <w:rPr>
          <w:iCs/>
          <w:lang w:eastAsia="zh-CN"/>
        </w:rPr>
      </w:pPr>
    </w:p>
    <w:p w14:paraId="11F36725" w14:textId="76F04540" w:rsidR="00DD19DE" w:rsidRPr="007D26C8" w:rsidRDefault="00142BB9" w:rsidP="00DD19DE">
      <w:pPr>
        <w:pStyle w:val="Heading1"/>
        <w:rPr>
          <w:lang w:val="en-GB" w:eastAsia="ja-JP"/>
        </w:rPr>
      </w:pPr>
      <w:r w:rsidRPr="007D26C8">
        <w:rPr>
          <w:lang w:val="en-GB" w:eastAsia="ja-JP"/>
        </w:rPr>
        <w:t>Topic</w:t>
      </w:r>
      <w:r w:rsidR="00DD19DE" w:rsidRPr="007D26C8">
        <w:rPr>
          <w:lang w:val="en-GB" w:eastAsia="ja-JP"/>
        </w:rPr>
        <w:t xml:space="preserve"> #</w:t>
      </w:r>
      <w:r w:rsidR="00FA5848" w:rsidRPr="007D26C8">
        <w:rPr>
          <w:lang w:val="en-GB" w:eastAsia="ja-JP"/>
        </w:rPr>
        <w:t>2</w:t>
      </w:r>
      <w:r w:rsidR="00DD19DE" w:rsidRPr="007D26C8">
        <w:rPr>
          <w:lang w:val="en-GB" w:eastAsia="ja-JP"/>
        </w:rPr>
        <w:t xml:space="preserve">: </w:t>
      </w:r>
      <w:r w:rsidR="007D26C8" w:rsidRPr="007D26C8">
        <w:rPr>
          <w:lang w:val="en-GB" w:eastAsia="ja-JP"/>
        </w:rPr>
        <w:t>Rel-17 maintenance for LTE and NR (5.2.4)</w:t>
      </w:r>
    </w:p>
    <w:p w14:paraId="41C8B3CF" w14:textId="3D81E71D" w:rsidR="00DD19DE" w:rsidRPr="007D26C8" w:rsidRDefault="00DD19DE" w:rsidP="00DD19DE">
      <w:pPr>
        <w:rPr>
          <w:i/>
          <w:color w:val="0070C0"/>
          <w:lang w:eastAsia="zh-CN"/>
        </w:rPr>
      </w:pPr>
      <w:r w:rsidRPr="007D26C8">
        <w:rPr>
          <w:i/>
          <w:color w:val="0070C0"/>
          <w:lang w:eastAsia="zh-CN"/>
        </w:rPr>
        <w:t xml:space="preserve">Main technical </w:t>
      </w:r>
      <w:r w:rsidR="00142BB9" w:rsidRPr="007D26C8">
        <w:rPr>
          <w:i/>
          <w:color w:val="0070C0"/>
          <w:lang w:eastAsia="zh-CN"/>
        </w:rPr>
        <w:t>topic</w:t>
      </w:r>
      <w:r w:rsidRPr="007D26C8">
        <w:rPr>
          <w:i/>
          <w:color w:val="0070C0"/>
          <w:lang w:eastAsia="zh-CN"/>
        </w:rPr>
        <w:t xml:space="preserve"> overview. The structure can be done based on sub-agenda basis. </w:t>
      </w:r>
    </w:p>
    <w:p w14:paraId="4BA6DCF9" w14:textId="77777777" w:rsidR="00DD19DE" w:rsidRPr="007D26C8" w:rsidRDefault="00DD19DE" w:rsidP="00DD19DE">
      <w:pPr>
        <w:pStyle w:val="Heading2"/>
        <w:rPr>
          <w:lang w:val="en-GB"/>
        </w:rPr>
      </w:pPr>
      <w:r w:rsidRPr="007D26C8">
        <w:rPr>
          <w:lang w:val="en-GB"/>
        </w:rPr>
        <w:t>Companies’ contributions summary</w:t>
      </w:r>
    </w:p>
    <w:p w14:paraId="5BA7BEE0" w14:textId="77777777" w:rsidR="0070239A" w:rsidRPr="00F806CC" w:rsidRDefault="0070239A" w:rsidP="0070239A">
      <w:pPr>
        <w:rPr>
          <w:lang w:eastAsia="zh-CN"/>
        </w:rPr>
      </w:pPr>
      <w:r>
        <w:rPr>
          <w:lang w:eastAsia="zh-CN"/>
        </w:rPr>
        <w:t>Moderator’s note: Withdrawn CRs are not listed, unless there are non-withdrawn corresponding Cat-As.</w:t>
      </w:r>
    </w:p>
    <w:tbl>
      <w:tblPr>
        <w:tblStyle w:val="TableGrid"/>
        <w:tblW w:w="0" w:type="auto"/>
        <w:tblLayout w:type="fixed"/>
        <w:tblLook w:val="04A0" w:firstRow="1" w:lastRow="0" w:firstColumn="1" w:lastColumn="0" w:noHBand="0" w:noVBand="1"/>
      </w:tblPr>
      <w:tblGrid>
        <w:gridCol w:w="1063"/>
        <w:gridCol w:w="1342"/>
        <w:gridCol w:w="2835"/>
        <w:gridCol w:w="3119"/>
        <w:gridCol w:w="1272"/>
      </w:tblGrid>
      <w:tr w:rsidR="0070239A" w:rsidRPr="00AE04B1" w14:paraId="3D044D49" w14:textId="77777777" w:rsidTr="004E17EF">
        <w:trPr>
          <w:trHeight w:val="20"/>
        </w:trPr>
        <w:tc>
          <w:tcPr>
            <w:tcW w:w="1063" w:type="dxa"/>
            <w:vAlign w:val="center"/>
          </w:tcPr>
          <w:p w14:paraId="4D528645" w14:textId="77777777" w:rsidR="0070239A" w:rsidRPr="00AE04B1" w:rsidRDefault="0070239A" w:rsidP="004E17EF">
            <w:pPr>
              <w:spacing w:before="120" w:after="120"/>
              <w:rPr>
                <w:b/>
                <w:bCs/>
              </w:rPr>
            </w:pPr>
            <w:r w:rsidRPr="00AE04B1">
              <w:rPr>
                <w:b/>
                <w:bCs/>
              </w:rPr>
              <w:t>T-doc number</w:t>
            </w:r>
          </w:p>
        </w:tc>
        <w:tc>
          <w:tcPr>
            <w:tcW w:w="1342" w:type="dxa"/>
            <w:vAlign w:val="center"/>
          </w:tcPr>
          <w:p w14:paraId="71F5D84F" w14:textId="77777777" w:rsidR="0070239A" w:rsidRPr="00AE04B1" w:rsidRDefault="0070239A" w:rsidP="004E17EF">
            <w:pPr>
              <w:spacing w:before="120" w:after="120"/>
              <w:rPr>
                <w:b/>
                <w:bCs/>
              </w:rPr>
            </w:pPr>
            <w:r w:rsidRPr="00AE04B1">
              <w:rPr>
                <w:b/>
                <w:bCs/>
              </w:rPr>
              <w:t>Company</w:t>
            </w:r>
          </w:p>
        </w:tc>
        <w:tc>
          <w:tcPr>
            <w:tcW w:w="2835" w:type="dxa"/>
            <w:vAlign w:val="center"/>
          </w:tcPr>
          <w:p w14:paraId="7F784755" w14:textId="77777777" w:rsidR="0070239A" w:rsidRPr="00AE04B1" w:rsidRDefault="0070239A" w:rsidP="004E17EF">
            <w:pPr>
              <w:spacing w:before="120" w:after="120"/>
              <w:rPr>
                <w:b/>
                <w:bCs/>
              </w:rPr>
            </w:pPr>
            <w:r>
              <w:rPr>
                <w:b/>
                <w:bCs/>
              </w:rPr>
              <w:t>Title</w:t>
            </w:r>
          </w:p>
        </w:tc>
        <w:tc>
          <w:tcPr>
            <w:tcW w:w="3119" w:type="dxa"/>
            <w:vAlign w:val="center"/>
          </w:tcPr>
          <w:p w14:paraId="445572CD" w14:textId="77777777" w:rsidR="0070239A" w:rsidRDefault="0070239A" w:rsidP="004E17EF">
            <w:pPr>
              <w:spacing w:before="120" w:after="120"/>
              <w:rPr>
                <w:b/>
                <w:bCs/>
              </w:rPr>
            </w:pPr>
            <w:r>
              <w:rPr>
                <w:b/>
                <w:bCs/>
              </w:rPr>
              <w:t xml:space="preserve">Proposals, Observations, </w:t>
            </w:r>
            <w:r w:rsidRPr="007952DC">
              <w:rPr>
                <w:b/>
                <w:bCs/>
                <w:color w:val="FF0000"/>
              </w:rPr>
              <w:t>Moderator remark</w:t>
            </w:r>
            <w:r>
              <w:rPr>
                <w:b/>
                <w:bCs/>
                <w:color w:val="FF0000"/>
              </w:rPr>
              <w:t>s</w:t>
            </w:r>
          </w:p>
        </w:tc>
        <w:tc>
          <w:tcPr>
            <w:tcW w:w="1272" w:type="dxa"/>
            <w:vAlign w:val="center"/>
          </w:tcPr>
          <w:p w14:paraId="1D22041B" w14:textId="77777777" w:rsidR="0070239A" w:rsidRDefault="0070239A" w:rsidP="004E17EF">
            <w:pPr>
              <w:spacing w:before="120" w:after="120"/>
              <w:rPr>
                <w:b/>
                <w:bCs/>
              </w:rPr>
            </w:pPr>
            <w:r>
              <w:rPr>
                <w:b/>
                <w:bCs/>
              </w:rPr>
              <w:t>Related WI</w:t>
            </w:r>
          </w:p>
        </w:tc>
      </w:tr>
      <w:tr w:rsidR="00AE1D30" w:rsidRPr="00D06CB3" w14:paraId="2B2E7691" w14:textId="77777777" w:rsidTr="00091B19">
        <w:trPr>
          <w:trHeight w:val="850"/>
        </w:trPr>
        <w:tc>
          <w:tcPr>
            <w:tcW w:w="1063" w:type="dxa"/>
          </w:tcPr>
          <w:p w14:paraId="2B3AF871" w14:textId="593A1D63" w:rsidR="00AE1D30" w:rsidRPr="00AE1D30" w:rsidRDefault="00AE1D30" w:rsidP="00AE1D30">
            <w:pPr>
              <w:rPr>
                <w:lang w:val="en-US"/>
              </w:rPr>
            </w:pPr>
            <w:hyperlink r:id="rId21" w:history="1">
              <w:r w:rsidRPr="00AE1D30">
                <w:rPr>
                  <w:rStyle w:val="Hyperlink"/>
                  <w:b/>
                  <w:bCs/>
                </w:rPr>
                <w:t>R4-2400633</w:t>
              </w:r>
            </w:hyperlink>
          </w:p>
        </w:tc>
        <w:tc>
          <w:tcPr>
            <w:tcW w:w="1342" w:type="dxa"/>
          </w:tcPr>
          <w:p w14:paraId="1059C159" w14:textId="1E864312" w:rsidR="00AE1D30" w:rsidRPr="00D06CB3" w:rsidRDefault="00AE1D30" w:rsidP="00AE1D30">
            <w:pPr>
              <w:rPr>
                <w:lang w:val="en-US"/>
              </w:rPr>
            </w:pPr>
            <w:r w:rsidRPr="000A7161">
              <w:t>QUALCOMM Incorporated</w:t>
            </w:r>
          </w:p>
        </w:tc>
        <w:tc>
          <w:tcPr>
            <w:tcW w:w="2835" w:type="dxa"/>
          </w:tcPr>
          <w:p w14:paraId="5E5B32F2" w14:textId="42C81B5F" w:rsidR="00AE1D30" w:rsidRPr="00D06CB3" w:rsidRDefault="00AE1D30" w:rsidP="00AE1D30">
            <w:pPr>
              <w:rPr>
                <w:lang w:val="en-US"/>
              </w:rPr>
            </w:pPr>
            <w:r w:rsidRPr="000D5A93">
              <w:t>(NR_HST_FR2-Perf) FR2 HST DPS Model Clarification (R</w:t>
            </w:r>
            <w:proofErr w:type="gramStart"/>
            <w:r w:rsidRPr="000D5A93">
              <w:t>17)(</w:t>
            </w:r>
            <w:proofErr w:type="spellStart"/>
            <w:proofErr w:type="gramEnd"/>
            <w:r w:rsidRPr="000D5A93">
              <w:t>Cat.F</w:t>
            </w:r>
            <w:proofErr w:type="spellEnd"/>
            <w:r w:rsidRPr="000D5A93">
              <w:t>)</w:t>
            </w:r>
          </w:p>
        </w:tc>
        <w:tc>
          <w:tcPr>
            <w:tcW w:w="3119" w:type="dxa"/>
          </w:tcPr>
          <w:p w14:paraId="27531D5A"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"Following the agreements in R4-2321195 for the HST DPS model clarification in FR1, there is misalignment between the interpretation of FR1 and FR2 HST DPS channel models, and the related test </w:t>
            </w:r>
            <w:proofErr w:type="gramStart"/>
            <w:r w:rsidRPr="00AE1D30">
              <w:rPr>
                <w:rFonts w:eastAsia="Yu Mincho"/>
                <w:color w:val="000000"/>
                <w:lang w:val="en-US"/>
              </w:rPr>
              <w:t>scheduling</w:t>
            </w:r>
            <w:proofErr w:type="gramEnd"/>
          </w:p>
          <w:p w14:paraId="6BBE4FEB" w14:textId="3A99D75E" w:rsidR="00AE1D30" w:rsidRPr="00D06CB3" w:rsidRDefault="00AE1D30" w:rsidP="00AE1D30">
            <w:pPr>
              <w:rPr>
                <w:color w:val="000000"/>
                <w:lang w:val="en-US"/>
              </w:rPr>
            </w:pPr>
            <w:r w:rsidRPr="00AE1D30">
              <w:rPr>
                <w:color w:val="000000"/>
                <w:lang w:val="en-US"/>
              </w:rPr>
              <w:t>=&gt; Align: FR2 HST DPS Channel profile; FR2 HST DPS PDSCH scheduling; To reflect the conclusions reached on FR1 HST DPS."</w:t>
            </w:r>
          </w:p>
        </w:tc>
        <w:tc>
          <w:tcPr>
            <w:tcW w:w="1272" w:type="dxa"/>
          </w:tcPr>
          <w:p w14:paraId="7F0CDAAF" w14:textId="165CE5F3" w:rsidR="00AE1D30" w:rsidRPr="00D06CB3" w:rsidRDefault="00AE1D30" w:rsidP="00AE1D30">
            <w:pPr>
              <w:rPr>
                <w:lang w:val="en-US"/>
              </w:rPr>
            </w:pPr>
            <w:r w:rsidRPr="009C38C5">
              <w:t>NR_HST_FR2-Perf</w:t>
            </w:r>
          </w:p>
        </w:tc>
      </w:tr>
      <w:tr w:rsidR="00AE1D30" w:rsidRPr="00D06CB3" w14:paraId="34088A75" w14:textId="77777777" w:rsidTr="00091B19">
        <w:trPr>
          <w:trHeight w:val="850"/>
        </w:trPr>
        <w:tc>
          <w:tcPr>
            <w:tcW w:w="1063" w:type="dxa"/>
          </w:tcPr>
          <w:p w14:paraId="0052EBAD" w14:textId="2AFB9477" w:rsidR="00AE1D30" w:rsidRPr="00AE1D30" w:rsidRDefault="00AE1D30" w:rsidP="00AE1D30">
            <w:pPr>
              <w:rPr>
                <w:lang w:val="en-US"/>
              </w:rPr>
            </w:pPr>
            <w:hyperlink r:id="rId22" w:history="1">
              <w:r w:rsidRPr="00AE1D30">
                <w:rPr>
                  <w:rStyle w:val="Hyperlink"/>
                  <w:b/>
                  <w:bCs/>
                </w:rPr>
                <w:t>R4-2400635</w:t>
              </w:r>
            </w:hyperlink>
          </w:p>
        </w:tc>
        <w:tc>
          <w:tcPr>
            <w:tcW w:w="1342" w:type="dxa"/>
          </w:tcPr>
          <w:p w14:paraId="082808EB" w14:textId="1FC7C0C3" w:rsidR="00AE1D30" w:rsidRPr="00D06CB3" w:rsidRDefault="00AE1D30" w:rsidP="00AE1D30">
            <w:pPr>
              <w:rPr>
                <w:lang w:val="en-US"/>
              </w:rPr>
            </w:pPr>
            <w:r w:rsidRPr="000A7161">
              <w:t>QUALCOMM Incorporated</w:t>
            </w:r>
          </w:p>
        </w:tc>
        <w:tc>
          <w:tcPr>
            <w:tcW w:w="2835" w:type="dxa"/>
          </w:tcPr>
          <w:p w14:paraId="02EAD447" w14:textId="11CEDC5D" w:rsidR="00AE1D30" w:rsidRPr="00D06CB3" w:rsidRDefault="00AE1D30" w:rsidP="00AE1D30">
            <w:pPr>
              <w:rPr>
                <w:lang w:val="en-US"/>
              </w:rPr>
            </w:pPr>
            <w:r w:rsidRPr="000D5A93">
              <w:t>(NR_DL1024QAM_FR1-Perf) Add New Es value for EVM=2.5% (R</w:t>
            </w:r>
            <w:proofErr w:type="gramStart"/>
            <w:r w:rsidRPr="000D5A93">
              <w:t>17)(</w:t>
            </w:r>
            <w:proofErr w:type="spellStart"/>
            <w:proofErr w:type="gramEnd"/>
            <w:r w:rsidRPr="000D5A93">
              <w:t>Cat.F</w:t>
            </w:r>
            <w:proofErr w:type="spellEnd"/>
            <w:r w:rsidRPr="000D5A93">
              <w:t>)</w:t>
            </w:r>
          </w:p>
        </w:tc>
        <w:tc>
          <w:tcPr>
            <w:tcW w:w="3119" w:type="dxa"/>
          </w:tcPr>
          <w:p w14:paraId="28D584C6"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"RAN4 has introduced requirements for Demodulation with MCS Table 4 (1024QAM) assuming maximum TxEVM=2.5%.</w:t>
            </w:r>
          </w:p>
          <w:p w14:paraId="22536C82"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Es value for EVM 2.5% needs to be computed </w:t>
            </w:r>
            <w:proofErr w:type="gramStart"/>
            <w:r w:rsidRPr="00AE1D30">
              <w:rPr>
                <w:rFonts w:eastAsia="Yu Mincho"/>
                <w:color w:val="000000"/>
                <w:lang w:val="en-US"/>
              </w:rPr>
              <w:t>accordingly</w:t>
            </w:r>
            <w:proofErr w:type="gramEnd"/>
          </w:p>
          <w:p w14:paraId="05DE4C6D" w14:textId="75768320" w:rsidR="00AE1D30" w:rsidRPr="00D06CB3" w:rsidRDefault="00AE1D30" w:rsidP="00AE1D30">
            <w:pPr>
              <w:rPr>
                <w:color w:val="000000"/>
                <w:lang w:val="en-US"/>
              </w:rPr>
            </w:pPr>
            <w:r w:rsidRPr="00AE1D30">
              <w:rPr>
                <w:color w:val="000000"/>
                <w:lang w:val="en-US"/>
              </w:rPr>
              <w:t>=&gt; Introduce Es value for the EVM=2.5% case;"</w:t>
            </w:r>
          </w:p>
        </w:tc>
        <w:tc>
          <w:tcPr>
            <w:tcW w:w="1272" w:type="dxa"/>
          </w:tcPr>
          <w:p w14:paraId="3C26B55D" w14:textId="04EE6469" w:rsidR="00AE1D30" w:rsidRPr="00D06CB3" w:rsidRDefault="00AE1D30" w:rsidP="00AE1D30">
            <w:pPr>
              <w:rPr>
                <w:lang w:val="en-US"/>
              </w:rPr>
            </w:pPr>
            <w:r w:rsidRPr="009C38C5">
              <w:t>NR_DL1024QAM_FR1-Perf</w:t>
            </w:r>
          </w:p>
        </w:tc>
      </w:tr>
      <w:tr w:rsidR="00AE1D30" w:rsidRPr="00D06CB3" w14:paraId="6FCC4AB5" w14:textId="77777777" w:rsidTr="00091B19">
        <w:trPr>
          <w:trHeight w:val="850"/>
        </w:trPr>
        <w:tc>
          <w:tcPr>
            <w:tcW w:w="1063" w:type="dxa"/>
          </w:tcPr>
          <w:p w14:paraId="7395723F" w14:textId="672BD70D" w:rsidR="00AE1D30" w:rsidRPr="00AE1D30" w:rsidRDefault="00AE1D30" w:rsidP="00AE1D30">
            <w:pPr>
              <w:rPr>
                <w:lang w:val="en-US"/>
              </w:rPr>
            </w:pPr>
            <w:hyperlink r:id="rId23" w:history="1">
              <w:r w:rsidRPr="00AE1D30">
                <w:rPr>
                  <w:rStyle w:val="Hyperlink"/>
                  <w:b/>
                  <w:bCs/>
                </w:rPr>
                <w:t>R4-2400636</w:t>
              </w:r>
            </w:hyperlink>
          </w:p>
        </w:tc>
        <w:tc>
          <w:tcPr>
            <w:tcW w:w="1342" w:type="dxa"/>
          </w:tcPr>
          <w:p w14:paraId="474CE2FD" w14:textId="4D3ACDA8" w:rsidR="00AE1D30" w:rsidRPr="00D06CB3" w:rsidRDefault="00AE1D30" w:rsidP="00AE1D30">
            <w:pPr>
              <w:rPr>
                <w:lang w:val="en-US"/>
              </w:rPr>
            </w:pPr>
            <w:r w:rsidRPr="000A7161">
              <w:t>QUALCOMM Incorporated</w:t>
            </w:r>
          </w:p>
        </w:tc>
        <w:tc>
          <w:tcPr>
            <w:tcW w:w="2835" w:type="dxa"/>
          </w:tcPr>
          <w:p w14:paraId="6BACE77D" w14:textId="47E88EE3" w:rsidR="00AE1D30" w:rsidRPr="00D06CB3" w:rsidRDefault="00AE1D30" w:rsidP="00AE1D30">
            <w:pPr>
              <w:rPr>
                <w:lang w:val="en-US"/>
              </w:rPr>
            </w:pPr>
            <w:r w:rsidRPr="000D5A93">
              <w:t xml:space="preserve">(NR_perf_enh-Perf) Correct FRC for </w:t>
            </w:r>
            <w:proofErr w:type="gramStart"/>
            <w:r w:rsidRPr="000D5A93">
              <w:t>R.PDSCH</w:t>
            </w:r>
            <w:proofErr w:type="gramEnd"/>
            <w:r w:rsidRPr="000D5A93">
              <w:t>.1-18.1 FDD (R17)(</w:t>
            </w:r>
            <w:proofErr w:type="spellStart"/>
            <w:r w:rsidRPr="000D5A93">
              <w:t>Cat.F</w:t>
            </w:r>
            <w:proofErr w:type="spellEnd"/>
            <w:r w:rsidRPr="000D5A93">
              <w:t>)</w:t>
            </w:r>
          </w:p>
        </w:tc>
        <w:tc>
          <w:tcPr>
            <w:tcW w:w="3119" w:type="dxa"/>
          </w:tcPr>
          <w:p w14:paraId="1214905F"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"FRC </w:t>
            </w:r>
            <w:proofErr w:type="gramStart"/>
            <w:r w:rsidRPr="00AE1D30">
              <w:rPr>
                <w:rFonts w:eastAsia="Yu Mincho"/>
                <w:color w:val="000000"/>
                <w:lang w:val="en-US"/>
              </w:rPr>
              <w:t>R.PDSCH</w:t>
            </w:r>
            <w:proofErr w:type="gramEnd"/>
            <w:r w:rsidRPr="00AE1D30">
              <w:rPr>
                <w:rFonts w:eastAsia="Yu Mincho"/>
                <w:color w:val="000000"/>
                <w:lang w:val="en-US"/>
              </w:rPr>
              <w:t>.1-18.1 FDD used in PDSCH Tests Table 5.2.2.1.19-4 (1-1) and 5.2.3.1.18-4 (1-1) has the wrong name in the Reference Measurement Channel tables in Table A.3.2.1.1-18</w:t>
            </w:r>
          </w:p>
          <w:p w14:paraId="63398F9C" w14:textId="39F34396" w:rsidR="00AE1D30" w:rsidRPr="00D06CB3" w:rsidRDefault="00AE1D30" w:rsidP="00AE1D30">
            <w:pPr>
              <w:rPr>
                <w:color w:val="000000"/>
                <w:lang w:val="en-US"/>
              </w:rPr>
            </w:pPr>
            <w:r w:rsidRPr="00AE1D30">
              <w:rPr>
                <w:color w:val="000000"/>
                <w:lang w:val="en-US"/>
              </w:rPr>
              <w:t>=&gt; Rename FRC appropriately "</w:t>
            </w:r>
          </w:p>
        </w:tc>
        <w:tc>
          <w:tcPr>
            <w:tcW w:w="1272" w:type="dxa"/>
          </w:tcPr>
          <w:p w14:paraId="32472E69" w14:textId="488ECE69" w:rsidR="00AE1D30" w:rsidRPr="00D06CB3" w:rsidRDefault="00AE1D30" w:rsidP="00AE1D30">
            <w:pPr>
              <w:rPr>
                <w:lang w:val="en-US"/>
              </w:rPr>
            </w:pPr>
            <w:r w:rsidRPr="009C38C5">
              <w:t>NR_perf_enh-Perf</w:t>
            </w:r>
          </w:p>
        </w:tc>
      </w:tr>
      <w:tr w:rsidR="00AE1D30" w:rsidRPr="00D06CB3" w14:paraId="4342E8DB" w14:textId="77777777" w:rsidTr="00091B19">
        <w:trPr>
          <w:trHeight w:val="850"/>
        </w:trPr>
        <w:tc>
          <w:tcPr>
            <w:tcW w:w="1063" w:type="dxa"/>
          </w:tcPr>
          <w:p w14:paraId="38AF4899" w14:textId="6C445636" w:rsidR="00AE1D30" w:rsidRPr="00AE1D30" w:rsidRDefault="00AE1D30" w:rsidP="00AE1D30">
            <w:pPr>
              <w:rPr>
                <w:lang w:val="en-US"/>
              </w:rPr>
            </w:pPr>
            <w:hyperlink r:id="rId24" w:history="1">
              <w:r w:rsidRPr="00AE1D30">
                <w:rPr>
                  <w:rStyle w:val="Hyperlink"/>
                  <w:b/>
                  <w:bCs/>
                </w:rPr>
                <w:t>R4-2401217</w:t>
              </w:r>
            </w:hyperlink>
          </w:p>
        </w:tc>
        <w:tc>
          <w:tcPr>
            <w:tcW w:w="1342" w:type="dxa"/>
          </w:tcPr>
          <w:p w14:paraId="3780F44B" w14:textId="63F0978C" w:rsidR="00AE1D30" w:rsidRPr="00D06CB3" w:rsidRDefault="00AE1D30" w:rsidP="00AE1D30">
            <w:pPr>
              <w:rPr>
                <w:lang w:val="en-US"/>
              </w:rPr>
            </w:pPr>
            <w:r w:rsidRPr="000A7161">
              <w:t>Qualcomm Inc</w:t>
            </w:r>
          </w:p>
        </w:tc>
        <w:tc>
          <w:tcPr>
            <w:tcW w:w="2835" w:type="dxa"/>
          </w:tcPr>
          <w:p w14:paraId="6928AB7F" w14:textId="3FBE6FA9" w:rsidR="00AE1D30" w:rsidRPr="00D06CB3" w:rsidRDefault="00AE1D30" w:rsidP="00AE1D30">
            <w:pPr>
              <w:rPr>
                <w:lang w:val="en-US"/>
              </w:rPr>
            </w:pPr>
            <w:r w:rsidRPr="000D5A93">
              <w:t>[</w:t>
            </w:r>
            <w:proofErr w:type="spellStart"/>
            <w:r w:rsidRPr="000D5A93">
              <w:t>NR_NTN_solutions</w:t>
            </w:r>
            <w:proofErr w:type="spellEnd"/>
            <w:r w:rsidRPr="000D5A93">
              <w:t>-Perf] CR to 38.101-5 Remove square brackets from Doppler values for NR NTN</w:t>
            </w:r>
          </w:p>
        </w:tc>
        <w:tc>
          <w:tcPr>
            <w:tcW w:w="3119" w:type="dxa"/>
          </w:tcPr>
          <w:p w14:paraId="75792083"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"The maximum Doppler value for the constant Doppler case are </w:t>
            </w:r>
            <w:proofErr w:type="spellStart"/>
            <w:r w:rsidRPr="00AE1D30">
              <w:rPr>
                <w:rFonts w:eastAsia="Yu Mincho"/>
                <w:color w:val="000000"/>
                <w:lang w:val="en-US"/>
              </w:rPr>
              <w:t>currenlty</w:t>
            </w:r>
            <w:proofErr w:type="spellEnd"/>
            <w:r w:rsidRPr="00AE1D30">
              <w:rPr>
                <w:rFonts w:eastAsia="Yu Mincho"/>
                <w:color w:val="000000"/>
                <w:lang w:val="en-US"/>
              </w:rPr>
              <w:t xml:space="preserve"> in square brackets.</w:t>
            </w:r>
          </w:p>
          <w:p w14:paraId="58482790" w14:textId="42E13B46" w:rsidR="00AE1D30" w:rsidRPr="00D06CB3" w:rsidRDefault="00AE1D30" w:rsidP="00AE1D30">
            <w:pPr>
              <w:rPr>
                <w:color w:val="000000"/>
                <w:lang w:val="en-US"/>
              </w:rPr>
            </w:pPr>
            <w:r w:rsidRPr="00AE1D30">
              <w:rPr>
                <w:color w:val="000000"/>
                <w:lang w:val="en-US"/>
              </w:rPr>
              <w:t>=&gt; Remove square brackets for the maximum Doppler value."</w:t>
            </w:r>
          </w:p>
        </w:tc>
        <w:tc>
          <w:tcPr>
            <w:tcW w:w="1272" w:type="dxa"/>
          </w:tcPr>
          <w:p w14:paraId="6322A5E3" w14:textId="299169D0" w:rsidR="00AE1D30" w:rsidRPr="00D06CB3" w:rsidRDefault="00AE1D30" w:rsidP="00AE1D30">
            <w:pPr>
              <w:rPr>
                <w:lang w:val="en-US"/>
              </w:rPr>
            </w:pPr>
            <w:proofErr w:type="spellStart"/>
            <w:r w:rsidRPr="009C38C5">
              <w:t>NR_NTN_solutions</w:t>
            </w:r>
            <w:proofErr w:type="spellEnd"/>
            <w:r w:rsidRPr="009C38C5">
              <w:t>-Perf</w:t>
            </w:r>
          </w:p>
        </w:tc>
      </w:tr>
      <w:tr w:rsidR="00AE1D30" w:rsidRPr="00D06CB3" w14:paraId="1CA91069" w14:textId="77777777" w:rsidTr="00091B19">
        <w:trPr>
          <w:trHeight w:val="850"/>
        </w:trPr>
        <w:tc>
          <w:tcPr>
            <w:tcW w:w="1063" w:type="dxa"/>
          </w:tcPr>
          <w:p w14:paraId="5A8B3BF0" w14:textId="30F81B63" w:rsidR="00AE1D30" w:rsidRPr="00AE1D30" w:rsidRDefault="00AE1D30" w:rsidP="00AE1D30">
            <w:pPr>
              <w:rPr>
                <w:lang w:val="en-US"/>
              </w:rPr>
            </w:pPr>
            <w:hyperlink r:id="rId25" w:history="1">
              <w:r w:rsidRPr="00AE1D30">
                <w:rPr>
                  <w:rStyle w:val="Hyperlink"/>
                  <w:b/>
                  <w:bCs/>
                </w:rPr>
                <w:t>R4-2401396</w:t>
              </w:r>
            </w:hyperlink>
          </w:p>
        </w:tc>
        <w:tc>
          <w:tcPr>
            <w:tcW w:w="1342" w:type="dxa"/>
          </w:tcPr>
          <w:p w14:paraId="2A874652" w14:textId="1FF2B6D2" w:rsidR="00AE1D30" w:rsidRPr="00D06CB3" w:rsidRDefault="00AE1D30" w:rsidP="00AE1D30">
            <w:pPr>
              <w:rPr>
                <w:lang w:val="en-US"/>
              </w:rPr>
            </w:pPr>
            <w:r w:rsidRPr="000A7161">
              <w:t>Ericsson</w:t>
            </w:r>
          </w:p>
        </w:tc>
        <w:tc>
          <w:tcPr>
            <w:tcW w:w="2835" w:type="dxa"/>
          </w:tcPr>
          <w:p w14:paraId="22A1935B" w14:textId="07CE6E08" w:rsidR="00AE1D30" w:rsidRPr="00D06CB3" w:rsidRDefault="00AE1D30" w:rsidP="00AE1D30">
            <w:pPr>
              <w:rPr>
                <w:lang w:val="en-US"/>
              </w:rPr>
            </w:pPr>
            <w:r w:rsidRPr="000D5A93">
              <w:t>(</w:t>
            </w:r>
            <w:proofErr w:type="spellStart"/>
            <w:r w:rsidRPr="000D5A93">
              <w:t>NR_cov_enh</w:t>
            </w:r>
            <w:proofErr w:type="spellEnd"/>
            <w:r w:rsidRPr="000D5A93">
              <w:t xml:space="preserve">-Perf) CR for configuration of FR1 PUSCH </w:t>
            </w:r>
            <w:proofErr w:type="spellStart"/>
            <w:r w:rsidRPr="000D5A93">
              <w:t>TBoMS</w:t>
            </w:r>
            <w:proofErr w:type="spellEnd"/>
            <w:r w:rsidRPr="000D5A93">
              <w:t xml:space="preserve"> demodulation requirement</w:t>
            </w:r>
          </w:p>
        </w:tc>
        <w:tc>
          <w:tcPr>
            <w:tcW w:w="3119" w:type="dxa"/>
          </w:tcPr>
          <w:p w14:paraId="5FA85416"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"The number of available </w:t>
            </w:r>
            <w:proofErr w:type="gramStart"/>
            <w:r w:rsidRPr="00AE1D30">
              <w:rPr>
                <w:rFonts w:eastAsia="Yu Mincho"/>
                <w:color w:val="000000"/>
                <w:lang w:val="en-US"/>
              </w:rPr>
              <w:t>number</w:t>
            </w:r>
            <w:proofErr w:type="gramEnd"/>
            <w:r w:rsidRPr="00AE1D30">
              <w:rPr>
                <w:rFonts w:eastAsia="Yu Mincho"/>
                <w:color w:val="000000"/>
                <w:lang w:val="en-US"/>
              </w:rPr>
              <w:t xml:space="preserve"> of </w:t>
            </w:r>
            <w:proofErr w:type="spellStart"/>
            <w:r w:rsidRPr="00AE1D30">
              <w:rPr>
                <w:rFonts w:eastAsia="Yu Mincho"/>
                <w:color w:val="000000"/>
                <w:lang w:val="en-US"/>
              </w:rPr>
              <w:t>TBoMS</w:t>
            </w:r>
            <w:proofErr w:type="spellEnd"/>
            <w:r w:rsidRPr="00AE1D30">
              <w:rPr>
                <w:rFonts w:eastAsia="Yu Mincho"/>
                <w:color w:val="000000"/>
                <w:lang w:val="en-US"/>
              </w:rPr>
              <w:t xml:space="preserve"> slot for FDD in </w:t>
            </w:r>
            <w:proofErr w:type="spellStart"/>
            <w:r w:rsidRPr="00AE1D30">
              <w:rPr>
                <w:rFonts w:eastAsia="Yu Mincho"/>
                <w:color w:val="000000"/>
                <w:lang w:val="en-US"/>
              </w:rPr>
              <w:t>specificaiton</w:t>
            </w:r>
            <w:proofErr w:type="spellEnd"/>
            <w:r w:rsidRPr="00AE1D30">
              <w:rPr>
                <w:rFonts w:eastAsia="Yu Mincho"/>
                <w:color w:val="000000"/>
                <w:lang w:val="en-US"/>
              </w:rPr>
              <w:t xml:space="preserve"> is not aligned with the agreed </w:t>
            </w:r>
            <w:proofErr w:type="spellStart"/>
            <w:r w:rsidRPr="00AE1D30">
              <w:rPr>
                <w:rFonts w:eastAsia="Yu Mincho"/>
                <w:color w:val="000000"/>
                <w:lang w:val="en-US"/>
              </w:rPr>
              <w:t>configuraiton</w:t>
            </w:r>
            <w:proofErr w:type="spellEnd"/>
            <w:r w:rsidRPr="00AE1D30">
              <w:rPr>
                <w:rFonts w:eastAsia="Yu Mincho"/>
                <w:color w:val="000000"/>
                <w:lang w:val="en-US"/>
              </w:rPr>
              <w:t xml:space="preserve"> and FRC table. The corresponding CR for 38.104 and 38.141-1 have been approved in RAN4#108.</w:t>
            </w:r>
          </w:p>
          <w:p w14:paraId="2B9EBC30" w14:textId="57AEBFDC" w:rsidR="00AE1D30" w:rsidRPr="00D06CB3" w:rsidRDefault="00AE1D30" w:rsidP="00AE1D30">
            <w:pPr>
              <w:rPr>
                <w:color w:val="000000"/>
                <w:lang w:val="en-US"/>
              </w:rPr>
            </w:pPr>
            <w:r w:rsidRPr="00AE1D30">
              <w:rPr>
                <w:color w:val="000000"/>
                <w:lang w:val="en-US"/>
              </w:rPr>
              <w:t xml:space="preserve">=&gt; Change the </w:t>
            </w:r>
            <w:proofErr w:type="spellStart"/>
            <w:r w:rsidRPr="00AE1D30">
              <w:rPr>
                <w:color w:val="000000"/>
                <w:lang w:val="en-US"/>
              </w:rPr>
              <w:t>availbe</w:t>
            </w:r>
            <w:proofErr w:type="spellEnd"/>
            <w:r w:rsidRPr="00AE1D30">
              <w:rPr>
                <w:color w:val="000000"/>
                <w:lang w:val="en-US"/>
              </w:rPr>
              <w:t xml:space="preserve"> number of </w:t>
            </w:r>
            <w:proofErr w:type="spellStart"/>
            <w:r w:rsidRPr="00AE1D30">
              <w:rPr>
                <w:color w:val="000000"/>
                <w:lang w:val="en-US"/>
              </w:rPr>
              <w:t>TBoMS</w:t>
            </w:r>
            <w:proofErr w:type="spellEnd"/>
            <w:r w:rsidRPr="00AE1D30">
              <w:rPr>
                <w:color w:val="000000"/>
                <w:lang w:val="en-US"/>
              </w:rPr>
              <w:t xml:space="preserve"> slots for FDD from 8 to 4. "</w:t>
            </w:r>
          </w:p>
        </w:tc>
        <w:tc>
          <w:tcPr>
            <w:tcW w:w="1272" w:type="dxa"/>
          </w:tcPr>
          <w:p w14:paraId="03A644C6" w14:textId="4A9517F8" w:rsidR="00AE1D30" w:rsidRPr="00D06CB3" w:rsidRDefault="00AE1D30" w:rsidP="00AE1D30">
            <w:pPr>
              <w:rPr>
                <w:lang w:val="en-US"/>
              </w:rPr>
            </w:pPr>
            <w:proofErr w:type="spellStart"/>
            <w:r w:rsidRPr="009C38C5">
              <w:t>NR_cov_enh</w:t>
            </w:r>
            <w:proofErr w:type="spellEnd"/>
            <w:r w:rsidRPr="009C38C5">
              <w:t>-Perf</w:t>
            </w:r>
          </w:p>
        </w:tc>
      </w:tr>
      <w:tr w:rsidR="00AE1D30" w:rsidRPr="00D06CB3" w14:paraId="0E489CFE" w14:textId="77777777" w:rsidTr="00091B19">
        <w:trPr>
          <w:trHeight w:val="850"/>
        </w:trPr>
        <w:tc>
          <w:tcPr>
            <w:tcW w:w="1063" w:type="dxa"/>
          </w:tcPr>
          <w:p w14:paraId="11E4673A" w14:textId="51D12EF3" w:rsidR="00AE1D30" w:rsidRPr="00AE1D30" w:rsidRDefault="00AE1D30" w:rsidP="00AE1D30">
            <w:pPr>
              <w:rPr>
                <w:lang w:val="en-US"/>
              </w:rPr>
            </w:pPr>
            <w:r w:rsidRPr="00AE1D30">
              <w:rPr>
                <w:color w:val="000000"/>
              </w:rPr>
              <w:t>R4-2401397</w:t>
            </w:r>
          </w:p>
        </w:tc>
        <w:tc>
          <w:tcPr>
            <w:tcW w:w="1342" w:type="dxa"/>
          </w:tcPr>
          <w:p w14:paraId="0258D804" w14:textId="3D5C4B6A" w:rsidR="00AE1D30" w:rsidRPr="00D06CB3" w:rsidRDefault="00AE1D30" w:rsidP="00AE1D30">
            <w:pPr>
              <w:rPr>
                <w:lang w:val="en-US"/>
              </w:rPr>
            </w:pPr>
            <w:r w:rsidRPr="000A7161">
              <w:t>Ericsson</w:t>
            </w:r>
          </w:p>
        </w:tc>
        <w:tc>
          <w:tcPr>
            <w:tcW w:w="2835" w:type="dxa"/>
          </w:tcPr>
          <w:p w14:paraId="2563D0EB" w14:textId="155FCEE6" w:rsidR="00AE1D30" w:rsidRPr="00D06CB3" w:rsidRDefault="00AE1D30" w:rsidP="00AE1D30">
            <w:pPr>
              <w:rPr>
                <w:lang w:val="en-US"/>
              </w:rPr>
            </w:pPr>
            <w:r w:rsidRPr="000D5A93">
              <w:t>(</w:t>
            </w:r>
            <w:proofErr w:type="spellStart"/>
            <w:r w:rsidRPr="000D5A93">
              <w:t>NR_cov_enh</w:t>
            </w:r>
            <w:proofErr w:type="spellEnd"/>
            <w:r w:rsidRPr="000D5A93">
              <w:t xml:space="preserve">-Perf) CR for TS38.141-2 </w:t>
            </w:r>
            <w:proofErr w:type="spellStart"/>
            <w:r w:rsidRPr="000D5A93">
              <w:t>TBoMS</w:t>
            </w:r>
            <w:proofErr w:type="spellEnd"/>
            <w:r w:rsidRPr="000D5A93">
              <w:t xml:space="preserve"> configuration Rel-18</w:t>
            </w:r>
          </w:p>
        </w:tc>
        <w:tc>
          <w:tcPr>
            <w:tcW w:w="3119" w:type="dxa"/>
          </w:tcPr>
          <w:p w14:paraId="01529B72" w14:textId="4C273E80" w:rsidR="00AE1D30" w:rsidRPr="00D06CB3" w:rsidRDefault="00AE1D30" w:rsidP="00AE1D30">
            <w:pPr>
              <w:rPr>
                <w:color w:val="000000"/>
                <w:lang w:val="en-US"/>
              </w:rPr>
            </w:pPr>
            <w:r w:rsidRPr="00AE1D30">
              <w:rPr>
                <w:color w:val="000000"/>
                <w:lang w:val="en-US"/>
              </w:rPr>
              <w:t>Cat A of R4-2401396.</w:t>
            </w:r>
          </w:p>
        </w:tc>
        <w:tc>
          <w:tcPr>
            <w:tcW w:w="1272" w:type="dxa"/>
          </w:tcPr>
          <w:p w14:paraId="59222740" w14:textId="54C562E7" w:rsidR="00AE1D30" w:rsidRPr="00D06CB3" w:rsidRDefault="00AE1D30" w:rsidP="00AE1D30">
            <w:pPr>
              <w:rPr>
                <w:lang w:val="en-US"/>
              </w:rPr>
            </w:pPr>
            <w:proofErr w:type="spellStart"/>
            <w:r w:rsidRPr="009C38C5">
              <w:t>NR_cov_enh</w:t>
            </w:r>
            <w:proofErr w:type="spellEnd"/>
            <w:r w:rsidRPr="009C38C5">
              <w:t>-Perf</w:t>
            </w:r>
          </w:p>
        </w:tc>
      </w:tr>
      <w:tr w:rsidR="00AE1D30" w:rsidRPr="00D06CB3" w14:paraId="2C44EC54" w14:textId="77777777" w:rsidTr="00091B19">
        <w:trPr>
          <w:trHeight w:val="850"/>
        </w:trPr>
        <w:tc>
          <w:tcPr>
            <w:tcW w:w="1063" w:type="dxa"/>
          </w:tcPr>
          <w:p w14:paraId="05C6F51C" w14:textId="4BEE6F4D" w:rsidR="00AE1D30" w:rsidRPr="00AE1D30" w:rsidRDefault="00AE1D30" w:rsidP="00AE1D30">
            <w:pPr>
              <w:rPr>
                <w:lang w:val="en-US"/>
              </w:rPr>
            </w:pPr>
            <w:hyperlink r:id="rId26" w:history="1">
              <w:r w:rsidRPr="00AE1D30">
                <w:rPr>
                  <w:rStyle w:val="Hyperlink"/>
                  <w:b/>
                  <w:bCs/>
                </w:rPr>
                <w:t>R4-2401663</w:t>
              </w:r>
            </w:hyperlink>
          </w:p>
        </w:tc>
        <w:tc>
          <w:tcPr>
            <w:tcW w:w="1342" w:type="dxa"/>
          </w:tcPr>
          <w:p w14:paraId="3CB5E6DF" w14:textId="18C5F308" w:rsidR="00AE1D30" w:rsidRPr="00D06CB3" w:rsidRDefault="00AE1D30" w:rsidP="00AE1D30">
            <w:pPr>
              <w:rPr>
                <w:lang w:val="en-US"/>
              </w:rPr>
            </w:pPr>
            <w:proofErr w:type="spellStart"/>
            <w:proofErr w:type="gramStart"/>
            <w:r w:rsidRPr="000A7161">
              <w:t>Huawei,HiSilicon</w:t>
            </w:r>
            <w:proofErr w:type="spellEnd"/>
            <w:proofErr w:type="gramEnd"/>
          </w:p>
        </w:tc>
        <w:tc>
          <w:tcPr>
            <w:tcW w:w="2835" w:type="dxa"/>
          </w:tcPr>
          <w:p w14:paraId="2966DF97" w14:textId="1791048E" w:rsidR="00AE1D30" w:rsidRPr="00D06CB3" w:rsidRDefault="00AE1D30" w:rsidP="00AE1D30">
            <w:pPr>
              <w:rPr>
                <w:lang w:val="en-US"/>
              </w:rPr>
            </w:pPr>
            <w:r w:rsidRPr="000D5A93">
              <w:t>(</w:t>
            </w:r>
            <w:proofErr w:type="spellStart"/>
            <w:r w:rsidRPr="000D5A93">
              <w:t>NR_redcap</w:t>
            </w:r>
            <w:proofErr w:type="spellEnd"/>
            <w:r w:rsidRPr="000D5A93">
              <w:t xml:space="preserve">-Perf) CR on 38.101-4 Correction on applicability rules for </w:t>
            </w:r>
            <w:proofErr w:type="spellStart"/>
            <w:r w:rsidRPr="000D5A93">
              <w:t>RedCap</w:t>
            </w:r>
            <w:proofErr w:type="spellEnd"/>
            <w:r w:rsidRPr="000D5A93">
              <w:t xml:space="preserve"> requirements</w:t>
            </w:r>
          </w:p>
        </w:tc>
        <w:tc>
          <w:tcPr>
            <w:tcW w:w="3119" w:type="dxa"/>
          </w:tcPr>
          <w:p w14:paraId="12B67396"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"According to TS 38.306, supporting 256QAM in FR1 is optional for </w:t>
            </w:r>
            <w:proofErr w:type="spellStart"/>
            <w:r w:rsidRPr="00AE1D30">
              <w:rPr>
                <w:rFonts w:eastAsia="Yu Mincho"/>
                <w:color w:val="000000"/>
                <w:lang w:val="en-US"/>
              </w:rPr>
              <w:t>RedCap</w:t>
            </w:r>
            <w:proofErr w:type="spellEnd"/>
            <w:r w:rsidRPr="00AE1D30">
              <w:rPr>
                <w:rFonts w:eastAsia="Yu Mincho"/>
                <w:color w:val="000000"/>
                <w:lang w:val="en-US"/>
              </w:rPr>
              <w:t xml:space="preserve"> UEs. The related applicability rules are missed in section 5.1.1.11(Applicability of requirements for </w:t>
            </w:r>
            <w:proofErr w:type="spellStart"/>
            <w:r w:rsidRPr="00AE1D30">
              <w:rPr>
                <w:rFonts w:eastAsia="Yu Mincho"/>
                <w:color w:val="000000"/>
                <w:lang w:val="en-US"/>
              </w:rPr>
              <w:t>RedCap</w:t>
            </w:r>
            <w:proofErr w:type="spellEnd"/>
            <w:r w:rsidRPr="00AE1D30">
              <w:rPr>
                <w:rFonts w:eastAsia="Yu Mincho"/>
                <w:color w:val="000000"/>
                <w:lang w:val="en-US"/>
              </w:rPr>
              <w:t>), but there are tests with 256QAM existing.</w:t>
            </w:r>
          </w:p>
          <w:p w14:paraId="6A9C70E1" w14:textId="7C7D0620" w:rsidR="00AE1D30" w:rsidRPr="00D06CB3" w:rsidRDefault="00AE1D30" w:rsidP="00AE1D30">
            <w:pPr>
              <w:rPr>
                <w:color w:val="000000"/>
                <w:lang w:val="en-US"/>
              </w:rPr>
            </w:pPr>
            <w:r w:rsidRPr="00AE1D30">
              <w:rPr>
                <w:color w:val="000000"/>
                <w:lang w:val="en-US"/>
              </w:rPr>
              <w:t>=&gt; Capture the applicability rules. "</w:t>
            </w:r>
          </w:p>
        </w:tc>
        <w:tc>
          <w:tcPr>
            <w:tcW w:w="1272" w:type="dxa"/>
          </w:tcPr>
          <w:p w14:paraId="0EA35D74" w14:textId="337021A5" w:rsidR="00AE1D30" w:rsidRPr="00D06CB3" w:rsidRDefault="00AE1D30" w:rsidP="00AE1D30">
            <w:pPr>
              <w:rPr>
                <w:lang w:val="en-US"/>
              </w:rPr>
            </w:pPr>
            <w:proofErr w:type="spellStart"/>
            <w:r w:rsidRPr="009C38C5">
              <w:t>NR_redcap</w:t>
            </w:r>
            <w:proofErr w:type="spellEnd"/>
            <w:r w:rsidRPr="009C38C5">
              <w:t>-Perf</w:t>
            </w:r>
          </w:p>
        </w:tc>
      </w:tr>
      <w:tr w:rsidR="00AE1D30" w:rsidRPr="00D06CB3" w14:paraId="1F59682C" w14:textId="77777777" w:rsidTr="00091B19">
        <w:trPr>
          <w:trHeight w:val="850"/>
        </w:trPr>
        <w:tc>
          <w:tcPr>
            <w:tcW w:w="1063" w:type="dxa"/>
          </w:tcPr>
          <w:p w14:paraId="6D9EEBD4" w14:textId="08C83C67" w:rsidR="00AE1D30" w:rsidRPr="00AE1D30" w:rsidRDefault="00AE1D30" w:rsidP="00AE1D30">
            <w:pPr>
              <w:rPr>
                <w:lang w:val="en-US"/>
              </w:rPr>
            </w:pPr>
            <w:r w:rsidRPr="00AE1D30">
              <w:rPr>
                <w:color w:val="000000"/>
              </w:rPr>
              <w:t>R4-2401664</w:t>
            </w:r>
          </w:p>
        </w:tc>
        <w:tc>
          <w:tcPr>
            <w:tcW w:w="1342" w:type="dxa"/>
          </w:tcPr>
          <w:p w14:paraId="04CA1F80" w14:textId="7D09455B" w:rsidR="00AE1D30" w:rsidRPr="00D06CB3" w:rsidRDefault="00AE1D30" w:rsidP="00AE1D30">
            <w:pPr>
              <w:rPr>
                <w:lang w:val="en-US"/>
              </w:rPr>
            </w:pPr>
            <w:proofErr w:type="spellStart"/>
            <w:proofErr w:type="gramStart"/>
            <w:r w:rsidRPr="000A7161">
              <w:t>Huawei,HiSilicon</w:t>
            </w:r>
            <w:proofErr w:type="spellEnd"/>
            <w:proofErr w:type="gramEnd"/>
          </w:p>
        </w:tc>
        <w:tc>
          <w:tcPr>
            <w:tcW w:w="2835" w:type="dxa"/>
          </w:tcPr>
          <w:p w14:paraId="59273229" w14:textId="31687B80" w:rsidR="00AE1D30" w:rsidRPr="00D06CB3" w:rsidRDefault="00AE1D30" w:rsidP="00AE1D30">
            <w:pPr>
              <w:rPr>
                <w:lang w:val="en-US"/>
              </w:rPr>
            </w:pPr>
            <w:r w:rsidRPr="000D5A93">
              <w:t>(</w:t>
            </w:r>
            <w:proofErr w:type="spellStart"/>
            <w:r w:rsidRPr="000D5A93">
              <w:t>NR_redcap</w:t>
            </w:r>
            <w:proofErr w:type="spellEnd"/>
            <w:r w:rsidRPr="000D5A93">
              <w:t xml:space="preserve">-Perf) Addition of applicability rules for </w:t>
            </w:r>
            <w:proofErr w:type="spellStart"/>
            <w:r w:rsidRPr="000D5A93">
              <w:t>RedCap</w:t>
            </w:r>
            <w:proofErr w:type="spellEnd"/>
            <w:r w:rsidRPr="000D5A93">
              <w:t xml:space="preserve"> 256QAM requirements (TS 38.101-</w:t>
            </w:r>
            <w:proofErr w:type="gramStart"/>
            <w:r w:rsidRPr="000D5A93">
              <w:t>4,Rel</w:t>
            </w:r>
            <w:proofErr w:type="gramEnd"/>
            <w:r w:rsidRPr="000D5A93">
              <w:t>-18)</w:t>
            </w:r>
          </w:p>
        </w:tc>
        <w:tc>
          <w:tcPr>
            <w:tcW w:w="3119" w:type="dxa"/>
          </w:tcPr>
          <w:p w14:paraId="4FBC45BB" w14:textId="0C06F919" w:rsidR="00AE1D30" w:rsidRPr="00D06CB3" w:rsidRDefault="00AE1D30" w:rsidP="00AE1D30">
            <w:pPr>
              <w:rPr>
                <w:color w:val="000000"/>
                <w:lang w:val="en-US"/>
              </w:rPr>
            </w:pPr>
            <w:r w:rsidRPr="004A4620">
              <w:t xml:space="preserve">Cat A of </w:t>
            </w:r>
            <w:r w:rsidR="006D1F1D" w:rsidRPr="006D1F1D">
              <w:t>R4-2401663</w:t>
            </w:r>
          </w:p>
        </w:tc>
        <w:tc>
          <w:tcPr>
            <w:tcW w:w="1272" w:type="dxa"/>
          </w:tcPr>
          <w:p w14:paraId="04CBF3EC" w14:textId="6FC775BB" w:rsidR="00AE1D30" w:rsidRPr="00D06CB3" w:rsidRDefault="00AE1D30" w:rsidP="00AE1D30">
            <w:pPr>
              <w:rPr>
                <w:lang w:val="en-US"/>
              </w:rPr>
            </w:pPr>
            <w:proofErr w:type="spellStart"/>
            <w:r w:rsidRPr="009C38C5">
              <w:t>NR_redcap</w:t>
            </w:r>
            <w:proofErr w:type="spellEnd"/>
            <w:r w:rsidRPr="009C38C5">
              <w:t>-Perf</w:t>
            </w:r>
          </w:p>
        </w:tc>
      </w:tr>
      <w:tr w:rsidR="00AE1D30" w:rsidRPr="00D06CB3" w14:paraId="315334BD" w14:textId="77777777" w:rsidTr="00091B19">
        <w:trPr>
          <w:trHeight w:val="850"/>
        </w:trPr>
        <w:tc>
          <w:tcPr>
            <w:tcW w:w="1063" w:type="dxa"/>
          </w:tcPr>
          <w:p w14:paraId="178A666C" w14:textId="1EB47BD7" w:rsidR="00AE1D30" w:rsidRPr="00AE1D30" w:rsidRDefault="00AE1D30" w:rsidP="00AE1D30">
            <w:pPr>
              <w:rPr>
                <w:strike/>
                <w:lang w:val="en-US"/>
              </w:rPr>
            </w:pPr>
            <w:hyperlink r:id="rId27" w:history="1">
              <w:r w:rsidRPr="00AE1D30">
                <w:rPr>
                  <w:rStyle w:val="Hyperlink"/>
                  <w:b/>
                  <w:bCs/>
                  <w:strike/>
                </w:rPr>
                <w:t>R4-2401665</w:t>
              </w:r>
            </w:hyperlink>
          </w:p>
        </w:tc>
        <w:tc>
          <w:tcPr>
            <w:tcW w:w="1342" w:type="dxa"/>
          </w:tcPr>
          <w:p w14:paraId="3387F475" w14:textId="67B6B0E3" w:rsidR="00AE1D30" w:rsidRPr="00AE1D30" w:rsidRDefault="00AE1D30" w:rsidP="00AE1D30">
            <w:pPr>
              <w:rPr>
                <w:strike/>
                <w:lang w:val="en-US"/>
              </w:rPr>
            </w:pPr>
            <w:proofErr w:type="spellStart"/>
            <w:proofErr w:type="gramStart"/>
            <w:r w:rsidRPr="00AE1D30">
              <w:rPr>
                <w:strike/>
              </w:rPr>
              <w:t>Huawei,HiSilicon</w:t>
            </w:r>
            <w:proofErr w:type="spellEnd"/>
            <w:proofErr w:type="gramEnd"/>
          </w:p>
        </w:tc>
        <w:tc>
          <w:tcPr>
            <w:tcW w:w="2835" w:type="dxa"/>
          </w:tcPr>
          <w:p w14:paraId="01BA0154" w14:textId="1056B505" w:rsidR="00AE1D30" w:rsidRPr="00AE1D30" w:rsidRDefault="00AE1D30" w:rsidP="00AE1D30">
            <w:pPr>
              <w:rPr>
                <w:strike/>
                <w:lang w:val="en-US"/>
              </w:rPr>
            </w:pPr>
            <w:r w:rsidRPr="00AE1D30">
              <w:rPr>
                <w:strike/>
              </w:rPr>
              <w:t>(NR_ext_to_71GHz-Perf) Correction on some parameters for FR2-2 UE test (TS 38.101-</w:t>
            </w:r>
            <w:proofErr w:type="gramStart"/>
            <w:r w:rsidRPr="00AE1D30">
              <w:rPr>
                <w:strike/>
              </w:rPr>
              <w:t>4,Rel</w:t>
            </w:r>
            <w:proofErr w:type="gramEnd"/>
            <w:r w:rsidRPr="00AE1D30">
              <w:rPr>
                <w:strike/>
              </w:rPr>
              <w:t>-17)</w:t>
            </w:r>
          </w:p>
        </w:tc>
        <w:tc>
          <w:tcPr>
            <w:tcW w:w="3119" w:type="dxa"/>
          </w:tcPr>
          <w:p w14:paraId="57D1984E" w14:textId="144EBB8F" w:rsidR="00AE1D30" w:rsidRPr="00AE1D30" w:rsidRDefault="00AE1D30" w:rsidP="00AE1D30">
            <w:pPr>
              <w:rPr>
                <w:strike/>
                <w:color w:val="000000"/>
                <w:lang w:val="en-US"/>
              </w:rPr>
            </w:pPr>
            <w:r w:rsidRPr="00AE1D30">
              <w:rPr>
                <w:strike/>
              </w:rPr>
              <w:t>Withdrawn.</w:t>
            </w:r>
          </w:p>
        </w:tc>
        <w:tc>
          <w:tcPr>
            <w:tcW w:w="1272" w:type="dxa"/>
          </w:tcPr>
          <w:p w14:paraId="1ECCC94C" w14:textId="51FC6904" w:rsidR="00AE1D30" w:rsidRPr="00AE1D30" w:rsidRDefault="00AE1D30" w:rsidP="00AE1D30">
            <w:pPr>
              <w:rPr>
                <w:strike/>
                <w:lang w:val="en-US"/>
              </w:rPr>
            </w:pPr>
            <w:r w:rsidRPr="00AE1D30">
              <w:rPr>
                <w:strike/>
              </w:rPr>
              <w:t>NR_ext_to_71GHz-Perf</w:t>
            </w:r>
          </w:p>
        </w:tc>
      </w:tr>
      <w:tr w:rsidR="00AE1D30" w:rsidRPr="00D06CB3" w14:paraId="064428D2" w14:textId="77777777" w:rsidTr="00091B19">
        <w:trPr>
          <w:trHeight w:val="850"/>
        </w:trPr>
        <w:tc>
          <w:tcPr>
            <w:tcW w:w="1063" w:type="dxa"/>
          </w:tcPr>
          <w:p w14:paraId="50DB9949" w14:textId="477D9969" w:rsidR="00AE1D30" w:rsidRPr="00AE1D30" w:rsidRDefault="00AE1D30" w:rsidP="00AE1D30">
            <w:pPr>
              <w:rPr>
                <w:lang w:val="en-US"/>
              </w:rPr>
            </w:pPr>
            <w:r w:rsidRPr="00AE1D30">
              <w:rPr>
                <w:color w:val="000000"/>
              </w:rPr>
              <w:t>R4-2401666</w:t>
            </w:r>
          </w:p>
        </w:tc>
        <w:tc>
          <w:tcPr>
            <w:tcW w:w="1342" w:type="dxa"/>
          </w:tcPr>
          <w:p w14:paraId="139460C9" w14:textId="66ACE5FB" w:rsidR="00AE1D30" w:rsidRPr="00D06CB3" w:rsidRDefault="00AE1D30" w:rsidP="00AE1D30">
            <w:pPr>
              <w:rPr>
                <w:lang w:val="en-US"/>
              </w:rPr>
            </w:pPr>
            <w:proofErr w:type="spellStart"/>
            <w:proofErr w:type="gramStart"/>
            <w:r w:rsidRPr="000A7161">
              <w:t>Huawei,HiSilicon</w:t>
            </w:r>
            <w:proofErr w:type="spellEnd"/>
            <w:proofErr w:type="gramEnd"/>
          </w:p>
        </w:tc>
        <w:tc>
          <w:tcPr>
            <w:tcW w:w="2835" w:type="dxa"/>
          </w:tcPr>
          <w:p w14:paraId="3E51BBA3" w14:textId="696B3A49" w:rsidR="00AE1D30" w:rsidRPr="00D06CB3" w:rsidRDefault="00AE1D30" w:rsidP="00AE1D30">
            <w:pPr>
              <w:rPr>
                <w:lang w:val="en-US"/>
              </w:rPr>
            </w:pPr>
            <w:r w:rsidRPr="000D5A93">
              <w:t>(NR_ext_to_71GHz-Perf) Correction on some parameters for FR2-2 UE test (TS 38.101-</w:t>
            </w:r>
            <w:proofErr w:type="gramStart"/>
            <w:r w:rsidRPr="000D5A93">
              <w:t>4,Rel</w:t>
            </w:r>
            <w:proofErr w:type="gramEnd"/>
            <w:r w:rsidRPr="000D5A93">
              <w:t>-18)</w:t>
            </w:r>
          </w:p>
        </w:tc>
        <w:tc>
          <w:tcPr>
            <w:tcW w:w="3119" w:type="dxa"/>
          </w:tcPr>
          <w:p w14:paraId="60983407" w14:textId="2B7E28B4" w:rsidR="00AE1D30" w:rsidRPr="00D06CB3" w:rsidRDefault="00AE1D30" w:rsidP="00AE1D30">
            <w:pPr>
              <w:rPr>
                <w:color w:val="000000"/>
                <w:lang w:val="en-US"/>
              </w:rPr>
            </w:pPr>
            <w:r w:rsidRPr="004A4620">
              <w:t>Cat A of R4-2402395</w:t>
            </w:r>
          </w:p>
        </w:tc>
        <w:tc>
          <w:tcPr>
            <w:tcW w:w="1272" w:type="dxa"/>
          </w:tcPr>
          <w:p w14:paraId="4A10EC40" w14:textId="5B558F73" w:rsidR="00AE1D30" w:rsidRPr="00D06CB3" w:rsidRDefault="00AE1D30" w:rsidP="00AE1D30">
            <w:pPr>
              <w:rPr>
                <w:lang w:val="en-US"/>
              </w:rPr>
            </w:pPr>
            <w:r w:rsidRPr="009C38C5">
              <w:t>NR_ext_to_71GHz-Perf</w:t>
            </w:r>
          </w:p>
        </w:tc>
      </w:tr>
      <w:tr w:rsidR="00AE1D30" w:rsidRPr="00D06CB3" w14:paraId="6714F53E" w14:textId="77777777" w:rsidTr="00091B19">
        <w:trPr>
          <w:trHeight w:val="850"/>
        </w:trPr>
        <w:tc>
          <w:tcPr>
            <w:tcW w:w="1063" w:type="dxa"/>
          </w:tcPr>
          <w:p w14:paraId="067256B1" w14:textId="33CC4829" w:rsidR="00AE1D30" w:rsidRPr="00AE1D30" w:rsidRDefault="00AE1D30" w:rsidP="00AE1D30">
            <w:pPr>
              <w:rPr>
                <w:lang w:val="en-US"/>
              </w:rPr>
            </w:pPr>
            <w:hyperlink r:id="rId28" w:history="1">
              <w:r w:rsidRPr="00AE1D30">
                <w:rPr>
                  <w:rStyle w:val="Hyperlink"/>
                  <w:b/>
                  <w:bCs/>
                </w:rPr>
                <w:t>R4-2401745</w:t>
              </w:r>
            </w:hyperlink>
          </w:p>
        </w:tc>
        <w:tc>
          <w:tcPr>
            <w:tcW w:w="1342" w:type="dxa"/>
          </w:tcPr>
          <w:p w14:paraId="6B7478AC" w14:textId="11FFAF25" w:rsidR="00AE1D30" w:rsidRPr="00D06CB3" w:rsidRDefault="00AE1D30" w:rsidP="00AE1D30">
            <w:pPr>
              <w:rPr>
                <w:lang w:val="en-US"/>
              </w:rPr>
            </w:pPr>
            <w:r w:rsidRPr="000A7161">
              <w:t>Ericsson, Anritsu</w:t>
            </w:r>
          </w:p>
        </w:tc>
        <w:tc>
          <w:tcPr>
            <w:tcW w:w="2835" w:type="dxa"/>
          </w:tcPr>
          <w:p w14:paraId="6E465D69" w14:textId="51A7E892" w:rsidR="00AE1D30" w:rsidRPr="00D06CB3" w:rsidRDefault="00AE1D30" w:rsidP="00AE1D30">
            <w:pPr>
              <w:rPr>
                <w:lang w:val="en-US"/>
              </w:rPr>
            </w:pPr>
            <w:r w:rsidRPr="000D5A93">
              <w:t>(</w:t>
            </w:r>
            <w:proofErr w:type="spellStart"/>
            <w:r w:rsidRPr="000D5A93">
              <w:t>NR_RedCap</w:t>
            </w:r>
            <w:proofErr w:type="spellEnd"/>
            <w:r w:rsidRPr="000D5A93">
              <w:t xml:space="preserve">-Perf) Correction of FRC for </w:t>
            </w:r>
            <w:proofErr w:type="spellStart"/>
            <w:r w:rsidRPr="000D5A93">
              <w:t>RedCap</w:t>
            </w:r>
            <w:proofErr w:type="spellEnd"/>
            <w:r w:rsidRPr="000D5A93">
              <w:t xml:space="preserve"> UE demodulation requirements (R17)</w:t>
            </w:r>
          </w:p>
        </w:tc>
        <w:tc>
          <w:tcPr>
            <w:tcW w:w="3119" w:type="dxa"/>
          </w:tcPr>
          <w:p w14:paraId="35E51008"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w:t>
            </w:r>
            <w:proofErr w:type="gramStart"/>
            <w:r w:rsidRPr="00AE1D30">
              <w:rPr>
                <w:rFonts w:eastAsia="Yu Mincho"/>
                <w:color w:val="000000"/>
                <w:lang w:val="en-US"/>
              </w:rPr>
              <w:t>R.PDSCH</w:t>
            </w:r>
            <w:proofErr w:type="gramEnd"/>
            <w:r w:rsidRPr="00AE1D30">
              <w:rPr>
                <w:rFonts w:eastAsia="Yu Mincho"/>
                <w:color w:val="000000"/>
                <w:lang w:val="en-US"/>
              </w:rPr>
              <w:t xml:space="preserve">.2-1.5 TDD </w:t>
            </w:r>
          </w:p>
          <w:p w14:paraId="2FA4E24B"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  Channel bits for Slots i = 20 and 21 are calculated with the assumption 12 DMRS RE, but it </w:t>
            </w:r>
            <w:r w:rsidRPr="00AE1D30">
              <w:rPr>
                <w:rFonts w:eastAsia="Yu Mincho"/>
                <w:color w:val="000000"/>
                <w:lang w:val="en-US"/>
              </w:rPr>
              <w:lastRenderedPageBreak/>
              <w:t>should be calculated with 18 DMRS RE.</w:t>
            </w:r>
          </w:p>
          <w:p w14:paraId="638A137D" w14:textId="77777777" w:rsidR="00AE1D30" w:rsidRPr="00AE1D30" w:rsidRDefault="00AE1D30" w:rsidP="00AE1D30">
            <w:pPr>
              <w:overflowPunct w:val="0"/>
              <w:autoSpaceDE w:val="0"/>
              <w:autoSpaceDN w:val="0"/>
              <w:adjustRightInd w:val="0"/>
              <w:textAlignment w:val="baseline"/>
              <w:rPr>
                <w:rFonts w:eastAsia="Yu Mincho"/>
                <w:color w:val="000000"/>
                <w:lang w:val="en-US"/>
              </w:rPr>
            </w:pPr>
            <w:proofErr w:type="gramStart"/>
            <w:r w:rsidRPr="00AE1D30">
              <w:rPr>
                <w:rFonts w:eastAsia="Yu Mincho"/>
                <w:color w:val="000000"/>
                <w:lang w:val="en-US"/>
              </w:rPr>
              <w:t>R.PDSCH</w:t>
            </w:r>
            <w:proofErr w:type="gramEnd"/>
            <w:r w:rsidRPr="00AE1D30">
              <w:rPr>
                <w:rFonts w:eastAsia="Yu Mincho"/>
                <w:color w:val="000000"/>
                <w:lang w:val="en-US"/>
              </w:rPr>
              <w:t>.2-26.1 TDD, R.PDSCH.2-3.5 TDD, R.PDSCH.2-4.2 TDD, R.PDSCH.2-4.3 TDD, R.PDSCH.2-27.1 TDD, R.PDSCH.2-8.4 TDD</w:t>
            </w:r>
          </w:p>
          <w:p w14:paraId="431A7DBF"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  Channel bits for Slots i = 20 and 21 are calculated with the assumption the TRS is transmitted with 48PRBs, but it should be derived with the assumption with 51PRBs (same as BWP size) according to TS38.101-4 Table 5.2-1.</w:t>
            </w:r>
          </w:p>
          <w:p w14:paraId="46656D55" w14:textId="64DBE97B"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=&gt; R.PDSCH.2-1.5 TDD : (12*12-18-6)*51*2 = 12240</w:t>
            </w:r>
            <w:r w:rsidR="00444C67">
              <w:rPr>
                <w:rFonts w:eastAsia="Yu Mincho"/>
                <w:color w:val="000000"/>
                <w:lang w:val="en-US"/>
              </w:rPr>
              <w:br/>
            </w:r>
            <w:r w:rsidRPr="00AE1D30">
              <w:rPr>
                <w:rFonts w:eastAsia="Yu Mincho"/>
                <w:color w:val="000000"/>
                <w:lang w:val="en-US"/>
              </w:rPr>
              <w:t>R.PDSCH.2-26.1 TDD: (12*12-12-6)*51*4 = 25704</w:t>
            </w:r>
            <w:r w:rsidR="00444C67">
              <w:rPr>
                <w:rFonts w:eastAsia="Yu Mincho"/>
                <w:color w:val="000000"/>
                <w:lang w:val="en-US"/>
              </w:rPr>
              <w:br/>
            </w:r>
            <w:r w:rsidRPr="00AE1D30">
              <w:rPr>
                <w:rFonts w:eastAsia="Yu Mincho"/>
                <w:color w:val="000000"/>
                <w:lang w:val="en-US"/>
              </w:rPr>
              <w:t>R.PDSCH.2-3.5 TDD: (12*12-12-6)*51*6 = 38556</w:t>
            </w:r>
            <w:r w:rsidR="00444C67">
              <w:rPr>
                <w:rFonts w:eastAsia="Yu Mincho"/>
                <w:color w:val="000000"/>
                <w:lang w:val="en-US"/>
              </w:rPr>
              <w:br/>
            </w:r>
            <w:r w:rsidRPr="00AE1D30">
              <w:rPr>
                <w:rFonts w:eastAsia="Yu Mincho"/>
                <w:color w:val="000000"/>
                <w:lang w:val="en-US"/>
              </w:rPr>
              <w:t>R.PDSCH.2-4.2 TDD and R.PDSCH.2-4.3 TDD: (12*12-12-6)*51*8 = 51408</w:t>
            </w:r>
            <w:r w:rsidR="00444C67">
              <w:rPr>
                <w:rFonts w:eastAsia="Yu Mincho"/>
                <w:color w:val="000000"/>
                <w:lang w:val="en-US"/>
              </w:rPr>
              <w:br/>
            </w:r>
            <w:r w:rsidRPr="00AE1D30">
              <w:rPr>
                <w:rFonts w:eastAsia="Yu Mincho"/>
                <w:color w:val="000000"/>
                <w:lang w:val="en-US"/>
              </w:rPr>
              <w:t>R.PDSCH.2-27.1 TDD: (12*12-12-6)*51*6*2 = 77112</w:t>
            </w:r>
            <w:r w:rsidR="00444C67">
              <w:rPr>
                <w:rFonts w:eastAsia="Yu Mincho"/>
                <w:color w:val="000000"/>
                <w:lang w:val="en-US"/>
              </w:rPr>
              <w:br/>
            </w:r>
            <w:r w:rsidRPr="00AE1D30">
              <w:rPr>
                <w:rFonts w:eastAsia="Yu Mincho"/>
                <w:color w:val="000000"/>
                <w:lang w:val="en-US"/>
              </w:rPr>
              <w:t>R.PDSCH.2-8.4 TDD: (12*12-24-6)*51*4* = 23256</w:t>
            </w:r>
            <w:r w:rsidR="00444C67">
              <w:rPr>
                <w:rFonts w:eastAsia="Yu Mincho"/>
                <w:color w:val="000000"/>
                <w:lang w:val="en-US"/>
              </w:rPr>
              <w:br/>
            </w:r>
            <w:r w:rsidRPr="00AE1D30">
              <w:rPr>
                <w:rFonts w:eastAsia="Yu Mincho"/>
                <w:color w:val="000000"/>
                <w:lang w:val="en-US"/>
              </w:rPr>
              <w:t>R.PDSCH.1-1.5 HD-FDD: (12*12-12-6)*52*8 = 52416</w:t>
            </w:r>
          </w:p>
          <w:p w14:paraId="1C7A79F6" w14:textId="385AE875" w:rsidR="00AE1D30" w:rsidRPr="00D06CB3" w:rsidRDefault="00AE1D30" w:rsidP="00AE1D30">
            <w:pPr>
              <w:rPr>
                <w:color w:val="000000"/>
                <w:lang w:val="en-US"/>
              </w:rPr>
            </w:pPr>
            <w:r w:rsidRPr="00AE1D30">
              <w:rPr>
                <w:color w:val="FF0000"/>
                <w:lang w:val="en-US"/>
              </w:rPr>
              <w:t>Moderator: Overlaps with R4-2402551, R4-2402552. Randomly checked values seem to be the same, please verify overlap and discuss merging."</w:t>
            </w:r>
          </w:p>
        </w:tc>
        <w:tc>
          <w:tcPr>
            <w:tcW w:w="1272" w:type="dxa"/>
          </w:tcPr>
          <w:p w14:paraId="21A58CBD" w14:textId="7C6D162D" w:rsidR="00AE1D30" w:rsidRPr="00D06CB3" w:rsidRDefault="00AE1D30" w:rsidP="00AE1D30">
            <w:pPr>
              <w:rPr>
                <w:lang w:val="en-US"/>
              </w:rPr>
            </w:pPr>
            <w:proofErr w:type="spellStart"/>
            <w:r w:rsidRPr="009C38C5">
              <w:lastRenderedPageBreak/>
              <w:t>NR_redcap</w:t>
            </w:r>
            <w:proofErr w:type="spellEnd"/>
            <w:r w:rsidRPr="009C38C5">
              <w:t>-Perf</w:t>
            </w:r>
          </w:p>
        </w:tc>
      </w:tr>
      <w:tr w:rsidR="00AE1D30" w:rsidRPr="00D06CB3" w14:paraId="19541865" w14:textId="77777777" w:rsidTr="00091B19">
        <w:trPr>
          <w:trHeight w:val="850"/>
        </w:trPr>
        <w:tc>
          <w:tcPr>
            <w:tcW w:w="1063" w:type="dxa"/>
          </w:tcPr>
          <w:p w14:paraId="1CBD3ED0" w14:textId="77A8E7F5" w:rsidR="00AE1D30" w:rsidRPr="00AE1D30" w:rsidRDefault="00AE1D30" w:rsidP="00AE1D30">
            <w:pPr>
              <w:rPr>
                <w:lang w:val="en-US"/>
              </w:rPr>
            </w:pPr>
            <w:r w:rsidRPr="00AE1D30">
              <w:rPr>
                <w:color w:val="000000"/>
              </w:rPr>
              <w:t>R4-2401746</w:t>
            </w:r>
          </w:p>
        </w:tc>
        <w:tc>
          <w:tcPr>
            <w:tcW w:w="1342" w:type="dxa"/>
          </w:tcPr>
          <w:p w14:paraId="231F80C4" w14:textId="18EED391" w:rsidR="00AE1D30" w:rsidRPr="00D06CB3" w:rsidRDefault="00AE1D30" w:rsidP="00AE1D30">
            <w:pPr>
              <w:rPr>
                <w:lang w:val="en-US"/>
              </w:rPr>
            </w:pPr>
            <w:r w:rsidRPr="000A7161">
              <w:t>Ericsson, Anritsu</w:t>
            </w:r>
          </w:p>
        </w:tc>
        <w:tc>
          <w:tcPr>
            <w:tcW w:w="2835" w:type="dxa"/>
          </w:tcPr>
          <w:p w14:paraId="0A9B9275" w14:textId="31921204" w:rsidR="00AE1D30" w:rsidRPr="00D06CB3" w:rsidRDefault="00AE1D30" w:rsidP="00AE1D30">
            <w:pPr>
              <w:rPr>
                <w:lang w:val="en-US"/>
              </w:rPr>
            </w:pPr>
            <w:r w:rsidRPr="000D5A93">
              <w:t>(</w:t>
            </w:r>
            <w:proofErr w:type="spellStart"/>
            <w:r w:rsidRPr="000D5A93">
              <w:t>NR_RedCap</w:t>
            </w:r>
            <w:proofErr w:type="spellEnd"/>
            <w:r w:rsidRPr="000D5A93">
              <w:t xml:space="preserve">-Perf) Correction of FRC for </w:t>
            </w:r>
            <w:proofErr w:type="spellStart"/>
            <w:r w:rsidRPr="000D5A93">
              <w:t>RedCap</w:t>
            </w:r>
            <w:proofErr w:type="spellEnd"/>
            <w:r w:rsidRPr="000D5A93">
              <w:t xml:space="preserve"> UE demodulation requirements (R18)</w:t>
            </w:r>
          </w:p>
        </w:tc>
        <w:tc>
          <w:tcPr>
            <w:tcW w:w="3119" w:type="dxa"/>
          </w:tcPr>
          <w:p w14:paraId="0D4E4F46" w14:textId="093F8463" w:rsidR="00AE1D30" w:rsidRPr="00D06CB3" w:rsidRDefault="00AE1D30" w:rsidP="00AE1D30">
            <w:pPr>
              <w:rPr>
                <w:color w:val="000000"/>
                <w:lang w:val="en-US"/>
              </w:rPr>
            </w:pPr>
            <w:r w:rsidRPr="00AE1D30">
              <w:rPr>
                <w:color w:val="000000"/>
                <w:lang w:val="en-US"/>
              </w:rPr>
              <w:t>Cat A of R4-2401745</w:t>
            </w:r>
          </w:p>
        </w:tc>
        <w:tc>
          <w:tcPr>
            <w:tcW w:w="1272" w:type="dxa"/>
          </w:tcPr>
          <w:p w14:paraId="1043EFD2" w14:textId="7FF8AFA9" w:rsidR="00AE1D30" w:rsidRPr="00D06CB3" w:rsidRDefault="00AE1D30" w:rsidP="00AE1D30">
            <w:pPr>
              <w:rPr>
                <w:lang w:val="en-US"/>
              </w:rPr>
            </w:pPr>
            <w:proofErr w:type="spellStart"/>
            <w:r w:rsidRPr="009C38C5">
              <w:t>NR_redcap</w:t>
            </w:r>
            <w:proofErr w:type="spellEnd"/>
            <w:r w:rsidRPr="009C38C5">
              <w:t>-Perf</w:t>
            </w:r>
          </w:p>
        </w:tc>
      </w:tr>
      <w:tr w:rsidR="00AE1D30" w:rsidRPr="00D06CB3" w14:paraId="7548D7EB" w14:textId="77777777" w:rsidTr="00091B19">
        <w:trPr>
          <w:trHeight w:val="850"/>
        </w:trPr>
        <w:tc>
          <w:tcPr>
            <w:tcW w:w="1063" w:type="dxa"/>
          </w:tcPr>
          <w:p w14:paraId="3A1FB1FE" w14:textId="5A7F938E" w:rsidR="00AE1D30" w:rsidRPr="00AE1D30" w:rsidRDefault="00AE1D30" w:rsidP="00AE1D30">
            <w:pPr>
              <w:rPr>
                <w:lang w:val="en-US"/>
              </w:rPr>
            </w:pPr>
            <w:hyperlink r:id="rId29" w:history="1">
              <w:r w:rsidRPr="00AE1D30">
                <w:rPr>
                  <w:rStyle w:val="Hyperlink"/>
                  <w:b/>
                  <w:bCs/>
                </w:rPr>
                <w:t>R4-2402395</w:t>
              </w:r>
            </w:hyperlink>
          </w:p>
        </w:tc>
        <w:tc>
          <w:tcPr>
            <w:tcW w:w="1342" w:type="dxa"/>
          </w:tcPr>
          <w:p w14:paraId="6CFC3397" w14:textId="1D373333" w:rsidR="00AE1D30" w:rsidRPr="00D06CB3" w:rsidRDefault="00AE1D30" w:rsidP="00AE1D30">
            <w:pPr>
              <w:rPr>
                <w:lang w:val="en-US"/>
              </w:rPr>
            </w:pPr>
            <w:proofErr w:type="spellStart"/>
            <w:proofErr w:type="gramStart"/>
            <w:r w:rsidRPr="000A7161">
              <w:t>Huawei,HiSilicon</w:t>
            </w:r>
            <w:proofErr w:type="spellEnd"/>
            <w:proofErr w:type="gramEnd"/>
          </w:p>
        </w:tc>
        <w:tc>
          <w:tcPr>
            <w:tcW w:w="2835" w:type="dxa"/>
          </w:tcPr>
          <w:p w14:paraId="22540B4A" w14:textId="4BC9E949" w:rsidR="00AE1D30" w:rsidRPr="00D06CB3" w:rsidRDefault="00AE1D30" w:rsidP="00AE1D30">
            <w:pPr>
              <w:rPr>
                <w:lang w:val="en-US"/>
              </w:rPr>
            </w:pPr>
            <w:r w:rsidRPr="000D5A93">
              <w:t xml:space="preserve">(NR_ext_to_71GHz-Perf) CR on 38.101-4 Correction on test </w:t>
            </w:r>
            <w:proofErr w:type="spellStart"/>
            <w:r w:rsidRPr="000D5A93">
              <w:t>paramters</w:t>
            </w:r>
            <w:proofErr w:type="spellEnd"/>
            <w:r w:rsidRPr="000D5A93">
              <w:t xml:space="preserve"> for FR2-2 PDSCH test with 480kHz</w:t>
            </w:r>
          </w:p>
        </w:tc>
        <w:tc>
          <w:tcPr>
            <w:tcW w:w="3119" w:type="dxa"/>
          </w:tcPr>
          <w:p w14:paraId="049A291F"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"On RAN4 109 meeting, RAN4 agrees to transmit OCNG in first symbol for slot without PDCCH for 480kHz SCS to ensure the constant power in one slot and follow the tradition of RAN4 test setup. </w:t>
            </w:r>
          </w:p>
          <w:p w14:paraId="0D41CADC" w14:textId="29283D24" w:rsidR="00AE1D30" w:rsidRPr="00D06CB3" w:rsidRDefault="00AE1D30" w:rsidP="00AE1D30">
            <w:pPr>
              <w:rPr>
                <w:color w:val="000000"/>
                <w:lang w:val="en-US"/>
              </w:rPr>
            </w:pPr>
            <w:r w:rsidRPr="00AE1D30">
              <w:rPr>
                <w:color w:val="000000"/>
                <w:lang w:val="en-US"/>
              </w:rPr>
              <w:t>=&gt; Modify the configuration” Symbols for all unused REs” to be aligned with the agreement"</w:t>
            </w:r>
          </w:p>
        </w:tc>
        <w:tc>
          <w:tcPr>
            <w:tcW w:w="1272" w:type="dxa"/>
          </w:tcPr>
          <w:p w14:paraId="30101D82" w14:textId="0277D538" w:rsidR="00AE1D30" w:rsidRPr="00D06CB3" w:rsidRDefault="00AE1D30" w:rsidP="00AE1D30">
            <w:pPr>
              <w:rPr>
                <w:lang w:val="en-US"/>
              </w:rPr>
            </w:pPr>
            <w:r w:rsidRPr="009C38C5">
              <w:t>NR_ext_to_71GHz-Perf</w:t>
            </w:r>
          </w:p>
        </w:tc>
      </w:tr>
      <w:tr w:rsidR="00AE1D30" w:rsidRPr="00D06CB3" w14:paraId="3C7692CB" w14:textId="77777777" w:rsidTr="00091B19">
        <w:trPr>
          <w:trHeight w:val="850"/>
        </w:trPr>
        <w:tc>
          <w:tcPr>
            <w:tcW w:w="1063" w:type="dxa"/>
          </w:tcPr>
          <w:p w14:paraId="528DFB3D" w14:textId="76A0FB26" w:rsidR="00AE1D30" w:rsidRPr="00AE1D30" w:rsidRDefault="00AE1D30" w:rsidP="00AE1D30">
            <w:pPr>
              <w:rPr>
                <w:lang w:val="en-US"/>
              </w:rPr>
            </w:pPr>
            <w:hyperlink r:id="rId30" w:history="1">
              <w:r w:rsidRPr="00AE1D30">
                <w:rPr>
                  <w:rStyle w:val="Hyperlink"/>
                  <w:b/>
                  <w:bCs/>
                </w:rPr>
                <w:t>R4-2402547</w:t>
              </w:r>
            </w:hyperlink>
          </w:p>
        </w:tc>
        <w:tc>
          <w:tcPr>
            <w:tcW w:w="1342" w:type="dxa"/>
          </w:tcPr>
          <w:p w14:paraId="2BEC401C" w14:textId="69B3F6FA" w:rsidR="00AE1D30" w:rsidRPr="00D06CB3" w:rsidRDefault="00AE1D30" w:rsidP="00AE1D30">
            <w:pPr>
              <w:rPr>
                <w:lang w:val="en-US"/>
              </w:rPr>
            </w:pPr>
            <w:r w:rsidRPr="000A7161">
              <w:t>MediaTek inc.</w:t>
            </w:r>
          </w:p>
        </w:tc>
        <w:tc>
          <w:tcPr>
            <w:tcW w:w="2835" w:type="dxa"/>
          </w:tcPr>
          <w:p w14:paraId="216429B2" w14:textId="1C077A73" w:rsidR="00AE1D30" w:rsidRPr="00D06CB3" w:rsidRDefault="00AE1D30" w:rsidP="00AE1D30">
            <w:pPr>
              <w:rPr>
                <w:lang w:val="en-US"/>
              </w:rPr>
            </w:pPr>
            <w:r w:rsidRPr="000D5A93">
              <w:t>(</w:t>
            </w:r>
            <w:proofErr w:type="spellStart"/>
            <w:r w:rsidRPr="000D5A93">
              <w:t>NR_redcap</w:t>
            </w:r>
            <w:proofErr w:type="spellEnd"/>
            <w:r w:rsidRPr="000D5A93">
              <w:t xml:space="preserve">-Perf) CR to TS38.101-4: Corrections on </w:t>
            </w:r>
            <w:proofErr w:type="spellStart"/>
            <w:r w:rsidRPr="000D5A93">
              <w:t>RedCap</w:t>
            </w:r>
            <w:proofErr w:type="spellEnd"/>
            <w:r w:rsidRPr="000D5A93">
              <w:t xml:space="preserve"> SDR test cases (Rel-17)</w:t>
            </w:r>
          </w:p>
        </w:tc>
        <w:tc>
          <w:tcPr>
            <w:tcW w:w="3119" w:type="dxa"/>
          </w:tcPr>
          <w:p w14:paraId="0CC75868"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t xml:space="preserve">"For FR1 </w:t>
            </w:r>
            <w:proofErr w:type="spellStart"/>
            <w:r w:rsidRPr="00AE1D30">
              <w:rPr>
                <w:rFonts w:eastAsia="Yu Mincho"/>
                <w:color w:val="000000"/>
                <w:lang w:val="en-US"/>
              </w:rPr>
              <w:t>RedCap</w:t>
            </w:r>
            <w:proofErr w:type="spellEnd"/>
            <w:r w:rsidRPr="00AE1D30">
              <w:rPr>
                <w:rFonts w:eastAsia="Yu Mincho"/>
                <w:color w:val="000000"/>
                <w:lang w:val="en-US"/>
              </w:rPr>
              <w:t xml:space="preserve"> SDR tests, there are descriptions for antenna </w:t>
            </w:r>
            <w:proofErr w:type="spellStart"/>
            <w:r w:rsidRPr="00AE1D30">
              <w:rPr>
                <w:rFonts w:eastAsia="Yu Mincho"/>
                <w:color w:val="000000"/>
                <w:lang w:val="en-US"/>
              </w:rPr>
              <w:t>configutaion</w:t>
            </w:r>
            <w:proofErr w:type="spellEnd"/>
            <w:r w:rsidRPr="00AE1D30">
              <w:rPr>
                <w:rFonts w:eastAsia="Yu Mincho"/>
                <w:color w:val="000000"/>
                <w:lang w:val="en-US"/>
              </w:rPr>
              <w:t xml:space="preserve"> in </w:t>
            </w:r>
            <w:proofErr w:type="spellStart"/>
            <w:r w:rsidRPr="00AE1D30">
              <w:rPr>
                <w:rFonts w:eastAsia="Yu Mincho"/>
                <w:color w:val="000000"/>
                <w:lang w:val="en-US"/>
              </w:rPr>
              <w:t>Caluse</w:t>
            </w:r>
            <w:proofErr w:type="spellEnd"/>
            <w:r w:rsidRPr="00AE1D30">
              <w:rPr>
                <w:rFonts w:eastAsia="Yu Mincho"/>
                <w:color w:val="000000"/>
                <w:lang w:val="en-US"/>
              </w:rPr>
              <w:t xml:space="preserve"> 5.5.1 but no antenna configuration for </w:t>
            </w:r>
            <w:proofErr w:type="spellStart"/>
            <w:r w:rsidRPr="00AE1D30">
              <w:rPr>
                <w:rFonts w:eastAsia="Yu Mincho"/>
                <w:color w:val="000000"/>
                <w:lang w:val="en-US"/>
              </w:rPr>
              <w:t>RedCap</w:t>
            </w:r>
            <w:proofErr w:type="spellEnd"/>
            <w:r w:rsidRPr="00AE1D30">
              <w:rPr>
                <w:rFonts w:eastAsia="Yu Mincho"/>
                <w:color w:val="000000"/>
                <w:lang w:val="en-US"/>
              </w:rPr>
              <w:t xml:space="preserve"> in Table 5.5A-1.</w:t>
            </w:r>
          </w:p>
          <w:p w14:paraId="56975869" w14:textId="77777777" w:rsidR="00AE1D30" w:rsidRPr="00AE1D30" w:rsidRDefault="00AE1D30" w:rsidP="00AE1D30">
            <w:pPr>
              <w:overflowPunct w:val="0"/>
              <w:autoSpaceDE w:val="0"/>
              <w:autoSpaceDN w:val="0"/>
              <w:adjustRightInd w:val="0"/>
              <w:textAlignment w:val="baseline"/>
              <w:rPr>
                <w:rFonts w:eastAsia="Yu Mincho"/>
                <w:color w:val="000000"/>
                <w:lang w:val="en-US"/>
              </w:rPr>
            </w:pPr>
            <w:r w:rsidRPr="00AE1D30">
              <w:rPr>
                <w:rFonts w:eastAsia="Yu Mincho"/>
                <w:color w:val="000000"/>
                <w:lang w:val="en-US"/>
              </w:rPr>
              <w:lastRenderedPageBreak/>
              <w:t xml:space="preserve">For FR2 </w:t>
            </w:r>
            <w:proofErr w:type="spellStart"/>
            <w:r w:rsidRPr="00AE1D30">
              <w:rPr>
                <w:rFonts w:eastAsia="Yu Mincho"/>
                <w:color w:val="000000"/>
                <w:lang w:val="en-US"/>
              </w:rPr>
              <w:t>RedCap</w:t>
            </w:r>
            <w:proofErr w:type="spellEnd"/>
            <w:r w:rsidRPr="00AE1D30">
              <w:rPr>
                <w:rFonts w:eastAsia="Yu Mincho"/>
                <w:color w:val="000000"/>
                <w:lang w:val="en-US"/>
              </w:rPr>
              <w:t xml:space="preserve"> SDR tests, there are antenna configuration in Table 7.5A.1-1 but no descriptions for antenna </w:t>
            </w:r>
            <w:proofErr w:type="spellStart"/>
            <w:r w:rsidRPr="00AE1D30">
              <w:rPr>
                <w:rFonts w:eastAsia="Yu Mincho"/>
                <w:color w:val="000000"/>
                <w:lang w:val="en-US"/>
              </w:rPr>
              <w:t>configutaion</w:t>
            </w:r>
            <w:proofErr w:type="spellEnd"/>
            <w:r w:rsidRPr="00AE1D30">
              <w:rPr>
                <w:rFonts w:eastAsia="Yu Mincho"/>
                <w:color w:val="000000"/>
                <w:lang w:val="en-US"/>
              </w:rPr>
              <w:t xml:space="preserve"> for </w:t>
            </w:r>
            <w:proofErr w:type="spellStart"/>
            <w:r w:rsidRPr="00AE1D30">
              <w:rPr>
                <w:rFonts w:eastAsia="Yu Mincho"/>
                <w:color w:val="000000"/>
                <w:lang w:val="en-US"/>
              </w:rPr>
              <w:t>RedCap</w:t>
            </w:r>
            <w:proofErr w:type="spellEnd"/>
            <w:r w:rsidRPr="00AE1D30">
              <w:rPr>
                <w:rFonts w:eastAsia="Yu Mincho"/>
                <w:color w:val="000000"/>
                <w:lang w:val="en-US"/>
              </w:rPr>
              <w:t xml:space="preserve"> in </w:t>
            </w:r>
            <w:proofErr w:type="spellStart"/>
            <w:r w:rsidRPr="00AE1D30">
              <w:rPr>
                <w:rFonts w:eastAsia="Yu Mincho"/>
                <w:color w:val="000000"/>
                <w:lang w:val="en-US"/>
              </w:rPr>
              <w:t>Caluse</w:t>
            </w:r>
            <w:proofErr w:type="spellEnd"/>
            <w:r w:rsidRPr="00AE1D30">
              <w:rPr>
                <w:rFonts w:eastAsia="Yu Mincho"/>
                <w:color w:val="000000"/>
                <w:lang w:val="en-US"/>
              </w:rPr>
              <w:t xml:space="preserve"> 7.5.1.</w:t>
            </w:r>
          </w:p>
          <w:p w14:paraId="1AA05BFF" w14:textId="07278AB1" w:rsidR="00AE1D30" w:rsidRPr="00D06CB3" w:rsidRDefault="00AE1D30" w:rsidP="00AE1D30">
            <w:pPr>
              <w:rPr>
                <w:color w:val="000000"/>
                <w:lang w:val="en-US"/>
              </w:rPr>
            </w:pPr>
            <w:r w:rsidRPr="00AE1D30">
              <w:rPr>
                <w:color w:val="000000"/>
                <w:lang w:val="en-US"/>
              </w:rPr>
              <w:t xml:space="preserve">=&gt; For FR1 </w:t>
            </w:r>
            <w:proofErr w:type="spellStart"/>
            <w:r w:rsidRPr="00AE1D30">
              <w:rPr>
                <w:color w:val="000000"/>
                <w:lang w:val="en-US"/>
              </w:rPr>
              <w:t>RedCap</w:t>
            </w:r>
            <w:proofErr w:type="spellEnd"/>
            <w:r w:rsidRPr="00AE1D30">
              <w:rPr>
                <w:color w:val="000000"/>
                <w:lang w:val="en-US"/>
              </w:rPr>
              <w:t xml:space="preserve"> SDR tests, add antenna configuration for </w:t>
            </w:r>
            <w:proofErr w:type="spellStart"/>
            <w:r w:rsidRPr="00AE1D30">
              <w:rPr>
                <w:color w:val="000000"/>
                <w:lang w:val="en-US"/>
              </w:rPr>
              <w:t>RedCap</w:t>
            </w:r>
            <w:proofErr w:type="spellEnd"/>
            <w:r w:rsidRPr="00AE1D30">
              <w:rPr>
                <w:color w:val="000000"/>
                <w:lang w:val="en-US"/>
              </w:rPr>
              <w:t xml:space="preserve"> in Table 5.5A-1. For FR2 </w:t>
            </w:r>
            <w:proofErr w:type="spellStart"/>
            <w:r w:rsidRPr="00AE1D30">
              <w:rPr>
                <w:color w:val="000000"/>
                <w:lang w:val="en-US"/>
              </w:rPr>
              <w:t>RedCap</w:t>
            </w:r>
            <w:proofErr w:type="spellEnd"/>
            <w:r w:rsidRPr="00AE1D30">
              <w:rPr>
                <w:color w:val="000000"/>
                <w:lang w:val="en-US"/>
              </w:rPr>
              <w:t xml:space="preserve"> SDR tests, add descriptions for antenna </w:t>
            </w:r>
            <w:proofErr w:type="spellStart"/>
            <w:r w:rsidRPr="00AE1D30">
              <w:rPr>
                <w:color w:val="000000"/>
                <w:lang w:val="en-US"/>
              </w:rPr>
              <w:t>configutaion</w:t>
            </w:r>
            <w:proofErr w:type="spellEnd"/>
            <w:r w:rsidRPr="00AE1D30">
              <w:rPr>
                <w:color w:val="000000"/>
                <w:lang w:val="en-US"/>
              </w:rPr>
              <w:t xml:space="preserve"> for </w:t>
            </w:r>
            <w:proofErr w:type="spellStart"/>
            <w:r w:rsidRPr="00AE1D30">
              <w:rPr>
                <w:color w:val="000000"/>
                <w:lang w:val="en-US"/>
              </w:rPr>
              <w:t>RedCap</w:t>
            </w:r>
            <w:proofErr w:type="spellEnd"/>
            <w:r w:rsidRPr="00AE1D30">
              <w:rPr>
                <w:color w:val="000000"/>
                <w:lang w:val="en-US"/>
              </w:rPr>
              <w:t xml:space="preserve"> in </w:t>
            </w:r>
            <w:proofErr w:type="spellStart"/>
            <w:r w:rsidRPr="00AE1D30">
              <w:rPr>
                <w:color w:val="000000"/>
                <w:lang w:val="en-US"/>
              </w:rPr>
              <w:t>Caluse</w:t>
            </w:r>
            <w:proofErr w:type="spellEnd"/>
            <w:r w:rsidRPr="00AE1D30">
              <w:rPr>
                <w:color w:val="000000"/>
                <w:lang w:val="en-US"/>
              </w:rPr>
              <w:t xml:space="preserve"> 7.5.1."</w:t>
            </w:r>
          </w:p>
        </w:tc>
        <w:tc>
          <w:tcPr>
            <w:tcW w:w="1272" w:type="dxa"/>
          </w:tcPr>
          <w:p w14:paraId="14F6004F" w14:textId="4A3B6B55" w:rsidR="00AE1D30" w:rsidRPr="00D06CB3" w:rsidRDefault="00AE1D30" w:rsidP="00AE1D30">
            <w:pPr>
              <w:rPr>
                <w:lang w:val="en-US"/>
              </w:rPr>
            </w:pPr>
            <w:proofErr w:type="spellStart"/>
            <w:r w:rsidRPr="009C38C5">
              <w:lastRenderedPageBreak/>
              <w:t>NR_redcap</w:t>
            </w:r>
            <w:proofErr w:type="spellEnd"/>
            <w:r w:rsidRPr="009C38C5">
              <w:t>-Perf</w:t>
            </w:r>
          </w:p>
        </w:tc>
      </w:tr>
      <w:tr w:rsidR="00AE1D30" w:rsidRPr="00D06CB3" w14:paraId="590D9A57" w14:textId="77777777" w:rsidTr="00091B19">
        <w:trPr>
          <w:trHeight w:val="850"/>
        </w:trPr>
        <w:tc>
          <w:tcPr>
            <w:tcW w:w="1063" w:type="dxa"/>
          </w:tcPr>
          <w:p w14:paraId="535E6867" w14:textId="783D2F63" w:rsidR="00AE1D30" w:rsidRPr="00AE1D30" w:rsidRDefault="00AE1D30" w:rsidP="00AE1D30">
            <w:pPr>
              <w:rPr>
                <w:strike/>
                <w:lang w:val="en-US"/>
              </w:rPr>
            </w:pPr>
            <w:hyperlink r:id="rId31" w:history="1">
              <w:r w:rsidRPr="00AE1D30">
                <w:rPr>
                  <w:rStyle w:val="Hyperlink"/>
                  <w:b/>
                  <w:bCs/>
                  <w:strike/>
                </w:rPr>
                <w:t>R4-2402548</w:t>
              </w:r>
            </w:hyperlink>
          </w:p>
        </w:tc>
        <w:tc>
          <w:tcPr>
            <w:tcW w:w="1342" w:type="dxa"/>
          </w:tcPr>
          <w:p w14:paraId="67D81441" w14:textId="3816D1A7" w:rsidR="00AE1D30" w:rsidRPr="00AE1D30" w:rsidRDefault="00AE1D30" w:rsidP="00AE1D30">
            <w:pPr>
              <w:rPr>
                <w:strike/>
                <w:lang w:val="en-US"/>
              </w:rPr>
            </w:pPr>
            <w:r w:rsidRPr="00AE1D30">
              <w:rPr>
                <w:strike/>
              </w:rPr>
              <w:t>MediaTek inc.</w:t>
            </w:r>
          </w:p>
        </w:tc>
        <w:tc>
          <w:tcPr>
            <w:tcW w:w="2835" w:type="dxa"/>
          </w:tcPr>
          <w:p w14:paraId="678DDD79" w14:textId="65F15AF4" w:rsidR="00AE1D30" w:rsidRPr="00AE1D30" w:rsidRDefault="00AE1D30" w:rsidP="00AE1D30">
            <w:pPr>
              <w:rPr>
                <w:strike/>
                <w:lang w:val="en-US"/>
              </w:rPr>
            </w:pPr>
            <w:r w:rsidRPr="00AE1D30">
              <w:rPr>
                <w:strike/>
              </w:rPr>
              <w:t>(</w:t>
            </w:r>
            <w:proofErr w:type="spellStart"/>
            <w:r w:rsidRPr="00AE1D30">
              <w:rPr>
                <w:strike/>
              </w:rPr>
              <w:t>NR_redcap</w:t>
            </w:r>
            <w:proofErr w:type="spellEnd"/>
            <w:r w:rsidRPr="00AE1D30">
              <w:rPr>
                <w:strike/>
              </w:rPr>
              <w:t xml:space="preserve">-Perf) CR to TS38.101-4: Corrections on </w:t>
            </w:r>
            <w:proofErr w:type="spellStart"/>
            <w:r w:rsidRPr="00AE1D30">
              <w:rPr>
                <w:strike/>
              </w:rPr>
              <w:t>RedCap</w:t>
            </w:r>
            <w:proofErr w:type="spellEnd"/>
            <w:r w:rsidRPr="00AE1D30">
              <w:rPr>
                <w:strike/>
              </w:rPr>
              <w:t xml:space="preserve"> SDR test cases (Rel-18)</w:t>
            </w:r>
          </w:p>
        </w:tc>
        <w:tc>
          <w:tcPr>
            <w:tcW w:w="3119" w:type="dxa"/>
          </w:tcPr>
          <w:p w14:paraId="48765F52" w14:textId="61B1E21A" w:rsidR="00AE1D30" w:rsidRPr="00AE1D30" w:rsidRDefault="00AE1D30" w:rsidP="00AE1D30">
            <w:pPr>
              <w:rPr>
                <w:strike/>
                <w:color w:val="000000"/>
                <w:lang w:val="en-US"/>
              </w:rPr>
            </w:pPr>
            <w:r w:rsidRPr="00AE1D30">
              <w:rPr>
                <w:strike/>
              </w:rPr>
              <w:t>Withdrawn.</w:t>
            </w:r>
          </w:p>
        </w:tc>
        <w:tc>
          <w:tcPr>
            <w:tcW w:w="1272" w:type="dxa"/>
          </w:tcPr>
          <w:p w14:paraId="0033AA01" w14:textId="6491793D" w:rsidR="00AE1D30" w:rsidRPr="00AE1D30" w:rsidRDefault="00AE1D30" w:rsidP="00AE1D30">
            <w:pPr>
              <w:rPr>
                <w:strike/>
                <w:lang w:val="en-US"/>
              </w:rPr>
            </w:pPr>
            <w:proofErr w:type="spellStart"/>
            <w:r w:rsidRPr="00AE1D30">
              <w:rPr>
                <w:strike/>
              </w:rPr>
              <w:t>NR_redcap</w:t>
            </w:r>
            <w:proofErr w:type="spellEnd"/>
            <w:r w:rsidRPr="00AE1D30">
              <w:rPr>
                <w:strike/>
              </w:rPr>
              <w:t>-Perf</w:t>
            </w:r>
          </w:p>
        </w:tc>
      </w:tr>
      <w:tr w:rsidR="00AE1D30" w:rsidRPr="00D06CB3" w14:paraId="48AAC528" w14:textId="77777777" w:rsidTr="00091B19">
        <w:trPr>
          <w:trHeight w:val="850"/>
        </w:trPr>
        <w:tc>
          <w:tcPr>
            <w:tcW w:w="1063" w:type="dxa"/>
          </w:tcPr>
          <w:p w14:paraId="15C7C435" w14:textId="390A5B4E" w:rsidR="00AE1D30" w:rsidRPr="00AE1D30" w:rsidRDefault="00AE1D30" w:rsidP="00AE1D30">
            <w:pPr>
              <w:rPr>
                <w:lang w:val="en-US"/>
              </w:rPr>
            </w:pPr>
            <w:hyperlink r:id="rId32" w:history="1">
              <w:r w:rsidRPr="00AE1D30">
                <w:rPr>
                  <w:rStyle w:val="Hyperlink"/>
                  <w:b/>
                  <w:bCs/>
                </w:rPr>
                <w:t>R4-2402640</w:t>
              </w:r>
            </w:hyperlink>
          </w:p>
        </w:tc>
        <w:tc>
          <w:tcPr>
            <w:tcW w:w="1342" w:type="dxa"/>
          </w:tcPr>
          <w:p w14:paraId="2BBED1FD" w14:textId="5E75BEAB" w:rsidR="00AE1D30" w:rsidRPr="00D06CB3" w:rsidRDefault="00AE1D30" w:rsidP="00AE1D30">
            <w:pPr>
              <w:rPr>
                <w:lang w:val="en-US"/>
              </w:rPr>
            </w:pPr>
            <w:r w:rsidRPr="000A7161">
              <w:t>QUALCOMM Incorporated</w:t>
            </w:r>
          </w:p>
        </w:tc>
        <w:tc>
          <w:tcPr>
            <w:tcW w:w="2835" w:type="dxa"/>
          </w:tcPr>
          <w:p w14:paraId="528A9B3E" w14:textId="773B1FEC" w:rsidR="00AE1D30" w:rsidRPr="00D06CB3" w:rsidRDefault="00AE1D30" w:rsidP="00AE1D30">
            <w:pPr>
              <w:rPr>
                <w:lang w:val="en-US"/>
              </w:rPr>
            </w:pPr>
            <w:r w:rsidRPr="000D5A93">
              <w:t>(NR_DL1024QAM_FR1-Perf) Include 1024QAM Table in ENDC Demod Requirements (R</w:t>
            </w:r>
            <w:proofErr w:type="gramStart"/>
            <w:r w:rsidRPr="000D5A93">
              <w:t>17)(</w:t>
            </w:r>
            <w:proofErr w:type="spellStart"/>
            <w:proofErr w:type="gramEnd"/>
            <w:r w:rsidRPr="000D5A93">
              <w:t>Cat.F</w:t>
            </w:r>
            <w:proofErr w:type="spellEnd"/>
            <w:r w:rsidRPr="000D5A93">
              <w:t>)</w:t>
            </w:r>
          </w:p>
        </w:tc>
        <w:tc>
          <w:tcPr>
            <w:tcW w:w="3119" w:type="dxa"/>
          </w:tcPr>
          <w:p w14:paraId="2A728C8A" w14:textId="003BDB50" w:rsidR="00AE1D30" w:rsidRPr="00D06CB3" w:rsidRDefault="00AE1D30" w:rsidP="00AE1D30">
            <w:pPr>
              <w:rPr>
                <w:color w:val="000000"/>
                <w:lang w:val="en-US"/>
              </w:rPr>
            </w:pPr>
            <w:r w:rsidRPr="00C46747">
              <w:t>Add 1024QAM Table to EN-DC SDR Demod Requirements</w:t>
            </w:r>
          </w:p>
        </w:tc>
        <w:tc>
          <w:tcPr>
            <w:tcW w:w="1272" w:type="dxa"/>
          </w:tcPr>
          <w:p w14:paraId="07865D02" w14:textId="3BE51671" w:rsidR="00AE1D30" w:rsidRPr="00D06CB3" w:rsidRDefault="00AE1D30" w:rsidP="00AE1D30">
            <w:pPr>
              <w:rPr>
                <w:lang w:val="en-US"/>
              </w:rPr>
            </w:pPr>
            <w:r w:rsidRPr="009C38C5">
              <w:t>NR_DL1024QAM_FR1-Perf</w:t>
            </w:r>
          </w:p>
        </w:tc>
      </w:tr>
      <w:tr w:rsidR="00AE1D30" w:rsidRPr="00D06CB3" w14:paraId="07F0DCBD" w14:textId="77777777" w:rsidTr="00091B19">
        <w:trPr>
          <w:trHeight w:val="850"/>
        </w:trPr>
        <w:tc>
          <w:tcPr>
            <w:tcW w:w="1063" w:type="dxa"/>
          </w:tcPr>
          <w:p w14:paraId="099E65FD" w14:textId="698553A2" w:rsidR="00AE1D30" w:rsidRPr="00AE1D30" w:rsidRDefault="00AE1D30" w:rsidP="00AE1D30">
            <w:pPr>
              <w:rPr>
                <w:lang w:val="en-US"/>
              </w:rPr>
            </w:pPr>
            <w:r w:rsidRPr="00AE1D30">
              <w:rPr>
                <w:color w:val="000000"/>
              </w:rPr>
              <w:t>R4-2402696</w:t>
            </w:r>
          </w:p>
        </w:tc>
        <w:tc>
          <w:tcPr>
            <w:tcW w:w="1342" w:type="dxa"/>
          </w:tcPr>
          <w:p w14:paraId="1CBB40D4" w14:textId="66209F81" w:rsidR="00AE1D30" w:rsidRPr="00D06CB3" w:rsidRDefault="00AE1D30" w:rsidP="00AE1D30">
            <w:pPr>
              <w:rPr>
                <w:lang w:val="en-US"/>
              </w:rPr>
            </w:pPr>
            <w:r w:rsidRPr="000A7161">
              <w:t>MediaTek inc.</w:t>
            </w:r>
          </w:p>
        </w:tc>
        <w:tc>
          <w:tcPr>
            <w:tcW w:w="2835" w:type="dxa"/>
          </w:tcPr>
          <w:p w14:paraId="56B2B50B" w14:textId="3244A668" w:rsidR="00AE1D30" w:rsidRPr="00D06CB3" w:rsidRDefault="00AE1D30" w:rsidP="00AE1D30">
            <w:pPr>
              <w:rPr>
                <w:lang w:val="en-US"/>
              </w:rPr>
            </w:pPr>
            <w:r w:rsidRPr="000D5A93">
              <w:t>(</w:t>
            </w:r>
            <w:proofErr w:type="spellStart"/>
            <w:r w:rsidRPr="000D5A93">
              <w:t>NR_redcap</w:t>
            </w:r>
            <w:proofErr w:type="spellEnd"/>
            <w:r w:rsidRPr="000D5A93">
              <w:t xml:space="preserve">-Perf) CR to TS38.101-4: Corrections on </w:t>
            </w:r>
            <w:proofErr w:type="spellStart"/>
            <w:r w:rsidRPr="000D5A93">
              <w:t>RedCap</w:t>
            </w:r>
            <w:proofErr w:type="spellEnd"/>
            <w:r w:rsidRPr="000D5A93">
              <w:t xml:space="preserve"> SDR test cases (Rel-18)</w:t>
            </w:r>
          </w:p>
        </w:tc>
        <w:tc>
          <w:tcPr>
            <w:tcW w:w="3119" w:type="dxa"/>
          </w:tcPr>
          <w:p w14:paraId="20D85166" w14:textId="135933B4" w:rsidR="00AE1D30" w:rsidRPr="00D06CB3" w:rsidRDefault="00AE1D30" w:rsidP="00AE1D30">
            <w:pPr>
              <w:rPr>
                <w:color w:val="000000"/>
                <w:lang w:val="en-US"/>
              </w:rPr>
            </w:pPr>
            <w:r w:rsidRPr="00C46747">
              <w:t>Cat A of R4-2402547</w:t>
            </w:r>
          </w:p>
        </w:tc>
        <w:tc>
          <w:tcPr>
            <w:tcW w:w="1272" w:type="dxa"/>
          </w:tcPr>
          <w:p w14:paraId="25B766D6" w14:textId="5E9ABB80" w:rsidR="00AE1D30" w:rsidRPr="00D06CB3" w:rsidRDefault="00AE1D30" w:rsidP="00AE1D30">
            <w:pPr>
              <w:rPr>
                <w:lang w:val="en-US"/>
              </w:rPr>
            </w:pPr>
            <w:proofErr w:type="spellStart"/>
            <w:r w:rsidRPr="009C38C5">
              <w:t>NR_redcap</w:t>
            </w:r>
            <w:proofErr w:type="spellEnd"/>
            <w:r w:rsidRPr="009C38C5">
              <w:t>-Perf</w:t>
            </w:r>
          </w:p>
        </w:tc>
      </w:tr>
      <w:tr w:rsidR="00AE1D30" w:rsidRPr="00D06CB3" w14:paraId="2CCA79EB" w14:textId="77777777" w:rsidTr="00091B19">
        <w:trPr>
          <w:trHeight w:val="850"/>
        </w:trPr>
        <w:tc>
          <w:tcPr>
            <w:tcW w:w="1063" w:type="dxa"/>
          </w:tcPr>
          <w:p w14:paraId="095E3C13" w14:textId="3013FA91" w:rsidR="00AE1D30" w:rsidRPr="00AE1D30" w:rsidRDefault="00AE1D30" w:rsidP="00AE1D30">
            <w:pPr>
              <w:rPr>
                <w:lang w:val="en-US"/>
              </w:rPr>
            </w:pPr>
            <w:r w:rsidRPr="00AE1D30">
              <w:rPr>
                <w:color w:val="000000"/>
              </w:rPr>
              <w:t>R4-2402758</w:t>
            </w:r>
          </w:p>
        </w:tc>
        <w:tc>
          <w:tcPr>
            <w:tcW w:w="1342" w:type="dxa"/>
          </w:tcPr>
          <w:p w14:paraId="7F336603" w14:textId="0C93FB99" w:rsidR="00AE1D30" w:rsidRPr="00D06CB3" w:rsidRDefault="00AE1D30" w:rsidP="00AE1D30">
            <w:pPr>
              <w:rPr>
                <w:lang w:val="en-US"/>
              </w:rPr>
            </w:pPr>
            <w:r w:rsidRPr="000A7161">
              <w:t>Qualcomm Incorporated</w:t>
            </w:r>
          </w:p>
        </w:tc>
        <w:tc>
          <w:tcPr>
            <w:tcW w:w="2835" w:type="dxa"/>
          </w:tcPr>
          <w:p w14:paraId="71DD7B5F" w14:textId="0EB0BF6C" w:rsidR="00AE1D30" w:rsidRPr="00D06CB3" w:rsidRDefault="00AE1D30" w:rsidP="00AE1D30">
            <w:pPr>
              <w:rPr>
                <w:lang w:val="en-US"/>
              </w:rPr>
            </w:pPr>
            <w:r w:rsidRPr="000D5A93">
              <w:t>(NR_DL1024QAM_FR1-Perf) Add New Es value for EVM=2.5% (R</w:t>
            </w:r>
            <w:proofErr w:type="gramStart"/>
            <w:r w:rsidRPr="000D5A93">
              <w:t>18)(</w:t>
            </w:r>
            <w:proofErr w:type="spellStart"/>
            <w:proofErr w:type="gramEnd"/>
            <w:r w:rsidRPr="000D5A93">
              <w:t>Cat.A</w:t>
            </w:r>
            <w:proofErr w:type="spellEnd"/>
            <w:r w:rsidRPr="000D5A93">
              <w:t>)</w:t>
            </w:r>
          </w:p>
        </w:tc>
        <w:tc>
          <w:tcPr>
            <w:tcW w:w="3119" w:type="dxa"/>
          </w:tcPr>
          <w:p w14:paraId="58D2D622" w14:textId="6021373D" w:rsidR="00AE1D30" w:rsidRPr="00D06CB3" w:rsidRDefault="00AE1D30" w:rsidP="00AE1D30">
            <w:pPr>
              <w:rPr>
                <w:color w:val="000000"/>
                <w:lang w:val="en-US"/>
              </w:rPr>
            </w:pPr>
            <w:r w:rsidRPr="00C46747">
              <w:t>Cat A of R4-2400635</w:t>
            </w:r>
          </w:p>
        </w:tc>
        <w:tc>
          <w:tcPr>
            <w:tcW w:w="1272" w:type="dxa"/>
          </w:tcPr>
          <w:p w14:paraId="2B6DC27A" w14:textId="7117FE28" w:rsidR="00AE1D30" w:rsidRPr="00D06CB3" w:rsidRDefault="00AE1D30" w:rsidP="00AE1D30">
            <w:pPr>
              <w:rPr>
                <w:lang w:val="en-US"/>
              </w:rPr>
            </w:pPr>
            <w:r w:rsidRPr="009C38C5">
              <w:t>NR_DL1024QAM_FR1-Perf</w:t>
            </w:r>
          </w:p>
        </w:tc>
      </w:tr>
      <w:tr w:rsidR="00AE1D30" w:rsidRPr="00D06CB3" w14:paraId="7B917648" w14:textId="77777777" w:rsidTr="00091B19">
        <w:trPr>
          <w:trHeight w:val="850"/>
        </w:trPr>
        <w:tc>
          <w:tcPr>
            <w:tcW w:w="1063" w:type="dxa"/>
          </w:tcPr>
          <w:p w14:paraId="3FBF91AA" w14:textId="1DF2473D" w:rsidR="00AE1D30" w:rsidRPr="00AE1D30" w:rsidRDefault="00AE1D30" w:rsidP="00AE1D30">
            <w:pPr>
              <w:rPr>
                <w:lang w:val="en-US"/>
              </w:rPr>
            </w:pPr>
            <w:r w:rsidRPr="00AE1D30">
              <w:rPr>
                <w:color w:val="000000"/>
              </w:rPr>
              <w:t>R4-2402759</w:t>
            </w:r>
          </w:p>
        </w:tc>
        <w:tc>
          <w:tcPr>
            <w:tcW w:w="1342" w:type="dxa"/>
          </w:tcPr>
          <w:p w14:paraId="3343F1E9" w14:textId="2427C6FE" w:rsidR="00AE1D30" w:rsidRPr="00D06CB3" w:rsidRDefault="00AE1D30" w:rsidP="00AE1D30">
            <w:pPr>
              <w:rPr>
                <w:lang w:val="en-US"/>
              </w:rPr>
            </w:pPr>
            <w:r w:rsidRPr="000A7161">
              <w:t>Qualcomm Incorporated</w:t>
            </w:r>
          </w:p>
        </w:tc>
        <w:tc>
          <w:tcPr>
            <w:tcW w:w="2835" w:type="dxa"/>
          </w:tcPr>
          <w:p w14:paraId="50A4589A" w14:textId="2DAC4B55" w:rsidR="00AE1D30" w:rsidRPr="00D06CB3" w:rsidRDefault="00AE1D30" w:rsidP="00AE1D30">
            <w:pPr>
              <w:rPr>
                <w:lang w:val="en-US"/>
              </w:rPr>
            </w:pPr>
            <w:r w:rsidRPr="000D5A93">
              <w:t xml:space="preserve">(NR_perf_enh-Perf) Correct FRC for </w:t>
            </w:r>
            <w:proofErr w:type="gramStart"/>
            <w:r w:rsidRPr="000D5A93">
              <w:t>R.PDSCH</w:t>
            </w:r>
            <w:proofErr w:type="gramEnd"/>
            <w:r w:rsidRPr="000D5A93">
              <w:t>.1-18.1 FDD (R18)(</w:t>
            </w:r>
            <w:proofErr w:type="spellStart"/>
            <w:r w:rsidRPr="000D5A93">
              <w:t>Cat.A</w:t>
            </w:r>
            <w:proofErr w:type="spellEnd"/>
            <w:r w:rsidRPr="000D5A93">
              <w:t>)</w:t>
            </w:r>
          </w:p>
        </w:tc>
        <w:tc>
          <w:tcPr>
            <w:tcW w:w="3119" w:type="dxa"/>
          </w:tcPr>
          <w:p w14:paraId="4BE7E76F" w14:textId="755105DD" w:rsidR="00AE1D30" w:rsidRPr="00D06CB3" w:rsidRDefault="00AE1D30" w:rsidP="00AE1D30">
            <w:pPr>
              <w:rPr>
                <w:color w:val="000000"/>
                <w:lang w:val="en-US"/>
              </w:rPr>
            </w:pPr>
            <w:r w:rsidRPr="00C46747">
              <w:t>Cat A of R4-2400636</w:t>
            </w:r>
          </w:p>
        </w:tc>
        <w:tc>
          <w:tcPr>
            <w:tcW w:w="1272" w:type="dxa"/>
          </w:tcPr>
          <w:p w14:paraId="1AA65ED9" w14:textId="407E2A82" w:rsidR="00AE1D30" w:rsidRPr="00D06CB3" w:rsidRDefault="00AE1D30" w:rsidP="00AE1D30">
            <w:pPr>
              <w:rPr>
                <w:lang w:val="en-US"/>
              </w:rPr>
            </w:pPr>
            <w:r w:rsidRPr="009C38C5">
              <w:t>NR_perf_enh-Perf</w:t>
            </w:r>
          </w:p>
        </w:tc>
      </w:tr>
      <w:tr w:rsidR="00AE1D30" w:rsidRPr="00D06CB3" w14:paraId="201F7FE8" w14:textId="77777777" w:rsidTr="00091B19">
        <w:trPr>
          <w:trHeight w:val="850"/>
        </w:trPr>
        <w:tc>
          <w:tcPr>
            <w:tcW w:w="1063" w:type="dxa"/>
          </w:tcPr>
          <w:p w14:paraId="106F220F" w14:textId="0E774CCA" w:rsidR="00AE1D30" w:rsidRPr="00AE1D30" w:rsidRDefault="00AE1D30" w:rsidP="00AE1D30">
            <w:pPr>
              <w:rPr>
                <w:lang w:val="en-US"/>
              </w:rPr>
            </w:pPr>
            <w:r w:rsidRPr="00AE1D30">
              <w:rPr>
                <w:color w:val="000000"/>
              </w:rPr>
              <w:t>R4-2402760</w:t>
            </w:r>
          </w:p>
        </w:tc>
        <w:tc>
          <w:tcPr>
            <w:tcW w:w="1342" w:type="dxa"/>
          </w:tcPr>
          <w:p w14:paraId="127A583E" w14:textId="2509D0C5" w:rsidR="00AE1D30" w:rsidRPr="00D06CB3" w:rsidRDefault="00AE1D30" w:rsidP="00AE1D30">
            <w:pPr>
              <w:rPr>
                <w:lang w:val="en-US"/>
              </w:rPr>
            </w:pPr>
            <w:r w:rsidRPr="000A7161">
              <w:t>Qualcomm Incorporated</w:t>
            </w:r>
          </w:p>
        </w:tc>
        <w:tc>
          <w:tcPr>
            <w:tcW w:w="2835" w:type="dxa"/>
          </w:tcPr>
          <w:p w14:paraId="7A97FE3D" w14:textId="45D2BF17" w:rsidR="00AE1D30" w:rsidRPr="00D06CB3" w:rsidRDefault="00AE1D30" w:rsidP="00AE1D30">
            <w:pPr>
              <w:rPr>
                <w:lang w:val="en-US"/>
              </w:rPr>
            </w:pPr>
            <w:r w:rsidRPr="000D5A93">
              <w:t>(NR_DL1024QAM_FR1-Perf) Include 1024QAM Table in ENDC Demod Requirements (R</w:t>
            </w:r>
            <w:proofErr w:type="gramStart"/>
            <w:r w:rsidRPr="000D5A93">
              <w:t>18)(</w:t>
            </w:r>
            <w:proofErr w:type="spellStart"/>
            <w:proofErr w:type="gramEnd"/>
            <w:r w:rsidRPr="000D5A93">
              <w:t>Cat.A</w:t>
            </w:r>
            <w:proofErr w:type="spellEnd"/>
            <w:r w:rsidRPr="000D5A93">
              <w:t>)</w:t>
            </w:r>
          </w:p>
        </w:tc>
        <w:tc>
          <w:tcPr>
            <w:tcW w:w="3119" w:type="dxa"/>
          </w:tcPr>
          <w:p w14:paraId="34016172" w14:textId="405AF87B" w:rsidR="00AE1D30" w:rsidRPr="00D06CB3" w:rsidRDefault="00AE1D30" w:rsidP="00AE1D30">
            <w:pPr>
              <w:rPr>
                <w:color w:val="000000"/>
                <w:lang w:val="en-US"/>
              </w:rPr>
            </w:pPr>
            <w:r w:rsidRPr="00C46747">
              <w:t>Cat A of R4-2402640</w:t>
            </w:r>
          </w:p>
        </w:tc>
        <w:tc>
          <w:tcPr>
            <w:tcW w:w="1272" w:type="dxa"/>
          </w:tcPr>
          <w:p w14:paraId="340432D9" w14:textId="43319F4F" w:rsidR="00AE1D30" w:rsidRPr="00D06CB3" w:rsidRDefault="00AE1D30" w:rsidP="00AE1D30">
            <w:pPr>
              <w:rPr>
                <w:lang w:val="en-US"/>
              </w:rPr>
            </w:pPr>
            <w:r w:rsidRPr="009C38C5">
              <w:t>NR_DL1024QAM_FR1-Perf</w:t>
            </w:r>
          </w:p>
        </w:tc>
      </w:tr>
      <w:tr w:rsidR="00AE1D30" w:rsidRPr="00D06CB3" w14:paraId="20FB0DF6" w14:textId="77777777" w:rsidTr="00091B19">
        <w:trPr>
          <w:trHeight w:val="850"/>
        </w:trPr>
        <w:tc>
          <w:tcPr>
            <w:tcW w:w="1063" w:type="dxa"/>
          </w:tcPr>
          <w:p w14:paraId="3ED34EF9" w14:textId="7F7175CB" w:rsidR="00AE1D30" w:rsidRPr="00AE1D30" w:rsidRDefault="00AE1D30" w:rsidP="00AE1D30">
            <w:pPr>
              <w:rPr>
                <w:lang w:val="en-US"/>
              </w:rPr>
            </w:pPr>
            <w:r w:rsidRPr="00AE1D30">
              <w:rPr>
                <w:color w:val="000000"/>
              </w:rPr>
              <w:t>R4-2402761</w:t>
            </w:r>
          </w:p>
        </w:tc>
        <w:tc>
          <w:tcPr>
            <w:tcW w:w="1342" w:type="dxa"/>
          </w:tcPr>
          <w:p w14:paraId="4B896F83" w14:textId="049AEEE3" w:rsidR="00AE1D30" w:rsidRPr="00D06CB3" w:rsidRDefault="00AE1D30" w:rsidP="00AE1D30">
            <w:pPr>
              <w:rPr>
                <w:lang w:val="en-US"/>
              </w:rPr>
            </w:pPr>
            <w:r w:rsidRPr="000A7161">
              <w:t>Qualcomm Incorporated</w:t>
            </w:r>
          </w:p>
        </w:tc>
        <w:tc>
          <w:tcPr>
            <w:tcW w:w="2835" w:type="dxa"/>
          </w:tcPr>
          <w:p w14:paraId="7287D23F" w14:textId="40F9AC93" w:rsidR="00AE1D30" w:rsidRPr="00D06CB3" w:rsidRDefault="00AE1D30" w:rsidP="00AE1D30">
            <w:pPr>
              <w:rPr>
                <w:lang w:val="en-US"/>
              </w:rPr>
            </w:pPr>
            <w:r w:rsidRPr="000D5A93">
              <w:t>(NR_HST_FR2-Perf) FR2 HST DPS Model Clarification (R</w:t>
            </w:r>
            <w:proofErr w:type="gramStart"/>
            <w:r w:rsidRPr="000D5A93">
              <w:t>18)(</w:t>
            </w:r>
            <w:proofErr w:type="spellStart"/>
            <w:proofErr w:type="gramEnd"/>
            <w:r w:rsidRPr="000D5A93">
              <w:t>Cat.A</w:t>
            </w:r>
            <w:proofErr w:type="spellEnd"/>
            <w:r w:rsidRPr="000D5A93">
              <w:t>)</w:t>
            </w:r>
          </w:p>
        </w:tc>
        <w:tc>
          <w:tcPr>
            <w:tcW w:w="3119" w:type="dxa"/>
          </w:tcPr>
          <w:p w14:paraId="5F99BD09" w14:textId="7CFB50A2" w:rsidR="00AE1D30" w:rsidRPr="00D06CB3" w:rsidRDefault="00AE1D30" w:rsidP="00AE1D30">
            <w:pPr>
              <w:rPr>
                <w:color w:val="000000"/>
                <w:lang w:val="en-US"/>
              </w:rPr>
            </w:pPr>
            <w:r w:rsidRPr="00C46747">
              <w:t>Cat A of R4-2400633</w:t>
            </w:r>
          </w:p>
        </w:tc>
        <w:tc>
          <w:tcPr>
            <w:tcW w:w="1272" w:type="dxa"/>
          </w:tcPr>
          <w:p w14:paraId="27F5EFBE" w14:textId="61B96A9F" w:rsidR="00AE1D30" w:rsidRPr="00D06CB3" w:rsidRDefault="00AE1D30" w:rsidP="00AE1D30">
            <w:pPr>
              <w:rPr>
                <w:lang w:val="en-US"/>
              </w:rPr>
            </w:pPr>
            <w:r w:rsidRPr="009C38C5">
              <w:t>NR_HST_FR2-Perf</w:t>
            </w:r>
          </w:p>
        </w:tc>
      </w:tr>
    </w:tbl>
    <w:p w14:paraId="04C3484D" w14:textId="77777777" w:rsidR="0070239A" w:rsidRDefault="0070239A" w:rsidP="00DD19DE"/>
    <w:p w14:paraId="0B297AD0" w14:textId="77777777" w:rsidR="0070239A" w:rsidRPr="007D26C8" w:rsidRDefault="0070239A" w:rsidP="00DD19DE"/>
    <w:p w14:paraId="70D89159" w14:textId="77777777" w:rsidR="00DD19DE" w:rsidRPr="007D26C8" w:rsidRDefault="00DD19DE" w:rsidP="00DD19DE">
      <w:pPr>
        <w:pStyle w:val="Heading2"/>
        <w:rPr>
          <w:lang w:val="en-GB"/>
        </w:rPr>
      </w:pPr>
      <w:r w:rsidRPr="007D26C8">
        <w:rPr>
          <w:lang w:val="en-GB"/>
        </w:rPr>
        <w:t>Open issues summary</w:t>
      </w:r>
    </w:p>
    <w:p w14:paraId="3F4CFA8B" w14:textId="45AAC73E" w:rsidR="00DD19DE" w:rsidRPr="007D26C8" w:rsidRDefault="00DD19DE" w:rsidP="00DD19DE">
      <w:pPr>
        <w:rPr>
          <w:i/>
          <w:color w:val="0070C0"/>
          <w:lang w:eastAsia="zh-CN"/>
        </w:rPr>
      </w:pPr>
      <w:r w:rsidRPr="007D26C8">
        <w:rPr>
          <w:i/>
          <w:color w:val="0070C0"/>
        </w:rPr>
        <w:t>Before Meeting, moderators shall summarize list of open issues, candidate options and possible WF (if applicable) based on companies’ contributions.</w:t>
      </w:r>
    </w:p>
    <w:p w14:paraId="22E34922" w14:textId="25544AE0" w:rsidR="00B46658" w:rsidRDefault="00091B19" w:rsidP="00B46658">
      <w:r>
        <w:t>None.</w:t>
      </w:r>
    </w:p>
    <w:p w14:paraId="1A6E1927" w14:textId="08D48193" w:rsidR="00091B19" w:rsidRDefault="00091B19" w:rsidP="00B46658">
      <w:r>
        <w:t>Directly discuss on the CRs, if needed.</w:t>
      </w:r>
    </w:p>
    <w:p w14:paraId="52867245" w14:textId="77777777" w:rsidR="00B46658" w:rsidRDefault="00B46658" w:rsidP="00B46658"/>
    <w:p w14:paraId="6B5F6CAB" w14:textId="77777777" w:rsidR="00091B19" w:rsidRDefault="00091B19" w:rsidP="00B46658"/>
    <w:p w14:paraId="03A1067E" w14:textId="77777777" w:rsidR="00091B19" w:rsidRDefault="00091B19" w:rsidP="00B46658"/>
    <w:p w14:paraId="2AC672CA" w14:textId="732EE02E" w:rsidR="006E32E5" w:rsidRPr="007D26C8" w:rsidRDefault="00546996" w:rsidP="006E32E5">
      <w:pPr>
        <w:pStyle w:val="Heading1"/>
        <w:rPr>
          <w:lang w:val="en-GB" w:eastAsia="ja-JP"/>
        </w:rPr>
      </w:pPr>
      <w:r>
        <w:rPr>
          <w:lang w:val="en-GB" w:eastAsia="ja-JP"/>
        </w:rPr>
        <w:lastRenderedPageBreak/>
        <w:t xml:space="preserve">Tdoc and CR </w:t>
      </w:r>
      <w:r w:rsidR="00B30123">
        <w:rPr>
          <w:lang w:val="en-GB" w:eastAsia="ja-JP"/>
        </w:rPr>
        <w:t>suggested status</w:t>
      </w:r>
    </w:p>
    <w:p w14:paraId="57B86DBD" w14:textId="77777777" w:rsidR="00B30123" w:rsidRPr="00B30123" w:rsidRDefault="00B30123" w:rsidP="00B30123">
      <w:r w:rsidRPr="00B30123">
        <w:t>Modified procedure</w:t>
      </w:r>
    </w:p>
    <w:p w14:paraId="5956DEE6" w14:textId="77777777" w:rsidR="00B30123" w:rsidRPr="00B30123" w:rsidRDefault="00B30123" w:rsidP="00B30123">
      <w:pPr>
        <w:pStyle w:val="ListParagraph"/>
        <w:numPr>
          <w:ilvl w:val="0"/>
          <w:numId w:val="26"/>
        </w:numPr>
        <w:ind w:firstLineChars="0"/>
      </w:pPr>
      <w:r w:rsidRPr="00B30123">
        <w:t xml:space="preserve">Similar to the procedure during e-meetings, the moderator will provide a table at the end of the moderator summary listing all documents and their suggested </w:t>
      </w:r>
      <w:proofErr w:type="gramStart"/>
      <w:r w:rsidRPr="00B30123">
        <w:t>status</w:t>
      </w:r>
      <w:proofErr w:type="gramEnd"/>
    </w:p>
    <w:p w14:paraId="74B20554" w14:textId="77777777" w:rsidR="00B30123" w:rsidRPr="00B30123" w:rsidRDefault="00B30123" w:rsidP="00B30123">
      <w:pPr>
        <w:pStyle w:val="ListParagraph"/>
        <w:numPr>
          <w:ilvl w:val="0"/>
          <w:numId w:val="26"/>
        </w:numPr>
        <w:ind w:firstLineChars="0"/>
      </w:pPr>
      <w:r w:rsidRPr="00B30123">
        <w:t xml:space="preserve">The format of this table should be 3 </w:t>
      </w:r>
      <w:proofErr w:type="gramStart"/>
      <w:r w:rsidRPr="00B30123">
        <w:t>columns</w:t>
      </w:r>
      <w:proofErr w:type="gramEnd"/>
    </w:p>
    <w:p w14:paraId="6C83574E" w14:textId="77777777" w:rsidR="00B30123" w:rsidRPr="00B30123" w:rsidRDefault="00B30123" w:rsidP="00B30123">
      <w:pPr>
        <w:pStyle w:val="ListParagraph"/>
        <w:numPr>
          <w:ilvl w:val="1"/>
          <w:numId w:val="26"/>
        </w:numPr>
        <w:ind w:firstLineChars="0"/>
      </w:pPr>
      <w:r w:rsidRPr="00B30123">
        <w:t xml:space="preserve">First column is the tdoc </w:t>
      </w:r>
      <w:proofErr w:type="gramStart"/>
      <w:r w:rsidRPr="00B30123">
        <w:t>number</w:t>
      </w:r>
      <w:proofErr w:type="gramEnd"/>
    </w:p>
    <w:p w14:paraId="05B94BD8" w14:textId="2B0AAE58" w:rsidR="00B30123" w:rsidRPr="00B30123" w:rsidRDefault="00B30123" w:rsidP="00B30123">
      <w:pPr>
        <w:pStyle w:val="ListParagraph"/>
        <w:numPr>
          <w:ilvl w:val="1"/>
          <w:numId w:val="26"/>
        </w:numPr>
        <w:ind w:firstLineChars="0"/>
      </w:pPr>
      <w:r w:rsidRPr="00B30123">
        <w:t xml:space="preserve">Second column is the suggested status </w:t>
      </w:r>
      <w:r w:rsidR="005B67EF">
        <w:t>-&gt;</w:t>
      </w:r>
      <w:r w:rsidRPr="00B30123">
        <w:t xml:space="preserve"> see options in the table on the </w:t>
      </w:r>
      <w:proofErr w:type="gramStart"/>
      <w:r w:rsidRPr="00B30123">
        <w:t>right</w:t>
      </w:r>
      <w:proofErr w:type="gramEnd"/>
    </w:p>
    <w:p w14:paraId="309F3E5D" w14:textId="77777777" w:rsidR="00B30123" w:rsidRPr="00B30123" w:rsidRDefault="00B30123" w:rsidP="00B30123">
      <w:pPr>
        <w:pStyle w:val="ListParagraph"/>
        <w:numPr>
          <w:ilvl w:val="1"/>
          <w:numId w:val="26"/>
        </w:numPr>
        <w:ind w:firstLineChars="0"/>
      </w:pPr>
      <w:r w:rsidRPr="00B30123">
        <w:t>Third column is any comments (optional)</w:t>
      </w:r>
    </w:p>
    <w:p w14:paraId="10A429B5" w14:textId="682845A8" w:rsidR="006E32E5" w:rsidRDefault="00B30123" w:rsidP="00B30123">
      <w:pPr>
        <w:pStyle w:val="ListParagraph"/>
        <w:numPr>
          <w:ilvl w:val="0"/>
          <w:numId w:val="26"/>
        </w:numPr>
        <w:ind w:firstLineChars="0"/>
      </w:pPr>
      <w:r w:rsidRPr="00B30123">
        <w:t xml:space="preserve">Please use this format because chair will try to directly import into chair’s </w:t>
      </w:r>
      <w:proofErr w:type="gramStart"/>
      <w:r w:rsidRPr="00B30123">
        <w:t>spreadsheet</w:t>
      </w:r>
      <w:proofErr w:type="gramEnd"/>
    </w:p>
    <w:p w14:paraId="3EB1C275" w14:textId="77777777" w:rsidR="006E32E5" w:rsidRDefault="006E32E5" w:rsidP="00B46658"/>
    <w:p w14:paraId="447C43E3" w14:textId="5F0FECAF" w:rsidR="00DF3F10" w:rsidRDefault="00A26C93" w:rsidP="00B46658">
      <w:r w:rsidRPr="00A26C93">
        <w:rPr>
          <w:b/>
          <w:bCs/>
        </w:rPr>
        <w:t>Moderator</w:t>
      </w:r>
      <w:r>
        <w:rPr>
          <w:b/>
          <w:bCs/>
        </w:rPr>
        <w:t>’s</w:t>
      </w:r>
      <w:r w:rsidRPr="00A26C93">
        <w:rPr>
          <w:b/>
          <w:bCs/>
        </w:rPr>
        <w:t xml:space="preserve"> note:</w:t>
      </w:r>
      <w:r>
        <w:br/>
      </w:r>
      <w:r w:rsidR="00DF3F10">
        <w:t>Note that th</w:t>
      </w:r>
      <w:r>
        <w:t>ese suggested statuses will only be created after the NWM flagging process. All non-flagged CRs will be recommended as “agreed”. All discussion tdocs will be proposed as “noted”.</w:t>
      </w:r>
    </w:p>
    <w:p w14:paraId="716DF3BF" w14:textId="77777777" w:rsidR="00DF3F10" w:rsidRDefault="00DF3F10" w:rsidP="00B46658"/>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3033988D" w14:textId="77777777" w:rsidTr="00714DC9">
        <w:trPr>
          <w:trHeight w:val="320"/>
        </w:trPr>
        <w:tc>
          <w:tcPr>
            <w:tcW w:w="9265" w:type="dxa"/>
            <w:gridSpan w:val="3"/>
            <w:shd w:val="clear" w:color="auto" w:fill="auto"/>
          </w:tcPr>
          <w:p w14:paraId="712193E4" w14:textId="5764B37D" w:rsidR="00DF3F10" w:rsidRDefault="00DF3F10" w:rsidP="00F00132">
            <w:pPr>
              <w:spacing w:after="120"/>
              <w:jc w:val="center"/>
              <w:rPr>
                <w:b/>
                <w:bCs/>
                <w:color w:val="000000" w:themeColor="text1"/>
              </w:rPr>
            </w:pPr>
            <w:r w:rsidRPr="00DF3F10">
              <w:rPr>
                <w:b/>
                <w:bCs/>
                <w:color w:val="000000" w:themeColor="text1"/>
              </w:rPr>
              <w:t>Up to Rel-16 maintenance for LTE and NR (4.5)</w:t>
            </w:r>
          </w:p>
        </w:tc>
      </w:tr>
      <w:tr w:rsidR="006E32E5" w:rsidRPr="00457148" w14:paraId="69809E28" w14:textId="77777777" w:rsidTr="00F00132">
        <w:trPr>
          <w:trHeight w:val="320"/>
        </w:trPr>
        <w:tc>
          <w:tcPr>
            <w:tcW w:w="1525" w:type="dxa"/>
            <w:shd w:val="clear" w:color="auto" w:fill="auto"/>
            <w:hideMark/>
          </w:tcPr>
          <w:p w14:paraId="6851DA9D" w14:textId="77777777" w:rsidR="006E32E5" w:rsidRPr="00C543DC" w:rsidRDefault="006E32E5"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273C9606" w14:textId="199CF666" w:rsidR="006E32E5" w:rsidRPr="00457148" w:rsidRDefault="006E32E5"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5A54279D" w14:textId="47EC0066" w:rsidR="006E32E5" w:rsidRPr="00C543DC" w:rsidRDefault="006E32E5" w:rsidP="00F00132">
            <w:pPr>
              <w:spacing w:after="120"/>
              <w:jc w:val="center"/>
              <w:rPr>
                <w:b/>
                <w:bCs/>
                <w:color w:val="000000" w:themeColor="text1"/>
              </w:rPr>
            </w:pPr>
            <w:r>
              <w:rPr>
                <w:b/>
                <w:bCs/>
                <w:color w:val="000000" w:themeColor="text1"/>
              </w:rPr>
              <w:t>Comments</w:t>
            </w:r>
            <w:r>
              <w:rPr>
                <w:b/>
                <w:bCs/>
                <w:color w:val="000000" w:themeColor="text1"/>
              </w:rPr>
              <w:t xml:space="preserve"> (optional)</w:t>
            </w:r>
          </w:p>
        </w:tc>
      </w:tr>
      <w:tr w:rsidR="006E32E5" w:rsidRPr="00B0062D" w14:paraId="37DAE69C" w14:textId="77777777" w:rsidTr="006E3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0640427F" w14:textId="2C9C76EF" w:rsidR="006E32E5" w:rsidRPr="00B0062D" w:rsidRDefault="006E32E5"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A43AD12" w14:textId="53277ABD" w:rsidR="006E32E5" w:rsidRPr="00B0062D" w:rsidRDefault="006E32E5"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41536873" w14:textId="43D81196" w:rsidR="006E32E5" w:rsidRPr="00B0062D" w:rsidRDefault="006E32E5" w:rsidP="00F00132">
            <w:pPr>
              <w:spacing w:after="120"/>
              <w:rPr>
                <w:color w:val="000000" w:themeColor="text1"/>
              </w:rPr>
            </w:pPr>
          </w:p>
        </w:tc>
      </w:tr>
    </w:tbl>
    <w:p w14:paraId="28C62CCF" w14:textId="77777777" w:rsidR="006E32E5" w:rsidRDefault="006E32E5" w:rsidP="00B46658"/>
    <w:p w14:paraId="540077E8" w14:textId="77777777" w:rsidR="00DF3F10" w:rsidRDefault="00DF3F10" w:rsidP="00DF3F10"/>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370"/>
        <w:gridCol w:w="6370"/>
      </w:tblGrid>
      <w:tr w:rsidR="00DF3F10" w:rsidRPr="00457148" w14:paraId="233AFE3A" w14:textId="77777777" w:rsidTr="00F00132">
        <w:trPr>
          <w:trHeight w:val="320"/>
        </w:trPr>
        <w:tc>
          <w:tcPr>
            <w:tcW w:w="9265" w:type="dxa"/>
            <w:gridSpan w:val="3"/>
            <w:shd w:val="clear" w:color="auto" w:fill="auto"/>
          </w:tcPr>
          <w:p w14:paraId="3104E110" w14:textId="66461FA8" w:rsidR="00DF3F10" w:rsidRDefault="00DF3F10" w:rsidP="00F00132">
            <w:pPr>
              <w:spacing w:after="120"/>
              <w:jc w:val="center"/>
              <w:rPr>
                <w:b/>
                <w:bCs/>
                <w:color w:val="000000" w:themeColor="text1"/>
              </w:rPr>
            </w:pPr>
            <w:r w:rsidRPr="00DF3F10">
              <w:rPr>
                <w:b/>
                <w:bCs/>
                <w:color w:val="000000" w:themeColor="text1"/>
              </w:rPr>
              <w:t>Rel-17 maintenance for LTE and NR (5.2.4)</w:t>
            </w:r>
          </w:p>
        </w:tc>
      </w:tr>
      <w:tr w:rsidR="00DF3F10" w:rsidRPr="00457148" w14:paraId="3AB56ECA" w14:textId="77777777" w:rsidTr="00F00132">
        <w:trPr>
          <w:trHeight w:val="320"/>
        </w:trPr>
        <w:tc>
          <w:tcPr>
            <w:tcW w:w="1525" w:type="dxa"/>
            <w:shd w:val="clear" w:color="auto" w:fill="auto"/>
            <w:hideMark/>
          </w:tcPr>
          <w:p w14:paraId="2937C1A0" w14:textId="77777777" w:rsidR="00DF3F10" w:rsidRPr="00C543DC" w:rsidRDefault="00DF3F10" w:rsidP="00F00132">
            <w:pPr>
              <w:spacing w:after="120"/>
              <w:jc w:val="center"/>
              <w:rPr>
                <w:b/>
                <w:bCs/>
                <w:color w:val="000000" w:themeColor="text1"/>
              </w:rPr>
            </w:pPr>
            <w:r w:rsidRPr="00C543DC">
              <w:rPr>
                <w:b/>
                <w:bCs/>
                <w:color w:val="000000" w:themeColor="text1"/>
              </w:rPr>
              <w:t>T</w:t>
            </w:r>
            <w:r>
              <w:rPr>
                <w:b/>
                <w:bCs/>
                <w:color w:val="000000" w:themeColor="text1"/>
              </w:rPr>
              <w:t>-d</w:t>
            </w:r>
            <w:r w:rsidRPr="00C543DC">
              <w:rPr>
                <w:b/>
                <w:bCs/>
                <w:color w:val="000000" w:themeColor="text1"/>
              </w:rPr>
              <w:t>oc</w:t>
            </w:r>
            <w:r>
              <w:rPr>
                <w:b/>
                <w:bCs/>
                <w:color w:val="000000" w:themeColor="text1"/>
              </w:rPr>
              <w:t xml:space="preserve"> Number</w:t>
            </w:r>
          </w:p>
        </w:tc>
        <w:tc>
          <w:tcPr>
            <w:tcW w:w="1370" w:type="dxa"/>
            <w:shd w:val="clear" w:color="auto" w:fill="auto"/>
          </w:tcPr>
          <w:p w14:paraId="5B0BE6B3" w14:textId="77777777" w:rsidR="00DF3F10" w:rsidRPr="00457148" w:rsidRDefault="00DF3F10" w:rsidP="00F00132">
            <w:pPr>
              <w:spacing w:after="120"/>
              <w:jc w:val="center"/>
              <w:rPr>
                <w:b/>
                <w:bCs/>
                <w:color w:val="000000" w:themeColor="text1"/>
              </w:rPr>
            </w:pPr>
            <w:r>
              <w:rPr>
                <w:b/>
                <w:bCs/>
                <w:color w:val="000000" w:themeColor="text1"/>
              </w:rPr>
              <w:t>Status</w:t>
            </w:r>
          </w:p>
        </w:tc>
        <w:tc>
          <w:tcPr>
            <w:tcW w:w="6370" w:type="dxa"/>
            <w:shd w:val="clear" w:color="auto" w:fill="auto"/>
            <w:hideMark/>
          </w:tcPr>
          <w:p w14:paraId="729E371E" w14:textId="77777777" w:rsidR="00DF3F10" w:rsidRPr="00C543DC" w:rsidRDefault="00DF3F10" w:rsidP="00F00132">
            <w:pPr>
              <w:spacing w:after="120"/>
              <w:jc w:val="center"/>
              <w:rPr>
                <w:b/>
                <w:bCs/>
                <w:color w:val="000000" w:themeColor="text1"/>
              </w:rPr>
            </w:pPr>
            <w:r>
              <w:rPr>
                <w:b/>
                <w:bCs/>
                <w:color w:val="000000" w:themeColor="text1"/>
              </w:rPr>
              <w:t>Comments (optional)</w:t>
            </w:r>
          </w:p>
        </w:tc>
      </w:tr>
      <w:tr w:rsidR="00DF3F10" w:rsidRPr="00B0062D" w14:paraId="69FE6B47" w14:textId="77777777" w:rsidTr="00F00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5D67FCA5" w14:textId="77777777" w:rsidR="00DF3F10" w:rsidRPr="00B0062D" w:rsidRDefault="00DF3F10" w:rsidP="00F00132">
            <w:pPr>
              <w:spacing w:after="120"/>
              <w:rPr>
                <w:color w:val="000000" w:themeColor="text1"/>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795427CB" w14:textId="77777777" w:rsidR="00DF3F10" w:rsidRPr="00B0062D" w:rsidRDefault="00DF3F10" w:rsidP="00F00132">
            <w:pPr>
              <w:spacing w:after="120"/>
              <w:rPr>
                <w:color w:val="000000" w:themeColor="text1"/>
              </w:rPr>
            </w:pPr>
          </w:p>
        </w:tc>
        <w:tc>
          <w:tcPr>
            <w:tcW w:w="6370" w:type="dxa"/>
            <w:tcBorders>
              <w:top w:val="single" w:sz="4" w:space="0" w:color="auto"/>
              <w:left w:val="single" w:sz="4" w:space="0" w:color="auto"/>
              <w:bottom w:val="single" w:sz="4" w:space="0" w:color="auto"/>
              <w:right w:val="single" w:sz="4" w:space="0" w:color="auto"/>
            </w:tcBorders>
            <w:shd w:val="clear" w:color="auto" w:fill="auto"/>
          </w:tcPr>
          <w:p w14:paraId="2C879F7E" w14:textId="77777777" w:rsidR="00DF3F10" w:rsidRPr="00B0062D" w:rsidRDefault="00DF3F10" w:rsidP="00F00132">
            <w:pPr>
              <w:spacing w:after="120"/>
              <w:rPr>
                <w:color w:val="000000" w:themeColor="text1"/>
              </w:rPr>
            </w:pPr>
          </w:p>
        </w:tc>
      </w:tr>
    </w:tbl>
    <w:p w14:paraId="2277C874" w14:textId="77777777" w:rsidR="006E32E5" w:rsidRDefault="006E32E5" w:rsidP="00B46658"/>
    <w:p w14:paraId="07C92194" w14:textId="77777777" w:rsidR="00B30123" w:rsidRDefault="00B30123" w:rsidP="00B46658"/>
    <w:p w14:paraId="5F416D3E" w14:textId="77777777" w:rsidR="00B30123" w:rsidRDefault="00B30123" w:rsidP="00B46658"/>
    <w:p w14:paraId="29B3C3A9" w14:textId="77777777" w:rsidR="00B30123" w:rsidRDefault="00B30123" w:rsidP="00B46658"/>
    <w:p w14:paraId="136452FE" w14:textId="77777777" w:rsidR="00B30123" w:rsidRDefault="00B30123" w:rsidP="00B46658"/>
    <w:sectPr w:rsidR="00B3012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560C4"/>
    <w:multiLevelType w:val="hybridMultilevel"/>
    <w:tmpl w:val="03FAD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6C902D46"/>
    <w:multiLevelType w:val="hybridMultilevel"/>
    <w:tmpl w:val="0C58F8C8"/>
    <w:lvl w:ilvl="0" w:tplc="EB70DF32">
      <w:start w:val="1"/>
      <w:numFmt w:val="bullet"/>
      <w:lvlText w:val=""/>
      <w:lvlJc w:val="left"/>
      <w:pPr>
        <w:ind w:left="704" w:hanging="420"/>
      </w:pPr>
      <w:rPr>
        <w:rFonts w:ascii="Wingdings" w:hAnsi="Wingdings" w:hint="default"/>
      </w:rPr>
    </w:lvl>
    <w:lvl w:ilvl="1" w:tplc="73A6413C">
      <w:start w:val="1"/>
      <w:numFmt w:val="bullet"/>
      <w:lvlText w:val="-"/>
      <w:lvlJc w:val="left"/>
      <w:pPr>
        <w:ind w:left="1124" w:hanging="420"/>
      </w:pPr>
      <w:rPr>
        <w:rFonts w:ascii="Calibri" w:eastAsiaTheme="minorHAnsi" w:hAnsi="Calibri" w:cs="Calibri"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2"/>
  </w:num>
  <w:num w:numId="4" w16cid:durableId="574896988">
    <w:abstractNumId w:val="10"/>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410392477">
    <w:abstractNumId w:val="9"/>
  </w:num>
  <w:num w:numId="25" w16cid:durableId="945577438">
    <w:abstractNumId w:val="11"/>
  </w:num>
  <w:num w:numId="26" w16cid:durableId="178592797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1B19"/>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640A3"/>
    <w:rsid w:val="00172183"/>
    <w:rsid w:val="001751AB"/>
    <w:rsid w:val="00175A3F"/>
    <w:rsid w:val="00180E09"/>
    <w:rsid w:val="001815FE"/>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3B47"/>
    <w:rsid w:val="00274E1A"/>
    <w:rsid w:val="00274E25"/>
    <w:rsid w:val="002775B1"/>
    <w:rsid w:val="002775B9"/>
    <w:rsid w:val="002811C4"/>
    <w:rsid w:val="00282213"/>
    <w:rsid w:val="00284016"/>
    <w:rsid w:val="002858BF"/>
    <w:rsid w:val="002939AF"/>
    <w:rsid w:val="00294491"/>
    <w:rsid w:val="00294BDE"/>
    <w:rsid w:val="00296736"/>
    <w:rsid w:val="002A0CED"/>
    <w:rsid w:val="002A4CD0"/>
    <w:rsid w:val="002A685D"/>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A5426"/>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165E"/>
    <w:rsid w:val="00442337"/>
    <w:rsid w:val="00444C6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5240"/>
    <w:rsid w:val="00541573"/>
    <w:rsid w:val="0054348A"/>
    <w:rsid w:val="00546996"/>
    <w:rsid w:val="00571777"/>
    <w:rsid w:val="00580FF5"/>
    <w:rsid w:val="0058519C"/>
    <w:rsid w:val="0059149A"/>
    <w:rsid w:val="005956EE"/>
    <w:rsid w:val="005A083E"/>
    <w:rsid w:val="005B4802"/>
    <w:rsid w:val="005B67EF"/>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4492"/>
    <w:rsid w:val="0065505B"/>
    <w:rsid w:val="0066674E"/>
    <w:rsid w:val="006670AC"/>
    <w:rsid w:val="00672307"/>
    <w:rsid w:val="006808C6"/>
    <w:rsid w:val="006810DA"/>
    <w:rsid w:val="00682668"/>
    <w:rsid w:val="00692A68"/>
    <w:rsid w:val="00695D85"/>
    <w:rsid w:val="00696A4B"/>
    <w:rsid w:val="006A30A2"/>
    <w:rsid w:val="006A6D23"/>
    <w:rsid w:val="006B25DE"/>
    <w:rsid w:val="006C1C3B"/>
    <w:rsid w:val="006C4E43"/>
    <w:rsid w:val="006C643E"/>
    <w:rsid w:val="006D1F1D"/>
    <w:rsid w:val="006D2932"/>
    <w:rsid w:val="006D3671"/>
    <w:rsid w:val="006D4176"/>
    <w:rsid w:val="006E0A73"/>
    <w:rsid w:val="006E0FEE"/>
    <w:rsid w:val="006E32E5"/>
    <w:rsid w:val="006E6C11"/>
    <w:rsid w:val="006F7C0C"/>
    <w:rsid w:val="00700755"/>
    <w:rsid w:val="0070239A"/>
    <w:rsid w:val="0070646B"/>
    <w:rsid w:val="007130A2"/>
    <w:rsid w:val="00715463"/>
    <w:rsid w:val="00730655"/>
    <w:rsid w:val="00731D77"/>
    <w:rsid w:val="00731EE3"/>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26C8"/>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B96"/>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70B2"/>
    <w:rsid w:val="00A0758F"/>
    <w:rsid w:val="00A12181"/>
    <w:rsid w:val="00A1570A"/>
    <w:rsid w:val="00A17866"/>
    <w:rsid w:val="00A211B4"/>
    <w:rsid w:val="00A223CF"/>
    <w:rsid w:val="00A26C93"/>
    <w:rsid w:val="00A272CB"/>
    <w:rsid w:val="00A33DDF"/>
    <w:rsid w:val="00A34547"/>
    <w:rsid w:val="00A376B7"/>
    <w:rsid w:val="00A41BF5"/>
    <w:rsid w:val="00A44778"/>
    <w:rsid w:val="00A469E7"/>
    <w:rsid w:val="00A604A4"/>
    <w:rsid w:val="00A61B7D"/>
    <w:rsid w:val="00A6605B"/>
    <w:rsid w:val="00A66ADC"/>
    <w:rsid w:val="00A7147D"/>
    <w:rsid w:val="00A77E62"/>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5CB"/>
    <w:rsid w:val="00AC6D6B"/>
    <w:rsid w:val="00AD3F6A"/>
    <w:rsid w:val="00AD7736"/>
    <w:rsid w:val="00AE10CE"/>
    <w:rsid w:val="00AE1D30"/>
    <w:rsid w:val="00AE70D4"/>
    <w:rsid w:val="00AE7868"/>
    <w:rsid w:val="00AF0407"/>
    <w:rsid w:val="00AF049B"/>
    <w:rsid w:val="00AF4D8B"/>
    <w:rsid w:val="00B067CA"/>
    <w:rsid w:val="00B12B26"/>
    <w:rsid w:val="00B163F8"/>
    <w:rsid w:val="00B2472D"/>
    <w:rsid w:val="00B24CA0"/>
    <w:rsid w:val="00B2549F"/>
    <w:rsid w:val="00B30123"/>
    <w:rsid w:val="00B4108D"/>
    <w:rsid w:val="00B46658"/>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43B6"/>
    <w:rsid w:val="00C04842"/>
    <w:rsid w:val="00C056DC"/>
    <w:rsid w:val="00C1329B"/>
    <w:rsid w:val="00C1572F"/>
    <w:rsid w:val="00C24C05"/>
    <w:rsid w:val="00C24D2F"/>
    <w:rsid w:val="00C26222"/>
    <w:rsid w:val="00C31283"/>
    <w:rsid w:val="00C33C48"/>
    <w:rsid w:val="00C340E5"/>
    <w:rsid w:val="00C35AA7"/>
    <w:rsid w:val="00C36B2F"/>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649"/>
    <w:rsid w:val="00C83BE6"/>
    <w:rsid w:val="00C83D2F"/>
    <w:rsid w:val="00C85354"/>
    <w:rsid w:val="00C86ABA"/>
    <w:rsid w:val="00C943F3"/>
    <w:rsid w:val="00CA08C6"/>
    <w:rsid w:val="00CA0A77"/>
    <w:rsid w:val="00CA2729"/>
    <w:rsid w:val="00CA3057"/>
    <w:rsid w:val="00CA45F8"/>
    <w:rsid w:val="00CB0305"/>
    <w:rsid w:val="00CB1D79"/>
    <w:rsid w:val="00CB33C7"/>
    <w:rsid w:val="00CB6DA7"/>
    <w:rsid w:val="00CB7E4C"/>
    <w:rsid w:val="00CC25B4"/>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DE606A"/>
    <w:rsid w:val="00DF3F10"/>
    <w:rsid w:val="00E01C41"/>
    <w:rsid w:val="00E0227D"/>
    <w:rsid w:val="00E04B84"/>
    <w:rsid w:val="00E06466"/>
    <w:rsid w:val="00E06835"/>
    <w:rsid w:val="00E06FDA"/>
    <w:rsid w:val="00E160A5"/>
    <w:rsid w:val="00E1713D"/>
    <w:rsid w:val="00E20A43"/>
    <w:rsid w:val="00E23898"/>
    <w:rsid w:val="00E319F1"/>
    <w:rsid w:val="00E33CD2"/>
    <w:rsid w:val="00E3468A"/>
    <w:rsid w:val="00E371AE"/>
    <w:rsid w:val="00E40E90"/>
    <w:rsid w:val="00E45C7E"/>
    <w:rsid w:val="00E531EB"/>
    <w:rsid w:val="00E54874"/>
    <w:rsid w:val="00E54B6F"/>
    <w:rsid w:val="00E55ACA"/>
    <w:rsid w:val="00E57B74"/>
    <w:rsid w:val="00E65BC6"/>
    <w:rsid w:val="00E661FF"/>
    <w:rsid w:val="00E7175C"/>
    <w:rsid w:val="00E71E7E"/>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C6843"/>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F1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70239A"/>
    <w:rPr>
      <w:rFonts w:eastAsia="Times New Roman"/>
      <w:b/>
      <w:lang w:val="en-GB"/>
    </w:rPr>
  </w:style>
  <w:style w:type="paragraph" w:customStyle="1" w:styleId="proposal">
    <w:name w:val="proposal"/>
    <w:basedOn w:val="Normal"/>
    <w:link w:val="proposalChar"/>
    <w:qFormat/>
    <w:rsid w:val="0070239A"/>
    <w:pPr>
      <w:spacing w:afterLines="50" w:after="0"/>
      <w:jc w:val="both"/>
    </w:pPr>
    <w:rPr>
      <w:rFonts w:eastAsia="Times New Roman"/>
      <w:b/>
      <w:lang w:eastAsia="sv-SE"/>
    </w:rPr>
  </w:style>
  <w:style w:type="character" w:customStyle="1" w:styleId="1proposalChar">
    <w:name w:val="缩进1proposal Char"/>
    <w:basedOn w:val="DefaultParagraphFont"/>
    <w:link w:val="1proposal"/>
    <w:locked/>
    <w:rsid w:val="0070239A"/>
    <w:rPr>
      <w:rFonts w:ascii="Times" w:eastAsia="Microsoft YaHei" w:hAnsi="Times"/>
      <w:b/>
    </w:rPr>
  </w:style>
  <w:style w:type="paragraph" w:customStyle="1" w:styleId="1proposal">
    <w:name w:val="缩进1proposal"/>
    <w:basedOn w:val="ListParagraph"/>
    <w:link w:val="1proposalChar"/>
    <w:qFormat/>
    <w:rsid w:val="0070239A"/>
    <w:pPr>
      <w:widowControl w:val="0"/>
      <w:numPr>
        <w:numId w:val="24"/>
      </w:numPr>
      <w:overflowPunct/>
      <w:spacing w:after="50"/>
      <w:ind w:firstLineChars="0" w:firstLine="0"/>
      <w:jc w:val="both"/>
      <w:textAlignment w:val="auto"/>
    </w:pPr>
    <w:rPr>
      <w:rFonts w:ascii="Times" w:eastAsia="Microsoft YaHei" w:hAnsi="Times"/>
      <w:b/>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130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1688645">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097591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07573246">
      <w:bodyDiv w:val="1"/>
      <w:marLeft w:val="0"/>
      <w:marRight w:val="0"/>
      <w:marTop w:val="0"/>
      <w:marBottom w:val="0"/>
      <w:divBdr>
        <w:top w:val="none" w:sz="0" w:space="0" w:color="auto"/>
        <w:left w:val="none" w:sz="0" w:space="0" w:color="auto"/>
        <w:bottom w:val="none" w:sz="0" w:space="0" w:color="auto"/>
        <w:right w:val="none" w:sz="0" w:space="0" w:color="auto"/>
      </w:divBdr>
    </w:div>
    <w:div w:id="98219818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17704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5494369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461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0/Docs/R4-2400893.zip" TargetMode="External"/><Relationship Id="rId18" Type="http://schemas.openxmlformats.org/officeDocument/2006/relationships/hyperlink" Target="https://www.3gpp.org/ftp/TSG_RAN/WG4_Radio/TSGR4_110/Docs/R4-2402551.zip" TargetMode="External"/><Relationship Id="rId26" Type="http://schemas.openxmlformats.org/officeDocument/2006/relationships/hyperlink" Target="https://www.3gpp.org/ftp/TSG_RAN/WG4_Radio/TSGR4_110/Docs/R4-2401663.zip" TargetMode="External"/><Relationship Id="rId3" Type="http://schemas.openxmlformats.org/officeDocument/2006/relationships/numbering" Target="numbering.xml"/><Relationship Id="rId21" Type="http://schemas.openxmlformats.org/officeDocument/2006/relationships/hyperlink" Target="https://www.3gpp.org/ftp/TSG_RAN/WG4_Radio/TSGR4_110/Docs/R4-2400633.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4_Radio/TSGR4_110/Docs/R4-2400892.zip" TargetMode="External"/><Relationship Id="rId17" Type="http://schemas.openxmlformats.org/officeDocument/2006/relationships/hyperlink" Target="https://www.3gpp.org/ftp/TSG_RAN/WG4_Radio/TSGR4_110/Docs/R4-2402550.zip" TargetMode="External"/><Relationship Id="rId25" Type="http://schemas.openxmlformats.org/officeDocument/2006/relationships/hyperlink" Target="https://www.3gpp.org/ftp/TSG_RAN/WG4_Radio/TSGR4_110/Docs/R4-2401396.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0/Docs/R4-2402549.zip" TargetMode="External"/><Relationship Id="rId20" Type="http://schemas.openxmlformats.org/officeDocument/2006/relationships/hyperlink" Target="https://www.3gpp.org/ftp/TSG_RAN/WG4_Radio/TSGR4_110/Docs/R4-2402722.zip" TargetMode="External"/><Relationship Id="rId29" Type="http://schemas.openxmlformats.org/officeDocument/2006/relationships/hyperlink" Target="https://www.3gpp.org/ftp/TSG_RAN/WG4_Radio/TSGR4_110/Docs/R4-240239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0/Docs/R4-2400315.zip" TargetMode="External"/><Relationship Id="rId24" Type="http://schemas.openxmlformats.org/officeDocument/2006/relationships/hyperlink" Target="https://www.3gpp.org/ftp/TSG_RAN/WG4_Radio/TSGR4_110/Docs/R4-2401217.zip" TargetMode="External"/><Relationship Id="rId32" Type="http://schemas.openxmlformats.org/officeDocument/2006/relationships/hyperlink" Target="https://www.3gpp.org/ftp/TSG_RAN/WG4_Radio/TSGR4_110/Docs/R4-2402640.zip" TargetMode="External"/><Relationship Id="rId5" Type="http://schemas.openxmlformats.org/officeDocument/2006/relationships/settings" Target="settings.xml"/><Relationship Id="rId15" Type="http://schemas.openxmlformats.org/officeDocument/2006/relationships/hyperlink" Target="https://www.3gpp.org/ftp/TSG_RAN/WG4_Radio/TSGR4_110/Docs/R4-2401743.zip" TargetMode="External"/><Relationship Id="rId23" Type="http://schemas.openxmlformats.org/officeDocument/2006/relationships/hyperlink" Target="https://www.3gpp.org/ftp/TSG_RAN/WG4_Radio/TSGR4_110/Docs/R4-2400636.zip" TargetMode="External"/><Relationship Id="rId28" Type="http://schemas.openxmlformats.org/officeDocument/2006/relationships/hyperlink" Target="https://www.3gpp.org/ftp/TSG_RAN/WG4_Radio/TSGR4_110/Docs/R4-2401745.zip" TargetMode="External"/><Relationship Id="rId10" Type="http://schemas.openxmlformats.org/officeDocument/2006/relationships/hyperlink" Target="https://www.3gpp.org/ftp/TSG_RAN/WG4_Radio/TSGR4_110/Docs/R4-2400312.zip" TargetMode="External"/><Relationship Id="rId19" Type="http://schemas.openxmlformats.org/officeDocument/2006/relationships/hyperlink" Target="https://www.3gpp.org/ftp/TSG_RAN/WG4_Radio/TSGR4_110/Docs/R4-2402552.zip" TargetMode="External"/><Relationship Id="rId31" Type="http://schemas.openxmlformats.org/officeDocument/2006/relationships/hyperlink" Target="https://www.3gpp.org/ftp/TSG_RAN/WG4_Radio/TSGR4_110/Docs/R4-2402548.zip" TargetMode="External"/><Relationship Id="rId4" Type="http://schemas.openxmlformats.org/officeDocument/2006/relationships/styles" Target="styles.xml"/><Relationship Id="rId9" Type="http://schemas.openxmlformats.org/officeDocument/2006/relationships/hyperlink" Target="https://www.3gpp.org/ftp/TSG_RAN/WG4_Radio/TSGR4_110/Docs/R4-2400308.zip" TargetMode="External"/><Relationship Id="rId14" Type="http://schemas.openxmlformats.org/officeDocument/2006/relationships/hyperlink" Target="https://www.3gpp.org/ftp/TSG_RAN/WG4_Radio/TSGR4_110/Docs/R4-2401742.zip" TargetMode="External"/><Relationship Id="rId22" Type="http://schemas.openxmlformats.org/officeDocument/2006/relationships/hyperlink" Target="https://www.3gpp.org/ftp/TSG_RAN/WG4_Radio/TSGR4_110/Docs/R4-2400635.zip" TargetMode="External"/><Relationship Id="rId27" Type="http://schemas.openxmlformats.org/officeDocument/2006/relationships/hyperlink" Target="https://www.3gpp.org/ftp/TSG_RAN/WG4_Radio/TSGR4_110/Docs/R4-2401665.zip" TargetMode="External"/><Relationship Id="rId30" Type="http://schemas.openxmlformats.org/officeDocument/2006/relationships/hyperlink" Target="https://www.3gpp.org/ftp/TSG_RAN/WG4_Radio/TSGR4_110/Docs/R4-2402547.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732</TotalTime>
  <Pages>10</Pages>
  <Words>2411</Words>
  <Characters>16606</Characters>
  <Application>Microsoft Office Word</Application>
  <DocSecurity>0</DocSecurity>
  <Lines>138</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NonCol DMD group</cp:lastModifiedBy>
  <cp:revision>41</cp:revision>
  <cp:lastPrinted>2019-04-25T01:09:00Z</cp:lastPrinted>
  <dcterms:created xsi:type="dcterms:W3CDTF">2023-05-15T07:31:00Z</dcterms:created>
  <dcterms:modified xsi:type="dcterms:W3CDTF">2024-02-20T21:02:00Z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