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E40E36">
        <w:rPr>
          <w:rFonts w:ascii="Arial" w:hAnsi="Arial" w:cs="Arial"/>
          <w:b/>
          <w:sz w:val="24"/>
          <w:lang w:val="en-US" w:eastAsia="zh-CN"/>
        </w:rPr>
        <w:t>2</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CF7B28" w:rsidRPr="00CF7B28">
        <w:rPr>
          <w:rFonts w:ascii="Arial" w:hAnsi="Arial" w:cs="Arial"/>
          <w:b/>
          <w:sz w:val="24"/>
          <w:lang w:val="en-US" w:eastAsia="zh-CN"/>
        </w:rPr>
        <w:t>R4-2205351</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E40E36">
        <w:rPr>
          <w:rFonts w:cs="Arial"/>
          <w:noProof w:val="0"/>
          <w:sz w:val="24"/>
          <w:lang w:val="en-GB"/>
        </w:rPr>
        <w:t>21 February – 3 March</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A0461" w:rsidRPr="007A0461">
        <w:rPr>
          <w:rFonts w:ascii="Arial" w:eastAsia="宋体" w:hAnsi="Arial"/>
          <w:b/>
          <w:sz w:val="24"/>
          <w:lang w:val="en-US" w:eastAsia="zh-CN"/>
        </w:rPr>
        <w:t>Discussion on remaining issues for positioning measurement requirements</w:t>
      </w:r>
      <w:r w:rsidR="00EC077E" w:rsidRPr="00EC077E">
        <w:rPr>
          <w:rFonts w:ascii="Arial" w:eastAsia="宋体" w:hAnsi="Arial"/>
          <w:b/>
          <w:sz w:val="24"/>
          <w:lang w:val="en-US" w:eastAsia="zh-CN"/>
        </w:rPr>
        <w:t xml:space="preserve"> </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A0461">
        <w:rPr>
          <w:rFonts w:ascii="Arial" w:eastAsia="宋体" w:hAnsi="Arial"/>
          <w:b/>
          <w:sz w:val="24"/>
          <w:lang w:val="en-US" w:eastAsia="zh-CN"/>
        </w:rPr>
        <w:t>5.1.3.1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82505">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7A0461" w:rsidRDefault="007A0461" w:rsidP="007A0461">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RAN4#101-e, the remaining issues in RRM core requirements for positioning measurement were discussed, and the outcome of the discussions are captured in WF [1]. Based on our understanding, the following issues are to be further discussed for UE Rx-</w:t>
      </w:r>
      <w:proofErr w:type="spellStart"/>
      <w:r>
        <w:rPr>
          <w:rFonts w:eastAsia="宋体"/>
          <w:lang w:eastAsia="zh-CN"/>
        </w:rPr>
        <w:t>Tx</w:t>
      </w:r>
      <w:proofErr w:type="spellEnd"/>
      <w:r>
        <w:rPr>
          <w:rFonts w:eastAsia="宋体"/>
          <w:lang w:eastAsia="zh-CN"/>
        </w:rPr>
        <w:t>:</w:t>
      </w:r>
    </w:p>
    <w:p w:rsidR="007A0461" w:rsidRPr="009438AC" w:rsidRDefault="007A0461" w:rsidP="007A0461">
      <w:pPr>
        <w:pStyle w:val="af8"/>
        <w:numPr>
          <w:ilvl w:val="0"/>
          <w:numId w:val="35"/>
        </w:numPr>
        <w:overflowPunct w:val="0"/>
        <w:autoSpaceDE w:val="0"/>
        <w:autoSpaceDN w:val="0"/>
        <w:adjustRightInd w:val="0"/>
        <w:spacing w:beforeLines="0" w:before="120" w:afterLines="0" w:after="120"/>
        <w:textAlignment w:val="baseline"/>
        <w:rPr>
          <w:rFonts w:eastAsia="宋体"/>
          <w:lang w:eastAsia="zh-CN"/>
        </w:rPr>
      </w:pPr>
      <w:r w:rsidRPr="009438AC">
        <w:rPr>
          <w:rFonts w:eastAsia="宋体"/>
          <w:lang w:eastAsia="zh-CN"/>
        </w:rPr>
        <w:t xml:space="preserve">UE </w:t>
      </w:r>
      <w:proofErr w:type="spellStart"/>
      <w:r w:rsidRPr="009438AC">
        <w:rPr>
          <w:rFonts w:eastAsia="宋体"/>
          <w:lang w:eastAsia="zh-CN"/>
        </w:rPr>
        <w:t>behaviour</w:t>
      </w:r>
      <w:proofErr w:type="spellEnd"/>
      <w:r w:rsidRPr="009438AC">
        <w:rPr>
          <w:rFonts w:eastAsia="宋体"/>
          <w:lang w:eastAsia="zh-CN"/>
        </w:rPr>
        <w:t xml:space="preserve"> and requirements when proximity condition is not met</w:t>
      </w:r>
    </w:p>
    <w:p w:rsidR="007A0461" w:rsidRPr="009438AC" w:rsidRDefault="007A0461" w:rsidP="007A0461">
      <w:pPr>
        <w:pStyle w:val="af8"/>
        <w:numPr>
          <w:ilvl w:val="0"/>
          <w:numId w:val="35"/>
        </w:numPr>
        <w:overflowPunct w:val="0"/>
        <w:autoSpaceDE w:val="0"/>
        <w:autoSpaceDN w:val="0"/>
        <w:adjustRightInd w:val="0"/>
        <w:spacing w:beforeLines="0" w:before="120" w:afterLines="0" w:after="120"/>
        <w:textAlignment w:val="baseline"/>
        <w:rPr>
          <w:rFonts w:eastAsia="宋体"/>
          <w:lang w:eastAsia="zh-CN"/>
        </w:rPr>
      </w:pPr>
      <w:r w:rsidRPr="009438AC">
        <w:rPr>
          <w:rFonts w:eastAsia="宋体"/>
          <w:lang w:eastAsia="zh-CN"/>
        </w:rPr>
        <w:t>Measurement period requirements with cell change impacting SRS</w:t>
      </w:r>
    </w:p>
    <w:p w:rsidR="00A07C74" w:rsidRPr="007A0461" w:rsidRDefault="007A0461" w:rsidP="00A07C7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w:t>
      </w:r>
      <w:r>
        <w:rPr>
          <w:rFonts w:eastAsia="宋体"/>
          <w:lang w:eastAsia="zh-CN"/>
        </w:rPr>
        <w:t xml:space="preserve"> on</w:t>
      </w:r>
      <w:r w:rsidRPr="00D12E24">
        <w:rPr>
          <w:rFonts w:eastAsia="宋体"/>
          <w:lang w:eastAsia="zh-CN"/>
        </w:rPr>
        <w:t xml:space="preserve"> </w:t>
      </w:r>
      <w:r>
        <w:rPr>
          <w:rFonts w:eastAsia="宋体"/>
          <w:lang w:eastAsia="zh-CN"/>
        </w:rPr>
        <w:t>the remaining issues</w:t>
      </w:r>
      <w:r w:rsidRPr="006A2173">
        <w:rPr>
          <w:rFonts w:eastAsia="宋体"/>
          <w:lang w:eastAsia="zh-CN"/>
        </w:rPr>
        <w:t xml:space="preserve"> for positioning measurement</w:t>
      </w:r>
      <w:r w:rsidRPr="00D12E24">
        <w:rPr>
          <w:rFonts w:eastAsia="宋体"/>
          <w:lang w:eastAsia="zh-CN"/>
        </w:rPr>
        <w:t>.</w:t>
      </w:r>
    </w:p>
    <w:p w:rsidR="00FA0C0C" w:rsidRDefault="00FA0C0C" w:rsidP="00FA0C0C">
      <w:pPr>
        <w:pStyle w:val="1"/>
        <w:jc w:val="both"/>
        <w:rPr>
          <w:lang w:val="en-US"/>
        </w:rPr>
      </w:pPr>
      <w:r>
        <w:rPr>
          <w:lang w:val="en-US"/>
        </w:rPr>
        <w:t>Discussion</w:t>
      </w:r>
    </w:p>
    <w:p w:rsidR="007A0461" w:rsidRDefault="007A0461" w:rsidP="007A0461">
      <w:pPr>
        <w:pStyle w:val="2"/>
        <w:rPr>
          <w:lang w:eastAsia="zh-CN"/>
        </w:rPr>
      </w:pPr>
      <w:r>
        <w:rPr>
          <w:lang w:eastAsia="zh-CN"/>
        </w:rPr>
        <w:t>Rx-</w:t>
      </w:r>
      <w:proofErr w:type="spellStart"/>
      <w:r>
        <w:rPr>
          <w:lang w:eastAsia="zh-CN"/>
        </w:rPr>
        <w:t>Tx</w:t>
      </w:r>
      <w:proofErr w:type="spellEnd"/>
      <w:r>
        <w:rPr>
          <w:lang w:eastAsia="zh-CN"/>
        </w:rPr>
        <w:t xml:space="preserve"> </w:t>
      </w:r>
      <w:r w:rsidRPr="009438AC">
        <w:rPr>
          <w:lang w:eastAsia="zh-CN"/>
        </w:rPr>
        <w:t xml:space="preserve">requirements </w:t>
      </w:r>
      <w:r>
        <w:rPr>
          <w:lang w:eastAsia="zh-CN"/>
        </w:rPr>
        <w:t>for</w:t>
      </w:r>
      <w:r w:rsidRPr="009438AC">
        <w:rPr>
          <w:lang w:eastAsia="zh-CN"/>
        </w:rPr>
        <w:t xml:space="preserve"> proximity condition </w:t>
      </w:r>
    </w:p>
    <w:tbl>
      <w:tblPr>
        <w:tblStyle w:val="af4"/>
        <w:tblW w:w="0" w:type="auto"/>
        <w:tblLook w:val="04A0" w:firstRow="1" w:lastRow="0" w:firstColumn="1" w:lastColumn="0" w:noHBand="0" w:noVBand="1"/>
      </w:tblPr>
      <w:tblGrid>
        <w:gridCol w:w="9621"/>
      </w:tblGrid>
      <w:tr w:rsidR="007A0461" w:rsidTr="00AA7831">
        <w:tc>
          <w:tcPr>
            <w:tcW w:w="9621" w:type="dxa"/>
          </w:tcPr>
          <w:p w:rsidR="007A0461" w:rsidRPr="007A0461" w:rsidRDefault="007A0461" w:rsidP="007A0461">
            <w:pPr>
              <w:keepNext/>
              <w:keepLines/>
              <w:spacing w:beforeLines="0" w:before="120" w:afterLines="0" w:after="180"/>
              <w:outlineLvl w:val="2"/>
              <w:rPr>
                <w:rFonts w:ascii="Arial" w:eastAsia="宋体" w:hAnsi="Arial"/>
                <w:sz w:val="28"/>
                <w:szCs w:val="18"/>
                <w:lang w:val="sv-SE" w:eastAsia="zh-CN"/>
              </w:rPr>
            </w:pPr>
            <w:r w:rsidRPr="007A0461">
              <w:rPr>
                <w:rFonts w:ascii="Arial" w:eastAsia="宋体" w:hAnsi="Arial"/>
                <w:sz w:val="28"/>
                <w:szCs w:val="18"/>
                <w:lang w:val="sv-SE" w:eastAsia="zh-CN"/>
              </w:rPr>
              <w:t xml:space="preserve">Issue 1-2-1: </w:t>
            </w:r>
            <w:r w:rsidRPr="007A0461">
              <w:rPr>
                <w:rFonts w:ascii="Arial" w:eastAsia="宋体" w:hAnsi="Arial"/>
                <w:sz w:val="28"/>
                <w:szCs w:val="18"/>
                <w:lang w:val="en-US" w:eastAsia="zh-CN"/>
              </w:rPr>
              <w:t>UE behavior and requirements when proximity condition is not met</w:t>
            </w:r>
          </w:p>
          <w:p w:rsidR="007A0461" w:rsidRPr="007A0461" w:rsidRDefault="007A0461" w:rsidP="007A0461">
            <w:pPr>
              <w:spacing w:beforeLines="0" w:before="0" w:afterLines="0" w:after="180"/>
              <w:rPr>
                <w:rFonts w:eastAsia="等线"/>
                <w:i/>
                <w:color w:val="0070C0"/>
                <w:sz w:val="20"/>
                <w:lang w:val="en-US" w:eastAsia="zh-CN"/>
              </w:rPr>
            </w:pPr>
            <w:r w:rsidRPr="007A0461">
              <w:rPr>
                <w:rFonts w:eastAsia="等线" w:hint="eastAsia"/>
                <w:i/>
                <w:color w:val="0070C0"/>
                <w:sz w:val="20"/>
                <w:lang w:val="en-US" w:eastAsia="zh-CN"/>
              </w:rPr>
              <w:t>Candidate options:</w:t>
            </w:r>
          </w:p>
          <w:p w:rsidR="007A0461" w:rsidRPr="007A0461" w:rsidRDefault="007A0461" w:rsidP="007A0461">
            <w:pPr>
              <w:numPr>
                <w:ilvl w:val="0"/>
                <w:numId w:val="24"/>
              </w:numPr>
              <w:spacing w:beforeLines="0" w:before="0" w:afterLines="0" w:after="120" w:line="259" w:lineRule="auto"/>
              <w:ind w:left="720"/>
              <w:rPr>
                <w:rFonts w:eastAsia="宋体"/>
                <w:color w:val="0070C0"/>
                <w:sz w:val="20"/>
                <w:szCs w:val="24"/>
                <w:lang w:eastAsia="zh-CN"/>
              </w:rPr>
            </w:pPr>
            <w:r w:rsidRPr="007A0461">
              <w:rPr>
                <w:rFonts w:eastAsia="宋体"/>
                <w:color w:val="0070C0"/>
                <w:sz w:val="20"/>
                <w:szCs w:val="24"/>
                <w:lang w:eastAsia="zh-CN"/>
              </w:rPr>
              <w:t>Proposals for UE behaviour</w:t>
            </w:r>
          </w:p>
          <w:p w:rsidR="007A0461" w:rsidRPr="007A0461" w:rsidRDefault="007A0461" w:rsidP="007A0461">
            <w:pPr>
              <w:numPr>
                <w:ilvl w:val="1"/>
                <w:numId w:val="24"/>
              </w:numPr>
              <w:spacing w:beforeLines="0" w:before="0" w:afterLines="0" w:after="120" w:line="259" w:lineRule="auto"/>
              <w:ind w:left="1440"/>
              <w:rPr>
                <w:rFonts w:eastAsia="宋体"/>
                <w:color w:val="0070C0"/>
                <w:sz w:val="20"/>
                <w:szCs w:val="24"/>
                <w:lang w:eastAsia="zh-CN"/>
              </w:rPr>
            </w:pPr>
            <w:r w:rsidRPr="007A0461">
              <w:rPr>
                <w:rFonts w:eastAsia="宋体"/>
                <w:color w:val="0070C0"/>
                <w:sz w:val="20"/>
                <w:szCs w:val="24"/>
                <w:lang w:eastAsia="zh-CN"/>
              </w:rPr>
              <w:t>Option 1 (ZTE, vivo, HW, Intel, CATT, OPPO)</w:t>
            </w:r>
          </w:p>
          <w:p w:rsidR="007A0461" w:rsidRPr="007A0461" w:rsidRDefault="007A0461" w:rsidP="007A0461">
            <w:pPr>
              <w:numPr>
                <w:ilvl w:val="2"/>
                <w:numId w:val="24"/>
              </w:numPr>
              <w:spacing w:beforeLines="0" w:before="0" w:afterLines="0" w:after="120" w:line="259" w:lineRule="auto"/>
              <w:rPr>
                <w:rFonts w:eastAsia="宋体"/>
                <w:sz w:val="20"/>
                <w:szCs w:val="24"/>
                <w:lang w:eastAsia="zh-CN"/>
              </w:rPr>
            </w:pPr>
            <w:r w:rsidRPr="007A0461">
              <w:rPr>
                <w:rFonts w:eastAsia="宋体"/>
                <w:sz w:val="20"/>
                <w:szCs w:val="24"/>
                <w:lang w:eastAsia="zh-CN"/>
              </w:rPr>
              <w:t>UE should measure and report the UE Rx-</w:t>
            </w:r>
            <w:proofErr w:type="spellStart"/>
            <w:r w:rsidRPr="007A0461">
              <w:rPr>
                <w:rFonts w:eastAsia="宋体"/>
                <w:sz w:val="20"/>
                <w:szCs w:val="24"/>
                <w:lang w:eastAsia="zh-CN"/>
              </w:rPr>
              <w:t>Tx</w:t>
            </w:r>
            <w:proofErr w:type="spellEnd"/>
            <w:r w:rsidRPr="007A0461">
              <w:rPr>
                <w:rFonts w:eastAsia="宋体"/>
                <w:sz w:val="20"/>
                <w:szCs w:val="24"/>
                <w:lang w:eastAsia="zh-CN"/>
              </w:rPr>
              <w:t xml:space="preserve"> time difference </w:t>
            </w:r>
          </w:p>
          <w:p w:rsidR="007A0461" w:rsidRPr="007A0461" w:rsidRDefault="007A0461" w:rsidP="007A0461">
            <w:pPr>
              <w:numPr>
                <w:ilvl w:val="1"/>
                <w:numId w:val="24"/>
              </w:numPr>
              <w:spacing w:beforeLines="0" w:before="0" w:afterLines="0" w:after="120" w:line="259" w:lineRule="auto"/>
              <w:ind w:left="1440"/>
              <w:rPr>
                <w:rFonts w:eastAsia="宋体"/>
                <w:color w:val="0070C0"/>
                <w:sz w:val="20"/>
                <w:szCs w:val="24"/>
                <w:lang w:eastAsia="zh-CN"/>
              </w:rPr>
            </w:pPr>
            <w:r w:rsidRPr="007A0461">
              <w:rPr>
                <w:rFonts w:eastAsia="宋体"/>
                <w:color w:val="0070C0"/>
                <w:sz w:val="20"/>
                <w:szCs w:val="24"/>
                <w:lang w:eastAsia="zh-CN"/>
              </w:rPr>
              <w:t>Option 2 (QC, Ericsson)</w:t>
            </w:r>
          </w:p>
          <w:p w:rsidR="007A0461" w:rsidRPr="007A0461" w:rsidRDefault="007A0461" w:rsidP="007A0461">
            <w:pPr>
              <w:numPr>
                <w:ilvl w:val="2"/>
                <w:numId w:val="24"/>
              </w:numPr>
              <w:spacing w:beforeLines="0" w:before="0" w:afterLines="0" w:after="120" w:line="259" w:lineRule="auto"/>
              <w:rPr>
                <w:rFonts w:eastAsia="宋体"/>
                <w:sz w:val="20"/>
                <w:szCs w:val="24"/>
                <w:lang w:eastAsia="zh-CN"/>
              </w:rPr>
            </w:pPr>
            <w:r w:rsidRPr="007A0461">
              <w:rPr>
                <w:rFonts w:eastAsia="宋体"/>
                <w:sz w:val="20"/>
                <w:szCs w:val="24"/>
                <w:lang w:eastAsia="zh-CN"/>
              </w:rPr>
              <w:t>Up to UE implementation</w:t>
            </w:r>
            <w:r w:rsidRPr="007A0461">
              <w:rPr>
                <w:sz w:val="20"/>
              </w:rPr>
              <w:t xml:space="preserve"> </w:t>
            </w:r>
            <w:r w:rsidRPr="007A0461">
              <w:rPr>
                <w:rFonts w:eastAsia="宋体"/>
                <w:sz w:val="20"/>
                <w:szCs w:val="24"/>
                <w:lang w:eastAsia="zh-CN"/>
              </w:rPr>
              <w:t>whether to transmit the UE Rx-</w:t>
            </w:r>
            <w:proofErr w:type="spellStart"/>
            <w:r w:rsidRPr="007A0461">
              <w:rPr>
                <w:rFonts w:eastAsia="宋体"/>
                <w:sz w:val="20"/>
                <w:szCs w:val="24"/>
                <w:lang w:eastAsia="zh-CN"/>
              </w:rPr>
              <w:t>Tx</w:t>
            </w:r>
            <w:proofErr w:type="spellEnd"/>
            <w:r w:rsidRPr="007A0461">
              <w:rPr>
                <w:rFonts w:eastAsia="宋体"/>
                <w:sz w:val="20"/>
                <w:szCs w:val="24"/>
                <w:lang w:eastAsia="zh-CN"/>
              </w:rPr>
              <w:t xml:space="preserve"> measurement results to LMF</w:t>
            </w:r>
          </w:p>
          <w:p w:rsidR="007A0461" w:rsidRPr="007A0461" w:rsidRDefault="007A0461" w:rsidP="007A0461">
            <w:pPr>
              <w:numPr>
                <w:ilvl w:val="0"/>
                <w:numId w:val="24"/>
              </w:numPr>
              <w:spacing w:beforeLines="0" w:before="0" w:afterLines="0" w:after="120" w:line="259" w:lineRule="auto"/>
              <w:ind w:left="720"/>
              <w:rPr>
                <w:rFonts w:eastAsia="宋体"/>
                <w:color w:val="0070C0"/>
                <w:sz w:val="20"/>
                <w:szCs w:val="24"/>
                <w:lang w:eastAsia="zh-CN"/>
              </w:rPr>
            </w:pPr>
            <w:r w:rsidRPr="007A0461">
              <w:rPr>
                <w:rFonts w:eastAsia="宋体"/>
                <w:color w:val="0070C0"/>
                <w:sz w:val="20"/>
                <w:szCs w:val="24"/>
                <w:lang w:eastAsia="zh-CN"/>
              </w:rPr>
              <w:t>Proposals for requirements</w:t>
            </w:r>
          </w:p>
          <w:p w:rsidR="007A0461" w:rsidRPr="007A0461" w:rsidRDefault="007A0461" w:rsidP="007A0461">
            <w:pPr>
              <w:numPr>
                <w:ilvl w:val="1"/>
                <w:numId w:val="24"/>
              </w:numPr>
              <w:spacing w:beforeLines="0" w:before="0" w:afterLines="0" w:after="120" w:line="259" w:lineRule="auto"/>
              <w:ind w:left="1440"/>
              <w:rPr>
                <w:rFonts w:eastAsia="宋体"/>
                <w:color w:val="0070C0"/>
                <w:sz w:val="20"/>
                <w:szCs w:val="24"/>
                <w:lang w:eastAsia="zh-CN"/>
              </w:rPr>
            </w:pPr>
            <w:r w:rsidRPr="007A0461">
              <w:rPr>
                <w:rFonts w:eastAsia="宋体"/>
                <w:color w:val="0070C0"/>
                <w:sz w:val="20"/>
                <w:szCs w:val="24"/>
                <w:lang w:eastAsia="zh-CN"/>
              </w:rPr>
              <w:t>Option 1a (CATT, OPPO, HW, Intel, OPPO, vivo)</w:t>
            </w:r>
          </w:p>
          <w:p w:rsidR="007A0461" w:rsidRPr="007A0461" w:rsidRDefault="007A0461" w:rsidP="007A0461">
            <w:pPr>
              <w:numPr>
                <w:ilvl w:val="2"/>
                <w:numId w:val="24"/>
              </w:numPr>
              <w:spacing w:beforeLines="0" w:before="0" w:afterLines="0" w:after="120" w:line="259" w:lineRule="auto"/>
              <w:rPr>
                <w:rFonts w:eastAsia="宋体"/>
                <w:sz w:val="20"/>
                <w:szCs w:val="24"/>
                <w:lang w:eastAsia="zh-CN"/>
              </w:rPr>
            </w:pPr>
            <w:r w:rsidRPr="007A0461">
              <w:rPr>
                <w:rFonts w:eastAsia="宋体"/>
                <w:sz w:val="20"/>
                <w:szCs w:val="24"/>
                <w:lang w:eastAsia="zh-CN"/>
              </w:rPr>
              <w:t>Measurement period requirements shall apply</w:t>
            </w:r>
          </w:p>
          <w:p w:rsidR="007A0461" w:rsidRPr="007A0461" w:rsidRDefault="007A0461" w:rsidP="007A0461">
            <w:pPr>
              <w:numPr>
                <w:ilvl w:val="2"/>
                <w:numId w:val="24"/>
              </w:numPr>
              <w:spacing w:beforeLines="0" w:before="0" w:afterLines="0" w:after="120" w:line="259" w:lineRule="auto"/>
              <w:rPr>
                <w:rFonts w:eastAsia="宋体"/>
                <w:sz w:val="20"/>
                <w:szCs w:val="24"/>
                <w:lang w:eastAsia="zh-CN"/>
              </w:rPr>
            </w:pPr>
            <w:r w:rsidRPr="007A0461">
              <w:rPr>
                <w:rFonts w:eastAsia="宋体"/>
                <w:sz w:val="20"/>
                <w:szCs w:val="24"/>
                <w:lang w:eastAsia="zh-CN"/>
              </w:rPr>
              <w:t>Measurement accuracy requirements are not applied</w:t>
            </w:r>
          </w:p>
          <w:p w:rsidR="007A0461" w:rsidRPr="007A0461" w:rsidRDefault="007A0461" w:rsidP="007A0461">
            <w:pPr>
              <w:numPr>
                <w:ilvl w:val="1"/>
                <w:numId w:val="24"/>
              </w:numPr>
              <w:spacing w:beforeLines="0" w:before="0" w:afterLines="0" w:after="120" w:line="259" w:lineRule="auto"/>
              <w:ind w:left="1440"/>
              <w:rPr>
                <w:rFonts w:eastAsia="宋体"/>
                <w:color w:val="0070C0"/>
                <w:sz w:val="20"/>
                <w:szCs w:val="24"/>
                <w:lang w:eastAsia="zh-CN"/>
              </w:rPr>
            </w:pPr>
            <w:r w:rsidRPr="007A0461">
              <w:rPr>
                <w:rFonts w:eastAsia="宋体"/>
                <w:color w:val="0070C0"/>
                <w:sz w:val="20"/>
                <w:szCs w:val="24"/>
                <w:lang w:eastAsia="zh-CN"/>
              </w:rPr>
              <w:t>Option 1b (ZTE, vivo)</w:t>
            </w:r>
          </w:p>
          <w:p w:rsidR="007A0461" w:rsidRPr="007A0461" w:rsidRDefault="007A0461" w:rsidP="007A0461">
            <w:pPr>
              <w:numPr>
                <w:ilvl w:val="2"/>
                <w:numId w:val="24"/>
              </w:numPr>
              <w:spacing w:beforeLines="0" w:before="0" w:afterLines="0" w:after="120" w:line="259" w:lineRule="auto"/>
              <w:rPr>
                <w:rFonts w:eastAsia="宋体"/>
                <w:sz w:val="20"/>
                <w:szCs w:val="24"/>
                <w:lang w:eastAsia="zh-CN"/>
              </w:rPr>
            </w:pPr>
            <w:r w:rsidRPr="007A0461">
              <w:rPr>
                <w:rFonts w:eastAsia="宋体"/>
                <w:sz w:val="20"/>
                <w:szCs w:val="24"/>
                <w:lang w:eastAsia="zh-CN"/>
              </w:rPr>
              <w:t>Both measurement period and measurement accuracy requirements shall apply</w:t>
            </w:r>
          </w:p>
          <w:p w:rsidR="007A0461" w:rsidRPr="007A0461" w:rsidRDefault="007A0461" w:rsidP="007A0461">
            <w:pPr>
              <w:numPr>
                <w:ilvl w:val="1"/>
                <w:numId w:val="24"/>
              </w:numPr>
              <w:spacing w:beforeLines="0" w:before="0" w:afterLines="0" w:after="120" w:line="259" w:lineRule="auto"/>
              <w:ind w:left="1440"/>
              <w:rPr>
                <w:rFonts w:eastAsia="宋体"/>
                <w:color w:val="0070C0"/>
                <w:sz w:val="20"/>
                <w:szCs w:val="24"/>
                <w:lang w:eastAsia="zh-CN"/>
              </w:rPr>
            </w:pPr>
            <w:r w:rsidRPr="007A0461">
              <w:rPr>
                <w:rFonts w:eastAsia="宋体"/>
                <w:color w:val="0070C0"/>
                <w:sz w:val="20"/>
                <w:szCs w:val="24"/>
                <w:lang w:eastAsia="zh-CN"/>
              </w:rPr>
              <w:t>Option 2 (QC, Ericsson)</w:t>
            </w:r>
          </w:p>
          <w:p w:rsidR="007A0461" w:rsidRPr="007A0461" w:rsidRDefault="007A0461" w:rsidP="007A0461">
            <w:pPr>
              <w:numPr>
                <w:ilvl w:val="2"/>
                <w:numId w:val="24"/>
              </w:numPr>
              <w:spacing w:beforeLines="0" w:before="0" w:afterLines="0" w:after="120" w:line="259" w:lineRule="auto"/>
              <w:rPr>
                <w:rFonts w:eastAsia="宋体"/>
                <w:sz w:val="20"/>
                <w:szCs w:val="24"/>
                <w:lang w:eastAsia="zh-CN"/>
              </w:rPr>
            </w:pPr>
            <w:r w:rsidRPr="007A0461">
              <w:rPr>
                <w:rFonts w:eastAsia="宋体"/>
                <w:sz w:val="20"/>
                <w:szCs w:val="24"/>
                <w:lang w:eastAsia="zh-CN"/>
              </w:rPr>
              <w:t>UE Rx-</w:t>
            </w:r>
            <w:proofErr w:type="spellStart"/>
            <w:r w:rsidRPr="007A0461">
              <w:rPr>
                <w:rFonts w:eastAsia="宋体"/>
                <w:sz w:val="20"/>
                <w:szCs w:val="24"/>
                <w:lang w:eastAsia="zh-CN"/>
              </w:rPr>
              <w:t>Tx</w:t>
            </w:r>
            <w:proofErr w:type="spellEnd"/>
            <w:r w:rsidRPr="007A0461">
              <w:rPr>
                <w:rFonts w:eastAsia="宋体"/>
                <w:sz w:val="20"/>
                <w:szCs w:val="24"/>
                <w:lang w:eastAsia="zh-CN"/>
              </w:rPr>
              <w:t xml:space="preserve"> time difference measurement requirements, including measurement period requirements and measurement accuracy requirements, do not apply.</w:t>
            </w:r>
            <w:r w:rsidRPr="007A0461">
              <w:rPr>
                <w:sz w:val="20"/>
              </w:rPr>
              <w:t xml:space="preserve"> </w:t>
            </w:r>
            <w:r w:rsidRPr="00F35292">
              <w:t xml:space="preserve"> </w:t>
            </w:r>
          </w:p>
        </w:tc>
      </w:tr>
    </w:tbl>
    <w:p w:rsidR="00077F4E" w:rsidRDefault="00077F4E" w:rsidP="00077F4E">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w:t>
      </w:r>
      <w:r w:rsidR="00AA7831">
        <w:rPr>
          <w:rFonts w:eastAsiaTheme="minorEastAsia"/>
          <w:lang w:eastAsia="zh-CN"/>
        </w:rPr>
        <w:t>can compromise to</w:t>
      </w:r>
      <w:r>
        <w:rPr>
          <w:rFonts w:eastAsiaTheme="minorEastAsia"/>
          <w:lang w:eastAsia="zh-CN"/>
        </w:rPr>
        <w:t xml:space="preserve"> option </w:t>
      </w:r>
      <w:r w:rsidR="00AA7831">
        <w:rPr>
          <w:rFonts w:eastAsiaTheme="minorEastAsia"/>
          <w:lang w:eastAsia="zh-CN"/>
        </w:rPr>
        <w:t>2</w:t>
      </w:r>
      <w:r>
        <w:rPr>
          <w:rFonts w:eastAsiaTheme="minorEastAsia"/>
          <w:lang w:eastAsia="zh-CN"/>
        </w:rPr>
        <w:t xml:space="preserve"> for UE behaviour and option </w:t>
      </w:r>
      <w:r w:rsidR="00AA7831">
        <w:rPr>
          <w:rFonts w:eastAsiaTheme="minorEastAsia"/>
          <w:lang w:eastAsia="zh-CN"/>
        </w:rPr>
        <w:t>2</w:t>
      </w:r>
      <w:r>
        <w:rPr>
          <w:rFonts w:eastAsiaTheme="minorEastAsia"/>
          <w:lang w:eastAsia="zh-CN"/>
        </w:rPr>
        <w:t xml:space="preserve"> for requirements</w:t>
      </w:r>
      <w:r w:rsidR="00AA7831">
        <w:rPr>
          <w:rFonts w:eastAsiaTheme="minorEastAsia"/>
          <w:lang w:eastAsia="zh-CN"/>
        </w:rPr>
        <w:t xml:space="preserve"> to move forward</w:t>
      </w:r>
      <w:r>
        <w:rPr>
          <w:rFonts w:eastAsiaTheme="minorEastAsia"/>
          <w:lang w:eastAsia="zh-CN"/>
        </w:rPr>
        <w:t>.</w:t>
      </w:r>
    </w:p>
    <w:p w:rsidR="00AA7831" w:rsidRDefault="00AA7831" w:rsidP="00077F4E">
      <w:pPr>
        <w:spacing w:before="120" w:after="120"/>
        <w:rPr>
          <w:rFonts w:eastAsiaTheme="minorEastAsia"/>
          <w:lang w:eastAsia="zh-CN"/>
        </w:rPr>
      </w:pPr>
      <w:r>
        <w:rPr>
          <w:rFonts w:eastAsiaTheme="minorEastAsia"/>
          <w:lang w:eastAsia="zh-CN"/>
        </w:rPr>
        <w:lastRenderedPageBreak/>
        <w:t>We</w:t>
      </w:r>
      <w:r w:rsidR="00077F4E">
        <w:rPr>
          <w:rFonts w:eastAsiaTheme="minorEastAsia"/>
          <w:lang w:eastAsia="zh-CN"/>
        </w:rPr>
        <w:t xml:space="preserve"> understand that the intention of the SRS/PRS proximity condition is to remind NW to make proper configuration so that the overall multi-RTT positioning performance is not degraded too much due to large distance between PRS and SRS. </w:t>
      </w:r>
      <w:r>
        <w:rPr>
          <w:rFonts w:eastAsiaTheme="minorEastAsia"/>
          <w:lang w:eastAsia="zh-CN"/>
        </w:rPr>
        <w:t>While technically whether the proximity is met or not does not impact UE measurement, there seems to be no other proper way to capture this restriction than defining it as an applicability condition for the measurement requirements.</w:t>
      </w:r>
    </w:p>
    <w:p w:rsidR="00077F4E" w:rsidRDefault="00AA7831" w:rsidP="007A0461">
      <w:pPr>
        <w:spacing w:before="120" w:after="120"/>
        <w:rPr>
          <w:rFonts w:eastAsiaTheme="minorEastAsia"/>
          <w:lang w:eastAsia="zh-CN"/>
        </w:rPr>
      </w:pPr>
      <w:r>
        <w:rPr>
          <w:rFonts w:eastAsiaTheme="minorEastAsia"/>
          <w:lang w:eastAsia="zh-CN"/>
        </w:rPr>
        <w:t>We were proposing that UE is only allowed to not meet the accuracy requirements but should still meet the core requirements, but i</w:t>
      </w:r>
      <w:r w:rsidR="00077F4E">
        <w:rPr>
          <w:rFonts w:eastAsiaTheme="minorEastAsia"/>
          <w:lang w:eastAsia="zh-CN"/>
        </w:rPr>
        <w:t xml:space="preserve">n RAN4#101-e, some companies commented that this makes the core and accuracy requirements inconsistency, e.g. if UE may not meet the accuracy requirements, it does not make sense to require UE to meet the core requirements. </w:t>
      </w:r>
      <w:r>
        <w:rPr>
          <w:rFonts w:eastAsiaTheme="minorEastAsia"/>
          <w:lang w:eastAsia="zh-CN"/>
        </w:rPr>
        <w:t>The comment makes sense to us, and considering the issue has been pending for quite long time, we can compromise to option 2 for UE behaviour and option 2 for requirements</w:t>
      </w:r>
      <w:r w:rsidRPr="00AA7831">
        <w:rPr>
          <w:rFonts w:eastAsiaTheme="minorEastAsia"/>
          <w:lang w:eastAsia="zh-CN"/>
        </w:rPr>
        <w:t xml:space="preserve"> </w:t>
      </w:r>
      <w:r>
        <w:rPr>
          <w:rFonts w:eastAsiaTheme="minorEastAsia"/>
          <w:lang w:eastAsia="zh-CN"/>
        </w:rPr>
        <w:t>to move forward.</w:t>
      </w:r>
    </w:p>
    <w:p w:rsidR="007A0461" w:rsidRPr="00940BC2" w:rsidRDefault="007A0461" w:rsidP="007A0461">
      <w:pPr>
        <w:spacing w:before="120" w:after="120"/>
        <w:rPr>
          <w:rFonts w:eastAsiaTheme="minorEastAsia"/>
          <w:b/>
          <w:lang w:eastAsia="zh-CN"/>
        </w:rPr>
      </w:pPr>
      <w:r w:rsidRPr="00940BC2">
        <w:rPr>
          <w:rFonts w:eastAsiaTheme="minorEastAsia"/>
          <w:b/>
          <w:lang w:eastAsia="zh-CN"/>
        </w:rPr>
        <w:t xml:space="preserve">Proposal </w:t>
      </w:r>
      <w:r>
        <w:rPr>
          <w:rFonts w:eastAsiaTheme="minorEastAsia"/>
          <w:b/>
          <w:lang w:eastAsia="zh-CN"/>
        </w:rPr>
        <w:t>1</w:t>
      </w:r>
      <w:r w:rsidRPr="00940BC2">
        <w:rPr>
          <w:rFonts w:eastAsiaTheme="minorEastAsia"/>
          <w:b/>
          <w:lang w:eastAsia="zh-CN"/>
        </w:rPr>
        <w:t xml:space="preserve">: </w:t>
      </w:r>
      <w:r w:rsidR="00AA7831" w:rsidRPr="00AA7831">
        <w:rPr>
          <w:rFonts w:eastAsiaTheme="minorEastAsia"/>
          <w:b/>
          <w:lang w:eastAsia="zh-CN"/>
        </w:rPr>
        <w:t>UE Rx-</w:t>
      </w:r>
      <w:proofErr w:type="spellStart"/>
      <w:r w:rsidR="00AA7831" w:rsidRPr="00AA7831">
        <w:rPr>
          <w:rFonts w:eastAsiaTheme="minorEastAsia"/>
          <w:b/>
          <w:lang w:eastAsia="zh-CN"/>
        </w:rPr>
        <w:t>Tx</w:t>
      </w:r>
      <w:proofErr w:type="spellEnd"/>
      <w:r w:rsidR="00AA7831" w:rsidRPr="00AA7831">
        <w:rPr>
          <w:rFonts w:eastAsiaTheme="minorEastAsia"/>
          <w:b/>
          <w:lang w:eastAsia="zh-CN"/>
        </w:rPr>
        <w:t xml:space="preserve"> measurement requirements, including measurement period requirements and measurement accu</w:t>
      </w:r>
      <w:r w:rsidR="00AA7831">
        <w:rPr>
          <w:rFonts w:eastAsiaTheme="minorEastAsia"/>
          <w:b/>
          <w:lang w:eastAsia="zh-CN"/>
        </w:rPr>
        <w:t>racy requirements, do not apply when PRS/SRS proximity condition is not met.</w:t>
      </w:r>
    </w:p>
    <w:p w:rsidR="007A0461" w:rsidRDefault="007A0461" w:rsidP="007A0461">
      <w:pPr>
        <w:pStyle w:val="2"/>
        <w:rPr>
          <w:lang w:eastAsia="zh-CN"/>
        </w:rPr>
      </w:pPr>
      <w:r>
        <w:rPr>
          <w:lang w:eastAsia="zh-CN"/>
        </w:rPr>
        <w:t>Rx-</w:t>
      </w:r>
      <w:proofErr w:type="spellStart"/>
      <w:r>
        <w:rPr>
          <w:lang w:eastAsia="zh-CN"/>
        </w:rPr>
        <w:t>Tx</w:t>
      </w:r>
      <w:proofErr w:type="spellEnd"/>
      <w:r w:rsidRPr="009438AC">
        <w:rPr>
          <w:lang w:eastAsia="zh-CN"/>
        </w:rPr>
        <w:t xml:space="preserve"> requirements with cell change impacting SRS</w:t>
      </w:r>
    </w:p>
    <w:tbl>
      <w:tblPr>
        <w:tblStyle w:val="af4"/>
        <w:tblW w:w="0" w:type="auto"/>
        <w:tblLook w:val="04A0" w:firstRow="1" w:lastRow="0" w:firstColumn="1" w:lastColumn="0" w:noHBand="0" w:noVBand="1"/>
      </w:tblPr>
      <w:tblGrid>
        <w:gridCol w:w="9621"/>
      </w:tblGrid>
      <w:tr w:rsidR="007A0461" w:rsidTr="00AA7831">
        <w:tc>
          <w:tcPr>
            <w:tcW w:w="9621" w:type="dxa"/>
          </w:tcPr>
          <w:p w:rsidR="007A0461" w:rsidRPr="007A0461" w:rsidRDefault="007A0461" w:rsidP="007A0461">
            <w:pPr>
              <w:keepNext/>
              <w:keepLines/>
              <w:spacing w:beforeLines="0" w:before="120" w:afterLines="0" w:after="180"/>
              <w:outlineLvl w:val="2"/>
              <w:rPr>
                <w:rFonts w:ascii="Arial" w:eastAsia="宋体" w:hAnsi="Arial"/>
                <w:sz w:val="28"/>
                <w:szCs w:val="18"/>
                <w:lang w:val="sv-SE" w:eastAsia="zh-CN"/>
              </w:rPr>
            </w:pPr>
            <w:r w:rsidRPr="007A0461">
              <w:rPr>
                <w:rFonts w:ascii="Arial" w:eastAsia="宋体" w:hAnsi="Arial"/>
                <w:sz w:val="28"/>
                <w:szCs w:val="18"/>
                <w:lang w:val="sv-SE" w:eastAsia="zh-CN"/>
              </w:rPr>
              <w:t>Issue 1-2-2: Measurement period requirements with cell change impacting SRS</w:t>
            </w:r>
          </w:p>
          <w:p w:rsidR="007A0461" w:rsidRPr="007A0461" w:rsidRDefault="007A0461" w:rsidP="007A0461">
            <w:pPr>
              <w:spacing w:beforeLines="0" w:before="0" w:afterLines="0" w:after="120" w:line="259" w:lineRule="auto"/>
              <w:rPr>
                <w:rFonts w:eastAsia="宋体"/>
                <w:sz w:val="20"/>
                <w:szCs w:val="24"/>
                <w:highlight w:val="green"/>
                <w:lang w:eastAsia="zh-CN"/>
              </w:rPr>
            </w:pPr>
            <w:r w:rsidRPr="007A0461">
              <w:rPr>
                <w:rFonts w:eastAsia="宋体"/>
                <w:sz w:val="20"/>
                <w:szCs w:val="24"/>
                <w:highlight w:val="green"/>
                <w:lang w:eastAsia="zh-CN"/>
              </w:rPr>
              <w:t xml:space="preserve">When </w:t>
            </w:r>
            <w:proofErr w:type="spellStart"/>
            <w:r w:rsidRPr="007A0461">
              <w:rPr>
                <w:rFonts w:eastAsia="宋体"/>
                <w:sz w:val="20"/>
                <w:szCs w:val="24"/>
                <w:highlight w:val="green"/>
                <w:lang w:eastAsia="zh-CN"/>
              </w:rPr>
              <w:t>PSCell</w:t>
            </w:r>
            <w:proofErr w:type="spellEnd"/>
            <w:r w:rsidRPr="007A0461">
              <w:rPr>
                <w:rFonts w:eastAsia="宋体"/>
                <w:sz w:val="20"/>
                <w:szCs w:val="24"/>
                <w:highlight w:val="green"/>
                <w:lang w:eastAsia="zh-CN"/>
              </w:rPr>
              <w:t xml:space="preserve"> or </w:t>
            </w:r>
            <w:proofErr w:type="spellStart"/>
            <w:r w:rsidRPr="007A0461">
              <w:rPr>
                <w:rFonts w:eastAsia="宋体"/>
                <w:sz w:val="20"/>
                <w:szCs w:val="24"/>
                <w:highlight w:val="green"/>
                <w:lang w:eastAsia="zh-CN"/>
              </w:rPr>
              <w:t>SCell</w:t>
            </w:r>
            <w:proofErr w:type="spellEnd"/>
            <w:r w:rsidRPr="007A0461">
              <w:rPr>
                <w:rFonts w:eastAsia="宋体"/>
                <w:sz w:val="20"/>
                <w:szCs w:val="24"/>
                <w:highlight w:val="green"/>
                <w:lang w:eastAsia="zh-CN"/>
              </w:rPr>
              <w:t xml:space="preserve"> addition or release causes SRS reconfiguration during the measurement period, UE shall restart the UE Rx-</w:t>
            </w:r>
            <w:proofErr w:type="spellStart"/>
            <w:r w:rsidRPr="007A0461">
              <w:rPr>
                <w:rFonts w:eastAsia="宋体"/>
                <w:sz w:val="20"/>
                <w:szCs w:val="24"/>
                <w:highlight w:val="green"/>
                <w:lang w:eastAsia="zh-CN"/>
              </w:rPr>
              <w:t>Tx</w:t>
            </w:r>
            <w:proofErr w:type="spellEnd"/>
            <w:r w:rsidRPr="007A0461">
              <w:rPr>
                <w:rFonts w:eastAsia="宋体"/>
                <w:sz w:val="20"/>
                <w:szCs w:val="24"/>
                <w:highlight w:val="green"/>
                <w:lang w:eastAsia="zh-CN"/>
              </w:rPr>
              <w:t xml:space="preserve"> time difference measurement after the SRS reconfiguration on the target cell is complete.</w:t>
            </w:r>
          </w:p>
          <w:p w:rsidR="007A0461" w:rsidRPr="007A0461" w:rsidRDefault="007A0461" w:rsidP="007A0461">
            <w:pPr>
              <w:spacing w:beforeLines="0" w:before="0" w:afterLines="0" w:after="120" w:line="259" w:lineRule="auto"/>
              <w:rPr>
                <w:rFonts w:eastAsia="宋体"/>
                <w:sz w:val="20"/>
                <w:szCs w:val="24"/>
                <w:highlight w:val="green"/>
                <w:lang w:eastAsia="zh-CN"/>
              </w:rPr>
            </w:pPr>
            <w:r w:rsidRPr="007A0461">
              <w:rPr>
                <w:rFonts w:eastAsia="宋体"/>
                <w:sz w:val="20"/>
                <w:szCs w:val="24"/>
                <w:highlight w:val="green"/>
                <w:lang w:eastAsia="zh-CN"/>
              </w:rPr>
              <w:t>FFS: When SRS is reconfigured without cell change during the measurement period, UE shall restart the UE Rx-</w:t>
            </w:r>
            <w:proofErr w:type="spellStart"/>
            <w:r w:rsidRPr="007A0461">
              <w:rPr>
                <w:rFonts w:eastAsia="宋体"/>
                <w:sz w:val="20"/>
                <w:szCs w:val="24"/>
                <w:highlight w:val="green"/>
                <w:lang w:eastAsia="zh-CN"/>
              </w:rPr>
              <w:t>Tx</w:t>
            </w:r>
            <w:proofErr w:type="spellEnd"/>
            <w:r w:rsidRPr="007A0461">
              <w:rPr>
                <w:rFonts w:eastAsia="宋体"/>
                <w:sz w:val="20"/>
                <w:szCs w:val="24"/>
                <w:highlight w:val="green"/>
                <w:lang w:eastAsia="zh-CN"/>
              </w:rPr>
              <w:t xml:space="preserve"> time difference measurement after the SRS reconfiguration on the target cell is complete.</w:t>
            </w:r>
          </w:p>
        </w:tc>
      </w:tr>
    </w:tbl>
    <w:p w:rsidR="007A0461" w:rsidRDefault="00E612CC" w:rsidP="00E612CC">
      <w:pPr>
        <w:autoSpaceDE w:val="0"/>
        <w:autoSpaceDN w:val="0"/>
        <w:adjustRightInd w:val="0"/>
        <w:spacing w:before="120" w:after="120"/>
        <w:rPr>
          <w:rFonts w:eastAsia="宋体"/>
          <w:lang w:eastAsia="zh-CN"/>
        </w:rPr>
      </w:pPr>
      <w:r w:rsidRPr="00E612CC">
        <w:rPr>
          <w:rFonts w:eastAsia="宋体" w:hint="eastAsia"/>
          <w:lang w:eastAsia="zh-CN"/>
        </w:rPr>
        <w:t>I</w:t>
      </w:r>
      <w:r w:rsidRPr="00E612CC">
        <w:rPr>
          <w:rFonts w:eastAsia="宋体"/>
          <w:lang w:eastAsia="zh-CN"/>
        </w:rPr>
        <w:t>n RAN4#</w:t>
      </w:r>
      <w:r>
        <w:rPr>
          <w:rFonts w:eastAsia="宋体"/>
          <w:lang w:eastAsia="zh-CN"/>
        </w:rPr>
        <w:t xml:space="preserve">101-e, it was agreed that if serving cell change, i.e. </w:t>
      </w:r>
      <w:proofErr w:type="spellStart"/>
      <w:r w:rsidRPr="00E612CC">
        <w:rPr>
          <w:rFonts w:eastAsia="宋体"/>
          <w:lang w:eastAsia="zh-CN"/>
        </w:rPr>
        <w:t>PSCell</w:t>
      </w:r>
      <w:proofErr w:type="spellEnd"/>
      <w:r w:rsidRPr="00E612CC">
        <w:rPr>
          <w:rFonts w:eastAsia="宋体"/>
          <w:lang w:eastAsia="zh-CN"/>
        </w:rPr>
        <w:t xml:space="preserve"> or </w:t>
      </w:r>
      <w:proofErr w:type="spellStart"/>
      <w:r w:rsidRPr="00E612CC">
        <w:rPr>
          <w:rFonts w:eastAsia="宋体"/>
          <w:lang w:eastAsia="zh-CN"/>
        </w:rPr>
        <w:t>SCell</w:t>
      </w:r>
      <w:proofErr w:type="spellEnd"/>
      <w:r w:rsidRPr="00E612CC">
        <w:rPr>
          <w:rFonts w:eastAsia="宋体"/>
          <w:lang w:eastAsia="zh-CN"/>
        </w:rPr>
        <w:t xml:space="preserve"> addition or release</w:t>
      </w:r>
      <w:r>
        <w:rPr>
          <w:rFonts w:eastAsia="宋体"/>
          <w:lang w:eastAsia="zh-CN"/>
        </w:rPr>
        <w:t>, causes SRS reconfiguration, UE shall re-start the Rx-</w:t>
      </w:r>
      <w:proofErr w:type="spellStart"/>
      <w:r>
        <w:rPr>
          <w:rFonts w:eastAsia="宋体"/>
          <w:lang w:eastAsia="zh-CN"/>
        </w:rPr>
        <w:t>Tx</w:t>
      </w:r>
      <w:proofErr w:type="spellEnd"/>
      <w:r>
        <w:rPr>
          <w:rFonts w:eastAsia="宋体"/>
          <w:lang w:eastAsia="zh-CN"/>
        </w:rPr>
        <w:t xml:space="preserve"> measurement. The scenario is that SRS was configured on old </w:t>
      </w:r>
      <w:proofErr w:type="spellStart"/>
      <w:r>
        <w:rPr>
          <w:rFonts w:eastAsia="宋体"/>
          <w:lang w:eastAsia="zh-CN"/>
        </w:rPr>
        <w:t>SCell</w:t>
      </w:r>
      <w:proofErr w:type="spellEnd"/>
      <w:r>
        <w:rPr>
          <w:rFonts w:eastAsia="宋体"/>
          <w:lang w:eastAsia="zh-CN"/>
        </w:rPr>
        <w:t xml:space="preserve">, and then cell change occurs where the old </w:t>
      </w:r>
      <w:proofErr w:type="spellStart"/>
      <w:r>
        <w:rPr>
          <w:rFonts w:eastAsia="宋体"/>
          <w:lang w:eastAsia="zh-CN"/>
        </w:rPr>
        <w:t>SCell</w:t>
      </w:r>
      <w:proofErr w:type="spellEnd"/>
      <w:r>
        <w:rPr>
          <w:rFonts w:eastAsia="宋体"/>
          <w:lang w:eastAsia="zh-CN"/>
        </w:rPr>
        <w:t xml:space="preserve"> is released and new </w:t>
      </w:r>
      <w:proofErr w:type="spellStart"/>
      <w:r>
        <w:rPr>
          <w:rFonts w:eastAsia="宋体"/>
          <w:lang w:eastAsia="zh-CN"/>
        </w:rPr>
        <w:t>SCell</w:t>
      </w:r>
      <w:proofErr w:type="spellEnd"/>
      <w:r>
        <w:rPr>
          <w:rFonts w:eastAsia="宋体"/>
          <w:lang w:eastAsia="zh-CN"/>
        </w:rPr>
        <w:t xml:space="preserve"> is added. UE should re-start the measurement after SRS is configured on the new </w:t>
      </w:r>
      <w:proofErr w:type="spellStart"/>
      <w:r>
        <w:rPr>
          <w:rFonts w:eastAsia="宋体"/>
          <w:lang w:eastAsia="zh-CN"/>
        </w:rPr>
        <w:t>SCell</w:t>
      </w:r>
      <w:proofErr w:type="spellEnd"/>
      <w:r>
        <w:rPr>
          <w:rFonts w:eastAsia="宋体"/>
          <w:lang w:eastAsia="zh-CN"/>
        </w:rPr>
        <w:t xml:space="preserve">. </w:t>
      </w:r>
    </w:p>
    <w:p w:rsidR="00E612CC" w:rsidRDefault="00E612CC" w:rsidP="00E612CC">
      <w:pPr>
        <w:autoSpaceDE w:val="0"/>
        <w:autoSpaceDN w:val="0"/>
        <w:adjustRightInd w:val="0"/>
        <w:spacing w:before="120" w:after="120"/>
        <w:rPr>
          <w:rFonts w:eastAsia="宋体"/>
          <w:lang w:eastAsia="zh-CN"/>
        </w:rPr>
      </w:pPr>
      <w:r>
        <w:rPr>
          <w:rFonts w:eastAsia="宋体" w:hint="eastAsia"/>
          <w:lang w:eastAsia="zh-CN"/>
        </w:rPr>
        <w:t>I</w:t>
      </w:r>
      <w:r>
        <w:rPr>
          <w:rFonts w:eastAsia="宋体"/>
          <w:lang w:eastAsia="zh-CN"/>
        </w:rPr>
        <w:t>t was left as FFS whether UE shall re-start the measurement when SRS reconfiguration is caused without cell change. Our view is “yes”.</w:t>
      </w:r>
    </w:p>
    <w:p w:rsidR="00E612CC" w:rsidRDefault="00E612CC" w:rsidP="00E612CC">
      <w:pPr>
        <w:autoSpaceDE w:val="0"/>
        <w:autoSpaceDN w:val="0"/>
        <w:adjustRightInd w:val="0"/>
        <w:spacing w:before="120" w:after="120"/>
        <w:rPr>
          <w:rFonts w:eastAsia="宋体"/>
          <w:lang w:eastAsia="zh-CN"/>
        </w:rPr>
      </w:pPr>
      <w:r>
        <w:rPr>
          <w:rFonts w:eastAsia="宋体"/>
          <w:lang w:eastAsia="zh-CN"/>
        </w:rPr>
        <w:t xml:space="preserve">When SRS reconfiguration without cell change can happen e.g. when SRS was configured on </w:t>
      </w:r>
      <w:proofErr w:type="spellStart"/>
      <w:r>
        <w:rPr>
          <w:rFonts w:eastAsia="宋体"/>
          <w:lang w:eastAsia="zh-CN"/>
        </w:rPr>
        <w:t>PCell</w:t>
      </w:r>
      <w:proofErr w:type="spellEnd"/>
      <w:r>
        <w:rPr>
          <w:rFonts w:eastAsia="宋体"/>
          <w:lang w:eastAsia="zh-CN"/>
        </w:rPr>
        <w:t xml:space="preserve"> but reconfigured on </w:t>
      </w:r>
      <w:proofErr w:type="spellStart"/>
      <w:r>
        <w:rPr>
          <w:rFonts w:eastAsia="宋体"/>
          <w:lang w:eastAsia="zh-CN"/>
        </w:rPr>
        <w:t>SCell</w:t>
      </w:r>
      <w:proofErr w:type="spellEnd"/>
      <w:r>
        <w:rPr>
          <w:rFonts w:eastAsia="宋体"/>
          <w:lang w:eastAsia="zh-CN"/>
        </w:rPr>
        <w:t xml:space="preserve">, or when some SRS parameters are reconfigured for the same cell. In any case, the reconfiguration may cause </w:t>
      </w:r>
      <w:r w:rsidR="00D31B44">
        <w:rPr>
          <w:rFonts w:eastAsia="宋体"/>
          <w:lang w:eastAsia="zh-CN"/>
        </w:rPr>
        <w:t xml:space="preserve">problem for neighbour </w:t>
      </w:r>
      <w:proofErr w:type="spellStart"/>
      <w:r w:rsidR="00D31B44">
        <w:rPr>
          <w:rFonts w:eastAsia="宋体"/>
          <w:lang w:eastAsia="zh-CN"/>
        </w:rPr>
        <w:t>gNBs</w:t>
      </w:r>
      <w:proofErr w:type="spellEnd"/>
      <w:r w:rsidR="00D31B44">
        <w:rPr>
          <w:rFonts w:eastAsia="宋体"/>
          <w:lang w:eastAsia="zh-CN"/>
        </w:rPr>
        <w:t xml:space="preserve"> to measure the SRS, and the serving </w:t>
      </w:r>
      <w:proofErr w:type="spellStart"/>
      <w:r w:rsidR="00D31B44">
        <w:rPr>
          <w:rFonts w:eastAsia="宋体"/>
          <w:lang w:eastAsia="zh-CN"/>
        </w:rPr>
        <w:t>gNB</w:t>
      </w:r>
      <w:proofErr w:type="spellEnd"/>
      <w:r w:rsidR="00D31B44">
        <w:rPr>
          <w:rFonts w:eastAsia="宋体"/>
          <w:lang w:eastAsia="zh-CN"/>
        </w:rPr>
        <w:t xml:space="preserve"> may need to update LMF about the reconfiguration. Since </w:t>
      </w:r>
      <w:proofErr w:type="spellStart"/>
      <w:r w:rsidR="00D31B44">
        <w:rPr>
          <w:rFonts w:eastAsia="宋体"/>
          <w:lang w:eastAsia="zh-CN"/>
        </w:rPr>
        <w:t>gNB</w:t>
      </w:r>
      <w:proofErr w:type="spellEnd"/>
      <w:r w:rsidR="00D31B44">
        <w:rPr>
          <w:rFonts w:eastAsia="宋体"/>
          <w:lang w:eastAsia="zh-CN"/>
        </w:rPr>
        <w:t xml:space="preserve"> would have to re-start the measurement based on the new configuration, it is reasonable that UE also re-starts the measurement.</w:t>
      </w:r>
    </w:p>
    <w:p w:rsidR="00D31B44" w:rsidRPr="00D31B44" w:rsidRDefault="00D31B44" w:rsidP="00E612CC">
      <w:pPr>
        <w:autoSpaceDE w:val="0"/>
        <w:autoSpaceDN w:val="0"/>
        <w:adjustRightInd w:val="0"/>
        <w:spacing w:before="120" w:after="120"/>
        <w:rPr>
          <w:rFonts w:eastAsia="宋体"/>
          <w:b/>
          <w:lang w:eastAsia="zh-CN"/>
        </w:rPr>
      </w:pPr>
      <w:r w:rsidRPr="00D31B44">
        <w:rPr>
          <w:rFonts w:eastAsia="宋体"/>
          <w:b/>
          <w:lang w:eastAsia="zh-CN"/>
        </w:rPr>
        <w:t>Proposal 2: When SRS is reconfigured without cell change during the measurement period, UE shall restart the UE Rx-</w:t>
      </w:r>
      <w:proofErr w:type="spellStart"/>
      <w:r w:rsidRPr="00D31B44">
        <w:rPr>
          <w:rFonts w:eastAsia="宋体"/>
          <w:b/>
          <w:lang w:eastAsia="zh-CN"/>
        </w:rPr>
        <w:t>Tx</w:t>
      </w:r>
      <w:proofErr w:type="spellEnd"/>
      <w:r w:rsidRPr="00D31B44">
        <w:rPr>
          <w:rFonts w:eastAsia="宋体"/>
          <w:b/>
          <w:lang w:eastAsia="zh-CN"/>
        </w:rPr>
        <w:t xml:space="preserve"> time difference measurement after the SRS reconfiguration on the target cell is complete.</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000A37DA" w:rsidRPr="000A37DA">
        <w:rPr>
          <w:rFonts w:eastAsia="宋体"/>
          <w:lang w:eastAsia="zh-CN"/>
        </w:rPr>
        <w:t xml:space="preserve"> </w:t>
      </w:r>
      <w:r w:rsidR="00D31B44">
        <w:rPr>
          <w:rFonts w:eastAsia="宋体"/>
          <w:lang w:eastAsia="zh-CN"/>
        </w:rPr>
        <w:t>remaining issues</w:t>
      </w:r>
      <w:r w:rsidR="00D31B44" w:rsidRPr="006A2173">
        <w:rPr>
          <w:rFonts w:eastAsia="宋体"/>
          <w:lang w:eastAsia="zh-CN"/>
        </w:rPr>
        <w:t xml:space="preserve"> for positioning measurement</w:t>
      </w:r>
      <w:r w:rsidR="00D31B44" w:rsidRPr="00D12E24">
        <w:rPr>
          <w:rFonts w:eastAsia="宋体"/>
          <w:lang w:eastAsia="zh-CN"/>
        </w:rPr>
        <w:t>.</w:t>
      </w:r>
    </w:p>
    <w:p w:rsidR="00D31B44" w:rsidRPr="00940BC2" w:rsidRDefault="00D31B44" w:rsidP="00D31B44">
      <w:pPr>
        <w:spacing w:before="120" w:after="120"/>
        <w:rPr>
          <w:rFonts w:eastAsiaTheme="minorEastAsia"/>
          <w:b/>
          <w:lang w:eastAsia="zh-CN"/>
        </w:rPr>
      </w:pPr>
      <w:r w:rsidRPr="00940BC2">
        <w:rPr>
          <w:rFonts w:eastAsiaTheme="minorEastAsia"/>
          <w:b/>
          <w:lang w:eastAsia="zh-CN"/>
        </w:rPr>
        <w:t xml:space="preserve">Proposal </w:t>
      </w:r>
      <w:r>
        <w:rPr>
          <w:rFonts w:eastAsiaTheme="minorEastAsia"/>
          <w:b/>
          <w:lang w:eastAsia="zh-CN"/>
        </w:rPr>
        <w:t>1</w:t>
      </w:r>
      <w:r w:rsidRPr="00940BC2">
        <w:rPr>
          <w:rFonts w:eastAsiaTheme="minorEastAsia"/>
          <w:b/>
          <w:lang w:eastAsia="zh-CN"/>
        </w:rPr>
        <w:t xml:space="preserve">: </w:t>
      </w:r>
      <w:r w:rsidRPr="00AA7831">
        <w:rPr>
          <w:rFonts w:eastAsiaTheme="minorEastAsia"/>
          <w:b/>
          <w:lang w:eastAsia="zh-CN"/>
        </w:rPr>
        <w:t>UE Rx-</w:t>
      </w:r>
      <w:proofErr w:type="spellStart"/>
      <w:r w:rsidRPr="00AA7831">
        <w:rPr>
          <w:rFonts w:eastAsiaTheme="minorEastAsia"/>
          <w:b/>
          <w:lang w:eastAsia="zh-CN"/>
        </w:rPr>
        <w:t>Tx</w:t>
      </w:r>
      <w:proofErr w:type="spellEnd"/>
      <w:r w:rsidRPr="00AA7831">
        <w:rPr>
          <w:rFonts w:eastAsiaTheme="minorEastAsia"/>
          <w:b/>
          <w:lang w:eastAsia="zh-CN"/>
        </w:rPr>
        <w:t xml:space="preserve"> measurement requirements, including measurement period requirements and </w:t>
      </w:r>
      <w:bookmarkStart w:id="0" w:name="_GoBack"/>
      <w:r w:rsidRPr="00AA7831">
        <w:rPr>
          <w:rFonts w:eastAsiaTheme="minorEastAsia"/>
          <w:b/>
          <w:lang w:eastAsia="zh-CN"/>
        </w:rPr>
        <w:t>measurement accu</w:t>
      </w:r>
      <w:r>
        <w:rPr>
          <w:rFonts w:eastAsiaTheme="minorEastAsia"/>
          <w:b/>
          <w:lang w:eastAsia="zh-CN"/>
        </w:rPr>
        <w:t>racy requirements, do not apply when PRS/SRS proximity condition is not met.</w:t>
      </w:r>
    </w:p>
    <w:p w:rsidR="00D31B44" w:rsidRPr="00D31B44" w:rsidRDefault="00D31B44" w:rsidP="00D31B44">
      <w:pPr>
        <w:autoSpaceDE w:val="0"/>
        <w:autoSpaceDN w:val="0"/>
        <w:adjustRightInd w:val="0"/>
        <w:spacing w:before="120" w:after="120"/>
        <w:rPr>
          <w:rFonts w:eastAsia="宋体"/>
          <w:b/>
          <w:lang w:eastAsia="zh-CN"/>
        </w:rPr>
      </w:pPr>
      <w:r w:rsidRPr="00D31B44">
        <w:rPr>
          <w:rFonts w:eastAsia="宋体"/>
          <w:b/>
          <w:lang w:eastAsia="zh-CN"/>
        </w:rPr>
        <w:t>Proposal 2: When SRS is reconfigured without cell change during the measurement period, UE shall restart the UE Rx-</w:t>
      </w:r>
      <w:proofErr w:type="spellStart"/>
      <w:r w:rsidRPr="00D31B44">
        <w:rPr>
          <w:rFonts w:eastAsia="宋体"/>
          <w:b/>
          <w:lang w:eastAsia="zh-CN"/>
        </w:rPr>
        <w:t>Tx</w:t>
      </w:r>
      <w:proofErr w:type="spellEnd"/>
      <w:r w:rsidRPr="00D31B44">
        <w:rPr>
          <w:rFonts w:eastAsia="宋体"/>
          <w:b/>
          <w:lang w:eastAsia="zh-CN"/>
        </w:rPr>
        <w:t xml:space="preserve"> time difference measurement after the SRS reconfiguration on the target cell is complete.</w:t>
      </w:r>
    </w:p>
    <w:bookmarkEnd w:id="0"/>
    <w:p w:rsidR="00FA0C0C" w:rsidRDefault="00FA0C0C" w:rsidP="000A37DA">
      <w:pPr>
        <w:pStyle w:val="1"/>
        <w:pBdr>
          <w:top w:val="single" w:sz="12" w:space="4" w:color="auto"/>
        </w:pBdr>
        <w:jc w:val="both"/>
        <w:rPr>
          <w:lang w:val="en-US"/>
        </w:rPr>
      </w:pPr>
      <w:r w:rsidRPr="00C0754F">
        <w:rPr>
          <w:lang w:val="en-US"/>
        </w:rPr>
        <w:lastRenderedPageBreak/>
        <w:t>Reference</w:t>
      </w:r>
    </w:p>
    <w:p w:rsidR="009E0D8B" w:rsidRPr="00D31B44" w:rsidRDefault="007A0461" w:rsidP="009E0D8B">
      <w:pPr>
        <w:numPr>
          <w:ilvl w:val="0"/>
          <w:numId w:val="5"/>
        </w:numPr>
        <w:spacing w:before="120" w:after="120"/>
        <w:rPr>
          <w:rFonts w:eastAsia="宋体"/>
          <w:lang w:val="en-US" w:eastAsia="zh-CN"/>
        </w:rPr>
      </w:pPr>
      <w:r w:rsidRPr="007A0461">
        <w:rPr>
          <w:rFonts w:eastAsia="宋体"/>
          <w:lang w:val="en-US" w:eastAsia="zh-CN"/>
        </w:rPr>
        <w:t>R4-2120266</w:t>
      </w:r>
      <w:r w:rsidR="00A07C74">
        <w:rPr>
          <w:rFonts w:eastAsia="宋体"/>
          <w:lang w:val="en-US" w:eastAsia="zh-CN"/>
        </w:rPr>
        <w:t xml:space="preserve">, </w:t>
      </w:r>
      <w:r w:rsidRPr="007A0461">
        <w:rPr>
          <w:rFonts w:eastAsia="宋体"/>
          <w:lang w:val="en-US" w:eastAsia="zh-CN"/>
        </w:rPr>
        <w:t>WF on NR Positioning UE PRS measurement requirements maintenance</w:t>
      </w:r>
      <w:r w:rsidR="00A07C74">
        <w:rPr>
          <w:rFonts w:eastAsia="宋体"/>
          <w:lang w:val="en-US" w:eastAsia="zh-CN"/>
        </w:rPr>
        <w:t xml:space="preserve">, </w:t>
      </w:r>
      <w:r w:rsidRPr="007A0461">
        <w:rPr>
          <w:rFonts w:eastAsia="宋体"/>
          <w:lang w:val="en-US" w:eastAsia="zh-CN"/>
        </w:rPr>
        <w:t xml:space="preserve">Huawei, </w:t>
      </w:r>
      <w:proofErr w:type="spellStart"/>
      <w:r w:rsidRPr="007A0461">
        <w:rPr>
          <w:rFonts w:eastAsia="宋体"/>
          <w:lang w:val="en-US" w:eastAsia="zh-CN"/>
        </w:rPr>
        <w:t>HiSilicon</w:t>
      </w:r>
      <w:proofErr w:type="spellEnd"/>
    </w:p>
    <w:sectPr w:rsidR="009E0D8B" w:rsidRPr="00D31B44"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3BE1" w:rsidRDefault="002E3BE1">
      <w:pPr>
        <w:spacing w:before="120" w:after="120"/>
      </w:pPr>
      <w:r>
        <w:separator/>
      </w:r>
    </w:p>
  </w:endnote>
  <w:endnote w:type="continuationSeparator" w:id="0">
    <w:p w:rsidR="002E3BE1" w:rsidRDefault="002E3BE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7831" w:rsidRDefault="00AA783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AA7831" w:rsidRDefault="00AA783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7831" w:rsidRDefault="00AA783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F7B28">
      <w:rPr>
        <w:rStyle w:val="af1"/>
      </w:rPr>
      <w:t>2</w:t>
    </w:r>
    <w:r>
      <w:rPr>
        <w:rStyle w:val="af1"/>
      </w:rPr>
      <w:fldChar w:fldCharType="end"/>
    </w:r>
  </w:p>
  <w:p w:rsidR="00AA7831" w:rsidRDefault="00AA783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3BE1" w:rsidRDefault="002E3BE1">
      <w:pPr>
        <w:spacing w:before="120" w:after="120"/>
      </w:pPr>
      <w:r>
        <w:separator/>
      </w:r>
    </w:p>
  </w:footnote>
  <w:footnote w:type="continuationSeparator" w:id="0">
    <w:p w:rsidR="002E3BE1" w:rsidRDefault="002E3BE1">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3B30142"/>
    <w:multiLevelType w:val="hybridMultilevel"/>
    <w:tmpl w:val="757C79A0"/>
    <w:lvl w:ilvl="0" w:tplc="79AC3A5E">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C64540"/>
    <w:multiLevelType w:val="multilevel"/>
    <w:tmpl w:val="1E56107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40B6ED5"/>
    <w:multiLevelType w:val="hybridMultilevel"/>
    <w:tmpl w:val="3E9C68E4"/>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57FA569F"/>
    <w:multiLevelType w:val="hybridMultilevel"/>
    <w:tmpl w:val="B3B0E5F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E5114E2"/>
    <w:multiLevelType w:val="hybridMultilevel"/>
    <w:tmpl w:val="C5746BB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E30D41"/>
    <w:multiLevelType w:val="hybridMultilevel"/>
    <w:tmpl w:val="3FEE1BB2"/>
    <w:lvl w:ilvl="0" w:tplc="EC2CD48E">
      <w:start w:val="1"/>
      <w:numFmt w:val="bullet"/>
      <w:lvlText w:val="•"/>
      <w:lvlJc w:val="left"/>
      <w:pPr>
        <w:tabs>
          <w:tab w:val="num" w:pos="720"/>
        </w:tabs>
        <w:ind w:left="720" w:hanging="360"/>
      </w:pPr>
      <w:rPr>
        <w:rFonts w:ascii="Arial" w:hAnsi="Arial" w:hint="default"/>
      </w:rPr>
    </w:lvl>
    <w:lvl w:ilvl="1" w:tplc="D9A42A72">
      <w:numFmt w:val="bullet"/>
      <w:lvlText w:val="–"/>
      <w:lvlJc w:val="left"/>
      <w:pPr>
        <w:tabs>
          <w:tab w:val="num" w:pos="1440"/>
        </w:tabs>
        <w:ind w:left="1440" w:hanging="360"/>
      </w:pPr>
      <w:rPr>
        <w:rFonts w:ascii="Arial" w:hAnsi="Arial" w:hint="default"/>
      </w:rPr>
    </w:lvl>
    <w:lvl w:ilvl="2" w:tplc="C43E23F2">
      <w:numFmt w:val="bullet"/>
      <w:lvlText w:val="•"/>
      <w:lvlJc w:val="left"/>
      <w:pPr>
        <w:tabs>
          <w:tab w:val="num" w:pos="2160"/>
        </w:tabs>
        <w:ind w:left="2160" w:hanging="360"/>
      </w:pPr>
      <w:rPr>
        <w:rFonts w:ascii="Arial" w:hAnsi="Arial" w:hint="default"/>
      </w:rPr>
    </w:lvl>
    <w:lvl w:ilvl="3" w:tplc="5840F70E" w:tentative="1">
      <w:start w:val="1"/>
      <w:numFmt w:val="bullet"/>
      <w:lvlText w:val="•"/>
      <w:lvlJc w:val="left"/>
      <w:pPr>
        <w:tabs>
          <w:tab w:val="num" w:pos="2880"/>
        </w:tabs>
        <w:ind w:left="2880" w:hanging="360"/>
      </w:pPr>
      <w:rPr>
        <w:rFonts w:ascii="Arial" w:hAnsi="Arial" w:hint="default"/>
      </w:rPr>
    </w:lvl>
    <w:lvl w:ilvl="4" w:tplc="6DA0138A" w:tentative="1">
      <w:start w:val="1"/>
      <w:numFmt w:val="bullet"/>
      <w:lvlText w:val="•"/>
      <w:lvlJc w:val="left"/>
      <w:pPr>
        <w:tabs>
          <w:tab w:val="num" w:pos="3600"/>
        </w:tabs>
        <w:ind w:left="3600" w:hanging="360"/>
      </w:pPr>
      <w:rPr>
        <w:rFonts w:ascii="Arial" w:hAnsi="Arial" w:hint="default"/>
      </w:rPr>
    </w:lvl>
    <w:lvl w:ilvl="5" w:tplc="15E2C99E" w:tentative="1">
      <w:start w:val="1"/>
      <w:numFmt w:val="bullet"/>
      <w:lvlText w:val="•"/>
      <w:lvlJc w:val="left"/>
      <w:pPr>
        <w:tabs>
          <w:tab w:val="num" w:pos="4320"/>
        </w:tabs>
        <w:ind w:left="4320" w:hanging="360"/>
      </w:pPr>
      <w:rPr>
        <w:rFonts w:ascii="Arial" w:hAnsi="Arial" w:hint="default"/>
      </w:rPr>
    </w:lvl>
    <w:lvl w:ilvl="6" w:tplc="2D08FF06" w:tentative="1">
      <w:start w:val="1"/>
      <w:numFmt w:val="bullet"/>
      <w:lvlText w:val="•"/>
      <w:lvlJc w:val="left"/>
      <w:pPr>
        <w:tabs>
          <w:tab w:val="num" w:pos="5040"/>
        </w:tabs>
        <w:ind w:left="5040" w:hanging="360"/>
      </w:pPr>
      <w:rPr>
        <w:rFonts w:ascii="Arial" w:hAnsi="Arial" w:hint="default"/>
      </w:rPr>
    </w:lvl>
    <w:lvl w:ilvl="7" w:tplc="1A2210AC" w:tentative="1">
      <w:start w:val="1"/>
      <w:numFmt w:val="bullet"/>
      <w:lvlText w:val="•"/>
      <w:lvlJc w:val="left"/>
      <w:pPr>
        <w:tabs>
          <w:tab w:val="num" w:pos="5760"/>
        </w:tabs>
        <w:ind w:left="5760" w:hanging="360"/>
      </w:pPr>
      <w:rPr>
        <w:rFonts w:ascii="Arial" w:hAnsi="Arial" w:hint="default"/>
      </w:rPr>
    </w:lvl>
    <w:lvl w:ilvl="8" w:tplc="E63AE97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B0F3DF6"/>
    <w:multiLevelType w:val="hybridMultilevel"/>
    <w:tmpl w:val="E6C821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4"/>
  </w:num>
  <w:num w:numId="2">
    <w:abstractNumId w:val="26"/>
  </w:num>
  <w:num w:numId="3">
    <w:abstractNumId w:val="31"/>
  </w:num>
  <w:num w:numId="4">
    <w:abstractNumId w:val="5"/>
  </w:num>
  <w:num w:numId="5">
    <w:abstractNumId w:val="12"/>
  </w:num>
  <w:num w:numId="6">
    <w:abstractNumId w:val="25"/>
  </w:num>
  <w:num w:numId="7">
    <w:abstractNumId w:val="15"/>
  </w:num>
  <w:num w:numId="8">
    <w:abstractNumId w:val="32"/>
    <w:lvlOverride w:ilvl="0">
      <w:startOverride w:val="1"/>
    </w:lvlOverride>
  </w:num>
  <w:num w:numId="9">
    <w:abstractNumId w:val="23"/>
  </w:num>
  <w:num w:numId="10">
    <w:abstractNumId w:val="4"/>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3"/>
  </w:num>
  <w:num w:numId="14">
    <w:abstractNumId w:val="6"/>
  </w:num>
  <w:num w:numId="15">
    <w:abstractNumId w:val="24"/>
  </w:num>
  <w:num w:numId="16">
    <w:abstractNumId w:val="17"/>
  </w:num>
  <w:num w:numId="17">
    <w:abstractNumId w:val="7"/>
  </w:num>
  <w:num w:numId="18">
    <w:abstractNumId w:val="8"/>
  </w:num>
  <w:num w:numId="19">
    <w:abstractNumId w:val="22"/>
  </w:num>
  <w:num w:numId="20">
    <w:abstractNumId w:val="9"/>
  </w:num>
  <w:num w:numId="21">
    <w:abstractNumId w:val="3"/>
  </w:num>
  <w:num w:numId="22">
    <w:abstractNumId w:val="27"/>
  </w:num>
  <w:num w:numId="23">
    <w:abstractNumId w:val="11"/>
  </w:num>
  <w:num w:numId="24">
    <w:abstractNumId w:val="20"/>
  </w:num>
  <w:num w:numId="25">
    <w:abstractNumId w:val="0"/>
  </w:num>
  <w:num w:numId="26">
    <w:abstractNumId w:val="16"/>
  </w:num>
  <w:num w:numId="27">
    <w:abstractNumId w:val="29"/>
  </w:num>
  <w:num w:numId="28">
    <w:abstractNumId w:val="2"/>
  </w:num>
  <w:num w:numId="29">
    <w:abstractNumId w:val="30"/>
  </w:num>
  <w:num w:numId="30">
    <w:abstractNumId w:val="18"/>
  </w:num>
  <w:num w:numId="31">
    <w:abstractNumId w:val="21"/>
  </w:num>
  <w:num w:numId="32">
    <w:abstractNumId w:val="19"/>
  </w:num>
  <w:num w:numId="33">
    <w:abstractNumId w:val="28"/>
  </w:num>
  <w:num w:numId="34">
    <w:abstractNumId w:val="14"/>
  </w:num>
  <w:num w:numId="35">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F08"/>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27D"/>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4E"/>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7DA"/>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4F03"/>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2D92"/>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350"/>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BE1"/>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8FE"/>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6C47"/>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37A"/>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6F71"/>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3DA"/>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B3A"/>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059"/>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B25"/>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B3E"/>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12F"/>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0FE9"/>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A41"/>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0E"/>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461"/>
    <w:rsid w:val="007A065B"/>
    <w:rsid w:val="007A0C35"/>
    <w:rsid w:val="007A201E"/>
    <w:rsid w:val="007A2462"/>
    <w:rsid w:val="007A2A21"/>
    <w:rsid w:val="007A2A6E"/>
    <w:rsid w:val="007A323B"/>
    <w:rsid w:val="007A375C"/>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5E4"/>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92C"/>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0D8B"/>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C74"/>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505"/>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FDE"/>
    <w:rsid w:val="00AA7831"/>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721"/>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49E8"/>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0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B28"/>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B44"/>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9E1"/>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3C"/>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2CC"/>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5E8"/>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4D9"/>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77E"/>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1D"/>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3DB"/>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607"/>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48"/>
    <w:rsid w:val="00FE79E2"/>
    <w:rsid w:val="00FE7CC5"/>
    <w:rsid w:val="00FF08FB"/>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no break,Underrubrik2,h3,Memo Heading 3,hello,Titre 3 Car,no break Car,H3 Car,Underrubrik2 Car,h3 Car,Memo Heading 3 Car,hello Car,Heading 3 Char Car,no break Char Car,H3 Char Car,Underrubrik2 Char Car,h3 Char Car,Memo Heading 3 Char Ca"/>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27"/>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CB6BBCE3-8F43-48B6-831B-B2A7A0FD6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46012</TotalTime>
  <Pages>3</Pages>
  <Words>777</Words>
  <Characters>4434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HW - 102</cp:lastModifiedBy>
  <cp:revision>122</cp:revision>
  <cp:lastPrinted>2009-04-22T06:01:00Z</cp:lastPrinted>
  <dcterms:created xsi:type="dcterms:W3CDTF">2020-07-07T06:33:00Z</dcterms:created>
  <dcterms:modified xsi:type="dcterms:W3CDTF">2022-02-14T15:15:00Z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