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6B3D4D" w:rsidRPr="006B3D4D">
        <w:rPr>
          <w:rFonts w:ascii="Arial" w:hAnsi="Arial" w:cs="Arial"/>
          <w:b/>
          <w:sz w:val="24"/>
          <w:lang w:val="en-US" w:eastAsia="zh-CN"/>
        </w:rPr>
        <w:t>R4-2119349</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A0F53" w:rsidRPr="002A0F53">
        <w:rPr>
          <w:rFonts w:ascii="Arial" w:eastAsia="宋体" w:hAnsi="Arial"/>
          <w:b/>
          <w:sz w:val="24"/>
          <w:lang w:val="en-US" w:eastAsia="zh-CN"/>
        </w:rPr>
        <w:t>Discussion on pre-configured 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B3D4D">
        <w:rPr>
          <w:rFonts w:ascii="Arial" w:eastAsia="宋体" w:hAnsi="Arial"/>
          <w:b/>
          <w:sz w:val="24"/>
          <w:lang w:val="en-US" w:eastAsia="zh-CN"/>
        </w:rPr>
        <w:t>8.11.2.1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9082E">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AA15C7" w:rsidRPr="002A0F53" w:rsidRDefault="0079082E" w:rsidP="002A0F5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RAN4#100-e discussed the </w:t>
      </w:r>
      <w:r w:rsidR="002A0F53">
        <w:rPr>
          <w:rFonts w:eastAsia="宋体"/>
          <w:lang w:eastAsia="zh-CN"/>
        </w:rPr>
        <w:t>support of pre-MG, and t</w:t>
      </w:r>
      <w:r w:rsidR="00AA15C7">
        <w:rPr>
          <w:rFonts w:eastAsia="宋体"/>
          <w:lang w:eastAsia="zh-CN"/>
        </w:rPr>
        <w:t>he outcome of the discussions are captured in WF [</w:t>
      </w:r>
      <w:r w:rsidR="002A0F53">
        <w:rPr>
          <w:rFonts w:eastAsia="宋体"/>
          <w:lang w:eastAsia="zh-CN"/>
        </w:rPr>
        <w:t>1</w:t>
      </w:r>
      <w:r w:rsidR="00AA15C7">
        <w:rPr>
          <w:rFonts w:eastAsia="宋体"/>
          <w:lang w:eastAsia="zh-CN"/>
        </w:rPr>
        <w:t>]</w:t>
      </w:r>
      <w:r w:rsidR="006A2173">
        <w:rPr>
          <w:rFonts w:eastAsia="宋体"/>
          <w:lang w:eastAsia="zh-CN"/>
        </w:rPr>
        <w:t xml:space="preserve">. Based on our understanding, the following issues </w:t>
      </w:r>
      <w:r w:rsidR="00C325E8">
        <w:rPr>
          <w:rFonts w:eastAsia="宋体"/>
          <w:lang w:eastAsia="zh-CN"/>
        </w:rPr>
        <w:t>are to be further discussed:</w:t>
      </w:r>
    </w:p>
    <w:p w:rsidR="000B7D42" w:rsidRDefault="002A0F53" w:rsidP="003F344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Configuration of pre-MG</w:t>
      </w:r>
    </w:p>
    <w:p w:rsidR="002A0F53" w:rsidRDefault="002A0F53" w:rsidP="003F344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Activation and deactivation of pre-MG</w:t>
      </w:r>
    </w:p>
    <w:p w:rsidR="002A0F53" w:rsidRDefault="002A0F53" w:rsidP="003F344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Use of pre-MG for PRS and CSI-RS</w:t>
      </w:r>
    </w:p>
    <w:p w:rsidR="000B7D42" w:rsidRPr="000B7D42" w:rsidRDefault="006A2173" w:rsidP="003F344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w:t>
      </w:r>
      <w:r w:rsidR="002A0F53">
        <w:rPr>
          <w:rFonts w:eastAsia="宋体"/>
          <w:lang w:eastAsia="zh-CN"/>
        </w:rPr>
        <w:t xml:space="preserve"> related to pre-MG</w:t>
      </w:r>
    </w:p>
    <w:p w:rsidR="007E7A02" w:rsidRPr="00D12E24" w:rsidRDefault="00E67543" w:rsidP="000B7D42">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w:t>
      </w:r>
      <w:r w:rsidR="008D5F38">
        <w:rPr>
          <w:rFonts w:eastAsia="宋体"/>
          <w:lang w:eastAsia="zh-CN"/>
        </w:rPr>
        <w:t xml:space="preserve"> on</w:t>
      </w:r>
      <w:r w:rsidR="004D0093" w:rsidRPr="00D12E24">
        <w:rPr>
          <w:rFonts w:eastAsia="宋体"/>
          <w:lang w:eastAsia="zh-CN"/>
        </w:rPr>
        <w:t xml:space="preserve"> </w:t>
      </w:r>
      <w:r w:rsidR="00CC2AE1">
        <w:rPr>
          <w:rFonts w:eastAsia="宋体"/>
          <w:lang w:eastAsia="zh-CN"/>
        </w:rPr>
        <w:t>support of pre-MG</w:t>
      </w:r>
      <w:r w:rsidRPr="00D12E24">
        <w:rPr>
          <w:rFonts w:eastAsia="宋体"/>
          <w:lang w:eastAsia="zh-CN"/>
        </w:rPr>
        <w:t>.</w:t>
      </w:r>
    </w:p>
    <w:p w:rsidR="00754DE9" w:rsidRDefault="00B06084" w:rsidP="00754DE9">
      <w:pPr>
        <w:pStyle w:val="1"/>
        <w:jc w:val="both"/>
        <w:rPr>
          <w:lang w:val="en-US"/>
        </w:rPr>
      </w:pPr>
      <w:r>
        <w:rPr>
          <w:lang w:val="en-US"/>
        </w:rPr>
        <w:t>Discussion</w:t>
      </w:r>
    </w:p>
    <w:p w:rsidR="002A0F53" w:rsidRDefault="002A0F53" w:rsidP="002A0F53">
      <w:pPr>
        <w:pStyle w:val="2"/>
        <w:rPr>
          <w:lang w:eastAsia="zh-CN"/>
        </w:rPr>
      </w:pPr>
      <w:r>
        <w:rPr>
          <w:lang w:eastAsia="zh-CN"/>
        </w:rPr>
        <w:t>Configuration of pre-MG</w:t>
      </w:r>
    </w:p>
    <w:p w:rsidR="00F94E36" w:rsidRPr="00F94E36" w:rsidRDefault="00F94E36" w:rsidP="00F94E36">
      <w:pPr>
        <w:pStyle w:val="30"/>
        <w:rPr>
          <w:lang w:eastAsia="zh-CN"/>
        </w:rPr>
      </w:pPr>
      <w:r>
        <w:rPr>
          <w:lang w:eastAsia="zh-CN"/>
        </w:rPr>
        <w:t xml:space="preserve">Indication of </w:t>
      </w:r>
      <w:r w:rsidRPr="002A0F53">
        <w:rPr>
          <w:lang w:eastAsia="zh-CN"/>
        </w:rPr>
        <w:t>the status</w:t>
      </w:r>
      <w:r>
        <w:rPr>
          <w:lang w:eastAsia="zh-CN"/>
        </w:rPr>
        <w:t xml:space="preserve"> of pre-MG</w:t>
      </w:r>
    </w:p>
    <w:tbl>
      <w:tblPr>
        <w:tblStyle w:val="43"/>
        <w:tblW w:w="9857" w:type="dxa"/>
        <w:tblLayout w:type="fixed"/>
        <w:tblLook w:val="04A0" w:firstRow="1" w:lastRow="0" w:firstColumn="1" w:lastColumn="0" w:noHBand="0" w:noVBand="1"/>
      </w:tblPr>
      <w:tblGrid>
        <w:gridCol w:w="1548"/>
        <w:gridCol w:w="8309"/>
      </w:tblGrid>
      <w:tr w:rsidR="002A0F53" w:rsidRPr="002A0F53" w:rsidTr="001150FA">
        <w:tc>
          <w:tcPr>
            <w:tcW w:w="1548" w:type="dxa"/>
          </w:tcPr>
          <w:p w:rsidR="002A0F53" w:rsidRPr="002A0F53" w:rsidRDefault="002A0F53" w:rsidP="002A0F53">
            <w:pPr>
              <w:spacing w:beforeLines="0" w:before="0" w:afterLines="0" w:after="180"/>
              <w:jc w:val="both"/>
              <w:rPr>
                <w:rFonts w:eastAsia="等线"/>
                <w:b/>
                <w:bCs/>
                <w:color w:val="0070C0"/>
                <w:kern w:val="2"/>
                <w:sz w:val="21"/>
                <w:szCs w:val="21"/>
                <w:lang w:val="en-US" w:eastAsia="zh-CN"/>
              </w:rPr>
            </w:pPr>
            <w:r w:rsidRPr="002A0F53">
              <w:rPr>
                <w:rFonts w:eastAsia="等线"/>
                <w:b/>
                <w:bCs/>
                <w:color w:val="0070C0"/>
                <w:kern w:val="2"/>
                <w:sz w:val="21"/>
                <w:szCs w:val="21"/>
                <w:lang w:val="en-US" w:eastAsia="zh-CN"/>
              </w:rPr>
              <w:t>Issue</w:t>
            </w:r>
            <w:r w:rsidRPr="002A0F53">
              <w:rPr>
                <w:rFonts w:eastAsia="等线" w:hint="eastAsia"/>
                <w:b/>
                <w:bCs/>
                <w:color w:val="0070C0"/>
                <w:kern w:val="2"/>
                <w:sz w:val="21"/>
                <w:szCs w:val="21"/>
                <w:lang w:val="en-US" w:eastAsia="zh-CN"/>
              </w:rPr>
              <w:t>#</w:t>
            </w:r>
            <w:r w:rsidRPr="002A0F53">
              <w:rPr>
                <w:rFonts w:eastAsia="等线"/>
                <w:b/>
                <w:bCs/>
                <w:color w:val="0070C0"/>
                <w:kern w:val="2"/>
                <w:sz w:val="21"/>
                <w:szCs w:val="21"/>
                <w:lang w:val="en-US" w:eastAsia="zh-CN"/>
              </w:rPr>
              <w:t>1-1-2/1-2</w:t>
            </w:r>
          </w:p>
        </w:tc>
        <w:tc>
          <w:tcPr>
            <w:tcW w:w="8309" w:type="dxa"/>
          </w:tcPr>
          <w:p w:rsidR="002A0F53" w:rsidRPr="002A0F53" w:rsidRDefault="002A0F53" w:rsidP="002A0F53">
            <w:pPr>
              <w:keepNext/>
              <w:spacing w:beforeLines="0" w:before="120" w:afterLines="0" w:after="180"/>
              <w:outlineLvl w:val="3"/>
              <w:rPr>
                <w:rFonts w:eastAsia="等线"/>
                <w:b/>
                <w:bCs/>
                <w:kern w:val="2"/>
                <w:szCs w:val="16"/>
                <w:u w:val="single"/>
                <w:lang w:val="en-US" w:eastAsia="zh-CN"/>
              </w:rPr>
            </w:pPr>
            <w:r w:rsidRPr="002A0F53">
              <w:rPr>
                <w:rFonts w:ascii="Arial" w:eastAsia="等线" w:hAnsi="Arial"/>
                <w:b/>
                <w:bCs/>
                <w:szCs w:val="16"/>
                <w:u w:val="single"/>
                <w:lang w:val="en-US" w:eastAsia="zh-CN"/>
              </w:rPr>
              <w:t xml:space="preserve">Parameter to indicate the status (activation/deactivation) of Pre-MG at or during configuration  </w:t>
            </w:r>
          </w:p>
          <w:p w:rsidR="002A0F53" w:rsidRPr="002A0F53" w:rsidRDefault="002A0F53" w:rsidP="002A0F53">
            <w:pPr>
              <w:numPr>
                <w:ilvl w:val="1"/>
                <w:numId w:val="19"/>
              </w:numPr>
              <w:spacing w:beforeLines="0" w:before="0" w:afterLines="0" w:after="120" w:line="252" w:lineRule="auto"/>
              <w:jc w:val="both"/>
              <w:rPr>
                <w:sz w:val="20"/>
                <w:highlight w:val="green"/>
                <w:lang w:eastAsia="ja-JP"/>
              </w:rPr>
            </w:pPr>
            <w:r w:rsidRPr="002A0F53">
              <w:rPr>
                <w:sz w:val="20"/>
                <w:highlight w:val="green"/>
                <w:lang w:eastAsia="ja-JP"/>
              </w:rPr>
              <w:t xml:space="preserve">NW can control activation/deactivation of pre-configured MG </w:t>
            </w:r>
          </w:p>
          <w:p w:rsidR="002A0F53" w:rsidRPr="002A0F53" w:rsidRDefault="002A0F53" w:rsidP="002A0F53">
            <w:pPr>
              <w:numPr>
                <w:ilvl w:val="2"/>
                <w:numId w:val="19"/>
              </w:numPr>
              <w:spacing w:beforeLines="0" w:before="0" w:afterLines="0" w:after="120" w:line="252" w:lineRule="auto"/>
              <w:jc w:val="both"/>
              <w:rPr>
                <w:sz w:val="20"/>
                <w:highlight w:val="green"/>
                <w:lang w:eastAsia="ja-JP"/>
              </w:rPr>
            </w:pPr>
            <w:r w:rsidRPr="002A0F53">
              <w:rPr>
                <w:sz w:val="20"/>
                <w:highlight w:val="green"/>
                <w:lang w:eastAsia="ja-JP"/>
              </w:rPr>
              <w:t>RRC based activation/deactivation method is supported</w:t>
            </w:r>
          </w:p>
          <w:p w:rsidR="002A0F53" w:rsidRPr="002A0F53" w:rsidRDefault="002A0F53" w:rsidP="002A0F53">
            <w:pPr>
              <w:numPr>
                <w:ilvl w:val="3"/>
                <w:numId w:val="19"/>
              </w:numPr>
              <w:spacing w:beforeLines="0" w:before="0" w:afterLines="0" w:after="120" w:line="252" w:lineRule="auto"/>
              <w:jc w:val="both"/>
              <w:rPr>
                <w:sz w:val="20"/>
                <w:highlight w:val="green"/>
                <w:lang w:eastAsia="ja-JP"/>
              </w:rPr>
            </w:pPr>
            <w:r w:rsidRPr="002A0F53">
              <w:rPr>
                <w:sz w:val="20"/>
                <w:highlight w:val="green"/>
                <w:lang w:eastAsia="ja-JP"/>
              </w:rPr>
              <w:t>Network can indicate activation/deactivation status per BWP</w:t>
            </w:r>
          </w:p>
          <w:p w:rsidR="002A0F53" w:rsidRPr="002A0F53" w:rsidRDefault="002A0F53" w:rsidP="002A0F53">
            <w:pPr>
              <w:numPr>
                <w:ilvl w:val="3"/>
                <w:numId w:val="19"/>
              </w:numPr>
              <w:spacing w:beforeLines="0" w:before="0" w:afterLines="0" w:after="120" w:line="252" w:lineRule="auto"/>
              <w:jc w:val="both"/>
              <w:rPr>
                <w:sz w:val="20"/>
                <w:highlight w:val="green"/>
                <w:lang w:eastAsia="ja-JP"/>
              </w:rPr>
            </w:pPr>
            <w:r w:rsidRPr="002A0F53">
              <w:rPr>
                <w:sz w:val="20"/>
                <w:highlight w:val="green"/>
                <w:lang w:eastAsia="ja-JP"/>
              </w:rPr>
              <w:t>Details of signalling are FFS</w:t>
            </w:r>
          </w:p>
          <w:p w:rsidR="002A0F53" w:rsidRPr="002A0F53" w:rsidRDefault="002A0F53" w:rsidP="002A0F53">
            <w:pPr>
              <w:numPr>
                <w:ilvl w:val="2"/>
                <w:numId w:val="19"/>
              </w:numPr>
              <w:spacing w:beforeLines="0" w:before="0" w:afterLines="0" w:after="120" w:line="252" w:lineRule="auto"/>
              <w:jc w:val="both"/>
              <w:rPr>
                <w:sz w:val="20"/>
                <w:highlight w:val="green"/>
                <w:lang w:eastAsia="ja-JP"/>
              </w:rPr>
            </w:pPr>
            <w:r w:rsidRPr="002A0F53">
              <w:rPr>
                <w:sz w:val="20"/>
                <w:highlight w:val="green"/>
                <w:lang w:eastAsia="ja-JP"/>
              </w:rPr>
              <w:t>FFS if MAC CE based activation/deactivation method is supported</w:t>
            </w:r>
          </w:p>
          <w:p w:rsidR="002A0F53" w:rsidRPr="002A0F53" w:rsidRDefault="002A0F53" w:rsidP="00F94E36">
            <w:pPr>
              <w:numPr>
                <w:ilvl w:val="1"/>
                <w:numId w:val="19"/>
              </w:numPr>
              <w:spacing w:beforeLines="0" w:before="0" w:afterLines="0" w:after="120" w:line="252" w:lineRule="auto"/>
              <w:jc w:val="both"/>
              <w:rPr>
                <w:sz w:val="20"/>
                <w:highlight w:val="green"/>
                <w:lang w:eastAsia="ja-JP"/>
              </w:rPr>
            </w:pPr>
            <w:r w:rsidRPr="002A0F53">
              <w:rPr>
                <w:sz w:val="20"/>
                <w:highlight w:val="green"/>
                <w:lang w:eastAsia="ja-JP"/>
              </w:rPr>
              <w:t xml:space="preserve">Companies are encouraged bring inputs on the conditions when NW based activation/deactivation and explicit rules for activation/deactivation are used.  </w:t>
            </w:r>
          </w:p>
          <w:p w:rsidR="002A0F53" w:rsidRPr="002A0F53" w:rsidRDefault="002A0F53" w:rsidP="002A0F53">
            <w:pPr>
              <w:spacing w:beforeLines="0" w:before="0" w:afterLines="0" w:after="180"/>
              <w:jc w:val="both"/>
              <w:rPr>
                <w:rFonts w:eastAsia="等线"/>
                <w:iCs/>
                <w:color w:val="0070C0"/>
                <w:kern w:val="2"/>
                <w:sz w:val="20"/>
                <w:lang w:val="en-US" w:eastAsia="zh-CN"/>
              </w:rPr>
            </w:pPr>
            <w:r w:rsidRPr="002A0F53">
              <w:rPr>
                <w:rFonts w:eastAsia="等线"/>
                <w:iCs/>
                <w:color w:val="0070C0"/>
                <w:kern w:val="2"/>
                <w:sz w:val="20"/>
                <w:lang w:eastAsia="zh-CN"/>
              </w:rPr>
              <w:t>Note: This issue is related to the following agreement at RAN4#99-e, “</w:t>
            </w:r>
            <w:r w:rsidRPr="002A0F53">
              <w:rPr>
                <w:rFonts w:eastAsia="等线"/>
                <w:i/>
                <w:color w:val="0070C0"/>
                <w:kern w:val="2"/>
                <w:sz w:val="20"/>
                <w:lang w:eastAsia="zh-CN"/>
              </w:rPr>
              <w:t>Status of pre-configured MG is not fixed at RRC configuration</w:t>
            </w:r>
            <w:r w:rsidRPr="002A0F53">
              <w:rPr>
                <w:rFonts w:eastAsia="等线"/>
                <w:iCs/>
                <w:color w:val="0070C0"/>
                <w:kern w:val="2"/>
                <w:sz w:val="20"/>
                <w:lang w:eastAsia="zh-CN"/>
              </w:rPr>
              <w:t>”.</w:t>
            </w:r>
          </w:p>
        </w:tc>
      </w:tr>
    </w:tbl>
    <w:p w:rsidR="002A0F53" w:rsidRDefault="00F94E36" w:rsidP="002A0F53">
      <w:pPr>
        <w:spacing w:before="120" w:after="120"/>
      </w:pPr>
      <w:r>
        <w:rPr>
          <w:rFonts w:eastAsiaTheme="minorEastAsia" w:hint="eastAsia"/>
          <w:lang w:eastAsia="zh-CN"/>
        </w:rPr>
        <w:t>T</w:t>
      </w:r>
      <w:r>
        <w:rPr>
          <w:rFonts w:eastAsiaTheme="minorEastAsia"/>
          <w:lang w:eastAsia="zh-CN"/>
        </w:rPr>
        <w:t xml:space="preserve">his issue is about whether the </w:t>
      </w:r>
      <w:r w:rsidRPr="00F94E36">
        <w:rPr>
          <w:rFonts w:eastAsiaTheme="minorEastAsia"/>
          <w:lang w:eastAsia="zh-CN"/>
        </w:rPr>
        <w:t xml:space="preserve">status (activation/deactivation) of </w:t>
      </w:r>
      <w:r>
        <w:rPr>
          <w:rFonts w:eastAsiaTheme="minorEastAsia"/>
          <w:lang w:eastAsia="zh-CN"/>
        </w:rPr>
        <w:t>p</w:t>
      </w:r>
      <w:r w:rsidRPr="00F94E36">
        <w:rPr>
          <w:rFonts w:eastAsiaTheme="minorEastAsia"/>
          <w:lang w:eastAsia="zh-CN"/>
        </w:rPr>
        <w:t>re-MG</w:t>
      </w:r>
      <w:r>
        <w:rPr>
          <w:rFonts w:eastAsiaTheme="minorEastAsia"/>
          <w:lang w:eastAsia="zh-CN"/>
        </w:rPr>
        <w:t xml:space="preserve"> will be included as a parameter </w:t>
      </w:r>
      <w:r w:rsidR="004421FA">
        <w:rPr>
          <w:rFonts w:eastAsiaTheme="minorEastAsia"/>
          <w:lang w:eastAsia="zh-CN"/>
        </w:rPr>
        <w:t xml:space="preserve">in </w:t>
      </w:r>
      <w:r w:rsidR="004421FA">
        <w:t>RRC reconfiguration</w:t>
      </w:r>
      <w:r w:rsidR="004421FA">
        <w:rPr>
          <w:rFonts w:eastAsiaTheme="minorEastAsia"/>
          <w:lang w:eastAsia="zh-CN"/>
        </w:rPr>
        <w:t xml:space="preserve"> message for configuring or reconfiguring the </w:t>
      </w:r>
      <w:r>
        <w:rPr>
          <w:rFonts w:eastAsiaTheme="minorEastAsia"/>
          <w:lang w:eastAsia="zh-CN"/>
        </w:rPr>
        <w:t>pre-MG. To be clear</w:t>
      </w:r>
      <w:r w:rsidR="00232795">
        <w:rPr>
          <w:rFonts w:eastAsiaTheme="minorEastAsia"/>
          <w:lang w:eastAsia="zh-CN"/>
        </w:rPr>
        <w:t>er</w:t>
      </w:r>
      <w:r>
        <w:rPr>
          <w:rFonts w:eastAsiaTheme="minorEastAsia"/>
          <w:lang w:eastAsia="zh-CN"/>
        </w:rPr>
        <w:t xml:space="preserve">, we are talking about a single bit indication in the RRC IE </w:t>
      </w:r>
      <w:proofErr w:type="spellStart"/>
      <w:r w:rsidRPr="00F94E36">
        <w:rPr>
          <w:i/>
        </w:rPr>
        <w:t>MeasGapConfig</w:t>
      </w:r>
      <w:proofErr w:type="spellEnd"/>
      <w:r w:rsidR="004421FA">
        <w:t>, e.g. ‘1’ means the pre-MG is activated after the RRC reconfiguration, and ‘0’ means the pre-MG is deactivated after the RRC reconfiguration.</w:t>
      </w:r>
    </w:p>
    <w:p w:rsidR="004421FA" w:rsidRDefault="004421FA" w:rsidP="002A0F53">
      <w:pPr>
        <w:spacing w:before="120" w:after="120"/>
      </w:pPr>
      <w:r>
        <w:t>In our view, such an indication is not needed, and the reasons are</w:t>
      </w:r>
    </w:p>
    <w:p w:rsidR="004421FA" w:rsidRDefault="004421FA" w:rsidP="004421FA">
      <w:pPr>
        <w:pStyle w:val="af8"/>
        <w:numPr>
          <w:ilvl w:val="0"/>
          <w:numId w:val="10"/>
        </w:numPr>
        <w:spacing w:before="120" w:after="120"/>
        <w:rPr>
          <w:rFonts w:eastAsiaTheme="minorEastAsia"/>
          <w:lang w:eastAsia="zh-CN"/>
        </w:rPr>
      </w:pPr>
      <w:r>
        <w:rPr>
          <w:rFonts w:eastAsiaTheme="minorEastAsia" w:hint="eastAsia"/>
          <w:lang w:eastAsia="zh-CN"/>
        </w:rPr>
        <w:t>U</w:t>
      </w:r>
      <w:r>
        <w:rPr>
          <w:rFonts w:eastAsiaTheme="minorEastAsia"/>
          <w:lang w:eastAsia="zh-CN"/>
        </w:rPr>
        <w:t xml:space="preserve">E can </w:t>
      </w:r>
      <w:r w:rsidR="00375208">
        <w:rPr>
          <w:rFonts w:eastAsiaTheme="minorEastAsia"/>
          <w:lang w:eastAsia="zh-CN"/>
        </w:rPr>
        <w:t>always</w:t>
      </w:r>
      <w:r>
        <w:rPr>
          <w:rFonts w:eastAsiaTheme="minorEastAsia"/>
          <w:lang w:eastAsia="zh-CN"/>
        </w:rPr>
        <w:t xml:space="preserve"> determine the status of pre-MG </w:t>
      </w:r>
      <w:r w:rsidR="00375208">
        <w:rPr>
          <w:rFonts w:eastAsiaTheme="minorEastAsia"/>
          <w:lang w:eastAsia="zh-CN"/>
        </w:rPr>
        <w:t>without such an indication.</w:t>
      </w:r>
    </w:p>
    <w:p w:rsidR="004421FA" w:rsidRDefault="004421FA" w:rsidP="004421FA">
      <w:pPr>
        <w:pStyle w:val="af8"/>
        <w:numPr>
          <w:ilvl w:val="1"/>
          <w:numId w:val="10"/>
        </w:numPr>
        <w:spacing w:before="120" w:after="120"/>
        <w:rPr>
          <w:rFonts w:eastAsiaTheme="minorEastAsia"/>
          <w:lang w:eastAsia="zh-CN"/>
        </w:rPr>
      </w:pPr>
      <w:r>
        <w:rPr>
          <w:rFonts w:eastAsiaTheme="minorEastAsia"/>
          <w:lang w:eastAsia="zh-CN"/>
        </w:rPr>
        <w:t xml:space="preserve">With rule based </w:t>
      </w:r>
      <w:r w:rsidRPr="00F94E36">
        <w:rPr>
          <w:rFonts w:eastAsiaTheme="minorEastAsia"/>
          <w:lang w:eastAsia="zh-CN"/>
        </w:rPr>
        <w:t>activation/deactivation</w:t>
      </w:r>
      <w:r>
        <w:rPr>
          <w:rFonts w:eastAsiaTheme="minorEastAsia"/>
          <w:lang w:eastAsia="zh-CN"/>
        </w:rPr>
        <w:t>, UE can determine the status of pre-MG based on the configured frequency layers to measure and their relation with active BWPs</w:t>
      </w:r>
      <w:r w:rsidR="00375208">
        <w:rPr>
          <w:rFonts w:eastAsiaTheme="minorEastAsia"/>
          <w:lang w:eastAsia="zh-CN"/>
        </w:rPr>
        <w:t>.</w:t>
      </w:r>
    </w:p>
    <w:p w:rsidR="00375208" w:rsidRDefault="004421FA" w:rsidP="004421FA">
      <w:pPr>
        <w:pStyle w:val="af8"/>
        <w:numPr>
          <w:ilvl w:val="1"/>
          <w:numId w:val="10"/>
        </w:numPr>
        <w:spacing w:before="120" w:after="120"/>
        <w:rPr>
          <w:rFonts w:eastAsiaTheme="minorEastAsia"/>
          <w:lang w:eastAsia="zh-CN"/>
        </w:rPr>
      </w:pPr>
      <w:r>
        <w:rPr>
          <w:rFonts w:eastAsiaTheme="minorEastAsia"/>
          <w:lang w:eastAsia="zh-CN"/>
        </w:rPr>
        <w:lastRenderedPageBreak/>
        <w:t xml:space="preserve">With signaling based </w:t>
      </w:r>
      <w:r w:rsidRPr="00F94E36">
        <w:rPr>
          <w:rFonts w:eastAsiaTheme="minorEastAsia"/>
          <w:lang w:eastAsia="zh-CN"/>
        </w:rPr>
        <w:t>activation/deactivation</w:t>
      </w:r>
      <w:r>
        <w:rPr>
          <w:rFonts w:eastAsiaTheme="minorEastAsia"/>
          <w:lang w:eastAsia="zh-CN"/>
        </w:rPr>
        <w:t>, UE can derive the status of pre-MG from the indication of</w:t>
      </w:r>
      <w:r w:rsidRPr="004421FA">
        <w:rPr>
          <w:rFonts w:eastAsiaTheme="minorEastAsia"/>
          <w:lang w:eastAsia="zh-CN"/>
        </w:rPr>
        <w:t xml:space="preserve"> activation/deactivation status</w:t>
      </w:r>
      <w:r>
        <w:rPr>
          <w:rFonts w:eastAsiaTheme="minorEastAsia"/>
          <w:lang w:eastAsia="zh-CN"/>
        </w:rPr>
        <w:t xml:space="preserve"> which is</w:t>
      </w:r>
      <w:r w:rsidR="00375208">
        <w:rPr>
          <w:rFonts w:eastAsiaTheme="minorEastAsia"/>
          <w:lang w:eastAsia="zh-CN"/>
        </w:rPr>
        <w:t xml:space="preserve"> associated to each active BWP configuration. If MAC CE based </w:t>
      </w:r>
      <w:r w:rsidR="00375208" w:rsidRPr="00F94E36">
        <w:rPr>
          <w:rFonts w:eastAsiaTheme="minorEastAsia"/>
          <w:lang w:eastAsia="zh-CN"/>
        </w:rPr>
        <w:t>activation/deactivation</w:t>
      </w:r>
      <w:r w:rsidR="00375208">
        <w:rPr>
          <w:rFonts w:eastAsiaTheme="minorEastAsia"/>
          <w:lang w:eastAsia="zh-CN"/>
        </w:rPr>
        <w:t xml:space="preserve"> is supported, the status can be indicated via MAC CE.</w:t>
      </w:r>
    </w:p>
    <w:p w:rsidR="00375208" w:rsidRDefault="00375208" w:rsidP="00375208">
      <w:pPr>
        <w:pStyle w:val="af8"/>
        <w:numPr>
          <w:ilvl w:val="0"/>
          <w:numId w:val="10"/>
        </w:numPr>
        <w:spacing w:before="120" w:after="120"/>
        <w:rPr>
          <w:rFonts w:eastAsiaTheme="minorEastAsia"/>
          <w:lang w:eastAsia="zh-CN"/>
        </w:rPr>
      </w:pPr>
      <w:r>
        <w:rPr>
          <w:rFonts w:eastAsiaTheme="minorEastAsia"/>
          <w:lang w:eastAsia="zh-CN"/>
        </w:rPr>
        <w:t>The status may change following BWP switch or other triggering events, so the RRC configured status will be overridden and this makes the configuration itself not meaningful.</w:t>
      </w:r>
    </w:p>
    <w:p w:rsidR="004421FA" w:rsidRPr="00375208" w:rsidRDefault="00375208" w:rsidP="00375208">
      <w:pPr>
        <w:pStyle w:val="af8"/>
        <w:numPr>
          <w:ilvl w:val="0"/>
          <w:numId w:val="10"/>
        </w:numPr>
        <w:spacing w:before="120" w:after="120"/>
        <w:rPr>
          <w:rFonts w:eastAsiaTheme="minorEastAsia"/>
          <w:lang w:eastAsia="zh-CN"/>
        </w:rPr>
      </w:pPr>
      <w:r>
        <w:rPr>
          <w:rFonts w:eastAsiaTheme="minorEastAsia"/>
          <w:lang w:eastAsia="zh-CN"/>
        </w:rPr>
        <w:t>B</w:t>
      </w:r>
      <w:r w:rsidRPr="00375208">
        <w:rPr>
          <w:rFonts w:eastAsiaTheme="minorEastAsia"/>
          <w:lang w:eastAsia="zh-CN"/>
        </w:rPr>
        <w:t>esides the configuration</w:t>
      </w:r>
      <w:r>
        <w:rPr>
          <w:rFonts w:eastAsiaTheme="minorEastAsia"/>
          <w:lang w:eastAsia="zh-CN"/>
        </w:rPr>
        <w:t xml:space="preserve"> or reconfiguration</w:t>
      </w:r>
      <w:r w:rsidRPr="00375208">
        <w:rPr>
          <w:rFonts w:eastAsiaTheme="minorEastAsia"/>
          <w:lang w:eastAsia="zh-CN"/>
        </w:rPr>
        <w:t xml:space="preserve"> of pre-MG, there could be other RRC or MAC procedures that also impact the status of pre-MG, and it would be an extra and unnecessary burden for the NW to reconfigure the pre-MG status for every occurrence of these procedures</w:t>
      </w:r>
      <w:r>
        <w:rPr>
          <w:rFonts w:eastAsiaTheme="minorEastAsia"/>
          <w:lang w:eastAsia="zh-CN"/>
        </w:rPr>
        <w:t>.</w:t>
      </w:r>
      <w:r w:rsidRPr="00375208">
        <w:rPr>
          <w:rFonts w:eastAsiaTheme="minorEastAsia"/>
          <w:lang w:eastAsia="zh-CN"/>
        </w:rPr>
        <w:t xml:space="preserve"> </w:t>
      </w:r>
    </w:p>
    <w:p w:rsidR="00F94E36" w:rsidRPr="003B5888" w:rsidRDefault="00375208" w:rsidP="002A0F53">
      <w:pPr>
        <w:spacing w:before="120" w:after="120"/>
        <w:rPr>
          <w:rFonts w:eastAsiaTheme="minorEastAsia"/>
          <w:b/>
          <w:lang w:eastAsia="zh-CN"/>
        </w:rPr>
      </w:pPr>
      <w:r w:rsidRPr="003B5888">
        <w:rPr>
          <w:rFonts w:eastAsiaTheme="minorEastAsia" w:hint="eastAsia"/>
          <w:b/>
          <w:lang w:eastAsia="zh-CN"/>
        </w:rPr>
        <w:t>P</w:t>
      </w:r>
      <w:r w:rsidRPr="003B5888">
        <w:rPr>
          <w:rFonts w:eastAsiaTheme="minorEastAsia"/>
          <w:b/>
          <w:lang w:eastAsia="zh-CN"/>
        </w:rPr>
        <w:t xml:space="preserve">roposal 1: </w:t>
      </w:r>
      <w:r w:rsidR="003B5888">
        <w:rPr>
          <w:rFonts w:eastAsiaTheme="minorEastAsia"/>
          <w:b/>
          <w:lang w:eastAsia="zh-CN"/>
        </w:rPr>
        <w:t>The single bit parameter to</w:t>
      </w:r>
      <w:r w:rsidRPr="003B5888">
        <w:rPr>
          <w:rFonts w:eastAsiaTheme="minorEastAsia"/>
          <w:b/>
          <w:lang w:eastAsia="zh-CN"/>
        </w:rPr>
        <w:t xml:space="preserve"> </w:t>
      </w:r>
      <w:r w:rsidR="003B5888" w:rsidRPr="003B5888">
        <w:rPr>
          <w:rFonts w:eastAsiaTheme="minorEastAsia"/>
          <w:b/>
          <w:lang w:eastAsia="zh-CN"/>
        </w:rPr>
        <w:t>indicate</w:t>
      </w:r>
      <w:r w:rsidRPr="003B5888">
        <w:rPr>
          <w:rFonts w:eastAsiaTheme="minorEastAsia"/>
          <w:b/>
          <w:lang w:eastAsia="zh-CN"/>
        </w:rPr>
        <w:t xml:space="preserve"> the status (activation/deactivation) of pre-MG in the RRC IE </w:t>
      </w:r>
      <w:proofErr w:type="spellStart"/>
      <w:r w:rsidRPr="003B5888">
        <w:rPr>
          <w:b/>
          <w:i/>
        </w:rPr>
        <w:t>MeasGapConfig</w:t>
      </w:r>
      <w:proofErr w:type="spellEnd"/>
      <w:r w:rsidR="003B5888" w:rsidRPr="003B5888">
        <w:rPr>
          <w:b/>
        </w:rPr>
        <w:t xml:space="preserve"> is not needed</w:t>
      </w:r>
      <w:r w:rsidR="003B5888">
        <w:rPr>
          <w:b/>
          <w:i/>
        </w:rPr>
        <w:t>.</w:t>
      </w:r>
    </w:p>
    <w:p w:rsidR="00F94E36" w:rsidRDefault="003B5888" w:rsidP="003B5888">
      <w:pPr>
        <w:pStyle w:val="30"/>
        <w:rPr>
          <w:lang w:eastAsia="zh-CN"/>
        </w:rPr>
      </w:pPr>
      <w:r>
        <w:rPr>
          <w:lang w:eastAsia="zh-CN"/>
        </w:rPr>
        <w:t>Relation between pre-MG and legacy MG</w:t>
      </w:r>
    </w:p>
    <w:tbl>
      <w:tblPr>
        <w:tblStyle w:val="53"/>
        <w:tblW w:w="9857" w:type="dxa"/>
        <w:tblLayout w:type="fixed"/>
        <w:tblLook w:val="04A0" w:firstRow="1" w:lastRow="0" w:firstColumn="1" w:lastColumn="0" w:noHBand="0" w:noVBand="1"/>
      </w:tblPr>
      <w:tblGrid>
        <w:gridCol w:w="1548"/>
        <w:gridCol w:w="8309"/>
      </w:tblGrid>
      <w:tr w:rsidR="003B5888" w:rsidRPr="003B5888" w:rsidTr="001150FA">
        <w:tc>
          <w:tcPr>
            <w:tcW w:w="1548" w:type="dxa"/>
          </w:tcPr>
          <w:p w:rsidR="003B5888" w:rsidRPr="003B5888" w:rsidRDefault="003B5888" w:rsidP="003B5888">
            <w:pPr>
              <w:spacing w:beforeLines="0" w:before="0" w:afterLines="0" w:after="180"/>
              <w:jc w:val="both"/>
              <w:rPr>
                <w:rFonts w:eastAsia="等线"/>
                <w:b/>
                <w:bCs/>
                <w:color w:val="0070C0"/>
                <w:kern w:val="2"/>
                <w:sz w:val="21"/>
                <w:szCs w:val="21"/>
                <w:lang w:val="en-US" w:eastAsia="zh-CN"/>
              </w:rPr>
            </w:pPr>
            <w:r w:rsidRPr="003B5888">
              <w:rPr>
                <w:rFonts w:eastAsia="等线"/>
                <w:b/>
                <w:bCs/>
                <w:color w:val="0070C0"/>
                <w:kern w:val="2"/>
                <w:sz w:val="21"/>
                <w:szCs w:val="21"/>
                <w:lang w:val="en-US" w:eastAsia="zh-CN"/>
              </w:rPr>
              <w:t>Issue</w:t>
            </w:r>
            <w:r w:rsidRPr="003B5888">
              <w:rPr>
                <w:rFonts w:eastAsia="等线" w:hint="eastAsia"/>
                <w:b/>
                <w:bCs/>
                <w:color w:val="0070C0"/>
                <w:kern w:val="2"/>
                <w:sz w:val="21"/>
                <w:szCs w:val="21"/>
                <w:lang w:val="en-US" w:eastAsia="zh-CN"/>
              </w:rPr>
              <w:t>#</w:t>
            </w:r>
            <w:r w:rsidRPr="003B5888">
              <w:rPr>
                <w:rFonts w:eastAsia="等线"/>
                <w:b/>
                <w:bCs/>
                <w:color w:val="0070C0"/>
                <w:kern w:val="2"/>
                <w:sz w:val="21"/>
                <w:szCs w:val="21"/>
                <w:lang w:val="en-US" w:eastAsia="zh-CN"/>
              </w:rPr>
              <w:t>1-3</w:t>
            </w:r>
          </w:p>
        </w:tc>
        <w:tc>
          <w:tcPr>
            <w:tcW w:w="8309" w:type="dxa"/>
          </w:tcPr>
          <w:p w:rsidR="003B5888" w:rsidRPr="003B5888" w:rsidRDefault="003B5888" w:rsidP="003B5888">
            <w:pPr>
              <w:spacing w:beforeLines="0" w:before="0" w:afterLines="0" w:after="180"/>
              <w:jc w:val="both"/>
              <w:rPr>
                <w:rFonts w:eastAsia="等线"/>
                <w:i/>
                <w:color w:val="0070C0"/>
                <w:kern w:val="2"/>
                <w:sz w:val="21"/>
                <w:szCs w:val="21"/>
                <w:lang w:val="en-US" w:eastAsia="zh-CN"/>
              </w:rPr>
            </w:pPr>
            <w:r w:rsidRPr="003B5888">
              <w:rPr>
                <w:rFonts w:eastAsia="等线"/>
                <w:b/>
                <w:bCs/>
                <w:kern w:val="2"/>
                <w:szCs w:val="16"/>
                <w:u w:val="single"/>
                <w:lang w:val="en-US" w:eastAsia="zh-CN"/>
              </w:rPr>
              <w:t>Relation of pre-configured MG and with the current legacy MG</w:t>
            </w:r>
            <w:r w:rsidRPr="003B5888">
              <w:rPr>
                <w:rFonts w:eastAsia="等线" w:hint="eastAsia"/>
                <w:i/>
                <w:color w:val="0070C0"/>
                <w:kern w:val="2"/>
                <w:sz w:val="21"/>
                <w:szCs w:val="21"/>
                <w:lang w:val="en-US" w:eastAsia="zh-CN"/>
              </w:rPr>
              <w:t xml:space="preserve"> </w:t>
            </w:r>
          </w:p>
          <w:p w:rsidR="003B5888" w:rsidRPr="003B5888" w:rsidRDefault="003B5888" w:rsidP="003B5888">
            <w:pPr>
              <w:numPr>
                <w:ilvl w:val="0"/>
                <w:numId w:val="18"/>
              </w:numPr>
              <w:spacing w:beforeLines="0" w:before="0" w:afterLines="0" w:after="180"/>
              <w:jc w:val="both"/>
              <w:rPr>
                <w:rFonts w:eastAsia="等线"/>
                <w:color w:val="0070C0"/>
                <w:sz w:val="20"/>
                <w:highlight w:val="cyan"/>
              </w:rPr>
            </w:pPr>
            <w:r w:rsidRPr="003B5888">
              <w:rPr>
                <w:sz w:val="20"/>
                <w:highlight w:val="cyan"/>
                <w:lang w:eastAsia="zh-CN"/>
              </w:rPr>
              <w:t>Without considering concurrent MG and on top of the RRC parameter(s) used to differentiate Pre-MG with the legacy MG,</w:t>
            </w:r>
          </w:p>
          <w:p w:rsidR="003B5888" w:rsidRPr="003B5888" w:rsidRDefault="003B5888" w:rsidP="003B5888">
            <w:pPr>
              <w:numPr>
                <w:ilvl w:val="2"/>
                <w:numId w:val="19"/>
              </w:numPr>
              <w:spacing w:beforeLines="0" w:before="0" w:afterLines="0" w:after="120" w:line="252" w:lineRule="auto"/>
              <w:jc w:val="both"/>
              <w:rPr>
                <w:rFonts w:eastAsia="等线"/>
                <w:color w:val="0070C0"/>
                <w:sz w:val="20"/>
                <w:highlight w:val="cyan"/>
              </w:rPr>
            </w:pPr>
            <w:r w:rsidRPr="003B5888">
              <w:rPr>
                <w:sz w:val="20"/>
                <w:highlight w:val="cyan"/>
                <w:lang w:eastAsia="zh-CN"/>
              </w:rPr>
              <w:t xml:space="preserve"> FFS whether additional mechanism is needed to switch the configured pre-MG to serve as the same functionaries as the legacy MG (MG is always on). </w:t>
            </w:r>
          </w:p>
        </w:tc>
      </w:tr>
    </w:tbl>
    <w:p w:rsidR="001150FA" w:rsidRDefault="003B5888" w:rsidP="002A0F53">
      <w:pPr>
        <w:spacing w:before="120" w:after="120"/>
        <w:rPr>
          <w:rFonts w:eastAsiaTheme="minorEastAsia"/>
          <w:lang w:eastAsia="zh-CN"/>
        </w:rPr>
      </w:pPr>
      <w:r>
        <w:rPr>
          <w:rFonts w:eastAsiaTheme="minorEastAsia"/>
          <w:lang w:eastAsia="zh-CN"/>
        </w:rPr>
        <w:t xml:space="preserve">In our view, there is no need to define additional mechanism to switch a pre-MG to legacy MG or vice versa. </w:t>
      </w:r>
    </w:p>
    <w:p w:rsidR="003B5888" w:rsidRDefault="001150FA" w:rsidP="002A0F53">
      <w:pPr>
        <w:spacing w:before="120" w:after="120"/>
      </w:pPr>
      <w:r>
        <w:rPr>
          <w:rFonts w:eastAsiaTheme="minorEastAsia"/>
          <w:lang w:eastAsia="zh-CN"/>
        </w:rPr>
        <w:t>RAN4</w:t>
      </w:r>
      <w:r w:rsidR="003B5888">
        <w:rPr>
          <w:rFonts w:eastAsiaTheme="minorEastAsia"/>
          <w:lang w:eastAsia="zh-CN"/>
        </w:rPr>
        <w:t xml:space="preserve"> has agreed to introduce the </w:t>
      </w:r>
      <w:r w:rsidR="003B5888" w:rsidRPr="003B5888">
        <w:rPr>
          <w:rFonts w:eastAsiaTheme="minorEastAsia"/>
          <w:lang w:eastAsia="zh-CN"/>
        </w:rPr>
        <w:t xml:space="preserve">RRC parameter to differentiate </w:t>
      </w:r>
      <w:r w:rsidR="003B5888">
        <w:rPr>
          <w:rFonts w:eastAsiaTheme="minorEastAsia"/>
          <w:lang w:eastAsia="zh-CN"/>
        </w:rPr>
        <w:t>p</w:t>
      </w:r>
      <w:r w:rsidR="003B5888" w:rsidRPr="003B5888">
        <w:rPr>
          <w:rFonts w:eastAsiaTheme="minorEastAsia"/>
          <w:lang w:eastAsia="zh-CN"/>
        </w:rPr>
        <w:t>re-MG with the legacy MG</w:t>
      </w:r>
      <w:r w:rsidR="003B5888">
        <w:rPr>
          <w:rFonts w:eastAsiaTheme="minorEastAsia"/>
          <w:lang w:eastAsia="zh-CN"/>
        </w:rPr>
        <w:t>, and t</w:t>
      </w:r>
      <w:r>
        <w:rPr>
          <w:rFonts w:eastAsiaTheme="minorEastAsia"/>
          <w:lang w:eastAsia="zh-CN"/>
        </w:rPr>
        <w:t xml:space="preserve">his would be a single bit indication in the RRC IE </w:t>
      </w:r>
      <w:proofErr w:type="spellStart"/>
      <w:r w:rsidRPr="00F94E36">
        <w:rPr>
          <w:i/>
        </w:rPr>
        <w:t>MeasGapConfig</w:t>
      </w:r>
      <w:proofErr w:type="spellEnd"/>
      <w:r>
        <w:t>, e.g. ‘1’ means the configured MG is a pre-MG (can be activated and deactivated), and ‘0’ means the configured MG is a legacy one (always activated). NW can re-configure this single bit if it wants to switch between the two MG types.</w:t>
      </w:r>
    </w:p>
    <w:p w:rsidR="001150FA" w:rsidRPr="001150FA" w:rsidRDefault="001150FA" w:rsidP="002A0F53">
      <w:pPr>
        <w:spacing w:before="120" w:after="120"/>
        <w:rPr>
          <w:rFonts w:eastAsiaTheme="minorEastAsia"/>
          <w:b/>
          <w:lang w:eastAsia="zh-CN"/>
        </w:rPr>
      </w:pPr>
      <w:r w:rsidRPr="001150FA">
        <w:rPr>
          <w:b/>
        </w:rPr>
        <w:t xml:space="preserve">Proposal 2: </w:t>
      </w:r>
      <w:r w:rsidRPr="001150FA">
        <w:rPr>
          <w:rFonts w:eastAsiaTheme="minorEastAsia"/>
          <w:b/>
          <w:lang w:eastAsia="zh-CN"/>
        </w:rPr>
        <w:t>Additional mechanism to switch a pre-MG to legacy MG or vice versa is not needed.</w:t>
      </w:r>
    </w:p>
    <w:p w:rsidR="002A0F53" w:rsidRDefault="002A0F53" w:rsidP="001150FA">
      <w:pPr>
        <w:pStyle w:val="2"/>
        <w:rPr>
          <w:lang w:eastAsia="zh-CN"/>
        </w:rPr>
      </w:pPr>
      <w:r>
        <w:rPr>
          <w:lang w:eastAsia="zh-CN"/>
        </w:rPr>
        <w:t>Activation and deactivation of pre-MG</w:t>
      </w:r>
    </w:p>
    <w:p w:rsidR="001150FA" w:rsidRDefault="000358D4" w:rsidP="000358D4">
      <w:pPr>
        <w:pStyle w:val="30"/>
        <w:rPr>
          <w:lang w:eastAsia="zh-CN"/>
        </w:rPr>
      </w:pPr>
      <w:r>
        <w:rPr>
          <w:lang w:eastAsia="zh-CN"/>
        </w:rPr>
        <w:t xml:space="preserve">Rule based </w:t>
      </w:r>
      <w:r w:rsidRPr="00F94E36">
        <w:rPr>
          <w:lang w:eastAsia="zh-CN"/>
        </w:rPr>
        <w:t>activation/deactivation</w:t>
      </w:r>
      <w:r w:rsidRPr="000358D4">
        <w:rPr>
          <w:rFonts w:eastAsiaTheme="minorEastAsia"/>
          <w:lang w:eastAsia="zh-CN"/>
        </w:rPr>
        <w:t xml:space="preserve"> </w:t>
      </w:r>
      <w:r>
        <w:rPr>
          <w:rFonts w:eastAsiaTheme="minorEastAsia"/>
          <w:lang w:eastAsia="zh-CN"/>
        </w:rPr>
        <w:t>mechanism</w:t>
      </w:r>
    </w:p>
    <w:tbl>
      <w:tblPr>
        <w:tblStyle w:val="61"/>
        <w:tblW w:w="9857" w:type="dxa"/>
        <w:tblLayout w:type="fixed"/>
        <w:tblLook w:val="04A0" w:firstRow="1" w:lastRow="0" w:firstColumn="1" w:lastColumn="0" w:noHBand="0" w:noVBand="1"/>
      </w:tblPr>
      <w:tblGrid>
        <w:gridCol w:w="1548"/>
        <w:gridCol w:w="8309"/>
      </w:tblGrid>
      <w:tr w:rsidR="000358D4" w:rsidRPr="000358D4" w:rsidTr="00A7461D">
        <w:tc>
          <w:tcPr>
            <w:tcW w:w="1548" w:type="dxa"/>
          </w:tcPr>
          <w:p w:rsidR="000358D4" w:rsidRPr="000358D4" w:rsidRDefault="000358D4" w:rsidP="000358D4">
            <w:pPr>
              <w:spacing w:beforeLines="0" w:before="120" w:afterLines="0" w:after="120"/>
              <w:jc w:val="both"/>
              <w:rPr>
                <w:rFonts w:eastAsia="等线"/>
                <w:b/>
                <w:bCs/>
                <w:color w:val="0070C0"/>
                <w:kern w:val="2"/>
                <w:sz w:val="21"/>
                <w:szCs w:val="21"/>
                <w:lang w:val="en-US" w:eastAsia="zh-CN"/>
              </w:rPr>
            </w:pPr>
            <w:r w:rsidRPr="000358D4">
              <w:rPr>
                <w:rFonts w:eastAsia="等线"/>
                <w:b/>
                <w:bCs/>
                <w:color w:val="0070C0"/>
                <w:kern w:val="2"/>
                <w:sz w:val="21"/>
                <w:szCs w:val="21"/>
                <w:lang w:val="en-US" w:eastAsia="zh-CN"/>
              </w:rPr>
              <w:t>Issue</w:t>
            </w:r>
            <w:r w:rsidRPr="000358D4">
              <w:rPr>
                <w:rFonts w:eastAsia="等线" w:hint="eastAsia"/>
                <w:b/>
                <w:bCs/>
                <w:color w:val="0070C0"/>
                <w:kern w:val="2"/>
                <w:sz w:val="21"/>
                <w:szCs w:val="21"/>
                <w:lang w:val="en-US" w:eastAsia="zh-CN"/>
              </w:rPr>
              <w:t>#</w:t>
            </w:r>
            <w:r w:rsidRPr="000358D4">
              <w:rPr>
                <w:rFonts w:eastAsia="等线"/>
                <w:b/>
                <w:bCs/>
                <w:color w:val="0070C0"/>
                <w:kern w:val="2"/>
                <w:sz w:val="21"/>
                <w:szCs w:val="21"/>
                <w:lang w:val="en-US" w:eastAsia="zh-CN"/>
              </w:rPr>
              <w:t>2-1</w:t>
            </w:r>
          </w:p>
        </w:tc>
        <w:tc>
          <w:tcPr>
            <w:tcW w:w="8309" w:type="dxa"/>
          </w:tcPr>
          <w:p w:rsidR="000358D4" w:rsidRPr="000358D4" w:rsidRDefault="000358D4" w:rsidP="000358D4">
            <w:pPr>
              <w:spacing w:beforeLines="0" w:before="0" w:afterLines="0" w:after="180"/>
              <w:jc w:val="both"/>
              <w:rPr>
                <w:rFonts w:eastAsia="等线"/>
                <w:bCs/>
                <w:color w:val="0070C0"/>
                <w:kern w:val="2"/>
                <w:sz w:val="21"/>
                <w:szCs w:val="21"/>
                <w:lang w:val="en-US" w:eastAsia="zh-CN"/>
              </w:rPr>
            </w:pPr>
            <w:r w:rsidRPr="000358D4">
              <w:rPr>
                <w:rFonts w:eastAsia="等线"/>
                <w:b/>
                <w:bCs/>
                <w:kern w:val="2"/>
                <w:szCs w:val="16"/>
                <w:u w:val="single"/>
                <w:lang w:val="en-US" w:eastAsia="zh-CN"/>
              </w:rPr>
              <w:t>Criteria of activation/deactivation pre-configured MG</w:t>
            </w:r>
            <w:r w:rsidRPr="000358D4">
              <w:rPr>
                <w:rFonts w:eastAsia="等线"/>
                <w:bCs/>
                <w:color w:val="0070C0"/>
                <w:kern w:val="2"/>
                <w:sz w:val="21"/>
                <w:szCs w:val="21"/>
                <w:lang w:val="en-US" w:eastAsia="zh-CN"/>
              </w:rPr>
              <w:t xml:space="preserve"> </w:t>
            </w:r>
          </w:p>
          <w:p w:rsidR="000358D4" w:rsidRPr="000358D4" w:rsidRDefault="000358D4" w:rsidP="000358D4">
            <w:pPr>
              <w:numPr>
                <w:ilvl w:val="0"/>
                <w:numId w:val="22"/>
              </w:numPr>
              <w:spacing w:beforeLines="0" w:before="0" w:afterLines="0" w:after="120" w:line="252" w:lineRule="auto"/>
              <w:jc w:val="both"/>
              <w:rPr>
                <w:rFonts w:eastAsia="等线"/>
                <w:i/>
                <w:color w:val="0070C0"/>
                <w:sz w:val="20"/>
              </w:rPr>
            </w:pPr>
            <w:r w:rsidRPr="000358D4">
              <w:rPr>
                <w:sz w:val="20"/>
                <w:highlight w:val="green"/>
              </w:rPr>
              <w:t>The explicit rules for pre-configured MG autonomous activation/deactivation shall be defined for the case when signalling is not provided</w:t>
            </w:r>
          </w:p>
          <w:p w:rsidR="000358D4" w:rsidRPr="000358D4" w:rsidRDefault="000358D4" w:rsidP="000358D4">
            <w:pPr>
              <w:numPr>
                <w:ilvl w:val="1"/>
                <w:numId w:val="22"/>
              </w:numPr>
              <w:spacing w:beforeLines="0" w:before="0" w:afterLines="0" w:after="180"/>
              <w:jc w:val="both"/>
              <w:rPr>
                <w:rFonts w:eastAsia="等线"/>
                <w:sz w:val="20"/>
                <w:highlight w:val="cyan"/>
                <w:lang w:eastAsia="zh-CN"/>
              </w:rPr>
            </w:pPr>
            <w:r w:rsidRPr="000358D4">
              <w:rPr>
                <w:rFonts w:eastAsia="等线"/>
                <w:sz w:val="20"/>
                <w:highlight w:val="cyan"/>
                <w:lang w:eastAsia="zh-CN"/>
              </w:rPr>
              <w:t xml:space="preserve">The general principle to define Pre-MG </w:t>
            </w:r>
            <w:proofErr w:type="spellStart"/>
            <w:r w:rsidRPr="000358D4">
              <w:rPr>
                <w:rFonts w:eastAsia="等线"/>
                <w:sz w:val="20"/>
                <w:highlight w:val="cyan"/>
                <w:lang w:eastAsia="zh-CN"/>
              </w:rPr>
              <w:t>autotmous</w:t>
            </w:r>
            <w:proofErr w:type="spellEnd"/>
            <w:r w:rsidRPr="000358D4">
              <w:rPr>
                <w:rFonts w:eastAsia="等线"/>
                <w:sz w:val="20"/>
                <w:highlight w:val="cyan"/>
                <w:lang w:eastAsia="zh-CN"/>
              </w:rPr>
              <w:t xml:space="preserve"> activation/deactivation criteria can be:</w:t>
            </w:r>
          </w:p>
          <w:p w:rsidR="000358D4" w:rsidRPr="000358D4" w:rsidRDefault="000358D4" w:rsidP="000358D4">
            <w:pPr>
              <w:numPr>
                <w:ilvl w:val="2"/>
                <w:numId w:val="22"/>
              </w:numPr>
              <w:spacing w:beforeLines="0" w:before="0" w:afterLines="0" w:after="180"/>
              <w:jc w:val="both"/>
              <w:rPr>
                <w:rFonts w:eastAsia="等线"/>
                <w:sz w:val="20"/>
                <w:highlight w:val="cyan"/>
                <w:lang w:eastAsia="zh-CN"/>
              </w:rPr>
            </w:pPr>
            <w:r w:rsidRPr="000358D4">
              <w:rPr>
                <w:rFonts w:eastAsia="等线"/>
                <w:sz w:val="20"/>
                <w:highlight w:val="cyan"/>
                <w:lang w:eastAsia="zh-CN"/>
              </w:rPr>
              <w:t>If MG is not required by any of the configured measurements, the MG is deactivated.</w:t>
            </w:r>
          </w:p>
          <w:p w:rsidR="000358D4" w:rsidRPr="000358D4" w:rsidRDefault="000358D4" w:rsidP="000358D4">
            <w:pPr>
              <w:numPr>
                <w:ilvl w:val="2"/>
                <w:numId w:val="22"/>
              </w:numPr>
              <w:spacing w:beforeLines="0" w:before="0" w:afterLines="0" w:after="180"/>
              <w:jc w:val="both"/>
              <w:rPr>
                <w:rFonts w:eastAsia="等线"/>
                <w:sz w:val="20"/>
                <w:highlight w:val="cyan"/>
                <w:lang w:eastAsia="zh-CN"/>
              </w:rPr>
            </w:pPr>
            <w:r w:rsidRPr="000358D4">
              <w:rPr>
                <w:rFonts w:eastAsia="等线"/>
                <w:sz w:val="20"/>
                <w:highlight w:val="cyan"/>
                <w:lang w:eastAsia="zh-CN"/>
              </w:rPr>
              <w:t>If MG is required by one or more of the configured measurements, the MG is activated</w:t>
            </w:r>
          </w:p>
          <w:p w:rsidR="000358D4" w:rsidRPr="000358D4" w:rsidRDefault="000358D4" w:rsidP="000358D4">
            <w:pPr>
              <w:numPr>
                <w:ilvl w:val="1"/>
                <w:numId w:val="22"/>
              </w:numPr>
              <w:spacing w:beforeLines="0" w:before="0" w:afterLines="0" w:after="180"/>
              <w:jc w:val="both"/>
              <w:rPr>
                <w:rFonts w:eastAsia="等线"/>
                <w:sz w:val="20"/>
                <w:highlight w:val="cyan"/>
                <w:lang w:eastAsia="zh-CN"/>
              </w:rPr>
            </w:pPr>
            <w:r w:rsidRPr="000358D4">
              <w:rPr>
                <w:rFonts w:eastAsia="等线"/>
                <w:sz w:val="20"/>
                <w:highlight w:val="cyan"/>
                <w:lang w:eastAsia="zh-CN"/>
              </w:rPr>
              <w:t>FFS the detailed criteria for pre-MG autonomous activation/deactivation</w:t>
            </w:r>
            <w:r w:rsidRPr="000358D4">
              <w:rPr>
                <w:rFonts w:eastAsia="等线"/>
                <w:sz w:val="20"/>
                <w:lang w:eastAsia="zh-CN"/>
              </w:rPr>
              <w:t xml:space="preserve"> </w:t>
            </w:r>
          </w:p>
        </w:tc>
      </w:tr>
    </w:tbl>
    <w:p w:rsidR="00F5418C" w:rsidRDefault="00F5418C" w:rsidP="000358D4">
      <w:pPr>
        <w:spacing w:before="120" w:after="120"/>
        <w:rPr>
          <w:rFonts w:eastAsiaTheme="minorEastAsia"/>
          <w:lang w:eastAsia="zh-CN"/>
        </w:rPr>
      </w:pPr>
      <w:r>
        <w:rPr>
          <w:rFonts w:eastAsiaTheme="minorEastAsia"/>
          <w:lang w:val="en-US" w:eastAsia="zh-CN"/>
        </w:rPr>
        <w:t xml:space="preserve">In our view, there is no need to further define detailed criteria for pre-MG </w:t>
      </w:r>
      <w:r w:rsidRPr="004421FA">
        <w:rPr>
          <w:rFonts w:eastAsiaTheme="minorEastAsia"/>
          <w:lang w:eastAsia="zh-CN"/>
        </w:rPr>
        <w:t>activation/deactivation</w:t>
      </w:r>
      <w:r>
        <w:rPr>
          <w:rFonts w:eastAsiaTheme="minorEastAsia"/>
          <w:lang w:eastAsia="zh-CN"/>
        </w:rPr>
        <w:t>, and the general principle agreed in RAN4#100-e is sufficient together with the existing rules on the need for MG.</w:t>
      </w:r>
    </w:p>
    <w:p w:rsidR="000358D4" w:rsidRDefault="00F5418C" w:rsidP="000358D4">
      <w:pPr>
        <w:spacing w:before="120" w:after="120"/>
        <w:rPr>
          <w:rFonts w:eastAsiaTheme="minorEastAsia"/>
          <w:lang w:eastAsia="zh-CN"/>
        </w:rPr>
      </w:pPr>
      <w:r>
        <w:rPr>
          <w:rFonts w:eastAsiaTheme="minorEastAsia"/>
          <w:lang w:eastAsia="zh-CN"/>
        </w:rPr>
        <w:t xml:space="preserve">Specifically, from Rel-15 </w:t>
      </w:r>
      <w:r w:rsidRPr="00BA3B01">
        <w:rPr>
          <w:rFonts w:eastAsiaTheme="minorEastAsia"/>
          <w:u w:val="single"/>
          <w:lang w:eastAsia="zh-CN"/>
        </w:rPr>
        <w:t xml:space="preserve">RAN4 has defined the rule </w:t>
      </w:r>
      <w:r w:rsidR="00232795" w:rsidRPr="00BA3B01">
        <w:rPr>
          <w:rFonts w:eastAsiaTheme="minorEastAsia"/>
          <w:u w:val="single"/>
          <w:lang w:eastAsia="zh-CN"/>
        </w:rPr>
        <w:t xml:space="preserve">for each measurement </w:t>
      </w:r>
      <w:r w:rsidRPr="00BA3B01">
        <w:rPr>
          <w:rFonts w:eastAsiaTheme="minorEastAsia"/>
          <w:u w:val="single"/>
          <w:lang w:eastAsia="zh-CN"/>
        </w:rPr>
        <w:t xml:space="preserve">when </w:t>
      </w:r>
      <w:r w:rsidR="00232795">
        <w:rPr>
          <w:rFonts w:eastAsiaTheme="minorEastAsia"/>
          <w:u w:val="single"/>
          <w:lang w:eastAsia="zh-CN"/>
        </w:rPr>
        <w:t>the</w:t>
      </w:r>
      <w:r w:rsidRPr="00BA3B01">
        <w:rPr>
          <w:rFonts w:eastAsiaTheme="minorEastAsia"/>
          <w:u w:val="single"/>
          <w:lang w:eastAsia="zh-CN"/>
        </w:rPr>
        <w:t xml:space="preserve"> measurement should be performed with MG and when not</w:t>
      </w:r>
      <w:r>
        <w:rPr>
          <w:rFonts w:eastAsiaTheme="minorEastAsia"/>
          <w:lang w:eastAsia="zh-CN"/>
        </w:rPr>
        <w:t>. For example, for SSB based intra-frequency measurement</w:t>
      </w:r>
      <w:r w:rsidR="00DA0EF9">
        <w:rPr>
          <w:rFonts w:eastAsiaTheme="minorEastAsia"/>
          <w:lang w:eastAsia="zh-CN"/>
        </w:rPr>
        <w:t xml:space="preserve"> for an active serving cell</w:t>
      </w:r>
      <w:r>
        <w:rPr>
          <w:rFonts w:eastAsiaTheme="minorEastAsia"/>
          <w:lang w:eastAsia="zh-CN"/>
        </w:rPr>
        <w:t>, there are following 3 cases</w:t>
      </w:r>
      <w:r w:rsidR="00A7461D">
        <w:rPr>
          <w:rFonts w:eastAsiaTheme="minorEastAsia"/>
          <w:lang w:eastAsia="zh-CN"/>
        </w:rPr>
        <w:t>.</w:t>
      </w:r>
    </w:p>
    <w:p w:rsidR="00F5418C" w:rsidRDefault="00DA0EF9" w:rsidP="00F5418C">
      <w:pPr>
        <w:pStyle w:val="af8"/>
        <w:numPr>
          <w:ilvl w:val="0"/>
          <w:numId w:val="22"/>
        </w:numPr>
        <w:spacing w:before="120" w:after="120"/>
        <w:rPr>
          <w:rFonts w:eastAsiaTheme="minorEastAsia"/>
          <w:lang w:eastAsia="zh-CN"/>
        </w:rPr>
      </w:pPr>
      <w:r>
        <w:rPr>
          <w:rFonts w:eastAsiaTheme="minorEastAsia"/>
          <w:lang w:eastAsia="zh-CN"/>
        </w:rPr>
        <w:t xml:space="preserve">Case 1: </w:t>
      </w:r>
      <w:r w:rsidR="00F5418C">
        <w:rPr>
          <w:rFonts w:eastAsiaTheme="minorEastAsia" w:hint="eastAsia"/>
          <w:lang w:eastAsia="zh-CN"/>
        </w:rPr>
        <w:t>S</w:t>
      </w:r>
      <w:r w:rsidR="00F5418C">
        <w:rPr>
          <w:rFonts w:eastAsiaTheme="minorEastAsia"/>
          <w:lang w:eastAsia="zh-CN"/>
        </w:rPr>
        <w:t>SB within an active BWP: MG not needed</w:t>
      </w:r>
    </w:p>
    <w:p w:rsidR="00F5418C" w:rsidRDefault="00DA0EF9" w:rsidP="00F5418C">
      <w:pPr>
        <w:pStyle w:val="af8"/>
        <w:numPr>
          <w:ilvl w:val="0"/>
          <w:numId w:val="22"/>
        </w:numPr>
        <w:spacing w:before="120" w:after="120"/>
        <w:rPr>
          <w:rFonts w:eastAsiaTheme="minorEastAsia"/>
          <w:lang w:eastAsia="zh-CN"/>
        </w:rPr>
      </w:pPr>
      <w:r>
        <w:rPr>
          <w:rFonts w:eastAsiaTheme="minorEastAsia"/>
          <w:lang w:eastAsia="zh-CN"/>
        </w:rPr>
        <w:t xml:space="preserve">Case 2: </w:t>
      </w:r>
      <w:r w:rsidR="00F5418C">
        <w:rPr>
          <w:rFonts w:eastAsiaTheme="minorEastAsia"/>
          <w:lang w:eastAsia="zh-CN"/>
        </w:rPr>
        <w:t xml:space="preserve">SSB outside any active BWP and </w:t>
      </w:r>
      <w:r>
        <w:rPr>
          <w:rFonts w:eastAsiaTheme="minorEastAsia"/>
          <w:lang w:eastAsia="zh-CN"/>
        </w:rPr>
        <w:t>UE indicates ‘no-gap’ for the serving cell: MG not needed</w:t>
      </w:r>
    </w:p>
    <w:p w:rsidR="00DA0EF9" w:rsidRPr="00F5418C" w:rsidRDefault="00DA0EF9" w:rsidP="00F5418C">
      <w:pPr>
        <w:pStyle w:val="af8"/>
        <w:numPr>
          <w:ilvl w:val="0"/>
          <w:numId w:val="22"/>
        </w:numPr>
        <w:spacing w:before="120" w:after="120"/>
        <w:rPr>
          <w:rFonts w:eastAsiaTheme="minorEastAsia"/>
          <w:lang w:eastAsia="zh-CN"/>
        </w:rPr>
      </w:pPr>
      <w:r>
        <w:rPr>
          <w:rFonts w:eastAsiaTheme="minorEastAsia"/>
          <w:lang w:eastAsia="zh-CN"/>
        </w:rPr>
        <w:t>Case 3: SSB outside any active BWP and UE does not indicate ‘no-gap’ for the serving cell: MG needed</w:t>
      </w:r>
    </w:p>
    <w:p w:rsidR="000358D4" w:rsidRDefault="00A7461D" w:rsidP="000358D4">
      <w:pPr>
        <w:spacing w:before="120" w:after="120"/>
        <w:rPr>
          <w:rFonts w:eastAsiaTheme="minorEastAsia"/>
          <w:lang w:val="en-US" w:eastAsia="zh-CN"/>
        </w:rPr>
      </w:pPr>
      <w:r>
        <w:rPr>
          <w:rFonts w:eastAsiaTheme="minorEastAsia"/>
          <w:lang w:val="en-US" w:eastAsia="zh-CN"/>
        </w:rPr>
        <w:lastRenderedPageBreak/>
        <w:t xml:space="preserve">Similar rules have been defined for </w:t>
      </w:r>
      <w:r w:rsidR="00BA3B01">
        <w:rPr>
          <w:rFonts w:eastAsiaTheme="minorEastAsia"/>
          <w:lang w:val="en-US" w:eastAsia="zh-CN"/>
        </w:rPr>
        <w:t xml:space="preserve">all the </w:t>
      </w:r>
      <w:r>
        <w:rPr>
          <w:rFonts w:eastAsiaTheme="minorEastAsia"/>
          <w:lang w:val="en-US" w:eastAsia="zh-CN"/>
        </w:rPr>
        <w:t xml:space="preserve">other measurements, and this is summarized in Table B-1 in Annex B. It is noted that all of these rules are defined for UE to correctly perform the measurement, i.e. they are defined for the measurement itself but not for pre-MG. </w:t>
      </w:r>
    </w:p>
    <w:p w:rsidR="00A7461D" w:rsidRPr="000358D4" w:rsidRDefault="00A7461D" w:rsidP="000358D4">
      <w:pPr>
        <w:spacing w:before="120" w:after="120"/>
        <w:rPr>
          <w:rFonts w:eastAsiaTheme="minorEastAsia"/>
          <w:lang w:val="en-US" w:eastAsia="zh-CN"/>
        </w:rPr>
      </w:pPr>
      <w:r>
        <w:rPr>
          <w:rFonts w:eastAsiaTheme="minorEastAsia"/>
          <w:lang w:val="en-US" w:eastAsia="zh-CN"/>
        </w:rPr>
        <w:t xml:space="preserve">For </w:t>
      </w:r>
      <w:r w:rsidRPr="004421FA">
        <w:rPr>
          <w:rFonts w:eastAsiaTheme="minorEastAsia"/>
          <w:lang w:eastAsia="zh-CN"/>
        </w:rPr>
        <w:t>activation/deactivation</w:t>
      </w:r>
      <w:r>
        <w:rPr>
          <w:rFonts w:eastAsiaTheme="minorEastAsia"/>
          <w:lang w:eastAsia="zh-CN"/>
        </w:rPr>
        <w:t xml:space="preserve"> of pre-MG based on rule, </w:t>
      </w:r>
      <w:r w:rsidRPr="00BA3B01">
        <w:rPr>
          <w:rFonts w:eastAsiaTheme="minorEastAsia"/>
          <w:u w:val="single"/>
          <w:lang w:eastAsia="zh-CN"/>
        </w:rPr>
        <w:t xml:space="preserve">the only thing UE needs to do </w:t>
      </w:r>
      <w:r w:rsidR="00BA3B01" w:rsidRPr="00BA3B01">
        <w:rPr>
          <w:rFonts w:eastAsiaTheme="minorEastAsia"/>
          <w:u w:val="single"/>
          <w:lang w:eastAsia="zh-CN"/>
        </w:rPr>
        <w:t>is</w:t>
      </w:r>
      <w:r w:rsidRPr="00BA3B01">
        <w:rPr>
          <w:rFonts w:eastAsiaTheme="minorEastAsia"/>
          <w:u w:val="single"/>
          <w:lang w:eastAsia="zh-CN"/>
        </w:rPr>
        <w:t xml:space="preserve"> to go through all the configured measurements, and apply the general principle agreed in RAN4#100-e</w:t>
      </w:r>
      <w:r>
        <w:rPr>
          <w:rFonts w:eastAsiaTheme="minorEastAsia"/>
          <w:lang w:eastAsia="zh-CN"/>
        </w:rPr>
        <w:t xml:space="preserve">, i.e. </w:t>
      </w:r>
    </w:p>
    <w:p w:rsidR="00A7461D" w:rsidRDefault="00A7461D" w:rsidP="00A7461D">
      <w:pPr>
        <w:pStyle w:val="af8"/>
        <w:numPr>
          <w:ilvl w:val="0"/>
          <w:numId w:val="22"/>
        </w:numPr>
        <w:spacing w:before="120" w:after="120"/>
        <w:rPr>
          <w:rFonts w:eastAsiaTheme="minorEastAsia"/>
          <w:lang w:eastAsia="zh-CN"/>
        </w:rPr>
      </w:pPr>
      <w:r w:rsidRPr="00A7461D">
        <w:rPr>
          <w:rFonts w:eastAsiaTheme="minorEastAsia"/>
          <w:lang w:eastAsia="zh-CN"/>
        </w:rPr>
        <w:t>If MG is not required by any of the configured measurements, the MG is deactivated.</w:t>
      </w:r>
    </w:p>
    <w:p w:rsidR="000358D4" w:rsidRDefault="00A7461D" w:rsidP="00A7461D">
      <w:pPr>
        <w:pStyle w:val="af8"/>
        <w:numPr>
          <w:ilvl w:val="0"/>
          <w:numId w:val="22"/>
        </w:numPr>
        <w:spacing w:before="120" w:after="120"/>
        <w:rPr>
          <w:rFonts w:eastAsiaTheme="minorEastAsia"/>
          <w:lang w:eastAsia="zh-CN"/>
        </w:rPr>
      </w:pPr>
      <w:r w:rsidRPr="00A7461D">
        <w:rPr>
          <w:rFonts w:eastAsiaTheme="minorEastAsia"/>
          <w:lang w:eastAsia="zh-CN"/>
        </w:rPr>
        <w:t>If MG is required by one or more of the configured measurements, the MG is activated</w:t>
      </w:r>
    </w:p>
    <w:p w:rsidR="00887609" w:rsidRPr="00887609" w:rsidRDefault="00887609" w:rsidP="00887609">
      <w:pPr>
        <w:spacing w:before="120" w:after="120"/>
        <w:rPr>
          <w:rFonts w:eastAsiaTheme="minorEastAsia"/>
          <w:lang w:eastAsia="zh-CN"/>
        </w:rPr>
      </w:pPr>
      <w:r>
        <w:rPr>
          <w:rFonts w:eastAsiaTheme="minorEastAsia" w:hint="eastAsia"/>
          <w:lang w:eastAsia="zh-CN"/>
        </w:rPr>
        <w:t>O</w:t>
      </w:r>
      <w:r>
        <w:rPr>
          <w:rFonts w:eastAsiaTheme="minorEastAsia"/>
          <w:lang w:eastAsia="zh-CN"/>
        </w:rPr>
        <w:t>ption 1</w:t>
      </w:r>
      <w:r w:rsidR="00CD7E2F">
        <w:rPr>
          <w:rFonts w:eastAsiaTheme="minorEastAsia"/>
          <w:lang w:eastAsia="zh-CN"/>
        </w:rPr>
        <w:t xml:space="preserve"> for</w:t>
      </w:r>
      <w:r w:rsidR="00CD7E2F" w:rsidRPr="00CD7E2F">
        <w:t xml:space="preserve"> </w:t>
      </w:r>
      <w:r w:rsidR="00CD7E2F" w:rsidRPr="00CD7E2F">
        <w:rPr>
          <w:rFonts w:eastAsiaTheme="minorEastAsia"/>
          <w:lang w:eastAsia="zh-CN"/>
        </w:rPr>
        <w:t>Issue#2-1</w:t>
      </w:r>
      <w:r w:rsidR="00CD7E2F">
        <w:rPr>
          <w:rFonts w:eastAsiaTheme="minorEastAsia"/>
          <w:lang w:eastAsia="zh-CN"/>
        </w:rPr>
        <w:t xml:space="preserve"> in [1] is more about the c</w:t>
      </w:r>
      <w:r w:rsidR="00CD7E2F" w:rsidRPr="00CD7E2F">
        <w:rPr>
          <w:rFonts w:eastAsiaTheme="minorEastAsia"/>
          <w:lang w:eastAsia="zh-CN"/>
        </w:rPr>
        <w:t>onditions for activation/deactivation</w:t>
      </w:r>
      <w:r w:rsidR="00CD7E2F">
        <w:rPr>
          <w:rFonts w:eastAsiaTheme="minorEastAsia"/>
          <w:lang w:eastAsia="zh-CN"/>
        </w:rPr>
        <w:t xml:space="preserve"> and we will discuss it in section 2.2.4. </w:t>
      </w:r>
      <w:r w:rsidR="00CD7E2F">
        <w:rPr>
          <w:rFonts w:eastAsiaTheme="minorEastAsia" w:hint="eastAsia"/>
          <w:lang w:eastAsia="zh-CN"/>
        </w:rPr>
        <w:t>O</w:t>
      </w:r>
      <w:r w:rsidR="00CD7E2F">
        <w:rPr>
          <w:rFonts w:eastAsiaTheme="minorEastAsia"/>
          <w:lang w:eastAsia="zh-CN"/>
        </w:rPr>
        <w:t xml:space="preserve">ption 2 is incomplete because it is only for a single SSB based measurement, and it does not take into account for related UE capabilities e.g. </w:t>
      </w:r>
      <w:r w:rsidR="00CD7E2F" w:rsidRPr="00AC0DD6">
        <w:rPr>
          <w:rFonts w:eastAsia="宋体"/>
          <w:i/>
          <w:lang w:eastAsia="zh-CN"/>
        </w:rPr>
        <w:t>interFrequencyMeas-NoGap-r16</w:t>
      </w:r>
      <w:r w:rsidR="00CD7E2F">
        <w:rPr>
          <w:rFonts w:eastAsia="宋体"/>
          <w:lang w:eastAsia="zh-CN"/>
        </w:rPr>
        <w:t>.</w:t>
      </w:r>
    </w:p>
    <w:p w:rsidR="00BA3B01" w:rsidRPr="00BA3B01" w:rsidRDefault="00BA3B01" w:rsidP="000358D4">
      <w:pPr>
        <w:spacing w:before="120" w:after="120"/>
        <w:rPr>
          <w:rFonts w:eastAsiaTheme="minorEastAsia"/>
          <w:b/>
          <w:lang w:eastAsia="zh-CN"/>
        </w:rPr>
      </w:pPr>
      <w:r w:rsidRPr="00BA3B01">
        <w:rPr>
          <w:rFonts w:eastAsiaTheme="minorEastAsia" w:hint="eastAsia"/>
          <w:b/>
          <w:lang w:eastAsia="zh-CN"/>
        </w:rPr>
        <w:t>P</w:t>
      </w:r>
      <w:r w:rsidRPr="00BA3B01">
        <w:rPr>
          <w:rFonts w:eastAsiaTheme="minorEastAsia"/>
          <w:b/>
          <w:lang w:eastAsia="zh-CN"/>
        </w:rPr>
        <w:t>roposal 3: For rule based pre-MG activation/deactivation,</w:t>
      </w:r>
    </w:p>
    <w:p w:rsidR="00BA3B01" w:rsidRPr="00BA3B01" w:rsidRDefault="00BA3B01" w:rsidP="00BA3B01">
      <w:pPr>
        <w:pStyle w:val="af8"/>
        <w:numPr>
          <w:ilvl w:val="0"/>
          <w:numId w:val="22"/>
        </w:numPr>
        <w:spacing w:before="120" w:after="120"/>
        <w:rPr>
          <w:rFonts w:eastAsiaTheme="minorEastAsia"/>
          <w:b/>
          <w:lang w:eastAsia="zh-CN"/>
        </w:rPr>
      </w:pPr>
      <w:r w:rsidRPr="00BA3B01">
        <w:rPr>
          <w:rFonts w:eastAsiaTheme="minorEastAsia"/>
          <w:b/>
          <w:lang w:eastAsia="zh-CN"/>
        </w:rPr>
        <w:t>If MG is not required by any of the configured measurements, the MG is deactivated.</w:t>
      </w:r>
    </w:p>
    <w:p w:rsidR="00BA3B01" w:rsidRPr="00BA3B01" w:rsidRDefault="00BA3B01" w:rsidP="00BA3B01">
      <w:pPr>
        <w:pStyle w:val="af8"/>
        <w:numPr>
          <w:ilvl w:val="0"/>
          <w:numId w:val="22"/>
        </w:numPr>
        <w:spacing w:before="120" w:after="120"/>
        <w:rPr>
          <w:rFonts w:eastAsiaTheme="minorEastAsia"/>
          <w:b/>
          <w:lang w:eastAsia="zh-CN"/>
        </w:rPr>
      </w:pPr>
      <w:r w:rsidRPr="00BA3B01">
        <w:rPr>
          <w:rFonts w:eastAsiaTheme="minorEastAsia"/>
          <w:b/>
          <w:lang w:eastAsia="zh-CN"/>
        </w:rPr>
        <w:t>If MG is required by one or more of the configured measurements, the MG is activated</w:t>
      </w:r>
    </w:p>
    <w:p w:rsidR="00BA3B01" w:rsidRPr="00BA3B01" w:rsidRDefault="00BA3B01" w:rsidP="000358D4">
      <w:pPr>
        <w:spacing w:before="120" w:after="120"/>
        <w:rPr>
          <w:rFonts w:eastAsiaTheme="minorEastAsia"/>
          <w:b/>
          <w:lang w:val="en-US" w:eastAsia="zh-CN"/>
        </w:rPr>
      </w:pPr>
      <w:r w:rsidRPr="00BA3B01">
        <w:rPr>
          <w:rFonts w:eastAsiaTheme="minorEastAsia"/>
          <w:b/>
          <w:lang w:val="en-US" w:eastAsia="zh-CN"/>
        </w:rPr>
        <w:t xml:space="preserve">Whether MG is required for a specific measurement should follow the existing requirements defined for the measurement. </w:t>
      </w:r>
    </w:p>
    <w:p w:rsidR="000358D4" w:rsidRDefault="000358D4" w:rsidP="00BA3B01">
      <w:pPr>
        <w:pStyle w:val="30"/>
        <w:rPr>
          <w:lang w:eastAsia="zh-CN"/>
        </w:rPr>
      </w:pPr>
      <w:r>
        <w:rPr>
          <w:lang w:eastAsia="zh-CN"/>
        </w:rPr>
        <w:t xml:space="preserve">Signalling based </w:t>
      </w:r>
      <w:r w:rsidRPr="00F94E36">
        <w:rPr>
          <w:lang w:eastAsia="zh-CN"/>
        </w:rPr>
        <w:t>activation/deactivation</w:t>
      </w:r>
      <w:r w:rsidRPr="000358D4">
        <w:rPr>
          <w:lang w:eastAsia="zh-CN"/>
        </w:rPr>
        <w:t xml:space="preserve"> </w:t>
      </w:r>
      <w:r>
        <w:rPr>
          <w:lang w:eastAsia="zh-CN"/>
        </w:rPr>
        <w:t>mechanism</w:t>
      </w:r>
    </w:p>
    <w:tbl>
      <w:tblPr>
        <w:tblStyle w:val="71"/>
        <w:tblW w:w="9857" w:type="dxa"/>
        <w:tblLayout w:type="fixed"/>
        <w:tblLook w:val="04A0" w:firstRow="1" w:lastRow="0" w:firstColumn="1" w:lastColumn="0" w:noHBand="0" w:noVBand="1"/>
      </w:tblPr>
      <w:tblGrid>
        <w:gridCol w:w="1548"/>
        <w:gridCol w:w="8309"/>
      </w:tblGrid>
      <w:tr w:rsidR="00360C7D" w:rsidRPr="00360C7D" w:rsidTr="000D0EA5">
        <w:tc>
          <w:tcPr>
            <w:tcW w:w="1548" w:type="dxa"/>
          </w:tcPr>
          <w:p w:rsidR="00360C7D" w:rsidRPr="00360C7D" w:rsidRDefault="00360C7D" w:rsidP="00360C7D">
            <w:pPr>
              <w:spacing w:beforeLines="0" w:before="0" w:afterLines="0" w:after="180"/>
              <w:jc w:val="both"/>
              <w:rPr>
                <w:rFonts w:eastAsia="等线"/>
                <w:b/>
                <w:bCs/>
                <w:color w:val="0070C0"/>
                <w:kern w:val="2"/>
                <w:sz w:val="21"/>
                <w:szCs w:val="21"/>
                <w:lang w:val="en-US" w:eastAsia="zh-CN"/>
              </w:rPr>
            </w:pPr>
            <w:r w:rsidRPr="00360C7D">
              <w:rPr>
                <w:rFonts w:eastAsia="等线"/>
                <w:b/>
                <w:bCs/>
                <w:color w:val="0070C0"/>
                <w:kern w:val="2"/>
                <w:sz w:val="21"/>
                <w:szCs w:val="21"/>
                <w:lang w:val="en-US" w:eastAsia="zh-CN"/>
              </w:rPr>
              <w:t>Issue</w:t>
            </w:r>
            <w:r w:rsidRPr="00360C7D">
              <w:rPr>
                <w:rFonts w:eastAsia="等线" w:hint="eastAsia"/>
                <w:b/>
                <w:bCs/>
                <w:color w:val="0070C0"/>
                <w:kern w:val="2"/>
                <w:sz w:val="21"/>
                <w:szCs w:val="21"/>
                <w:lang w:val="en-US" w:eastAsia="zh-CN"/>
              </w:rPr>
              <w:t>#</w:t>
            </w:r>
            <w:r w:rsidRPr="00360C7D">
              <w:rPr>
                <w:rFonts w:eastAsia="等线"/>
                <w:b/>
                <w:bCs/>
                <w:color w:val="0070C0"/>
                <w:kern w:val="2"/>
                <w:sz w:val="21"/>
                <w:szCs w:val="21"/>
                <w:lang w:val="en-US" w:eastAsia="zh-CN"/>
              </w:rPr>
              <w:t>2-2</w:t>
            </w:r>
          </w:p>
        </w:tc>
        <w:tc>
          <w:tcPr>
            <w:tcW w:w="8309" w:type="dxa"/>
          </w:tcPr>
          <w:p w:rsidR="00360C7D" w:rsidRPr="00360C7D" w:rsidRDefault="00360C7D" w:rsidP="00360C7D">
            <w:pPr>
              <w:spacing w:beforeLines="0" w:before="0" w:afterLines="0" w:after="180"/>
              <w:jc w:val="both"/>
              <w:rPr>
                <w:rFonts w:eastAsia="等线"/>
                <w:bCs/>
                <w:color w:val="0070C0"/>
                <w:kern w:val="2"/>
                <w:sz w:val="21"/>
                <w:szCs w:val="21"/>
                <w:lang w:val="en-US" w:eastAsia="zh-CN"/>
              </w:rPr>
            </w:pPr>
            <w:r w:rsidRPr="00360C7D">
              <w:rPr>
                <w:rFonts w:eastAsia="等线"/>
                <w:b/>
                <w:bCs/>
                <w:kern w:val="2"/>
                <w:szCs w:val="16"/>
                <w:u w:val="single"/>
                <w:lang w:val="en-US" w:eastAsia="zh-CN"/>
              </w:rPr>
              <w:t>How pre-configured MGs can be activated/deactivated</w:t>
            </w:r>
            <w:r w:rsidRPr="00360C7D">
              <w:rPr>
                <w:rFonts w:eastAsia="等线"/>
                <w:bCs/>
                <w:color w:val="0070C0"/>
                <w:kern w:val="2"/>
                <w:sz w:val="21"/>
                <w:szCs w:val="21"/>
                <w:lang w:val="en-US" w:eastAsia="zh-CN"/>
              </w:rPr>
              <w:t xml:space="preserve"> </w:t>
            </w:r>
          </w:p>
          <w:p w:rsidR="00360C7D" w:rsidRPr="00360C7D" w:rsidRDefault="00360C7D" w:rsidP="00360C7D">
            <w:pPr>
              <w:numPr>
                <w:ilvl w:val="1"/>
                <w:numId w:val="19"/>
              </w:numPr>
              <w:spacing w:beforeLines="0" w:before="0" w:afterLines="0" w:after="120" w:line="252" w:lineRule="auto"/>
              <w:jc w:val="both"/>
              <w:rPr>
                <w:sz w:val="20"/>
                <w:highlight w:val="green"/>
                <w:lang w:eastAsia="ja-JP"/>
              </w:rPr>
            </w:pPr>
            <w:r w:rsidRPr="00360C7D">
              <w:rPr>
                <w:sz w:val="20"/>
                <w:highlight w:val="green"/>
                <w:lang w:eastAsia="ja-JP"/>
              </w:rPr>
              <w:t xml:space="preserve">NW can control activation/deactivation of pre-configured MG </w:t>
            </w:r>
          </w:p>
          <w:p w:rsidR="00360C7D" w:rsidRPr="00360C7D" w:rsidRDefault="00360C7D" w:rsidP="00360C7D">
            <w:pPr>
              <w:numPr>
                <w:ilvl w:val="2"/>
                <w:numId w:val="19"/>
              </w:numPr>
              <w:spacing w:beforeLines="0" w:before="0" w:afterLines="0" w:after="120" w:line="252" w:lineRule="auto"/>
              <w:jc w:val="both"/>
              <w:rPr>
                <w:sz w:val="20"/>
                <w:highlight w:val="green"/>
                <w:lang w:eastAsia="ja-JP"/>
              </w:rPr>
            </w:pPr>
            <w:r w:rsidRPr="00360C7D">
              <w:rPr>
                <w:sz w:val="20"/>
                <w:highlight w:val="green"/>
                <w:lang w:eastAsia="ja-JP"/>
              </w:rPr>
              <w:t>RRC based activation/deactivation method is supported</w:t>
            </w:r>
          </w:p>
          <w:p w:rsidR="00360C7D" w:rsidRPr="00360C7D" w:rsidRDefault="00360C7D" w:rsidP="00360C7D">
            <w:pPr>
              <w:numPr>
                <w:ilvl w:val="3"/>
                <w:numId w:val="19"/>
              </w:numPr>
              <w:spacing w:beforeLines="0" w:before="0" w:afterLines="0" w:after="120" w:line="252" w:lineRule="auto"/>
              <w:jc w:val="both"/>
              <w:rPr>
                <w:sz w:val="20"/>
                <w:highlight w:val="green"/>
                <w:lang w:eastAsia="ja-JP"/>
              </w:rPr>
            </w:pPr>
            <w:r w:rsidRPr="00360C7D">
              <w:rPr>
                <w:sz w:val="20"/>
                <w:highlight w:val="green"/>
                <w:lang w:eastAsia="ja-JP"/>
              </w:rPr>
              <w:t>Network can indicate activation/deactivation status per BWP</w:t>
            </w:r>
          </w:p>
          <w:p w:rsidR="00360C7D" w:rsidRPr="00360C7D" w:rsidRDefault="00360C7D" w:rsidP="00360C7D">
            <w:pPr>
              <w:numPr>
                <w:ilvl w:val="3"/>
                <w:numId w:val="19"/>
              </w:numPr>
              <w:spacing w:beforeLines="0" w:before="0" w:afterLines="0" w:after="120" w:line="252" w:lineRule="auto"/>
              <w:jc w:val="both"/>
              <w:rPr>
                <w:sz w:val="20"/>
                <w:highlight w:val="green"/>
                <w:lang w:eastAsia="ja-JP"/>
              </w:rPr>
            </w:pPr>
            <w:r w:rsidRPr="00360C7D">
              <w:rPr>
                <w:sz w:val="20"/>
                <w:highlight w:val="green"/>
                <w:lang w:eastAsia="ja-JP"/>
              </w:rPr>
              <w:t>Details of signalling are FFS</w:t>
            </w:r>
          </w:p>
          <w:p w:rsidR="00360C7D" w:rsidRPr="00360C7D" w:rsidRDefault="00360C7D" w:rsidP="00360C7D">
            <w:pPr>
              <w:numPr>
                <w:ilvl w:val="2"/>
                <w:numId w:val="19"/>
              </w:numPr>
              <w:spacing w:beforeLines="0" w:before="0" w:afterLines="0" w:after="120" w:line="252" w:lineRule="auto"/>
              <w:jc w:val="both"/>
              <w:rPr>
                <w:sz w:val="20"/>
                <w:highlight w:val="green"/>
                <w:lang w:eastAsia="ja-JP"/>
              </w:rPr>
            </w:pPr>
            <w:r w:rsidRPr="00360C7D">
              <w:rPr>
                <w:sz w:val="20"/>
                <w:highlight w:val="green"/>
                <w:lang w:eastAsia="ja-JP"/>
              </w:rPr>
              <w:t>FFS if MAC CE based activation/deactivation method is supported</w:t>
            </w:r>
          </w:p>
        </w:tc>
      </w:tr>
    </w:tbl>
    <w:p w:rsidR="006E29E2" w:rsidRDefault="008142C9" w:rsidP="00BB6C66">
      <w:pPr>
        <w:spacing w:before="120" w:after="120"/>
        <w:rPr>
          <w:rFonts w:eastAsiaTheme="minorEastAsia"/>
          <w:lang w:val="en-US" w:eastAsia="zh-CN"/>
        </w:rPr>
      </w:pPr>
      <w:r>
        <w:rPr>
          <w:rFonts w:eastAsiaTheme="minorEastAsia"/>
          <w:lang w:val="en-US" w:eastAsia="zh-CN"/>
        </w:rPr>
        <w:t>One</w:t>
      </w:r>
      <w:r w:rsidR="006E29E2">
        <w:rPr>
          <w:rFonts w:eastAsiaTheme="minorEastAsia"/>
          <w:lang w:val="en-US" w:eastAsia="zh-CN"/>
        </w:rPr>
        <w:t xml:space="preserve"> issue with the signaling based pre-MG </w:t>
      </w:r>
      <w:r w:rsidR="006E29E2" w:rsidRPr="00F94E36">
        <w:rPr>
          <w:lang w:eastAsia="zh-CN"/>
        </w:rPr>
        <w:t>activation/deactivation</w:t>
      </w:r>
      <w:r w:rsidR="006E29E2">
        <w:rPr>
          <w:rFonts w:eastAsiaTheme="minorEastAsia"/>
          <w:lang w:val="en-US" w:eastAsia="zh-CN"/>
        </w:rPr>
        <w:t xml:space="preserve"> is the details of the RRC based method. </w:t>
      </w:r>
      <w:r w:rsidR="00BF3EEB">
        <w:rPr>
          <w:rFonts w:eastAsiaTheme="minorEastAsia"/>
          <w:lang w:val="en-US" w:eastAsia="zh-CN"/>
        </w:rPr>
        <w:t xml:space="preserve">With the agreement from RAN4#100-e, i.e. NW </w:t>
      </w:r>
      <w:r w:rsidR="00BF3EEB" w:rsidRPr="00BF3EEB">
        <w:rPr>
          <w:rFonts w:eastAsiaTheme="minorEastAsia"/>
          <w:lang w:val="en-US" w:eastAsia="zh-CN"/>
        </w:rPr>
        <w:t>can indicate activation/deactivation status per BWP</w:t>
      </w:r>
      <w:r w:rsidR="00BF3EEB">
        <w:rPr>
          <w:rFonts w:eastAsiaTheme="minorEastAsia"/>
          <w:lang w:val="en-US" w:eastAsia="zh-CN"/>
        </w:rPr>
        <w:t xml:space="preserve">, it is straightforward that </w:t>
      </w:r>
      <w:r w:rsidR="00D26247">
        <w:rPr>
          <w:rFonts w:eastAsiaTheme="minorEastAsia"/>
          <w:lang w:val="en-US" w:eastAsia="zh-CN"/>
        </w:rPr>
        <w:t>a</w:t>
      </w:r>
      <w:r w:rsidR="00BF3EEB">
        <w:rPr>
          <w:rFonts w:eastAsiaTheme="minorEastAsia"/>
          <w:lang w:val="en-US" w:eastAsia="zh-CN"/>
        </w:rPr>
        <w:t xml:space="preserve"> single bit indication is included in the BWP configuration, possibly in </w:t>
      </w:r>
      <w:r w:rsidR="00BF3EEB" w:rsidRPr="00BF3EEB">
        <w:rPr>
          <w:i/>
        </w:rPr>
        <w:t>BWP-</w:t>
      </w:r>
      <w:proofErr w:type="spellStart"/>
      <w:r w:rsidR="00BF3EEB" w:rsidRPr="00BF3EEB">
        <w:rPr>
          <w:i/>
        </w:rPr>
        <w:t>DownlinkDedicated</w:t>
      </w:r>
      <w:proofErr w:type="spellEnd"/>
      <w:r w:rsidR="00BF3EEB">
        <w:t>, since t</w:t>
      </w:r>
      <w:r w:rsidR="00232795">
        <w:t>his pre-configuration may</w:t>
      </w:r>
      <w:r w:rsidR="00144CE2">
        <w:t xml:space="preserve"> be different for different UEs, e.g. NW may take into account </w:t>
      </w:r>
      <w:r w:rsidR="00144CE2" w:rsidRPr="006E29E2">
        <w:rPr>
          <w:rFonts w:eastAsiaTheme="minorEastAsia"/>
          <w:lang w:eastAsia="zh-CN"/>
        </w:rPr>
        <w:t>UE capabilities</w:t>
      </w:r>
      <w:r w:rsidR="00144CE2">
        <w:rPr>
          <w:rFonts w:eastAsiaTheme="minorEastAsia"/>
          <w:lang w:eastAsia="zh-CN"/>
        </w:rPr>
        <w:t xml:space="preserve"> </w:t>
      </w:r>
      <w:r w:rsidR="00144CE2" w:rsidRPr="006E29E2">
        <w:rPr>
          <w:rFonts w:eastAsia="宋体"/>
          <w:i/>
          <w:lang w:eastAsia="zh-CN"/>
        </w:rPr>
        <w:t>interFrequencyMeas-NoGap-r16</w:t>
      </w:r>
      <w:r w:rsidR="00144CE2">
        <w:rPr>
          <w:rFonts w:eastAsiaTheme="minorEastAsia"/>
          <w:lang w:eastAsia="zh-CN"/>
        </w:rPr>
        <w:t>.</w:t>
      </w:r>
    </w:p>
    <w:p w:rsidR="006E29E2" w:rsidRDefault="00232795" w:rsidP="00BB6C66">
      <w:pPr>
        <w:spacing w:before="120" w:after="120"/>
      </w:pPr>
      <w:r>
        <w:rPr>
          <w:rFonts w:eastAsiaTheme="minorEastAsia" w:hint="eastAsia"/>
          <w:lang w:val="en-US" w:eastAsia="zh-CN"/>
        </w:rPr>
        <w:t>I</w:t>
      </w:r>
      <w:r>
        <w:rPr>
          <w:rFonts w:eastAsiaTheme="minorEastAsia"/>
          <w:lang w:val="en-US" w:eastAsia="zh-CN"/>
        </w:rPr>
        <w:t xml:space="preserve">n case of single carrier, the status of the pre-MG is </w:t>
      </w:r>
      <w:r w:rsidR="00144CE2">
        <w:rPr>
          <w:rFonts w:eastAsiaTheme="minorEastAsia"/>
          <w:lang w:val="en-US" w:eastAsia="zh-CN"/>
        </w:rPr>
        <w:t>straightforward</w:t>
      </w:r>
      <w:r>
        <w:rPr>
          <w:rFonts w:eastAsiaTheme="minorEastAsia"/>
          <w:lang w:val="en-US" w:eastAsia="zh-CN"/>
        </w:rPr>
        <w:t xml:space="preserve"> at UE side. When active BWP on the </w:t>
      </w:r>
      <w:proofErr w:type="spellStart"/>
      <w:r>
        <w:rPr>
          <w:rFonts w:eastAsiaTheme="minorEastAsia"/>
          <w:lang w:val="en-US" w:eastAsia="zh-CN"/>
        </w:rPr>
        <w:t>PCell</w:t>
      </w:r>
      <w:proofErr w:type="spellEnd"/>
      <w:r>
        <w:rPr>
          <w:rFonts w:eastAsiaTheme="minorEastAsia"/>
          <w:lang w:val="en-US" w:eastAsia="zh-CN"/>
        </w:rPr>
        <w:t xml:space="preserve"> is </w:t>
      </w:r>
      <w:proofErr w:type="spellStart"/>
      <w:r>
        <w:rPr>
          <w:rFonts w:eastAsiaTheme="minorEastAsia"/>
          <w:lang w:val="en-US" w:eastAsia="zh-CN"/>
        </w:rPr>
        <w:t>BWP#n</w:t>
      </w:r>
      <w:r w:rsidR="00FA1905">
        <w:rPr>
          <w:rFonts w:eastAsiaTheme="minorEastAsia"/>
          <w:vertAlign w:val="subscript"/>
          <w:lang w:val="en-US" w:eastAsia="zh-CN"/>
        </w:rPr>
        <w:t>PCell</w:t>
      </w:r>
      <w:proofErr w:type="spellEnd"/>
      <w:r>
        <w:rPr>
          <w:rFonts w:eastAsiaTheme="minorEastAsia"/>
          <w:lang w:val="en-US" w:eastAsia="zh-CN"/>
        </w:rPr>
        <w:t xml:space="preserve">, UE just follows the pre-configured status associated with </w:t>
      </w:r>
      <w:proofErr w:type="spellStart"/>
      <w:r>
        <w:rPr>
          <w:rFonts w:eastAsiaTheme="minorEastAsia"/>
          <w:lang w:val="en-US" w:eastAsia="zh-CN"/>
        </w:rPr>
        <w:t>BWP#n</w:t>
      </w:r>
      <w:proofErr w:type="spellEnd"/>
      <w:r>
        <w:rPr>
          <w:rFonts w:eastAsiaTheme="minorEastAsia"/>
          <w:lang w:val="en-US" w:eastAsia="zh-CN"/>
        </w:rPr>
        <w:t xml:space="preserve">, e.g. if the single bit indication associated with </w:t>
      </w:r>
      <w:proofErr w:type="spellStart"/>
      <w:r>
        <w:rPr>
          <w:rFonts w:eastAsiaTheme="minorEastAsia"/>
          <w:lang w:val="en-US" w:eastAsia="zh-CN"/>
        </w:rPr>
        <w:t>BWP#n</w:t>
      </w:r>
      <w:proofErr w:type="spellEnd"/>
      <w:r>
        <w:rPr>
          <w:rFonts w:eastAsiaTheme="minorEastAsia"/>
          <w:lang w:val="en-US" w:eastAsia="zh-CN"/>
        </w:rPr>
        <w:t xml:space="preserve"> is </w:t>
      </w:r>
      <w:r>
        <w:t>‘1’, then the pre-MG is activated, otherwise the pre-MG is deactivated.</w:t>
      </w:r>
    </w:p>
    <w:p w:rsidR="003B120C" w:rsidRDefault="00144CE2" w:rsidP="00BB6C66">
      <w:pPr>
        <w:spacing w:before="120" w:after="120"/>
      </w:pPr>
      <w:r>
        <w:t xml:space="preserve">In case of CA, UE needs to combine the pre-configured status associated with active BWPs from all serving cells. For example, </w:t>
      </w:r>
      <w:r w:rsidR="00B1704D">
        <w:t xml:space="preserve">if </w:t>
      </w:r>
      <w:r>
        <w:t xml:space="preserve">UE has </w:t>
      </w:r>
      <w:proofErr w:type="spellStart"/>
      <w:r>
        <w:t>PCell</w:t>
      </w:r>
      <w:proofErr w:type="spellEnd"/>
      <w:r>
        <w:t xml:space="preserve"> with active </w:t>
      </w:r>
      <w:proofErr w:type="spellStart"/>
      <w:r>
        <w:t>BWP#n</w:t>
      </w:r>
      <w:r w:rsidR="00FA1905">
        <w:rPr>
          <w:rFonts w:eastAsiaTheme="minorEastAsia"/>
          <w:vertAlign w:val="subscript"/>
          <w:lang w:val="en-US" w:eastAsia="zh-CN"/>
        </w:rPr>
        <w:t>PCell</w:t>
      </w:r>
      <w:proofErr w:type="spellEnd"/>
      <w:r>
        <w:t xml:space="preserve"> and one </w:t>
      </w:r>
      <w:proofErr w:type="spellStart"/>
      <w:r>
        <w:t>SCell</w:t>
      </w:r>
      <w:proofErr w:type="spellEnd"/>
      <w:r>
        <w:t xml:space="preserve"> with active</w:t>
      </w:r>
      <w:r w:rsidR="00FA1905">
        <w:t xml:space="preserve"> </w:t>
      </w:r>
      <w:proofErr w:type="spellStart"/>
      <w:r w:rsidR="00FA1905">
        <w:t>BWP#</w:t>
      </w:r>
      <w:r w:rsidR="00B1704D">
        <w:t>m</w:t>
      </w:r>
      <w:r w:rsidR="00FA1905">
        <w:rPr>
          <w:rFonts w:eastAsiaTheme="minorEastAsia"/>
          <w:vertAlign w:val="subscript"/>
          <w:lang w:val="en-US" w:eastAsia="zh-CN"/>
        </w:rPr>
        <w:t>SCell</w:t>
      </w:r>
      <w:proofErr w:type="spellEnd"/>
      <w:r>
        <w:t xml:space="preserve">, </w:t>
      </w:r>
      <w:r w:rsidR="00B1704D">
        <w:t xml:space="preserve">it has to combine the two bits to derive the pre-MG status. The pre-MG is activated if any of the two bits is ‘1’, otherwise the pre-MG is deactivated. </w:t>
      </w:r>
      <w:r w:rsidR="003B120C">
        <w:t xml:space="preserve">Another issue for the RRC based method in CA case is the deactivated </w:t>
      </w:r>
      <w:proofErr w:type="spellStart"/>
      <w:r w:rsidR="003B120C">
        <w:t>SCell</w:t>
      </w:r>
      <w:proofErr w:type="spellEnd"/>
      <w:r w:rsidR="003B120C">
        <w:t xml:space="preserve"> which does not have active BWP. Since the SSB based intra-frequency measurement</w:t>
      </w:r>
      <w:r w:rsidR="00D26247">
        <w:t xml:space="preserve"> for a deactivated SCC</w:t>
      </w:r>
      <w:r w:rsidR="003B120C">
        <w:t xml:space="preserve"> </w:t>
      </w:r>
      <w:r w:rsidR="00D26247">
        <w:t xml:space="preserve">does not require MG, UE should assume pre-configured status for the pre-MG is deactivated. </w:t>
      </w:r>
    </w:p>
    <w:p w:rsidR="00232795" w:rsidRDefault="00232795" w:rsidP="00BB6C66">
      <w:pPr>
        <w:spacing w:before="120" w:after="120"/>
        <w:rPr>
          <w:rFonts w:eastAsiaTheme="minorEastAsia"/>
          <w:lang w:val="en-US" w:eastAsia="zh-CN"/>
        </w:rPr>
      </w:pPr>
      <w:r>
        <w:t xml:space="preserve">It should be noted that with RRC based method, </w:t>
      </w:r>
      <w:r w:rsidRPr="00144CE2">
        <w:rPr>
          <w:u w:val="single"/>
        </w:rPr>
        <w:t xml:space="preserve">it is up to NW to handle the measurement </w:t>
      </w:r>
      <w:r w:rsidR="00144CE2" w:rsidRPr="00144CE2">
        <w:rPr>
          <w:u w:val="single"/>
        </w:rPr>
        <w:t>that always requires MG</w:t>
      </w:r>
      <w:r w:rsidR="00144CE2">
        <w:t>. For example, when UE is configured with an inter-frequency SSB measurement, and SSB does not fall in any serving cell BWP, NW should either change the pre-MG to legacy MG or change the pre-configured status on all BWPs to ‘1’ (activated).</w:t>
      </w:r>
      <w:r w:rsidR="00FA1905">
        <w:t xml:space="preserve"> In this sense, the RRC based method may not be efficient when </w:t>
      </w:r>
      <w:proofErr w:type="spellStart"/>
      <w:r w:rsidR="00FA1905" w:rsidRPr="00AC0DD6">
        <w:rPr>
          <w:i/>
        </w:rPr>
        <w:t>NeedForGap</w:t>
      </w:r>
      <w:proofErr w:type="spellEnd"/>
      <w:r w:rsidR="00FA1905">
        <w:rPr>
          <w:i/>
        </w:rPr>
        <w:t xml:space="preserve"> </w:t>
      </w:r>
      <w:r w:rsidR="00FA1905">
        <w:t>is considered because NW may need to send another reconfiguration message</w:t>
      </w:r>
      <w:r w:rsidR="00B1704D">
        <w:t xml:space="preserve"> for pre-MG</w:t>
      </w:r>
      <w:r w:rsidR="00FA1905">
        <w:t xml:space="preserve"> after receiving </w:t>
      </w:r>
      <w:proofErr w:type="spellStart"/>
      <w:r w:rsidR="00FA1905" w:rsidRPr="00AC0DD6">
        <w:rPr>
          <w:i/>
        </w:rPr>
        <w:t>NeedForGapsInfoNR</w:t>
      </w:r>
      <w:proofErr w:type="spellEnd"/>
      <w:r w:rsidR="00FA1905">
        <w:t xml:space="preserve"> from the UE.</w:t>
      </w:r>
    </w:p>
    <w:p w:rsidR="00D26247" w:rsidRPr="00D26247" w:rsidRDefault="00D26247" w:rsidP="00D26247">
      <w:pPr>
        <w:spacing w:before="120" w:after="120"/>
        <w:rPr>
          <w:rFonts w:eastAsiaTheme="minorEastAsia"/>
          <w:b/>
          <w:lang w:eastAsia="zh-CN"/>
        </w:rPr>
      </w:pPr>
      <w:r w:rsidRPr="00D26247">
        <w:rPr>
          <w:rFonts w:eastAsiaTheme="minorEastAsia" w:hint="eastAsia"/>
          <w:b/>
          <w:lang w:eastAsia="zh-CN"/>
        </w:rPr>
        <w:t>P</w:t>
      </w:r>
      <w:r w:rsidRPr="00D26247">
        <w:rPr>
          <w:rFonts w:eastAsiaTheme="minorEastAsia"/>
          <w:b/>
          <w:lang w:eastAsia="zh-CN"/>
        </w:rPr>
        <w:t>roposal 3: For RRC based pre-MG activation/deactivation</w:t>
      </w:r>
      <w:r w:rsidR="0038140F">
        <w:rPr>
          <w:rFonts w:eastAsiaTheme="minorEastAsia"/>
          <w:b/>
          <w:lang w:eastAsia="zh-CN"/>
        </w:rPr>
        <w:t xml:space="preserve"> </w:t>
      </w:r>
    </w:p>
    <w:p w:rsidR="00D26247" w:rsidRPr="00D26247" w:rsidRDefault="008142C9" w:rsidP="00D26247">
      <w:pPr>
        <w:pStyle w:val="af8"/>
        <w:numPr>
          <w:ilvl w:val="0"/>
          <w:numId w:val="22"/>
        </w:numPr>
        <w:spacing w:before="120" w:after="120"/>
        <w:rPr>
          <w:rFonts w:eastAsiaTheme="minorEastAsia"/>
          <w:b/>
          <w:lang w:eastAsia="zh-CN"/>
        </w:rPr>
      </w:pPr>
      <w:r>
        <w:rPr>
          <w:rFonts w:eastAsiaTheme="minorEastAsia"/>
          <w:b/>
          <w:lang w:eastAsia="zh-CN"/>
        </w:rPr>
        <w:t>A</w:t>
      </w:r>
      <w:r w:rsidR="00D26247" w:rsidRPr="00D26247">
        <w:rPr>
          <w:rFonts w:eastAsiaTheme="minorEastAsia"/>
          <w:b/>
          <w:lang w:eastAsia="zh-CN"/>
        </w:rPr>
        <w:t xml:space="preserve"> single bit is included in </w:t>
      </w:r>
      <w:r>
        <w:rPr>
          <w:rFonts w:eastAsiaTheme="minorEastAsia"/>
          <w:b/>
          <w:lang w:eastAsia="zh-CN"/>
        </w:rPr>
        <w:t>each</w:t>
      </w:r>
      <w:r w:rsidR="00D26247" w:rsidRPr="00D26247">
        <w:rPr>
          <w:rFonts w:eastAsiaTheme="minorEastAsia"/>
          <w:b/>
          <w:lang w:eastAsia="zh-CN"/>
        </w:rPr>
        <w:t xml:space="preserve"> BWP configuration </w:t>
      </w:r>
      <w:r>
        <w:rPr>
          <w:rFonts w:eastAsiaTheme="minorEastAsia"/>
          <w:b/>
          <w:lang w:eastAsia="zh-CN"/>
        </w:rPr>
        <w:t>(</w:t>
      </w:r>
      <w:r w:rsidR="00D26247" w:rsidRPr="00D26247">
        <w:rPr>
          <w:b/>
          <w:i/>
        </w:rPr>
        <w:t>BWP-</w:t>
      </w:r>
      <w:proofErr w:type="spellStart"/>
      <w:r w:rsidR="00D26247" w:rsidRPr="00D26247">
        <w:rPr>
          <w:b/>
          <w:i/>
        </w:rPr>
        <w:t>DownlinkDedicated</w:t>
      </w:r>
      <w:proofErr w:type="spellEnd"/>
      <w:r>
        <w:rPr>
          <w:b/>
        </w:rPr>
        <w:t xml:space="preserve">) </w:t>
      </w:r>
      <w:r w:rsidR="00D26247" w:rsidRPr="00D26247">
        <w:rPr>
          <w:b/>
        </w:rPr>
        <w:t>as the pre-configured status</w:t>
      </w:r>
      <w:r w:rsidR="00D26247">
        <w:rPr>
          <w:b/>
        </w:rPr>
        <w:t xml:space="preserve"> of pre-MG when th</w:t>
      </w:r>
      <w:r>
        <w:rPr>
          <w:b/>
        </w:rPr>
        <w:t>e</w:t>
      </w:r>
      <w:r w:rsidR="00D26247">
        <w:rPr>
          <w:b/>
        </w:rPr>
        <w:t xml:space="preserve"> BWP is active,</w:t>
      </w:r>
    </w:p>
    <w:p w:rsidR="00D26247" w:rsidRPr="008142C9" w:rsidRDefault="00D26247" w:rsidP="00D26247">
      <w:pPr>
        <w:pStyle w:val="af8"/>
        <w:numPr>
          <w:ilvl w:val="0"/>
          <w:numId w:val="22"/>
        </w:numPr>
        <w:spacing w:before="120" w:after="120"/>
        <w:rPr>
          <w:rFonts w:eastAsiaTheme="minorEastAsia"/>
          <w:b/>
          <w:lang w:eastAsia="zh-CN"/>
        </w:rPr>
      </w:pPr>
      <w:r w:rsidRPr="00D26247">
        <w:rPr>
          <w:b/>
        </w:rPr>
        <w:lastRenderedPageBreak/>
        <w:t xml:space="preserve">UE combines the </w:t>
      </w:r>
      <w:r>
        <w:rPr>
          <w:b/>
        </w:rPr>
        <w:t xml:space="preserve">pre-configured status </w:t>
      </w:r>
      <w:r w:rsidR="008142C9">
        <w:rPr>
          <w:b/>
        </w:rPr>
        <w:t>associated with active BWPs on</w:t>
      </w:r>
      <w:r>
        <w:rPr>
          <w:b/>
        </w:rPr>
        <w:t xml:space="preserve"> all serving cells </w:t>
      </w:r>
      <w:r w:rsidR="008142C9">
        <w:rPr>
          <w:b/>
        </w:rPr>
        <w:t>to derive the pre-MG status,</w:t>
      </w:r>
    </w:p>
    <w:p w:rsidR="00BB6C66" w:rsidRPr="008142C9" w:rsidRDefault="008142C9" w:rsidP="00BB6C66">
      <w:pPr>
        <w:pStyle w:val="af8"/>
        <w:numPr>
          <w:ilvl w:val="0"/>
          <w:numId w:val="22"/>
        </w:numPr>
        <w:spacing w:before="120" w:after="120"/>
        <w:rPr>
          <w:rFonts w:eastAsiaTheme="minorEastAsia"/>
          <w:b/>
          <w:lang w:eastAsia="zh-CN"/>
        </w:rPr>
      </w:pPr>
      <w:r>
        <w:rPr>
          <w:b/>
        </w:rPr>
        <w:t xml:space="preserve">For deactivated </w:t>
      </w:r>
      <w:proofErr w:type="spellStart"/>
      <w:r>
        <w:rPr>
          <w:b/>
        </w:rPr>
        <w:t>SCell</w:t>
      </w:r>
      <w:proofErr w:type="spellEnd"/>
      <w:r>
        <w:rPr>
          <w:b/>
        </w:rPr>
        <w:t xml:space="preserve">, UE assumes the </w:t>
      </w:r>
      <w:r w:rsidRPr="00D26247">
        <w:rPr>
          <w:b/>
        </w:rPr>
        <w:t>pre-configured status</w:t>
      </w:r>
      <w:r>
        <w:rPr>
          <w:b/>
        </w:rPr>
        <w:t xml:space="preserve"> of pre-MG is deactivated.</w:t>
      </w:r>
    </w:p>
    <w:p w:rsidR="00E677A9" w:rsidRDefault="008142C9" w:rsidP="00BA3B01">
      <w:pPr>
        <w:spacing w:before="120" w:after="120"/>
        <w:rPr>
          <w:rFonts w:eastAsiaTheme="minorEastAsia"/>
          <w:lang w:val="en-US" w:eastAsia="zh-CN"/>
        </w:rPr>
      </w:pPr>
      <w:r>
        <w:rPr>
          <w:rFonts w:eastAsiaTheme="minorEastAsia"/>
          <w:lang w:val="en-US" w:eastAsia="zh-CN"/>
        </w:rPr>
        <w:t>Another</w:t>
      </w:r>
      <w:r w:rsidR="00752DDB">
        <w:rPr>
          <w:rFonts w:eastAsiaTheme="minorEastAsia"/>
          <w:lang w:val="en-US" w:eastAsia="zh-CN"/>
        </w:rPr>
        <w:t xml:space="preserve"> issue with the signaling based pre-MG </w:t>
      </w:r>
      <w:r w:rsidR="00752DDB" w:rsidRPr="00F94E36">
        <w:rPr>
          <w:lang w:eastAsia="zh-CN"/>
        </w:rPr>
        <w:t>activation/deactivation</w:t>
      </w:r>
      <w:r w:rsidR="00752DDB">
        <w:rPr>
          <w:rFonts w:eastAsiaTheme="minorEastAsia"/>
          <w:lang w:val="en-US" w:eastAsia="zh-CN"/>
        </w:rPr>
        <w:t xml:space="preserve"> is w</w:t>
      </w:r>
      <w:r w:rsidR="00E677A9">
        <w:rPr>
          <w:rFonts w:eastAsiaTheme="minorEastAsia"/>
          <w:lang w:val="en-US" w:eastAsia="zh-CN"/>
        </w:rPr>
        <w:t xml:space="preserve">hether MAC CE based </w:t>
      </w:r>
      <w:r w:rsidR="00E677A9" w:rsidRPr="00E677A9">
        <w:rPr>
          <w:rFonts w:eastAsiaTheme="minorEastAsia"/>
          <w:lang w:val="en-US" w:eastAsia="zh-CN"/>
        </w:rPr>
        <w:t>method is supported</w:t>
      </w:r>
      <w:r w:rsidR="00752DDB">
        <w:rPr>
          <w:rFonts w:eastAsiaTheme="minorEastAsia"/>
          <w:lang w:val="en-US" w:eastAsia="zh-CN"/>
        </w:rPr>
        <w:t xml:space="preserve"> or not. </w:t>
      </w:r>
      <w:r w:rsidR="00531E9E">
        <w:rPr>
          <w:rFonts w:eastAsiaTheme="minorEastAsia"/>
          <w:lang w:val="en-US" w:eastAsia="zh-CN"/>
        </w:rPr>
        <w:t>To be clearer</w:t>
      </w:r>
      <w:r w:rsidR="003D50FE">
        <w:rPr>
          <w:rFonts w:eastAsiaTheme="minorEastAsia"/>
          <w:lang w:val="en-US" w:eastAsia="zh-CN"/>
        </w:rPr>
        <w:t xml:space="preserve">, the MAC CE based method means NW would explicitly indicate a single bit for the status of pre-MG via MAC CE, similar as how </w:t>
      </w:r>
      <w:proofErr w:type="spellStart"/>
      <w:r w:rsidR="003D50FE">
        <w:rPr>
          <w:rFonts w:eastAsiaTheme="minorEastAsia"/>
          <w:lang w:val="en-US" w:eastAsia="zh-CN"/>
        </w:rPr>
        <w:t>SCell</w:t>
      </w:r>
      <w:proofErr w:type="spellEnd"/>
      <w:r w:rsidR="003D50FE">
        <w:rPr>
          <w:rFonts w:eastAsiaTheme="minorEastAsia"/>
          <w:lang w:val="en-US" w:eastAsia="zh-CN"/>
        </w:rPr>
        <w:t xml:space="preserve"> is activated and deactivated. In our view, such a method </w:t>
      </w:r>
      <w:r w:rsidR="00175278">
        <w:rPr>
          <w:rFonts w:eastAsiaTheme="minorEastAsia"/>
          <w:lang w:val="en-US" w:eastAsia="zh-CN"/>
        </w:rPr>
        <w:t>can be supported</w:t>
      </w:r>
      <w:r w:rsidR="003D50FE">
        <w:rPr>
          <w:rFonts w:eastAsiaTheme="minorEastAsia"/>
          <w:lang w:val="en-US" w:eastAsia="zh-CN"/>
        </w:rPr>
        <w:t>.</w:t>
      </w:r>
    </w:p>
    <w:p w:rsidR="00AE59C0" w:rsidRDefault="00AE59C0" w:rsidP="00175278">
      <w:pPr>
        <w:pStyle w:val="af8"/>
        <w:numPr>
          <w:ilvl w:val="0"/>
          <w:numId w:val="22"/>
        </w:numPr>
        <w:spacing w:before="120" w:after="120"/>
        <w:rPr>
          <w:rFonts w:eastAsiaTheme="minorEastAsia"/>
          <w:lang w:eastAsia="zh-CN"/>
        </w:rPr>
      </w:pPr>
      <w:r>
        <w:rPr>
          <w:rFonts w:eastAsiaTheme="minorEastAsia" w:hint="eastAsia"/>
          <w:lang w:eastAsia="zh-CN"/>
        </w:rPr>
        <w:t>I</w:t>
      </w:r>
      <w:r>
        <w:rPr>
          <w:rFonts w:eastAsiaTheme="minorEastAsia"/>
          <w:lang w:eastAsia="zh-CN"/>
        </w:rPr>
        <w:t>t is simpler than the RRC based method.</w:t>
      </w:r>
    </w:p>
    <w:p w:rsidR="00AE59C0" w:rsidRDefault="00531E9E" w:rsidP="00AE59C0">
      <w:pPr>
        <w:pStyle w:val="af8"/>
        <w:spacing w:before="120" w:after="120"/>
        <w:ind w:left="360"/>
        <w:rPr>
          <w:rFonts w:eastAsiaTheme="minorEastAsia"/>
          <w:lang w:eastAsia="zh-CN"/>
        </w:rPr>
      </w:pPr>
      <w:r w:rsidRPr="00AE59C0">
        <w:rPr>
          <w:rFonts w:eastAsiaTheme="minorEastAsia" w:hint="eastAsia"/>
          <w:lang w:eastAsia="zh-CN"/>
        </w:rPr>
        <w:t>I</w:t>
      </w:r>
      <w:r w:rsidRPr="00AE59C0">
        <w:rPr>
          <w:rFonts w:eastAsiaTheme="minorEastAsia"/>
          <w:lang w:eastAsia="zh-CN"/>
        </w:rPr>
        <w:t xml:space="preserve">f we understand correctly, the intention of the signaling based pre-MG activation/deactivation is to allow UE simplicity, i.e. UE can simply follow the NW </w:t>
      </w:r>
      <w:proofErr w:type="spellStart"/>
      <w:r w:rsidRPr="00AE59C0">
        <w:rPr>
          <w:rFonts w:eastAsiaTheme="minorEastAsia"/>
          <w:lang w:eastAsia="zh-CN"/>
        </w:rPr>
        <w:t>signalling</w:t>
      </w:r>
      <w:proofErr w:type="spellEnd"/>
      <w:r w:rsidRPr="00AE59C0">
        <w:rPr>
          <w:rFonts w:eastAsiaTheme="minorEastAsia"/>
          <w:lang w:eastAsia="zh-CN"/>
        </w:rPr>
        <w:t xml:space="preserve"> and does not need to determine the pre-MG status by itself. In this sense, the MAC CE based method is more straightforward than the RRC based method, which still requires UE to combine the RRC </w:t>
      </w:r>
      <w:r w:rsidR="00232795">
        <w:rPr>
          <w:rFonts w:eastAsiaTheme="minorEastAsia"/>
          <w:lang w:eastAsia="zh-CN"/>
        </w:rPr>
        <w:t>pre-</w:t>
      </w:r>
      <w:r w:rsidRPr="00AE59C0">
        <w:rPr>
          <w:rFonts w:eastAsiaTheme="minorEastAsia"/>
          <w:lang w:eastAsia="zh-CN"/>
        </w:rPr>
        <w:t xml:space="preserve">configured status from all active BWPs. </w:t>
      </w:r>
    </w:p>
    <w:p w:rsidR="00AE59C0" w:rsidRDefault="00AE59C0" w:rsidP="00AE59C0">
      <w:pPr>
        <w:pStyle w:val="af8"/>
        <w:numPr>
          <w:ilvl w:val="0"/>
          <w:numId w:val="22"/>
        </w:numPr>
        <w:spacing w:before="120" w:after="120"/>
        <w:rPr>
          <w:rFonts w:eastAsiaTheme="minorEastAsia"/>
          <w:lang w:eastAsia="zh-CN"/>
        </w:rPr>
      </w:pPr>
      <w:r>
        <w:rPr>
          <w:rFonts w:eastAsiaTheme="minorEastAsia"/>
          <w:lang w:eastAsia="zh-CN"/>
        </w:rPr>
        <w:t xml:space="preserve">It </w:t>
      </w:r>
      <w:r w:rsidR="009F45CF">
        <w:rPr>
          <w:rFonts w:eastAsiaTheme="minorEastAsia"/>
          <w:lang w:eastAsia="zh-CN"/>
        </w:rPr>
        <w:t>is more robust than the RRC based method</w:t>
      </w:r>
    </w:p>
    <w:p w:rsidR="00AE59C0" w:rsidRDefault="00AE59C0" w:rsidP="00AE59C0">
      <w:pPr>
        <w:pStyle w:val="af8"/>
        <w:spacing w:before="120" w:after="120"/>
        <w:ind w:left="360"/>
        <w:rPr>
          <w:rFonts w:eastAsiaTheme="minorEastAsia"/>
          <w:lang w:eastAsia="zh-CN"/>
        </w:rPr>
      </w:pPr>
      <w:r>
        <w:rPr>
          <w:rFonts w:eastAsiaTheme="minorEastAsia"/>
          <w:lang w:eastAsia="zh-CN"/>
        </w:rPr>
        <w:t xml:space="preserve">The most vulnerable part of pre-MG is the DCI based BWP switch, where NW and UE may have </w:t>
      </w:r>
      <w:proofErr w:type="spellStart"/>
      <w:r>
        <w:rPr>
          <w:rFonts w:eastAsiaTheme="minorEastAsia"/>
          <w:lang w:eastAsia="zh-CN"/>
        </w:rPr>
        <w:t>mis</w:t>
      </w:r>
      <w:proofErr w:type="spellEnd"/>
      <w:r>
        <w:rPr>
          <w:rFonts w:eastAsiaTheme="minorEastAsia"/>
          <w:lang w:eastAsia="zh-CN"/>
        </w:rPr>
        <w:t xml:space="preserve">-understanding when the triggering DCI is lost or when the HARQ-ACK for the PDSCH is lost. </w:t>
      </w:r>
      <w:r w:rsidR="009F45CF">
        <w:rPr>
          <w:rFonts w:eastAsiaTheme="minorEastAsia"/>
          <w:lang w:eastAsia="zh-CN"/>
        </w:rPr>
        <w:t xml:space="preserve">In the RRC based method, the UE checks the pre-configured status associated with the BWP, but the BWP switch and hence the pre-MG </w:t>
      </w:r>
      <w:r w:rsidR="009F45CF" w:rsidRPr="00E677A9">
        <w:rPr>
          <w:rFonts w:eastAsiaTheme="minorEastAsia"/>
          <w:lang w:eastAsia="zh-CN"/>
        </w:rPr>
        <w:t>activation/deactivation</w:t>
      </w:r>
      <w:r w:rsidR="009F45CF">
        <w:rPr>
          <w:rFonts w:eastAsiaTheme="minorEastAsia"/>
          <w:lang w:eastAsia="zh-CN"/>
        </w:rPr>
        <w:t xml:space="preserve"> is still based on DCI, but this</w:t>
      </w:r>
      <w:r w:rsidR="006E29E2">
        <w:rPr>
          <w:rFonts w:eastAsiaTheme="minorEastAsia"/>
          <w:lang w:eastAsia="zh-CN"/>
        </w:rPr>
        <w:t xml:space="preserve"> issue can be well overcome by using explicit MAC CE to control the pre-MG status.</w:t>
      </w:r>
    </w:p>
    <w:p w:rsidR="00175278" w:rsidRDefault="00BB6C66" w:rsidP="00BB6C66">
      <w:pPr>
        <w:spacing w:before="120" w:after="120"/>
        <w:rPr>
          <w:rFonts w:eastAsiaTheme="minorEastAsia"/>
          <w:lang w:eastAsia="zh-CN"/>
        </w:rPr>
      </w:pPr>
      <w:r>
        <w:rPr>
          <w:rFonts w:eastAsiaTheme="minorEastAsia"/>
          <w:lang w:eastAsia="zh-CN"/>
        </w:rPr>
        <w:t xml:space="preserve">One potential issue with the MAC CE based method is that the MAC CE and the BWP switch may not always happen at the same time, so it may create inconsistence between the status of pre-MG and the actual need for the MG. However, this inconsistence is the undesirable aspect of all </w:t>
      </w:r>
      <w:proofErr w:type="spellStart"/>
      <w:r>
        <w:rPr>
          <w:rFonts w:eastAsiaTheme="minorEastAsia"/>
          <w:lang w:eastAsia="zh-CN"/>
        </w:rPr>
        <w:t>signaling</w:t>
      </w:r>
      <w:proofErr w:type="spellEnd"/>
      <w:r>
        <w:rPr>
          <w:rFonts w:eastAsiaTheme="minorEastAsia"/>
          <w:lang w:eastAsia="zh-CN"/>
        </w:rPr>
        <w:t xml:space="preserve"> based mechanisms, which means the RRC based method has the same issue, and we do not think this is a big issue because NW and UE still have the same understanding about the pre-MG status. </w:t>
      </w:r>
    </w:p>
    <w:p w:rsidR="000D0EA5" w:rsidRPr="00BB6C66" w:rsidRDefault="00BB6C66" w:rsidP="00BB6C66">
      <w:pPr>
        <w:spacing w:before="120" w:after="120"/>
        <w:rPr>
          <w:rFonts w:eastAsiaTheme="minorEastAsia"/>
          <w:lang w:eastAsia="zh-CN"/>
        </w:rPr>
      </w:pPr>
      <w:r>
        <w:rPr>
          <w:rFonts w:eastAsiaTheme="minorEastAsia"/>
          <w:lang w:eastAsia="zh-CN"/>
        </w:rPr>
        <w:t xml:space="preserve">Another potential issue with the MAC CE based method is the signalling overhead. </w:t>
      </w:r>
      <w:r w:rsidR="000D0EA5" w:rsidRPr="00BB6C66">
        <w:rPr>
          <w:rFonts w:eastAsiaTheme="minorEastAsia"/>
          <w:lang w:eastAsia="zh-CN"/>
        </w:rPr>
        <w:t xml:space="preserve">The typical condition for pre-MG </w:t>
      </w:r>
      <w:r w:rsidR="000D0EA5" w:rsidRPr="00F94E36">
        <w:rPr>
          <w:lang w:eastAsia="zh-CN"/>
        </w:rPr>
        <w:t>activation/deactivation</w:t>
      </w:r>
      <w:r w:rsidR="000D0EA5" w:rsidRPr="00BB6C66">
        <w:rPr>
          <w:rFonts w:eastAsiaTheme="minorEastAsia"/>
          <w:lang w:eastAsia="zh-CN"/>
        </w:rPr>
        <w:t xml:space="preserve"> is the DCI based BWP switch, and in the extreme case, the status of the pre-MG can change following each BWP switch. In this case, NW needs to send an MAC CE </w:t>
      </w:r>
      <w:r w:rsidR="005F7F1C" w:rsidRPr="00BB6C66">
        <w:rPr>
          <w:rFonts w:eastAsiaTheme="minorEastAsia"/>
          <w:lang w:eastAsia="zh-CN"/>
        </w:rPr>
        <w:t xml:space="preserve">following each DCI based BWP switch. </w:t>
      </w:r>
      <w:r>
        <w:rPr>
          <w:rFonts w:eastAsiaTheme="minorEastAsia"/>
          <w:lang w:eastAsia="zh-CN"/>
        </w:rPr>
        <w:t xml:space="preserve">However, it is noted that the DCI based BWP switch can only be triggered with scheduling DCIs, i.e. </w:t>
      </w:r>
      <w:r w:rsidR="00AE59C0">
        <w:rPr>
          <w:rFonts w:eastAsiaTheme="minorEastAsia"/>
          <w:lang w:eastAsia="zh-CN"/>
        </w:rPr>
        <w:t>it must be companied with a PDSCH scheduling</w:t>
      </w:r>
      <w:r w:rsidR="006E29E2">
        <w:rPr>
          <w:rFonts w:eastAsiaTheme="minorEastAsia"/>
          <w:lang w:eastAsia="zh-CN"/>
        </w:rPr>
        <w:t>. The MAC CE can be piggybacked on the scheduled PDSCH, so the signalling overhead may not be a big issue.</w:t>
      </w:r>
    </w:p>
    <w:p w:rsidR="005F7F1C" w:rsidRPr="006E29E2" w:rsidRDefault="006E29E2" w:rsidP="00BB6C66">
      <w:pPr>
        <w:spacing w:before="120" w:after="120"/>
        <w:rPr>
          <w:rFonts w:eastAsiaTheme="minorEastAsia"/>
          <w:b/>
          <w:lang w:eastAsia="zh-CN"/>
        </w:rPr>
      </w:pPr>
      <w:r w:rsidRPr="006E29E2">
        <w:rPr>
          <w:rFonts w:eastAsiaTheme="minorEastAsia" w:hint="eastAsia"/>
          <w:b/>
          <w:lang w:eastAsia="zh-CN"/>
        </w:rPr>
        <w:t>Prop</w:t>
      </w:r>
      <w:r w:rsidRPr="006E29E2">
        <w:rPr>
          <w:rFonts w:eastAsiaTheme="minorEastAsia"/>
          <w:b/>
          <w:lang w:eastAsia="zh-CN"/>
        </w:rPr>
        <w:t xml:space="preserve">osal </w:t>
      </w:r>
      <w:r w:rsidR="008142C9">
        <w:rPr>
          <w:rFonts w:eastAsiaTheme="minorEastAsia"/>
          <w:b/>
          <w:lang w:eastAsia="zh-CN"/>
        </w:rPr>
        <w:t>4</w:t>
      </w:r>
      <w:r w:rsidRPr="006E29E2">
        <w:rPr>
          <w:rFonts w:eastAsiaTheme="minorEastAsia"/>
          <w:b/>
          <w:lang w:eastAsia="zh-CN"/>
        </w:rPr>
        <w:t>: MAC CE based activation/deactivation is supported</w:t>
      </w:r>
      <w:r w:rsidR="00BF3EEB">
        <w:rPr>
          <w:rFonts w:eastAsiaTheme="minorEastAsia"/>
          <w:b/>
          <w:lang w:eastAsia="zh-CN"/>
        </w:rPr>
        <w:t xml:space="preserve">, i.e. </w:t>
      </w:r>
      <w:r w:rsidR="00BF3EEB" w:rsidRPr="00BF3EEB">
        <w:rPr>
          <w:rFonts w:eastAsiaTheme="minorEastAsia"/>
          <w:b/>
          <w:lang w:eastAsia="zh-CN"/>
        </w:rPr>
        <w:t xml:space="preserve">NW </w:t>
      </w:r>
      <w:r w:rsidR="00BF3EEB">
        <w:rPr>
          <w:rFonts w:eastAsiaTheme="minorEastAsia"/>
          <w:b/>
          <w:lang w:eastAsia="zh-CN"/>
        </w:rPr>
        <w:t xml:space="preserve">can </w:t>
      </w:r>
      <w:r w:rsidR="00BF3EEB" w:rsidRPr="00BF3EEB">
        <w:rPr>
          <w:rFonts w:eastAsiaTheme="minorEastAsia"/>
          <w:b/>
          <w:lang w:eastAsia="zh-CN"/>
        </w:rPr>
        <w:t>explicitly indicate a single bit for the status of pre-MG via MAC CE</w:t>
      </w:r>
      <w:r w:rsidR="00BF3EEB">
        <w:rPr>
          <w:rFonts w:eastAsiaTheme="minorEastAsia"/>
          <w:b/>
          <w:lang w:eastAsia="zh-CN"/>
        </w:rPr>
        <w:t>.</w:t>
      </w:r>
    </w:p>
    <w:p w:rsidR="001150FA" w:rsidRDefault="00752DDB" w:rsidP="008142C9">
      <w:pPr>
        <w:pStyle w:val="30"/>
        <w:rPr>
          <w:lang w:eastAsia="zh-CN"/>
        </w:rPr>
      </w:pPr>
      <w:r>
        <w:rPr>
          <w:lang w:eastAsia="zh-CN"/>
        </w:rPr>
        <w:t>Applicability</w:t>
      </w:r>
      <w:r w:rsidR="000358D4">
        <w:rPr>
          <w:lang w:eastAsia="zh-CN"/>
        </w:rPr>
        <w:t xml:space="preserve"> of </w:t>
      </w:r>
      <w:r w:rsidR="00440B69">
        <w:rPr>
          <w:lang w:eastAsia="zh-CN"/>
        </w:rPr>
        <w:t>different</w:t>
      </w:r>
      <w:r w:rsidR="000358D4">
        <w:rPr>
          <w:lang w:eastAsia="zh-CN"/>
        </w:rPr>
        <w:t xml:space="preserve"> </w:t>
      </w:r>
      <w:r w:rsidR="000358D4" w:rsidRPr="00F94E36">
        <w:rPr>
          <w:lang w:eastAsia="zh-CN"/>
        </w:rPr>
        <w:t>activation/deactivation</w:t>
      </w:r>
      <w:r w:rsidR="000358D4">
        <w:rPr>
          <w:lang w:eastAsia="zh-CN"/>
        </w:rPr>
        <w:t xml:space="preserve"> m</w:t>
      </w:r>
      <w:r w:rsidR="008142C9">
        <w:rPr>
          <w:lang w:eastAsia="zh-CN"/>
        </w:rPr>
        <w:t>echanisms</w:t>
      </w:r>
    </w:p>
    <w:tbl>
      <w:tblPr>
        <w:tblStyle w:val="af4"/>
        <w:tblW w:w="9857" w:type="dxa"/>
        <w:tblLayout w:type="fixed"/>
        <w:tblLook w:val="04A0" w:firstRow="1" w:lastRow="0" w:firstColumn="1" w:lastColumn="0" w:noHBand="0" w:noVBand="1"/>
      </w:tblPr>
      <w:tblGrid>
        <w:gridCol w:w="1548"/>
        <w:gridCol w:w="8309"/>
      </w:tblGrid>
      <w:tr w:rsidR="008142C9" w:rsidTr="00440B69">
        <w:tc>
          <w:tcPr>
            <w:tcW w:w="1548" w:type="dxa"/>
          </w:tcPr>
          <w:p w:rsidR="008142C9" w:rsidRDefault="008142C9" w:rsidP="00440B69">
            <w:pPr>
              <w:spacing w:before="120" w:after="120"/>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2-2</w:t>
            </w:r>
          </w:p>
        </w:tc>
        <w:tc>
          <w:tcPr>
            <w:tcW w:w="8309" w:type="dxa"/>
          </w:tcPr>
          <w:p w:rsidR="008142C9" w:rsidRPr="008142C9" w:rsidRDefault="008142C9" w:rsidP="008142C9">
            <w:pPr>
              <w:spacing w:before="120" w:after="120"/>
              <w:rPr>
                <w:rFonts w:eastAsiaTheme="minorEastAsia"/>
                <w:bCs/>
                <w:color w:val="0070C0"/>
              </w:rPr>
            </w:pPr>
            <w:r>
              <w:rPr>
                <w:rFonts w:eastAsiaTheme="minorEastAsia"/>
                <w:b/>
                <w:bCs/>
                <w:szCs w:val="16"/>
                <w:u w:val="single"/>
              </w:rPr>
              <w:t>How pre-configured MGs can be activated/deactivated</w:t>
            </w:r>
            <w:r>
              <w:rPr>
                <w:rFonts w:eastAsiaTheme="minorEastAsia"/>
                <w:bCs/>
                <w:color w:val="0070C0"/>
              </w:rPr>
              <w:t xml:space="preserve"> </w:t>
            </w:r>
          </w:p>
          <w:p w:rsidR="008142C9" w:rsidRPr="00531837" w:rsidRDefault="008142C9" w:rsidP="008142C9">
            <w:pPr>
              <w:pStyle w:val="af8"/>
              <w:numPr>
                <w:ilvl w:val="1"/>
                <w:numId w:val="19"/>
              </w:numPr>
              <w:spacing w:beforeLines="0" w:before="120" w:afterLines="0" w:after="120" w:line="252" w:lineRule="auto"/>
              <w:rPr>
                <w:rFonts w:eastAsiaTheme="minorEastAsia"/>
                <w:i/>
                <w:color w:val="0070C0"/>
              </w:rPr>
            </w:pPr>
            <w:r>
              <w:rPr>
                <w:highlight w:val="green"/>
              </w:rPr>
              <w:t>UE capability on the support of NW-controlled and autonomous pre-configured MG activation/deactivation mechanisms can be further discussed</w:t>
            </w:r>
          </w:p>
          <w:p w:rsidR="008142C9" w:rsidRPr="008142C9" w:rsidRDefault="008142C9" w:rsidP="00440B69">
            <w:pPr>
              <w:pStyle w:val="af8"/>
              <w:numPr>
                <w:ilvl w:val="1"/>
                <w:numId w:val="19"/>
              </w:numPr>
              <w:spacing w:beforeLines="0" w:before="120" w:afterLines="0" w:after="120" w:line="252" w:lineRule="auto"/>
              <w:rPr>
                <w:rFonts w:eastAsiaTheme="minorEastAsia"/>
                <w:i/>
                <w:color w:val="0070C0"/>
              </w:rPr>
            </w:pPr>
            <w:r>
              <w:rPr>
                <w:highlight w:val="green"/>
                <w:lang w:eastAsia="ja-JP"/>
              </w:rPr>
              <w:t>Companies are encouraged bring inputs on the conditions when NW based activation/deactivation and explicit rules for activation/deactivation are used</w:t>
            </w:r>
          </w:p>
        </w:tc>
      </w:tr>
    </w:tbl>
    <w:p w:rsidR="008142C9" w:rsidRDefault="0038140F" w:rsidP="008142C9">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irst, RAN4 should define separate UE capabilities for different </w:t>
      </w:r>
      <w:r w:rsidRPr="0038140F">
        <w:rPr>
          <w:rFonts w:eastAsiaTheme="minorEastAsia"/>
          <w:lang w:eastAsia="zh-CN"/>
        </w:rPr>
        <w:t>activation/deactivation</w:t>
      </w:r>
      <w:r>
        <w:rPr>
          <w:rFonts w:eastAsiaTheme="minorEastAsia"/>
          <w:lang w:eastAsia="zh-CN"/>
        </w:rPr>
        <w:t xml:space="preserve"> mechanisms, otherwise UE has to support all of them which is clearly unreasonable burden for UE implementation. The applicability of different </w:t>
      </w:r>
      <w:r w:rsidRPr="0038140F">
        <w:rPr>
          <w:rFonts w:eastAsiaTheme="minorEastAsia"/>
          <w:lang w:eastAsia="zh-CN"/>
        </w:rPr>
        <w:t>activation/deactivation</w:t>
      </w:r>
      <w:r>
        <w:rPr>
          <w:rFonts w:eastAsiaTheme="minorEastAsia"/>
          <w:lang w:eastAsia="zh-CN"/>
        </w:rPr>
        <w:t xml:space="preserve"> mechanisms would be subject to UE capability. </w:t>
      </w:r>
    </w:p>
    <w:p w:rsidR="0038140F" w:rsidRPr="008142C9" w:rsidRDefault="0038140F" w:rsidP="008142C9">
      <w:pPr>
        <w:spacing w:before="120" w:after="120"/>
        <w:rPr>
          <w:rFonts w:eastAsiaTheme="minorEastAsia"/>
          <w:lang w:eastAsia="zh-CN"/>
        </w:rPr>
      </w:pPr>
      <w:r>
        <w:rPr>
          <w:rFonts w:eastAsiaTheme="minorEastAsia"/>
          <w:lang w:eastAsia="zh-CN"/>
        </w:rPr>
        <w:t xml:space="preserve">If a single UE can support multiple </w:t>
      </w:r>
      <w:r w:rsidRPr="0038140F">
        <w:rPr>
          <w:rFonts w:eastAsiaTheme="minorEastAsia"/>
          <w:lang w:eastAsia="zh-CN"/>
        </w:rPr>
        <w:t>activation/deactivation</w:t>
      </w:r>
      <w:r>
        <w:rPr>
          <w:rFonts w:eastAsiaTheme="minorEastAsia"/>
          <w:lang w:eastAsia="zh-CN"/>
        </w:rPr>
        <w:t xml:space="preserve"> mechanisms, it should be made clear to the UE which one it should use. UE can implicitly know whether RRC based </w:t>
      </w:r>
      <w:r w:rsidRPr="0038140F">
        <w:rPr>
          <w:rFonts w:eastAsiaTheme="minorEastAsia"/>
          <w:lang w:eastAsia="zh-CN"/>
        </w:rPr>
        <w:t>activation/deactivation</w:t>
      </w:r>
      <w:r>
        <w:rPr>
          <w:rFonts w:eastAsiaTheme="minorEastAsia"/>
          <w:lang w:eastAsia="zh-CN"/>
        </w:rPr>
        <w:t xml:space="preserve"> is used by checking whether pre-configured status is included in BWP configuration or not. Whether MAC CE based </w:t>
      </w:r>
      <w:r w:rsidRPr="0038140F">
        <w:rPr>
          <w:rFonts w:eastAsiaTheme="minorEastAsia"/>
          <w:lang w:eastAsia="zh-CN"/>
        </w:rPr>
        <w:t>activation/deactivation</w:t>
      </w:r>
      <w:r>
        <w:rPr>
          <w:rFonts w:eastAsiaTheme="minorEastAsia"/>
          <w:lang w:eastAsia="zh-CN"/>
        </w:rPr>
        <w:t xml:space="preserve"> or rule based </w:t>
      </w:r>
      <w:r w:rsidRPr="0038140F">
        <w:rPr>
          <w:rFonts w:eastAsiaTheme="minorEastAsia"/>
          <w:lang w:eastAsia="zh-CN"/>
        </w:rPr>
        <w:t>activation/deactivation</w:t>
      </w:r>
      <w:r>
        <w:rPr>
          <w:rFonts w:eastAsiaTheme="minorEastAsia"/>
          <w:lang w:eastAsia="zh-CN"/>
        </w:rPr>
        <w:t xml:space="preserve"> is used may need explicit configuration. </w:t>
      </w:r>
    </w:p>
    <w:p w:rsidR="008142C9" w:rsidRPr="008D6C22" w:rsidRDefault="0038140F" w:rsidP="008142C9">
      <w:pPr>
        <w:spacing w:before="120" w:after="120"/>
        <w:rPr>
          <w:rFonts w:eastAsiaTheme="minorEastAsia"/>
          <w:b/>
          <w:lang w:eastAsia="zh-CN"/>
        </w:rPr>
      </w:pPr>
      <w:r w:rsidRPr="008D6C22">
        <w:rPr>
          <w:rFonts w:eastAsiaTheme="minorEastAsia" w:hint="eastAsia"/>
          <w:b/>
          <w:lang w:eastAsia="zh-CN"/>
        </w:rPr>
        <w:t>P</w:t>
      </w:r>
      <w:r w:rsidRPr="008D6C22">
        <w:rPr>
          <w:rFonts w:eastAsiaTheme="minorEastAsia"/>
          <w:b/>
          <w:lang w:eastAsia="zh-CN"/>
        </w:rPr>
        <w:t xml:space="preserve">roposal 5: </w:t>
      </w:r>
      <w:r w:rsidR="008D6C22" w:rsidRPr="008D6C22">
        <w:rPr>
          <w:rFonts w:eastAsiaTheme="minorEastAsia"/>
          <w:b/>
          <w:lang w:eastAsia="zh-CN"/>
        </w:rPr>
        <w:t>The applicable activation/deactivation mechanism is configured by NW and subject to UE capability.</w:t>
      </w:r>
    </w:p>
    <w:p w:rsidR="000358D4" w:rsidRPr="000358D4" w:rsidRDefault="000358D4" w:rsidP="008D6C22">
      <w:pPr>
        <w:pStyle w:val="30"/>
        <w:rPr>
          <w:lang w:eastAsia="zh-CN"/>
        </w:rPr>
      </w:pPr>
      <w:r>
        <w:rPr>
          <w:lang w:eastAsia="zh-CN"/>
        </w:rPr>
        <w:lastRenderedPageBreak/>
        <w:t xml:space="preserve">Conditions for </w:t>
      </w:r>
      <w:r w:rsidRPr="00F94E36">
        <w:rPr>
          <w:lang w:eastAsia="zh-CN"/>
        </w:rPr>
        <w:t>activation/deactivation</w:t>
      </w:r>
    </w:p>
    <w:tbl>
      <w:tblPr>
        <w:tblStyle w:val="81"/>
        <w:tblW w:w="9857" w:type="dxa"/>
        <w:tblLayout w:type="fixed"/>
        <w:tblLook w:val="04A0" w:firstRow="1" w:lastRow="0" w:firstColumn="1" w:lastColumn="0" w:noHBand="0" w:noVBand="1"/>
      </w:tblPr>
      <w:tblGrid>
        <w:gridCol w:w="1548"/>
        <w:gridCol w:w="8309"/>
      </w:tblGrid>
      <w:tr w:rsidR="008D6C22" w:rsidRPr="008D6C22" w:rsidTr="00440B69">
        <w:tc>
          <w:tcPr>
            <w:tcW w:w="1548" w:type="dxa"/>
          </w:tcPr>
          <w:p w:rsidR="008D6C22" w:rsidRPr="008D6C22" w:rsidRDefault="008D6C22" w:rsidP="008D6C22">
            <w:pPr>
              <w:spacing w:beforeLines="0" w:before="120" w:afterLines="0" w:after="120"/>
              <w:jc w:val="both"/>
              <w:rPr>
                <w:rFonts w:eastAsia="等线"/>
                <w:b/>
                <w:bCs/>
                <w:color w:val="0070C0"/>
                <w:kern w:val="2"/>
                <w:sz w:val="21"/>
                <w:szCs w:val="21"/>
                <w:lang w:val="en-US" w:eastAsia="zh-CN"/>
              </w:rPr>
            </w:pPr>
            <w:r w:rsidRPr="008D6C22">
              <w:rPr>
                <w:rFonts w:eastAsia="等线"/>
                <w:b/>
                <w:bCs/>
                <w:color w:val="0070C0"/>
                <w:kern w:val="2"/>
                <w:sz w:val="21"/>
                <w:szCs w:val="21"/>
                <w:lang w:val="en-US" w:eastAsia="zh-CN"/>
              </w:rPr>
              <w:t>Issue</w:t>
            </w:r>
            <w:r w:rsidRPr="008D6C22">
              <w:rPr>
                <w:rFonts w:eastAsia="等线" w:hint="eastAsia"/>
                <w:b/>
                <w:bCs/>
                <w:color w:val="0070C0"/>
                <w:kern w:val="2"/>
                <w:sz w:val="21"/>
                <w:szCs w:val="21"/>
                <w:lang w:val="en-US" w:eastAsia="zh-CN"/>
              </w:rPr>
              <w:t>#</w:t>
            </w:r>
            <w:r w:rsidRPr="008D6C22">
              <w:rPr>
                <w:rFonts w:eastAsia="等线"/>
                <w:b/>
                <w:bCs/>
                <w:color w:val="0070C0"/>
                <w:kern w:val="2"/>
                <w:sz w:val="21"/>
                <w:szCs w:val="21"/>
                <w:lang w:val="en-US" w:eastAsia="zh-CN"/>
              </w:rPr>
              <w:t>2-1a</w:t>
            </w:r>
          </w:p>
        </w:tc>
        <w:tc>
          <w:tcPr>
            <w:tcW w:w="8309" w:type="dxa"/>
          </w:tcPr>
          <w:p w:rsidR="008D6C22" w:rsidRPr="008D6C22" w:rsidRDefault="008D6C22" w:rsidP="008D6C22">
            <w:pPr>
              <w:spacing w:beforeLines="0" w:before="0" w:afterLines="0" w:after="180"/>
              <w:jc w:val="both"/>
              <w:rPr>
                <w:rFonts w:eastAsia="等线"/>
                <w:bCs/>
                <w:color w:val="0070C0"/>
                <w:kern w:val="2"/>
                <w:sz w:val="21"/>
                <w:szCs w:val="21"/>
                <w:lang w:val="en-US" w:eastAsia="zh-CN"/>
              </w:rPr>
            </w:pPr>
            <w:r w:rsidRPr="008D6C22">
              <w:rPr>
                <w:rFonts w:eastAsia="等线"/>
                <w:b/>
                <w:bCs/>
                <w:kern w:val="2"/>
                <w:szCs w:val="16"/>
                <w:u w:val="single"/>
                <w:lang w:val="en-US" w:eastAsia="zh-CN"/>
              </w:rPr>
              <w:t>Conditions for pre-configured MG activation/deactivation</w:t>
            </w:r>
            <w:r w:rsidRPr="008D6C22">
              <w:rPr>
                <w:rFonts w:eastAsia="等线"/>
                <w:bCs/>
                <w:color w:val="0070C0"/>
                <w:kern w:val="2"/>
                <w:sz w:val="21"/>
                <w:szCs w:val="21"/>
                <w:lang w:val="en-US" w:eastAsia="zh-CN"/>
              </w:rPr>
              <w:t xml:space="preserve"> </w:t>
            </w:r>
          </w:p>
          <w:p w:rsidR="008D6C22" w:rsidRPr="008D6C22" w:rsidRDefault="008D6C22" w:rsidP="008D6C22">
            <w:pPr>
              <w:numPr>
                <w:ilvl w:val="1"/>
                <w:numId w:val="19"/>
              </w:numPr>
              <w:spacing w:beforeLines="0" w:before="0" w:afterLines="0" w:after="120" w:line="252" w:lineRule="auto"/>
              <w:rPr>
                <w:sz w:val="20"/>
                <w:highlight w:val="green"/>
              </w:rPr>
            </w:pPr>
            <w:r w:rsidRPr="008D6C22">
              <w:rPr>
                <w:sz w:val="20"/>
                <w:highlight w:val="green"/>
              </w:rPr>
              <w:t xml:space="preserve">FFS if additional conditions beside BWP switching for pre-configured MG activation/deactivation shall be considered </w:t>
            </w:r>
          </w:p>
          <w:p w:rsidR="008D6C22" w:rsidRPr="008D6C22" w:rsidRDefault="008D6C22" w:rsidP="008D6C22">
            <w:pPr>
              <w:numPr>
                <w:ilvl w:val="2"/>
                <w:numId w:val="19"/>
              </w:numPr>
              <w:spacing w:beforeLines="0" w:before="0" w:afterLines="0" w:after="120" w:line="252" w:lineRule="auto"/>
              <w:rPr>
                <w:sz w:val="20"/>
              </w:rPr>
            </w:pPr>
            <w:r w:rsidRPr="008D6C22">
              <w:rPr>
                <w:sz w:val="20"/>
              </w:rPr>
              <w:t xml:space="preserve">Option 1: </w:t>
            </w:r>
            <w:r w:rsidRPr="008D6C22">
              <w:rPr>
                <w:sz w:val="20"/>
                <w:lang w:val="en-US"/>
              </w:rPr>
              <w:t xml:space="preserve">pre-configured MG activation/deactivation can be </w:t>
            </w:r>
            <w:r w:rsidRPr="008D6C22">
              <w:rPr>
                <w:sz w:val="20"/>
              </w:rPr>
              <w:t xml:space="preserve">triggered by  finishing the following network commands and procedures: BWP switching, adding/removing any measurement object(s), adding/releasing/changing a </w:t>
            </w:r>
            <w:proofErr w:type="spellStart"/>
            <w:r w:rsidRPr="008D6C22">
              <w:rPr>
                <w:sz w:val="20"/>
              </w:rPr>
              <w:t>PSCell</w:t>
            </w:r>
            <w:proofErr w:type="spellEnd"/>
            <w:r w:rsidRPr="008D6C22">
              <w:rPr>
                <w:sz w:val="20"/>
              </w:rPr>
              <w:t xml:space="preserve">, activating/de-activating any </w:t>
            </w:r>
            <w:proofErr w:type="spellStart"/>
            <w:r w:rsidRPr="008D6C22">
              <w:rPr>
                <w:sz w:val="20"/>
              </w:rPr>
              <w:t>SCell</w:t>
            </w:r>
            <w:proofErr w:type="spellEnd"/>
            <w:r w:rsidRPr="008D6C22">
              <w:rPr>
                <w:sz w:val="20"/>
              </w:rPr>
              <w:t>(s).</w:t>
            </w:r>
          </w:p>
          <w:p w:rsidR="008D6C22" w:rsidRPr="008D6C22" w:rsidRDefault="008D6C22" w:rsidP="008D6C22">
            <w:pPr>
              <w:numPr>
                <w:ilvl w:val="2"/>
                <w:numId w:val="19"/>
              </w:numPr>
              <w:spacing w:beforeLines="0" w:before="0" w:afterLines="0" w:after="120" w:line="252" w:lineRule="auto"/>
              <w:rPr>
                <w:sz w:val="20"/>
              </w:rPr>
            </w:pPr>
            <w:r w:rsidRPr="008D6C22">
              <w:rPr>
                <w:sz w:val="20"/>
              </w:rPr>
              <w:t>Option 2: pre-configured MG activation/deactivation is triggered ONLY by the DCI/Timer based BWP switch in accordance with the WID objective # 1.</w:t>
            </w:r>
          </w:p>
          <w:p w:rsidR="008D6C22" w:rsidRPr="008D6C22" w:rsidRDefault="008D6C22" w:rsidP="008D6C22">
            <w:pPr>
              <w:numPr>
                <w:ilvl w:val="2"/>
                <w:numId w:val="19"/>
              </w:numPr>
              <w:spacing w:beforeLines="0" w:before="0" w:afterLines="0" w:after="120" w:line="252" w:lineRule="auto"/>
              <w:rPr>
                <w:sz w:val="20"/>
              </w:rPr>
            </w:pPr>
            <w:r w:rsidRPr="008D6C22">
              <w:rPr>
                <w:sz w:val="20"/>
              </w:rPr>
              <w:t>Other options not precluded</w:t>
            </w:r>
          </w:p>
        </w:tc>
      </w:tr>
    </w:tbl>
    <w:p w:rsidR="001150FA" w:rsidRDefault="008D6C22" w:rsidP="001150FA">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conditions for pre-MG </w:t>
      </w:r>
      <w:r w:rsidRPr="0038140F">
        <w:rPr>
          <w:rFonts w:eastAsiaTheme="minorEastAsia"/>
          <w:lang w:eastAsia="zh-CN"/>
        </w:rPr>
        <w:t>activation/deactivation</w:t>
      </w:r>
      <w:r>
        <w:rPr>
          <w:rFonts w:eastAsiaTheme="minorEastAsia"/>
          <w:lang w:eastAsia="zh-CN"/>
        </w:rPr>
        <w:t xml:space="preserve"> should be discussed separately for each </w:t>
      </w:r>
      <w:r w:rsidRPr="0038140F">
        <w:rPr>
          <w:rFonts w:eastAsiaTheme="minorEastAsia"/>
          <w:lang w:eastAsia="zh-CN"/>
        </w:rPr>
        <w:t>activation/deactivation</w:t>
      </w:r>
      <w:r>
        <w:rPr>
          <w:rFonts w:eastAsiaTheme="minorEastAsia"/>
          <w:lang w:eastAsia="zh-CN"/>
        </w:rPr>
        <w:t xml:space="preserve"> mechanism.</w:t>
      </w:r>
    </w:p>
    <w:p w:rsidR="008D6C22" w:rsidRDefault="008D6C22" w:rsidP="001150FA">
      <w:pPr>
        <w:spacing w:before="120" w:after="120"/>
        <w:rPr>
          <w:rFonts w:eastAsiaTheme="minorEastAsia"/>
          <w:lang w:eastAsia="zh-CN"/>
        </w:rPr>
      </w:pPr>
      <w:r>
        <w:rPr>
          <w:rFonts w:eastAsiaTheme="minorEastAsia"/>
          <w:lang w:eastAsia="zh-CN"/>
        </w:rPr>
        <w:t xml:space="preserve">For MAC CE based </w:t>
      </w:r>
      <w:r w:rsidRPr="0038140F">
        <w:rPr>
          <w:rFonts w:eastAsiaTheme="minorEastAsia"/>
          <w:lang w:eastAsia="zh-CN"/>
        </w:rPr>
        <w:t>activation/deactivation</w:t>
      </w:r>
      <w:r>
        <w:rPr>
          <w:rFonts w:eastAsiaTheme="minorEastAsia"/>
          <w:lang w:eastAsia="zh-CN"/>
        </w:rPr>
        <w:t xml:space="preserve">, it should be up to NW to decide when to send the MAC CE to activated or deactivate the pre-MG, so the only condition is the MAC CE. </w:t>
      </w:r>
    </w:p>
    <w:p w:rsidR="008D6C22" w:rsidRDefault="008D6C22" w:rsidP="001150FA">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RRC based or rule based </w:t>
      </w:r>
      <w:r w:rsidRPr="0038140F">
        <w:rPr>
          <w:rFonts w:eastAsiaTheme="minorEastAsia"/>
          <w:lang w:eastAsia="zh-CN"/>
        </w:rPr>
        <w:t>activation/deactivation</w:t>
      </w:r>
      <w:r>
        <w:rPr>
          <w:rFonts w:eastAsiaTheme="minorEastAsia"/>
          <w:lang w:eastAsia="zh-CN"/>
        </w:rPr>
        <w:t xml:space="preserve">, </w:t>
      </w:r>
      <w:r w:rsidR="00440B69">
        <w:rPr>
          <w:rFonts w:eastAsiaTheme="minorEastAsia"/>
          <w:lang w:eastAsia="zh-CN"/>
        </w:rPr>
        <w:t xml:space="preserve">other conditions than DCI/Timer based BWP switch need to be considered. Fundamentally, the two </w:t>
      </w:r>
      <w:r w:rsidR="00440B69" w:rsidRPr="0038140F">
        <w:rPr>
          <w:rFonts w:eastAsiaTheme="minorEastAsia"/>
          <w:lang w:eastAsia="zh-CN"/>
        </w:rPr>
        <w:t>activation/deactivation</w:t>
      </w:r>
      <w:r w:rsidR="00440B69">
        <w:rPr>
          <w:rFonts w:eastAsiaTheme="minorEastAsia"/>
          <w:lang w:eastAsia="zh-CN"/>
        </w:rPr>
        <w:t xml:space="preserve"> mechanisms are both based on whether MG is needed for the configured measurements, and this may change due to other conditions. </w:t>
      </w:r>
    </w:p>
    <w:p w:rsidR="00440B69" w:rsidRDefault="00440B69" w:rsidP="001150FA">
      <w:pPr>
        <w:spacing w:before="120" w:after="120"/>
        <w:rPr>
          <w:rFonts w:eastAsiaTheme="minorEastAsia"/>
          <w:lang w:eastAsia="zh-CN"/>
        </w:rPr>
      </w:pPr>
      <w:r>
        <w:rPr>
          <w:rFonts w:eastAsiaTheme="minorEastAsia"/>
          <w:lang w:eastAsia="zh-CN"/>
        </w:rPr>
        <w:t xml:space="preserve">We take </w:t>
      </w:r>
      <w:proofErr w:type="spellStart"/>
      <w:r>
        <w:rPr>
          <w:rFonts w:eastAsiaTheme="minorEastAsia"/>
          <w:lang w:eastAsia="zh-CN"/>
        </w:rPr>
        <w:t>SCell</w:t>
      </w:r>
      <w:proofErr w:type="spellEnd"/>
      <w:r>
        <w:rPr>
          <w:rFonts w:eastAsiaTheme="minorEastAsia"/>
          <w:lang w:eastAsia="zh-CN"/>
        </w:rPr>
        <w:t xml:space="preserve"> </w:t>
      </w:r>
      <w:r w:rsidRPr="0038140F">
        <w:rPr>
          <w:rFonts w:eastAsiaTheme="minorEastAsia"/>
          <w:lang w:eastAsia="zh-CN"/>
        </w:rPr>
        <w:t>activation/deactivation</w:t>
      </w:r>
      <w:r>
        <w:rPr>
          <w:rFonts w:eastAsiaTheme="minorEastAsia"/>
          <w:lang w:eastAsia="zh-CN"/>
        </w:rPr>
        <w:t xml:space="preserve"> as an example. If UE is configured with one </w:t>
      </w:r>
      <w:proofErr w:type="spellStart"/>
      <w:r>
        <w:rPr>
          <w:rFonts w:eastAsiaTheme="minorEastAsia"/>
          <w:lang w:eastAsia="zh-CN"/>
        </w:rPr>
        <w:t>SCell</w:t>
      </w:r>
      <w:proofErr w:type="spellEnd"/>
      <w:r>
        <w:rPr>
          <w:rFonts w:eastAsiaTheme="minorEastAsia"/>
          <w:lang w:eastAsia="zh-CN"/>
        </w:rPr>
        <w:t xml:space="preserve"> and it is deactivated, the intra-frequency SSB measurement does not require MG, so the pre-MG can be deactivated assuming there is no other measurement requiring MG. When the </w:t>
      </w:r>
      <w:proofErr w:type="spellStart"/>
      <w:r>
        <w:rPr>
          <w:rFonts w:eastAsiaTheme="minorEastAsia"/>
          <w:lang w:eastAsia="zh-CN"/>
        </w:rPr>
        <w:t>SCell</w:t>
      </w:r>
      <w:proofErr w:type="spellEnd"/>
      <w:r>
        <w:rPr>
          <w:rFonts w:eastAsiaTheme="minorEastAsia"/>
          <w:lang w:eastAsia="zh-CN"/>
        </w:rPr>
        <w:t xml:space="preserve"> is activated and the active BWP does not include the SSB, the same measurement would require</w:t>
      </w:r>
      <w:r w:rsidR="005B6A6A">
        <w:rPr>
          <w:rFonts w:eastAsiaTheme="minorEastAsia"/>
          <w:lang w:eastAsia="zh-CN"/>
        </w:rPr>
        <w:t xml:space="preserve"> MG and the pre-MG needs to be activated. Therefore, the status of the pre-MG may change due to </w:t>
      </w:r>
      <w:proofErr w:type="spellStart"/>
      <w:r w:rsidR="005B6A6A">
        <w:rPr>
          <w:rFonts w:eastAsiaTheme="minorEastAsia"/>
          <w:lang w:eastAsia="zh-CN"/>
        </w:rPr>
        <w:t>SCell</w:t>
      </w:r>
      <w:proofErr w:type="spellEnd"/>
      <w:r w:rsidR="005B6A6A">
        <w:rPr>
          <w:rFonts w:eastAsiaTheme="minorEastAsia"/>
          <w:lang w:eastAsia="zh-CN"/>
        </w:rPr>
        <w:t xml:space="preserve"> </w:t>
      </w:r>
      <w:r w:rsidR="005B6A6A" w:rsidRPr="0038140F">
        <w:rPr>
          <w:rFonts w:eastAsiaTheme="minorEastAsia"/>
          <w:lang w:eastAsia="zh-CN"/>
        </w:rPr>
        <w:t>activation/deactivation</w:t>
      </w:r>
      <w:r w:rsidR="005B6A6A">
        <w:rPr>
          <w:rFonts w:eastAsiaTheme="minorEastAsia"/>
          <w:lang w:eastAsia="zh-CN"/>
        </w:rPr>
        <w:t>.</w:t>
      </w:r>
      <w:r w:rsidR="00F42AC0">
        <w:rPr>
          <w:rFonts w:eastAsiaTheme="minorEastAsia"/>
          <w:lang w:eastAsia="zh-CN"/>
        </w:rPr>
        <w:t xml:space="preserve"> </w:t>
      </w:r>
    </w:p>
    <w:p w:rsidR="005B6A6A" w:rsidRDefault="005B6A6A" w:rsidP="001150FA">
      <w:pPr>
        <w:spacing w:before="120" w:after="120"/>
        <w:rPr>
          <w:rFonts w:eastAsiaTheme="minorEastAsia"/>
          <w:lang w:eastAsia="zh-CN"/>
        </w:rPr>
      </w:pPr>
      <w:r>
        <w:rPr>
          <w:rFonts w:eastAsiaTheme="minorEastAsia"/>
          <w:lang w:eastAsia="zh-CN"/>
        </w:rPr>
        <w:t xml:space="preserve">In RAN4#100-e, some companies mentioned that the WID only includes DCI/Timer based BWP switch as condition for pre-MG </w:t>
      </w:r>
      <w:r w:rsidRPr="0038140F">
        <w:rPr>
          <w:rFonts w:eastAsiaTheme="minorEastAsia"/>
          <w:lang w:eastAsia="zh-CN"/>
        </w:rPr>
        <w:t>activation/deactivation</w:t>
      </w:r>
      <w:r>
        <w:rPr>
          <w:rFonts w:eastAsiaTheme="minorEastAsia"/>
          <w:lang w:eastAsia="zh-CN"/>
        </w:rPr>
        <w:t xml:space="preserve">. We acknowledge that, but the RAN4 requirements should make sure the feature can work in typical scenarios. In our view, CA with </w:t>
      </w:r>
      <w:proofErr w:type="spellStart"/>
      <w:r>
        <w:rPr>
          <w:rFonts w:eastAsiaTheme="minorEastAsia"/>
          <w:lang w:eastAsia="zh-CN"/>
        </w:rPr>
        <w:t>SCell</w:t>
      </w:r>
      <w:proofErr w:type="spellEnd"/>
      <w:r>
        <w:rPr>
          <w:rFonts w:eastAsiaTheme="minorEastAsia"/>
          <w:lang w:eastAsia="zh-CN"/>
        </w:rPr>
        <w:t xml:space="preserve"> </w:t>
      </w:r>
      <w:r w:rsidRPr="0038140F">
        <w:rPr>
          <w:rFonts w:eastAsiaTheme="minorEastAsia"/>
          <w:lang w:eastAsia="zh-CN"/>
        </w:rPr>
        <w:t>activation/deactivation</w:t>
      </w:r>
      <w:r>
        <w:rPr>
          <w:rFonts w:eastAsiaTheme="minorEastAsia"/>
          <w:lang w:eastAsia="zh-CN"/>
        </w:rPr>
        <w:t xml:space="preserve"> is rather normal scenario in real NW deployments, and </w:t>
      </w:r>
      <w:r w:rsidRPr="00DF598A">
        <w:rPr>
          <w:rFonts w:eastAsiaTheme="minorEastAsia"/>
          <w:u w:val="single"/>
          <w:lang w:eastAsia="zh-CN"/>
        </w:rPr>
        <w:t xml:space="preserve">the use case of pre-MG would be rather limited if RAN4 only considers DCI/Timer based BWP switch </w:t>
      </w:r>
      <w:r w:rsidR="00F42AC0" w:rsidRPr="00DF598A">
        <w:rPr>
          <w:rFonts w:eastAsiaTheme="minorEastAsia"/>
          <w:u w:val="single"/>
          <w:lang w:eastAsia="zh-CN"/>
        </w:rPr>
        <w:t>as the condition for activation/deactivation</w:t>
      </w:r>
      <w:r w:rsidR="00F42AC0">
        <w:rPr>
          <w:rFonts w:eastAsiaTheme="minorEastAsia"/>
          <w:lang w:eastAsia="zh-CN"/>
        </w:rPr>
        <w:t>.</w:t>
      </w:r>
    </w:p>
    <w:p w:rsidR="00F42AC0" w:rsidRPr="00252EEC" w:rsidRDefault="00DF598A" w:rsidP="001150FA">
      <w:pPr>
        <w:spacing w:before="120" w:after="120"/>
        <w:rPr>
          <w:rFonts w:eastAsiaTheme="minorEastAsia"/>
          <w:b/>
          <w:lang w:eastAsia="zh-CN"/>
        </w:rPr>
      </w:pPr>
      <w:r w:rsidRPr="00252EEC">
        <w:rPr>
          <w:rFonts w:eastAsiaTheme="minorEastAsia" w:hint="eastAsia"/>
          <w:b/>
          <w:lang w:eastAsia="zh-CN"/>
        </w:rPr>
        <w:t>P</w:t>
      </w:r>
      <w:r w:rsidRPr="00252EEC">
        <w:rPr>
          <w:rFonts w:eastAsiaTheme="minorEastAsia"/>
          <w:b/>
          <w:lang w:eastAsia="zh-CN"/>
        </w:rPr>
        <w:t>roposal 6a: For RRC based or rule based activation/deactivation, the conditions for pre-MG activation/deactivation</w:t>
      </w:r>
      <w:r w:rsidRPr="00252EEC">
        <w:rPr>
          <w:b/>
          <w:sz w:val="20"/>
        </w:rPr>
        <w:t xml:space="preserve"> include: BWP switching, adding/removing any MO(s), adding/releasing a </w:t>
      </w:r>
      <w:proofErr w:type="spellStart"/>
      <w:r w:rsidRPr="00252EEC">
        <w:rPr>
          <w:b/>
          <w:sz w:val="20"/>
        </w:rPr>
        <w:t>PSCell</w:t>
      </w:r>
      <w:proofErr w:type="spellEnd"/>
      <w:r w:rsidRPr="00252EEC">
        <w:rPr>
          <w:b/>
          <w:sz w:val="20"/>
        </w:rPr>
        <w:t xml:space="preserve">, </w:t>
      </w:r>
      <w:r w:rsidR="00252EEC" w:rsidRPr="00252EEC">
        <w:rPr>
          <w:b/>
          <w:sz w:val="20"/>
        </w:rPr>
        <w:t xml:space="preserve">adding/releasing any </w:t>
      </w:r>
      <w:proofErr w:type="spellStart"/>
      <w:r w:rsidR="00252EEC" w:rsidRPr="00252EEC">
        <w:rPr>
          <w:b/>
          <w:sz w:val="20"/>
        </w:rPr>
        <w:t>SCell</w:t>
      </w:r>
      <w:proofErr w:type="spellEnd"/>
      <w:r w:rsidR="00252EEC" w:rsidRPr="00252EEC">
        <w:rPr>
          <w:b/>
          <w:sz w:val="20"/>
        </w:rPr>
        <w:t xml:space="preserve">(s) and </w:t>
      </w:r>
      <w:r w:rsidRPr="00252EEC">
        <w:rPr>
          <w:b/>
          <w:sz w:val="20"/>
        </w:rPr>
        <w:t xml:space="preserve">activating/de-activating any </w:t>
      </w:r>
      <w:proofErr w:type="spellStart"/>
      <w:r w:rsidRPr="00252EEC">
        <w:rPr>
          <w:b/>
          <w:sz w:val="20"/>
        </w:rPr>
        <w:t>SCell</w:t>
      </w:r>
      <w:proofErr w:type="spellEnd"/>
      <w:r w:rsidRPr="00252EEC">
        <w:rPr>
          <w:b/>
          <w:sz w:val="20"/>
        </w:rPr>
        <w:t>(s)</w:t>
      </w:r>
      <w:r w:rsidR="00252EEC">
        <w:rPr>
          <w:b/>
          <w:sz w:val="20"/>
        </w:rPr>
        <w:t>.</w:t>
      </w:r>
    </w:p>
    <w:p w:rsidR="00CE1131" w:rsidRPr="00252EEC" w:rsidRDefault="00CE1131" w:rsidP="00CE1131">
      <w:pPr>
        <w:spacing w:before="120" w:after="120"/>
        <w:rPr>
          <w:rFonts w:eastAsiaTheme="minorEastAsia"/>
          <w:b/>
          <w:lang w:eastAsia="zh-CN"/>
        </w:rPr>
      </w:pPr>
      <w:r w:rsidRPr="00252EEC">
        <w:rPr>
          <w:rFonts w:eastAsiaTheme="minorEastAsia" w:hint="eastAsia"/>
          <w:b/>
          <w:lang w:eastAsia="zh-CN"/>
        </w:rPr>
        <w:t>P</w:t>
      </w:r>
      <w:r w:rsidRPr="00252EEC">
        <w:rPr>
          <w:rFonts w:eastAsiaTheme="minorEastAsia"/>
          <w:b/>
          <w:lang w:eastAsia="zh-CN"/>
        </w:rPr>
        <w:t>roposal 6</w:t>
      </w:r>
      <w:r>
        <w:rPr>
          <w:rFonts w:eastAsiaTheme="minorEastAsia"/>
          <w:b/>
          <w:lang w:eastAsia="zh-CN"/>
        </w:rPr>
        <w:t>b</w:t>
      </w:r>
      <w:r w:rsidRPr="00252EEC">
        <w:rPr>
          <w:rFonts w:eastAsiaTheme="minorEastAsia"/>
          <w:b/>
          <w:lang w:eastAsia="zh-CN"/>
        </w:rPr>
        <w:t xml:space="preserve">: For </w:t>
      </w:r>
      <w:r>
        <w:rPr>
          <w:rFonts w:eastAsiaTheme="minorEastAsia"/>
          <w:b/>
          <w:lang w:eastAsia="zh-CN"/>
        </w:rPr>
        <w:t>MAC CE</w:t>
      </w:r>
      <w:r w:rsidRPr="00252EEC">
        <w:rPr>
          <w:rFonts w:eastAsiaTheme="minorEastAsia"/>
          <w:b/>
          <w:lang w:eastAsia="zh-CN"/>
        </w:rPr>
        <w:t xml:space="preserve"> based activation/deactivation, the condition for pre-MG activation/deactivation</w:t>
      </w:r>
      <w:r w:rsidRPr="00252EEC">
        <w:rPr>
          <w:b/>
          <w:sz w:val="20"/>
        </w:rPr>
        <w:t xml:space="preserve"> includes: </w:t>
      </w:r>
      <w:r>
        <w:rPr>
          <w:b/>
          <w:sz w:val="20"/>
        </w:rPr>
        <w:t xml:space="preserve">MAC CE for pre-MG </w:t>
      </w:r>
      <w:r w:rsidRPr="00252EEC">
        <w:rPr>
          <w:rFonts w:eastAsiaTheme="minorEastAsia"/>
          <w:b/>
          <w:lang w:eastAsia="zh-CN"/>
        </w:rPr>
        <w:t>activation/deactivation</w:t>
      </w:r>
      <w:r>
        <w:rPr>
          <w:b/>
          <w:sz w:val="20"/>
        </w:rPr>
        <w:t>.</w:t>
      </w:r>
    </w:p>
    <w:p w:rsidR="002A0F53" w:rsidRDefault="002A0F53" w:rsidP="00CE1131">
      <w:pPr>
        <w:pStyle w:val="2"/>
        <w:rPr>
          <w:lang w:eastAsia="zh-CN"/>
        </w:rPr>
      </w:pPr>
      <w:r>
        <w:rPr>
          <w:lang w:eastAsia="zh-CN"/>
        </w:rPr>
        <w:t>Use of pre-MG for PRS and CSI-RS</w:t>
      </w:r>
    </w:p>
    <w:tbl>
      <w:tblPr>
        <w:tblStyle w:val="91"/>
        <w:tblW w:w="9857" w:type="dxa"/>
        <w:tblLayout w:type="fixed"/>
        <w:tblLook w:val="04A0" w:firstRow="1" w:lastRow="0" w:firstColumn="1" w:lastColumn="0" w:noHBand="0" w:noVBand="1"/>
      </w:tblPr>
      <w:tblGrid>
        <w:gridCol w:w="1548"/>
        <w:gridCol w:w="8309"/>
      </w:tblGrid>
      <w:tr w:rsidR="00CE1131" w:rsidRPr="00CE1131" w:rsidTr="00CE1131">
        <w:tc>
          <w:tcPr>
            <w:tcW w:w="1548" w:type="dxa"/>
          </w:tcPr>
          <w:p w:rsidR="00CE1131" w:rsidRPr="00CE1131" w:rsidRDefault="00CE1131" w:rsidP="00CE1131">
            <w:pPr>
              <w:spacing w:beforeLines="0" w:before="0" w:afterLines="0" w:after="180"/>
              <w:jc w:val="both"/>
              <w:rPr>
                <w:rFonts w:eastAsia="等线"/>
                <w:b/>
                <w:bCs/>
                <w:color w:val="0070C0"/>
                <w:kern w:val="2"/>
                <w:sz w:val="21"/>
                <w:szCs w:val="21"/>
                <w:lang w:val="en-US" w:eastAsia="zh-CN"/>
              </w:rPr>
            </w:pPr>
            <w:r w:rsidRPr="00CE1131">
              <w:rPr>
                <w:rFonts w:eastAsia="等线"/>
                <w:b/>
                <w:bCs/>
                <w:color w:val="0070C0"/>
                <w:kern w:val="2"/>
                <w:sz w:val="21"/>
                <w:szCs w:val="21"/>
                <w:lang w:val="en-US" w:eastAsia="zh-CN"/>
              </w:rPr>
              <w:t>Issue</w:t>
            </w:r>
            <w:r w:rsidRPr="00CE1131">
              <w:rPr>
                <w:rFonts w:eastAsia="等线" w:hint="eastAsia"/>
                <w:b/>
                <w:bCs/>
                <w:color w:val="0070C0"/>
                <w:kern w:val="2"/>
                <w:sz w:val="21"/>
                <w:szCs w:val="21"/>
                <w:lang w:val="en-US" w:eastAsia="zh-CN"/>
              </w:rPr>
              <w:t>#</w:t>
            </w:r>
            <w:r w:rsidRPr="00CE1131">
              <w:rPr>
                <w:rFonts w:eastAsia="等线"/>
                <w:b/>
                <w:bCs/>
                <w:color w:val="0070C0"/>
                <w:kern w:val="2"/>
                <w:sz w:val="21"/>
                <w:szCs w:val="21"/>
                <w:lang w:val="en-US" w:eastAsia="zh-CN"/>
              </w:rPr>
              <w:t>0-1</w:t>
            </w:r>
          </w:p>
        </w:tc>
        <w:tc>
          <w:tcPr>
            <w:tcW w:w="8309" w:type="dxa"/>
          </w:tcPr>
          <w:p w:rsidR="00CE1131" w:rsidRPr="00CE1131" w:rsidRDefault="00CE1131" w:rsidP="00CE1131">
            <w:pPr>
              <w:keepNext/>
              <w:spacing w:beforeLines="0" w:before="120" w:afterLines="0" w:after="180"/>
              <w:outlineLvl w:val="3"/>
              <w:rPr>
                <w:rFonts w:ascii="Arial" w:eastAsia="等线" w:hAnsi="Arial"/>
                <w:b/>
                <w:bCs/>
                <w:szCs w:val="16"/>
                <w:u w:val="single"/>
                <w:lang w:val="en-US" w:eastAsia="zh-CN"/>
              </w:rPr>
            </w:pPr>
            <w:r w:rsidRPr="00CE1131">
              <w:rPr>
                <w:rFonts w:ascii="Arial" w:eastAsia="等线" w:hAnsi="Arial"/>
                <w:b/>
                <w:bCs/>
                <w:szCs w:val="16"/>
                <w:u w:val="single"/>
                <w:lang w:val="en-US" w:eastAsia="zh-CN"/>
              </w:rPr>
              <w:t>Whether can the pre-MG be used for PRS measurement?</w:t>
            </w:r>
          </w:p>
          <w:p w:rsidR="00CE1131" w:rsidRPr="00CE1131" w:rsidRDefault="00CE1131" w:rsidP="00CE1131">
            <w:pPr>
              <w:numPr>
                <w:ilvl w:val="0"/>
                <w:numId w:val="18"/>
              </w:numPr>
              <w:spacing w:beforeLines="0" w:before="0" w:afterLines="0" w:after="180"/>
              <w:rPr>
                <w:rFonts w:eastAsia="等线"/>
                <w:sz w:val="20"/>
                <w:highlight w:val="cyan"/>
              </w:rPr>
            </w:pPr>
            <w:r w:rsidRPr="00CE1131">
              <w:rPr>
                <w:rFonts w:eastAsia="等线"/>
                <w:sz w:val="20"/>
                <w:highlight w:val="cyan"/>
              </w:rPr>
              <w:t xml:space="preserve">It is feasible to </w:t>
            </w:r>
            <w:proofErr w:type="spellStart"/>
            <w:r w:rsidRPr="00CE1131">
              <w:rPr>
                <w:rFonts w:eastAsia="等线"/>
                <w:sz w:val="20"/>
                <w:highlight w:val="cyan"/>
              </w:rPr>
              <w:t>config</w:t>
            </w:r>
            <w:proofErr w:type="spellEnd"/>
            <w:r w:rsidRPr="00CE1131">
              <w:rPr>
                <w:rFonts w:eastAsia="等线"/>
                <w:sz w:val="20"/>
                <w:highlight w:val="cyan"/>
              </w:rPr>
              <w:t xml:space="preserve"> Pre-MG for PRS measurements. </w:t>
            </w:r>
          </w:p>
          <w:p w:rsidR="00CE1131" w:rsidRPr="00CE1131" w:rsidRDefault="00CE1131" w:rsidP="00CE1131">
            <w:pPr>
              <w:numPr>
                <w:ilvl w:val="1"/>
                <w:numId w:val="18"/>
              </w:numPr>
              <w:spacing w:beforeLines="0" w:before="0" w:afterLines="0" w:after="180"/>
              <w:rPr>
                <w:rFonts w:eastAsia="等线"/>
                <w:sz w:val="20"/>
                <w:highlight w:val="cyan"/>
              </w:rPr>
            </w:pPr>
            <w:r w:rsidRPr="00CE1131">
              <w:rPr>
                <w:rFonts w:eastAsia="等线"/>
                <w:sz w:val="20"/>
                <w:highlight w:val="cyan"/>
              </w:rPr>
              <w:t xml:space="preserve">The exact configuration of Pre-MG used for PRS measurement can be FFS </w:t>
            </w:r>
          </w:p>
          <w:p w:rsidR="00CE1131" w:rsidRPr="00CE1131" w:rsidRDefault="00CE1131" w:rsidP="00CE1131">
            <w:pPr>
              <w:numPr>
                <w:ilvl w:val="2"/>
                <w:numId w:val="18"/>
              </w:numPr>
              <w:spacing w:beforeLines="0" w:before="0" w:afterLines="0" w:after="180"/>
              <w:rPr>
                <w:rFonts w:eastAsia="等线"/>
                <w:sz w:val="20"/>
                <w:highlight w:val="cyan"/>
              </w:rPr>
            </w:pPr>
            <w:r w:rsidRPr="00CE1131">
              <w:rPr>
                <w:rFonts w:eastAsia="等线"/>
                <w:sz w:val="20"/>
                <w:highlight w:val="cyan"/>
              </w:rPr>
              <w:t xml:space="preserve">FFS on whether UE assumes the Pre-MG is always activated </w:t>
            </w:r>
          </w:p>
          <w:p w:rsidR="00CE1131" w:rsidRPr="00CE1131" w:rsidRDefault="00CE1131" w:rsidP="00CE1131">
            <w:pPr>
              <w:numPr>
                <w:ilvl w:val="2"/>
                <w:numId w:val="18"/>
              </w:numPr>
              <w:spacing w:beforeLines="0" w:before="0" w:afterLines="0" w:after="180"/>
              <w:rPr>
                <w:rFonts w:eastAsia="等线"/>
                <w:sz w:val="20"/>
                <w:highlight w:val="cyan"/>
              </w:rPr>
            </w:pPr>
            <w:r w:rsidRPr="00CE1131">
              <w:rPr>
                <w:rFonts w:eastAsia="等线"/>
                <w:sz w:val="20"/>
                <w:highlight w:val="cyan"/>
              </w:rPr>
              <w:t>FFS if UE should always indicate serving cell about the PRS measurement when it is configured with pre-MG.</w:t>
            </w:r>
          </w:p>
          <w:p w:rsidR="00CE1131" w:rsidRPr="00CE1131" w:rsidRDefault="00CE1131" w:rsidP="00CE1131">
            <w:pPr>
              <w:numPr>
                <w:ilvl w:val="0"/>
                <w:numId w:val="18"/>
              </w:numPr>
              <w:spacing w:beforeLines="0" w:before="0" w:afterLines="0" w:after="180"/>
              <w:rPr>
                <w:rFonts w:eastAsia="等线"/>
                <w:sz w:val="20"/>
                <w:highlight w:val="cyan"/>
              </w:rPr>
            </w:pPr>
            <w:r w:rsidRPr="00CE1131">
              <w:rPr>
                <w:rFonts w:eastAsia="等线"/>
                <w:sz w:val="20"/>
                <w:highlight w:val="cyan"/>
              </w:rPr>
              <w:t>It is up to NW to configure either Pre-MG which shall be always activated or legacy MG for PRS measurement</w:t>
            </w:r>
          </w:p>
        </w:tc>
      </w:tr>
      <w:tr w:rsidR="00CE1131" w:rsidRPr="00CE1131" w:rsidTr="00CE1131">
        <w:tc>
          <w:tcPr>
            <w:tcW w:w="1548" w:type="dxa"/>
          </w:tcPr>
          <w:p w:rsidR="00CE1131" w:rsidRPr="00CE1131" w:rsidRDefault="00CE1131" w:rsidP="00CE1131">
            <w:pPr>
              <w:spacing w:beforeLines="0" w:before="0" w:afterLines="0" w:after="180"/>
              <w:jc w:val="both"/>
              <w:rPr>
                <w:rFonts w:eastAsia="等线"/>
                <w:color w:val="0070C0"/>
                <w:kern w:val="2"/>
                <w:sz w:val="21"/>
                <w:szCs w:val="21"/>
                <w:lang w:val="en-US" w:eastAsia="zh-CN"/>
              </w:rPr>
            </w:pPr>
            <w:r w:rsidRPr="00CE1131">
              <w:rPr>
                <w:rFonts w:eastAsia="等线"/>
                <w:b/>
                <w:bCs/>
                <w:color w:val="0070C0"/>
                <w:kern w:val="2"/>
                <w:sz w:val="21"/>
                <w:szCs w:val="21"/>
                <w:lang w:val="en-US" w:eastAsia="zh-CN"/>
              </w:rPr>
              <w:lastRenderedPageBreak/>
              <w:t>Issue</w:t>
            </w:r>
            <w:r w:rsidRPr="00CE1131">
              <w:rPr>
                <w:rFonts w:eastAsia="等线" w:hint="eastAsia"/>
                <w:b/>
                <w:bCs/>
                <w:color w:val="0070C0"/>
                <w:kern w:val="2"/>
                <w:sz w:val="21"/>
                <w:szCs w:val="21"/>
                <w:lang w:val="en-US" w:eastAsia="zh-CN"/>
              </w:rPr>
              <w:t>#</w:t>
            </w:r>
            <w:r w:rsidRPr="00CE1131">
              <w:rPr>
                <w:rFonts w:eastAsia="等线"/>
                <w:b/>
                <w:bCs/>
                <w:color w:val="0070C0"/>
                <w:kern w:val="2"/>
                <w:sz w:val="21"/>
                <w:szCs w:val="21"/>
                <w:lang w:val="en-US" w:eastAsia="zh-CN"/>
              </w:rPr>
              <w:t>0-2</w:t>
            </w:r>
          </w:p>
        </w:tc>
        <w:tc>
          <w:tcPr>
            <w:tcW w:w="8309" w:type="dxa"/>
          </w:tcPr>
          <w:p w:rsidR="00CE1131" w:rsidRPr="00CE1131" w:rsidRDefault="00CE1131" w:rsidP="00CE1131">
            <w:pPr>
              <w:keepNext/>
              <w:spacing w:beforeLines="0" w:before="120" w:afterLines="0" w:after="180"/>
              <w:outlineLvl w:val="3"/>
              <w:rPr>
                <w:rFonts w:ascii="Arial" w:eastAsia="等线" w:hAnsi="Arial"/>
                <w:b/>
                <w:bCs/>
                <w:szCs w:val="16"/>
                <w:highlight w:val="cyan"/>
                <w:u w:val="single"/>
                <w:lang w:val="en-US" w:eastAsia="zh-CN"/>
              </w:rPr>
            </w:pPr>
            <w:r w:rsidRPr="00CE1131">
              <w:rPr>
                <w:rFonts w:ascii="Arial" w:eastAsia="等线" w:hAnsi="Arial"/>
                <w:b/>
                <w:bCs/>
                <w:szCs w:val="16"/>
                <w:highlight w:val="cyan"/>
                <w:u w:val="single"/>
                <w:lang w:val="en-US" w:eastAsia="zh-CN"/>
              </w:rPr>
              <w:t>Whether can the pre-MG be used for CSI-RS L3 measurement?</w:t>
            </w:r>
          </w:p>
          <w:p w:rsidR="00CE1131" w:rsidRPr="00CE1131" w:rsidRDefault="00CE1131" w:rsidP="00CE1131">
            <w:pPr>
              <w:numPr>
                <w:ilvl w:val="0"/>
                <w:numId w:val="18"/>
              </w:numPr>
              <w:spacing w:beforeLines="0" w:before="0" w:afterLines="0" w:after="180"/>
              <w:rPr>
                <w:rFonts w:eastAsia="等线"/>
                <w:sz w:val="20"/>
                <w:highlight w:val="cyan"/>
              </w:rPr>
            </w:pPr>
            <w:r w:rsidRPr="00CE1131">
              <w:rPr>
                <w:rFonts w:eastAsia="等线"/>
                <w:sz w:val="20"/>
                <w:highlight w:val="cyan"/>
              </w:rPr>
              <w:t>It is feasible to config</w:t>
            </w:r>
            <w:r w:rsidRPr="00CE1131">
              <w:rPr>
                <w:rFonts w:eastAsia="等线"/>
                <w:sz w:val="20"/>
                <w:highlight w:val="cyan"/>
                <w:lang w:eastAsia="zh-CN"/>
              </w:rPr>
              <w:t>ure</w:t>
            </w:r>
            <w:r w:rsidRPr="00CE1131">
              <w:rPr>
                <w:rFonts w:eastAsia="等线"/>
                <w:sz w:val="20"/>
                <w:highlight w:val="cyan"/>
              </w:rPr>
              <w:t xml:space="preserve"> a Pre-MG for CSI-RS L3 inter-frequency measurement. </w:t>
            </w:r>
          </w:p>
          <w:p w:rsidR="00CE1131" w:rsidRPr="00CE1131" w:rsidRDefault="00CE1131" w:rsidP="00CE1131">
            <w:pPr>
              <w:numPr>
                <w:ilvl w:val="1"/>
                <w:numId w:val="18"/>
              </w:numPr>
              <w:spacing w:beforeLines="0" w:before="0" w:afterLines="0" w:after="180"/>
              <w:rPr>
                <w:rFonts w:eastAsia="等线"/>
                <w:sz w:val="20"/>
                <w:highlight w:val="cyan"/>
              </w:rPr>
            </w:pPr>
            <w:r w:rsidRPr="00CE1131">
              <w:rPr>
                <w:rFonts w:eastAsia="等线"/>
                <w:sz w:val="20"/>
                <w:highlight w:val="cyan"/>
              </w:rPr>
              <w:t xml:space="preserve">The exact configuration of Pre-MG used for CSI-RS L3 inter-frequency measurement can be FFS </w:t>
            </w:r>
          </w:p>
          <w:p w:rsidR="00CE1131" w:rsidRPr="00CE1131" w:rsidRDefault="00CE1131" w:rsidP="00CE1131">
            <w:pPr>
              <w:numPr>
                <w:ilvl w:val="2"/>
                <w:numId w:val="18"/>
              </w:numPr>
              <w:spacing w:beforeLines="0" w:before="0" w:afterLines="0" w:after="180"/>
              <w:rPr>
                <w:rFonts w:eastAsia="等线"/>
                <w:sz w:val="20"/>
                <w:highlight w:val="cyan"/>
              </w:rPr>
            </w:pPr>
            <w:r w:rsidRPr="00CE1131">
              <w:rPr>
                <w:rFonts w:eastAsia="等线"/>
                <w:sz w:val="20"/>
                <w:highlight w:val="cyan"/>
              </w:rPr>
              <w:t xml:space="preserve">FFS on whether UE assumes the Pre-MG is always activated </w:t>
            </w:r>
          </w:p>
          <w:p w:rsidR="00CE1131" w:rsidRPr="00CE1131" w:rsidRDefault="00CE1131" w:rsidP="00CE1131">
            <w:pPr>
              <w:numPr>
                <w:ilvl w:val="0"/>
                <w:numId w:val="18"/>
              </w:numPr>
              <w:spacing w:beforeLines="0" w:before="0" w:afterLines="0" w:after="180"/>
              <w:rPr>
                <w:rFonts w:eastAsia="等线"/>
                <w:color w:val="0070C0"/>
                <w:sz w:val="20"/>
              </w:rPr>
            </w:pPr>
            <w:r w:rsidRPr="00CE1131">
              <w:rPr>
                <w:rFonts w:eastAsia="等线"/>
                <w:sz w:val="20"/>
                <w:highlight w:val="cyan"/>
              </w:rPr>
              <w:t>It is up to NW to configure either Pre-MG which shall be always activated or legacy MG for CSI-RS L3 inter-frequency</w:t>
            </w:r>
            <w:r w:rsidRPr="00CE1131">
              <w:rPr>
                <w:sz w:val="20"/>
              </w:rPr>
              <w:t xml:space="preserve"> </w:t>
            </w:r>
          </w:p>
        </w:tc>
      </w:tr>
    </w:tbl>
    <w:p w:rsidR="00CE1131" w:rsidRDefault="00CE1131" w:rsidP="00CE1131">
      <w:pPr>
        <w:spacing w:before="120" w:after="120"/>
        <w:rPr>
          <w:rFonts w:eastAsiaTheme="minorEastAsia"/>
          <w:lang w:eastAsia="zh-CN"/>
        </w:rPr>
      </w:pPr>
      <w:r>
        <w:rPr>
          <w:rFonts w:eastAsiaTheme="minorEastAsia" w:hint="eastAsia"/>
          <w:lang w:val="en-US" w:eastAsia="zh-CN"/>
        </w:rPr>
        <w:t>B</w:t>
      </w:r>
      <w:r>
        <w:rPr>
          <w:rFonts w:eastAsiaTheme="minorEastAsia"/>
          <w:lang w:val="en-US" w:eastAsia="zh-CN"/>
        </w:rPr>
        <w:t xml:space="preserve">oth PRS and inter-frequency CSI-RS measurements always require MG, so when pre-MG is used to enable UE to performs these measurements, it should be always activated, and this should be ensured by the </w:t>
      </w:r>
      <w:r w:rsidRPr="0038140F">
        <w:rPr>
          <w:rFonts w:eastAsiaTheme="minorEastAsia"/>
          <w:lang w:eastAsia="zh-CN"/>
        </w:rPr>
        <w:t>activation/deactivation</w:t>
      </w:r>
      <w:r>
        <w:rPr>
          <w:rFonts w:eastAsiaTheme="minorEastAsia"/>
          <w:lang w:eastAsia="zh-CN"/>
        </w:rPr>
        <w:t xml:space="preserve"> mechanisms. </w:t>
      </w:r>
    </w:p>
    <w:p w:rsidR="00CE1131" w:rsidRDefault="00CE1131" w:rsidP="00CE1131">
      <w:pPr>
        <w:pStyle w:val="af8"/>
        <w:numPr>
          <w:ilvl w:val="0"/>
          <w:numId w:val="10"/>
        </w:numPr>
        <w:spacing w:before="120" w:after="120"/>
        <w:rPr>
          <w:rFonts w:eastAsiaTheme="minorEastAsia"/>
          <w:lang w:eastAsia="zh-CN"/>
        </w:rPr>
      </w:pPr>
      <w:r w:rsidRPr="00CE1131">
        <w:rPr>
          <w:rFonts w:eastAsiaTheme="minorEastAsia"/>
          <w:lang w:eastAsia="zh-CN"/>
        </w:rPr>
        <w:t xml:space="preserve">For rule based activation/deactivation, this is ensured by the principle that if any one measurement requires MG, then pre-MG is activated. </w:t>
      </w:r>
    </w:p>
    <w:p w:rsidR="00CE1131" w:rsidRDefault="00CE1131" w:rsidP="00CE1131">
      <w:pPr>
        <w:pStyle w:val="af8"/>
        <w:numPr>
          <w:ilvl w:val="0"/>
          <w:numId w:val="10"/>
        </w:numPr>
        <w:spacing w:before="120" w:after="120"/>
        <w:rPr>
          <w:rFonts w:eastAsiaTheme="minorEastAsia"/>
          <w:lang w:eastAsia="zh-CN"/>
        </w:rPr>
      </w:pPr>
      <w:r>
        <w:rPr>
          <w:rFonts w:eastAsiaTheme="minorEastAsia"/>
          <w:lang w:eastAsia="zh-CN"/>
        </w:rPr>
        <w:t xml:space="preserve">For RRC based </w:t>
      </w:r>
      <w:r w:rsidRPr="0038140F">
        <w:rPr>
          <w:rFonts w:eastAsiaTheme="minorEastAsia"/>
          <w:lang w:eastAsia="zh-CN"/>
        </w:rPr>
        <w:t>activation/deactivation</w:t>
      </w:r>
      <w:r>
        <w:rPr>
          <w:rFonts w:eastAsiaTheme="minorEastAsia"/>
          <w:lang w:eastAsia="zh-CN"/>
        </w:rPr>
        <w:t xml:space="preserve">, as discussed in section 2.2.1, this needs to be ensured by the NW, i.e. NW has to </w:t>
      </w:r>
      <w:r w:rsidR="00C30B0A">
        <w:rPr>
          <w:rFonts w:eastAsiaTheme="minorEastAsia"/>
          <w:lang w:eastAsia="zh-CN"/>
        </w:rPr>
        <w:t>change</w:t>
      </w:r>
      <w:r>
        <w:rPr>
          <w:rFonts w:eastAsiaTheme="minorEastAsia"/>
          <w:lang w:eastAsia="zh-CN"/>
        </w:rPr>
        <w:t xml:space="preserve"> the pre-configured status </w:t>
      </w:r>
      <w:r w:rsidR="00C30B0A">
        <w:rPr>
          <w:rFonts w:eastAsiaTheme="minorEastAsia"/>
          <w:lang w:eastAsia="zh-CN"/>
        </w:rPr>
        <w:t xml:space="preserve">for the pre-MG </w:t>
      </w:r>
      <w:r>
        <w:rPr>
          <w:rFonts w:eastAsiaTheme="minorEastAsia"/>
          <w:lang w:eastAsia="zh-CN"/>
        </w:rPr>
        <w:t xml:space="preserve">on all BWPs to </w:t>
      </w:r>
      <w:r w:rsidR="00C30B0A">
        <w:rPr>
          <w:rFonts w:eastAsiaTheme="minorEastAsia"/>
          <w:lang w:eastAsia="zh-CN"/>
        </w:rPr>
        <w:t>‘activated’</w:t>
      </w:r>
      <w:r>
        <w:rPr>
          <w:rFonts w:eastAsiaTheme="minorEastAsia"/>
          <w:lang w:eastAsia="zh-CN"/>
        </w:rPr>
        <w:t>.</w:t>
      </w:r>
    </w:p>
    <w:p w:rsidR="00C30B0A" w:rsidRDefault="00C30B0A" w:rsidP="00C30B0A">
      <w:pPr>
        <w:pStyle w:val="af8"/>
        <w:numPr>
          <w:ilvl w:val="0"/>
          <w:numId w:val="10"/>
        </w:numPr>
        <w:spacing w:before="120" w:after="120"/>
        <w:rPr>
          <w:rFonts w:eastAsiaTheme="minorEastAsia"/>
          <w:lang w:eastAsia="zh-CN"/>
        </w:rPr>
      </w:pPr>
      <w:r>
        <w:rPr>
          <w:rFonts w:eastAsiaTheme="minorEastAsia"/>
          <w:lang w:eastAsia="zh-CN"/>
        </w:rPr>
        <w:t xml:space="preserve">For MAC CE based </w:t>
      </w:r>
      <w:r w:rsidRPr="0038140F">
        <w:rPr>
          <w:rFonts w:eastAsiaTheme="minorEastAsia"/>
          <w:lang w:eastAsia="zh-CN"/>
        </w:rPr>
        <w:t>activation/deactivation</w:t>
      </w:r>
      <w:r>
        <w:rPr>
          <w:rFonts w:eastAsiaTheme="minorEastAsia"/>
          <w:lang w:eastAsia="zh-CN"/>
        </w:rPr>
        <w:t>, this also needs to be ensured by the NW, i.e. NW has to activate the pre-MG.</w:t>
      </w:r>
    </w:p>
    <w:p w:rsidR="00C30B0A" w:rsidRPr="00C30B0A" w:rsidRDefault="00C30B0A" w:rsidP="00C30B0A">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f course, NW can always change the pre-MG to legacy MG when </w:t>
      </w:r>
      <w:r w:rsidRPr="00C30B0A">
        <w:rPr>
          <w:rFonts w:eastAsiaTheme="minorEastAsia"/>
          <w:lang w:eastAsia="zh-CN"/>
        </w:rPr>
        <w:t xml:space="preserve">PRS or inter-frequency CSI-RS </w:t>
      </w:r>
      <w:r>
        <w:rPr>
          <w:rFonts w:eastAsiaTheme="minorEastAsia"/>
          <w:lang w:eastAsia="zh-CN"/>
        </w:rPr>
        <w:t xml:space="preserve">measurements are configured. In this case, pre-MG is not used, so no further discussion is needed. </w:t>
      </w:r>
    </w:p>
    <w:p w:rsidR="00C30B0A" w:rsidRPr="00C30B0A" w:rsidRDefault="00C30B0A" w:rsidP="00C30B0A">
      <w:pPr>
        <w:spacing w:before="120" w:after="120"/>
        <w:rPr>
          <w:rFonts w:eastAsiaTheme="minorEastAsia"/>
          <w:b/>
          <w:lang w:val="en-US" w:eastAsia="zh-CN"/>
        </w:rPr>
      </w:pPr>
      <w:r w:rsidRPr="00C30B0A">
        <w:rPr>
          <w:rFonts w:eastAsiaTheme="minorEastAsia"/>
          <w:b/>
          <w:lang w:val="en-US" w:eastAsia="zh-CN"/>
        </w:rPr>
        <w:t>Proposal 7: Pre-MG</w:t>
      </w:r>
      <w:r>
        <w:rPr>
          <w:rFonts w:eastAsiaTheme="minorEastAsia"/>
          <w:b/>
          <w:lang w:val="en-US" w:eastAsia="zh-CN"/>
        </w:rPr>
        <w:t xml:space="preserve">, </w:t>
      </w:r>
      <w:r w:rsidRPr="00C30B0A">
        <w:rPr>
          <w:rFonts w:eastAsiaTheme="minorEastAsia"/>
          <w:b/>
          <w:lang w:val="en-US" w:eastAsia="zh-CN"/>
        </w:rPr>
        <w:t>when used for PRS or inter-frequency CSI-RS measurement</w:t>
      </w:r>
      <w:r>
        <w:rPr>
          <w:rFonts w:eastAsiaTheme="minorEastAsia"/>
          <w:b/>
          <w:lang w:val="en-US" w:eastAsia="zh-CN"/>
        </w:rPr>
        <w:t>,</w:t>
      </w:r>
      <w:r w:rsidRPr="00C30B0A">
        <w:rPr>
          <w:rFonts w:eastAsiaTheme="minorEastAsia"/>
          <w:b/>
          <w:lang w:val="en-US" w:eastAsia="zh-CN"/>
        </w:rPr>
        <w:t xml:space="preserve"> should be always activated.</w:t>
      </w:r>
    </w:p>
    <w:p w:rsidR="00C30B0A" w:rsidRDefault="00C30B0A" w:rsidP="00C30B0A">
      <w:pPr>
        <w:spacing w:before="120" w:after="120"/>
      </w:pPr>
      <w:r>
        <w:rPr>
          <w:rFonts w:eastAsiaTheme="minorEastAsia"/>
          <w:lang w:eastAsia="zh-CN"/>
        </w:rPr>
        <w:t xml:space="preserve">To allow NW (serving cell) to transform the pre-MG to legacy MG or to keep the pre-MG activated when UE is performing PRS measurement, it needs to be aware when UE is doing so. In Rel-16 the procedure of </w:t>
      </w:r>
      <w:r w:rsidRPr="004454C1">
        <w:rPr>
          <w:i/>
        </w:rPr>
        <w:t>Location measurement indication</w:t>
      </w:r>
      <w:r>
        <w:t xml:space="preserve"> was introduced (clause 5.5.6 of 38.331) for UE to indicate the MG request to the serving cell. </w:t>
      </w:r>
    </w:p>
    <w:tbl>
      <w:tblPr>
        <w:tblStyle w:val="af4"/>
        <w:tblW w:w="0" w:type="auto"/>
        <w:tblLook w:val="04A0" w:firstRow="1" w:lastRow="0" w:firstColumn="1" w:lastColumn="0" w:noHBand="0" w:noVBand="1"/>
      </w:tblPr>
      <w:tblGrid>
        <w:gridCol w:w="9621"/>
      </w:tblGrid>
      <w:tr w:rsidR="00C30B0A" w:rsidTr="000F0A99">
        <w:tc>
          <w:tcPr>
            <w:tcW w:w="9621" w:type="dxa"/>
          </w:tcPr>
          <w:p w:rsidR="00C30B0A" w:rsidRPr="004454C1" w:rsidRDefault="00C30B0A" w:rsidP="000F0A99">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ja-JP"/>
              </w:rPr>
            </w:pPr>
            <w:bookmarkStart w:id="0" w:name="_Toc60776906"/>
            <w:bookmarkStart w:id="1" w:name="_Toc68014846"/>
            <w:r w:rsidRPr="004454C1">
              <w:rPr>
                <w:rFonts w:ascii="Arial" w:eastAsia="Times New Roman" w:hAnsi="Arial"/>
                <w:sz w:val="24"/>
                <w:lang w:eastAsia="ja-JP"/>
              </w:rPr>
              <w:t>5.5.6.2</w:t>
            </w:r>
            <w:r w:rsidRPr="004454C1">
              <w:rPr>
                <w:rFonts w:ascii="Arial" w:eastAsia="Times New Roman" w:hAnsi="Arial"/>
                <w:sz w:val="24"/>
                <w:lang w:eastAsia="ja-JP"/>
              </w:rPr>
              <w:tab/>
              <w:t>Initiation</w:t>
            </w:r>
            <w:bookmarkEnd w:id="0"/>
            <w:bookmarkEnd w:id="1"/>
          </w:p>
          <w:p w:rsidR="00C30B0A" w:rsidRPr="004454C1" w:rsidRDefault="00C30B0A" w:rsidP="000F0A99">
            <w:pPr>
              <w:overflowPunct w:val="0"/>
              <w:autoSpaceDE w:val="0"/>
              <w:autoSpaceDN w:val="0"/>
              <w:adjustRightInd w:val="0"/>
              <w:spacing w:beforeLines="0" w:before="0" w:afterLines="0" w:after="180"/>
              <w:textAlignment w:val="baseline"/>
              <w:rPr>
                <w:rFonts w:eastAsia="Times New Roman"/>
                <w:sz w:val="20"/>
                <w:lang w:eastAsia="zh-CN"/>
              </w:rPr>
            </w:pPr>
            <w:r w:rsidRPr="004454C1">
              <w:rPr>
                <w:rFonts w:eastAsia="Times New Roman"/>
                <w:sz w:val="20"/>
                <w:lang w:eastAsia="zh-CN"/>
              </w:rPr>
              <w:t>The UE shall:</w:t>
            </w:r>
          </w:p>
          <w:p w:rsidR="00C30B0A" w:rsidRPr="004454C1" w:rsidRDefault="00C30B0A" w:rsidP="000F0A99">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4454C1">
              <w:rPr>
                <w:rFonts w:eastAsia="Times New Roman"/>
                <w:sz w:val="20"/>
                <w:lang w:eastAsia="zh-CN"/>
              </w:rPr>
              <w:t>1&gt;</w:t>
            </w:r>
            <w:r w:rsidRPr="004454C1">
              <w:rPr>
                <w:rFonts w:eastAsia="Times New Roman"/>
                <w:sz w:val="20"/>
                <w:lang w:eastAsia="ja-JP"/>
              </w:rPr>
              <w:tab/>
              <w:t xml:space="preserve">if and only if upper layers indicate to start </w:t>
            </w:r>
            <w:r w:rsidRPr="004454C1">
              <w:rPr>
                <w:rFonts w:eastAsia="Times New Roman"/>
                <w:sz w:val="20"/>
                <w:lang w:eastAsia="zh-CN"/>
              </w:rPr>
              <w:t xml:space="preserve">performing </w:t>
            </w:r>
            <w:r w:rsidRPr="004454C1">
              <w:rPr>
                <w:rFonts w:eastAsia="Times New Roman"/>
                <w:sz w:val="20"/>
                <w:lang w:eastAsia="ja-JP"/>
              </w:rPr>
              <w:t>location measurements</w:t>
            </w:r>
            <w:r w:rsidRPr="004454C1">
              <w:rPr>
                <w:rFonts w:eastAsia="Times New Roman"/>
                <w:sz w:val="20"/>
                <w:lang w:eastAsia="zh-CN"/>
              </w:rPr>
              <w:t xml:space="preserve"> towards E-UTRA or NR or start </w:t>
            </w:r>
            <w:proofErr w:type="spellStart"/>
            <w:r w:rsidRPr="004454C1">
              <w:rPr>
                <w:rFonts w:eastAsia="Times New Roman"/>
                <w:sz w:val="20"/>
                <w:lang w:eastAsia="zh-CN"/>
              </w:rPr>
              <w:t>subframe</w:t>
            </w:r>
            <w:proofErr w:type="spellEnd"/>
            <w:r w:rsidRPr="004454C1">
              <w:rPr>
                <w:rFonts w:eastAsia="Times New Roman"/>
                <w:sz w:val="20"/>
                <w:lang w:eastAsia="zh-CN"/>
              </w:rPr>
              <w:t xml:space="preserve"> and slot timing detection towards E-UTRA, and the UE requires measurement gaps for these operations </w:t>
            </w:r>
            <w:r w:rsidRPr="004454C1">
              <w:rPr>
                <w:rFonts w:eastAsia="Times New Roman"/>
                <w:sz w:val="20"/>
                <w:highlight w:val="yellow"/>
                <w:lang w:eastAsia="zh-CN"/>
              </w:rPr>
              <w:t xml:space="preserve">while </w:t>
            </w:r>
            <w:r w:rsidRPr="004454C1">
              <w:rPr>
                <w:rFonts w:eastAsia="Times New Roman"/>
                <w:sz w:val="20"/>
                <w:highlight w:val="yellow"/>
                <w:lang w:eastAsia="ja-JP"/>
              </w:rPr>
              <w:t>measurement gaps are either not configured or not sufficient</w:t>
            </w:r>
            <w:r w:rsidRPr="004454C1">
              <w:rPr>
                <w:rFonts w:eastAsia="Times New Roman"/>
                <w:sz w:val="20"/>
                <w:lang w:eastAsia="ja-JP"/>
              </w:rPr>
              <w:t>:</w:t>
            </w:r>
          </w:p>
          <w:p w:rsidR="00C30B0A" w:rsidRPr="004454C1" w:rsidRDefault="00C30B0A" w:rsidP="000F0A99">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4454C1">
              <w:rPr>
                <w:rFonts w:eastAsia="Times New Roman"/>
                <w:sz w:val="20"/>
                <w:lang w:eastAsia="ja-JP"/>
              </w:rPr>
              <w:t>2&gt;</w:t>
            </w:r>
            <w:r w:rsidRPr="004454C1">
              <w:rPr>
                <w:rFonts w:eastAsia="Times New Roman"/>
                <w:sz w:val="20"/>
                <w:lang w:eastAsia="ja-JP"/>
              </w:rPr>
              <w:tab/>
            </w:r>
            <w:r w:rsidRPr="004454C1">
              <w:rPr>
                <w:rFonts w:eastAsia="Times New Roman"/>
                <w:sz w:val="20"/>
                <w:lang w:eastAsia="zh-CN"/>
              </w:rPr>
              <w:t>initiate the procedure to indicate start;</w:t>
            </w:r>
          </w:p>
          <w:p w:rsidR="00C30B0A" w:rsidRPr="004454C1" w:rsidRDefault="00C30B0A" w:rsidP="000F0A99">
            <w:pPr>
              <w:keepLines/>
              <w:overflowPunct w:val="0"/>
              <w:autoSpaceDE w:val="0"/>
              <w:autoSpaceDN w:val="0"/>
              <w:adjustRightInd w:val="0"/>
              <w:spacing w:beforeLines="0" w:before="0" w:afterLines="0" w:after="180"/>
              <w:ind w:left="1135" w:hanging="851"/>
              <w:textAlignment w:val="baseline"/>
              <w:rPr>
                <w:rFonts w:eastAsiaTheme="minorEastAsia"/>
                <w:sz w:val="20"/>
                <w:lang w:eastAsia="zh-CN"/>
              </w:rPr>
            </w:pPr>
            <w:r w:rsidRPr="004454C1">
              <w:rPr>
                <w:rFonts w:eastAsia="Times New Roman"/>
                <w:sz w:val="20"/>
                <w:lang w:eastAsia="zh-CN"/>
              </w:rPr>
              <w:t>NOTE 1:</w:t>
            </w:r>
            <w:r w:rsidRPr="004454C1">
              <w:rPr>
                <w:rFonts w:eastAsia="Times New Roman"/>
                <w:sz w:val="20"/>
                <w:lang w:eastAsia="ja-JP"/>
              </w:rPr>
              <w:tab/>
              <w:t xml:space="preserve">The UE verifies the measurement gap situation only upon receiving the indication from upper layers. </w:t>
            </w:r>
            <w:r w:rsidRPr="004454C1">
              <w:rPr>
                <w:rFonts w:eastAsia="Times New Roman"/>
                <w:sz w:val="20"/>
                <w:highlight w:val="yellow"/>
                <w:lang w:eastAsia="ja-JP"/>
              </w:rPr>
              <w:t>If at this point in time sufficient gaps are available, the UE does not initiate the procedure.</w:t>
            </w:r>
            <w:r w:rsidRPr="004454C1">
              <w:rPr>
                <w:rFonts w:eastAsia="Times New Roman"/>
                <w:sz w:val="20"/>
                <w:lang w:eastAsia="ja-JP"/>
              </w:rPr>
              <w:t xml:space="preserve"> Unless it receives a new indication from upper layers, the UE is only allowed to further repeat the procedure in the same </w:t>
            </w:r>
            <w:proofErr w:type="spellStart"/>
            <w:r w:rsidRPr="004454C1">
              <w:rPr>
                <w:rFonts w:eastAsia="Times New Roman"/>
                <w:sz w:val="20"/>
                <w:lang w:eastAsia="ja-JP"/>
              </w:rPr>
              <w:t>PCell</w:t>
            </w:r>
            <w:proofErr w:type="spellEnd"/>
            <w:r w:rsidRPr="004454C1">
              <w:rPr>
                <w:rFonts w:eastAsia="Times New Roman"/>
                <w:sz w:val="20"/>
                <w:lang w:eastAsia="ja-JP"/>
              </w:rPr>
              <w:t xml:space="preserve"> once per frequency of the target RAT if the provided measurement gaps are insufficient.</w:t>
            </w:r>
          </w:p>
        </w:tc>
      </w:tr>
    </w:tbl>
    <w:p w:rsidR="00C30B0A" w:rsidRDefault="00C30B0A" w:rsidP="00C30B0A">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shown by the highlighted texts, UE shall initiate the procedure when the provided MG is insufficient. The question is that when UE should consider the provided MG as insufficient. With legacy MG, the MG should be sufficient if PRS resources can be covered by the MG occasions. With pre-MG, however, this is still insufficient because the pre-MG can be deactivated if not needed by RRM measurements. In other words, UE should always inform the serving cell about the PRS measurement when it is configured with pre-MG. </w:t>
      </w:r>
    </w:p>
    <w:p w:rsidR="00C30B0A" w:rsidRDefault="00C30B0A" w:rsidP="00C30B0A">
      <w:pPr>
        <w:spacing w:before="120" w:after="120"/>
        <w:rPr>
          <w:rFonts w:eastAsiaTheme="minorEastAsia"/>
          <w:lang w:eastAsia="zh-CN"/>
        </w:rPr>
      </w:pPr>
      <w:r>
        <w:rPr>
          <w:rFonts w:eastAsiaTheme="minorEastAsia"/>
          <w:lang w:eastAsia="zh-CN"/>
        </w:rPr>
        <w:t xml:space="preserve">We suggest to inform this to RAN2, and whether it needs to be clarified in the description of the procedure or the current description is enough can be determined by RAN2. </w:t>
      </w:r>
    </w:p>
    <w:p w:rsidR="00C30B0A" w:rsidRDefault="00C30B0A" w:rsidP="00C30B0A">
      <w:pPr>
        <w:spacing w:before="120" w:after="120"/>
        <w:rPr>
          <w:rFonts w:eastAsiaTheme="minorEastAsia"/>
          <w:b/>
          <w:lang w:eastAsia="zh-CN"/>
        </w:rPr>
      </w:pPr>
      <w:r w:rsidRPr="003D2DDF">
        <w:rPr>
          <w:rFonts w:eastAsiaTheme="minorEastAsia" w:hint="eastAsia"/>
          <w:b/>
          <w:lang w:eastAsia="zh-CN"/>
        </w:rPr>
        <w:lastRenderedPageBreak/>
        <w:t>P</w:t>
      </w:r>
      <w:r w:rsidRPr="003D2DDF">
        <w:rPr>
          <w:rFonts w:eastAsiaTheme="minorEastAsia"/>
          <w:b/>
          <w:lang w:eastAsia="zh-CN"/>
        </w:rPr>
        <w:t xml:space="preserve">roposal </w:t>
      </w:r>
      <w:r>
        <w:rPr>
          <w:rFonts w:eastAsiaTheme="minorEastAsia"/>
          <w:b/>
          <w:lang w:eastAsia="zh-CN"/>
        </w:rPr>
        <w:t>8</w:t>
      </w:r>
      <w:r w:rsidRPr="003D2DDF">
        <w:rPr>
          <w:rFonts w:eastAsiaTheme="minorEastAsia"/>
          <w:b/>
          <w:lang w:eastAsia="zh-CN"/>
        </w:rPr>
        <w:t xml:space="preserve">: </w:t>
      </w:r>
      <w:r>
        <w:rPr>
          <w:rFonts w:eastAsiaTheme="minorEastAsia"/>
          <w:b/>
          <w:lang w:eastAsia="zh-CN"/>
        </w:rPr>
        <w:t xml:space="preserve">Inform RAN2 that </w:t>
      </w:r>
      <w:r w:rsidRPr="003D2DDF">
        <w:rPr>
          <w:rFonts w:eastAsiaTheme="minorEastAsia"/>
          <w:b/>
          <w:lang w:eastAsia="zh-CN"/>
        </w:rPr>
        <w:t xml:space="preserve">UE should </w:t>
      </w:r>
      <w:r>
        <w:rPr>
          <w:rFonts w:eastAsiaTheme="minorEastAsia"/>
          <w:b/>
          <w:lang w:eastAsia="zh-CN"/>
        </w:rPr>
        <w:t>always indicate</w:t>
      </w:r>
      <w:r w:rsidRPr="003D2DDF">
        <w:rPr>
          <w:rFonts w:eastAsiaTheme="minorEastAsia"/>
          <w:b/>
          <w:lang w:eastAsia="zh-CN"/>
        </w:rPr>
        <w:t xml:space="preserve"> serving cell about the PRS measurement when it is configured with pre-MG.</w:t>
      </w:r>
      <w:r>
        <w:rPr>
          <w:rFonts w:eastAsiaTheme="minorEastAsia"/>
          <w:b/>
          <w:lang w:eastAsia="zh-CN"/>
        </w:rPr>
        <w:t xml:space="preserve"> </w:t>
      </w:r>
    </w:p>
    <w:p w:rsidR="002A0F53" w:rsidRPr="000B7D42" w:rsidRDefault="002A0F53" w:rsidP="00C30B0A">
      <w:pPr>
        <w:pStyle w:val="2"/>
        <w:rPr>
          <w:lang w:eastAsia="zh-CN"/>
        </w:rPr>
      </w:pPr>
      <w:r>
        <w:rPr>
          <w:lang w:eastAsia="zh-CN"/>
        </w:rPr>
        <w:t>RRM requirements related to pre-MG</w:t>
      </w:r>
    </w:p>
    <w:p w:rsidR="002A0F53" w:rsidRDefault="00C30B0A" w:rsidP="00C30B0A">
      <w:pPr>
        <w:pStyle w:val="30"/>
        <w:rPr>
          <w:lang w:eastAsia="zh-CN"/>
        </w:rPr>
      </w:pPr>
      <w:r>
        <w:rPr>
          <w:lang w:val="en-US" w:eastAsia="zh-CN"/>
        </w:rPr>
        <w:t xml:space="preserve">Pre-MG </w:t>
      </w:r>
      <w:r w:rsidRPr="0038140F">
        <w:rPr>
          <w:lang w:eastAsia="zh-CN"/>
        </w:rPr>
        <w:t>activation/deactivation</w:t>
      </w:r>
      <w:r>
        <w:rPr>
          <w:lang w:eastAsia="zh-CN"/>
        </w:rPr>
        <w:t xml:space="preserve"> delay</w:t>
      </w:r>
    </w:p>
    <w:tbl>
      <w:tblPr>
        <w:tblStyle w:val="100"/>
        <w:tblW w:w="9857" w:type="dxa"/>
        <w:tblLayout w:type="fixed"/>
        <w:tblLook w:val="04A0" w:firstRow="1" w:lastRow="0" w:firstColumn="1" w:lastColumn="0" w:noHBand="0" w:noVBand="1"/>
      </w:tblPr>
      <w:tblGrid>
        <w:gridCol w:w="1548"/>
        <w:gridCol w:w="8309"/>
      </w:tblGrid>
      <w:tr w:rsidR="00C30B0A" w:rsidRPr="00C30B0A" w:rsidTr="000F0A99">
        <w:tc>
          <w:tcPr>
            <w:tcW w:w="1548" w:type="dxa"/>
          </w:tcPr>
          <w:p w:rsidR="00C30B0A" w:rsidRPr="00C30B0A" w:rsidRDefault="00C30B0A" w:rsidP="00C30B0A">
            <w:pPr>
              <w:spacing w:beforeLines="0" w:before="0" w:afterLines="0" w:after="180"/>
              <w:jc w:val="both"/>
              <w:rPr>
                <w:rFonts w:eastAsia="等线"/>
                <w:b/>
                <w:bCs/>
                <w:color w:val="0070C0"/>
                <w:kern w:val="2"/>
                <w:sz w:val="21"/>
                <w:szCs w:val="21"/>
                <w:lang w:val="en-US" w:eastAsia="zh-CN"/>
              </w:rPr>
            </w:pPr>
            <w:r w:rsidRPr="00C30B0A">
              <w:rPr>
                <w:rFonts w:eastAsia="等线"/>
                <w:b/>
                <w:bCs/>
                <w:color w:val="0070C0"/>
                <w:kern w:val="2"/>
                <w:sz w:val="21"/>
                <w:szCs w:val="21"/>
                <w:lang w:val="en-US" w:eastAsia="zh-CN"/>
              </w:rPr>
              <w:t>Issue</w:t>
            </w:r>
            <w:r w:rsidRPr="00C30B0A">
              <w:rPr>
                <w:rFonts w:eastAsia="等线" w:hint="eastAsia"/>
                <w:b/>
                <w:bCs/>
                <w:color w:val="0070C0"/>
                <w:kern w:val="2"/>
                <w:sz w:val="21"/>
                <w:szCs w:val="21"/>
                <w:lang w:val="en-US" w:eastAsia="zh-CN"/>
              </w:rPr>
              <w:t>#</w:t>
            </w:r>
            <w:r w:rsidRPr="00C30B0A">
              <w:rPr>
                <w:rFonts w:eastAsia="等线"/>
                <w:b/>
                <w:bCs/>
                <w:color w:val="0070C0"/>
                <w:kern w:val="2"/>
                <w:sz w:val="21"/>
                <w:szCs w:val="21"/>
                <w:lang w:val="en-US" w:eastAsia="zh-CN"/>
              </w:rPr>
              <w:t>3-1</w:t>
            </w:r>
          </w:p>
        </w:tc>
        <w:tc>
          <w:tcPr>
            <w:tcW w:w="8309" w:type="dxa"/>
          </w:tcPr>
          <w:p w:rsidR="00C30B0A" w:rsidRPr="00C30B0A" w:rsidRDefault="00C30B0A" w:rsidP="00C30B0A">
            <w:pPr>
              <w:spacing w:beforeLines="0" w:before="0" w:afterLines="0" w:after="180"/>
              <w:jc w:val="both"/>
              <w:rPr>
                <w:rFonts w:eastAsia="等线"/>
                <w:b/>
                <w:bCs/>
                <w:color w:val="0070C0"/>
                <w:kern w:val="2"/>
                <w:sz w:val="21"/>
                <w:szCs w:val="21"/>
                <w:lang w:val="en-US" w:eastAsia="zh-CN"/>
              </w:rPr>
            </w:pPr>
            <w:r w:rsidRPr="00C30B0A">
              <w:rPr>
                <w:rFonts w:eastAsia="等线"/>
                <w:b/>
                <w:bCs/>
                <w:color w:val="0070C0"/>
                <w:kern w:val="2"/>
                <w:sz w:val="21"/>
                <w:szCs w:val="21"/>
                <w:lang w:val="en-US" w:eastAsia="zh-CN"/>
              </w:rPr>
              <w:t>Activation/Deactivation Delay</w:t>
            </w:r>
          </w:p>
          <w:p w:rsidR="00C30B0A" w:rsidRPr="00C30B0A" w:rsidRDefault="00C30B0A" w:rsidP="00C30B0A">
            <w:pPr>
              <w:spacing w:beforeLines="0" w:before="0" w:afterLines="0" w:after="180"/>
              <w:ind w:left="360"/>
              <w:rPr>
                <w:rFonts w:eastAsiaTheme="minorEastAsia"/>
                <w:kern w:val="2"/>
                <w:sz w:val="21"/>
                <w:szCs w:val="21"/>
                <w:highlight w:val="yellow"/>
                <w:lang w:val="en-US" w:eastAsia="zh-CN"/>
              </w:rPr>
            </w:pPr>
            <w:r w:rsidRPr="00C30B0A">
              <w:rPr>
                <w:kern w:val="2"/>
                <w:sz w:val="21"/>
                <w:szCs w:val="21"/>
                <w:highlight w:val="cyan"/>
                <w:lang w:val="en-US" w:eastAsia="zh-CN"/>
              </w:rPr>
              <w:t xml:space="preserve"> Additional transition time (</w:t>
            </w:r>
            <w:r w:rsidRPr="00C30B0A">
              <w:rPr>
                <w:kern w:val="2"/>
                <w:sz w:val="21"/>
                <w:szCs w:val="21"/>
                <w:highlight w:val="cyan"/>
                <w:lang w:val="en-US" w:eastAsia="zh-CN"/>
              </w:rPr>
              <w:sym w:font="Symbol" w:char="F044"/>
            </w:r>
            <w:r w:rsidRPr="00C30B0A">
              <w:rPr>
                <w:kern w:val="2"/>
                <w:sz w:val="21"/>
                <w:szCs w:val="21"/>
                <w:highlight w:val="cyan"/>
                <w:lang w:val="en-US" w:eastAsia="zh-CN"/>
              </w:rPr>
              <w:t xml:space="preserve">T = TBD) </w:t>
            </w:r>
            <w:r w:rsidRPr="00C30B0A">
              <w:rPr>
                <w:b/>
                <w:kern w:val="2"/>
                <w:sz w:val="21"/>
                <w:szCs w:val="21"/>
                <w:highlight w:val="cyan"/>
                <w:lang w:val="en-US" w:eastAsia="zh-CN"/>
              </w:rPr>
              <w:t>on top of</w:t>
            </w:r>
            <w:r w:rsidRPr="00C30B0A">
              <w:rPr>
                <w:b/>
                <w:bCs/>
                <w:kern w:val="2"/>
                <w:sz w:val="21"/>
                <w:szCs w:val="21"/>
                <w:highlight w:val="cyan"/>
                <w:lang w:val="en-US" w:eastAsia="zh-CN"/>
              </w:rPr>
              <w:t xml:space="preserve"> the BWP switching delay</w:t>
            </w:r>
            <w:r w:rsidRPr="00C30B0A">
              <w:rPr>
                <w:kern w:val="2"/>
                <w:sz w:val="21"/>
                <w:szCs w:val="21"/>
                <w:highlight w:val="cyan"/>
                <w:lang w:val="en-US" w:eastAsia="zh-CN"/>
              </w:rPr>
              <w:t xml:space="preserve"> shall be included in the pre-configured MG activation/deactivation time.</w:t>
            </w:r>
          </w:p>
        </w:tc>
      </w:tr>
    </w:tbl>
    <w:p w:rsidR="00E02EDC" w:rsidRDefault="00E02EDC" w:rsidP="00E02EDC">
      <w:pPr>
        <w:spacing w:before="120" w:after="120"/>
        <w:rPr>
          <w:rFonts w:eastAsiaTheme="minorEastAsia"/>
          <w:lang w:eastAsia="zh-CN"/>
        </w:rPr>
      </w:pPr>
      <w:r>
        <w:rPr>
          <w:rFonts w:eastAsiaTheme="minorEastAsia"/>
          <w:lang w:eastAsia="zh-CN"/>
        </w:rPr>
        <w:t xml:space="preserve">Ideally, NW and UE would complete activation and deactivation of pre-MG at the same time when UE completes BWP switching. In the real world, however, both NW and UE may need some extra time to adapt parameters for data and measurement scheduling due to the change of the status of pre-MG, so it is reasonable to allow an extra time </w:t>
      </w:r>
      <w:r w:rsidRPr="00E02EDC">
        <w:rPr>
          <w:rFonts w:eastAsiaTheme="minorEastAsia"/>
          <w:lang w:val="en-US" w:eastAsia="zh-CN"/>
        </w:rPr>
        <w:sym w:font="Symbol" w:char="F044"/>
      </w:r>
      <w:r w:rsidRPr="00E02EDC">
        <w:rPr>
          <w:rFonts w:eastAsiaTheme="minorEastAsia"/>
          <w:lang w:val="en-US" w:eastAsia="zh-CN"/>
        </w:rPr>
        <w:t>T</w:t>
      </w:r>
      <w:r>
        <w:rPr>
          <w:rFonts w:eastAsiaTheme="minorEastAsia"/>
          <w:lang w:eastAsia="zh-CN"/>
        </w:rPr>
        <w:t xml:space="preserve"> on top of BWP switching delay, as shown in Figure 1. </w:t>
      </w:r>
    </w:p>
    <w:p w:rsidR="00E02EDC" w:rsidRDefault="00E02EDC" w:rsidP="00E02EDC">
      <w:pPr>
        <w:spacing w:before="120" w:after="120"/>
        <w:rPr>
          <w:rFonts w:eastAsiaTheme="minorEastAsia"/>
          <w:lang w:eastAsia="zh-CN"/>
        </w:rPr>
      </w:pPr>
      <w:r>
        <w:rPr>
          <w:rFonts w:eastAsiaTheme="minorEastAsia"/>
          <w:lang w:eastAsia="zh-CN"/>
        </w:rPr>
        <w:t xml:space="preserve">On the exact value for </w:t>
      </w:r>
      <w:r w:rsidRPr="00E02EDC">
        <w:rPr>
          <w:rFonts w:eastAsiaTheme="minorEastAsia"/>
          <w:lang w:val="en-US" w:eastAsia="zh-CN"/>
        </w:rPr>
        <w:sym w:font="Symbol" w:char="F044"/>
      </w:r>
      <w:r w:rsidRPr="00E02EDC">
        <w:rPr>
          <w:rFonts w:eastAsiaTheme="minorEastAsia"/>
          <w:lang w:val="en-US" w:eastAsia="zh-CN"/>
        </w:rPr>
        <w:t>T</w:t>
      </w:r>
      <w:r>
        <w:rPr>
          <w:rFonts w:eastAsiaTheme="minorEastAsia"/>
          <w:lang w:val="en-US" w:eastAsia="zh-CN"/>
        </w:rPr>
        <w:t xml:space="preserve">, we suggest 3ms. On one hand, we believe both NW and UE should be able to adapt the internal configuration within this time. On the other hand, a larger value would make the whole pre-MG feature less attractive considering that the procedure delay for RRC re-configuration is 10ms. In addition, this value matches the MAC CE application time, so it can be used as a common requirements for all </w:t>
      </w:r>
      <w:r w:rsidRPr="00E02EDC">
        <w:rPr>
          <w:rFonts w:eastAsiaTheme="minorEastAsia"/>
          <w:lang w:val="en-US" w:eastAsia="zh-CN"/>
        </w:rPr>
        <w:t>activation/deactivation</w:t>
      </w:r>
      <w:r>
        <w:rPr>
          <w:rFonts w:eastAsiaTheme="minorEastAsia"/>
          <w:lang w:val="en-US" w:eastAsia="zh-CN"/>
        </w:rPr>
        <w:t xml:space="preserve"> mechanisms. </w:t>
      </w:r>
    </w:p>
    <w:p w:rsidR="00E02EDC" w:rsidRPr="00D12290" w:rsidRDefault="00E02EDC" w:rsidP="00E02EDC">
      <w:pPr>
        <w:spacing w:before="120" w:after="120"/>
        <w:rPr>
          <w:rFonts w:eastAsiaTheme="minorEastAsia"/>
          <w:b/>
          <w:lang w:eastAsia="zh-CN"/>
        </w:rPr>
      </w:pPr>
      <w:r w:rsidRPr="00D12290">
        <w:rPr>
          <w:rFonts w:eastAsiaTheme="minorEastAsia" w:hint="eastAsia"/>
          <w:b/>
          <w:lang w:eastAsia="zh-CN"/>
        </w:rPr>
        <w:t>Pro</w:t>
      </w:r>
      <w:r w:rsidRPr="00D12290">
        <w:rPr>
          <w:rFonts w:eastAsiaTheme="minorEastAsia"/>
          <w:b/>
          <w:lang w:eastAsia="zh-CN"/>
        </w:rPr>
        <w:t xml:space="preserve">posal </w:t>
      </w:r>
      <w:r>
        <w:rPr>
          <w:rFonts w:eastAsiaTheme="minorEastAsia"/>
          <w:b/>
          <w:lang w:eastAsia="zh-CN"/>
        </w:rPr>
        <w:t>9</w:t>
      </w:r>
      <w:r w:rsidRPr="00D12290">
        <w:rPr>
          <w:rFonts w:eastAsiaTheme="minorEastAsia"/>
          <w:b/>
          <w:lang w:eastAsia="zh-CN"/>
        </w:rPr>
        <w:t xml:space="preserve">: The delay </w:t>
      </w:r>
      <w:r>
        <w:rPr>
          <w:rFonts w:eastAsiaTheme="minorEastAsia"/>
          <w:b/>
          <w:lang w:eastAsia="zh-CN"/>
        </w:rPr>
        <w:t xml:space="preserve">of </w:t>
      </w:r>
      <w:r w:rsidRPr="00D12290">
        <w:rPr>
          <w:rFonts w:eastAsiaTheme="minorEastAsia"/>
          <w:b/>
          <w:lang w:eastAsia="zh-CN"/>
        </w:rPr>
        <w:t xml:space="preserve">activation and deactivation of </w:t>
      </w:r>
      <w:r>
        <w:rPr>
          <w:rFonts w:eastAsiaTheme="minorEastAsia"/>
          <w:b/>
          <w:lang w:eastAsia="zh-CN"/>
        </w:rPr>
        <w:t>pre-MG</w:t>
      </w:r>
      <w:r w:rsidRPr="00D12290">
        <w:rPr>
          <w:rFonts w:eastAsiaTheme="minorEastAsia"/>
          <w:b/>
          <w:lang w:eastAsia="zh-CN"/>
        </w:rPr>
        <w:t xml:space="preserve"> is defined as BWP switching delay plus </w:t>
      </w:r>
      <w:r w:rsidRPr="00D12290">
        <w:rPr>
          <w:rFonts w:eastAsiaTheme="minorEastAsia"/>
          <w:b/>
          <w:i/>
          <w:lang w:eastAsia="zh-CN"/>
        </w:rPr>
        <w:t>Delta</w:t>
      </w:r>
      <w:r w:rsidRPr="00D12290">
        <w:rPr>
          <w:rFonts w:eastAsiaTheme="minorEastAsia"/>
          <w:b/>
          <w:lang w:eastAsia="zh-CN"/>
        </w:rPr>
        <w:t>.</w:t>
      </w:r>
      <w:r w:rsidRPr="00D12290">
        <w:rPr>
          <w:rFonts w:eastAsiaTheme="minorEastAsia"/>
          <w:lang w:eastAsia="zh-CN"/>
        </w:rPr>
        <w:t xml:space="preserve"> </w:t>
      </w:r>
      <w:r w:rsidRPr="00D12290">
        <w:rPr>
          <w:rFonts w:eastAsiaTheme="minorEastAsia"/>
          <w:b/>
          <w:lang w:eastAsia="zh-CN"/>
        </w:rPr>
        <w:t xml:space="preserve">The value of </w:t>
      </w:r>
      <w:r w:rsidRPr="00D12290">
        <w:rPr>
          <w:rFonts w:eastAsiaTheme="minorEastAsia"/>
          <w:b/>
          <w:i/>
          <w:lang w:eastAsia="zh-CN"/>
        </w:rPr>
        <w:t>Delta</w:t>
      </w:r>
      <w:r w:rsidRPr="00D12290">
        <w:rPr>
          <w:rFonts w:eastAsiaTheme="minorEastAsia"/>
          <w:b/>
          <w:lang w:eastAsia="zh-CN"/>
        </w:rPr>
        <w:t xml:space="preserve"> </w:t>
      </w:r>
      <w:r>
        <w:rPr>
          <w:rFonts w:eastAsiaTheme="minorEastAsia"/>
          <w:b/>
          <w:lang w:eastAsia="zh-CN"/>
        </w:rPr>
        <w:t>is [3]</w:t>
      </w:r>
      <w:proofErr w:type="spellStart"/>
      <w:r>
        <w:rPr>
          <w:rFonts w:eastAsiaTheme="minorEastAsia"/>
          <w:b/>
          <w:lang w:eastAsia="zh-CN"/>
        </w:rPr>
        <w:t>ms</w:t>
      </w:r>
      <w:proofErr w:type="spellEnd"/>
      <w:r w:rsidRPr="00D12290">
        <w:rPr>
          <w:rFonts w:eastAsiaTheme="minorEastAsia"/>
          <w:b/>
          <w:lang w:eastAsia="zh-CN"/>
        </w:rPr>
        <w:t>.</w:t>
      </w:r>
    </w:p>
    <w:p w:rsidR="00E02EDC" w:rsidRDefault="00E02EDC" w:rsidP="00E02EDC">
      <w:pPr>
        <w:spacing w:before="120" w:after="120"/>
        <w:jc w:val="center"/>
        <w:rPr>
          <w:rFonts w:eastAsiaTheme="minorEastAsia"/>
          <w:lang w:eastAsia="zh-CN"/>
        </w:rPr>
      </w:pPr>
      <w:r>
        <w:rPr>
          <w:rFonts w:eastAsiaTheme="minorEastAsia"/>
          <w:noProof/>
          <w:lang w:val="en-US" w:eastAsia="zh-CN"/>
        </w:rPr>
        <w:drawing>
          <wp:inline distT="0" distB="0" distL="0" distR="0" wp14:anchorId="18B3CF35" wp14:editId="4520E0A6">
            <wp:extent cx="3984978" cy="1957844"/>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7135" cy="1978556"/>
                    </a:xfrm>
                    <a:prstGeom prst="rect">
                      <a:avLst/>
                    </a:prstGeom>
                    <a:noFill/>
                  </pic:spPr>
                </pic:pic>
              </a:graphicData>
            </a:graphic>
          </wp:inline>
        </w:drawing>
      </w:r>
    </w:p>
    <w:p w:rsidR="00E02EDC" w:rsidRPr="00D12290" w:rsidRDefault="00E02EDC" w:rsidP="00E02EDC">
      <w:pPr>
        <w:spacing w:before="120" w:after="120"/>
        <w:jc w:val="center"/>
        <w:rPr>
          <w:rFonts w:eastAsiaTheme="minorEastAsia"/>
          <w:b/>
          <w:lang w:eastAsia="zh-CN"/>
        </w:rPr>
      </w:pPr>
      <w:r w:rsidRPr="00D12290">
        <w:rPr>
          <w:rFonts w:eastAsiaTheme="minorEastAsia" w:hint="eastAsia"/>
          <w:b/>
          <w:lang w:eastAsia="zh-CN"/>
        </w:rPr>
        <w:t>F</w:t>
      </w:r>
      <w:r w:rsidRPr="00D12290">
        <w:rPr>
          <w:rFonts w:eastAsiaTheme="minorEastAsia"/>
          <w:b/>
          <w:lang w:eastAsia="zh-CN"/>
        </w:rPr>
        <w:t xml:space="preserve">igure 1: Illustration of delay of activation and deactivation of </w:t>
      </w:r>
      <w:r>
        <w:rPr>
          <w:rFonts w:eastAsiaTheme="minorEastAsia"/>
          <w:b/>
          <w:lang w:eastAsia="zh-CN"/>
        </w:rPr>
        <w:t>pre-MG</w:t>
      </w:r>
    </w:p>
    <w:p w:rsidR="00E02EDC" w:rsidRDefault="00E02EDC" w:rsidP="00E02EDC">
      <w:pPr>
        <w:spacing w:before="120" w:after="120"/>
        <w:rPr>
          <w:rFonts w:eastAsiaTheme="minorEastAsia"/>
          <w:lang w:eastAsia="zh-CN"/>
        </w:rPr>
      </w:pPr>
      <w:r>
        <w:rPr>
          <w:rFonts w:eastAsiaTheme="minorEastAsia"/>
          <w:lang w:eastAsia="zh-CN"/>
        </w:rPr>
        <w:t xml:space="preserve">In Figure 1, the MG occasion starts right after the activation and deactivation delay, so it is clear that the MG is deactivated from this MG occasion. However, there could be cases where an MG occasion overlaps with the activation and deactivation delay, as in Figure 2. </w:t>
      </w:r>
    </w:p>
    <w:p w:rsidR="00E02EDC" w:rsidRDefault="00E02EDC" w:rsidP="00E02EDC">
      <w:pPr>
        <w:spacing w:before="120" w:after="120"/>
        <w:jc w:val="center"/>
        <w:rPr>
          <w:rFonts w:eastAsiaTheme="minorEastAsia"/>
          <w:lang w:eastAsia="zh-CN"/>
        </w:rPr>
      </w:pPr>
      <w:r>
        <w:rPr>
          <w:rFonts w:eastAsiaTheme="minorEastAsia"/>
          <w:noProof/>
          <w:lang w:val="en-US" w:eastAsia="zh-CN"/>
        </w:rPr>
        <w:drawing>
          <wp:inline distT="0" distB="0" distL="0" distR="0" wp14:anchorId="19571A39" wp14:editId="3D95AEFC">
            <wp:extent cx="3954187" cy="1939784"/>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1201" cy="1957942"/>
                    </a:xfrm>
                    <a:prstGeom prst="rect">
                      <a:avLst/>
                    </a:prstGeom>
                    <a:noFill/>
                  </pic:spPr>
                </pic:pic>
              </a:graphicData>
            </a:graphic>
          </wp:inline>
        </w:drawing>
      </w:r>
    </w:p>
    <w:p w:rsidR="00E02EDC" w:rsidRPr="00D12290" w:rsidRDefault="00E02EDC" w:rsidP="00E02EDC">
      <w:pPr>
        <w:spacing w:before="120" w:after="120"/>
        <w:jc w:val="center"/>
        <w:rPr>
          <w:rFonts w:eastAsiaTheme="minorEastAsia"/>
          <w:b/>
          <w:lang w:eastAsia="zh-CN"/>
        </w:rPr>
      </w:pPr>
      <w:r w:rsidRPr="00D12290">
        <w:rPr>
          <w:rFonts w:eastAsiaTheme="minorEastAsia" w:hint="eastAsia"/>
          <w:b/>
          <w:lang w:eastAsia="zh-CN"/>
        </w:rPr>
        <w:t>F</w:t>
      </w:r>
      <w:r w:rsidRPr="00D12290">
        <w:rPr>
          <w:rFonts w:eastAsiaTheme="minorEastAsia"/>
          <w:b/>
          <w:lang w:eastAsia="zh-CN"/>
        </w:rPr>
        <w:t xml:space="preserve">igure </w:t>
      </w:r>
      <w:r>
        <w:rPr>
          <w:rFonts w:eastAsiaTheme="minorEastAsia"/>
          <w:b/>
          <w:lang w:eastAsia="zh-CN"/>
        </w:rPr>
        <w:t>2</w:t>
      </w:r>
      <w:r w:rsidRPr="00D12290">
        <w:rPr>
          <w:rFonts w:eastAsiaTheme="minorEastAsia"/>
          <w:b/>
          <w:lang w:eastAsia="zh-CN"/>
        </w:rPr>
        <w:t xml:space="preserve">: </w:t>
      </w:r>
      <w:r>
        <w:rPr>
          <w:rFonts w:eastAsiaTheme="minorEastAsia"/>
          <w:b/>
          <w:lang w:eastAsia="zh-CN"/>
        </w:rPr>
        <w:t xml:space="preserve">MG occasion overlapping with </w:t>
      </w:r>
      <w:r w:rsidRPr="00D12290">
        <w:rPr>
          <w:rFonts w:eastAsiaTheme="minorEastAsia"/>
          <w:b/>
          <w:lang w:eastAsia="zh-CN"/>
        </w:rPr>
        <w:t xml:space="preserve">delay of activation and deactivation </w:t>
      </w:r>
    </w:p>
    <w:p w:rsidR="00E02EDC" w:rsidRDefault="00E02EDC" w:rsidP="00E02EDC">
      <w:pPr>
        <w:spacing w:before="120" w:after="120"/>
        <w:rPr>
          <w:rFonts w:eastAsiaTheme="minorEastAsia"/>
          <w:lang w:eastAsia="zh-CN"/>
        </w:rPr>
      </w:pPr>
      <w:r>
        <w:rPr>
          <w:rFonts w:eastAsiaTheme="minorEastAsia" w:hint="eastAsia"/>
          <w:lang w:eastAsia="zh-CN"/>
        </w:rPr>
        <w:lastRenderedPageBreak/>
        <w:t>I</w:t>
      </w:r>
      <w:r>
        <w:rPr>
          <w:rFonts w:eastAsiaTheme="minorEastAsia"/>
          <w:lang w:eastAsia="zh-CN"/>
        </w:rPr>
        <w:t>n our view, it is difficult for NW and UE to change the status of the pre-MG from somewhere in the middle of an MG occasion because NW and UE may have already schedule data or measurement before based on the old status. Therefore, we propose that the activation and deactivation of pre-MG takes effect from the first MG occasion after the activation and deactivation delay.</w:t>
      </w:r>
    </w:p>
    <w:p w:rsidR="00E02EDC" w:rsidRPr="00184D8E" w:rsidRDefault="00E02EDC" w:rsidP="00E02EDC">
      <w:pPr>
        <w:spacing w:before="120" w:after="120"/>
        <w:rPr>
          <w:rFonts w:eastAsiaTheme="minorEastAsia"/>
          <w:b/>
          <w:lang w:eastAsia="zh-CN"/>
        </w:rPr>
      </w:pPr>
      <w:r w:rsidRPr="00184D8E">
        <w:rPr>
          <w:rFonts w:eastAsiaTheme="minorEastAsia"/>
          <w:b/>
          <w:lang w:eastAsia="zh-CN"/>
        </w:rPr>
        <w:t xml:space="preserve">Proposal </w:t>
      </w:r>
      <w:r>
        <w:rPr>
          <w:rFonts w:eastAsiaTheme="minorEastAsia"/>
          <w:b/>
          <w:lang w:eastAsia="zh-CN"/>
        </w:rPr>
        <w:t>10</w:t>
      </w:r>
      <w:r w:rsidRPr="00184D8E">
        <w:rPr>
          <w:rFonts w:eastAsiaTheme="minorEastAsia"/>
          <w:b/>
          <w:lang w:eastAsia="zh-CN"/>
        </w:rPr>
        <w:t xml:space="preserve">: Activation and deactivation of </w:t>
      </w:r>
      <w:r>
        <w:rPr>
          <w:rFonts w:eastAsiaTheme="minorEastAsia"/>
          <w:b/>
          <w:lang w:eastAsia="zh-CN"/>
        </w:rPr>
        <w:t>pre-MG</w:t>
      </w:r>
      <w:r w:rsidRPr="00184D8E">
        <w:rPr>
          <w:rFonts w:eastAsiaTheme="minorEastAsia"/>
          <w:b/>
          <w:lang w:eastAsia="zh-CN"/>
        </w:rPr>
        <w:t xml:space="preserve"> takes effect from the first MG occasion after the activation and deactivation delay</w:t>
      </w:r>
      <w:r>
        <w:rPr>
          <w:rFonts w:eastAsiaTheme="minorEastAsia"/>
          <w:b/>
          <w:lang w:eastAsia="zh-CN"/>
        </w:rPr>
        <w:t>.</w:t>
      </w:r>
    </w:p>
    <w:p w:rsidR="00C30B0A" w:rsidRPr="00C30B0A" w:rsidRDefault="00C30B0A" w:rsidP="00C30B0A">
      <w:pPr>
        <w:pStyle w:val="30"/>
        <w:rPr>
          <w:lang w:val="en-US" w:eastAsia="zh-CN"/>
        </w:rPr>
      </w:pPr>
      <w:r w:rsidRPr="00C30B0A">
        <w:rPr>
          <w:lang w:val="en-US" w:eastAsia="zh-CN"/>
        </w:rPr>
        <w:t>Measurement period with pre-MG</w:t>
      </w:r>
    </w:p>
    <w:tbl>
      <w:tblPr>
        <w:tblStyle w:val="110"/>
        <w:tblW w:w="9857" w:type="dxa"/>
        <w:tblLayout w:type="fixed"/>
        <w:tblLook w:val="04A0" w:firstRow="1" w:lastRow="0" w:firstColumn="1" w:lastColumn="0" w:noHBand="0" w:noVBand="1"/>
      </w:tblPr>
      <w:tblGrid>
        <w:gridCol w:w="1548"/>
        <w:gridCol w:w="8309"/>
      </w:tblGrid>
      <w:tr w:rsidR="00DD5EF4" w:rsidRPr="00DD5EF4" w:rsidTr="000F0A99">
        <w:tc>
          <w:tcPr>
            <w:tcW w:w="1548" w:type="dxa"/>
          </w:tcPr>
          <w:p w:rsidR="00DD5EF4" w:rsidRPr="00DD5EF4" w:rsidRDefault="00DD5EF4" w:rsidP="00DD5EF4">
            <w:pPr>
              <w:spacing w:beforeLines="0" w:before="0" w:afterLines="0" w:after="180"/>
              <w:jc w:val="both"/>
              <w:rPr>
                <w:rFonts w:eastAsia="等线"/>
                <w:b/>
                <w:bCs/>
                <w:color w:val="0070C0"/>
                <w:kern w:val="2"/>
                <w:sz w:val="21"/>
                <w:szCs w:val="21"/>
                <w:lang w:val="en-US" w:eastAsia="zh-CN"/>
              </w:rPr>
            </w:pPr>
            <w:r w:rsidRPr="00DD5EF4">
              <w:rPr>
                <w:rFonts w:eastAsia="等线"/>
                <w:b/>
                <w:bCs/>
                <w:color w:val="0070C0"/>
                <w:kern w:val="2"/>
                <w:sz w:val="21"/>
                <w:szCs w:val="21"/>
                <w:lang w:val="en-US" w:eastAsia="zh-CN"/>
              </w:rPr>
              <w:t>Issue</w:t>
            </w:r>
            <w:r w:rsidRPr="00DD5EF4">
              <w:rPr>
                <w:rFonts w:eastAsia="等线" w:hint="eastAsia"/>
                <w:b/>
                <w:bCs/>
                <w:color w:val="0070C0"/>
                <w:kern w:val="2"/>
                <w:sz w:val="21"/>
                <w:szCs w:val="21"/>
                <w:lang w:val="en-US" w:eastAsia="zh-CN"/>
              </w:rPr>
              <w:t>#</w:t>
            </w:r>
            <w:r w:rsidRPr="00DD5EF4">
              <w:rPr>
                <w:rFonts w:eastAsia="等线"/>
                <w:b/>
                <w:bCs/>
                <w:color w:val="0070C0"/>
                <w:kern w:val="2"/>
                <w:sz w:val="21"/>
                <w:szCs w:val="21"/>
                <w:lang w:val="en-US" w:eastAsia="zh-CN"/>
              </w:rPr>
              <w:t>3-2</w:t>
            </w:r>
          </w:p>
        </w:tc>
        <w:tc>
          <w:tcPr>
            <w:tcW w:w="8309" w:type="dxa"/>
          </w:tcPr>
          <w:p w:rsidR="00DD5EF4" w:rsidRPr="00DD5EF4" w:rsidRDefault="00DD5EF4" w:rsidP="00DD5EF4">
            <w:pPr>
              <w:spacing w:beforeLines="0" w:before="0" w:afterLines="0" w:after="180"/>
              <w:jc w:val="both"/>
              <w:rPr>
                <w:rFonts w:eastAsia="等线"/>
                <w:i/>
                <w:color w:val="0070C0"/>
                <w:kern w:val="2"/>
                <w:sz w:val="21"/>
                <w:szCs w:val="21"/>
                <w:lang w:val="en-US" w:eastAsia="zh-CN"/>
              </w:rPr>
            </w:pPr>
            <w:r w:rsidRPr="00DD5EF4">
              <w:rPr>
                <w:rFonts w:eastAsia="等线"/>
                <w:b/>
                <w:bCs/>
                <w:color w:val="0070C0"/>
                <w:kern w:val="2"/>
                <w:sz w:val="21"/>
                <w:szCs w:val="21"/>
                <w:lang w:val="en-US" w:eastAsia="zh-CN"/>
              </w:rPr>
              <w:t>Measurement period</w:t>
            </w:r>
            <w:r w:rsidRPr="00DD5EF4">
              <w:rPr>
                <w:rFonts w:eastAsia="等线" w:hint="eastAsia"/>
                <w:i/>
                <w:color w:val="0070C0"/>
                <w:kern w:val="2"/>
                <w:sz w:val="21"/>
                <w:szCs w:val="21"/>
                <w:lang w:val="en-US" w:eastAsia="zh-CN"/>
              </w:rPr>
              <w:t xml:space="preserve"> </w:t>
            </w:r>
          </w:p>
          <w:p w:rsidR="00DD5EF4" w:rsidRPr="00DD5EF4" w:rsidRDefault="00DD5EF4" w:rsidP="00DD5EF4">
            <w:pPr>
              <w:spacing w:beforeLines="0" w:before="0" w:afterLines="0" w:after="180"/>
              <w:jc w:val="both"/>
              <w:rPr>
                <w:rFonts w:eastAsia="等线"/>
                <w:iCs/>
                <w:kern w:val="2"/>
                <w:sz w:val="21"/>
                <w:szCs w:val="21"/>
                <w:highlight w:val="cyan"/>
                <w:lang w:val="en-US" w:eastAsia="zh-CN"/>
              </w:rPr>
            </w:pPr>
            <w:r w:rsidRPr="00DD5EF4">
              <w:rPr>
                <w:rFonts w:eastAsia="等线"/>
                <w:i/>
                <w:color w:val="0070C0"/>
                <w:kern w:val="2"/>
                <w:sz w:val="21"/>
                <w:szCs w:val="21"/>
                <w:highlight w:val="cyan"/>
                <w:lang w:val="en-US" w:eastAsia="zh-CN"/>
              </w:rPr>
              <w:t xml:space="preserve">  </w:t>
            </w:r>
            <w:r w:rsidRPr="00DD5EF4">
              <w:rPr>
                <w:rFonts w:eastAsia="等线"/>
                <w:iCs/>
                <w:kern w:val="2"/>
                <w:sz w:val="21"/>
                <w:szCs w:val="21"/>
                <w:highlight w:val="cyan"/>
                <w:lang w:val="en-US" w:eastAsia="zh-CN"/>
              </w:rPr>
              <w:t xml:space="preserve">FFS in the future meetings for the general principle to define the measurement period e.g.: </w:t>
            </w:r>
          </w:p>
          <w:p w:rsidR="00DD5EF4" w:rsidRPr="00DD5EF4" w:rsidRDefault="00DD5EF4" w:rsidP="00DD5EF4">
            <w:pPr>
              <w:numPr>
                <w:ilvl w:val="0"/>
                <w:numId w:val="25"/>
              </w:numPr>
              <w:spacing w:beforeLines="0" w:before="0" w:afterLines="0" w:after="120"/>
              <w:jc w:val="both"/>
              <w:rPr>
                <w:rFonts w:eastAsia="等线"/>
                <w:bCs/>
                <w:sz w:val="20"/>
                <w:highlight w:val="cyan"/>
                <w:lang w:val="en-US" w:eastAsia="zh-CN"/>
              </w:rPr>
            </w:pPr>
            <w:r w:rsidRPr="00DD5EF4">
              <w:rPr>
                <w:rFonts w:eastAsia="等线"/>
                <w:bCs/>
                <w:sz w:val="20"/>
                <w:highlight w:val="cyan"/>
                <w:lang w:val="en-US" w:eastAsia="zh-CN"/>
              </w:rPr>
              <w:t xml:space="preserve">Applicability </w:t>
            </w:r>
          </w:p>
          <w:p w:rsidR="00DD5EF4" w:rsidRPr="00DD5EF4" w:rsidRDefault="00DD5EF4" w:rsidP="00DD5EF4">
            <w:pPr>
              <w:numPr>
                <w:ilvl w:val="0"/>
                <w:numId w:val="25"/>
              </w:numPr>
              <w:spacing w:beforeLines="0" w:before="0" w:afterLines="0" w:after="120"/>
              <w:jc w:val="both"/>
              <w:rPr>
                <w:rFonts w:eastAsia="等线"/>
                <w:b/>
                <w:bCs/>
                <w:sz w:val="20"/>
                <w:highlight w:val="cyan"/>
              </w:rPr>
            </w:pPr>
            <w:r w:rsidRPr="00DD5EF4">
              <w:rPr>
                <w:rFonts w:eastAsia="等线"/>
                <w:bCs/>
                <w:sz w:val="20"/>
                <w:highlight w:val="cyan"/>
                <w:lang w:val="en-US" w:eastAsia="zh-CN"/>
              </w:rPr>
              <w:t xml:space="preserve">Main components which shall be included in the measurement report period </w:t>
            </w:r>
          </w:p>
          <w:p w:rsidR="00DD5EF4" w:rsidRPr="00DD5EF4" w:rsidRDefault="00DD5EF4" w:rsidP="00DD5EF4">
            <w:pPr>
              <w:numPr>
                <w:ilvl w:val="0"/>
                <w:numId w:val="25"/>
              </w:numPr>
              <w:spacing w:beforeLines="0" w:before="0" w:afterLines="0" w:after="120"/>
              <w:jc w:val="both"/>
              <w:rPr>
                <w:rFonts w:eastAsia="等线"/>
                <w:b/>
                <w:bCs/>
                <w:color w:val="0070C0"/>
                <w:sz w:val="20"/>
              </w:rPr>
            </w:pPr>
            <w:r w:rsidRPr="00DD5EF4">
              <w:rPr>
                <w:rFonts w:eastAsia="等线"/>
                <w:bCs/>
                <w:sz w:val="20"/>
                <w:highlight w:val="cyan"/>
                <w:lang w:val="en-US" w:eastAsia="zh-CN"/>
              </w:rPr>
              <w:t>Others</w:t>
            </w:r>
          </w:p>
        </w:tc>
      </w:tr>
    </w:tbl>
    <w:p w:rsidR="00DD5EF4" w:rsidRPr="00667A9F" w:rsidRDefault="00DD5EF4" w:rsidP="00DD5EF4">
      <w:pPr>
        <w:spacing w:before="120" w:after="120"/>
        <w:rPr>
          <w:rFonts w:eastAsiaTheme="minorEastAsia"/>
          <w:lang w:eastAsia="zh-CN"/>
        </w:rPr>
      </w:pPr>
      <w:r w:rsidRPr="00667A9F">
        <w:rPr>
          <w:rFonts w:eastAsiaTheme="minorEastAsia"/>
          <w:lang w:eastAsia="zh-CN"/>
        </w:rPr>
        <w:t>Following a BWP switch, a measurement may transition from MG based to MG-less or vice versa, so its measurement period may be impacted. The measurement period for other measurements may also be impacted, e.g. due to change in CSSF. It is noted that the scenario is not new and already exists in Rel-15, e.g. an intra-frequency SSB based measurement can change between MG based and MG less measurement. In Rel-15 a transition requirement is defined in 9.1.6 of 38.133.</w:t>
      </w:r>
    </w:p>
    <w:tbl>
      <w:tblPr>
        <w:tblStyle w:val="28"/>
        <w:tblW w:w="0" w:type="auto"/>
        <w:tblLook w:val="04A0" w:firstRow="1" w:lastRow="0" w:firstColumn="1" w:lastColumn="0" w:noHBand="0" w:noVBand="1"/>
      </w:tblPr>
      <w:tblGrid>
        <w:gridCol w:w="9621"/>
      </w:tblGrid>
      <w:tr w:rsidR="00DD5EF4" w:rsidRPr="00667A9F" w:rsidTr="000F0A99">
        <w:tc>
          <w:tcPr>
            <w:tcW w:w="9621" w:type="dxa"/>
          </w:tcPr>
          <w:p w:rsidR="00DD5EF4" w:rsidRPr="00667A9F" w:rsidRDefault="00DD5EF4" w:rsidP="000F0A99">
            <w:pPr>
              <w:keepNext/>
              <w:keepLines/>
              <w:spacing w:beforeLines="0" w:before="120" w:afterLines="0" w:after="180"/>
              <w:outlineLvl w:val="2"/>
              <w:rPr>
                <w:rFonts w:ascii="Arial" w:eastAsia="宋体" w:hAnsi="Arial"/>
                <w:sz w:val="28"/>
              </w:rPr>
            </w:pPr>
            <w:r w:rsidRPr="00667A9F">
              <w:rPr>
                <w:rFonts w:ascii="Arial" w:eastAsia="宋体" w:hAnsi="Arial"/>
                <w:sz w:val="28"/>
              </w:rPr>
              <w:t>9.1.6</w:t>
            </w:r>
            <w:r w:rsidRPr="00667A9F">
              <w:rPr>
                <w:rFonts w:ascii="Arial" w:eastAsia="宋体" w:hAnsi="Arial"/>
                <w:sz w:val="28"/>
              </w:rPr>
              <w:tab/>
              <w:t>Minimum requirement at transitions</w:t>
            </w:r>
          </w:p>
          <w:p w:rsidR="00DD5EF4" w:rsidRPr="00667A9F" w:rsidRDefault="00DD5EF4" w:rsidP="000F0A99">
            <w:pPr>
              <w:overflowPunct w:val="0"/>
              <w:autoSpaceDE w:val="0"/>
              <w:autoSpaceDN w:val="0"/>
              <w:adjustRightInd w:val="0"/>
              <w:spacing w:beforeLines="0" w:before="0" w:afterLines="0" w:after="180"/>
              <w:textAlignment w:val="baseline"/>
              <w:rPr>
                <w:rFonts w:eastAsia="Times New Roman"/>
                <w:sz w:val="20"/>
                <w:lang w:eastAsia="ko-KR"/>
              </w:rPr>
            </w:pPr>
            <w:r w:rsidRPr="00667A9F">
              <w:rPr>
                <w:rFonts w:eastAsia="Times New Roman"/>
                <w:sz w:val="20"/>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rsidR="00DD5EF4" w:rsidRPr="00667A9F" w:rsidRDefault="00DD5EF4" w:rsidP="000F0A99">
            <w:pPr>
              <w:overflowPunct w:val="0"/>
              <w:autoSpaceDE w:val="0"/>
              <w:autoSpaceDN w:val="0"/>
              <w:adjustRightInd w:val="0"/>
              <w:spacing w:beforeLines="0" w:before="0" w:afterLines="0" w:after="180"/>
              <w:textAlignment w:val="baseline"/>
              <w:rPr>
                <w:rFonts w:eastAsia="Times New Roman"/>
                <w:sz w:val="20"/>
                <w:lang w:eastAsia="ko-KR"/>
              </w:rPr>
            </w:pPr>
            <w:r w:rsidRPr="00667A9F">
              <w:rPr>
                <w:rFonts w:eastAsia="Times New Roman"/>
                <w:sz w:val="20"/>
                <w:lang w:eastAsia="ko-KR"/>
              </w:rPr>
              <w:t>The carrier-specific scaling factor specified in clause 9.1.5 that applies to the other impacted measurement objects will also apply based on the longer measurement or cell identification delay before or after the transition.</w:t>
            </w:r>
          </w:p>
          <w:p w:rsidR="00DD5EF4" w:rsidRPr="00667A9F" w:rsidRDefault="00DD5EF4" w:rsidP="000F0A99">
            <w:pPr>
              <w:overflowPunct w:val="0"/>
              <w:autoSpaceDE w:val="0"/>
              <w:autoSpaceDN w:val="0"/>
              <w:adjustRightInd w:val="0"/>
              <w:spacing w:beforeLines="0" w:before="0" w:afterLines="0" w:after="180"/>
              <w:textAlignment w:val="baseline"/>
              <w:rPr>
                <w:rFonts w:eastAsia="Times New Roman"/>
                <w:sz w:val="20"/>
                <w:lang w:eastAsia="ko-KR"/>
              </w:rPr>
            </w:pPr>
            <w:r w:rsidRPr="00667A9F">
              <w:rPr>
                <w:rFonts w:eastAsia="宋体"/>
                <w:sz w:val="20"/>
              </w:rPr>
              <w:t>When the UE transitions between DRX and non-DRX or when DRX cycle periodicity changes,</w:t>
            </w:r>
            <w:r w:rsidRPr="00667A9F">
              <w:rPr>
                <w:rFonts w:eastAsia="Times New Roman"/>
                <w:sz w:val="20"/>
                <w:lang w:eastAsia="ko-KR"/>
              </w:rPr>
              <w:t xml:space="preserve"> the cell identification and measurement period requirements apply based on the longer delay before or after the transition.</w:t>
            </w:r>
          </w:p>
          <w:p w:rsidR="00DD5EF4" w:rsidRPr="00667A9F" w:rsidRDefault="00DD5EF4" w:rsidP="000F0A99">
            <w:pPr>
              <w:overflowPunct w:val="0"/>
              <w:autoSpaceDE w:val="0"/>
              <w:autoSpaceDN w:val="0"/>
              <w:adjustRightInd w:val="0"/>
              <w:spacing w:beforeLines="0" w:before="0" w:afterLines="0" w:after="180"/>
              <w:textAlignment w:val="baseline"/>
              <w:rPr>
                <w:rFonts w:eastAsia="Malgun Gothic"/>
                <w:sz w:val="20"/>
                <w:lang w:eastAsia="ko-KR"/>
              </w:rPr>
            </w:pPr>
            <w:r w:rsidRPr="00667A9F">
              <w:rPr>
                <w:rFonts w:eastAsia="Times New Roman"/>
                <w:sz w:val="20"/>
                <w:lang w:eastAsia="ko-KR"/>
              </w:rPr>
              <w:t>Subsequent to this measurement period, the cell identification and measurement period requirements on each measurement object are corresponding to the second mode after transition.</w:t>
            </w:r>
          </w:p>
        </w:tc>
      </w:tr>
    </w:tbl>
    <w:p w:rsidR="00DD5EF4" w:rsidRDefault="00DD5EF4" w:rsidP="00DD5EF4">
      <w:pPr>
        <w:spacing w:before="120" w:after="120"/>
        <w:rPr>
          <w:rFonts w:eastAsiaTheme="minorEastAsia"/>
          <w:lang w:eastAsia="zh-CN"/>
        </w:rPr>
      </w:pPr>
      <w:r w:rsidRPr="00667A9F">
        <w:rPr>
          <w:rFonts w:eastAsiaTheme="minorEastAsia"/>
          <w:lang w:eastAsia="zh-CN"/>
        </w:rPr>
        <w:t xml:space="preserve">The new aspect is that in Rel-15 the MG is always </w:t>
      </w:r>
      <w:r>
        <w:rPr>
          <w:rFonts w:eastAsiaTheme="minorEastAsia"/>
          <w:lang w:eastAsia="zh-CN"/>
        </w:rPr>
        <w:t>activated</w:t>
      </w:r>
      <w:r w:rsidRPr="00667A9F">
        <w:rPr>
          <w:rFonts w:eastAsiaTheme="minorEastAsia"/>
          <w:lang w:eastAsia="zh-CN"/>
        </w:rPr>
        <w:t xml:space="preserve"> once configured, while the </w:t>
      </w:r>
      <w:r>
        <w:rPr>
          <w:rFonts w:eastAsiaTheme="minorEastAsia"/>
          <w:lang w:eastAsia="zh-CN"/>
        </w:rPr>
        <w:t>pre-MG</w:t>
      </w:r>
      <w:r w:rsidRPr="00667A9F">
        <w:rPr>
          <w:rFonts w:eastAsiaTheme="minorEastAsia"/>
          <w:lang w:eastAsia="zh-CN"/>
        </w:rPr>
        <w:t xml:space="preserve"> can be activated and deactivated. This mainly impacts the availability of resources for data scheduling, but from measurement perspective there is no difference compared to Rel-15, so we see no reason why the transition requirements defined in Rel-15 could not apply, or why different requirements are needed. </w:t>
      </w:r>
    </w:p>
    <w:p w:rsidR="002A0F53" w:rsidRDefault="00DD5EF4" w:rsidP="00DD5EF4">
      <w:pPr>
        <w:spacing w:before="120" w:after="120"/>
        <w:rPr>
          <w:lang w:val="en-US"/>
        </w:rPr>
      </w:pPr>
      <w:r w:rsidRPr="00667A9F">
        <w:rPr>
          <w:rFonts w:eastAsiaTheme="minorEastAsia" w:hint="eastAsia"/>
          <w:b/>
          <w:lang w:eastAsia="zh-CN"/>
        </w:rPr>
        <w:t>P</w:t>
      </w:r>
      <w:r w:rsidRPr="00667A9F">
        <w:rPr>
          <w:rFonts w:eastAsiaTheme="minorEastAsia"/>
          <w:b/>
          <w:lang w:eastAsia="zh-CN"/>
        </w:rPr>
        <w:t xml:space="preserve">roposal </w:t>
      </w:r>
      <w:r>
        <w:rPr>
          <w:rFonts w:eastAsiaTheme="minorEastAsia"/>
          <w:b/>
          <w:lang w:eastAsia="zh-CN"/>
        </w:rPr>
        <w:t>11</w:t>
      </w:r>
      <w:r w:rsidRPr="00667A9F">
        <w:rPr>
          <w:rFonts w:eastAsiaTheme="minorEastAsia"/>
          <w:b/>
          <w:lang w:eastAsia="zh-CN"/>
        </w:rPr>
        <w:t>: The transition requirements defined in clause 9.1.6 apply also with pre-MG.</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DD5EF4">
        <w:rPr>
          <w:rFonts w:eastAsia="宋体"/>
          <w:lang w:eastAsia="zh-CN"/>
        </w:rPr>
        <w:t>pre-MG</w:t>
      </w:r>
      <w:r w:rsidR="00210C78">
        <w:rPr>
          <w:rFonts w:eastAsia="宋体"/>
          <w:lang w:eastAsia="zh-CN"/>
        </w:rPr>
        <w:t>.</w:t>
      </w:r>
    </w:p>
    <w:p w:rsidR="00DD5EF4" w:rsidRPr="003B5888" w:rsidRDefault="00DD5EF4" w:rsidP="00DD5EF4">
      <w:pPr>
        <w:spacing w:before="120" w:after="120"/>
        <w:rPr>
          <w:rFonts w:eastAsiaTheme="minorEastAsia"/>
          <w:b/>
          <w:lang w:eastAsia="zh-CN"/>
        </w:rPr>
      </w:pPr>
      <w:r w:rsidRPr="003B5888">
        <w:rPr>
          <w:rFonts w:eastAsiaTheme="minorEastAsia" w:hint="eastAsia"/>
          <w:b/>
          <w:lang w:eastAsia="zh-CN"/>
        </w:rPr>
        <w:t>P</w:t>
      </w:r>
      <w:r w:rsidRPr="003B5888">
        <w:rPr>
          <w:rFonts w:eastAsiaTheme="minorEastAsia"/>
          <w:b/>
          <w:lang w:eastAsia="zh-CN"/>
        </w:rPr>
        <w:t xml:space="preserve">roposal 1: </w:t>
      </w:r>
      <w:r>
        <w:rPr>
          <w:rFonts w:eastAsiaTheme="minorEastAsia"/>
          <w:b/>
          <w:lang w:eastAsia="zh-CN"/>
        </w:rPr>
        <w:t>The single bit parameter to</w:t>
      </w:r>
      <w:r w:rsidRPr="003B5888">
        <w:rPr>
          <w:rFonts w:eastAsiaTheme="minorEastAsia"/>
          <w:b/>
          <w:lang w:eastAsia="zh-CN"/>
        </w:rPr>
        <w:t xml:space="preserve"> indicate the status (activation/deactivation) of pre-MG in the RRC IE </w:t>
      </w:r>
      <w:proofErr w:type="spellStart"/>
      <w:r w:rsidRPr="003B5888">
        <w:rPr>
          <w:b/>
          <w:i/>
        </w:rPr>
        <w:t>MeasGapConfig</w:t>
      </w:r>
      <w:proofErr w:type="spellEnd"/>
      <w:r w:rsidRPr="003B5888">
        <w:rPr>
          <w:b/>
        </w:rPr>
        <w:t xml:space="preserve"> is not needed</w:t>
      </w:r>
      <w:r>
        <w:rPr>
          <w:b/>
          <w:i/>
        </w:rPr>
        <w:t>.</w:t>
      </w:r>
    </w:p>
    <w:p w:rsidR="00DD5EF4" w:rsidRPr="001150FA" w:rsidRDefault="00DD5EF4" w:rsidP="00DD5EF4">
      <w:pPr>
        <w:spacing w:before="120" w:after="120"/>
        <w:rPr>
          <w:rFonts w:eastAsiaTheme="minorEastAsia"/>
          <w:b/>
          <w:lang w:eastAsia="zh-CN"/>
        </w:rPr>
      </w:pPr>
      <w:r w:rsidRPr="001150FA">
        <w:rPr>
          <w:b/>
        </w:rPr>
        <w:t xml:space="preserve">Proposal 2: </w:t>
      </w:r>
      <w:r w:rsidRPr="001150FA">
        <w:rPr>
          <w:rFonts w:eastAsiaTheme="minorEastAsia"/>
          <w:b/>
          <w:lang w:eastAsia="zh-CN"/>
        </w:rPr>
        <w:t>Additional mechanism to switch a pre-MG to legacy MG or vice versa is not needed.</w:t>
      </w:r>
    </w:p>
    <w:p w:rsidR="00DD5EF4" w:rsidRPr="00BA3B01" w:rsidRDefault="00DD5EF4" w:rsidP="00DD5EF4">
      <w:pPr>
        <w:spacing w:before="120" w:after="120"/>
        <w:rPr>
          <w:rFonts w:eastAsiaTheme="minorEastAsia"/>
          <w:b/>
          <w:lang w:eastAsia="zh-CN"/>
        </w:rPr>
      </w:pPr>
      <w:r w:rsidRPr="00BA3B01">
        <w:rPr>
          <w:rFonts w:eastAsiaTheme="minorEastAsia" w:hint="eastAsia"/>
          <w:b/>
          <w:lang w:eastAsia="zh-CN"/>
        </w:rPr>
        <w:t>P</w:t>
      </w:r>
      <w:r w:rsidRPr="00BA3B01">
        <w:rPr>
          <w:rFonts w:eastAsiaTheme="minorEastAsia"/>
          <w:b/>
          <w:lang w:eastAsia="zh-CN"/>
        </w:rPr>
        <w:t>roposal 3: For rule based pre-MG activation/deactivation,</w:t>
      </w:r>
    </w:p>
    <w:p w:rsidR="00DD5EF4" w:rsidRPr="00BA3B01" w:rsidRDefault="00DD5EF4" w:rsidP="00DD5EF4">
      <w:pPr>
        <w:pStyle w:val="af8"/>
        <w:numPr>
          <w:ilvl w:val="0"/>
          <w:numId w:val="22"/>
        </w:numPr>
        <w:spacing w:before="120" w:after="120"/>
        <w:rPr>
          <w:rFonts w:eastAsiaTheme="minorEastAsia"/>
          <w:b/>
          <w:lang w:eastAsia="zh-CN"/>
        </w:rPr>
      </w:pPr>
      <w:r w:rsidRPr="00BA3B01">
        <w:rPr>
          <w:rFonts w:eastAsiaTheme="minorEastAsia"/>
          <w:b/>
          <w:lang w:eastAsia="zh-CN"/>
        </w:rPr>
        <w:t>If MG is not required by any of the configured measurements, the MG is deactivated.</w:t>
      </w:r>
    </w:p>
    <w:p w:rsidR="00DD5EF4" w:rsidRPr="00BA3B01" w:rsidRDefault="00DD5EF4" w:rsidP="00DD5EF4">
      <w:pPr>
        <w:pStyle w:val="af8"/>
        <w:numPr>
          <w:ilvl w:val="0"/>
          <w:numId w:val="22"/>
        </w:numPr>
        <w:spacing w:before="120" w:after="120"/>
        <w:rPr>
          <w:rFonts w:eastAsiaTheme="minorEastAsia"/>
          <w:b/>
          <w:lang w:eastAsia="zh-CN"/>
        </w:rPr>
      </w:pPr>
      <w:r w:rsidRPr="00BA3B01">
        <w:rPr>
          <w:rFonts w:eastAsiaTheme="minorEastAsia"/>
          <w:b/>
          <w:lang w:eastAsia="zh-CN"/>
        </w:rPr>
        <w:t>If MG is required by one or more of the configured measurements, the MG is activated</w:t>
      </w:r>
    </w:p>
    <w:p w:rsidR="00DD5EF4" w:rsidRPr="00BA3B01" w:rsidRDefault="00DD5EF4" w:rsidP="00DD5EF4">
      <w:pPr>
        <w:spacing w:before="120" w:after="120"/>
        <w:rPr>
          <w:rFonts w:eastAsiaTheme="minorEastAsia"/>
          <w:b/>
          <w:lang w:val="en-US" w:eastAsia="zh-CN"/>
        </w:rPr>
      </w:pPr>
      <w:r w:rsidRPr="00BA3B01">
        <w:rPr>
          <w:rFonts w:eastAsiaTheme="minorEastAsia"/>
          <w:b/>
          <w:lang w:val="en-US" w:eastAsia="zh-CN"/>
        </w:rPr>
        <w:lastRenderedPageBreak/>
        <w:t xml:space="preserve">Whether MG is required for a specific measurement should follow the existing requirements defined for the measurement. </w:t>
      </w:r>
    </w:p>
    <w:p w:rsidR="00DD5EF4" w:rsidRPr="00D26247" w:rsidRDefault="00DD5EF4" w:rsidP="00DD5EF4">
      <w:pPr>
        <w:spacing w:before="120" w:after="120"/>
        <w:rPr>
          <w:rFonts w:eastAsiaTheme="minorEastAsia"/>
          <w:b/>
          <w:lang w:eastAsia="zh-CN"/>
        </w:rPr>
      </w:pPr>
      <w:r w:rsidRPr="00D26247">
        <w:rPr>
          <w:rFonts w:eastAsiaTheme="minorEastAsia" w:hint="eastAsia"/>
          <w:b/>
          <w:lang w:eastAsia="zh-CN"/>
        </w:rPr>
        <w:t>P</w:t>
      </w:r>
      <w:r w:rsidRPr="00D26247">
        <w:rPr>
          <w:rFonts w:eastAsiaTheme="minorEastAsia"/>
          <w:b/>
          <w:lang w:eastAsia="zh-CN"/>
        </w:rPr>
        <w:t>roposal 3: For RRC based pre-MG activation/deactivation</w:t>
      </w:r>
      <w:r>
        <w:rPr>
          <w:rFonts w:eastAsiaTheme="minorEastAsia"/>
          <w:b/>
          <w:lang w:eastAsia="zh-CN"/>
        </w:rPr>
        <w:t xml:space="preserve"> </w:t>
      </w:r>
    </w:p>
    <w:p w:rsidR="00DD5EF4" w:rsidRPr="00D26247" w:rsidRDefault="00DD5EF4" w:rsidP="00DD5EF4">
      <w:pPr>
        <w:pStyle w:val="af8"/>
        <w:numPr>
          <w:ilvl w:val="0"/>
          <w:numId w:val="22"/>
        </w:numPr>
        <w:spacing w:before="120" w:after="120"/>
        <w:rPr>
          <w:rFonts w:eastAsiaTheme="minorEastAsia"/>
          <w:b/>
          <w:lang w:eastAsia="zh-CN"/>
        </w:rPr>
      </w:pPr>
      <w:r>
        <w:rPr>
          <w:rFonts w:eastAsiaTheme="minorEastAsia"/>
          <w:b/>
          <w:lang w:eastAsia="zh-CN"/>
        </w:rPr>
        <w:t>A</w:t>
      </w:r>
      <w:r w:rsidRPr="00D26247">
        <w:rPr>
          <w:rFonts w:eastAsiaTheme="minorEastAsia"/>
          <w:b/>
          <w:lang w:eastAsia="zh-CN"/>
        </w:rPr>
        <w:t xml:space="preserve"> single bit is included in </w:t>
      </w:r>
      <w:r>
        <w:rPr>
          <w:rFonts w:eastAsiaTheme="minorEastAsia"/>
          <w:b/>
          <w:lang w:eastAsia="zh-CN"/>
        </w:rPr>
        <w:t>each</w:t>
      </w:r>
      <w:r w:rsidRPr="00D26247">
        <w:rPr>
          <w:rFonts w:eastAsiaTheme="minorEastAsia"/>
          <w:b/>
          <w:lang w:eastAsia="zh-CN"/>
        </w:rPr>
        <w:t xml:space="preserve"> BWP configuration </w:t>
      </w:r>
      <w:r>
        <w:rPr>
          <w:rFonts w:eastAsiaTheme="minorEastAsia"/>
          <w:b/>
          <w:lang w:eastAsia="zh-CN"/>
        </w:rPr>
        <w:t>(</w:t>
      </w:r>
      <w:r w:rsidRPr="00D26247">
        <w:rPr>
          <w:b/>
          <w:i/>
        </w:rPr>
        <w:t>BWP-</w:t>
      </w:r>
      <w:proofErr w:type="spellStart"/>
      <w:r w:rsidRPr="00D26247">
        <w:rPr>
          <w:b/>
          <w:i/>
        </w:rPr>
        <w:t>DownlinkDedicated</w:t>
      </w:r>
      <w:proofErr w:type="spellEnd"/>
      <w:r>
        <w:rPr>
          <w:b/>
        </w:rPr>
        <w:t xml:space="preserve">) </w:t>
      </w:r>
      <w:r w:rsidRPr="00D26247">
        <w:rPr>
          <w:b/>
        </w:rPr>
        <w:t>as the pre-configured status</w:t>
      </w:r>
      <w:r>
        <w:rPr>
          <w:b/>
        </w:rPr>
        <w:t xml:space="preserve"> of pre-MG when the BWP is active,</w:t>
      </w:r>
    </w:p>
    <w:p w:rsidR="00DD5EF4" w:rsidRPr="008142C9" w:rsidRDefault="00DD5EF4" w:rsidP="00DD5EF4">
      <w:pPr>
        <w:pStyle w:val="af8"/>
        <w:numPr>
          <w:ilvl w:val="0"/>
          <w:numId w:val="22"/>
        </w:numPr>
        <w:spacing w:before="120" w:after="120"/>
        <w:rPr>
          <w:rFonts w:eastAsiaTheme="minorEastAsia"/>
          <w:b/>
          <w:lang w:eastAsia="zh-CN"/>
        </w:rPr>
      </w:pPr>
      <w:r w:rsidRPr="00D26247">
        <w:rPr>
          <w:b/>
        </w:rPr>
        <w:t xml:space="preserve">UE combines the </w:t>
      </w:r>
      <w:r>
        <w:rPr>
          <w:b/>
        </w:rPr>
        <w:t>pre-configured status associated with active BWPs on all serving cells to derive the pre-MG status,</w:t>
      </w:r>
    </w:p>
    <w:p w:rsidR="00DD5EF4" w:rsidRPr="008142C9" w:rsidRDefault="00DD5EF4" w:rsidP="00DD5EF4">
      <w:pPr>
        <w:pStyle w:val="af8"/>
        <w:numPr>
          <w:ilvl w:val="0"/>
          <w:numId w:val="22"/>
        </w:numPr>
        <w:spacing w:before="120" w:after="120"/>
        <w:rPr>
          <w:rFonts w:eastAsiaTheme="minorEastAsia"/>
          <w:b/>
          <w:lang w:eastAsia="zh-CN"/>
        </w:rPr>
      </w:pPr>
      <w:r>
        <w:rPr>
          <w:b/>
        </w:rPr>
        <w:t xml:space="preserve">For deactivated </w:t>
      </w:r>
      <w:proofErr w:type="spellStart"/>
      <w:r>
        <w:rPr>
          <w:b/>
        </w:rPr>
        <w:t>SCell</w:t>
      </w:r>
      <w:proofErr w:type="spellEnd"/>
      <w:r>
        <w:rPr>
          <w:b/>
        </w:rPr>
        <w:t xml:space="preserve">, UE assumes the </w:t>
      </w:r>
      <w:r w:rsidRPr="00D26247">
        <w:rPr>
          <w:b/>
        </w:rPr>
        <w:t>pre-configured status</w:t>
      </w:r>
      <w:r>
        <w:rPr>
          <w:b/>
        </w:rPr>
        <w:t xml:space="preserve"> of pre-MG is deactivated.</w:t>
      </w:r>
    </w:p>
    <w:p w:rsidR="00DD5EF4" w:rsidRPr="006E29E2" w:rsidRDefault="00DD5EF4" w:rsidP="00DD5EF4">
      <w:pPr>
        <w:spacing w:before="120" w:after="120"/>
        <w:rPr>
          <w:rFonts w:eastAsiaTheme="minorEastAsia"/>
          <w:b/>
          <w:lang w:eastAsia="zh-CN"/>
        </w:rPr>
      </w:pPr>
      <w:r w:rsidRPr="006E29E2">
        <w:rPr>
          <w:rFonts w:eastAsiaTheme="minorEastAsia" w:hint="eastAsia"/>
          <w:b/>
          <w:lang w:eastAsia="zh-CN"/>
        </w:rPr>
        <w:t>Prop</w:t>
      </w:r>
      <w:r w:rsidRPr="006E29E2">
        <w:rPr>
          <w:rFonts w:eastAsiaTheme="minorEastAsia"/>
          <w:b/>
          <w:lang w:eastAsia="zh-CN"/>
        </w:rPr>
        <w:t xml:space="preserve">osal </w:t>
      </w:r>
      <w:r>
        <w:rPr>
          <w:rFonts w:eastAsiaTheme="minorEastAsia"/>
          <w:b/>
          <w:lang w:eastAsia="zh-CN"/>
        </w:rPr>
        <w:t>4</w:t>
      </w:r>
      <w:r w:rsidRPr="006E29E2">
        <w:rPr>
          <w:rFonts w:eastAsiaTheme="minorEastAsia"/>
          <w:b/>
          <w:lang w:eastAsia="zh-CN"/>
        </w:rPr>
        <w:t>: MAC CE based activation/deactivation is supported</w:t>
      </w:r>
      <w:r>
        <w:rPr>
          <w:rFonts w:eastAsiaTheme="minorEastAsia"/>
          <w:b/>
          <w:lang w:eastAsia="zh-CN"/>
        </w:rPr>
        <w:t xml:space="preserve">, i.e. </w:t>
      </w:r>
      <w:r w:rsidRPr="00BF3EEB">
        <w:rPr>
          <w:rFonts w:eastAsiaTheme="minorEastAsia"/>
          <w:b/>
          <w:lang w:eastAsia="zh-CN"/>
        </w:rPr>
        <w:t xml:space="preserve">NW </w:t>
      </w:r>
      <w:r>
        <w:rPr>
          <w:rFonts w:eastAsiaTheme="minorEastAsia"/>
          <w:b/>
          <w:lang w:eastAsia="zh-CN"/>
        </w:rPr>
        <w:t xml:space="preserve">can </w:t>
      </w:r>
      <w:r w:rsidRPr="00BF3EEB">
        <w:rPr>
          <w:rFonts w:eastAsiaTheme="minorEastAsia"/>
          <w:b/>
          <w:lang w:eastAsia="zh-CN"/>
        </w:rPr>
        <w:t>explicitly indicate a single bit for the status of pre-MG via MAC CE</w:t>
      </w:r>
      <w:r>
        <w:rPr>
          <w:rFonts w:eastAsiaTheme="minorEastAsia"/>
          <w:b/>
          <w:lang w:eastAsia="zh-CN"/>
        </w:rPr>
        <w:t>.</w:t>
      </w:r>
    </w:p>
    <w:p w:rsidR="00DD5EF4" w:rsidRPr="008D6C22" w:rsidRDefault="00DD5EF4" w:rsidP="00DD5EF4">
      <w:pPr>
        <w:spacing w:before="120" w:after="120"/>
        <w:rPr>
          <w:rFonts w:eastAsiaTheme="minorEastAsia"/>
          <w:b/>
          <w:lang w:eastAsia="zh-CN"/>
        </w:rPr>
      </w:pPr>
      <w:r w:rsidRPr="008D6C22">
        <w:rPr>
          <w:rFonts w:eastAsiaTheme="minorEastAsia" w:hint="eastAsia"/>
          <w:b/>
          <w:lang w:eastAsia="zh-CN"/>
        </w:rPr>
        <w:t>P</w:t>
      </w:r>
      <w:r w:rsidRPr="008D6C22">
        <w:rPr>
          <w:rFonts w:eastAsiaTheme="minorEastAsia"/>
          <w:b/>
          <w:lang w:eastAsia="zh-CN"/>
        </w:rPr>
        <w:t>roposal 5: The applicable activation/deactivation mechanism is configured by NW and subject to UE capability.</w:t>
      </w:r>
    </w:p>
    <w:p w:rsidR="00DD5EF4" w:rsidRPr="00252EEC" w:rsidRDefault="00DD5EF4" w:rsidP="00DD5EF4">
      <w:pPr>
        <w:spacing w:before="120" w:after="120"/>
        <w:rPr>
          <w:rFonts w:eastAsiaTheme="minorEastAsia"/>
          <w:b/>
          <w:lang w:eastAsia="zh-CN"/>
        </w:rPr>
      </w:pPr>
      <w:r w:rsidRPr="00252EEC">
        <w:rPr>
          <w:rFonts w:eastAsiaTheme="minorEastAsia" w:hint="eastAsia"/>
          <w:b/>
          <w:lang w:eastAsia="zh-CN"/>
        </w:rPr>
        <w:t>P</w:t>
      </w:r>
      <w:r w:rsidRPr="00252EEC">
        <w:rPr>
          <w:rFonts w:eastAsiaTheme="minorEastAsia"/>
          <w:b/>
          <w:lang w:eastAsia="zh-CN"/>
        </w:rPr>
        <w:t>roposal 6a: For RRC based or rule based activation/deactivation, the conditions for pre-MG activation/deactivation</w:t>
      </w:r>
      <w:r w:rsidRPr="00252EEC">
        <w:rPr>
          <w:b/>
          <w:sz w:val="20"/>
        </w:rPr>
        <w:t xml:space="preserve"> include: BWP switching, adding/removing any MO(s), adding/releasing a </w:t>
      </w:r>
      <w:proofErr w:type="spellStart"/>
      <w:r w:rsidRPr="00252EEC">
        <w:rPr>
          <w:b/>
          <w:sz w:val="20"/>
        </w:rPr>
        <w:t>PSCell</w:t>
      </w:r>
      <w:proofErr w:type="spellEnd"/>
      <w:r w:rsidRPr="00252EEC">
        <w:rPr>
          <w:b/>
          <w:sz w:val="20"/>
        </w:rPr>
        <w:t xml:space="preserve">, adding/releasing any </w:t>
      </w:r>
      <w:proofErr w:type="spellStart"/>
      <w:r w:rsidRPr="00252EEC">
        <w:rPr>
          <w:b/>
          <w:sz w:val="20"/>
        </w:rPr>
        <w:t>SCell</w:t>
      </w:r>
      <w:proofErr w:type="spellEnd"/>
      <w:r w:rsidRPr="00252EEC">
        <w:rPr>
          <w:b/>
          <w:sz w:val="20"/>
        </w:rPr>
        <w:t xml:space="preserve">(s) and activating/de-activating any </w:t>
      </w:r>
      <w:proofErr w:type="spellStart"/>
      <w:r w:rsidRPr="00252EEC">
        <w:rPr>
          <w:b/>
          <w:sz w:val="20"/>
        </w:rPr>
        <w:t>SCell</w:t>
      </w:r>
      <w:proofErr w:type="spellEnd"/>
      <w:r w:rsidRPr="00252EEC">
        <w:rPr>
          <w:b/>
          <w:sz w:val="20"/>
        </w:rPr>
        <w:t>(s)</w:t>
      </w:r>
      <w:r>
        <w:rPr>
          <w:b/>
          <w:sz w:val="20"/>
        </w:rPr>
        <w:t>.</w:t>
      </w:r>
    </w:p>
    <w:p w:rsidR="00DD5EF4" w:rsidRPr="00252EEC" w:rsidRDefault="00DD5EF4" w:rsidP="00DD5EF4">
      <w:pPr>
        <w:spacing w:before="120" w:after="120"/>
        <w:rPr>
          <w:rFonts w:eastAsiaTheme="minorEastAsia"/>
          <w:b/>
          <w:lang w:eastAsia="zh-CN"/>
        </w:rPr>
      </w:pPr>
      <w:r w:rsidRPr="00252EEC">
        <w:rPr>
          <w:rFonts w:eastAsiaTheme="minorEastAsia" w:hint="eastAsia"/>
          <w:b/>
          <w:lang w:eastAsia="zh-CN"/>
        </w:rPr>
        <w:t>P</w:t>
      </w:r>
      <w:r w:rsidRPr="00252EEC">
        <w:rPr>
          <w:rFonts w:eastAsiaTheme="minorEastAsia"/>
          <w:b/>
          <w:lang w:eastAsia="zh-CN"/>
        </w:rPr>
        <w:t>roposal 6</w:t>
      </w:r>
      <w:r>
        <w:rPr>
          <w:rFonts w:eastAsiaTheme="minorEastAsia"/>
          <w:b/>
          <w:lang w:eastAsia="zh-CN"/>
        </w:rPr>
        <w:t>b</w:t>
      </w:r>
      <w:r w:rsidRPr="00252EEC">
        <w:rPr>
          <w:rFonts w:eastAsiaTheme="minorEastAsia"/>
          <w:b/>
          <w:lang w:eastAsia="zh-CN"/>
        </w:rPr>
        <w:t xml:space="preserve">: For </w:t>
      </w:r>
      <w:r>
        <w:rPr>
          <w:rFonts w:eastAsiaTheme="minorEastAsia"/>
          <w:b/>
          <w:lang w:eastAsia="zh-CN"/>
        </w:rPr>
        <w:t>MAC CE</w:t>
      </w:r>
      <w:r w:rsidRPr="00252EEC">
        <w:rPr>
          <w:rFonts w:eastAsiaTheme="minorEastAsia"/>
          <w:b/>
          <w:lang w:eastAsia="zh-CN"/>
        </w:rPr>
        <w:t xml:space="preserve"> based activation/deactivation, the condition for pre-MG activation/deactivation</w:t>
      </w:r>
      <w:r w:rsidRPr="00252EEC">
        <w:rPr>
          <w:b/>
          <w:sz w:val="20"/>
        </w:rPr>
        <w:t xml:space="preserve"> includes: </w:t>
      </w:r>
      <w:r>
        <w:rPr>
          <w:b/>
          <w:sz w:val="20"/>
        </w:rPr>
        <w:t xml:space="preserve">MAC CE for pre-MG </w:t>
      </w:r>
      <w:r w:rsidRPr="00252EEC">
        <w:rPr>
          <w:rFonts w:eastAsiaTheme="minorEastAsia"/>
          <w:b/>
          <w:lang w:eastAsia="zh-CN"/>
        </w:rPr>
        <w:t>activation/deactivation</w:t>
      </w:r>
      <w:r>
        <w:rPr>
          <w:b/>
          <w:sz w:val="20"/>
        </w:rPr>
        <w:t>.</w:t>
      </w:r>
    </w:p>
    <w:p w:rsidR="00DD5EF4" w:rsidRPr="00C30B0A" w:rsidRDefault="00DD5EF4" w:rsidP="00DD5EF4">
      <w:pPr>
        <w:spacing w:before="120" w:after="120"/>
        <w:rPr>
          <w:rFonts w:eastAsiaTheme="minorEastAsia"/>
          <w:b/>
          <w:lang w:val="en-US" w:eastAsia="zh-CN"/>
        </w:rPr>
      </w:pPr>
      <w:r w:rsidRPr="00C30B0A">
        <w:rPr>
          <w:rFonts w:eastAsiaTheme="minorEastAsia"/>
          <w:b/>
          <w:lang w:val="en-US" w:eastAsia="zh-CN"/>
        </w:rPr>
        <w:t>Proposal 7: Pre-MG</w:t>
      </w:r>
      <w:r>
        <w:rPr>
          <w:rFonts w:eastAsiaTheme="minorEastAsia"/>
          <w:b/>
          <w:lang w:val="en-US" w:eastAsia="zh-CN"/>
        </w:rPr>
        <w:t xml:space="preserve">, </w:t>
      </w:r>
      <w:r w:rsidRPr="00C30B0A">
        <w:rPr>
          <w:rFonts w:eastAsiaTheme="minorEastAsia"/>
          <w:b/>
          <w:lang w:val="en-US" w:eastAsia="zh-CN"/>
        </w:rPr>
        <w:t>when used for PRS or inter-frequency CSI-RS measurement</w:t>
      </w:r>
      <w:r>
        <w:rPr>
          <w:rFonts w:eastAsiaTheme="minorEastAsia"/>
          <w:b/>
          <w:lang w:val="en-US" w:eastAsia="zh-CN"/>
        </w:rPr>
        <w:t>,</w:t>
      </w:r>
      <w:r w:rsidRPr="00C30B0A">
        <w:rPr>
          <w:rFonts w:eastAsiaTheme="minorEastAsia"/>
          <w:b/>
          <w:lang w:val="en-US" w:eastAsia="zh-CN"/>
        </w:rPr>
        <w:t xml:space="preserve"> should be always activated.</w:t>
      </w:r>
    </w:p>
    <w:p w:rsidR="00DD5EF4" w:rsidRDefault="00DD5EF4" w:rsidP="00DD5EF4">
      <w:pPr>
        <w:spacing w:before="120" w:after="120"/>
        <w:rPr>
          <w:rFonts w:eastAsiaTheme="minorEastAsia"/>
          <w:b/>
          <w:lang w:eastAsia="zh-CN"/>
        </w:rPr>
      </w:pPr>
      <w:r w:rsidRPr="003D2DDF">
        <w:rPr>
          <w:rFonts w:eastAsiaTheme="minorEastAsia" w:hint="eastAsia"/>
          <w:b/>
          <w:lang w:eastAsia="zh-CN"/>
        </w:rPr>
        <w:t>P</w:t>
      </w:r>
      <w:r w:rsidRPr="003D2DDF">
        <w:rPr>
          <w:rFonts w:eastAsiaTheme="minorEastAsia"/>
          <w:b/>
          <w:lang w:eastAsia="zh-CN"/>
        </w:rPr>
        <w:t xml:space="preserve">roposal </w:t>
      </w:r>
      <w:r>
        <w:rPr>
          <w:rFonts w:eastAsiaTheme="minorEastAsia"/>
          <w:b/>
          <w:lang w:eastAsia="zh-CN"/>
        </w:rPr>
        <w:t>8</w:t>
      </w:r>
      <w:r w:rsidRPr="003D2DDF">
        <w:rPr>
          <w:rFonts w:eastAsiaTheme="minorEastAsia"/>
          <w:b/>
          <w:lang w:eastAsia="zh-CN"/>
        </w:rPr>
        <w:t xml:space="preserve">: </w:t>
      </w:r>
      <w:r>
        <w:rPr>
          <w:rFonts w:eastAsiaTheme="minorEastAsia"/>
          <w:b/>
          <w:lang w:eastAsia="zh-CN"/>
        </w:rPr>
        <w:t xml:space="preserve">Inform RAN2 that </w:t>
      </w:r>
      <w:r w:rsidRPr="003D2DDF">
        <w:rPr>
          <w:rFonts w:eastAsiaTheme="minorEastAsia"/>
          <w:b/>
          <w:lang w:eastAsia="zh-CN"/>
        </w:rPr>
        <w:t xml:space="preserve">UE should </w:t>
      </w:r>
      <w:r>
        <w:rPr>
          <w:rFonts w:eastAsiaTheme="minorEastAsia"/>
          <w:b/>
          <w:lang w:eastAsia="zh-CN"/>
        </w:rPr>
        <w:t>always indicate</w:t>
      </w:r>
      <w:r w:rsidRPr="003D2DDF">
        <w:rPr>
          <w:rFonts w:eastAsiaTheme="minorEastAsia"/>
          <w:b/>
          <w:lang w:eastAsia="zh-CN"/>
        </w:rPr>
        <w:t xml:space="preserve"> serving cell about the PRS measurement when it is configured with pre-MG.</w:t>
      </w:r>
      <w:r>
        <w:rPr>
          <w:rFonts w:eastAsiaTheme="minorEastAsia"/>
          <w:b/>
          <w:lang w:eastAsia="zh-CN"/>
        </w:rPr>
        <w:t xml:space="preserve"> </w:t>
      </w:r>
    </w:p>
    <w:p w:rsidR="00DD5EF4" w:rsidRPr="00D12290" w:rsidRDefault="00DD5EF4" w:rsidP="00DD5EF4">
      <w:pPr>
        <w:spacing w:before="120" w:after="120"/>
        <w:rPr>
          <w:rFonts w:eastAsiaTheme="minorEastAsia"/>
          <w:b/>
          <w:lang w:eastAsia="zh-CN"/>
        </w:rPr>
      </w:pPr>
      <w:r w:rsidRPr="00D12290">
        <w:rPr>
          <w:rFonts w:eastAsiaTheme="minorEastAsia" w:hint="eastAsia"/>
          <w:b/>
          <w:lang w:eastAsia="zh-CN"/>
        </w:rPr>
        <w:t>Pro</w:t>
      </w:r>
      <w:r w:rsidRPr="00D12290">
        <w:rPr>
          <w:rFonts w:eastAsiaTheme="minorEastAsia"/>
          <w:b/>
          <w:lang w:eastAsia="zh-CN"/>
        </w:rPr>
        <w:t xml:space="preserve">posal </w:t>
      </w:r>
      <w:r>
        <w:rPr>
          <w:rFonts w:eastAsiaTheme="minorEastAsia"/>
          <w:b/>
          <w:lang w:eastAsia="zh-CN"/>
        </w:rPr>
        <w:t>9</w:t>
      </w:r>
      <w:r w:rsidRPr="00D12290">
        <w:rPr>
          <w:rFonts w:eastAsiaTheme="minorEastAsia"/>
          <w:b/>
          <w:lang w:eastAsia="zh-CN"/>
        </w:rPr>
        <w:t xml:space="preserve">: The delay </w:t>
      </w:r>
      <w:r>
        <w:rPr>
          <w:rFonts w:eastAsiaTheme="minorEastAsia"/>
          <w:b/>
          <w:lang w:eastAsia="zh-CN"/>
        </w:rPr>
        <w:t xml:space="preserve">of </w:t>
      </w:r>
      <w:r w:rsidRPr="00D12290">
        <w:rPr>
          <w:rFonts w:eastAsiaTheme="minorEastAsia"/>
          <w:b/>
          <w:lang w:eastAsia="zh-CN"/>
        </w:rPr>
        <w:t xml:space="preserve">activation and deactivation of </w:t>
      </w:r>
      <w:r>
        <w:rPr>
          <w:rFonts w:eastAsiaTheme="minorEastAsia"/>
          <w:b/>
          <w:lang w:eastAsia="zh-CN"/>
        </w:rPr>
        <w:t>pre-MG</w:t>
      </w:r>
      <w:r w:rsidRPr="00D12290">
        <w:rPr>
          <w:rFonts w:eastAsiaTheme="minorEastAsia"/>
          <w:b/>
          <w:lang w:eastAsia="zh-CN"/>
        </w:rPr>
        <w:t xml:space="preserve"> is defined as BWP switching delay plus </w:t>
      </w:r>
      <w:r w:rsidRPr="00D12290">
        <w:rPr>
          <w:rFonts w:eastAsiaTheme="minorEastAsia"/>
          <w:b/>
          <w:i/>
          <w:lang w:eastAsia="zh-CN"/>
        </w:rPr>
        <w:t>Delta</w:t>
      </w:r>
      <w:r w:rsidRPr="00D12290">
        <w:rPr>
          <w:rFonts w:eastAsiaTheme="minorEastAsia"/>
          <w:b/>
          <w:lang w:eastAsia="zh-CN"/>
        </w:rPr>
        <w:t>.</w:t>
      </w:r>
      <w:r w:rsidRPr="00D12290">
        <w:rPr>
          <w:rFonts w:eastAsiaTheme="minorEastAsia"/>
          <w:lang w:eastAsia="zh-CN"/>
        </w:rPr>
        <w:t xml:space="preserve"> </w:t>
      </w:r>
      <w:r w:rsidRPr="00D12290">
        <w:rPr>
          <w:rFonts w:eastAsiaTheme="minorEastAsia"/>
          <w:b/>
          <w:lang w:eastAsia="zh-CN"/>
        </w:rPr>
        <w:t xml:space="preserve">The value of </w:t>
      </w:r>
      <w:r w:rsidRPr="00D12290">
        <w:rPr>
          <w:rFonts w:eastAsiaTheme="minorEastAsia"/>
          <w:b/>
          <w:i/>
          <w:lang w:eastAsia="zh-CN"/>
        </w:rPr>
        <w:t>Delta</w:t>
      </w:r>
      <w:r w:rsidRPr="00D12290">
        <w:rPr>
          <w:rFonts w:eastAsiaTheme="minorEastAsia"/>
          <w:b/>
          <w:lang w:eastAsia="zh-CN"/>
        </w:rPr>
        <w:t xml:space="preserve"> </w:t>
      </w:r>
      <w:r>
        <w:rPr>
          <w:rFonts w:eastAsiaTheme="minorEastAsia"/>
          <w:b/>
          <w:lang w:eastAsia="zh-CN"/>
        </w:rPr>
        <w:t>is [3]</w:t>
      </w:r>
      <w:proofErr w:type="spellStart"/>
      <w:r>
        <w:rPr>
          <w:rFonts w:eastAsiaTheme="minorEastAsia"/>
          <w:b/>
          <w:lang w:eastAsia="zh-CN"/>
        </w:rPr>
        <w:t>ms</w:t>
      </w:r>
      <w:proofErr w:type="spellEnd"/>
      <w:r w:rsidRPr="00D12290">
        <w:rPr>
          <w:rFonts w:eastAsiaTheme="minorEastAsia"/>
          <w:b/>
          <w:lang w:eastAsia="zh-CN"/>
        </w:rPr>
        <w:t>.</w:t>
      </w:r>
    </w:p>
    <w:p w:rsidR="00DD5EF4" w:rsidRPr="00184D8E" w:rsidRDefault="00DD5EF4" w:rsidP="00DD5EF4">
      <w:pPr>
        <w:spacing w:before="120" w:after="120"/>
        <w:rPr>
          <w:rFonts w:eastAsiaTheme="minorEastAsia"/>
          <w:b/>
          <w:lang w:eastAsia="zh-CN"/>
        </w:rPr>
      </w:pPr>
      <w:r w:rsidRPr="00184D8E">
        <w:rPr>
          <w:rFonts w:eastAsiaTheme="minorEastAsia"/>
          <w:b/>
          <w:lang w:eastAsia="zh-CN"/>
        </w:rPr>
        <w:t xml:space="preserve">Proposal </w:t>
      </w:r>
      <w:r>
        <w:rPr>
          <w:rFonts w:eastAsiaTheme="minorEastAsia"/>
          <w:b/>
          <w:lang w:eastAsia="zh-CN"/>
        </w:rPr>
        <w:t>10</w:t>
      </w:r>
      <w:r w:rsidRPr="00184D8E">
        <w:rPr>
          <w:rFonts w:eastAsiaTheme="minorEastAsia"/>
          <w:b/>
          <w:lang w:eastAsia="zh-CN"/>
        </w:rPr>
        <w:t xml:space="preserve">: Activation and deactivation of </w:t>
      </w:r>
      <w:r>
        <w:rPr>
          <w:rFonts w:eastAsiaTheme="minorEastAsia"/>
          <w:b/>
          <w:lang w:eastAsia="zh-CN"/>
        </w:rPr>
        <w:t>pre-MG</w:t>
      </w:r>
      <w:r w:rsidRPr="00184D8E">
        <w:rPr>
          <w:rFonts w:eastAsiaTheme="minorEastAsia"/>
          <w:b/>
          <w:lang w:eastAsia="zh-CN"/>
        </w:rPr>
        <w:t xml:space="preserve"> takes effect from the first MG occasion after the activation and deactivation delay</w:t>
      </w:r>
      <w:r>
        <w:rPr>
          <w:rFonts w:eastAsiaTheme="minorEastAsia"/>
          <w:b/>
          <w:lang w:eastAsia="zh-CN"/>
        </w:rPr>
        <w:t>.</w:t>
      </w:r>
    </w:p>
    <w:p w:rsidR="00046EC8" w:rsidRDefault="00046EC8" w:rsidP="00046EC8">
      <w:pPr>
        <w:spacing w:before="120" w:after="120"/>
        <w:rPr>
          <w:lang w:val="en-US"/>
        </w:rPr>
      </w:pPr>
      <w:r w:rsidRPr="00667A9F">
        <w:rPr>
          <w:rFonts w:eastAsiaTheme="minorEastAsia" w:hint="eastAsia"/>
          <w:b/>
          <w:lang w:eastAsia="zh-CN"/>
        </w:rPr>
        <w:t>P</w:t>
      </w:r>
      <w:r w:rsidRPr="00667A9F">
        <w:rPr>
          <w:rFonts w:eastAsiaTheme="minorEastAsia"/>
          <w:b/>
          <w:lang w:eastAsia="zh-CN"/>
        </w:rPr>
        <w:t xml:space="preserve">roposal </w:t>
      </w:r>
      <w:r>
        <w:rPr>
          <w:rFonts w:eastAsiaTheme="minorEastAsia"/>
          <w:b/>
          <w:lang w:eastAsia="zh-CN"/>
        </w:rPr>
        <w:t>11</w:t>
      </w:r>
      <w:r w:rsidRPr="00667A9F">
        <w:rPr>
          <w:rFonts w:eastAsiaTheme="minorEastAsia"/>
          <w:b/>
          <w:lang w:eastAsia="zh-CN"/>
        </w:rPr>
        <w:t>: The transition requirements defined in clause 9.1.6 apply also with pre-MG.</w:t>
      </w:r>
    </w:p>
    <w:p w:rsidR="00C0754F" w:rsidRDefault="00C0754F" w:rsidP="00C0754F">
      <w:pPr>
        <w:pStyle w:val="1"/>
        <w:jc w:val="both"/>
        <w:rPr>
          <w:lang w:val="en-US"/>
        </w:rPr>
      </w:pPr>
      <w:bookmarkStart w:id="2" w:name="_GoBack"/>
      <w:bookmarkEnd w:id="2"/>
      <w:r w:rsidRPr="00C0754F">
        <w:rPr>
          <w:lang w:val="en-US"/>
        </w:rPr>
        <w:t>Reference</w:t>
      </w:r>
    </w:p>
    <w:p w:rsidR="00AA15C7" w:rsidRDefault="002A0F53" w:rsidP="002A0F53">
      <w:pPr>
        <w:numPr>
          <w:ilvl w:val="0"/>
          <w:numId w:val="5"/>
        </w:numPr>
        <w:spacing w:before="120" w:after="120"/>
        <w:rPr>
          <w:rFonts w:eastAsia="宋体"/>
          <w:lang w:val="en-US" w:eastAsia="zh-CN"/>
        </w:rPr>
      </w:pPr>
      <w:r w:rsidRPr="002A0F53">
        <w:rPr>
          <w:rFonts w:eastAsia="宋体"/>
          <w:lang w:val="en-US" w:eastAsia="zh-CN"/>
        </w:rPr>
        <w:t>R4-2115340</w:t>
      </w:r>
      <w:r w:rsidR="00AA15C7">
        <w:rPr>
          <w:rFonts w:eastAsia="宋体"/>
          <w:lang w:val="en-US" w:eastAsia="zh-CN"/>
        </w:rPr>
        <w:t xml:space="preserve">, </w:t>
      </w:r>
      <w:r w:rsidRPr="002A0F53">
        <w:rPr>
          <w:rFonts w:eastAsia="宋体"/>
          <w:lang w:val="en-US" w:eastAsia="zh-CN"/>
        </w:rPr>
        <w:t>WF on R17 NR MG enhancements – Pre-configured MG</w:t>
      </w:r>
      <w:r w:rsidR="00AA15C7">
        <w:rPr>
          <w:rFonts w:eastAsia="宋体"/>
          <w:lang w:val="en-US" w:eastAsia="zh-CN"/>
        </w:rPr>
        <w:t xml:space="preserve">, </w:t>
      </w:r>
      <w:r w:rsidRPr="002A0F53">
        <w:rPr>
          <w:rFonts w:eastAsia="宋体"/>
          <w:lang w:val="en-US" w:eastAsia="zh-CN"/>
        </w:rPr>
        <w:t>Intel Corporation</w:t>
      </w:r>
    </w:p>
    <w:p w:rsidR="00DD5EF4" w:rsidRDefault="00DD5EF4" w:rsidP="00DD5EF4">
      <w:pPr>
        <w:pStyle w:val="1"/>
        <w:jc w:val="both"/>
        <w:rPr>
          <w:lang w:val="en-US"/>
        </w:rPr>
      </w:pPr>
      <w:r>
        <w:rPr>
          <w:lang w:val="en-US"/>
        </w:rPr>
        <w:t>Annex A: draft LS on pre-configured MG</w:t>
      </w:r>
    </w:p>
    <w:tbl>
      <w:tblPr>
        <w:tblStyle w:val="af4"/>
        <w:tblW w:w="0" w:type="auto"/>
        <w:tblLook w:val="04A0" w:firstRow="1" w:lastRow="0" w:firstColumn="1" w:lastColumn="0" w:noHBand="0" w:noVBand="1"/>
      </w:tblPr>
      <w:tblGrid>
        <w:gridCol w:w="9621"/>
      </w:tblGrid>
      <w:tr w:rsidR="00DD5EF4" w:rsidTr="000F0A99">
        <w:tc>
          <w:tcPr>
            <w:tcW w:w="9621" w:type="dxa"/>
            <w:tcBorders>
              <w:top w:val="single" w:sz="4" w:space="0" w:color="auto"/>
              <w:left w:val="single" w:sz="4" w:space="0" w:color="auto"/>
              <w:bottom w:val="single" w:sz="4" w:space="0" w:color="auto"/>
              <w:right w:val="single" w:sz="4" w:space="0" w:color="auto"/>
            </w:tcBorders>
          </w:tcPr>
          <w:p w:rsidR="00DD5EF4" w:rsidRPr="00DD5EF4" w:rsidRDefault="00DD5EF4" w:rsidP="00DD5EF4">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#101-e</w:t>
            </w:r>
            <w:r w:rsidRPr="00DD5EF4">
              <w:rPr>
                <w:rFonts w:ascii="Arial" w:hAnsi="Arial" w:cs="Arial"/>
                <w:b/>
                <w:sz w:val="24"/>
                <w:lang w:val="en-US" w:eastAsia="zh-CN"/>
              </w:rPr>
              <w:tab/>
              <w:t>R4-211xxxx</w:t>
            </w:r>
          </w:p>
          <w:p w:rsidR="00DD5EF4" w:rsidRDefault="00DD5EF4" w:rsidP="00DD5EF4">
            <w:pPr>
              <w:tabs>
                <w:tab w:val="right" w:pos="9639"/>
              </w:tabs>
              <w:spacing w:before="120" w:after="120"/>
              <w:rPr>
                <w:rFonts w:ascii="Arial" w:eastAsia="宋体" w:hAnsi="Arial"/>
                <w:b/>
                <w:noProof/>
                <w:sz w:val="24"/>
              </w:rPr>
            </w:pPr>
            <w:r w:rsidRPr="00DD5EF4">
              <w:rPr>
                <w:rFonts w:ascii="Arial" w:hAnsi="Arial" w:cs="Arial"/>
                <w:b/>
                <w:sz w:val="24"/>
                <w:lang w:val="en-US" w:eastAsia="zh-CN"/>
              </w:rPr>
              <w:t>Electronic Meeting, 1 – 12 November, 2021</w:t>
            </w:r>
            <w:r>
              <w:rPr>
                <w:rFonts w:ascii="Arial" w:eastAsia="宋体" w:hAnsi="Arial"/>
                <w:b/>
                <w:noProof/>
                <w:sz w:val="24"/>
              </w:rPr>
              <w:tab/>
            </w:r>
          </w:p>
          <w:p w:rsidR="00DD5EF4" w:rsidRDefault="00DD5EF4" w:rsidP="000F0A99">
            <w:pPr>
              <w:spacing w:before="120" w:after="120"/>
              <w:jc w:val="both"/>
              <w:rPr>
                <w:rFonts w:ascii="Arial" w:hAnsi="Arial" w:cs="Arial"/>
              </w:rPr>
            </w:pPr>
          </w:p>
          <w:p w:rsidR="00DD5EF4" w:rsidRDefault="00DD5EF4" w:rsidP="000F0A99">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790E91">
              <w:rPr>
                <w:rFonts w:ascii="Arial" w:hAnsi="Arial" w:cs="Arial"/>
                <w:b/>
              </w:rPr>
              <w:t xml:space="preserve">LS on </w:t>
            </w:r>
            <w:r w:rsidRPr="00307FF0">
              <w:rPr>
                <w:rFonts w:ascii="Arial" w:hAnsi="Arial" w:cs="Arial"/>
                <w:b/>
              </w:rPr>
              <w:t>pre-configured MG</w:t>
            </w:r>
          </w:p>
          <w:p w:rsidR="00DD5EF4" w:rsidRDefault="00DD5EF4" w:rsidP="000F0A99">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DD5EF4" w:rsidRDefault="00DD5EF4" w:rsidP="000F0A99">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DD5EF4" w:rsidRDefault="00DD5EF4" w:rsidP="000F0A99">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90E91">
              <w:rPr>
                <w:rFonts w:ascii="Arial" w:hAnsi="Arial" w:cs="Arial"/>
                <w:bCs/>
              </w:rPr>
              <w:t>NR_MG_enh</w:t>
            </w:r>
            <w:proofErr w:type="spellEnd"/>
            <w:r w:rsidRPr="00790E91">
              <w:rPr>
                <w:rFonts w:ascii="Arial" w:hAnsi="Arial" w:cs="Arial"/>
                <w:bCs/>
              </w:rPr>
              <w:t>-Core</w:t>
            </w:r>
          </w:p>
          <w:p w:rsidR="00DD5EF4" w:rsidRDefault="00DD5EF4" w:rsidP="000F0A99">
            <w:pPr>
              <w:spacing w:before="120" w:after="120"/>
              <w:ind w:left="1985" w:hanging="1985"/>
              <w:jc w:val="both"/>
              <w:rPr>
                <w:rFonts w:ascii="Arial" w:hAnsi="Arial" w:cs="Arial"/>
                <w:b/>
              </w:rPr>
            </w:pPr>
          </w:p>
          <w:p w:rsidR="00DD5EF4" w:rsidRDefault="00DD5EF4" w:rsidP="000F0A99">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DD5EF4" w:rsidRDefault="00DD5EF4" w:rsidP="000F0A99">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rsidR="00DD5EF4" w:rsidRDefault="00DD5EF4" w:rsidP="000F0A99">
            <w:pPr>
              <w:spacing w:before="120" w:after="120"/>
              <w:ind w:left="1985" w:hanging="1985"/>
              <w:jc w:val="both"/>
              <w:rPr>
                <w:rFonts w:ascii="Arial" w:hAnsi="Arial" w:cs="Arial"/>
                <w:bCs/>
                <w:lang w:eastAsia="ja-JP"/>
              </w:rPr>
            </w:pPr>
            <w:r>
              <w:rPr>
                <w:rFonts w:ascii="Arial" w:hAnsi="Arial" w:cs="Arial"/>
                <w:b/>
              </w:rPr>
              <w:lastRenderedPageBreak/>
              <w:t>Cc:</w:t>
            </w:r>
            <w:r>
              <w:rPr>
                <w:rFonts w:ascii="Arial" w:hAnsi="Arial" w:cs="Arial"/>
                <w:bCs/>
              </w:rPr>
              <w:tab/>
            </w:r>
          </w:p>
          <w:p w:rsidR="00DD5EF4" w:rsidRDefault="00DD5EF4" w:rsidP="000F0A99">
            <w:pPr>
              <w:spacing w:before="120" w:after="120"/>
              <w:ind w:left="1985" w:hanging="1985"/>
              <w:jc w:val="both"/>
              <w:rPr>
                <w:rFonts w:ascii="Arial" w:hAnsi="Arial" w:cs="Arial"/>
                <w:bCs/>
              </w:rPr>
            </w:pPr>
          </w:p>
          <w:p w:rsidR="00DD5EF4" w:rsidRDefault="00DD5EF4" w:rsidP="000F0A99">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DD5EF4" w:rsidRDefault="00DD5EF4" w:rsidP="00DD5EF4">
            <w:pPr>
              <w:pStyle w:val="4"/>
              <w:numPr>
                <w:ilvl w:val="3"/>
                <w:numId w:val="26"/>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DD5EF4" w:rsidRDefault="00DD5EF4" w:rsidP="000F0A99">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DD5EF4" w:rsidRDefault="00DD5EF4" w:rsidP="000F0A99">
            <w:pPr>
              <w:spacing w:before="120" w:after="120"/>
              <w:ind w:left="1985" w:hanging="1985"/>
              <w:jc w:val="both"/>
              <w:rPr>
                <w:rFonts w:ascii="Arial" w:hAnsi="Arial" w:cs="Arial"/>
                <w:b/>
                <w:lang w:val="fi-FI"/>
              </w:rPr>
            </w:pPr>
          </w:p>
          <w:p w:rsidR="00DD5EF4" w:rsidRDefault="00DD5EF4" w:rsidP="000F0A99">
            <w:pPr>
              <w:spacing w:before="120" w:after="120"/>
              <w:ind w:left="1985" w:hanging="1985"/>
              <w:jc w:val="both"/>
              <w:rPr>
                <w:rFonts w:ascii="Arial" w:hAnsi="Arial" w:cs="Arial"/>
                <w:bCs/>
              </w:rPr>
            </w:pPr>
            <w:r>
              <w:rPr>
                <w:rFonts w:ascii="Arial" w:hAnsi="Arial" w:cs="Arial"/>
                <w:b/>
              </w:rPr>
              <w:t>Attachments: -</w:t>
            </w:r>
          </w:p>
          <w:p w:rsidR="00DD5EF4" w:rsidRDefault="00DD5EF4" w:rsidP="000F0A99">
            <w:pPr>
              <w:pBdr>
                <w:bottom w:val="single" w:sz="4" w:space="1" w:color="auto"/>
              </w:pBdr>
              <w:spacing w:before="120" w:after="120"/>
              <w:jc w:val="both"/>
              <w:rPr>
                <w:rFonts w:ascii="Arial" w:hAnsi="Arial" w:cs="Arial"/>
              </w:rPr>
            </w:pPr>
          </w:p>
          <w:p w:rsidR="00DD5EF4" w:rsidRDefault="00DD5EF4" w:rsidP="000F0A99">
            <w:pPr>
              <w:spacing w:before="120" w:after="120"/>
              <w:jc w:val="both"/>
              <w:rPr>
                <w:rFonts w:ascii="Arial" w:hAnsi="Arial" w:cs="Arial"/>
              </w:rPr>
            </w:pPr>
          </w:p>
          <w:p w:rsidR="00DD5EF4" w:rsidRDefault="00DD5EF4" w:rsidP="000F0A99">
            <w:pPr>
              <w:spacing w:before="120" w:after="120"/>
              <w:jc w:val="both"/>
              <w:rPr>
                <w:rFonts w:ascii="Arial" w:hAnsi="Arial" w:cs="Arial"/>
                <w:b/>
                <w:lang w:val="en-US"/>
              </w:rPr>
            </w:pPr>
            <w:r>
              <w:rPr>
                <w:rFonts w:ascii="Arial" w:hAnsi="Arial" w:cs="Arial"/>
                <w:b/>
              </w:rPr>
              <w:t>1. Overall Description:</w:t>
            </w:r>
          </w:p>
          <w:p w:rsidR="00DD5EF4" w:rsidRDefault="000F0A99" w:rsidP="000F0A99">
            <w:pPr>
              <w:spacing w:before="120" w:after="120"/>
              <w:rPr>
                <w:rFonts w:ascii="Arial" w:eastAsiaTheme="minorEastAsia" w:hAnsi="Arial" w:cs="Arial"/>
                <w:lang w:eastAsia="zh-CN"/>
              </w:rPr>
            </w:pPr>
            <w:r>
              <w:rPr>
                <w:rFonts w:ascii="Arial" w:eastAsiaTheme="minorEastAsia" w:hAnsi="Arial" w:cs="Arial"/>
                <w:lang w:eastAsia="zh-CN"/>
              </w:rPr>
              <w:t xml:space="preserve">RAN4 has sent the initial agreements related to pre-configured MG in </w:t>
            </w:r>
            <w:r w:rsidRPr="000F0A99">
              <w:rPr>
                <w:rFonts w:ascii="Arial" w:eastAsiaTheme="minorEastAsia" w:hAnsi="Arial" w:cs="Arial"/>
                <w:lang w:eastAsia="zh-CN"/>
              </w:rPr>
              <w:t>R4-2115438</w:t>
            </w:r>
            <w:r>
              <w:rPr>
                <w:rFonts w:ascii="Arial" w:eastAsiaTheme="minorEastAsia" w:hAnsi="Arial" w:cs="Arial"/>
                <w:lang w:eastAsia="zh-CN"/>
              </w:rPr>
              <w:t xml:space="preserve">. During RAN4#101-e, </w:t>
            </w:r>
            <w:r w:rsidR="00DD5EF4">
              <w:rPr>
                <w:rFonts w:ascii="Arial" w:eastAsiaTheme="minorEastAsia" w:hAnsi="Arial" w:cs="Arial"/>
                <w:lang w:eastAsia="zh-CN"/>
              </w:rPr>
              <w:t>RAN4 has reached the following conclusions</w:t>
            </w:r>
            <w:r>
              <w:rPr>
                <w:rFonts w:ascii="Arial" w:eastAsiaTheme="minorEastAsia" w:hAnsi="Arial" w:cs="Arial"/>
                <w:lang w:eastAsia="zh-CN"/>
              </w:rPr>
              <w:t xml:space="preserve"> for pre-configured MG</w:t>
            </w:r>
            <w:r w:rsidR="00DD5EF4">
              <w:rPr>
                <w:rFonts w:ascii="Arial" w:eastAsiaTheme="minorEastAsia" w:hAnsi="Arial" w:cs="Arial"/>
                <w:lang w:eastAsia="zh-CN"/>
              </w:rPr>
              <w:t>.</w:t>
            </w:r>
          </w:p>
          <w:p w:rsidR="00DD5EF4" w:rsidRPr="000F0A99" w:rsidRDefault="00DD5EF4" w:rsidP="000F0A99">
            <w:pPr>
              <w:spacing w:before="120" w:after="120"/>
              <w:rPr>
                <w:rFonts w:ascii="Arial" w:eastAsiaTheme="minorEastAsia" w:hAnsi="Arial" w:cs="Arial"/>
                <w:lang w:eastAsia="zh-CN"/>
              </w:rPr>
            </w:pPr>
          </w:p>
          <w:p w:rsidR="00DD5EF4" w:rsidRDefault="00DD5EF4" w:rsidP="000F0A99">
            <w:pPr>
              <w:spacing w:before="120" w:after="120"/>
              <w:rPr>
                <w:rFonts w:ascii="Arial" w:eastAsiaTheme="minorEastAsia" w:hAnsi="Arial" w:cs="Arial"/>
                <w:lang w:eastAsia="zh-CN"/>
              </w:rPr>
            </w:pPr>
            <w:r>
              <w:rPr>
                <w:rFonts w:ascii="Arial" w:eastAsiaTheme="minorEastAsia" w:hAnsi="Arial" w:cs="Arial"/>
                <w:lang w:eastAsia="zh-CN"/>
              </w:rPr>
              <w:t xml:space="preserve">For </w:t>
            </w:r>
            <w:r w:rsidR="00CB2A7F" w:rsidRPr="00CB2A7F">
              <w:rPr>
                <w:rFonts w:ascii="Arial" w:eastAsiaTheme="minorEastAsia" w:hAnsi="Arial" w:cs="Arial"/>
                <w:lang w:eastAsia="zh-CN"/>
              </w:rPr>
              <w:t xml:space="preserve">activation/deactivation </w:t>
            </w:r>
            <w:r>
              <w:rPr>
                <w:rFonts w:ascii="Arial" w:eastAsiaTheme="minorEastAsia" w:hAnsi="Arial" w:cs="Arial"/>
                <w:lang w:eastAsia="zh-CN"/>
              </w:rPr>
              <w:t>of pre-configured MG:</w:t>
            </w:r>
          </w:p>
          <w:tbl>
            <w:tblPr>
              <w:tblStyle w:val="af4"/>
              <w:tblW w:w="0" w:type="auto"/>
              <w:tblLook w:val="04A0" w:firstRow="1" w:lastRow="0" w:firstColumn="1" w:lastColumn="0" w:noHBand="0" w:noVBand="1"/>
            </w:tblPr>
            <w:tblGrid>
              <w:gridCol w:w="9395"/>
            </w:tblGrid>
            <w:tr w:rsidR="00DD5EF4" w:rsidTr="000F0A99">
              <w:tc>
                <w:tcPr>
                  <w:tcW w:w="9395" w:type="dxa"/>
                </w:tcPr>
                <w:p w:rsidR="00DD5EF4" w:rsidRDefault="00CB2A7F" w:rsidP="00CB2A7F">
                  <w:pPr>
                    <w:numPr>
                      <w:ilvl w:val="0"/>
                      <w:numId w:val="27"/>
                    </w:numPr>
                    <w:spacing w:before="120" w:after="120"/>
                    <w:rPr>
                      <w:rFonts w:ascii="Arial" w:eastAsiaTheme="minorEastAsia" w:hAnsi="Arial" w:cs="Arial"/>
                      <w:lang w:val="en-US" w:eastAsia="zh-CN"/>
                    </w:rPr>
                  </w:pPr>
                  <w:r>
                    <w:rPr>
                      <w:rFonts w:ascii="Arial" w:eastAsiaTheme="minorEastAsia" w:hAnsi="Arial" w:cs="Arial"/>
                      <w:lang w:val="en-US" w:eastAsia="zh-CN"/>
                    </w:rPr>
                    <w:t xml:space="preserve">For </w:t>
                  </w:r>
                  <w:r>
                    <w:rPr>
                      <w:rFonts w:ascii="Arial" w:eastAsiaTheme="minorEastAsia" w:hAnsi="Arial" w:cs="Arial"/>
                      <w:lang w:eastAsia="zh-CN"/>
                    </w:rPr>
                    <w:t>pre-configured MG</w:t>
                  </w:r>
                  <w:r w:rsidRPr="00CB2A7F">
                    <w:rPr>
                      <w:rFonts w:ascii="Arial" w:eastAsiaTheme="minorEastAsia" w:hAnsi="Arial" w:cs="Arial"/>
                      <w:lang w:val="en-US" w:eastAsia="zh-CN"/>
                    </w:rPr>
                    <w:t xml:space="preserve"> activation/deactivation</w:t>
                  </w:r>
                  <w:r>
                    <w:rPr>
                      <w:rFonts w:ascii="Arial" w:eastAsiaTheme="minorEastAsia" w:hAnsi="Arial" w:cs="Arial"/>
                      <w:lang w:val="en-US" w:eastAsia="zh-CN"/>
                    </w:rPr>
                    <w:t xml:space="preserve"> based on network control, support RRC based method and MAC CE based method.</w:t>
                  </w:r>
                </w:p>
                <w:p w:rsidR="00CB2A7F" w:rsidRDefault="00CB2A7F" w:rsidP="00CB2A7F">
                  <w:pPr>
                    <w:numPr>
                      <w:ilvl w:val="0"/>
                      <w:numId w:val="27"/>
                    </w:numPr>
                    <w:spacing w:before="120" w:after="120"/>
                    <w:rPr>
                      <w:rFonts w:ascii="Arial" w:eastAsiaTheme="minorEastAsia" w:hAnsi="Arial" w:cs="Arial"/>
                      <w:lang w:val="en-US" w:eastAsia="zh-CN"/>
                    </w:rPr>
                  </w:pPr>
                  <w:r>
                    <w:rPr>
                      <w:rFonts w:ascii="Arial" w:eastAsiaTheme="minorEastAsia" w:hAnsi="Arial" w:cs="Arial"/>
                      <w:lang w:val="en-US" w:eastAsia="zh-CN"/>
                    </w:rPr>
                    <w:t>For RRC based method, a</w:t>
                  </w:r>
                  <w:r w:rsidRPr="00CB2A7F">
                    <w:rPr>
                      <w:rFonts w:ascii="Arial" w:eastAsiaTheme="minorEastAsia" w:hAnsi="Arial" w:cs="Arial"/>
                      <w:lang w:val="en-US" w:eastAsia="zh-CN"/>
                    </w:rPr>
                    <w:t xml:space="preserve"> single bit is included in each BWP configuration (</w:t>
                  </w:r>
                  <w:r w:rsidRPr="00CB2A7F">
                    <w:rPr>
                      <w:rFonts w:ascii="Arial" w:eastAsiaTheme="minorEastAsia" w:hAnsi="Arial" w:cs="Arial"/>
                      <w:i/>
                      <w:lang w:val="en-US" w:eastAsia="zh-CN"/>
                    </w:rPr>
                    <w:t>BWP-</w:t>
                  </w:r>
                  <w:proofErr w:type="spellStart"/>
                  <w:r w:rsidRPr="00CB2A7F">
                    <w:rPr>
                      <w:rFonts w:ascii="Arial" w:eastAsiaTheme="minorEastAsia" w:hAnsi="Arial" w:cs="Arial"/>
                      <w:i/>
                      <w:lang w:val="en-US" w:eastAsia="zh-CN"/>
                    </w:rPr>
                    <w:t>DownlinkDedicated</w:t>
                  </w:r>
                  <w:proofErr w:type="spellEnd"/>
                  <w:r w:rsidRPr="00CB2A7F">
                    <w:rPr>
                      <w:rFonts w:ascii="Arial" w:eastAsiaTheme="minorEastAsia" w:hAnsi="Arial" w:cs="Arial"/>
                      <w:lang w:val="en-US" w:eastAsia="zh-CN"/>
                    </w:rPr>
                    <w:t>) as the pre-configured status of pre-MG when the BWP is active</w:t>
                  </w:r>
                  <w:r>
                    <w:rPr>
                      <w:rFonts w:ascii="Arial" w:eastAsiaTheme="minorEastAsia" w:hAnsi="Arial" w:cs="Arial"/>
                      <w:lang w:val="en-US" w:eastAsia="zh-CN"/>
                    </w:rPr>
                    <w:t>.</w:t>
                  </w:r>
                </w:p>
                <w:p w:rsidR="00CB2A7F" w:rsidRDefault="00CB2A7F" w:rsidP="00CB2A7F">
                  <w:pPr>
                    <w:numPr>
                      <w:ilvl w:val="0"/>
                      <w:numId w:val="27"/>
                    </w:numPr>
                    <w:spacing w:before="120" w:after="120"/>
                    <w:rPr>
                      <w:rFonts w:ascii="Arial" w:eastAsiaTheme="minorEastAsia" w:hAnsi="Arial" w:cs="Arial"/>
                      <w:lang w:val="en-US" w:eastAsia="zh-CN"/>
                    </w:rPr>
                  </w:pPr>
                  <w:r>
                    <w:rPr>
                      <w:rFonts w:ascii="Arial" w:eastAsiaTheme="minorEastAsia" w:hAnsi="Arial" w:cs="Arial"/>
                      <w:lang w:val="en-US" w:eastAsia="zh-CN"/>
                    </w:rPr>
                    <w:t xml:space="preserve">For </w:t>
                  </w:r>
                  <w:r w:rsidRPr="00CB2A7F">
                    <w:rPr>
                      <w:rFonts w:ascii="Arial" w:eastAsiaTheme="minorEastAsia" w:hAnsi="Arial" w:cs="Arial"/>
                      <w:lang w:val="en-US" w:eastAsia="zh-CN"/>
                    </w:rPr>
                    <w:t xml:space="preserve">MAC CE based </w:t>
                  </w:r>
                  <w:r>
                    <w:rPr>
                      <w:rFonts w:ascii="Arial" w:eastAsiaTheme="minorEastAsia" w:hAnsi="Arial" w:cs="Arial"/>
                      <w:lang w:val="en-US" w:eastAsia="zh-CN"/>
                    </w:rPr>
                    <w:t>method, network</w:t>
                  </w:r>
                  <w:r w:rsidRPr="00CB2A7F">
                    <w:rPr>
                      <w:rFonts w:ascii="Arial" w:eastAsiaTheme="minorEastAsia" w:hAnsi="Arial" w:cs="Arial"/>
                      <w:lang w:val="en-US" w:eastAsia="zh-CN"/>
                    </w:rPr>
                    <w:t xml:space="preserve"> can explicitly indicate a single bit for the status of pre-MG via MAC CE.</w:t>
                  </w:r>
                </w:p>
                <w:p w:rsidR="00CB2A7F" w:rsidRPr="00CB2A7F" w:rsidRDefault="00CB2A7F" w:rsidP="00CB2A7F">
                  <w:pPr>
                    <w:numPr>
                      <w:ilvl w:val="0"/>
                      <w:numId w:val="27"/>
                    </w:numPr>
                    <w:spacing w:before="120" w:after="120"/>
                    <w:rPr>
                      <w:rFonts w:ascii="Arial" w:eastAsiaTheme="minorEastAsia" w:hAnsi="Arial" w:cs="Arial"/>
                      <w:lang w:val="en-US" w:eastAsia="zh-CN"/>
                    </w:rPr>
                  </w:pPr>
                  <w:r>
                    <w:rPr>
                      <w:rFonts w:ascii="Arial" w:eastAsiaTheme="minorEastAsia" w:hAnsi="Arial" w:cs="Arial"/>
                      <w:lang w:val="en-US" w:eastAsia="zh-CN"/>
                    </w:rPr>
                    <w:t xml:space="preserve">Network should configure which mechanism (RRC based, MAC CE based or explicit rule based) is used for </w:t>
                  </w:r>
                  <w:r w:rsidRPr="00CB2A7F">
                    <w:rPr>
                      <w:rFonts w:ascii="Arial" w:eastAsiaTheme="minorEastAsia" w:hAnsi="Arial" w:cs="Arial"/>
                      <w:lang w:eastAsia="zh-CN"/>
                    </w:rPr>
                    <w:t>activation/deactivation</w:t>
                  </w:r>
                  <w:r>
                    <w:rPr>
                      <w:rFonts w:ascii="Arial" w:eastAsiaTheme="minorEastAsia" w:hAnsi="Arial" w:cs="Arial"/>
                      <w:lang w:eastAsia="zh-CN"/>
                    </w:rPr>
                    <w:t xml:space="preserve"> of pre-configured MG.</w:t>
                  </w:r>
                </w:p>
              </w:tc>
            </w:tr>
          </w:tbl>
          <w:p w:rsidR="00DD5EF4" w:rsidRDefault="00DD5EF4" w:rsidP="000F0A99">
            <w:pPr>
              <w:spacing w:before="120" w:after="120"/>
              <w:rPr>
                <w:rFonts w:ascii="Arial" w:hAnsi="Arial" w:cs="Arial"/>
              </w:rPr>
            </w:pPr>
          </w:p>
          <w:p w:rsidR="00DD5EF4" w:rsidRDefault="00DD5EF4" w:rsidP="000F0A99">
            <w:pPr>
              <w:spacing w:before="120" w:after="120"/>
              <w:rPr>
                <w:rFonts w:ascii="Arial" w:eastAsiaTheme="minorEastAsia" w:hAnsi="Arial" w:cs="Arial"/>
                <w:lang w:eastAsia="zh-CN"/>
              </w:rPr>
            </w:pPr>
            <w:r>
              <w:rPr>
                <w:rFonts w:ascii="Arial" w:eastAsiaTheme="minorEastAsia" w:hAnsi="Arial" w:cs="Arial"/>
                <w:lang w:eastAsia="zh-CN"/>
              </w:rPr>
              <w:t xml:space="preserve">For </w:t>
            </w:r>
            <w:r w:rsidRPr="00F71768">
              <w:rPr>
                <w:rFonts w:ascii="Arial" w:eastAsiaTheme="minorEastAsia" w:hAnsi="Arial" w:cs="Arial"/>
                <w:lang w:val="en-US" w:eastAsia="zh-CN"/>
              </w:rPr>
              <w:t>pre-configured MG</w:t>
            </w:r>
            <w:r>
              <w:rPr>
                <w:rFonts w:ascii="Arial" w:eastAsiaTheme="minorEastAsia" w:hAnsi="Arial" w:cs="Arial"/>
                <w:lang w:val="en-US" w:eastAsia="zh-CN"/>
              </w:rPr>
              <w:t xml:space="preserve"> and PRS measurement</w:t>
            </w:r>
            <w:r>
              <w:rPr>
                <w:rFonts w:ascii="Arial" w:eastAsiaTheme="minorEastAsia" w:hAnsi="Arial" w:cs="Arial"/>
                <w:lang w:eastAsia="zh-CN"/>
              </w:rPr>
              <w:t>:</w:t>
            </w:r>
          </w:p>
          <w:tbl>
            <w:tblPr>
              <w:tblStyle w:val="af4"/>
              <w:tblW w:w="0" w:type="auto"/>
              <w:tblLook w:val="04A0" w:firstRow="1" w:lastRow="0" w:firstColumn="1" w:lastColumn="0" w:noHBand="0" w:noVBand="1"/>
            </w:tblPr>
            <w:tblGrid>
              <w:gridCol w:w="9395"/>
            </w:tblGrid>
            <w:tr w:rsidR="00DD5EF4" w:rsidTr="000F0A99">
              <w:tc>
                <w:tcPr>
                  <w:tcW w:w="9395" w:type="dxa"/>
                </w:tcPr>
                <w:p w:rsidR="00DD5EF4" w:rsidRPr="00790E91" w:rsidRDefault="00DD5EF4" w:rsidP="000F0A99">
                  <w:pPr>
                    <w:spacing w:before="120" w:after="120"/>
                    <w:rPr>
                      <w:rFonts w:ascii="Arial" w:eastAsiaTheme="minorEastAsia" w:hAnsi="Arial" w:cs="Arial"/>
                      <w:lang w:val="en-US" w:eastAsia="zh-CN"/>
                    </w:rPr>
                  </w:pPr>
                  <w:r w:rsidRPr="00BB001C">
                    <w:rPr>
                      <w:rFonts w:ascii="Arial" w:eastAsiaTheme="minorEastAsia" w:hAnsi="Arial" w:cs="Arial"/>
                      <w:lang w:val="en-US" w:eastAsia="zh-CN"/>
                    </w:rPr>
                    <w:t xml:space="preserve">UE should always indicate serving cell about the PRS measurement when it is configured with </w:t>
                  </w:r>
                  <w:r w:rsidRPr="00F71768">
                    <w:rPr>
                      <w:rFonts w:ascii="Arial" w:eastAsiaTheme="minorEastAsia" w:hAnsi="Arial" w:cs="Arial"/>
                      <w:lang w:val="en-US" w:eastAsia="zh-CN"/>
                    </w:rPr>
                    <w:t>pre-configured</w:t>
                  </w:r>
                  <w:r>
                    <w:rPr>
                      <w:rFonts w:ascii="Arial" w:eastAsiaTheme="minorEastAsia" w:hAnsi="Arial" w:cs="Arial"/>
                      <w:lang w:val="en-US" w:eastAsia="zh-CN"/>
                    </w:rPr>
                    <w:t xml:space="preserve"> MG.</w:t>
                  </w:r>
                  <w:r>
                    <w:rPr>
                      <w:rFonts w:ascii="Arial" w:eastAsiaTheme="minorEastAsia" w:hAnsi="Arial" w:cs="Arial"/>
                      <w:lang w:eastAsia="zh-CN"/>
                    </w:rPr>
                    <w:t xml:space="preserve"> It is up to RAN2 whether to clarify the description of the </w:t>
                  </w:r>
                  <w:r w:rsidRPr="00BB001C">
                    <w:rPr>
                      <w:rFonts w:ascii="Arial" w:eastAsiaTheme="minorEastAsia" w:hAnsi="Arial" w:cs="Arial"/>
                      <w:i/>
                      <w:lang w:eastAsia="zh-CN"/>
                    </w:rPr>
                    <w:t>Location measurement indication</w:t>
                  </w:r>
                  <w:r>
                    <w:rPr>
                      <w:rFonts w:ascii="Arial" w:eastAsiaTheme="minorEastAsia" w:hAnsi="Arial" w:cs="Arial"/>
                      <w:lang w:eastAsia="zh-CN"/>
                    </w:rPr>
                    <w:t xml:space="preserve"> procedure.</w:t>
                  </w:r>
                </w:p>
              </w:tc>
            </w:tr>
          </w:tbl>
          <w:p w:rsidR="00DD5EF4" w:rsidRPr="00BB001C" w:rsidRDefault="00DD5EF4" w:rsidP="000F0A99">
            <w:pPr>
              <w:spacing w:before="120" w:after="120"/>
              <w:rPr>
                <w:rFonts w:ascii="Arial" w:eastAsiaTheme="minorEastAsia" w:hAnsi="Arial" w:cs="Arial"/>
                <w:lang w:eastAsia="zh-CN"/>
              </w:rPr>
            </w:pPr>
            <w:r>
              <w:rPr>
                <w:rFonts w:ascii="Arial" w:eastAsiaTheme="minorEastAsia" w:hAnsi="Arial" w:cs="Arial"/>
                <w:lang w:eastAsia="zh-CN"/>
              </w:rPr>
              <w:t>RAN4 notices that according to 38.331, UE only</w:t>
            </w:r>
            <w:r w:rsidRPr="00BB001C">
              <w:rPr>
                <w:rFonts w:ascii="Arial" w:eastAsiaTheme="minorEastAsia" w:hAnsi="Arial" w:cs="Arial"/>
                <w:lang w:eastAsia="zh-CN"/>
              </w:rPr>
              <w:t xml:space="preserve"> </w:t>
            </w:r>
            <w:r>
              <w:rPr>
                <w:rFonts w:ascii="Arial" w:eastAsiaTheme="minorEastAsia" w:hAnsi="Arial" w:cs="Arial"/>
                <w:lang w:eastAsia="zh-CN"/>
              </w:rPr>
              <w:t xml:space="preserve">initiates the </w:t>
            </w:r>
            <w:r w:rsidRPr="00BB001C">
              <w:rPr>
                <w:rFonts w:ascii="Arial" w:eastAsiaTheme="minorEastAsia" w:hAnsi="Arial" w:cs="Arial"/>
                <w:i/>
                <w:lang w:eastAsia="zh-CN"/>
              </w:rPr>
              <w:t>Location measurement indication</w:t>
            </w:r>
            <w:r>
              <w:rPr>
                <w:rFonts w:ascii="Arial" w:eastAsiaTheme="minorEastAsia" w:hAnsi="Arial" w:cs="Arial"/>
                <w:lang w:eastAsia="zh-CN"/>
              </w:rPr>
              <w:t xml:space="preserve"> procedure </w:t>
            </w:r>
            <w:r w:rsidRPr="00BB001C">
              <w:rPr>
                <w:rFonts w:ascii="Arial" w:eastAsiaTheme="minorEastAsia" w:hAnsi="Arial" w:cs="Arial"/>
                <w:lang w:eastAsia="zh-CN"/>
              </w:rPr>
              <w:t>when MG are either not configured or not sufficient</w:t>
            </w:r>
            <w:r>
              <w:rPr>
                <w:rFonts w:ascii="Arial" w:eastAsiaTheme="minorEastAsia" w:hAnsi="Arial" w:cs="Arial"/>
                <w:lang w:eastAsia="zh-CN"/>
              </w:rPr>
              <w:t xml:space="preserve">. On the other hand, RAN4 understands that </w:t>
            </w:r>
            <w:r w:rsidRPr="00BB001C">
              <w:rPr>
                <w:rFonts w:ascii="Arial" w:eastAsiaTheme="minorEastAsia" w:hAnsi="Arial" w:cs="Arial"/>
                <w:lang w:eastAsia="zh-CN"/>
              </w:rPr>
              <w:t>serving cell needs to b</w:t>
            </w:r>
            <w:proofErr w:type="spellStart"/>
            <w:r>
              <w:rPr>
                <w:rFonts w:ascii="Arial" w:eastAsiaTheme="minorEastAsia" w:hAnsi="Arial" w:cs="Arial"/>
                <w:lang w:val="en-US" w:eastAsia="zh-CN"/>
              </w:rPr>
              <w:t>e</w:t>
            </w:r>
            <w:proofErr w:type="spellEnd"/>
            <w:r>
              <w:rPr>
                <w:rFonts w:ascii="Arial" w:eastAsiaTheme="minorEastAsia" w:hAnsi="Arial" w:cs="Arial"/>
                <w:lang w:val="en-US" w:eastAsia="zh-CN"/>
              </w:rPr>
              <w:t xml:space="preserve"> aware of UE PRS measurement to either keep the pre-configured MG activated or transform the pre-configured MG to legacy MG.</w:t>
            </w:r>
          </w:p>
          <w:p w:rsidR="00DD5EF4" w:rsidRDefault="00DD5EF4" w:rsidP="000F0A99">
            <w:pPr>
              <w:spacing w:before="120" w:after="120"/>
              <w:jc w:val="both"/>
              <w:rPr>
                <w:rFonts w:ascii="Arial" w:hAnsi="Arial" w:cs="Arial"/>
                <w:b/>
              </w:rPr>
            </w:pPr>
          </w:p>
          <w:p w:rsidR="00DD5EF4" w:rsidRPr="00937C27" w:rsidRDefault="00DD5EF4" w:rsidP="000F0A99">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procedure and signalling support for </w:t>
            </w:r>
            <w:r>
              <w:rPr>
                <w:rFonts w:ascii="Arial" w:eastAsiaTheme="minorEastAsia" w:hAnsi="Arial" w:cs="Arial"/>
                <w:lang w:eastAsia="zh-CN"/>
              </w:rPr>
              <w:t>configuration of pre-configured MG</w:t>
            </w:r>
            <w:r w:rsidRPr="000673BB">
              <w:rPr>
                <w:rFonts w:ascii="Arial" w:hAnsi="Arial" w:cs="Arial"/>
              </w:rPr>
              <w:t>.</w:t>
            </w:r>
            <w:r>
              <w:rPr>
                <w:bCs/>
                <w:lang w:eastAsia="zh-CN"/>
              </w:rPr>
              <w:t xml:space="preserve"> </w:t>
            </w:r>
          </w:p>
          <w:p w:rsidR="00DD5EF4" w:rsidRDefault="00DD5EF4" w:rsidP="000F0A99">
            <w:pPr>
              <w:spacing w:before="120" w:after="120"/>
              <w:jc w:val="both"/>
              <w:rPr>
                <w:rFonts w:ascii="Arial" w:hAnsi="Arial" w:cs="Arial"/>
                <w:b/>
              </w:rPr>
            </w:pPr>
          </w:p>
          <w:p w:rsidR="00DD5EF4" w:rsidRDefault="00DD5EF4" w:rsidP="000F0A99">
            <w:pPr>
              <w:spacing w:before="120" w:after="120"/>
              <w:jc w:val="both"/>
              <w:rPr>
                <w:rFonts w:ascii="Arial" w:hAnsi="Arial" w:cs="Arial"/>
                <w:b/>
              </w:rPr>
            </w:pPr>
            <w:r>
              <w:rPr>
                <w:rFonts w:ascii="Arial" w:hAnsi="Arial" w:cs="Arial"/>
                <w:b/>
              </w:rPr>
              <w:t>2. Actions:</w:t>
            </w:r>
          </w:p>
          <w:p w:rsidR="00DD5EF4" w:rsidRDefault="00DD5EF4" w:rsidP="000F0A99">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CB2A7F" w:rsidRPr="00937C27" w:rsidRDefault="00CB2A7F" w:rsidP="00CB2A7F">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procedure and signalling support for </w:t>
            </w:r>
            <w:r>
              <w:rPr>
                <w:rFonts w:ascii="Arial" w:eastAsiaTheme="minorEastAsia" w:hAnsi="Arial" w:cs="Arial"/>
                <w:lang w:eastAsia="zh-CN"/>
              </w:rPr>
              <w:t>configuration of pre-configured MG</w:t>
            </w:r>
            <w:r w:rsidRPr="000673BB">
              <w:rPr>
                <w:rFonts w:ascii="Arial" w:hAnsi="Arial" w:cs="Arial"/>
              </w:rPr>
              <w:t>.</w:t>
            </w:r>
            <w:r>
              <w:rPr>
                <w:bCs/>
                <w:lang w:eastAsia="zh-CN"/>
              </w:rPr>
              <w:t xml:space="preserve"> </w:t>
            </w:r>
          </w:p>
          <w:p w:rsidR="00DD5EF4" w:rsidRPr="00046EC8" w:rsidRDefault="00DD5EF4" w:rsidP="000F0A99">
            <w:pPr>
              <w:spacing w:before="120" w:after="120"/>
              <w:rPr>
                <w:bCs/>
                <w:lang w:eastAsia="zh-CN"/>
              </w:rPr>
            </w:pPr>
          </w:p>
          <w:p w:rsidR="00DD5EF4" w:rsidRDefault="00DD5EF4" w:rsidP="000F0A99">
            <w:pPr>
              <w:spacing w:before="120" w:after="120"/>
              <w:rPr>
                <w:rFonts w:eastAsia="宋体"/>
                <w:lang w:eastAsia="zh-CN"/>
              </w:rPr>
            </w:pPr>
          </w:p>
          <w:p w:rsidR="00DD5EF4" w:rsidRDefault="00DD5EF4" w:rsidP="000F0A99">
            <w:pPr>
              <w:spacing w:before="120" w:after="120"/>
              <w:jc w:val="both"/>
              <w:rPr>
                <w:rFonts w:ascii="Arial" w:hAnsi="Arial" w:cs="Arial"/>
                <w:b/>
              </w:rPr>
            </w:pPr>
            <w:r>
              <w:rPr>
                <w:rFonts w:ascii="Arial" w:hAnsi="Arial" w:cs="Arial"/>
                <w:b/>
              </w:rPr>
              <w:t>3. Date of Next TSG-RAN4 Meetings:</w:t>
            </w:r>
          </w:p>
          <w:p w:rsidR="00DD5EF4" w:rsidRPr="000673BB" w:rsidRDefault="00234B43" w:rsidP="000F0A99">
            <w:pPr>
              <w:spacing w:before="120" w:after="120"/>
              <w:rPr>
                <w:rFonts w:ascii="Arial" w:hAnsi="Arial" w:cs="Arial"/>
                <w:bCs/>
              </w:rPr>
            </w:pPr>
            <w:r>
              <w:rPr>
                <w:rFonts w:ascii="Arial" w:hAnsi="Arial" w:cs="Arial"/>
                <w:bCs/>
              </w:rPr>
              <w:t>TBA</w:t>
            </w:r>
          </w:p>
        </w:tc>
      </w:tr>
    </w:tbl>
    <w:p w:rsidR="00BA3B01" w:rsidRDefault="00BA3B01" w:rsidP="00DD5EF4">
      <w:pPr>
        <w:pStyle w:val="1"/>
        <w:rPr>
          <w:lang w:val="en-US"/>
        </w:rPr>
      </w:pPr>
      <w:r>
        <w:rPr>
          <w:lang w:val="en-US"/>
        </w:rPr>
        <w:lastRenderedPageBreak/>
        <w:t xml:space="preserve">Annex B: Summary of need for MG </w:t>
      </w:r>
      <w:r w:rsidR="00DD5EF4">
        <w:rPr>
          <w:lang w:val="en-US"/>
        </w:rPr>
        <w:t>for different measurements</w:t>
      </w:r>
    </w:p>
    <w:p w:rsidR="00BA3B01" w:rsidRDefault="00BA3B01" w:rsidP="00BA3B01">
      <w:pPr>
        <w:spacing w:before="120" w:after="120"/>
        <w:rPr>
          <w:rFonts w:eastAsia="宋体"/>
          <w:lang w:val="en-US" w:eastAsia="zh-CN"/>
        </w:rPr>
      </w:pPr>
      <w:r>
        <w:rPr>
          <w:rFonts w:eastAsia="宋体"/>
          <w:lang w:val="en-US" w:eastAsia="zh-CN"/>
        </w:rPr>
        <w:t xml:space="preserve">In this annex, we summarize </w:t>
      </w:r>
      <w:r w:rsidR="00D10907">
        <w:rPr>
          <w:rFonts w:eastAsia="宋体"/>
          <w:lang w:val="en-US" w:eastAsia="zh-CN"/>
        </w:rPr>
        <w:t xml:space="preserve">in Table B-1 </w:t>
      </w:r>
      <w:r>
        <w:rPr>
          <w:rFonts w:eastAsia="宋体"/>
          <w:lang w:val="en-US" w:eastAsia="zh-CN"/>
        </w:rPr>
        <w:t xml:space="preserve">the </w:t>
      </w:r>
      <w:r>
        <w:rPr>
          <w:lang w:val="en-US"/>
        </w:rPr>
        <w:t>need for MG for measurements</w:t>
      </w:r>
      <w:r>
        <w:rPr>
          <w:rFonts w:eastAsia="宋体"/>
          <w:lang w:val="en-US" w:eastAsia="zh-CN"/>
        </w:rPr>
        <w:t xml:space="preserve"> for different measurements based on existing requirements. </w:t>
      </w:r>
      <w:r w:rsidR="00D10907">
        <w:rPr>
          <w:rFonts w:eastAsia="宋体"/>
          <w:lang w:val="en-US" w:eastAsia="zh-CN"/>
        </w:rPr>
        <w:t xml:space="preserve">It is noted that the table is based on requirements up to Rel-16, and it may be updated based on some ongoing Rel-17 discussions, e.g. MG-less PRS measurement. </w:t>
      </w:r>
    </w:p>
    <w:p w:rsidR="0085529A" w:rsidRPr="0085529A" w:rsidRDefault="0085529A" w:rsidP="0085529A">
      <w:pPr>
        <w:spacing w:before="120" w:after="120"/>
        <w:jc w:val="center"/>
        <w:rPr>
          <w:rFonts w:eastAsia="宋体"/>
          <w:b/>
          <w:lang w:val="en-US" w:eastAsia="zh-CN"/>
        </w:rPr>
      </w:pPr>
      <w:r w:rsidRPr="0085529A">
        <w:rPr>
          <w:rFonts w:eastAsia="宋体"/>
          <w:b/>
          <w:lang w:val="en-US" w:eastAsia="zh-CN"/>
        </w:rPr>
        <w:t xml:space="preserve">Table B-1: </w:t>
      </w:r>
      <w:r>
        <w:rPr>
          <w:rFonts w:eastAsia="宋体"/>
          <w:b/>
          <w:lang w:val="en-US" w:eastAsia="zh-CN"/>
        </w:rPr>
        <w:t>N</w:t>
      </w:r>
      <w:r w:rsidRPr="0085529A">
        <w:rPr>
          <w:rFonts w:eastAsia="宋体"/>
          <w:b/>
          <w:lang w:val="en-US" w:eastAsia="zh-CN"/>
        </w:rPr>
        <w:t>eed for MG for different measurements</w:t>
      </w:r>
    </w:p>
    <w:tbl>
      <w:tblPr>
        <w:tblStyle w:val="af4"/>
        <w:tblW w:w="0" w:type="auto"/>
        <w:tblLook w:val="04A0" w:firstRow="1" w:lastRow="0" w:firstColumn="1" w:lastColumn="0" w:noHBand="0" w:noVBand="1"/>
      </w:tblPr>
      <w:tblGrid>
        <w:gridCol w:w="2755"/>
        <w:gridCol w:w="5687"/>
        <w:gridCol w:w="1179"/>
      </w:tblGrid>
      <w:tr w:rsidR="00BA3B01" w:rsidTr="00AC0DD6">
        <w:tc>
          <w:tcPr>
            <w:tcW w:w="0" w:type="auto"/>
          </w:tcPr>
          <w:p w:rsidR="00BA3B01" w:rsidRPr="00AC0DD6" w:rsidRDefault="00BA3B01" w:rsidP="00BA3B01">
            <w:pPr>
              <w:spacing w:before="120" w:after="120"/>
              <w:rPr>
                <w:rFonts w:eastAsia="宋体"/>
                <w:b/>
                <w:lang w:val="en-US" w:eastAsia="zh-CN"/>
              </w:rPr>
            </w:pPr>
            <w:r w:rsidRPr="00AC0DD6">
              <w:rPr>
                <w:rFonts w:eastAsia="宋体"/>
                <w:b/>
                <w:lang w:val="en-US" w:eastAsia="zh-CN"/>
              </w:rPr>
              <w:t xml:space="preserve">Measurement </w:t>
            </w:r>
          </w:p>
        </w:tc>
        <w:tc>
          <w:tcPr>
            <w:tcW w:w="0" w:type="auto"/>
          </w:tcPr>
          <w:p w:rsidR="00BA3B01" w:rsidRPr="00AC0DD6" w:rsidRDefault="00BA3B01" w:rsidP="00BA3B01">
            <w:pPr>
              <w:spacing w:before="120" w:after="120"/>
              <w:rPr>
                <w:rFonts w:eastAsia="宋体"/>
                <w:b/>
                <w:lang w:val="en-US" w:eastAsia="zh-CN"/>
              </w:rPr>
            </w:pPr>
            <w:r w:rsidRPr="00AC0DD6">
              <w:rPr>
                <w:rFonts w:eastAsia="宋体"/>
                <w:b/>
                <w:lang w:val="en-US" w:eastAsia="zh-CN"/>
              </w:rPr>
              <w:t xml:space="preserve">Condition </w:t>
            </w:r>
          </w:p>
        </w:tc>
        <w:tc>
          <w:tcPr>
            <w:tcW w:w="0" w:type="auto"/>
          </w:tcPr>
          <w:p w:rsidR="00BA3B01" w:rsidRPr="00AC0DD6" w:rsidRDefault="00BA3B01" w:rsidP="00BA3B01">
            <w:pPr>
              <w:spacing w:before="120" w:after="120"/>
              <w:rPr>
                <w:rFonts w:eastAsia="宋体"/>
                <w:b/>
                <w:lang w:val="en-US" w:eastAsia="zh-CN"/>
              </w:rPr>
            </w:pPr>
            <w:r w:rsidRPr="00AC0DD6">
              <w:rPr>
                <w:rFonts w:eastAsia="宋体"/>
                <w:b/>
                <w:lang w:val="en-US" w:eastAsia="zh-CN"/>
              </w:rPr>
              <w:t>MG required</w:t>
            </w:r>
          </w:p>
        </w:tc>
      </w:tr>
      <w:tr w:rsidR="00AC0DD6" w:rsidTr="00AC0DD6">
        <w:tc>
          <w:tcPr>
            <w:tcW w:w="0" w:type="auto"/>
            <w:vMerge w:val="restart"/>
          </w:tcPr>
          <w:p w:rsidR="00AC0DD6" w:rsidRDefault="00AC0DD6" w:rsidP="00BA3B01">
            <w:pPr>
              <w:spacing w:before="120" w:after="120"/>
              <w:rPr>
                <w:rFonts w:eastAsia="宋体"/>
                <w:lang w:val="en-US" w:eastAsia="zh-CN"/>
              </w:rPr>
            </w:pPr>
            <w:r>
              <w:rPr>
                <w:rFonts w:eastAsia="宋体"/>
                <w:lang w:val="en-US" w:eastAsia="zh-CN"/>
              </w:rPr>
              <w:t>Intra-</w:t>
            </w:r>
            <w:proofErr w:type="spellStart"/>
            <w:r>
              <w:rPr>
                <w:rFonts w:eastAsia="宋体"/>
                <w:lang w:val="en-US" w:eastAsia="zh-CN"/>
              </w:rPr>
              <w:t>freq</w:t>
            </w:r>
            <w:proofErr w:type="spellEnd"/>
            <w:r>
              <w:rPr>
                <w:rFonts w:eastAsia="宋体"/>
                <w:lang w:val="en-US" w:eastAsia="zh-CN"/>
              </w:rPr>
              <w:t xml:space="preserve"> SSB measurement for an active serving cell </w:t>
            </w:r>
          </w:p>
        </w:tc>
        <w:tc>
          <w:tcPr>
            <w:tcW w:w="0" w:type="auto"/>
          </w:tcPr>
          <w:p w:rsidR="00AC0DD6" w:rsidRDefault="00AC0DD6" w:rsidP="00AC0DD6">
            <w:pPr>
              <w:spacing w:before="120" w:after="120"/>
              <w:rPr>
                <w:rFonts w:eastAsia="宋体"/>
                <w:lang w:val="en-US" w:eastAsia="zh-CN"/>
              </w:rPr>
            </w:pPr>
            <w:r>
              <w:rPr>
                <w:rFonts w:eastAsia="宋体" w:hint="eastAsia"/>
                <w:lang w:val="en-US" w:eastAsia="zh-CN"/>
              </w:rPr>
              <w:t>S</w:t>
            </w:r>
            <w:r>
              <w:rPr>
                <w:rFonts w:eastAsia="宋体"/>
                <w:lang w:val="en-US" w:eastAsia="zh-CN"/>
              </w:rPr>
              <w:t>SB confined in an active BWP</w:t>
            </w:r>
          </w:p>
        </w:tc>
        <w:tc>
          <w:tcPr>
            <w:tcW w:w="0" w:type="auto"/>
          </w:tcPr>
          <w:p w:rsidR="00AC0DD6" w:rsidRDefault="00AC0DD6" w:rsidP="00BA3B01">
            <w:pPr>
              <w:spacing w:before="120" w:after="120"/>
              <w:rPr>
                <w:rFonts w:eastAsia="宋体"/>
                <w:lang w:val="en-US" w:eastAsia="zh-CN"/>
              </w:rPr>
            </w:pPr>
            <w:r>
              <w:rPr>
                <w:rFonts w:eastAsia="宋体" w:hint="eastAsia"/>
                <w:lang w:val="en-US" w:eastAsia="zh-CN"/>
              </w:rPr>
              <w:t>N</w:t>
            </w:r>
            <w:r>
              <w:rPr>
                <w:rFonts w:eastAsia="宋体"/>
                <w:lang w:val="en-US" w:eastAsia="zh-CN"/>
              </w:rPr>
              <w:t>o</w:t>
            </w:r>
          </w:p>
        </w:tc>
      </w:tr>
      <w:tr w:rsidR="00AC0DD6" w:rsidTr="00AC0DD6">
        <w:tc>
          <w:tcPr>
            <w:tcW w:w="0" w:type="auto"/>
            <w:vMerge/>
          </w:tcPr>
          <w:p w:rsidR="00AC0DD6" w:rsidRDefault="00AC0DD6" w:rsidP="00BA3B01">
            <w:pPr>
              <w:spacing w:before="120" w:after="120"/>
              <w:rPr>
                <w:rFonts w:eastAsia="宋体"/>
                <w:lang w:val="en-US" w:eastAsia="zh-CN"/>
              </w:rPr>
            </w:pPr>
          </w:p>
        </w:tc>
        <w:tc>
          <w:tcPr>
            <w:tcW w:w="0" w:type="auto"/>
          </w:tcPr>
          <w:p w:rsidR="00AC0DD6" w:rsidRDefault="00AC0DD6" w:rsidP="00AC0DD6">
            <w:pPr>
              <w:spacing w:before="120" w:after="120"/>
              <w:rPr>
                <w:rFonts w:eastAsia="宋体"/>
                <w:lang w:val="en-US" w:eastAsia="zh-CN"/>
              </w:rPr>
            </w:pPr>
            <w:r>
              <w:rPr>
                <w:rFonts w:eastAsia="宋体" w:hint="eastAsia"/>
                <w:lang w:val="en-US" w:eastAsia="zh-CN"/>
              </w:rPr>
              <w:t>S</w:t>
            </w:r>
            <w:r>
              <w:rPr>
                <w:rFonts w:eastAsia="宋体"/>
                <w:lang w:val="en-US" w:eastAsia="zh-CN"/>
              </w:rPr>
              <w:t>SB not confined in any active BWP</w:t>
            </w:r>
            <w:r>
              <w:rPr>
                <w:rFonts w:eastAsia="宋体" w:hint="eastAsia"/>
                <w:lang w:val="en-US" w:eastAsia="zh-CN"/>
              </w:rPr>
              <w:t xml:space="preserve"> </w:t>
            </w:r>
            <w:r>
              <w:rPr>
                <w:rFonts w:eastAsia="宋体"/>
                <w:lang w:val="en-US" w:eastAsia="zh-CN"/>
              </w:rPr>
              <w:t xml:space="preserve">and </w:t>
            </w:r>
            <w:r>
              <w:rPr>
                <w:rFonts w:eastAsiaTheme="minorEastAsia"/>
                <w:lang w:eastAsia="zh-CN"/>
              </w:rPr>
              <w:t xml:space="preserve">UE indicates ‘no-gap’ for the serving cell in </w:t>
            </w:r>
            <w:proofErr w:type="spellStart"/>
            <w:r w:rsidRPr="00AC0DD6">
              <w:rPr>
                <w:i/>
              </w:rPr>
              <w:t>NeedForGapsInfoNR</w:t>
            </w:r>
            <w:proofErr w:type="spellEnd"/>
          </w:p>
        </w:tc>
        <w:tc>
          <w:tcPr>
            <w:tcW w:w="0" w:type="auto"/>
          </w:tcPr>
          <w:p w:rsidR="00AC0DD6" w:rsidRDefault="00AC0DD6" w:rsidP="00BA3B01">
            <w:pPr>
              <w:spacing w:before="120" w:after="120"/>
              <w:rPr>
                <w:rFonts w:eastAsia="宋体"/>
                <w:lang w:val="en-US" w:eastAsia="zh-CN"/>
              </w:rPr>
            </w:pPr>
            <w:r>
              <w:rPr>
                <w:rFonts w:eastAsia="宋体" w:hint="eastAsia"/>
                <w:lang w:val="en-US" w:eastAsia="zh-CN"/>
              </w:rPr>
              <w:t>N</w:t>
            </w:r>
            <w:r>
              <w:rPr>
                <w:rFonts w:eastAsia="宋体"/>
                <w:lang w:val="en-US" w:eastAsia="zh-CN"/>
              </w:rPr>
              <w:t>o</w:t>
            </w:r>
          </w:p>
        </w:tc>
      </w:tr>
      <w:tr w:rsidR="00AC0DD6" w:rsidTr="00AC0DD6">
        <w:tc>
          <w:tcPr>
            <w:tcW w:w="0" w:type="auto"/>
            <w:vMerge/>
          </w:tcPr>
          <w:p w:rsidR="00AC0DD6" w:rsidRDefault="00AC0DD6" w:rsidP="00BA3B01">
            <w:pPr>
              <w:spacing w:before="120" w:after="120"/>
              <w:rPr>
                <w:rFonts w:eastAsia="宋体"/>
                <w:lang w:val="en-US" w:eastAsia="zh-CN"/>
              </w:rPr>
            </w:pPr>
          </w:p>
        </w:tc>
        <w:tc>
          <w:tcPr>
            <w:tcW w:w="0" w:type="auto"/>
          </w:tcPr>
          <w:p w:rsidR="00AC0DD6" w:rsidRDefault="00AC0DD6" w:rsidP="00BA3B01">
            <w:pPr>
              <w:spacing w:before="120" w:after="120"/>
              <w:rPr>
                <w:rFonts w:eastAsia="宋体"/>
                <w:lang w:val="en-US" w:eastAsia="zh-CN"/>
              </w:rPr>
            </w:pPr>
            <w:r>
              <w:rPr>
                <w:rFonts w:eastAsia="宋体" w:hint="eastAsia"/>
                <w:lang w:val="en-US" w:eastAsia="zh-CN"/>
              </w:rPr>
              <w:t>S</w:t>
            </w:r>
            <w:r>
              <w:rPr>
                <w:rFonts w:eastAsia="宋体"/>
                <w:lang w:val="en-US" w:eastAsia="zh-CN"/>
              </w:rPr>
              <w:t>SB not confined in any active BWP</w:t>
            </w:r>
            <w:r>
              <w:rPr>
                <w:rFonts w:eastAsia="宋体" w:hint="eastAsia"/>
                <w:lang w:val="en-US" w:eastAsia="zh-CN"/>
              </w:rPr>
              <w:t xml:space="preserve"> </w:t>
            </w:r>
            <w:r>
              <w:rPr>
                <w:rFonts w:eastAsia="宋体"/>
                <w:lang w:val="en-US" w:eastAsia="zh-CN"/>
              </w:rPr>
              <w:t xml:space="preserve">and </w:t>
            </w:r>
            <w:r>
              <w:rPr>
                <w:rFonts w:eastAsiaTheme="minorEastAsia"/>
                <w:lang w:eastAsia="zh-CN"/>
              </w:rPr>
              <w:t xml:space="preserve">UE does not indicates ‘no-gap’ for the serving cell in </w:t>
            </w:r>
            <w:proofErr w:type="spellStart"/>
            <w:r w:rsidRPr="00AC0DD6">
              <w:rPr>
                <w:i/>
              </w:rPr>
              <w:t>NeedForGapsInfoNR</w:t>
            </w:r>
            <w:proofErr w:type="spellEnd"/>
          </w:p>
        </w:tc>
        <w:tc>
          <w:tcPr>
            <w:tcW w:w="0" w:type="auto"/>
          </w:tcPr>
          <w:p w:rsidR="00AC0DD6" w:rsidRPr="00AC0DD6" w:rsidRDefault="00AC0DD6" w:rsidP="00BA3B01">
            <w:pPr>
              <w:spacing w:before="120" w:after="120"/>
              <w:rPr>
                <w:rFonts w:eastAsia="宋体"/>
                <w:lang w:val="en-US" w:eastAsia="zh-CN"/>
              </w:rPr>
            </w:pPr>
            <w:r>
              <w:rPr>
                <w:rFonts w:eastAsia="宋体"/>
                <w:lang w:val="en-US" w:eastAsia="zh-CN"/>
              </w:rPr>
              <w:t>Yes</w:t>
            </w:r>
          </w:p>
        </w:tc>
      </w:tr>
      <w:tr w:rsidR="00BA3B01" w:rsidTr="00AC0DD6">
        <w:tc>
          <w:tcPr>
            <w:tcW w:w="0" w:type="auto"/>
          </w:tcPr>
          <w:p w:rsidR="00BA3B01" w:rsidRDefault="00AC0DD6" w:rsidP="00AC0DD6">
            <w:pPr>
              <w:spacing w:before="120" w:after="120"/>
              <w:rPr>
                <w:rFonts w:eastAsia="宋体"/>
                <w:lang w:val="en-US" w:eastAsia="zh-CN"/>
              </w:rPr>
            </w:pPr>
            <w:r>
              <w:rPr>
                <w:rFonts w:eastAsia="宋体"/>
                <w:lang w:val="en-US" w:eastAsia="zh-CN"/>
              </w:rPr>
              <w:t>Intra-</w:t>
            </w:r>
            <w:proofErr w:type="spellStart"/>
            <w:r>
              <w:rPr>
                <w:rFonts w:eastAsia="宋体"/>
                <w:lang w:val="en-US" w:eastAsia="zh-CN"/>
              </w:rPr>
              <w:t>freq</w:t>
            </w:r>
            <w:proofErr w:type="spellEnd"/>
            <w:r>
              <w:rPr>
                <w:rFonts w:eastAsia="宋体"/>
                <w:lang w:val="en-US" w:eastAsia="zh-CN"/>
              </w:rPr>
              <w:t xml:space="preserve"> SSB measurement for a deactivated </w:t>
            </w:r>
            <w:proofErr w:type="spellStart"/>
            <w:r>
              <w:rPr>
                <w:rFonts w:eastAsia="宋体"/>
                <w:lang w:val="en-US" w:eastAsia="zh-CN"/>
              </w:rPr>
              <w:t>SCell</w:t>
            </w:r>
            <w:proofErr w:type="spellEnd"/>
          </w:p>
        </w:tc>
        <w:tc>
          <w:tcPr>
            <w:tcW w:w="0" w:type="auto"/>
          </w:tcPr>
          <w:p w:rsidR="00BA3B01" w:rsidRDefault="00AC0DD6" w:rsidP="00BA3B01">
            <w:pPr>
              <w:spacing w:before="120" w:after="120"/>
              <w:rPr>
                <w:rFonts w:eastAsia="宋体"/>
                <w:lang w:val="en-US" w:eastAsia="zh-CN"/>
              </w:rPr>
            </w:pPr>
            <w:r>
              <w:rPr>
                <w:rFonts w:eastAsia="宋体" w:hint="eastAsia"/>
                <w:lang w:val="en-US" w:eastAsia="zh-CN"/>
              </w:rPr>
              <w:t>A</w:t>
            </w:r>
            <w:r>
              <w:rPr>
                <w:rFonts w:eastAsia="宋体"/>
                <w:lang w:val="en-US" w:eastAsia="zh-CN"/>
              </w:rPr>
              <w:t>ll</w:t>
            </w:r>
          </w:p>
        </w:tc>
        <w:tc>
          <w:tcPr>
            <w:tcW w:w="0" w:type="auto"/>
          </w:tcPr>
          <w:p w:rsidR="00BA3B01" w:rsidRDefault="00AC0DD6" w:rsidP="00BA3B01">
            <w:pPr>
              <w:spacing w:before="120" w:after="120"/>
              <w:rPr>
                <w:rFonts w:eastAsia="宋体"/>
                <w:lang w:val="en-US" w:eastAsia="zh-CN"/>
              </w:rPr>
            </w:pPr>
            <w:r>
              <w:rPr>
                <w:rFonts w:eastAsia="宋体" w:hint="eastAsia"/>
                <w:lang w:val="en-US" w:eastAsia="zh-CN"/>
              </w:rPr>
              <w:t>N</w:t>
            </w:r>
            <w:r>
              <w:rPr>
                <w:rFonts w:eastAsia="宋体"/>
                <w:lang w:val="en-US" w:eastAsia="zh-CN"/>
              </w:rPr>
              <w:t>o</w:t>
            </w:r>
          </w:p>
        </w:tc>
      </w:tr>
      <w:tr w:rsidR="00AC0DD6" w:rsidTr="00AC0DD6">
        <w:tc>
          <w:tcPr>
            <w:tcW w:w="0" w:type="auto"/>
          </w:tcPr>
          <w:p w:rsidR="00AC0DD6" w:rsidRDefault="00AC0DD6" w:rsidP="00AC0DD6">
            <w:pPr>
              <w:spacing w:before="120" w:after="120"/>
              <w:rPr>
                <w:rFonts w:eastAsia="宋体"/>
                <w:lang w:val="en-US" w:eastAsia="zh-CN"/>
              </w:rPr>
            </w:pPr>
            <w:r>
              <w:rPr>
                <w:rFonts w:eastAsia="宋体"/>
                <w:lang w:val="en-US" w:eastAsia="zh-CN"/>
              </w:rPr>
              <w:t>Intra-</w:t>
            </w:r>
            <w:proofErr w:type="spellStart"/>
            <w:r>
              <w:rPr>
                <w:rFonts w:eastAsia="宋体"/>
                <w:lang w:val="en-US" w:eastAsia="zh-CN"/>
              </w:rPr>
              <w:t>freq</w:t>
            </w:r>
            <w:proofErr w:type="spellEnd"/>
            <w:r>
              <w:rPr>
                <w:rFonts w:eastAsia="宋体"/>
                <w:lang w:val="en-US" w:eastAsia="zh-CN"/>
              </w:rPr>
              <w:t xml:space="preserve"> CSI-RS measurement for an active serving cell</w:t>
            </w:r>
          </w:p>
        </w:tc>
        <w:tc>
          <w:tcPr>
            <w:tcW w:w="0" w:type="auto"/>
          </w:tcPr>
          <w:p w:rsidR="00AC0DD6" w:rsidRDefault="00AC0DD6" w:rsidP="00BA3B01">
            <w:pPr>
              <w:spacing w:before="120" w:after="120"/>
              <w:rPr>
                <w:rFonts w:eastAsia="宋体"/>
                <w:lang w:val="en-US" w:eastAsia="zh-CN"/>
              </w:rPr>
            </w:pPr>
            <w:r>
              <w:rPr>
                <w:rFonts w:eastAsia="宋体"/>
                <w:lang w:val="en-US" w:eastAsia="zh-CN"/>
              </w:rPr>
              <w:t>CSI-RS confined in an active BWP</w:t>
            </w:r>
          </w:p>
        </w:tc>
        <w:tc>
          <w:tcPr>
            <w:tcW w:w="0" w:type="auto"/>
          </w:tcPr>
          <w:p w:rsidR="00AC0DD6" w:rsidRPr="00AC0DD6" w:rsidRDefault="00AC0DD6" w:rsidP="00BA3B01">
            <w:pPr>
              <w:spacing w:before="120" w:after="120"/>
              <w:rPr>
                <w:rFonts w:eastAsia="宋体"/>
                <w:lang w:val="en-US" w:eastAsia="zh-CN"/>
              </w:rPr>
            </w:pPr>
            <w:r>
              <w:rPr>
                <w:rFonts w:eastAsia="宋体"/>
                <w:lang w:val="en-US" w:eastAsia="zh-CN"/>
              </w:rPr>
              <w:t>No</w:t>
            </w:r>
          </w:p>
        </w:tc>
      </w:tr>
      <w:tr w:rsidR="00AC0DD6" w:rsidTr="00AC0DD6">
        <w:tc>
          <w:tcPr>
            <w:tcW w:w="0" w:type="auto"/>
            <w:vMerge w:val="restart"/>
          </w:tcPr>
          <w:p w:rsidR="00AC0DD6" w:rsidRDefault="00AC0DD6" w:rsidP="00D10907">
            <w:pPr>
              <w:spacing w:before="120" w:after="120"/>
              <w:rPr>
                <w:rFonts w:eastAsia="宋体"/>
                <w:lang w:val="en-US" w:eastAsia="zh-CN"/>
              </w:rPr>
            </w:pPr>
            <w:r>
              <w:rPr>
                <w:rFonts w:eastAsia="宋体"/>
                <w:lang w:val="en-US" w:eastAsia="zh-CN"/>
              </w:rPr>
              <w:t>Inter-</w:t>
            </w:r>
            <w:proofErr w:type="spellStart"/>
            <w:r>
              <w:rPr>
                <w:rFonts w:eastAsia="宋体"/>
                <w:lang w:val="en-US" w:eastAsia="zh-CN"/>
              </w:rPr>
              <w:t>freq</w:t>
            </w:r>
            <w:proofErr w:type="spellEnd"/>
            <w:r>
              <w:rPr>
                <w:rFonts w:eastAsia="宋体"/>
                <w:lang w:val="en-US" w:eastAsia="zh-CN"/>
              </w:rPr>
              <w:t xml:space="preserve"> SSB measurement</w:t>
            </w:r>
          </w:p>
        </w:tc>
        <w:tc>
          <w:tcPr>
            <w:tcW w:w="0" w:type="auto"/>
          </w:tcPr>
          <w:p w:rsidR="00AC0DD6" w:rsidRPr="00AC0DD6" w:rsidRDefault="00D10907" w:rsidP="005124E2">
            <w:pPr>
              <w:spacing w:before="120" w:after="120"/>
              <w:rPr>
                <w:rFonts w:eastAsia="宋体"/>
                <w:lang w:val="en-US" w:eastAsia="zh-CN"/>
              </w:rPr>
            </w:pPr>
            <w:r>
              <w:rPr>
                <w:rFonts w:eastAsia="宋体"/>
                <w:lang w:val="en-US" w:eastAsia="zh-CN"/>
              </w:rPr>
              <w:t>All, except the following cases</w:t>
            </w:r>
            <w:r w:rsidR="00AC0DD6">
              <w:rPr>
                <w:rFonts w:eastAsia="宋体"/>
                <w:lang w:val="en-US" w:eastAsia="zh-CN"/>
              </w:rPr>
              <w:t xml:space="preserve"> </w:t>
            </w:r>
          </w:p>
        </w:tc>
        <w:tc>
          <w:tcPr>
            <w:tcW w:w="0" w:type="auto"/>
          </w:tcPr>
          <w:p w:rsidR="00AC0DD6" w:rsidRDefault="00AC0DD6" w:rsidP="00BA3B01">
            <w:pPr>
              <w:spacing w:before="120" w:after="120"/>
              <w:rPr>
                <w:rFonts w:eastAsia="宋体"/>
                <w:lang w:val="en-US" w:eastAsia="zh-CN"/>
              </w:rPr>
            </w:pPr>
            <w:r>
              <w:rPr>
                <w:rFonts w:eastAsia="宋体" w:hint="eastAsia"/>
                <w:lang w:val="en-US" w:eastAsia="zh-CN"/>
              </w:rPr>
              <w:t>Y</w:t>
            </w:r>
            <w:r>
              <w:rPr>
                <w:rFonts w:eastAsia="宋体"/>
                <w:lang w:val="en-US" w:eastAsia="zh-CN"/>
              </w:rPr>
              <w:t>es</w:t>
            </w:r>
          </w:p>
        </w:tc>
      </w:tr>
      <w:tr w:rsidR="005124E2" w:rsidTr="00AC0DD6">
        <w:tc>
          <w:tcPr>
            <w:tcW w:w="0" w:type="auto"/>
            <w:vMerge/>
          </w:tcPr>
          <w:p w:rsidR="005124E2" w:rsidRDefault="005124E2" w:rsidP="00D10907">
            <w:pPr>
              <w:spacing w:before="120" w:after="120"/>
              <w:rPr>
                <w:rFonts w:eastAsia="宋体"/>
                <w:lang w:val="en-US" w:eastAsia="zh-CN"/>
              </w:rPr>
            </w:pPr>
          </w:p>
        </w:tc>
        <w:tc>
          <w:tcPr>
            <w:tcW w:w="0" w:type="auto"/>
          </w:tcPr>
          <w:p w:rsidR="005124E2" w:rsidRDefault="005124E2" w:rsidP="005124E2">
            <w:pPr>
              <w:spacing w:before="120" w:after="120"/>
              <w:rPr>
                <w:rFonts w:eastAsia="宋体"/>
                <w:lang w:val="en-US" w:eastAsia="zh-CN"/>
              </w:rPr>
            </w:pPr>
            <w:r>
              <w:rPr>
                <w:rFonts w:eastAsia="宋体" w:hint="eastAsia"/>
                <w:lang w:val="en-US" w:eastAsia="zh-CN"/>
              </w:rPr>
              <w:t>T</w:t>
            </w:r>
            <w:r>
              <w:rPr>
                <w:rFonts w:eastAsia="宋体"/>
                <w:lang w:val="en-US" w:eastAsia="zh-CN"/>
              </w:rPr>
              <w:t>arget band is in an FR where UE does not have any serving cell, and UE supports per FR MG.</w:t>
            </w:r>
          </w:p>
        </w:tc>
        <w:tc>
          <w:tcPr>
            <w:tcW w:w="0" w:type="auto"/>
          </w:tcPr>
          <w:p w:rsidR="005124E2" w:rsidRDefault="005124E2" w:rsidP="00BA3B01">
            <w:pPr>
              <w:spacing w:before="120" w:after="120"/>
              <w:rPr>
                <w:rFonts w:eastAsia="宋体"/>
                <w:lang w:val="en-US" w:eastAsia="zh-CN"/>
              </w:rPr>
            </w:pPr>
            <w:r>
              <w:rPr>
                <w:rFonts w:eastAsia="宋体" w:hint="eastAsia"/>
                <w:lang w:val="en-US" w:eastAsia="zh-CN"/>
              </w:rPr>
              <w:t>N</w:t>
            </w:r>
            <w:r>
              <w:rPr>
                <w:rFonts w:eastAsia="宋体"/>
                <w:lang w:val="en-US" w:eastAsia="zh-CN"/>
              </w:rPr>
              <w:t>o</w:t>
            </w:r>
          </w:p>
        </w:tc>
      </w:tr>
      <w:tr w:rsidR="00AC0DD6" w:rsidTr="00AC0DD6">
        <w:tc>
          <w:tcPr>
            <w:tcW w:w="0" w:type="auto"/>
            <w:vMerge/>
          </w:tcPr>
          <w:p w:rsidR="00AC0DD6" w:rsidRDefault="00AC0DD6" w:rsidP="00AC0DD6">
            <w:pPr>
              <w:spacing w:before="120" w:after="120"/>
              <w:rPr>
                <w:rFonts w:eastAsia="宋体"/>
                <w:lang w:val="en-US" w:eastAsia="zh-CN"/>
              </w:rPr>
            </w:pPr>
          </w:p>
        </w:tc>
        <w:tc>
          <w:tcPr>
            <w:tcW w:w="0" w:type="auto"/>
          </w:tcPr>
          <w:p w:rsidR="00AC0DD6" w:rsidRDefault="00AC0DD6" w:rsidP="00BA3B01">
            <w:pPr>
              <w:spacing w:before="120" w:after="120"/>
              <w:rPr>
                <w:rFonts w:eastAsia="宋体"/>
                <w:lang w:val="en-US" w:eastAsia="zh-CN"/>
              </w:rPr>
            </w:pPr>
            <w:r>
              <w:rPr>
                <w:rFonts w:eastAsia="宋体" w:hint="eastAsia"/>
                <w:lang w:val="en-US" w:eastAsia="zh-CN"/>
              </w:rPr>
              <w:t>S</w:t>
            </w:r>
            <w:r>
              <w:rPr>
                <w:rFonts w:eastAsia="宋体"/>
                <w:lang w:val="en-US" w:eastAsia="zh-CN"/>
              </w:rPr>
              <w:t xml:space="preserve">SB confined in an active BWP, </w:t>
            </w:r>
            <w:r w:rsidRPr="00AC0DD6">
              <w:rPr>
                <w:rFonts w:eastAsia="宋体"/>
                <w:lang w:eastAsia="zh-CN"/>
              </w:rPr>
              <w:t xml:space="preserve">UE supports </w:t>
            </w:r>
            <w:r w:rsidRPr="00AC0DD6">
              <w:rPr>
                <w:rFonts w:eastAsia="宋体"/>
                <w:i/>
                <w:lang w:eastAsia="zh-CN"/>
              </w:rPr>
              <w:t>interFrequencyMeas-NoGap-r16</w:t>
            </w:r>
            <w:r w:rsidRPr="00AC0DD6">
              <w:rPr>
                <w:rFonts w:eastAsia="宋体"/>
                <w:lang w:eastAsia="zh-CN"/>
              </w:rPr>
              <w:t xml:space="preserve"> and the flag </w:t>
            </w:r>
            <w:r w:rsidRPr="00AC0DD6">
              <w:rPr>
                <w:rFonts w:eastAsia="宋体"/>
                <w:i/>
                <w:lang w:eastAsia="zh-CN"/>
              </w:rPr>
              <w:t>interFrequencyConfig-NoGap-r16</w:t>
            </w:r>
            <w:r w:rsidRPr="00AC0DD6">
              <w:rPr>
                <w:rFonts w:eastAsia="宋体"/>
                <w:lang w:eastAsia="zh-CN"/>
              </w:rPr>
              <w:t xml:space="preserve"> is configured</w:t>
            </w:r>
          </w:p>
        </w:tc>
        <w:tc>
          <w:tcPr>
            <w:tcW w:w="0" w:type="auto"/>
          </w:tcPr>
          <w:p w:rsidR="00AC0DD6" w:rsidRDefault="00AC0DD6" w:rsidP="00BA3B01">
            <w:pPr>
              <w:spacing w:before="120" w:after="120"/>
              <w:rPr>
                <w:rFonts w:eastAsia="宋体"/>
                <w:lang w:val="en-US" w:eastAsia="zh-CN"/>
              </w:rPr>
            </w:pPr>
            <w:r>
              <w:rPr>
                <w:rFonts w:eastAsia="宋体" w:hint="eastAsia"/>
                <w:lang w:val="en-US" w:eastAsia="zh-CN"/>
              </w:rPr>
              <w:t>N</w:t>
            </w:r>
            <w:r>
              <w:rPr>
                <w:rFonts w:eastAsia="宋体"/>
                <w:lang w:val="en-US" w:eastAsia="zh-CN"/>
              </w:rPr>
              <w:t>o</w:t>
            </w:r>
          </w:p>
        </w:tc>
      </w:tr>
      <w:tr w:rsidR="00AC0DD6" w:rsidTr="00AC0DD6">
        <w:tc>
          <w:tcPr>
            <w:tcW w:w="0" w:type="auto"/>
            <w:vMerge/>
          </w:tcPr>
          <w:p w:rsidR="00AC0DD6" w:rsidRDefault="00AC0DD6" w:rsidP="00AC0DD6">
            <w:pPr>
              <w:spacing w:before="120" w:after="120"/>
              <w:rPr>
                <w:rFonts w:eastAsia="宋体"/>
                <w:lang w:val="en-US" w:eastAsia="zh-CN"/>
              </w:rPr>
            </w:pPr>
          </w:p>
        </w:tc>
        <w:tc>
          <w:tcPr>
            <w:tcW w:w="0" w:type="auto"/>
          </w:tcPr>
          <w:p w:rsidR="00AC0DD6" w:rsidRDefault="00AC0DD6" w:rsidP="00AC0DD6">
            <w:pPr>
              <w:spacing w:before="120" w:after="120"/>
              <w:rPr>
                <w:rFonts w:eastAsia="宋体"/>
                <w:lang w:val="en-US" w:eastAsia="zh-CN"/>
              </w:rPr>
            </w:pPr>
            <w:r>
              <w:rPr>
                <w:rFonts w:eastAsiaTheme="minorEastAsia"/>
                <w:lang w:eastAsia="zh-CN"/>
              </w:rPr>
              <w:t xml:space="preserve">UE indicates ‘no-gap’ for the target band in </w:t>
            </w:r>
            <w:proofErr w:type="spellStart"/>
            <w:r w:rsidRPr="00AC0DD6">
              <w:rPr>
                <w:i/>
              </w:rPr>
              <w:t>NeedForGapsInfoNR</w:t>
            </w:r>
            <w:proofErr w:type="spellEnd"/>
          </w:p>
        </w:tc>
        <w:tc>
          <w:tcPr>
            <w:tcW w:w="0" w:type="auto"/>
          </w:tcPr>
          <w:p w:rsidR="00AC0DD6" w:rsidRDefault="00AC0DD6" w:rsidP="00BA3B01">
            <w:pPr>
              <w:spacing w:before="120" w:after="120"/>
              <w:rPr>
                <w:rFonts w:eastAsia="宋体"/>
                <w:lang w:val="en-US" w:eastAsia="zh-CN"/>
              </w:rPr>
            </w:pPr>
            <w:r>
              <w:rPr>
                <w:rFonts w:eastAsia="宋体" w:hint="eastAsia"/>
                <w:lang w:val="en-US" w:eastAsia="zh-CN"/>
              </w:rPr>
              <w:t>N</w:t>
            </w:r>
            <w:r>
              <w:rPr>
                <w:rFonts w:eastAsia="宋体"/>
                <w:lang w:val="en-US" w:eastAsia="zh-CN"/>
              </w:rPr>
              <w:t>o</w:t>
            </w:r>
          </w:p>
        </w:tc>
      </w:tr>
      <w:tr w:rsidR="00AC0DD6" w:rsidTr="00AC0DD6">
        <w:tc>
          <w:tcPr>
            <w:tcW w:w="0" w:type="auto"/>
          </w:tcPr>
          <w:p w:rsidR="00AC0DD6" w:rsidRDefault="00D10907" w:rsidP="00D10907">
            <w:pPr>
              <w:spacing w:before="120" w:after="120"/>
              <w:rPr>
                <w:rFonts w:eastAsia="宋体"/>
                <w:lang w:val="en-US" w:eastAsia="zh-CN"/>
              </w:rPr>
            </w:pPr>
            <w:r>
              <w:rPr>
                <w:rFonts w:eastAsia="宋体"/>
                <w:lang w:val="en-US" w:eastAsia="zh-CN"/>
              </w:rPr>
              <w:t>Inter-</w:t>
            </w:r>
            <w:proofErr w:type="spellStart"/>
            <w:r>
              <w:rPr>
                <w:rFonts w:eastAsia="宋体"/>
                <w:lang w:val="en-US" w:eastAsia="zh-CN"/>
              </w:rPr>
              <w:t>freq</w:t>
            </w:r>
            <w:proofErr w:type="spellEnd"/>
            <w:r>
              <w:rPr>
                <w:rFonts w:eastAsia="宋体"/>
                <w:lang w:val="en-US" w:eastAsia="zh-CN"/>
              </w:rPr>
              <w:t xml:space="preserve"> CSI-RS measurement</w:t>
            </w:r>
          </w:p>
        </w:tc>
        <w:tc>
          <w:tcPr>
            <w:tcW w:w="0" w:type="auto"/>
          </w:tcPr>
          <w:p w:rsidR="00AC0DD6" w:rsidRPr="00D10907" w:rsidRDefault="005124E2" w:rsidP="00BA3B01">
            <w:pPr>
              <w:spacing w:before="120" w:after="120"/>
              <w:rPr>
                <w:rFonts w:eastAsia="宋体"/>
                <w:lang w:val="en-US" w:eastAsia="zh-CN"/>
              </w:rPr>
            </w:pPr>
            <w:r>
              <w:rPr>
                <w:rFonts w:eastAsia="宋体" w:hint="eastAsia"/>
                <w:lang w:val="en-US" w:eastAsia="zh-CN"/>
              </w:rPr>
              <w:t>A</w:t>
            </w:r>
            <w:r>
              <w:rPr>
                <w:rFonts w:eastAsia="宋体"/>
                <w:lang w:val="en-US" w:eastAsia="zh-CN"/>
              </w:rPr>
              <w:t>ll</w:t>
            </w:r>
          </w:p>
        </w:tc>
        <w:tc>
          <w:tcPr>
            <w:tcW w:w="0" w:type="auto"/>
          </w:tcPr>
          <w:p w:rsidR="00AC0DD6" w:rsidRDefault="005124E2" w:rsidP="00BA3B01">
            <w:pPr>
              <w:spacing w:before="120" w:after="120"/>
              <w:rPr>
                <w:rFonts w:eastAsia="宋体"/>
                <w:lang w:val="en-US" w:eastAsia="zh-CN"/>
              </w:rPr>
            </w:pPr>
            <w:r>
              <w:rPr>
                <w:rFonts w:eastAsia="宋体" w:hint="eastAsia"/>
                <w:lang w:val="en-US" w:eastAsia="zh-CN"/>
              </w:rPr>
              <w:t>Y</w:t>
            </w:r>
            <w:r>
              <w:rPr>
                <w:rFonts w:eastAsia="宋体"/>
                <w:lang w:val="en-US" w:eastAsia="zh-CN"/>
              </w:rPr>
              <w:t>es</w:t>
            </w:r>
          </w:p>
        </w:tc>
      </w:tr>
      <w:tr w:rsidR="00AC0DD6" w:rsidTr="00AC0DD6">
        <w:tc>
          <w:tcPr>
            <w:tcW w:w="0" w:type="auto"/>
          </w:tcPr>
          <w:p w:rsidR="00AC0DD6" w:rsidRDefault="005124E2" w:rsidP="00AC0DD6">
            <w:pPr>
              <w:spacing w:before="120" w:after="120"/>
              <w:rPr>
                <w:rFonts w:eastAsia="宋体"/>
                <w:lang w:val="en-US" w:eastAsia="zh-CN"/>
              </w:rPr>
            </w:pPr>
            <w:r>
              <w:rPr>
                <w:rFonts w:eastAsia="宋体"/>
                <w:lang w:val="en-US" w:eastAsia="zh-CN"/>
              </w:rPr>
              <w:t>Inter-RAT measurement</w:t>
            </w:r>
          </w:p>
        </w:tc>
        <w:tc>
          <w:tcPr>
            <w:tcW w:w="0" w:type="auto"/>
          </w:tcPr>
          <w:p w:rsidR="00AC0DD6" w:rsidRDefault="005124E2" w:rsidP="00BA3B01">
            <w:pPr>
              <w:spacing w:before="120" w:after="120"/>
              <w:rPr>
                <w:rFonts w:eastAsia="宋体"/>
                <w:lang w:val="en-US" w:eastAsia="zh-CN"/>
              </w:rPr>
            </w:pPr>
            <w:r>
              <w:rPr>
                <w:rFonts w:eastAsia="宋体"/>
                <w:lang w:val="en-US" w:eastAsia="zh-CN"/>
              </w:rPr>
              <w:t>All</w:t>
            </w:r>
          </w:p>
        </w:tc>
        <w:tc>
          <w:tcPr>
            <w:tcW w:w="0" w:type="auto"/>
          </w:tcPr>
          <w:p w:rsidR="00AC0DD6" w:rsidRDefault="005124E2" w:rsidP="00BA3B01">
            <w:pPr>
              <w:spacing w:before="120" w:after="120"/>
              <w:rPr>
                <w:rFonts w:eastAsia="宋体"/>
                <w:lang w:val="en-US" w:eastAsia="zh-CN"/>
              </w:rPr>
            </w:pPr>
            <w:r>
              <w:rPr>
                <w:rFonts w:eastAsia="宋体" w:hint="eastAsia"/>
                <w:lang w:val="en-US" w:eastAsia="zh-CN"/>
              </w:rPr>
              <w:t>Y</w:t>
            </w:r>
            <w:r>
              <w:rPr>
                <w:rFonts w:eastAsia="宋体"/>
                <w:lang w:val="en-US" w:eastAsia="zh-CN"/>
              </w:rPr>
              <w:t>es</w:t>
            </w:r>
          </w:p>
        </w:tc>
      </w:tr>
      <w:tr w:rsidR="005124E2" w:rsidTr="00AC0DD6">
        <w:tc>
          <w:tcPr>
            <w:tcW w:w="0" w:type="auto"/>
          </w:tcPr>
          <w:p w:rsidR="005124E2" w:rsidRDefault="005124E2" w:rsidP="00AC0DD6">
            <w:pPr>
              <w:spacing w:before="120" w:after="120"/>
              <w:rPr>
                <w:rFonts w:eastAsia="宋体"/>
                <w:lang w:val="en-US" w:eastAsia="zh-CN"/>
              </w:rPr>
            </w:pPr>
            <w:r>
              <w:rPr>
                <w:rFonts w:eastAsia="宋体"/>
                <w:lang w:val="en-US" w:eastAsia="zh-CN"/>
              </w:rPr>
              <w:t xml:space="preserve">PRS measurement </w:t>
            </w:r>
          </w:p>
        </w:tc>
        <w:tc>
          <w:tcPr>
            <w:tcW w:w="0" w:type="auto"/>
          </w:tcPr>
          <w:p w:rsidR="005124E2" w:rsidRDefault="005124E2" w:rsidP="00BA3B01">
            <w:pPr>
              <w:spacing w:before="120" w:after="120"/>
              <w:rPr>
                <w:rFonts w:eastAsia="宋体"/>
                <w:lang w:val="en-US" w:eastAsia="zh-CN"/>
              </w:rPr>
            </w:pPr>
            <w:r>
              <w:rPr>
                <w:rFonts w:eastAsia="宋体" w:hint="eastAsia"/>
                <w:lang w:val="en-US" w:eastAsia="zh-CN"/>
              </w:rPr>
              <w:t>A</w:t>
            </w:r>
            <w:r>
              <w:rPr>
                <w:rFonts w:eastAsia="宋体"/>
                <w:lang w:val="en-US" w:eastAsia="zh-CN"/>
              </w:rPr>
              <w:t>ll</w:t>
            </w:r>
          </w:p>
        </w:tc>
        <w:tc>
          <w:tcPr>
            <w:tcW w:w="0" w:type="auto"/>
          </w:tcPr>
          <w:p w:rsidR="005124E2" w:rsidRDefault="005124E2" w:rsidP="00BA3B01">
            <w:pPr>
              <w:spacing w:before="120" w:after="120"/>
              <w:rPr>
                <w:rFonts w:eastAsia="宋体"/>
                <w:lang w:val="en-US" w:eastAsia="zh-CN"/>
              </w:rPr>
            </w:pPr>
            <w:r>
              <w:rPr>
                <w:rFonts w:eastAsia="宋体" w:hint="eastAsia"/>
                <w:lang w:val="en-US" w:eastAsia="zh-CN"/>
              </w:rPr>
              <w:t>Y</w:t>
            </w:r>
            <w:r>
              <w:rPr>
                <w:rFonts w:eastAsia="宋体"/>
                <w:lang w:val="en-US" w:eastAsia="zh-CN"/>
              </w:rPr>
              <w:t>es</w:t>
            </w:r>
          </w:p>
        </w:tc>
      </w:tr>
    </w:tbl>
    <w:p w:rsidR="00BA3B01" w:rsidRPr="00BA3B01" w:rsidRDefault="00BA3B01" w:rsidP="00BA3B01">
      <w:pPr>
        <w:spacing w:before="120" w:after="120"/>
        <w:rPr>
          <w:rFonts w:eastAsia="宋体"/>
          <w:lang w:val="en-US" w:eastAsia="zh-CN"/>
        </w:rPr>
      </w:pPr>
    </w:p>
    <w:sectPr w:rsidR="00BA3B01" w:rsidRPr="00BA3B01"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1D0" w:rsidRDefault="006F01D0">
      <w:pPr>
        <w:spacing w:before="120" w:after="120"/>
      </w:pPr>
      <w:r>
        <w:separator/>
      </w:r>
    </w:p>
  </w:endnote>
  <w:endnote w:type="continuationSeparator" w:id="0">
    <w:p w:rsidR="006F01D0" w:rsidRDefault="006F01D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A99" w:rsidRDefault="000F0A9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F0A99" w:rsidRDefault="000F0A9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A99" w:rsidRDefault="000F0A9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B3D4D">
      <w:rPr>
        <w:rStyle w:val="af1"/>
      </w:rPr>
      <w:t>10</w:t>
    </w:r>
    <w:r>
      <w:rPr>
        <w:rStyle w:val="af1"/>
      </w:rPr>
      <w:fldChar w:fldCharType="end"/>
    </w:r>
  </w:p>
  <w:p w:rsidR="000F0A99" w:rsidRDefault="000F0A9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1D0" w:rsidRDefault="006F01D0">
      <w:pPr>
        <w:spacing w:before="120" w:after="120"/>
      </w:pPr>
      <w:r>
        <w:separator/>
      </w:r>
    </w:p>
  </w:footnote>
  <w:footnote w:type="continuationSeparator" w:id="0">
    <w:p w:rsidR="006F01D0" w:rsidRDefault="006F01D0">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5.1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3"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1"/>
  </w:num>
  <w:num w:numId="2">
    <w:abstractNumId w:val="20"/>
  </w:num>
  <w:num w:numId="3">
    <w:abstractNumId w:val="21"/>
  </w:num>
  <w:num w:numId="4">
    <w:abstractNumId w:val="3"/>
  </w:num>
  <w:num w:numId="5">
    <w:abstractNumId w:val="9"/>
  </w:num>
  <w:num w:numId="6">
    <w:abstractNumId w:val="18"/>
  </w:num>
  <w:num w:numId="7">
    <w:abstractNumId w:val="14"/>
  </w:num>
  <w:num w:numId="8">
    <w:abstractNumId w:val="22"/>
    <w:lvlOverride w:ilvl="0">
      <w:startOverride w:val="1"/>
    </w:lvlOverride>
  </w:num>
  <w:num w:numId="9">
    <w:abstractNumId w:val="16"/>
  </w:num>
  <w:num w:numId="10">
    <w:abstractNumId w:val="10"/>
  </w:num>
  <w:num w:numId="11">
    <w:abstractNumId w:val="8"/>
  </w:num>
  <w:num w:numId="12">
    <w:abstractNumId w:val="23"/>
  </w:num>
  <w:num w:numId="13">
    <w:abstractNumId w:val="0"/>
  </w:num>
  <w:num w:numId="14">
    <w:abstractNumId w:val="13"/>
  </w:num>
  <w:num w:numId="15">
    <w:abstractNumId w:val="4"/>
  </w:num>
  <w:num w:numId="16">
    <w:abstractNumId w:val="12"/>
  </w:num>
  <w:num w:numId="17">
    <w:abstractNumId w:val="19"/>
  </w:num>
  <w:num w:numId="18">
    <w:abstractNumId w:val="5"/>
  </w:num>
  <w:num w:numId="19">
    <w:abstractNumId w:val="17"/>
  </w:num>
  <w:num w:numId="20">
    <w:abstractNumId w:val="11"/>
  </w:num>
  <w:num w:numId="21">
    <w:abstractNumId w:val="11"/>
  </w:num>
  <w:num w:numId="22">
    <w:abstractNumId w:val="15"/>
  </w:num>
  <w:num w:numId="23">
    <w:abstractNumId w:val="2"/>
  </w:num>
  <w:num w:numId="24">
    <w:abstractNumId w:val="11"/>
  </w:num>
  <w:num w:numId="25">
    <w:abstractNumId w:val="6"/>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D4"/>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EC8"/>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EA5"/>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A99"/>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8"/>
    <w:rsid w:val="00113C9C"/>
    <w:rsid w:val="001143A4"/>
    <w:rsid w:val="00114872"/>
    <w:rsid w:val="00114A62"/>
    <w:rsid w:val="00114A8F"/>
    <w:rsid w:val="00114B6B"/>
    <w:rsid w:val="00114C7C"/>
    <w:rsid w:val="00114F4F"/>
    <w:rsid w:val="001150FA"/>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E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27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795"/>
    <w:rsid w:val="00232F73"/>
    <w:rsid w:val="00233007"/>
    <w:rsid w:val="00233355"/>
    <w:rsid w:val="0023379E"/>
    <w:rsid w:val="00233A2D"/>
    <w:rsid w:val="00233C7C"/>
    <w:rsid w:val="00233EC2"/>
    <w:rsid w:val="0023451E"/>
    <w:rsid w:val="0023458E"/>
    <w:rsid w:val="002349F0"/>
    <w:rsid w:val="00234B43"/>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2EE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0F53"/>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0C7D"/>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08"/>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40F"/>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20C"/>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8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0FE"/>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B69"/>
    <w:rsid w:val="00440C6D"/>
    <w:rsid w:val="00440F34"/>
    <w:rsid w:val="0044125C"/>
    <w:rsid w:val="00441AA7"/>
    <w:rsid w:val="00441C17"/>
    <w:rsid w:val="00441E61"/>
    <w:rsid w:val="00441F42"/>
    <w:rsid w:val="004421D0"/>
    <w:rsid w:val="004421FA"/>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E2"/>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1E9E"/>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A6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1C"/>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4D"/>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9E2"/>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1D0"/>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2DDB"/>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2C9"/>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29A"/>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609"/>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2"/>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5CF"/>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042"/>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61D"/>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DD6"/>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9C0"/>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B78"/>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4D"/>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B01"/>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C66"/>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3EEB"/>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0B0A"/>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B"/>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7F"/>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AE1"/>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2F"/>
    <w:rsid w:val="00CD7EF8"/>
    <w:rsid w:val="00CD7F47"/>
    <w:rsid w:val="00CE025B"/>
    <w:rsid w:val="00CE092B"/>
    <w:rsid w:val="00CE0BE4"/>
    <w:rsid w:val="00CE1131"/>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907"/>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247"/>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EF9"/>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5EF4"/>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8A"/>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2ED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7A9"/>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AC0"/>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18C"/>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E36"/>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1905"/>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H3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table" w:customStyle="1" w:styleId="43">
    <w:name w:val="网格型4"/>
    <w:basedOn w:val="a1"/>
    <w:next w:val="af4"/>
    <w:uiPriority w:val="39"/>
    <w:qFormat/>
    <w:rsid w:val="002A0F53"/>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3B5888"/>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0358D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360C7D"/>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8D6C22"/>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CE1131"/>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C30B0A"/>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DD5EF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40675E9F-C6A5-4811-87C8-F9F9C6CB2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39738</TotalTime>
  <Pages>1</Pages>
  <Words>4437</Words>
  <Characters>25296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29674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106</cp:revision>
  <cp:lastPrinted>2009-04-22T06:01:00Z</cp:lastPrinted>
  <dcterms:created xsi:type="dcterms:W3CDTF">2020-07-07T06:33:00Z</dcterms:created>
  <dcterms:modified xsi:type="dcterms:W3CDTF">2021-10-22T18:02:00Z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