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AAF34" w14:textId="346E7E31"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A538EB" w:rsidRPr="00A538EB">
        <w:rPr>
          <w:b/>
          <w:i/>
          <w:noProof/>
          <w:sz w:val="28"/>
        </w:rPr>
        <w:t>R4-2119056</w:t>
      </w:r>
    </w:p>
    <w:p w14:paraId="0EB03496"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Meeting,  </w:t>
      </w:r>
      <w:r w:rsidR="00045A15">
        <w:rPr>
          <w:rFonts w:ascii="Arial" w:hAnsi="Arial" w:cs="Arial"/>
          <w:b/>
          <w:bCs/>
          <w:sz w:val="24"/>
          <w:szCs w:val="24"/>
          <w:lang w:eastAsia="zh-CN"/>
        </w:rPr>
        <w:t>Nov</w:t>
      </w:r>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18DE180A" w14:textId="77777777"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C6CC6">
        <w:rPr>
          <w:rFonts w:ascii="Arial" w:hAnsi="Arial" w:cs="Arial"/>
          <w:bCs/>
          <w:sz w:val="22"/>
          <w:szCs w:val="22"/>
        </w:rPr>
        <w:t>8.20.3.</w:t>
      </w:r>
      <w:r w:rsidR="00A4399B">
        <w:rPr>
          <w:rFonts w:ascii="Arial" w:hAnsi="Arial" w:cs="Arial"/>
          <w:bCs/>
          <w:sz w:val="22"/>
          <w:szCs w:val="22"/>
        </w:rPr>
        <w:t>1.</w:t>
      </w:r>
      <w:r w:rsidR="00040A93">
        <w:rPr>
          <w:rFonts w:ascii="Arial" w:hAnsi="Arial" w:cs="Arial"/>
          <w:bCs/>
          <w:sz w:val="22"/>
          <w:szCs w:val="22"/>
        </w:rPr>
        <w:t>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proofErr w:type="spellStart"/>
      <w:r w:rsidR="00AA3407">
        <w:rPr>
          <w:rFonts w:ascii="Arial" w:hAnsi="Arial" w:cs="Arial"/>
          <w:sz w:val="22"/>
          <w:szCs w:val="22"/>
        </w:rPr>
        <w:t>RedCap</w:t>
      </w:r>
      <w:proofErr w:type="spellEnd"/>
      <w:r w:rsidR="00AA3407">
        <w:rPr>
          <w:rFonts w:ascii="Arial" w:hAnsi="Arial" w:cs="Arial"/>
          <w:sz w:val="22"/>
          <w:szCs w:val="22"/>
        </w:rPr>
        <w:t xml:space="preserve"> </w:t>
      </w:r>
      <w:r w:rsidR="00040A93">
        <w:rPr>
          <w:rFonts w:ascii="Arial" w:hAnsi="Arial" w:cs="Arial"/>
          <w:sz w:val="22"/>
          <w:szCs w:val="22"/>
        </w:rPr>
        <w:t>mobility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F12C2E5" w14:textId="77777777" w:rsidR="00347170" w:rsidRDefault="00347170" w:rsidP="00B12CC7">
      <w:pPr>
        <w:jc w:val="both"/>
        <w:rPr>
          <w:sz w:val="22"/>
          <w:szCs w:val="22"/>
          <w:lang w:eastAsia="zh-CN"/>
        </w:rPr>
      </w:pPr>
      <w:r>
        <w:rPr>
          <w:sz w:val="22"/>
          <w:szCs w:val="22"/>
          <w:lang w:eastAsia="zh-CN"/>
        </w:rPr>
        <w:t>RAN4 has discussed the impact on RRM requirements due to UE complexity reduction for last two meetings. At last meeting specification impact to the following mobility requirements were identified [</w:t>
      </w:r>
      <w:r w:rsidR="00E72D8F">
        <w:rPr>
          <w:sz w:val="22"/>
          <w:szCs w:val="22"/>
          <w:lang w:eastAsia="zh-CN"/>
        </w:rPr>
        <w:t>1</w:t>
      </w:r>
      <w:r>
        <w:rPr>
          <w:sz w:val="22"/>
          <w:szCs w:val="22"/>
          <w:lang w:eastAsia="zh-CN"/>
        </w:rPr>
        <w:t>]:</w:t>
      </w:r>
    </w:p>
    <w:p w14:paraId="5DCB7FDD" w14:textId="77777777" w:rsidR="005D27D7" w:rsidRPr="005D27D7" w:rsidRDefault="00347170" w:rsidP="00347170">
      <w:pPr>
        <w:numPr>
          <w:ilvl w:val="0"/>
          <w:numId w:val="20"/>
        </w:numPr>
        <w:jc w:val="both"/>
        <w:rPr>
          <w:bCs/>
          <w:kern w:val="24"/>
          <w:sz w:val="22"/>
          <w:szCs w:val="22"/>
        </w:rPr>
      </w:pPr>
      <w:r>
        <w:rPr>
          <w:sz w:val="22"/>
          <w:szCs w:val="22"/>
          <w:lang w:eastAsia="zh-CN"/>
        </w:rPr>
        <w:t>Handover</w:t>
      </w:r>
      <w:r w:rsidR="005D27D7">
        <w:rPr>
          <w:sz w:val="22"/>
          <w:szCs w:val="22"/>
          <w:lang w:eastAsia="zh-CN"/>
        </w:rPr>
        <w:t>,</w:t>
      </w:r>
    </w:p>
    <w:p w14:paraId="62F535B9" w14:textId="44F23737" w:rsidR="005D27D7" w:rsidRPr="00FB3DA7" w:rsidRDefault="005D27D7" w:rsidP="00347170">
      <w:pPr>
        <w:numPr>
          <w:ilvl w:val="0"/>
          <w:numId w:val="20"/>
        </w:numPr>
        <w:jc w:val="both"/>
        <w:rPr>
          <w:bCs/>
          <w:kern w:val="24"/>
          <w:sz w:val="22"/>
          <w:szCs w:val="22"/>
        </w:rPr>
      </w:pPr>
      <w:r>
        <w:rPr>
          <w:sz w:val="22"/>
          <w:szCs w:val="22"/>
          <w:lang w:eastAsia="zh-CN"/>
        </w:rPr>
        <w:t>RRC re-establishment</w:t>
      </w:r>
    </w:p>
    <w:p w14:paraId="1B3D1765" w14:textId="550EF09B" w:rsidR="00FB3DA7" w:rsidRPr="005D27D7" w:rsidRDefault="00FB3DA7" w:rsidP="00347170">
      <w:pPr>
        <w:numPr>
          <w:ilvl w:val="0"/>
          <w:numId w:val="20"/>
        </w:numPr>
        <w:jc w:val="both"/>
        <w:rPr>
          <w:bCs/>
          <w:kern w:val="24"/>
          <w:sz w:val="22"/>
          <w:szCs w:val="22"/>
        </w:rPr>
      </w:pPr>
      <w:r>
        <w:rPr>
          <w:sz w:val="22"/>
          <w:szCs w:val="22"/>
          <w:lang w:eastAsia="zh-CN"/>
        </w:rPr>
        <w:t>Random Access</w:t>
      </w:r>
    </w:p>
    <w:p w14:paraId="741ADE62" w14:textId="77777777" w:rsidR="00B12CC7" w:rsidRPr="00823413" w:rsidRDefault="005D27D7" w:rsidP="00347170">
      <w:pPr>
        <w:numPr>
          <w:ilvl w:val="0"/>
          <w:numId w:val="20"/>
        </w:numPr>
        <w:jc w:val="both"/>
        <w:rPr>
          <w:bCs/>
          <w:kern w:val="24"/>
          <w:sz w:val="22"/>
          <w:szCs w:val="22"/>
        </w:rPr>
      </w:pPr>
      <w:r>
        <w:rPr>
          <w:sz w:val="22"/>
          <w:szCs w:val="22"/>
          <w:lang w:eastAsia="zh-CN"/>
        </w:rPr>
        <w:t>RRC connection release with redirection</w:t>
      </w:r>
      <w:r w:rsidR="00347170">
        <w:rPr>
          <w:sz w:val="22"/>
          <w:szCs w:val="22"/>
          <w:lang w:eastAsia="zh-CN"/>
        </w:rPr>
        <w:t xml:space="preserve">  </w:t>
      </w:r>
    </w:p>
    <w:p w14:paraId="45D2502F" w14:textId="77777777" w:rsidR="00823413" w:rsidRPr="005C6DFF" w:rsidRDefault="00823413" w:rsidP="00823413">
      <w:pPr>
        <w:jc w:val="both"/>
        <w:rPr>
          <w:bCs/>
          <w:kern w:val="24"/>
          <w:sz w:val="22"/>
          <w:szCs w:val="22"/>
        </w:rPr>
      </w:pPr>
      <w:r>
        <w:rPr>
          <w:sz w:val="22"/>
          <w:szCs w:val="22"/>
          <w:lang w:eastAsia="zh-CN"/>
        </w:rPr>
        <w:t xml:space="preserve">In this contribution we discuss the detailed requirements for the above procedures for </w:t>
      </w:r>
      <w:proofErr w:type="spellStart"/>
      <w:r>
        <w:rPr>
          <w:sz w:val="22"/>
          <w:szCs w:val="22"/>
          <w:lang w:eastAsia="zh-CN"/>
        </w:rPr>
        <w:t>RedCap</w:t>
      </w:r>
      <w:proofErr w:type="spellEnd"/>
      <w:r>
        <w:rPr>
          <w:sz w:val="22"/>
          <w:szCs w:val="22"/>
          <w:lang w:eastAsia="zh-CN"/>
        </w:rPr>
        <w:t xml:space="preserve"> UE with 1 receive antenna and provide our view. </w:t>
      </w:r>
    </w:p>
    <w:bookmarkEnd w:id="0"/>
    <w:bookmarkEnd w:id="1"/>
    <w:p w14:paraId="305AFB35" w14:textId="77777777" w:rsidR="00B95737" w:rsidRDefault="00B95737" w:rsidP="003F12BE">
      <w:pPr>
        <w:pStyle w:val="Heading1"/>
        <w:ind w:right="72"/>
        <w:rPr>
          <w:lang w:val="sv-SE"/>
        </w:rPr>
      </w:pPr>
      <w:r>
        <w:rPr>
          <w:lang w:val="sv-SE"/>
        </w:rPr>
        <w:t>Discussion</w:t>
      </w:r>
    </w:p>
    <w:p w14:paraId="2D63FBD1" w14:textId="77777777" w:rsidR="0042532C" w:rsidRDefault="00342D29" w:rsidP="00342D29">
      <w:pPr>
        <w:pStyle w:val="Heading2"/>
      </w:pPr>
      <w:r w:rsidRPr="00342D29">
        <w:t>Handover</w:t>
      </w:r>
    </w:p>
    <w:p w14:paraId="6FC0596A" w14:textId="77777777" w:rsidR="009E481D" w:rsidRDefault="009E481D" w:rsidP="00F1786B">
      <w:pPr>
        <w:rPr>
          <w:rFonts w:cs="v4.2.0"/>
        </w:rPr>
      </w:pPr>
      <w:r w:rsidRPr="009E481D">
        <w:rPr>
          <w:lang w:eastAsia="x-none"/>
        </w:rPr>
        <w:t xml:space="preserve">The handover requirements </w:t>
      </w:r>
      <w:r w:rsidR="00A41945">
        <w:rPr>
          <w:lang w:eastAsia="x-none"/>
        </w:rPr>
        <w:t xml:space="preserve">in [2] </w:t>
      </w:r>
      <w:r w:rsidRPr="009E481D">
        <w:rPr>
          <w:lang w:eastAsia="x-none"/>
        </w:rPr>
        <w:t>compris</w:t>
      </w:r>
      <w:r>
        <w:rPr>
          <w:lang w:eastAsia="x-none"/>
        </w:rPr>
        <w:t xml:space="preserve">e two components: </w:t>
      </w:r>
      <w:proofErr w:type="spellStart"/>
      <w:r w:rsidRPr="009C5807">
        <w:rPr>
          <w:rFonts w:cs="v4.2.0"/>
        </w:rPr>
        <w:t>D</w:t>
      </w:r>
      <w:r w:rsidRPr="009C5807">
        <w:rPr>
          <w:rFonts w:cs="v4.2.0"/>
          <w:vertAlign w:val="subscript"/>
        </w:rPr>
        <w:t>handover</w:t>
      </w:r>
      <w:proofErr w:type="spellEnd"/>
      <w:r>
        <w:rPr>
          <w:rFonts w:cs="v4.2.0"/>
          <w:vertAlign w:val="subscript"/>
        </w:rPr>
        <w:t xml:space="preserve"> </w:t>
      </w:r>
      <w:r>
        <w:rPr>
          <w:rFonts w:cs="v4.2.0"/>
        </w:rPr>
        <w:t xml:space="preserve">and </w:t>
      </w:r>
      <w:proofErr w:type="spellStart"/>
      <w:r w:rsidRPr="009C5807">
        <w:rPr>
          <w:rFonts w:cs="v4.2.0"/>
        </w:rPr>
        <w:t>T</w:t>
      </w:r>
      <w:r w:rsidRPr="009C5807">
        <w:rPr>
          <w:rFonts w:cs="v4.2.0"/>
          <w:vertAlign w:val="subscript"/>
        </w:rPr>
        <w:t>interrupt</w:t>
      </w:r>
      <w:proofErr w:type="spellEnd"/>
      <w:r>
        <w:rPr>
          <w:rFonts w:cs="v4.2.0"/>
        </w:rPr>
        <w:t>.</w:t>
      </w:r>
    </w:p>
    <w:p w14:paraId="41332534" w14:textId="77777777" w:rsidR="009E481D" w:rsidRDefault="00B86D36" w:rsidP="00F1786B">
      <w:pPr>
        <w:rPr>
          <w:rFonts w:cs="v4.2.0"/>
        </w:rPr>
      </w:pPr>
      <w:proofErr w:type="spellStart"/>
      <w:r w:rsidRPr="009C5807">
        <w:rPr>
          <w:rFonts w:cs="v4.2.0"/>
        </w:rPr>
        <w:t>D</w:t>
      </w:r>
      <w:r w:rsidRPr="009C5807">
        <w:rPr>
          <w:rFonts w:cs="v4.2.0"/>
          <w:vertAlign w:val="subscript"/>
        </w:rPr>
        <w:t>handover</w:t>
      </w:r>
      <w:proofErr w:type="spellEnd"/>
      <w:r>
        <w:rPr>
          <w:rFonts w:cs="v4.2.0"/>
          <w:vertAlign w:val="subscript"/>
        </w:rPr>
        <w:t xml:space="preserve"> </w:t>
      </w:r>
      <w:r>
        <w:rPr>
          <w:rFonts w:cs="v4.2.0"/>
        </w:rPr>
        <w:t xml:space="preserve">is </w:t>
      </w:r>
      <w:r w:rsidR="000D4343">
        <w:rPr>
          <w:rFonts w:cs="v4.2.0"/>
        </w:rPr>
        <w:t xml:space="preserve">RRC processing delay defined in TS 38.331. </w:t>
      </w:r>
    </w:p>
    <w:p w14:paraId="622712BB" w14:textId="77777777" w:rsidR="00911FC7" w:rsidRDefault="00911FC7" w:rsidP="00F1786B">
      <w:pPr>
        <w:rPr>
          <w:rFonts w:cs="v4.2.0"/>
        </w:rPr>
      </w:pPr>
      <w:proofErr w:type="spellStart"/>
      <w:r w:rsidRPr="009C5807">
        <w:rPr>
          <w:rFonts w:cs="v4.2.0"/>
        </w:rPr>
        <w:t>T</w:t>
      </w:r>
      <w:r w:rsidRPr="009C5807">
        <w:rPr>
          <w:rFonts w:cs="v4.2.0"/>
          <w:vertAlign w:val="subscript"/>
        </w:rPr>
        <w:t>interrupt</w:t>
      </w:r>
      <w:proofErr w:type="spellEnd"/>
      <w:r>
        <w:rPr>
          <w:rFonts w:cs="v4.2.0"/>
        </w:rPr>
        <w:t xml:space="preserve"> is the maximum allowed interruption time allowed during the handover and is defined as follows</w:t>
      </w:r>
      <w:r w:rsidR="00500AC9">
        <w:rPr>
          <w:rFonts w:cs="v4.2.0"/>
        </w:rPr>
        <w:t xml:space="preserve"> for intra-frequency and inter-frequency handover</w:t>
      </w:r>
      <w:r>
        <w:rPr>
          <w:rFonts w:cs="v4.2.0"/>
        </w:rPr>
        <w:t xml:space="preserve"> [2]:</w:t>
      </w:r>
    </w:p>
    <w:p w14:paraId="10067DC8" w14:textId="77777777" w:rsidR="00F47760" w:rsidRDefault="00F47760" w:rsidP="00F4776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64142012" w14:textId="77777777" w:rsidR="00F47760" w:rsidRDefault="008B7D75" w:rsidP="00F47760">
      <w:r>
        <w:t>Where</w:t>
      </w:r>
    </w:p>
    <w:p w14:paraId="731F3824" w14:textId="77777777" w:rsidR="008B7D75" w:rsidRDefault="008B7D75" w:rsidP="008B7D75">
      <w:pPr>
        <w:numPr>
          <w:ilvl w:val="0"/>
          <w:numId w:val="20"/>
        </w:numPr>
      </w:pPr>
      <w:proofErr w:type="spellStart"/>
      <w:r>
        <w:t>T</w:t>
      </w:r>
      <w:r w:rsidRPr="0055334E">
        <w:rPr>
          <w:vertAlign w:val="subscript"/>
        </w:rPr>
        <w:t>search</w:t>
      </w:r>
      <w:proofErr w:type="spellEnd"/>
      <w:r>
        <w:t xml:space="preserve"> is the time required to search the target cell when the target cell is not already known when the handover command is received by the UE. </w:t>
      </w:r>
      <w:r w:rsidR="005849AD">
        <w:t xml:space="preserve">If the target cell is known, then </w:t>
      </w:r>
      <w:proofErr w:type="spellStart"/>
      <w:r w:rsidR="005849AD">
        <w:t>T</w:t>
      </w:r>
      <w:r w:rsidR="005849AD" w:rsidRPr="0055334E">
        <w:rPr>
          <w:vertAlign w:val="subscript"/>
        </w:rPr>
        <w:t>search</w:t>
      </w:r>
      <w:proofErr w:type="spellEnd"/>
      <w:r w:rsidR="005849AD">
        <w:t xml:space="preserve"> = 0 </w:t>
      </w:r>
      <w:proofErr w:type="spellStart"/>
      <w:r w:rsidR="005849AD">
        <w:t>ms.</w:t>
      </w:r>
      <w:proofErr w:type="spellEnd"/>
      <w:r w:rsidR="00732310" w:rsidRPr="00732310">
        <w:t xml:space="preserve"> </w:t>
      </w:r>
      <w:r w:rsidR="00732310" w:rsidRPr="009C5807">
        <w:t>If the target cell is an unknown intra-frequency cell and the target cell Es/</w:t>
      </w:r>
      <w:proofErr w:type="spellStart"/>
      <w:r w:rsidR="00732310" w:rsidRPr="009C5807">
        <w:t>Iot</w:t>
      </w:r>
      <w:proofErr w:type="spellEnd"/>
      <w:r w:rsidR="00732310" w:rsidRPr="009C5807">
        <w:rPr>
          <w:rFonts w:hint="eastAsia"/>
        </w:rPr>
        <w:t>≥</w:t>
      </w:r>
      <w:r w:rsidR="00732310" w:rsidRPr="009C5807">
        <w:t xml:space="preserve">-2 dB, then </w:t>
      </w:r>
      <w:proofErr w:type="spellStart"/>
      <w:r w:rsidR="00732310" w:rsidRPr="009C5807">
        <w:t>T</w:t>
      </w:r>
      <w:r w:rsidR="00732310" w:rsidRPr="009C5807">
        <w:rPr>
          <w:vertAlign w:val="subscript"/>
        </w:rPr>
        <w:t>search</w:t>
      </w:r>
      <w:proofErr w:type="spellEnd"/>
      <w:r w:rsidR="00732310" w:rsidRPr="009C5807">
        <w:t xml:space="preserve"> = </w:t>
      </w:r>
      <w:proofErr w:type="spellStart"/>
      <w:r w:rsidR="00732310" w:rsidRPr="009C5807">
        <w:t>T</w:t>
      </w:r>
      <w:r w:rsidR="00732310" w:rsidRPr="009C5807">
        <w:rPr>
          <w:vertAlign w:val="subscript"/>
        </w:rPr>
        <w:t>rs</w:t>
      </w:r>
      <w:proofErr w:type="spellEnd"/>
      <w:r w:rsidR="00732310" w:rsidRPr="009C5807" w:rsidDel="000446A6">
        <w:t xml:space="preserve"> </w:t>
      </w:r>
      <w:r w:rsidR="00732310" w:rsidRPr="009C5807">
        <w:t xml:space="preserve"> </w:t>
      </w:r>
      <w:proofErr w:type="spellStart"/>
      <w:r w:rsidR="00732310" w:rsidRPr="009C5807">
        <w:t>ms.</w:t>
      </w:r>
      <w:proofErr w:type="spellEnd"/>
      <w:r w:rsidR="00732310" w:rsidRPr="009C5807">
        <w:t xml:space="preserve"> If the target cell is an unknown inter-frequency cell and the target cell Es/</w:t>
      </w:r>
      <w:proofErr w:type="spellStart"/>
      <w:r w:rsidR="00732310" w:rsidRPr="009C5807">
        <w:t>Iot</w:t>
      </w:r>
      <w:proofErr w:type="spellEnd"/>
      <w:r w:rsidR="00732310" w:rsidRPr="009C5807">
        <w:rPr>
          <w:rFonts w:hint="eastAsia"/>
        </w:rPr>
        <w:t>≥</w:t>
      </w:r>
      <w:r w:rsidR="00732310" w:rsidRPr="009C5807">
        <w:t xml:space="preserve">-2 dB, then </w:t>
      </w:r>
      <w:proofErr w:type="spellStart"/>
      <w:r w:rsidR="00732310" w:rsidRPr="009C5807">
        <w:t>T</w:t>
      </w:r>
      <w:r w:rsidR="00732310" w:rsidRPr="009C5807">
        <w:rPr>
          <w:vertAlign w:val="subscript"/>
        </w:rPr>
        <w:t>search</w:t>
      </w:r>
      <w:proofErr w:type="spellEnd"/>
      <w:r w:rsidR="00732310" w:rsidRPr="009C5807">
        <w:t xml:space="preserve"> = 3* </w:t>
      </w:r>
      <w:proofErr w:type="spellStart"/>
      <w:r w:rsidR="00732310" w:rsidRPr="009C5807">
        <w:t>T</w:t>
      </w:r>
      <w:r w:rsidR="00732310" w:rsidRPr="009C5807">
        <w:rPr>
          <w:vertAlign w:val="subscript"/>
        </w:rPr>
        <w:t>rs</w:t>
      </w:r>
      <w:proofErr w:type="spellEnd"/>
      <w:r w:rsidR="00732310" w:rsidRPr="009C5807">
        <w:t xml:space="preserve">  </w:t>
      </w:r>
      <w:proofErr w:type="spellStart"/>
      <w:r w:rsidR="00732310" w:rsidRPr="009C5807">
        <w:t>ms.</w:t>
      </w:r>
      <w:proofErr w:type="spellEnd"/>
    </w:p>
    <w:p w14:paraId="0FB9A29C" w14:textId="77777777" w:rsidR="0087464E" w:rsidRPr="0087464E" w:rsidRDefault="0087464E" w:rsidP="0087464E">
      <w:pPr>
        <w:pStyle w:val="B1"/>
        <w:numPr>
          <w:ilvl w:val="0"/>
          <w:numId w:val="20"/>
        </w:numPr>
        <w:rPr>
          <w:rFonts w:ascii="Times New Roman" w:hAnsi="Times New Roman"/>
          <w:lang w:val="en-US"/>
        </w:rPr>
      </w:pPr>
      <w:r w:rsidRPr="0087464E">
        <w:rPr>
          <w:rFonts w:ascii="Times New Roman" w:hAnsi="Times New Roman"/>
          <w:lang w:val="en-US"/>
        </w:rPr>
        <w:t>T</w:t>
      </w:r>
      <w:r w:rsidRPr="0087464E">
        <w:rPr>
          <w:rFonts w:ascii="Times New Roman" w:hAnsi="Times New Roman"/>
          <w:vertAlign w:val="subscript"/>
          <w:lang w:val="en-US"/>
        </w:rPr>
        <w:t>∆</w:t>
      </w:r>
      <w:r w:rsidRPr="0087464E">
        <w:rPr>
          <w:rFonts w:ascii="Times New Roman" w:hAnsi="Times New Roman"/>
          <w:lang w:val="en-US"/>
        </w:rPr>
        <w:t xml:space="preserve"> is time for fine time tracking and acquiring full timing information of the target cell. T</w:t>
      </w:r>
      <w:r w:rsidRPr="007709A2">
        <w:rPr>
          <w:rFonts w:ascii="Times New Roman" w:hAnsi="Times New Roman"/>
          <w:vertAlign w:val="subscript"/>
          <w:lang w:val="en-US"/>
        </w:rPr>
        <w:t>∆</w:t>
      </w:r>
      <w:r w:rsidRPr="0087464E">
        <w:rPr>
          <w:rFonts w:ascii="Times New Roman" w:hAnsi="Times New Roman"/>
          <w:lang w:val="en-US"/>
        </w:rPr>
        <w:t xml:space="preserve"> = </w:t>
      </w:r>
      <w:proofErr w:type="spellStart"/>
      <w:r w:rsidRPr="0087464E">
        <w:rPr>
          <w:rFonts w:ascii="Times New Roman" w:hAnsi="Times New Roman"/>
          <w:lang w:val="en-US"/>
        </w:rPr>
        <w:t>T</w:t>
      </w:r>
      <w:r w:rsidRPr="007709A2">
        <w:rPr>
          <w:rFonts w:ascii="Times New Roman" w:hAnsi="Times New Roman"/>
          <w:vertAlign w:val="subscript"/>
          <w:lang w:val="en-US"/>
        </w:rPr>
        <w:t>rs</w:t>
      </w:r>
      <w:proofErr w:type="spellEnd"/>
      <w:r w:rsidRPr="0087464E">
        <w:rPr>
          <w:rFonts w:ascii="Times New Roman" w:hAnsi="Times New Roman"/>
          <w:lang w:val="en-US"/>
        </w:rPr>
        <w:t>.</w:t>
      </w:r>
    </w:p>
    <w:p w14:paraId="5F9FF2F1" w14:textId="77777777" w:rsidR="0055334E" w:rsidRDefault="00A31065" w:rsidP="008B7D75">
      <w:pPr>
        <w:numPr>
          <w:ilvl w:val="0"/>
          <w:numId w:val="20"/>
        </w:numPr>
      </w:pPr>
      <w:proofErr w:type="spellStart"/>
      <w:r w:rsidRPr="009C5807">
        <w:t>T</w:t>
      </w:r>
      <w:r w:rsidRPr="009C5807">
        <w:rPr>
          <w:vertAlign w:val="subscript"/>
          <w:lang w:eastAsia="zh-CN"/>
        </w:rPr>
        <w:t>processing</w:t>
      </w:r>
      <w:proofErr w:type="spellEnd"/>
      <w:r w:rsidRPr="009C5807">
        <w:t xml:space="preserve"> is time for UE processing.</w:t>
      </w:r>
    </w:p>
    <w:p w14:paraId="1637F134" w14:textId="77777777" w:rsidR="005849AD" w:rsidRDefault="00A31065" w:rsidP="008B7D75">
      <w:pPr>
        <w:numPr>
          <w:ilvl w:val="0"/>
          <w:numId w:val="20"/>
        </w:numPr>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is time for SSB post-processing</w:t>
      </w:r>
    </w:p>
    <w:p w14:paraId="7B2D0FB5" w14:textId="77777777" w:rsidR="007924C2" w:rsidRDefault="007924C2" w:rsidP="008B7D75">
      <w:pPr>
        <w:numPr>
          <w:ilvl w:val="0"/>
          <w:numId w:val="20"/>
        </w:num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p>
    <w:p w14:paraId="0AC09F53" w14:textId="77777777" w:rsidR="007924C2" w:rsidRDefault="007924C2" w:rsidP="008B7D75">
      <w:pPr>
        <w:numPr>
          <w:ilvl w:val="0"/>
          <w:numId w:val="20"/>
        </w:numPr>
      </w:pP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p>
    <w:p w14:paraId="1AACDD57" w14:textId="77777777" w:rsidR="001A3C11" w:rsidRDefault="004339D9" w:rsidP="004339D9">
      <w:pPr>
        <w:rPr>
          <w:rFonts w:cs="v4.2.0"/>
        </w:rPr>
      </w:pPr>
      <w:r>
        <w:rPr>
          <w:rFonts w:cs="v4.2.0"/>
        </w:rPr>
        <w:t xml:space="preserve">According to RAN2 agreements, the RRC processing delay from legacy NR is reused for </w:t>
      </w:r>
      <w:proofErr w:type="spellStart"/>
      <w:r>
        <w:rPr>
          <w:rFonts w:cs="v4.2.0"/>
        </w:rPr>
        <w:t>RedCap</w:t>
      </w:r>
      <w:proofErr w:type="spellEnd"/>
      <w:r>
        <w:rPr>
          <w:rFonts w:cs="v4.2.0"/>
        </w:rPr>
        <w:t xml:space="preserve"> UEs with 1 and 2 receive branches, and thus no impact on expected for </w:t>
      </w:r>
      <w:proofErr w:type="spellStart"/>
      <w:r>
        <w:rPr>
          <w:rFonts w:cs="v4.2.0"/>
        </w:rPr>
        <w:t>RedCap</w:t>
      </w:r>
      <w:proofErr w:type="spellEnd"/>
      <w:r>
        <w:rPr>
          <w:rFonts w:cs="v4.2.0"/>
        </w:rPr>
        <w:t>.</w:t>
      </w:r>
    </w:p>
    <w:p w14:paraId="74B41032" w14:textId="77777777" w:rsidR="004339D9" w:rsidRPr="00406FF2" w:rsidRDefault="001A3C11" w:rsidP="001A3C11">
      <w:pPr>
        <w:numPr>
          <w:ilvl w:val="0"/>
          <w:numId w:val="21"/>
        </w:numPr>
      </w:pPr>
      <w:r>
        <w:rPr>
          <w:rFonts w:cs="v4.2.0"/>
          <w:b/>
          <w:bCs/>
        </w:rPr>
        <w:t xml:space="preserve">Observation #1: </w:t>
      </w:r>
      <w:r w:rsidR="00274CF6" w:rsidRPr="00026E60">
        <w:rPr>
          <w:rFonts w:cs="v4.2.0"/>
        </w:rPr>
        <w:t xml:space="preserve">RRC processing delay for </w:t>
      </w:r>
      <w:proofErr w:type="spellStart"/>
      <w:r w:rsidR="00274CF6" w:rsidRPr="00026E60">
        <w:rPr>
          <w:rFonts w:cs="v4.2.0"/>
        </w:rPr>
        <w:t>RedCap</w:t>
      </w:r>
      <w:proofErr w:type="spellEnd"/>
      <w:r w:rsidR="00274CF6" w:rsidRPr="00026E60">
        <w:rPr>
          <w:rFonts w:cs="v4.2.0"/>
        </w:rPr>
        <w:t xml:space="preserve"> is reused from rel-15 NR. </w:t>
      </w:r>
      <w:r w:rsidR="004339D9">
        <w:rPr>
          <w:rFonts w:cs="v4.2.0"/>
        </w:rPr>
        <w:t xml:space="preserve">  </w:t>
      </w:r>
    </w:p>
    <w:p w14:paraId="3ADE33D8" w14:textId="77777777" w:rsidR="00C04067" w:rsidRDefault="00D03BA3" w:rsidP="0039616B">
      <w:r>
        <w:t xml:space="preserve">Out of the other delay components in </w:t>
      </w:r>
      <w:proofErr w:type="spellStart"/>
      <w:r w:rsidRPr="009C5807">
        <w:rPr>
          <w:rFonts w:cs="v4.2.0"/>
        </w:rPr>
        <w:t>T</w:t>
      </w:r>
      <w:r w:rsidRPr="009C5807">
        <w:rPr>
          <w:rFonts w:cs="v4.2.0"/>
          <w:vertAlign w:val="subscript"/>
        </w:rPr>
        <w:t>interrupt</w:t>
      </w:r>
      <w:proofErr w:type="spellEnd"/>
      <w:r>
        <w:t xml:space="preserve">, </w:t>
      </w:r>
      <w:r w:rsidR="00391B55">
        <w:t xml:space="preserve">only </w:t>
      </w:r>
      <w:proofErr w:type="spellStart"/>
      <w:r w:rsidR="00A15651">
        <w:t>T</w:t>
      </w:r>
      <w:r w:rsidR="00A15651" w:rsidRPr="0055334E">
        <w:rPr>
          <w:vertAlign w:val="subscript"/>
        </w:rPr>
        <w:t>search</w:t>
      </w:r>
      <w:proofErr w:type="spellEnd"/>
      <w:r w:rsidR="00A15651">
        <w:t xml:space="preserve"> might be impacted due to 1 </w:t>
      </w:r>
      <w:proofErr w:type="spellStart"/>
      <w:r w:rsidR="00A15651">
        <w:t>rx</w:t>
      </w:r>
      <w:proofErr w:type="spellEnd"/>
      <w:r w:rsidR="00A15651">
        <w:t>.</w:t>
      </w:r>
      <w:r w:rsidR="00C857C8">
        <w:t xml:space="preserve"> No impact is </w:t>
      </w:r>
      <w:r w:rsidR="000109C9">
        <w:t xml:space="preserve">expected on </w:t>
      </w:r>
      <w:proofErr w:type="spellStart"/>
      <w:r w:rsidR="000109C9" w:rsidRPr="009C5807">
        <w:rPr>
          <w:lang w:eastAsia="zh-CN"/>
        </w:rPr>
        <w:t>T</w:t>
      </w:r>
      <w:r w:rsidR="000109C9" w:rsidRPr="009C5807">
        <w:rPr>
          <w:vertAlign w:val="subscript"/>
          <w:lang w:eastAsia="zh-CN"/>
        </w:rPr>
        <w:t>margin</w:t>
      </w:r>
      <w:proofErr w:type="spellEnd"/>
      <w:r w:rsidR="000109C9">
        <w:rPr>
          <w:lang w:eastAsia="zh-CN"/>
        </w:rPr>
        <w:t xml:space="preserve">, </w:t>
      </w:r>
      <w:r w:rsidR="000109C9" w:rsidRPr="009C5807">
        <w:t>T</w:t>
      </w:r>
      <w:r w:rsidR="000109C9" w:rsidRPr="009C5807">
        <w:rPr>
          <w:vertAlign w:val="subscript"/>
        </w:rPr>
        <w:t>IU</w:t>
      </w:r>
      <w:r w:rsidR="000109C9">
        <w:t>,</w:t>
      </w:r>
      <w:r w:rsidR="00391B55">
        <w:t xml:space="preserve"> </w:t>
      </w:r>
      <w:r w:rsidR="00391B55" w:rsidRPr="0087464E">
        <w:t>T</w:t>
      </w:r>
      <w:r w:rsidR="00391B55" w:rsidRPr="0087464E">
        <w:rPr>
          <w:vertAlign w:val="subscript"/>
        </w:rPr>
        <w:t>∆</w:t>
      </w:r>
      <w:r w:rsidR="000109C9">
        <w:t xml:space="preserve"> and </w:t>
      </w:r>
      <w:proofErr w:type="spellStart"/>
      <w:r w:rsidR="000109C9" w:rsidRPr="009C5807">
        <w:t>T</w:t>
      </w:r>
      <w:r w:rsidR="000109C9" w:rsidRPr="009C5807">
        <w:rPr>
          <w:vertAlign w:val="subscript"/>
        </w:rPr>
        <w:t>rs</w:t>
      </w:r>
      <w:proofErr w:type="spellEnd"/>
      <w:r w:rsidR="000109C9">
        <w:t>.</w:t>
      </w:r>
      <w:r w:rsidR="00F1148E" w:rsidRPr="00F1148E">
        <w:t xml:space="preserve"> </w:t>
      </w:r>
      <w:r w:rsidR="00F1148E">
        <w:t xml:space="preserve">Regarding </w:t>
      </w:r>
      <w:proofErr w:type="spellStart"/>
      <w:r w:rsidR="00F1148E">
        <w:t>T</w:t>
      </w:r>
      <w:r w:rsidR="00F1148E" w:rsidRPr="0055334E">
        <w:rPr>
          <w:vertAlign w:val="subscript"/>
        </w:rPr>
        <w:t>search</w:t>
      </w:r>
      <w:proofErr w:type="spellEnd"/>
      <w:r w:rsidR="00F1148E">
        <w:t xml:space="preserve">, RAN4 is currently studying the cell detection performance for </w:t>
      </w:r>
      <w:proofErr w:type="spellStart"/>
      <w:r w:rsidR="00F1148E">
        <w:t>RedCap</w:t>
      </w:r>
      <w:proofErr w:type="spellEnd"/>
      <w:r w:rsidR="00F1148E">
        <w:t xml:space="preserve"> 1 </w:t>
      </w:r>
      <w:proofErr w:type="spellStart"/>
      <w:r w:rsidR="00F1148E">
        <w:t>rx</w:t>
      </w:r>
      <w:proofErr w:type="spellEnd"/>
      <w:r w:rsidR="00F1148E">
        <w:t xml:space="preserve"> UE, </w:t>
      </w:r>
      <w:r w:rsidR="00C04067">
        <w:t xml:space="preserve">whether </w:t>
      </w:r>
      <w:proofErr w:type="spellStart"/>
      <w:r w:rsidR="00C04067">
        <w:t>T</w:t>
      </w:r>
      <w:r w:rsidR="00C04067" w:rsidRPr="00261A15">
        <w:rPr>
          <w:vertAlign w:val="subscript"/>
        </w:rPr>
        <w:t>search</w:t>
      </w:r>
      <w:proofErr w:type="spellEnd"/>
      <w:r w:rsidR="00C04067">
        <w:t xml:space="preserve"> is </w:t>
      </w:r>
      <w:r w:rsidR="00C04067">
        <w:lastRenderedPageBreak/>
        <w:t xml:space="preserve">extended for </w:t>
      </w:r>
      <w:proofErr w:type="spellStart"/>
      <w:r w:rsidR="00C04067">
        <w:t>RedCap</w:t>
      </w:r>
      <w:proofErr w:type="spellEnd"/>
      <w:r w:rsidR="00C04067">
        <w:t xml:space="preserve"> 1 </w:t>
      </w:r>
      <w:proofErr w:type="spellStart"/>
      <w:r w:rsidR="00C04067">
        <w:t>rx</w:t>
      </w:r>
      <w:proofErr w:type="spellEnd"/>
      <w:r w:rsidR="00C04067">
        <w:t xml:space="preserve"> UE shall be decided based on the outcome of that simulation study.</w:t>
      </w:r>
      <w:r w:rsidR="00837374">
        <w:t xml:space="preserve"> </w:t>
      </w:r>
      <w:r w:rsidR="00B87970">
        <w:t xml:space="preserve">For the </w:t>
      </w:r>
      <w:proofErr w:type="spellStart"/>
      <w:r w:rsidR="00B87970">
        <w:t>RedCap</w:t>
      </w:r>
      <w:proofErr w:type="spellEnd"/>
      <w:r w:rsidR="00B87970">
        <w:t xml:space="preserve"> UE with 2 </w:t>
      </w:r>
      <w:proofErr w:type="spellStart"/>
      <w:r w:rsidR="00B87970">
        <w:t>rx</w:t>
      </w:r>
      <w:proofErr w:type="spellEnd"/>
      <w:r w:rsidR="00B87970">
        <w:t xml:space="preserve">, the existing requirements on </w:t>
      </w:r>
      <w:proofErr w:type="spellStart"/>
      <w:r w:rsidR="00B87970">
        <w:t>T</w:t>
      </w:r>
      <w:r w:rsidR="00B87970" w:rsidRPr="0055334E">
        <w:rPr>
          <w:vertAlign w:val="subscript"/>
        </w:rPr>
        <w:t>search</w:t>
      </w:r>
      <w:proofErr w:type="spellEnd"/>
      <w:r w:rsidR="00B87970">
        <w:rPr>
          <w:vertAlign w:val="subscript"/>
        </w:rPr>
        <w:t xml:space="preserve"> </w:t>
      </w:r>
      <w:r w:rsidR="00B87970">
        <w:t xml:space="preserve"> is reused as agreed at previous meeting.</w:t>
      </w:r>
    </w:p>
    <w:p w14:paraId="7977ABAC" w14:textId="77777777" w:rsidR="00AD61E3" w:rsidRDefault="004E4BA4" w:rsidP="00E73631">
      <w:pPr>
        <w:numPr>
          <w:ilvl w:val="0"/>
          <w:numId w:val="21"/>
        </w:numPr>
      </w:pPr>
      <w:r>
        <w:rPr>
          <w:b/>
          <w:bCs/>
        </w:rPr>
        <w:t>Observation #2</w:t>
      </w:r>
      <w:r w:rsidR="00346987">
        <w:rPr>
          <w:b/>
          <w:bCs/>
        </w:rPr>
        <w:t xml:space="preserve">: </w:t>
      </w:r>
      <w:r w:rsidR="00C40EEC" w:rsidRPr="00C40EEC">
        <w:t xml:space="preserve">Out of the delay components in HO requirements, only the </w:t>
      </w:r>
      <w:r w:rsidR="007F79EE" w:rsidRPr="00C40EEC">
        <w:t>time required to search the target cell (</w:t>
      </w:r>
      <w:proofErr w:type="spellStart"/>
      <w:r w:rsidR="007F79EE" w:rsidRPr="00C40EEC">
        <w:t>T</w:t>
      </w:r>
      <w:r w:rsidR="007F79EE" w:rsidRPr="00C40EEC">
        <w:rPr>
          <w:vertAlign w:val="subscript"/>
        </w:rPr>
        <w:t>search</w:t>
      </w:r>
      <w:proofErr w:type="spellEnd"/>
      <w:r w:rsidR="007F79EE" w:rsidRPr="00C40EEC">
        <w:t xml:space="preserve">) might be impacted due to 1 </w:t>
      </w:r>
      <w:proofErr w:type="spellStart"/>
      <w:r w:rsidR="007F79EE" w:rsidRPr="00C40EEC">
        <w:t>rx</w:t>
      </w:r>
      <w:proofErr w:type="spellEnd"/>
      <w:r w:rsidR="007F79EE" w:rsidRPr="00C40EEC">
        <w:t xml:space="preserve"> for </w:t>
      </w:r>
      <w:proofErr w:type="spellStart"/>
      <w:r w:rsidR="007F79EE" w:rsidRPr="00C40EEC">
        <w:t>RedCap</w:t>
      </w:r>
      <w:proofErr w:type="spellEnd"/>
      <w:r w:rsidR="007F79EE" w:rsidRPr="00C40EEC">
        <w:t>.</w:t>
      </w:r>
    </w:p>
    <w:p w14:paraId="7F01ED40" w14:textId="77777777" w:rsidR="009A27F6" w:rsidRDefault="007F79EE" w:rsidP="00E73631">
      <w:pPr>
        <w:numPr>
          <w:ilvl w:val="0"/>
          <w:numId w:val="21"/>
        </w:numPr>
      </w:pPr>
      <w:r>
        <w:rPr>
          <w:b/>
          <w:bCs/>
        </w:rPr>
        <w:t xml:space="preserve">Proposal #1: </w:t>
      </w:r>
      <w:r w:rsidR="009A27F6" w:rsidRPr="00E7265F">
        <w:t xml:space="preserve">The outcome of the cell detection performance study is used to determine whether the </w:t>
      </w:r>
      <w:proofErr w:type="spellStart"/>
      <w:r w:rsidR="00FD5119" w:rsidRPr="00E7265F">
        <w:t>T</w:t>
      </w:r>
      <w:r w:rsidR="00FD5119" w:rsidRPr="00E7265F">
        <w:rPr>
          <w:vertAlign w:val="subscript"/>
        </w:rPr>
        <w:t>search</w:t>
      </w:r>
      <w:proofErr w:type="spellEnd"/>
      <w:r w:rsidR="00FD5119" w:rsidRPr="00E7265F">
        <w:t xml:space="preserve"> </w:t>
      </w:r>
      <w:r w:rsidR="007F309A" w:rsidRPr="00E7265F">
        <w:t xml:space="preserve">in </w:t>
      </w:r>
      <w:r w:rsidR="00FD5119" w:rsidRPr="00E7265F">
        <w:t xml:space="preserve">handover requirements </w:t>
      </w:r>
      <w:r w:rsidR="007F309A" w:rsidRPr="00E7265F">
        <w:t>is ext</w:t>
      </w:r>
      <w:r w:rsidR="009A27F6" w:rsidRPr="00E7265F">
        <w:t xml:space="preserve">ended for </w:t>
      </w:r>
      <w:proofErr w:type="spellStart"/>
      <w:r w:rsidR="009A27F6" w:rsidRPr="00E7265F">
        <w:t>RedCap</w:t>
      </w:r>
      <w:proofErr w:type="spellEnd"/>
      <w:r w:rsidR="009A27F6" w:rsidRPr="00E7265F">
        <w:t xml:space="preserve"> 1 </w:t>
      </w:r>
      <w:proofErr w:type="spellStart"/>
      <w:r w:rsidR="009A27F6" w:rsidRPr="00E7265F">
        <w:t>rx</w:t>
      </w:r>
      <w:proofErr w:type="spellEnd"/>
      <w:r w:rsidR="009A27F6" w:rsidRPr="00E7265F">
        <w:t xml:space="preserve"> UE.</w:t>
      </w:r>
    </w:p>
    <w:p w14:paraId="07F7B58D" w14:textId="77777777" w:rsidR="00BC378D" w:rsidRDefault="009C1EDC" w:rsidP="009C1EDC">
      <w:r>
        <w:t>The current specification contains handover requirements for following types of handovers</w:t>
      </w:r>
      <w:r w:rsidR="006F146B">
        <w:t>:</w:t>
      </w:r>
    </w:p>
    <w:p w14:paraId="44FC9B18" w14:textId="77777777" w:rsidR="009C1EDC" w:rsidRPr="009C1EDC" w:rsidRDefault="009C1EDC" w:rsidP="009C1EDC">
      <w:pPr>
        <w:numPr>
          <w:ilvl w:val="0"/>
          <w:numId w:val="23"/>
        </w:numPr>
        <w:rPr>
          <w:lang w:val="sv-SE"/>
        </w:rPr>
      </w:pPr>
      <w:r w:rsidRPr="009C1EDC">
        <w:rPr>
          <w:lang w:val="sv-SE"/>
        </w:rPr>
        <w:t>NR FR1 - NR FR1 Handover</w:t>
      </w:r>
    </w:p>
    <w:p w14:paraId="29D6BC64" w14:textId="77777777" w:rsidR="009C1EDC" w:rsidRPr="009C1EDC" w:rsidRDefault="009C1EDC" w:rsidP="009C1EDC">
      <w:pPr>
        <w:numPr>
          <w:ilvl w:val="0"/>
          <w:numId w:val="23"/>
        </w:numPr>
        <w:rPr>
          <w:lang w:val="sv-SE"/>
        </w:rPr>
      </w:pPr>
      <w:r w:rsidRPr="009C1EDC">
        <w:rPr>
          <w:lang w:val="sv-SE"/>
        </w:rPr>
        <w:t>NR FR2- NR FR1 Handover</w:t>
      </w:r>
    </w:p>
    <w:p w14:paraId="2E06058C" w14:textId="77777777" w:rsidR="009C1EDC" w:rsidRPr="009C1EDC" w:rsidRDefault="009C1EDC" w:rsidP="009C1EDC">
      <w:pPr>
        <w:numPr>
          <w:ilvl w:val="0"/>
          <w:numId w:val="23"/>
        </w:numPr>
        <w:rPr>
          <w:lang w:val="sv-SE"/>
        </w:rPr>
      </w:pPr>
      <w:r w:rsidRPr="009C1EDC">
        <w:rPr>
          <w:lang w:val="sv-SE"/>
        </w:rPr>
        <w:t>NR FR2- NR FR2 Handover</w:t>
      </w:r>
    </w:p>
    <w:p w14:paraId="380F8EB2" w14:textId="77777777" w:rsidR="009C1EDC" w:rsidRDefault="009C1EDC" w:rsidP="009C1EDC">
      <w:pPr>
        <w:numPr>
          <w:ilvl w:val="0"/>
          <w:numId w:val="23"/>
        </w:numPr>
        <w:rPr>
          <w:lang w:val="sv-SE"/>
        </w:rPr>
      </w:pPr>
      <w:r w:rsidRPr="009C1EDC">
        <w:rPr>
          <w:lang w:val="sv-SE"/>
        </w:rPr>
        <w:t>NR FR1- NR FR2 Handover</w:t>
      </w:r>
    </w:p>
    <w:p w14:paraId="47E21D67" w14:textId="77777777" w:rsidR="006F146B" w:rsidRPr="00533C66" w:rsidRDefault="006F146B" w:rsidP="009C1EDC">
      <w:pPr>
        <w:numPr>
          <w:ilvl w:val="0"/>
          <w:numId w:val="23"/>
        </w:numPr>
        <w:rPr>
          <w:lang w:val="sv-SE"/>
        </w:rPr>
      </w:pPr>
      <w:r w:rsidRPr="009C5807">
        <w:rPr>
          <w:lang w:eastAsia="zh-CN"/>
        </w:rPr>
        <w:t>NR – E-UTRAN Handover</w:t>
      </w:r>
    </w:p>
    <w:p w14:paraId="488ED0FC" w14:textId="77777777" w:rsidR="00533C66" w:rsidRDefault="00533C66" w:rsidP="00533C66">
      <w:pPr>
        <w:rPr>
          <w:lang w:eastAsia="zh-CN"/>
        </w:rPr>
      </w:pPr>
      <w:r>
        <w:rPr>
          <w:lang w:eastAsia="zh-CN"/>
        </w:rPr>
        <w:t xml:space="preserve">Our view is to support the same types of </w:t>
      </w:r>
      <w:proofErr w:type="spellStart"/>
      <w:r>
        <w:rPr>
          <w:lang w:eastAsia="zh-CN"/>
        </w:rPr>
        <w:t>handvoers</w:t>
      </w:r>
      <w:proofErr w:type="spellEnd"/>
      <w:r>
        <w:rPr>
          <w:lang w:eastAsia="zh-CN"/>
        </w:rPr>
        <w:t xml:space="preserve"> also for the </w:t>
      </w:r>
      <w:proofErr w:type="spellStart"/>
      <w:r>
        <w:rPr>
          <w:lang w:eastAsia="zh-CN"/>
        </w:rPr>
        <w:t>RedCap</w:t>
      </w:r>
      <w:proofErr w:type="spellEnd"/>
      <w:r>
        <w:rPr>
          <w:lang w:eastAsia="zh-CN"/>
        </w:rPr>
        <w:t xml:space="preserve"> UEs. Thus following proposal is made:</w:t>
      </w:r>
    </w:p>
    <w:p w14:paraId="29F421D9" w14:textId="5A5C861D" w:rsidR="00533C66" w:rsidRPr="001C55C3" w:rsidRDefault="00533C66" w:rsidP="00533C66">
      <w:pPr>
        <w:numPr>
          <w:ilvl w:val="0"/>
          <w:numId w:val="21"/>
        </w:numPr>
        <w:rPr>
          <w:lang w:eastAsia="zh-CN"/>
        </w:rPr>
      </w:pPr>
      <w:r>
        <w:rPr>
          <w:b/>
          <w:bCs/>
          <w:lang w:eastAsia="zh-CN"/>
        </w:rPr>
        <w:t>Proposal #</w:t>
      </w:r>
      <w:r w:rsidR="009E559C">
        <w:rPr>
          <w:b/>
          <w:bCs/>
          <w:lang w:eastAsia="zh-CN"/>
        </w:rPr>
        <w:t>2</w:t>
      </w:r>
      <w:r>
        <w:rPr>
          <w:b/>
          <w:bCs/>
          <w:lang w:eastAsia="zh-CN"/>
        </w:rPr>
        <w:t xml:space="preserve">: </w:t>
      </w:r>
      <w:r>
        <w:rPr>
          <w:lang w:eastAsia="zh-CN"/>
        </w:rPr>
        <w:t xml:space="preserve">RAN4 to develop the handover requirements for </w:t>
      </w:r>
      <w:proofErr w:type="spellStart"/>
      <w:r>
        <w:rPr>
          <w:lang w:eastAsia="zh-CN"/>
        </w:rPr>
        <w:t>RedCap</w:t>
      </w:r>
      <w:proofErr w:type="spellEnd"/>
      <w:r>
        <w:rPr>
          <w:lang w:eastAsia="zh-CN"/>
        </w:rPr>
        <w:t xml:space="preserve"> with 1 </w:t>
      </w:r>
      <w:proofErr w:type="spellStart"/>
      <w:r>
        <w:rPr>
          <w:lang w:eastAsia="zh-CN"/>
        </w:rPr>
        <w:t>rx</w:t>
      </w:r>
      <w:proofErr w:type="spellEnd"/>
      <w:r>
        <w:rPr>
          <w:lang w:eastAsia="zh-CN"/>
        </w:rPr>
        <w:t xml:space="preserve"> and 2 </w:t>
      </w:r>
      <w:proofErr w:type="spellStart"/>
      <w:r>
        <w:rPr>
          <w:lang w:eastAsia="zh-CN"/>
        </w:rPr>
        <w:t>rx</w:t>
      </w:r>
      <w:proofErr w:type="spellEnd"/>
      <w:r>
        <w:rPr>
          <w:lang w:eastAsia="zh-CN"/>
        </w:rPr>
        <w:t xml:space="preserve"> for following types of hando</w:t>
      </w:r>
      <w:r w:rsidR="00FB1736">
        <w:rPr>
          <w:lang w:eastAsia="zh-CN"/>
        </w:rPr>
        <w:t>v</w:t>
      </w:r>
      <w:r>
        <w:rPr>
          <w:lang w:eastAsia="zh-CN"/>
        </w:rPr>
        <w:t>ers</w:t>
      </w:r>
      <w:r w:rsidRPr="001C55C3">
        <w:rPr>
          <w:lang w:eastAsia="zh-CN"/>
        </w:rPr>
        <w:t>:</w:t>
      </w:r>
    </w:p>
    <w:p w14:paraId="15C3548E" w14:textId="77777777" w:rsidR="00533C66" w:rsidRPr="009C1EDC" w:rsidRDefault="00533C66" w:rsidP="00533C66">
      <w:pPr>
        <w:numPr>
          <w:ilvl w:val="0"/>
          <w:numId w:val="23"/>
        </w:numPr>
        <w:rPr>
          <w:lang w:val="sv-SE"/>
        </w:rPr>
      </w:pPr>
      <w:r w:rsidRPr="009C1EDC">
        <w:rPr>
          <w:lang w:val="sv-SE"/>
        </w:rPr>
        <w:t>NR FR1 - NR FR1 Handover</w:t>
      </w:r>
    </w:p>
    <w:p w14:paraId="018F9372" w14:textId="77777777" w:rsidR="00533C66" w:rsidRPr="009C1EDC" w:rsidRDefault="00533C66" w:rsidP="00533C66">
      <w:pPr>
        <w:numPr>
          <w:ilvl w:val="0"/>
          <w:numId w:val="23"/>
        </w:numPr>
        <w:rPr>
          <w:lang w:val="sv-SE"/>
        </w:rPr>
      </w:pPr>
      <w:r w:rsidRPr="009C1EDC">
        <w:rPr>
          <w:lang w:val="sv-SE"/>
        </w:rPr>
        <w:t>NR FR2- NR FR1 Handover</w:t>
      </w:r>
    </w:p>
    <w:p w14:paraId="7C18374E" w14:textId="77777777" w:rsidR="00533C66" w:rsidRPr="009C1EDC" w:rsidRDefault="00533C66" w:rsidP="00533C66">
      <w:pPr>
        <w:numPr>
          <w:ilvl w:val="0"/>
          <w:numId w:val="23"/>
        </w:numPr>
        <w:rPr>
          <w:lang w:val="sv-SE"/>
        </w:rPr>
      </w:pPr>
      <w:r w:rsidRPr="009C1EDC">
        <w:rPr>
          <w:lang w:val="sv-SE"/>
        </w:rPr>
        <w:t>NR FR2- NR FR2 Handover</w:t>
      </w:r>
    </w:p>
    <w:p w14:paraId="480EA2B3" w14:textId="77777777" w:rsidR="00533C66" w:rsidRDefault="00533C66" w:rsidP="00533C66">
      <w:pPr>
        <w:numPr>
          <w:ilvl w:val="0"/>
          <w:numId w:val="23"/>
        </w:numPr>
        <w:rPr>
          <w:lang w:val="sv-SE"/>
        </w:rPr>
      </w:pPr>
      <w:r w:rsidRPr="009C1EDC">
        <w:rPr>
          <w:lang w:val="sv-SE"/>
        </w:rPr>
        <w:t>NR FR1- NR FR2 Handover</w:t>
      </w:r>
    </w:p>
    <w:p w14:paraId="748479AD" w14:textId="77777777" w:rsidR="00533C66" w:rsidRPr="006F146B" w:rsidRDefault="00533C66" w:rsidP="00533C66">
      <w:pPr>
        <w:numPr>
          <w:ilvl w:val="0"/>
          <w:numId w:val="23"/>
        </w:numPr>
        <w:rPr>
          <w:lang w:val="sv-SE"/>
        </w:rPr>
      </w:pPr>
      <w:r w:rsidRPr="003153FD">
        <w:rPr>
          <w:lang w:val="sv-SE"/>
        </w:rPr>
        <w:t>NR – E-UTRAN Handover</w:t>
      </w:r>
    </w:p>
    <w:p w14:paraId="193CDB16" w14:textId="77777777" w:rsidR="00533C66" w:rsidRPr="00533C66" w:rsidRDefault="00533C66" w:rsidP="00533C66"/>
    <w:p w14:paraId="4EAD8A92" w14:textId="77777777" w:rsidR="00FF7438" w:rsidRDefault="009621F9" w:rsidP="00FF7438">
      <w:r>
        <w:t>The inter-RAT handover</w:t>
      </w:r>
      <w:r w:rsidR="00D51B2D">
        <w:t xml:space="preserve"> to E-UTAN</w:t>
      </w:r>
      <w:r>
        <w:t xml:space="preserve"> is </w:t>
      </w:r>
      <w:r w:rsidR="00D51B2D">
        <w:t xml:space="preserve">defined similar to NR as shown above, but </w:t>
      </w:r>
      <w:proofErr w:type="spellStart"/>
      <w:r w:rsidR="00D51B2D" w:rsidRPr="009C5807">
        <w:t>T</w:t>
      </w:r>
      <w:r w:rsidR="00D51B2D" w:rsidRPr="009C5807">
        <w:rPr>
          <w:vertAlign w:val="subscript"/>
        </w:rPr>
        <w:t>interrupt</w:t>
      </w:r>
      <w:proofErr w:type="spellEnd"/>
      <w:r w:rsidR="00D51B2D">
        <w:t xml:space="preserve"> is defined differently as shown below </w:t>
      </w:r>
      <w:r>
        <w:t>[2]:</w:t>
      </w:r>
    </w:p>
    <w:p w14:paraId="72A9E9FD" w14:textId="77777777" w:rsidR="000601A6" w:rsidRDefault="00D51B2D" w:rsidP="00D51B2D">
      <w:pPr>
        <w:jc w:val="center"/>
      </w:pPr>
      <w:proofErr w:type="spellStart"/>
      <w:r w:rsidRPr="009C5807">
        <w:t>T</w:t>
      </w:r>
      <w:r w:rsidRPr="009C5807">
        <w:rPr>
          <w:vertAlign w:val="subscript"/>
        </w:rPr>
        <w:t>interrupt</w:t>
      </w:r>
      <w:proofErr w:type="spellEnd"/>
      <w:r w:rsidRPr="009C5807" w:rsidDel="0061060F">
        <w:t xml:space="preserve"> </w:t>
      </w:r>
      <w:r w:rsidRPr="009C5807">
        <w:rPr>
          <w:position w:val="-6"/>
        </w:rPr>
        <w:t>=</w:t>
      </w:r>
      <w:r w:rsidRPr="009C5807">
        <w:t xml:space="preserve"> </w:t>
      </w:r>
      <w:proofErr w:type="spellStart"/>
      <w:r w:rsidRPr="009C5807">
        <w:t>T</w:t>
      </w:r>
      <w:r w:rsidRPr="009C5807">
        <w:rPr>
          <w:vertAlign w:val="subscript"/>
        </w:rPr>
        <w:t>search</w:t>
      </w:r>
      <w:proofErr w:type="spellEnd"/>
      <w:r w:rsidRPr="009C5807">
        <w:t xml:space="preserve"> + T</w:t>
      </w:r>
      <w:r w:rsidRPr="009C5807">
        <w:rPr>
          <w:vertAlign w:val="subscript"/>
        </w:rPr>
        <w:t>IU</w:t>
      </w:r>
      <w:r w:rsidRPr="009C5807">
        <w:t xml:space="preserve"> + 20 </w:t>
      </w:r>
      <w:proofErr w:type="spellStart"/>
      <w:r w:rsidRPr="009C5807">
        <w:t>ms</w:t>
      </w:r>
      <w:proofErr w:type="spellEnd"/>
    </w:p>
    <w:p w14:paraId="7B827EC6" w14:textId="77777777" w:rsidR="001D4CFA" w:rsidRPr="00B87970" w:rsidRDefault="00B83A2A" w:rsidP="001D4CFA">
      <w:r>
        <w:t>For the inter-RAT handover, following the agreement from previous meeting RAN4 shall reuse the requirements</w:t>
      </w:r>
      <w:r w:rsidR="00422D49">
        <w:t xml:space="preserve"> (</w:t>
      </w:r>
      <w:proofErr w:type="spellStart"/>
      <w:r w:rsidR="00422D49" w:rsidRPr="009C5807">
        <w:rPr>
          <w:rFonts w:cs="v4.2.0"/>
        </w:rPr>
        <w:t>T</w:t>
      </w:r>
      <w:r w:rsidR="00422D49" w:rsidRPr="009C5807">
        <w:rPr>
          <w:rFonts w:cs="v4.2.0"/>
          <w:vertAlign w:val="subscript"/>
        </w:rPr>
        <w:t>search</w:t>
      </w:r>
      <w:proofErr w:type="spellEnd"/>
      <w:r w:rsidR="00422D49" w:rsidRPr="00422D49">
        <w:rPr>
          <w:rFonts w:cs="v4.2.0"/>
        </w:rPr>
        <w:t xml:space="preserve"> and </w:t>
      </w:r>
      <w:r w:rsidR="00422D49" w:rsidRPr="009C5807">
        <w:t>T</w:t>
      </w:r>
      <w:r w:rsidR="00422D49" w:rsidRPr="009C5807">
        <w:rPr>
          <w:vertAlign w:val="subscript"/>
        </w:rPr>
        <w:t>IU</w:t>
      </w:r>
      <w:r w:rsidR="00422D49">
        <w:t>)</w:t>
      </w:r>
      <w:r>
        <w:t xml:space="preserve"> from existing specification TS 38.133 and cat-1bis requirements from TS 36.133 for </w:t>
      </w:r>
      <w:proofErr w:type="spellStart"/>
      <w:r>
        <w:t>RedCap</w:t>
      </w:r>
      <w:proofErr w:type="spellEnd"/>
      <w:r>
        <w:t xml:space="preserve"> UE with 2 </w:t>
      </w:r>
      <w:proofErr w:type="spellStart"/>
      <w:r>
        <w:t>rx</w:t>
      </w:r>
      <w:proofErr w:type="spellEnd"/>
      <w:r>
        <w:t xml:space="preserve"> and 1 </w:t>
      </w:r>
      <w:proofErr w:type="spellStart"/>
      <w:r>
        <w:t>rx</w:t>
      </w:r>
      <w:proofErr w:type="spellEnd"/>
      <w:r>
        <w:t xml:space="preserve"> respectively.</w:t>
      </w:r>
    </w:p>
    <w:p w14:paraId="58467979" w14:textId="3D47A749" w:rsidR="006F146B" w:rsidRPr="009229E8" w:rsidRDefault="00E424AC" w:rsidP="00E424AC">
      <w:pPr>
        <w:numPr>
          <w:ilvl w:val="0"/>
          <w:numId w:val="21"/>
        </w:numPr>
      </w:pPr>
      <w:r>
        <w:rPr>
          <w:b/>
          <w:bCs/>
          <w:lang w:eastAsia="zh-CN"/>
        </w:rPr>
        <w:t>Proposal #</w:t>
      </w:r>
      <w:r w:rsidR="009E559C">
        <w:rPr>
          <w:b/>
          <w:bCs/>
          <w:lang w:eastAsia="zh-CN"/>
        </w:rPr>
        <w:t>3</w:t>
      </w:r>
      <w:r>
        <w:rPr>
          <w:b/>
          <w:bCs/>
          <w:lang w:eastAsia="zh-CN"/>
        </w:rPr>
        <w:t xml:space="preserve">: </w:t>
      </w:r>
      <w:r w:rsidR="009229E8" w:rsidRPr="009229E8">
        <w:rPr>
          <w:lang w:eastAsia="zh-CN"/>
        </w:rPr>
        <w:t xml:space="preserve">For inter-RAT handover to E-UTRAN, the existing requirements from TS 38.133 and cat-1bis requirements in TS 36.133 are reused for </w:t>
      </w:r>
      <w:proofErr w:type="spellStart"/>
      <w:r w:rsidR="009229E8" w:rsidRPr="009229E8">
        <w:rPr>
          <w:lang w:eastAsia="zh-CN"/>
        </w:rPr>
        <w:t>RedCap</w:t>
      </w:r>
      <w:proofErr w:type="spellEnd"/>
      <w:r w:rsidR="009229E8" w:rsidRPr="009229E8">
        <w:rPr>
          <w:lang w:eastAsia="zh-CN"/>
        </w:rPr>
        <w:t xml:space="preserve"> UE with 2 </w:t>
      </w:r>
      <w:proofErr w:type="spellStart"/>
      <w:r w:rsidR="009229E8" w:rsidRPr="009229E8">
        <w:rPr>
          <w:lang w:eastAsia="zh-CN"/>
        </w:rPr>
        <w:t>rx</w:t>
      </w:r>
      <w:proofErr w:type="spellEnd"/>
      <w:r w:rsidR="009229E8" w:rsidRPr="009229E8">
        <w:rPr>
          <w:lang w:eastAsia="zh-CN"/>
        </w:rPr>
        <w:t xml:space="preserve"> and 1 </w:t>
      </w:r>
      <w:proofErr w:type="spellStart"/>
      <w:r w:rsidR="009229E8" w:rsidRPr="009229E8">
        <w:rPr>
          <w:lang w:eastAsia="zh-CN"/>
        </w:rPr>
        <w:t>rx</w:t>
      </w:r>
      <w:proofErr w:type="spellEnd"/>
      <w:r w:rsidR="009229E8" w:rsidRPr="009229E8">
        <w:rPr>
          <w:lang w:eastAsia="zh-CN"/>
        </w:rPr>
        <w:t xml:space="preserve"> respectively. </w:t>
      </w:r>
    </w:p>
    <w:p w14:paraId="22AF076D" w14:textId="77777777" w:rsidR="00E21698" w:rsidRDefault="00E21698" w:rsidP="009C1EDC">
      <w:r>
        <w:t xml:space="preserve">It is further FFS whether conditional handover (CHO) is going to be supported for </w:t>
      </w:r>
      <w:proofErr w:type="spellStart"/>
      <w:r>
        <w:t>RedCap</w:t>
      </w:r>
      <w:proofErr w:type="spellEnd"/>
      <w:r>
        <w:t xml:space="preserve"> [</w:t>
      </w:r>
      <w:r w:rsidR="00551274">
        <w:t>3</w:t>
      </w:r>
      <w:r>
        <w:t>]. Therefore RAN4 discussions related to CHO should be postponed.</w:t>
      </w:r>
    </w:p>
    <w:p w14:paraId="2FBCACBA" w14:textId="13C74472" w:rsidR="00E21698" w:rsidRDefault="00E21698" w:rsidP="00E21698">
      <w:pPr>
        <w:numPr>
          <w:ilvl w:val="0"/>
          <w:numId w:val="21"/>
        </w:numPr>
      </w:pPr>
      <w:r>
        <w:rPr>
          <w:b/>
          <w:bCs/>
        </w:rPr>
        <w:t>Proposal #</w:t>
      </w:r>
      <w:r w:rsidR="009E559C">
        <w:rPr>
          <w:b/>
          <w:bCs/>
        </w:rPr>
        <w:t>4</w:t>
      </w:r>
      <w:r>
        <w:rPr>
          <w:b/>
          <w:bCs/>
        </w:rPr>
        <w:t xml:space="preserve">: </w:t>
      </w:r>
      <w:r w:rsidR="00A73483" w:rsidRPr="00A73483">
        <w:t xml:space="preserve">RAN4 discussions on CHO requirements for </w:t>
      </w:r>
      <w:proofErr w:type="spellStart"/>
      <w:r w:rsidR="00A73483" w:rsidRPr="00A73483">
        <w:t>RedCap</w:t>
      </w:r>
      <w:proofErr w:type="spellEnd"/>
      <w:r w:rsidR="00A73483" w:rsidRPr="00A73483">
        <w:t xml:space="preserve"> should be postponed.</w:t>
      </w:r>
    </w:p>
    <w:p w14:paraId="743B2406" w14:textId="77777777" w:rsidR="009C1EDC" w:rsidRPr="00877223" w:rsidRDefault="009C1EDC" w:rsidP="009C1EDC"/>
    <w:p w14:paraId="1BE1ECD3" w14:textId="77777777" w:rsidR="00342D29" w:rsidRDefault="00342D29" w:rsidP="00342D29">
      <w:pPr>
        <w:pStyle w:val="Heading2"/>
      </w:pPr>
      <w:r w:rsidRPr="00342D29">
        <w:t>RRC Re-establishment</w:t>
      </w:r>
    </w:p>
    <w:p w14:paraId="45470AD5" w14:textId="77777777" w:rsidR="002538CC" w:rsidRDefault="00D508A3" w:rsidP="002538CC">
      <w:pPr>
        <w:rPr>
          <w:lang w:eastAsia="ko-KR"/>
        </w:rPr>
      </w:pPr>
      <w:r w:rsidRPr="00D508A3">
        <w:rPr>
          <w:lang w:eastAsia="x-none"/>
        </w:rPr>
        <w:t>The RRC re-establishment r</w:t>
      </w:r>
      <w:r>
        <w:rPr>
          <w:lang w:eastAsia="x-none"/>
        </w:rPr>
        <w:t xml:space="preserve">equirements are defined in terms of maximum time within with the UE shall be capable of </w:t>
      </w:r>
      <w:r w:rsidRPr="009C5807">
        <w:rPr>
          <w:lang w:eastAsia="ko-KR"/>
        </w:rPr>
        <w:t xml:space="preserve">sending </w:t>
      </w:r>
      <w:proofErr w:type="spellStart"/>
      <w:r w:rsidRPr="009C5807">
        <w:rPr>
          <w:i/>
          <w:lang w:eastAsia="ko-KR"/>
        </w:rPr>
        <w:t>RRCReestablishmentRequest</w:t>
      </w:r>
      <w:proofErr w:type="spellEnd"/>
      <w:r w:rsidRPr="009C5807">
        <w:rPr>
          <w:lang w:eastAsia="ko-KR"/>
        </w:rPr>
        <w:t xml:space="preserve"> messag</w:t>
      </w:r>
      <w:r>
        <w:rPr>
          <w:lang w:eastAsia="ko-KR"/>
        </w:rPr>
        <w:t xml:space="preserve">e upon UE detects a loss in RRC connection. </w:t>
      </w:r>
      <w:r w:rsidR="003E5847">
        <w:rPr>
          <w:lang w:eastAsia="ko-KR"/>
        </w:rPr>
        <w:t>The maximum time is defined as follows [2]:</w:t>
      </w:r>
    </w:p>
    <w:p w14:paraId="51775F5A" w14:textId="11FDEAA7" w:rsidR="003E5847" w:rsidRPr="00037AF0" w:rsidRDefault="00DD6DD2" w:rsidP="003E5847">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6B91CE98" w14:textId="48BA390A" w:rsidR="007C3A90" w:rsidRDefault="00BF51A9" w:rsidP="007C3A90">
      <w:pPr>
        <w:rPr>
          <w:lang w:eastAsia="x-none"/>
        </w:rPr>
      </w:pPr>
      <w:proofErr w:type="spellStart"/>
      <w:r w:rsidRPr="009C5807">
        <w:t>T</w:t>
      </w:r>
      <w:r w:rsidRPr="009C5807">
        <w:rPr>
          <w:vertAlign w:val="subscript"/>
        </w:rPr>
        <w:t>UL_grant</w:t>
      </w:r>
      <w:proofErr w:type="spellEnd"/>
      <w:r>
        <w:t xml:space="preserve"> is the </w:t>
      </w:r>
      <w:r w:rsidRPr="009C5807">
        <w:t xml:space="preserve">time required to acquire and process uplink grant from the target </w:t>
      </w:r>
      <w:proofErr w:type="spellStart"/>
      <w:r w:rsidRPr="009C5807">
        <w:t>PCell</w:t>
      </w:r>
      <w:proofErr w:type="spellEnd"/>
      <w:r w:rsidR="003C3ACD" w:rsidRPr="003C3ACD">
        <w:rPr>
          <w:lang w:eastAsia="x-none"/>
        </w:rPr>
        <w:t xml:space="preserve"> a</w:t>
      </w:r>
      <w:r w:rsidR="003C3ACD">
        <w:rPr>
          <w:lang w:eastAsia="x-none"/>
        </w:rPr>
        <w:t xml:space="preserve">nd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009D4AE2">
        <w:rPr>
          <w:lang w:eastAsia="x-none"/>
        </w:rPr>
        <w:t xml:space="preserve"> comprises multiple delay components as show below</w:t>
      </w:r>
      <w:r w:rsidR="00A21508">
        <w:rPr>
          <w:lang w:eastAsia="x-none"/>
        </w:rPr>
        <w:t xml:space="preserve"> [2]</w:t>
      </w:r>
      <w:r w:rsidR="009D4AE2">
        <w:rPr>
          <w:lang w:eastAsia="x-none"/>
        </w:rPr>
        <w:t>:</w:t>
      </w:r>
    </w:p>
    <w:p w14:paraId="53AF8152" w14:textId="5B8926D7" w:rsidR="00753006" w:rsidRPr="00037AF0" w:rsidRDefault="00DD6DD2" w:rsidP="009D4AE2">
      <w:pPr>
        <w:ind w:left="720"/>
        <w:rPr>
          <w:lang w:val="x-none" w:eastAsia="x-none"/>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F011A68" w14:textId="77777777" w:rsidR="00753006" w:rsidRDefault="00B93F0C" w:rsidP="003860F1">
      <w:pPr>
        <w:rPr>
          <w:lang w:eastAsia="x-none"/>
        </w:rPr>
      </w:pPr>
      <w:r>
        <w:rPr>
          <w:lang w:eastAsia="x-none"/>
        </w:rPr>
        <w:lastRenderedPageBreak/>
        <w:t>where</w:t>
      </w:r>
    </w:p>
    <w:p w14:paraId="385EC5AC" w14:textId="77777777" w:rsidR="00A21508" w:rsidRDefault="00A21508" w:rsidP="00A21508">
      <w:pPr>
        <w:numPr>
          <w:ilvl w:val="0"/>
          <w:numId w:val="23"/>
        </w:numPr>
        <w:rPr>
          <w:lang w:eastAsia="x-none"/>
        </w:rPr>
      </w:pPr>
      <w:proofErr w:type="spellStart"/>
      <w:r w:rsidRPr="009C5807">
        <w:rPr>
          <w:lang w:eastAsia="ko-KR"/>
        </w:rPr>
        <w:t>T</w:t>
      </w:r>
      <w:r w:rsidRPr="009C5807">
        <w:rPr>
          <w:vertAlign w:val="subscript"/>
          <w:lang w:eastAsia="ko-KR"/>
        </w:rPr>
        <w:t>identify_intra_NR</w:t>
      </w:r>
      <w:proofErr w:type="spellEnd"/>
      <w:r w:rsidRPr="009C5807">
        <w:rPr>
          <w:lang w:eastAsia="ko-KR"/>
        </w:rPr>
        <w:t>:</w:t>
      </w:r>
      <w:r>
        <w:rPr>
          <w:lang w:eastAsia="ko-KR"/>
        </w:rPr>
        <w:t xml:space="preserve"> the  time required to identify the target intra-frequency NR cell</w:t>
      </w:r>
    </w:p>
    <w:p w14:paraId="26D232AD" w14:textId="77777777" w:rsidR="00A21508" w:rsidRDefault="00A21508" w:rsidP="00A21508">
      <w:pPr>
        <w:numPr>
          <w:ilvl w:val="0"/>
          <w:numId w:val="23"/>
        </w:numPr>
        <w:rPr>
          <w:lang w:eastAsia="x-none"/>
        </w:rPr>
      </w:pPr>
      <w:proofErr w:type="spellStart"/>
      <w:r w:rsidRPr="00A21508">
        <w:rPr>
          <w:lang w:eastAsia="ko-KR"/>
        </w:rPr>
        <w:t>T</w:t>
      </w:r>
      <w:r w:rsidRPr="00A21508">
        <w:rPr>
          <w:vertAlign w:val="subscript"/>
          <w:lang w:eastAsia="ko-KR"/>
        </w:rPr>
        <w:t>identify_inter_NR,i</w:t>
      </w:r>
      <w:proofErr w:type="spellEnd"/>
      <w:r w:rsidRPr="00A21508">
        <w:rPr>
          <w:lang w:eastAsia="ko-KR"/>
        </w:rPr>
        <w:t>: the</w:t>
      </w:r>
      <w:r>
        <w:rPr>
          <w:lang w:eastAsia="ko-KR"/>
        </w:rPr>
        <w:t xml:space="preserve"> time required to identify the target inter-frequency NR cell</w:t>
      </w:r>
    </w:p>
    <w:p w14:paraId="68EECC7F" w14:textId="77777777" w:rsidR="00A21508" w:rsidRPr="009C5807" w:rsidRDefault="00A21508" w:rsidP="00A21508">
      <w:pPr>
        <w:numPr>
          <w:ilvl w:val="0"/>
          <w:numId w:val="23"/>
        </w:numPr>
        <w:overflowPunct w:val="0"/>
        <w:autoSpaceDE w:val="0"/>
        <w:autoSpaceDN w:val="0"/>
        <w:adjustRightInd w:val="0"/>
        <w:textAlignment w:val="baseline"/>
      </w:pPr>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2C280013" w14:textId="77777777" w:rsidR="00A21508" w:rsidRDefault="00604145" w:rsidP="00A21508">
      <w:pPr>
        <w:numPr>
          <w:ilvl w:val="0"/>
          <w:numId w:val="23"/>
        </w:numPr>
        <w:rPr>
          <w:lang w:eastAsia="x-none"/>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005F60F2">
        <w:rPr>
          <w:lang w:eastAsia="ko-KR"/>
        </w:rPr>
        <w:t xml:space="preserve"> </w:t>
      </w:r>
    </w:p>
    <w:p w14:paraId="1597ADE0" w14:textId="77777777" w:rsidR="00604145" w:rsidRPr="00A21508" w:rsidRDefault="00604145" w:rsidP="00A21508">
      <w:pPr>
        <w:numPr>
          <w:ilvl w:val="0"/>
          <w:numId w:val="23"/>
        </w:numPr>
        <w:rPr>
          <w:lang w:eastAsia="x-none"/>
        </w:rPr>
      </w:pPr>
      <w:proofErr w:type="spellStart"/>
      <w:r w:rsidRPr="009C5807">
        <w:rPr>
          <w:rFonts w:cs="v4.2.0"/>
          <w:iCs/>
        </w:rPr>
        <w:t>N</w:t>
      </w:r>
      <w:r w:rsidRPr="009C5807">
        <w:rPr>
          <w:rFonts w:cs="v4.2.0"/>
          <w:iCs/>
          <w:vertAlign w:val="subscript"/>
        </w:rPr>
        <w:t>freq</w:t>
      </w:r>
      <w:proofErr w:type="spellEnd"/>
      <w:r w:rsidRPr="009C5807">
        <w:rPr>
          <w:rFonts w:cs="v4.2.0"/>
        </w:rPr>
        <w:t>: It is the total number of NR frequencies to be monitored for RRC re-establishment;</w:t>
      </w:r>
    </w:p>
    <w:p w14:paraId="76F61D19" w14:textId="77777777" w:rsidR="00A21508" w:rsidRDefault="00491B99" w:rsidP="00616C14">
      <w:r>
        <w:rPr>
          <w:lang w:eastAsia="x-none"/>
        </w:rPr>
        <w:t xml:space="preserve">In </w:t>
      </w:r>
      <w:r w:rsidRPr="00A21508">
        <w:rPr>
          <w:lang w:eastAsia="x-none"/>
        </w:rPr>
        <w:t xml:space="preserve">the </w:t>
      </w:r>
      <w:r w:rsidR="00616C14">
        <w:rPr>
          <w:lang w:eastAsia="x-none"/>
        </w:rPr>
        <w:t xml:space="preserve">formula </w:t>
      </w:r>
      <w:r w:rsidRPr="00A21508">
        <w:rPr>
          <w:lang w:eastAsia="x-none"/>
        </w:rPr>
        <w:t>above, i</w:t>
      </w:r>
      <w:r>
        <w:rPr>
          <w:lang w:eastAsia="x-none"/>
        </w:rPr>
        <w:t xml:space="preserve">t is expected that </w:t>
      </w:r>
      <w:proofErr w:type="spellStart"/>
      <w:r w:rsidR="00616C14" w:rsidRPr="009C5807">
        <w:rPr>
          <w:lang w:eastAsia="ko-KR"/>
        </w:rPr>
        <w:t>T</w:t>
      </w:r>
      <w:r w:rsidR="00616C14" w:rsidRPr="009C5807">
        <w:rPr>
          <w:vertAlign w:val="subscript"/>
          <w:lang w:eastAsia="ko-KR"/>
        </w:rPr>
        <w:t>identify_intra_NR</w:t>
      </w:r>
      <w:proofErr w:type="spellEnd"/>
      <w:r w:rsidR="00616C14">
        <w:rPr>
          <w:lang w:eastAsia="ko-KR"/>
        </w:rPr>
        <w:t xml:space="preserve">, </w:t>
      </w:r>
      <w:proofErr w:type="spellStart"/>
      <w:r w:rsidR="00616C14" w:rsidRPr="00A21508">
        <w:rPr>
          <w:lang w:eastAsia="ko-KR"/>
        </w:rPr>
        <w:t>T</w:t>
      </w:r>
      <w:r w:rsidR="00616C14" w:rsidRPr="00A21508">
        <w:rPr>
          <w:vertAlign w:val="subscript"/>
          <w:lang w:eastAsia="ko-KR"/>
        </w:rPr>
        <w:t>identify_inter_NR,</w:t>
      </w:r>
      <w:r w:rsidR="00616C14">
        <w:rPr>
          <w:vertAlign w:val="subscript"/>
          <w:lang w:eastAsia="ko-KR"/>
        </w:rPr>
        <w:t>I</w:t>
      </w:r>
      <w:proofErr w:type="spellEnd"/>
      <w:r w:rsidR="00616C14">
        <w:rPr>
          <w:lang w:eastAsia="ko-KR"/>
        </w:rPr>
        <w:t xml:space="preserve"> and </w:t>
      </w:r>
      <w:r w:rsidR="00616C14" w:rsidRPr="009C5807">
        <w:rPr>
          <w:lang w:eastAsia="zh-CN"/>
        </w:rPr>
        <w:t>T</w:t>
      </w:r>
      <w:r w:rsidR="00616C14" w:rsidRPr="009C5807">
        <w:rPr>
          <w:vertAlign w:val="subscript"/>
          <w:lang w:eastAsia="zh-CN"/>
        </w:rPr>
        <w:t>SI-NR</w:t>
      </w:r>
      <w:r w:rsidR="00616C14">
        <w:rPr>
          <w:lang w:eastAsia="zh-CN"/>
        </w:rPr>
        <w:t xml:space="preserve"> are impacted due to </w:t>
      </w:r>
      <w:r>
        <w:rPr>
          <w:lang w:eastAsia="x-none"/>
        </w:rPr>
        <w:t xml:space="preserve">due to 1 </w:t>
      </w:r>
      <w:proofErr w:type="spellStart"/>
      <w:r>
        <w:rPr>
          <w:lang w:eastAsia="x-none"/>
        </w:rPr>
        <w:t>rx</w:t>
      </w:r>
      <w:proofErr w:type="spellEnd"/>
      <w:r>
        <w:rPr>
          <w:lang w:eastAsia="x-none"/>
        </w:rPr>
        <w:t xml:space="preserve"> operation</w:t>
      </w:r>
      <w:r w:rsidR="00F9763F">
        <w:rPr>
          <w:lang w:eastAsia="x-none"/>
        </w:rPr>
        <w:t>.</w:t>
      </w:r>
      <w:r w:rsidR="00F9763F" w:rsidRPr="00F9763F">
        <w:t xml:space="preserve"> </w:t>
      </w:r>
      <w:r w:rsidR="00F9763F">
        <w:t xml:space="preserve">For the </w:t>
      </w:r>
      <w:proofErr w:type="spellStart"/>
      <w:r w:rsidR="00F9763F">
        <w:t>T</w:t>
      </w:r>
      <w:r w:rsidR="00F9763F" w:rsidRPr="0055334E">
        <w:rPr>
          <w:vertAlign w:val="subscript"/>
        </w:rPr>
        <w:t>search</w:t>
      </w:r>
      <w:proofErr w:type="spellEnd"/>
      <w:r w:rsidR="00F9763F" w:rsidRPr="008F350A">
        <w:t xml:space="preserve"> parts</w:t>
      </w:r>
      <w:r w:rsidR="008F350A">
        <w:t xml:space="preserve"> (intra- and inter-frequency)</w:t>
      </w:r>
      <w:r w:rsidR="00F9763F">
        <w:t xml:space="preserve">, RAN4 is currently studying the cell detection performance for </w:t>
      </w:r>
      <w:proofErr w:type="spellStart"/>
      <w:r w:rsidR="00F9763F">
        <w:t>RedCap</w:t>
      </w:r>
      <w:proofErr w:type="spellEnd"/>
      <w:r w:rsidR="00F9763F">
        <w:t xml:space="preserve"> 1 </w:t>
      </w:r>
      <w:proofErr w:type="spellStart"/>
      <w:r w:rsidR="00F9763F">
        <w:t>rx</w:t>
      </w:r>
      <w:proofErr w:type="spellEnd"/>
      <w:r w:rsidR="00F9763F">
        <w:t xml:space="preserve"> UE, whether </w:t>
      </w:r>
      <w:proofErr w:type="spellStart"/>
      <w:r w:rsidR="00F9763F">
        <w:t>T</w:t>
      </w:r>
      <w:r w:rsidR="00F9763F" w:rsidRPr="00261A15">
        <w:rPr>
          <w:vertAlign w:val="subscript"/>
        </w:rPr>
        <w:t>search</w:t>
      </w:r>
      <w:proofErr w:type="spellEnd"/>
      <w:r w:rsidR="00F9763F">
        <w:t xml:space="preserve"> is extended for </w:t>
      </w:r>
      <w:proofErr w:type="spellStart"/>
      <w:r w:rsidR="00F9763F">
        <w:t>RedCap</w:t>
      </w:r>
      <w:proofErr w:type="spellEnd"/>
      <w:r w:rsidR="00F9763F">
        <w:t xml:space="preserve"> 1 </w:t>
      </w:r>
      <w:proofErr w:type="spellStart"/>
      <w:r w:rsidR="00F9763F">
        <w:t>rx</w:t>
      </w:r>
      <w:proofErr w:type="spellEnd"/>
      <w:r w:rsidR="00F9763F">
        <w:t xml:space="preserve"> UE shall be decided based on the outcome of that simulation study.</w:t>
      </w:r>
      <w:r w:rsidR="0087123E">
        <w:t xml:space="preserve"> </w:t>
      </w:r>
      <w:r w:rsidR="00EC174F">
        <w:t>The current definitions of known</w:t>
      </w:r>
      <w:r w:rsidR="00D554A2">
        <w:t>/</w:t>
      </w:r>
      <w:r w:rsidR="00EC174F">
        <w:t xml:space="preserve"> unknown cells </w:t>
      </w:r>
      <w:r w:rsidR="00D554A2">
        <w:t xml:space="preserve">as well as side conditions </w:t>
      </w:r>
      <w:r w:rsidR="00EC174F">
        <w:t xml:space="preserve">can be reused for </w:t>
      </w:r>
      <w:proofErr w:type="spellStart"/>
      <w:r w:rsidR="00EC174F">
        <w:t>RedCap</w:t>
      </w:r>
      <w:proofErr w:type="spellEnd"/>
      <w:r w:rsidR="00EC174F">
        <w:t xml:space="preserve">. </w:t>
      </w:r>
      <w:r w:rsidR="000F3474">
        <w:t xml:space="preserve">Regarding the impact on </w:t>
      </w:r>
      <w:r w:rsidR="000F3474" w:rsidRPr="009C5807">
        <w:rPr>
          <w:lang w:eastAsia="zh-CN"/>
        </w:rPr>
        <w:t>T</w:t>
      </w:r>
      <w:r w:rsidR="000F3474" w:rsidRPr="009C5807">
        <w:rPr>
          <w:vertAlign w:val="subscript"/>
          <w:lang w:eastAsia="zh-CN"/>
        </w:rPr>
        <w:t>SI-NR</w:t>
      </w:r>
      <w:r w:rsidR="000F3474">
        <w:rPr>
          <w:lang w:eastAsia="zh-CN"/>
        </w:rPr>
        <w:t xml:space="preserve">, RAN4 agreed on simulation assumptions at last meeting to study the potential impact due to 1 </w:t>
      </w:r>
      <w:proofErr w:type="spellStart"/>
      <w:r w:rsidR="000F3474">
        <w:rPr>
          <w:lang w:eastAsia="zh-CN"/>
        </w:rPr>
        <w:t>rx</w:t>
      </w:r>
      <w:proofErr w:type="spellEnd"/>
      <w:r w:rsidR="000F3474">
        <w:rPr>
          <w:lang w:eastAsia="zh-CN"/>
        </w:rPr>
        <w:t xml:space="preserve"> operation. The outcome of that study should be used for deciding whether </w:t>
      </w:r>
      <w:r w:rsidR="000F3474" w:rsidRPr="009C5807">
        <w:rPr>
          <w:lang w:eastAsia="zh-CN"/>
        </w:rPr>
        <w:t>T</w:t>
      </w:r>
      <w:r w:rsidR="000F3474" w:rsidRPr="009C5807">
        <w:rPr>
          <w:vertAlign w:val="subscript"/>
          <w:lang w:eastAsia="zh-CN"/>
        </w:rPr>
        <w:t>SI-NR</w:t>
      </w:r>
      <w:r w:rsidR="000F3474">
        <w:rPr>
          <w:lang w:eastAsia="zh-CN"/>
        </w:rPr>
        <w:t xml:space="preserve"> is extended for </w:t>
      </w:r>
      <w:proofErr w:type="spellStart"/>
      <w:r w:rsidR="000F3474">
        <w:rPr>
          <w:lang w:eastAsia="zh-CN"/>
        </w:rPr>
        <w:t>RedCap</w:t>
      </w:r>
      <w:proofErr w:type="spellEnd"/>
      <w:r w:rsidR="000F3474">
        <w:rPr>
          <w:lang w:eastAsia="zh-CN"/>
        </w:rPr>
        <w:t xml:space="preserve"> 1 </w:t>
      </w:r>
      <w:proofErr w:type="spellStart"/>
      <w:r w:rsidR="000F3474">
        <w:rPr>
          <w:lang w:eastAsia="zh-CN"/>
        </w:rPr>
        <w:t>rx</w:t>
      </w:r>
      <w:proofErr w:type="spellEnd"/>
      <w:r w:rsidR="000F3474">
        <w:rPr>
          <w:lang w:eastAsia="zh-CN"/>
        </w:rPr>
        <w:t xml:space="preserve"> UE. </w:t>
      </w:r>
      <w:r w:rsidR="000F3474">
        <w:t xml:space="preserve"> </w:t>
      </w:r>
    </w:p>
    <w:p w14:paraId="5AC74729" w14:textId="77777777" w:rsidR="00991C0A" w:rsidRDefault="00991C0A" w:rsidP="00991C0A">
      <w:pPr>
        <w:numPr>
          <w:ilvl w:val="0"/>
          <w:numId w:val="21"/>
        </w:numPr>
      </w:pPr>
      <w:r>
        <w:rPr>
          <w:b/>
          <w:bCs/>
        </w:rPr>
        <w:t>Observation #</w:t>
      </w:r>
      <w:r w:rsidR="00AB5AF3">
        <w:rPr>
          <w:b/>
          <w:bCs/>
        </w:rPr>
        <w:t>3</w:t>
      </w:r>
      <w:r>
        <w:rPr>
          <w:b/>
          <w:bCs/>
        </w:rPr>
        <w:t xml:space="preserve">: </w:t>
      </w:r>
      <w:r w:rsidRPr="00C40EEC">
        <w:t xml:space="preserve">Out of the delay components in </w:t>
      </w:r>
      <w:r>
        <w:t xml:space="preserve">RRC re-establishment </w:t>
      </w:r>
      <w:r w:rsidRPr="00C40EEC">
        <w:t xml:space="preserve">requirements, </w:t>
      </w:r>
      <w:proofErr w:type="spellStart"/>
      <w:r w:rsidRPr="009C5807">
        <w:rPr>
          <w:lang w:eastAsia="ko-KR"/>
        </w:rPr>
        <w:t>T</w:t>
      </w:r>
      <w:r w:rsidRPr="009C5807">
        <w:rPr>
          <w:vertAlign w:val="subscript"/>
          <w:lang w:eastAsia="ko-KR"/>
        </w:rPr>
        <w:t>identify_intra_NR</w:t>
      </w:r>
      <w:proofErr w:type="spellEnd"/>
      <w:r>
        <w:rPr>
          <w:lang w:eastAsia="ko-KR"/>
        </w:rPr>
        <w:t xml:space="preserve">, </w:t>
      </w:r>
      <w:proofErr w:type="spellStart"/>
      <w:r w:rsidRPr="00A21508">
        <w:rPr>
          <w:lang w:eastAsia="ko-KR"/>
        </w:rPr>
        <w:t>T</w:t>
      </w:r>
      <w:r w:rsidRPr="00A21508">
        <w:rPr>
          <w:vertAlign w:val="subscript"/>
          <w:lang w:eastAsia="ko-KR"/>
        </w:rPr>
        <w:t>identify_inter_NR,</w:t>
      </w:r>
      <w:r>
        <w:rPr>
          <w:vertAlign w:val="subscript"/>
          <w:lang w:eastAsia="ko-KR"/>
        </w:rPr>
        <w:t>I</w:t>
      </w:r>
      <w:proofErr w:type="spellEnd"/>
      <w:r>
        <w:rPr>
          <w:vertAlign w:val="subscript"/>
          <w:lang w:eastAsia="ko-KR"/>
        </w:rPr>
        <w:t xml:space="preserve"> </w:t>
      </w:r>
      <w:r>
        <w:rPr>
          <w:lang w:eastAsia="ko-KR"/>
        </w:rPr>
        <w:t xml:space="preserve">and </w:t>
      </w:r>
      <w:r w:rsidRPr="009C5807">
        <w:rPr>
          <w:lang w:eastAsia="zh-CN"/>
        </w:rPr>
        <w:t>T</w:t>
      </w:r>
      <w:r w:rsidRPr="009C5807">
        <w:rPr>
          <w:vertAlign w:val="subscript"/>
          <w:lang w:eastAsia="zh-CN"/>
        </w:rPr>
        <w:t>SI-NR</w:t>
      </w:r>
      <w:r w:rsidRPr="00991C0A">
        <w:rPr>
          <w:lang w:eastAsia="zh-CN"/>
        </w:rPr>
        <w:t xml:space="preserve"> might </w:t>
      </w:r>
      <w:r>
        <w:rPr>
          <w:lang w:eastAsia="zh-CN"/>
        </w:rPr>
        <w:t xml:space="preserve">be impacted due to 1 </w:t>
      </w:r>
      <w:proofErr w:type="spellStart"/>
      <w:r>
        <w:rPr>
          <w:lang w:eastAsia="zh-CN"/>
        </w:rPr>
        <w:t>rx</w:t>
      </w:r>
      <w:proofErr w:type="spellEnd"/>
      <w:r>
        <w:rPr>
          <w:lang w:eastAsia="zh-CN"/>
        </w:rPr>
        <w:t xml:space="preserve"> operation</w:t>
      </w:r>
      <w:r w:rsidR="00844D57">
        <w:rPr>
          <w:lang w:eastAsia="zh-CN"/>
        </w:rPr>
        <w:t xml:space="preserve"> for </w:t>
      </w:r>
      <w:proofErr w:type="spellStart"/>
      <w:r w:rsidR="00844D57">
        <w:rPr>
          <w:lang w:eastAsia="zh-CN"/>
        </w:rPr>
        <w:t>RedCap</w:t>
      </w:r>
      <w:proofErr w:type="spellEnd"/>
      <w:r>
        <w:rPr>
          <w:lang w:eastAsia="zh-CN"/>
        </w:rPr>
        <w:t xml:space="preserve">. </w:t>
      </w:r>
    </w:p>
    <w:p w14:paraId="2A01CC22" w14:textId="77777777" w:rsidR="00DE10E8" w:rsidRDefault="00DE10E8" w:rsidP="00DE10E8">
      <w:pPr>
        <w:numPr>
          <w:ilvl w:val="0"/>
          <w:numId w:val="21"/>
        </w:numPr>
      </w:pPr>
      <w:r>
        <w:rPr>
          <w:b/>
          <w:bCs/>
        </w:rPr>
        <w:t>Observation #</w:t>
      </w:r>
      <w:r w:rsidR="00AE4A23">
        <w:rPr>
          <w:b/>
          <w:bCs/>
        </w:rPr>
        <w:t>4</w:t>
      </w:r>
      <w:r>
        <w:rPr>
          <w:b/>
          <w:bCs/>
        </w:rPr>
        <w:t xml:space="preserve">: </w:t>
      </w:r>
      <w:r>
        <w:t>Current definitions of known</w:t>
      </w:r>
      <w:r w:rsidR="00725C5F">
        <w:t>/</w:t>
      </w:r>
      <w:r>
        <w:t xml:space="preserve">unknown cells </w:t>
      </w:r>
      <w:r w:rsidR="00725C5F">
        <w:t xml:space="preserve">and side conditions </w:t>
      </w:r>
      <w:r>
        <w:t xml:space="preserve">in the RRC re-establishment requirements can be reused for </w:t>
      </w:r>
      <w:proofErr w:type="spellStart"/>
      <w:r>
        <w:t>RedCap</w:t>
      </w:r>
      <w:proofErr w:type="spellEnd"/>
      <w:r>
        <w:rPr>
          <w:lang w:eastAsia="zh-CN"/>
        </w:rPr>
        <w:t xml:space="preserve">. </w:t>
      </w:r>
    </w:p>
    <w:p w14:paraId="2200FED5" w14:textId="443EB2A3" w:rsidR="00991C0A" w:rsidRDefault="00991C0A" w:rsidP="00991C0A">
      <w:pPr>
        <w:numPr>
          <w:ilvl w:val="0"/>
          <w:numId w:val="21"/>
        </w:numPr>
      </w:pPr>
      <w:r>
        <w:rPr>
          <w:b/>
          <w:bCs/>
        </w:rPr>
        <w:t>Proposal #</w:t>
      </w:r>
      <w:r w:rsidR="009E559C">
        <w:rPr>
          <w:b/>
          <w:bCs/>
        </w:rPr>
        <w:t>5</w:t>
      </w:r>
      <w:r>
        <w:rPr>
          <w:b/>
          <w:bCs/>
        </w:rPr>
        <w:t xml:space="preserve">: </w:t>
      </w:r>
      <w:r w:rsidRPr="00E7265F">
        <w:t xml:space="preserve">The outcome of the cell detection performance study is used to determine whether </w:t>
      </w:r>
      <w:proofErr w:type="spellStart"/>
      <w:r w:rsidR="0087123E" w:rsidRPr="009C5807">
        <w:rPr>
          <w:lang w:eastAsia="ko-KR"/>
        </w:rPr>
        <w:t>T</w:t>
      </w:r>
      <w:r w:rsidR="0087123E" w:rsidRPr="009C5807">
        <w:rPr>
          <w:vertAlign w:val="subscript"/>
          <w:lang w:eastAsia="ko-KR"/>
        </w:rPr>
        <w:t>identify_intra_NR</w:t>
      </w:r>
      <w:proofErr w:type="spellEnd"/>
      <w:r w:rsidR="0087123E">
        <w:rPr>
          <w:lang w:eastAsia="ko-KR"/>
        </w:rPr>
        <w:t xml:space="preserve"> and </w:t>
      </w:r>
      <w:proofErr w:type="spellStart"/>
      <w:r w:rsidR="0087123E" w:rsidRPr="00A21508">
        <w:rPr>
          <w:lang w:eastAsia="ko-KR"/>
        </w:rPr>
        <w:t>T</w:t>
      </w:r>
      <w:r w:rsidR="0087123E" w:rsidRPr="00A21508">
        <w:rPr>
          <w:vertAlign w:val="subscript"/>
          <w:lang w:eastAsia="ko-KR"/>
        </w:rPr>
        <w:t>identify_inter_NR,</w:t>
      </w:r>
      <w:r w:rsidR="0087123E">
        <w:rPr>
          <w:vertAlign w:val="subscript"/>
          <w:lang w:eastAsia="ko-KR"/>
        </w:rPr>
        <w:t>I</w:t>
      </w:r>
      <w:proofErr w:type="spellEnd"/>
      <w:r w:rsidR="0087123E">
        <w:rPr>
          <w:lang w:eastAsia="ko-KR"/>
        </w:rPr>
        <w:t xml:space="preserve"> </w:t>
      </w:r>
      <w:r w:rsidR="00BC6810">
        <w:rPr>
          <w:lang w:eastAsia="ko-KR"/>
        </w:rPr>
        <w:t xml:space="preserve">in the </w:t>
      </w:r>
      <w:r w:rsidR="0087123E">
        <w:t xml:space="preserve">RRC re-establishment requirements </w:t>
      </w:r>
      <w:r w:rsidR="00BC6810">
        <w:t xml:space="preserve">are extended </w:t>
      </w:r>
      <w:r w:rsidRPr="00E7265F">
        <w:t xml:space="preserve">for </w:t>
      </w:r>
      <w:proofErr w:type="spellStart"/>
      <w:r w:rsidRPr="00E7265F">
        <w:t>RedCap</w:t>
      </w:r>
      <w:proofErr w:type="spellEnd"/>
      <w:r w:rsidRPr="00E7265F">
        <w:t xml:space="preserve"> </w:t>
      </w:r>
      <w:r w:rsidR="00034433">
        <w:t xml:space="preserve">UE with 1 </w:t>
      </w:r>
      <w:proofErr w:type="spellStart"/>
      <w:r w:rsidR="00034433">
        <w:t>rx</w:t>
      </w:r>
      <w:proofErr w:type="spellEnd"/>
      <w:r w:rsidRPr="00E7265F">
        <w:t>.</w:t>
      </w:r>
    </w:p>
    <w:p w14:paraId="1B3CF9FD" w14:textId="2ACAAEA6" w:rsidR="00E61D97" w:rsidRDefault="00E61D97" w:rsidP="00E61D97">
      <w:pPr>
        <w:numPr>
          <w:ilvl w:val="0"/>
          <w:numId w:val="21"/>
        </w:numPr>
      </w:pPr>
      <w:r>
        <w:rPr>
          <w:b/>
          <w:bCs/>
        </w:rPr>
        <w:t>Proposal #</w:t>
      </w:r>
      <w:r w:rsidR="009E559C">
        <w:rPr>
          <w:b/>
          <w:bCs/>
        </w:rPr>
        <w:t>6</w:t>
      </w:r>
      <w:r>
        <w:rPr>
          <w:b/>
          <w:bCs/>
        </w:rPr>
        <w:t xml:space="preserve">: </w:t>
      </w:r>
      <w:r w:rsidRPr="00E7265F">
        <w:t xml:space="preserve">The outcome of the </w:t>
      </w:r>
      <w:r>
        <w:t xml:space="preserve">PBCH detection performance study is used to </w:t>
      </w:r>
      <w:r w:rsidRPr="00E7265F">
        <w:t xml:space="preserve">determine whether </w:t>
      </w:r>
      <w:r w:rsidRPr="009C5807">
        <w:rPr>
          <w:lang w:eastAsia="zh-CN"/>
        </w:rPr>
        <w:t>T</w:t>
      </w:r>
      <w:r w:rsidRPr="009C5807">
        <w:rPr>
          <w:vertAlign w:val="subscript"/>
          <w:lang w:eastAsia="zh-CN"/>
        </w:rPr>
        <w:t>SI-NR</w:t>
      </w:r>
      <w:r>
        <w:rPr>
          <w:lang w:eastAsia="zh-CN"/>
        </w:rPr>
        <w:t xml:space="preserve"> in the </w:t>
      </w:r>
      <w:r>
        <w:t xml:space="preserve">RRC re-establishment requirements is extended </w:t>
      </w:r>
      <w:r w:rsidRPr="00E7265F">
        <w:t xml:space="preserve">for </w:t>
      </w:r>
      <w:proofErr w:type="spellStart"/>
      <w:r w:rsidRPr="00E7265F">
        <w:t>RedCa</w:t>
      </w:r>
      <w:r w:rsidR="00034433">
        <w:t>p</w:t>
      </w:r>
      <w:proofErr w:type="spellEnd"/>
      <w:r w:rsidR="00034433">
        <w:t xml:space="preserve"> UE with </w:t>
      </w:r>
      <w:r w:rsidRPr="00E7265F">
        <w:t xml:space="preserve">1 </w:t>
      </w:r>
      <w:proofErr w:type="spellStart"/>
      <w:r w:rsidRPr="00E7265F">
        <w:t>rx</w:t>
      </w:r>
      <w:proofErr w:type="spellEnd"/>
      <w:r w:rsidRPr="00E7265F">
        <w:t>.</w:t>
      </w:r>
    </w:p>
    <w:p w14:paraId="0D4F12C4" w14:textId="77777777" w:rsidR="00E61D97" w:rsidRDefault="00E61D97" w:rsidP="00616C14">
      <w:pPr>
        <w:rPr>
          <w:lang w:eastAsia="x-none"/>
        </w:rPr>
      </w:pPr>
    </w:p>
    <w:p w14:paraId="2D8F90FE" w14:textId="77777777" w:rsidR="00342D29" w:rsidRDefault="00342D29" w:rsidP="00342D29">
      <w:pPr>
        <w:pStyle w:val="Heading2"/>
      </w:pPr>
      <w:r w:rsidRPr="00342D29">
        <w:t>Random Access</w:t>
      </w:r>
    </w:p>
    <w:p w14:paraId="77BA250E" w14:textId="77777777" w:rsidR="0033117A" w:rsidRDefault="00B25F24" w:rsidP="00B25F24">
      <w:pPr>
        <w:rPr>
          <w:lang w:eastAsia="x-none"/>
        </w:rPr>
      </w:pPr>
      <w:r w:rsidRPr="001A1465">
        <w:rPr>
          <w:lang w:eastAsia="x-none"/>
        </w:rPr>
        <w:t xml:space="preserve">The physical design and procedures of random access remain unchanged for </w:t>
      </w:r>
      <w:proofErr w:type="spellStart"/>
      <w:r w:rsidRPr="001A1465">
        <w:rPr>
          <w:lang w:eastAsia="x-none"/>
        </w:rPr>
        <w:t>RedCap</w:t>
      </w:r>
      <w:proofErr w:type="spellEnd"/>
      <w:r w:rsidRPr="001A1465">
        <w:rPr>
          <w:lang w:eastAsia="x-none"/>
        </w:rPr>
        <w:t xml:space="preserve">. Therefore it is possible to apply the current requirements for </w:t>
      </w:r>
      <w:proofErr w:type="spellStart"/>
      <w:r w:rsidRPr="001A1465">
        <w:rPr>
          <w:lang w:eastAsia="x-none"/>
        </w:rPr>
        <w:t>RedCap</w:t>
      </w:r>
      <w:proofErr w:type="spellEnd"/>
      <w:r w:rsidRPr="001A1465">
        <w:rPr>
          <w:lang w:eastAsia="x-none"/>
        </w:rPr>
        <w:t xml:space="preserve"> UE</w:t>
      </w:r>
      <w:r w:rsidR="00B042C7">
        <w:rPr>
          <w:lang w:eastAsia="x-none"/>
        </w:rPr>
        <w:t xml:space="preserve"> operating in FD-FDD and TDD mode</w:t>
      </w:r>
      <w:r w:rsidRPr="001A1465">
        <w:rPr>
          <w:lang w:eastAsia="x-none"/>
        </w:rPr>
        <w:t xml:space="preserve">. </w:t>
      </w:r>
      <w:r w:rsidR="001A1465">
        <w:rPr>
          <w:lang w:eastAsia="x-none"/>
        </w:rPr>
        <w:t xml:space="preserve">However, </w:t>
      </w:r>
      <w:r w:rsidR="004145B7">
        <w:rPr>
          <w:lang w:eastAsia="x-none"/>
        </w:rPr>
        <w:t xml:space="preserve">HD-FDD mode is introduced in release 17 and needs careful consideration as </w:t>
      </w:r>
      <w:r w:rsidR="001A1465">
        <w:rPr>
          <w:lang w:eastAsia="x-none"/>
        </w:rPr>
        <w:t xml:space="preserve">explained below. </w:t>
      </w:r>
      <w:r>
        <w:rPr>
          <w:lang w:eastAsia="x-none"/>
        </w:rPr>
        <w:t xml:space="preserve"> </w:t>
      </w:r>
    </w:p>
    <w:p w14:paraId="4D5CDD0F" w14:textId="1EFE6CFC" w:rsidR="0033117A" w:rsidRDefault="009022B6" w:rsidP="00CF4B53">
      <w:pPr>
        <w:numPr>
          <w:ilvl w:val="0"/>
          <w:numId w:val="21"/>
        </w:numPr>
        <w:rPr>
          <w:lang w:eastAsia="x-none"/>
        </w:rPr>
      </w:pPr>
      <w:r w:rsidRPr="009022B6">
        <w:rPr>
          <w:b/>
          <w:bCs/>
          <w:lang w:eastAsia="x-none"/>
        </w:rPr>
        <w:t>Proposal #</w:t>
      </w:r>
      <w:r w:rsidR="009E559C">
        <w:rPr>
          <w:b/>
          <w:bCs/>
          <w:lang w:eastAsia="x-none"/>
        </w:rPr>
        <w:t>7</w:t>
      </w:r>
      <w:r w:rsidRPr="009022B6">
        <w:rPr>
          <w:b/>
          <w:bCs/>
          <w:lang w:eastAsia="x-none"/>
        </w:rPr>
        <w:t>:</w:t>
      </w:r>
      <w:r>
        <w:rPr>
          <w:lang w:eastAsia="x-none"/>
        </w:rPr>
        <w:t xml:space="preserve"> Current RA requirements are applicable for </w:t>
      </w:r>
      <w:proofErr w:type="spellStart"/>
      <w:r>
        <w:rPr>
          <w:lang w:eastAsia="x-none"/>
        </w:rPr>
        <w:t>RedCap</w:t>
      </w:r>
      <w:proofErr w:type="spellEnd"/>
      <w:r>
        <w:rPr>
          <w:lang w:eastAsia="x-none"/>
        </w:rPr>
        <w:t xml:space="preserve"> UEs in FD-FDD and TDD mode. </w:t>
      </w:r>
    </w:p>
    <w:p w14:paraId="7E996E93" w14:textId="77777777" w:rsidR="0033117A" w:rsidRPr="0033117A" w:rsidRDefault="0033117A" w:rsidP="000B0BB0">
      <w:pPr>
        <w:rPr>
          <w:lang w:eastAsia="x-none"/>
        </w:rPr>
      </w:pPr>
    </w:p>
    <w:p w14:paraId="5F33ED58" w14:textId="77777777" w:rsidR="00C13701" w:rsidRPr="00517A4B" w:rsidRDefault="00C13701" w:rsidP="00C13701">
      <w:pPr>
        <w:rPr>
          <w:b/>
          <w:bCs/>
          <w:u w:val="single"/>
          <w:lang w:eastAsia="x-none"/>
        </w:rPr>
      </w:pPr>
      <w:r w:rsidRPr="00F50F8E">
        <w:rPr>
          <w:b/>
          <w:bCs/>
          <w:u w:val="single"/>
          <w:lang w:eastAsia="x-none"/>
        </w:rPr>
        <w:t>RA for HD-FDD UE</w:t>
      </w:r>
    </w:p>
    <w:p w14:paraId="66253131" w14:textId="3D8BBFA7" w:rsidR="00F6474E" w:rsidRPr="00517A4B" w:rsidRDefault="00695B6D" w:rsidP="00F6474E">
      <w:r w:rsidRPr="00517A4B">
        <w:t xml:space="preserve">Before initiating the random access, </w:t>
      </w:r>
      <w:r w:rsidR="00F6474E" w:rsidRPr="00517A4B">
        <w:t xml:space="preserve">the UE needs to be synchronized towards the </w:t>
      </w:r>
      <w:r w:rsidRPr="00517A4B">
        <w:t>target cell</w:t>
      </w:r>
      <w:r w:rsidR="00F6474E" w:rsidRPr="00517A4B">
        <w:t xml:space="preserve"> and SS/PBCH or TRS are used for performing the </w:t>
      </w:r>
      <w:r w:rsidRPr="00517A4B">
        <w:t>resynchronization</w:t>
      </w:r>
      <w:r w:rsidR="00F6474E" w:rsidRPr="00517A4B">
        <w:t xml:space="preserve"> (time/frequency tracking and AGC). Even </w:t>
      </w:r>
      <w:r w:rsidR="00F6474E" w:rsidRPr="00517A4B">
        <w:rPr>
          <w:lang w:val="en-GB"/>
        </w:rPr>
        <w:t>if</w:t>
      </w:r>
      <w:r w:rsidR="00F6474E" w:rsidRPr="00517A4B">
        <w:t xml:space="preserve"> the </w:t>
      </w:r>
      <w:r w:rsidR="00F6474E" w:rsidRPr="00517A4B">
        <w:rPr>
          <w:lang w:val="en-GB"/>
        </w:rPr>
        <w:t xml:space="preserve">UE is operating in half-duplex FDD (HD-FDD) mode, the </w:t>
      </w:r>
      <w:proofErr w:type="spellStart"/>
      <w:r w:rsidR="00F6474E" w:rsidRPr="00517A4B">
        <w:rPr>
          <w:lang w:val="en-GB"/>
        </w:rPr>
        <w:t>gNB</w:t>
      </w:r>
      <w:proofErr w:type="spellEnd"/>
      <w:r w:rsidR="00F6474E" w:rsidRPr="00517A4B">
        <w:rPr>
          <w:lang w:val="en-GB"/>
        </w:rPr>
        <w:t xml:space="preserve"> still operates in full-duplex FDD (FD-FDD)</w:t>
      </w:r>
      <w:r w:rsidR="00F6474E" w:rsidRPr="00517A4B">
        <w:t xml:space="preserve"> mode</w:t>
      </w:r>
      <w:r w:rsidR="00F6474E" w:rsidRPr="00517A4B">
        <w:rPr>
          <w:lang w:val="en-GB"/>
        </w:rPr>
        <w:t xml:space="preserve">. Therefore </w:t>
      </w:r>
      <w:r w:rsidR="00F6474E" w:rsidRPr="00517A4B">
        <w:t xml:space="preserve">overlapping between DL reception and UL transmission may occur for HD-FDD UE since it cannot perform both operations in parallel and </w:t>
      </w:r>
      <w:proofErr w:type="spellStart"/>
      <w:r w:rsidR="00F6474E" w:rsidRPr="00517A4B">
        <w:t>gNB</w:t>
      </w:r>
      <w:proofErr w:type="spellEnd"/>
      <w:r w:rsidR="00F6474E" w:rsidRPr="00517A4B">
        <w:t xml:space="preserve"> cannot always avoid such conflict with scheduling. </w:t>
      </w:r>
      <w:r w:rsidR="00B2012D" w:rsidRPr="00517A4B">
        <w:t xml:space="preserve">As a consequence of the overlapping </w:t>
      </w:r>
      <w:r w:rsidR="00F6474E" w:rsidRPr="00517A4B">
        <w:t xml:space="preserve">the UE may fail to perform the </w:t>
      </w:r>
      <w:r w:rsidR="00B2012D" w:rsidRPr="00517A4B">
        <w:t>resynchronization</w:t>
      </w:r>
      <w:r w:rsidR="00F6474E" w:rsidRPr="00517A4B">
        <w:t xml:space="preserve"> before </w:t>
      </w:r>
      <w:r w:rsidR="00B2012D" w:rsidRPr="00517A4B">
        <w:t xml:space="preserve">transmitting the </w:t>
      </w:r>
      <w:r w:rsidR="00E061B5" w:rsidRPr="00517A4B">
        <w:t xml:space="preserve">random access preamble in </w:t>
      </w:r>
      <w:r w:rsidR="00B2012D" w:rsidRPr="00517A4B">
        <w:t>Msg1</w:t>
      </w:r>
      <w:r w:rsidR="00E061B5" w:rsidRPr="00517A4B">
        <w:t xml:space="preserve"> or</w:t>
      </w:r>
      <w:r w:rsidR="00517A4B">
        <w:t xml:space="preserve"> </w:t>
      </w:r>
      <w:proofErr w:type="spellStart"/>
      <w:r w:rsidR="00B2012D" w:rsidRPr="00517A4B">
        <w:t>MsgA</w:t>
      </w:r>
      <w:proofErr w:type="spellEnd"/>
      <w:r w:rsidR="00E061B5" w:rsidRPr="00517A4B">
        <w:t>, depending on the RA type</w:t>
      </w:r>
      <w:r w:rsidR="00F6474E" w:rsidRPr="00517A4B">
        <w:t xml:space="preserve">. </w:t>
      </w:r>
      <w:r w:rsidR="002439E2" w:rsidRPr="00517A4B">
        <w:t>In addition the UE needs to perform a RSRP measurement before initiating the RA for selecting between 2-step RA and 4-step RA</w:t>
      </w:r>
      <w:r w:rsidR="00E061B5" w:rsidRPr="00517A4B">
        <w:t>, if both RA types are configured</w:t>
      </w:r>
      <w:r w:rsidR="002439E2" w:rsidRPr="00517A4B">
        <w:t xml:space="preserve">. </w:t>
      </w:r>
      <w:r w:rsidR="00F6474E" w:rsidRPr="00517A4B">
        <w:t xml:space="preserve">Since resynchronization is UE implementation specific, for instance what type of RS (SSB or TRS), the number of RS, and when it should receive those varies with the implementation. </w:t>
      </w:r>
      <w:r w:rsidR="005837AB" w:rsidRPr="00517A4B">
        <w:t>Therefore</w:t>
      </w:r>
      <w:r w:rsidR="00F6474E" w:rsidRPr="00517A4B">
        <w:t xml:space="preserve"> RAN4 should clarify that </w:t>
      </w:r>
      <w:r w:rsidR="00D65CDB" w:rsidRPr="00517A4B">
        <w:t xml:space="preserve">the UE is not expected to perform PRACH transmission in a cell if the UE cannot receive at least one SSB during the last </w:t>
      </w:r>
      <w:proofErr w:type="spellStart"/>
      <w:r w:rsidR="00D65CDB" w:rsidRPr="00517A4B">
        <w:t>T</w:t>
      </w:r>
      <w:r w:rsidR="00E75910" w:rsidRPr="00517A4B">
        <w:t>p</w:t>
      </w:r>
      <w:proofErr w:type="spellEnd"/>
      <w:r w:rsidR="00D65CDB" w:rsidRPr="00517A4B">
        <w:t xml:space="preserve"> period before the PRACH transmission occasion, </w:t>
      </w:r>
      <w:r w:rsidR="00F6474E" w:rsidRPr="00517A4B">
        <w:t xml:space="preserve">where exact value of </w:t>
      </w:r>
      <w:proofErr w:type="spellStart"/>
      <w:r w:rsidR="00F6474E" w:rsidRPr="00517A4B">
        <w:t>T</w:t>
      </w:r>
      <w:r w:rsidR="00E3409F" w:rsidRPr="00517A4B">
        <w:t>p</w:t>
      </w:r>
      <w:proofErr w:type="spellEnd"/>
      <w:r w:rsidR="00F6474E" w:rsidRPr="00517A4B">
        <w:t xml:space="preserve"> can be further discussed, e.g. </w:t>
      </w:r>
      <w:proofErr w:type="spellStart"/>
      <w:r w:rsidR="00F6474E" w:rsidRPr="00517A4B">
        <w:t>T</w:t>
      </w:r>
      <w:r w:rsidR="00E3409F" w:rsidRPr="00517A4B">
        <w:t>p</w:t>
      </w:r>
      <w:proofErr w:type="spellEnd"/>
      <w:r w:rsidR="00F6474E" w:rsidRPr="00517A4B">
        <w:t xml:space="preserve">=160 </w:t>
      </w:r>
      <w:proofErr w:type="spellStart"/>
      <w:r w:rsidR="00F6474E" w:rsidRPr="00517A4B">
        <w:t>ms.</w:t>
      </w:r>
      <w:proofErr w:type="spellEnd"/>
      <w:r w:rsidR="00F6474E" w:rsidRPr="00517A4B">
        <w:t xml:space="preserve"> </w:t>
      </w:r>
    </w:p>
    <w:p w14:paraId="3BDD180B" w14:textId="77777777" w:rsidR="00F6474E" w:rsidRPr="00F50F8E" w:rsidRDefault="00F6474E" w:rsidP="00F6474E">
      <w:pPr>
        <w:pStyle w:val="ListParagraph"/>
        <w:ind w:left="1440"/>
      </w:pPr>
    </w:p>
    <w:p w14:paraId="2BF01F69" w14:textId="3E9C2487" w:rsidR="00E540F6" w:rsidRPr="000975BA" w:rsidRDefault="00F6474E" w:rsidP="00F6474E">
      <w:pPr>
        <w:pStyle w:val="ListParagraph"/>
        <w:numPr>
          <w:ilvl w:val="0"/>
          <w:numId w:val="25"/>
        </w:numPr>
        <w:spacing w:after="0"/>
      </w:pPr>
      <w:r w:rsidRPr="00544383">
        <w:rPr>
          <w:b/>
          <w:bCs/>
        </w:rPr>
        <w:t xml:space="preserve">Proposal </w:t>
      </w:r>
      <w:r w:rsidRPr="000975BA">
        <w:rPr>
          <w:b/>
          <w:bCs/>
        </w:rPr>
        <w:t>#</w:t>
      </w:r>
      <w:r w:rsidR="009E559C" w:rsidRPr="000975BA">
        <w:rPr>
          <w:b/>
          <w:bCs/>
          <w:lang w:val="en-US"/>
        </w:rPr>
        <w:t>8</w:t>
      </w:r>
      <w:r w:rsidRPr="000975BA">
        <w:rPr>
          <w:b/>
          <w:bCs/>
        </w:rPr>
        <w:t xml:space="preserve">: </w:t>
      </w:r>
      <w:r w:rsidRPr="000975BA">
        <w:t xml:space="preserve">The RedCap UE operating in HD-FDD mode </w:t>
      </w:r>
      <w:r w:rsidR="00E540F6" w:rsidRPr="000975BA">
        <w:rPr>
          <w:lang w:val="en-US"/>
        </w:rPr>
        <w:t xml:space="preserve">is not expected to perform PRACH transmission in a cell if </w:t>
      </w:r>
      <w:r w:rsidR="00F1668D" w:rsidRPr="000975BA">
        <w:rPr>
          <w:lang w:val="en-US"/>
        </w:rPr>
        <w:t>UE</w:t>
      </w:r>
      <w:r w:rsidR="00E540F6" w:rsidRPr="000975BA">
        <w:rPr>
          <w:lang w:val="en-US"/>
        </w:rPr>
        <w:t xml:space="preserve"> </w:t>
      </w:r>
      <w:r w:rsidR="00F1668D" w:rsidRPr="000975BA">
        <w:rPr>
          <w:lang w:val="en-US"/>
        </w:rPr>
        <w:t xml:space="preserve">has not </w:t>
      </w:r>
      <w:r w:rsidR="00E540F6" w:rsidRPr="000975BA">
        <w:rPr>
          <w:lang w:val="en-US"/>
        </w:rPr>
        <w:t>receive</w:t>
      </w:r>
      <w:r w:rsidR="00F1668D" w:rsidRPr="000975BA">
        <w:rPr>
          <w:lang w:val="en-US"/>
        </w:rPr>
        <w:t>d</w:t>
      </w:r>
      <w:r w:rsidR="00E540F6" w:rsidRPr="000975BA">
        <w:rPr>
          <w:lang w:val="en-US"/>
        </w:rPr>
        <w:t xml:space="preserve"> at least one SSB during the last </w:t>
      </w:r>
      <w:proofErr w:type="spellStart"/>
      <w:r w:rsidR="00E540F6" w:rsidRPr="000975BA">
        <w:rPr>
          <w:lang w:val="en-US"/>
        </w:rPr>
        <w:t>Tp</w:t>
      </w:r>
      <w:proofErr w:type="spellEnd"/>
      <w:r w:rsidR="00E540F6" w:rsidRPr="000975BA">
        <w:rPr>
          <w:lang w:val="en-US"/>
        </w:rPr>
        <w:t xml:space="preserve"> period</w:t>
      </w:r>
      <w:r w:rsidR="005F60F2" w:rsidRPr="000975BA">
        <w:rPr>
          <w:lang w:val="en-US"/>
        </w:rPr>
        <w:t xml:space="preserve"> in the cell</w:t>
      </w:r>
      <w:r w:rsidR="00E540F6" w:rsidRPr="000975BA">
        <w:rPr>
          <w:lang w:val="en-US"/>
        </w:rPr>
        <w:t>, where</w:t>
      </w:r>
    </w:p>
    <w:p w14:paraId="35F1C893" w14:textId="77777777" w:rsidR="00F6474E" w:rsidRPr="000975BA" w:rsidRDefault="00F6474E" w:rsidP="00F6474E">
      <w:pPr>
        <w:pStyle w:val="ListParagraph"/>
        <w:numPr>
          <w:ilvl w:val="1"/>
          <w:numId w:val="25"/>
        </w:numPr>
        <w:spacing w:after="0"/>
      </w:pPr>
      <w:r w:rsidRPr="000975BA">
        <w:t>Option 1: T</w:t>
      </w:r>
      <w:r w:rsidR="00E540F6" w:rsidRPr="000975BA">
        <w:rPr>
          <w:lang w:val="sv-SE"/>
        </w:rPr>
        <w:t>p</w:t>
      </w:r>
      <w:r w:rsidRPr="000975BA">
        <w:t>=160 ms.</w:t>
      </w:r>
    </w:p>
    <w:p w14:paraId="17A8898B" w14:textId="27B3B62B" w:rsidR="005F60F2" w:rsidRPr="00642404" w:rsidRDefault="005F60F2" w:rsidP="005F60F2">
      <w:pPr>
        <w:pStyle w:val="ListParagraph"/>
        <w:numPr>
          <w:ilvl w:val="0"/>
          <w:numId w:val="25"/>
        </w:numPr>
        <w:spacing w:before="240" w:after="0"/>
        <w:ind w:left="714" w:hanging="357"/>
        <w:contextualSpacing w:val="0"/>
      </w:pPr>
      <w:r w:rsidRPr="000975BA">
        <w:rPr>
          <w:b/>
          <w:bCs/>
        </w:rPr>
        <w:t>Proposal #</w:t>
      </w:r>
      <w:r w:rsidR="009E559C" w:rsidRPr="000975BA">
        <w:rPr>
          <w:b/>
          <w:bCs/>
          <w:lang w:val="en-US"/>
        </w:rPr>
        <w:t>9</w:t>
      </w:r>
      <w:r w:rsidRPr="000975BA">
        <w:rPr>
          <w:b/>
          <w:bCs/>
        </w:rPr>
        <w:t xml:space="preserve">: </w:t>
      </w:r>
      <w:r w:rsidRPr="000975BA">
        <w:t xml:space="preserve">The RedCap UE operating in HD-FDD mode </w:t>
      </w:r>
      <w:r w:rsidRPr="000975BA">
        <w:rPr>
          <w:lang w:val="en-US"/>
        </w:rPr>
        <w:t>shall meet the PRACH requirements when performing PRACH t</w:t>
      </w:r>
      <w:r w:rsidRPr="00642404">
        <w:rPr>
          <w:lang w:val="en-US"/>
        </w:rPr>
        <w:t xml:space="preserve">ransmission in a cell provided that the UE has received at least one SSB during the last </w:t>
      </w:r>
      <w:proofErr w:type="spellStart"/>
      <w:r w:rsidRPr="00642404">
        <w:rPr>
          <w:lang w:val="en-US"/>
        </w:rPr>
        <w:t>Tp</w:t>
      </w:r>
      <w:proofErr w:type="spellEnd"/>
      <w:r w:rsidRPr="00642404">
        <w:rPr>
          <w:lang w:val="en-US"/>
        </w:rPr>
        <w:t xml:space="preserve"> period before the PRACH transmission, where</w:t>
      </w:r>
    </w:p>
    <w:p w14:paraId="37B160AE" w14:textId="77777777" w:rsidR="005F60F2" w:rsidRPr="00642404" w:rsidRDefault="005F60F2" w:rsidP="005F60F2">
      <w:pPr>
        <w:pStyle w:val="ListParagraph"/>
        <w:numPr>
          <w:ilvl w:val="1"/>
          <w:numId w:val="25"/>
        </w:numPr>
        <w:spacing w:after="0"/>
      </w:pPr>
      <w:r w:rsidRPr="00642404">
        <w:t>Option 1: T</w:t>
      </w:r>
      <w:r w:rsidRPr="00642404">
        <w:rPr>
          <w:lang w:val="sv-SE"/>
        </w:rPr>
        <w:t>p</w:t>
      </w:r>
      <w:r w:rsidRPr="00642404">
        <w:t>=160 ms.</w:t>
      </w:r>
    </w:p>
    <w:p w14:paraId="2AD6BC1E" w14:textId="77777777" w:rsidR="00C13701" w:rsidRPr="00F50F8E" w:rsidRDefault="00C13701" w:rsidP="00FC3D79">
      <w:pPr>
        <w:rPr>
          <w:highlight w:val="yellow"/>
          <w:lang w:eastAsia="x-none"/>
        </w:rPr>
      </w:pPr>
    </w:p>
    <w:p w14:paraId="0AFB9AA0" w14:textId="77777777" w:rsidR="00B72F44" w:rsidRDefault="00B72F44" w:rsidP="00FC3D79">
      <w:pPr>
        <w:rPr>
          <w:b/>
          <w:bCs/>
          <w:u w:val="single"/>
          <w:lang w:eastAsia="x-none"/>
        </w:rPr>
      </w:pPr>
      <w:r w:rsidRPr="001A529D">
        <w:rPr>
          <w:b/>
          <w:bCs/>
          <w:u w:val="single"/>
          <w:lang w:eastAsia="x-none"/>
        </w:rPr>
        <w:t>Impact on measurement accuracy on RA</w:t>
      </w:r>
    </w:p>
    <w:p w14:paraId="7167A9CA" w14:textId="697FCFDA" w:rsidR="007F73B5" w:rsidRPr="00C41404" w:rsidRDefault="00F001D1" w:rsidP="00FC3D79">
      <w:pPr>
        <w:rPr>
          <w:lang w:eastAsia="x-none"/>
        </w:rPr>
      </w:pPr>
      <w:r>
        <w:rPr>
          <w:lang w:eastAsia="x-none"/>
        </w:rPr>
        <w:t xml:space="preserve">The </w:t>
      </w:r>
      <w:proofErr w:type="spellStart"/>
      <w:r w:rsidR="00EB7199" w:rsidRPr="00C41404">
        <w:rPr>
          <w:lang w:eastAsia="x-none"/>
        </w:rPr>
        <w:t>RedCap</w:t>
      </w:r>
      <w:proofErr w:type="spellEnd"/>
      <w:r>
        <w:rPr>
          <w:lang w:eastAsia="x-none"/>
        </w:rPr>
        <w:t xml:space="preserve"> UE may support 1 Rx</w:t>
      </w:r>
      <w:r w:rsidR="00A933D8">
        <w:rPr>
          <w:lang w:eastAsia="x-none"/>
        </w:rPr>
        <w:t xml:space="preserve"> or 2 Rx or different number of Rx depending on the band. </w:t>
      </w:r>
      <w:r w:rsidR="000841B1">
        <w:rPr>
          <w:lang w:eastAsia="x-none"/>
        </w:rPr>
        <w:t xml:space="preserve">The number of UE receivers (1 Rx or 2 Rx) will be </w:t>
      </w:r>
      <w:r w:rsidR="00B61E8C">
        <w:rPr>
          <w:lang w:eastAsia="x-none"/>
        </w:rPr>
        <w:t>R</w:t>
      </w:r>
      <w:r w:rsidR="000841B1">
        <w:rPr>
          <w:lang w:eastAsia="x-none"/>
        </w:rPr>
        <w:t>edcap UE capability. For example</w:t>
      </w:r>
      <w:r w:rsidR="004235C4">
        <w:rPr>
          <w:lang w:eastAsia="x-none"/>
        </w:rPr>
        <w:t>,</w:t>
      </w:r>
      <w:r w:rsidR="000841B1">
        <w:rPr>
          <w:lang w:eastAsia="x-none"/>
        </w:rPr>
        <w:t xml:space="preserve"> one </w:t>
      </w:r>
      <w:proofErr w:type="spellStart"/>
      <w:r w:rsidR="00EB7199" w:rsidRPr="00C41404">
        <w:rPr>
          <w:lang w:eastAsia="x-none"/>
        </w:rPr>
        <w:t>RedCap</w:t>
      </w:r>
      <w:proofErr w:type="spellEnd"/>
      <w:r w:rsidR="000841B1">
        <w:rPr>
          <w:lang w:eastAsia="x-none"/>
        </w:rPr>
        <w:t xml:space="preserve"> UE may indicate support for 1 Rx while another </w:t>
      </w:r>
      <w:proofErr w:type="spellStart"/>
      <w:r w:rsidR="00EB7199" w:rsidRPr="00C41404">
        <w:rPr>
          <w:lang w:eastAsia="x-none"/>
        </w:rPr>
        <w:t>RedCap</w:t>
      </w:r>
      <w:proofErr w:type="spellEnd"/>
      <w:r w:rsidR="000841B1">
        <w:rPr>
          <w:lang w:eastAsia="x-none"/>
        </w:rPr>
        <w:t xml:space="preserve"> UE </w:t>
      </w:r>
      <w:r w:rsidR="00345A8D">
        <w:rPr>
          <w:lang w:eastAsia="x-none"/>
        </w:rPr>
        <w:t xml:space="preserve">may indicate support for 2 Rx even for the same band. </w:t>
      </w:r>
      <w:r w:rsidR="00172766">
        <w:rPr>
          <w:lang w:eastAsia="x-none"/>
        </w:rPr>
        <w:t>Therefore,</w:t>
      </w:r>
      <w:r w:rsidR="00AE73BE">
        <w:rPr>
          <w:lang w:eastAsia="x-none"/>
        </w:rPr>
        <w:t xml:space="preserve"> in the same cell there can be </w:t>
      </w:r>
      <w:proofErr w:type="spellStart"/>
      <w:r w:rsidR="009850B1" w:rsidRPr="00C41404">
        <w:rPr>
          <w:lang w:eastAsia="x-none"/>
        </w:rPr>
        <w:t>RedCap</w:t>
      </w:r>
      <w:proofErr w:type="spellEnd"/>
      <w:r w:rsidR="009850B1" w:rsidRPr="00C41404">
        <w:rPr>
          <w:lang w:eastAsia="x-none"/>
        </w:rPr>
        <w:t xml:space="preserve"> </w:t>
      </w:r>
      <w:r w:rsidR="000C54A6">
        <w:rPr>
          <w:lang w:eastAsia="x-none"/>
        </w:rPr>
        <w:t>UE</w:t>
      </w:r>
      <w:r w:rsidR="00AE73BE">
        <w:rPr>
          <w:lang w:eastAsia="x-none"/>
        </w:rPr>
        <w:t>s</w:t>
      </w:r>
      <w:r w:rsidR="000C54A6">
        <w:rPr>
          <w:lang w:eastAsia="x-none"/>
        </w:rPr>
        <w:t xml:space="preserve"> </w:t>
      </w:r>
      <w:r w:rsidR="00AE73BE">
        <w:rPr>
          <w:lang w:eastAsia="x-none"/>
        </w:rPr>
        <w:t xml:space="preserve">with some </w:t>
      </w:r>
      <w:r w:rsidR="000C54A6">
        <w:rPr>
          <w:lang w:eastAsia="x-none"/>
        </w:rPr>
        <w:t>support</w:t>
      </w:r>
      <w:r w:rsidR="00AE73BE">
        <w:rPr>
          <w:lang w:eastAsia="x-none"/>
        </w:rPr>
        <w:t>ing</w:t>
      </w:r>
      <w:r w:rsidR="000C54A6">
        <w:rPr>
          <w:lang w:eastAsia="x-none"/>
        </w:rPr>
        <w:t xml:space="preserve"> 1 Rx or </w:t>
      </w:r>
      <w:r w:rsidR="00AE73BE">
        <w:rPr>
          <w:lang w:eastAsia="x-none"/>
        </w:rPr>
        <w:t xml:space="preserve">some supporting </w:t>
      </w:r>
      <w:r w:rsidR="000C54A6">
        <w:rPr>
          <w:lang w:eastAsia="x-none"/>
        </w:rPr>
        <w:t>2 Rx</w:t>
      </w:r>
      <w:r w:rsidR="00133A0C">
        <w:rPr>
          <w:lang w:eastAsia="x-none"/>
        </w:rPr>
        <w:t xml:space="preserve">. </w:t>
      </w:r>
      <w:r w:rsidR="00AE73BE">
        <w:rPr>
          <w:lang w:eastAsia="x-none"/>
        </w:rPr>
        <w:t>Furthermore</w:t>
      </w:r>
      <w:r w:rsidR="00133A0C" w:rsidRPr="00F26FBE">
        <w:rPr>
          <w:lang w:eastAsia="x-none"/>
        </w:rPr>
        <w:t>, in the same cell there can be redcap UEs supporting 1 Rx as well as normal</w:t>
      </w:r>
      <w:r w:rsidR="00FB4606">
        <w:rPr>
          <w:lang w:eastAsia="x-none"/>
        </w:rPr>
        <w:t xml:space="preserve">/legacy NR </w:t>
      </w:r>
      <w:r w:rsidR="00133A0C" w:rsidRPr="00F26FBE">
        <w:rPr>
          <w:lang w:eastAsia="x-none"/>
        </w:rPr>
        <w:t xml:space="preserve">UEs supporting 2 Rx. </w:t>
      </w:r>
      <w:r w:rsidR="009850B1" w:rsidRPr="00C41404">
        <w:rPr>
          <w:lang w:eastAsia="x-none"/>
        </w:rPr>
        <w:t xml:space="preserve"> RAN4 has agreed to study the RRM measurement performance for the 1 Rx case</w:t>
      </w:r>
      <w:r w:rsidR="004F135A">
        <w:rPr>
          <w:lang w:eastAsia="x-none"/>
        </w:rPr>
        <w:t xml:space="preserve"> [</w:t>
      </w:r>
      <w:r w:rsidR="00AB45FB">
        <w:rPr>
          <w:lang w:eastAsia="x-none"/>
        </w:rPr>
        <w:t>4</w:t>
      </w:r>
      <w:r w:rsidR="004F135A">
        <w:rPr>
          <w:lang w:eastAsia="x-none"/>
        </w:rPr>
        <w:t>]</w:t>
      </w:r>
      <w:r w:rsidR="00F56A55">
        <w:rPr>
          <w:lang w:eastAsia="x-none"/>
        </w:rPr>
        <w:t xml:space="preserve">. </w:t>
      </w:r>
      <w:r w:rsidR="00141928">
        <w:rPr>
          <w:lang w:eastAsia="x-none"/>
        </w:rPr>
        <w:t xml:space="preserve">We </w:t>
      </w:r>
      <w:r w:rsidR="00076CE0">
        <w:rPr>
          <w:lang w:eastAsia="x-none"/>
        </w:rPr>
        <w:t>have provided our simulation results in a companion paper [5]</w:t>
      </w:r>
      <w:r w:rsidR="0034538C">
        <w:rPr>
          <w:lang w:eastAsia="x-none"/>
        </w:rPr>
        <w:t xml:space="preserve"> where a </w:t>
      </w:r>
      <w:r w:rsidR="003D1684">
        <w:rPr>
          <w:lang w:eastAsia="x-none"/>
        </w:rPr>
        <w:t>considerably</w:t>
      </w:r>
      <w:r w:rsidR="0034538C">
        <w:rPr>
          <w:lang w:eastAsia="x-none"/>
        </w:rPr>
        <w:t xml:space="preserve"> higher measurement bias is observed with 1 Rx compared to 2 Rx. </w:t>
      </w:r>
      <w:r w:rsidR="00510643">
        <w:rPr>
          <w:lang w:eastAsia="x-none"/>
        </w:rPr>
        <w:t xml:space="preserve">Thus </w:t>
      </w:r>
      <w:r w:rsidR="00862650">
        <w:rPr>
          <w:lang w:eastAsia="x-none"/>
        </w:rPr>
        <w:t xml:space="preserve">discussions are ongoing to </w:t>
      </w:r>
      <w:r w:rsidR="00933CB5">
        <w:rPr>
          <w:lang w:eastAsia="x-none"/>
        </w:rPr>
        <w:t>relax RSRP accuracy requirement</w:t>
      </w:r>
      <w:r w:rsidR="00510643">
        <w:rPr>
          <w:lang w:eastAsia="x-none"/>
        </w:rPr>
        <w:t>s for 1 Rx UE compared to 2 Rx U</w:t>
      </w:r>
      <w:r w:rsidR="00767D99">
        <w:rPr>
          <w:lang w:eastAsia="x-none"/>
        </w:rPr>
        <w:t>E</w:t>
      </w:r>
      <w:r w:rsidR="00BF0CF5">
        <w:rPr>
          <w:lang w:eastAsia="x-none"/>
        </w:rPr>
        <w:t>, e.g. relaxation by 1.5 dB – 2 dB can be considered</w:t>
      </w:r>
      <w:r w:rsidR="0034538C">
        <w:rPr>
          <w:lang w:eastAsia="x-none"/>
        </w:rPr>
        <w:t xml:space="preserve">. </w:t>
      </w:r>
    </w:p>
    <w:p w14:paraId="30E99708" w14:textId="5FC83D6C" w:rsidR="008D256C" w:rsidRDefault="00787D90" w:rsidP="00BE7484">
      <w:pPr>
        <w:pStyle w:val="IvDInstructiontext"/>
        <w:jc w:val="both"/>
        <w:rPr>
          <w:rFonts w:ascii="Times New Roman" w:eastAsia="SimSun" w:hAnsi="Times New Roman"/>
          <w:i w:val="0"/>
          <w:color w:val="auto"/>
          <w:spacing w:val="0"/>
          <w:sz w:val="20"/>
          <w:szCs w:val="20"/>
          <w:lang w:val="en-US"/>
        </w:rPr>
      </w:pPr>
      <w:r>
        <w:rPr>
          <w:rFonts w:ascii="Times New Roman" w:eastAsia="SimSun" w:hAnsi="Times New Roman"/>
          <w:i w:val="0"/>
          <w:color w:val="auto"/>
          <w:spacing w:val="0"/>
          <w:sz w:val="20"/>
          <w:szCs w:val="20"/>
          <w:lang w:val="en-US"/>
        </w:rPr>
        <w:t xml:space="preserve">According to current procedures RSRP based </w:t>
      </w:r>
      <w:r w:rsidR="009575A1">
        <w:rPr>
          <w:rFonts w:ascii="Times New Roman" w:eastAsia="SimSun" w:hAnsi="Times New Roman"/>
          <w:i w:val="0"/>
          <w:color w:val="auto"/>
          <w:spacing w:val="0"/>
          <w:sz w:val="20"/>
          <w:szCs w:val="20"/>
          <w:lang w:val="en-US"/>
        </w:rPr>
        <w:t>thresholds</w:t>
      </w:r>
      <w:r>
        <w:rPr>
          <w:rFonts w:ascii="Times New Roman" w:eastAsia="SimSun" w:hAnsi="Times New Roman"/>
          <w:i w:val="0"/>
          <w:color w:val="auto"/>
          <w:spacing w:val="0"/>
          <w:sz w:val="20"/>
          <w:szCs w:val="20"/>
          <w:lang w:val="en-US"/>
        </w:rPr>
        <w:t xml:space="preserve"> are used in </w:t>
      </w:r>
      <w:r w:rsidR="009575A1">
        <w:rPr>
          <w:rFonts w:ascii="Times New Roman" w:eastAsia="SimSun" w:hAnsi="Times New Roman"/>
          <w:i w:val="0"/>
          <w:color w:val="auto"/>
          <w:spacing w:val="0"/>
          <w:sz w:val="20"/>
          <w:szCs w:val="20"/>
          <w:lang w:val="en-US"/>
        </w:rPr>
        <w:t>various</w:t>
      </w:r>
      <w:r>
        <w:rPr>
          <w:rFonts w:ascii="Times New Roman" w:eastAsia="SimSun" w:hAnsi="Times New Roman"/>
          <w:i w:val="0"/>
          <w:color w:val="auto"/>
          <w:spacing w:val="0"/>
          <w:sz w:val="20"/>
          <w:szCs w:val="20"/>
          <w:lang w:val="en-US"/>
        </w:rPr>
        <w:t xml:space="preserve"> requirements such as RA. </w:t>
      </w:r>
      <w:r w:rsidR="000B2A70">
        <w:rPr>
          <w:rFonts w:ascii="Times New Roman" w:eastAsia="SimSun" w:hAnsi="Times New Roman"/>
          <w:i w:val="0"/>
          <w:color w:val="auto"/>
          <w:spacing w:val="0"/>
          <w:sz w:val="20"/>
          <w:szCs w:val="20"/>
          <w:lang w:val="en-US"/>
        </w:rPr>
        <w:t>For instance</w:t>
      </w:r>
      <w:r w:rsidR="006B1C44">
        <w:rPr>
          <w:rFonts w:ascii="Times New Roman" w:eastAsia="SimSun" w:hAnsi="Times New Roman"/>
          <w:i w:val="0"/>
          <w:color w:val="auto"/>
          <w:spacing w:val="0"/>
          <w:sz w:val="20"/>
          <w:szCs w:val="20"/>
          <w:lang w:val="en-US"/>
        </w:rPr>
        <w:t xml:space="preserve">, in current </w:t>
      </w:r>
      <w:r w:rsidR="00BE7484" w:rsidRPr="00BE7484">
        <w:rPr>
          <w:rFonts w:ascii="Times New Roman" w:eastAsia="SimSun" w:hAnsi="Times New Roman"/>
          <w:i w:val="0"/>
          <w:color w:val="auto"/>
          <w:spacing w:val="0"/>
          <w:sz w:val="20"/>
          <w:szCs w:val="20"/>
          <w:lang w:val="en-US"/>
        </w:rPr>
        <w:t xml:space="preserve">RA requirements, </w:t>
      </w:r>
      <w:r w:rsidR="0050488C">
        <w:rPr>
          <w:rFonts w:ascii="Times New Roman" w:eastAsia="SimSun" w:hAnsi="Times New Roman"/>
          <w:i w:val="0"/>
          <w:color w:val="auto"/>
          <w:spacing w:val="0"/>
          <w:sz w:val="20"/>
          <w:szCs w:val="20"/>
          <w:lang w:val="en-US"/>
        </w:rPr>
        <w:t>w</w:t>
      </w:r>
      <w:r w:rsidR="00BE7484" w:rsidRPr="00BE7484">
        <w:rPr>
          <w:rFonts w:ascii="Times New Roman" w:eastAsia="SimSun" w:hAnsi="Times New Roman"/>
          <w:i w:val="0"/>
          <w:color w:val="auto"/>
          <w:spacing w:val="0"/>
          <w:sz w:val="20"/>
          <w:szCs w:val="20"/>
          <w:lang w:val="en-US"/>
        </w:rPr>
        <w:t xml:space="preserve">hen both 4-step RA and 2-step RA are configured then the UE selects 2-step RA if the RSRP of the </w:t>
      </w:r>
      <w:r w:rsidR="00D13C47">
        <w:rPr>
          <w:rFonts w:ascii="Times New Roman" w:eastAsia="SimSun" w:hAnsi="Times New Roman"/>
          <w:i w:val="0"/>
          <w:color w:val="auto"/>
          <w:spacing w:val="0"/>
          <w:sz w:val="20"/>
          <w:szCs w:val="20"/>
          <w:lang w:val="en-US"/>
        </w:rPr>
        <w:t xml:space="preserve">reference SSB </w:t>
      </w:r>
      <w:r w:rsidR="00BE7484" w:rsidRPr="00BE7484">
        <w:rPr>
          <w:rFonts w:ascii="Times New Roman" w:eastAsia="SimSun" w:hAnsi="Times New Roman"/>
          <w:i w:val="0"/>
          <w:color w:val="auto"/>
          <w:spacing w:val="0"/>
          <w:sz w:val="20"/>
          <w:szCs w:val="20"/>
          <w:lang w:val="en-US"/>
        </w:rPr>
        <w:t>is above RSRP threshold (</w:t>
      </w:r>
      <w:proofErr w:type="spellStart"/>
      <w:r w:rsidR="00BE7484" w:rsidRPr="00BE7484">
        <w:rPr>
          <w:rFonts w:ascii="Times New Roman" w:eastAsia="SimSun" w:hAnsi="Times New Roman"/>
          <w:i w:val="0"/>
          <w:color w:val="auto"/>
          <w:spacing w:val="0"/>
          <w:sz w:val="20"/>
          <w:szCs w:val="20"/>
          <w:lang w:val="en-US"/>
        </w:rPr>
        <w:t>msgA</w:t>
      </w:r>
      <w:proofErr w:type="spellEnd"/>
      <w:r w:rsidR="00BE7484" w:rsidRPr="00BE7484">
        <w:rPr>
          <w:rFonts w:ascii="Times New Roman" w:eastAsia="SimSun" w:hAnsi="Times New Roman"/>
          <w:i w:val="0"/>
          <w:color w:val="auto"/>
          <w:spacing w:val="0"/>
          <w:sz w:val="20"/>
          <w:szCs w:val="20"/>
          <w:lang w:val="en-US"/>
        </w:rPr>
        <w:t xml:space="preserve">-RSRP-Threshold); otherwise the UE selects 4-step RA. </w:t>
      </w:r>
      <w:r w:rsidR="00C2424A">
        <w:rPr>
          <w:rFonts w:ascii="Times New Roman" w:eastAsia="SimSun" w:hAnsi="Times New Roman"/>
          <w:i w:val="0"/>
          <w:color w:val="auto"/>
          <w:spacing w:val="0"/>
          <w:sz w:val="20"/>
          <w:szCs w:val="20"/>
          <w:lang w:val="en-US"/>
        </w:rPr>
        <w:t xml:space="preserve">Since all </w:t>
      </w:r>
      <w:r w:rsidR="00F82CD1">
        <w:rPr>
          <w:rFonts w:ascii="Times New Roman" w:eastAsia="SimSun" w:hAnsi="Times New Roman"/>
          <w:i w:val="0"/>
          <w:color w:val="auto"/>
          <w:spacing w:val="0"/>
          <w:sz w:val="20"/>
          <w:szCs w:val="20"/>
          <w:lang w:val="en-US"/>
        </w:rPr>
        <w:t xml:space="preserve">legacy UEs support 2 Rx therefore </w:t>
      </w:r>
      <w:r w:rsidR="00C2424A">
        <w:rPr>
          <w:rFonts w:ascii="Times New Roman" w:eastAsia="SimSun" w:hAnsi="Times New Roman"/>
          <w:i w:val="0"/>
          <w:color w:val="auto"/>
          <w:spacing w:val="0"/>
          <w:sz w:val="20"/>
          <w:szCs w:val="20"/>
          <w:lang w:val="en-US"/>
        </w:rPr>
        <w:t xml:space="preserve">RSRP </w:t>
      </w:r>
      <w:r w:rsidR="00352C86">
        <w:rPr>
          <w:rFonts w:ascii="Times New Roman" w:eastAsia="SimSun" w:hAnsi="Times New Roman"/>
          <w:i w:val="0"/>
          <w:color w:val="auto"/>
          <w:spacing w:val="0"/>
          <w:sz w:val="20"/>
          <w:szCs w:val="20"/>
          <w:lang w:val="en-US"/>
        </w:rPr>
        <w:t>measurements</w:t>
      </w:r>
      <w:r w:rsidR="00C2424A">
        <w:rPr>
          <w:rFonts w:ascii="Times New Roman" w:eastAsia="SimSun" w:hAnsi="Times New Roman"/>
          <w:i w:val="0"/>
          <w:color w:val="auto"/>
          <w:spacing w:val="0"/>
          <w:sz w:val="20"/>
          <w:szCs w:val="20"/>
          <w:lang w:val="en-US"/>
        </w:rPr>
        <w:t xml:space="preserve"> are performed with 2 Rx, </w:t>
      </w:r>
      <w:r w:rsidR="00F82CD1">
        <w:rPr>
          <w:rFonts w:ascii="Times New Roman" w:eastAsia="SimSun" w:hAnsi="Times New Roman"/>
          <w:i w:val="0"/>
          <w:color w:val="auto"/>
          <w:spacing w:val="0"/>
          <w:sz w:val="20"/>
          <w:szCs w:val="20"/>
          <w:lang w:val="en-US"/>
        </w:rPr>
        <w:t xml:space="preserve">therefore </w:t>
      </w:r>
      <w:r w:rsidR="00C2424A">
        <w:rPr>
          <w:rFonts w:ascii="Times New Roman" w:eastAsia="SimSun" w:hAnsi="Times New Roman"/>
          <w:i w:val="0"/>
          <w:color w:val="auto"/>
          <w:spacing w:val="0"/>
          <w:sz w:val="20"/>
          <w:szCs w:val="20"/>
          <w:lang w:val="en-US"/>
        </w:rPr>
        <w:t>only a single RSRP threshold is used for the RA selection</w:t>
      </w:r>
      <w:r w:rsidR="00F82CD1">
        <w:rPr>
          <w:rFonts w:ascii="Times New Roman" w:eastAsia="SimSun" w:hAnsi="Times New Roman"/>
          <w:i w:val="0"/>
          <w:color w:val="auto"/>
          <w:spacing w:val="0"/>
          <w:sz w:val="20"/>
          <w:szCs w:val="20"/>
          <w:lang w:val="en-US"/>
        </w:rPr>
        <w:t xml:space="preserve"> or </w:t>
      </w:r>
      <w:r w:rsidR="00B06230">
        <w:rPr>
          <w:rFonts w:ascii="Times New Roman" w:eastAsia="SimSun" w:hAnsi="Times New Roman"/>
          <w:i w:val="0"/>
          <w:color w:val="auto"/>
          <w:spacing w:val="0"/>
          <w:sz w:val="20"/>
          <w:szCs w:val="20"/>
          <w:lang w:val="en-US"/>
        </w:rPr>
        <w:t xml:space="preserve">for any other procedure </w:t>
      </w:r>
      <w:r w:rsidR="0087370D">
        <w:rPr>
          <w:rFonts w:ascii="Times New Roman" w:eastAsia="SimSun" w:hAnsi="Times New Roman"/>
          <w:i w:val="0"/>
          <w:color w:val="auto"/>
          <w:spacing w:val="0"/>
          <w:sz w:val="20"/>
          <w:szCs w:val="20"/>
          <w:lang w:val="en-US"/>
        </w:rPr>
        <w:t xml:space="preserve">using </w:t>
      </w:r>
      <w:r w:rsidR="00B06230">
        <w:rPr>
          <w:rFonts w:ascii="Times New Roman" w:eastAsia="SimSun" w:hAnsi="Times New Roman"/>
          <w:i w:val="0"/>
          <w:color w:val="auto"/>
          <w:spacing w:val="0"/>
          <w:sz w:val="20"/>
          <w:szCs w:val="20"/>
          <w:lang w:val="en-US"/>
        </w:rPr>
        <w:t>RSRP</w:t>
      </w:r>
      <w:r w:rsidR="0087370D">
        <w:rPr>
          <w:rFonts w:ascii="Times New Roman" w:eastAsia="SimSun" w:hAnsi="Times New Roman"/>
          <w:i w:val="0"/>
          <w:color w:val="auto"/>
          <w:spacing w:val="0"/>
          <w:sz w:val="20"/>
          <w:szCs w:val="20"/>
          <w:lang w:val="en-US"/>
        </w:rPr>
        <w:t xml:space="preserve"> threshold</w:t>
      </w:r>
      <w:r w:rsidR="00C2424A">
        <w:rPr>
          <w:rFonts w:ascii="Times New Roman" w:eastAsia="SimSun" w:hAnsi="Times New Roman"/>
          <w:i w:val="0"/>
          <w:color w:val="auto"/>
          <w:spacing w:val="0"/>
          <w:sz w:val="20"/>
          <w:szCs w:val="20"/>
          <w:lang w:val="en-US"/>
        </w:rPr>
        <w:t xml:space="preserve">. However, since there will be </w:t>
      </w:r>
      <w:r w:rsidR="000669BC">
        <w:rPr>
          <w:rFonts w:ascii="Times New Roman" w:eastAsia="SimSun" w:hAnsi="Times New Roman"/>
          <w:i w:val="0"/>
          <w:color w:val="auto"/>
          <w:spacing w:val="0"/>
          <w:sz w:val="20"/>
          <w:szCs w:val="20"/>
          <w:lang w:val="en-US"/>
        </w:rPr>
        <w:t xml:space="preserve">some </w:t>
      </w:r>
      <w:r w:rsidR="00C2424A">
        <w:rPr>
          <w:rFonts w:ascii="Times New Roman" w:eastAsia="SimSun" w:hAnsi="Times New Roman"/>
          <w:i w:val="0"/>
          <w:color w:val="auto"/>
          <w:spacing w:val="0"/>
          <w:sz w:val="20"/>
          <w:szCs w:val="20"/>
          <w:lang w:val="en-US"/>
        </w:rPr>
        <w:t xml:space="preserve">UEs operating with both 1 Rx </w:t>
      </w:r>
      <w:r w:rsidR="00C32885">
        <w:rPr>
          <w:rFonts w:ascii="Times New Roman" w:eastAsia="SimSun" w:hAnsi="Times New Roman"/>
          <w:i w:val="0"/>
          <w:color w:val="auto"/>
          <w:spacing w:val="0"/>
          <w:sz w:val="20"/>
          <w:szCs w:val="20"/>
          <w:lang w:val="en-US"/>
        </w:rPr>
        <w:t>(</w:t>
      </w:r>
      <w:proofErr w:type="spellStart"/>
      <w:r w:rsidR="00512979">
        <w:rPr>
          <w:rFonts w:ascii="Times New Roman" w:eastAsia="SimSun" w:hAnsi="Times New Roman"/>
          <w:i w:val="0"/>
          <w:color w:val="auto"/>
          <w:spacing w:val="0"/>
          <w:sz w:val="20"/>
          <w:szCs w:val="20"/>
          <w:lang w:val="en-US"/>
        </w:rPr>
        <w:t>RedCap</w:t>
      </w:r>
      <w:proofErr w:type="spellEnd"/>
      <w:r w:rsidR="00512979">
        <w:rPr>
          <w:rFonts w:ascii="Times New Roman" w:eastAsia="SimSun" w:hAnsi="Times New Roman"/>
          <w:i w:val="0"/>
          <w:color w:val="auto"/>
          <w:spacing w:val="0"/>
          <w:sz w:val="20"/>
          <w:szCs w:val="20"/>
          <w:lang w:val="en-US"/>
        </w:rPr>
        <w:t xml:space="preserve"> UEs) </w:t>
      </w:r>
      <w:r w:rsidR="00C2424A">
        <w:rPr>
          <w:rFonts w:ascii="Times New Roman" w:eastAsia="SimSun" w:hAnsi="Times New Roman"/>
          <w:i w:val="0"/>
          <w:color w:val="auto"/>
          <w:spacing w:val="0"/>
          <w:sz w:val="20"/>
          <w:szCs w:val="20"/>
          <w:lang w:val="en-US"/>
        </w:rPr>
        <w:t>and 2 Rx</w:t>
      </w:r>
      <w:r w:rsidR="00C7091E">
        <w:rPr>
          <w:rFonts w:ascii="Times New Roman" w:eastAsia="SimSun" w:hAnsi="Times New Roman"/>
          <w:i w:val="0"/>
          <w:color w:val="auto"/>
          <w:spacing w:val="0"/>
          <w:sz w:val="20"/>
          <w:szCs w:val="20"/>
          <w:lang w:val="en-US"/>
        </w:rPr>
        <w:t xml:space="preserve"> </w:t>
      </w:r>
      <w:r w:rsidR="00512979">
        <w:rPr>
          <w:rFonts w:ascii="Times New Roman" w:eastAsia="SimSun" w:hAnsi="Times New Roman"/>
          <w:i w:val="0"/>
          <w:color w:val="auto"/>
          <w:spacing w:val="0"/>
          <w:sz w:val="20"/>
          <w:szCs w:val="20"/>
          <w:lang w:val="en-US"/>
        </w:rPr>
        <w:t xml:space="preserve">(e.g. legacy NR UEs) </w:t>
      </w:r>
      <w:r w:rsidR="00C7091E">
        <w:rPr>
          <w:rFonts w:ascii="Times New Roman" w:eastAsia="SimSun" w:hAnsi="Times New Roman"/>
          <w:i w:val="0"/>
          <w:color w:val="auto"/>
          <w:spacing w:val="0"/>
          <w:sz w:val="20"/>
          <w:szCs w:val="20"/>
          <w:lang w:val="en-US"/>
        </w:rPr>
        <w:t>in same cell</w:t>
      </w:r>
      <w:r w:rsidR="00C2424A">
        <w:rPr>
          <w:rFonts w:ascii="Times New Roman" w:eastAsia="SimSun" w:hAnsi="Times New Roman"/>
          <w:i w:val="0"/>
          <w:color w:val="auto"/>
          <w:spacing w:val="0"/>
          <w:sz w:val="20"/>
          <w:szCs w:val="20"/>
          <w:lang w:val="en-US"/>
        </w:rPr>
        <w:t xml:space="preserve">, </w:t>
      </w:r>
      <w:r w:rsidR="00761245">
        <w:rPr>
          <w:rFonts w:ascii="Times New Roman" w:eastAsia="SimSun" w:hAnsi="Times New Roman"/>
          <w:i w:val="0"/>
          <w:color w:val="auto"/>
          <w:spacing w:val="0"/>
          <w:sz w:val="20"/>
          <w:szCs w:val="20"/>
          <w:lang w:val="en-US"/>
        </w:rPr>
        <w:t xml:space="preserve">therefore </w:t>
      </w:r>
      <w:r w:rsidR="0087370D">
        <w:rPr>
          <w:rFonts w:ascii="Times New Roman" w:eastAsia="SimSun" w:hAnsi="Times New Roman"/>
          <w:i w:val="0"/>
          <w:color w:val="auto"/>
          <w:spacing w:val="0"/>
          <w:sz w:val="20"/>
          <w:szCs w:val="20"/>
          <w:lang w:val="en-US"/>
        </w:rPr>
        <w:t xml:space="preserve">two </w:t>
      </w:r>
      <w:r w:rsidR="00C2424A">
        <w:rPr>
          <w:rFonts w:ascii="Times New Roman" w:eastAsia="SimSun" w:hAnsi="Times New Roman"/>
          <w:i w:val="0"/>
          <w:color w:val="auto"/>
          <w:spacing w:val="0"/>
          <w:sz w:val="20"/>
          <w:szCs w:val="20"/>
          <w:lang w:val="en-US"/>
        </w:rPr>
        <w:t>different RSRP threshold</w:t>
      </w:r>
      <w:r w:rsidR="0087370D">
        <w:rPr>
          <w:rFonts w:ascii="Times New Roman" w:eastAsia="SimSun" w:hAnsi="Times New Roman"/>
          <w:i w:val="0"/>
          <w:color w:val="auto"/>
          <w:spacing w:val="0"/>
          <w:sz w:val="20"/>
          <w:szCs w:val="20"/>
          <w:lang w:val="en-US"/>
        </w:rPr>
        <w:t>s</w:t>
      </w:r>
      <w:r w:rsidR="00C2424A">
        <w:rPr>
          <w:rFonts w:ascii="Times New Roman" w:eastAsia="SimSun" w:hAnsi="Times New Roman"/>
          <w:i w:val="0"/>
          <w:color w:val="auto"/>
          <w:spacing w:val="0"/>
          <w:sz w:val="20"/>
          <w:szCs w:val="20"/>
          <w:lang w:val="en-US"/>
        </w:rPr>
        <w:t xml:space="preserve"> </w:t>
      </w:r>
      <w:r w:rsidR="00761245">
        <w:rPr>
          <w:rFonts w:ascii="Times New Roman" w:eastAsia="SimSun" w:hAnsi="Times New Roman"/>
          <w:i w:val="0"/>
          <w:color w:val="auto"/>
          <w:spacing w:val="0"/>
          <w:sz w:val="20"/>
          <w:szCs w:val="20"/>
          <w:lang w:val="en-US"/>
        </w:rPr>
        <w:t xml:space="preserve">would be needed </w:t>
      </w:r>
      <w:r w:rsidR="00C2424A">
        <w:rPr>
          <w:rFonts w:ascii="Times New Roman" w:eastAsia="SimSun" w:hAnsi="Times New Roman"/>
          <w:i w:val="0"/>
          <w:color w:val="auto"/>
          <w:spacing w:val="0"/>
          <w:sz w:val="20"/>
          <w:szCs w:val="20"/>
          <w:lang w:val="en-US"/>
        </w:rPr>
        <w:t>to avoid network performance degradation, e.g. UEs incorrectly selecting 4-step RA instead 2-step RA and vice versa</w:t>
      </w:r>
      <w:r w:rsidR="00761245">
        <w:rPr>
          <w:rFonts w:ascii="Times New Roman" w:eastAsia="SimSun" w:hAnsi="Times New Roman"/>
          <w:i w:val="0"/>
          <w:color w:val="auto"/>
          <w:spacing w:val="0"/>
          <w:sz w:val="20"/>
          <w:szCs w:val="20"/>
          <w:lang w:val="en-US"/>
        </w:rPr>
        <w:t>, avoiding coverage holes etc.</w:t>
      </w:r>
      <w:r w:rsidR="00C2424A">
        <w:rPr>
          <w:rFonts w:ascii="Times New Roman" w:eastAsia="SimSun" w:hAnsi="Times New Roman"/>
          <w:i w:val="0"/>
          <w:color w:val="auto"/>
          <w:spacing w:val="0"/>
          <w:sz w:val="20"/>
          <w:szCs w:val="20"/>
          <w:lang w:val="en-US"/>
        </w:rPr>
        <w:t xml:space="preserve"> </w:t>
      </w:r>
      <w:r w:rsidR="00A25DA6">
        <w:rPr>
          <w:rFonts w:ascii="Times New Roman" w:eastAsia="SimSun" w:hAnsi="Times New Roman"/>
          <w:i w:val="0"/>
          <w:color w:val="auto"/>
          <w:spacing w:val="0"/>
          <w:sz w:val="20"/>
          <w:szCs w:val="20"/>
          <w:lang w:val="en-US"/>
        </w:rPr>
        <w:t xml:space="preserve">At least in RRC idle/inactive states the </w:t>
      </w:r>
      <w:proofErr w:type="spellStart"/>
      <w:r w:rsidR="00A25DA6">
        <w:rPr>
          <w:rFonts w:ascii="Times New Roman" w:eastAsia="SimSun" w:hAnsi="Times New Roman"/>
          <w:i w:val="0"/>
          <w:color w:val="auto"/>
          <w:spacing w:val="0"/>
          <w:sz w:val="20"/>
          <w:szCs w:val="20"/>
          <w:lang w:val="en-US"/>
        </w:rPr>
        <w:t>gNB</w:t>
      </w:r>
      <w:proofErr w:type="spellEnd"/>
      <w:r w:rsidR="00A25DA6">
        <w:rPr>
          <w:rFonts w:ascii="Times New Roman" w:eastAsia="SimSun" w:hAnsi="Times New Roman"/>
          <w:i w:val="0"/>
          <w:color w:val="auto"/>
          <w:spacing w:val="0"/>
          <w:sz w:val="20"/>
          <w:szCs w:val="20"/>
          <w:lang w:val="en-US"/>
        </w:rPr>
        <w:t xml:space="preserve"> needs to signal two different RSRP thresholds. The </w:t>
      </w:r>
      <w:r w:rsidR="00852831">
        <w:rPr>
          <w:rFonts w:ascii="Times New Roman" w:eastAsia="SimSun" w:hAnsi="Times New Roman"/>
          <w:i w:val="0"/>
          <w:color w:val="auto"/>
          <w:spacing w:val="0"/>
          <w:sz w:val="20"/>
          <w:szCs w:val="20"/>
          <w:lang w:val="en-US"/>
        </w:rPr>
        <w:t xml:space="preserve">RSRP threshold range can be the same for both cases. </w:t>
      </w:r>
      <w:r w:rsidR="00114157">
        <w:rPr>
          <w:rFonts w:ascii="Times New Roman" w:eastAsia="SimSun" w:hAnsi="Times New Roman"/>
          <w:i w:val="0"/>
          <w:color w:val="auto"/>
          <w:spacing w:val="0"/>
          <w:sz w:val="20"/>
          <w:szCs w:val="20"/>
          <w:lang w:val="en-US"/>
        </w:rPr>
        <w:t xml:space="preserve">When comparing to Cat-M or NB-IoT, all </w:t>
      </w:r>
      <w:r w:rsidR="008B5644">
        <w:rPr>
          <w:rFonts w:ascii="Times New Roman" w:eastAsia="SimSun" w:hAnsi="Times New Roman"/>
          <w:i w:val="0"/>
          <w:color w:val="auto"/>
          <w:spacing w:val="0"/>
          <w:sz w:val="20"/>
          <w:szCs w:val="20"/>
          <w:lang w:val="en-US"/>
        </w:rPr>
        <w:t xml:space="preserve">those </w:t>
      </w:r>
      <w:r w:rsidR="00114157">
        <w:rPr>
          <w:rFonts w:ascii="Times New Roman" w:eastAsia="SimSun" w:hAnsi="Times New Roman"/>
          <w:i w:val="0"/>
          <w:color w:val="auto"/>
          <w:spacing w:val="0"/>
          <w:sz w:val="20"/>
          <w:szCs w:val="20"/>
          <w:lang w:val="en-US"/>
        </w:rPr>
        <w:t xml:space="preserve">UEs were operating with 1 Rx and thus a single threshold was used which is derived based on the 1 Rx measurement performance. </w:t>
      </w:r>
      <w:proofErr w:type="spellStart"/>
      <w:r w:rsidR="008B5644">
        <w:rPr>
          <w:rFonts w:ascii="Times New Roman" w:eastAsia="SimSun" w:hAnsi="Times New Roman"/>
          <w:i w:val="0"/>
          <w:color w:val="auto"/>
          <w:spacing w:val="0"/>
          <w:sz w:val="20"/>
          <w:szCs w:val="20"/>
          <w:lang w:val="en-US"/>
        </w:rPr>
        <w:t>RedCap</w:t>
      </w:r>
      <w:proofErr w:type="spellEnd"/>
      <w:r w:rsidR="008B5644">
        <w:rPr>
          <w:rFonts w:ascii="Times New Roman" w:eastAsia="SimSun" w:hAnsi="Times New Roman"/>
          <w:i w:val="0"/>
          <w:color w:val="auto"/>
          <w:spacing w:val="0"/>
          <w:sz w:val="20"/>
          <w:szCs w:val="20"/>
          <w:lang w:val="en-US"/>
        </w:rPr>
        <w:t>, on the other hand, may need t</w:t>
      </w:r>
      <w:r w:rsidR="00114157">
        <w:rPr>
          <w:rFonts w:ascii="Times New Roman" w:eastAsia="SimSun" w:hAnsi="Times New Roman"/>
          <w:i w:val="0"/>
          <w:color w:val="auto"/>
          <w:spacing w:val="0"/>
          <w:sz w:val="20"/>
          <w:szCs w:val="20"/>
          <w:lang w:val="en-US"/>
        </w:rPr>
        <w:t xml:space="preserve">wo different RSRP thresholds </w:t>
      </w:r>
      <w:r w:rsidR="008B5644">
        <w:rPr>
          <w:rFonts w:ascii="Times New Roman" w:eastAsia="SimSun" w:hAnsi="Times New Roman"/>
          <w:i w:val="0"/>
          <w:color w:val="auto"/>
          <w:spacing w:val="0"/>
          <w:sz w:val="20"/>
          <w:szCs w:val="20"/>
          <w:lang w:val="en-US"/>
        </w:rPr>
        <w:t xml:space="preserve">that are </w:t>
      </w:r>
      <w:r w:rsidR="00114157">
        <w:rPr>
          <w:rFonts w:ascii="Times New Roman" w:eastAsia="SimSun" w:hAnsi="Times New Roman"/>
          <w:i w:val="0"/>
          <w:color w:val="auto"/>
          <w:spacing w:val="0"/>
          <w:sz w:val="20"/>
          <w:szCs w:val="20"/>
          <w:lang w:val="en-US"/>
        </w:rPr>
        <w:t>derived</w:t>
      </w:r>
      <w:r w:rsidR="008B5644">
        <w:rPr>
          <w:rFonts w:ascii="Times New Roman" w:eastAsia="SimSun" w:hAnsi="Times New Roman"/>
          <w:i w:val="0"/>
          <w:color w:val="auto"/>
          <w:spacing w:val="0"/>
          <w:sz w:val="20"/>
          <w:szCs w:val="20"/>
          <w:lang w:val="en-US"/>
        </w:rPr>
        <w:t xml:space="preserve"> and configured by </w:t>
      </w:r>
      <w:proofErr w:type="spellStart"/>
      <w:r w:rsidR="008B5644">
        <w:rPr>
          <w:rFonts w:ascii="Times New Roman" w:eastAsia="SimSun" w:hAnsi="Times New Roman"/>
          <w:i w:val="0"/>
          <w:color w:val="auto"/>
          <w:spacing w:val="0"/>
          <w:sz w:val="20"/>
          <w:szCs w:val="20"/>
          <w:lang w:val="en-US"/>
        </w:rPr>
        <w:t>gNB</w:t>
      </w:r>
      <w:proofErr w:type="spellEnd"/>
      <w:r w:rsidR="00114157">
        <w:rPr>
          <w:rFonts w:ascii="Times New Roman" w:eastAsia="SimSun" w:hAnsi="Times New Roman"/>
          <w:i w:val="0"/>
          <w:color w:val="auto"/>
          <w:spacing w:val="0"/>
          <w:sz w:val="20"/>
          <w:szCs w:val="20"/>
          <w:lang w:val="en-US"/>
        </w:rPr>
        <w:t xml:space="preserve"> based on 1 Rx- and 2 Rx measurement accuracy performance. </w:t>
      </w:r>
    </w:p>
    <w:p w14:paraId="0C53D012" w14:textId="77777777" w:rsidR="00606D6E" w:rsidRDefault="00606D6E" w:rsidP="00BE7484">
      <w:pPr>
        <w:pStyle w:val="IvDInstructiontext"/>
        <w:jc w:val="both"/>
        <w:rPr>
          <w:rFonts w:ascii="Times New Roman" w:eastAsia="SimSun" w:hAnsi="Times New Roman"/>
          <w:i w:val="0"/>
          <w:color w:val="auto"/>
          <w:spacing w:val="0"/>
          <w:sz w:val="20"/>
          <w:szCs w:val="20"/>
          <w:lang w:val="en-US"/>
        </w:rPr>
      </w:pPr>
    </w:p>
    <w:p w14:paraId="066204EE" w14:textId="77777777" w:rsidR="00222840" w:rsidRDefault="00222840" w:rsidP="00222840">
      <w:pPr>
        <w:rPr>
          <w:rFonts w:eastAsia="Calibri"/>
          <w:lang w:eastAsia="ko-KR"/>
        </w:rPr>
      </w:pPr>
      <w:r w:rsidRPr="00DC0918">
        <w:t>Following list of RSRP based thresholds are used in legacy NR requirements and need new thresholds based on 1 Rx measurement performance:</w:t>
      </w:r>
      <w:r>
        <w:rPr>
          <w:i/>
        </w:rPr>
        <w:t xml:space="preserve"> </w:t>
      </w:r>
      <w:proofErr w:type="spellStart"/>
      <w:r w:rsidRPr="00F90FBD">
        <w:rPr>
          <w:rFonts w:eastAsia="Calibri"/>
          <w:i/>
          <w:iCs/>
          <w:lang w:eastAsia="ko-KR"/>
        </w:rPr>
        <w:t>rsrp-ThresholdSSB</w:t>
      </w:r>
      <w:proofErr w:type="spellEnd"/>
      <w:r w:rsidRPr="00F90FBD">
        <w:rPr>
          <w:rFonts w:eastAsia="Calibri"/>
          <w:lang w:eastAsia="ko-KR"/>
        </w:rPr>
        <w:t xml:space="preserve">, </w:t>
      </w: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ThresholdSSB</w:t>
      </w:r>
      <w:proofErr w:type="spellEnd"/>
      <w:r w:rsidRPr="00F90FBD">
        <w:rPr>
          <w:rFonts w:eastAsia="Calibri"/>
          <w:i/>
          <w:iCs/>
          <w:lang w:eastAsia="ko-KR"/>
        </w:rPr>
        <w:t xml:space="preserve">-SUL, </w:t>
      </w:r>
      <w:proofErr w:type="spellStart"/>
      <w:r w:rsidRPr="00F90FBD">
        <w:rPr>
          <w:rFonts w:eastAsia="Calibri"/>
          <w:i/>
          <w:iCs/>
          <w:lang w:eastAsia="ko-KR"/>
        </w:rPr>
        <w:t>msgA</w:t>
      </w:r>
      <w:proofErr w:type="spellEnd"/>
      <w:r w:rsidRPr="00F90FBD">
        <w:rPr>
          <w:rFonts w:eastAsia="Calibri"/>
          <w:i/>
          <w:iCs/>
          <w:lang w:eastAsia="ko-KR"/>
        </w:rPr>
        <w:t>-RSRP-Threshold</w:t>
      </w:r>
      <w:r w:rsidR="00640EF8">
        <w:rPr>
          <w:rFonts w:eastAsia="Calibri"/>
          <w:lang w:eastAsia="ko-KR"/>
        </w:rPr>
        <w:t>.</w:t>
      </w:r>
    </w:p>
    <w:p w14:paraId="7963CF63" w14:textId="77777777" w:rsidR="00640EF8" w:rsidRPr="00640EF8" w:rsidRDefault="00640EF8" w:rsidP="00222840">
      <w:pPr>
        <w:rPr>
          <w:iCs/>
          <w:lang w:val="x-none"/>
        </w:rPr>
      </w:pPr>
      <w:r w:rsidRPr="00640EF8">
        <w:rPr>
          <w:iCs/>
        </w:rPr>
        <w:t xml:space="preserve">Since thresholds are discussed in RAN2, RAN4 should inform RAN2 about the need to introduce a separate RSRP thresholds for </w:t>
      </w:r>
      <w:proofErr w:type="spellStart"/>
      <w:r w:rsidRPr="00640EF8">
        <w:rPr>
          <w:iCs/>
        </w:rPr>
        <w:t>RedCap</w:t>
      </w:r>
      <w:proofErr w:type="spellEnd"/>
      <w:r w:rsidRPr="00640EF8">
        <w:rPr>
          <w:iCs/>
        </w:rPr>
        <w:t xml:space="preserve"> 1 Rx UE in procedures that depend on RSRP thresholds. Thus a draft LS is also provided in Annex.</w:t>
      </w:r>
    </w:p>
    <w:p w14:paraId="0517FA43" w14:textId="77777777" w:rsidR="004B2252" w:rsidRDefault="004B2252" w:rsidP="00BE7484">
      <w:pPr>
        <w:pStyle w:val="IvDInstructiontext"/>
        <w:jc w:val="both"/>
        <w:rPr>
          <w:rFonts w:ascii="Times New Roman" w:eastAsia="SimSun" w:hAnsi="Times New Roman"/>
          <w:i w:val="0"/>
          <w:color w:val="auto"/>
          <w:spacing w:val="0"/>
          <w:sz w:val="20"/>
          <w:szCs w:val="20"/>
          <w:lang w:val="en-US"/>
        </w:rPr>
      </w:pPr>
    </w:p>
    <w:p w14:paraId="03E88208" w14:textId="2A78BC88" w:rsidR="003F4969" w:rsidRDefault="003F4969" w:rsidP="003F4969">
      <w:pPr>
        <w:numPr>
          <w:ilvl w:val="0"/>
          <w:numId w:val="21"/>
        </w:numPr>
      </w:pPr>
      <w:r>
        <w:rPr>
          <w:b/>
          <w:bCs/>
        </w:rPr>
        <w:t>Observation #</w:t>
      </w:r>
      <w:r w:rsidR="001D39C3">
        <w:rPr>
          <w:b/>
          <w:bCs/>
        </w:rPr>
        <w:t>5</w:t>
      </w:r>
      <w:r>
        <w:rPr>
          <w:b/>
          <w:bCs/>
        </w:rPr>
        <w:t xml:space="preserve">: </w:t>
      </w:r>
      <w:r w:rsidR="00F33A03" w:rsidRPr="00F33A03">
        <w:t>RSRP ba</w:t>
      </w:r>
      <w:r w:rsidR="00F33A03">
        <w:t xml:space="preserve">sed thresholds assuming 2 Rx UEs are used in </w:t>
      </w:r>
      <w:r w:rsidR="00A55951">
        <w:t xml:space="preserve">various procedures in current specification including: </w:t>
      </w:r>
      <w:proofErr w:type="spellStart"/>
      <w:r w:rsidR="00A55951" w:rsidRPr="00F90FBD">
        <w:rPr>
          <w:rFonts w:eastAsia="Calibri"/>
          <w:i/>
          <w:iCs/>
          <w:lang w:eastAsia="ko-KR"/>
        </w:rPr>
        <w:t>rsrp-ThresholdSSB</w:t>
      </w:r>
      <w:proofErr w:type="spellEnd"/>
      <w:r w:rsidR="00A55951" w:rsidRPr="00F90FBD">
        <w:rPr>
          <w:rFonts w:eastAsia="Calibri"/>
          <w:lang w:eastAsia="ko-KR"/>
        </w:rPr>
        <w:t xml:space="preserve">, </w:t>
      </w:r>
      <w:proofErr w:type="spellStart"/>
      <w:r w:rsidR="00A55951" w:rsidRPr="00F90FBD">
        <w:rPr>
          <w:rFonts w:eastAsia="Calibri"/>
          <w:i/>
          <w:iCs/>
          <w:lang w:eastAsia="ko-KR"/>
        </w:rPr>
        <w:t>rsrp</w:t>
      </w:r>
      <w:proofErr w:type="spellEnd"/>
      <w:r w:rsidR="00A55951" w:rsidRPr="00F90FBD">
        <w:rPr>
          <w:rFonts w:eastAsia="Calibri"/>
          <w:i/>
          <w:iCs/>
          <w:lang w:eastAsia="ko-KR"/>
        </w:rPr>
        <w:t>-</w:t>
      </w:r>
      <w:proofErr w:type="spellStart"/>
      <w:r w:rsidR="00A55951" w:rsidRPr="00F90FBD">
        <w:rPr>
          <w:rFonts w:eastAsia="Calibri"/>
          <w:i/>
          <w:iCs/>
          <w:lang w:eastAsia="ko-KR"/>
        </w:rPr>
        <w:t>ThresholdCSI</w:t>
      </w:r>
      <w:proofErr w:type="spellEnd"/>
      <w:r w:rsidR="00A55951" w:rsidRPr="00F90FBD">
        <w:rPr>
          <w:rFonts w:eastAsia="Calibri"/>
          <w:i/>
          <w:iCs/>
          <w:lang w:eastAsia="ko-KR"/>
        </w:rPr>
        <w:t xml:space="preserve">-RS, </w:t>
      </w:r>
      <w:proofErr w:type="spellStart"/>
      <w:r w:rsidR="00A55951" w:rsidRPr="00F90FBD">
        <w:rPr>
          <w:rFonts w:eastAsia="Calibri"/>
          <w:i/>
          <w:iCs/>
          <w:lang w:eastAsia="ko-KR"/>
        </w:rPr>
        <w:t>msgA</w:t>
      </w:r>
      <w:proofErr w:type="spellEnd"/>
      <w:r w:rsidR="00A55951" w:rsidRPr="00F90FBD">
        <w:rPr>
          <w:rFonts w:eastAsia="Calibri"/>
          <w:i/>
          <w:iCs/>
          <w:lang w:eastAsia="ko-KR"/>
        </w:rPr>
        <w:t>-RSRP-</w:t>
      </w:r>
      <w:proofErr w:type="spellStart"/>
      <w:r w:rsidR="00A55951" w:rsidRPr="00F90FBD">
        <w:rPr>
          <w:rFonts w:eastAsia="Calibri"/>
          <w:i/>
          <w:iCs/>
          <w:lang w:eastAsia="ko-KR"/>
        </w:rPr>
        <w:t>ThresholdSSB</w:t>
      </w:r>
      <w:proofErr w:type="spellEnd"/>
      <w:r w:rsidR="00A55951" w:rsidRPr="00F90FBD">
        <w:rPr>
          <w:rFonts w:eastAsia="Calibri"/>
          <w:i/>
          <w:iCs/>
          <w:lang w:eastAsia="ko-KR"/>
        </w:rPr>
        <w:t xml:space="preserve">, </w:t>
      </w:r>
      <w:proofErr w:type="spellStart"/>
      <w:r w:rsidR="00A55951" w:rsidRPr="00F90FBD">
        <w:rPr>
          <w:rFonts w:eastAsia="Calibri"/>
          <w:i/>
          <w:iCs/>
          <w:lang w:eastAsia="ko-KR"/>
        </w:rPr>
        <w:t>rsrp</w:t>
      </w:r>
      <w:proofErr w:type="spellEnd"/>
      <w:r w:rsidR="00A55951" w:rsidRPr="00F90FBD">
        <w:rPr>
          <w:rFonts w:eastAsia="Calibri"/>
          <w:i/>
          <w:iCs/>
          <w:lang w:eastAsia="ko-KR"/>
        </w:rPr>
        <w:t>-</w:t>
      </w:r>
      <w:proofErr w:type="spellStart"/>
      <w:r w:rsidR="00A55951" w:rsidRPr="00F90FBD">
        <w:rPr>
          <w:rFonts w:eastAsia="Calibri"/>
          <w:i/>
          <w:iCs/>
          <w:lang w:eastAsia="ko-KR"/>
        </w:rPr>
        <w:t>ThresholdSSB</w:t>
      </w:r>
      <w:proofErr w:type="spellEnd"/>
      <w:r w:rsidR="00A55951" w:rsidRPr="00F90FBD">
        <w:rPr>
          <w:rFonts w:eastAsia="Calibri"/>
          <w:i/>
          <w:iCs/>
          <w:lang w:eastAsia="ko-KR"/>
        </w:rPr>
        <w:t xml:space="preserve">-SUL, </w:t>
      </w:r>
      <w:proofErr w:type="spellStart"/>
      <w:r w:rsidR="00A55951" w:rsidRPr="00F90FBD">
        <w:rPr>
          <w:rFonts w:eastAsia="Calibri"/>
          <w:i/>
          <w:iCs/>
          <w:lang w:eastAsia="ko-KR"/>
        </w:rPr>
        <w:t>msgA</w:t>
      </w:r>
      <w:proofErr w:type="spellEnd"/>
      <w:r w:rsidR="00A55951" w:rsidRPr="00F90FBD">
        <w:rPr>
          <w:rFonts w:eastAsia="Calibri"/>
          <w:i/>
          <w:iCs/>
          <w:lang w:eastAsia="ko-KR"/>
        </w:rPr>
        <w:t>-RSRP-Threshold</w:t>
      </w:r>
      <w:r w:rsidR="00222840">
        <w:rPr>
          <w:rFonts w:eastAsia="Calibri"/>
          <w:lang w:eastAsia="ko-KR"/>
        </w:rPr>
        <w:t>.</w:t>
      </w:r>
      <w:r w:rsidR="00F33A03">
        <w:t xml:space="preserve"> </w:t>
      </w:r>
      <w:r w:rsidRPr="007677E9">
        <w:rPr>
          <w:lang w:eastAsia="zh-CN"/>
        </w:rPr>
        <w:t xml:space="preserve"> </w:t>
      </w:r>
    </w:p>
    <w:p w14:paraId="09D12E66" w14:textId="21FE6A88" w:rsidR="004B2252" w:rsidRDefault="004B2252" w:rsidP="004B2252">
      <w:pPr>
        <w:numPr>
          <w:ilvl w:val="0"/>
          <w:numId w:val="21"/>
        </w:numPr>
      </w:pPr>
      <w:r>
        <w:rPr>
          <w:b/>
          <w:bCs/>
        </w:rPr>
        <w:t>Observation #</w:t>
      </w:r>
      <w:r w:rsidR="001D39C3">
        <w:rPr>
          <w:b/>
          <w:bCs/>
        </w:rPr>
        <w:t>6</w:t>
      </w:r>
      <w:r>
        <w:rPr>
          <w:b/>
          <w:bCs/>
        </w:rPr>
        <w:t xml:space="preserve">: </w:t>
      </w:r>
      <w:r w:rsidR="00F03B01" w:rsidRPr="007677E9">
        <w:t xml:space="preserve">RSRP measurement accuracy is considerably degraded for 1 Rx UE compared to 2 Rx UE for </w:t>
      </w:r>
      <w:proofErr w:type="spellStart"/>
      <w:r w:rsidR="00F03B01" w:rsidRPr="007677E9">
        <w:t>RedCap</w:t>
      </w:r>
      <w:proofErr w:type="spellEnd"/>
      <w:r w:rsidR="00F03B01" w:rsidRPr="007677E9">
        <w:t>.</w:t>
      </w:r>
      <w:r w:rsidRPr="007677E9">
        <w:rPr>
          <w:lang w:eastAsia="zh-CN"/>
        </w:rPr>
        <w:t xml:space="preserve"> </w:t>
      </w:r>
    </w:p>
    <w:p w14:paraId="38EDA917" w14:textId="5654E97E" w:rsidR="00FF4D58" w:rsidRPr="00DC0918" w:rsidRDefault="00FF4D58" w:rsidP="004B2252">
      <w:pPr>
        <w:numPr>
          <w:ilvl w:val="0"/>
          <w:numId w:val="21"/>
        </w:numPr>
      </w:pPr>
      <w:r>
        <w:rPr>
          <w:b/>
          <w:bCs/>
        </w:rPr>
        <w:t>Proposal #</w:t>
      </w:r>
      <w:r w:rsidR="009E559C">
        <w:rPr>
          <w:b/>
          <w:bCs/>
        </w:rPr>
        <w:t>10</w:t>
      </w:r>
      <w:r>
        <w:rPr>
          <w:b/>
          <w:bCs/>
        </w:rPr>
        <w:t>:</w:t>
      </w:r>
      <w:r w:rsidRPr="0093078D">
        <w:t xml:space="preserve"> </w:t>
      </w:r>
      <w:r w:rsidR="0093078D" w:rsidRPr="0093078D">
        <w:t>Inform RAN2 about the need to introduce separate RSRP threshold</w:t>
      </w:r>
      <w:r w:rsidR="007006E5">
        <w:t>s</w:t>
      </w:r>
      <w:r w:rsidR="0093078D" w:rsidRPr="0093078D">
        <w:t xml:space="preserve"> for </w:t>
      </w:r>
      <w:proofErr w:type="spellStart"/>
      <w:r w:rsidR="0093078D" w:rsidRPr="0093078D">
        <w:t>RedCap</w:t>
      </w:r>
      <w:proofErr w:type="spellEnd"/>
      <w:r w:rsidR="0093078D" w:rsidRPr="0093078D">
        <w:t xml:space="preserve"> UE</w:t>
      </w:r>
      <w:r w:rsidR="0093078D">
        <w:t xml:space="preserve"> </w:t>
      </w:r>
      <w:r w:rsidR="00DC2F09">
        <w:t xml:space="preserve">with 1 Rx </w:t>
      </w:r>
      <w:r w:rsidR="0093078D">
        <w:t>in procedures that de</w:t>
      </w:r>
      <w:r w:rsidR="0093078D" w:rsidRPr="00DC0918">
        <w:t>pend on RSRP based thresholds</w:t>
      </w:r>
      <w:r w:rsidR="00DB77FA" w:rsidRPr="00DC0918">
        <w:t xml:space="preserve"> such as RA.</w:t>
      </w:r>
    </w:p>
    <w:p w14:paraId="0CD47EB6" w14:textId="77777777" w:rsidR="00F1786B" w:rsidRPr="00F1786B" w:rsidRDefault="00F1786B" w:rsidP="00F1786B">
      <w:pPr>
        <w:rPr>
          <w:lang w:val="x-none" w:eastAsia="x-none"/>
        </w:rPr>
      </w:pPr>
    </w:p>
    <w:p w14:paraId="4F0DC73C" w14:textId="77777777" w:rsidR="00342D29" w:rsidRDefault="00342D29" w:rsidP="00342D29">
      <w:pPr>
        <w:pStyle w:val="Heading2"/>
      </w:pPr>
      <w:r w:rsidRPr="00342D29">
        <w:t>RRC Connection Release with Redirection</w:t>
      </w:r>
    </w:p>
    <w:p w14:paraId="5EA12EB3" w14:textId="77777777" w:rsidR="00160EA3" w:rsidRDefault="00087ADC" w:rsidP="00160EA3">
      <w:pPr>
        <w:overflowPunct w:val="0"/>
        <w:autoSpaceDE w:val="0"/>
        <w:autoSpaceDN w:val="0"/>
        <w:adjustRightInd w:val="0"/>
        <w:textAlignment w:val="baseline"/>
        <w:rPr>
          <w:vertAlign w:val="subscript"/>
          <w:lang w:eastAsia="ko-KR"/>
        </w:rPr>
      </w:pPr>
      <w:r w:rsidRPr="00087ADC">
        <w:rPr>
          <w:lang w:eastAsia="x-none"/>
        </w:rPr>
        <w:t xml:space="preserve">Current </w:t>
      </w:r>
      <w:r w:rsidR="006E3D5F" w:rsidRPr="00087ADC">
        <w:rPr>
          <w:lang w:eastAsia="x-none"/>
        </w:rPr>
        <w:t>specification</w:t>
      </w:r>
      <w:r w:rsidRPr="00087ADC">
        <w:rPr>
          <w:lang w:eastAsia="x-none"/>
        </w:rPr>
        <w:t xml:space="preserve"> contains requirements f</w:t>
      </w:r>
      <w:r>
        <w:rPr>
          <w:lang w:eastAsia="x-none"/>
        </w:rPr>
        <w:t xml:space="preserve">or RRC connection release with redirection to NR and E-UTRAN cells. </w:t>
      </w:r>
      <w:r w:rsidR="00160EA3">
        <w:rPr>
          <w:lang w:eastAsia="x-none"/>
        </w:rPr>
        <w:t xml:space="preserve">After receiving the last slot containing the </w:t>
      </w:r>
      <w:proofErr w:type="spellStart"/>
      <w:r w:rsidR="00160EA3" w:rsidRPr="009C5807">
        <w:rPr>
          <w:rFonts w:hint="eastAsia"/>
          <w:i/>
          <w:lang w:eastAsia="zh-CN"/>
        </w:rPr>
        <w:t>RRCRelease</w:t>
      </w:r>
      <w:proofErr w:type="spellEnd"/>
      <w:r w:rsidR="00160EA3" w:rsidRPr="009C5807">
        <w:rPr>
          <w:lang w:eastAsia="zh-CN"/>
        </w:rPr>
        <w:t xml:space="preserve"> message</w:t>
      </w:r>
      <w:r w:rsidR="00160EA3">
        <w:rPr>
          <w:lang w:eastAsia="zh-CN"/>
        </w:rPr>
        <w:t xml:space="preserve">, </w:t>
      </w:r>
      <w:r w:rsidR="00160EA3">
        <w:rPr>
          <w:lang w:eastAsia="ko-KR"/>
        </w:rPr>
        <w:t xml:space="preserve">the </w:t>
      </w:r>
      <w:r w:rsidR="00160EA3" w:rsidRPr="009C5807">
        <w:rPr>
          <w:lang w:eastAsia="ko-KR"/>
        </w:rPr>
        <w:t xml:space="preserve">UE shall </w:t>
      </w:r>
      <w:r w:rsidR="00160EA3">
        <w:rPr>
          <w:lang w:eastAsia="ko-KR"/>
        </w:rPr>
        <w:t xml:space="preserve">transmit the random access on the target cell within </w:t>
      </w:r>
      <w:proofErr w:type="spellStart"/>
      <w:r w:rsidR="00160EA3" w:rsidRPr="009C5807">
        <w:rPr>
          <w:lang w:eastAsia="ko-KR"/>
        </w:rPr>
        <w:t>T</w:t>
      </w:r>
      <w:r w:rsidR="00160EA3" w:rsidRPr="009C5807">
        <w:rPr>
          <w:vertAlign w:val="subscript"/>
          <w:lang w:eastAsia="ko-KR"/>
        </w:rPr>
        <w:t>connection_release_redirect_NR</w:t>
      </w:r>
      <w:proofErr w:type="spellEnd"/>
      <w:r w:rsidR="00160EA3" w:rsidRPr="00160EA3">
        <w:rPr>
          <w:lang w:eastAsia="ko-KR"/>
        </w:rPr>
        <w:t xml:space="preserve"> </w:t>
      </w:r>
      <w:r w:rsidR="00160EA3">
        <w:rPr>
          <w:lang w:eastAsia="ko-KR"/>
        </w:rPr>
        <w:t xml:space="preserve">for NR cell and within </w:t>
      </w:r>
      <w:proofErr w:type="spellStart"/>
      <w:r w:rsidR="00160EA3" w:rsidRPr="009C5807">
        <w:rPr>
          <w:lang w:eastAsia="ko-KR"/>
        </w:rPr>
        <w:t>T</w:t>
      </w:r>
      <w:r w:rsidR="00160EA3" w:rsidRPr="009C5807">
        <w:rPr>
          <w:vertAlign w:val="subscript"/>
          <w:lang w:eastAsia="ko-KR"/>
        </w:rPr>
        <w:t>connection_release_redirect_E</w:t>
      </w:r>
      <w:proofErr w:type="spellEnd"/>
      <w:r w:rsidR="00160EA3" w:rsidRPr="009C5807">
        <w:rPr>
          <w:vertAlign w:val="subscript"/>
          <w:lang w:eastAsia="ko-KR"/>
        </w:rPr>
        <w:t>-UTRA</w:t>
      </w:r>
      <w:r w:rsidR="00160EA3">
        <w:rPr>
          <w:lang w:eastAsia="ko-KR"/>
        </w:rPr>
        <w:t xml:space="preserve"> for E-UTRA cell </w:t>
      </w:r>
      <w:r w:rsidR="00160EA3" w:rsidRPr="00160EA3">
        <w:rPr>
          <w:lang w:eastAsia="ko-KR"/>
        </w:rPr>
        <w:t>where</w:t>
      </w:r>
      <w:r w:rsidR="00160EA3">
        <w:rPr>
          <w:lang w:eastAsia="ko-KR"/>
        </w:rPr>
        <w:t xml:space="preserve"> [2]:</w:t>
      </w:r>
    </w:p>
    <w:p w14:paraId="68896410" w14:textId="77777777" w:rsidR="00160EA3" w:rsidRPr="009C5807" w:rsidRDefault="00160EA3" w:rsidP="00160EA3">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79D0AE3F" w14:textId="77777777" w:rsidR="00160EA3" w:rsidRPr="009C5807" w:rsidRDefault="00160EA3" w:rsidP="00160EA3">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55B9B16E" w14:textId="77777777" w:rsidR="00EC174F" w:rsidRDefault="00341995" w:rsidP="00EC174F">
      <w:pPr>
        <w:rPr>
          <w:rFonts w:cs="v4.2.0"/>
        </w:rPr>
      </w:pPr>
      <w:r>
        <w:rPr>
          <w:lang w:eastAsia="x-none"/>
        </w:rPr>
        <w:t xml:space="preserve">Similar to the earlier discussions on handover and RRC re-establishment, </w:t>
      </w:r>
      <w:proofErr w:type="spellStart"/>
      <w:r w:rsidRPr="009C5807">
        <w:t>T</w:t>
      </w:r>
      <w:r w:rsidRPr="009C5807">
        <w:rPr>
          <w:vertAlign w:val="subscript"/>
        </w:rPr>
        <w:t>RRC_procedure_delay</w:t>
      </w:r>
      <w:proofErr w:type="spellEnd"/>
      <w:r>
        <w:rPr>
          <w:vertAlign w:val="subscript"/>
        </w:rPr>
        <w:t xml:space="preserve"> </w:t>
      </w:r>
      <w:r>
        <w:t xml:space="preserve">is </w:t>
      </w:r>
      <w:r w:rsidR="00DB4484">
        <w:t xml:space="preserve">not </w:t>
      </w:r>
      <w:r>
        <w:t xml:space="preserve">impacted due to </w:t>
      </w:r>
      <w:proofErr w:type="spellStart"/>
      <w:r>
        <w:t>RedCap</w:t>
      </w:r>
      <w:proofErr w:type="spellEnd"/>
      <w:r>
        <w:t xml:space="preserve"> as per RAN2 agreements. </w:t>
      </w:r>
      <w:r w:rsidR="000906C6">
        <w:t xml:space="preserve">However, </w:t>
      </w:r>
      <w:proofErr w:type="spellStart"/>
      <w:r w:rsidR="000906C6" w:rsidRPr="009C5807">
        <w:rPr>
          <w:rFonts w:cs="v4.2.0"/>
        </w:rPr>
        <w:t>T</w:t>
      </w:r>
      <w:r w:rsidR="000906C6" w:rsidRPr="009C5807">
        <w:rPr>
          <w:rFonts w:cs="v4.2.0"/>
          <w:vertAlign w:val="subscript"/>
        </w:rPr>
        <w:t>identify</w:t>
      </w:r>
      <w:proofErr w:type="spellEnd"/>
      <w:r w:rsidR="000906C6" w:rsidRPr="009C5807">
        <w:rPr>
          <w:rFonts w:cs="v4.2.0"/>
          <w:vertAlign w:val="subscript"/>
        </w:rPr>
        <w:t xml:space="preserve">-NR </w:t>
      </w:r>
      <w:r w:rsidR="000906C6">
        <w:rPr>
          <w:rFonts w:cs="v4.2.0"/>
        </w:rPr>
        <w:t xml:space="preserve">and </w:t>
      </w:r>
      <w:proofErr w:type="spellStart"/>
      <w:r w:rsidR="000906C6" w:rsidRPr="009C5807">
        <w:rPr>
          <w:rFonts w:cs="v4.2.0"/>
        </w:rPr>
        <w:t>T</w:t>
      </w:r>
      <w:r w:rsidR="000906C6" w:rsidRPr="009C5807">
        <w:rPr>
          <w:rFonts w:cs="v4.2.0"/>
          <w:vertAlign w:val="subscript"/>
        </w:rPr>
        <w:t>identify</w:t>
      </w:r>
      <w:proofErr w:type="spellEnd"/>
      <w:r w:rsidR="000906C6" w:rsidRPr="009C5807">
        <w:rPr>
          <w:rFonts w:cs="v4.2.0"/>
          <w:vertAlign w:val="subscript"/>
        </w:rPr>
        <w:t>-E-UTRA</w:t>
      </w:r>
      <w:r w:rsidR="000906C6">
        <w:rPr>
          <w:rFonts w:cs="v4.2.0"/>
          <w:vertAlign w:val="subscript"/>
        </w:rPr>
        <w:t xml:space="preserve"> </w:t>
      </w:r>
      <w:r w:rsidR="000906C6">
        <w:rPr>
          <w:rFonts w:cs="v4.2.0"/>
        </w:rPr>
        <w:t xml:space="preserve">might be impacted due to 1 </w:t>
      </w:r>
      <w:proofErr w:type="spellStart"/>
      <w:r w:rsidR="000906C6">
        <w:rPr>
          <w:rFonts w:cs="v4.2.0"/>
        </w:rPr>
        <w:t>r</w:t>
      </w:r>
      <w:r w:rsidR="00F875B5">
        <w:rPr>
          <w:rFonts w:cs="v4.2.0"/>
        </w:rPr>
        <w:t>x</w:t>
      </w:r>
      <w:proofErr w:type="spellEnd"/>
      <w:r w:rsidR="00F875B5">
        <w:rPr>
          <w:rFonts w:cs="v4.2.0"/>
        </w:rPr>
        <w:t xml:space="preserve">. </w:t>
      </w:r>
      <w:r w:rsidR="0045011B">
        <w:rPr>
          <w:rFonts w:cs="v4.2.0"/>
        </w:rPr>
        <w:t xml:space="preserve">RAN4 is currently studying the cell detection performance for 1 </w:t>
      </w:r>
      <w:proofErr w:type="spellStart"/>
      <w:r w:rsidR="0045011B">
        <w:rPr>
          <w:rFonts w:cs="v4.2.0"/>
        </w:rPr>
        <w:t>rx</w:t>
      </w:r>
      <w:proofErr w:type="spellEnd"/>
      <w:r w:rsidR="0045011B">
        <w:rPr>
          <w:rFonts w:cs="v4.2.0"/>
        </w:rPr>
        <w:t xml:space="preserve"> and the outcome of that study can be used to decide whether the </w:t>
      </w:r>
      <w:proofErr w:type="spellStart"/>
      <w:r w:rsidR="0045011B" w:rsidRPr="009C5807">
        <w:rPr>
          <w:rFonts w:cs="v4.2.0"/>
        </w:rPr>
        <w:t>T</w:t>
      </w:r>
      <w:r w:rsidR="0045011B" w:rsidRPr="009C5807">
        <w:rPr>
          <w:rFonts w:cs="v4.2.0"/>
          <w:vertAlign w:val="subscript"/>
        </w:rPr>
        <w:t>identify</w:t>
      </w:r>
      <w:proofErr w:type="spellEnd"/>
      <w:r w:rsidR="0045011B" w:rsidRPr="009C5807">
        <w:rPr>
          <w:rFonts w:cs="v4.2.0"/>
          <w:vertAlign w:val="subscript"/>
        </w:rPr>
        <w:t>-NR</w:t>
      </w:r>
      <w:r w:rsidR="0045011B">
        <w:rPr>
          <w:rFonts w:cs="v4.2.0"/>
          <w:vertAlign w:val="subscript"/>
        </w:rPr>
        <w:t xml:space="preserve"> </w:t>
      </w:r>
      <w:r w:rsidR="0045011B">
        <w:rPr>
          <w:lang w:eastAsia="x-none"/>
        </w:rPr>
        <w:t>is extended. However, for th</w:t>
      </w:r>
      <w:r w:rsidR="00DA4120">
        <w:rPr>
          <w:lang w:eastAsia="x-none"/>
        </w:rPr>
        <w:t xml:space="preserve">e RRC connection release with redirection to E-UTRA cell, </w:t>
      </w:r>
      <w:proofErr w:type="spellStart"/>
      <w:r w:rsidR="0045011B" w:rsidRPr="009C5807">
        <w:rPr>
          <w:rFonts w:cs="v4.2.0"/>
        </w:rPr>
        <w:t>T</w:t>
      </w:r>
      <w:r w:rsidR="0045011B" w:rsidRPr="009C5807">
        <w:rPr>
          <w:rFonts w:cs="v4.2.0"/>
          <w:vertAlign w:val="subscript"/>
        </w:rPr>
        <w:t>identify</w:t>
      </w:r>
      <w:proofErr w:type="spellEnd"/>
      <w:r w:rsidR="0045011B" w:rsidRPr="009C5807">
        <w:rPr>
          <w:rFonts w:cs="v4.2.0"/>
          <w:vertAlign w:val="subscript"/>
        </w:rPr>
        <w:t>-E-UTRA</w:t>
      </w:r>
      <w:r w:rsidR="0045011B">
        <w:rPr>
          <w:rFonts w:cs="v4.2.0"/>
        </w:rPr>
        <w:t xml:space="preserve"> </w:t>
      </w:r>
      <w:r w:rsidR="00DA4120">
        <w:rPr>
          <w:rFonts w:cs="v4.2.0"/>
        </w:rPr>
        <w:t xml:space="preserve">and </w:t>
      </w:r>
      <w:r w:rsidR="00DA4120" w:rsidRPr="009C5807">
        <w:rPr>
          <w:rFonts w:cs="v4.2.0"/>
        </w:rPr>
        <w:t>T</w:t>
      </w:r>
      <w:r w:rsidR="00DA4120" w:rsidRPr="009C5807">
        <w:rPr>
          <w:rFonts w:cs="v4.2.0"/>
          <w:vertAlign w:val="subscript"/>
        </w:rPr>
        <w:t xml:space="preserve">SI-E-UTRA </w:t>
      </w:r>
      <w:r w:rsidR="00DA4120">
        <w:rPr>
          <w:rFonts w:cs="v4.2.0"/>
        </w:rPr>
        <w:t xml:space="preserve">requirements from the </w:t>
      </w:r>
      <w:r w:rsidR="0045011B">
        <w:rPr>
          <w:rFonts w:cs="v4.2.0"/>
        </w:rPr>
        <w:t>existing specification</w:t>
      </w:r>
      <w:r w:rsidR="009C1D6B">
        <w:rPr>
          <w:rFonts w:cs="v4.2.0"/>
        </w:rPr>
        <w:t>s</w:t>
      </w:r>
      <w:r w:rsidR="0045011B">
        <w:rPr>
          <w:rFonts w:cs="v4.2.0"/>
        </w:rPr>
        <w:t xml:space="preserve"> in TS 38.133 and cat-1bis requirements in TS 36.133 are reused for 2 </w:t>
      </w:r>
      <w:proofErr w:type="spellStart"/>
      <w:r w:rsidR="0045011B">
        <w:rPr>
          <w:rFonts w:cs="v4.2.0"/>
        </w:rPr>
        <w:t>rx</w:t>
      </w:r>
      <w:proofErr w:type="spellEnd"/>
      <w:r w:rsidR="0045011B">
        <w:rPr>
          <w:rFonts w:cs="v4.2.0"/>
        </w:rPr>
        <w:t xml:space="preserve"> and 1 </w:t>
      </w:r>
      <w:proofErr w:type="spellStart"/>
      <w:r w:rsidR="0045011B">
        <w:rPr>
          <w:rFonts w:cs="v4.2.0"/>
        </w:rPr>
        <w:t>rx</w:t>
      </w:r>
      <w:proofErr w:type="spellEnd"/>
      <w:r w:rsidR="0045011B">
        <w:rPr>
          <w:rFonts w:cs="v4.2.0"/>
        </w:rPr>
        <w:t xml:space="preserve"> </w:t>
      </w:r>
      <w:r w:rsidR="000D500F">
        <w:rPr>
          <w:rFonts w:cs="v4.2.0"/>
        </w:rPr>
        <w:t xml:space="preserve">UE </w:t>
      </w:r>
      <w:r w:rsidR="0045011B">
        <w:rPr>
          <w:rFonts w:cs="v4.2.0"/>
        </w:rPr>
        <w:t xml:space="preserve">respectively.  </w:t>
      </w:r>
    </w:p>
    <w:p w14:paraId="4FD89D41" w14:textId="77777777" w:rsidR="006717F6" w:rsidRDefault="006A64BA" w:rsidP="006717F6">
      <w:pPr>
        <w:rPr>
          <w:lang w:eastAsia="ko-KR"/>
        </w:rPr>
      </w:pPr>
      <w:r w:rsidRPr="009C5807">
        <w:rPr>
          <w:rFonts w:cs="v4.2.0"/>
        </w:rPr>
        <w:t>T</w:t>
      </w:r>
      <w:r w:rsidRPr="009C5807">
        <w:rPr>
          <w:rFonts w:cs="v4.2.0"/>
          <w:vertAlign w:val="subscript"/>
        </w:rPr>
        <w:t>RACH</w:t>
      </w:r>
      <w:r w:rsidR="00C15936">
        <w:rPr>
          <w:rFonts w:cs="v4.2.0"/>
          <w:vertAlign w:val="subscript"/>
        </w:rPr>
        <w:t xml:space="preserve"> </w:t>
      </w:r>
      <w:r w:rsidR="006717F6">
        <w:rPr>
          <w:lang w:eastAsia="ko-KR"/>
        </w:rPr>
        <w:t xml:space="preserve"> </w:t>
      </w:r>
      <w:r w:rsidR="006717F6" w:rsidRPr="009C5807">
        <w:rPr>
          <w:lang w:eastAsia="ko-KR"/>
        </w:rPr>
        <w:t>is the delay uncertainty in acquiring the first available PRACH occasion in the target NR cell.</w:t>
      </w:r>
      <w:r w:rsidR="006717F6">
        <w:rPr>
          <w:lang w:eastAsia="ko-KR"/>
        </w:rPr>
        <w:t xml:space="preserve"> For the redirection to E-UTRA cell, </w:t>
      </w:r>
      <w:r w:rsidR="006717F6" w:rsidRPr="009C5807">
        <w:rPr>
          <w:rFonts w:cs="v4.2.0"/>
          <w:lang w:eastAsia="ko-KR"/>
        </w:rPr>
        <w:t>T</w:t>
      </w:r>
      <w:r w:rsidR="006717F6" w:rsidRPr="009C5807">
        <w:rPr>
          <w:rFonts w:cs="v4.2.0"/>
          <w:vertAlign w:val="subscript"/>
          <w:lang w:eastAsia="ko-KR"/>
        </w:rPr>
        <w:t>RACH</w:t>
      </w:r>
      <w:r w:rsidR="006717F6">
        <w:rPr>
          <w:rFonts w:cs="v4.2.0"/>
          <w:vertAlign w:val="subscript"/>
          <w:lang w:eastAsia="ko-KR"/>
        </w:rPr>
        <w:t xml:space="preserve"> </w:t>
      </w:r>
      <w:r w:rsidR="006717F6" w:rsidRPr="009C5807">
        <w:rPr>
          <w:lang w:eastAsia="ko-KR"/>
        </w:rPr>
        <w:t>is the delay caused due to the random access procedure when sending random access to the target E-UTRA cell.</w:t>
      </w:r>
      <w:r w:rsidR="006516AC">
        <w:rPr>
          <w:lang w:eastAsia="ko-KR"/>
        </w:rPr>
        <w:t xml:space="preserve"> In both cases, </w:t>
      </w:r>
      <w:r w:rsidR="00AA2138">
        <w:rPr>
          <w:lang w:eastAsia="ko-KR"/>
        </w:rPr>
        <w:t xml:space="preserve">no impact is expected on these parameters due to 1 </w:t>
      </w:r>
      <w:proofErr w:type="spellStart"/>
      <w:r w:rsidR="00AA2138">
        <w:rPr>
          <w:lang w:eastAsia="ko-KR"/>
        </w:rPr>
        <w:t>rx</w:t>
      </w:r>
      <w:proofErr w:type="spellEnd"/>
      <w:r w:rsidR="00AA2138">
        <w:rPr>
          <w:lang w:eastAsia="ko-KR"/>
        </w:rPr>
        <w:t xml:space="preserve"> operation</w:t>
      </w:r>
      <w:r w:rsidR="00DC1BA4">
        <w:rPr>
          <w:lang w:eastAsia="ko-KR"/>
        </w:rPr>
        <w:t xml:space="preserve"> since the physical design of RACH is same as in legacy NR. </w:t>
      </w:r>
      <w:r w:rsidR="00AA2138">
        <w:rPr>
          <w:lang w:eastAsia="ko-KR"/>
        </w:rPr>
        <w:t xml:space="preserve"> </w:t>
      </w:r>
    </w:p>
    <w:p w14:paraId="4415ADB7" w14:textId="7A7EAA26" w:rsidR="00206857" w:rsidRDefault="00206857" w:rsidP="00206857">
      <w:pPr>
        <w:numPr>
          <w:ilvl w:val="0"/>
          <w:numId w:val="21"/>
        </w:numPr>
      </w:pPr>
      <w:r>
        <w:rPr>
          <w:b/>
          <w:bCs/>
        </w:rPr>
        <w:lastRenderedPageBreak/>
        <w:t>Observation #</w:t>
      </w:r>
      <w:r w:rsidR="001D39C3">
        <w:rPr>
          <w:b/>
          <w:bCs/>
        </w:rPr>
        <w:t>7</w:t>
      </w:r>
      <w:r>
        <w:rPr>
          <w:b/>
          <w:bCs/>
        </w:rPr>
        <w:t xml:space="preserve">: </w:t>
      </w:r>
      <w:r w:rsidRPr="00C40EEC">
        <w:t xml:space="preserve">Out of the delay components in </w:t>
      </w:r>
      <w:r>
        <w:t>RRC connection release with redirection requirements</w:t>
      </w:r>
      <w:r w:rsidRPr="00C40EEC">
        <w:t xml:space="preserve">, </w:t>
      </w:r>
      <w:proofErr w:type="spellStart"/>
      <w:r w:rsidRPr="009C5807">
        <w:rPr>
          <w:rFonts w:cs="v4.2.0"/>
        </w:rPr>
        <w:t>T</w:t>
      </w:r>
      <w:r w:rsidRPr="009C5807">
        <w:rPr>
          <w:rFonts w:cs="v4.2.0"/>
          <w:vertAlign w:val="subscript"/>
        </w:rPr>
        <w:t>identify</w:t>
      </w:r>
      <w:proofErr w:type="spellEnd"/>
      <w:r w:rsidRPr="009C5807">
        <w:rPr>
          <w:rFonts w:cs="v4.2.0"/>
          <w:vertAlign w:val="subscript"/>
        </w:rPr>
        <w:t xml:space="preserve">-NR </w:t>
      </w:r>
      <w:r>
        <w:rPr>
          <w:rFonts w:cs="v4.2.0"/>
        </w:rPr>
        <w:t xml:space="preserve">and </w:t>
      </w:r>
      <w:r w:rsidRPr="009C5807">
        <w:rPr>
          <w:rFonts w:cs="v4.2.0"/>
        </w:rPr>
        <w:t>T</w:t>
      </w:r>
      <w:r w:rsidRPr="009C5807">
        <w:rPr>
          <w:rFonts w:cs="v4.2.0"/>
          <w:vertAlign w:val="subscript"/>
        </w:rPr>
        <w:t xml:space="preserve">SI-NR </w:t>
      </w:r>
      <w:r w:rsidRPr="00991C0A">
        <w:rPr>
          <w:lang w:eastAsia="zh-CN"/>
        </w:rPr>
        <w:t xml:space="preserve">might </w:t>
      </w:r>
      <w:r>
        <w:rPr>
          <w:lang w:eastAsia="zh-CN"/>
        </w:rPr>
        <w:t xml:space="preserve">be impacted due to 1 </w:t>
      </w:r>
      <w:proofErr w:type="spellStart"/>
      <w:r>
        <w:rPr>
          <w:lang w:eastAsia="zh-CN"/>
        </w:rPr>
        <w:t>rx</w:t>
      </w:r>
      <w:proofErr w:type="spellEnd"/>
      <w:r>
        <w:rPr>
          <w:lang w:eastAsia="zh-CN"/>
        </w:rPr>
        <w:t xml:space="preserve"> operation for </w:t>
      </w:r>
      <w:proofErr w:type="spellStart"/>
      <w:r>
        <w:rPr>
          <w:lang w:eastAsia="zh-CN"/>
        </w:rPr>
        <w:t>RedCap</w:t>
      </w:r>
      <w:proofErr w:type="spellEnd"/>
      <w:r>
        <w:rPr>
          <w:lang w:eastAsia="zh-CN"/>
        </w:rPr>
        <w:t xml:space="preserve"> when target cell is a</w:t>
      </w:r>
      <w:r w:rsidR="00D1459A">
        <w:rPr>
          <w:lang w:eastAsia="zh-CN"/>
        </w:rPr>
        <w:t xml:space="preserve"> </w:t>
      </w:r>
      <w:r>
        <w:rPr>
          <w:lang w:eastAsia="zh-CN"/>
        </w:rPr>
        <w:t xml:space="preserve">NR cell. </w:t>
      </w:r>
    </w:p>
    <w:p w14:paraId="0EB61CED" w14:textId="3E1C83C4" w:rsidR="00D1459A" w:rsidRDefault="00D1459A" w:rsidP="00D1459A">
      <w:pPr>
        <w:numPr>
          <w:ilvl w:val="0"/>
          <w:numId w:val="21"/>
        </w:numPr>
      </w:pPr>
      <w:r>
        <w:rPr>
          <w:b/>
          <w:bCs/>
        </w:rPr>
        <w:t>Observation #</w:t>
      </w:r>
      <w:r w:rsidR="001D39C3">
        <w:rPr>
          <w:b/>
          <w:bCs/>
        </w:rPr>
        <w:t>8</w:t>
      </w:r>
      <w:r>
        <w:rPr>
          <w:b/>
          <w:bCs/>
        </w:rPr>
        <w:t xml:space="preserve">: </w:t>
      </w:r>
      <w:r w:rsidRPr="00C40EEC">
        <w:t xml:space="preserve">Out of the delay components in </w:t>
      </w:r>
      <w:r>
        <w:t>RRC connection release with redirection requirements</w:t>
      </w:r>
      <w:r w:rsidRPr="00C40EEC">
        <w:t xml:space="preserve">, </w:t>
      </w:r>
      <w:proofErr w:type="spellStart"/>
      <w:r w:rsidR="00BC203A" w:rsidRPr="009C5807">
        <w:rPr>
          <w:rFonts w:cs="v4.2.0"/>
        </w:rPr>
        <w:t>T</w:t>
      </w:r>
      <w:r w:rsidR="00BC203A" w:rsidRPr="009C5807">
        <w:rPr>
          <w:rFonts w:cs="v4.2.0"/>
          <w:vertAlign w:val="subscript"/>
        </w:rPr>
        <w:t>identify</w:t>
      </w:r>
      <w:proofErr w:type="spellEnd"/>
      <w:r w:rsidR="00BC203A" w:rsidRPr="009C5807">
        <w:rPr>
          <w:rFonts w:cs="v4.2.0"/>
          <w:vertAlign w:val="subscript"/>
        </w:rPr>
        <w:t xml:space="preserve">-E-UTRA </w:t>
      </w:r>
      <w:r w:rsidR="00BC203A">
        <w:rPr>
          <w:rFonts w:cs="v4.2.0"/>
        </w:rPr>
        <w:t>and</w:t>
      </w:r>
      <w:r w:rsidR="00BC203A" w:rsidRPr="009C5807">
        <w:rPr>
          <w:rFonts w:cs="v4.2.0"/>
        </w:rPr>
        <w:t xml:space="preserve"> T</w:t>
      </w:r>
      <w:r w:rsidR="00BC203A" w:rsidRPr="009C5807">
        <w:rPr>
          <w:rFonts w:cs="v4.2.0"/>
          <w:vertAlign w:val="subscript"/>
        </w:rPr>
        <w:t>SI-E-UTRA</w:t>
      </w:r>
      <w:r w:rsidR="00BC203A" w:rsidRPr="009C5807">
        <w:rPr>
          <w:rFonts w:cs="v4.2.0"/>
        </w:rPr>
        <w:t xml:space="preserve"> </w:t>
      </w:r>
      <w:r w:rsidRPr="00991C0A">
        <w:rPr>
          <w:lang w:eastAsia="zh-CN"/>
        </w:rPr>
        <w:t xml:space="preserve">might </w:t>
      </w:r>
      <w:r>
        <w:rPr>
          <w:lang w:eastAsia="zh-CN"/>
        </w:rPr>
        <w:t xml:space="preserve">be impacted due to 1 </w:t>
      </w:r>
      <w:proofErr w:type="spellStart"/>
      <w:r>
        <w:rPr>
          <w:lang w:eastAsia="zh-CN"/>
        </w:rPr>
        <w:t>rx</w:t>
      </w:r>
      <w:proofErr w:type="spellEnd"/>
      <w:r>
        <w:rPr>
          <w:lang w:eastAsia="zh-CN"/>
        </w:rPr>
        <w:t xml:space="preserve"> operation for </w:t>
      </w:r>
      <w:proofErr w:type="spellStart"/>
      <w:r>
        <w:rPr>
          <w:lang w:eastAsia="zh-CN"/>
        </w:rPr>
        <w:t>RedCap</w:t>
      </w:r>
      <w:proofErr w:type="spellEnd"/>
      <w:r>
        <w:rPr>
          <w:lang w:eastAsia="zh-CN"/>
        </w:rPr>
        <w:t xml:space="preserve"> when target cell is a</w:t>
      </w:r>
      <w:r w:rsidR="00BC203A">
        <w:rPr>
          <w:lang w:eastAsia="zh-CN"/>
        </w:rPr>
        <w:t xml:space="preserve"> E-UTRA</w:t>
      </w:r>
      <w:r>
        <w:rPr>
          <w:lang w:eastAsia="zh-CN"/>
        </w:rPr>
        <w:t xml:space="preserve"> cell. </w:t>
      </w:r>
    </w:p>
    <w:p w14:paraId="7B806299" w14:textId="27478904" w:rsidR="000E1E9A" w:rsidRDefault="000E1E9A" w:rsidP="000E1E9A">
      <w:pPr>
        <w:numPr>
          <w:ilvl w:val="0"/>
          <w:numId w:val="21"/>
        </w:numPr>
      </w:pPr>
      <w:r>
        <w:rPr>
          <w:b/>
          <w:bCs/>
        </w:rPr>
        <w:t>Proposal #</w:t>
      </w:r>
      <w:r w:rsidR="009E559C">
        <w:rPr>
          <w:b/>
          <w:bCs/>
        </w:rPr>
        <w:t>11</w:t>
      </w:r>
      <w:r>
        <w:rPr>
          <w:b/>
          <w:bCs/>
        </w:rPr>
        <w:t xml:space="preserve">: </w:t>
      </w:r>
      <w:r w:rsidRPr="00E7265F">
        <w:t xml:space="preserve">The outcome of the cell detection performance study is used to determine whether </w:t>
      </w:r>
      <w:proofErr w:type="spellStart"/>
      <w:r w:rsidRPr="009C5807">
        <w:rPr>
          <w:rFonts w:cs="v4.2.0"/>
        </w:rPr>
        <w:t>T</w:t>
      </w:r>
      <w:r w:rsidRPr="009C5807">
        <w:rPr>
          <w:rFonts w:cs="v4.2.0"/>
          <w:vertAlign w:val="subscript"/>
        </w:rPr>
        <w:t>identify</w:t>
      </w:r>
      <w:proofErr w:type="spellEnd"/>
      <w:r w:rsidRPr="009C5807">
        <w:rPr>
          <w:rFonts w:cs="v4.2.0"/>
          <w:vertAlign w:val="subscript"/>
        </w:rPr>
        <w:t>-NR</w:t>
      </w:r>
      <w:r>
        <w:rPr>
          <w:lang w:eastAsia="ko-KR"/>
        </w:rPr>
        <w:t xml:space="preserve"> in the </w:t>
      </w:r>
      <w:r>
        <w:t xml:space="preserve">RRC connection release with redirection </w:t>
      </w:r>
      <w:r w:rsidR="0046391B">
        <w:t xml:space="preserve">to NR cell </w:t>
      </w:r>
      <w:r>
        <w:t xml:space="preserve">requirements needs to be extended </w:t>
      </w:r>
      <w:r w:rsidRPr="00E7265F">
        <w:t xml:space="preserve">for </w:t>
      </w:r>
      <w:proofErr w:type="spellStart"/>
      <w:r w:rsidRPr="00E7265F">
        <w:t>RedCap</w:t>
      </w:r>
      <w:proofErr w:type="spellEnd"/>
      <w:r w:rsidRPr="00E7265F">
        <w:t xml:space="preserve"> </w:t>
      </w:r>
      <w:r>
        <w:t xml:space="preserve">UE with 1 </w:t>
      </w:r>
      <w:proofErr w:type="spellStart"/>
      <w:r>
        <w:t>rx</w:t>
      </w:r>
      <w:proofErr w:type="spellEnd"/>
      <w:r w:rsidRPr="00E7265F">
        <w:t>.</w:t>
      </w:r>
    </w:p>
    <w:p w14:paraId="075371C2" w14:textId="33584AFB" w:rsidR="000E1E9A" w:rsidRDefault="000E1E9A" w:rsidP="000E1E9A">
      <w:pPr>
        <w:numPr>
          <w:ilvl w:val="0"/>
          <w:numId w:val="21"/>
        </w:numPr>
      </w:pPr>
      <w:r>
        <w:rPr>
          <w:b/>
          <w:bCs/>
        </w:rPr>
        <w:t>Proposal #</w:t>
      </w:r>
      <w:r w:rsidR="009E559C">
        <w:rPr>
          <w:b/>
          <w:bCs/>
        </w:rPr>
        <w:t>12</w:t>
      </w:r>
      <w:r>
        <w:rPr>
          <w:b/>
          <w:bCs/>
        </w:rPr>
        <w:t xml:space="preserve">: </w:t>
      </w:r>
      <w:r w:rsidRPr="00E7265F">
        <w:t xml:space="preserve">The outcome of the </w:t>
      </w:r>
      <w:r>
        <w:t xml:space="preserve">PBCH detection performance study is used to </w:t>
      </w:r>
      <w:r w:rsidRPr="00E7265F">
        <w:t xml:space="preserve">determine whether </w:t>
      </w:r>
      <w:r w:rsidRPr="009C5807">
        <w:rPr>
          <w:lang w:eastAsia="zh-CN"/>
        </w:rPr>
        <w:t>T</w:t>
      </w:r>
      <w:r w:rsidRPr="009C5807">
        <w:rPr>
          <w:vertAlign w:val="subscript"/>
          <w:lang w:eastAsia="zh-CN"/>
        </w:rPr>
        <w:t>SI-NR</w:t>
      </w:r>
      <w:r>
        <w:rPr>
          <w:lang w:eastAsia="zh-CN"/>
        </w:rPr>
        <w:t xml:space="preserve"> in the </w:t>
      </w:r>
      <w:r>
        <w:t xml:space="preserve">RRC </w:t>
      </w:r>
      <w:r w:rsidR="006767F0">
        <w:t xml:space="preserve">connection release with redirection to NR cell </w:t>
      </w:r>
      <w:r>
        <w:t xml:space="preserve">requirements </w:t>
      </w:r>
      <w:r w:rsidR="006767F0">
        <w:t>needs to be</w:t>
      </w:r>
      <w:r>
        <w:t xml:space="preserve"> extended </w:t>
      </w:r>
      <w:r w:rsidRPr="00E7265F">
        <w:t xml:space="preserve">for </w:t>
      </w:r>
      <w:proofErr w:type="spellStart"/>
      <w:r w:rsidRPr="00E7265F">
        <w:t>RedCa</w:t>
      </w:r>
      <w:r>
        <w:t>p</w:t>
      </w:r>
      <w:proofErr w:type="spellEnd"/>
      <w:r>
        <w:t xml:space="preserve"> UE with </w:t>
      </w:r>
      <w:r w:rsidRPr="00E7265F">
        <w:t xml:space="preserve">1 </w:t>
      </w:r>
      <w:proofErr w:type="spellStart"/>
      <w:r w:rsidRPr="00E7265F">
        <w:t>rx</w:t>
      </w:r>
      <w:proofErr w:type="spellEnd"/>
      <w:r w:rsidRPr="00E7265F">
        <w:t>.</w:t>
      </w:r>
    </w:p>
    <w:p w14:paraId="273FE1CA" w14:textId="42F4A0A0" w:rsidR="00FA34D2" w:rsidRDefault="00FA34D2" w:rsidP="00FA34D2">
      <w:pPr>
        <w:numPr>
          <w:ilvl w:val="0"/>
          <w:numId w:val="21"/>
        </w:numPr>
      </w:pPr>
      <w:r>
        <w:rPr>
          <w:b/>
          <w:bCs/>
        </w:rPr>
        <w:t>Proposal #</w:t>
      </w:r>
      <w:r w:rsidR="009E559C">
        <w:rPr>
          <w:b/>
          <w:bCs/>
        </w:rPr>
        <w:t>13</w:t>
      </w:r>
      <w:r>
        <w:rPr>
          <w:b/>
          <w:bCs/>
        </w:rPr>
        <w:t xml:space="preserve">: </w:t>
      </w:r>
      <w:r>
        <w:t xml:space="preserve">For the RRC connection release with direction to E-UTRA cell, </w:t>
      </w:r>
      <w:r w:rsidRPr="00E7265F">
        <w:t xml:space="preserve"> </w:t>
      </w:r>
      <w:proofErr w:type="spellStart"/>
      <w:r w:rsidRPr="009C5807">
        <w:rPr>
          <w:rFonts w:cs="v4.2.0"/>
        </w:rPr>
        <w:t>T</w:t>
      </w:r>
      <w:r w:rsidRPr="009C5807">
        <w:rPr>
          <w:rFonts w:cs="v4.2.0"/>
          <w:vertAlign w:val="subscript"/>
        </w:rPr>
        <w:t>identify</w:t>
      </w:r>
      <w:proofErr w:type="spellEnd"/>
      <w:r w:rsidRPr="009C5807">
        <w:rPr>
          <w:rFonts w:cs="v4.2.0"/>
          <w:vertAlign w:val="subscript"/>
        </w:rPr>
        <w:t xml:space="preserve">-E-UTRA </w:t>
      </w:r>
      <w:r>
        <w:t xml:space="preserve">and </w:t>
      </w:r>
      <w:r w:rsidRPr="009C5807">
        <w:rPr>
          <w:rFonts w:cs="v4.2.0"/>
        </w:rPr>
        <w:t>T</w:t>
      </w:r>
      <w:r w:rsidRPr="009C5807">
        <w:rPr>
          <w:rFonts w:cs="v4.2.0"/>
          <w:vertAlign w:val="subscript"/>
        </w:rPr>
        <w:t>SI-E-UTRA</w:t>
      </w:r>
      <w:r w:rsidRPr="009C5807">
        <w:rPr>
          <w:rFonts w:cs="v4.2.0"/>
        </w:rPr>
        <w:t xml:space="preserve"> </w:t>
      </w:r>
      <w:r>
        <w:rPr>
          <w:rFonts w:cs="v4.2.0"/>
        </w:rPr>
        <w:t>from existing specification in TS 38.133 and cat-1bis requirements in TS 36.133 are reused</w:t>
      </w:r>
      <w:r w:rsidR="00EB7310">
        <w:rPr>
          <w:rFonts w:cs="v4.2.0"/>
        </w:rPr>
        <w:t xml:space="preserve"> for 2 </w:t>
      </w:r>
      <w:proofErr w:type="spellStart"/>
      <w:r w:rsidR="00EB7310">
        <w:rPr>
          <w:rFonts w:cs="v4.2.0"/>
        </w:rPr>
        <w:t>rx</w:t>
      </w:r>
      <w:proofErr w:type="spellEnd"/>
      <w:r w:rsidR="00EB7310">
        <w:rPr>
          <w:rFonts w:cs="v4.2.0"/>
        </w:rPr>
        <w:t xml:space="preserve"> and 1 </w:t>
      </w:r>
      <w:proofErr w:type="spellStart"/>
      <w:r w:rsidR="00EB7310">
        <w:rPr>
          <w:rFonts w:cs="v4.2.0"/>
        </w:rPr>
        <w:t>rx</w:t>
      </w:r>
      <w:proofErr w:type="spellEnd"/>
      <w:r w:rsidR="00EB7310">
        <w:rPr>
          <w:rFonts w:cs="v4.2.0"/>
        </w:rPr>
        <w:t xml:space="preserve"> UE respectively. </w:t>
      </w:r>
      <w:r>
        <w:rPr>
          <w:rFonts w:cs="v4.2.0"/>
        </w:rPr>
        <w:t xml:space="preserve"> </w:t>
      </w:r>
    </w:p>
    <w:p w14:paraId="58C5D2B4" w14:textId="77777777" w:rsidR="00342D29" w:rsidRPr="00DD1B80" w:rsidRDefault="00342D29" w:rsidP="008710B2">
      <w:pPr>
        <w:rPr>
          <w:sz w:val="22"/>
          <w:szCs w:val="22"/>
          <w:lang w:eastAsia="x-none"/>
        </w:rPr>
      </w:pPr>
    </w:p>
    <w:p w14:paraId="383138CE" w14:textId="77777777" w:rsidR="00AD3201" w:rsidRDefault="00AD3201" w:rsidP="003F12BE">
      <w:pPr>
        <w:pStyle w:val="Heading1"/>
        <w:ind w:right="72"/>
        <w:rPr>
          <w:lang w:val="sv-SE"/>
        </w:rPr>
      </w:pPr>
      <w:r>
        <w:rPr>
          <w:lang w:val="sv-SE"/>
        </w:rPr>
        <w:t>Summary</w:t>
      </w:r>
    </w:p>
    <w:p w14:paraId="535D0283" w14:textId="2FE3015B" w:rsidR="002A2588" w:rsidRDefault="00FB3DA7" w:rsidP="00D43C81">
      <w:pPr>
        <w:jc w:val="both"/>
        <w:rPr>
          <w:bCs/>
          <w:kern w:val="24"/>
          <w:sz w:val="22"/>
          <w:szCs w:val="22"/>
        </w:rPr>
      </w:pPr>
      <w:r>
        <w:rPr>
          <w:bCs/>
          <w:kern w:val="24"/>
          <w:sz w:val="22"/>
          <w:szCs w:val="22"/>
        </w:rPr>
        <w:t xml:space="preserve">In this contribution we have discussed the mobility requirements for </w:t>
      </w:r>
      <w:proofErr w:type="spellStart"/>
      <w:r>
        <w:rPr>
          <w:bCs/>
          <w:kern w:val="24"/>
          <w:sz w:val="22"/>
          <w:szCs w:val="22"/>
        </w:rPr>
        <w:t>RedCap</w:t>
      </w:r>
      <w:proofErr w:type="spellEnd"/>
      <w:r>
        <w:rPr>
          <w:bCs/>
          <w:kern w:val="24"/>
          <w:sz w:val="22"/>
          <w:szCs w:val="22"/>
        </w:rPr>
        <w:t>. We have analyzed the impact on handover, RRC re-establishment, random access and RRC connection release with redirection, and made following observations and proposals:</w:t>
      </w:r>
    </w:p>
    <w:p w14:paraId="0883A858" w14:textId="77777777" w:rsidR="000975BA" w:rsidRPr="00406FF2" w:rsidRDefault="000975BA" w:rsidP="000975BA">
      <w:pPr>
        <w:numPr>
          <w:ilvl w:val="0"/>
          <w:numId w:val="21"/>
        </w:numPr>
      </w:pPr>
      <w:r>
        <w:rPr>
          <w:rFonts w:cs="v4.2.0"/>
          <w:b/>
          <w:bCs/>
        </w:rPr>
        <w:t xml:space="preserve">Observation #1: </w:t>
      </w:r>
      <w:r w:rsidRPr="00026E60">
        <w:rPr>
          <w:rFonts w:cs="v4.2.0"/>
        </w:rPr>
        <w:t xml:space="preserve">RRC processing delay for </w:t>
      </w:r>
      <w:proofErr w:type="spellStart"/>
      <w:r w:rsidRPr="00026E60">
        <w:rPr>
          <w:rFonts w:cs="v4.2.0"/>
        </w:rPr>
        <w:t>RedCap</w:t>
      </w:r>
      <w:proofErr w:type="spellEnd"/>
      <w:r w:rsidRPr="00026E60">
        <w:rPr>
          <w:rFonts w:cs="v4.2.0"/>
        </w:rPr>
        <w:t xml:space="preserve"> is reused from rel-15 NR. </w:t>
      </w:r>
      <w:r>
        <w:rPr>
          <w:rFonts w:cs="v4.2.0"/>
        </w:rPr>
        <w:t xml:space="preserve">  </w:t>
      </w:r>
    </w:p>
    <w:p w14:paraId="0A9E6D05" w14:textId="77777777" w:rsidR="000975BA" w:rsidRDefault="000975BA" w:rsidP="000975BA">
      <w:pPr>
        <w:numPr>
          <w:ilvl w:val="0"/>
          <w:numId w:val="21"/>
        </w:numPr>
      </w:pPr>
      <w:r>
        <w:rPr>
          <w:b/>
          <w:bCs/>
        </w:rPr>
        <w:t xml:space="preserve">Observation #2: </w:t>
      </w:r>
      <w:r w:rsidRPr="00C40EEC">
        <w:t>Out of the delay components in HO requirements, only the time required to search the target cell (</w:t>
      </w:r>
      <w:proofErr w:type="spellStart"/>
      <w:r w:rsidRPr="00C40EEC">
        <w:t>T</w:t>
      </w:r>
      <w:r w:rsidRPr="00C40EEC">
        <w:rPr>
          <w:vertAlign w:val="subscript"/>
        </w:rPr>
        <w:t>search</w:t>
      </w:r>
      <w:proofErr w:type="spellEnd"/>
      <w:r w:rsidRPr="00C40EEC">
        <w:t xml:space="preserve">) might be impacted due to 1 </w:t>
      </w:r>
      <w:proofErr w:type="spellStart"/>
      <w:r w:rsidRPr="00C40EEC">
        <w:t>rx</w:t>
      </w:r>
      <w:proofErr w:type="spellEnd"/>
      <w:r w:rsidRPr="00C40EEC">
        <w:t xml:space="preserve"> for </w:t>
      </w:r>
      <w:proofErr w:type="spellStart"/>
      <w:r w:rsidRPr="00C40EEC">
        <w:t>RedCap</w:t>
      </w:r>
      <w:proofErr w:type="spellEnd"/>
      <w:r w:rsidRPr="00C40EEC">
        <w:t>.</w:t>
      </w:r>
    </w:p>
    <w:p w14:paraId="7AC917D4" w14:textId="77777777" w:rsidR="000975BA" w:rsidRDefault="000975BA" w:rsidP="000975BA">
      <w:pPr>
        <w:numPr>
          <w:ilvl w:val="0"/>
          <w:numId w:val="21"/>
        </w:numPr>
      </w:pPr>
      <w:r>
        <w:rPr>
          <w:b/>
          <w:bCs/>
        </w:rPr>
        <w:t xml:space="preserve">Proposal #1: </w:t>
      </w:r>
      <w:r w:rsidRPr="00E7265F">
        <w:t xml:space="preserve">The outcome of the cell detection performance study is used to determine whether the </w:t>
      </w:r>
      <w:proofErr w:type="spellStart"/>
      <w:r w:rsidRPr="00E7265F">
        <w:t>T</w:t>
      </w:r>
      <w:r w:rsidRPr="00E7265F">
        <w:rPr>
          <w:vertAlign w:val="subscript"/>
        </w:rPr>
        <w:t>search</w:t>
      </w:r>
      <w:proofErr w:type="spellEnd"/>
      <w:r w:rsidRPr="00E7265F">
        <w:t xml:space="preserve"> in handover requirements is extended for </w:t>
      </w:r>
      <w:proofErr w:type="spellStart"/>
      <w:r w:rsidRPr="00E7265F">
        <w:t>RedCap</w:t>
      </w:r>
      <w:proofErr w:type="spellEnd"/>
      <w:r w:rsidRPr="00E7265F">
        <w:t xml:space="preserve"> 1 </w:t>
      </w:r>
      <w:proofErr w:type="spellStart"/>
      <w:r w:rsidRPr="00E7265F">
        <w:t>rx</w:t>
      </w:r>
      <w:proofErr w:type="spellEnd"/>
      <w:r w:rsidRPr="00E7265F">
        <w:t xml:space="preserve"> UE.</w:t>
      </w:r>
    </w:p>
    <w:p w14:paraId="3570A47A" w14:textId="77777777" w:rsidR="000975BA" w:rsidRPr="001C55C3" w:rsidRDefault="000975BA" w:rsidP="000975BA">
      <w:pPr>
        <w:numPr>
          <w:ilvl w:val="0"/>
          <w:numId w:val="21"/>
        </w:numPr>
        <w:rPr>
          <w:lang w:eastAsia="zh-CN"/>
        </w:rPr>
      </w:pPr>
      <w:r>
        <w:rPr>
          <w:b/>
          <w:bCs/>
          <w:lang w:eastAsia="zh-CN"/>
        </w:rPr>
        <w:t xml:space="preserve">Proposal #2: </w:t>
      </w:r>
      <w:r>
        <w:rPr>
          <w:lang w:eastAsia="zh-CN"/>
        </w:rPr>
        <w:t xml:space="preserve">RAN4 to develop the handover requirements for </w:t>
      </w:r>
      <w:proofErr w:type="spellStart"/>
      <w:r>
        <w:rPr>
          <w:lang w:eastAsia="zh-CN"/>
        </w:rPr>
        <w:t>RedCap</w:t>
      </w:r>
      <w:proofErr w:type="spellEnd"/>
      <w:r>
        <w:rPr>
          <w:lang w:eastAsia="zh-CN"/>
        </w:rPr>
        <w:t xml:space="preserve"> with 1 </w:t>
      </w:r>
      <w:proofErr w:type="spellStart"/>
      <w:r>
        <w:rPr>
          <w:lang w:eastAsia="zh-CN"/>
        </w:rPr>
        <w:t>rx</w:t>
      </w:r>
      <w:proofErr w:type="spellEnd"/>
      <w:r>
        <w:rPr>
          <w:lang w:eastAsia="zh-CN"/>
        </w:rPr>
        <w:t xml:space="preserve"> and 2 </w:t>
      </w:r>
      <w:proofErr w:type="spellStart"/>
      <w:r>
        <w:rPr>
          <w:lang w:eastAsia="zh-CN"/>
        </w:rPr>
        <w:t>rx</w:t>
      </w:r>
      <w:proofErr w:type="spellEnd"/>
      <w:r>
        <w:rPr>
          <w:lang w:eastAsia="zh-CN"/>
        </w:rPr>
        <w:t xml:space="preserve"> for following types of handovers</w:t>
      </w:r>
      <w:r w:rsidRPr="001C55C3">
        <w:rPr>
          <w:lang w:eastAsia="zh-CN"/>
        </w:rPr>
        <w:t>:</w:t>
      </w:r>
    </w:p>
    <w:p w14:paraId="3D62BE8D" w14:textId="77777777" w:rsidR="000975BA" w:rsidRPr="009C1EDC" w:rsidRDefault="000975BA" w:rsidP="000975BA">
      <w:pPr>
        <w:numPr>
          <w:ilvl w:val="1"/>
          <w:numId w:val="23"/>
        </w:numPr>
        <w:rPr>
          <w:lang w:val="sv-SE"/>
        </w:rPr>
      </w:pPr>
      <w:r w:rsidRPr="009C1EDC">
        <w:rPr>
          <w:lang w:val="sv-SE"/>
        </w:rPr>
        <w:t>NR FR1 - NR FR1 Handover</w:t>
      </w:r>
    </w:p>
    <w:p w14:paraId="10350616" w14:textId="77777777" w:rsidR="000975BA" w:rsidRPr="009C1EDC" w:rsidRDefault="000975BA" w:rsidP="000975BA">
      <w:pPr>
        <w:numPr>
          <w:ilvl w:val="1"/>
          <w:numId w:val="23"/>
        </w:numPr>
        <w:rPr>
          <w:lang w:val="sv-SE"/>
        </w:rPr>
      </w:pPr>
      <w:r w:rsidRPr="009C1EDC">
        <w:rPr>
          <w:lang w:val="sv-SE"/>
        </w:rPr>
        <w:t>NR FR2- NR FR1 Handover</w:t>
      </w:r>
    </w:p>
    <w:p w14:paraId="5D372BD1" w14:textId="77777777" w:rsidR="000975BA" w:rsidRPr="009C1EDC" w:rsidRDefault="000975BA" w:rsidP="000975BA">
      <w:pPr>
        <w:numPr>
          <w:ilvl w:val="1"/>
          <w:numId w:val="23"/>
        </w:numPr>
        <w:rPr>
          <w:lang w:val="sv-SE"/>
        </w:rPr>
      </w:pPr>
      <w:r w:rsidRPr="009C1EDC">
        <w:rPr>
          <w:lang w:val="sv-SE"/>
        </w:rPr>
        <w:t>NR FR2- NR FR2 Handover</w:t>
      </w:r>
    </w:p>
    <w:p w14:paraId="2898E91D" w14:textId="77777777" w:rsidR="000975BA" w:rsidRDefault="000975BA" w:rsidP="000975BA">
      <w:pPr>
        <w:numPr>
          <w:ilvl w:val="1"/>
          <w:numId w:val="23"/>
        </w:numPr>
        <w:rPr>
          <w:lang w:val="sv-SE"/>
        </w:rPr>
      </w:pPr>
      <w:r w:rsidRPr="009C1EDC">
        <w:rPr>
          <w:lang w:val="sv-SE"/>
        </w:rPr>
        <w:t>NR FR1- NR FR2 Handover</w:t>
      </w:r>
    </w:p>
    <w:p w14:paraId="0D33BE80" w14:textId="77777777" w:rsidR="000975BA" w:rsidRPr="006F146B" w:rsidRDefault="000975BA" w:rsidP="000975BA">
      <w:pPr>
        <w:numPr>
          <w:ilvl w:val="1"/>
          <w:numId w:val="23"/>
        </w:numPr>
        <w:rPr>
          <w:lang w:val="sv-SE"/>
        </w:rPr>
      </w:pPr>
      <w:r w:rsidRPr="003153FD">
        <w:rPr>
          <w:lang w:val="sv-SE"/>
        </w:rPr>
        <w:t>NR – E-UTRAN Handover</w:t>
      </w:r>
    </w:p>
    <w:p w14:paraId="06D9338D" w14:textId="072613F2" w:rsidR="000975BA" w:rsidRPr="009229E8" w:rsidRDefault="000975BA" w:rsidP="000975BA">
      <w:pPr>
        <w:pStyle w:val="ListParagraph"/>
        <w:numPr>
          <w:ilvl w:val="0"/>
          <w:numId w:val="21"/>
        </w:numPr>
      </w:pPr>
      <w:r w:rsidRPr="000975BA">
        <w:rPr>
          <w:b/>
          <w:bCs/>
          <w:lang w:eastAsia="zh-CN"/>
        </w:rPr>
        <w:t xml:space="preserve">Proposal #3: </w:t>
      </w:r>
      <w:r w:rsidRPr="009229E8">
        <w:rPr>
          <w:lang w:eastAsia="zh-CN"/>
        </w:rPr>
        <w:t xml:space="preserve">For inter-RAT handover to E-UTRAN, the existing requirements from TS 38.133 and cat-1bis requirements in TS 36.133 are reused for RedCap UE with 2 rx and 1 rx respectively. </w:t>
      </w:r>
    </w:p>
    <w:p w14:paraId="6E6A7DD9" w14:textId="77777777" w:rsidR="000975BA" w:rsidRDefault="000975BA" w:rsidP="000975BA">
      <w:pPr>
        <w:numPr>
          <w:ilvl w:val="0"/>
          <w:numId w:val="21"/>
        </w:numPr>
      </w:pPr>
      <w:r>
        <w:rPr>
          <w:b/>
          <w:bCs/>
        </w:rPr>
        <w:t xml:space="preserve">Proposal #4: </w:t>
      </w:r>
      <w:r w:rsidRPr="00A73483">
        <w:t xml:space="preserve">RAN4 discussions on CHO requirements for </w:t>
      </w:r>
      <w:proofErr w:type="spellStart"/>
      <w:r w:rsidRPr="00A73483">
        <w:t>RedCap</w:t>
      </w:r>
      <w:proofErr w:type="spellEnd"/>
      <w:r w:rsidRPr="00A73483">
        <w:t xml:space="preserve"> should be postponed.</w:t>
      </w:r>
    </w:p>
    <w:p w14:paraId="144BD1C5" w14:textId="77777777" w:rsidR="000975BA" w:rsidRDefault="000975BA" w:rsidP="000975BA">
      <w:pPr>
        <w:numPr>
          <w:ilvl w:val="0"/>
          <w:numId w:val="21"/>
        </w:numPr>
      </w:pPr>
      <w:r>
        <w:rPr>
          <w:b/>
          <w:bCs/>
        </w:rPr>
        <w:t xml:space="preserve">Observation #3: </w:t>
      </w:r>
      <w:r w:rsidRPr="00C40EEC">
        <w:t xml:space="preserve">Out of the delay components in </w:t>
      </w:r>
      <w:r>
        <w:t xml:space="preserve">RRC re-establishment </w:t>
      </w:r>
      <w:r w:rsidRPr="00C40EEC">
        <w:t xml:space="preserve">requirements, </w:t>
      </w:r>
      <w:proofErr w:type="spellStart"/>
      <w:r w:rsidRPr="009C5807">
        <w:rPr>
          <w:lang w:eastAsia="ko-KR"/>
        </w:rPr>
        <w:t>T</w:t>
      </w:r>
      <w:r w:rsidRPr="009C5807">
        <w:rPr>
          <w:vertAlign w:val="subscript"/>
          <w:lang w:eastAsia="ko-KR"/>
        </w:rPr>
        <w:t>identify_intra_NR</w:t>
      </w:r>
      <w:proofErr w:type="spellEnd"/>
      <w:r>
        <w:rPr>
          <w:lang w:eastAsia="ko-KR"/>
        </w:rPr>
        <w:t xml:space="preserve">, </w:t>
      </w:r>
      <w:proofErr w:type="spellStart"/>
      <w:r w:rsidRPr="00A21508">
        <w:rPr>
          <w:lang w:eastAsia="ko-KR"/>
        </w:rPr>
        <w:t>T</w:t>
      </w:r>
      <w:r w:rsidRPr="00A21508">
        <w:rPr>
          <w:vertAlign w:val="subscript"/>
          <w:lang w:eastAsia="ko-KR"/>
        </w:rPr>
        <w:t>identify_inter_NR,</w:t>
      </w:r>
      <w:r>
        <w:rPr>
          <w:vertAlign w:val="subscript"/>
          <w:lang w:eastAsia="ko-KR"/>
        </w:rPr>
        <w:t>I</w:t>
      </w:r>
      <w:proofErr w:type="spellEnd"/>
      <w:r>
        <w:rPr>
          <w:vertAlign w:val="subscript"/>
          <w:lang w:eastAsia="ko-KR"/>
        </w:rPr>
        <w:t xml:space="preserve"> </w:t>
      </w:r>
      <w:r>
        <w:rPr>
          <w:lang w:eastAsia="ko-KR"/>
        </w:rPr>
        <w:t xml:space="preserve">and </w:t>
      </w:r>
      <w:r w:rsidRPr="009C5807">
        <w:rPr>
          <w:lang w:eastAsia="zh-CN"/>
        </w:rPr>
        <w:t>T</w:t>
      </w:r>
      <w:r w:rsidRPr="009C5807">
        <w:rPr>
          <w:vertAlign w:val="subscript"/>
          <w:lang w:eastAsia="zh-CN"/>
        </w:rPr>
        <w:t>SI-NR</w:t>
      </w:r>
      <w:r w:rsidRPr="00991C0A">
        <w:rPr>
          <w:lang w:eastAsia="zh-CN"/>
        </w:rPr>
        <w:t xml:space="preserve"> might </w:t>
      </w:r>
      <w:r>
        <w:rPr>
          <w:lang w:eastAsia="zh-CN"/>
        </w:rPr>
        <w:t xml:space="preserve">be impacted due to 1 </w:t>
      </w:r>
      <w:proofErr w:type="spellStart"/>
      <w:r>
        <w:rPr>
          <w:lang w:eastAsia="zh-CN"/>
        </w:rPr>
        <w:t>rx</w:t>
      </w:r>
      <w:proofErr w:type="spellEnd"/>
      <w:r>
        <w:rPr>
          <w:lang w:eastAsia="zh-CN"/>
        </w:rPr>
        <w:t xml:space="preserve"> operation for </w:t>
      </w:r>
      <w:proofErr w:type="spellStart"/>
      <w:r>
        <w:rPr>
          <w:lang w:eastAsia="zh-CN"/>
        </w:rPr>
        <w:t>RedCap</w:t>
      </w:r>
      <w:proofErr w:type="spellEnd"/>
      <w:r>
        <w:rPr>
          <w:lang w:eastAsia="zh-CN"/>
        </w:rPr>
        <w:t xml:space="preserve">. </w:t>
      </w:r>
    </w:p>
    <w:p w14:paraId="3BBB3939" w14:textId="77777777" w:rsidR="000975BA" w:rsidRDefault="000975BA" w:rsidP="000975BA">
      <w:pPr>
        <w:numPr>
          <w:ilvl w:val="0"/>
          <w:numId w:val="21"/>
        </w:numPr>
      </w:pPr>
      <w:r>
        <w:rPr>
          <w:b/>
          <w:bCs/>
        </w:rPr>
        <w:t xml:space="preserve">Observation #4: </w:t>
      </w:r>
      <w:r>
        <w:t xml:space="preserve">Current definitions of known/unknown cells and side conditions in the RRC re-establishment requirements can be reused for </w:t>
      </w:r>
      <w:proofErr w:type="spellStart"/>
      <w:r>
        <w:t>RedCap</w:t>
      </w:r>
      <w:proofErr w:type="spellEnd"/>
      <w:r>
        <w:rPr>
          <w:lang w:eastAsia="zh-CN"/>
        </w:rPr>
        <w:t xml:space="preserve">. </w:t>
      </w:r>
    </w:p>
    <w:p w14:paraId="188F2490" w14:textId="77777777" w:rsidR="000975BA" w:rsidRDefault="000975BA" w:rsidP="000975BA">
      <w:pPr>
        <w:numPr>
          <w:ilvl w:val="0"/>
          <w:numId w:val="21"/>
        </w:numPr>
      </w:pPr>
      <w:r>
        <w:rPr>
          <w:b/>
          <w:bCs/>
        </w:rPr>
        <w:t xml:space="preserve">Proposal #5: </w:t>
      </w:r>
      <w:r w:rsidRPr="00E7265F">
        <w:t xml:space="preserve">The outcome of the cell detection performance study is used to determine whether </w:t>
      </w:r>
      <w:proofErr w:type="spellStart"/>
      <w:r w:rsidRPr="009C5807">
        <w:rPr>
          <w:lang w:eastAsia="ko-KR"/>
        </w:rPr>
        <w:t>T</w:t>
      </w:r>
      <w:r w:rsidRPr="009C5807">
        <w:rPr>
          <w:vertAlign w:val="subscript"/>
          <w:lang w:eastAsia="ko-KR"/>
        </w:rPr>
        <w:t>identify_intra_NR</w:t>
      </w:r>
      <w:proofErr w:type="spellEnd"/>
      <w:r>
        <w:rPr>
          <w:lang w:eastAsia="ko-KR"/>
        </w:rPr>
        <w:t xml:space="preserve"> and </w:t>
      </w:r>
      <w:proofErr w:type="spellStart"/>
      <w:r w:rsidRPr="00A21508">
        <w:rPr>
          <w:lang w:eastAsia="ko-KR"/>
        </w:rPr>
        <w:t>T</w:t>
      </w:r>
      <w:r w:rsidRPr="00A21508">
        <w:rPr>
          <w:vertAlign w:val="subscript"/>
          <w:lang w:eastAsia="ko-KR"/>
        </w:rPr>
        <w:t>identify_inter_NR,</w:t>
      </w:r>
      <w:r>
        <w:rPr>
          <w:vertAlign w:val="subscript"/>
          <w:lang w:eastAsia="ko-KR"/>
        </w:rPr>
        <w:t>I</w:t>
      </w:r>
      <w:proofErr w:type="spellEnd"/>
      <w:r>
        <w:rPr>
          <w:lang w:eastAsia="ko-KR"/>
        </w:rPr>
        <w:t xml:space="preserve"> in the </w:t>
      </w:r>
      <w:r>
        <w:t xml:space="preserve">RRC re-establishment requirements are extended </w:t>
      </w:r>
      <w:r w:rsidRPr="00E7265F">
        <w:t xml:space="preserve">for </w:t>
      </w:r>
      <w:proofErr w:type="spellStart"/>
      <w:r w:rsidRPr="00E7265F">
        <w:t>RedCap</w:t>
      </w:r>
      <w:proofErr w:type="spellEnd"/>
      <w:r w:rsidRPr="00E7265F">
        <w:t xml:space="preserve"> </w:t>
      </w:r>
      <w:r>
        <w:t xml:space="preserve">UE with 1 </w:t>
      </w:r>
      <w:proofErr w:type="spellStart"/>
      <w:r>
        <w:t>rx</w:t>
      </w:r>
      <w:proofErr w:type="spellEnd"/>
      <w:r w:rsidRPr="00E7265F">
        <w:t>.</w:t>
      </w:r>
    </w:p>
    <w:p w14:paraId="467A6E85" w14:textId="77777777" w:rsidR="000975BA" w:rsidRDefault="000975BA" w:rsidP="000975BA">
      <w:pPr>
        <w:numPr>
          <w:ilvl w:val="0"/>
          <w:numId w:val="21"/>
        </w:numPr>
      </w:pPr>
      <w:r>
        <w:rPr>
          <w:b/>
          <w:bCs/>
        </w:rPr>
        <w:t xml:space="preserve">Proposal #6: </w:t>
      </w:r>
      <w:r w:rsidRPr="00E7265F">
        <w:t xml:space="preserve">The outcome of the </w:t>
      </w:r>
      <w:r>
        <w:t xml:space="preserve">PBCH detection performance study is used to </w:t>
      </w:r>
      <w:r w:rsidRPr="00E7265F">
        <w:t xml:space="preserve">determine whether </w:t>
      </w:r>
      <w:r w:rsidRPr="009C5807">
        <w:rPr>
          <w:lang w:eastAsia="zh-CN"/>
        </w:rPr>
        <w:t>T</w:t>
      </w:r>
      <w:r w:rsidRPr="009C5807">
        <w:rPr>
          <w:vertAlign w:val="subscript"/>
          <w:lang w:eastAsia="zh-CN"/>
        </w:rPr>
        <w:t>SI-NR</w:t>
      </w:r>
      <w:r>
        <w:rPr>
          <w:lang w:eastAsia="zh-CN"/>
        </w:rPr>
        <w:t xml:space="preserve"> in the </w:t>
      </w:r>
      <w:r>
        <w:t xml:space="preserve">RRC re-establishment requirements is extended </w:t>
      </w:r>
      <w:r w:rsidRPr="00E7265F">
        <w:t xml:space="preserve">for </w:t>
      </w:r>
      <w:proofErr w:type="spellStart"/>
      <w:r w:rsidRPr="00E7265F">
        <w:t>RedCa</w:t>
      </w:r>
      <w:r>
        <w:t>p</w:t>
      </w:r>
      <w:proofErr w:type="spellEnd"/>
      <w:r>
        <w:t xml:space="preserve"> UE with </w:t>
      </w:r>
      <w:r w:rsidRPr="00E7265F">
        <w:t xml:space="preserve">1 </w:t>
      </w:r>
      <w:proofErr w:type="spellStart"/>
      <w:r w:rsidRPr="00E7265F">
        <w:t>rx</w:t>
      </w:r>
      <w:proofErr w:type="spellEnd"/>
      <w:r w:rsidRPr="00E7265F">
        <w:t>.</w:t>
      </w:r>
    </w:p>
    <w:p w14:paraId="2C79D6DD" w14:textId="77777777" w:rsidR="000975BA" w:rsidRDefault="000975BA" w:rsidP="000975BA">
      <w:pPr>
        <w:numPr>
          <w:ilvl w:val="0"/>
          <w:numId w:val="21"/>
        </w:numPr>
        <w:rPr>
          <w:lang w:eastAsia="x-none"/>
        </w:rPr>
      </w:pPr>
      <w:r w:rsidRPr="009022B6">
        <w:rPr>
          <w:b/>
          <w:bCs/>
          <w:lang w:eastAsia="x-none"/>
        </w:rPr>
        <w:t>Proposal #</w:t>
      </w:r>
      <w:r>
        <w:rPr>
          <w:b/>
          <w:bCs/>
          <w:lang w:eastAsia="x-none"/>
        </w:rPr>
        <w:t>7</w:t>
      </w:r>
      <w:r w:rsidRPr="009022B6">
        <w:rPr>
          <w:b/>
          <w:bCs/>
          <w:lang w:eastAsia="x-none"/>
        </w:rPr>
        <w:t>:</w:t>
      </w:r>
      <w:r>
        <w:rPr>
          <w:lang w:eastAsia="x-none"/>
        </w:rPr>
        <w:t xml:space="preserve"> Current RA requirements are applicable for </w:t>
      </w:r>
      <w:proofErr w:type="spellStart"/>
      <w:r>
        <w:rPr>
          <w:lang w:eastAsia="x-none"/>
        </w:rPr>
        <w:t>RedCap</w:t>
      </w:r>
      <w:proofErr w:type="spellEnd"/>
      <w:r>
        <w:rPr>
          <w:lang w:eastAsia="x-none"/>
        </w:rPr>
        <w:t xml:space="preserve"> UEs in FD-FDD and TDD mode. </w:t>
      </w:r>
    </w:p>
    <w:p w14:paraId="687CFDC1" w14:textId="77777777" w:rsidR="000975BA" w:rsidRPr="000975BA" w:rsidRDefault="000975BA" w:rsidP="000975BA">
      <w:pPr>
        <w:pStyle w:val="ListParagraph"/>
        <w:numPr>
          <w:ilvl w:val="0"/>
          <w:numId w:val="25"/>
        </w:numPr>
        <w:spacing w:after="0"/>
      </w:pPr>
      <w:r w:rsidRPr="00544383">
        <w:rPr>
          <w:b/>
          <w:bCs/>
        </w:rPr>
        <w:t xml:space="preserve">Proposal </w:t>
      </w:r>
      <w:r w:rsidRPr="000975BA">
        <w:rPr>
          <w:b/>
          <w:bCs/>
        </w:rPr>
        <w:t>#</w:t>
      </w:r>
      <w:r w:rsidRPr="000975BA">
        <w:rPr>
          <w:b/>
          <w:bCs/>
          <w:lang w:val="en-US"/>
        </w:rPr>
        <w:t>8</w:t>
      </w:r>
      <w:r w:rsidRPr="000975BA">
        <w:rPr>
          <w:b/>
          <w:bCs/>
        </w:rPr>
        <w:t xml:space="preserve">: </w:t>
      </w:r>
      <w:r w:rsidRPr="000975BA">
        <w:t xml:space="preserve">The RedCap UE operating in HD-FDD mode </w:t>
      </w:r>
      <w:r w:rsidRPr="000975BA">
        <w:rPr>
          <w:lang w:val="en-US"/>
        </w:rPr>
        <w:t xml:space="preserve">is not expected to perform PRACH transmission in a cell if UE has not received at least one SSB during the last </w:t>
      </w:r>
      <w:proofErr w:type="spellStart"/>
      <w:r w:rsidRPr="000975BA">
        <w:rPr>
          <w:lang w:val="en-US"/>
        </w:rPr>
        <w:t>Tp</w:t>
      </w:r>
      <w:proofErr w:type="spellEnd"/>
      <w:r w:rsidRPr="000975BA">
        <w:rPr>
          <w:lang w:val="en-US"/>
        </w:rPr>
        <w:t xml:space="preserve"> period in the cell, where</w:t>
      </w:r>
    </w:p>
    <w:p w14:paraId="1E1FC56F" w14:textId="77777777" w:rsidR="000975BA" w:rsidRPr="000975BA" w:rsidRDefault="000975BA" w:rsidP="000975BA">
      <w:pPr>
        <w:pStyle w:val="ListParagraph"/>
        <w:numPr>
          <w:ilvl w:val="1"/>
          <w:numId w:val="25"/>
        </w:numPr>
        <w:spacing w:after="0"/>
      </w:pPr>
      <w:r w:rsidRPr="000975BA">
        <w:t>Option 1: T</w:t>
      </w:r>
      <w:r w:rsidRPr="000975BA">
        <w:rPr>
          <w:lang w:val="sv-SE"/>
        </w:rPr>
        <w:t>p</w:t>
      </w:r>
      <w:r w:rsidRPr="000975BA">
        <w:t>=160 ms.</w:t>
      </w:r>
    </w:p>
    <w:p w14:paraId="43E5F184" w14:textId="77777777" w:rsidR="000975BA" w:rsidRPr="00642404" w:rsidRDefault="000975BA" w:rsidP="000975BA">
      <w:pPr>
        <w:pStyle w:val="ListParagraph"/>
        <w:numPr>
          <w:ilvl w:val="0"/>
          <w:numId w:val="25"/>
        </w:numPr>
        <w:spacing w:before="240" w:after="0"/>
        <w:ind w:left="714" w:hanging="357"/>
        <w:contextualSpacing w:val="0"/>
      </w:pPr>
      <w:r w:rsidRPr="000975BA">
        <w:rPr>
          <w:b/>
          <w:bCs/>
        </w:rPr>
        <w:lastRenderedPageBreak/>
        <w:t>Proposal #</w:t>
      </w:r>
      <w:r w:rsidRPr="000975BA">
        <w:rPr>
          <w:b/>
          <w:bCs/>
          <w:lang w:val="en-US"/>
        </w:rPr>
        <w:t>9</w:t>
      </w:r>
      <w:r w:rsidRPr="000975BA">
        <w:rPr>
          <w:b/>
          <w:bCs/>
        </w:rPr>
        <w:t xml:space="preserve">: </w:t>
      </w:r>
      <w:r w:rsidRPr="000975BA">
        <w:t xml:space="preserve">The RedCap UE operating in HD-FDD mode </w:t>
      </w:r>
      <w:r w:rsidRPr="000975BA">
        <w:rPr>
          <w:lang w:val="en-US"/>
        </w:rPr>
        <w:t>shall meet the PRACH requirements when performing PRACH t</w:t>
      </w:r>
      <w:r w:rsidRPr="00642404">
        <w:rPr>
          <w:lang w:val="en-US"/>
        </w:rPr>
        <w:t xml:space="preserve">ransmission in a cell provided that the UE has received at least one SSB during the last </w:t>
      </w:r>
      <w:proofErr w:type="spellStart"/>
      <w:r w:rsidRPr="00642404">
        <w:rPr>
          <w:lang w:val="en-US"/>
        </w:rPr>
        <w:t>Tp</w:t>
      </w:r>
      <w:proofErr w:type="spellEnd"/>
      <w:r w:rsidRPr="00642404">
        <w:rPr>
          <w:lang w:val="en-US"/>
        </w:rPr>
        <w:t xml:space="preserve"> period before the PRACH transmission, where</w:t>
      </w:r>
    </w:p>
    <w:p w14:paraId="676F25A6" w14:textId="77777777" w:rsidR="000975BA" w:rsidRPr="00642404" w:rsidRDefault="000975BA" w:rsidP="000975BA">
      <w:pPr>
        <w:pStyle w:val="ListParagraph"/>
        <w:numPr>
          <w:ilvl w:val="1"/>
          <w:numId w:val="25"/>
        </w:numPr>
        <w:spacing w:after="0"/>
      </w:pPr>
      <w:r w:rsidRPr="00642404">
        <w:t>Option 1: T</w:t>
      </w:r>
      <w:r w:rsidRPr="00642404">
        <w:rPr>
          <w:lang w:val="sv-SE"/>
        </w:rPr>
        <w:t>p</w:t>
      </w:r>
      <w:r w:rsidRPr="00642404">
        <w:t>=160 ms.</w:t>
      </w:r>
    </w:p>
    <w:p w14:paraId="4F25A096" w14:textId="77777777" w:rsidR="000975BA" w:rsidRDefault="000975BA" w:rsidP="000975BA">
      <w:pPr>
        <w:pStyle w:val="IvDInstructiontext"/>
        <w:jc w:val="both"/>
        <w:rPr>
          <w:rFonts w:ascii="Times New Roman" w:eastAsia="SimSun" w:hAnsi="Times New Roman"/>
          <w:i w:val="0"/>
          <w:color w:val="auto"/>
          <w:spacing w:val="0"/>
          <w:sz w:val="20"/>
          <w:szCs w:val="20"/>
          <w:lang w:val="en-US"/>
        </w:rPr>
      </w:pPr>
    </w:p>
    <w:p w14:paraId="718E7946" w14:textId="77777777" w:rsidR="000975BA" w:rsidRDefault="000975BA" w:rsidP="000975BA">
      <w:pPr>
        <w:numPr>
          <w:ilvl w:val="0"/>
          <w:numId w:val="21"/>
        </w:numPr>
      </w:pPr>
      <w:r>
        <w:rPr>
          <w:b/>
          <w:bCs/>
        </w:rPr>
        <w:t xml:space="preserve">Observation #5: </w:t>
      </w:r>
      <w:r w:rsidRPr="00F33A03">
        <w:t>RSRP ba</w:t>
      </w:r>
      <w:r>
        <w:t xml:space="preserve">sed thresholds assuming 2 Rx UEs are used in various procedures in current specification including: </w:t>
      </w:r>
      <w:proofErr w:type="spellStart"/>
      <w:r w:rsidRPr="00F90FBD">
        <w:rPr>
          <w:rFonts w:eastAsia="Calibri"/>
          <w:i/>
          <w:iCs/>
          <w:lang w:eastAsia="ko-KR"/>
        </w:rPr>
        <w:t>rsrp-ThresholdSSB</w:t>
      </w:r>
      <w:proofErr w:type="spellEnd"/>
      <w:r w:rsidRPr="00F90FBD">
        <w:rPr>
          <w:rFonts w:eastAsia="Calibri"/>
          <w:lang w:eastAsia="ko-KR"/>
        </w:rPr>
        <w:t xml:space="preserve">, </w:t>
      </w: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ThresholdSSB</w:t>
      </w:r>
      <w:proofErr w:type="spellEnd"/>
      <w:r w:rsidRPr="00F90FBD">
        <w:rPr>
          <w:rFonts w:eastAsia="Calibri"/>
          <w:i/>
          <w:iCs/>
          <w:lang w:eastAsia="ko-KR"/>
        </w:rPr>
        <w:t xml:space="preserve">-SUL, </w:t>
      </w:r>
      <w:proofErr w:type="spellStart"/>
      <w:r w:rsidRPr="00F90FBD">
        <w:rPr>
          <w:rFonts w:eastAsia="Calibri"/>
          <w:i/>
          <w:iCs/>
          <w:lang w:eastAsia="ko-KR"/>
        </w:rPr>
        <w:t>msgA</w:t>
      </w:r>
      <w:proofErr w:type="spellEnd"/>
      <w:r w:rsidRPr="00F90FBD">
        <w:rPr>
          <w:rFonts w:eastAsia="Calibri"/>
          <w:i/>
          <w:iCs/>
          <w:lang w:eastAsia="ko-KR"/>
        </w:rPr>
        <w:t>-RSRP-Threshold</w:t>
      </w:r>
      <w:r>
        <w:rPr>
          <w:rFonts w:eastAsia="Calibri"/>
          <w:lang w:eastAsia="ko-KR"/>
        </w:rPr>
        <w:t>.</w:t>
      </w:r>
      <w:r>
        <w:t xml:space="preserve"> </w:t>
      </w:r>
      <w:r w:rsidRPr="007677E9">
        <w:rPr>
          <w:lang w:eastAsia="zh-CN"/>
        </w:rPr>
        <w:t xml:space="preserve"> </w:t>
      </w:r>
    </w:p>
    <w:p w14:paraId="01CF6A05" w14:textId="77777777" w:rsidR="000975BA" w:rsidRDefault="000975BA" w:rsidP="000975BA">
      <w:pPr>
        <w:numPr>
          <w:ilvl w:val="0"/>
          <w:numId w:val="21"/>
        </w:numPr>
      </w:pPr>
      <w:r>
        <w:rPr>
          <w:b/>
          <w:bCs/>
        </w:rPr>
        <w:t xml:space="preserve">Observation #6: </w:t>
      </w:r>
      <w:r w:rsidRPr="007677E9">
        <w:t xml:space="preserve">RSRP measurement accuracy is considerably degraded for 1 Rx UE compared to 2 Rx UE for </w:t>
      </w:r>
      <w:proofErr w:type="spellStart"/>
      <w:r w:rsidRPr="007677E9">
        <w:t>RedCap</w:t>
      </w:r>
      <w:proofErr w:type="spellEnd"/>
      <w:r w:rsidRPr="007677E9">
        <w:t>.</w:t>
      </w:r>
      <w:r w:rsidRPr="007677E9">
        <w:rPr>
          <w:lang w:eastAsia="zh-CN"/>
        </w:rPr>
        <w:t xml:space="preserve"> </w:t>
      </w:r>
    </w:p>
    <w:p w14:paraId="0D22F166" w14:textId="77777777" w:rsidR="000975BA" w:rsidRPr="00DC0918" w:rsidRDefault="000975BA" w:rsidP="000975BA">
      <w:pPr>
        <w:numPr>
          <w:ilvl w:val="0"/>
          <w:numId w:val="21"/>
        </w:numPr>
      </w:pPr>
      <w:r>
        <w:rPr>
          <w:b/>
          <w:bCs/>
        </w:rPr>
        <w:t>Proposal #10:</w:t>
      </w:r>
      <w:r w:rsidRPr="0093078D">
        <w:t xml:space="preserve"> Inform RAN2 about the need to introduce separate RSRP threshold</w:t>
      </w:r>
      <w:r>
        <w:t>s</w:t>
      </w:r>
      <w:r w:rsidRPr="0093078D">
        <w:t xml:space="preserve"> for </w:t>
      </w:r>
      <w:proofErr w:type="spellStart"/>
      <w:r w:rsidRPr="0093078D">
        <w:t>RedCap</w:t>
      </w:r>
      <w:proofErr w:type="spellEnd"/>
      <w:r w:rsidRPr="0093078D">
        <w:t xml:space="preserve"> UE</w:t>
      </w:r>
      <w:r>
        <w:t xml:space="preserve"> with 1 Rx in procedures that de</w:t>
      </w:r>
      <w:r w:rsidRPr="00DC0918">
        <w:t>pend on RSRP based thresholds such as RA.</w:t>
      </w:r>
    </w:p>
    <w:p w14:paraId="71C5E9BA" w14:textId="77777777" w:rsidR="000975BA" w:rsidRDefault="000975BA" w:rsidP="000975BA">
      <w:pPr>
        <w:numPr>
          <w:ilvl w:val="0"/>
          <w:numId w:val="21"/>
        </w:numPr>
      </w:pPr>
      <w:r>
        <w:rPr>
          <w:b/>
          <w:bCs/>
        </w:rPr>
        <w:t xml:space="preserve">Observation #7: </w:t>
      </w:r>
      <w:r w:rsidRPr="00C40EEC">
        <w:t xml:space="preserve">Out of the delay components in </w:t>
      </w:r>
      <w:r>
        <w:t>RRC connection release with redirection requirements</w:t>
      </w:r>
      <w:r w:rsidRPr="00C40EEC">
        <w:t xml:space="preserve">, </w:t>
      </w:r>
      <w:proofErr w:type="spellStart"/>
      <w:r w:rsidRPr="009C5807">
        <w:rPr>
          <w:rFonts w:cs="v4.2.0"/>
        </w:rPr>
        <w:t>T</w:t>
      </w:r>
      <w:r w:rsidRPr="009C5807">
        <w:rPr>
          <w:rFonts w:cs="v4.2.0"/>
          <w:vertAlign w:val="subscript"/>
        </w:rPr>
        <w:t>identify</w:t>
      </w:r>
      <w:proofErr w:type="spellEnd"/>
      <w:r w:rsidRPr="009C5807">
        <w:rPr>
          <w:rFonts w:cs="v4.2.0"/>
          <w:vertAlign w:val="subscript"/>
        </w:rPr>
        <w:t xml:space="preserve">-NR </w:t>
      </w:r>
      <w:r>
        <w:rPr>
          <w:rFonts w:cs="v4.2.0"/>
        </w:rPr>
        <w:t xml:space="preserve">and </w:t>
      </w:r>
      <w:r w:rsidRPr="009C5807">
        <w:rPr>
          <w:rFonts w:cs="v4.2.0"/>
        </w:rPr>
        <w:t>T</w:t>
      </w:r>
      <w:r w:rsidRPr="009C5807">
        <w:rPr>
          <w:rFonts w:cs="v4.2.0"/>
          <w:vertAlign w:val="subscript"/>
        </w:rPr>
        <w:t xml:space="preserve">SI-NR </w:t>
      </w:r>
      <w:r w:rsidRPr="00991C0A">
        <w:rPr>
          <w:lang w:eastAsia="zh-CN"/>
        </w:rPr>
        <w:t xml:space="preserve">might </w:t>
      </w:r>
      <w:r>
        <w:rPr>
          <w:lang w:eastAsia="zh-CN"/>
        </w:rPr>
        <w:t xml:space="preserve">be impacted due to 1 </w:t>
      </w:r>
      <w:proofErr w:type="spellStart"/>
      <w:r>
        <w:rPr>
          <w:lang w:eastAsia="zh-CN"/>
        </w:rPr>
        <w:t>rx</w:t>
      </w:r>
      <w:proofErr w:type="spellEnd"/>
      <w:r>
        <w:rPr>
          <w:lang w:eastAsia="zh-CN"/>
        </w:rPr>
        <w:t xml:space="preserve"> operation for </w:t>
      </w:r>
      <w:proofErr w:type="spellStart"/>
      <w:r>
        <w:rPr>
          <w:lang w:eastAsia="zh-CN"/>
        </w:rPr>
        <w:t>RedCap</w:t>
      </w:r>
      <w:proofErr w:type="spellEnd"/>
      <w:r>
        <w:rPr>
          <w:lang w:eastAsia="zh-CN"/>
        </w:rPr>
        <w:t xml:space="preserve"> when target cell is a NR cell. </w:t>
      </w:r>
    </w:p>
    <w:p w14:paraId="50A47F61" w14:textId="77777777" w:rsidR="000975BA" w:rsidRDefault="000975BA" w:rsidP="000975BA">
      <w:pPr>
        <w:numPr>
          <w:ilvl w:val="0"/>
          <w:numId w:val="21"/>
        </w:numPr>
      </w:pPr>
      <w:r>
        <w:rPr>
          <w:b/>
          <w:bCs/>
        </w:rPr>
        <w:t xml:space="preserve">Observation #8: </w:t>
      </w:r>
      <w:r w:rsidRPr="00C40EEC">
        <w:t xml:space="preserve">Out of the delay components in </w:t>
      </w:r>
      <w:r>
        <w:t>RRC connection release with redirection requirements</w:t>
      </w:r>
      <w:r w:rsidRPr="00C40EEC">
        <w:t xml:space="preserve">, </w:t>
      </w:r>
      <w:proofErr w:type="spellStart"/>
      <w:r w:rsidRPr="009C5807">
        <w:rPr>
          <w:rFonts w:cs="v4.2.0"/>
        </w:rPr>
        <w:t>T</w:t>
      </w:r>
      <w:r w:rsidRPr="009C5807">
        <w:rPr>
          <w:rFonts w:cs="v4.2.0"/>
          <w:vertAlign w:val="subscript"/>
        </w:rPr>
        <w:t>identify</w:t>
      </w:r>
      <w:proofErr w:type="spellEnd"/>
      <w:r w:rsidRPr="009C5807">
        <w:rPr>
          <w:rFonts w:cs="v4.2.0"/>
          <w:vertAlign w:val="subscript"/>
        </w:rPr>
        <w:t xml:space="preserve">-E-UTRA </w:t>
      </w:r>
      <w:r>
        <w:rPr>
          <w:rFonts w:cs="v4.2.0"/>
        </w:rPr>
        <w:t>and</w:t>
      </w:r>
      <w:r w:rsidRPr="009C5807">
        <w:rPr>
          <w:rFonts w:cs="v4.2.0"/>
        </w:rPr>
        <w:t xml:space="preserve"> T</w:t>
      </w:r>
      <w:r w:rsidRPr="009C5807">
        <w:rPr>
          <w:rFonts w:cs="v4.2.0"/>
          <w:vertAlign w:val="subscript"/>
        </w:rPr>
        <w:t>SI-E-UTRA</w:t>
      </w:r>
      <w:r w:rsidRPr="009C5807">
        <w:rPr>
          <w:rFonts w:cs="v4.2.0"/>
        </w:rPr>
        <w:t xml:space="preserve"> </w:t>
      </w:r>
      <w:r w:rsidRPr="00991C0A">
        <w:rPr>
          <w:lang w:eastAsia="zh-CN"/>
        </w:rPr>
        <w:t xml:space="preserve">might </w:t>
      </w:r>
      <w:r>
        <w:rPr>
          <w:lang w:eastAsia="zh-CN"/>
        </w:rPr>
        <w:t xml:space="preserve">be impacted due to 1 </w:t>
      </w:r>
      <w:proofErr w:type="spellStart"/>
      <w:r>
        <w:rPr>
          <w:lang w:eastAsia="zh-CN"/>
        </w:rPr>
        <w:t>rx</w:t>
      </w:r>
      <w:proofErr w:type="spellEnd"/>
      <w:r>
        <w:rPr>
          <w:lang w:eastAsia="zh-CN"/>
        </w:rPr>
        <w:t xml:space="preserve"> operation for </w:t>
      </w:r>
      <w:proofErr w:type="spellStart"/>
      <w:r>
        <w:rPr>
          <w:lang w:eastAsia="zh-CN"/>
        </w:rPr>
        <w:t>RedCap</w:t>
      </w:r>
      <w:proofErr w:type="spellEnd"/>
      <w:r>
        <w:rPr>
          <w:lang w:eastAsia="zh-CN"/>
        </w:rPr>
        <w:t xml:space="preserve"> when target cell is a E-UTRA cell. </w:t>
      </w:r>
    </w:p>
    <w:p w14:paraId="51B77AFD" w14:textId="77777777" w:rsidR="000975BA" w:rsidRDefault="000975BA" w:rsidP="000975BA">
      <w:pPr>
        <w:numPr>
          <w:ilvl w:val="0"/>
          <w:numId w:val="21"/>
        </w:numPr>
      </w:pPr>
      <w:r>
        <w:rPr>
          <w:b/>
          <w:bCs/>
        </w:rPr>
        <w:t xml:space="preserve">Proposal #11: </w:t>
      </w:r>
      <w:r w:rsidRPr="00E7265F">
        <w:t xml:space="preserve">The outcome of the cell detection performance study is used to determine whether </w:t>
      </w:r>
      <w:proofErr w:type="spellStart"/>
      <w:r w:rsidRPr="009C5807">
        <w:rPr>
          <w:rFonts w:cs="v4.2.0"/>
        </w:rPr>
        <w:t>T</w:t>
      </w:r>
      <w:r w:rsidRPr="009C5807">
        <w:rPr>
          <w:rFonts w:cs="v4.2.0"/>
          <w:vertAlign w:val="subscript"/>
        </w:rPr>
        <w:t>identify</w:t>
      </w:r>
      <w:proofErr w:type="spellEnd"/>
      <w:r w:rsidRPr="009C5807">
        <w:rPr>
          <w:rFonts w:cs="v4.2.0"/>
          <w:vertAlign w:val="subscript"/>
        </w:rPr>
        <w:t>-NR</w:t>
      </w:r>
      <w:r>
        <w:rPr>
          <w:lang w:eastAsia="ko-KR"/>
        </w:rPr>
        <w:t xml:space="preserve"> in the </w:t>
      </w:r>
      <w:r>
        <w:t xml:space="preserve">RRC connection release with redirection to NR cell requirements needs to be extended </w:t>
      </w:r>
      <w:r w:rsidRPr="00E7265F">
        <w:t xml:space="preserve">for </w:t>
      </w:r>
      <w:proofErr w:type="spellStart"/>
      <w:r w:rsidRPr="00E7265F">
        <w:t>RedCap</w:t>
      </w:r>
      <w:proofErr w:type="spellEnd"/>
      <w:r w:rsidRPr="00E7265F">
        <w:t xml:space="preserve"> </w:t>
      </w:r>
      <w:r>
        <w:t xml:space="preserve">UE with 1 </w:t>
      </w:r>
      <w:proofErr w:type="spellStart"/>
      <w:r>
        <w:t>rx</w:t>
      </w:r>
      <w:proofErr w:type="spellEnd"/>
      <w:r w:rsidRPr="00E7265F">
        <w:t>.</w:t>
      </w:r>
    </w:p>
    <w:p w14:paraId="06F61215" w14:textId="77777777" w:rsidR="000975BA" w:rsidRDefault="000975BA" w:rsidP="000975BA">
      <w:pPr>
        <w:numPr>
          <w:ilvl w:val="0"/>
          <w:numId w:val="21"/>
        </w:numPr>
      </w:pPr>
      <w:r>
        <w:rPr>
          <w:b/>
          <w:bCs/>
        </w:rPr>
        <w:t xml:space="preserve">Proposal #12: </w:t>
      </w:r>
      <w:r w:rsidRPr="00E7265F">
        <w:t xml:space="preserve">The outcome of the </w:t>
      </w:r>
      <w:r>
        <w:t xml:space="preserve">PBCH detection performance study is used to </w:t>
      </w:r>
      <w:r w:rsidRPr="00E7265F">
        <w:t xml:space="preserve">determine whether </w:t>
      </w:r>
      <w:r w:rsidRPr="009C5807">
        <w:rPr>
          <w:lang w:eastAsia="zh-CN"/>
        </w:rPr>
        <w:t>T</w:t>
      </w:r>
      <w:r w:rsidRPr="009C5807">
        <w:rPr>
          <w:vertAlign w:val="subscript"/>
          <w:lang w:eastAsia="zh-CN"/>
        </w:rPr>
        <w:t>SI-NR</w:t>
      </w:r>
      <w:r>
        <w:rPr>
          <w:lang w:eastAsia="zh-CN"/>
        </w:rPr>
        <w:t xml:space="preserve"> in the </w:t>
      </w:r>
      <w:r>
        <w:t xml:space="preserve">RRC connection release with redirection to NR cell requirements needs to be extended </w:t>
      </w:r>
      <w:r w:rsidRPr="00E7265F">
        <w:t xml:space="preserve">for </w:t>
      </w:r>
      <w:proofErr w:type="spellStart"/>
      <w:r w:rsidRPr="00E7265F">
        <w:t>RedCa</w:t>
      </w:r>
      <w:r>
        <w:t>p</w:t>
      </w:r>
      <w:proofErr w:type="spellEnd"/>
      <w:r>
        <w:t xml:space="preserve"> UE with </w:t>
      </w:r>
      <w:r w:rsidRPr="00E7265F">
        <w:t xml:space="preserve">1 </w:t>
      </w:r>
      <w:proofErr w:type="spellStart"/>
      <w:r w:rsidRPr="00E7265F">
        <w:t>rx</w:t>
      </w:r>
      <w:proofErr w:type="spellEnd"/>
      <w:r w:rsidRPr="00E7265F">
        <w:t>.</w:t>
      </w:r>
    </w:p>
    <w:p w14:paraId="29205EC3" w14:textId="77777777" w:rsidR="000975BA" w:rsidRDefault="000975BA" w:rsidP="000975BA">
      <w:pPr>
        <w:numPr>
          <w:ilvl w:val="0"/>
          <w:numId w:val="21"/>
        </w:numPr>
      </w:pPr>
      <w:r>
        <w:rPr>
          <w:b/>
          <w:bCs/>
        </w:rPr>
        <w:t xml:space="preserve">Proposal #13: </w:t>
      </w:r>
      <w:r>
        <w:t xml:space="preserve">For the RRC connection release with direction to E-UTRA cell, </w:t>
      </w:r>
      <w:r w:rsidRPr="00E7265F">
        <w:t xml:space="preserve"> </w:t>
      </w:r>
      <w:proofErr w:type="spellStart"/>
      <w:r w:rsidRPr="009C5807">
        <w:rPr>
          <w:rFonts w:cs="v4.2.0"/>
        </w:rPr>
        <w:t>T</w:t>
      </w:r>
      <w:r w:rsidRPr="009C5807">
        <w:rPr>
          <w:rFonts w:cs="v4.2.0"/>
          <w:vertAlign w:val="subscript"/>
        </w:rPr>
        <w:t>identify</w:t>
      </w:r>
      <w:proofErr w:type="spellEnd"/>
      <w:r w:rsidRPr="009C5807">
        <w:rPr>
          <w:rFonts w:cs="v4.2.0"/>
          <w:vertAlign w:val="subscript"/>
        </w:rPr>
        <w:t xml:space="preserve">-E-UTRA </w:t>
      </w:r>
      <w:r>
        <w:t xml:space="preserve">and </w:t>
      </w:r>
      <w:r w:rsidRPr="009C5807">
        <w:rPr>
          <w:rFonts w:cs="v4.2.0"/>
        </w:rPr>
        <w:t>T</w:t>
      </w:r>
      <w:r w:rsidRPr="009C5807">
        <w:rPr>
          <w:rFonts w:cs="v4.2.0"/>
          <w:vertAlign w:val="subscript"/>
        </w:rPr>
        <w:t>SI-E-UTRA</w:t>
      </w:r>
      <w:r w:rsidRPr="009C5807">
        <w:rPr>
          <w:rFonts w:cs="v4.2.0"/>
        </w:rPr>
        <w:t xml:space="preserve"> </w:t>
      </w:r>
      <w:r>
        <w:rPr>
          <w:rFonts w:cs="v4.2.0"/>
        </w:rPr>
        <w:t xml:space="preserve">from existing specification in TS 38.133 and cat-1bis requirements in TS 36.133 are reused for 2 </w:t>
      </w:r>
      <w:proofErr w:type="spellStart"/>
      <w:r>
        <w:rPr>
          <w:rFonts w:cs="v4.2.0"/>
        </w:rPr>
        <w:t>rx</w:t>
      </w:r>
      <w:proofErr w:type="spellEnd"/>
      <w:r>
        <w:rPr>
          <w:rFonts w:cs="v4.2.0"/>
        </w:rPr>
        <w:t xml:space="preserve"> and 1 </w:t>
      </w:r>
      <w:proofErr w:type="spellStart"/>
      <w:r>
        <w:rPr>
          <w:rFonts w:cs="v4.2.0"/>
        </w:rPr>
        <w:t>rx</w:t>
      </w:r>
      <w:proofErr w:type="spellEnd"/>
      <w:r>
        <w:rPr>
          <w:rFonts w:cs="v4.2.0"/>
        </w:rPr>
        <w:t xml:space="preserve"> UE respectively.  </w:t>
      </w:r>
    </w:p>
    <w:p w14:paraId="323646F7" w14:textId="77777777" w:rsidR="00C74D95" w:rsidRPr="00C74D95" w:rsidRDefault="00C74D95" w:rsidP="000975BA">
      <w:pPr>
        <w:spacing w:after="0"/>
        <w:ind w:left="2835"/>
        <w:rPr>
          <w:color w:val="2F5496"/>
          <w:sz w:val="22"/>
          <w:szCs w:val="22"/>
          <w:lang w:val="en-GB" w:eastAsia="x-none"/>
        </w:rPr>
      </w:pP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174580A9" w14:textId="79464401" w:rsidR="00FE3D0D" w:rsidRPr="0021106A" w:rsidRDefault="00DD6DD2" w:rsidP="00911FC7">
      <w:pPr>
        <w:pStyle w:val="ListParagraph"/>
        <w:numPr>
          <w:ilvl w:val="0"/>
          <w:numId w:val="18"/>
        </w:numPr>
        <w:spacing w:before="120" w:after="0"/>
        <w:ind w:left="357" w:hanging="357"/>
        <w:contextualSpacing w:val="0"/>
        <w:rPr>
          <w:color w:val="000000"/>
        </w:rPr>
      </w:pPr>
      <w:hyperlink r:id="rId11" w:history="1">
        <w:r w:rsidR="00D35FB9" w:rsidRPr="00DD6DD2">
          <w:rPr>
            <w:rStyle w:val="Hyperlink"/>
            <w:szCs w:val="22"/>
          </w:rPr>
          <w:t>R4-</w:t>
        </w:r>
        <w:r w:rsidR="00D35FB9" w:rsidRPr="00DD6DD2">
          <w:rPr>
            <w:rStyle w:val="Hyperlink"/>
          </w:rPr>
          <w:t>211</w:t>
        </w:r>
        <w:r w:rsidR="005D27D7" w:rsidRPr="00DD6DD2">
          <w:rPr>
            <w:rStyle w:val="Hyperlink"/>
            <w:lang w:val="en-US"/>
          </w:rPr>
          <w:t>5358</w:t>
        </w:r>
      </w:hyperlink>
      <w:r w:rsidR="00D35FB9" w:rsidRPr="0021106A">
        <w:rPr>
          <w:color w:val="000000"/>
        </w:rPr>
        <w:t>, “</w:t>
      </w:r>
      <w:r w:rsidR="005D27D7" w:rsidRPr="0021106A">
        <w:rPr>
          <w:color w:val="000000"/>
        </w:rPr>
        <w:t xml:space="preserve"> WF on RedCap RRM requirements</w:t>
      </w:r>
      <w:r w:rsidR="00D35FB9" w:rsidRPr="0021106A">
        <w:rPr>
          <w:color w:val="000000"/>
        </w:rPr>
        <w:t>”, Ericsson</w:t>
      </w:r>
    </w:p>
    <w:p w14:paraId="60658632" w14:textId="45F28CE9" w:rsidR="00911FC7" w:rsidRPr="001054AB" w:rsidRDefault="00911FC7" w:rsidP="00911FC7">
      <w:pPr>
        <w:pStyle w:val="ListParagraph"/>
        <w:numPr>
          <w:ilvl w:val="0"/>
          <w:numId w:val="18"/>
        </w:numPr>
        <w:spacing w:before="120" w:after="0"/>
        <w:ind w:left="357" w:hanging="357"/>
        <w:contextualSpacing w:val="0"/>
        <w:rPr>
          <w:color w:val="000000"/>
        </w:rPr>
      </w:pPr>
      <w:r w:rsidRPr="001054AB">
        <w:rPr>
          <w:color w:val="000000"/>
          <w:lang w:val="sv-SE"/>
        </w:rPr>
        <w:t xml:space="preserve">TS 38.133 </w:t>
      </w:r>
      <w:r w:rsidR="008D1AEB" w:rsidRPr="00CF4B53">
        <w:rPr>
          <w:color w:val="000000"/>
          <w:lang w:val="sv-SE"/>
        </w:rPr>
        <w:t>V 17.3.0</w:t>
      </w:r>
    </w:p>
    <w:bookmarkStart w:id="2" w:name="_Ref83116980"/>
    <w:p w14:paraId="31DA0BD9" w14:textId="77777777" w:rsidR="00513E52" w:rsidRPr="0021106A" w:rsidRDefault="00513E52" w:rsidP="00513E52">
      <w:pPr>
        <w:pStyle w:val="Reference"/>
        <w:keepLines w:val="0"/>
        <w:numPr>
          <w:ilvl w:val="0"/>
          <w:numId w:val="18"/>
        </w:numPr>
        <w:spacing w:after="120" w:line="259" w:lineRule="auto"/>
        <w:jc w:val="both"/>
      </w:pPr>
      <w:r w:rsidRPr="00CF4B53">
        <w:fldChar w:fldCharType="begin"/>
      </w:r>
      <w:r w:rsidRPr="00CF4B53">
        <w:instrText xml:space="preserve"> HYPERLINK "http://www.3gpp.org/ftp/tsg_ran/WG2_RL2/TSGR2_115-e/Docs/R2-2109218.zip" </w:instrText>
      </w:r>
      <w:r w:rsidRPr="00CF4B53">
        <w:fldChar w:fldCharType="separate"/>
      </w:r>
      <w:r w:rsidRPr="00CF4B53">
        <w:rPr>
          <w:rStyle w:val="Hyperlink"/>
        </w:rPr>
        <w:t>R2-2109218</w:t>
      </w:r>
      <w:r w:rsidRPr="00CF4B53">
        <w:fldChar w:fldCharType="end"/>
      </w:r>
      <w:r w:rsidRPr="001054AB">
        <w:t>, “LS on capability</w:t>
      </w:r>
      <w:r w:rsidRPr="0021106A">
        <w:t xml:space="preserve"> related RAN2 agreements for </w:t>
      </w:r>
      <w:proofErr w:type="spellStart"/>
      <w:r w:rsidRPr="0021106A">
        <w:t>RedCap</w:t>
      </w:r>
      <w:proofErr w:type="spellEnd"/>
      <w:r w:rsidRPr="0021106A">
        <w:t>”, RAN2, 3GPP TSG RAN2#115-e, August 2021.</w:t>
      </w:r>
      <w:bookmarkEnd w:id="2"/>
      <w:r w:rsidRPr="0021106A">
        <w:t xml:space="preserve"> </w:t>
      </w:r>
    </w:p>
    <w:p w14:paraId="15055BF3" w14:textId="77777777" w:rsidR="003C6DC5" w:rsidRPr="0021106A" w:rsidRDefault="003C6DC5" w:rsidP="00AB45FB">
      <w:pPr>
        <w:pStyle w:val="ListParagraph"/>
        <w:numPr>
          <w:ilvl w:val="0"/>
          <w:numId w:val="18"/>
        </w:numPr>
        <w:spacing w:before="120" w:after="0"/>
        <w:ind w:left="357" w:hanging="357"/>
        <w:contextualSpacing w:val="0"/>
        <w:rPr>
          <w:color w:val="000000"/>
        </w:rPr>
      </w:pPr>
      <w:r w:rsidRPr="00E37261">
        <w:rPr>
          <w:color w:val="000000"/>
        </w:rPr>
        <w:t>R4-2115360, “</w:t>
      </w:r>
      <w:r w:rsidRPr="0021106A">
        <w:rPr>
          <w:color w:val="000000"/>
        </w:rPr>
        <w:t xml:space="preserve"> Simulation assumptions for RedCap SSB based RRM measurement performance”, Huawei, </w:t>
      </w:r>
      <w:proofErr w:type="spellStart"/>
      <w:r w:rsidRPr="0021106A">
        <w:rPr>
          <w:color w:val="000000"/>
        </w:rPr>
        <w:t>HiSilico</w:t>
      </w:r>
      <w:r w:rsidR="002D014A" w:rsidRPr="0021106A">
        <w:rPr>
          <w:color w:val="000000"/>
          <w:lang w:val="en-US"/>
        </w:rPr>
        <w:t>n</w:t>
      </w:r>
      <w:proofErr w:type="spellEnd"/>
    </w:p>
    <w:p w14:paraId="09A54422" w14:textId="5E67B1AC" w:rsidR="002D014A" w:rsidRPr="00682E11" w:rsidRDefault="004B052B" w:rsidP="00AB45FB">
      <w:pPr>
        <w:pStyle w:val="ListParagraph"/>
        <w:numPr>
          <w:ilvl w:val="0"/>
          <w:numId w:val="18"/>
        </w:numPr>
        <w:spacing w:before="120" w:after="0"/>
        <w:ind w:left="357" w:hanging="357"/>
        <w:contextualSpacing w:val="0"/>
        <w:rPr>
          <w:color w:val="000000"/>
        </w:rPr>
      </w:pPr>
      <w:r w:rsidRPr="00682E11">
        <w:rPr>
          <w:color w:val="000000"/>
          <w:lang w:val="en-US"/>
        </w:rPr>
        <w:t>R4-2119061</w:t>
      </w:r>
      <w:r w:rsidR="002D014A" w:rsidRPr="00682E11">
        <w:rPr>
          <w:color w:val="000000"/>
          <w:lang w:val="en-US"/>
        </w:rPr>
        <w:t xml:space="preserve">, </w:t>
      </w:r>
      <w:r w:rsidR="004B1BFA" w:rsidRPr="00682E11">
        <w:rPr>
          <w:color w:val="000000"/>
          <w:lang w:val="en-US"/>
        </w:rPr>
        <w:t xml:space="preserve">“Simulation results: SSB based RSRP measurement for </w:t>
      </w:r>
      <w:proofErr w:type="spellStart"/>
      <w:r w:rsidR="004B1BFA" w:rsidRPr="00682E11">
        <w:rPr>
          <w:color w:val="000000"/>
          <w:lang w:val="en-US"/>
        </w:rPr>
        <w:t>RedCap</w:t>
      </w:r>
      <w:proofErr w:type="spellEnd"/>
      <w:r w:rsidR="004B1BFA" w:rsidRPr="00682E11">
        <w:rPr>
          <w:color w:val="000000"/>
          <w:lang w:val="en-US"/>
        </w:rPr>
        <w:t xml:space="preserve"> UE 1 Rx”, Ericsson</w:t>
      </w:r>
    </w:p>
    <w:p w14:paraId="24339170" w14:textId="77777777" w:rsidR="00513E52" w:rsidRPr="00551274" w:rsidRDefault="00513E52" w:rsidP="00551274">
      <w:pPr>
        <w:pStyle w:val="ListParagraph"/>
        <w:spacing w:before="120" w:after="0"/>
        <w:ind w:left="0"/>
        <w:contextualSpacing w:val="0"/>
        <w:rPr>
          <w:color w:val="000000"/>
          <w:szCs w:val="22"/>
          <w:lang w:val="en-US"/>
        </w:rPr>
      </w:pPr>
    </w:p>
    <w:p w14:paraId="695F3B4B" w14:textId="77777777" w:rsidR="00FE3D0D" w:rsidRDefault="00FE3D0D" w:rsidP="006345AC">
      <w:pPr>
        <w:spacing w:after="60"/>
        <w:ind w:right="74"/>
      </w:pPr>
    </w:p>
    <w:p w14:paraId="0572A2A3" w14:textId="77777777" w:rsidR="00F05A72" w:rsidRDefault="00F05A72" w:rsidP="00F05A72">
      <w:pPr>
        <w:spacing w:after="160" w:line="259" w:lineRule="auto"/>
      </w:pPr>
    </w:p>
    <w:p w14:paraId="19D5FA65" w14:textId="77777777" w:rsidR="00F05A72" w:rsidRPr="000F4F71" w:rsidRDefault="00F05A72" w:rsidP="00F05A72">
      <w:pPr>
        <w:pStyle w:val="Heading1"/>
        <w:ind w:left="0" w:firstLine="0"/>
        <w:rPr>
          <w:szCs w:val="36"/>
          <w:lang w:val="en-CA"/>
        </w:rPr>
      </w:pPr>
      <w:r>
        <w:rPr>
          <w:szCs w:val="36"/>
          <w:lang w:val="en-CA"/>
        </w:rPr>
        <w:t>Appendix</w:t>
      </w:r>
    </w:p>
    <w:p w14:paraId="40F3AA7D" w14:textId="77777777" w:rsidR="00F05A72" w:rsidRDefault="00F05A72" w:rsidP="00F05A72">
      <w:pPr>
        <w:pStyle w:val="Header"/>
        <w:tabs>
          <w:tab w:val="left" w:pos="2160"/>
        </w:tabs>
        <w:jc w:val="both"/>
        <w:rPr>
          <w:rFonts w:cs="Arial"/>
          <w:sz w:val="22"/>
          <w:lang w:eastAsia="sv-SE"/>
        </w:rPr>
      </w:pPr>
      <w:r w:rsidRPr="00B80897">
        <w:rPr>
          <w:rFonts w:ascii="Arial" w:hAnsi="Arial" w:cs="Arial"/>
          <w:b/>
          <w:sz w:val="24"/>
          <w:lang w:val="en-US" w:eastAsia="zh-CN"/>
        </w:rPr>
        <w:t xml:space="preserve">3GPP TSG-RAN WG4 Meeting # 101-e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R4-210xxxx</w:t>
      </w:r>
    </w:p>
    <w:p w14:paraId="5EE06748" w14:textId="77777777" w:rsidR="00F05A72" w:rsidRDefault="00F05A72" w:rsidP="00F05A72">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Electronic Meeting, 1</w:t>
      </w:r>
      <w:r w:rsidRPr="0034474A">
        <w:rPr>
          <w:rFonts w:ascii="Arial" w:hAnsi="Arial" w:cs="Arial"/>
          <w:b/>
          <w:sz w:val="24"/>
          <w:vertAlign w:val="superscript"/>
          <w:lang w:eastAsia="zh-CN"/>
        </w:rPr>
        <w:t>st</w:t>
      </w:r>
      <w:r>
        <w:rPr>
          <w:rFonts w:ascii="Arial" w:hAnsi="Arial" w:cs="Arial"/>
          <w:b/>
          <w:sz w:val="24"/>
          <w:lang w:eastAsia="zh-CN"/>
        </w:rPr>
        <w:t xml:space="preserve"> November – 12</w:t>
      </w:r>
      <w:r w:rsidRPr="0034474A">
        <w:rPr>
          <w:rFonts w:ascii="Arial" w:hAnsi="Arial" w:cs="Arial"/>
          <w:b/>
          <w:sz w:val="24"/>
          <w:vertAlign w:val="superscript"/>
          <w:lang w:eastAsia="zh-CN"/>
        </w:rPr>
        <w:t>th</w:t>
      </w:r>
      <w:r>
        <w:rPr>
          <w:rFonts w:ascii="Arial" w:hAnsi="Arial" w:cs="Arial"/>
          <w:b/>
          <w:sz w:val="24"/>
          <w:lang w:eastAsia="zh-CN"/>
        </w:rPr>
        <w:t xml:space="preserve"> November 2021</w:t>
      </w:r>
    </w:p>
    <w:p w14:paraId="61E7283F" w14:textId="77777777" w:rsidR="00F05A72" w:rsidRPr="00DD04EA" w:rsidRDefault="00F05A72" w:rsidP="00F05A72">
      <w:pPr>
        <w:pStyle w:val="Footer"/>
        <w:rPr>
          <w:rFonts w:cs="Arial"/>
          <w:lang w:eastAsia="sv-SE"/>
        </w:rPr>
      </w:pPr>
    </w:p>
    <w:p w14:paraId="7BFFD2B9" w14:textId="77777777" w:rsidR="00F05A72" w:rsidRPr="008C02A7" w:rsidRDefault="00F05A72" w:rsidP="00F05A7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1C00C0">
        <w:rPr>
          <w:rFonts w:ascii="Arial" w:hAnsi="Arial" w:cs="Arial"/>
        </w:rPr>
        <w:t xml:space="preserve">RSRP based thresholds for </w:t>
      </w:r>
      <w:proofErr w:type="spellStart"/>
      <w:r w:rsidR="001C00C0">
        <w:rPr>
          <w:rFonts w:ascii="Arial" w:hAnsi="Arial" w:cs="Arial"/>
        </w:rPr>
        <w:t>RedCap</w:t>
      </w:r>
      <w:proofErr w:type="spellEnd"/>
      <w:r w:rsidR="001C00C0">
        <w:rPr>
          <w:rFonts w:ascii="Arial" w:hAnsi="Arial" w:cs="Arial"/>
        </w:rPr>
        <w:t xml:space="preserve"> UE with 1 Rx</w:t>
      </w:r>
    </w:p>
    <w:p w14:paraId="2043FB3F" w14:textId="77777777" w:rsidR="00F05A72" w:rsidRPr="00DD04EA" w:rsidRDefault="00F05A72" w:rsidP="00F05A72">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6B0A530F" w14:textId="77777777" w:rsidR="00F05A72" w:rsidRPr="00DD04EA" w:rsidRDefault="00F05A72" w:rsidP="00F05A7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62168FA" w14:textId="77777777" w:rsidR="00F05A72" w:rsidRDefault="00F05A72" w:rsidP="00F05A7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NR_redcap</w:t>
      </w:r>
      <w:proofErr w:type="spellEnd"/>
      <w:r w:rsidRPr="00873140">
        <w:rPr>
          <w:rFonts w:ascii="Arial" w:hAnsi="Arial" w:cs="Arial"/>
        </w:rPr>
        <w:t>-Core</w:t>
      </w:r>
    </w:p>
    <w:p w14:paraId="4AC5027B" w14:textId="77777777" w:rsidR="00F05A72" w:rsidRPr="00DD04EA" w:rsidRDefault="00F05A72" w:rsidP="00F05A72">
      <w:pPr>
        <w:spacing w:after="60"/>
        <w:ind w:left="1985" w:hanging="1985"/>
        <w:rPr>
          <w:rFonts w:ascii="Arial" w:hAnsi="Arial" w:cs="Arial"/>
          <w:b/>
        </w:rPr>
      </w:pPr>
    </w:p>
    <w:p w14:paraId="02FD035A" w14:textId="77777777" w:rsidR="00F05A72" w:rsidRPr="00DD04EA" w:rsidRDefault="00F05A72" w:rsidP="00F05A72">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3F763EEE" w14:textId="77777777" w:rsidR="00F05A72" w:rsidRPr="00DD04EA" w:rsidRDefault="00F05A72" w:rsidP="00F05A7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65902E3" w14:textId="77777777" w:rsidR="00F05A72" w:rsidRDefault="00F05A72" w:rsidP="00F05A72">
      <w:pPr>
        <w:spacing w:after="60"/>
        <w:ind w:left="1985" w:hanging="1985"/>
        <w:rPr>
          <w:rFonts w:ascii="Arial" w:hAnsi="Arial" w:cs="Arial"/>
          <w:bCs/>
        </w:rPr>
      </w:pPr>
      <w:r>
        <w:rPr>
          <w:rFonts w:ascii="Arial" w:hAnsi="Arial" w:cs="Arial"/>
          <w:b/>
        </w:rPr>
        <w:t>Cc:</w:t>
      </w:r>
      <w:r>
        <w:rPr>
          <w:rFonts w:ascii="Arial" w:hAnsi="Arial" w:cs="Arial"/>
          <w:bCs/>
        </w:rPr>
        <w:tab/>
      </w:r>
    </w:p>
    <w:p w14:paraId="0FD08174" w14:textId="77777777" w:rsidR="00F05A72" w:rsidRDefault="00F05A72" w:rsidP="00F05A72">
      <w:pPr>
        <w:tabs>
          <w:tab w:val="left" w:pos="2268"/>
        </w:tabs>
        <w:rPr>
          <w:rFonts w:ascii="Arial" w:hAnsi="Arial" w:cs="Arial"/>
          <w:bCs/>
        </w:rPr>
      </w:pPr>
      <w:r>
        <w:rPr>
          <w:rFonts w:ascii="Arial" w:hAnsi="Arial" w:cs="Arial"/>
          <w:b/>
        </w:rPr>
        <w:t>Contact Person:</w:t>
      </w:r>
      <w:r>
        <w:rPr>
          <w:rFonts w:ascii="Arial" w:hAnsi="Arial" w:cs="Arial"/>
          <w:bCs/>
        </w:rPr>
        <w:tab/>
      </w:r>
    </w:p>
    <w:p w14:paraId="4D030174"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lastRenderedPageBreak/>
        <w:t>Name:</w:t>
      </w:r>
      <w:r w:rsidRPr="00D04684">
        <w:rPr>
          <w:rFonts w:cs="Arial"/>
          <w:color w:val="000000"/>
        </w:rPr>
        <w:tab/>
      </w:r>
      <w:r w:rsidR="00133891" w:rsidRPr="00D04684">
        <w:rPr>
          <w:rFonts w:cs="Arial"/>
          <w:b/>
          <w:color w:val="000000"/>
          <w:lang w:eastAsia="zh-CN"/>
        </w:rPr>
        <w:t>Santhan Thangarasa</w:t>
      </w:r>
      <w:r w:rsidR="00133891" w:rsidRPr="00D04684">
        <w:rPr>
          <w:rFonts w:cs="Arial"/>
          <w:bCs/>
          <w:color w:val="000000"/>
        </w:rPr>
        <w:tab/>
      </w:r>
    </w:p>
    <w:p w14:paraId="075B8F78"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133891" w:rsidRPr="00D04684">
        <w:rPr>
          <w:rFonts w:cs="Arial"/>
          <w:color w:val="000000"/>
        </w:rPr>
        <w:t>santhan.thangarasa@ericsson.com</w:t>
      </w:r>
    </w:p>
    <w:p w14:paraId="5E9B9747" w14:textId="77777777" w:rsidR="00F05A72" w:rsidRPr="00DD04EA" w:rsidRDefault="00F05A72" w:rsidP="00F05A7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120770D6" w14:textId="77777777" w:rsidR="00F05A72" w:rsidRPr="00DD04EA" w:rsidRDefault="00F05A72" w:rsidP="00F05A72">
      <w:pPr>
        <w:pBdr>
          <w:bottom w:val="single" w:sz="4" w:space="1" w:color="auto"/>
        </w:pBdr>
        <w:rPr>
          <w:rFonts w:ascii="Arial" w:hAnsi="Arial" w:cs="Arial"/>
        </w:rPr>
      </w:pPr>
    </w:p>
    <w:p w14:paraId="428086C0" w14:textId="77777777" w:rsidR="00F05A72" w:rsidRPr="00DD04EA" w:rsidRDefault="00F05A72" w:rsidP="00F05A72">
      <w:pPr>
        <w:spacing w:after="120"/>
        <w:rPr>
          <w:rFonts w:ascii="Arial" w:hAnsi="Arial" w:cs="Arial"/>
          <w:b/>
        </w:rPr>
      </w:pPr>
      <w:r w:rsidRPr="00DD04EA">
        <w:rPr>
          <w:rFonts w:ascii="Arial" w:hAnsi="Arial" w:cs="Arial"/>
          <w:b/>
        </w:rPr>
        <w:t>1. Overall Description:</w:t>
      </w:r>
    </w:p>
    <w:p w14:paraId="3C5FB842" w14:textId="520CCA6E" w:rsidR="007B3D9A" w:rsidRDefault="00F05A72" w:rsidP="00F05A72">
      <w:pPr>
        <w:spacing w:after="120"/>
        <w:jc w:val="both"/>
        <w:rPr>
          <w:rFonts w:ascii="Arial" w:hAnsi="Arial" w:cs="Arial"/>
          <w:lang w:eastAsia="zh-CN"/>
        </w:rPr>
      </w:pPr>
      <w:r w:rsidRPr="00926943">
        <w:rPr>
          <w:rFonts w:ascii="Arial" w:hAnsi="Arial" w:cs="Arial"/>
          <w:lang w:eastAsia="zh-CN"/>
        </w:rPr>
        <w:t xml:space="preserve">RAN4 </w:t>
      </w:r>
      <w:r w:rsidR="001C00C0">
        <w:rPr>
          <w:rFonts w:ascii="Arial" w:hAnsi="Arial" w:cs="Arial"/>
          <w:lang w:eastAsia="zh-CN"/>
        </w:rPr>
        <w:t xml:space="preserve">has studied RSRP measurement performance for </w:t>
      </w:r>
      <w:proofErr w:type="spellStart"/>
      <w:r w:rsidR="001C00C0">
        <w:rPr>
          <w:rFonts w:ascii="Arial" w:hAnsi="Arial" w:cs="Arial"/>
          <w:lang w:eastAsia="zh-CN"/>
        </w:rPr>
        <w:t>RedCap</w:t>
      </w:r>
      <w:proofErr w:type="spellEnd"/>
      <w:r w:rsidR="001C00C0">
        <w:rPr>
          <w:rFonts w:ascii="Arial" w:hAnsi="Arial" w:cs="Arial"/>
          <w:lang w:eastAsia="zh-CN"/>
        </w:rPr>
        <w:t xml:space="preserve"> UE with 1 Rx</w:t>
      </w:r>
      <w:r w:rsidR="00937D62">
        <w:rPr>
          <w:rFonts w:ascii="Arial" w:hAnsi="Arial" w:cs="Arial"/>
          <w:lang w:eastAsia="zh-CN"/>
        </w:rPr>
        <w:t xml:space="preserve"> </w:t>
      </w:r>
      <w:r w:rsidR="009E7B8C">
        <w:rPr>
          <w:rFonts w:ascii="Arial" w:hAnsi="Arial" w:cs="Arial"/>
          <w:lang w:eastAsia="zh-CN"/>
        </w:rPr>
        <w:t xml:space="preserve">and has found that the measurement accuracy is degraded by </w:t>
      </w:r>
      <w:r w:rsidR="00277FAE">
        <w:rPr>
          <w:rFonts w:ascii="Arial" w:hAnsi="Arial" w:cs="Arial"/>
          <w:lang w:eastAsia="zh-CN"/>
        </w:rPr>
        <w:t xml:space="preserve">[1.5 dB – 2.0 dB] for 1 Rx UE compared to 2 Rx UE. </w:t>
      </w:r>
      <w:r w:rsidR="00541AD7">
        <w:rPr>
          <w:rFonts w:ascii="Arial" w:hAnsi="Arial" w:cs="Arial"/>
          <w:lang w:eastAsia="zh-CN"/>
        </w:rPr>
        <w:t>The Redcap UE</w:t>
      </w:r>
      <w:r w:rsidR="00C52735">
        <w:rPr>
          <w:rFonts w:ascii="Arial" w:hAnsi="Arial" w:cs="Arial"/>
          <w:lang w:eastAsia="zh-CN"/>
        </w:rPr>
        <w:t>s</w:t>
      </w:r>
      <w:r w:rsidR="00541AD7">
        <w:rPr>
          <w:rFonts w:ascii="Arial" w:hAnsi="Arial" w:cs="Arial"/>
          <w:lang w:eastAsia="zh-CN"/>
        </w:rPr>
        <w:t xml:space="preserve"> supporting 1 Rx may coexist with legacy NR UEs s</w:t>
      </w:r>
      <w:r w:rsidR="00C52735">
        <w:rPr>
          <w:rFonts w:ascii="Arial" w:hAnsi="Arial" w:cs="Arial"/>
          <w:lang w:eastAsia="zh-CN"/>
        </w:rPr>
        <w:t xml:space="preserve">upporting 2 Rx in the same cell. Therefore, </w:t>
      </w:r>
      <w:r w:rsidR="00937D62">
        <w:rPr>
          <w:rFonts w:ascii="Arial" w:hAnsi="Arial" w:cs="Arial"/>
          <w:lang w:eastAsia="zh-CN"/>
        </w:rPr>
        <w:t xml:space="preserve">RAN4 has further discussed its impact and identified the need to introduce separate RSRP based threshold </w:t>
      </w:r>
      <w:r w:rsidR="00C52735">
        <w:rPr>
          <w:rFonts w:ascii="Arial" w:hAnsi="Arial" w:cs="Arial"/>
          <w:lang w:eastAsia="zh-CN"/>
        </w:rPr>
        <w:t xml:space="preserve">for </w:t>
      </w:r>
      <w:r w:rsidR="003B7C5F">
        <w:rPr>
          <w:rFonts w:ascii="Arial" w:hAnsi="Arial" w:cs="Arial"/>
          <w:lang w:eastAsia="zh-CN"/>
        </w:rPr>
        <w:t xml:space="preserve">Redcap UE supporting 1 Rx </w:t>
      </w:r>
      <w:r w:rsidR="00DB691A">
        <w:rPr>
          <w:rFonts w:ascii="Arial" w:hAnsi="Arial" w:cs="Arial"/>
          <w:lang w:eastAsia="zh-CN"/>
        </w:rPr>
        <w:t xml:space="preserve">for a </w:t>
      </w:r>
      <w:r w:rsidR="00937D62">
        <w:rPr>
          <w:rFonts w:ascii="Arial" w:hAnsi="Arial" w:cs="Arial"/>
          <w:lang w:eastAsia="zh-CN"/>
        </w:rPr>
        <w:t>procedure</w:t>
      </w:r>
      <w:r w:rsidR="00DB691A">
        <w:rPr>
          <w:rFonts w:ascii="Arial" w:hAnsi="Arial" w:cs="Arial"/>
          <w:lang w:eastAsia="zh-CN"/>
        </w:rPr>
        <w:t xml:space="preserve"> based on comparison of the RSR</w:t>
      </w:r>
      <w:r w:rsidR="004F6E98">
        <w:rPr>
          <w:rFonts w:ascii="Arial" w:hAnsi="Arial" w:cs="Arial"/>
          <w:lang w:eastAsia="zh-CN"/>
        </w:rPr>
        <w:t xml:space="preserve">P with RSRP threshold. The </w:t>
      </w:r>
      <w:r w:rsidR="00B64D09">
        <w:rPr>
          <w:rFonts w:ascii="Arial" w:hAnsi="Arial" w:cs="Arial"/>
          <w:lang w:eastAsia="zh-CN"/>
        </w:rPr>
        <w:t xml:space="preserve">range of the new RSRP threshold for </w:t>
      </w:r>
      <w:proofErr w:type="spellStart"/>
      <w:r w:rsidR="00B64D09">
        <w:rPr>
          <w:rFonts w:ascii="Arial" w:hAnsi="Arial" w:cs="Arial"/>
          <w:lang w:eastAsia="zh-CN"/>
        </w:rPr>
        <w:t>RedCap</w:t>
      </w:r>
      <w:proofErr w:type="spellEnd"/>
      <w:r w:rsidR="00B64D09">
        <w:rPr>
          <w:rFonts w:ascii="Arial" w:hAnsi="Arial" w:cs="Arial"/>
          <w:lang w:eastAsia="zh-CN"/>
        </w:rPr>
        <w:t xml:space="preserve"> UE supporting 1 Rx can be the same as used for the existing </w:t>
      </w:r>
      <w:r w:rsidR="00937D62">
        <w:rPr>
          <w:rFonts w:ascii="Arial" w:hAnsi="Arial" w:cs="Arial"/>
          <w:lang w:eastAsia="zh-CN"/>
        </w:rPr>
        <w:t>RSRP threshold</w:t>
      </w:r>
      <w:r w:rsidR="009357C8">
        <w:rPr>
          <w:rFonts w:ascii="Arial" w:hAnsi="Arial" w:cs="Arial"/>
          <w:lang w:eastAsia="zh-CN"/>
        </w:rPr>
        <w:t xml:space="preserve"> for </w:t>
      </w:r>
      <w:r w:rsidR="00B64D09">
        <w:rPr>
          <w:rFonts w:ascii="Arial" w:hAnsi="Arial" w:cs="Arial"/>
          <w:lang w:eastAsia="zh-CN"/>
        </w:rPr>
        <w:t xml:space="preserve">the UEs </w:t>
      </w:r>
      <w:r w:rsidR="00C03318">
        <w:rPr>
          <w:rFonts w:ascii="Arial" w:hAnsi="Arial" w:cs="Arial"/>
          <w:lang w:eastAsia="zh-CN"/>
        </w:rPr>
        <w:t xml:space="preserve">with </w:t>
      </w:r>
      <w:r w:rsidR="009357C8">
        <w:rPr>
          <w:rFonts w:ascii="Arial" w:hAnsi="Arial" w:cs="Arial"/>
          <w:lang w:eastAsia="zh-CN"/>
        </w:rPr>
        <w:t>2 Rx UE</w:t>
      </w:r>
      <w:r w:rsidR="00C03318">
        <w:rPr>
          <w:rFonts w:ascii="Arial" w:hAnsi="Arial" w:cs="Arial"/>
          <w:lang w:eastAsia="zh-CN"/>
        </w:rPr>
        <w:t xml:space="preserve"> i.e. legacy NR UE or </w:t>
      </w:r>
      <w:proofErr w:type="spellStart"/>
      <w:r w:rsidR="00C03318">
        <w:rPr>
          <w:rFonts w:ascii="Arial" w:hAnsi="Arial" w:cs="Arial"/>
          <w:lang w:eastAsia="zh-CN"/>
        </w:rPr>
        <w:t>RedCap</w:t>
      </w:r>
      <w:proofErr w:type="spellEnd"/>
      <w:r w:rsidR="00C03318">
        <w:rPr>
          <w:rFonts w:ascii="Arial" w:hAnsi="Arial" w:cs="Arial"/>
          <w:lang w:eastAsia="zh-CN"/>
        </w:rPr>
        <w:t xml:space="preserve"> UE supporting 2 Rx</w:t>
      </w:r>
      <w:r w:rsidR="00937D62">
        <w:rPr>
          <w:rFonts w:ascii="Arial" w:hAnsi="Arial" w:cs="Arial"/>
          <w:lang w:eastAsia="zh-CN"/>
        </w:rPr>
        <w:t>.</w:t>
      </w:r>
    </w:p>
    <w:p w14:paraId="3F2C9524" w14:textId="550E2DA2" w:rsidR="000962B3" w:rsidRDefault="006B0A9E" w:rsidP="007B3D9A">
      <w:pPr>
        <w:spacing w:after="120"/>
        <w:jc w:val="both"/>
        <w:rPr>
          <w:rFonts w:ascii="Arial" w:hAnsi="Arial" w:cs="Arial"/>
          <w:lang w:eastAsia="zh-CN"/>
        </w:rPr>
      </w:pPr>
      <w:r>
        <w:rPr>
          <w:rFonts w:ascii="Arial" w:hAnsi="Arial" w:cs="Arial"/>
          <w:lang w:eastAsia="zh-CN"/>
        </w:rPr>
        <w:t xml:space="preserve">RAN4 therefore </w:t>
      </w:r>
      <w:r w:rsidR="0024022A">
        <w:rPr>
          <w:rFonts w:ascii="Arial" w:hAnsi="Arial" w:cs="Arial"/>
          <w:lang w:eastAsia="zh-CN"/>
        </w:rPr>
        <w:t xml:space="preserve">kindly </w:t>
      </w:r>
      <w:r>
        <w:rPr>
          <w:rFonts w:ascii="Arial" w:hAnsi="Arial" w:cs="Arial"/>
          <w:lang w:eastAsia="zh-CN"/>
        </w:rPr>
        <w:t xml:space="preserve">request RAN2 to introduce </w:t>
      </w:r>
      <w:r w:rsidR="007B3D9A">
        <w:rPr>
          <w:rFonts w:ascii="Arial" w:hAnsi="Arial" w:cs="Arial"/>
          <w:lang w:eastAsia="zh-CN"/>
        </w:rPr>
        <w:t xml:space="preserve">signaling support to configure </w:t>
      </w:r>
      <w:r>
        <w:rPr>
          <w:rFonts w:ascii="Arial" w:hAnsi="Arial" w:cs="Arial"/>
          <w:lang w:eastAsia="zh-CN"/>
        </w:rPr>
        <w:t>separate RSRP threshold</w:t>
      </w:r>
      <w:r w:rsidR="007B3D9A">
        <w:rPr>
          <w:rFonts w:ascii="Arial" w:hAnsi="Arial" w:cs="Arial"/>
          <w:lang w:eastAsia="zh-CN"/>
        </w:rPr>
        <w:t>s</w:t>
      </w:r>
      <w:r>
        <w:rPr>
          <w:rFonts w:ascii="Arial" w:hAnsi="Arial" w:cs="Arial"/>
          <w:lang w:eastAsia="zh-CN"/>
        </w:rPr>
        <w:t xml:space="preserve"> for </w:t>
      </w:r>
      <w:proofErr w:type="spellStart"/>
      <w:r>
        <w:rPr>
          <w:rFonts w:ascii="Arial" w:hAnsi="Arial" w:cs="Arial"/>
          <w:lang w:eastAsia="zh-CN"/>
        </w:rPr>
        <w:t>RedCap</w:t>
      </w:r>
      <w:proofErr w:type="spellEnd"/>
      <w:r>
        <w:rPr>
          <w:rFonts w:ascii="Arial" w:hAnsi="Arial" w:cs="Arial"/>
          <w:lang w:eastAsia="zh-CN"/>
        </w:rPr>
        <w:t xml:space="preserve"> UE with 1 Rx</w:t>
      </w:r>
      <w:r w:rsidR="000962B3">
        <w:rPr>
          <w:rFonts w:ascii="Arial" w:hAnsi="Arial" w:cs="Arial"/>
          <w:lang w:eastAsia="zh-CN"/>
        </w:rPr>
        <w:t xml:space="preserve"> for following list of threshold</w:t>
      </w:r>
      <w:r w:rsidR="00C03318">
        <w:rPr>
          <w:rFonts w:ascii="Arial" w:hAnsi="Arial" w:cs="Arial"/>
          <w:lang w:eastAsia="zh-CN"/>
        </w:rPr>
        <w:t>s</w:t>
      </w:r>
      <w:r w:rsidR="000962B3">
        <w:rPr>
          <w:rFonts w:ascii="Arial" w:hAnsi="Arial" w:cs="Arial"/>
          <w:lang w:eastAsia="zh-CN"/>
        </w:rPr>
        <w:t xml:space="preserve"> which are used in </w:t>
      </w:r>
      <w:r w:rsidR="00C03318">
        <w:rPr>
          <w:rFonts w:ascii="Arial" w:hAnsi="Arial" w:cs="Arial"/>
          <w:lang w:eastAsia="zh-CN"/>
        </w:rPr>
        <w:t xml:space="preserve">their </w:t>
      </w:r>
      <w:r w:rsidR="000962B3">
        <w:rPr>
          <w:rFonts w:ascii="Arial" w:hAnsi="Arial" w:cs="Arial"/>
          <w:lang w:eastAsia="zh-CN"/>
        </w:rPr>
        <w:t>current specification</w:t>
      </w:r>
      <w:r w:rsidR="00873861">
        <w:rPr>
          <w:rFonts w:ascii="Arial" w:hAnsi="Arial" w:cs="Arial"/>
          <w:lang w:eastAsia="zh-CN"/>
        </w:rPr>
        <w:t xml:space="preserve">s e.g. </w:t>
      </w:r>
      <w:r w:rsidR="000962B3">
        <w:rPr>
          <w:rFonts w:ascii="Arial" w:hAnsi="Arial" w:cs="Arial"/>
          <w:lang w:eastAsia="zh-CN"/>
        </w:rPr>
        <w:t>TS 38.33</w:t>
      </w:r>
      <w:r w:rsidR="00873861">
        <w:rPr>
          <w:rFonts w:ascii="Arial" w:hAnsi="Arial" w:cs="Arial"/>
          <w:lang w:eastAsia="zh-CN"/>
        </w:rPr>
        <w:t>1, TS 38.3</w:t>
      </w:r>
      <w:r w:rsidR="005A7C79">
        <w:rPr>
          <w:rFonts w:ascii="Arial" w:hAnsi="Arial" w:cs="Arial"/>
          <w:lang w:eastAsia="zh-CN"/>
        </w:rPr>
        <w:t>21</w:t>
      </w:r>
      <w:r w:rsidR="00873861">
        <w:rPr>
          <w:rFonts w:ascii="Arial" w:hAnsi="Arial" w:cs="Arial"/>
          <w:lang w:eastAsia="zh-CN"/>
        </w:rPr>
        <w:t xml:space="preserve"> </w:t>
      </w:r>
      <w:proofErr w:type="spellStart"/>
      <w:r w:rsidR="00873861">
        <w:rPr>
          <w:rFonts w:ascii="Arial" w:hAnsi="Arial" w:cs="Arial"/>
          <w:lang w:eastAsia="zh-CN"/>
        </w:rPr>
        <w:t>etc</w:t>
      </w:r>
      <w:proofErr w:type="spellEnd"/>
      <w:r w:rsidR="000962B3">
        <w:rPr>
          <w:rFonts w:ascii="Arial" w:hAnsi="Arial" w:cs="Arial"/>
          <w:lang w:eastAsia="zh-CN"/>
        </w:rPr>
        <w:t>:</w:t>
      </w:r>
    </w:p>
    <w:p w14:paraId="2C6265C3" w14:textId="77777777" w:rsidR="000962B3"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rsrp-ThresholdSSB</w:t>
      </w:r>
      <w:proofErr w:type="spellEnd"/>
      <w:r w:rsidRPr="00F90FBD">
        <w:rPr>
          <w:rFonts w:eastAsia="Calibri"/>
          <w:lang w:eastAsia="ko-KR"/>
        </w:rPr>
        <w:t xml:space="preserve">, </w:t>
      </w:r>
    </w:p>
    <w:p w14:paraId="55E6C1F4" w14:textId="77777777" w:rsidR="000962B3" w:rsidRPr="000962B3"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
    <w:p w14:paraId="10AB9EDC" w14:textId="77777777" w:rsidR="000962B3" w:rsidRPr="000962B3"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
    <w:p w14:paraId="22FA2302" w14:textId="77777777" w:rsidR="000962B3" w:rsidRPr="000962B3"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ThresholdSSB</w:t>
      </w:r>
      <w:proofErr w:type="spellEnd"/>
      <w:r w:rsidRPr="00F90FBD">
        <w:rPr>
          <w:rFonts w:eastAsia="Calibri"/>
          <w:i/>
          <w:iCs/>
          <w:lang w:eastAsia="ko-KR"/>
        </w:rPr>
        <w:t xml:space="preserve">-SUL, </w:t>
      </w:r>
    </w:p>
    <w:p w14:paraId="711DC955" w14:textId="77777777" w:rsidR="007B3D9A"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-RSRP-Threshold</w:t>
      </w:r>
      <w:r>
        <w:rPr>
          <w:rFonts w:eastAsia="Calibri"/>
          <w:lang w:eastAsia="ko-KR"/>
        </w:rPr>
        <w:t>.</w:t>
      </w:r>
    </w:p>
    <w:p w14:paraId="1EC1B845" w14:textId="77777777" w:rsidR="00937D62" w:rsidRDefault="00937D62" w:rsidP="00F05A72">
      <w:pPr>
        <w:spacing w:after="120"/>
        <w:jc w:val="both"/>
        <w:rPr>
          <w:rFonts w:ascii="Arial" w:hAnsi="Arial" w:cs="Arial"/>
          <w:lang w:eastAsia="zh-CN"/>
        </w:rPr>
      </w:pPr>
    </w:p>
    <w:p w14:paraId="08C6E23F" w14:textId="77777777" w:rsidR="00F05A72" w:rsidRPr="00652009" w:rsidRDefault="00F05A72" w:rsidP="00F05A72">
      <w:pPr>
        <w:overflowPunct w:val="0"/>
        <w:autoSpaceDE w:val="0"/>
        <w:autoSpaceDN w:val="0"/>
        <w:adjustRightInd w:val="0"/>
        <w:spacing w:after="0"/>
        <w:textAlignment w:val="baseline"/>
        <w:rPr>
          <w:rFonts w:ascii="Arial" w:hAnsi="Arial" w:cs="Arial"/>
          <w:iCs/>
          <w:strike/>
          <w:kern w:val="2"/>
        </w:rPr>
      </w:pPr>
    </w:p>
    <w:p w14:paraId="50E240AF" w14:textId="77777777" w:rsidR="00F05A72" w:rsidRPr="008E640B" w:rsidRDefault="00F05A72" w:rsidP="00F05A72">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6B3765E2" w14:textId="77777777" w:rsidR="0085470B" w:rsidRDefault="00F05A72" w:rsidP="00F05A72">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sidR="0024022A">
        <w:rPr>
          <w:rFonts w:ascii="Arial" w:hAnsi="Arial" w:cs="Arial"/>
        </w:rPr>
        <w:t>o</w:t>
      </w:r>
      <w:r w:rsidR="0085470B">
        <w:rPr>
          <w:rFonts w:ascii="Arial" w:hAnsi="Arial" w:cs="Arial"/>
        </w:rPr>
        <w:t>:</w:t>
      </w:r>
    </w:p>
    <w:p w14:paraId="12D86373" w14:textId="50A69FF7" w:rsidR="00F05A72" w:rsidRPr="00CF4B53" w:rsidRDefault="0085470B" w:rsidP="00CF4B53">
      <w:pPr>
        <w:pStyle w:val="ListParagraph"/>
        <w:numPr>
          <w:ilvl w:val="0"/>
          <w:numId w:val="28"/>
        </w:numPr>
        <w:spacing w:after="120"/>
        <w:jc w:val="both"/>
        <w:rPr>
          <w:rFonts w:ascii="Arial" w:hAnsi="Arial" w:cs="Arial"/>
          <w:lang w:eastAsia="zh-CN"/>
        </w:rPr>
      </w:pPr>
      <w:r w:rsidRPr="00CF4B53">
        <w:rPr>
          <w:rFonts w:ascii="Arial" w:hAnsi="Arial" w:cs="Arial"/>
        </w:rPr>
        <w:t>I</w:t>
      </w:r>
      <w:r w:rsidR="0024022A" w:rsidRPr="00CF4B53">
        <w:rPr>
          <w:rFonts w:ascii="Arial" w:hAnsi="Arial" w:cs="Arial"/>
        </w:rPr>
        <w:t xml:space="preserve">ntroduce signaling support to configure separate RSRP based thresholds for RedCap UE </w:t>
      </w:r>
      <w:r w:rsidRPr="00CF4B53">
        <w:rPr>
          <w:rFonts w:ascii="Arial" w:hAnsi="Arial" w:cs="Arial"/>
          <w:lang w:val="en-US"/>
        </w:rPr>
        <w:t xml:space="preserve">supporting </w:t>
      </w:r>
      <w:r w:rsidR="0024022A" w:rsidRPr="00CF4B53">
        <w:rPr>
          <w:rFonts w:ascii="Arial" w:hAnsi="Arial" w:cs="Arial"/>
        </w:rPr>
        <w:t>1 Rx for following</w:t>
      </w:r>
      <w:r w:rsidR="0055543A" w:rsidRPr="00CF4B53">
        <w:rPr>
          <w:rFonts w:ascii="Arial" w:hAnsi="Arial" w:cs="Arial"/>
        </w:rPr>
        <w:t xml:space="preserve"> list of</w:t>
      </w:r>
      <w:r w:rsidR="0024022A" w:rsidRPr="00CF4B53">
        <w:rPr>
          <w:rFonts w:ascii="Arial" w:hAnsi="Arial" w:cs="Arial"/>
        </w:rPr>
        <w:t xml:space="preserve"> thresholds:</w:t>
      </w:r>
      <w:r w:rsidR="00F05A72" w:rsidRPr="00CF4B53">
        <w:rPr>
          <w:rFonts w:ascii="Arial" w:hAnsi="Arial" w:cs="Arial"/>
          <w:lang w:eastAsia="zh-CN"/>
        </w:rPr>
        <w:t xml:space="preserve"> </w:t>
      </w:r>
    </w:p>
    <w:p w14:paraId="126BFF82" w14:textId="77777777" w:rsidR="0055543A"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rsrp-ThresholdSSB</w:t>
      </w:r>
      <w:proofErr w:type="spellEnd"/>
      <w:r w:rsidRPr="00F90FBD">
        <w:rPr>
          <w:rFonts w:eastAsia="Calibri"/>
          <w:lang w:eastAsia="ko-KR"/>
        </w:rPr>
        <w:t xml:space="preserve">, </w:t>
      </w:r>
    </w:p>
    <w:p w14:paraId="5435D1B4" w14:textId="77777777" w:rsidR="0055543A" w:rsidRPr="000962B3"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
    <w:p w14:paraId="2FBAB810" w14:textId="77777777" w:rsidR="0055543A" w:rsidRPr="000962B3"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
    <w:p w14:paraId="29341734" w14:textId="77777777" w:rsidR="0055543A" w:rsidRPr="000962B3"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ThresholdSSB</w:t>
      </w:r>
      <w:proofErr w:type="spellEnd"/>
      <w:r w:rsidRPr="00F90FBD">
        <w:rPr>
          <w:rFonts w:eastAsia="Calibri"/>
          <w:i/>
          <w:iCs/>
          <w:lang w:eastAsia="ko-KR"/>
        </w:rPr>
        <w:t xml:space="preserve">-SUL, </w:t>
      </w:r>
    </w:p>
    <w:p w14:paraId="4E6AF41D" w14:textId="77777777" w:rsidR="0055543A"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-RSRP-Threshold</w:t>
      </w:r>
      <w:r>
        <w:rPr>
          <w:rFonts w:eastAsia="Calibri"/>
          <w:lang w:eastAsia="ko-KR"/>
        </w:rPr>
        <w:t>.</w:t>
      </w:r>
    </w:p>
    <w:p w14:paraId="45343F0D" w14:textId="5DBEEA9E" w:rsidR="0085470B" w:rsidRPr="0085470B" w:rsidRDefault="0085470B" w:rsidP="0085470B">
      <w:pPr>
        <w:pStyle w:val="ListParagraph"/>
        <w:numPr>
          <w:ilvl w:val="0"/>
          <w:numId w:val="23"/>
        </w:numPr>
        <w:spacing w:after="120"/>
        <w:jc w:val="both"/>
        <w:rPr>
          <w:rFonts w:ascii="Arial" w:hAnsi="Arial" w:cs="Arial"/>
          <w:lang w:eastAsia="zh-CN"/>
        </w:rPr>
      </w:pPr>
      <w:r w:rsidRPr="0085470B">
        <w:rPr>
          <w:rFonts w:ascii="Arial" w:hAnsi="Arial" w:cs="Arial"/>
          <w:lang w:eastAsia="zh-CN"/>
        </w:rPr>
        <w:t>The range of the RSRP threshold for RedCap UE supporting 1 Rx can be the same as used for the existing RSRP threshold for the UEs with 2 Rx UE i.e. legacy NR UE.</w:t>
      </w:r>
    </w:p>
    <w:p w14:paraId="158748A6" w14:textId="77777777" w:rsidR="00F05A72" w:rsidRPr="00652009" w:rsidRDefault="00F05A72" w:rsidP="00F05A72">
      <w:pPr>
        <w:spacing w:after="120"/>
        <w:rPr>
          <w:rFonts w:ascii="Arial" w:hAnsi="Arial" w:cs="Arial"/>
          <w:b/>
          <w:lang w:eastAsia="zh-CN"/>
        </w:rPr>
      </w:pPr>
    </w:p>
    <w:p w14:paraId="01FAC2FA" w14:textId="77777777" w:rsidR="00F05A72" w:rsidRPr="00652009" w:rsidRDefault="00F05A72" w:rsidP="00F05A72">
      <w:pPr>
        <w:spacing w:after="120"/>
        <w:rPr>
          <w:rFonts w:ascii="Arial" w:hAnsi="Arial" w:cs="Arial"/>
          <w:b/>
        </w:rPr>
      </w:pPr>
      <w:r w:rsidRPr="00652009">
        <w:rPr>
          <w:rFonts w:ascii="Arial" w:hAnsi="Arial" w:cs="Arial"/>
          <w:b/>
        </w:rPr>
        <w:t>3. Date of Next TSG-RAN WG4 Meetings:</w:t>
      </w:r>
    </w:p>
    <w:p w14:paraId="025BC8EA" w14:textId="77777777" w:rsidR="00EA60DA" w:rsidRPr="00740618" w:rsidRDefault="00EA60DA" w:rsidP="00EA60DA">
      <w:pPr>
        <w:tabs>
          <w:tab w:val="left" w:pos="3625"/>
        </w:tabs>
        <w:ind w:left="2268" w:hanging="2268"/>
        <w:rPr>
          <w:rFonts w:ascii="Arial" w:hAnsi="Arial" w:cs="Arial"/>
          <w:bCs/>
        </w:rPr>
      </w:pPr>
      <w:r w:rsidRPr="00652009">
        <w:rPr>
          <w:rFonts w:ascii="Arial" w:hAnsi="Arial" w:cs="Arial"/>
          <w:bCs/>
        </w:rPr>
        <w:t>TSG-RAN4 Meeting #10</w:t>
      </w:r>
      <w:r>
        <w:rPr>
          <w:rFonts w:ascii="Arial" w:hAnsi="Arial" w:cs="Arial"/>
          <w:bCs/>
        </w:rPr>
        <w:t>1-bis-e</w:t>
      </w:r>
      <w:r w:rsidRPr="00652009">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17</w:t>
      </w:r>
      <w:r w:rsidRPr="00077E11">
        <w:rPr>
          <w:rFonts w:ascii="Arial" w:hAnsi="Arial" w:cs="Arial"/>
          <w:bCs/>
        </w:rPr>
        <w:t xml:space="preserve"> - 25 </w:t>
      </w:r>
      <w:r>
        <w:rPr>
          <w:rFonts w:ascii="Arial" w:hAnsi="Arial" w:cs="Arial"/>
          <w:bCs/>
        </w:rPr>
        <w:t>January</w:t>
      </w:r>
      <w:r w:rsidRPr="00077E11">
        <w:rPr>
          <w:rFonts w:ascii="Arial" w:hAnsi="Arial" w:cs="Arial"/>
          <w:bCs/>
        </w:rPr>
        <w:t xml:space="preserve"> 2022,</w:t>
      </w:r>
      <w:r>
        <w:rPr>
          <w:rFonts w:ascii="Arial" w:hAnsi="Arial" w:cs="Arial"/>
          <w:bCs/>
        </w:rPr>
        <w:t xml:space="preserve"> Electronic Meeting</w:t>
      </w:r>
    </w:p>
    <w:p w14:paraId="1637618C" w14:textId="77777777" w:rsidR="00EA60DA" w:rsidRDefault="00EA60DA" w:rsidP="00EA60DA">
      <w:pPr>
        <w:tabs>
          <w:tab w:val="left" w:pos="3625"/>
        </w:tabs>
        <w:ind w:left="2268" w:hanging="2268"/>
        <w:rPr>
          <w:rFonts w:ascii="Arial" w:hAnsi="Arial" w:cs="Arial"/>
          <w:bCs/>
        </w:rPr>
      </w:pPr>
      <w:r w:rsidRPr="00077E11">
        <w:rPr>
          <w:rFonts w:ascii="Arial" w:hAnsi="Arial" w:cs="Arial"/>
          <w:bCs/>
        </w:rPr>
        <w:t>TSG-RAN4 Meeting #102-</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Pr="00077E11">
        <w:rPr>
          <w:rFonts w:ascii="Arial" w:hAnsi="Arial" w:cs="Arial"/>
          <w:bCs/>
        </w:rPr>
        <w:tab/>
      </w:r>
      <w:r>
        <w:rPr>
          <w:rFonts w:ascii="Arial" w:hAnsi="Arial" w:cs="Arial"/>
          <w:bCs/>
        </w:rPr>
        <w:t>21</w:t>
      </w:r>
      <w:r w:rsidRPr="00077E11">
        <w:rPr>
          <w:rFonts w:ascii="Arial" w:hAnsi="Arial" w:cs="Arial"/>
          <w:bCs/>
        </w:rPr>
        <w:t xml:space="preserve"> </w:t>
      </w:r>
      <w:r>
        <w:rPr>
          <w:rFonts w:ascii="Arial" w:hAnsi="Arial" w:cs="Arial"/>
          <w:bCs/>
        </w:rPr>
        <w:t>February – 3 March</w:t>
      </w:r>
      <w:r w:rsidRPr="00077E11">
        <w:rPr>
          <w:rFonts w:ascii="Arial" w:hAnsi="Arial" w:cs="Arial"/>
          <w:bCs/>
        </w:rPr>
        <w:t xml:space="preserve"> 2022,</w:t>
      </w:r>
      <w:r>
        <w:rPr>
          <w:rFonts w:ascii="Arial" w:hAnsi="Arial" w:cs="Arial"/>
          <w:bCs/>
        </w:rPr>
        <w:t xml:space="preserve"> Electronic Meeting</w:t>
      </w:r>
    </w:p>
    <w:p w14:paraId="253D50F8" w14:textId="77777777" w:rsidR="00F05A72" w:rsidRDefault="00F05A72" w:rsidP="00F05A72">
      <w:pPr>
        <w:tabs>
          <w:tab w:val="left" w:pos="3625"/>
        </w:tabs>
        <w:ind w:left="2268" w:hanging="2268"/>
        <w:rPr>
          <w:rFonts w:ascii="Arial" w:hAnsi="Arial" w:cs="Arial"/>
          <w:bCs/>
        </w:rPr>
      </w:pPr>
    </w:p>
    <w:p w14:paraId="3C57F4B0" w14:textId="77777777" w:rsidR="00F05A72" w:rsidRDefault="00F05A72" w:rsidP="00F05A72">
      <w:pPr>
        <w:spacing w:after="60"/>
        <w:ind w:right="74"/>
      </w:pPr>
    </w:p>
    <w:p w14:paraId="1552DF6E" w14:textId="77777777" w:rsidR="00911FC7" w:rsidRDefault="00911FC7" w:rsidP="006345AC">
      <w:pPr>
        <w:spacing w:after="60"/>
        <w:ind w:right="74"/>
      </w:pPr>
    </w:p>
    <w:sectPr w:rsidR="00911FC7" w:rsidSect="005A21EF">
      <w:headerReference w:type="default" r:id="rId12"/>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886B1" w14:textId="77777777" w:rsidR="00D15346" w:rsidRDefault="00D15346">
      <w:r>
        <w:separator/>
      </w:r>
    </w:p>
  </w:endnote>
  <w:endnote w:type="continuationSeparator" w:id="0">
    <w:p w14:paraId="61CB6578" w14:textId="77777777" w:rsidR="00D15346" w:rsidRDefault="00D15346">
      <w:r>
        <w:continuationSeparator/>
      </w:r>
    </w:p>
  </w:endnote>
  <w:endnote w:type="continuationNotice" w:id="1">
    <w:p w14:paraId="57CD2F80" w14:textId="77777777" w:rsidR="00D15346" w:rsidRDefault="00D15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8F148" w14:textId="77777777" w:rsidR="00D15346" w:rsidRDefault="00D15346">
      <w:r>
        <w:separator/>
      </w:r>
    </w:p>
  </w:footnote>
  <w:footnote w:type="continuationSeparator" w:id="0">
    <w:p w14:paraId="7547E413" w14:textId="77777777" w:rsidR="00D15346" w:rsidRDefault="00D15346">
      <w:r>
        <w:continuationSeparator/>
      </w:r>
    </w:p>
  </w:footnote>
  <w:footnote w:type="continuationNotice" w:id="1">
    <w:p w14:paraId="0D75C614" w14:textId="77777777" w:rsidR="00D15346" w:rsidRDefault="00D15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23"/>
  </w:num>
  <w:num w:numId="4">
    <w:abstractNumId w:val="5"/>
  </w:num>
  <w:num w:numId="5">
    <w:abstractNumId w:val="7"/>
  </w:num>
  <w:num w:numId="6">
    <w:abstractNumId w:val="1"/>
  </w:num>
  <w:num w:numId="7">
    <w:abstractNumId w:val="0"/>
  </w:num>
  <w:num w:numId="8">
    <w:abstractNumId w:val="26"/>
  </w:num>
  <w:num w:numId="9">
    <w:abstractNumId w:val="15"/>
  </w:num>
  <w:num w:numId="10">
    <w:abstractNumId w:val="14"/>
  </w:num>
  <w:num w:numId="11">
    <w:abstractNumId w:val="12"/>
  </w:num>
  <w:num w:numId="12">
    <w:abstractNumId w:val="6"/>
  </w:num>
  <w:num w:numId="13">
    <w:abstractNumId w:val="17"/>
  </w:num>
  <w:num w:numId="14">
    <w:abstractNumId w:val="8"/>
  </w:num>
  <w:num w:numId="15">
    <w:abstractNumId w:val="18"/>
  </w:num>
  <w:num w:numId="16">
    <w:abstractNumId w:val="19"/>
  </w:num>
  <w:num w:numId="17">
    <w:abstractNumId w:val="21"/>
  </w:num>
  <w:num w:numId="18">
    <w:abstractNumId w:val="2"/>
  </w:num>
  <w:num w:numId="19">
    <w:abstractNumId w:val="23"/>
  </w:num>
  <w:num w:numId="20">
    <w:abstractNumId w:val="22"/>
  </w:num>
  <w:num w:numId="21">
    <w:abstractNumId w:val="20"/>
  </w:num>
  <w:num w:numId="22">
    <w:abstractNumId w:val="10"/>
  </w:num>
  <w:num w:numId="23">
    <w:abstractNumId w:val="4"/>
  </w:num>
  <w:num w:numId="24">
    <w:abstractNumId w:val="11"/>
  </w:num>
  <w:num w:numId="25">
    <w:abstractNumId w:val="2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633"/>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7AF0"/>
    <w:rsid w:val="00037B83"/>
    <w:rsid w:val="00037D00"/>
    <w:rsid w:val="00037F61"/>
    <w:rsid w:val="000404CA"/>
    <w:rsid w:val="0004076C"/>
    <w:rsid w:val="00040A93"/>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547F"/>
    <w:rsid w:val="00085718"/>
    <w:rsid w:val="00085C0D"/>
    <w:rsid w:val="00085FA7"/>
    <w:rsid w:val="00086695"/>
    <w:rsid w:val="000867DA"/>
    <w:rsid w:val="00086CD6"/>
    <w:rsid w:val="00086E59"/>
    <w:rsid w:val="00086E6D"/>
    <w:rsid w:val="0008723F"/>
    <w:rsid w:val="00087338"/>
    <w:rsid w:val="00087ADC"/>
    <w:rsid w:val="00090018"/>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891"/>
    <w:rsid w:val="001339AE"/>
    <w:rsid w:val="00133A0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2DFE"/>
    <w:rsid w:val="0015335F"/>
    <w:rsid w:val="00153491"/>
    <w:rsid w:val="00153597"/>
    <w:rsid w:val="00153811"/>
    <w:rsid w:val="00153A47"/>
    <w:rsid w:val="00153A93"/>
    <w:rsid w:val="00153AD5"/>
    <w:rsid w:val="00153E6C"/>
    <w:rsid w:val="00154183"/>
    <w:rsid w:val="001545ED"/>
    <w:rsid w:val="0015478B"/>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6A3"/>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E70"/>
    <w:rsid w:val="002044CE"/>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35"/>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840"/>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2057"/>
    <w:rsid w:val="00242324"/>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52D"/>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B2E"/>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CA8"/>
    <w:rsid w:val="00340D13"/>
    <w:rsid w:val="003418ED"/>
    <w:rsid w:val="00341995"/>
    <w:rsid w:val="00341A28"/>
    <w:rsid w:val="00341A61"/>
    <w:rsid w:val="00341CF7"/>
    <w:rsid w:val="00341E3A"/>
    <w:rsid w:val="003421D7"/>
    <w:rsid w:val="0034257E"/>
    <w:rsid w:val="003425B9"/>
    <w:rsid w:val="0034277C"/>
    <w:rsid w:val="003428D6"/>
    <w:rsid w:val="0034299D"/>
    <w:rsid w:val="00342D29"/>
    <w:rsid w:val="003434FF"/>
    <w:rsid w:val="00343ACE"/>
    <w:rsid w:val="003441D8"/>
    <w:rsid w:val="0034445A"/>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0F1"/>
    <w:rsid w:val="00386372"/>
    <w:rsid w:val="0038681F"/>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C5F"/>
    <w:rsid w:val="003B7EAA"/>
    <w:rsid w:val="003C016F"/>
    <w:rsid w:val="003C0D89"/>
    <w:rsid w:val="003C0FD0"/>
    <w:rsid w:val="003C1095"/>
    <w:rsid w:val="003C1EFD"/>
    <w:rsid w:val="003C329E"/>
    <w:rsid w:val="003C32F9"/>
    <w:rsid w:val="003C3472"/>
    <w:rsid w:val="003C3AC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E74"/>
    <w:rsid w:val="00444F8E"/>
    <w:rsid w:val="004461B6"/>
    <w:rsid w:val="004461B8"/>
    <w:rsid w:val="00446C1F"/>
    <w:rsid w:val="00446E93"/>
    <w:rsid w:val="004471B7"/>
    <w:rsid w:val="00447D76"/>
    <w:rsid w:val="0045011B"/>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B4B"/>
    <w:rsid w:val="00461B66"/>
    <w:rsid w:val="00462A5A"/>
    <w:rsid w:val="00462B0A"/>
    <w:rsid w:val="00462BB8"/>
    <w:rsid w:val="00462D5B"/>
    <w:rsid w:val="0046320E"/>
    <w:rsid w:val="0046391B"/>
    <w:rsid w:val="00463F63"/>
    <w:rsid w:val="0046406F"/>
    <w:rsid w:val="004643A4"/>
    <w:rsid w:val="00464543"/>
    <w:rsid w:val="004646AB"/>
    <w:rsid w:val="004648FE"/>
    <w:rsid w:val="0046499E"/>
    <w:rsid w:val="004652FA"/>
    <w:rsid w:val="0046535F"/>
    <w:rsid w:val="004655F2"/>
    <w:rsid w:val="004664EC"/>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B99"/>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C29"/>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EE9"/>
    <w:rsid w:val="005850E0"/>
    <w:rsid w:val="00585FE5"/>
    <w:rsid w:val="0058611C"/>
    <w:rsid w:val="005866D3"/>
    <w:rsid w:val="00586AE7"/>
    <w:rsid w:val="00586F23"/>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9AB"/>
    <w:rsid w:val="005A7140"/>
    <w:rsid w:val="005A7556"/>
    <w:rsid w:val="005A7A8D"/>
    <w:rsid w:val="005A7C79"/>
    <w:rsid w:val="005A7CF6"/>
    <w:rsid w:val="005A7FAF"/>
    <w:rsid w:val="005B0254"/>
    <w:rsid w:val="005B028C"/>
    <w:rsid w:val="005B09B6"/>
    <w:rsid w:val="005B0ED1"/>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7D7"/>
    <w:rsid w:val="005D2946"/>
    <w:rsid w:val="005D3819"/>
    <w:rsid w:val="005D3F2D"/>
    <w:rsid w:val="005D4618"/>
    <w:rsid w:val="005D491E"/>
    <w:rsid w:val="005D49E5"/>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62"/>
    <w:rsid w:val="005E77CA"/>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C14"/>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0D7"/>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7F6"/>
    <w:rsid w:val="006728DC"/>
    <w:rsid w:val="00672C53"/>
    <w:rsid w:val="00672D88"/>
    <w:rsid w:val="00672F55"/>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B6D"/>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6E5"/>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310"/>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61B3"/>
    <w:rsid w:val="0077671B"/>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413"/>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4D57"/>
    <w:rsid w:val="00845426"/>
    <w:rsid w:val="00845591"/>
    <w:rsid w:val="00845B83"/>
    <w:rsid w:val="00845F43"/>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477"/>
    <w:rsid w:val="008525FB"/>
    <w:rsid w:val="00852660"/>
    <w:rsid w:val="00852831"/>
    <w:rsid w:val="00852F32"/>
    <w:rsid w:val="008532AD"/>
    <w:rsid w:val="0085399D"/>
    <w:rsid w:val="00853B27"/>
    <w:rsid w:val="00854089"/>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85"/>
    <w:rsid w:val="008A57CD"/>
    <w:rsid w:val="008A5B5D"/>
    <w:rsid w:val="008A5C9F"/>
    <w:rsid w:val="008A5D7A"/>
    <w:rsid w:val="008A65F5"/>
    <w:rsid w:val="008A667A"/>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491"/>
    <w:rsid w:val="00901595"/>
    <w:rsid w:val="00901C0D"/>
    <w:rsid w:val="00901CBC"/>
    <w:rsid w:val="00902053"/>
    <w:rsid w:val="00902194"/>
    <w:rsid w:val="009022B6"/>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41"/>
    <w:rsid w:val="0090658A"/>
    <w:rsid w:val="009066A6"/>
    <w:rsid w:val="00906DAF"/>
    <w:rsid w:val="00907AE1"/>
    <w:rsid w:val="00907E33"/>
    <w:rsid w:val="00907EF2"/>
    <w:rsid w:val="00910A71"/>
    <w:rsid w:val="00910D9B"/>
    <w:rsid w:val="0091135F"/>
    <w:rsid w:val="009118BC"/>
    <w:rsid w:val="00911FC7"/>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5A1"/>
    <w:rsid w:val="009579EA"/>
    <w:rsid w:val="00957C78"/>
    <w:rsid w:val="00960030"/>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C20"/>
    <w:rsid w:val="00975666"/>
    <w:rsid w:val="009762B5"/>
    <w:rsid w:val="009763FB"/>
    <w:rsid w:val="009764D8"/>
    <w:rsid w:val="0097672A"/>
    <w:rsid w:val="009777D0"/>
    <w:rsid w:val="0097788B"/>
    <w:rsid w:val="00977C78"/>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1D6B"/>
    <w:rsid w:val="009C1EDC"/>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4AE2"/>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3D8"/>
    <w:rsid w:val="00A93D61"/>
    <w:rsid w:val="00A94261"/>
    <w:rsid w:val="00A9471F"/>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7AE"/>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815"/>
    <w:rsid w:val="00AD5ADE"/>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9D"/>
    <w:rsid w:val="00AE5A5D"/>
    <w:rsid w:val="00AE5CBA"/>
    <w:rsid w:val="00AE6186"/>
    <w:rsid w:val="00AE73BE"/>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6A9"/>
    <w:rsid w:val="00B22777"/>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F44"/>
    <w:rsid w:val="00B7301C"/>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C47"/>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2C55"/>
    <w:rsid w:val="00BD4029"/>
    <w:rsid w:val="00BD46E5"/>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484"/>
    <w:rsid w:val="00BE7566"/>
    <w:rsid w:val="00BF0115"/>
    <w:rsid w:val="00BF01CD"/>
    <w:rsid w:val="00BF0204"/>
    <w:rsid w:val="00BF0397"/>
    <w:rsid w:val="00BF0914"/>
    <w:rsid w:val="00BF0CF5"/>
    <w:rsid w:val="00BF1356"/>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18"/>
    <w:rsid w:val="00C0332F"/>
    <w:rsid w:val="00C03FC9"/>
    <w:rsid w:val="00C04067"/>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735"/>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6BC"/>
    <w:rsid w:val="00C7091E"/>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633E"/>
    <w:rsid w:val="00D16B00"/>
    <w:rsid w:val="00D16B76"/>
    <w:rsid w:val="00D16DCC"/>
    <w:rsid w:val="00D16E68"/>
    <w:rsid w:val="00D176FE"/>
    <w:rsid w:val="00D1774F"/>
    <w:rsid w:val="00D17FB3"/>
    <w:rsid w:val="00D20462"/>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412"/>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51CD"/>
    <w:rsid w:val="00DB5877"/>
    <w:rsid w:val="00DB5DC2"/>
    <w:rsid w:val="00DB65F1"/>
    <w:rsid w:val="00DB6614"/>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F09"/>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6DD2"/>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7A3"/>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AEA"/>
    <w:rsid w:val="00EF5E4E"/>
    <w:rsid w:val="00EF60D4"/>
    <w:rsid w:val="00EF64F5"/>
    <w:rsid w:val="00EF69FB"/>
    <w:rsid w:val="00EF6BDA"/>
    <w:rsid w:val="00EF6DCB"/>
    <w:rsid w:val="00EF70B2"/>
    <w:rsid w:val="00EF7AD9"/>
    <w:rsid w:val="00EF7D14"/>
    <w:rsid w:val="00EF7D7F"/>
    <w:rsid w:val="00F001D1"/>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B01"/>
    <w:rsid w:val="00F03D25"/>
    <w:rsid w:val="00F03E10"/>
    <w:rsid w:val="00F04568"/>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E4C"/>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60"/>
    <w:rsid w:val="00F47785"/>
    <w:rsid w:val="00F47E44"/>
    <w:rsid w:val="00F504C9"/>
    <w:rsid w:val="00F504D0"/>
    <w:rsid w:val="00F50761"/>
    <w:rsid w:val="00F50F02"/>
    <w:rsid w:val="00F50F8E"/>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74E"/>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902AD"/>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40B3"/>
    <w:rsid w:val="00FA43CE"/>
    <w:rsid w:val="00FA44FA"/>
    <w:rsid w:val="00FA4561"/>
    <w:rsid w:val="00FA45EA"/>
    <w:rsid w:val="00FA4E35"/>
    <w:rsid w:val="00FA512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79E"/>
    <w:rsid w:val="00FC3BA5"/>
    <w:rsid w:val="00FC3C01"/>
    <w:rsid w:val="00FC3D31"/>
    <w:rsid w:val="00FC3D79"/>
    <w:rsid w:val="00FC4814"/>
    <w:rsid w:val="00FC4A64"/>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2EB1CF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character" w:styleId="UnresolvedMention">
    <w:name w:val="Unresolved Mention"/>
    <w:basedOn w:val="DefaultParagraphFont"/>
    <w:uiPriority w:val="99"/>
    <w:semiHidden/>
    <w:unhideWhenUsed/>
    <w:rsid w:val="00DD6D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0-e/Docs/R4-211535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2.xml><?xml version="1.0" encoding="utf-8"?>
<ds:datastoreItem xmlns:ds="http://schemas.openxmlformats.org/officeDocument/2006/customXml" ds:itemID="{58EDACF2-C34D-4723-87B0-D2A433CEFCDC}">
  <ds:schemaRefs>
    <ds:schemaRef ds:uri="2f282d3b-eb4a-4b09-b61f-b9593442e286"/>
    <ds:schemaRef ds:uri="http://schemas.microsoft.com/office/2006/documentManagement/types"/>
    <ds:schemaRef ds:uri="http://purl.org/dc/terms/"/>
    <ds:schemaRef ds:uri="http://purl.org/dc/dcmitype/"/>
    <ds:schemaRef ds:uri="http://schemas.openxmlformats.org/package/2006/metadata/core-properties"/>
    <ds:schemaRef ds:uri="http://schemas.microsoft.com/sharepoint/v3"/>
    <ds:schemaRef ds:uri="http://schemas.microsoft.com/office/infopath/2007/PartnerControls"/>
    <ds:schemaRef ds:uri="9b239327-9e80-40e4-b1b7-4394fed77a33"/>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51478849-ADDA-451C-B9C3-58F3A555E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3566</Words>
  <Characters>18682</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22204</CharactersWithSpaces>
  <SharedDoc>false</SharedDoc>
  <HLinks>
    <vt:vector size="6" baseType="variant">
      <vt:variant>
        <vt:i4>589947</vt:i4>
      </vt:variant>
      <vt:variant>
        <vt:i4>3</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2021-10-22T20:25:00Z</dcterms:created>
  <dcterms:modified xsi:type="dcterms:W3CDTF">2021-10-22T20:25:00Z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