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CE41" w14:textId="52677CAD" w:rsidR="000E2D21" w:rsidRPr="000E2D21" w:rsidRDefault="000E2D21" w:rsidP="000E2D21">
      <w:pPr>
        <w:widowControl w:val="0"/>
        <w:tabs>
          <w:tab w:val="right" w:pos="9923"/>
        </w:tabs>
        <w:spacing w:after="0" w:line="240" w:lineRule="auto"/>
        <w:ind w:right="-7"/>
        <w:rPr>
          <w:rFonts w:ascii="Arial" w:eastAsia="Times New Roman" w:hAnsi="Arial" w:cs="Arial"/>
          <w:b/>
          <w:bCs/>
          <w:i/>
          <w:kern w:val="0"/>
          <w:sz w:val="32"/>
          <w:szCs w:val="20"/>
          <w:lang w:val="en-GB" w:eastAsia="ja-JP"/>
          <w14:ligatures w14:val="none"/>
        </w:rPr>
      </w:pPr>
      <w:bookmarkStart w:id="0" w:name="_Hlk19781073"/>
      <w:r w:rsidRPr="000E2D21">
        <w:rPr>
          <w:rFonts w:ascii="Arial" w:eastAsia="Times New Roman" w:hAnsi="Arial" w:cs="Arial"/>
          <w:b/>
          <w:bCs/>
          <w:kern w:val="0"/>
          <w:szCs w:val="20"/>
          <w:lang w:val="en-GB"/>
          <w14:ligatures w14:val="none"/>
        </w:rPr>
        <w:t>3GPP T</w:t>
      </w:r>
      <w:bookmarkStart w:id="1" w:name="_Ref452454252"/>
      <w:bookmarkEnd w:id="1"/>
      <w:r w:rsidRPr="000E2D21">
        <w:rPr>
          <w:rFonts w:ascii="Arial" w:eastAsia="Times New Roman" w:hAnsi="Arial" w:cs="Arial"/>
          <w:b/>
          <w:bCs/>
          <w:kern w:val="0"/>
          <w:szCs w:val="20"/>
          <w:lang w:val="en-GB"/>
          <w14:ligatures w14:val="none"/>
        </w:rPr>
        <w:t>SG-</w:t>
      </w:r>
      <w:r w:rsidRPr="000E2D21">
        <w:rPr>
          <w:rFonts w:ascii="Arial" w:eastAsia="Times New Roman" w:hAnsi="Arial" w:cs="Arial"/>
          <w:b/>
          <w:bCs/>
          <w:kern w:val="0"/>
          <w:lang w:val="en-GB"/>
          <w14:ligatures w14:val="none"/>
        </w:rPr>
        <w:t xml:space="preserve">RAN </w:t>
      </w:r>
      <w:r w:rsidRPr="000E2D21">
        <w:rPr>
          <w:rFonts w:ascii="Arial" w:eastAsia="Times New Roman" w:hAnsi="Arial" w:cs="Arial"/>
          <w:b/>
          <w:kern w:val="0"/>
          <w:lang w:val="en-GB"/>
          <w14:ligatures w14:val="none"/>
        </w:rPr>
        <w:t>WG3 Meeting #129-bis</w:t>
      </w:r>
      <w:r w:rsidRPr="000E2D21">
        <w:rPr>
          <w:rFonts w:ascii="Arial" w:eastAsia="Times New Roman" w:hAnsi="Arial" w:cs="Arial"/>
          <w:b/>
          <w:bCs/>
          <w:kern w:val="0"/>
          <w:szCs w:val="20"/>
          <w:lang w:val="en-GB"/>
          <w14:ligatures w14:val="none"/>
        </w:rPr>
        <w:tab/>
      </w:r>
      <w:r w:rsidRPr="000E2D21">
        <w:rPr>
          <w:rFonts w:ascii="Arial" w:eastAsia="Times New Roman" w:hAnsi="Arial" w:cs="Arial"/>
          <w:b/>
          <w:bCs/>
          <w:kern w:val="0"/>
          <w:szCs w:val="20"/>
          <w:lang w:val="en-GB" w:eastAsia="ja-JP"/>
          <w14:ligatures w14:val="none"/>
        </w:rPr>
        <w:t>R3-25</w:t>
      </w:r>
      <w:r>
        <w:rPr>
          <w:rFonts w:ascii="Arial" w:eastAsia="Times New Roman" w:hAnsi="Arial" w:cs="Arial"/>
          <w:b/>
          <w:bCs/>
          <w:kern w:val="0"/>
          <w:szCs w:val="20"/>
          <w:lang w:val="en-GB" w:eastAsia="ja-JP"/>
          <w14:ligatures w14:val="none"/>
        </w:rPr>
        <w:t>7239</w:t>
      </w:r>
    </w:p>
    <w:p w14:paraId="1320831C" w14:textId="77777777" w:rsidR="000E2D21" w:rsidRPr="000E2D21" w:rsidRDefault="000E2D21" w:rsidP="000E2D21">
      <w:pPr>
        <w:spacing w:after="120" w:line="240" w:lineRule="auto"/>
        <w:rPr>
          <w:rFonts w:ascii="Arial" w:eastAsia="Times New Roman" w:hAnsi="Arial" w:cs="Times New Roman"/>
          <w:b/>
          <w:noProof/>
          <w:kern w:val="0"/>
          <w:szCs w:val="20"/>
          <w:lang w:val="en-GB"/>
          <w14:ligatures w14:val="none"/>
        </w:rPr>
      </w:pPr>
      <w:bookmarkStart w:id="2" w:name="_Hlk19781143"/>
      <w:r w:rsidRPr="000E2D21">
        <w:rPr>
          <w:rFonts w:ascii="Arial" w:eastAsia="Times New Roman" w:hAnsi="Arial" w:cs="Times New Roman"/>
          <w:b/>
          <w:noProof/>
          <w:kern w:val="0"/>
          <w:szCs w:val="20"/>
          <w:lang w:val="en-GB"/>
          <w14:ligatures w14:val="none"/>
        </w:rPr>
        <w:t>Prague, Czech Republic, 13 – 17 October 2025</w:t>
      </w:r>
    </w:p>
    <w:bookmarkEnd w:id="0"/>
    <w:bookmarkEnd w:id="2"/>
    <w:p w14:paraId="61528770" w14:textId="77777777" w:rsidR="000E2D21" w:rsidRPr="000E2D21" w:rsidRDefault="000E2D21" w:rsidP="000E2D21">
      <w:pPr>
        <w:widowControl w:val="0"/>
        <w:spacing w:after="0" w:line="240" w:lineRule="auto"/>
        <w:rPr>
          <w:rFonts w:ascii="Arial" w:eastAsia="Times New Roman" w:hAnsi="Arial" w:cs="Arial"/>
          <w:b/>
          <w:bCs/>
          <w:kern w:val="0"/>
          <w:szCs w:val="20"/>
          <w:lang w:val="en-GB" w:eastAsia="ja-JP"/>
          <w14:ligatures w14:val="none"/>
        </w:rPr>
      </w:pPr>
    </w:p>
    <w:p w14:paraId="3622AB5B" w14:textId="77777777" w:rsidR="000E2D21" w:rsidRPr="000E2D21" w:rsidRDefault="000E2D21" w:rsidP="000E2D21">
      <w:pPr>
        <w:widowControl w:val="0"/>
        <w:spacing w:after="0" w:line="240" w:lineRule="auto"/>
        <w:rPr>
          <w:rFonts w:ascii="Arial" w:eastAsia="Times New Roman" w:hAnsi="Arial" w:cs="Arial"/>
          <w:b/>
          <w:bCs/>
          <w:kern w:val="0"/>
          <w:szCs w:val="20"/>
          <w:lang w:val="en-GB" w:eastAsia="ja-JP"/>
          <w14:ligatures w14:val="none"/>
        </w:rPr>
      </w:pPr>
    </w:p>
    <w:p w14:paraId="6B148977" w14:textId="5699AD64" w:rsidR="000E2D21" w:rsidRPr="000E2D21" w:rsidRDefault="000E2D21" w:rsidP="000E2D21">
      <w:pPr>
        <w:tabs>
          <w:tab w:val="left" w:pos="1985"/>
        </w:tabs>
        <w:spacing w:after="120" w:line="240" w:lineRule="auto"/>
        <w:rPr>
          <w:rFonts w:ascii="Arial" w:eastAsia="Times New Roman" w:hAnsi="Arial" w:cs="Arial"/>
          <w:b/>
          <w:bCs/>
          <w:color w:val="000000"/>
          <w:kern w:val="0"/>
          <w:lang w:eastAsia="ja-JP"/>
          <w14:ligatures w14:val="none"/>
        </w:rPr>
      </w:pPr>
      <w:r w:rsidRPr="000E2D21">
        <w:rPr>
          <w:rFonts w:ascii="Arial" w:eastAsia="Times New Roman" w:hAnsi="Arial" w:cs="Arial"/>
          <w:b/>
          <w:bCs/>
          <w:color w:val="000000"/>
          <w:kern w:val="0"/>
          <w14:ligatures w14:val="none"/>
        </w:rPr>
        <w:t>Agenda Item:</w:t>
      </w:r>
      <w:r w:rsidRPr="000E2D21">
        <w:rPr>
          <w:rFonts w:ascii="Arial" w:eastAsia="Times New Roman" w:hAnsi="Arial" w:cs="Arial"/>
          <w:b/>
          <w:bCs/>
          <w:color w:val="000000"/>
          <w:kern w:val="0"/>
          <w14:ligatures w14:val="none"/>
        </w:rPr>
        <w:tab/>
      </w:r>
      <w:r>
        <w:rPr>
          <w:rFonts w:ascii="Arial" w:eastAsia="Times New Roman" w:hAnsi="Arial" w:cs="Arial"/>
          <w:b/>
          <w:bCs/>
          <w:color w:val="000000"/>
          <w:kern w:val="0"/>
          <w14:ligatures w14:val="none"/>
        </w:rPr>
        <w:t>12</w:t>
      </w:r>
      <w:r w:rsidRPr="000E2D21">
        <w:rPr>
          <w:rFonts w:ascii="Arial" w:eastAsia="Times New Roman" w:hAnsi="Arial" w:cs="Arial"/>
          <w:b/>
          <w:bCs/>
          <w:color w:val="000000"/>
          <w:kern w:val="0"/>
          <w14:ligatures w14:val="none"/>
        </w:rPr>
        <w:t>.2.2</w:t>
      </w:r>
    </w:p>
    <w:p w14:paraId="0DEA780B" w14:textId="4F60C5F9" w:rsidR="000E2D21" w:rsidRPr="000E2D21" w:rsidRDefault="000E2D21" w:rsidP="000E2D21">
      <w:pPr>
        <w:tabs>
          <w:tab w:val="left" w:pos="1985"/>
        </w:tabs>
        <w:spacing w:after="120" w:line="240" w:lineRule="auto"/>
        <w:rPr>
          <w:rFonts w:ascii="Arial" w:eastAsia="Times New Roman" w:hAnsi="Arial" w:cs="Arial"/>
          <w:b/>
          <w:bCs/>
          <w:color w:val="000000"/>
          <w:kern w:val="0"/>
          <w:lang w:eastAsia="ja-JP"/>
          <w14:ligatures w14:val="none"/>
        </w:rPr>
      </w:pPr>
      <w:r w:rsidRPr="000E2D21">
        <w:rPr>
          <w:rFonts w:ascii="Arial" w:eastAsia="Times New Roman" w:hAnsi="Arial" w:cs="Arial"/>
          <w:b/>
          <w:bCs/>
          <w:color w:val="000000"/>
          <w:kern w:val="0"/>
          <w14:ligatures w14:val="none"/>
        </w:rPr>
        <w:t>Source:</w:t>
      </w:r>
      <w:r w:rsidRPr="000E2D21">
        <w:rPr>
          <w:rFonts w:ascii="Arial" w:eastAsia="Times New Roman" w:hAnsi="Arial" w:cs="Arial"/>
          <w:b/>
          <w:bCs/>
          <w:color w:val="000000"/>
          <w:kern w:val="0"/>
          <w14:ligatures w14:val="none"/>
        </w:rPr>
        <w:tab/>
      </w:r>
      <w:r>
        <w:rPr>
          <w:rFonts w:ascii="Arial" w:eastAsia="Times New Roman" w:hAnsi="Arial" w:cs="Arial"/>
          <w:b/>
          <w:bCs/>
          <w:color w:val="000000"/>
          <w:kern w:val="0"/>
          <w14:ligatures w14:val="none"/>
        </w:rPr>
        <w:t>Qualcomm</w:t>
      </w:r>
      <w:r w:rsidRPr="000E2D21">
        <w:rPr>
          <w:rFonts w:ascii="Arial" w:eastAsia="Times New Roman" w:hAnsi="Arial" w:cs="Arial"/>
          <w:b/>
          <w:bCs/>
          <w:color w:val="000000"/>
          <w:kern w:val="0"/>
          <w14:ligatures w14:val="none"/>
        </w:rPr>
        <w:t xml:space="preserve"> (moderator)</w:t>
      </w:r>
    </w:p>
    <w:p w14:paraId="770C015B" w14:textId="495D3FF6" w:rsidR="000E2D21" w:rsidRPr="000E2D21" w:rsidRDefault="000E2D21" w:rsidP="000E2D21">
      <w:pPr>
        <w:tabs>
          <w:tab w:val="left" w:pos="1985"/>
        </w:tabs>
        <w:spacing w:after="120" w:line="240" w:lineRule="auto"/>
        <w:ind w:left="1985" w:hanging="1985"/>
        <w:rPr>
          <w:rFonts w:ascii="Arial" w:eastAsia="Times New Roman" w:hAnsi="Arial" w:cs="Arial"/>
          <w:b/>
          <w:bCs/>
          <w:color w:val="000000"/>
          <w:kern w:val="0"/>
          <w:lang w:eastAsia="ja-JP"/>
          <w14:ligatures w14:val="none"/>
        </w:rPr>
      </w:pPr>
      <w:r w:rsidRPr="000E2D21">
        <w:rPr>
          <w:rFonts w:ascii="Arial" w:eastAsia="Times New Roman" w:hAnsi="Arial" w:cs="Arial"/>
          <w:b/>
          <w:bCs/>
          <w:color w:val="000000"/>
          <w:kern w:val="0"/>
          <w14:ligatures w14:val="none"/>
        </w:rPr>
        <w:t>Title:</w:t>
      </w:r>
      <w:r w:rsidRPr="000E2D21">
        <w:rPr>
          <w:rFonts w:ascii="Arial" w:eastAsia="Times New Roman" w:hAnsi="Arial" w:cs="Arial"/>
          <w:b/>
          <w:bCs/>
          <w:color w:val="000000"/>
          <w:kern w:val="0"/>
          <w14:ligatures w14:val="none"/>
        </w:rPr>
        <w:tab/>
        <w:t xml:space="preserve">Summary of Offline Discussion for CB: # </w:t>
      </w:r>
      <w:r>
        <w:rPr>
          <w:rFonts w:ascii="Arial" w:eastAsia="Times New Roman" w:hAnsi="Arial" w:cs="Arial"/>
          <w:b/>
          <w:bCs/>
          <w:color w:val="000000"/>
          <w:kern w:val="0"/>
          <w14:ligatures w14:val="none"/>
        </w:rPr>
        <w:t>22</w:t>
      </w:r>
      <w:r w:rsidRPr="000E2D21">
        <w:rPr>
          <w:rFonts w:ascii="Arial" w:eastAsia="Times New Roman" w:hAnsi="Arial" w:cs="Arial"/>
          <w:b/>
          <w:bCs/>
          <w:color w:val="000000"/>
          <w:kern w:val="0"/>
          <w14:ligatures w14:val="none"/>
        </w:rPr>
        <w:t>_</w:t>
      </w:r>
      <w:r>
        <w:rPr>
          <w:rFonts w:ascii="Arial" w:eastAsia="Times New Roman" w:hAnsi="Arial" w:cs="Arial"/>
          <w:b/>
          <w:bCs/>
          <w:color w:val="000000"/>
          <w:kern w:val="0"/>
          <w14:ligatures w14:val="none"/>
        </w:rPr>
        <w:t>AIMLintraCULTM</w:t>
      </w:r>
    </w:p>
    <w:p w14:paraId="229CE537" w14:textId="77777777" w:rsidR="000E2D21" w:rsidRPr="000E2D21" w:rsidRDefault="000E2D21" w:rsidP="000E2D21">
      <w:pPr>
        <w:tabs>
          <w:tab w:val="left" w:pos="1985"/>
        </w:tabs>
        <w:spacing w:after="120" w:line="240" w:lineRule="auto"/>
        <w:rPr>
          <w:rFonts w:ascii="Arial" w:eastAsia="Times New Roman" w:hAnsi="Arial" w:cs="Arial"/>
          <w:b/>
          <w:bCs/>
          <w:color w:val="000000"/>
          <w:kern w:val="0"/>
          <w:lang w:eastAsia="ja-JP"/>
          <w14:ligatures w14:val="none"/>
        </w:rPr>
      </w:pPr>
      <w:r w:rsidRPr="000E2D21">
        <w:rPr>
          <w:rFonts w:ascii="Arial" w:eastAsia="Times New Roman" w:hAnsi="Arial" w:cs="Arial"/>
          <w:b/>
          <w:bCs/>
          <w:color w:val="000000"/>
          <w:kern w:val="0"/>
          <w14:ligatures w14:val="none"/>
        </w:rPr>
        <w:t>Document for:</w:t>
      </w:r>
      <w:r w:rsidRPr="000E2D21">
        <w:rPr>
          <w:rFonts w:ascii="Arial" w:eastAsia="Times New Roman" w:hAnsi="Arial" w:cs="Arial"/>
          <w:b/>
          <w:bCs/>
          <w:color w:val="000000"/>
          <w:kern w:val="0"/>
          <w14:ligatures w14:val="none"/>
        </w:rPr>
        <w:tab/>
        <w:t>Discussion</w:t>
      </w:r>
    </w:p>
    <w:p w14:paraId="78122AD8" w14:textId="77777777" w:rsidR="000E2D21" w:rsidRPr="000E2D21" w:rsidRDefault="000E2D21" w:rsidP="000E2D21">
      <w:pPr>
        <w:keepNext/>
        <w:keepLines/>
        <w:pBdr>
          <w:top w:val="single" w:sz="12" w:space="3" w:color="auto"/>
        </w:pBdr>
        <w:spacing w:before="240" w:after="180" w:line="240" w:lineRule="auto"/>
        <w:ind w:left="1134" w:hanging="1134"/>
        <w:outlineLvl w:val="0"/>
        <w:rPr>
          <w:rFonts w:ascii="Arial" w:eastAsia="Times New Roman" w:hAnsi="Arial" w:cs="Arial"/>
          <w:kern w:val="0"/>
          <w:sz w:val="36"/>
          <w:szCs w:val="20"/>
          <w:lang w:val="en-GB"/>
          <w14:ligatures w14:val="none"/>
        </w:rPr>
      </w:pPr>
      <w:r w:rsidRPr="000E2D21">
        <w:rPr>
          <w:rFonts w:ascii="Arial" w:eastAsia="Times New Roman" w:hAnsi="Arial" w:cs="Arial"/>
          <w:kern w:val="0"/>
          <w:sz w:val="36"/>
          <w:szCs w:val="20"/>
          <w:lang w:val="en-GB"/>
          <w14:ligatures w14:val="none"/>
        </w:rPr>
        <w:t>1</w:t>
      </w:r>
      <w:r w:rsidRPr="000E2D21">
        <w:rPr>
          <w:rFonts w:ascii="Arial" w:eastAsia="Times New Roman" w:hAnsi="Arial" w:cs="Arial"/>
          <w:kern w:val="0"/>
          <w:sz w:val="36"/>
          <w:szCs w:val="20"/>
          <w:lang w:val="en-GB"/>
          <w14:ligatures w14:val="none"/>
        </w:rPr>
        <w:tab/>
        <w:t>Introduction</w:t>
      </w:r>
    </w:p>
    <w:p w14:paraId="13529EF0"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b/>
          <w:color w:val="FF00FF"/>
          <w:kern w:val="0"/>
          <w:sz w:val="18"/>
          <w14:ligatures w14:val="none"/>
        </w:rPr>
      </w:pPr>
      <w:r w:rsidRPr="000E2D21">
        <w:rPr>
          <w:rFonts w:ascii="Calibri" w:eastAsia="SimSun" w:hAnsi="Calibri" w:cs="Calibri"/>
          <w:b/>
          <w:color w:val="FF00FF"/>
          <w:kern w:val="0"/>
          <w:sz w:val="18"/>
          <w14:ligatures w14:val="none"/>
        </w:rPr>
        <w:t>CB: # 22_AIMLintraCULTM</w:t>
      </w:r>
    </w:p>
    <w:p w14:paraId="63A8232B"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b/>
          <w:color w:val="FF00FF"/>
          <w:kern w:val="0"/>
          <w:sz w:val="18"/>
          <w14:ligatures w14:val="none"/>
        </w:rPr>
      </w:pPr>
      <w:r w:rsidRPr="000E2D21">
        <w:rPr>
          <w:rFonts w:ascii="Calibri" w:eastAsia="SimSun" w:hAnsi="Calibri" w:cs="Calibri"/>
          <w:b/>
          <w:color w:val="FF00FF"/>
          <w:kern w:val="0"/>
          <w:sz w:val="18"/>
          <w14:ligatures w14:val="none"/>
        </w:rPr>
        <w:t>-  TP to capture the agreement in appropriate way</w:t>
      </w:r>
    </w:p>
    <w:p w14:paraId="445A1B7C"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b/>
          <w:color w:val="FF00FF"/>
          <w:kern w:val="0"/>
          <w:sz w:val="18"/>
          <w:lang w:eastAsia="zh-CN"/>
          <w14:ligatures w14:val="none"/>
        </w:rPr>
      </w:pPr>
      <w:r w:rsidRPr="000E2D21">
        <w:rPr>
          <w:rFonts w:ascii="Calibri" w:eastAsia="SimSun" w:hAnsi="Calibri" w:cs="Calibri"/>
          <w:b/>
          <w:color w:val="FF00FF"/>
          <w:kern w:val="0"/>
          <w:sz w:val="18"/>
          <w:lang w:eastAsia="zh-CN"/>
          <w14:ligatures w14:val="none"/>
        </w:rPr>
        <w:t>-  discuss the above open issues</w:t>
      </w:r>
    </w:p>
    <w:p w14:paraId="4FDD4F58"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color w:val="000000"/>
          <w:kern w:val="0"/>
          <w:sz w:val="18"/>
          <w14:ligatures w14:val="none"/>
        </w:rPr>
      </w:pPr>
      <w:r w:rsidRPr="000E2D21">
        <w:rPr>
          <w:rFonts w:ascii="Calibri" w:eastAsia="SimSun" w:hAnsi="Calibri" w:cs="Calibri"/>
          <w:color w:val="000000"/>
          <w:kern w:val="0"/>
          <w:sz w:val="18"/>
          <w14:ligatures w14:val="none"/>
        </w:rPr>
        <w:t>(QC - Moderator)</w:t>
      </w:r>
    </w:p>
    <w:p w14:paraId="7839C100"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color w:val="000000"/>
          <w:kern w:val="0"/>
          <w:sz w:val="18"/>
          <w:lang w:eastAsia="zh-CN"/>
          <w14:ligatures w14:val="none"/>
        </w:rPr>
      </w:pPr>
      <w:r w:rsidRPr="000E2D21">
        <w:rPr>
          <w:rFonts w:ascii="Calibri" w:eastAsia="SimSun" w:hAnsi="Calibri" w:cs="Calibri"/>
          <w:color w:val="000000"/>
          <w:kern w:val="0"/>
          <w:sz w:val="18"/>
          <w:lang w:eastAsia="zh-CN"/>
          <w14:ligatures w14:val="none"/>
        </w:rPr>
        <w:t xml:space="preserve">Summary of the offline discussion in </w:t>
      </w:r>
      <w:hyperlink r:id="rId5" w:history="1">
        <w:r w:rsidRPr="000E2D21">
          <w:rPr>
            <w:rFonts w:ascii="Calibri" w:eastAsia="SimSun" w:hAnsi="Calibri" w:cs="Calibri"/>
            <w:color w:val="0000FF"/>
            <w:kern w:val="0"/>
            <w:sz w:val="18"/>
            <w:u w:val="single"/>
            <w:lang w:eastAsia="zh-CN"/>
            <w14:ligatures w14:val="none"/>
          </w:rPr>
          <w:t>R3-257239</w:t>
        </w:r>
      </w:hyperlink>
    </w:p>
    <w:p w14:paraId="31D82093" w14:textId="77777777" w:rsidR="000E2D21" w:rsidRPr="000E2D21" w:rsidRDefault="000E2D21" w:rsidP="000E2D21">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r w:rsidRPr="000E2D21">
        <w:rPr>
          <w:rFonts w:ascii="Arial" w:eastAsia="Times New Roman" w:hAnsi="Arial" w:cs="Times New Roman"/>
          <w:kern w:val="0"/>
          <w:sz w:val="36"/>
          <w:szCs w:val="20"/>
          <w:lang w:val="en-GB"/>
          <w14:ligatures w14:val="none"/>
        </w:rPr>
        <w:t>2</w:t>
      </w:r>
      <w:r w:rsidRPr="000E2D21">
        <w:rPr>
          <w:rFonts w:ascii="Arial" w:eastAsia="Times New Roman" w:hAnsi="Arial" w:cs="Times New Roman"/>
          <w:kern w:val="0"/>
          <w:sz w:val="36"/>
          <w:szCs w:val="20"/>
          <w:lang w:val="en-GB"/>
          <w14:ligatures w14:val="none"/>
        </w:rPr>
        <w:tab/>
        <w:t>For the Chair Notes</w:t>
      </w:r>
    </w:p>
    <w:p w14:paraId="21DA286B" w14:textId="77777777" w:rsidR="00700ACF" w:rsidRDefault="00700ACF" w:rsidP="0025151D">
      <w:pPr>
        <w:rPr>
          <w:rFonts w:ascii="Times New Roman" w:eastAsia="Times New Roman" w:hAnsi="Times New Roman" w:cs="Times New Roman"/>
          <w:b/>
          <w:bCs/>
          <w:color w:val="0070C0"/>
          <w:kern w:val="0"/>
          <w:sz w:val="20"/>
          <w:szCs w:val="20"/>
          <w:lang w:val="en-GB"/>
          <w14:ligatures w14:val="none"/>
        </w:rPr>
      </w:pPr>
    </w:p>
    <w:p w14:paraId="7FFD2125" w14:textId="17548E0C" w:rsidR="003A1AF2" w:rsidRPr="0025151D" w:rsidRDefault="003A1AF2" w:rsidP="0025151D">
      <w:pPr>
        <w:rPr>
          <w:rFonts w:ascii="Times New Roman" w:eastAsia="Times New Roman" w:hAnsi="Times New Roman" w:cs="Times New Roman"/>
          <w:b/>
          <w:bCs/>
          <w:color w:val="0070C0"/>
          <w:kern w:val="0"/>
          <w:sz w:val="20"/>
          <w:szCs w:val="20"/>
          <w:lang w:val="en-GB"/>
          <w14:ligatures w14:val="none"/>
        </w:rPr>
      </w:pPr>
      <w:r w:rsidRPr="0025151D">
        <w:rPr>
          <w:rFonts w:ascii="Times New Roman" w:eastAsia="Times New Roman" w:hAnsi="Times New Roman" w:cs="Times New Roman"/>
          <w:b/>
          <w:bCs/>
          <w:color w:val="0070C0"/>
          <w:kern w:val="0"/>
          <w:sz w:val="20"/>
          <w:szCs w:val="20"/>
          <w:lang w:val="en-GB"/>
          <w14:ligatures w14:val="none"/>
        </w:rPr>
        <w:t>For AI/ML study we consider both L1 and L3 measurement based Intra-CU LTM</w:t>
      </w:r>
      <w:r w:rsidR="0025151D">
        <w:rPr>
          <w:rFonts w:ascii="Times New Roman" w:eastAsia="Times New Roman" w:hAnsi="Times New Roman" w:cs="Times New Roman"/>
          <w:b/>
          <w:bCs/>
          <w:color w:val="0070C0"/>
          <w:kern w:val="0"/>
          <w:sz w:val="20"/>
          <w:szCs w:val="20"/>
          <w:lang w:val="en-GB"/>
          <w14:ligatures w14:val="none"/>
        </w:rPr>
        <w:t>.</w:t>
      </w:r>
    </w:p>
    <w:p w14:paraId="4D03CA79" w14:textId="7B376618" w:rsidR="000A68ED" w:rsidRPr="00787ECD" w:rsidRDefault="000A68ED" w:rsidP="000A68ED">
      <w:pPr>
        <w:rPr>
          <w:rFonts w:ascii="Times New Roman" w:eastAsia="Times New Roman" w:hAnsi="Times New Roman" w:cs="Times New Roman"/>
          <w:b/>
          <w:bCs/>
          <w:color w:val="00B050"/>
          <w:kern w:val="0"/>
          <w:sz w:val="20"/>
          <w:szCs w:val="20"/>
          <w:lang w:val="en-GB"/>
          <w14:ligatures w14:val="none"/>
        </w:rPr>
      </w:pPr>
      <w:r w:rsidRPr="00787ECD">
        <w:rPr>
          <w:rFonts w:ascii="Times New Roman" w:eastAsia="Times New Roman" w:hAnsi="Times New Roman" w:cs="Times New Roman"/>
          <w:b/>
          <w:bCs/>
          <w:color w:val="00B050"/>
          <w:kern w:val="0"/>
          <w:sz w:val="20"/>
          <w:szCs w:val="20"/>
          <w:lang w:val="en-GB"/>
          <w14:ligatures w14:val="none"/>
        </w:rPr>
        <w:t>Study candidate beams along with candidate cells for AI/ML based Intra</w:t>
      </w:r>
      <w:r w:rsidR="00700ACF">
        <w:rPr>
          <w:rFonts w:ascii="Times New Roman" w:eastAsia="Times New Roman" w:hAnsi="Times New Roman" w:cs="Times New Roman"/>
          <w:b/>
          <w:bCs/>
          <w:color w:val="00B050"/>
          <w:kern w:val="0"/>
          <w:sz w:val="20"/>
          <w:szCs w:val="20"/>
          <w:lang w:val="en-GB"/>
          <w14:ligatures w14:val="none"/>
        </w:rPr>
        <w:t>-</w:t>
      </w:r>
      <w:r w:rsidRPr="00787ECD">
        <w:rPr>
          <w:rFonts w:ascii="Times New Roman" w:eastAsia="Times New Roman" w:hAnsi="Times New Roman" w:cs="Times New Roman"/>
          <w:b/>
          <w:bCs/>
          <w:color w:val="00B050"/>
          <w:kern w:val="0"/>
          <w:sz w:val="20"/>
          <w:szCs w:val="20"/>
          <w:lang w:val="en-GB"/>
          <w14:ligatures w14:val="none"/>
        </w:rPr>
        <w:t>CU LTM HO preparation</w:t>
      </w:r>
      <w:r w:rsidR="0025151D" w:rsidRPr="0025151D">
        <w:rPr>
          <w:rFonts w:ascii="Times New Roman" w:eastAsia="Times New Roman" w:hAnsi="Times New Roman" w:cs="Times New Roman"/>
          <w:b/>
          <w:bCs/>
          <w:color w:val="00B050"/>
          <w:kern w:val="0"/>
          <w:sz w:val="20"/>
          <w:szCs w:val="20"/>
          <w:lang w:val="en-GB"/>
          <w14:ligatures w14:val="none"/>
        </w:rPr>
        <w:t>.</w:t>
      </w:r>
    </w:p>
    <w:p w14:paraId="2AF4EA5E" w14:textId="25F2801E" w:rsidR="0025151D" w:rsidRPr="0026213E" w:rsidRDefault="0025151D" w:rsidP="0025151D">
      <w:pPr>
        <w:rPr>
          <w:rFonts w:ascii="Times New Roman" w:eastAsia="Times New Roman" w:hAnsi="Times New Roman" w:cs="Times New Roman"/>
          <w:b/>
          <w:bCs/>
          <w:color w:val="0070C0"/>
          <w:kern w:val="0"/>
          <w:sz w:val="20"/>
          <w:szCs w:val="20"/>
          <w:lang w:val="en-GB"/>
          <w14:ligatures w14:val="none"/>
        </w:rPr>
      </w:pPr>
      <w:r w:rsidRPr="0026213E">
        <w:rPr>
          <w:rFonts w:ascii="Times New Roman" w:eastAsia="Times New Roman" w:hAnsi="Times New Roman" w:cs="Times New Roman"/>
          <w:b/>
          <w:bCs/>
          <w:color w:val="0070C0"/>
          <w:kern w:val="0"/>
          <w:sz w:val="20"/>
          <w:szCs w:val="20"/>
          <w:lang w:val="en-GB"/>
          <w14:ligatures w14:val="none"/>
        </w:rPr>
        <w:t>Further discuss whether to study addition of beam prediction in UE Trajectory prediction</w:t>
      </w:r>
      <w:r>
        <w:rPr>
          <w:rFonts w:ascii="Times New Roman" w:eastAsia="Times New Roman" w:hAnsi="Times New Roman" w:cs="Times New Roman"/>
          <w:b/>
          <w:bCs/>
          <w:color w:val="0070C0"/>
          <w:kern w:val="0"/>
          <w:sz w:val="20"/>
          <w:szCs w:val="20"/>
          <w:lang w:val="en-GB"/>
          <w14:ligatures w14:val="none"/>
        </w:rPr>
        <w:t>.</w:t>
      </w:r>
    </w:p>
    <w:p w14:paraId="15DC6CEE" w14:textId="77777777" w:rsidR="0025151D" w:rsidRDefault="0025151D" w:rsidP="0025151D">
      <w:pPr>
        <w:rPr>
          <w:rFonts w:ascii="Times New Roman" w:eastAsia="Times New Roman" w:hAnsi="Times New Roman" w:cs="Times New Roman"/>
          <w:b/>
          <w:bCs/>
          <w:color w:val="0070C0"/>
          <w:kern w:val="0"/>
          <w:sz w:val="20"/>
          <w:szCs w:val="20"/>
          <w:lang w:val="en-GB"/>
          <w14:ligatures w14:val="none"/>
        </w:rPr>
      </w:pPr>
      <w:r>
        <w:rPr>
          <w:rFonts w:ascii="Times New Roman" w:eastAsia="Times New Roman" w:hAnsi="Times New Roman" w:cs="Times New Roman"/>
          <w:b/>
          <w:bCs/>
          <w:color w:val="0070C0"/>
          <w:kern w:val="0"/>
          <w:sz w:val="20"/>
          <w:szCs w:val="20"/>
          <w:lang w:val="en-GB"/>
          <w14:ligatures w14:val="none"/>
        </w:rPr>
        <w:t>Further discuss</w:t>
      </w:r>
      <w:r w:rsidRPr="007D3A44">
        <w:rPr>
          <w:rFonts w:ascii="Times New Roman" w:eastAsia="Times New Roman" w:hAnsi="Times New Roman" w:cs="Times New Roman"/>
          <w:b/>
          <w:bCs/>
          <w:color w:val="0070C0"/>
          <w:kern w:val="0"/>
          <w:sz w:val="20"/>
          <w:szCs w:val="20"/>
          <w:lang w:val="en-GB"/>
          <w14:ligatures w14:val="none"/>
        </w:rPr>
        <w:t xml:space="preserve"> predicting TA value in the next meeting.</w:t>
      </w:r>
    </w:p>
    <w:p w14:paraId="1E464CB7" w14:textId="77777777" w:rsidR="00700ACF" w:rsidRPr="00787ECD" w:rsidRDefault="00700ACF" w:rsidP="00700ACF">
      <w:pPr>
        <w:rPr>
          <w:rFonts w:ascii="Times New Roman" w:eastAsia="Times New Roman" w:hAnsi="Times New Roman" w:cs="Times New Roman"/>
          <w:b/>
          <w:bCs/>
          <w:color w:val="00B050"/>
          <w:kern w:val="0"/>
          <w:sz w:val="20"/>
          <w:szCs w:val="20"/>
          <w:lang w:val="en-GB"/>
          <w14:ligatures w14:val="none"/>
        </w:rPr>
      </w:pPr>
      <w:r>
        <w:rPr>
          <w:rFonts w:ascii="Times New Roman" w:eastAsia="Times New Roman" w:hAnsi="Times New Roman" w:cs="Times New Roman"/>
          <w:b/>
          <w:bCs/>
          <w:color w:val="00B050"/>
          <w:kern w:val="0"/>
          <w:sz w:val="20"/>
          <w:szCs w:val="20"/>
          <w:lang w:val="en-GB"/>
          <w14:ligatures w14:val="none"/>
        </w:rPr>
        <w:t xml:space="preserve">WA: </w:t>
      </w:r>
      <w:r w:rsidRPr="00787ECD">
        <w:rPr>
          <w:rFonts w:ascii="Times New Roman" w:eastAsia="Times New Roman" w:hAnsi="Times New Roman" w:cs="Times New Roman"/>
          <w:b/>
          <w:bCs/>
          <w:color w:val="00B050"/>
          <w:kern w:val="0"/>
          <w:sz w:val="20"/>
          <w:szCs w:val="20"/>
          <w:lang w:val="en-GB"/>
          <w14:ligatures w14:val="none"/>
        </w:rPr>
        <w:t>Study prediction of validity time of a measured TA value</w:t>
      </w:r>
    </w:p>
    <w:p w14:paraId="266514D6" w14:textId="77777777" w:rsidR="003A1AF2" w:rsidRDefault="003A1AF2" w:rsidP="003A1AF2">
      <w:pPr>
        <w:spacing w:after="180" w:line="240" w:lineRule="auto"/>
        <w:rPr>
          <w:rFonts w:ascii="Times New Roman" w:eastAsia="Times New Roman" w:hAnsi="Times New Roman" w:cs="Times New Roman"/>
          <w:b/>
          <w:bCs/>
          <w:color w:val="0F9ED5" w:themeColor="accent4"/>
          <w:kern w:val="0"/>
          <w:sz w:val="20"/>
          <w:szCs w:val="20"/>
          <w:lang w:val="en-GB"/>
          <w14:ligatures w14:val="none"/>
        </w:rPr>
      </w:pPr>
    </w:p>
    <w:p w14:paraId="2AE1C17D" w14:textId="77777777" w:rsidR="000E2D21" w:rsidRPr="000E2D21" w:rsidRDefault="000E2D21" w:rsidP="000E2D21">
      <w:pPr>
        <w:keepNext/>
        <w:keepLines/>
        <w:pBdr>
          <w:top w:val="single" w:sz="12" w:space="3" w:color="auto"/>
        </w:pBdr>
        <w:spacing w:before="240" w:after="180" w:line="240" w:lineRule="auto"/>
        <w:ind w:left="1134" w:hanging="1134"/>
        <w:outlineLvl w:val="0"/>
        <w:rPr>
          <w:rFonts w:ascii="Arial" w:eastAsia="Times New Roman" w:hAnsi="Arial" w:cs="Times New Roman"/>
          <w:noProof/>
          <w:kern w:val="0"/>
          <w:sz w:val="36"/>
          <w:szCs w:val="20"/>
          <w:lang w:val="en-GB"/>
          <w14:ligatures w14:val="none"/>
        </w:rPr>
      </w:pPr>
      <w:r w:rsidRPr="000E2D21">
        <w:rPr>
          <w:rFonts w:ascii="Arial" w:eastAsia="Times New Roman" w:hAnsi="Arial" w:cs="Times New Roman"/>
          <w:noProof/>
          <w:kern w:val="0"/>
          <w:sz w:val="36"/>
          <w:szCs w:val="20"/>
          <w:lang w:val="en-GB"/>
          <w14:ligatures w14:val="none"/>
        </w:rPr>
        <w:t>3</w:t>
      </w:r>
      <w:r w:rsidRPr="000E2D21">
        <w:rPr>
          <w:rFonts w:ascii="Arial" w:eastAsia="Times New Roman" w:hAnsi="Arial" w:cs="Times New Roman"/>
          <w:noProof/>
          <w:kern w:val="0"/>
          <w:sz w:val="36"/>
          <w:szCs w:val="20"/>
          <w:lang w:val="en-GB"/>
          <w14:ligatures w14:val="none"/>
        </w:rPr>
        <w:tab/>
        <w:t>Discussion</w:t>
      </w:r>
    </w:p>
    <w:p w14:paraId="31C8A896" w14:textId="4E0E311E" w:rsidR="000E2D21" w:rsidRPr="000E2D21" w:rsidRDefault="000E2D21" w:rsidP="000E2D21">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0E2D21">
        <w:rPr>
          <w:rFonts w:ascii="Arial" w:eastAsia="Times New Roman" w:hAnsi="Arial" w:cs="Times New Roman"/>
          <w:kern w:val="0"/>
          <w:sz w:val="32"/>
          <w:szCs w:val="20"/>
          <w:lang w:val="en-GB"/>
          <w14:ligatures w14:val="none"/>
        </w:rPr>
        <w:t>3.1</w:t>
      </w:r>
      <w:r w:rsidRPr="000E2D21">
        <w:rPr>
          <w:rFonts w:ascii="Arial" w:eastAsia="Times New Roman" w:hAnsi="Arial" w:cs="Times New Roman"/>
          <w:kern w:val="0"/>
          <w:sz w:val="32"/>
          <w:szCs w:val="20"/>
          <w:lang w:val="en-GB"/>
          <w14:ligatures w14:val="none"/>
        </w:rPr>
        <w:tab/>
      </w:r>
      <w:r>
        <w:rPr>
          <w:rFonts w:ascii="Arial" w:eastAsia="Times New Roman" w:hAnsi="Arial" w:cs="Times New Roman"/>
          <w:kern w:val="0"/>
          <w:sz w:val="32"/>
          <w:szCs w:val="20"/>
          <w:lang w:val="en-GB"/>
          <w14:ligatures w14:val="none"/>
        </w:rPr>
        <w:t>L1 and L3 Measurements</w:t>
      </w:r>
      <w:r w:rsidRPr="000E2D21">
        <w:rPr>
          <w:rFonts w:ascii="Arial" w:eastAsia="Times New Roman" w:hAnsi="Arial" w:cs="Times New Roman"/>
          <w:kern w:val="0"/>
          <w:sz w:val="32"/>
          <w:szCs w:val="20"/>
          <w:lang w:val="en-GB"/>
          <w14:ligatures w14:val="none"/>
        </w:rPr>
        <w:t xml:space="preserve"> </w:t>
      </w:r>
      <w:r>
        <w:rPr>
          <w:rFonts w:ascii="Arial" w:eastAsia="Times New Roman" w:hAnsi="Arial" w:cs="Times New Roman"/>
          <w:kern w:val="0"/>
          <w:sz w:val="32"/>
          <w:szCs w:val="20"/>
          <w:lang w:val="en-GB"/>
          <w14:ligatures w14:val="none"/>
        </w:rPr>
        <w:t>based LTM</w:t>
      </w:r>
    </w:p>
    <w:p w14:paraId="79F8439A" w14:textId="136EECC6" w:rsidR="000E2D21" w:rsidRDefault="000E2D21" w:rsidP="000E2D21">
      <w:pPr>
        <w:spacing w:after="18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In the online discussion there was a confusion on what it means by considering both L1 and L3 Measurements based Intra-CU LTM for AI/ML based optimization</w:t>
      </w:r>
      <w:r w:rsidR="00B2377C">
        <w:rPr>
          <w:rFonts w:ascii="Times New Roman" w:eastAsia="Times New Roman" w:hAnsi="Times New Roman" w:cs="Times New Roman"/>
          <w:kern w:val="0"/>
          <w:sz w:val="20"/>
          <w:szCs w:val="20"/>
          <w:lang w:val="en-GB"/>
          <w14:ligatures w14:val="none"/>
        </w:rPr>
        <w:t xml:space="preserve">. </w:t>
      </w:r>
    </w:p>
    <w:p w14:paraId="41B9D12B" w14:textId="109A3158" w:rsidR="00B2377C" w:rsidRDefault="00B2377C" w:rsidP="000E2D21">
      <w:pPr>
        <w:spacing w:after="18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Considering L1 and L3 Measurements based Intra-CU LTM for AI/ML based optimization means -</w:t>
      </w:r>
    </w:p>
    <w:p w14:paraId="7E27B3DD" w14:textId="1925EC7D" w:rsidR="00B2377C" w:rsidRPr="00B2377C" w:rsidRDefault="00B2377C" w:rsidP="00B2377C">
      <w:pPr>
        <w:pStyle w:val="ListParagraph"/>
        <w:numPr>
          <w:ilvl w:val="0"/>
          <w:numId w:val="1"/>
        </w:numPr>
        <w:spacing w:after="180" w:line="240" w:lineRule="auto"/>
        <w:rPr>
          <w:rFonts w:ascii="Times New Roman" w:eastAsia="Times New Roman" w:hAnsi="Times New Roman" w:cs="Times New Roman"/>
          <w:kern w:val="0"/>
          <w:sz w:val="20"/>
          <w:szCs w:val="20"/>
          <w:lang w:val="en-GB"/>
          <w14:ligatures w14:val="none"/>
        </w:rPr>
      </w:pPr>
      <w:r w:rsidRPr="00B2377C">
        <w:rPr>
          <w:rFonts w:ascii="Times New Roman" w:eastAsia="Times New Roman" w:hAnsi="Times New Roman" w:cs="Times New Roman"/>
          <w:kern w:val="0"/>
          <w:sz w:val="20"/>
          <w:szCs w:val="20"/>
          <w:lang w:val="en-GB"/>
          <w14:ligatures w14:val="none"/>
        </w:rPr>
        <w:t xml:space="preserve">Considering L1 and L3 measurements as input for AI/ML </w:t>
      </w:r>
      <w:r w:rsidR="00755457">
        <w:rPr>
          <w:rFonts w:ascii="Times New Roman" w:eastAsia="Times New Roman" w:hAnsi="Times New Roman" w:cs="Times New Roman"/>
          <w:kern w:val="0"/>
          <w:sz w:val="20"/>
          <w:szCs w:val="20"/>
          <w:lang w:val="en-GB"/>
          <w14:ligatures w14:val="none"/>
        </w:rPr>
        <w:t>use cases</w:t>
      </w:r>
    </w:p>
    <w:p w14:paraId="32E922B4" w14:textId="10635659" w:rsidR="00B2377C" w:rsidRDefault="00755457" w:rsidP="00B2377C">
      <w:pPr>
        <w:pStyle w:val="ListParagraph"/>
        <w:numPr>
          <w:ilvl w:val="0"/>
          <w:numId w:val="1"/>
        </w:numPr>
        <w:spacing w:after="18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C</w:t>
      </w:r>
      <w:r w:rsidR="00B2377C" w:rsidRPr="00B2377C">
        <w:rPr>
          <w:rFonts w:ascii="Times New Roman" w:eastAsia="Times New Roman" w:hAnsi="Times New Roman" w:cs="Times New Roman"/>
          <w:kern w:val="0"/>
          <w:sz w:val="20"/>
          <w:szCs w:val="20"/>
          <w:lang w:val="en-GB"/>
          <w14:ligatures w14:val="none"/>
        </w:rPr>
        <w:t>onsidering L1 and L3 measurements as feedback</w:t>
      </w:r>
    </w:p>
    <w:p w14:paraId="60D93B92" w14:textId="77777777" w:rsidR="00891B60" w:rsidRDefault="00891B60" w:rsidP="00755457">
      <w:pPr>
        <w:spacing w:after="180" w:line="240" w:lineRule="auto"/>
        <w:ind w:left="360"/>
        <w:rPr>
          <w:rFonts w:ascii="Times New Roman" w:eastAsia="Times New Roman" w:hAnsi="Times New Roman" w:cs="Times New Roman"/>
          <w:b/>
          <w:bCs/>
          <w:kern w:val="0"/>
          <w:sz w:val="20"/>
          <w:szCs w:val="20"/>
          <w:lang w:val="en-GB"/>
          <w14:ligatures w14:val="none"/>
        </w:rPr>
      </w:pPr>
    </w:p>
    <w:p w14:paraId="3339766B" w14:textId="4BA3AAB8" w:rsidR="00755457" w:rsidRDefault="00755457" w:rsidP="00891B60">
      <w:pPr>
        <w:spacing w:after="180" w:line="240" w:lineRule="auto"/>
        <w:rPr>
          <w:rFonts w:ascii="Times New Roman" w:eastAsia="Times New Roman" w:hAnsi="Times New Roman" w:cs="Times New Roman"/>
          <w:b/>
          <w:bCs/>
          <w:kern w:val="0"/>
          <w:sz w:val="20"/>
          <w:szCs w:val="20"/>
          <w:lang w:val="en-GB"/>
          <w14:ligatures w14:val="none"/>
        </w:rPr>
      </w:pPr>
      <w:r w:rsidRPr="00755457">
        <w:rPr>
          <w:rFonts w:ascii="Times New Roman" w:eastAsia="Times New Roman" w:hAnsi="Times New Roman" w:cs="Times New Roman"/>
          <w:b/>
          <w:bCs/>
          <w:kern w:val="0"/>
          <w:sz w:val="20"/>
          <w:szCs w:val="20"/>
          <w:lang w:val="en-GB"/>
          <w14:ligatures w14:val="none"/>
        </w:rPr>
        <w:t>Are companies ok with the above explanation and agree to consider both L1 and L3 measurements for AI/ML based Intra-CU LTM?</w:t>
      </w:r>
    </w:p>
    <w:p w14:paraId="741C9C52" w14:textId="5AE0676E" w:rsidR="00041F9D" w:rsidRDefault="00D0426D" w:rsidP="00891B60">
      <w:pPr>
        <w:spacing w:after="180" w:line="240" w:lineRule="auto"/>
        <w:rPr>
          <w:rFonts w:ascii="Times New Roman" w:eastAsia="Times New Roman" w:hAnsi="Times New Roman" w:cs="Times New Roman"/>
          <w:b/>
          <w:bCs/>
          <w:color w:val="0F9ED5" w:themeColor="accent4"/>
          <w:kern w:val="0"/>
          <w:sz w:val="20"/>
          <w:szCs w:val="20"/>
          <w:lang w:val="en-GB"/>
          <w14:ligatures w14:val="none"/>
        </w:rPr>
      </w:pPr>
      <w:r w:rsidRPr="00817690">
        <w:rPr>
          <w:rFonts w:ascii="Times New Roman" w:eastAsia="Times New Roman" w:hAnsi="Times New Roman" w:cs="Times New Roman"/>
          <w:b/>
          <w:bCs/>
          <w:color w:val="0F9ED5" w:themeColor="accent4"/>
          <w:kern w:val="0"/>
          <w:sz w:val="20"/>
          <w:szCs w:val="20"/>
          <w:lang w:val="en-GB"/>
          <w14:ligatures w14:val="none"/>
        </w:rPr>
        <w:lastRenderedPageBreak/>
        <w:t>For AI/ML study we consider both L1 and L3 measurement based Intra</w:t>
      </w:r>
      <w:r w:rsidR="0018189C" w:rsidRPr="00817690">
        <w:rPr>
          <w:rFonts w:ascii="Times New Roman" w:eastAsia="Times New Roman" w:hAnsi="Times New Roman" w:cs="Times New Roman"/>
          <w:b/>
          <w:bCs/>
          <w:color w:val="0F9ED5" w:themeColor="accent4"/>
          <w:kern w:val="0"/>
          <w:sz w:val="20"/>
          <w:szCs w:val="20"/>
          <w:lang w:val="en-GB"/>
          <w14:ligatures w14:val="none"/>
        </w:rPr>
        <w:t>-</w:t>
      </w:r>
      <w:r w:rsidRPr="00817690">
        <w:rPr>
          <w:rFonts w:ascii="Times New Roman" w:eastAsia="Times New Roman" w:hAnsi="Times New Roman" w:cs="Times New Roman"/>
          <w:b/>
          <w:bCs/>
          <w:color w:val="0F9ED5" w:themeColor="accent4"/>
          <w:kern w:val="0"/>
          <w:sz w:val="20"/>
          <w:szCs w:val="20"/>
          <w:lang w:val="en-GB"/>
          <w14:ligatures w14:val="none"/>
        </w:rPr>
        <w:t>CU LTM</w:t>
      </w:r>
      <w:r w:rsidR="0018189C" w:rsidRPr="00817690">
        <w:rPr>
          <w:rFonts w:ascii="Times New Roman" w:eastAsia="Times New Roman" w:hAnsi="Times New Roman" w:cs="Times New Roman"/>
          <w:b/>
          <w:bCs/>
          <w:color w:val="0F9ED5" w:themeColor="accent4"/>
          <w:kern w:val="0"/>
          <w:sz w:val="20"/>
          <w:szCs w:val="20"/>
          <w:lang w:val="en-GB"/>
          <w14:ligatures w14:val="none"/>
        </w:rPr>
        <w:t>.</w:t>
      </w:r>
    </w:p>
    <w:p w14:paraId="4D437343" w14:textId="107A9DC8" w:rsidR="00313669" w:rsidRPr="00D202CA" w:rsidRDefault="00313669" w:rsidP="00891B60">
      <w:pPr>
        <w:spacing w:after="180" w:line="240" w:lineRule="auto"/>
        <w:rPr>
          <w:rFonts w:ascii="Times New Roman" w:eastAsia="Times New Roman" w:hAnsi="Times New Roman" w:cs="Times New Roman"/>
          <w:kern w:val="0"/>
          <w:sz w:val="20"/>
          <w:szCs w:val="20"/>
          <w:lang w:val="en-GB"/>
          <w14:ligatures w14:val="none"/>
        </w:rPr>
      </w:pPr>
      <w:r w:rsidRPr="00D202CA">
        <w:rPr>
          <w:rFonts w:ascii="Times New Roman" w:eastAsia="Times New Roman" w:hAnsi="Times New Roman" w:cs="Times New Roman"/>
          <w:kern w:val="0"/>
          <w:sz w:val="20"/>
          <w:szCs w:val="20"/>
          <w:lang w:val="en-GB"/>
          <w14:ligatures w14:val="none"/>
        </w:rPr>
        <w:t>HW</w:t>
      </w:r>
      <w:r w:rsidR="00A41CE2" w:rsidRPr="00D202CA">
        <w:rPr>
          <w:rFonts w:ascii="Times New Roman" w:eastAsia="Times New Roman" w:hAnsi="Times New Roman" w:cs="Times New Roman"/>
          <w:kern w:val="0"/>
          <w:sz w:val="20"/>
          <w:szCs w:val="20"/>
          <w:lang w:val="en-GB"/>
          <w14:ligatures w14:val="none"/>
        </w:rPr>
        <w:t>, E///</w:t>
      </w:r>
      <w:r w:rsidRPr="00D202CA">
        <w:rPr>
          <w:rFonts w:ascii="Times New Roman" w:eastAsia="Times New Roman" w:hAnsi="Times New Roman" w:cs="Times New Roman"/>
          <w:kern w:val="0"/>
          <w:sz w:val="20"/>
          <w:szCs w:val="20"/>
          <w:lang w:val="en-GB"/>
          <w14:ligatures w14:val="none"/>
        </w:rPr>
        <w:t xml:space="preserve">: </w:t>
      </w:r>
      <w:r w:rsidR="00D202CA">
        <w:rPr>
          <w:rFonts w:ascii="Times New Roman" w:eastAsia="Times New Roman" w:hAnsi="Times New Roman" w:cs="Times New Roman"/>
          <w:kern w:val="0"/>
          <w:sz w:val="20"/>
          <w:szCs w:val="20"/>
          <w:lang w:val="en-GB"/>
          <w14:ligatures w14:val="none"/>
        </w:rPr>
        <w:t>F</w:t>
      </w:r>
      <w:r w:rsidRPr="00D202CA">
        <w:rPr>
          <w:rFonts w:ascii="Times New Roman" w:eastAsia="Times New Roman" w:hAnsi="Times New Roman" w:cs="Times New Roman"/>
          <w:kern w:val="0"/>
          <w:sz w:val="20"/>
          <w:szCs w:val="20"/>
          <w:lang w:val="en-GB"/>
          <w14:ligatures w14:val="none"/>
        </w:rPr>
        <w:t xml:space="preserve">lavors of </w:t>
      </w:r>
      <w:proofErr w:type="spellStart"/>
      <w:r w:rsidRPr="00D202CA">
        <w:rPr>
          <w:rFonts w:ascii="Times New Roman" w:eastAsia="Times New Roman" w:hAnsi="Times New Roman" w:cs="Times New Roman"/>
          <w:kern w:val="0"/>
          <w:sz w:val="20"/>
          <w:szCs w:val="20"/>
          <w:lang w:val="en-GB"/>
          <w14:ligatures w14:val="none"/>
        </w:rPr>
        <w:t>IntraCU</w:t>
      </w:r>
      <w:proofErr w:type="spellEnd"/>
      <w:r w:rsidRPr="00D202CA">
        <w:rPr>
          <w:rFonts w:ascii="Times New Roman" w:eastAsia="Times New Roman" w:hAnsi="Times New Roman" w:cs="Times New Roman"/>
          <w:kern w:val="0"/>
          <w:sz w:val="20"/>
          <w:szCs w:val="20"/>
          <w:lang w:val="en-GB"/>
          <w14:ligatures w14:val="none"/>
        </w:rPr>
        <w:t xml:space="preserve"> LTM should be dependent on </w:t>
      </w:r>
      <w:r w:rsidR="0016685F" w:rsidRPr="00D202CA">
        <w:rPr>
          <w:rFonts w:ascii="Times New Roman" w:eastAsia="Times New Roman" w:hAnsi="Times New Roman" w:cs="Times New Roman"/>
          <w:kern w:val="0"/>
          <w:sz w:val="20"/>
          <w:szCs w:val="20"/>
          <w:lang w:val="en-GB"/>
          <w14:ligatures w14:val="none"/>
        </w:rPr>
        <w:t>AI/ML framework</w:t>
      </w:r>
    </w:p>
    <w:p w14:paraId="774DFC7E" w14:textId="1DC3E85B" w:rsidR="00A41CE2" w:rsidRPr="00D202CA" w:rsidRDefault="008D00D7" w:rsidP="00891B60">
      <w:pPr>
        <w:spacing w:after="180" w:line="240" w:lineRule="auto"/>
        <w:rPr>
          <w:rFonts w:ascii="Times New Roman" w:eastAsia="Times New Roman" w:hAnsi="Times New Roman" w:cs="Times New Roman"/>
          <w:kern w:val="0"/>
          <w:sz w:val="20"/>
          <w:szCs w:val="20"/>
          <w:lang w:val="en-GB"/>
          <w14:ligatures w14:val="none"/>
        </w:rPr>
      </w:pPr>
      <w:r w:rsidRPr="00D202CA">
        <w:rPr>
          <w:rFonts w:ascii="Times New Roman" w:eastAsia="Times New Roman" w:hAnsi="Times New Roman" w:cs="Times New Roman"/>
          <w:kern w:val="0"/>
          <w:sz w:val="20"/>
          <w:szCs w:val="20"/>
          <w:lang w:val="en-GB"/>
          <w14:ligatures w14:val="none"/>
        </w:rPr>
        <w:t>NEC, SS, QC, China Telecom</w:t>
      </w:r>
      <w:r w:rsidR="006A47A7" w:rsidRPr="00D202CA">
        <w:rPr>
          <w:rFonts w:ascii="Times New Roman" w:eastAsia="Times New Roman" w:hAnsi="Times New Roman" w:cs="Times New Roman"/>
          <w:kern w:val="0"/>
          <w:sz w:val="20"/>
          <w:szCs w:val="20"/>
          <w:lang w:val="en-GB"/>
          <w14:ligatures w14:val="none"/>
        </w:rPr>
        <w:t>, CATT: support the above st</w:t>
      </w:r>
      <w:r w:rsidR="00D202CA">
        <w:rPr>
          <w:rFonts w:ascii="Times New Roman" w:eastAsia="Times New Roman" w:hAnsi="Times New Roman" w:cs="Times New Roman"/>
          <w:kern w:val="0"/>
          <w:sz w:val="20"/>
          <w:szCs w:val="20"/>
          <w:lang w:val="en-GB"/>
          <w14:ligatures w14:val="none"/>
        </w:rPr>
        <w:t>atement</w:t>
      </w:r>
    </w:p>
    <w:p w14:paraId="0FAA243E" w14:textId="7D2D7D07" w:rsidR="006A47A7" w:rsidRPr="00D202CA" w:rsidRDefault="006A47A7" w:rsidP="00891B60">
      <w:pPr>
        <w:spacing w:after="180" w:line="240" w:lineRule="auto"/>
        <w:rPr>
          <w:rFonts w:ascii="Times New Roman" w:eastAsia="Times New Roman" w:hAnsi="Times New Roman" w:cs="Times New Roman"/>
          <w:kern w:val="0"/>
          <w:sz w:val="20"/>
          <w:szCs w:val="20"/>
          <w:lang w:val="en-GB"/>
          <w14:ligatures w14:val="none"/>
        </w:rPr>
      </w:pPr>
      <w:r w:rsidRPr="00D202CA">
        <w:rPr>
          <w:rFonts w:ascii="Times New Roman" w:eastAsia="Times New Roman" w:hAnsi="Times New Roman" w:cs="Times New Roman"/>
          <w:kern w:val="0"/>
          <w:sz w:val="20"/>
          <w:szCs w:val="20"/>
          <w:lang w:val="en-GB"/>
          <w14:ligatures w14:val="none"/>
        </w:rPr>
        <w:t>CMCC, Nok</w:t>
      </w:r>
      <w:r w:rsidR="00D202CA" w:rsidRPr="00D202CA">
        <w:rPr>
          <w:rFonts w:ascii="Times New Roman" w:eastAsia="Times New Roman" w:hAnsi="Times New Roman" w:cs="Times New Roman"/>
          <w:kern w:val="0"/>
          <w:sz w:val="20"/>
          <w:szCs w:val="20"/>
          <w:lang w:val="en-GB"/>
          <w14:ligatures w14:val="none"/>
        </w:rPr>
        <w:t>, HW</w:t>
      </w:r>
      <w:r w:rsidRPr="00D202CA">
        <w:rPr>
          <w:rFonts w:ascii="Times New Roman" w:eastAsia="Times New Roman" w:hAnsi="Times New Roman" w:cs="Times New Roman"/>
          <w:kern w:val="0"/>
          <w:sz w:val="20"/>
          <w:szCs w:val="20"/>
          <w:lang w:val="en-GB"/>
          <w14:ligatures w14:val="none"/>
        </w:rPr>
        <w:t>: Prefer L3 first</w:t>
      </w:r>
    </w:p>
    <w:p w14:paraId="11C2EE6B" w14:textId="6F20395A" w:rsidR="006A47A7" w:rsidRPr="00D202CA" w:rsidRDefault="006A47A7" w:rsidP="00891B60">
      <w:pPr>
        <w:spacing w:after="180" w:line="240" w:lineRule="auto"/>
        <w:rPr>
          <w:rFonts w:ascii="Times New Roman" w:eastAsia="Times New Roman" w:hAnsi="Times New Roman" w:cs="Times New Roman"/>
          <w:kern w:val="0"/>
          <w:sz w:val="20"/>
          <w:szCs w:val="20"/>
          <w:lang w:val="en-GB"/>
          <w14:ligatures w14:val="none"/>
        </w:rPr>
      </w:pPr>
      <w:r w:rsidRPr="00D202CA">
        <w:rPr>
          <w:rFonts w:ascii="Times New Roman" w:eastAsia="Times New Roman" w:hAnsi="Times New Roman" w:cs="Times New Roman"/>
          <w:kern w:val="0"/>
          <w:sz w:val="20"/>
          <w:szCs w:val="20"/>
          <w:lang w:val="en-GB"/>
          <w14:ligatures w14:val="none"/>
        </w:rPr>
        <w:t>ZTE</w:t>
      </w:r>
      <w:r w:rsidR="00D202CA" w:rsidRPr="00D202CA">
        <w:rPr>
          <w:rFonts w:ascii="Times New Roman" w:eastAsia="Times New Roman" w:hAnsi="Times New Roman" w:cs="Times New Roman"/>
          <w:kern w:val="0"/>
          <w:sz w:val="20"/>
          <w:szCs w:val="20"/>
          <w:lang w:val="en-GB"/>
          <w14:ligatures w14:val="none"/>
        </w:rPr>
        <w:t>, LGE</w:t>
      </w:r>
      <w:r w:rsidRPr="00D202CA">
        <w:rPr>
          <w:rFonts w:ascii="Times New Roman" w:eastAsia="Times New Roman" w:hAnsi="Times New Roman" w:cs="Times New Roman"/>
          <w:kern w:val="0"/>
          <w:sz w:val="20"/>
          <w:szCs w:val="20"/>
          <w:lang w:val="en-GB"/>
          <w14:ligatures w14:val="none"/>
        </w:rPr>
        <w:t xml:space="preserve">: would like to </w:t>
      </w:r>
      <w:r w:rsidR="00D202CA" w:rsidRPr="00D202CA">
        <w:rPr>
          <w:rFonts w:ascii="Times New Roman" w:eastAsia="Times New Roman" w:hAnsi="Times New Roman" w:cs="Times New Roman"/>
          <w:kern w:val="0"/>
          <w:sz w:val="20"/>
          <w:szCs w:val="20"/>
          <w:lang w:val="en-GB"/>
          <w14:ligatures w14:val="none"/>
        </w:rPr>
        <w:t>discuss use cases first</w:t>
      </w:r>
    </w:p>
    <w:p w14:paraId="5288583C" w14:textId="77777777" w:rsidR="006A47A7" w:rsidRDefault="006A47A7" w:rsidP="00891B60">
      <w:pPr>
        <w:spacing w:after="180" w:line="240" w:lineRule="auto"/>
        <w:rPr>
          <w:rFonts w:ascii="Times New Roman" w:eastAsia="Times New Roman" w:hAnsi="Times New Roman" w:cs="Times New Roman"/>
          <w:b/>
          <w:bCs/>
          <w:color w:val="0F9ED5" w:themeColor="accent4"/>
          <w:kern w:val="0"/>
          <w:sz w:val="20"/>
          <w:szCs w:val="20"/>
          <w:lang w:val="en-GB"/>
          <w14:ligatures w14:val="none"/>
        </w:rPr>
      </w:pPr>
    </w:p>
    <w:p w14:paraId="30600FF6" w14:textId="06D974F6" w:rsidR="0016685F" w:rsidRPr="0078636A" w:rsidRDefault="0016685F" w:rsidP="00891B60">
      <w:pPr>
        <w:spacing w:after="180" w:line="240" w:lineRule="auto"/>
        <w:rPr>
          <w:rFonts w:ascii="Times New Roman" w:eastAsia="Times New Roman" w:hAnsi="Times New Roman" w:cs="Times New Roman"/>
          <w:b/>
          <w:bCs/>
          <w:kern w:val="0"/>
          <w:sz w:val="20"/>
          <w:szCs w:val="20"/>
          <w:lang w:val="en-GB"/>
          <w14:ligatures w14:val="none"/>
        </w:rPr>
      </w:pPr>
    </w:p>
    <w:p w14:paraId="25234562" w14:textId="77777777" w:rsidR="00755457" w:rsidRDefault="00755457"/>
    <w:p w14:paraId="3901A315" w14:textId="5FEEE967" w:rsidR="00755457" w:rsidRDefault="00755457" w:rsidP="00755457">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0E2D21">
        <w:rPr>
          <w:rFonts w:ascii="Arial" w:eastAsia="Times New Roman" w:hAnsi="Arial" w:cs="Times New Roman"/>
          <w:kern w:val="0"/>
          <w:sz w:val="32"/>
          <w:szCs w:val="20"/>
          <w:lang w:val="en-GB"/>
          <w14:ligatures w14:val="none"/>
        </w:rPr>
        <w:t>3.</w:t>
      </w:r>
      <w:r>
        <w:rPr>
          <w:rFonts w:ascii="Arial" w:eastAsia="Times New Roman" w:hAnsi="Arial" w:cs="Times New Roman"/>
          <w:kern w:val="0"/>
          <w:sz w:val="32"/>
          <w:szCs w:val="20"/>
          <w:lang w:val="en-GB"/>
          <w14:ligatures w14:val="none"/>
        </w:rPr>
        <w:t>2</w:t>
      </w:r>
      <w:r w:rsidRPr="000E2D21">
        <w:rPr>
          <w:rFonts w:ascii="Arial" w:eastAsia="Times New Roman" w:hAnsi="Arial" w:cs="Times New Roman"/>
          <w:kern w:val="0"/>
          <w:sz w:val="32"/>
          <w:szCs w:val="20"/>
          <w:lang w:val="en-GB"/>
          <w14:ligatures w14:val="none"/>
        </w:rPr>
        <w:tab/>
      </w:r>
      <w:r>
        <w:rPr>
          <w:rFonts w:ascii="Arial" w:eastAsia="Times New Roman" w:hAnsi="Arial" w:cs="Times New Roman"/>
          <w:kern w:val="0"/>
          <w:sz w:val="32"/>
          <w:szCs w:val="20"/>
          <w:lang w:val="en-GB"/>
          <w14:ligatures w14:val="none"/>
        </w:rPr>
        <w:t>Beam Prediction</w:t>
      </w:r>
    </w:p>
    <w:p w14:paraId="18B564F0" w14:textId="6C029CB7" w:rsidR="00603A92" w:rsidRDefault="00755457" w:rsidP="00755457">
      <w:pPr>
        <w:rPr>
          <w:rFonts w:ascii="Times New Roman" w:eastAsia="Times New Roman" w:hAnsi="Times New Roman" w:cs="Times New Roman"/>
          <w:kern w:val="0"/>
          <w:sz w:val="20"/>
          <w:szCs w:val="20"/>
          <w:lang w:val="en-GB"/>
          <w14:ligatures w14:val="none"/>
        </w:rPr>
      </w:pPr>
      <w:r w:rsidRPr="00755457">
        <w:rPr>
          <w:rFonts w:ascii="Times New Roman" w:eastAsia="Times New Roman" w:hAnsi="Times New Roman" w:cs="Times New Roman"/>
          <w:kern w:val="0"/>
          <w:sz w:val="20"/>
          <w:szCs w:val="20"/>
          <w:lang w:val="en-GB"/>
          <w14:ligatures w14:val="none"/>
        </w:rPr>
        <w:t>Some companies in their paper have mentioned interest to study beam prediction</w:t>
      </w:r>
      <w:r>
        <w:rPr>
          <w:rFonts w:ascii="Times New Roman" w:eastAsia="Times New Roman" w:hAnsi="Times New Roman" w:cs="Times New Roman"/>
          <w:kern w:val="0"/>
          <w:sz w:val="20"/>
          <w:szCs w:val="20"/>
          <w:lang w:val="en-GB"/>
          <w14:ligatures w14:val="none"/>
        </w:rPr>
        <w:t xml:space="preserve"> </w:t>
      </w:r>
      <w:r w:rsidR="00603A92">
        <w:rPr>
          <w:rFonts w:ascii="Times New Roman" w:eastAsia="Times New Roman" w:hAnsi="Times New Roman" w:cs="Times New Roman"/>
          <w:kern w:val="0"/>
          <w:sz w:val="20"/>
          <w:szCs w:val="20"/>
          <w:lang w:val="en-GB"/>
          <w14:ligatures w14:val="none"/>
        </w:rPr>
        <w:t xml:space="preserve">for LTM - </w:t>
      </w:r>
    </w:p>
    <w:p w14:paraId="4EA61BB9" w14:textId="77777777" w:rsidR="00603A92" w:rsidRDefault="00603A92" w:rsidP="00755457">
      <w:p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R3-256537</w:t>
      </w:r>
      <w:r w:rsidRPr="00891B60">
        <w:rPr>
          <w:rFonts w:ascii="Times New Roman" w:eastAsia="Times New Roman" w:hAnsi="Times New Roman" w:cs="Times New Roman"/>
          <w:color w:val="0070C0"/>
          <w:kern w:val="0"/>
          <w:sz w:val="20"/>
          <w:szCs w:val="20"/>
          <w:lang w:val="en-GB"/>
          <w14:ligatures w14:val="none"/>
        </w:rPr>
        <w:t xml:space="preserve"> </w:t>
      </w:r>
      <w:r>
        <w:rPr>
          <w:rFonts w:ascii="Times New Roman" w:eastAsia="Times New Roman" w:hAnsi="Times New Roman" w:cs="Times New Roman"/>
          <w:kern w:val="0"/>
          <w:sz w:val="20"/>
          <w:szCs w:val="20"/>
          <w:lang w:val="en-GB"/>
          <w14:ligatures w14:val="none"/>
        </w:rPr>
        <w:t xml:space="preserve">- </w:t>
      </w:r>
      <w:r w:rsidRPr="00603A92">
        <w:rPr>
          <w:rFonts w:ascii="Times New Roman" w:eastAsia="Times New Roman" w:hAnsi="Times New Roman" w:cs="Times New Roman"/>
          <w:kern w:val="0"/>
          <w:sz w:val="20"/>
          <w:szCs w:val="20"/>
          <w:lang w:val="en-GB"/>
          <w14:ligatures w14:val="none"/>
        </w:rPr>
        <w:t>Proposal 5: Introduce a finer granularity based on beam-level for UE trajectory prediction</w:t>
      </w:r>
      <w:r>
        <w:rPr>
          <w:rFonts w:ascii="Times New Roman" w:eastAsia="Times New Roman" w:hAnsi="Times New Roman" w:cs="Times New Roman"/>
          <w:kern w:val="0"/>
          <w:sz w:val="20"/>
          <w:szCs w:val="20"/>
          <w:lang w:val="en-GB"/>
          <w14:ligatures w14:val="none"/>
        </w:rPr>
        <w:t xml:space="preserve"> </w:t>
      </w:r>
    </w:p>
    <w:p w14:paraId="75F036DC" w14:textId="382A42F4" w:rsidR="00603A92" w:rsidRDefault="00603A92" w:rsidP="00603A92">
      <w:p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R3-256549</w:t>
      </w:r>
      <w:r>
        <w:rPr>
          <w:rFonts w:ascii="Times New Roman" w:eastAsia="Times New Roman" w:hAnsi="Times New Roman" w:cs="Times New Roman"/>
          <w:kern w:val="0"/>
          <w:sz w:val="20"/>
          <w:szCs w:val="20"/>
          <w:lang w:val="en-GB"/>
          <w14:ligatures w14:val="none"/>
        </w:rPr>
        <w:t xml:space="preserve"> - </w:t>
      </w:r>
      <w:r w:rsidRPr="00603A92">
        <w:rPr>
          <w:rFonts w:ascii="Times New Roman" w:eastAsia="Times New Roman" w:hAnsi="Times New Roman" w:cs="Times New Roman"/>
          <w:kern w:val="0"/>
          <w:sz w:val="20"/>
          <w:szCs w:val="20"/>
          <w:lang w:val="en-GB"/>
          <w14:ligatures w14:val="none"/>
        </w:rPr>
        <w:t>Proposal 2</w:t>
      </w:r>
      <w:r w:rsidRPr="00603A92">
        <w:rPr>
          <w:rFonts w:ascii="Times New Roman" w:eastAsia="Times New Roman" w:hAnsi="Times New Roman" w:cs="Times New Roman"/>
          <w:kern w:val="0"/>
          <w:sz w:val="20"/>
          <w:szCs w:val="20"/>
          <w:lang w:val="en-GB"/>
          <w14:ligatures w14:val="none"/>
        </w:rPr>
        <w:tab/>
        <w:t>Finer granularity UE trajectory prediction and predicted L3 measurement results can be used as a kind of assistance information for candidate cell selection.</w:t>
      </w:r>
      <w:r w:rsidR="00891B60">
        <w:rPr>
          <w:rFonts w:ascii="Times New Roman" w:eastAsia="Times New Roman" w:hAnsi="Times New Roman" w:cs="Times New Roman"/>
          <w:kern w:val="0"/>
          <w:sz w:val="20"/>
          <w:szCs w:val="20"/>
          <w:lang w:val="en-GB"/>
          <w14:ligatures w14:val="none"/>
        </w:rPr>
        <w:t xml:space="preserve"> </w:t>
      </w:r>
      <w:r w:rsidRPr="00603A92">
        <w:rPr>
          <w:rFonts w:ascii="Times New Roman" w:eastAsia="Times New Roman" w:hAnsi="Times New Roman" w:cs="Times New Roman"/>
          <w:kern w:val="0"/>
          <w:sz w:val="20"/>
          <w:szCs w:val="20"/>
          <w:lang w:val="en-GB"/>
          <w14:ligatures w14:val="none"/>
        </w:rPr>
        <w:t>Proposal 3</w:t>
      </w:r>
      <w:r w:rsidRPr="00603A92">
        <w:rPr>
          <w:rFonts w:ascii="Times New Roman" w:eastAsia="Times New Roman" w:hAnsi="Times New Roman" w:cs="Times New Roman"/>
          <w:kern w:val="0"/>
          <w:sz w:val="20"/>
          <w:szCs w:val="20"/>
          <w:lang w:val="en-GB"/>
          <w14:ligatures w14:val="none"/>
        </w:rPr>
        <w:tab/>
        <w:t xml:space="preserve">The </w:t>
      </w:r>
      <w:proofErr w:type="spellStart"/>
      <w:r w:rsidRPr="00603A92">
        <w:rPr>
          <w:rFonts w:ascii="Times New Roman" w:eastAsia="Times New Roman" w:hAnsi="Times New Roman" w:cs="Times New Roman"/>
          <w:kern w:val="0"/>
          <w:sz w:val="20"/>
          <w:szCs w:val="20"/>
          <w:lang w:val="en-GB"/>
          <w14:ligatures w14:val="none"/>
        </w:rPr>
        <w:t>gNB</w:t>
      </w:r>
      <w:proofErr w:type="spellEnd"/>
      <w:r w:rsidRPr="00603A92">
        <w:rPr>
          <w:rFonts w:ascii="Times New Roman" w:eastAsia="Times New Roman" w:hAnsi="Times New Roman" w:cs="Times New Roman"/>
          <w:kern w:val="0"/>
          <w:sz w:val="20"/>
          <w:szCs w:val="20"/>
          <w:lang w:val="en-GB"/>
          <w14:ligatures w14:val="none"/>
        </w:rPr>
        <w:t>-CU can internally use the predicted information (e.g., cell/beam-level UE trajectory prediction or predicted L3 measurements) to assist with candidate cell selection.</w:t>
      </w:r>
      <w:r>
        <w:rPr>
          <w:rFonts w:ascii="Times New Roman" w:eastAsia="Times New Roman" w:hAnsi="Times New Roman" w:cs="Times New Roman"/>
          <w:kern w:val="0"/>
          <w:sz w:val="20"/>
          <w:szCs w:val="20"/>
          <w:lang w:val="en-GB"/>
          <w14:ligatures w14:val="none"/>
        </w:rPr>
        <w:t xml:space="preserve"> </w:t>
      </w:r>
    </w:p>
    <w:p w14:paraId="06488570"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R3-256862</w:t>
      </w:r>
      <w:r>
        <w:rPr>
          <w:rFonts w:ascii="Times New Roman" w:eastAsia="Times New Roman" w:hAnsi="Times New Roman" w:cs="Times New Roman"/>
          <w:kern w:val="0"/>
          <w:sz w:val="20"/>
          <w:szCs w:val="20"/>
          <w:lang w:val="en-GB"/>
          <w14:ligatures w14:val="none"/>
        </w:rPr>
        <w:t xml:space="preserve"> – </w:t>
      </w:r>
      <w:r w:rsidRPr="00603A92">
        <w:rPr>
          <w:rFonts w:ascii="Times New Roman" w:eastAsia="Times New Roman" w:hAnsi="Times New Roman" w:cs="Times New Roman"/>
          <w:kern w:val="0"/>
          <w:sz w:val="20"/>
          <w:szCs w:val="20"/>
          <w:lang w:val="en-GB"/>
          <w14:ligatures w14:val="none"/>
        </w:rPr>
        <w:t>Proposal 1: Based on R18 AI/ML-based Mobility Optimization, following objective for LTM may be achieved by AI/ML model:</w:t>
      </w:r>
    </w:p>
    <w:p w14:paraId="2733BEEE"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603A92">
        <w:rPr>
          <w:rFonts w:ascii="Times New Roman" w:eastAsia="Times New Roman" w:hAnsi="Times New Roman" w:cs="Times New Roman"/>
          <w:kern w:val="0"/>
          <w:sz w:val="20"/>
          <w:szCs w:val="20"/>
          <w:lang w:val="en-GB"/>
          <w14:ligatures w14:val="none"/>
        </w:rPr>
        <w:t>-</w:t>
      </w:r>
      <w:r w:rsidRPr="00603A92">
        <w:rPr>
          <w:rFonts w:ascii="Times New Roman" w:eastAsia="Times New Roman" w:hAnsi="Times New Roman" w:cs="Times New Roman"/>
          <w:kern w:val="0"/>
          <w:sz w:val="20"/>
          <w:szCs w:val="20"/>
          <w:lang w:val="en-GB"/>
          <w14:ligatures w14:val="none"/>
        </w:rPr>
        <w:tab/>
        <w:t xml:space="preserve">Efficient early TA </w:t>
      </w:r>
      <w:proofErr w:type="gramStart"/>
      <w:r w:rsidRPr="00603A92">
        <w:rPr>
          <w:rFonts w:ascii="Times New Roman" w:eastAsia="Times New Roman" w:hAnsi="Times New Roman" w:cs="Times New Roman"/>
          <w:kern w:val="0"/>
          <w:sz w:val="20"/>
          <w:szCs w:val="20"/>
          <w:lang w:val="en-GB"/>
          <w14:ligatures w14:val="none"/>
        </w:rPr>
        <w:t>acquisition;</w:t>
      </w:r>
      <w:proofErr w:type="gramEnd"/>
    </w:p>
    <w:p w14:paraId="07306E81"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603A92">
        <w:rPr>
          <w:rFonts w:ascii="Times New Roman" w:eastAsia="Times New Roman" w:hAnsi="Times New Roman" w:cs="Times New Roman"/>
          <w:kern w:val="0"/>
          <w:sz w:val="20"/>
          <w:szCs w:val="20"/>
          <w:lang w:val="en-GB"/>
          <w14:ligatures w14:val="none"/>
        </w:rPr>
        <w:t>-</w:t>
      </w:r>
      <w:r w:rsidRPr="00603A92">
        <w:rPr>
          <w:rFonts w:ascii="Times New Roman" w:eastAsia="Times New Roman" w:hAnsi="Times New Roman" w:cs="Times New Roman"/>
          <w:kern w:val="0"/>
          <w:sz w:val="20"/>
          <w:szCs w:val="20"/>
          <w:lang w:val="en-GB"/>
          <w14:ligatures w14:val="none"/>
        </w:rPr>
        <w:tab/>
        <w:t xml:space="preserve">Beam level UE Location </w:t>
      </w:r>
      <w:proofErr w:type="gramStart"/>
      <w:r w:rsidRPr="00603A92">
        <w:rPr>
          <w:rFonts w:ascii="Times New Roman" w:eastAsia="Times New Roman" w:hAnsi="Times New Roman" w:cs="Times New Roman"/>
          <w:kern w:val="0"/>
          <w:sz w:val="20"/>
          <w:szCs w:val="20"/>
          <w:lang w:val="en-GB"/>
          <w14:ligatures w14:val="none"/>
        </w:rPr>
        <w:t>prediction;</w:t>
      </w:r>
      <w:proofErr w:type="gramEnd"/>
    </w:p>
    <w:p w14:paraId="680C0D9F"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603A92">
        <w:rPr>
          <w:rFonts w:ascii="Times New Roman" w:eastAsia="Times New Roman" w:hAnsi="Times New Roman" w:cs="Times New Roman"/>
          <w:kern w:val="0"/>
          <w:sz w:val="20"/>
          <w:szCs w:val="20"/>
          <w:lang w:val="en-GB"/>
          <w14:ligatures w14:val="none"/>
        </w:rPr>
        <w:t>-</w:t>
      </w:r>
      <w:r w:rsidRPr="00603A92">
        <w:rPr>
          <w:rFonts w:ascii="Times New Roman" w:eastAsia="Times New Roman" w:hAnsi="Times New Roman" w:cs="Times New Roman"/>
          <w:kern w:val="0"/>
          <w:sz w:val="20"/>
          <w:szCs w:val="20"/>
          <w:lang w:val="en-GB"/>
          <w14:ligatures w14:val="none"/>
        </w:rPr>
        <w:tab/>
        <w:t xml:space="preserve">Optimization on candidate cells </w:t>
      </w:r>
      <w:proofErr w:type="gramStart"/>
      <w:r w:rsidRPr="00603A92">
        <w:rPr>
          <w:rFonts w:ascii="Times New Roman" w:eastAsia="Times New Roman" w:hAnsi="Times New Roman" w:cs="Times New Roman"/>
          <w:kern w:val="0"/>
          <w:sz w:val="20"/>
          <w:szCs w:val="20"/>
          <w:lang w:val="en-GB"/>
          <w14:ligatures w14:val="none"/>
        </w:rPr>
        <w:t>selection;</w:t>
      </w:r>
      <w:proofErr w:type="gramEnd"/>
    </w:p>
    <w:p w14:paraId="317386E5"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603A92">
        <w:rPr>
          <w:rFonts w:ascii="Times New Roman" w:eastAsia="Times New Roman" w:hAnsi="Times New Roman" w:cs="Times New Roman"/>
          <w:kern w:val="0"/>
          <w:sz w:val="20"/>
          <w:szCs w:val="20"/>
          <w:lang w:val="en-GB"/>
          <w14:ligatures w14:val="none"/>
        </w:rPr>
        <w:t>-</w:t>
      </w:r>
      <w:r w:rsidRPr="00603A92">
        <w:rPr>
          <w:rFonts w:ascii="Times New Roman" w:eastAsia="Times New Roman" w:hAnsi="Times New Roman" w:cs="Times New Roman"/>
          <w:kern w:val="0"/>
          <w:sz w:val="20"/>
          <w:szCs w:val="20"/>
          <w:lang w:val="en-GB"/>
          <w14:ligatures w14:val="none"/>
        </w:rPr>
        <w:tab/>
        <w:t xml:space="preserve">Optimization on execution </w:t>
      </w:r>
      <w:proofErr w:type="gramStart"/>
      <w:r w:rsidRPr="00603A92">
        <w:rPr>
          <w:rFonts w:ascii="Times New Roman" w:eastAsia="Times New Roman" w:hAnsi="Times New Roman" w:cs="Times New Roman"/>
          <w:kern w:val="0"/>
          <w:sz w:val="20"/>
          <w:szCs w:val="20"/>
          <w:lang w:val="en-GB"/>
          <w14:ligatures w14:val="none"/>
        </w:rPr>
        <w:t>conditions;</w:t>
      </w:r>
      <w:proofErr w:type="gramEnd"/>
    </w:p>
    <w:p w14:paraId="33AD6190" w14:textId="525D7A22" w:rsidR="00755457" w:rsidRDefault="00603A92" w:rsidP="00603A92">
      <w:p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R3-256610</w:t>
      </w:r>
      <w:r>
        <w:rPr>
          <w:rFonts w:ascii="Times New Roman" w:eastAsia="Times New Roman" w:hAnsi="Times New Roman" w:cs="Times New Roman"/>
          <w:kern w:val="0"/>
          <w:sz w:val="20"/>
          <w:szCs w:val="20"/>
          <w:lang w:val="en-GB"/>
          <w14:ligatures w14:val="none"/>
        </w:rPr>
        <w:t xml:space="preserve"> – </w:t>
      </w:r>
      <w:r w:rsidRPr="00603A92">
        <w:rPr>
          <w:rFonts w:ascii="Times New Roman" w:eastAsia="Times New Roman" w:hAnsi="Times New Roman" w:cs="Times New Roman"/>
          <w:kern w:val="0"/>
          <w:sz w:val="20"/>
          <w:szCs w:val="20"/>
          <w:lang w:val="en-GB"/>
          <w14:ligatures w14:val="none"/>
        </w:rPr>
        <w:t xml:space="preserve">Proposal 5:  </w:t>
      </w:r>
      <w:r w:rsidRPr="00603A92">
        <w:rPr>
          <w:rFonts w:ascii="Times New Roman" w:eastAsia="Times New Roman" w:hAnsi="Times New Roman" w:cs="Times New Roman"/>
          <w:kern w:val="0"/>
          <w:sz w:val="20"/>
          <w:szCs w:val="20"/>
          <w:lang w:val="en-GB"/>
          <w14:ligatures w14:val="none"/>
        </w:rPr>
        <w:tab/>
        <w:t>Along with Candidate cell and Target cell prediction, beam prediction should also be considered for the LTM Handover Preparation and LTM handover execution to reduce LTM HO failures due to incorrect beam.</w:t>
      </w:r>
      <w:r w:rsidR="00891B60">
        <w:rPr>
          <w:rFonts w:ascii="Times New Roman" w:eastAsia="Times New Roman" w:hAnsi="Times New Roman" w:cs="Times New Roman"/>
          <w:kern w:val="0"/>
          <w:sz w:val="20"/>
          <w:szCs w:val="20"/>
          <w:lang w:val="en-GB"/>
          <w14:ligatures w14:val="none"/>
        </w:rPr>
        <w:t xml:space="preserve"> </w:t>
      </w:r>
      <w:r w:rsidRPr="00603A92">
        <w:rPr>
          <w:rFonts w:ascii="Times New Roman" w:eastAsia="Times New Roman" w:hAnsi="Times New Roman" w:cs="Times New Roman"/>
          <w:kern w:val="0"/>
          <w:sz w:val="20"/>
          <w:szCs w:val="20"/>
          <w:lang w:val="en-GB"/>
          <w14:ligatures w14:val="none"/>
        </w:rPr>
        <w:t>Proposal 6:  UE Trajectory Prediction carried in the LTM Handover Request should include beam prediction to assist subsequent LTM handovers.</w:t>
      </w:r>
    </w:p>
    <w:p w14:paraId="13D55443" w14:textId="4700E4BF" w:rsidR="00603A92" w:rsidRDefault="00603A92" w:rsidP="00603A92">
      <w:pPr>
        <w:rPr>
          <w:rFonts w:ascii="Times New Roman" w:eastAsia="Times New Roman" w:hAnsi="Times New Roman" w:cs="Times New Roman"/>
          <w:kern w:val="0"/>
          <w:sz w:val="20"/>
          <w:szCs w:val="20"/>
          <w:lang w:val="en-GB"/>
          <w14:ligatures w14:val="none"/>
        </w:rPr>
      </w:pPr>
    </w:p>
    <w:p w14:paraId="0B9520AB" w14:textId="4579509A" w:rsidR="00603A92" w:rsidRPr="00603A92" w:rsidRDefault="00603A92" w:rsidP="00603A92">
      <w:pPr>
        <w:rPr>
          <w:rFonts w:ascii="Calibri" w:eastAsia="SimSun" w:hAnsi="Calibri" w:cs="Calibri"/>
          <w:b/>
          <w:bCs/>
          <w:color w:val="00B0F0"/>
          <w:kern w:val="0"/>
          <w:sz w:val="18"/>
          <w14:ligatures w14:val="none"/>
        </w:rPr>
      </w:pPr>
      <w:r>
        <w:rPr>
          <w:rFonts w:ascii="Times New Roman" w:eastAsia="Times New Roman" w:hAnsi="Times New Roman" w:cs="Times New Roman"/>
          <w:kern w:val="0"/>
          <w:sz w:val="20"/>
          <w:szCs w:val="20"/>
          <w:lang w:val="en-GB"/>
          <w14:ligatures w14:val="none"/>
        </w:rPr>
        <w:t xml:space="preserve">It was also captured in online meeting to discuss beam prediction as - </w:t>
      </w:r>
      <w:r w:rsidRPr="00603A92">
        <w:rPr>
          <w:rFonts w:ascii="Calibri" w:eastAsia="SimSun" w:hAnsi="Calibri" w:cs="Calibri"/>
          <w:b/>
          <w:bCs/>
          <w:color w:val="00B0F0"/>
          <w:kern w:val="0"/>
          <w:sz w:val="18"/>
          <w14:ligatures w14:val="none"/>
        </w:rPr>
        <w:t xml:space="preserve">beam prediction should also be </w:t>
      </w:r>
      <w:proofErr w:type="gramStart"/>
      <w:r w:rsidRPr="00603A92">
        <w:rPr>
          <w:rFonts w:ascii="Calibri" w:eastAsia="SimSun" w:hAnsi="Calibri" w:cs="Calibri"/>
          <w:b/>
          <w:bCs/>
          <w:color w:val="00B0F0"/>
          <w:kern w:val="0"/>
          <w:sz w:val="18"/>
          <w14:ligatures w14:val="none"/>
        </w:rPr>
        <w:t>considered?</w:t>
      </w:r>
      <w:proofErr w:type="gramEnd"/>
    </w:p>
    <w:p w14:paraId="6A150056" w14:textId="77777777" w:rsidR="00704095" w:rsidRDefault="00704095" w:rsidP="00603A92">
      <w:pPr>
        <w:rPr>
          <w:rFonts w:ascii="Times New Roman" w:eastAsia="Times New Roman" w:hAnsi="Times New Roman" w:cs="Times New Roman"/>
          <w:kern w:val="0"/>
          <w:sz w:val="20"/>
          <w:szCs w:val="20"/>
          <w:lang w:val="en-GB"/>
          <w14:ligatures w14:val="none"/>
        </w:rPr>
      </w:pPr>
    </w:p>
    <w:p w14:paraId="11D1F659" w14:textId="3D4DF7D8" w:rsidR="00704095" w:rsidRDefault="00704095" w:rsidP="00603A92">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Are companies ok to study beam prediction along with Cell prediction for LTM handover preparation and execution?</w:t>
      </w:r>
    </w:p>
    <w:p w14:paraId="338F4E4C" w14:textId="6A2A1833" w:rsidR="0008667D" w:rsidRPr="00787ECD" w:rsidRDefault="00961FEC" w:rsidP="00603A92">
      <w:pPr>
        <w:rPr>
          <w:rFonts w:ascii="Times New Roman" w:eastAsia="Times New Roman" w:hAnsi="Times New Roman" w:cs="Times New Roman"/>
          <w:b/>
          <w:bCs/>
          <w:color w:val="00B050"/>
          <w:kern w:val="0"/>
          <w:sz w:val="20"/>
          <w:szCs w:val="20"/>
          <w:lang w:val="en-GB"/>
          <w14:ligatures w14:val="none"/>
        </w:rPr>
      </w:pPr>
      <w:r w:rsidRPr="00787ECD">
        <w:rPr>
          <w:rFonts w:ascii="Times New Roman" w:eastAsia="Times New Roman" w:hAnsi="Times New Roman" w:cs="Times New Roman"/>
          <w:b/>
          <w:bCs/>
          <w:color w:val="00B050"/>
          <w:kern w:val="0"/>
          <w:sz w:val="20"/>
          <w:szCs w:val="20"/>
          <w:lang w:val="en-GB"/>
          <w14:ligatures w14:val="none"/>
        </w:rPr>
        <w:t>Study candidat</w:t>
      </w:r>
      <w:r w:rsidR="00B60D7B" w:rsidRPr="00787ECD">
        <w:rPr>
          <w:rFonts w:ascii="Times New Roman" w:eastAsia="Times New Roman" w:hAnsi="Times New Roman" w:cs="Times New Roman"/>
          <w:b/>
          <w:bCs/>
          <w:color w:val="00B050"/>
          <w:kern w:val="0"/>
          <w:sz w:val="20"/>
          <w:szCs w:val="20"/>
          <w:lang w:val="en-GB"/>
          <w14:ligatures w14:val="none"/>
        </w:rPr>
        <w:t>e</w:t>
      </w:r>
      <w:r w:rsidRPr="00787ECD">
        <w:rPr>
          <w:rFonts w:ascii="Times New Roman" w:eastAsia="Times New Roman" w:hAnsi="Times New Roman" w:cs="Times New Roman"/>
          <w:b/>
          <w:bCs/>
          <w:color w:val="00B050"/>
          <w:kern w:val="0"/>
          <w:sz w:val="20"/>
          <w:szCs w:val="20"/>
          <w:lang w:val="en-GB"/>
          <w14:ligatures w14:val="none"/>
        </w:rPr>
        <w:t xml:space="preserve"> beams along with candidate cells for </w:t>
      </w:r>
      <w:r w:rsidR="00787ECD" w:rsidRPr="00787ECD">
        <w:rPr>
          <w:rFonts w:ascii="Times New Roman" w:eastAsia="Times New Roman" w:hAnsi="Times New Roman" w:cs="Times New Roman"/>
          <w:b/>
          <w:bCs/>
          <w:color w:val="00B050"/>
          <w:kern w:val="0"/>
          <w:sz w:val="20"/>
          <w:szCs w:val="20"/>
          <w:lang w:val="en-GB"/>
          <w14:ligatures w14:val="none"/>
        </w:rPr>
        <w:t xml:space="preserve">AI/ML based </w:t>
      </w:r>
      <w:proofErr w:type="spellStart"/>
      <w:r w:rsidR="00787ECD" w:rsidRPr="00787ECD">
        <w:rPr>
          <w:rFonts w:ascii="Times New Roman" w:eastAsia="Times New Roman" w:hAnsi="Times New Roman" w:cs="Times New Roman"/>
          <w:b/>
          <w:bCs/>
          <w:color w:val="00B050"/>
          <w:kern w:val="0"/>
          <w:sz w:val="20"/>
          <w:szCs w:val="20"/>
          <w:lang w:val="en-GB"/>
          <w14:ligatures w14:val="none"/>
        </w:rPr>
        <w:t>IntraCU</w:t>
      </w:r>
      <w:proofErr w:type="spellEnd"/>
      <w:r w:rsidR="00787ECD" w:rsidRPr="00787ECD">
        <w:rPr>
          <w:rFonts w:ascii="Times New Roman" w:eastAsia="Times New Roman" w:hAnsi="Times New Roman" w:cs="Times New Roman"/>
          <w:b/>
          <w:bCs/>
          <w:color w:val="00B050"/>
          <w:kern w:val="0"/>
          <w:sz w:val="20"/>
          <w:szCs w:val="20"/>
          <w:lang w:val="en-GB"/>
          <w14:ligatures w14:val="none"/>
        </w:rPr>
        <w:t xml:space="preserve"> </w:t>
      </w:r>
      <w:r w:rsidRPr="00787ECD">
        <w:rPr>
          <w:rFonts w:ascii="Times New Roman" w:eastAsia="Times New Roman" w:hAnsi="Times New Roman" w:cs="Times New Roman"/>
          <w:b/>
          <w:bCs/>
          <w:color w:val="00B050"/>
          <w:kern w:val="0"/>
          <w:sz w:val="20"/>
          <w:szCs w:val="20"/>
          <w:lang w:val="en-GB"/>
          <w14:ligatures w14:val="none"/>
        </w:rPr>
        <w:t>LTM HO preparation</w:t>
      </w:r>
    </w:p>
    <w:p w14:paraId="2BC3EB3C" w14:textId="77777777" w:rsidR="00704095" w:rsidRDefault="00704095" w:rsidP="00603A92">
      <w:pPr>
        <w:rPr>
          <w:rFonts w:ascii="Times New Roman" w:eastAsia="Times New Roman" w:hAnsi="Times New Roman" w:cs="Times New Roman"/>
          <w:kern w:val="0"/>
          <w:sz w:val="20"/>
          <w:szCs w:val="20"/>
          <w:lang w:val="en-GB"/>
          <w14:ligatures w14:val="none"/>
        </w:rPr>
      </w:pPr>
    </w:p>
    <w:p w14:paraId="03C17A61" w14:textId="150701A1" w:rsidR="00704095" w:rsidRDefault="00704095" w:rsidP="00603A92">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Are companies ok to study addition of beam prediction in UE Trajectory prediction?</w:t>
      </w:r>
    </w:p>
    <w:p w14:paraId="15AE4D3F" w14:textId="1D267D23" w:rsidR="004B1614" w:rsidRDefault="004B1614" w:rsidP="00603A92">
      <w:pPr>
        <w:rPr>
          <w:rFonts w:ascii="Times New Roman" w:eastAsia="Times New Roman" w:hAnsi="Times New Roman" w:cs="Times New Roman"/>
          <w:b/>
          <w:bCs/>
          <w:kern w:val="0"/>
          <w:sz w:val="20"/>
          <w:szCs w:val="20"/>
          <w:lang w:val="en-GB"/>
          <w14:ligatures w14:val="none"/>
        </w:rPr>
      </w:pPr>
      <w:r>
        <w:rPr>
          <w:rFonts w:ascii="Times New Roman" w:eastAsia="Times New Roman" w:hAnsi="Times New Roman" w:cs="Times New Roman"/>
          <w:b/>
          <w:bCs/>
          <w:kern w:val="0"/>
          <w:sz w:val="20"/>
          <w:szCs w:val="20"/>
          <w:lang w:val="en-GB"/>
          <w14:ligatures w14:val="none"/>
        </w:rPr>
        <w:lastRenderedPageBreak/>
        <w:t xml:space="preserve">ZTE, NEC, CATT, </w:t>
      </w:r>
      <w:r w:rsidR="0026213E">
        <w:rPr>
          <w:rFonts w:ascii="Times New Roman" w:eastAsia="Times New Roman" w:hAnsi="Times New Roman" w:cs="Times New Roman"/>
          <w:b/>
          <w:bCs/>
          <w:kern w:val="0"/>
          <w:sz w:val="20"/>
          <w:szCs w:val="20"/>
          <w:lang w:val="en-GB"/>
          <w14:ligatures w14:val="none"/>
        </w:rPr>
        <w:t>QC: Agree to study this</w:t>
      </w:r>
    </w:p>
    <w:p w14:paraId="1A5CDFBE" w14:textId="6642BCC8" w:rsidR="00763E0F" w:rsidRDefault="00763E0F" w:rsidP="00603A92">
      <w:pPr>
        <w:rPr>
          <w:rFonts w:ascii="Times New Roman" w:eastAsia="Times New Roman" w:hAnsi="Times New Roman" w:cs="Times New Roman"/>
          <w:b/>
          <w:bCs/>
          <w:kern w:val="0"/>
          <w:sz w:val="20"/>
          <w:szCs w:val="20"/>
          <w:lang w:val="en-GB"/>
          <w14:ligatures w14:val="none"/>
        </w:rPr>
      </w:pPr>
      <w:r>
        <w:rPr>
          <w:rFonts w:ascii="Times New Roman" w:eastAsia="Times New Roman" w:hAnsi="Times New Roman" w:cs="Times New Roman"/>
          <w:b/>
          <w:bCs/>
          <w:kern w:val="0"/>
          <w:sz w:val="20"/>
          <w:szCs w:val="20"/>
          <w:lang w:val="en-GB"/>
          <w14:ligatures w14:val="none"/>
        </w:rPr>
        <w:t>Nok</w:t>
      </w:r>
      <w:r w:rsidR="0026213E">
        <w:rPr>
          <w:rFonts w:ascii="Times New Roman" w:eastAsia="Times New Roman" w:hAnsi="Times New Roman" w:cs="Times New Roman"/>
          <w:b/>
          <w:bCs/>
          <w:kern w:val="0"/>
          <w:sz w:val="20"/>
          <w:szCs w:val="20"/>
          <w:lang w:val="en-GB"/>
          <w14:ligatures w14:val="none"/>
        </w:rPr>
        <w:t>, HW</w:t>
      </w:r>
      <w:r w:rsidR="00085AF5">
        <w:rPr>
          <w:rFonts w:ascii="Times New Roman" w:eastAsia="Times New Roman" w:hAnsi="Times New Roman" w:cs="Times New Roman"/>
          <w:b/>
          <w:bCs/>
          <w:kern w:val="0"/>
          <w:sz w:val="20"/>
          <w:szCs w:val="20"/>
          <w:lang w:val="en-GB"/>
          <w14:ligatures w14:val="none"/>
        </w:rPr>
        <w:t>, E///, SS, LGE</w:t>
      </w:r>
      <w:r>
        <w:rPr>
          <w:rFonts w:ascii="Times New Roman" w:eastAsia="Times New Roman" w:hAnsi="Times New Roman" w:cs="Times New Roman"/>
          <w:b/>
          <w:bCs/>
          <w:kern w:val="0"/>
          <w:sz w:val="20"/>
          <w:szCs w:val="20"/>
          <w:lang w:val="en-GB"/>
          <w14:ligatures w14:val="none"/>
        </w:rPr>
        <w:t>: It’s the second step to discuss this</w:t>
      </w:r>
    </w:p>
    <w:p w14:paraId="298A1995" w14:textId="315AFB36" w:rsidR="0026213E" w:rsidRPr="0026213E" w:rsidRDefault="0026213E" w:rsidP="00603A92">
      <w:pPr>
        <w:rPr>
          <w:rFonts w:ascii="Times New Roman" w:eastAsia="Times New Roman" w:hAnsi="Times New Roman" w:cs="Times New Roman"/>
          <w:b/>
          <w:bCs/>
          <w:color w:val="0070C0"/>
          <w:kern w:val="0"/>
          <w:sz w:val="20"/>
          <w:szCs w:val="20"/>
          <w:lang w:val="en-GB"/>
          <w14:ligatures w14:val="none"/>
        </w:rPr>
      </w:pPr>
      <w:r w:rsidRPr="0026213E">
        <w:rPr>
          <w:rFonts w:ascii="Times New Roman" w:eastAsia="Times New Roman" w:hAnsi="Times New Roman" w:cs="Times New Roman"/>
          <w:b/>
          <w:bCs/>
          <w:color w:val="0070C0"/>
          <w:kern w:val="0"/>
          <w:sz w:val="20"/>
          <w:szCs w:val="20"/>
          <w:lang w:val="en-GB"/>
          <w14:ligatures w14:val="none"/>
        </w:rPr>
        <w:t>Further discuss whether to study addition of beam prediction in UE Trajectory prediction</w:t>
      </w:r>
    </w:p>
    <w:p w14:paraId="64A76283" w14:textId="77777777" w:rsidR="0026213E" w:rsidRPr="00891B60" w:rsidRDefault="0026213E" w:rsidP="00603A92">
      <w:pPr>
        <w:rPr>
          <w:rFonts w:ascii="Times New Roman" w:eastAsia="Times New Roman" w:hAnsi="Times New Roman" w:cs="Times New Roman"/>
          <w:b/>
          <w:bCs/>
          <w:kern w:val="0"/>
          <w:sz w:val="20"/>
          <w:szCs w:val="20"/>
          <w:lang w:val="en-GB"/>
          <w14:ligatures w14:val="none"/>
        </w:rPr>
      </w:pPr>
    </w:p>
    <w:p w14:paraId="5F3D8194" w14:textId="77777777" w:rsidR="00704095" w:rsidRDefault="00704095" w:rsidP="00603A92">
      <w:pPr>
        <w:rPr>
          <w:rFonts w:ascii="Times New Roman" w:eastAsia="Times New Roman" w:hAnsi="Times New Roman" w:cs="Times New Roman"/>
          <w:kern w:val="0"/>
          <w:sz w:val="20"/>
          <w:szCs w:val="20"/>
          <w:lang w:val="en-GB"/>
          <w14:ligatures w14:val="none"/>
        </w:rPr>
      </w:pPr>
    </w:p>
    <w:p w14:paraId="6D2512C1" w14:textId="1F8E4997" w:rsidR="00704095" w:rsidRDefault="00704095" w:rsidP="00704095">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0E2D21">
        <w:rPr>
          <w:rFonts w:ascii="Arial" w:eastAsia="Times New Roman" w:hAnsi="Arial" w:cs="Times New Roman"/>
          <w:kern w:val="0"/>
          <w:sz w:val="32"/>
          <w:szCs w:val="20"/>
          <w:lang w:val="en-GB"/>
          <w14:ligatures w14:val="none"/>
        </w:rPr>
        <w:t>3.</w:t>
      </w:r>
      <w:r w:rsidR="009A2D25">
        <w:rPr>
          <w:rFonts w:ascii="Arial" w:eastAsia="Times New Roman" w:hAnsi="Arial" w:cs="Times New Roman"/>
          <w:kern w:val="0"/>
          <w:sz w:val="32"/>
          <w:szCs w:val="20"/>
          <w:lang w:val="en-GB"/>
          <w14:ligatures w14:val="none"/>
        </w:rPr>
        <w:t>3</w:t>
      </w:r>
      <w:r w:rsidRPr="000E2D21">
        <w:rPr>
          <w:rFonts w:ascii="Arial" w:eastAsia="Times New Roman" w:hAnsi="Arial" w:cs="Times New Roman"/>
          <w:kern w:val="0"/>
          <w:sz w:val="32"/>
          <w:szCs w:val="20"/>
          <w:lang w:val="en-GB"/>
          <w14:ligatures w14:val="none"/>
        </w:rPr>
        <w:tab/>
      </w:r>
      <w:r>
        <w:rPr>
          <w:rFonts w:ascii="Arial" w:eastAsia="Times New Roman" w:hAnsi="Arial" w:cs="Times New Roman"/>
          <w:kern w:val="0"/>
          <w:sz w:val="32"/>
          <w:szCs w:val="20"/>
          <w:lang w:val="en-GB"/>
          <w14:ligatures w14:val="none"/>
        </w:rPr>
        <w:t>TA Prediction</w:t>
      </w:r>
    </w:p>
    <w:p w14:paraId="19C4F098" w14:textId="77777777" w:rsidR="00704095" w:rsidRDefault="00704095" w:rsidP="00603A92">
      <w:pPr>
        <w:rPr>
          <w:rFonts w:ascii="Times New Roman" w:eastAsia="Times New Roman" w:hAnsi="Times New Roman" w:cs="Times New Roman"/>
          <w:kern w:val="0"/>
          <w:sz w:val="20"/>
          <w:szCs w:val="20"/>
          <w:lang w:val="en-GB"/>
          <w14:ligatures w14:val="none"/>
        </w:rPr>
      </w:pPr>
    </w:p>
    <w:p w14:paraId="21C7C441" w14:textId="65A3CDB9" w:rsidR="00704095" w:rsidRDefault="00704095" w:rsidP="00603A92">
      <w:pPr>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Many companies have shown interest in studying TA prediction for Intra-CU LTM. </w:t>
      </w:r>
    </w:p>
    <w:p w14:paraId="31C8E989" w14:textId="2EF920C0" w:rsidR="00704095"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R3-256537</w:t>
      </w:r>
      <w:r w:rsidRPr="00550145">
        <w:rPr>
          <w:rFonts w:ascii="Times New Roman" w:eastAsia="Times New Roman" w:hAnsi="Times New Roman" w:cs="Times New Roman"/>
          <w:kern w:val="0"/>
          <w:sz w:val="20"/>
          <w:szCs w:val="20"/>
          <w:lang w:val="en-GB"/>
          <w14:ligatures w14:val="none"/>
        </w:rPr>
        <w:t xml:space="preserve"> - Proposal 3: RAN3 to investigate AI/ML mechanisms to aid triggering of early synchronization (DL and UL) for both L3 based LTM and L1 based LTM.</w:t>
      </w:r>
    </w:p>
    <w:p w14:paraId="5216D80E" w14:textId="2390702C" w:rsidR="00527843"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R3-256549</w:t>
      </w:r>
      <w:r w:rsidRPr="00550145">
        <w:rPr>
          <w:rFonts w:ascii="Times New Roman" w:eastAsia="Times New Roman" w:hAnsi="Times New Roman" w:cs="Times New Roman"/>
          <w:kern w:val="0"/>
          <w:sz w:val="20"/>
          <w:szCs w:val="20"/>
          <w:lang w:val="en-GB"/>
          <w14:ligatures w14:val="none"/>
        </w:rPr>
        <w:t xml:space="preserve"> - Proposal 5</w:t>
      </w:r>
      <w:r w:rsidRPr="00550145">
        <w:rPr>
          <w:rFonts w:ascii="Times New Roman" w:eastAsia="Times New Roman" w:hAnsi="Times New Roman" w:cs="Times New Roman"/>
          <w:kern w:val="0"/>
          <w:sz w:val="20"/>
          <w:szCs w:val="20"/>
          <w:lang w:val="en-GB"/>
          <w14:ligatures w14:val="none"/>
        </w:rPr>
        <w:tab/>
        <w:t>TA value calculation can be performed more accurate with AI/ML techniques.</w:t>
      </w:r>
      <w:r w:rsidR="00550145" w:rsidRPr="00550145">
        <w:rPr>
          <w:rFonts w:ascii="Times New Roman" w:eastAsia="Times New Roman" w:hAnsi="Times New Roman" w:cs="Times New Roman"/>
          <w:kern w:val="0"/>
          <w:sz w:val="20"/>
          <w:szCs w:val="20"/>
          <w:lang w:val="en-GB"/>
          <w14:ligatures w14:val="none"/>
        </w:rPr>
        <w:t xml:space="preserve"> </w:t>
      </w:r>
      <w:r w:rsidRPr="00550145">
        <w:rPr>
          <w:rFonts w:ascii="Times New Roman" w:eastAsia="Times New Roman" w:hAnsi="Times New Roman" w:cs="Times New Roman"/>
          <w:kern w:val="0"/>
          <w:sz w:val="20"/>
          <w:szCs w:val="20"/>
          <w:lang w:val="en-GB"/>
          <w14:ligatures w14:val="none"/>
        </w:rPr>
        <w:t>RAN3 is kindly to discuss the solutions above implement TA value prediction.</w:t>
      </w:r>
    </w:p>
    <w:p w14:paraId="6EE0CD3B" w14:textId="311EAE15" w:rsidR="00527843"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R3-256695</w:t>
      </w:r>
      <w:r w:rsidRPr="00550145">
        <w:rPr>
          <w:rFonts w:ascii="Times New Roman" w:eastAsia="Times New Roman" w:hAnsi="Times New Roman" w:cs="Times New Roman"/>
          <w:kern w:val="0"/>
          <w:sz w:val="20"/>
          <w:szCs w:val="20"/>
          <w:lang w:val="en-GB"/>
          <w14:ligatures w14:val="none"/>
        </w:rPr>
        <w:t xml:space="preserve"> - Proposal 3: The predicted TA value of candidate cell(s) and the corresponding validity time can be taken as the output of the AI/ML model training/inference.</w:t>
      </w:r>
    </w:p>
    <w:p w14:paraId="58E4F34F" w14:textId="71F6EB0C" w:rsidR="00527843"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R3-256862</w:t>
      </w:r>
      <w:r w:rsidRPr="00550145">
        <w:rPr>
          <w:rFonts w:ascii="Times New Roman" w:eastAsia="Times New Roman" w:hAnsi="Times New Roman" w:cs="Times New Roman"/>
          <w:kern w:val="0"/>
          <w:sz w:val="20"/>
          <w:szCs w:val="20"/>
          <w:lang w:val="en-GB"/>
          <w14:ligatures w14:val="none"/>
        </w:rPr>
        <w:t xml:space="preserve"> - Proposal 3: In intra-DU LTE, it is also suggested to use the historical TA value measured by UE for all the candidate cells as input to predicate the TA value in AI/ML model.</w:t>
      </w:r>
    </w:p>
    <w:p w14:paraId="77327CBC" w14:textId="4677483E" w:rsidR="00603A92"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R3-256913</w:t>
      </w:r>
      <w:r w:rsidRPr="00550145">
        <w:rPr>
          <w:rFonts w:ascii="Times New Roman" w:eastAsia="Times New Roman" w:hAnsi="Times New Roman" w:cs="Times New Roman"/>
          <w:kern w:val="0"/>
          <w:sz w:val="20"/>
          <w:szCs w:val="20"/>
          <w:lang w:val="en-GB"/>
          <w14:ligatures w14:val="none"/>
        </w:rPr>
        <w:t xml:space="preserve"> - Proposal 2: RAN3 to discuss AI/ML for Early TA prediction, e.g., </w:t>
      </w:r>
      <w:proofErr w:type="spellStart"/>
      <w:r w:rsidRPr="00550145">
        <w:rPr>
          <w:rFonts w:ascii="Times New Roman" w:eastAsia="Times New Roman" w:hAnsi="Times New Roman" w:cs="Times New Roman"/>
          <w:kern w:val="0"/>
          <w:sz w:val="20"/>
          <w:szCs w:val="20"/>
          <w:lang w:val="en-GB"/>
          <w14:ligatures w14:val="none"/>
        </w:rPr>
        <w:t>gNB</w:t>
      </w:r>
      <w:proofErr w:type="spellEnd"/>
      <w:r w:rsidRPr="00550145">
        <w:rPr>
          <w:rFonts w:ascii="Times New Roman" w:eastAsia="Times New Roman" w:hAnsi="Times New Roman" w:cs="Times New Roman"/>
          <w:kern w:val="0"/>
          <w:sz w:val="20"/>
          <w:szCs w:val="20"/>
          <w:lang w:val="en-GB"/>
          <w14:ligatures w14:val="none"/>
        </w:rPr>
        <w:t>-CU predicts the TA value for the candidate cell.</w:t>
      </w:r>
    </w:p>
    <w:p w14:paraId="3C1E8283" w14:textId="03896E5B" w:rsidR="00603A92" w:rsidRDefault="00550145"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R3-257077</w:t>
      </w:r>
      <w:r w:rsidRPr="00550145">
        <w:rPr>
          <w:rFonts w:ascii="Times New Roman" w:eastAsia="Times New Roman" w:hAnsi="Times New Roman" w:cs="Times New Roman"/>
          <w:kern w:val="0"/>
          <w:sz w:val="20"/>
          <w:szCs w:val="20"/>
          <w:lang w:val="en-GB"/>
          <w14:ligatures w14:val="none"/>
        </w:rPr>
        <w:t xml:space="preserve"> - Proposal 1: To mitigate the F1 signalling burden issue caused by early synchronization, RAN3 should consider predicting the TA value for candidate </w:t>
      </w:r>
      <w:proofErr w:type="spellStart"/>
      <w:r w:rsidRPr="00550145">
        <w:rPr>
          <w:rFonts w:ascii="Times New Roman" w:eastAsia="Times New Roman" w:hAnsi="Times New Roman" w:cs="Times New Roman"/>
          <w:kern w:val="0"/>
          <w:sz w:val="20"/>
          <w:szCs w:val="20"/>
          <w:lang w:val="en-GB"/>
          <w14:ligatures w14:val="none"/>
        </w:rPr>
        <w:t>gNB</w:t>
      </w:r>
      <w:proofErr w:type="spellEnd"/>
      <w:r w:rsidRPr="00550145">
        <w:rPr>
          <w:rFonts w:ascii="Times New Roman" w:eastAsia="Times New Roman" w:hAnsi="Times New Roman" w:cs="Times New Roman"/>
          <w:kern w:val="0"/>
          <w:sz w:val="20"/>
          <w:szCs w:val="20"/>
          <w:lang w:val="en-GB"/>
          <w14:ligatures w14:val="none"/>
        </w:rPr>
        <w:t>-DUs or cells using AI/ML functionality within the NG-RAN node.</w:t>
      </w:r>
    </w:p>
    <w:p w14:paraId="170A8AC1" w14:textId="77777777" w:rsidR="00106706" w:rsidRDefault="00106706" w:rsidP="00106706">
      <w:pPr>
        <w:rPr>
          <w:rFonts w:ascii="Times New Roman" w:eastAsia="Times New Roman" w:hAnsi="Times New Roman" w:cs="Times New Roman"/>
          <w:kern w:val="0"/>
          <w:sz w:val="20"/>
          <w:szCs w:val="20"/>
          <w:lang w:val="en-GB"/>
          <w14:ligatures w14:val="none"/>
        </w:rPr>
      </w:pPr>
    </w:p>
    <w:p w14:paraId="32922CB9" w14:textId="64D05B9C" w:rsidR="00106706" w:rsidRDefault="00106706" w:rsidP="00106706">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 xml:space="preserve">Are companies ok to study prediction of TA value </w:t>
      </w:r>
      <w:r w:rsidR="00562160" w:rsidRPr="00891B60">
        <w:rPr>
          <w:rFonts w:ascii="Times New Roman" w:eastAsia="Times New Roman" w:hAnsi="Times New Roman" w:cs="Times New Roman"/>
          <w:b/>
          <w:bCs/>
          <w:kern w:val="0"/>
          <w:sz w:val="20"/>
          <w:szCs w:val="20"/>
          <w:lang w:val="en-GB"/>
          <w14:ligatures w14:val="none"/>
        </w:rPr>
        <w:t xml:space="preserve">for AI/ML based </w:t>
      </w:r>
      <w:proofErr w:type="spellStart"/>
      <w:r w:rsidR="00562160" w:rsidRPr="00891B60">
        <w:rPr>
          <w:rFonts w:ascii="Times New Roman" w:eastAsia="Times New Roman" w:hAnsi="Times New Roman" w:cs="Times New Roman"/>
          <w:b/>
          <w:bCs/>
          <w:kern w:val="0"/>
          <w:sz w:val="20"/>
          <w:szCs w:val="20"/>
          <w:lang w:val="en-GB"/>
          <w14:ligatures w14:val="none"/>
        </w:rPr>
        <w:t>IntraCU</w:t>
      </w:r>
      <w:proofErr w:type="spellEnd"/>
      <w:r w:rsidR="00562160" w:rsidRPr="00891B60">
        <w:rPr>
          <w:rFonts w:ascii="Times New Roman" w:eastAsia="Times New Roman" w:hAnsi="Times New Roman" w:cs="Times New Roman"/>
          <w:b/>
          <w:bCs/>
          <w:kern w:val="0"/>
          <w:sz w:val="20"/>
          <w:szCs w:val="20"/>
          <w:lang w:val="en-GB"/>
          <w14:ligatures w14:val="none"/>
        </w:rPr>
        <w:t xml:space="preserve"> LTM?</w:t>
      </w:r>
    </w:p>
    <w:p w14:paraId="334A04B7" w14:textId="3DC704C6" w:rsidR="00CE2563" w:rsidRPr="007D3A44" w:rsidRDefault="00933F31" w:rsidP="00106706">
      <w:pPr>
        <w:rPr>
          <w:rFonts w:ascii="Times New Roman" w:eastAsia="Times New Roman" w:hAnsi="Times New Roman" w:cs="Times New Roman"/>
          <w:b/>
          <w:bCs/>
          <w:color w:val="0070C0"/>
          <w:kern w:val="0"/>
          <w:sz w:val="20"/>
          <w:szCs w:val="20"/>
          <w:lang w:val="en-GB"/>
          <w14:ligatures w14:val="none"/>
        </w:rPr>
      </w:pPr>
      <w:r>
        <w:rPr>
          <w:rFonts w:ascii="Times New Roman" w:eastAsia="Times New Roman" w:hAnsi="Times New Roman" w:cs="Times New Roman"/>
          <w:b/>
          <w:bCs/>
          <w:color w:val="0070C0"/>
          <w:kern w:val="0"/>
          <w:sz w:val="20"/>
          <w:szCs w:val="20"/>
          <w:lang w:val="en-GB"/>
          <w14:ligatures w14:val="none"/>
        </w:rPr>
        <w:t>Further discuss</w:t>
      </w:r>
      <w:r w:rsidR="006C1550" w:rsidRPr="007D3A44">
        <w:rPr>
          <w:rFonts w:ascii="Times New Roman" w:eastAsia="Times New Roman" w:hAnsi="Times New Roman" w:cs="Times New Roman"/>
          <w:b/>
          <w:bCs/>
          <w:color w:val="0070C0"/>
          <w:kern w:val="0"/>
          <w:sz w:val="20"/>
          <w:szCs w:val="20"/>
          <w:lang w:val="en-GB"/>
          <w14:ligatures w14:val="none"/>
        </w:rPr>
        <w:t xml:space="preserve"> predicting TA value</w:t>
      </w:r>
      <w:r w:rsidR="007D3A44" w:rsidRPr="007D3A44">
        <w:rPr>
          <w:rFonts w:ascii="Times New Roman" w:eastAsia="Times New Roman" w:hAnsi="Times New Roman" w:cs="Times New Roman"/>
          <w:b/>
          <w:bCs/>
          <w:color w:val="0070C0"/>
          <w:kern w:val="0"/>
          <w:sz w:val="20"/>
          <w:szCs w:val="20"/>
          <w:lang w:val="en-GB"/>
          <w14:ligatures w14:val="none"/>
        </w:rPr>
        <w:t xml:space="preserve"> in the next meeting</w:t>
      </w:r>
      <w:r w:rsidR="006C1550" w:rsidRPr="007D3A44">
        <w:rPr>
          <w:rFonts w:ascii="Times New Roman" w:eastAsia="Times New Roman" w:hAnsi="Times New Roman" w:cs="Times New Roman"/>
          <w:b/>
          <w:bCs/>
          <w:color w:val="0070C0"/>
          <w:kern w:val="0"/>
          <w:sz w:val="20"/>
          <w:szCs w:val="20"/>
          <w:lang w:val="en-GB"/>
          <w14:ligatures w14:val="none"/>
        </w:rPr>
        <w:t>.</w:t>
      </w:r>
    </w:p>
    <w:p w14:paraId="342885B8" w14:textId="7876D982" w:rsidR="00A86FCE" w:rsidRDefault="00F04EFC" w:rsidP="00106706">
      <w:pPr>
        <w:rPr>
          <w:rFonts w:ascii="Times New Roman" w:eastAsia="Times New Roman" w:hAnsi="Times New Roman" w:cs="Times New Roman"/>
          <w:kern w:val="0"/>
          <w:sz w:val="20"/>
          <w:szCs w:val="20"/>
          <w:lang w:val="en-GB"/>
          <w14:ligatures w14:val="none"/>
        </w:rPr>
      </w:pPr>
      <w:r w:rsidRPr="00F04EFC">
        <w:rPr>
          <w:rFonts w:ascii="Times New Roman" w:eastAsia="Times New Roman" w:hAnsi="Times New Roman" w:cs="Times New Roman"/>
          <w:kern w:val="0"/>
          <w:sz w:val="20"/>
          <w:szCs w:val="20"/>
          <w:lang w:val="en-GB"/>
          <w14:ligatures w14:val="none"/>
        </w:rPr>
        <w:t>CATT</w:t>
      </w:r>
      <w:r w:rsidR="00CB32B9">
        <w:rPr>
          <w:rFonts w:ascii="Times New Roman" w:eastAsia="Times New Roman" w:hAnsi="Times New Roman" w:cs="Times New Roman"/>
          <w:kern w:val="0"/>
          <w:sz w:val="20"/>
          <w:szCs w:val="20"/>
          <w:lang w:val="en-GB"/>
          <w14:ligatures w14:val="none"/>
        </w:rPr>
        <w:t>, Nok,</w:t>
      </w:r>
      <w:r w:rsidR="006C1550">
        <w:rPr>
          <w:rFonts w:ascii="Times New Roman" w:eastAsia="Times New Roman" w:hAnsi="Times New Roman" w:cs="Times New Roman"/>
          <w:kern w:val="0"/>
          <w:sz w:val="20"/>
          <w:szCs w:val="20"/>
          <w:lang w:val="en-GB"/>
          <w14:ligatures w14:val="none"/>
        </w:rPr>
        <w:t xml:space="preserve"> </w:t>
      </w:r>
      <w:r w:rsidR="00CB32B9">
        <w:rPr>
          <w:rFonts w:ascii="Times New Roman" w:eastAsia="Times New Roman" w:hAnsi="Times New Roman" w:cs="Times New Roman"/>
          <w:kern w:val="0"/>
          <w:sz w:val="20"/>
          <w:szCs w:val="20"/>
          <w:lang w:val="en-GB"/>
          <w14:ligatures w14:val="none"/>
        </w:rPr>
        <w:t>E///, HW</w:t>
      </w:r>
      <w:r w:rsidR="006C1550">
        <w:rPr>
          <w:rFonts w:ascii="Times New Roman" w:eastAsia="Times New Roman" w:hAnsi="Times New Roman" w:cs="Times New Roman"/>
          <w:kern w:val="0"/>
          <w:sz w:val="20"/>
          <w:szCs w:val="20"/>
          <w:lang w:val="en-GB"/>
          <w14:ligatures w14:val="none"/>
        </w:rPr>
        <w:t>, Google</w:t>
      </w:r>
      <w:r w:rsidRPr="00F04EFC">
        <w:rPr>
          <w:rFonts w:ascii="Times New Roman" w:eastAsia="Times New Roman" w:hAnsi="Times New Roman" w:cs="Times New Roman"/>
          <w:kern w:val="0"/>
          <w:sz w:val="20"/>
          <w:szCs w:val="20"/>
          <w:lang w:val="en-GB"/>
          <w14:ligatures w14:val="none"/>
        </w:rPr>
        <w:t xml:space="preserve">: </w:t>
      </w:r>
      <w:r w:rsidR="00CB32B9">
        <w:rPr>
          <w:rFonts w:ascii="Times New Roman" w:eastAsia="Times New Roman" w:hAnsi="Times New Roman" w:cs="Times New Roman"/>
          <w:kern w:val="0"/>
          <w:sz w:val="20"/>
          <w:szCs w:val="20"/>
          <w:lang w:val="en-GB"/>
          <w14:ligatures w14:val="none"/>
        </w:rPr>
        <w:t xml:space="preserve">incorrect </w:t>
      </w:r>
      <w:r w:rsidR="00EC6B1D">
        <w:rPr>
          <w:rFonts w:ascii="Times New Roman" w:eastAsia="Times New Roman" w:hAnsi="Times New Roman" w:cs="Times New Roman"/>
          <w:kern w:val="0"/>
          <w:sz w:val="20"/>
          <w:szCs w:val="20"/>
          <w:lang w:val="en-GB"/>
          <w14:ligatures w14:val="none"/>
        </w:rPr>
        <w:t>prediction of TA</w:t>
      </w:r>
      <w:r w:rsidR="00CA3009">
        <w:rPr>
          <w:rFonts w:ascii="Times New Roman" w:eastAsia="Times New Roman" w:hAnsi="Times New Roman" w:cs="Times New Roman"/>
          <w:kern w:val="0"/>
          <w:sz w:val="20"/>
          <w:szCs w:val="20"/>
          <w:lang w:val="en-GB"/>
          <w14:ligatures w14:val="none"/>
        </w:rPr>
        <w:t xml:space="preserve"> value</w:t>
      </w:r>
      <w:r w:rsidR="00EC6B1D">
        <w:rPr>
          <w:rFonts w:ascii="Times New Roman" w:eastAsia="Times New Roman" w:hAnsi="Times New Roman" w:cs="Times New Roman"/>
          <w:kern w:val="0"/>
          <w:sz w:val="20"/>
          <w:szCs w:val="20"/>
          <w:lang w:val="en-GB"/>
          <w14:ligatures w14:val="none"/>
        </w:rPr>
        <w:t xml:space="preserve"> </w:t>
      </w:r>
      <w:proofErr w:type="gramStart"/>
      <w:r w:rsidR="001D00DB">
        <w:rPr>
          <w:rFonts w:ascii="Times New Roman" w:eastAsia="Times New Roman" w:hAnsi="Times New Roman" w:cs="Times New Roman"/>
          <w:kern w:val="0"/>
          <w:sz w:val="20"/>
          <w:szCs w:val="20"/>
          <w:lang w:val="en-GB"/>
          <w14:ligatures w14:val="none"/>
        </w:rPr>
        <w:t>lead</w:t>
      </w:r>
      <w:proofErr w:type="gramEnd"/>
      <w:r w:rsidR="001D00DB">
        <w:rPr>
          <w:rFonts w:ascii="Times New Roman" w:eastAsia="Times New Roman" w:hAnsi="Times New Roman" w:cs="Times New Roman"/>
          <w:kern w:val="0"/>
          <w:sz w:val="20"/>
          <w:szCs w:val="20"/>
          <w:lang w:val="en-GB"/>
          <w14:ligatures w14:val="none"/>
        </w:rPr>
        <w:t xml:space="preserve"> to LTM HO failures and don’t support TA </w:t>
      </w:r>
      <w:r w:rsidR="00CB32B9">
        <w:rPr>
          <w:rFonts w:ascii="Times New Roman" w:eastAsia="Times New Roman" w:hAnsi="Times New Roman" w:cs="Times New Roman"/>
          <w:kern w:val="0"/>
          <w:sz w:val="20"/>
          <w:szCs w:val="20"/>
          <w:lang w:val="en-GB"/>
          <w14:ligatures w14:val="none"/>
        </w:rPr>
        <w:t xml:space="preserve">value </w:t>
      </w:r>
      <w:r w:rsidR="001D00DB">
        <w:rPr>
          <w:rFonts w:ascii="Times New Roman" w:eastAsia="Times New Roman" w:hAnsi="Times New Roman" w:cs="Times New Roman"/>
          <w:kern w:val="0"/>
          <w:sz w:val="20"/>
          <w:szCs w:val="20"/>
          <w:lang w:val="en-GB"/>
          <w14:ligatures w14:val="none"/>
        </w:rPr>
        <w:t>prediction</w:t>
      </w:r>
    </w:p>
    <w:p w14:paraId="480DCA8E" w14:textId="0E5AC26E" w:rsidR="001D00DB" w:rsidRDefault="00C71716" w:rsidP="00106706">
      <w:pPr>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CMCC: Disagree</w:t>
      </w:r>
      <w:r w:rsidR="00A621AE">
        <w:rPr>
          <w:rFonts w:ascii="Times New Roman" w:eastAsia="Times New Roman" w:hAnsi="Times New Roman" w:cs="Times New Roman"/>
          <w:kern w:val="0"/>
          <w:sz w:val="20"/>
          <w:szCs w:val="20"/>
          <w:lang w:val="en-GB"/>
          <w14:ligatures w14:val="none"/>
        </w:rPr>
        <w:t xml:space="preserve"> with CATT</w:t>
      </w:r>
      <w:r>
        <w:rPr>
          <w:rFonts w:ascii="Times New Roman" w:eastAsia="Times New Roman" w:hAnsi="Times New Roman" w:cs="Times New Roman"/>
          <w:kern w:val="0"/>
          <w:sz w:val="20"/>
          <w:szCs w:val="20"/>
          <w:lang w:val="en-GB"/>
          <w14:ligatures w14:val="none"/>
        </w:rPr>
        <w:t>, AI principle is to make the right prediction and cannot lead to prediction failures</w:t>
      </w:r>
    </w:p>
    <w:p w14:paraId="06222AA9" w14:textId="01D52A9B" w:rsidR="00C71716" w:rsidRPr="00F04EFC" w:rsidRDefault="00C71716" w:rsidP="00106706">
      <w:pPr>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QC</w:t>
      </w:r>
      <w:r w:rsidR="00A621AE">
        <w:rPr>
          <w:rFonts w:ascii="Times New Roman" w:eastAsia="Times New Roman" w:hAnsi="Times New Roman" w:cs="Times New Roman"/>
          <w:kern w:val="0"/>
          <w:sz w:val="20"/>
          <w:szCs w:val="20"/>
          <w:lang w:val="en-GB"/>
          <w14:ligatures w14:val="none"/>
        </w:rPr>
        <w:t>, SS</w:t>
      </w:r>
      <w:r w:rsidR="00315DAD">
        <w:rPr>
          <w:rFonts w:ascii="Times New Roman" w:eastAsia="Times New Roman" w:hAnsi="Times New Roman" w:cs="Times New Roman"/>
          <w:kern w:val="0"/>
          <w:sz w:val="20"/>
          <w:szCs w:val="20"/>
          <w:lang w:val="en-GB"/>
          <w14:ligatures w14:val="none"/>
        </w:rPr>
        <w:t>, ZTE</w:t>
      </w:r>
      <w:r w:rsidR="00CB32B9">
        <w:rPr>
          <w:rFonts w:ascii="Times New Roman" w:eastAsia="Times New Roman" w:hAnsi="Times New Roman" w:cs="Times New Roman"/>
          <w:kern w:val="0"/>
          <w:sz w:val="20"/>
          <w:szCs w:val="20"/>
          <w:lang w:val="en-GB"/>
          <w14:ligatures w14:val="none"/>
        </w:rPr>
        <w:t>, LGE, NEC</w:t>
      </w:r>
      <w:r w:rsidR="00CE2563">
        <w:rPr>
          <w:rFonts w:ascii="Times New Roman" w:eastAsia="Times New Roman" w:hAnsi="Times New Roman" w:cs="Times New Roman"/>
          <w:kern w:val="0"/>
          <w:sz w:val="20"/>
          <w:szCs w:val="20"/>
          <w:lang w:val="en-GB"/>
          <w14:ligatures w14:val="none"/>
        </w:rPr>
        <w:t>, China Telecom</w:t>
      </w:r>
      <w:r w:rsidR="007D3A44">
        <w:rPr>
          <w:rFonts w:ascii="Times New Roman" w:eastAsia="Times New Roman" w:hAnsi="Times New Roman" w:cs="Times New Roman"/>
          <w:kern w:val="0"/>
          <w:sz w:val="20"/>
          <w:szCs w:val="20"/>
          <w:lang w:val="en-GB"/>
          <w14:ligatures w14:val="none"/>
        </w:rPr>
        <w:t>, CMCC</w:t>
      </w:r>
      <w:r w:rsidR="00BD6B5E">
        <w:rPr>
          <w:rFonts w:ascii="Times New Roman" w:eastAsia="Times New Roman" w:hAnsi="Times New Roman" w:cs="Times New Roman"/>
          <w:kern w:val="0"/>
          <w:sz w:val="20"/>
          <w:szCs w:val="20"/>
          <w:lang w:val="en-GB"/>
          <w14:ligatures w14:val="none"/>
        </w:rPr>
        <w:t>, Lenovo</w:t>
      </w:r>
      <w:r w:rsidR="00112901">
        <w:rPr>
          <w:rFonts w:ascii="Times New Roman" w:eastAsia="Times New Roman" w:hAnsi="Times New Roman" w:cs="Times New Roman"/>
          <w:kern w:val="0"/>
          <w:sz w:val="20"/>
          <w:szCs w:val="20"/>
          <w:lang w:val="en-GB"/>
          <w14:ligatures w14:val="none"/>
        </w:rPr>
        <w:t>, Orange</w:t>
      </w:r>
      <w:r w:rsidR="00A621AE">
        <w:rPr>
          <w:rFonts w:ascii="Times New Roman" w:eastAsia="Times New Roman" w:hAnsi="Times New Roman" w:cs="Times New Roman"/>
          <w:kern w:val="0"/>
          <w:sz w:val="20"/>
          <w:szCs w:val="20"/>
          <w:lang w:val="en-GB"/>
          <w14:ligatures w14:val="none"/>
        </w:rPr>
        <w:t>:</w:t>
      </w:r>
      <w:r w:rsidR="00315DAD">
        <w:rPr>
          <w:rFonts w:ascii="Times New Roman" w:eastAsia="Times New Roman" w:hAnsi="Times New Roman" w:cs="Times New Roman"/>
          <w:kern w:val="0"/>
          <w:sz w:val="20"/>
          <w:szCs w:val="20"/>
          <w:lang w:val="en-GB"/>
          <w14:ligatures w14:val="none"/>
        </w:rPr>
        <w:t xml:space="preserve"> agree to study TA value prediction scenarios</w:t>
      </w:r>
    </w:p>
    <w:p w14:paraId="2EB3EEFA" w14:textId="10C37303" w:rsidR="00562160" w:rsidRDefault="00562160" w:rsidP="00562160">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 xml:space="preserve">Are companies ok to study prediction of TA value validity </w:t>
      </w:r>
      <w:r w:rsidR="00BD6B5E">
        <w:rPr>
          <w:rFonts w:ascii="Times New Roman" w:eastAsia="Times New Roman" w:hAnsi="Times New Roman" w:cs="Times New Roman"/>
          <w:b/>
          <w:bCs/>
          <w:kern w:val="0"/>
          <w:sz w:val="20"/>
          <w:szCs w:val="20"/>
          <w:lang w:val="en-GB"/>
          <w14:ligatures w14:val="none"/>
        </w:rPr>
        <w:t xml:space="preserve">time </w:t>
      </w:r>
      <w:r w:rsidRPr="00891B60">
        <w:rPr>
          <w:rFonts w:ascii="Times New Roman" w:eastAsia="Times New Roman" w:hAnsi="Times New Roman" w:cs="Times New Roman"/>
          <w:b/>
          <w:bCs/>
          <w:kern w:val="0"/>
          <w:sz w:val="20"/>
          <w:szCs w:val="20"/>
          <w:lang w:val="en-GB"/>
          <w14:ligatures w14:val="none"/>
        </w:rPr>
        <w:t xml:space="preserve">for AI/ML based </w:t>
      </w:r>
      <w:proofErr w:type="spellStart"/>
      <w:r w:rsidRPr="00891B60">
        <w:rPr>
          <w:rFonts w:ascii="Times New Roman" w:eastAsia="Times New Roman" w:hAnsi="Times New Roman" w:cs="Times New Roman"/>
          <w:b/>
          <w:bCs/>
          <w:kern w:val="0"/>
          <w:sz w:val="20"/>
          <w:szCs w:val="20"/>
          <w:lang w:val="en-GB"/>
          <w14:ligatures w14:val="none"/>
        </w:rPr>
        <w:t>IntraCU</w:t>
      </w:r>
      <w:proofErr w:type="spellEnd"/>
      <w:r w:rsidRPr="00891B60">
        <w:rPr>
          <w:rFonts w:ascii="Times New Roman" w:eastAsia="Times New Roman" w:hAnsi="Times New Roman" w:cs="Times New Roman"/>
          <w:b/>
          <w:bCs/>
          <w:kern w:val="0"/>
          <w:sz w:val="20"/>
          <w:szCs w:val="20"/>
          <w:lang w:val="en-GB"/>
          <w14:ligatures w14:val="none"/>
        </w:rPr>
        <w:t xml:space="preserve"> LTM?</w:t>
      </w:r>
    </w:p>
    <w:p w14:paraId="6EFD6FE9" w14:textId="346EC82C" w:rsidR="007B0F79" w:rsidRPr="00787ECD" w:rsidRDefault="00787ECD" w:rsidP="00562160">
      <w:pPr>
        <w:rPr>
          <w:rFonts w:ascii="Times New Roman" w:eastAsia="Times New Roman" w:hAnsi="Times New Roman" w:cs="Times New Roman"/>
          <w:b/>
          <w:bCs/>
          <w:color w:val="00B050"/>
          <w:kern w:val="0"/>
          <w:sz w:val="20"/>
          <w:szCs w:val="20"/>
          <w:lang w:val="en-GB"/>
          <w14:ligatures w14:val="none"/>
        </w:rPr>
      </w:pPr>
      <w:r>
        <w:rPr>
          <w:rFonts w:ascii="Times New Roman" w:eastAsia="Times New Roman" w:hAnsi="Times New Roman" w:cs="Times New Roman"/>
          <w:b/>
          <w:bCs/>
          <w:color w:val="00B050"/>
          <w:kern w:val="0"/>
          <w:sz w:val="20"/>
          <w:szCs w:val="20"/>
          <w:lang w:val="en-GB"/>
          <w14:ligatures w14:val="none"/>
        </w:rPr>
        <w:t xml:space="preserve">WA: </w:t>
      </w:r>
      <w:r w:rsidR="007B0F79" w:rsidRPr="00787ECD">
        <w:rPr>
          <w:rFonts w:ascii="Times New Roman" w:eastAsia="Times New Roman" w:hAnsi="Times New Roman" w:cs="Times New Roman"/>
          <w:b/>
          <w:bCs/>
          <w:color w:val="00B050"/>
          <w:kern w:val="0"/>
          <w:sz w:val="20"/>
          <w:szCs w:val="20"/>
          <w:lang w:val="en-GB"/>
          <w14:ligatures w14:val="none"/>
        </w:rPr>
        <w:t>Study prediction of validity time of a measured TA value</w:t>
      </w:r>
    </w:p>
    <w:p w14:paraId="627E9F58" w14:textId="77777777" w:rsidR="00562160" w:rsidRDefault="00562160" w:rsidP="00106706">
      <w:pPr>
        <w:rPr>
          <w:rFonts w:ascii="Times New Roman" w:eastAsia="Times New Roman" w:hAnsi="Times New Roman" w:cs="Times New Roman"/>
          <w:kern w:val="0"/>
          <w:sz w:val="20"/>
          <w:szCs w:val="20"/>
          <w:lang w:val="en-GB"/>
          <w14:ligatures w14:val="none"/>
        </w:rPr>
      </w:pPr>
    </w:p>
    <w:p w14:paraId="1C45D2CD" w14:textId="505321D7" w:rsidR="009A2D25" w:rsidRDefault="009A2D25" w:rsidP="009A2D25">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0E2D21">
        <w:rPr>
          <w:rFonts w:ascii="Arial" w:eastAsia="Times New Roman" w:hAnsi="Arial" w:cs="Times New Roman"/>
          <w:kern w:val="0"/>
          <w:sz w:val="32"/>
          <w:szCs w:val="20"/>
          <w:lang w:val="en-GB"/>
          <w14:ligatures w14:val="none"/>
        </w:rPr>
        <w:t>3.</w:t>
      </w:r>
      <w:r>
        <w:rPr>
          <w:rFonts w:ascii="Arial" w:eastAsia="Times New Roman" w:hAnsi="Arial" w:cs="Times New Roman"/>
          <w:kern w:val="0"/>
          <w:sz w:val="32"/>
          <w:szCs w:val="20"/>
          <w:lang w:val="en-GB"/>
          <w14:ligatures w14:val="none"/>
        </w:rPr>
        <w:t>4</w:t>
      </w:r>
      <w:r w:rsidRPr="000E2D21">
        <w:rPr>
          <w:rFonts w:ascii="Arial" w:eastAsia="Times New Roman" w:hAnsi="Arial" w:cs="Times New Roman"/>
          <w:kern w:val="0"/>
          <w:sz w:val="32"/>
          <w:szCs w:val="20"/>
          <w:lang w:val="en-GB"/>
          <w14:ligatures w14:val="none"/>
        </w:rPr>
        <w:tab/>
      </w:r>
      <w:r>
        <w:rPr>
          <w:rFonts w:ascii="Arial" w:eastAsia="Times New Roman" w:hAnsi="Arial" w:cs="Times New Roman"/>
          <w:kern w:val="0"/>
          <w:sz w:val="32"/>
          <w:szCs w:val="20"/>
          <w:lang w:val="en-GB"/>
          <w14:ligatures w14:val="none"/>
        </w:rPr>
        <w:t>Inference in DU</w:t>
      </w:r>
    </w:p>
    <w:p w14:paraId="6F3EB3A4" w14:textId="09E90DBD" w:rsidR="009A2D25" w:rsidRDefault="009A2D25" w:rsidP="00106706">
      <w:pPr>
        <w:rPr>
          <w:rFonts w:ascii="Times New Roman" w:eastAsia="Times New Roman" w:hAnsi="Times New Roman" w:cs="Times New Roman"/>
          <w:kern w:val="0"/>
          <w:sz w:val="20"/>
          <w:szCs w:val="20"/>
          <w:lang w:val="en-GB"/>
          <w14:ligatures w14:val="none"/>
        </w:rPr>
      </w:pPr>
    </w:p>
    <w:p w14:paraId="39FA741F" w14:textId="2471B4E5" w:rsidR="009A2D25" w:rsidRDefault="00E87913" w:rsidP="00106706">
      <w:pPr>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Many companies have proposed Inference in the DU for AI/ML based </w:t>
      </w:r>
      <w:proofErr w:type="spellStart"/>
      <w:r>
        <w:rPr>
          <w:rFonts w:ascii="Times New Roman" w:eastAsia="Times New Roman" w:hAnsi="Times New Roman" w:cs="Times New Roman"/>
          <w:kern w:val="0"/>
          <w:sz w:val="20"/>
          <w:szCs w:val="20"/>
          <w:lang w:val="en-GB"/>
          <w14:ligatures w14:val="none"/>
        </w:rPr>
        <w:t>IntraCU</w:t>
      </w:r>
      <w:proofErr w:type="spellEnd"/>
      <w:r>
        <w:rPr>
          <w:rFonts w:ascii="Times New Roman" w:eastAsia="Times New Roman" w:hAnsi="Times New Roman" w:cs="Times New Roman"/>
          <w:kern w:val="0"/>
          <w:sz w:val="20"/>
          <w:szCs w:val="20"/>
          <w:lang w:val="en-GB"/>
          <w14:ligatures w14:val="none"/>
        </w:rPr>
        <w:t xml:space="preserve"> LTM</w:t>
      </w:r>
      <w:r w:rsidR="00736008">
        <w:rPr>
          <w:rFonts w:ascii="Times New Roman" w:eastAsia="Times New Roman" w:hAnsi="Times New Roman" w:cs="Times New Roman"/>
          <w:kern w:val="0"/>
          <w:sz w:val="20"/>
          <w:szCs w:val="20"/>
          <w:lang w:val="en-GB"/>
          <w14:ligatures w14:val="none"/>
        </w:rPr>
        <w:t xml:space="preserve">. This can be based on the AI/ML use cases studied for </w:t>
      </w:r>
      <w:proofErr w:type="spellStart"/>
      <w:r w:rsidR="00736008">
        <w:rPr>
          <w:rFonts w:ascii="Times New Roman" w:eastAsia="Times New Roman" w:hAnsi="Times New Roman" w:cs="Times New Roman"/>
          <w:kern w:val="0"/>
          <w:sz w:val="20"/>
          <w:szCs w:val="20"/>
          <w:lang w:val="en-GB"/>
          <w14:ligatures w14:val="none"/>
        </w:rPr>
        <w:t>IntraCU</w:t>
      </w:r>
      <w:proofErr w:type="spellEnd"/>
      <w:r w:rsidR="00736008">
        <w:rPr>
          <w:rFonts w:ascii="Times New Roman" w:eastAsia="Times New Roman" w:hAnsi="Times New Roman" w:cs="Times New Roman"/>
          <w:kern w:val="0"/>
          <w:sz w:val="20"/>
          <w:szCs w:val="20"/>
          <w:lang w:val="en-GB"/>
          <w14:ligatures w14:val="none"/>
        </w:rPr>
        <w:t xml:space="preserve"> LTM.</w:t>
      </w:r>
    </w:p>
    <w:p w14:paraId="4F79FDE7" w14:textId="77777777" w:rsidR="00891B60" w:rsidRDefault="00891B60" w:rsidP="00106706">
      <w:pPr>
        <w:rPr>
          <w:rFonts w:ascii="Times New Roman" w:eastAsia="Times New Roman" w:hAnsi="Times New Roman" w:cs="Times New Roman"/>
          <w:kern w:val="0"/>
          <w:sz w:val="20"/>
          <w:szCs w:val="20"/>
          <w:lang w:val="en-GB"/>
          <w14:ligatures w14:val="none"/>
        </w:rPr>
      </w:pPr>
    </w:p>
    <w:p w14:paraId="52FFC2A5" w14:textId="07B4D495" w:rsidR="00736008" w:rsidRDefault="00736008" w:rsidP="00106706">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Do companies agree to study Inference in DU</w:t>
      </w:r>
      <w:r w:rsidR="00F54482" w:rsidRPr="00891B60">
        <w:rPr>
          <w:rFonts w:ascii="Times New Roman" w:eastAsia="Times New Roman" w:hAnsi="Times New Roman" w:cs="Times New Roman"/>
          <w:b/>
          <w:bCs/>
          <w:kern w:val="0"/>
          <w:sz w:val="20"/>
          <w:szCs w:val="20"/>
          <w:lang w:val="en-GB"/>
          <w14:ligatures w14:val="none"/>
        </w:rPr>
        <w:t xml:space="preserve"> based on AI/ML use cases for </w:t>
      </w:r>
      <w:proofErr w:type="spellStart"/>
      <w:r w:rsidR="00F54482" w:rsidRPr="00891B60">
        <w:rPr>
          <w:rFonts w:ascii="Times New Roman" w:eastAsia="Times New Roman" w:hAnsi="Times New Roman" w:cs="Times New Roman"/>
          <w:b/>
          <w:bCs/>
          <w:kern w:val="0"/>
          <w:sz w:val="20"/>
          <w:szCs w:val="20"/>
          <w:lang w:val="en-GB"/>
          <w14:ligatures w14:val="none"/>
        </w:rPr>
        <w:t>IntraCU</w:t>
      </w:r>
      <w:proofErr w:type="spellEnd"/>
      <w:r w:rsidR="00F54482" w:rsidRPr="00891B60">
        <w:rPr>
          <w:rFonts w:ascii="Times New Roman" w:eastAsia="Times New Roman" w:hAnsi="Times New Roman" w:cs="Times New Roman"/>
          <w:b/>
          <w:bCs/>
          <w:kern w:val="0"/>
          <w:sz w:val="20"/>
          <w:szCs w:val="20"/>
          <w:lang w:val="en-GB"/>
          <w14:ligatures w14:val="none"/>
        </w:rPr>
        <w:t xml:space="preserve"> LTM?</w:t>
      </w:r>
    </w:p>
    <w:p w14:paraId="2C7FC820" w14:textId="1F5BD7D9" w:rsidR="00F86DC8" w:rsidRDefault="00B27B88" w:rsidP="00106706">
      <w:pPr>
        <w:rPr>
          <w:rFonts w:ascii="Times New Roman" w:eastAsia="Times New Roman" w:hAnsi="Times New Roman" w:cs="Times New Roman"/>
          <w:b/>
          <w:bCs/>
          <w:kern w:val="0"/>
          <w:sz w:val="20"/>
          <w:szCs w:val="20"/>
          <w:lang w:val="en-GB"/>
          <w14:ligatures w14:val="none"/>
        </w:rPr>
      </w:pPr>
      <w:r w:rsidRPr="00B27B88">
        <w:rPr>
          <w:rFonts w:ascii="Times New Roman" w:eastAsia="Times New Roman" w:hAnsi="Times New Roman" w:cs="Times New Roman"/>
          <w:b/>
          <w:bCs/>
          <w:kern w:val="0"/>
          <w:sz w:val="20"/>
          <w:szCs w:val="20"/>
          <w:highlight w:val="yellow"/>
          <w:lang w:val="en-GB"/>
          <w14:ligatures w14:val="none"/>
        </w:rPr>
        <w:t>Not Discussed</w:t>
      </w:r>
    </w:p>
    <w:p w14:paraId="0C8ED097" w14:textId="77777777" w:rsidR="00F86DC8" w:rsidRDefault="00F86DC8" w:rsidP="00106706">
      <w:pPr>
        <w:rPr>
          <w:rFonts w:ascii="Times New Roman" w:eastAsia="Times New Roman" w:hAnsi="Times New Roman" w:cs="Times New Roman"/>
          <w:b/>
          <w:bCs/>
          <w:kern w:val="0"/>
          <w:sz w:val="20"/>
          <w:szCs w:val="20"/>
          <w:lang w:val="en-GB"/>
          <w14:ligatures w14:val="none"/>
        </w:rPr>
      </w:pPr>
    </w:p>
    <w:p w14:paraId="72F8CEC7" w14:textId="77777777" w:rsidR="006B6C62" w:rsidRPr="00891B60" w:rsidRDefault="006B6C62" w:rsidP="00106706">
      <w:pPr>
        <w:rPr>
          <w:rFonts w:ascii="Times New Roman" w:eastAsia="Times New Roman" w:hAnsi="Times New Roman" w:cs="Times New Roman"/>
          <w:b/>
          <w:bCs/>
          <w:kern w:val="0"/>
          <w:sz w:val="20"/>
          <w:szCs w:val="20"/>
          <w:lang w:val="en-GB"/>
          <w14:ligatures w14:val="none"/>
        </w:rPr>
      </w:pPr>
    </w:p>
    <w:sectPr w:rsidR="006B6C62" w:rsidRPr="0089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3EB2"/>
    <w:multiLevelType w:val="hybridMultilevel"/>
    <w:tmpl w:val="055AA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31D"/>
    <w:multiLevelType w:val="hybridMultilevel"/>
    <w:tmpl w:val="B9A8D4F4"/>
    <w:lvl w:ilvl="0" w:tplc="3F007854">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53150CEA"/>
    <w:multiLevelType w:val="hybridMultilevel"/>
    <w:tmpl w:val="431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18405">
    <w:abstractNumId w:val="2"/>
  </w:num>
  <w:num w:numId="2" w16cid:durableId="886720590">
    <w:abstractNumId w:val="0"/>
  </w:num>
  <w:num w:numId="3" w16cid:durableId="542837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21"/>
    <w:rsid w:val="0001204C"/>
    <w:rsid w:val="00035882"/>
    <w:rsid w:val="00041F9D"/>
    <w:rsid w:val="00085AF5"/>
    <w:rsid w:val="0008667D"/>
    <w:rsid w:val="000A68ED"/>
    <w:rsid w:val="000C165A"/>
    <w:rsid w:val="000E2D21"/>
    <w:rsid w:val="00106706"/>
    <w:rsid w:val="00112901"/>
    <w:rsid w:val="00125DEA"/>
    <w:rsid w:val="0016685F"/>
    <w:rsid w:val="0018189C"/>
    <w:rsid w:val="001D00DB"/>
    <w:rsid w:val="00213EBD"/>
    <w:rsid w:val="002470FE"/>
    <w:rsid w:val="00250F88"/>
    <w:rsid w:val="0025151D"/>
    <w:rsid w:val="0026213E"/>
    <w:rsid w:val="00266C0E"/>
    <w:rsid w:val="00271DB6"/>
    <w:rsid w:val="00313669"/>
    <w:rsid w:val="00315DAD"/>
    <w:rsid w:val="003908D6"/>
    <w:rsid w:val="003A1AF2"/>
    <w:rsid w:val="003F03B8"/>
    <w:rsid w:val="00461859"/>
    <w:rsid w:val="004B1614"/>
    <w:rsid w:val="00501900"/>
    <w:rsid w:val="00527843"/>
    <w:rsid w:val="00550145"/>
    <w:rsid w:val="00562160"/>
    <w:rsid w:val="00603A92"/>
    <w:rsid w:val="00687C6C"/>
    <w:rsid w:val="006A47A7"/>
    <w:rsid w:val="006B6C62"/>
    <w:rsid w:val="006C1550"/>
    <w:rsid w:val="006F50E3"/>
    <w:rsid w:val="00700ACF"/>
    <w:rsid w:val="00704095"/>
    <w:rsid w:val="00715884"/>
    <w:rsid w:val="00723AA1"/>
    <w:rsid w:val="00736008"/>
    <w:rsid w:val="00741641"/>
    <w:rsid w:val="00747ED7"/>
    <w:rsid w:val="00755457"/>
    <w:rsid w:val="00763E0F"/>
    <w:rsid w:val="0076471B"/>
    <w:rsid w:val="0078636A"/>
    <w:rsid w:val="00787ECD"/>
    <w:rsid w:val="007B0F79"/>
    <w:rsid w:val="007D3A44"/>
    <w:rsid w:val="007F492C"/>
    <w:rsid w:val="00817690"/>
    <w:rsid w:val="00817AAE"/>
    <w:rsid w:val="00891B60"/>
    <w:rsid w:val="008C58A7"/>
    <w:rsid w:val="008D00D7"/>
    <w:rsid w:val="00900FD1"/>
    <w:rsid w:val="0090780A"/>
    <w:rsid w:val="00933F31"/>
    <w:rsid w:val="00961FEC"/>
    <w:rsid w:val="00974C14"/>
    <w:rsid w:val="00976801"/>
    <w:rsid w:val="009841A8"/>
    <w:rsid w:val="009A2D25"/>
    <w:rsid w:val="009E1184"/>
    <w:rsid w:val="00A41CE2"/>
    <w:rsid w:val="00A621AE"/>
    <w:rsid w:val="00A66500"/>
    <w:rsid w:val="00A86FCE"/>
    <w:rsid w:val="00AC61B8"/>
    <w:rsid w:val="00B2377C"/>
    <w:rsid w:val="00B27B88"/>
    <w:rsid w:val="00B60D7B"/>
    <w:rsid w:val="00BD6B5E"/>
    <w:rsid w:val="00C71716"/>
    <w:rsid w:val="00CA3009"/>
    <w:rsid w:val="00CA377E"/>
    <w:rsid w:val="00CB32B9"/>
    <w:rsid w:val="00CE2563"/>
    <w:rsid w:val="00D0426D"/>
    <w:rsid w:val="00D202CA"/>
    <w:rsid w:val="00D75B70"/>
    <w:rsid w:val="00DF567E"/>
    <w:rsid w:val="00E87913"/>
    <w:rsid w:val="00EC5853"/>
    <w:rsid w:val="00EC6B1D"/>
    <w:rsid w:val="00EE0A36"/>
    <w:rsid w:val="00F04EFC"/>
    <w:rsid w:val="00F06A05"/>
    <w:rsid w:val="00F13DD2"/>
    <w:rsid w:val="00F54482"/>
    <w:rsid w:val="00F850C7"/>
    <w:rsid w:val="00F861DC"/>
    <w:rsid w:val="00F86DC8"/>
    <w:rsid w:val="00FC3B98"/>
    <w:rsid w:val="00FF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5AC8"/>
  <w15:chartTrackingRefBased/>
  <w15:docId w15:val="{85FF2AAB-D776-413A-8F77-9B838147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D21"/>
    <w:rPr>
      <w:rFonts w:eastAsiaTheme="majorEastAsia" w:cstheme="majorBidi"/>
      <w:color w:val="272727" w:themeColor="text1" w:themeTint="D8"/>
    </w:rPr>
  </w:style>
  <w:style w:type="paragraph" w:styleId="Title">
    <w:name w:val="Title"/>
    <w:basedOn w:val="Normal"/>
    <w:next w:val="Normal"/>
    <w:link w:val="TitleChar"/>
    <w:uiPriority w:val="10"/>
    <w:qFormat/>
    <w:rsid w:val="000E2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D21"/>
    <w:pPr>
      <w:spacing w:before="160"/>
      <w:jc w:val="center"/>
    </w:pPr>
    <w:rPr>
      <w:i/>
      <w:iCs/>
      <w:color w:val="404040" w:themeColor="text1" w:themeTint="BF"/>
    </w:rPr>
  </w:style>
  <w:style w:type="character" w:customStyle="1" w:styleId="QuoteChar">
    <w:name w:val="Quote Char"/>
    <w:basedOn w:val="DefaultParagraphFont"/>
    <w:link w:val="Quote"/>
    <w:uiPriority w:val="29"/>
    <w:rsid w:val="000E2D21"/>
    <w:rPr>
      <w:i/>
      <w:iCs/>
      <w:color w:val="404040" w:themeColor="text1" w:themeTint="BF"/>
    </w:rPr>
  </w:style>
  <w:style w:type="paragraph" w:styleId="ListParagraph">
    <w:name w:val="List Paragraph"/>
    <w:basedOn w:val="Normal"/>
    <w:uiPriority w:val="34"/>
    <w:qFormat/>
    <w:rsid w:val="000E2D21"/>
    <w:pPr>
      <w:ind w:left="720"/>
      <w:contextualSpacing/>
    </w:pPr>
  </w:style>
  <w:style w:type="character" w:styleId="IntenseEmphasis">
    <w:name w:val="Intense Emphasis"/>
    <w:basedOn w:val="DefaultParagraphFont"/>
    <w:uiPriority w:val="21"/>
    <w:qFormat/>
    <w:rsid w:val="000E2D21"/>
    <w:rPr>
      <w:i/>
      <w:iCs/>
      <w:color w:val="0F4761" w:themeColor="accent1" w:themeShade="BF"/>
    </w:rPr>
  </w:style>
  <w:style w:type="paragraph" w:styleId="IntenseQuote">
    <w:name w:val="Intense Quote"/>
    <w:basedOn w:val="Normal"/>
    <w:next w:val="Normal"/>
    <w:link w:val="IntenseQuoteChar"/>
    <w:uiPriority w:val="30"/>
    <w:qFormat/>
    <w:rsid w:val="000E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D21"/>
    <w:rPr>
      <w:i/>
      <w:iCs/>
      <w:color w:val="0F4761" w:themeColor="accent1" w:themeShade="BF"/>
    </w:rPr>
  </w:style>
  <w:style w:type="character" w:styleId="IntenseReference">
    <w:name w:val="Intense Reference"/>
    <w:basedOn w:val="DefaultParagraphFont"/>
    <w:uiPriority w:val="32"/>
    <w:qFormat/>
    <w:rsid w:val="000E2D21"/>
    <w:rPr>
      <w:b/>
      <w:bCs/>
      <w:smallCaps/>
      <w:color w:val="0F4761" w:themeColor="accent1" w:themeShade="BF"/>
      <w:spacing w:val="5"/>
    </w:rPr>
  </w:style>
  <w:style w:type="character" w:styleId="Hyperlink">
    <w:name w:val="Hyperlink"/>
    <w:basedOn w:val="DefaultParagraphFont"/>
    <w:uiPriority w:val="99"/>
    <w:unhideWhenUsed/>
    <w:rsid w:val="000E2D21"/>
    <w:rPr>
      <w:color w:val="467886" w:themeColor="hyperlink"/>
      <w:u w:val="single"/>
    </w:rPr>
  </w:style>
  <w:style w:type="character" w:styleId="UnresolvedMention">
    <w:name w:val="Unresolved Mention"/>
    <w:basedOn w:val="DefaultParagraphFont"/>
    <w:uiPriority w:val="99"/>
    <w:semiHidden/>
    <w:unhideWhenUsed/>
    <w:rsid w:val="000E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4043">
      <w:bodyDiv w:val="1"/>
      <w:marLeft w:val="0"/>
      <w:marRight w:val="0"/>
      <w:marTop w:val="0"/>
      <w:marBottom w:val="0"/>
      <w:divBdr>
        <w:top w:val="none" w:sz="0" w:space="0" w:color="auto"/>
        <w:left w:val="none" w:sz="0" w:space="0" w:color="auto"/>
        <w:bottom w:val="none" w:sz="0" w:space="0" w:color="auto"/>
        <w:right w:val="none" w:sz="0" w:space="0" w:color="auto"/>
      </w:divBdr>
    </w:div>
    <w:div w:id="268515178">
      <w:bodyDiv w:val="1"/>
      <w:marLeft w:val="0"/>
      <w:marRight w:val="0"/>
      <w:marTop w:val="0"/>
      <w:marBottom w:val="0"/>
      <w:divBdr>
        <w:top w:val="none" w:sz="0" w:space="0" w:color="auto"/>
        <w:left w:val="none" w:sz="0" w:space="0" w:color="auto"/>
        <w:bottom w:val="none" w:sz="0" w:space="0" w:color="auto"/>
        <w:right w:val="none" w:sz="0" w:space="0" w:color="auto"/>
      </w:divBdr>
    </w:div>
    <w:div w:id="428357069">
      <w:bodyDiv w:val="1"/>
      <w:marLeft w:val="0"/>
      <w:marRight w:val="0"/>
      <w:marTop w:val="0"/>
      <w:marBottom w:val="0"/>
      <w:divBdr>
        <w:top w:val="none" w:sz="0" w:space="0" w:color="auto"/>
        <w:left w:val="none" w:sz="0" w:space="0" w:color="auto"/>
        <w:bottom w:val="none" w:sz="0" w:space="0" w:color="auto"/>
        <w:right w:val="none" w:sz="0" w:space="0" w:color="auto"/>
      </w:divBdr>
    </w:div>
    <w:div w:id="641354030">
      <w:bodyDiv w:val="1"/>
      <w:marLeft w:val="0"/>
      <w:marRight w:val="0"/>
      <w:marTop w:val="0"/>
      <w:marBottom w:val="0"/>
      <w:divBdr>
        <w:top w:val="none" w:sz="0" w:space="0" w:color="auto"/>
        <w:left w:val="none" w:sz="0" w:space="0" w:color="auto"/>
        <w:bottom w:val="none" w:sz="0" w:space="0" w:color="auto"/>
        <w:right w:val="none" w:sz="0" w:space="0" w:color="auto"/>
      </w:divBdr>
    </w:div>
    <w:div w:id="828442341">
      <w:bodyDiv w:val="1"/>
      <w:marLeft w:val="0"/>
      <w:marRight w:val="0"/>
      <w:marTop w:val="0"/>
      <w:marBottom w:val="0"/>
      <w:divBdr>
        <w:top w:val="none" w:sz="0" w:space="0" w:color="auto"/>
        <w:left w:val="none" w:sz="0" w:space="0" w:color="auto"/>
        <w:bottom w:val="none" w:sz="0" w:space="0" w:color="auto"/>
        <w:right w:val="none" w:sz="0" w:space="0" w:color="auto"/>
      </w:divBdr>
    </w:div>
    <w:div w:id="1503275150">
      <w:bodyDiv w:val="1"/>
      <w:marLeft w:val="0"/>
      <w:marRight w:val="0"/>
      <w:marTop w:val="0"/>
      <w:marBottom w:val="0"/>
      <w:divBdr>
        <w:top w:val="none" w:sz="0" w:space="0" w:color="auto"/>
        <w:left w:val="none" w:sz="0" w:space="0" w:color="auto"/>
        <w:bottom w:val="none" w:sz="0" w:space="0" w:color="auto"/>
        <w:right w:val="none" w:sz="0" w:space="0" w:color="auto"/>
      </w:divBdr>
    </w:div>
    <w:div w:id="2026248415">
      <w:bodyDiv w:val="1"/>
      <w:marLeft w:val="0"/>
      <w:marRight w:val="0"/>
      <w:marTop w:val="0"/>
      <w:marBottom w:val="0"/>
      <w:divBdr>
        <w:top w:val="none" w:sz="0" w:space="0" w:color="auto"/>
        <w:left w:val="none" w:sz="0" w:space="0" w:color="auto"/>
        <w:bottom w:val="none" w:sz="0" w:space="0" w:color="auto"/>
        <w:right w:val="none" w:sz="0" w:space="0" w:color="auto"/>
      </w:divBdr>
    </w:div>
    <w:div w:id="20929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3GPP%20Standardization\RAN3\RAN3%23129bis\agenda\Inbox\R3-257239.z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50</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Geetha Rajendran</dc:creator>
  <cp:keywords/>
  <dc:description/>
  <cp:lastModifiedBy>Geetha Rajendran</cp:lastModifiedBy>
  <cp:revision>38</cp:revision>
  <dcterms:created xsi:type="dcterms:W3CDTF">2025-10-16T10:28:00Z</dcterms:created>
  <dcterms:modified xsi:type="dcterms:W3CDTF">2025-10-16T12:47:00Z</dcterms:modified>
</cp:coreProperties>
</file>