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3ECC050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sidR="00B1287D">
        <w:rPr>
          <w:rFonts w:ascii="Arial" w:hAnsi="Arial" w:cs="Arial" w:hint="eastAsia"/>
          <w:bCs/>
          <w:color w:val="000000"/>
          <w:sz w:val="22"/>
          <w:szCs w:val="22"/>
        </w:rPr>
        <w:t>8</w:t>
      </w:r>
      <w:r>
        <w:rPr>
          <w:rFonts w:ascii="Arial" w:hAnsi="Arial" w:cs="Arial"/>
          <w:bCs/>
          <w:color w:val="000000"/>
          <w:sz w:val="22"/>
          <w:szCs w:val="22"/>
        </w:rPr>
        <w:tab/>
      </w:r>
      <w:r w:rsidR="00EF006E" w:rsidRPr="00EF006E">
        <w:rPr>
          <w:sz w:val="28"/>
          <w:szCs w:val="28"/>
        </w:rPr>
        <w:t>R3-25</w:t>
      </w:r>
      <w:r w:rsidR="00B1287D">
        <w:rPr>
          <w:rFonts w:hint="eastAsia"/>
          <w:sz w:val="28"/>
          <w:szCs w:val="28"/>
        </w:rPr>
        <w:t>xxxxxx</w:t>
      </w:r>
    </w:p>
    <w:p w14:paraId="1A5A3DD5" w14:textId="77777777" w:rsidR="00B1287D" w:rsidRDefault="00B1287D">
      <w:pPr>
        <w:pStyle w:val="3GPPHeader"/>
        <w:rPr>
          <w:rFonts w:ascii="Arial" w:eastAsiaTheme="minorEastAsia" w:hAnsi="Arial" w:cs="Arial"/>
          <w:szCs w:val="20"/>
        </w:rPr>
      </w:pPr>
      <w:r w:rsidRPr="00B1287D">
        <w:rPr>
          <w:rFonts w:ascii="Arial" w:eastAsia="Calibri" w:hAnsi="Arial" w:cs="Arial"/>
          <w:szCs w:val="20"/>
        </w:rPr>
        <w:t>Malta, MT, 19th – 23</w:t>
      </w:r>
      <w:proofErr w:type="gramStart"/>
      <w:r w:rsidRPr="00B1287D">
        <w:rPr>
          <w:rFonts w:ascii="Arial" w:eastAsia="Calibri" w:hAnsi="Arial" w:cs="Arial"/>
          <w:szCs w:val="20"/>
        </w:rPr>
        <w:t>rd ,</w:t>
      </w:r>
      <w:proofErr w:type="gramEnd"/>
      <w:r w:rsidRPr="00B1287D">
        <w:rPr>
          <w:rFonts w:ascii="Arial" w:eastAsia="Calibri" w:hAnsi="Arial" w:cs="Arial"/>
          <w:szCs w:val="20"/>
        </w:rPr>
        <w:t xml:space="preserve"> </w:t>
      </w:r>
      <w:proofErr w:type="gramStart"/>
      <w:r w:rsidRPr="00B1287D">
        <w:rPr>
          <w:rFonts w:ascii="Arial" w:eastAsia="Calibri" w:hAnsi="Arial" w:cs="Arial"/>
          <w:szCs w:val="20"/>
        </w:rPr>
        <w:t>May,</w:t>
      </w:r>
      <w:proofErr w:type="gramEnd"/>
      <w:r w:rsidRPr="00B1287D">
        <w:rPr>
          <w:rFonts w:ascii="Arial" w:eastAsia="Calibri" w:hAnsi="Arial" w:cs="Arial"/>
          <w:szCs w:val="20"/>
        </w:rPr>
        <w:t xml:space="preserve"> 2025</w:t>
      </w:r>
    </w:p>
    <w:p w14:paraId="7A04D916" w14:textId="60CFAE2F"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AA309E3" w:rsidR="00A5592E" w:rsidRDefault="00031F0A">
      <w:pPr>
        <w:pStyle w:val="1"/>
      </w:pPr>
      <w:r>
        <w:rPr>
          <w:rFonts w:hint="eastAsia"/>
        </w:rPr>
        <w:t>Rapporteur</w:t>
      </w:r>
      <w:r>
        <w:t>’</w:t>
      </w:r>
      <w:r>
        <w:rPr>
          <w:rFonts w:hint="eastAsia"/>
        </w:rPr>
        <w:t>s suggestions for on-line meeting discussion</w:t>
      </w:r>
    </w:p>
    <w:p w14:paraId="497EC497" w14:textId="77777777" w:rsidR="00A5592E" w:rsidRDefault="00937495">
      <w:pPr>
        <w:pStyle w:val="2"/>
      </w:pPr>
      <w:r>
        <w:rPr>
          <w:rFonts w:hint="eastAsia"/>
        </w:rPr>
        <w:t>WAB</w:t>
      </w:r>
    </w:p>
    <w:p w14:paraId="22A70B65" w14:textId="73AE8183" w:rsidR="00031F0A" w:rsidRPr="00031F0A" w:rsidRDefault="00031F0A" w:rsidP="00031F0A">
      <w:pPr>
        <w:rPr>
          <w:b/>
          <w:bCs/>
        </w:rPr>
      </w:pPr>
      <w:r w:rsidRPr="00031F0A">
        <w:rPr>
          <w:rFonts w:hint="eastAsia"/>
          <w:b/>
          <w:bCs/>
        </w:rPr>
        <w:t xml:space="preserve">Proposal1: </w:t>
      </w:r>
      <w:r w:rsidR="00C10C08">
        <w:rPr>
          <w:rFonts w:hint="eastAsia"/>
          <w:b/>
          <w:bCs/>
        </w:rPr>
        <w:t xml:space="preserve">RAN3 to </w:t>
      </w:r>
      <w:r w:rsidR="00C10C08">
        <w:rPr>
          <w:b/>
          <w:bCs/>
        </w:rPr>
        <w:t>discuss</w:t>
      </w:r>
      <w:r w:rsidR="00C10C08">
        <w:rPr>
          <w:rFonts w:hint="eastAsia"/>
          <w:b/>
          <w:bCs/>
        </w:rPr>
        <w:t xml:space="preserve"> the topics in the</w:t>
      </w:r>
      <w:r w:rsidRPr="00031F0A">
        <w:rPr>
          <w:rFonts w:hint="eastAsia"/>
          <w:b/>
          <w:bCs/>
        </w:rPr>
        <w:t xml:space="preserve"> following priority in this meeting.</w:t>
      </w:r>
    </w:p>
    <w:p w14:paraId="754375E2" w14:textId="5F6D40BA" w:rsidR="00031F0A" w:rsidRPr="009404B1" w:rsidRDefault="00031F0A" w:rsidP="00031F0A">
      <w:pPr>
        <w:pStyle w:val="af6"/>
        <w:numPr>
          <w:ilvl w:val="0"/>
          <w:numId w:val="26"/>
        </w:numPr>
        <w:ind w:leftChars="0"/>
      </w:pPr>
      <w:r w:rsidRPr="009404B1">
        <w:rPr>
          <w:rFonts w:hint="eastAsia"/>
        </w:rPr>
        <w:t>1</w:t>
      </w:r>
      <w:r w:rsidRPr="009404B1">
        <w:rPr>
          <w:rFonts w:hint="eastAsia"/>
          <w:vertAlign w:val="superscript"/>
        </w:rPr>
        <w:t>st</w:t>
      </w:r>
      <w:r w:rsidRPr="009404B1">
        <w:rPr>
          <w:rFonts w:hint="eastAsia"/>
        </w:rPr>
        <w:t xml:space="preserve"> priority topic: resource coordination</w:t>
      </w:r>
    </w:p>
    <w:p w14:paraId="5ABDF34C" w14:textId="3604F003" w:rsidR="00031F0A" w:rsidRPr="009404B1" w:rsidRDefault="00031F0A" w:rsidP="00031F0A">
      <w:pPr>
        <w:pStyle w:val="af6"/>
        <w:numPr>
          <w:ilvl w:val="0"/>
          <w:numId w:val="26"/>
        </w:numPr>
        <w:ind w:leftChars="0"/>
      </w:pPr>
      <w:r w:rsidRPr="009404B1">
        <w:rPr>
          <w:rFonts w:hint="eastAsia"/>
        </w:rPr>
        <w:t>2</w:t>
      </w:r>
      <w:r w:rsidRPr="009404B1">
        <w:rPr>
          <w:rFonts w:hint="eastAsia"/>
          <w:vertAlign w:val="superscript"/>
        </w:rPr>
        <w:t>nd</w:t>
      </w:r>
      <w:r w:rsidRPr="009404B1">
        <w:rPr>
          <w:rFonts w:hint="eastAsia"/>
        </w:rPr>
        <w:t xml:space="preserve"> priority topic: Xn connection management</w:t>
      </w:r>
    </w:p>
    <w:p w14:paraId="03ABE9B0" w14:textId="1E79B23B" w:rsidR="00031F0A" w:rsidRPr="009404B1" w:rsidRDefault="00031F0A" w:rsidP="00031F0A">
      <w:pPr>
        <w:pStyle w:val="af6"/>
        <w:numPr>
          <w:ilvl w:val="0"/>
          <w:numId w:val="26"/>
        </w:numPr>
        <w:ind w:leftChars="0"/>
        <w:rPr>
          <w:rFonts w:hint="eastAsia"/>
        </w:rPr>
      </w:pPr>
      <w:r w:rsidRPr="009404B1">
        <w:rPr>
          <w:rFonts w:hint="eastAsia"/>
        </w:rPr>
        <w:t>3</w:t>
      </w:r>
      <w:r w:rsidRPr="009404B1">
        <w:rPr>
          <w:rFonts w:hint="eastAsia"/>
          <w:vertAlign w:val="superscript"/>
        </w:rPr>
        <w:t>rd</w:t>
      </w:r>
      <w:r w:rsidRPr="009404B1">
        <w:rPr>
          <w:rFonts w:hint="eastAsia"/>
        </w:rPr>
        <w:t xml:space="preserve"> priority topic: Multi-hop prevention</w:t>
      </w:r>
    </w:p>
    <w:p w14:paraId="186BE2E8" w14:textId="77777777" w:rsidR="00031F0A" w:rsidRDefault="00031F0A" w:rsidP="00031F0A"/>
    <w:p w14:paraId="18C226AE" w14:textId="40E0360D" w:rsidR="00031F0A" w:rsidRPr="00031F0A" w:rsidRDefault="00031F0A" w:rsidP="00031F0A">
      <w:pPr>
        <w:rPr>
          <w:b/>
          <w:bCs/>
        </w:rPr>
      </w:pPr>
      <w:r w:rsidRPr="00031F0A">
        <w:rPr>
          <w:rFonts w:hint="eastAsia"/>
          <w:b/>
          <w:bCs/>
        </w:rPr>
        <w:t xml:space="preserve">Proposal2: For </w:t>
      </w:r>
      <w:r w:rsidR="00C10C08">
        <w:rPr>
          <w:rFonts w:hint="eastAsia"/>
          <w:b/>
          <w:bCs/>
        </w:rPr>
        <w:t xml:space="preserve">WAB </w:t>
      </w:r>
      <w:r w:rsidRPr="00031F0A">
        <w:rPr>
          <w:rFonts w:hint="eastAsia"/>
          <w:b/>
          <w:bCs/>
        </w:rPr>
        <w:t xml:space="preserve">resource </w:t>
      </w:r>
      <w:r w:rsidRPr="00031F0A">
        <w:rPr>
          <w:b/>
          <w:bCs/>
        </w:rPr>
        <w:t>coordination</w:t>
      </w:r>
      <w:r w:rsidRPr="00031F0A">
        <w:rPr>
          <w:rFonts w:hint="eastAsia"/>
          <w:b/>
          <w:bCs/>
        </w:rPr>
        <w:t xml:space="preserve">, </w:t>
      </w:r>
      <w:r w:rsidR="00C10C08">
        <w:rPr>
          <w:rFonts w:hint="eastAsia"/>
          <w:b/>
          <w:bCs/>
        </w:rPr>
        <w:t xml:space="preserve">RAN3 </w:t>
      </w:r>
      <w:r w:rsidRPr="00031F0A">
        <w:rPr>
          <w:rFonts w:hint="eastAsia"/>
          <w:b/>
          <w:bCs/>
        </w:rPr>
        <w:t>to discuss the following principles</w:t>
      </w:r>
    </w:p>
    <w:p w14:paraId="7CAFAD94" w14:textId="6C1D9679" w:rsidR="00031F0A" w:rsidRDefault="00031F0A" w:rsidP="00031F0A">
      <w:pPr>
        <w:pStyle w:val="af6"/>
        <w:numPr>
          <w:ilvl w:val="0"/>
          <w:numId w:val="27"/>
        </w:numPr>
        <w:ind w:leftChars="0"/>
      </w:pPr>
      <w:r>
        <w:rPr>
          <w:rFonts w:hint="eastAsia"/>
        </w:rPr>
        <w:t>Option1(</w:t>
      </w:r>
      <w:r w:rsidRPr="00031F0A">
        <w:t>R3-253132</w:t>
      </w:r>
      <w:r>
        <w:rPr>
          <w:rFonts w:hint="eastAsia"/>
        </w:rPr>
        <w:t xml:space="preserve">): </w:t>
      </w:r>
    </w:p>
    <w:p w14:paraId="67232950" w14:textId="77777777" w:rsidR="00031F0A" w:rsidRPr="00031F0A" w:rsidRDefault="00031F0A" w:rsidP="00031F0A">
      <w:pPr>
        <w:spacing w:before="120" w:after="0"/>
        <w:rPr>
          <w:rFonts w:asciiTheme="minorHAnsi" w:hAnsiTheme="minorHAnsi" w:cstheme="minorHAnsi"/>
          <w:szCs w:val="22"/>
        </w:rPr>
      </w:pPr>
      <w:r w:rsidRPr="00031F0A">
        <w:rPr>
          <w:rFonts w:asciiTheme="minorHAnsi" w:hAnsiTheme="minorHAnsi" w:cstheme="minorHAnsi"/>
          <w:szCs w:val="22"/>
        </w:rPr>
        <w:t>Proposal 1: Adopt the following principles for WAB resource coordination:</w:t>
      </w:r>
    </w:p>
    <w:p w14:paraId="4AF4C711"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time-domain resource coordination is supported.</w:t>
      </w:r>
    </w:p>
    <w:p w14:paraId="2B85AB52"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Neither the WAB-gNB nor the BH-gNB has the upper hand in resource coordination.</w:t>
      </w:r>
    </w:p>
    <w:p w14:paraId="420A41F4"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No support for indication of soft resources (the “S” in HSNA).</w:t>
      </w:r>
    </w:p>
    <w:p w14:paraId="1E910D54"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the WAB-gNB should be able to indicate the hard/not available resource allocation.</w:t>
      </w:r>
    </w:p>
    <w:p w14:paraId="54E39692" w14:textId="77777777" w:rsidR="00031F0A" w:rsidRDefault="00031F0A" w:rsidP="00031F0A"/>
    <w:p w14:paraId="397575EC" w14:textId="1D0F4740" w:rsidR="00031F0A" w:rsidRDefault="00031F0A" w:rsidP="00031F0A">
      <w:pPr>
        <w:pStyle w:val="af6"/>
        <w:numPr>
          <w:ilvl w:val="0"/>
          <w:numId w:val="27"/>
        </w:numPr>
        <w:ind w:leftChars="0"/>
      </w:pPr>
      <w:r>
        <w:rPr>
          <w:rFonts w:hint="eastAsia"/>
        </w:rPr>
        <w:t>Option2(</w:t>
      </w:r>
      <w:r w:rsidRPr="00031F0A">
        <w:t>R3-253169</w:t>
      </w:r>
      <w:r>
        <w:rPr>
          <w:rFonts w:hint="eastAsia"/>
        </w:rPr>
        <w:t>):</w:t>
      </w:r>
    </w:p>
    <w:p w14:paraId="40BF135B" w14:textId="62EC90E8" w:rsidR="00031F0A" w:rsidRDefault="00031F0A" w:rsidP="00031F0A">
      <w:pPr>
        <w:rPr>
          <w:rFonts w:hint="eastAsia"/>
        </w:rPr>
      </w:pPr>
      <w:r>
        <w:rPr>
          <w:rFonts w:hint="eastAsia"/>
        </w:rPr>
        <w:t>–</w:t>
      </w:r>
      <w:r>
        <w:tab/>
        <w:t>Reuse IAB ASN.1</w:t>
      </w:r>
      <w:r>
        <w:rPr>
          <w:rFonts w:hint="eastAsia"/>
        </w:rPr>
        <w:t xml:space="preserve"> (i.e. </w:t>
      </w:r>
      <w:proofErr w:type="gramStart"/>
      <w:r>
        <w:rPr>
          <w:rFonts w:hint="eastAsia"/>
        </w:rPr>
        <w:t>all</w:t>
      </w:r>
      <w:proofErr w:type="gramEnd"/>
      <w:r>
        <w:rPr>
          <w:rFonts w:hint="eastAsia"/>
        </w:rPr>
        <w:t xml:space="preserve"> the IEs and procedures introduced for IAB feature should be reusable for WAB</w:t>
      </w:r>
      <w:r w:rsidR="00C10C08">
        <w:rPr>
          <w:rFonts w:hint="eastAsia"/>
        </w:rPr>
        <w:t>)</w:t>
      </w:r>
    </w:p>
    <w:p w14:paraId="569B24B8" w14:textId="24E77F03" w:rsidR="00031F0A" w:rsidRDefault="00031F0A" w:rsidP="00031F0A">
      <w:r>
        <w:rPr>
          <w:rFonts w:hint="eastAsia"/>
        </w:rPr>
        <w:t>–</w:t>
      </w:r>
      <w:r>
        <w:tab/>
        <w:t xml:space="preserve">Support </w:t>
      </w:r>
      <w:r>
        <w:rPr>
          <w:rFonts w:hint="eastAsia"/>
        </w:rPr>
        <w:t xml:space="preserve">both </w:t>
      </w:r>
      <w:r>
        <w:t>F1 and Xn</w:t>
      </w:r>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0A0CA392" w14:textId="77777777" w:rsidR="00031F0A" w:rsidRDefault="00031F0A" w:rsidP="00031F0A">
      <w:pPr>
        <w:rPr>
          <w:rFonts w:hint="eastAsia"/>
        </w:rPr>
      </w:pPr>
    </w:p>
    <w:p w14:paraId="71607902" w14:textId="6D64933C" w:rsidR="00031F0A" w:rsidRPr="003C71BF" w:rsidRDefault="00031F0A" w:rsidP="00031F0A">
      <w:pPr>
        <w:rPr>
          <w:rFonts w:hint="eastAsia"/>
          <w:b/>
          <w:bCs/>
        </w:rPr>
      </w:pPr>
      <w:r w:rsidRPr="003C71BF">
        <w:rPr>
          <w:rFonts w:hint="eastAsia"/>
          <w:b/>
          <w:bCs/>
        </w:rPr>
        <w:t xml:space="preserve">Proposal3: For Xn management, </w:t>
      </w:r>
      <w:r w:rsidR="00C10C08">
        <w:rPr>
          <w:rFonts w:hint="eastAsia"/>
          <w:b/>
          <w:bCs/>
        </w:rPr>
        <w:t xml:space="preserve">RAN3 </w:t>
      </w:r>
      <w:r w:rsidRPr="003C71BF">
        <w:rPr>
          <w:rFonts w:hint="eastAsia"/>
          <w:b/>
          <w:bCs/>
        </w:rPr>
        <w:t xml:space="preserve">to </w:t>
      </w:r>
      <w:r w:rsidRPr="003C71BF">
        <w:rPr>
          <w:b/>
          <w:bCs/>
        </w:rPr>
        <w:t>discuss</w:t>
      </w:r>
      <w:r w:rsidRPr="003C71BF">
        <w:rPr>
          <w:rFonts w:hint="eastAsia"/>
          <w:b/>
          <w:bCs/>
        </w:rPr>
        <w:t xml:space="preserve"> the following proposals</w:t>
      </w:r>
      <w:r w:rsidR="003C71BF" w:rsidRPr="003C71BF">
        <w:rPr>
          <w:rFonts w:hint="eastAsia"/>
          <w:b/>
          <w:bCs/>
        </w:rPr>
        <w:t xml:space="preserve"> (</w:t>
      </w:r>
      <w:r w:rsidR="003C71BF" w:rsidRPr="003C71BF">
        <w:rPr>
          <w:b/>
          <w:bCs/>
        </w:rPr>
        <w:t>R3-253132</w:t>
      </w:r>
      <w:r w:rsidR="003C71BF" w:rsidRPr="003C71BF">
        <w:rPr>
          <w:rFonts w:hint="eastAsia"/>
          <w:b/>
          <w:bCs/>
        </w:rPr>
        <w:t xml:space="preserve">): </w:t>
      </w:r>
    </w:p>
    <w:p w14:paraId="0530A106"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2-1: The “WAB-MT ID” sent from the WAB-gNB to the BH-gNB is the WAB-MT’s C-RNTI assigned by the BH-gNB.</w:t>
      </w:r>
    </w:p>
    <w:p w14:paraId="359E0BDE"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 xml:space="preserve">Proposal 2-2: The WAB-gNB sends to the BH-gNB the ID of the BH-gNB’s cell serving the WAB-MT. </w:t>
      </w:r>
    </w:p>
    <w:p w14:paraId="0B3A0F54"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2-3: Xn connection between WAB-gNBs can be established.</w:t>
      </w:r>
    </w:p>
    <w:p w14:paraId="4D6ACE86" w14:textId="77777777" w:rsidR="00031F0A" w:rsidRPr="003C71BF" w:rsidRDefault="00031F0A" w:rsidP="00031F0A">
      <w:pPr>
        <w:widowControl w:val="0"/>
        <w:spacing w:before="120" w:after="0"/>
        <w:rPr>
          <w:rFonts w:asciiTheme="minorHAnsi" w:hAnsiTheme="minorHAnsi" w:cstheme="minorHAnsi"/>
          <w:szCs w:val="22"/>
        </w:rPr>
      </w:pPr>
      <w:r w:rsidRPr="003C71BF">
        <w:rPr>
          <w:rFonts w:asciiTheme="minorHAnsi" w:hAnsiTheme="minorHAnsi" w:cstheme="minorHAnsi"/>
          <w:szCs w:val="22"/>
        </w:rPr>
        <w:t>Proposal 2-4: The WAB-gNB should be notified about the target BH-gNB before the WAB-MT HO.</w:t>
      </w:r>
    </w:p>
    <w:p w14:paraId="1581CFB0" w14:textId="77777777"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2-5: The WAB-gNB should be aware of whether the BH link for the WAB-MT is a terrestrial or a non-terrestrial one.</w:t>
      </w:r>
    </w:p>
    <w:p w14:paraId="21E2645A" w14:textId="77777777" w:rsidR="00031F0A" w:rsidRDefault="00031F0A" w:rsidP="00031F0A"/>
    <w:p w14:paraId="7004D922" w14:textId="7C75936A" w:rsidR="003C71BF" w:rsidRPr="00C10C08" w:rsidRDefault="003C71BF" w:rsidP="00031F0A">
      <w:pPr>
        <w:rPr>
          <w:rFonts w:hint="eastAsia"/>
          <w:b/>
          <w:bCs/>
        </w:rPr>
      </w:pPr>
      <w:r w:rsidRPr="00C10C08">
        <w:rPr>
          <w:rFonts w:hint="eastAsia"/>
          <w:b/>
          <w:bCs/>
        </w:rPr>
        <w:t>Proposal4: F</w:t>
      </w:r>
      <w:r w:rsidRPr="00C10C08">
        <w:rPr>
          <w:b/>
          <w:bCs/>
        </w:rPr>
        <w:t>o</w:t>
      </w:r>
      <w:r w:rsidRPr="00C10C08">
        <w:rPr>
          <w:rFonts w:hint="eastAsia"/>
          <w:b/>
          <w:bCs/>
        </w:rPr>
        <w:t>r</w:t>
      </w:r>
      <w:r w:rsidR="00C10C08" w:rsidRPr="00C10C08">
        <w:rPr>
          <w:rFonts w:hint="eastAsia"/>
          <w:b/>
          <w:bCs/>
        </w:rPr>
        <w:t xml:space="preserve"> multi hop prevention, to discuss the following proposal (</w:t>
      </w:r>
      <w:r w:rsidR="00C10C08" w:rsidRPr="00C10C08">
        <w:rPr>
          <w:b/>
          <w:bCs/>
        </w:rPr>
        <w:t>R3-253414</w:t>
      </w:r>
      <w:r w:rsidR="00C10C08" w:rsidRPr="00C10C08">
        <w:rPr>
          <w:rFonts w:hint="eastAsia"/>
          <w:b/>
          <w:bCs/>
        </w:rPr>
        <w:t>):</w:t>
      </w:r>
    </w:p>
    <w:p w14:paraId="1F82F1A4"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 xml:space="preserve">Proposal 1: RAN3 to confirm supporting Solution </w:t>
      </w:r>
      <w:proofErr w:type="gramStart"/>
      <w:r w:rsidRPr="00C10C08">
        <w:rPr>
          <w:rFonts w:ascii="Arial" w:hAnsi="Arial" w:cs="Arial" w:hint="eastAsia"/>
          <w:szCs w:val="22"/>
          <w:lang w:eastAsia="zh-CN"/>
        </w:rPr>
        <w:t>3, and</w:t>
      </w:r>
      <w:proofErr w:type="gramEnd"/>
      <w:r w:rsidRPr="00C10C08">
        <w:rPr>
          <w:rFonts w:ascii="Arial" w:hAnsi="Arial" w:cs="Arial" w:hint="eastAsia"/>
          <w:szCs w:val="22"/>
          <w:lang w:eastAsia="zh-CN"/>
        </w:rPr>
        <w:t xml:space="preserve"> send </w:t>
      </w:r>
      <w:proofErr w:type="gramStart"/>
      <w:r w:rsidRPr="00C10C08">
        <w:rPr>
          <w:rFonts w:ascii="Arial" w:hAnsi="Arial" w:cs="Arial" w:hint="eastAsia"/>
          <w:szCs w:val="22"/>
          <w:lang w:eastAsia="zh-CN"/>
        </w:rPr>
        <w:t>a LS</w:t>
      </w:r>
      <w:proofErr w:type="gramEnd"/>
      <w:r w:rsidRPr="00C10C08">
        <w:rPr>
          <w:rFonts w:ascii="Arial" w:hAnsi="Arial" w:cs="Arial" w:hint="eastAsia"/>
          <w:szCs w:val="22"/>
          <w:lang w:eastAsia="zh-CN"/>
        </w:rPr>
        <w:t xml:space="preserve"> to RAN2 to start the spec </w:t>
      </w:r>
      <w:r w:rsidRPr="00C10C08">
        <w:rPr>
          <w:rFonts w:ascii="Arial" w:hAnsi="Arial" w:cs="Arial"/>
          <w:szCs w:val="22"/>
          <w:lang w:eastAsia="zh-CN"/>
        </w:rPr>
        <w:t xml:space="preserve">work </w:t>
      </w:r>
      <w:r w:rsidRPr="00C10C08">
        <w:rPr>
          <w:rFonts w:ascii="Arial" w:hAnsi="Arial" w:cs="Arial" w:hint="eastAsia"/>
          <w:szCs w:val="22"/>
          <w:lang w:eastAsia="zh-CN"/>
        </w:rPr>
        <w:t xml:space="preserve">on </w:t>
      </w:r>
      <w:r w:rsidRPr="00C10C08">
        <w:rPr>
          <w:rFonts w:ascii="Arial" w:hAnsi="Arial" w:cs="Arial"/>
          <w:szCs w:val="22"/>
          <w:lang w:eastAsia="zh-CN"/>
        </w:rPr>
        <w:t>support</w:t>
      </w:r>
      <w:r w:rsidRPr="00C10C08">
        <w:rPr>
          <w:rFonts w:ascii="Arial" w:hAnsi="Arial" w:cs="Arial" w:hint="eastAsia"/>
          <w:szCs w:val="22"/>
          <w:lang w:eastAsia="zh-CN"/>
        </w:rPr>
        <w:t>ing the spec-based</w:t>
      </w:r>
      <w:r w:rsidRPr="00C10C08">
        <w:rPr>
          <w:rFonts w:ascii="Arial" w:hAnsi="Arial" w:cs="Arial"/>
          <w:szCs w:val="22"/>
          <w:lang w:eastAsia="zh-CN"/>
        </w:rPr>
        <w:t xml:space="preserve"> solutio</w:t>
      </w:r>
      <w:r w:rsidRPr="00C10C08">
        <w:rPr>
          <w:rFonts w:ascii="Arial" w:hAnsi="Arial" w:cs="Arial" w:hint="eastAsia"/>
          <w:szCs w:val="22"/>
          <w:lang w:eastAsia="zh-CN"/>
        </w:rPr>
        <w:t>n.</w:t>
      </w:r>
    </w:p>
    <w:p w14:paraId="7D7CE609"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Proposal 2: RAN3 assumes that supporting cell barring based on the new indicator in SIB is an optional capability for WAB-MT, which means:</w:t>
      </w:r>
    </w:p>
    <w:p w14:paraId="3B91CFB8" w14:textId="77777777" w:rsidR="003C71BF" w:rsidRPr="00C10C08" w:rsidRDefault="003C71BF" w:rsidP="003C71BF">
      <w:pPr>
        <w:pStyle w:val="af6"/>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 Rel-19 UE </w:t>
      </w:r>
      <w:r w:rsidRPr="00C10C08">
        <w:rPr>
          <w:rFonts w:ascii="Arial" w:hAnsi="Arial" w:cs="Arial"/>
          <w:szCs w:val="22"/>
          <w:lang w:eastAsia="zh-CN"/>
        </w:rPr>
        <w:t>capabilit</w:t>
      </w:r>
      <w:r w:rsidRPr="00C10C08">
        <w:rPr>
          <w:rFonts w:ascii="Arial" w:hAnsi="Arial" w:cs="Arial" w:hint="eastAsia"/>
          <w:szCs w:val="22"/>
          <w:lang w:eastAsia="zh-CN"/>
        </w:rPr>
        <w:t xml:space="preserve">y can </w:t>
      </w:r>
      <w:r w:rsidRPr="00C10C08">
        <w:rPr>
          <w:rFonts w:ascii="Arial" w:hAnsi="Arial" w:cs="Arial" w:hint="eastAsia"/>
          <w:szCs w:val="22"/>
        </w:rPr>
        <w:t>read</w:t>
      </w:r>
      <w:r w:rsidRPr="00C10C08">
        <w:rPr>
          <w:rFonts w:ascii="Arial" w:hAnsi="Arial" w:cs="Arial" w:hint="eastAsia"/>
          <w:szCs w:val="22"/>
          <w:lang w:eastAsia="zh-CN"/>
        </w:rPr>
        <w:t xml:space="preserve"> the new indicator </w:t>
      </w:r>
      <w:r w:rsidRPr="00C10C08">
        <w:rPr>
          <w:rFonts w:ascii="Arial" w:hAnsi="Arial" w:cs="Arial" w:hint="eastAsia"/>
          <w:szCs w:val="22"/>
        </w:rPr>
        <w:t xml:space="preserve">in SIB </w:t>
      </w:r>
      <w:r w:rsidRPr="00C10C08">
        <w:rPr>
          <w:rFonts w:ascii="Arial" w:hAnsi="Arial" w:cs="Arial" w:hint="eastAsia"/>
          <w:szCs w:val="22"/>
          <w:lang w:eastAsia="zh-CN"/>
        </w:rPr>
        <w:t xml:space="preserve">to </w:t>
      </w:r>
      <w:r w:rsidRPr="00C10C08">
        <w:rPr>
          <w:rFonts w:ascii="Arial" w:hAnsi="Arial" w:cs="Arial" w:hint="eastAsia"/>
          <w:szCs w:val="22"/>
        </w:rPr>
        <w:t xml:space="preserve">avoid </w:t>
      </w:r>
      <w:proofErr w:type="gramStart"/>
      <w:r w:rsidRPr="00C10C08">
        <w:rPr>
          <w:rFonts w:ascii="Arial" w:hAnsi="Arial" w:cs="Arial" w:hint="eastAsia"/>
          <w:szCs w:val="22"/>
        </w:rPr>
        <w:t>to access</w:t>
      </w:r>
      <w:proofErr w:type="gramEnd"/>
      <w:r w:rsidRPr="00C10C08">
        <w:rPr>
          <w:rFonts w:ascii="Arial" w:hAnsi="Arial" w:cs="Arial" w:hint="eastAsia"/>
          <w:szCs w:val="22"/>
          <w:lang w:eastAsia="zh-CN"/>
        </w:rPr>
        <w:t xml:space="preserve"> WAB node</w:t>
      </w:r>
    </w:p>
    <w:p w14:paraId="63DAA7C6" w14:textId="77777777" w:rsidR="003C71BF" w:rsidRPr="00C10C08" w:rsidRDefault="003C71BF" w:rsidP="003C71BF">
      <w:pPr>
        <w:pStyle w:val="af6"/>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without this </w:t>
      </w:r>
      <w:r w:rsidRPr="00C10C08">
        <w:rPr>
          <w:rFonts w:ascii="Arial" w:hAnsi="Arial" w:cs="Arial" w:hint="eastAsia"/>
          <w:szCs w:val="22"/>
        </w:rPr>
        <w:t xml:space="preserve">UE </w:t>
      </w:r>
      <w:r w:rsidRPr="00C10C08">
        <w:rPr>
          <w:rFonts w:ascii="Arial" w:hAnsi="Arial" w:cs="Arial"/>
          <w:szCs w:val="22"/>
          <w:lang w:eastAsia="zh-CN"/>
        </w:rPr>
        <w:t>capability (</w:t>
      </w:r>
      <w:r w:rsidRPr="00C10C08">
        <w:rPr>
          <w:rFonts w:ascii="Arial" w:hAnsi="Arial" w:cs="Arial" w:hint="eastAsia"/>
          <w:szCs w:val="22"/>
          <w:lang w:eastAsia="zh-CN"/>
        </w:rPr>
        <w:t xml:space="preserve">e.g., with only Rel-15~Rel-18 UE </w:t>
      </w:r>
      <w:r w:rsidRPr="00C10C08">
        <w:rPr>
          <w:rFonts w:ascii="Arial" w:hAnsi="Arial" w:cs="Arial"/>
          <w:szCs w:val="22"/>
          <w:lang w:eastAsia="zh-CN"/>
        </w:rPr>
        <w:t>capabilities</w:t>
      </w:r>
      <w:r w:rsidRPr="00C10C08">
        <w:rPr>
          <w:rFonts w:ascii="Arial" w:hAnsi="Arial" w:cs="Arial" w:hint="eastAsia"/>
          <w:szCs w:val="22"/>
          <w:lang w:eastAsia="zh-CN"/>
        </w:rPr>
        <w:t xml:space="preserve">) can avoid multi-hop based on implementation </w:t>
      </w:r>
    </w:p>
    <w:p w14:paraId="20752452" w14:textId="11AC36F8" w:rsidR="001361EB" w:rsidRPr="001361EB" w:rsidRDefault="001361EB" w:rsidP="001361EB">
      <w:pPr>
        <w:spacing w:before="120" w:after="0"/>
        <w:rPr>
          <w:rFonts w:asciiTheme="minorHAnsi" w:eastAsiaTheme="minorEastAsia" w:hAnsiTheme="minorHAnsi" w:cstheme="minorBidi" w:hint="eastAsia"/>
          <w:b/>
          <w:bCs/>
          <w:kern w:val="2"/>
          <w:szCs w:val="22"/>
          <w14:ligatures w14:val="standardContextual"/>
        </w:rPr>
      </w:pPr>
      <w:r w:rsidRPr="001361EB">
        <w:rPr>
          <w:rFonts w:asciiTheme="minorHAnsi" w:eastAsiaTheme="minorHAnsi" w:hAnsiTheme="minorHAnsi" w:cstheme="minorBidi"/>
          <w:b/>
          <w:bCs/>
          <w:kern w:val="2"/>
          <w:szCs w:val="22"/>
          <w:lang w:eastAsia="en-US"/>
          <w14:ligatures w14:val="standardContextual"/>
        </w:rPr>
        <w:t>Proposal 3: No further discussion on WAB multihop topology prevention in Rel-</w:t>
      </w:r>
      <w:proofErr w:type="gramStart"/>
      <w:r w:rsidRPr="001361EB">
        <w:rPr>
          <w:rFonts w:asciiTheme="minorHAnsi" w:eastAsiaTheme="minorHAnsi" w:hAnsiTheme="minorHAnsi" w:cstheme="minorBidi"/>
          <w:b/>
          <w:bCs/>
          <w:kern w:val="2"/>
          <w:szCs w:val="22"/>
          <w:lang w:eastAsia="en-US"/>
          <w14:ligatures w14:val="standardContextual"/>
        </w:rPr>
        <w:t>19.</w:t>
      </w:r>
      <w:r>
        <w:rPr>
          <w:rFonts w:asciiTheme="minorHAnsi" w:eastAsiaTheme="minorEastAsia" w:hAnsiTheme="minorHAnsi" w:cstheme="minorBidi" w:hint="eastAsia"/>
          <w:b/>
          <w:bCs/>
          <w:kern w:val="2"/>
          <w:szCs w:val="22"/>
          <w14:ligatures w14:val="standardContextual"/>
        </w:rPr>
        <w:t>(</w:t>
      </w:r>
      <w:proofErr w:type="gramEnd"/>
      <w:r w:rsidRPr="001361EB">
        <w:t xml:space="preserve"> </w:t>
      </w:r>
      <w:r w:rsidRPr="001361EB">
        <w:rPr>
          <w:rFonts w:asciiTheme="minorHAnsi" w:eastAsiaTheme="minorEastAsia" w:hAnsiTheme="minorHAnsi" w:cstheme="minorBidi"/>
          <w:b/>
          <w:bCs/>
          <w:kern w:val="2"/>
          <w:szCs w:val="22"/>
          <w14:ligatures w14:val="standardContextual"/>
        </w:rPr>
        <w:t>R3-253131</w:t>
      </w:r>
      <w:r>
        <w:rPr>
          <w:rFonts w:asciiTheme="minorHAnsi" w:eastAsiaTheme="minorEastAsia" w:hAnsiTheme="minorHAnsi" w:cstheme="minorBidi" w:hint="eastAsia"/>
          <w:b/>
          <w:bCs/>
          <w:kern w:val="2"/>
          <w:szCs w:val="22"/>
          <w14:ligatures w14:val="standardContextual"/>
        </w:rPr>
        <w:t>)</w:t>
      </w:r>
    </w:p>
    <w:p w14:paraId="6FB57629" w14:textId="77777777" w:rsidR="003C71BF" w:rsidRPr="001361EB" w:rsidRDefault="003C71BF" w:rsidP="00031F0A">
      <w:pPr>
        <w:rPr>
          <w:rFonts w:hint="eastAsia"/>
        </w:rPr>
      </w:pPr>
    </w:p>
    <w:p w14:paraId="15581953" w14:textId="0D4B3AC3" w:rsidR="00D110D5" w:rsidRDefault="00D07D3E" w:rsidP="00D07D3E">
      <w:pPr>
        <w:pStyle w:val="2"/>
      </w:pPr>
      <w:r>
        <w:rPr>
          <w:rFonts w:hint="eastAsia"/>
        </w:rPr>
        <w:t>5G Femto</w:t>
      </w:r>
    </w:p>
    <w:p w14:paraId="512F124B" w14:textId="25A8082F" w:rsidR="00C10C08" w:rsidRPr="00C10C08" w:rsidRDefault="00C10C08" w:rsidP="00C10C08">
      <w:pPr>
        <w:pStyle w:val="3"/>
        <w:rPr>
          <w:rFonts w:hint="eastAsia"/>
        </w:rPr>
      </w:pPr>
      <w:r>
        <w:t>S</w:t>
      </w:r>
      <w:r>
        <w:rPr>
          <w:rFonts w:hint="eastAsia"/>
        </w:rPr>
        <w:t>ecurity aspects</w:t>
      </w:r>
    </w:p>
    <w:p w14:paraId="0E0059B8" w14:textId="77135EFB" w:rsidR="00C10C08" w:rsidRPr="00C10C08" w:rsidRDefault="00C10C08" w:rsidP="00C10C08">
      <w:pPr>
        <w:rPr>
          <w:rFonts w:eastAsiaTheme="minorEastAsia" w:hint="eastAsia"/>
          <w:b/>
          <w:bCs/>
        </w:rPr>
      </w:pPr>
      <w:r w:rsidRPr="00C10C08">
        <w:rPr>
          <w:rFonts w:eastAsia="SimSun"/>
          <w:b/>
          <w:bCs/>
          <w:lang w:eastAsia="zh-CN"/>
        </w:rPr>
        <w:t xml:space="preserve">Proposal 1: </w:t>
      </w:r>
      <w:r w:rsidRPr="00C10C08">
        <w:rPr>
          <w:rFonts w:eastAsiaTheme="minorEastAsia" w:hint="eastAsia"/>
          <w:b/>
          <w:bCs/>
        </w:rPr>
        <w:t xml:space="preserve">RAN3 to </w:t>
      </w:r>
      <w:r w:rsidRPr="00C10C08">
        <w:rPr>
          <w:rFonts w:eastAsiaTheme="minorEastAsia"/>
          <w:b/>
          <w:bCs/>
        </w:rPr>
        <w:t>discuss</w:t>
      </w:r>
      <w:r w:rsidRPr="00C10C08">
        <w:rPr>
          <w:rFonts w:eastAsiaTheme="minorEastAsia" w:hint="eastAsia"/>
          <w:b/>
          <w:bCs/>
        </w:rPr>
        <w:t xml:space="preserve"> and </w:t>
      </w:r>
      <w:r w:rsidRPr="00C10C08">
        <w:rPr>
          <w:rFonts w:eastAsia="SimSun"/>
          <w:b/>
          <w:bCs/>
          <w:lang w:eastAsia="zh-CN"/>
        </w:rPr>
        <w:t>capture the security verifications confirmed by SA3 in the NR Femto BL CR 38.300 as per the TP presented in annex A.</w:t>
      </w:r>
      <w:r>
        <w:rPr>
          <w:rFonts w:eastAsiaTheme="minorEastAsia" w:hint="eastAsia"/>
          <w:b/>
          <w:bCs/>
        </w:rPr>
        <w:t xml:space="preserve"> (</w:t>
      </w:r>
      <w:r w:rsidRPr="00C10C08">
        <w:rPr>
          <w:rFonts w:eastAsiaTheme="minorEastAsia"/>
          <w:b/>
          <w:bCs/>
        </w:rPr>
        <w:t>R3-253224</w:t>
      </w:r>
      <w:r>
        <w:rPr>
          <w:rFonts w:eastAsiaTheme="minorEastAsia" w:hint="eastAsia"/>
          <w:b/>
          <w:bCs/>
        </w:rPr>
        <w:t>)</w:t>
      </w:r>
      <w:r w:rsidRPr="00C10C08">
        <w:rPr>
          <w:rFonts w:eastAsia="SimSun"/>
          <w:b/>
          <w:bCs/>
          <w:lang w:eastAsia="zh-CN"/>
        </w:rPr>
        <w:t xml:space="preserve"> </w:t>
      </w:r>
    </w:p>
    <w:p w14:paraId="3E7E8D4F" w14:textId="77777777" w:rsidR="00C10C08" w:rsidRDefault="00C10C08" w:rsidP="00C10C08">
      <w:pPr>
        <w:overflowPunct w:val="0"/>
        <w:autoSpaceDE w:val="0"/>
        <w:autoSpaceDN w:val="0"/>
        <w:adjustRightInd w:val="0"/>
        <w:textAlignment w:val="baseline"/>
      </w:pPr>
    </w:p>
    <w:p w14:paraId="17FFE2A6" w14:textId="77777777" w:rsidR="00C10C08" w:rsidRPr="00F900F8" w:rsidRDefault="00C10C08" w:rsidP="00C10C08">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sidRPr="00F900F8">
          <w:rPr>
            <w:rFonts w:ascii="Arial" w:hAnsi="Arial"/>
            <w:sz w:val="24"/>
          </w:rPr>
          <w:t>4.X.2.2</w:t>
        </w:r>
        <w:r w:rsidRPr="00F900F8">
          <w:rPr>
            <w:rFonts w:ascii="Arial" w:hAnsi="Arial"/>
            <w:sz w:val="24"/>
          </w:rPr>
          <w:tab/>
          <w:t>NR Femto GW</w:t>
        </w:r>
      </w:ins>
    </w:p>
    <w:p w14:paraId="4EA6B0B4" w14:textId="77777777" w:rsidR="00C10C08" w:rsidRPr="00F900F8" w:rsidRDefault="00C10C08" w:rsidP="00C10C08">
      <w:pPr>
        <w:rPr>
          <w:ins w:id="2" w:author="Ericsson User" w:date="2025-03-06T12:05:00Z"/>
          <w:rFonts w:eastAsia="DengXian"/>
        </w:rPr>
      </w:pPr>
      <w:proofErr w:type="gramStart"/>
      <w:ins w:id="3" w:author="Ericsson User" w:date="2025-03-06T12:05:00Z">
        <w:r w:rsidRPr="00F900F8">
          <w:rPr>
            <w:rFonts w:eastAsia="DengXian"/>
          </w:rPr>
          <w:t>The NR</w:t>
        </w:r>
        <w:proofErr w:type="gramEnd"/>
        <w:r w:rsidRPr="00F900F8">
          <w:rPr>
            <w:rFonts w:eastAsia="DengXian"/>
          </w:rPr>
          <w:t xml:space="preserve"> Femto GW hosts the following functions:</w:t>
        </w:r>
      </w:ins>
    </w:p>
    <w:p w14:paraId="6BD5BE48" w14:textId="77777777" w:rsidR="00C10C08" w:rsidRPr="00F900F8" w:rsidRDefault="00C10C08" w:rsidP="00C10C08">
      <w:pPr>
        <w:ind w:left="568" w:hanging="284"/>
        <w:rPr>
          <w:ins w:id="4" w:author="Ericsson User" w:date="2025-03-06T12:05:00Z"/>
          <w:rFonts w:eastAsia="DengXian"/>
        </w:rPr>
      </w:pPr>
      <w:ins w:id="5"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01F1C8A5" w14:textId="77777777" w:rsidR="00C10C08" w:rsidRPr="00F900F8" w:rsidRDefault="00C10C08" w:rsidP="00C10C08">
      <w:pPr>
        <w:ind w:left="851" w:hanging="284"/>
        <w:rPr>
          <w:ins w:id="6" w:author="Ericsson User" w:date="2025-03-06T12:05:00Z"/>
          <w:rFonts w:eastAsia="DengXian"/>
        </w:rPr>
      </w:pPr>
      <w:ins w:id="7"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GW releases the UE context if it determines that the UE identified by the received UE NGAP IDs is no longer served by another NR Femto attached to it.</w:t>
        </w:r>
      </w:ins>
    </w:p>
    <w:p w14:paraId="33AB186A" w14:textId="77777777" w:rsidR="00C10C08" w:rsidRPr="00F900F8" w:rsidRDefault="00C10C08" w:rsidP="00C10C08">
      <w:pPr>
        <w:ind w:left="851" w:hanging="284"/>
        <w:rPr>
          <w:ins w:id="8" w:author="Ericsson User" w:date="2025-03-06T12:05:00Z"/>
          <w:rFonts w:eastAsia="DengXian"/>
        </w:rPr>
      </w:pPr>
      <w:ins w:id="9"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5D4765F" w14:textId="77777777" w:rsidR="00C10C08" w:rsidRDefault="00C10C08" w:rsidP="00C10C08">
      <w:pPr>
        <w:ind w:left="851" w:hanging="284"/>
        <w:rPr>
          <w:ins w:id="10" w:author="Nok-1" w:date="2025-04-19T11:40:00Z" w16du:dateUtc="2025-04-19T09:40:00Z"/>
          <w:rFonts w:eastAsia="DengXian"/>
        </w:rPr>
      </w:pPr>
      <w:ins w:id="11"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02CDFF85" w14:textId="77777777" w:rsidR="00C10C08" w:rsidRPr="00603D15" w:rsidRDefault="00C10C08" w:rsidP="00C10C08">
      <w:pPr>
        <w:ind w:left="851" w:hanging="284"/>
        <w:rPr>
          <w:ins w:id="12" w:author="Nok-1" w:date="2025-04-19T11:40:00Z"/>
          <w:rFonts w:eastAsia="DengXian"/>
        </w:rPr>
      </w:pPr>
      <w:ins w:id="13" w:author="Nok-1" w:date="2025-04-19T11:40:00Z">
        <w:r w:rsidRPr="00603D15">
          <w:rPr>
            <w:rFonts w:eastAsia="DengXian"/>
          </w:rPr>
          <w:t>-</w:t>
        </w:r>
        <w:r w:rsidRPr="00603D15">
          <w:rPr>
            <w:rFonts w:eastAsia="DengXian"/>
          </w:rPr>
          <w:tab/>
          <w:t xml:space="preserve">At </w:t>
        </w:r>
      </w:ins>
      <w:ins w:id="14" w:author="Nok-1" w:date="2025-04-19T11:40:00Z" w16du:dateUtc="2025-04-19T09:40:00Z">
        <w:r>
          <w:rPr>
            <w:rFonts w:eastAsia="DengXian"/>
          </w:rPr>
          <w:t xml:space="preserve">Initial connection </w:t>
        </w:r>
      </w:ins>
      <w:ins w:id="15" w:author="Nok-1" w:date="2025-04-19T13:28:00Z" w16du:dateUtc="2025-04-19T11:28:00Z">
        <w:r>
          <w:rPr>
            <w:rFonts w:eastAsia="DengXian"/>
          </w:rPr>
          <w:t xml:space="preserve">establishment </w:t>
        </w:r>
      </w:ins>
      <w:ins w:id="16" w:author="Nok-1" w:date="2025-04-19T11:40:00Z" w16du:dateUtc="2025-04-19T09:40:00Z">
        <w:r>
          <w:rPr>
            <w:rFonts w:eastAsia="DengXian"/>
          </w:rPr>
          <w:t>(</w:t>
        </w:r>
      </w:ins>
      <w:ins w:id="17" w:author="Nok-1" w:date="2025-04-19T11:41:00Z" w16du:dateUtc="2025-04-19T09:41:00Z">
        <w:r>
          <w:rPr>
            <w:rFonts w:eastAsia="DengXian"/>
          </w:rPr>
          <w:t>Initial UE Message</w:t>
        </w:r>
      </w:ins>
      <w:ins w:id="18" w:author="Nok-1" w:date="2025-04-19T11:43:00Z" w16du:dateUtc="2025-04-19T09:43:00Z">
        <w:r>
          <w:rPr>
            <w:rFonts w:eastAsia="DengXian"/>
          </w:rPr>
          <w:t xml:space="preserve">, NG Handover, Path Switch) </w:t>
        </w:r>
      </w:ins>
      <w:ins w:id="19" w:author="Nok-1" w:date="2025-04-19T11:44:00Z" w16du:dateUtc="2025-04-19T09:44:00Z">
        <w:r>
          <w:rPr>
            <w:rFonts w:eastAsia="DengXian"/>
          </w:rPr>
          <w:t xml:space="preserve">the NR Femto GW verifies, as </w:t>
        </w:r>
      </w:ins>
      <w:ins w:id="20" w:author="Nok-1" w:date="2025-04-19T11:49:00Z" w16du:dateUtc="2025-04-19T09:49:00Z">
        <w:r>
          <w:rPr>
            <w:rFonts w:eastAsia="DengXian"/>
          </w:rPr>
          <w:t>defined</w:t>
        </w:r>
      </w:ins>
      <w:ins w:id="21" w:author="Nok-1" w:date="2025-04-19T11:44:00Z" w16du:dateUtc="2025-04-19T09:44:00Z">
        <w:r>
          <w:rPr>
            <w:rFonts w:eastAsia="DengXian"/>
          </w:rPr>
          <w:t xml:space="preserve"> in TS 33.</w:t>
        </w:r>
      </w:ins>
      <w:ins w:id="22" w:author="Nok-1" w:date="2025-04-19T11:53:00Z" w16du:dateUtc="2025-04-19T09:53:00Z">
        <w:r>
          <w:rPr>
            <w:rFonts w:eastAsia="DengXian"/>
          </w:rPr>
          <w:t>5</w:t>
        </w:r>
      </w:ins>
      <w:ins w:id="23" w:author="Nok-1" w:date="2025-04-19T11:49:00Z" w16du:dateUtc="2025-04-19T09:49:00Z">
        <w:r>
          <w:rPr>
            <w:rFonts w:eastAsia="DengXian"/>
          </w:rPr>
          <w:t>45</w:t>
        </w:r>
      </w:ins>
      <w:ins w:id="24" w:author="Nok-1" w:date="2025-05-07T19:00:00Z" w16du:dateUtc="2025-05-07T17:00:00Z">
        <w:r>
          <w:rPr>
            <w:rFonts w:eastAsia="DengXian"/>
          </w:rPr>
          <w:t xml:space="preserve"> [xx]</w:t>
        </w:r>
      </w:ins>
      <w:ins w:id="25" w:author="Nok-1" w:date="2025-04-19T11:50:00Z" w16du:dateUtc="2025-04-19T09:50:00Z">
        <w:r>
          <w:rPr>
            <w:rFonts w:eastAsia="DengXian"/>
          </w:rPr>
          <w:t>, that the reported CAG ID is valid for th</w:t>
        </w:r>
      </w:ins>
      <w:ins w:id="26" w:author="Nok-1" w:date="2025-04-19T13:29:00Z" w16du:dateUtc="2025-04-19T11:29:00Z">
        <w:r>
          <w:rPr>
            <w:rFonts w:eastAsia="DengXian"/>
          </w:rPr>
          <w:t>e indicated</w:t>
        </w:r>
      </w:ins>
      <w:ins w:id="27" w:author="Nok-1" w:date="2025-04-19T11:50:00Z" w16du:dateUtc="2025-04-19T09:50:00Z">
        <w:r>
          <w:rPr>
            <w:rFonts w:eastAsia="DengXian"/>
          </w:rPr>
          <w:t xml:space="preserve"> NR Femto </w:t>
        </w:r>
      </w:ins>
      <w:ins w:id="28" w:author="Nok-1" w:date="2025-04-19T11:51:00Z" w16du:dateUtc="2025-04-19T09:51:00Z">
        <w:r>
          <w:rPr>
            <w:rFonts w:eastAsia="DengXian"/>
          </w:rPr>
          <w:t>cell.</w:t>
        </w:r>
      </w:ins>
    </w:p>
    <w:p w14:paraId="33D03F19" w14:textId="77777777" w:rsidR="00C10C08" w:rsidRDefault="00C10C08" w:rsidP="00C10C08">
      <w:pPr>
        <w:ind w:left="568" w:hanging="284"/>
        <w:rPr>
          <w:ins w:id="29" w:author="Nok-1" w:date="2025-04-19T11:52:00Z" w16du:dateUtc="2025-04-19T09:52:00Z"/>
          <w:rFonts w:eastAsia="DengXian"/>
        </w:rPr>
      </w:pPr>
      <w:ins w:id="30"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57117B3F" w14:textId="77777777" w:rsidR="00C10C08" w:rsidRPr="00F900F8" w:rsidRDefault="00C10C08" w:rsidP="00C10C08">
      <w:pPr>
        <w:ind w:left="851" w:hanging="284"/>
        <w:rPr>
          <w:ins w:id="31" w:author="Nok-1" w:date="2025-04-19T11:52:00Z" w16du:dateUtc="2025-04-19T09:52:00Z"/>
          <w:rFonts w:eastAsia="DengXian"/>
        </w:rPr>
      </w:pPr>
      <w:proofErr w:type="gramStart"/>
      <w:ins w:id="32" w:author="Nok-1" w:date="2025-04-19T11:52:00Z" w16du:dateUtc="2025-04-19T09:52:00Z">
        <w:r w:rsidRPr="00F900F8">
          <w:rPr>
            <w:rFonts w:eastAsia="DengXian"/>
          </w:rPr>
          <w:t xml:space="preserve">- </w:t>
        </w:r>
        <w:r w:rsidRPr="00F900F8">
          <w:rPr>
            <w:rFonts w:eastAsia="DengXian"/>
          </w:rPr>
          <w:tab/>
        </w:r>
      </w:ins>
      <w:ins w:id="33" w:author="Nok-1" w:date="2025-04-19T11:53:00Z" w16du:dateUtc="2025-04-19T09:53:00Z">
        <w:r>
          <w:rPr>
            <w:rFonts w:eastAsia="DengXian"/>
          </w:rPr>
          <w:t>At</w:t>
        </w:r>
        <w:proofErr w:type="gramEnd"/>
        <w:r>
          <w:rPr>
            <w:rFonts w:eastAsia="DengXian"/>
          </w:rPr>
          <w:t xml:space="preserve"> NG Setup, the NR Femto GW verifies, as defined in TS 33.545</w:t>
        </w:r>
      </w:ins>
      <w:ins w:id="34" w:author="Nok-1" w:date="2025-05-07T19:00:00Z" w16du:dateUtc="2025-05-07T17:00:00Z">
        <w:r>
          <w:rPr>
            <w:rFonts w:eastAsia="DengXian"/>
          </w:rPr>
          <w:t xml:space="preserve"> [xx]</w:t>
        </w:r>
      </w:ins>
      <w:ins w:id="35" w:author="Nok-1" w:date="2025-04-19T11:53:00Z" w16du:dateUtc="2025-04-19T09:53:00Z">
        <w:r>
          <w:rPr>
            <w:rFonts w:eastAsia="DengXian"/>
          </w:rPr>
          <w:t xml:space="preserve">, </w:t>
        </w:r>
      </w:ins>
      <w:ins w:id="36" w:author="Nok-1" w:date="2025-04-19T11:54:00Z" w16du:dateUtc="2025-04-19T09:54:00Z">
        <w:r>
          <w:rPr>
            <w:rFonts w:eastAsia="DengXian"/>
          </w:rPr>
          <w:t xml:space="preserve">that the identity used by the NR Femto is valid. </w:t>
        </w:r>
      </w:ins>
    </w:p>
    <w:p w14:paraId="54B21692" w14:textId="77777777" w:rsidR="00C10C08" w:rsidRPr="00F900F8" w:rsidRDefault="00C10C08" w:rsidP="00C10C08">
      <w:pPr>
        <w:ind w:left="851" w:hanging="284"/>
        <w:rPr>
          <w:ins w:id="37" w:author="Ericsson User" w:date="2025-03-06T12:05:00Z"/>
          <w:rFonts w:eastAsia="DengXian"/>
        </w:rPr>
      </w:pPr>
      <w:proofErr w:type="gramStart"/>
      <w:ins w:id="38" w:author="Ericsson User" w:date="2025-03-06T12:05:00Z">
        <w:r w:rsidRPr="00F900F8">
          <w:rPr>
            <w:rFonts w:eastAsia="DengXian"/>
          </w:rPr>
          <w:t xml:space="preserve">- </w:t>
        </w:r>
        <w:r w:rsidRPr="00F900F8">
          <w:rPr>
            <w:rFonts w:eastAsia="DengXian"/>
          </w:rPr>
          <w:tab/>
          <w:t>In</w:t>
        </w:r>
        <w:proofErr w:type="gramEnd"/>
        <w:r w:rsidRPr="00F900F8">
          <w:rPr>
            <w:rFonts w:eastAsia="DengXian"/>
          </w:rPr>
          <w:t xml:space="preserve"> case of NG PWS Restart Indication and PWS Failure Indication, </w:t>
        </w:r>
      </w:ins>
      <w:ins w:id="39" w:author="Nok-1" w:date="2025-04-19T11:55:00Z" w16du:dateUtc="2025-04-19T09:55:00Z">
        <w:r>
          <w:rPr>
            <w:rFonts w:eastAsia="DengXian"/>
          </w:rPr>
          <w:t>the NR Femto GW verifies, as defined in TS 33.545</w:t>
        </w:r>
      </w:ins>
      <w:ins w:id="40" w:author="Nok-1" w:date="2025-05-07T19:01:00Z" w16du:dateUtc="2025-05-07T17:01:00Z">
        <w:r>
          <w:rPr>
            <w:rFonts w:eastAsia="DengXian"/>
          </w:rPr>
          <w:t xml:space="preserve"> [xx]</w:t>
        </w:r>
      </w:ins>
      <w:ins w:id="41" w:author="Nok-1" w:date="2025-04-19T11:55:00Z" w16du:dateUtc="2025-04-19T09:55:00Z">
        <w:r>
          <w:rPr>
            <w:rFonts w:eastAsia="DengXian"/>
          </w:rPr>
          <w:t xml:space="preserve">, that the </w:t>
        </w:r>
      </w:ins>
      <w:ins w:id="42" w:author="Nok-1" w:date="2025-04-19T11:56:00Z" w16du:dateUtc="2025-04-19T09:56:00Z">
        <w:r>
          <w:rPr>
            <w:rFonts w:eastAsia="DengXian"/>
          </w:rPr>
          <w:t xml:space="preserve">indicated cell identity is valid and </w:t>
        </w:r>
      </w:ins>
      <w:ins w:id="43" w:author="Ericsson User" w:date="2025-03-06T12:05:00Z">
        <w:r w:rsidRPr="00F900F8">
          <w:rPr>
            <w:rFonts w:eastAsia="DengXian"/>
          </w:rPr>
          <w:t>replac</w:t>
        </w:r>
      </w:ins>
      <w:ins w:id="44" w:author="Nok-1" w:date="2025-04-19T11:56:00Z" w16du:dateUtc="2025-04-19T09:56:00Z">
        <w:r>
          <w:rPr>
            <w:rFonts w:eastAsia="DengXian"/>
          </w:rPr>
          <w:t>es</w:t>
        </w:r>
      </w:ins>
      <w:ins w:id="45" w:author="Ericsson User" w:date="2025-03-06T12:05:00Z">
        <w:del w:id="46" w:author="Nok-1" w:date="2025-04-19T11:56:00Z" w16du:dateUtc="2025-04-19T09:56:00Z">
          <w:r w:rsidRPr="00F900F8" w:rsidDel="00DC5A7F">
            <w:rPr>
              <w:rFonts w:eastAsia="DengXian"/>
            </w:rPr>
            <w:delText>ing</w:delText>
          </w:r>
        </w:del>
        <w:r w:rsidRPr="00F900F8">
          <w:rPr>
            <w:rFonts w:eastAsia="DengXian"/>
          </w:rPr>
          <w:t xml:space="preserve"> the gNB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p w14:paraId="4F18D473" w14:textId="77777777" w:rsidR="00C10C08" w:rsidRPr="00F900F8" w:rsidRDefault="00C10C08" w:rsidP="00C10C08">
      <w:pPr>
        <w:ind w:left="851" w:hanging="284"/>
        <w:rPr>
          <w:ins w:id="47" w:author="Ericsson User" w:date="2025-03-06T12:05:00Z"/>
          <w:rFonts w:eastAsia="DengXian"/>
        </w:rPr>
      </w:pPr>
      <w:ins w:id="48" w:author="Ericsson User" w:date="2025-03-06T12:05:00Z">
        <w:r w:rsidRPr="00F900F8">
          <w:rPr>
            <w:rFonts w:eastAsia="DengXian"/>
          </w:rPr>
          <w:lastRenderedPageBreak/>
          <w:t>-</w:t>
        </w:r>
        <w:r w:rsidRPr="00F900F8">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sidRPr="00F900F8">
          <w:rPr>
            <w:rFonts w:eastAsia="DengXian"/>
          </w:rPr>
          <w:t>The NR</w:t>
        </w:r>
        <w:proofErr w:type="gramEnd"/>
        <w:r w:rsidRPr="00F900F8">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069B31D2" w14:textId="77777777" w:rsidR="00C10C08" w:rsidRPr="00F900F8" w:rsidRDefault="00C10C08" w:rsidP="00C10C08">
      <w:pPr>
        <w:ind w:left="568" w:hanging="284"/>
        <w:rPr>
          <w:ins w:id="49" w:author="Ericsson User" w:date="2025-03-06T12:05:00Z"/>
          <w:rFonts w:eastAsia="DengXian"/>
        </w:rPr>
      </w:pPr>
      <w:ins w:id="50" w:author="Ericsson User" w:date="2025-03-06T12:05:00Z">
        <w:r w:rsidRPr="00F900F8">
          <w:rPr>
            <w:rFonts w:eastAsia="DengXian"/>
          </w:rPr>
          <w:t>-</w:t>
        </w:r>
        <w:r w:rsidRPr="00F900F8">
          <w:rPr>
            <w:rFonts w:eastAsia="DengXian"/>
          </w:rPr>
          <w:tab/>
          <w:t>Supporting TAC and PLMN ID used by the NR Femto.</w:t>
        </w:r>
      </w:ins>
    </w:p>
    <w:p w14:paraId="0AD30A4D" w14:textId="77777777" w:rsidR="00C10C08" w:rsidRPr="00F900F8" w:rsidRDefault="00C10C08" w:rsidP="00C10C08">
      <w:pPr>
        <w:ind w:left="568" w:hanging="284"/>
        <w:rPr>
          <w:ins w:id="51" w:author="Ericsson User" w:date="2025-03-06T12:05:00Z"/>
          <w:rFonts w:eastAsia="DengXian"/>
        </w:rPr>
      </w:pPr>
      <w:ins w:id="52"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5D3EEA9C" w14:textId="77777777" w:rsidR="00C10C08" w:rsidRPr="00F900F8" w:rsidRDefault="00C10C08" w:rsidP="00C10C08">
      <w:pPr>
        <w:keepNext/>
        <w:keepLines/>
        <w:spacing w:before="120"/>
        <w:ind w:left="1418" w:hanging="1418"/>
        <w:outlineLvl w:val="3"/>
        <w:rPr>
          <w:ins w:id="53" w:author="Ericsson User" w:date="2025-03-06T12:05:00Z"/>
          <w:rFonts w:ascii="Arial" w:eastAsia="DengXian" w:hAnsi="Arial"/>
          <w:sz w:val="24"/>
        </w:rPr>
      </w:pPr>
      <w:ins w:id="54" w:author="Ericsson User" w:date="2025-03-06T12:05:00Z">
        <w:r w:rsidRPr="00F900F8">
          <w:rPr>
            <w:rFonts w:ascii="Arial" w:hAnsi="Arial"/>
            <w:sz w:val="24"/>
          </w:rPr>
          <w:t>4.X.2.3</w:t>
        </w:r>
        <w:r w:rsidRPr="00F900F8">
          <w:rPr>
            <w:rFonts w:ascii="Arial" w:hAnsi="Arial"/>
            <w:sz w:val="24"/>
          </w:rPr>
          <w:tab/>
          <w:t>AMF</w:t>
        </w:r>
      </w:ins>
    </w:p>
    <w:p w14:paraId="51BB5D2E" w14:textId="77777777" w:rsidR="00C10C08" w:rsidRPr="00F900F8" w:rsidRDefault="00C10C08" w:rsidP="00C10C08">
      <w:pPr>
        <w:rPr>
          <w:ins w:id="55" w:author="Ericsson User" w:date="2025-03-06T12:05:00Z"/>
          <w:rFonts w:eastAsia="DengXian"/>
        </w:rPr>
      </w:pPr>
      <w:ins w:id="56" w:author="Ericsson User" w:date="2025-03-06T12:05:00Z">
        <w:r w:rsidRPr="00F900F8">
          <w:rPr>
            <w:rFonts w:eastAsia="DengXian"/>
          </w:rPr>
          <w:t>In addition to functions specified in clauses 4.1 and 16.7, the AMF hosts the following functions:</w:t>
        </w:r>
      </w:ins>
    </w:p>
    <w:p w14:paraId="1BF286E1" w14:textId="77777777" w:rsidR="00C10C08" w:rsidRPr="00F900F8" w:rsidRDefault="00C10C08" w:rsidP="00C10C08">
      <w:pPr>
        <w:ind w:left="568" w:hanging="284"/>
        <w:rPr>
          <w:ins w:id="57" w:author="Ericsson User" w:date="2025-03-06T12:05:00Z"/>
          <w:rFonts w:eastAsia="DengXian"/>
        </w:rPr>
      </w:pPr>
      <w:ins w:id="58"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422D1F0F" w14:textId="77777777" w:rsidR="00C10C08" w:rsidRDefault="00C10C08" w:rsidP="00C10C08">
      <w:pPr>
        <w:ind w:left="568" w:hanging="284"/>
        <w:rPr>
          <w:ins w:id="59" w:author="Nok-1" w:date="2025-04-19T13:25:00Z" w16du:dateUtc="2025-04-19T11:25:00Z"/>
          <w:rFonts w:eastAsia="DengXian"/>
        </w:rPr>
      </w:pPr>
      <w:ins w:id="60" w:author="Nok-1" w:date="2025-04-19T13:25:00Z" w16du:dateUtc="2025-04-19T11:25:00Z">
        <w:r w:rsidRPr="00F900F8">
          <w:rPr>
            <w:rFonts w:eastAsia="DengXian"/>
          </w:rPr>
          <w:t>-</w:t>
        </w:r>
        <w:r w:rsidRPr="00F900F8">
          <w:rPr>
            <w:rFonts w:eastAsia="DengXian"/>
          </w:rPr>
          <w:tab/>
        </w:r>
      </w:ins>
      <w:ins w:id="61" w:author="Nok-1" w:date="2025-04-19T13:26:00Z" w16du:dateUtc="2025-04-19T11:26:00Z">
        <w:r>
          <w:rPr>
            <w:rFonts w:eastAsia="DengXian"/>
          </w:rPr>
          <w:t>In case of an NR Femto directly connected to AMF</w:t>
        </w:r>
      </w:ins>
      <w:ins w:id="62" w:author="Nok-1" w:date="2025-04-19T13:25:00Z" w16du:dateUtc="2025-04-19T11:25:00Z">
        <w:r w:rsidRPr="00F900F8">
          <w:rPr>
            <w:rFonts w:eastAsia="DengXian"/>
          </w:rPr>
          <w:t>:</w:t>
        </w:r>
      </w:ins>
    </w:p>
    <w:p w14:paraId="580D5A90" w14:textId="77777777" w:rsidR="00C10C08" w:rsidRDefault="00C10C08" w:rsidP="00C10C08">
      <w:pPr>
        <w:ind w:left="851" w:hanging="284"/>
        <w:rPr>
          <w:ins w:id="63" w:author="Nok-1" w:date="2025-04-19T13:25:00Z" w16du:dateUtc="2025-04-19T11:25:00Z"/>
          <w:rFonts w:eastAsia="DengXian"/>
        </w:rPr>
      </w:pPr>
      <w:proofErr w:type="gramStart"/>
      <w:ins w:id="64" w:author="Nok-1" w:date="2025-04-19T13:25:00Z" w16du:dateUtc="2025-04-19T11:25:00Z">
        <w:r w:rsidRPr="00F900F8">
          <w:rPr>
            <w:rFonts w:eastAsia="DengXian"/>
          </w:rPr>
          <w:t xml:space="preserve">- </w:t>
        </w:r>
        <w:r w:rsidRPr="00F900F8">
          <w:rPr>
            <w:rFonts w:eastAsia="DengXian"/>
          </w:rPr>
          <w:tab/>
        </w:r>
        <w:r>
          <w:rPr>
            <w:rFonts w:eastAsia="DengXian"/>
          </w:rPr>
          <w:t>At</w:t>
        </w:r>
        <w:proofErr w:type="gramEnd"/>
        <w:r>
          <w:rPr>
            <w:rFonts w:eastAsia="DengXian"/>
          </w:rPr>
          <w:t xml:space="preserve"> NG Setup, </w:t>
        </w:r>
      </w:ins>
      <w:ins w:id="65" w:author="Nok-1" w:date="2025-04-19T13:27:00Z" w16du:dateUtc="2025-04-19T11:27:00Z">
        <w:r>
          <w:rPr>
            <w:rFonts w:eastAsia="DengXian"/>
          </w:rPr>
          <w:t xml:space="preserve">verifying, </w:t>
        </w:r>
      </w:ins>
      <w:ins w:id="66" w:author="Nok-1" w:date="2025-04-19T13:25:00Z" w16du:dateUtc="2025-04-19T11:25:00Z">
        <w:r>
          <w:rPr>
            <w:rFonts w:eastAsia="DengXian"/>
          </w:rPr>
          <w:t>as defined in TS 33.545</w:t>
        </w:r>
      </w:ins>
      <w:ins w:id="67" w:author="Nok-1" w:date="2025-05-07T19:01:00Z" w16du:dateUtc="2025-05-07T17:01:00Z">
        <w:r>
          <w:rPr>
            <w:rFonts w:eastAsia="DengXian"/>
          </w:rPr>
          <w:t xml:space="preserve"> [xx]</w:t>
        </w:r>
      </w:ins>
      <w:ins w:id="68" w:author="Nok-1" w:date="2025-04-19T13:25:00Z" w16du:dateUtc="2025-04-19T11:25:00Z">
        <w:r>
          <w:rPr>
            <w:rFonts w:eastAsia="DengXian"/>
          </w:rPr>
          <w:t xml:space="preserve">, that the identity used by the NR Femto is </w:t>
        </w:r>
        <w:proofErr w:type="gramStart"/>
        <w:r>
          <w:rPr>
            <w:rFonts w:eastAsia="DengXian"/>
          </w:rPr>
          <w:t>valid</w:t>
        </w:r>
      </w:ins>
      <w:ins w:id="69" w:author="Nok-1" w:date="2025-04-19T13:28:00Z" w16du:dateUtc="2025-04-19T11:28:00Z">
        <w:r>
          <w:rPr>
            <w:rFonts w:eastAsia="DengXian"/>
          </w:rPr>
          <w:t>;</w:t>
        </w:r>
      </w:ins>
      <w:proofErr w:type="gramEnd"/>
    </w:p>
    <w:p w14:paraId="13583788" w14:textId="77777777" w:rsidR="00C10C08" w:rsidRDefault="00C10C08" w:rsidP="00C10C08">
      <w:pPr>
        <w:ind w:left="851" w:hanging="284"/>
        <w:rPr>
          <w:ins w:id="70" w:author="Nok-1" w:date="2025-04-19T13:25:00Z" w16du:dateUtc="2025-04-19T11:25:00Z"/>
          <w:rFonts w:eastAsia="DengXian"/>
        </w:rPr>
      </w:pPr>
      <w:proofErr w:type="gramStart"/>
      <w:ins w:id="71" w:author="Nok-1" w:date="2025-04-19T13:25:00Z" w16du:dateUtc="2025-04-19T11:25:00Z">
        <w:r w:rsidRPr="00F900F8">
          <w:rPr>
            <w:rFonts w:eastAsia="DengXian"/>
          </w:rPr>
          <w:t xml:space="preserve">- </w:t>
        </w:r>
        <w:r w:rsidRPr="00F900F8">
          <w:rPr>
            <w:rFonts w:eastAsia="DengXian"/>
          </w:rPr>
          <w:tab/>
        </w:r>
        <w:r>
          <w:rPr>
            <w:rFonts w:eastAsia="DengXian"/>
          </w:rPr>
          <w:t>At</w:t>
        </w:r>
        <w:proofErr w:type="gramEnd"/>
        <w:r>
          <w:rPr>
            <w:rFonts w:eastAsia="DengXian"/>
          </w:rPr>
          <w:t xml:space="preserve"> </w:t>
        </w:r>
      </w:ins>
      <w:ins w:id="72" w:author="Nok-1" w:date="2025-04-19T13:28:00Z" w16du:dateUtc="2025-04-19T11:28:00Z">
        <w:r>
          <w:rPr>
            <w:rFonts w:eastAsia="DengXian"/>
          </w:rPr>
          <w:t xml:space="preserve">Initial connection establishment </w:t>
        </w:r>
      </w:ins>
      <w:ins w:id="73" w:author="Nok-1" w:date="2025-04-19T13:29:00Z" w16du:dateUtc="2025-04-19T11:29:00Z">
        <w:r>
          <w:rPr>
            <w:rFonts w:eastAsia="DengXian"/>
          </w:rPr>
          <w:t>(Initial UE Message, NG Handover, Path Switch), verifying, as defined in TS 33.545</w:t>
        </w:r>
      </w:ins>
      <w:ins w:id="74" w:author="Nok-1" w:date="2025-05-07T19:01:00Z" w16du:dateUtc="2025-05-07T17:01:00Z">
        <w:r>
          <w:rPr>
            <w:rFonts w:eastAsia="DengXian"/>
          </w:rPr>
          <w:t xml:space="preserve"> [xx]</w:t>
        </w:r>
      </w:ins>
      <w:ins w:id="75" w:author="Nok-1" w:date="2025-04-19T13:29:00Z" w16du:dateUtc="2025-04-19T11:29:00Z">
        <w:r>
          <w:rPr>
            <w:rFonts w:eastAsia="DengXian"/>
          </w:rPr>
          <w:t>, that the reported CAG ID is valid for th</w:t>
        </w:r>
      </w:ins>
      <w:ins w:id="76" w:author="Nok-1" w:date="2025-04-19T13:30:00Z" w16du:dateUtc="2025-04-19T11:30:00Z">
        <w:r>
          <w:rPr>
            <w:rFonts w:eastAsia="DengXian"/>
          </w:rPr>
          <w:t>e indicated</w:t>
        </w:r>
      </w:ins>
      <w:ins w:id="77" w:author="Nok-1" w:date="2025-04-19T13:29:00Z" w16du:dateUtc="2025-04-19T11:29:00Z">
        <w:r>
          <w:rPr>
            <w:rFonts w:eastAsia="DengXian"/>
          </w:rPr>
          <w:t xml:space="preserve"> NR Femto </w:t>
        </w:r>
        <w:proofErr w:type="gramStart"/>
        <w:r>
          <w:rPr>
            <w:rFonts w:eastAsia="DengXian"/>
          </w:rPr>
          <w:t>cell</w:t>
        </w:r>
      </w:ins>
      <w:ins w:id="78" w:author="Nok-1" w:date="2025-04-19T13:32:00Z" w16du:dateUtc="2025-04-19T11:32:00Z">
        <w:r>
          <w:rPr>
            <w:rFonts w:eastAsia="DengXian"/>
          </w:rPr>
          <w:t>;</w:t>
        </w:r>
      </w:ins>
      <w:proofErr w:type="gramEnd"/>
    </w:p>
    <w:p w14:paraId="3A57217E" w14:textId="77777777" w:rsidR="00C10C08" w:rsidRDefault="00C10C08" w:rsidP="00C10C08">
      <w:pPr>
        <w:ind w:left="851" w:hanging="284"/>
        <w:rPr>
          <w:ins w:id="79" w:author="Nok-1" w:date="2025-04-19T13:26:00Z" w16du:dateUtc="2025-04-19T11:26:00Z"/>
          <w:rFonts w:eastAsia="DengXian"/>
        </w:rPr>
      </w:pPr>
      <w:proofErr w:type="gramStart"/>
      <w:ins w:id="80" w:author="Nok-1" w:date="2025-04-19T13:26:00Z" w16du:dateUtc="2025-04-19T11:26:00Z">
        <w:r w:rsidRPr="00F900F8">
          <w:rPr>
            <w:rFonts w:eastAsia="DengXian"/>
          </w:rPr>
          <w:t xml:space="preserve">- </w:t>
        </w:r>
        <w:r w:rsidRPr="00F900F8">
          <w:rPr>
            <w:rFonts w:eastAsia="DengXian"/>
          </w:rPr>
          <w:tab/>
        </w:r>
      </w:ins>
      <w:ins w:id="81" w:author="Nok-1" w:date="2025-04-19T13:31:00Z" w16du:dateUtc="2025-04-19T11:31:00Z">
        <w:r>
          <w:rPr>
            <w:rFonts w:eastAsia="DengXian"/>
          </w:rPr>
          <w:t>At</w:t>
        </w:r>
        <w:proofErr w:type="gramEnd"/>
        <w:r>
          <w:rPr>
            <w:rFonts w:eastAsia="DengXian"/>
          </w:rPr>
          <w:t xml:space="preserve"> NG PWS Restart Indication and PWS Failure Indication, verifying</w:t>
        </w:r>
      </w:ins>
      <w:ins w:id="82" w:author="Nok-1" w:date="2025-04-19T13:26:00Z" w16du:dateUtc="2025-04-19T11:26:00Z">
        <w:r>
          <w:rPr>
            <w:rFonts w:eastAsia="DengXian"/>
          </w:rPr>
          <w:t>, as defined in TS 33.545</w:t>
        </w:r>
      </w:ins>
      <w:ins w:id="83" w:author="Nok-1" w:date="2025-05-07T19:01:00Z" w16du:dateUtc="2025-05-07T17:01:00Z">
        <w:r>
          <w:rPr>
            <w:rFonts w:eastAsia="DengXian"/>
          </w:rPr>
          <w:t xml:space="preserve"> [xx]</w:t>
        </w:r>
      </w:ins>
      <w:ins w:id="84" w:author="Nok-1" w:date="2025-04-19T13:26:00Z" w16du:dateUtc="2025-04-19T11:26:00Z">
        <w:r>
          <w:rPr>
            <w:rFonts w:eastAsia="DengXian"/>
          </w:rPr>
          <w:t xml:space="preserve">, that the </w:t>
        </w:r>
      </w:ins>
      <w:ins w:id="85" w:author="Nok-1" w:date="2025-04-19T13:31:00Z" w16du:dateUtc="2025-04-19T11:31:00Z">
        <w:r>
          <w:rPr>
            <w:rFonts w:eastAsia="DengXian"/>
          </w:rPr>
          <w:t xml:space="preserve">indicated </w:t>
        </w:r>
      </w:ins>
      <w:ins w:id="86" w:author="Nok-1" w:date="2025-04-19T13:32:00Z" w16du:dateUtc="2025-04-19T11:32:00Z">
        <w:r>
          <w:rPr>
            <w:rFonts w:eastAsia="DengXian"/>
          </w:rPr>
          <w:t xml:space="preserve">cell </w:t>
        </w:r>
      </w:ins>
      <w:ins w:id="87" w:author="Nok-1" w:date="2025-04-19T13:26:00Z" w16du:dateUtc="2025-04-19T11:26:00Z">
        <w:r>
          <w:rPr>
            <w:rFonts w:eastAsia="DengXian"/>
          </w:rPr>
          <w:t>identity is valid</w:t>
        </w:r>
      </w:ins>
      <w:ins w:id="88" w:author="Nok-1" w:date="2025-04-19T13:32:00Z" w16du:dateUtc="2025-04-19T11:32:00Z">
        <w:r>
          <w:rPr>
            <w:rFonts w:eastAsia="DengXian"/>
          </w:rPr>
          <w:t>.</w:t>
        </w:r>
      </w:ins>
    </w:p>
    <w:p w14:paraId="3BACA462" w14:textId="77777777" w:rsidR="00C10C08" w:rsidRPr="00F900F8" w:rsidRDefault="00C10C08" w:rsidP="00C10C08">
      <w:pPr>
        <w:rPr>
          <w:ins w:id="89" w:author="Ericsson User" w:date="2025-03-06T12:05:00Z"/>
          <w:color w:val="FF0000"/>
        </w:rPr>
      </w:pPr>
      <w:ins w:id="90" w:author="Ericsson User" w:date="2025-03-06T12:05:00Z">
        <w:r w:rsidRPr="00F900F8">
          <w:t xml:space="preserve">A TAI used in </w:t>
        </w:r>
        <w:proofErr w:type="gramStart"/>
        <w:r w:rsidRPr="00F900F8">
          <w:t>a NR</w:t>
        </w:r>
        <w:proofErr w:type="gramEnd"/>
        <w:r w:rsidRPr="00F900F8">
          <w:t xml:space="preserve"> Femto GW shall not be reused in another NR Femto GW.</w:t>
        </w:r>
      </w:ins>
    </w:p>
    <w:p w14:paraId="692B139F" w14:textId="77777777" w:rsidR="00C10C08" w:rsidRDefault="00C10C08" w:rsidP="00C10C08"/>
    <w:p w14:paraId="349CBAAA" w14:textId="2910482D" w:rsidR="00C10C08" w:rsidRPr="00D51B7F" w:rsidRDefault="00D51B7F" w:rsidP="00C10C08">
      <w:pPr>
        <w:rPr>
          <w:rFonts w:cs="Arial" w:hint="eastAsia"/>
          <w:b/>
        </w:rPr>
      </w:pPr>
      <w:r w:rsidRPr="00B136C5">
        <w:rPr>
          <w:rFonts w:cs="Arial"/>
          <w:b/>
        </w:rPr>
        <w:t>Proposal</w:t>
      </w:r>
      <w:r>
        <w:rPr>
          <w:rFonts w:cs="Arial"/>
          <w:b/>
        </w:rPr>
        <w:t xml:space="preserve"> </w:t>
      </w:r>
      <w:r>
        <w:rPr>
          <w:rFonts w:cs="Arial" w:hint="eastAsia"/>
          <w:b/>
        </w:rPr>
        <w:t>2</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Pr>
          <w:rFonts w:cs="Arial" w:hint="eastAsia"/>
          <w:b/>
        </w:rPr>
        <w:t>(</w:t>
      </w:r>
      <w:proofErr w:type="gramEnd"/>
      <w:r w:rsidRPr="00D51B7F">
        <w:t xml:space="preserve"> </w:t>
      </w:r>
      <w:r w:rsidRPr="00D51B7F">
        <w:rPr>
          <w:rFonts w:cs="Arial"/>
          <w:b/>
        </w:rPr>
        <w:t>R3-253225</w:t>
      </w:r>
      <w:r>
        <w:rPr>
          <w:rFonts w:cs="Arial" w:hint="eastAsia"/>
          <w:b/>
        </w:rPr>
        <w:t>)</w:t>
      </w:r>
    </w:p>
    <w:p w14:paraId="7BB1E7EB" w14:textId="4390BE9F" w:rsidR="00C10C08" w:rsidRDefault="00C10C08" w:rsidP="00C10C08">
      <w:pPr>
        <w:rPr>
          <w:rFonts w:eastAsiaTheme="minorEastAsia"/>
        </w:rPr>
      </w:pPr>
      <w:r>
        <w:rPr>
          <w:rFonts w:eastAsia="SimSun"/>
          <w:lang w:eastAsia="zh-CN"/>
        </w:rPr>
        <w:t xml:space="preserve">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5C84CDE3" w14:textId="77777777" w:rsidR="00D51B7F" w:rsidRPr="00D51B7F" w:rsidRDefault="00D51B7F" w:rsidP="00C10C08">
      <w:pPr>
        <w:rPr>
          <w:rFonts w:eastAsiaTheme="minorEastAsia" w:hint="eastAsia"/>
        </w:rPr>
      </w:pPr>
    </w:p>
    <w:p w14:paraId="731B0C3E" w14:textId="3FD3A5D9" w:rsidR="00C10C08" w:rsidRPr="00D51B7F" w:rsidRDefault="00D51B7F" w:rsidP="00C10C08">
      <w:pPr>
        <w:rPr>
          <w:rFonts w:cs="Arial" w:hint="eastAsia"/>
          <w:b/>
        </w:rPr>
      </w:pPr>
      <w:r w:rsidRPr="00B136C5">
        <w:rPr>
          <w:rFonts w:cs="Arial"/>
          <w:b/>
        </w:rPr>
        <w:t>Proposal</w:t>
      </w:r>
      <w:r>
        <w:rPr>
          <w:rFonts w:cs="Arial"/>
          <w:b/>
        </w:rPr>
        <w:t xml:space="preserve"> </w:t>
      </w:r>
      <w:r>
        <w:rPr>
          <w:rFonts w:cs="Arial" w:hint="eastAsia"/>
          <w:b/>
        </w:rPr>
        <w:t>3</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Pr>
          <w:rFonts w:cs="Arial" w:hint="eastAsia"/>
          <w:b/>
        </w:rPr>
        <w:t>(</w:t>
      </w:r>
      <w:proofErr w:type="gramEnd"/>
      <w:r w:rsidRPr="00D51B7F">
        <w:t xml:space="preserve"> </w:t>
      </w:r>
      <w:r w:rsidRPr="00D51B7F">
        <w:rPr>
          <w:rFonts w:cs="Arial"/>
          <w:b/>
        </w:rPr>
        <w:t>R3-253566</w:t>
      </w:r>
      <w:r>
        <w:rPr>
          <w:rFonts w:cs="Arial" w:hint="eastAsia"/>
          <w:b/>
        </w:rPr>
        <w:t>)</w:t>
      </w:r>
    </w:p>
    <w:p w14:paraId="6FB199B0" w14:textId="22EDB9F9" w:rsidR="00C10C08" w:rsidRPr="00696AFE" w:rsidRDefault="00C10C08" w:rsidP="00C10C08">
      <w:pPr>
        <w:rPr>
          <w:b/>
          <w:bCs/>
        </w:rPr>
      </w:pPr>
      <w:r>
        <w:rPr>
          <w:b/>
          <w:bCs/>
        </w:rPr>
        <w:t>Discuss, revise and agree, if possible, the draft Reply LS in Annex.</w:t>
      </w:r>
    </w:p>
    <w:p w14:paraId="0B61D5D3" w14:textId="2146E9BA" w:rsidR="00C10C08" w:rsidRDefault="00D51B7F" w:rsidP="00C10C08">
      <w:pPr>
        <w:rPr>
          <w:rFonts w:ascii="Arial" w:hAnsi="Arial" w:cs="Arial" w:hint="eastAsia"/>
          <w:b/>
          <w:sz w:val="20"/>
          <w:szCs w:val="20"/>
        </w:rPr>
      </w:pPr>
      <w:r>
        <w:rPr>
          <w:rFonts w:ascii="Arial" w:hAnsi="Arial" w:cs="Arial" w:hint="eastAsia"/>
          <w:b/>
          <w:sz w:val="20"/>
          <w:szCs w:val="20"/>
        </w:rPr>
        <w:t>==================================================================================</w:t>
      </w:r>
    </w:p>
    <w:p w14:paraId="4354ADE2" w14:textId="77777777" w:rsidR="00C10C08" w:rsidRPr="00302986" w:rsidRDefault="00C10C08" w:rsidP="00C10C08">
      <w:pPr>
        <w:rPr>
          <w:rFonts w:ascii="Arial" w:hAnsi="Arial" w:cs="Arial"/>
          <w:b/>
          <w:sz w:val="20"/>
          <w:szCs w:val="20"/>
        </w:rPr>
      </w:pPr>
      <w:r w:rsidRPr="00302986">
        <w:rPr>
          <w:rFonts w:ascii="Arial" w:hAnsi="Arial" w:cs="Arial"/>
          <w:b/>
          <w:sz w:val="20"/>
          <w:szCs w:val="20"/>
        </w:rPr>
        <w:t>1. Overall Description:</w:t>
      </w:r>
    </w:p>
    <w:p w14:paraId="229F93B7" w14:textId="77777777" w:rsidR="00C10C08" w:rsidRDefault="00C10C08" w:rsidP="00C10C08">
      <w:pPr>
        <w:rPr>
          <w:rFonts w:ascii="Arial" w:hAnsi="Arial" w:cs="Arial"/>
          <w:sz w:val="20"/>
          <w:szCs w:val="20"/>
        </w:rPr>
      </w:pPr>
      <w:r>
        <w:rPr>
          <w:rFonts w:ascii="Arial" w:hAnsi="Arial" w:cs="Arial"/>
          <w:sz w:val="20"/>
          <w:szCs w:val="20"/>
        </w:rPr>
        <w:t>RAN3 thanks SA3 for their LS on security verification related to NR Femtos.</w:t>
      </w:r>
    </w:p>
    <w:p w14:paraId="5EF29A70" w14:textId="77777777" w:rsidR="00C10C08" w:rsidRDefault="00C10C08" w:rsidP="00C10C08">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1C1B950E" w14:textId="77777777" w:rsidR="00C10C08" w:rsidRDefault="00C10C08" w:rsidP="00C10C08">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14:paraId="6931EFCF" w14:textId="77777777" w:rsidR="00C10C08" w:rsidRDefault="00C10C08" w:rsidP="00C10C08">
      <w:pPr>
        <w:numPr>
          <w:ilvl w:val="0"/>
          <w:numId w:val="25"/>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14:paraId="3BC9BB1B" w14:textId="77777777" w:rsidR="00C10C08" w:rsidRDefault="00C10C08" w:rsidP="00C10C08">
      <w:pPr>
        <w:numPr>
          <w:ilvl w:val="0"/>
          <w:numId w:val="25"/>
        </w:numPr>
        <w:rPr>
          <w:rFonts w:ascii="Arial" w:hAnsi="Arial" w:cs="Arial"/>
          <w:sz w:val="20"/>
          <w:szCs w:val="20"/>
        </w:rPr>
      </w:pPr>
      <w:r>
        <w:rPr>
          <w:rFonts w:ascii="Arial" w:hAnsi="Arial" w:cs="Arial"/>
          <w:sz w:val="20"/>
          <w:szCs w:val="20"/>
        </w:rPr>
        <w:t>Furthermore, an NR Femto may have more than one cell.</w:t>
      </w:r>
    </w:p>
    <w:p w14:paraId="451BCBA8" w14:textId="77777777" w:rsidR="00C10C08" w:rsidRPr="00302986" w:rsidRDefault="00C10C08" w:rsidP="00C10C08">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14:paraId="5660C57F" w14:textId="77777777" w:rsidR="00C10C08" w:rsidRPr="00302986" w:rsidRDefault="00C10C08" w:rsidP="00C10C08">
      <w:pPr>
        <w:rPr>
          <w:rFonts w:ascii="Arial" w:hAnsi="Arial" w:cs="Arial"/>
          <w:b/>
          <w:sz w:val="20"/>
          <w:szCs w:val="20"/>
        </w:rPr>
      </w:pPr>
      <w:r w:rsidRPr="00302986">
        <w:rPr>
          <w:rFonts w:ascii="Arial" w:hAnsi="Arial" w:cs="Arial"/>
          <w:b/>
          <w:sz w:val="20"/>
          <w:szCs w:val="20"/>
        </w:rPr>
        <w:t>2. Actions:</w:t>
      </w:r>
    </w:p>
    <w:p w14:paraId="59856E54" w14:textId="77777777" w:rsidR="00C10C08" w:rsidRPr="00302986" w:rsidRDefault="00C10C08" w:rsidP="00C10C08">
      <w:pPr>
        <w:ind w:left="1985" w:hanging="1985"/>
        <w:rPr>
          <w:rFonts w:ascii="Arial" w:hAnsi="Arial" w:cs="Arial"/>
          <w:b/>
          <w:sz w:val="20"/>
          <w:szCs w:val="20"/>
        </w:rPr>
      </w:pPr>
      <w:r w:rsidRPr="00302986">
        <w:rPr>
          <w:rFonts w:ascii="Arial" w:hAnsi="Arial" w:cs="Arial"/>
          <w:b/>
          <w:sz w:val="20"/>
          <w:szCs w:val="20"/>
        </w:rPr>
        <w:lastRenderedPageBreak/>
        <w:t xml:space="preserve">To </w:t>
      </w:r>
      <w:r>
        <w:rPr>
          <w:rFonts w:ascii="Arial" w:hAnsi="Arial" w:cs="Arial"/>
          <w:b/>
          <w:sz w:val="20"/>
          <w:szCs w:val="20"/>
        </w:rPr>
        <w:t>SA3</w:t>
      </w:r>
      <w:r w:rsidRPr="00302986">
        <w:rPr>
          <w:rFonts w:ascii="Arial" w:hAnsi="Arial" w:cs="Arial"/>
          <w:b/>
          <w:sz w:val="20"/>
          <w:szCs w:val="20"/>
        </w:rPr>
        <w:t xml:space="preserve"> group.</w:t>
      </w:r>
    </w:p>
    <w:p w14:paraId="6EE67A82" w14:textId="77777777" w:rsidR="00C10C08" w:rsidRDefault="00C10C08" w:rsidP="00C10C08">
      <w:pPr>
        <w:ind w:left="993" w:hanging="993"/>
        <w:rPr>
          <w:rFonts w:ascii="Arial" w:hAnsi="Arial" w:cs="Arial"/>
          <w:sz w:val="20"/>
          <w:szCs w:val="20"/>
        </w:rPr>
      </w:pPr>
      <w:r w:rsidRPr="00302986">
        <w:rPr>
          <w:rFonts w:ascii="Arial" w:hAnsi="Arial" w:cs="Arial"/>
          <w:b/>
          <w:sz w:val="20"/>
          <w:szCs w:val="20"/>
        </w:rPr>
        <w:t>ACTION</w:t>
      </w:r>
      <w:proofErr w:type="gramStart"/>
      <w:r w:rsidRPr="00302986">
        <w:rPr>
          <w:rFonts w:ascii="Arial" w:hAnsi="Arial" w:cs="Arial"/>
          <w:b/>
          <w:sz w:val="20"/>
          <w:szCs w:val="20"/>
        </w:rPr>
        <w:t xml:space="preserve">: </w:t>
      </w:r>
      <w:r w:rsidRPr="00302986">
        <w:rPr>
          <w:rFonts w:ascii="Arial" w:hAnsi="Arial" w:cs="Arial"/>
          <w:b/>
          <w:sz w:val="20"/>
          <w:szCs w:val="20"/>
        </w:rPr>
        <w:tab/>
      </w:r>
      <w:r w:rsidRPr="00302986">
        <w:rPr>
          <w:rFonts w:ascii="Arial" w:hAnsi="Arial" w:cs="Arial"/>
          <w:sz w:val="20"/>
          <w:szCs w:val="20"/>
        </w:rPr>
        <w:t>RAN3</w:t>
      </w:r>
      <w:proofErr w:type="gramEnd"/>
      <w:r w:rsidRPr="00302986">
        <w:rPr>
          <w:rFonts w:ascii="Arial" w:hAnsi="Arial" w:cs="Arial"/>
          <w:sz w:val="20"/>
          <w:szCs w:val="20"/>
        </w:rPr>
        <w:t xml:space="preserve">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69FC402C" w14:textId="2285B508" w:rsidR="00D51B7F" w:rsidRDefault="00D51B7F" w:rsidP="00C10C08">
      <w:pPr>
        <w:ind w:left="993" w:hanging="993"/>
        <w:rPr>
          <w:rFonts w:ascii="Arial" w:hAnsi="Arial" w:cs="Arial" w:hint="eastAsia"/>
          <w:sz w:val="20"/>
          <w:szCs w:val="20"/>
        </w:rPr>
      </w:pPr>
      <w:r>
        <w:rPr>
          <w:rFonts w:ascii="Arial" w:hAnsi="Arial" w:cs="Arial" w:hint="eastAsia"/>
          <w:sz w:val="20"/>
          <w:szCs w:val="20"/>
        </w:rPr>
        <w:t>=================================================================================</w:t>
      </w:r>
    </w:p>
    <w:p w14:paraId="414154E6" w14:textId="5940AD77" w:rsidR="00D51B7F" w:rsidRPr="00D51B7F" w:rsidRDefault="00D51B7F" w:rsidP="00D51B7F">
      <w:pPr>
        <w:rPr>
          <w:rFonts w:cs="Arial" w:hint="eastAsia"/>
          <w:b/>
        </w:rPr>
      </w:pPr>
      <w:r w:rsidRPr="00B136C5">
        <w:rPr>
          <w:rFonts w:cs="Arial"/>
          <w:b/>
        </w:rPr>
        <w:t>Proposal</w:t>
      </w:r>
      <w:r>
        <w:rPr>
          <w:rFonts w:cs="Arial"/>
          <w:b/>
        </w:rPr>
        <w:t xml:space="preserve"> </w:t>
      </w:r>
      <w:r>
        <w:rPr>
          <w:rFonts w:cs="Arial" w:hint="eastAsia"/>
          <w:b/>
        </w:rPr>
        <w:t>4</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R3-253304</w:t>
      </w:r>
      <w:r>
        <w:rPr>
          <w:rFonts w:cs="Arial" w:hint="eastAsia"/>
          <w:b/>
        </w:rPr>
        <w:t>)</w:t>
      </w:r>
    </w:p>
    <w:p w14:paraId="0B9FA9AF" w14:textId="77777777" w:rsidR="00D51B7F" w:rsidRPr="00717FFB" w:rsidRDefault="00D51B7F" w:rsidP="00D51B7F">
      <w:pPr>
        <w:pStyle w:val="a6"/>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NGAP INITIAL UE MESSAGE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17755737" w14:textId="77777777" w:rsidR="00D51B7F" w:rsidRPr="00D51B7F" w:rsidRDefault="00D51B7F" w:rsidP="00C10C08">
      <w:pPr>
        <w:ind w:left="993" w:hanging="993"/>
        <w:rPr>
          <w:rFonts w:ascii="Arial" w:hAnsi="Arial" w:cs="Arial"/>
          <w:sz w:val="20"/>
          <w:szCs w:val="20"/>
        </w:rPr>
      </w:pPr>
    </w:p>
    <w:p w14:paraId="4FEE56D7" w14:textId="032263B8" w:rsidR="00C10C08" w:rsidRDefault="00C10C08" w:rsidP="00C10C08">
      <w:pPr>
        <w:pStyle w:val="3"/>
      </w:pPr>
      <w:r>
        <w:rPr>
          <w:rFonts w:hint="eastAsia"/>
        </w:rPr>
        <w:t>Naming of 5G Femto</w:t>
      </w:r>
    </w:p>
    <w:p w14:paraId="6B6E83C9" w14:textId="6D56222D" w:rsidR="0032616E" w:rsidRDefault="0032616E" w:rsidP="00C10C08">
      <w:pPr>
        <w:rPr>
          <w:rFonts w:eastAsiaTheme="minorEastAsia" w:hint="eastAsia"/>
          <w:b/>
          <w:bCs/>
        </w:rPr>
      </w:pPr>
      <w:r>
        <w:rPr>
          <w:rFonts w:eastAsiaTheme="minorEastAsia" w:hint="eastAsia"/>
          <w:b/>
          <w:bCs/>
        </w:rPr>
        <w:t>Proposal</w:t>
      </w:r>
      <w:r w:rsidR="00D51B7F">
        <w:rPr>
          <w:rFonts w:eastAsiaTheme="minorEastAsia" w:hint="eastAsia"/>
          <w:b/>
          <w:bCs/>
        </w:rPr>
        <w:t>5</w:t>
      </w:r>
      <w:r>
        <w:rPr>
          <w:rFonts w:eastAsiaTheme="minorEastAsia" w:hint="eastAsia"/>
          <w:b/>
          <w:bCs/>
        </w:rPr>
        <w:t>: RAN3 to discuss the following two options regarding naming of 5G Femto.</w:t>
      </w:r>
    </w:p>
    <w:p w14:paraId="4A048855" w14:textId="39E6CAF6" w:rsidR="00C10C08" w:rsidRPr="0032616E" w:rsidRDefault="0032616E" w:rsidP="00C10C08">
      <w:pPr>
        <w:rPr>
          <w:rFonts w:eastAsia="SimSun" w:hint="eastAsia"/>
          <w:lang w:eastAsia="zh-CN"/>
        </w:rPr>
      </w:pPr>
      <w:r>
        <w:rPr>
          <w:rFonts w:eastAsiaTheme="minorEastAsia" w:hint="eastAsia"/>
        </w:rPr>
        <w:t>Option1</w:t>
      </w:r>
      <w:r w:rsidR="00C10C08">
        <w:rPr>
          <w:rFonts w:eastAsia="SimSun"/>
          <w:lang w:eastAsia="zh-CN"/>
        </w:rPr>
        <w:t>: use the terms “NR Femto node” and “NR Femto cell” to designate respectively the node and the cell.</w:t>
      </w:r>
      <w:r w:rsidR="00C10C08" w:rsidRPr="0032616E">
        <w:rPr>
          <w:rFonts w:eastAsia="SimSun" w:hint="eastAsia"/>
          <w:lang w:eastAsia="zh-CN"/>
        </w:rPr>
        <w:t xml:space="preserve"> (</w:t>
      </w:r>
      <w:r w:rsidR="00C10C08" w:rsidRPr="0032616E">
        <w:rPr>
          <w:rFonts w:eastAsia="SimSun"/>
          <w:lang w:eastAsia="zh-CN"/>
        </w:rPr>
        <w:t>R3-253225</w:t>
      </w:r>
      <w:r w:rsidR="00C10C08" w:rsidRPr="0032616E">
        <w:rPr>
          <w:rFonts w:eastAsia="SimSun" w:hint="eastAsia"/>
          <w:lang w:eastAsia="zh-CN"/>
        </w:rPr>
        <w:t>)</w:t>
      </w:r>
    </w:p>
    <w:p w14:paraId="2AEF0C48" w14:textId="374732D1" w:rsidR="00C10C08" w:rsidRDefault="0032616E" w:rsidP="00C10C08">
      <w:pPr>
        <w:rPr>
          <w:rFonts w:eastAsiaTheme="minorEastAsia"/>
        </w:rPr>
      </w:pPr>
      <w:r>
        <w:rPr>
          <w:rFonts w:eastAsiaTheme="minorEastAsia" w:hint="eastAsia"/>
        </w:rPr>
        <w:t>Option2</w:t>
      </w:r>
      <w:r w:rsidR="00C10C08" w:rsidRPr="0032616E">
        <w:rPr>
          <w:rFonts w:eastAsia="SimSun"/>
          <w:lang w:eastAsia="zh-CN"/>
        </w:rPr>
        <w:t xml:space="preserve">: RAN3 to replace the term “NR Femto Node” with “NR Femto” in the BL CR to TS 38.300. </w:t>
      </w:r>
      <w:r w:rsidRPr="0032616E">
        <w:rPr>
          <w:rFonts w:eastAsia="SimSun" w:hint="eastAsia"/>
          <w:lang w:eastAsia="zh-CN"/>
        </w:rPr>
        <w:t>(</w:t>
      </w:r>
      <w:r w:rsidRPr="0032616E">
        <w:rPr>
          <w:rFonts w:eastAsia="SimSun"/>
          <w:lang w:eastAsia="zh-CN"/>
        </w:rPr>
        <w:t>R3-253346</w:t>
      </w:r>
      <w:r w:rsidRPr="0032616E">
        <w:rPr>
          <w:rFonts w:eastAsia="SimSun" w:hint="eastAsia"/>
          <w:lang w:eastAsia="zh-CN"/>
        </w:rPr>
        <w:t>)</w:t>
      </w:r>
    </w:p>
    <w:p w14:paraId="26A19091" w14:textId="77777777" w:rsidR="0032616E" w:rsidRDefault="0032616E" w:rsidP="00C10C08">
      <w:pPr>
        <w:rPr>
          <w:rFonts w:eastAsiaTheme="minorEastAsia"/>
        </w:rPr>
      </w:pPr>
    </w:p>
    <w:p w14:paraId="48012725" w14:textId="089959D6" w:rsidR="0032616E" w:rsidRPr="0032616E" w:rsidRDefault="0032616E" w:rsidP="0032616E">
      <w:pPr>
        <w:pStyle w:val="3"/>
        <w:rPr>
          <w:rFonts w:hint="eastAsia"/>
        </w:rPr>
      </w:pPr>
      <w:r>
        <w:rPr>
          <w:rFonts w:hint="eastAsia"/>
        </w:rPr>
        <w:t>IP version selection</w:t>
      </w:r>
    </w:p>
    <w:p w14:paraId="009B2686" w14:textId="2DACC601" w:rsidR="0032616E" w:rsidRDefault="0032616E" w:rsidP="0032616E">
      <w:pPr>
        <w:rPr>
          <w:rFonts w:cs="Arial" w:hint="eastAsia"/>
          <w:b/>
        </w:rPr>
      </w:pPr>
      <w:r w:rsidRPr="00B136C5">
        <w:rPr>
          <w:rFonts w:cs="Arial"/>
          <w:b/>
        </w:rPr>
        <w:t>Proposal</w:t>
      </w:r>
      <w:r>
        <w:rPr>
          <w:rFonts w:cs="Arial"/>
          <w:b/>
        </w:rPr>
        <w:t xml:space="preserve"> </w:t>
      </w:r>
      <w:r w:rsidR="00D51B7F">
        <w:rPr>
          <w:rFonts w:cs="Arial" w:hint="eastAsia"/>
          <w:b/>
        </w:rPr>
        <w:t>6</w:t>
      </w:r>
      <w:r w:rsidRPr="00B136C5">
        <w:rPr>
          <w:rFonts w:cs="Arial"/>
          <w:b/>
        </w:rPr>
        <w:t xml:space="preserve">: </w:t>
      </w:r>
      <w:r>
        <w:rPr>
          <w:rFonts w:cs="Arial"/>
          <w:b/>
        </w:rPr>
        <w:t xml:space="preserve">RAN3 to </w:t>
      </w:r>
      <w:r>
        <w:rPr>
          <w:rFonts w:cs="Arial" w:hint="eastAsia"/>
          <w:b/>
        </w:rPr>
        <w:t>discuss the following proposal for IP version selection.</w:t>
      </w:r>
    </w:p>
    <w:p w14:paraId="7B425EC0" w14:textId="34E53CE6" w:rsidR="0032616E" w:rsidRPr="0032616E" w:rsidRDefault="0032616E" w:rsidP="0032616E">
      <w:pPr>
        <w:rPr>
          <w:rFonts w:cs="Arial" w:hint="eastAsia"/>
          <w:b/>
        </w:rPr>
      </w:pPr>
      <w:r>
        <w:rPr>
          <w:rFonts w:cs="Arial" w:hint="eastAsia"/>
          <w:b/>
        </w:rPr>
        <w:t xml:space="preserve">Option1: </w:t>
      </w:r>
      <w:r>
        <w:rPr>
          <w:rFonts w:cs="Arial"/>
          <w:b/>
        </w:rPr>
        <w:t>avoid the IP version selection for UP at NR femto GW.</w:t>
      </w:r>
      <w:r w:rsidR="00D51B7F">
        <w:rPr>
          <w:rFonts w:cs="Arial" w:hint="eastAsia"/>
          <w:b/>
        </w:rPr>
        <w:t xml:space="preserve"> (</w:t>
      </w:r>
      <w:r w:rsidR="00D51B7F" w:rsidRPr="00D51B7F">
        <w:rPr>
          <w:rFonts w:cs="Arial"/>
          <w:b/>
        </w:rPr>
        <w:t>R3-253346</w:t>
      </w:r>
      <w:r w:rsidR="00D51B7F">
        <w:rPr>
          <w:rFonts w:cs="Arial" w:hint="eastAsia"/>
          <w:b/>
        </w:rPr>
        <w:t>)</w:t>
      </w:r>
    </w:p>
    <w:p w14:paraId="2DB34C6A" w14:textId="58C9D9E2" w:rsidR="0032616E" w:rsidRPr="0032616E" w:rsidRDefault="0032616E" w:rsidP="0032616E">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hint="eastAsia"/>
          <w:sz w:val="22"/>
          <w:szCs w:val="24"/>
          <w:lang w:val="en-US" w:eastAsia="ja-JP"/>
        </w:rPr>
      </w:pPr>
      <w:r>
        <w:rPr>
          <w:rFonts w:eastAsia="ＭＳ 明朝" w:cs="Arial" w:hint="eastAsia"/>
          <w:sz w:val="22"/>
          <w:szCs w:val="24"/>
          <w:lang w:val="en-US" w:eastAsia="ja-JP"/>
        </w:rPr>
        <w:t xml:space="preserve">Option2: </w:t>
      </w:r>
      <w:r w:rsidRPr="0032616E">
        <w:rPr>
          <w:rFonts w:eastAsia="ＭＳ 明朝" w:cs="Arial" w:hint="eastAsia"/>
          <w:sz w:val="22"/>
          <w:szCs w:val="24"/>
          <w:lang w:val="en-US" w:eastAsia="ja-JP"/>
        </w:rPr>
        <w:t>When NR Femto GW is deployed, the Femto GW may perform IP version selection for NG-U transport by implementation. No stage 3 impact.</w:t>
      </w:r>
      <w:r w:rsidR="00D51B7F">
        <w:rPr>
          <w:rFonts w:eastAsia="ＭＳ 明朝" w:cs="Arial" w:hint="eastAsia"/>
          <w:sz w:val="22"/>
          <w:szCs w:val="24"/>
          <w:lang w:val="en-US" w:eastAsia="ja-JP"/>
        </w:rPr>
        <w:t xml:space="preserve"> (</w:t>
      </w:r>
      <w:r w:rsidR="00D51B7F" w:rsidRPr="00D51B7F">
        <w:rPr>
          <w:rFonts w:eastAsia="ＭＳ 明朝" w:cs="Arial"/>
          <w:sz w:val="22"/>
          <w:szCs w:val="24"/>
          <w:lang w:val="en-US" w:eastAsia="ja-JP"/>
        </w:rPr>
        <w:t>R3-253741</w:t>
      </w:r>
      <w:r w:rsidR="00D51B7F">
        <w:rPr>
          <w:rFonts w:eastAsia="ＭＳ 明朝" w:cs="Arial" w:hint="eastAsia"/>
          <w:sz w:val="22"/>
          <w:szCs w:val="24"/>
          <w:lang w:val="en-US" w:eastAsia="ja-JP"/>
        </w:rPr>
        <w:t>)</w:t>
      </w:r>
    </w:p>
    <w:p w14:paraId="320A14A5" w14:textId="77777777" w:rsidR="0032616E" w:rsidRDefault="0032616E" w:rsidP="00C10C08">
      <w:pPr>
        <w:rPr>
          <w:rFonts w:eastAsiaTheme="minorEastAsia"/>
        </w:rPr>
      </w:pPr>
    </w:p>
    <w:p w14:paraId="4AA4CBEC" w14:textId="76A301DF" w:rsidR="0032616E" w:rsidRDefault="0032616E" w:rsidP="0032616E">
      <w:pPr>
        <w:pStyle w:val="3"/>
      </w:pPr>
      <w:r w:rsidRPr="0032616E">
        <w:t>Slicing information to NR Femto node</w:t>
      </w:r>
    </w:p>
    <w:p w14:paraId="7C7EEF42" w14:textId="221BDE13" w:rsidR="0032616E" w:rsidRPr="0032616E" w:rsidRDefault="0032616E" w:rsidP="0032616E">
      <w:pPr>
        <w:rPr>
          <w:rFonts w:cs="Arial" w:hint="eastAsia"/>
          <w:b/>
        </w:rPr>
      </w:pPr>
      <w:r w:rsidRPr="00B136C5">
        <w:rPr>
          <w:rFonts w:cs="Arial"/>
          <w:b/>
        </w:rPr>
        <w:t>Proposal</w:t>
      </w:r>
      <w:r>
        <w:rPr>
          <w:rFonts w:cs="Arial"/>
          <w:b/>
        </w:rPr>
        <w:t xml:space="preserve"> </w:t>
      </w:r>
      <w:r w:rsidR="00D51B7F">
        <w:rPr>
          <w:rFonts w:cs="Arial" w:hint="eastAsia"/>
          <w:b/>
        </w:rPr>
        <w:t>7</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sidR="00D51B7F">
        <w:rPr>
          <w:rFonts w:cs="Arial" w:hint="eastAsia"/>
          <w:b/>
        </w:rPr>
        <w:t>(</w:t>
      </w:r>
      <w:proofErr w:type="gramEnd"/>
      <w:r w:rsidR="00D51B7F" w:rsidRPr="00D51B7F">
        <w:t xml:space="preserve"> </w:t>
      </w:r>
      <w:r w:rsidR="00D51B7F" w:rsidRPr="00D51B7F">
        <w:rPr>
          <w:rFonts w:cs="Arial"/>
          <w:b/>
        </w:rPr>
        <w:t>R3-25322</w:t>
      </w:r>
      <w:r w:rsidR="00D51B7F">
        <w:rPr>
          <w:rFonts w:cs="Arial" w:hint="eastAsia"/>
          <w:b/>
        </w:rPr>
        <w:t>5)</w:t>
      </w:r>
    </w:p>
    <w:p w14:paraId="2B96A90C" w14:textId="0A5B4601" w:rsidR="00C10C08" w:rsidRDefault="0032616E" w:rsidP="00C10C08">
      <w:r w:rsidRPr="0032616E">
        <w:t>clarify the (non)usage of the list of slices when received by the NR Femto connected to GW in TS 38.413.</w:t>
      </w:r>
    </w:p>
    <w:p w14:paraId="0DC2DECD" w14:textId="77777777" w:rsidR="0032616E" w:rsidRDefault="0032616E" w:rsidP="00C10C08"/>
    <w:p w14:paraId="3A0745B7" w14:textId="4191F9F6" w:rsidR="0032616E" w:rsidRDefault="0032616E" w:rsidP="0032616E">
      <w:pPr>
        <w:pStyle w:val="3"/>
      </w:pPr>
      <w:r>
        <w:rPr>
          <w:rFonts w:hint="eastAsia"/>
        </w:rPr>
        <w:t>Mobility issue</w:t>
      </w:r>
    </w:p>
    <w:p w14:paraId="3E918499" w14:textId="3FA612FE" w:rsidR="00D51B7F" w:rsidRPr="0032616E" w:rsidRDefault="00D51B7F" w:rsidP="00D51B7F">
      <w:pPr>
        <w:rPr>
          <w:rFonts w:cs="Arial" w:hint="eastAsia"/>
          <w:b/>
        </w:rPr>
      </w:pPr>
      <w:r w:rsidRPr="00B136C5">
        <w:rPr>
          <w:rFonts w:cs="Arial"/>
          <w:b/>
        </w:rPr>
        <w:t>Proposal</w:t>
      </w:r>
      <w:r>
        <w:rPr>
          <w:rFonts w:cs="Arial"/>
          <w:b/>
        </w:rPr>
        <w:t xml:space="preserve"> </w:t>
      </w:r>
      <w:r>
        <w:rPr>
          <w:rFonts w:cs="Arial" w:hint="eastAsia"/>
          <w:b/>
        </w:rPr>
        <w:t>8</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Pr>
          <w:rFonts w:cs="Arial" w:hint="eastAsia"/>
          <w:b/>
        </w:rPr>
        <w:t>(</w:t>
      </w:r>
      <w:proofErr w:type="gramEnd"/>
      <w:r w:rsidRPr="00D51B7F">
        <w:rPr>
          <w:rFonts w:cs="Arial"/>
          <w:b/>
        </w:rPr>
        <w:t>R3-25322</w:t>
      </w:r>
      <w:r>
        <w:rPr>
          <w:rFonts w:cs="Arial" w:hint="eastAsia"/>
          <w:b/>
        </w:rPr>
        <w:t>5)</w:t>
      </w:r>
    </w:p>
    <w:p w14:paraId="61F3FF20" w14:textId="6CEB63D9" w:rsidR="0032616E" w:rsidRDefault="0032616E" w:rsidP="0032616E">
      <w:r>
        <w:rPr>
          <w:rFonts w:hint="eastAsia"/>
        </w:rPr>
        <w:t>E</w:t>
      </w:r>
      <w:r w:rsidRPr="0032616E">
        <w:t xml:space="preserve">nhance TS 38.413 to inform gNB of CAG time validity before it expires </w:t>
      </w:r>
      <w:proofErr w:type="gramStart"/>
      <w:r w:rsidRPr="0032616E">
        <w:t>in order to</w:t>
      </w:r>
      <w:proofErr w:type="gramEnd"/>
      <w:r w:rsidRPr="0032616E">
        <w:t xml:space="preserve"> enable handovers before CAG expiry.</w:t>
      </w:r>
    </w:p>
    <w:p w14:paraId="7EEAB780" w14:textId="52EDD6BF" w:rsidR="00D51B7F" w:rsidRDefault="00D51B7F" w:rsidP="00D51B7F">
      <w:pPr>
        <w:pStyle w:val="3"/>
      </w:pPr>
      <w:r w:rsidRPr="00D51B7F">
        <w:t>Naming of Requested S-NSSAI IE</w:t>
      </w:r>
    </w:p>
    <w:p w14:paraId="3C3FC702" w14:textId="2A5911AB" w:rsidR="00D51B7F" w:rsidRPr="00D51B7F" w:rsidRDefault="00D51B7F" w:rsidP="00D51B7F">
      <w:pPr>
        <w:rPr>
          <w:rFonts w:cs="Arial" w:hint="eastAsia"/>
          <w:b/>
        </w:rPr>
      </w:pPr>
      <w:r w:rsidRPr="00B136C5">
        <w:rPr>
          <w:rFonts w:cs="Arial"/>
          <w:b/>
        </w:rPr>
        <w:t>Proposal</w:t>
      </w:r>
      <w:r>
        <w:rPr>
          <w:rFonts w:cs="Arial"/>
          <w:b/>
        </w:rPr>
        <w:t xml:space="preserve"> </w:t>
      </w:r>
      <w:r>
        <w:rPr>
          <w:rFonts w:cs="Arial" w:hint="eastAsia"/>
          <w:b/>
        </w:rPr>
        <w:t>9</w:t>
      </w:r>
      <w:r w:rsidRPr="00B136C5">
        <w:rPr>
          <w:rFonts w:cs="Arial"/>
          <w:b/>
        </w:rPr>
        <w:t xml:space="preserve">: </w:t>
      </w:r>
      <w:r>
        <w:rPr>
          <w:rFonts w:cs="Arial"/>
          <w:b/>
        </w:rPr>
        <w:t xml:space="preserve">RAN3 to </w:t>
      </w:r>
      <w:r>
        <w:rPr>
          <w:rFonts w:cs="Arial" w:hint="eastAsia"/>
          <w:b/>
        </w:rPr>
        <w:t>discuss the following proposal.</w:t>
      </w:r>
      <w:r>
        <w:rPr>
          <w:rFonts w:cs="Arial" w:hint="eastAsia"/>
          <w:b/>
        </w:rPr>
        <w:t xml:space="preserve"> (</w:t>
      </w:r>
      <w:r w:rsidRPr="00D51B7F">
        <w:rPr>
          <w:rFonts w:cs="Arial"/>
          <w:b/>
        </w:rPr>
        <w:t>R3-253346</w:t>
      </w:r>
      <w:r>
        <w:rPr>
          <w:rFonts w:cs="Arial" w:hint="eastAsia"/>
          <w:b/>
        </w:rPr>
        <w:t>)</w:t>
      </w:r>
    </w:p>
    <w:p w14:paraId="00CBA73E" w14:textId="4041542D" w:rsidR="00D51B7F" w:rsidRDefault="00D51B7F" w:rsidP="00D51B7F">
      <w:r w:rsidRPr="00D51B7F">
        <w:t>RAN3 to replace the term “requested S-NSSAI” with “requested S-NSSAI list” in the BL CR to TS 38.413.</w:t>
      </w:r>
    </w:p>
    <w:p w14:paraId="2F760C74" w14:textId="001174F9" w:rsidR="00D51B7F" w:rsidRDefault="00D51B7F" w:rsidP="00D51B7F">
      <w:pPr>
        <w:pStyle w:val="3"/>
      </w:pPr>
      <w:r>
        <w:t>A</w:t>
      </w:r>
      <w:r>
        <w:rPr>
          <w:rFonts w:hint="eastAsia"/>
        </w:rPr>
        <w:t>ccess control</w:t>
      </w:r>
    </w:p>
    <w:p w14:paraId="53030C8E" w14:textId="4F3D0DBE" w:rsidR="00D51B7F" w:rsidRPr="00D51B7F" w:rsidRDefault="00D51B7F" w:rsidP="00D51B7F">
      <w:pPr>
        <w:rPr>
          <w:rFonts w:cs="Arial" w:hint="eastAsia"/>
          <w:b/>
        </w:rPr>
      </w:pPr>
      <w:r w:rsidRPr="00B136C5">
        <w:rPr>
          <w:rFonts w:cs="Arial"/>
          <w:b/>
        </w:rPr>
        <w:t>Proposal</w:t>
      </w:r>
      <w:r>
        <w:rPr>
          <w:rFonts w:cs="Arial"/>
          <w:b/>
        </w:rPr>
        <w:t xml:space="preserve"> </w:t>
      </w:r>
      <w:r>
        <w:rPr>
          <w:rFonts w:cs="Arial" w:hint="eastAsia"/>
          <w:b/>
        </w:rPr>
        <w:t>10</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Pr>
          <w:rFonts w:cs="Arial" w:hint="eastAsia"/>
          <w:b/>
        </w:rPr>
        <w:t>(</w:t>
      </w:r>
      <w:proofErr w:type="gramEnd"/>
      <w:r w:rsidRPr="00D51B7F">
        <w:t xml:space="preserve"> </w:t>
      </w:r>
      <w:r w:rsidRPr="00D51B7F">
        <w:rPr>
          <w:rFonts w:cs="Arial"/>
          <w:b/>
        </w:rPr>
        <w:t>R3-253575</w:t>
      </w:r>
      <w:r>
        <w:rPr>
          <w:rFonts w:cs="Arial" w:hint="eastAsia"/>
          <w:b/>
        </w:rPr>
        <w:t>)</w:t>
      </w:r>
    </w:p>
    <w:p w14:paraId="520FCC46" w14:textId="254711D9" w:rsidR="00D51B7F" w:rsidRPr="00D51B7F" w:rsidRDefault="00D51B7F" w:rsidP="00D51B7F">
      <w:pPr>
        <w:rPr>
          <w:rFonts w:hint="eastAsia"/>
          <w:lang w:val="en-GB"/>
        </w:rPr>
      </w:pPr>
      <w:r w:rsidRPr="00D51B7F">
        <w:rPr>
          <w:lang w:val="en-GB"/>
        </w:rPr>
        <w:t xml:space="preserve">use the terminologies “a NR Femto activating </w:t>
      </w:r>
      <w:proofErr w:type="gramStart"/>
      <w:r w:rsidRPr="00D51B7F">
        <w:rPr>
          <w:lang w:val="en-GB"/>
        </w:rPr>
        <w:t>an</w:t>
      </w:r>
      <w:proofErr w:type="gramEnd"/>
      <w:r w:rsidRPr="00D51B7F">
        <w:rPr>
          <w:lang w:val="en-GB"/>
        </w:rPr>
        <w:t xml:space="preserve"> CAG-only cell” instead of “a closed NR Femto” in the corresponding TP.</w:t>
      </w: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lastRenderedPageBreak/>
        <w:t>Discussion</w:t>
      </w:r>
    </w:p>
    <w:p w14:paraId="457FBF40" w14:textId="64B0EBBF" w:rsidR="00A5592E" w:rsidRPr="005A7479" w:rsidRDefault="00937495" w:rsidP="005A7479">
      <w:pPr>
        <w:pStyle w:val="2"/>
      </w:pPr>
      <w:r>
        <w:t>WAB</w:t>
      </w:r>
    </w:p>
    <w:p w14:paraId="37385F54" w14:textId="00301969" w:rsidR="005A7479" w:rsidRDefault="005A7479" w:rsidP="005A7479">
      <w:pPr>
        <w:pStyle w:val="3"/>
      </w:pPr>
      <w:r>
        <w:t>A</w:t>
      </w:r>
      <w:r>
        <w:rPr>
          <w:rFonts w:hint="eastAsia"/>
        </w:rPr>
        <w:t>dditional ULI</w:t>
      </w:r>
    </w:p>
    <w:p w14:paraId="211DBC91" w14:textId="77777777" w:rsidR="005A7479" w:rsidRPr="00B91626" w:rsidRDefault="005A7479" w:rsidP="005A7479">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Keep the </w:t>
      </w:r>
      <w:r w:rsidRPr="00FF4071">
        <w:rPr>
          <w:rFonts w:asciiTheme="minorHAnsi" w:hAnsiTheme="minorHAnsi" w:cstheme="minorHAnsi"/>
          <w:b/>
          <w:bCs/>
          <w:i/>
          <w:iCs/>
          <w:szCs w:val="22"/>
        </w:rPr>
        <w:t>Additional ULI</w:t>
      </w:r>
      <w:r w:rsidRPr="00B91626">
        <w:rPr>
          <w:rFonts w:asciiTheme="minorHAnsi" w:hAnsiTheme="minorHAnsi" w:cstheme="minorHAnsi"/>
          <w:b/>
          <w:bCs/>
          <w:szCs w:val="22"/>
        </w:rPr>
        <w:t xml:space="preserve"> </w:t>
      </w:r>
      <w:r>
        <w:rPr>
          <w:rFonts w:asciiTheme="minorHAnsi" w:hAnsiTheme="minorHAnsi" w:cstheme="minorHAnsi"/>
          <w:b/>
          <w:bCs/>
          <w:szCs w:val="22"/>
        </w:rPr>
        <w:t>IE in NGAP UE-associated messages.</w:t>
      </w:r>
    </w:p>
    <w:p w14:paraId="2B3399BA" w14:textId="77777777" w:rsidR="00575BC6" w:rsidRDefault="00575BC6" w:rsidP="00575BC6"/>
    <w:p w14:paraId="494CEE50" w14:textId="77777777" w:rsidR="004620D3" w:rsidRDefault="004620D3" w:rsidP="004620D3">
      <w:pPr>
        <w:rPr>
          <w:b/>
        </w:rPr>
      </w:pPr>
      <w:r w:rsidRPr="00233752">
        <w:rPr>
          <w:b/>
        </w:rPr>
        <w:t xml:space="preserve">Proposal </w:t>
      </w:r>
      <w:r>
        <w:rPr>
          <w:b/>
        </w:rPr>
        <w:t>10</w:t>
      </w:r>
      <w:r w:rsidRPr="00233752">
        <w:rPr>
          <w:b/>
        </w:rPr>
        <w:t xml:space="preserve">: RAN3 to </w:t>
      </w:r>
      <w:r>
        <w:rPr>
          <w:b/>
        </w:rPr>
        <w:t xml:space="preserve">coordinate with SA2 to check whether the </w:t>
      </w:r>
      <w:r w:rsidRPr="00D568D7">
        <w:rPr>
          <w:b/>
        </w:rPr>
        <w:t xml:space="preserve">additional ULI shall be removed from </w:t>
      </w:r>
      <w:r>
        <w:rPr>
          <w:b/>
        </w:rPr>
        <w:t>UE’s user location information</w:t>
      </w:r>
      <w:r w:rsidRPr="00233752">
        <w:rPr>
          <w:b/>
        </w:rPr>
        <w:t>.</w:t>
      </w:r>
    </w:p>
    <w:p w14:paraId="5F489364" w14:textId="77777777" w:rsidR="005C4EE1" w:rsidRDefault="005C4EE1" w:rsidP="00575BC6"/>
    <w:p w14:paraId="645A4631" w14:textId="77777777" w:rsidR="00A22279" w:rsidRDefault="00A22279" w:rsidP="00A22279">
      <w:pPr>
        <w:tabs>
          <w:tab w:val="left" w:pos="2980"/>
        </w:tabs>
        <w:spacing w:before="240" w:after="240"/>
        <w:rPr>
          <w:rFonts w:ascii="Arial" w:eastAsiaTheme="minorEastAsia" w:hAnsi="Arial" w:cs="Arial"/>
          <w:b/>
          <w:bCs/>
          <w:sz w:val="20"/>
        </w:rPr>
      </w:pPr>
      <w:r w:rsidRPr="00A267CA">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sidRPr="00A267CA">
        <w:rPr>
          <w:rFonts w:ascii="Arial" w:eastAsiaTheme="minorEastAsia" w:hAnsi="Arial" w:cs="Arial"/>
          <w:b/>
          <w:bCs/>
          <w:sz w:val="20"/>
        </w:rPr>
        <w:t xml:space="preserve">: Remove the </w:t>
      </w:r>
      <w:r w:rsidRPr="00045961">
        <w:rPr>
          <w:rFonts w:ascii="Arial" w:eastAsiaTheme="minorEastAsia" w:hAnsi="Arial" w:cs="Arial"/>
          <w:b/>
          <w:bCs/>
          <w:i/>
          <w:sz w:val="20"/>
        </w:rPr>
        <w:t>additional ULI</w:t>
      </w:r>
      <w:r w:rsidRPr="00A267CA">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sidRPr="00A267CA">
        <w:rPr>
          <w:rFonts w:ascii="Arial" w:eastAsiaTheme="minorEastAsia" w:hAnsi="Arial" w:cs="Arial"/>
          <w:b/>
          <w:bCs/>
          <w:sz w:val="20"/>
        </w:rPr>
        <w:t xml:space="preserve">CR </w:t>
      </w:r>
      <w:r>
        <w:rPr>
          <w:rFonts w:ascii="Arial" w:eastAsiaTheme="minorEastAsia" w:hAnsi="Arial" w:cs="Arial" w:hint="eastAsia"/>
          <w:b/>
          <w:bCs/>
          <w:sz w:val="20"/>
        </w:rPr>
        <w:t>to</w:t>
      </w:r>
      <w:r w:rsidRPr="00A267CA">
        <w:rPr>
          <w:rFonts w:ascii="Arial" w:eastAsiaTheme="minorEastAsia" w:hAnsi="Arial" w:cs="Arial"/>
          <w:b/>
          <w:bCs/>
          <w:sz w:val="20"/>
        </w:rPr>
        <w:t xml:space="preserve"> TS 38.413.</w:t>
      </w:r>
    </w:p>
    <w:p w14:paraId="48B8607C" w14:textId="77777777" w:rsidR="00A22279" w:rsidRPr="00A22279" w:rsidRDefault="00A22279" w:rsidP="00575BC6"/>
    <w:p w14:paraId="7622DC64" w14:textId="63C8C116" w:rsidR="005C4EE1" w:rsidRPr="005C4EE1" w:rsidRDefault="005C4EE1" w:rsidP="00575BC6">
      <w:r>
        <w:t xml:space="preserve">There is no need for the WAB-gNB to report the AULI via the UE-associated procedure. </w:t>
      </w:r>
      <w:proofErr w:type="gramStart"/>
      <w:r>
        <w:t>So</w:t>
      </w:r>
      <w:proofErr w:type="gramEnd"/>
      <w:r>
        <w:t xml:space="preserve"> we propose to remove it from Stage-2/3 TP. </w:t>
      </w:r>
    </w:p>
    <w:p w14:paraId="371FC391" w14:textId="77777777" w:rsidR="006C2B4A" w:rsidRDefault="006C2B4A" w:rsidP="006C2B4A">
      <w:pPr>
        <w:rPr>
          <w:b/>
          <w:bCs/>
        </w:rPr>
      </w:pPr>
      <w:r w:rsidRPr="009A7EA2">
        <w:rPr>
          <w:b/>
          <w:bCs/>
        </w:rPr>
        <w:t>Proposal</w:t>
      </w:r>
      <w:r>
        <w:rPr>
          <w:b/>
          <w:bCs/>
        </w:rPr>
        <w:t xml:space="preserve"> 4-1</w:t>
      </w:r>
      <w:r w:rsidRPr="009A7EA2">
        <w:rPr>
          <w:b/>
          <w:bCs/>
        </w:rPr>
        <w:t xml:space="preserve">: </w:t>
      </w:r>
      <w:r>
        <w:rPr>
          <w:b/>
          <w:bCs/>
        </w:rPr>
        <w:t xml:space="preserve">For TS 38.401 BL CR, update the text related to providing AULI via UE-associated procedures. </w:t>
      </w:r>
    </w:p>
    <w:p w14:paraId="589E576F" w14:textId="77777777" w:rsidR="006C2B4A" w:rsidRDefault="006C2B4A" w:rsidP="006C2B4A">
      <w:pPr>
        <w:rPr>
          <w:b/>
          <w:bCs/>
        </w:rPr>
      </w:pPr>
      <w:r w:rsidRPr="009A7EA2">
        <w:rPr>
          <w:b/>
          <w:bCs/>
        </w:rPr>
        <w:t>Proposal</w:t>
      </w:r>
      <w:r>
        <w:rPr>
          <w:b/>
          <w:bCs/>
        </w:rPr>
        <w:t xml:space="preserve"> 4-2</w:t>
      </w:r>
      <w:r w:rsidRPr="009A7EA2">
        <w:rPr>
          <w:b/>
          <w:bCs/>
        </w:rPr>
        <w:t xml:space="preserve">: </w:t>
      </w:r>
      <w:r>
        <w:rPr>
          <w:b/>
          <w:bCs/>
        </w:rPr>
        <w:t xml:space="preserve">For TS 38.413 BL CR, Remove AULI from the </w:t>
      </w:r>
      <w:r w:rsidRPr="00E035ED">
        <w:rPr>
          <w:b/>
          <w:bCs/>
          <w:i/>
          <w:iCs/>
        </w:rPr>
        <w:t>User Location Information</w:t>
      </w:r>
      <w:r>
        <w:rPr>
          <w:b/>
          <w:bCs/>
        </w:rPr>
        <w:t xml:space="preserve"> IE. </w:t>
      </w:r>
    </w:p>
    <w:p w14:paraId="4D8D1B49" w14:textId="77777777" w:rsidR="006C2B4A" w:rsidRPr="00612C6C" w:rsidRDefault="006C2B4A" w:rsidP="006C2B4A">
      <w:pPr>
        <w:rPr>
          <w:b/>
          <w:bCs/>
        </w:rPr>
      </w:pPr>
      <w:r w:rsidRPr="00612C6C">
        <w:rPr>
          <w:b/>
          <w:bCs/>
        </w:rPr>
        <w:t>TP for TS 38.401 BL CR can be found in (</w:t>
      </w:r>
      <w:r w:rsidRPr="00612C6C">
        <w:rPr>
          <w:b/>
          <w:bCs/>
        </w:rPr>
        <w:fldChar w:fldCharType="begin"/>
      </w:r>
      <w:r w:rsidRPr="00612C6C">
        <w:rPr>
          <w:b/>
          <w:bCs/>
        </w:rPr>
        <w:instrText xml:space="preserve"> REF _Ref188792420 \r \h </w:instrText>
      </w:r>
      <w:r>
        <w:rPr>
          <w:b/>
          <w:bCs/>
        </w:rPr>
        <w:instrText xml:space="preserve"> \* MERGEFORMAT </w:instrText>
      </w:r>
      <w:r w:rsidRPr="00612C6C">
        <w:rPr>
          <w:b/>
          <w:bCs/>
        </w:rPr>
      </w:r>
      <w:r w:rsidRPr="00612C6C">
        <w:rPr>
          <w:b/>
          <w:bCs/>
        </w:rPr>
        <w:fldChar w:fldCharType="separate"/>
      </w:r>
      <w:r w:rsidRPr="00612C6C">
        <w:rPr>
          <w:b/>
          <w:bCs/>
        </w:rPr>
        <w:t>[3]</w:t>
      </w:r>
      <w:r w:rsidRPr="00612C6C">
        <w:rPr>
          <w:b/>
          <w:bCs/>
        </w:rPr>
        <w:fldChar w:fldCharType="end"/>
      </w:r>
      <w:r w:rsidRPr="00612C6C">
        <w:rPr>
          <w:b/>
          <w:bCs/>
        </w:rPr>
        <w:t>)</w:t>
      </w:r>
    </w:p>
    <w:p w14:paraId="395C90D1" w14:textId="77777777" w:rsidR="006C2B4A" w:rsidRDefault="006C2B4A" w:rsidP="006C2B4A">
      <w:pPr>
        <w:rPr>
          <w:b/>
          <w:bCs/>
        </w:rPr>
      </w:pPr>
      <w:r w:rsidRPr="00612C6C">
        <w:rPr>
          <w:b/>
          <w:bCs/>
        </w:rPr>
        <w:t xml:space="preserve">TP for TS 38.413 BL CR can be found in </w:t>
      </w:r>
      <w:r w:rsidRPr="00612C6C">
        <w:rPr>
          <w:b/>
          <w:bCs/>
        </w:rPr>
        <w:fldChar w:fldCharType="begin"/>
      </w:r>
      <w:r w:rsidRPr="00612C6C">
        <w:rPr>
          <w:b/>
          <w:bCs/>
        </w:rPr>
        <w:instrText xml:space="preserve"> REF _Ref196418896 \h </w:instrText>
      </w:r>
      <w:r>
        <w:rPr>
          <w:b/>
          <w:bCs/>
        </w:rPr>
        <w:instrText xml:space="preserve"> \* MERGEFORMAT </w:instrText>
      </w:r>
      <w:r w:rsidRPr="00612C6C">
        <w:rPr>
          <w:b/>
          <w:bCs/>
        </w:rPr>
      </w:r>
      <w:r w:rsidRPr="00612C6C">
        <w:rPr>
          <w:b/>
          <w:bCs/>
        </w:rPr>
        <w:fldChar w:fldCharType="separate"/>
      </w:r>
      <w:r w:rsidRPr="00612C6C">
        <w:rPr>
          <w:b/>
          <w:bCs/>
        </w:rPr>
        <w:t>Annex A – Text proposal for TS 38.413</w:t>
      </w:r>
      <w:r w:rsidRPr="00612C6C">
        <w:rPr>
          <w:b/>
          <w:bCs/>
        </w:rPr>
        <w:fldChar w:fldCharType="end"/>
      </w:r>
    </w:p>
    <w:p w14:paraId="7222ABA5" w14:textId="77777777" w:rsidR="006C2B4A" w:rsidRDefault="006C2B4A" w:rsidP="00575BC6"/>
    <w:p w14:paraId="67D75D27" w14:textId="77777777" w:rsidR="00CD5E9D" w:rsidRDefault="00CD5E9D" w:rsidP="00CD5E9D">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43DE599E" w14:textId="77777777" w:rsidR="00F30D42" w:rsidRDefault="00F30D42" w:rsidP="00F30D42">
      <w:pPr>
        <w:jc w:val="both"/>
        <w:rPr>
          <w:b/>
          <w:bCs/>
          <w:lang w:eastAsia="zh-CN"/>
        </w:rPr>
      </w:pPr>
      <w:r>
        <w:rPr>
          <w:rFonts w:hint="eastAsia"/>
          <w:b/>
          <w:bCs/>
          <w:lang w:eastAsia="zh-CN"/>
        </w:rPr>
        <w:t xml:space="preserve">Proposal 3: The Additional ULI shall include the NID if </w:t>
      </w:r>
      <w:proofErr w:type="gramStart"/>
      <w:r>
        <w:rPr>
          <w:rFonts w:hint="eastAsia"/>
          <w:b/>
          <w:bCs/>
          <w:lang w:eastAsia="zh-CN"/>
        </w:rPr>
        <w:t>the WAB</w:t>
      </w:r>
      <w:proofErr w:type="gramEnd"/>
      <w:r>
        <w:rPr>
          <w:rFonts w:hint="eastAsia"/>
          <w:b/>
          <w:bCs/>
          <w:lang w:eastAsia="zh-CN"/>
        </w:rPr>
        <w:t>-MT is accessing to a SNPN network. Agree the TP in Annex A.</w:t>
      </w:r>
    </w:p>
    <w:p w14:paraId="7D7F2BD0" w14:textId="77777777" w:rsidR="00A562B8" w:rsidRDefault="00A562B8" w:rsidP="00A562B8">
      <w:pPr>
        <w:rPr>
          <w:b/>
          <w:bCs/>
          <w:lang w:eastAsia="zh-CN"/>
        </w:rPr>
      </w:pPr>
      <w:r>
        <w:rPr>
          <w:rFonts w:hint="eastAsia"/>
          <w:b/>
          <w:bCs/>
          <w:lang w:eastAsia="zh-CN"/>
        </w:rPr>
        <w:t xml:space="preserve">Proposal 4: It is suggested to capture </w:t>
      </w:r>
      <w:proofErr w:type="gramStart"/>
      <w:r>
        <w:rPr>
          <w:rFonts w:hint="eastAsia"/>
          <w:b/>
          <w:bCs/>
          <w:lang w:eastAsia="zh-CN"/>
        </w:rPr>
        <w:t>following</w:t>
      </w:r>
      <w:proofErr w:type="gramEnd"/>
      <w:r>
        <w:rPr>
          <w:rFonts w:hint="eastAsia"/>
          <w:b/>
          <w:bCs/>
          <w:lang w:eastAsia="zh-CN"/>
        </w:rPr>
        <w:t xml:space="preserve"> description in stage2 specification:</w:t>
      </w:r>
    </w:p>
    <w:p w14:paraId="12C0B5B7" w14:textId="77777777" w:rsidR="00A562B8" w:rsidRDefault="00A562B8" w:rsidP="00A562B8">
      <w:pPr>
        <w:ind w:leftChars="200" w:left="44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277FAB32" w14:textId="0B8FBD76" w:rsidR="00CD5E9D" w:rsidRPr="00A562B8" w:rsidRDefault="00CD5E9D" w:rsidP="00575BC6"/>
    <w:p w14:paraId="4C08DEB4" w14:textId="77777777" w:rsidR="00C727ED" w:rsidRDefault="00C727ED" w:rsidP="00C727ED">
      <w:pPr>
        <w:pStyle w:val="3"/>
      </w:pPr>
      <w:r>
        <w:t>M</w:t>
      </w:r>
      <w:r>
        <w:rPr>
          <w:rFonts w:hint="eastAsia"/>
        </w:rPr>
        <w:t>ulti-hop prevention</w:t>
      </w:r>
    </w:p>
    <w:p w14:paraId="0B548273" w14:textId="77777777" w:rsidR="00C727ED" w:rsidRPr="00DC16E1" w:rsidRDefault="00C727ED" w:rsidP="00C727ED">
      <w:pPr>
        <w:spacing w:line="360" w:lineRule="auto"/>
        <w:jc w:val="both"/>
        <w:rPr>
          <w:rFonts w:ascii="Arial" w:hAnsi="Arial" w:cs="Arial"/>
          <w:b/>
          <w:bCs/>
          <w:szCs w:val="22"/>
          <w:lang w:eastAsia="zh-CN"/>
        </w:rPr>
      </w:pPr>
      <w:r w:rsidRPr="00DC16E1">
        <w:rPr>
          <w:rFonts w:ascii="Arial" w:hAnsi="Arial" w:cs="Arial" w:hint="eastAsia"/>
          <w:b/>
          <w:bCs/>
          <w:szCs w:val="22"/>
          <w:lang w:eastAsia="zh-CN"/>
        </w:rPr>
        <w:t xml:space="preserve">Proposal 1: RAN3 to confirm supporting Solution </w:t>
      </w:r>
      <w:proofErr w:type="gramStart"/>
      <w:r w:rsidRPr="00DC16E1">
        <w:rPr>
          <w:rFonts w:ascii="Arial" w:hAnsi="Arial" w:cs="Arial" w:hint="eastAsia"/>
          <w:b/>
          <w:bCs/>
          <w:szCs w:val="22"/>
          <w:lang w:eastAsia="zh-CN"/>
        </w:rPr>
        <w:t>3</w:t>
      </w:r>
      <w:r>
        <w:rPr>
          <w:rFonts w:ascii="Arial" w:hAnsi="Arial" w:cs="Arial" w:hint="eastAsia"/>
          <w:b/>
          <w:bCs/>
          <w:szCs w:val="22"/>
          <w:lang w:eastAsia="zh-CN"/>
        </w:rPr>
        <w:t>, and</w:t>
      </w:r>
      <w:proofErr w:type="gramEnd"/>
      <w:r>
        <w:rPr>
          <w:rFonts w:ascii="Arial" w:hAnsi="Arial" w:cs="Arial" w:hint="eastAsia"/>
          <w:b/>
          <w:bCs/>
          <w:szCs w:val="22"/>
          <w:lang w:eastAsia="zh-CN"/>
        </w:rPr>
        <w:t xml:space="preserve"> send </w:t>
      </w:r>
      <w:proofErr w:type="gramStart"/>
      <w:r>
        <w:rPr>
          <w:rFonts w:ascii="Arial" w:hAnsi="Arial" w:cs="Arial" w:hint="eastAsia"/>
          <w:b/>
          <w:bCs/>
          <w:szCs w:val="22"/>
          <w:lang w:eastAsia="zh-CN"/>
        </w:rPr>
        <w:t>a LS</w:t>
      </w:r>
      <w:proofErr w:type="gramEnd"/>
      <w:r>
        <w:rPr>
          <w:rFonts w:ascii="Arial" w:hAnsi="Arial" w:cs="Arial" w:hint="eastAsia"/>
          <w:b/>
          <w:bCs/>
          <w:szCs w:val="22"/>
          <w:lang w:eastAsia="zh-CN"/>
        </w:rPr>
        <w:t xml:space="preserve"> to RAN2 to </w:t>
      </w:r>
      <w:r w:rsidRPr="00070D05">
        <w:rPr>
          <w:rFonts w:ascii="Arial" w:hAnsi="Arial" w:cs="Arial" w:hint="eastAsia"/>
          <w:b/>
          <w:bCs/>
          <w:szCs w:val="22"/>
          <w:lang w:eastAsia="zh-CN"/>
        </w:rPr>
        <w:t xml:space="preserve">start the spec </w:t>
      </w:r>
      <w:r w:rsidRPr="00070D05">
        <w:rPr>
          <w:rFonts w:ascii="Arial" w:hAnsi="Arial" w:cs="Arial"/>
          <w:b/>
          <w:bCs/>
          <w:szCs w:val="22"/>
          <w:lang w:eastAsia="zh-CN"/>
        </w:rPr>
        <w:t xml:space="preserve">work </w:t>
      </w:r>
      <w:r w:rsidRPr="00070D05">
        <w:rPr>
          <w:rFonts w:ascii="Arial" w:hAnsi="Arial" w:cs="Arial" w:hint="eastAsia"/>
          <w:b/>
          <w:bCs/>
          <w:szCs w:val="22"/>
          <w:lang w:eastAsia="zh-CN"/>
        </w:rPr>
        <w:t xml:space="preserve">on </w:t>
      </w:r>
      <w:r w:rsidRPr="00070D05">
        <w:rPr>
          <w:rFonts w:ascii="Arial" w:hAnsi="Arial" w:cs="Arial"/>
          <w:b/>
          <w:bCs/>
          <w:szCs w:val="22"/>
          <w:lang w:eastAsia="zh-CN"/>
        </w:rPr>
        <w:t>support</w:t>
      </w:r>
      <w:r w:rsidRPr="00070D05">
        <w:rPr>
          <w:rFonts w:ascii="Arial" w:hAnsi="Arial" w:cs="Arial" w:hint="eastAsia"/>
          <w:b/>
          <w:bCs/>
          <w:szCs w:val="22"/>
          <w:lang w:eastAsia="zh-CN"/>
        </w:rPr>
        <w:t>ing the spec-based</w:t>
      </w:r>
      <w:r w:rsidRPr="00070D05">
        <w:rPr>
          <w:rFonts w:ascii="Arial" w:hAnsi="Arial" w:cs="Arial"/>
          <w:b/>
          <w:bCs/>
          <w:szCs w:val="22"/>
          <w:lang w:eastAsia="zh-CN"/>
        </w:rPr>
        <w:t xml:space="preserve"> solutio</w:t>
      </w:r>
      <w:r w:rsidRPr="00070D05">
        <w:rPr>
          <w:rFonts w:ascii="Arial" w:hAnsi="Arial" w:cs="Arial" w:hint="eastAsia"/>
          <w:b/>
          <w:bCs/>
          <w:szCs w:val="22"/>
          <w:lang w:eastAsia="zh-CN"/>
        </w:rPr>
        <w:t>n.</w:t>
      </w:r>
    </w:p>
    <w:p w14:paraId="441D2E33" w14:textId="77777777" w:rsidR="00C727ED" w:rsidRPr="00A31115" w:rsidRDefault="00C727ED" w:rsidP="00C727ED">
      <w:pPr>
        <w:spacing w:line="360" w:lineRule="auto"/>
        <w:jc w:val="both"/>
        <w:rPr>
          <w:rFonts w:ascii="Arial" w:hAnsi="Arial" w:cs="Arial"/>
          <w:b/>
          <w:bCs/>
          <w:szCs w:val="22"/>
          <w:lang w:eastAsia="zh-CN"/>
        </w:rPr>
      </w:pPr>
      <w:r w:rsidRPr="00A31115">
        <w:rPr>
          <w:rFonts w:ascii="Arial" w:hAnsi="Arial" w:cs="Arial" w:hint="eastAsia"/>
          <w:b/>
          <w:bCs/>
          <w:szCs w:val="22"/>
          <w:lang w:eastAsia="zh-CN"/>
        </w:rPr>
        <w:t xml:space="preserve">Proposal 2: </w:t>
      </w:r>
      <w:r w:rsidRPr="00026D1B">
        <w:rPr>
          <w:rFonts w:ascii="Arial" w:hAnsi="Arial" w:cs="Arial" w:hint="eastAsia"/>
          <w:b/>
          <w:bCs/>
          <w:szCs w:val="22"/>
          <w:lang w:eastAsia="zh-CN"/>
        </w:rPr>
        <w:t>RAN3 assumes that supporting cell barring based on the new indicator in SIB is an optional capability for WAB-MT</w:t>
      </w:r>
      <w:r>
        <w:rPr>
          <w:rFonts w:ascii="Arial" w:hAnsi="Arial" w:cs="Arial" w:hint="eastAsia"/>
          <w:b/>
          <w:bCs/>
          <w:szCs w:val="22"/>
          <w:lang w:eastAsia="zh-CN"/>
        </w:rPr>
        <w:t>, which means</w:t>
      </w:r>
      <w:r w:rsidRPr="00A31115">
        <w:rPr>
          <w:rFonts w:ascii="Arial" w:hAnsi="Arial" w:cs="Arial" w:hint="eastAsia"/>
          <w:b/>
          <w:bCs/>
          <w:szCs w:val="22"/>
          <w:lang w:eastAsia="zh-CN"/>
        </w:rPr>
        <w:t>:</w:t>
      </w:r>
    </w:p>
    <w:p w14:paraId="2E822BC0" w14:textId="77777777" w:rsidR="00C727ED" w:rsidRPr="00A31115"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 </w:t>
      </w:r>
      <w:r w:rsidRPr="00785C6D">
        <w:rPr>
          <w:rFonts w:ascii="Arial" w:hAnsi="Arial" w:cs="Arial" w:hint="eastAsia"/>
          <w:b/>
          <w:bCs/>
          <w:szCs w:val="22"/>
          <w:lang w:eastAsia="zh-CN"/>
        </w:rPr>
        <w:t xml:space="preserve">Rel-19 UE </w:t>
      </w:r>
      <w:r w:rsidRPr="00785C6D">
        <w:rPr>
          <w:rFonts w:ascii="Arial" w:hAnsi="Arial" w:cs="Arial"/>
          <w:b/>
          <w:bCs/>
          <w:szCs w:val="22"/>
          <w:lang w:eastAsia="zh-CN"/>
        </w:rPr>
        <w:t>capabilit</w:t>
      </w:r>
      <w:r w:rsidRPr="00785C6D">
        <w:rPr>
          <w:rFonts w:ascii="Arial" w:hAnsi="Arial" w:cs="Arial" w:hint="eastAsia"/>
          <w:b/>
          <w:bCs/>
          <w:szCs w:val="22"/>
          <w:lang w:eastAsia="zh-CN"/>
        </w:rPr>
        <w:t>y</w:t>
      </w:r>
      <w:r w:rsidRPr="00A31115">
        <w:rPr>
          <w:rFonts w:ascii="Arial" w:hAnsi="Arial" w:cs="Arial" w:hint="eastAsia"/>
          <w:b/>
          <w:bCs/>
          <w:szCs w:val="22"/>
          <w:lang w:eastAsia="zh-CN"/>
        </w:rPr>
        <w:t xml:space="preserve"> can </w:t>
      </w:r>
      <w:r>
        <w:rPr>
          <w:rFonts w:ascii="Arial" w:hAnsi="Arial" w:cs="Arial" w:hint="eastAsia"/>
          <w:b/>
          <w:bCs/>
          <w:szCs w:val="22"/>
        </w:rPr>
        <w:t>read</w:t>
      </w:r>
      <w:r w:rsidRPr="00A31115">
        <w:rPr>
          <w:rFonts w:ascii="Arial" w:hAnsi="Arial" w:cs="Arial" w:hint="eastAsia"/>
          <w:b/>
          <w:bCs/>
          <w:szCs w:val="22"/>
          <w:lang w:eastAsia="zh-CN"/>
        </w:rPr>
        <w:t xml:space="preserve"> the new indicator </w:t>
      </w:r>
      <w:r>
        <w:rPr>
          <w:rFonts w:ascii="Arial" w:hAnsi="Arial" w:cs="Arial" w:hint="eastAsia"/>
          <w:b/>
          <w:bCs/>
          <w:szCs w:val="22"/>
        </w:rPr>
        <w:t xml:space="preserve">in SIB </w:t>
      </w:r>
      <w:r w:rsidRPr="00A31115">
        <w:rPr>
          <w:rFonts w:ascii="Arial" w:hAnsi="Arial" w:cs="Arial" w:hint="eastAsia"/>
          <w:b/>
          <w:bCs/>
          <w:szCs w:val="22"/>
          <w:lang w:eastAsia="zh-CN"/>
        </w:rPr>
        <w:t xml:space="preserve">to </w:t>
      </w:r>
      <w:r>
        <w:rPr>
          <w:rFonts w:ascii="Arial" w:hAnsi="Arial" w:cs="Arial" w:hint="eastAsia"/>
          <w:b/>
          <w:bCs/>
          <w:szCs w:val="22"/>
        </w:rPr>
        <w:t xml:space="preserve">avoid </w:t>
      </w:r>
      <w:proofErr w:type="gramStart"/>
      <w:r>
        <w:rPr>
          <w:rFonts w:ascii="Arial" w:hAnsi="Arial" w:cs="Arial" w:hint="eastAsia"/>
          <w:b/>
          <w:bCs/>
          <w:szCs w:val="22"/>
        </w:rPr>
        <w:t>to access</w:t>
      </w:r>
      <w:proofErr w:type="gramEnd"/>
      <w:r w:rsidRPr="00A31115">
        <w:rPr>
          <w:rFonts w:ascii="Arial" w:hAnsi="Arial" w:cs="Arial" w:hint="eastAsia"/>
          <w:b/>
          <w:bCs/>
          <w:szCs w:val="22"/>
          <w:lang w:eastAsia="zh-CN"/>
        </w:rPr>
        <w:t xml:space="preserve"> WAB </w:t>
      </w:r>
      <w:r>
        <w:rPr>
          <w:rFonts w:ascii="Arial" w:hAnsi="Arial" w:cs="Arial" w:hint="eastAsia"/>
          <w:b/>
          <w:bCs/>
          <w:szCs w:val="22"/>
          <w:lang w:eastAsia="zh-CN"/>
        </w:rPr>
        <w:t>node</w:t>
      </w:r>
    </w:p>
    <w:p w14:paraId="52D53AB1" w14:textId="77777777" w:rsidR="00C727ED"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without this </w:t>
      </w:r>
      <w:r>
        <w:rPr>
          <w:rFonts w:ascii="Arial" w:hAnsi="Arial" w:cs="Arial" w:hint="eastAsia"/>
          <w:b/>
          <w:bCs/>
          <w:szCs w:val="22"/>
        </w:rPr>
        <w:t xml:space="preserve">UE </w:t>
      </w:r>
      <w:r w:rsidRPr="00A31115">
        <w:rPr>
          <w:rFonts w:ascii="Arial" w:hAnsi="Arial" w:cs="Arial"/>
          <w:b/>
          <w:bCs/>
          <w:szCs w:val="22"/>
          <w:lang w:eastAsia="zh-CN"/>
        </w:rPr>
        <w:t>capability</w:t>
      </w:r>
      <w:r w:rsidRPr="002A1E98">
        <w:rPr>
          <w:rFonts w:ascii="Arial" w:hAnsi="Arial" w:cs="Arial"/>
          <w:b/>
          <w:bCs/>
          <w:szCs w:val="22"/>
          <w:lang w:eastAsia="zh-CN"/>
        </w:rPr>
        <w:t xml:space="preserve"> (</w:t>
      </w:r>
      <w:r w:rsidRPr="002A1E98">
        <w:rPr>
          <w:rFonts w:ascii="Arial" w:hAnsi="Arial" w:cs="Arial" w:hint="eastAsia"/>
          <w:b/>
          <w:bCs/>
          <w:szCs w:val="22"/>
          <w:lang w:eastAsia="zh-CN"/>
        </w:rPr>
        <w:t xml:space="preserve">e.g., with only Rel-15~Rel-18 UE </w:t>
      </w:r>
      <w:r w:rsidRPr="002A1E98">
        <w:rPr>
          <w:rFonts w:ascii="Arial" w:hAnsi="Arial" w:cs="Arial"/>
          <w:b/>
          <w:bCs/>
          <w:szCs w:val="22"/>
          <w:lang w:eastAsia="zh-CN"/>
        </w:rPr>
        <w:t>capabilities</w:t>
      </w:r>
      <w:r w:rsidRPr="002A1E98">
        <w:rPr>
          <w:rFonts w:ascii="Arial" w:hAnsi="Arial" w:cs="Arial" w:hint="eastAsia"/>
          <w:b/>
          <w:bCs/>
          <w:szCs w:val="22"/>
          <w:lang w:eastAsia="zh-CN"/>
        </w:rPr>
        <w:t>)</w:t>
      </w:r>
      <w:r w:rsidRPr="00A31115">
        <w:rPr>
          <w:rFonts w:ascii="Arial" w:hAnsi="Arial" w:cs="Arial" w:hint="eastAsia"/>
          <w:b/>
          <w:bCs/>
          <w:szCs w:val="22"/>
          <w:lang w:eastAsia="zh-CN"/>
        </w:rPr>
        <w:t xml:space="preserve"> </w:t>
      </w:r>
      <w:r>
        <w:rPr>
          <w:rFonts w:ascii="Arial" w:hAnsi="Arial" w:cs="Arial" w:hint="eastAsia"/>
          <w:b/>
          <w:bCs/>
          <w:szCs w:val="22"/>
          <w:lang w:eastAsia="zh-CN"/>
        </w:rPr>
        <w:t>can</w:t>
      </w:r>
      <w:r w:rsidRPr="00A31115">
        <w:rPr>
          <w:rFonts w:ascii="Arial" w:hAnsi="Arial" w:cs="Arial" w:hint="eastAsia"/>
          <w:b/>
          <w:bCs/>
          <w:szCs w:val="22"/>
          <w:lang w:eastAsia="zh-CN"/>
        </w:rPr>
        <w:t xml:space="preserve"> avoid multi-hop based on implementation</w:t>
      </w:r>
      <w:r w:rsidRPr="002A1E98">
        <w:rPr>
          <w:rFonts w:ascii="Arial" w:hAnsi="Arial" w:cs="Arial" w:hint="eastAsia"/>
          <w:b/>
          <w:bCs/>
          <w:szCs w:val="22"/>
          <w:lang w:eastAsia="zh-CN"/>
        </w:rPr>
        <w:t xml:space="preserve"> </w:t>
      </w:r>
    </w:p>
    <w:p w14:paraId="59397F40"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0DD3AA1F" w14:textId="77777777" w:rsidR="00C727ED" w:rsidRDefault="00C727ED" w:rsidP="00C727ED">
      <w:pPr>
        <w:spacing w:before="240" w:after="240"/>
        <w:rPr>
          <w:rFonts w:ascii="Arial" w:eastAsia="SimSun" w:hAnsi="Arial" w:cs="Arial"/>
          <w:b/>
          <w:bCs/>
          <w:sz w:val="20"/>
          <w:szCs w:val="20"/>
        </w:rPr>
      </w:pPr>
      <w:r w:rsidRPr="00AF53D9">
        <w:rPr>
          <w:rFonts w:ascii="Arial" w:eastAsia="SimSun" w:hAnsi="Arial" w:cs="Arial"/>
          <w:b/>
          <w:bCs/>
          <w:sz w:val="20"/>
          <w:szCs w:val="20"/>
        </w:rPr>
        <w:lastRenderedPageBreak/>
        <w:t>P</w:t>
      </w:r>
      <w:r w:rsidRPr="00AF53D9">
        <w:rPr>
          <w:rFonts w:ascii="Arial" w:eastAsia="SimSun" w:hAnsi="Arial" w:cs="Arial" w:hint="eastAsia"/>
          <w:b/>
          <w:bCs/>
          <w:sz w:val="20"/>
          <w:szCs w:val="20"/>
        </w:rPr>
        <w:t>roposal 1-</w:t>
      </w:r>
      <w:r>
        <w:rPr>
          <w:rFonts w:ascii="Arial" w:eastAsia="SimSun" w:hAnsi="Arial" w:cs="Arial" w:hint="eastAsia"/>
          <w:b/>
          <w:bCs/>
          <w:sz w:val="20"/>
          <w:szCs w:val="20"/>
        </w:rPr>
        <w:t>2</w:t>
      </w:r>
      <w:r w:rsidRPr="00AF53D9">
        <w:rPr>
          <w:rFonts w:ascii="Arial" w:eastAsia="SimSun" w:hAnsi="Arial" w:cs="Arial" w:hint="eastAsia"/>
          <w:b/>
          <w:bCs/>
          <w:sz w:val="20"/>
          <w:szCs w:val="20"/>
        </w:rPr>
        <w:t xml:space="preserve">: </w:t>
      </w:r>
      <w:r w:rsidRPr="00AF53D9">
        <w:rPr>
          <w:rFonts w:ascii="Arial" w:eastAsia="SimSun" w:hAnsi="Arial" w:cs="Arial"/>
          <w:b/>
          <w:bCs/>
          <w:sz w:val="20"/>
          <w:szCs w:val="20"/>
        </w:rPr>
        <w:t xml:space="preserve">RAN3 </w:t>
      </w:r>
      <w:proofErr w:type="gramStart"/>
      <w:r w:rsidRPr="00AF53D9">
        <w:rPr>
          <w:rFonts w:ascii="Arial" w:eastAsia="SimSun" w:hAnsi="Arial" w:cs="Arial"/>
          <w:b/>
          <w:bCs/>
          <w:sz w:val="20"/>
          <w:szCs w:val="20"/>
        </w:rPr>
        <w:t>send</w:t>
      </w:r>
      <w:proofErr w:type="gramEnd"/>
      <w:r w:rsidRPr="00AF53D9">
        <w:rPr>
          <w:rFonts w:ascii="Arial" w:eastAsia="SimSun" w:hAnsi="Arial" w:cs="Arial"/>
          <w:b/>
          <w:bCs/>
          <w:sz w:val="20"/>
          <w:szCs w:val="20"/>
        </w:rPr>
        <w:t xml:space="preserve"> LS to RAN2 </w:t>
      </w:r>
      <w:r>
        <w:rPr>
          <w:rFonts w:ascii="Arial" w:eastAsia="SimSun" w:hAnsi="Arial" w:cs="Arial" w:hint="eastAsia"/>
          <w:b/>
          <w:bCs/>
          <w:sz w:val="20"/>
          <w:szCs w:val="20"/>
        </w:rPr>
        <w:t>to trigger</w:t>
      </w:r>
      <w:r w:rsidRPr="00AF53D9">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sidRPr="00AF53D9">
        <w:rPr>
          <w:rFonts w:ascii="Arial" w:eastAsia="SimSun" w:hAnsi="Arial" w:cs="Arial"/>
          <w:b/>
          <w:bCs/>
          <w:sz w:val="20"/>
          <w:szCs w:val="20"/>
        </w:rPr>
        <w:t>.</w:t>
      </w:r>
      <w:r>
        <w:rPr>
          <w:rFonts w:ascii="Arial" w:eastAsia="SimSun" w:hAnsi="Arial" w:cs="Arial" w:hint="eastAsia"/>
          <w:b/>
          <w:bCs/>
          <w:sz w:val="20"/>
          <w:szCs w:val="20"/>
        </w:rPr>
        <w:t xml:space="preserve"> </w:t>
      </w:r>
    </w:p>
    <w:p w14:paraId="0C322202" w14:textId="77777777" w:rsidR="00C727ED" w:rsidRPr="001B4768" w:rsidRDefault="00C727ED" w:rsidP="00C727ED">
      <w:pPr>
        <w:spacing w:before="120" w:after="0"/>
        <w:rPr>
          <w:rFonts w:asciiTheme="minorHAnsi" w:eastAsiaTheme="minorEastAsia" w:hAnsiTheme="minorHAnsi" w:cstheme="minorBidi"/>
          <w:b/>
          <w:bCs/>
          <w:kern w:val="2"/>
          <w:szCs w:val="22"/>
          <w14:ligatures w14:val="standardContextual"/>
        </w:rPr>
      </w:pPr>
    </w:p>
    <w:p w14:paraId="7A4F69C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w:t>
      </w:r>
      <w:r>
        <w:rPr>
          <w:rFonts w:asciiTheme="minorHAnsi" w:eastAsiaTheme="minorHAnsi" w:hAnsiTheme="minorHAnsi" w:cstheme="minorBidi"/>
          <w:b/>
          <w:bCs/>
          <w:kern w:val="2"/>
          <w:szCs w:val="22"/>
          <w:lang w:eastAsia="en-US"/>
          <w14:ligatures w14:val="standardContextual"/>
        </w:rPr>
        <w:t>No further discussion on WAB multihop topology prevention in Rel-19.</w:t>
      </w:r>
    </w:p>
    <w:p w14:paraId="539A33A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5DBCCD1C" w14:textId="77777777" w:rsidR="00C727ED" w:rsidRDefault="00C727ED" w:rsidP="00C727ED">
      <w:pPr>
        <w:rPr>
          <w:b/>
          <w:bCs/>
        </w:rPr>
      </w:pPr>
      <w:r w:rsidRPr="001742E8">
        <w:rPr>
          <w:b/>
          <w:bCs/>
        </w:rPr>
        <w:t xml:space="preserve">Observation 1-1: </w:t>
      </w:r>
      <w:r>
        <w:rPr>
          <w:b/>
          <w:bCs/>
        </w:rPr>
        <w:t>Solution 1 provides a mechanism to avoid multi-hop topologies during WAB-node access.</w:t>
      </w:r>
    </w:p>
    <w:p w14:paraId="2F158889" w14:textId="77777777" w:rsidR="00C727ED" w:rsidRDefault="00C727ED" w:rsidP="00C727ED">
      <w:pPr>
        <w:rPr>
          <w:b/>
          <w:bCs/>
        </w:rPr>
      </w:pPr>
      <w:r>
        <w:rPr>
          <w:b/>
          <w:bCs/>
        </w:rPr>
        <w:t xml:space="preserve">Observation 1-2: For out-of-band operation, WAB-MT will always identify BH RAN cells based on frequency band, i.e., apply solution 1. </w:t>
      </w:r>
    </w:p>
    <w:p w14:paraId="6823AFAE" w14:textId="77777777" w:rsidR="00C727ED" w:rsidRDefault="00C727ED" w:rsidP="00C727ED">
      <w:pPr>
        <w:rPr>
          <w:b/>
          <w:bCs/>
        </w:rPr>
      </w:pPr>
      <w:r>
        <w:rPr>
          <w:b/>
          <w:bCs/>
        </w:rPr>
        <w:t xml:space="preserve">Observation 1-3: For in-band operation, the WAB-MT needs to connect to a cell that supports resource coordination, which automatically preclude WAB-gNBs, and which cannot be indicated by Solution 3. </w:t>
      </w:r>
    </w:p>
    <w:p w14:paraId="3C17A417" w14:textId="77777777" w:rsidR="00C727ED" w:rsidRDefault="00C727ED" w:rsidP="00C727ED">
      <w:pPr>
        <w:rPr>
          <w:b/>
          <w:bCs/>
        </w:rPr>
      </w:pPr>
      <w:r>
        <w:rPr>
          <w:b/>
          <w:bCs/>
        </w:rPr>
        <w:t>Observation 1-4: Solution 3 is therefore useless.</w:t>
      </w:r>
    </w:p>
    <w:p w14:paraId="71FEE630" w14:textId="77777777" w:rsidR="00C727ED" w:rsidRDefault="00C727ED" w:rsidP="00C727ED">
      <w:pPr>
        <w:rPr>
          <w:b/>
          <w:bCs/>
        </w:rPr>
      </w:pPr>
      <w:r>
        <w:rPr>
          <w:b/>
          <w:bCs/>
        </w:rPr>
        <w:t>Proposal 1: RAN3 to discontinue discussion on Solution 3 for multi-hop prevention since (1) it is suboptimal for out-of-band operation and (2) insufficient for in-band operation as it does not indicate the BH gNBs that provide resource coordination.</w:t>
      </w:r>
    </w:p>
    <w:p w14:paraId="5AD1A57D"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37C69589" w14:textId="77777777" w:rsidR="00C727ED" w:rsidRPr="0040102C" w:rsidRDefault="00C727ED" w:rsidP="00C727ED">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w:t>
      </w:r>
      <w:proofErr w:type="gramStart"/>
      <w:r>
        <w:rPr>
          <w:b/>
        </w:rPr>
        <w:t xml:space="preserve">to </w:t>
      </w:r>
      <w:r>
        <w:rPr>
          <w:b/>
          <w:lang w:eastAsia="zh-CN"/>
        </w:rPr>
        <w:t>agree</w:t>
      </w:r>
      <w:proofErr w:type="gramEnd"/>
      <w:r>
        <w:rPr>
          <w:b/>
          <w:lang w:eastAsia="zh-CN"/>
        </w:rPr>
        <w:t xml:space="preserve"> that the </w:t>
      </w:r>
      <w:r w:rsidRPr="0040102C">
        <w:rPr>
          <w:b/>
          <w:bCs/>
          <w:szCs w:val="18"/>
        </w:rPr>
        <w:t>WAB-gNB-cells broadcast a new indicator in SIB to bar WAB-</w:t>
      </w:r>
      <w:proofErr w:type="gramStart"/>
      <w:r w:rsidRPr="0040102C">
        <w:rPr>
          <w:b/>
          <w:bCs/>
          <w:szCs w:val="18"/>
        </w:rPr>
        <w:t>MT</w:t>
      </w:r>
      <w:r>
        <w:rPr>
          <w:b/>
          <w:bCs/>
          <w:szCs w:val="18"/>
          <w:lang w:eastAsia="zh-CN"/>
        </w:rPr>
        <w:t>, and</w:t>
      </w:r>
      <w:proofErr w:type="gramEnd"/>
      <w:r>
        <w:rPr>
          <w:b/>
          <w:bCs/>
          <w:szCs w:val="18"/>
          <w:lang w:eastAsia="zh-CN"/>
        </w:rPr>
        <w:t xml:space="preserve"> send LS to RAN2 for coordination</w:t>
      </w:r>
      <w:r w:rsidRPr="0040102C">
        <w:rPr>
          <w:b/>
          <w:bCs/>
          <w:szCs w:val="18"/>
        </w:rPr>
        <w:t xml:space="preserve">. </w:t>
      </w:r>
    </w:p>
    <w:p w14:paraId="58637C8A" w14:textId="77777777" w:rsidR="00C727ED" w:rsidRPr="00B044F8" w:rsidRDefault="00C727ED" w:rsidP="00C727ED">
      <w:pPr>
        <w:spacing w:before="120" w:after="0"/>
        <w:rPr>
          <w:rFonts w:asciiTheme="minorHAnsi" w:eastAsiaTheme="minorEastAsia" w:hAnsiTheme="minorHAnsi" w:cstheme="minorBidi"/>
          <w:b/>
          <w:bCs/>
          <w:kern w:val="2"/>
          <w:szCs w:val="22"/>
          <w14:ligatures w14:val="standardContextual"/>
        </w:rPr>
      </w:pPr>
    </w:p>
    <w:p w14:paraId="759D39A7" w14:textId="77777777" w:rsidR="00575BC6" w:rsidRDefault="00575BC6" w:rsidP="00575BC6">
      <w:pPr>
        <w:pStyle w:val="3"/>
      </w:pPr>
      <w:r>
        <w:rPr>
          <w:rFonts w:hint="eastAsia"/>
        </w:rPr>
        <w:t>Xn connection management</w:t>
      </w:r>
    </w:p>
    <w:p w14:paraId="2BB9A7A4"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w:t>
      </w:r>
      <w:r>
        <w:rPr>
          <w:rFonts w:asciiTheme="minorHAnsi" w:hAnsiTheme="minorHAnsi" w:cstheme="minorHAnsi"/>
          <w:b/>
          <w:bCs/>
          <w:szCs w:val="22"/>
        </w:rPr>
        <w:t>The “WAB-MT ID” sent from the WAB-gNB to the BH-gNB is the WAB-MT’s C-RNTI assigned by the BH-gNB.</w:t>
      </w:r>
    </w:p>
    <w:p w14:paraId="0C610EAE"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w:t>
      </w:r>
      <w:r>
        <w:rPr>
          <w:rFonts w:asciiTheme="minorHAnsi" w:hAnsiTheme="minorHAnsi" w:cstheme="minorHAnsi"/>
          <w:b/>
          <w:bCs/>
          <w:szCs w:val="22"/>
        </w:rPr>
        <w:t xml:space="preserve"> The WAB-gNB sends to the BH-gNB the ID of the BH-gNB’s cell serving the WAB-MT. </w:t>
      </w:r>
    </w:p>
    <w:p w14:paraId="027CE35C" w14:textId="77777777" w:rsidR="00575BC6" w:rsidRPr="0059100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2-3</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C2AF21A" w14:textId="77777777" w:rsidR="00575BC6" w:rsidRDefault="00575BC6" w:rsidP="00575BC6">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w:t>
      </w:r>
      <w:r>
        <w:rPr>
          <w:rFonts w:asciiTheme="minorHAnsi" w:hAnsiTheme="minorHAnsi" w:cstheme="minorHAnsi"/>
          <w:b/>
          <w:bCs/>
          <w:szCs w:val="22"/>
        </w:rPr>
        <w:t>4</w:t>
      </w:r>
      <w:r w:rsidRPr="009B78AB">
        <w:rPr>
          <w:rFonts w:asciiTheme="minorHAnsi" w:hAnsiTheme="minorHAnsi" w:cstheme="minorHAnsi"/>
          <w:b/>
          <w:bCs/>
          <w:szCs w:val="22"/>
        </w:rPr>
        <w:t>: The WAB-gNB should be notified about the target</w:t>
      </w:r>
      <w:r w:rsidRPr="00591006">
        <w:rPr>
          <w:rFonts w:asciiTheme="minorHAnsi" w:hAnsiTheme="minorHAnsi" w:cstheme="minorHAnsi"/>
          <w:b/>
          <w:bCs/>
          <w:szCs w:val="22"/>
        </w:rPr>
        <w:t xml:space="preserve"> BH-gNB </w:t>
      </w:r>
      <w:r>
        <w:rPr>
          <w:rFonts w:asciiTheme="minorHAnsi" w:hAnsiTheme="minorHAnsi" w:cstheme="minorHAnsi"/>
          <w:b/>
          <w:bCs/>
          <w:szCs w:val="22"/>
        </w:rPr>
        <w:t>before</w:t>
      </w:r>
      <w:r w:rsidRPr="00591006">
        <w:rPr>
          <w:rFonts w:asciiTheme="minorHAnsi" w:hAnsiTheme="minorHAnsi" w:cstheme="minorHAnsi"/>
          <w:b/>
          <w:bCs/>
          <w:szCs w:val="22"/>
        </w:rPr>
        <w:t xml:space="preserve">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8730C23" w14:textId="6FB66060" w:rsidR="0083706A" w:rsidRDefault="00575BC6" w:rsidP="00AD193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2-5</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5E1E8AD" w14:textId="77777777" w:rsidR="00F33E5C" w:rsidRDefault="00F33E5C" w:rsidP="005A7479"/>
    <w:p w14:paraId="412943DF" w14:textId="77777777" w:rsidR="0050180E" w:rsidRDefault="0050180E" w:rsidP="0050180E">
      <w:pPr>
        <w:rPr>
          <w:b/>
          <w:bCs/>
        </w:rPr>
      </w:pPr>
      <w:r>
        <w:rPr>
          <w:b/>
          <w:bCs/>
        </w:rPr>
        <w:t xml:space="preserve">Proposal 6: RAN3 </w:t>
      </w:r>
      <w:proofErr w:type="gramStart"/>
      <w:r>
        <w:rPr>
          <w:b/>
          <w:bCs/>
        </w:rPr>
        <w:t>discuss</w:t>
      </w:r>
      <w:proofErr w:type="gramEnd"/>
      <w:r>
        <w:rPr>
          <w:b/>
          <w:bCs/>
        </w:rPr>
        <w:t xml:space="preserve"> how a WAB node know the BH-gNB is using a satellite link.  Possible options include BH-gNB informs WAB-gNB via Xn. </w:t>
      </w:r>
    </w:p>
    <w:p w14:paraId="28FE3E32" w14:textId="77777777" w:rsidR="0050180E" w:rsidRDefault="0050180E" w:rsidP="005A7479"/>
    <w:p w14:paraId="3BDF2631" w14:textId="77777777" w:rsidR="00DB2791" w:rsidRDefault="00DB2791" w:rsidP="00DB2791">
      <w:pPr>
        <w:rPr>
          <w:lang w:eastAsia="zh-CN"/>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 xml:space="preserve">WAB-gNB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5D024A09" w14:textId="77777777" w:rsidR="00DB2791" w:rsidRDefault="00DB2791" w:rsidP="005A7479"/>
    <w:p w14:paraId="55ADDAE5" w14:textId="77777777" w:rsidR="00C54D5D" w:rsidRDefault="00C54D5D" w:rsidP="00C54D5D">
      <w:pPr>
        <w:spacing w:before="240" w:after="240"/>
        <w:rPr>
          <w:rFonts w:ascii="Arial" w:hAnsi="Arial" w:cs="Arial"/>
          <w:b/>
          <w:bCs/>
          <w:sz w:val="20"/>
          <w:szCs w:val="20"/>
        </w:rPr>
      </w:pPr>
      <w:r w:rsidRPr="00EB45B3">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sidRPr="00EB45B3">
        <w:rPr>
          <w:rFonts w:ascii="Arial" w:eastAsiaTheme="minorEastAsia" w:hAnsi="Arial" w:cs="Arial"/>
          <w:b/>
          <w:bCs/>
          <w:sz w:val="20"/>
          <w:szCs w:val="20"/>
        </w:rPr>
        <w:t xml:space="preserve">: </w:t>
      </w:r>
      <w:r w:rsidRPr="00EB45B3">
        <w:rPr>
          <w:rFonts w:ascii="Arial" w:hAnsi="Arial" w:cs="Arial"/>
          <w:b/>
          <w:bCs/>
          <w:sz w:val="20"/>
          <w:szCs w:val="20"/>
        </w:rPr>
        <w:t>WAB-</w:t>
      </w:r>
      <w:r>
        <w:rPr>
          <w:rFonts w:ascii="Arial" w:hAnsi="Arial" w:cs="Arial"/>
          <w:b/>
          <w:bCs/>
          <w:sz w:val="20"/>
          <w:szCs w:val="20"/>
        </w:rPr>
        <w:t>gNB</w:t>
      </w:r>
      <w:r w:rsidRPr="00EB45B3">
        <w:rPr>
          <w:rFonts w:ascii="Arial" w:hAnsi="Arial" w:cs="Arial"/>
          <w:b/>
          <w:bCs/>
          <w:sz w:val="20"/>
          <w:szCs w:val="20"/>
        </w:rPr>
        <w:t xml:space="preserve"> can </w:t>
      </w:r>
      <w:r>
        <w:rPr>
          <w:rFonts w:ascii="Arial" w:hAnsi="Arial" w:cs="Arial"/>
          <w:b/>
          <w:bCs/>
          <w:sz w:val="20"/>
          <w:szCs w:val="20"/>
        </w:rPr>
        <w:t xml:space="preserve">recognize BH-RAN-node </w:t>
      </w:r>
      <w:r>
        <w:rPr>
          <w:rFonts w:ascii="Arial" w:hAnsi="Arial" w:cs="Arial" w:hint="eastAsia"/>
          <w:b/>
          <w:bCs/>
          <w:sz w:val="20"/>
          <w:szCs w:val="20"/>
        </w:rPr>
        <w:t>through</w:t>
      </w:r>
      <w:r w:rsidRPr="00EB45B3">
        <w:rPr>
          <w:rFonts w:ascii="Arial" w:hAnsi="Arial" w:cs="Arial"/>
          <w:b/>
          <w:bCs/>
          <w:sz w:val="20"/>
          <w:szCs w:val="20"/>
        </w:rPr>
        <w:t xml:space="preserve"> </w:t>
      </w:r>
      <w:r>
        <w:rPr>
          <w:rFonts w:ascii="Arial" w:hAnsi="Arial" w:cs="Arial" w:hint="eastAsia"/>
          <w:b/>
          <w:bCs/>
          <w:sz w:val="20"/>
          <w:szCs w:val="20"/>
        </w:rPr>
        <w:t xml:space="preserve">co-located WAB-MT reading </w:t>
      </w:r>
      <w:r w:rsidRPr="00EB45B3">
        <w:rPr>
          <w:rFonts w:ascii="Arial" w:hAnsi="Arial" w:cs="Arial"/>
          <w:b/>
          <w:bCs/>
          <w:sz w:val="20"/>
          <w:szCs w:val="20"/>
        </w:rPr>
        <w:t xml:space="preserve">SIB1 of the serving </w:t>
      </w:r>
      <w:r>
        <w:rPr>
          <w:rFonts w:ascii="Arial" w:hAnsi="Arial" w:cs="Arial" w:hint="eastAsia"/>
          <w:b/>
          <w:bCs/>
          <w:sz w:val="20"/>
          <w:szCs w:val="20"/>
        </w:rPr>
        <w:t>cell</w:t>
      </w:r>
      <w:r w:rsidRPr="00EB45B3">
        <w:rPr>
          <w:rFonts w:ascii="Arial" w:hAnsi="Arial" w:cs="Arial"/>
          <w:b/>
          <w:bCs/>
          <w:sz w:val="20"/>
          <w:szCs w:val="20"/>
        </w:rPr>
        <w:t>.</w:t>
      </w:r>
      <w:r w:rsidRPr="00FC0892">
        <w:rPr>
          <w:rFonts w:ascii="Arial" w:hAnsi="Arial" w:cs="Arial"/>
          <w:color w:val="313131"/>
          <w:sz w:val="18"/>
          <w:szCs w:val="18"/>
        </w:rPr>
        <w:t xml:space="preserve"> </w:t>
      </w:r>
    </w:p>
    <w:p w14:paraId="09B37144" w14:textId="77777777" w:rsidR="00C54D5D" w:rsidRDefault="00C54D5D" w:rsidP="00C54D5D">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 xml:space="preserve">2: WAB-gNB obtains IP address of the BH-RAN-node via legacy Xn-C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Xn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1F7BC5D6" w14:textId="77777777" w:rsidR="00FA641E" w:rsidRDefault="00FA641E" w:rsidP="00FA641E">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 xml:space="preserve">WAB-gNB </w:t>
      </w:r>
      <w:r>
        <w:rPr>
          <w:rFonts w:ascii="Arial" w:eastAsiaTheme="minorEastAsia" w:hAnsi="Arial" w:cs="Arial"/>
          <w:b/>
          <w:bCs/>
          <w:sz w:val="20"/>
          <w:szCs w:val="20"/>
        </w:rPr>
        <w:t xml:space="preserve">establishes Xn connection with BH-RAN-node, it </w:t>
      </w:r>
      <w:r w:rsidRPr="00F24F25">
        <w:rPr>
          <w:rFonts w:ascii="Arial" w:eastAsiaTheme="minorEastAsia" w:hAnsi="Arial" w:cs="Arial"/>
          <w:b/>
          <w:bCs/>
          <w:sz w:val="20"/>
          <w:szCs w:val="20"/>
        </w:rPr>
        <w:t>discovers 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 xml:space="preserve">r cells </w:t>
      </w:r>
      <w:r>
        <w:rPr>
          <w:rFonts w:ascii="Arial" w:eastAsiaTheme="minorEastAsia" w:hAnsi="Arial" w:cs="Arial"/>
          <w:b/>
          <w:bCs/>
          <w:sz w:val="20"/>
          <w:szCs w:val="20"/>
        </w:rPr>
        <w:t>through Xn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6A616893" w14:textId="77777777" w:rsidR="00FA641E" w:rsidRDefault="00FA641E" w:rsidP="00FA641E">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lastRenderedPageBreak/>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WAB-gNB looks up the IP address(es) of the neighbo</w:t>
      </w:r>
      <w:r>
        <w:rPr>
          <w:rFonts w:ascii="Arial" w:eastAsiaTheme="minorEastAsia" w:hAnsi="Arial" w:cs="Arial" w:hint="eastAsia"/>
          <w:b/>
          <w:bCs/>
          <w:sz w:val="20"/>
          <w:szCs w:val="20"/>
        </w:rPr>
        <w:t>u</w:t>
      </w:r>
      <w:r>
        <w:rPr>
          <w:rFonts w:ascii="Arial" w:eastAsiaTheme="minorEastAsia" w:hAnsi="Arial" w:cs="Arial"/>
          <w:b/>
          <w:bCs/>
          <w:sz w:val="20"/>
          <w:szCs w:val="20"/>
        </w:rPr>
        <w:t xml:space="preserve">r nodes using legacy Xn-C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Xn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23552C54" w14:textId="77777777" w:rsidR="00765B27" w:rsidRDefault="00765B27" w:rsidP="00765B27">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2</w:t>
      </w:r>
      <w:r w:rsidRPr="00D216F0">
        <w:rPr>
          <w:rFonts w:ascii="Arial" w:eastAsiaTheme="minorEastAsia" w:hAnsi="Arial" w:cs="Arial"/>
          <w:b/>
          <w:bCs/>
          <w:sz w:val="20"/>
        </w:rPr>
        <w:t>-</w:t>
      </w:r>
      <w:r>
        <w:rPr>
          <w:rFonts w:ascii="Arial" w:eastAsiaTheme="minorEastAsia" w:hAnsi="Arial" w:cs="Arial" w:hint="eastAsia"/>
          <w:b/>
          <w:bCs/>
          <w:sz w:val="20"/>
        </w:rPr>
        <w:t>5</w:t>
      </w:r>
      <w:r w:rsidRPr="00D216F0">
        <w:rPr>
          <w:rFonts w:ascii="Arial" w:eastAsiaTheme="minorEastAsia" w:hAnsi="Arial" w:cs="Arial"/>
          <w:b/>
          <w:bCs/>
          <w:sz w:val="20"/>
        </w:rPr>
        <w:t xml:space="preserve">: </w:t>
      </w:r>
      <w:r>
        <w:rPr>
          <w:rFonts w:ascii="Arial" w:eastAsiaTheme="minorEastAsia" w:hAnsi="Arial" w:cs="Arial" w:hint="eastAsia"/>
          <w:b/>
          <w:bCs/>
          <w:sz w:val="20"/>
        </w:rPr>
        <w:t xml:space="preserve">WAB-gNB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 xml:space="preserve">the cell not included in the serving/neighbour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neighbour cell.</w:t>
      </w:r>
    </w:p>
    <w:p w14:paraId="15924D43" w14:textId="77777777" w:rsidR="00765B27" w:rsidRPr="00FD6838" w:rsidRDefault="00765B27" w:rsidP="00765B27">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WAB-gNB removes</w:t>
      </w:r>
      <w:r>
        <w:rPr>
          <w:rFonts w:ascii="Arial" w:eastAsiaTheme="minorEastAsia" w:hAnsi="Arial" w:cs="Arial" w:hint="eastAsia"/>
          <w:b/>
          <w:bCs/>
        </w:rPr>
        <w:t xml:space="preserve"> Xn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NG-RAN nodes which do not serve any neighbour cell of the WAB-gNB</w:t>
      </w:r>
      <w:r>
        <w:rPr>
          <w:rFonts w:ascii="Arial" w:eastAsiaTheme="minorEastAsia" w:hAnsi="Arial" w:cs="Arial" w:hint="eastAsia"/>
          <w:b/>
          <w:bCs/>
        </w:rPr>
        <w:t>.</w:t>
      </w:r>
    </w:p>
    <w:p w14:paraId="2064CA33" w14:textId="77777777" w:rsidR="00C54D5D" w:rsidRPr="00765B27" w:rsidRDefault="00C54D5D" w:rsidP="005A7479"/>
    <w:p w14:paraId="4585964A" w14:textId="77777777" w:rsidR="00117ACD" w:rsidRDefault="00117ACD" w:rsidP="00117ACD">
      <w:pPr>
        <w:jc w:val="both"/>
        <w:rPr>
          <w:b/>
          <w:bCs/>
          <w:lang w:eastAsia="zh-CN"/>
        </w:rPr>
      </w:pPr>
      <w:r>
        <w:rPr>
          <w:rFonts w:hint="eastAsia"/>
          <w:b/>
          <w:bCs/>
          <w:lang w:eastAsia="zh-CN"/>
        </w:rPr>
        <w:t xml:space="preserve">Observation 1: The OAM system may not be able to configure the TNL addresses of neighbour gNBs in </w:t>
      </w:r>
      <w:proofErr w:type="gramStart"/>
      <w:r>
        <w:rPr>
          <w:rFonts w:hint="eastAsia"/>
          <w:b/>
          <w:bCs/>
          <w:lang w:eastAsia="zh-CN"/>
        </w:rPr>
        <w:t>time</w:t>
      </w:r>
      <w:proofErr w:type="gramEnd"/>
      <w:r>
        <w:rPr>
          <w:rFonts w:hint="eastAsia"/>
          <w:b/>
          <w:bCs/>
          <w:lang w:eastAsia="zh-CN"/>
        </w:rPr>
        <w:t xml:space="preserve"> and it would bring huge burden to</w:t>
      </w:r>
      <w:r>
        <w:rPr>
          <w:b/>
          <w:bCs/>
        </w:rPr>
        <w:t xml:space="preserve"> operator</w:t>
      </w:r>
      <w:r>
        <w:rPr>
          <w:rFonts w:hint="eastAsia"/>
          <w:b/>
          <w:bCs/>
          <w:lang w:eastAsia="zh-CN"/>
        </w:rPr>
        <w:t xml:space="preserve">s. </w:t>
      </w:r>
    </w:p>
    <w:p w14:paraId="30E364AF" w14:textId="77777777" w:rsidR="00117ACD" w:rsidRDefault="00117ACD" w:rsidP="00117ACD">
      <w:pPr>
        <w:jc w:val="both"/>
        <w:rPr>
          <w:b/>
          <w:bCs/>
          <w:lang w:eastAsia="zh-CN"/>
        </w:rPr>
      </w:pPr>
      <w:r>
        <w:rPr>
          <w:rFonts w:hint="eastAsia"/>
          <w:b/>
          <w:bCs/>
          <w:lang w:eastAsia="zh-CN"/>
        </w:rPr>
        <w:t>Observation 2: It takes a long time for the WAB-gNB to obtain its neighbour gNB</w:t>
      </w:r>
      <w:r>
        <w:rPr>
          <w:b/>
          <w:bCs/>
          <w:lang w:eastAsia="zh-CN"/>
        </w:rPr>
        <w:t>’</w:t>
      </w:r>
      <w:r>
        <w:rPr>
          <w:rFonts w:hint="eastAsia"/>
          <w:b/>
          <w:bCs/>
          <w:lang w:eastAsia="zh-CN"/>
        </w:rPr>
        <w:t xml:space="preserve">s TNL address via the Xn-C TNL address discovery procedure. </w:t>
      </w:r>
    </w:p>
    <w:p w14:paraId="1E9A5236" w14:textId="77777777" w:rsidR="00117ACD" w:rsidRDefault="00117ACD" w:rsidP="00117ACD">
      <w:pPr>
        <w:jc w:val="both"/>
        <w:rPr>
          <w:b/>
          <w:bCs/>
          <w:lang w:eastAsia="zh-CN"/>
        </w:rPr>
      </w:pPr>
      <w:r>
        <w:rPr>
          <w:rFonts w:hint="eastAsia"/>
          <w:b/>
          <w:bCs/>
          <w:lang w:eastAsia="zh-CN"/>
        </w:rPr>
        <w:t xml:space="preserve">Proposal 7: The BH-gNB which has WAB specific enhancement sends TNL address of neighbour gNBs which has already established Xn connection with the BH-gNB to the WAB-gNB to enable dynamic Xn setup. </w:t>
      </w:r>
    </w:p>
    <w:p w14:paraId="2150A3C8" w14:textId="77777777" w:rsidR="00117ACD" w:rsidRDefault="00117ACD" w:rsidP="00117ACD">
      <w:pPr>
        <w:spacing w:after="300"/>
        <w:jc w:val="both"/>
        <w:rPr>
          <w:b/>
          <w:bCs/>
          <w:lang w:eastAsia="zh-CN"/>
        </w:rPr>
      </w:pPr>
      <w:r>
        <w:rPr>
          <w:rFonts w:hint="eastAsia"/>
          <w:b/>
          <w:bCs/>
          <w:lang w:eastAsia="zh-CN"/>
        </w:rPr>
        <w:t xml:space="preserve">Proposal 8: The BH-gNB which has WAB specific enhancement </w:t>
      </w:r>
      <w:proofErr w:type="gramStart"/>
      <w:r>
        <w:rPr>
          <w:rFonts w:hint="eastAsia"/>
          <w:b/>
          <w:bCs/>
          <w:lang w:eastAsia="zh-CN"/>
        </w:rPr>
        <w:t>indicate</w:t>
      </w:r>
      <w:proofErr w:type="gramEnd"/>
      <w:r>
        <w:rPr>
          <w:rFonts w:hint="eastAsia"/>
          <w:b/>
          <w:bCs/>
          <w:lang w:eastAsia="zh-CN"/>
        </w:rPr>
        <w:t xml:space="preserve"> whether the neighbour gNB is a WAB-gNB to the WAB-gNB to avoid unnecessary Xn setup between WAB-gNBs. </w:t>
      </w:r>
    </w:p>
    <w:p w14:paraId="5B3619B8" w14:textId="77777777" w:rsidR="00117ACD" w:rsidRPr="00117ACD" w:rsidRDefault="00117ACD" w:rsidP="005A7479"/>
    <w:p w14:paraId="741DC268" w14:textId="77777777" w:rsidR="00A80A47" w:rsidRPr="00B54ADF" w:rsidRDefault="00A80A47" w:rsidP="00A80A47">
      <w:pPr>
        <w:rPr>
          <w:b/>
          <w:szCs w:val="18"/>
        </w:rPr>
      </w:pPr>
      <w:r w:rsidRPr="00741905">
        <w:rPr>
          <w:rFonts w:hint="eastAsia"/>
          <w:b/>
          <w:szCs w:val="18"/>
        </w:rPr>
        <w:t xml:space="preserve">Proposal </w:t>
      </w:r>
      <w:r w:rsidRPr="00741905">
        <w:rPr>
          <w:b/>
          <w:szCs w:val="18"/>
        </w:rPr>
        <w:t>1</w:t>
      </w:r>
      <w:r w:rsidRPr="00741905">
        <w:rPr>
          <w:rFonts w:hint="eastAsia"/>
          <w:b/>
          <w:szCs w:val="18"/>
        </w:rPr>
        <w:t>: The BH-gNB can provide the TNL information of neighbo</w:t>
      </w:r>
      <w:r w:rsidRPr="00741905">
        <w:rPr>
          <w:b/>
          <w:szCs w:val="18"/>
        </w:rPr>
        <w:t>u</w:t>
      </w:r>
      <w:r w:rsidRPr="00741905">
        <w:rPr>
          <w:rFonts w:hint="eastAsia"/>
          <w:b/>
          <w:szCs w:val="18"/>
        </w:rPr>
        <w:t>r gNBs to the WAB node.</w:t>
      </w:r>
    </w:p>
    <w:p w14:paraId="0202C81D" w14:textId="77777777" w:rsidR="002925F3" w:rsidRDefault="002925F3" w:rsidP="002925F3">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A WAB-node can reject the Xn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0FEF8DC0" w14:textId="77777777" w:rsidR="00A80A47" w:rsidRPr="002925F3" w:rsidRDefault="00A80A47" w:rsidP="005A7479"/>
    <w:p w14:paraId="6E015195" w14:textId="77777777" w:rsidR="002565AF" w:rsidRPr="00485FE8" w:rsidRDefault="002565AF" w:rsidP="002565AF">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w:t>
      </w:r>
      <w:proofErr w:type="gramStart"/>
      <w:r w:rsidRPr="00485FE8">
        <w:rPr>
          <w:b/>
          <w:bCs/>
        </w:rPr>
        <w:t>setup</w:t>
      </w:r>
      <w:proofErr w:type="gramEnd"/>
      <w:r w:rsidRPr="00485FE8">
        <w:rPr>
          <w:b/>
          <w:bCs/>
        </w:rPr>
        <w:t xml:space="preserve"> Xn with </w:t>
      </w:r>
      <w:r>
        <w:rPr>
          <w:b/>
          <w:bCs/>
        </w:rPr>
        <w:t>BH-gNB serving WAB-MT</w:t>
      </w:r>
      <w:r w:rsidRPr="00485FE8">
        <w:rPr>
          <w:b/>
          <w:bCs/>
        </w:rPr>
        <w:t xml:space="preserve">. </w:t>
      </w:r>
    </w:p>
    <w:p w14:paraId="17AC7CAE" w14:textId="77777777" w:rsidR="00474851" w:rsidRDefault="00474851" w:rsidP="00474851">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4F37D65C" w14:textId="77777777" w:rsidR="00474851" w:rsidRDefault="00474851" w:rsidP="00474851">
      <w:pPr>
        <w:rPr>
          <w:b/>
          <w:bCs/>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62827644" w14:textId="77777777" w:rsidR="00A066DE" w:rsidRDefault="00A066DE" w:rsidP="00A066D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7098B0B2" w14:textId="77777777" w:rsidR="001A76A5" w:rsidRDefault="001A76A5" w:rsidP="001A76A5">
      <w:pPr>
        <w:rPr>
          <w:b/>
          <w:bCs/>
        </w:rPr>
      </w:pPr>
      <w:r w:rsidRPr="00153C2A">
        <w:rPr>
          <w:b/>
          <w:bCs/>
        </w:rPr>
        <w:t xml:space="preserve">Proposal </w:t>
      </w:r>
      <w:r>
        <w:rPr>
          <w:b/>
          <w:bCs/>
        </w:rPr>
        <w:t>2-5</w:t>
      </w:r>
      <w:r w:rsidRPr="00153C2A">
        <w:rPr>
          <w:b/>
          <w:bCs/>
        </w:rPr>
        <w:t xml:space="preserve">: RAN3 </w:t>
      </w:r>
      <w:proofErr w:type="gramStart"/>
      <w:r w:rsidRPr="00153C2A">
        <w:rPr>
          <w:b/>
          <w:bCs/>
        </w:rPr>
        <w:t>discuss</w:t>
      </w:r>
      <w:proofErr w:type="gramEnd"/>
      <w:r w:rsidRPr="00153C2A">
        <w:rPr>
          <w:b/>
          <w:bCs/>
        </w:rPr>
        <w:t xml:space="preserve"> the enhancement to avoid the </w:t>
      </w:r>
      <w:r>
        <w:rPr>
          <w:b/>
          <w:bCs/>
        </w:rPr>
        <w:t>UE context retrieval problems when Xn is removed between a WAB-gNB and a surrounding gNB.</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0B80AD3B" w14:textId="77777777" w:rsidR="00A066DE" w:rsidRPr="001A76A5" w:rsidRDefault="00A066DE" w:rsidP="00474851">
      <w:pPr>
        <w:rPr>
          <w:b/>
        </w:rPr>
      </w:pPr>
    </w:p>
    <w:p w14:paraId="4D6826BB" w14:textId="77777777" w:rsidR="008755E4" w:rsidRDefault="008755E4" w:rsidP="008755E4">
      <w:pPr>
        <w:jc w:val="both"/>
        <w:rPr>
          <w:szCs w:val="22"/>
        </w:rPr>
      </w:pPr>
      <w:r>
        <w:rPr>
          <w:b/>
          <w:bCs/>
        </w:rPr>
        <w:t>Proposal 1</w:t>
      </w:r>
      <w:r>
        <w:rPr>
          <w:rFonts w:hint="eastAsia"/>
          <w:b/>
          <w:bCs/>
        </w:rPr>
        <w:t xml:space="preserve">: </w:t>
      </w:r>
      <w:r>
        <w:rPr>
          <w:b/>
          <w:bCs/>
        </w:rPr>
        <w:t>S</w:t>
      </w:r>
      <w:r w:rsidRPr="002B197F">
        <w:rPr>
          <w:b/>
          <w:bCs/>
        </w:rPr>
        <w:t>ome enhancements should be proposed to achieve TNL address of the neighbor nodes quickly, rather than reusing the current Xn-C TNL address discovery procedure.</w:t>
      </w:r>
    </w:p>
    <w:p w14:paraId="28713FF8" w14:textId="77777777" w:rsidR="00FE1271" w:rsidRDefault="00FE1271" w:rsidP="00FE1271">
      <w:pPr>
        <w:jc w:val="both"/>
        <w:rPr>
          <w:b/>
          <w:bCs/>
        </w:rPr>
      </w:pPr>
      <w:r>
        <w:rPr>
          <w:b/>
          <w:bCs/>
        </w:rPr>
        <w:t>Proposal 2-1</w:t>
      </w:r>
      <w:r>
        <w:rPr>
          <w:rFonts w:hint="eastAsia"/>
          <w:b/>
          <w:bCs/>
        </w:rPr>
        <w:t>:</w:t>
      </w:r>
      <w:r w:rsidRPr="004B2914">
        <w:rPr>
          <w:rFonts w:hint="eastAsia"/>
          <w:b/>
          <w:bCs/>
        </w:rPr>
        <w:t xml:space="preserve"> </w:t>
      </w:r>
      <w:r>
        <w:rPr>
          <w:b/>
          <w:bCs/>
        </w:rPr>
        <w:t xml:space="preserve">It is helpful for the WAB-gNB </w:t>
      </w:r>
      <w:r>
        <w:rPr>
          <w:rFonts w:hint="eastAsia"/>
          <w:b/>
          <w:bCs/>
        </w:rPr>
        <w:t>to</w:t>
      </w:r>
      <w:r>
        <w:rPr>
          <w:b/>
          <w:bCs/>
        </w:rPr>
        <w:t xml:space="preserve"> </w:t>
      </w:r>
      <w:r>
        <w:rPr>
          <w:rFonts w:hint="eastAsia"/>
          <w:b/>
          <w:bCs/>
        </w:rPr>
        <w:t>establish</w:t>
      </w:r>
      <w:r>
        <w:rPr>
          <w:b/>
          <w:bCs/>
        </w:rPr>
        <w:t xml:space="preserve"> </w:t>
      </w:r>
      <w:r>
        <w:rPr>
          <w:rFonts w:hint="eastAsia"/>
          <w:b/>
          <w:bCs/>
        </w:rPr>
        <w:t>X</w:t>
      </w:r>
      <w:r>
        <w:rPr>
          <w:b/>
          <w:bCs/>
        </w:rPr>
        <w:t xml:space="preserve">n connection with the neighbor nodes quickly, if the BH </w:t>
      </w:r>
      <w:r>
        <w:rPr>
          <w:rFonts w:hint="eastAsia"/>
          <w:b/>
          <w:bCs/>
        </w:rPr>
        <w:t>gNB</w:t>
      </w:r>
      <w:r>
        <w:rPr>
          <w:b/>
          <w:bCs/>
        </w:rPr>
        <w:t xml:space="preserve"> </w:t>
      </w:r>
      <w:r>
        <w:rPr>
          <w:rFonts w:hint="eastAsia"/>
          <w:b/>
          <w:bCs/>
        </w:rPr>
        <w:t>can</w:t>
      </w:r>
      <w:r>
        <w:rPr>
          <w:b/>
          <w:bCs/>
        </w:rPr>
        <w:t xml:space="preserve"> inform the WAB-gNB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Xn setup procedure</w:t>
      </w:r>
      <w:r>
        <w:rPr>
          <w:rFonts w:hint="eastAsia"/>
          <w:b/>
          <w:bCs/>
        </w:rPr>
        <w:t>.</w:t>
      </w:r>
    </w:p>
    <w:p w14:paraId="5405D0A2" w14:textId="77777777" w:rsidR="00BB084E" w:rsidRDefault="00BB084E" w:rsidP="00BB084E">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reduce the latency of Xn establishment between the BH gNB and the WAB-gNB</w:t>
      </w:r>
      <w:r>
        <w:rPr>
          <w:b/>
          <w:bCs/>
        </w:rPr>
        <w:t xml:space="preserve">, the WAB-MT can </w:t>
      </w:r>
      <w:r w:rsidRPr="00966578">
        <w:rPr>
          <w:b/>
          <w:bCs/>
        </w:rPr>
        <w:t>send the TNL address of the collocated WAB-gNB to the BH gNB, and the BH g</w:t>
      </w:r>
      <w:r>
        <w:rPr>
          <w:b/>
          <w:bCs/>
        </w:rPr>
        <w:t>NB can initiate Xn setup procedure</w:t>
      </w:r>
      <w:r w:rsidRPr="00966578">
        <w:rPr>
          <w:b/>
          <w:bCs/>
        </w:rPr>
        <w:t xml:space="preserve"> towards the WAB-gNB directly.</w:t>
      </w:r>
    </w:p>
    <w:p w14:paraId="1C028B11" w14:textId="77777777" w:rsidR="00297108" w:rsidRPr="00BB084E" w:rsidRDefault="00297108" w:rsidP="000276AB"/>
    <w:p w14:paraId="28D0DA28" w14:textId="2FFDEB3C" w:rsidR="008F7310" w:rsidRDefault="008F7310" w:rsidP="008F7310">
      <w:pPr>
        <w:pStyle w:val="3"/>
      </w:pPr>
      <w:r>
        <w:rPr>
          <w:rFonts w:hint="eastAsia"/>
        </w:rPr>
        <w:lastRenderedPageBreak/>
        <w:t xml:space="preserve">Resource </w:t>
      </w:r>
      <w:proofErr w:type="gramStart"/>
      <w:r>
        <w:rPr>
          <w:rFonts w:hint="eastAsia"/>
        </w:rPr>
        <w:t>coordination</w:t>
      </w:r>
      <w:r w:rsidR="005128DD">
        <w:rPr>
          <w:rFonts w:hint="eastAsia"/>
        </w:rPr>
        <w:t>(</w:t>
      </w:r>
      <w:proofErr w:type="gramEnd"/>
      <w:r w:rsidR="005128DD">
        <w:rPr>
          <w:rFonts w:hint="eastAsia"/>
        </w:rPr>
        <w:t>1)</w:t>
      </w:r>
    </w:p>
    <w:p w14:paraId="1032EFF7" w14:textId="77777777" w:rsidR="00CE29C2" w:rsidRDefault="00CE29C2" w:rsidP="00CE29C2">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1</w:t>
      </w:r>
      <w:r w:rsidRPr="00933847">
        <w:rPr>
          <w:rFonts w:asciiTheme="minorHAnsi" w:hAnsiTheme="minorHAnsi" w:cstheme="minorHAnsi"/>
          <w:b/>
          <w:bCs/>
          <w:szCs w:val="22"/>
        </w:rPr>
        <w:t>:</w:t>
      </w:r>
      <w:r>
        <w:rPr>
          <w:rFonts w:asciiTheme="minorHAnsi" w:hAnsiTheme="minorHAnsi" w:cstheme="minorHAnsi"/>
          <w:b/>
          <w:bCs/>
          <w:szCs w:val="22"/>
        </w:rPr>
        <w:t xml:space="preserve"> Adopt the following principles for WAB resource coordination:</w:t>
      </w:r>
    </w:p>
    <w:p w14:paraId="0D2C7E12"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 xml:space="preserve">Only time-domain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is supported.</w:t>
      </w:r>
    </w:p>
    <w:p w14:paraId="7EED39DF"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w:t>
      </w:r>
      <w:r w:rsidRPr="000C14C9">
        <w:rPr>
          <w:rFonts w:asciiTheme="minorHAnsi" w:hAnsiTheme="minorHAnsi" w:cstheme="minorHAnsi"/>
          <w:b/>
          <w:bCs/>
          <w:szCs w:val="22"/>
        </w:rPr>
        <w:t xml:space="preserve">either the WAB-gNB nor the BH-gNB has the upper hand </w:t>
      </w:r>
      <w:r>
        <w:rPr>
          <w:rFonts w:asciiTheme="minorHAnsi" w:hAnsiTheme="minorHAnsi" w:cstheme="minorHAnsi"/>
          <w:b/>
          <w:bCs/>
          <w:szCs w:val="22"/>
        </w:rPr>
        <w:t>in</w:t>
      </w:r>
      <w:r w:rsidRPr="000C14C9">
        <w:rPr>
          <w:rFonts w:asciiTheme="minorHAnsi" w:hAnsiTheme="minorHAnsi" w:cstheme="minorHAnsi"/>
          <w:b/>
          <w:bCs/>
          <w:szCs w:val="22"/>
        </w:rPr>
        <w:t xml:space="preserve"> resource </w:t>
      </w:r>
      <w:r>
        <w:rPr>
          <w:rFonts w:asciiTheme="minorHAnsi" w:hAnsiTheme="minorHAnsi" w:cstheme="minorHAnsi"/>
          <w:b/>
          <w:bCs/>
          <w:szCs w:val="22"/>
        </w:rPr>
        <w:t>coordination.</w:t>
      </w:r>
    </w:p>
    <w:p w14:paraId="6DD22F32"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3D50F0">
        <w:rPr>
          <w:rFonts w:asciiTheme="minorHAnsi" w:hAnsiTheme="minorHAnsi" w:cstheme="minorHAnsi"/>
          <w:b/>
          <w:bCs/>
          <w:szCs w:val="22"/>
        </w:rPr>
        <w:t>No</w:t>
      </w:r>
      <w:r>
        <w:rPr>
          <w:rFonts w:asciiTheme="minorHAnsi" w:hAnsiTheme="minorHAnsi" w:cstheme="minorHAnsi"/>
          <w:b/>
          <w:bCs/>
          <w:szCs w:val="22"/>
        </w:rPr>
        <w:t xml:space="preserve"> </w:t>
      </w:r>
      <w:r w:rsidRPr="003D50F0">
        <w:rPr>
          <w:rFonts w:asciiTheme="minorHAnsi" w:hAnsiTheme="minorHAnsi" w:cstheme="minorHAnsi"/>
          <w:b/>
          <w:bCs/>
          <w:szCs w:val="22"/>
        </w:rPr>
        <w:t>support for indication of soft resourc</w:t>
      </w:r>
      <w:r w:rsidRPr="00DD2273">
        <w:rPr>
          <w:rFonts w:asciiTheme="minorHAnsi" w:hAnsiTheme="minorHAnsi" w:cstheme="minorHAnsi"/>
          <w:b/>
          <w:bCs/>
          <w:szCs w:val="22"/>
        </w:rPr>
        <w:t>es (the “S” in HSNA).</w:t>
      </w:r>
    </w:p>
    <w:p w14:paraId="336995DD"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0E4A4F">
        <w:rPr>
          <w:rFonts w:asciiTheme="minorHAnsi" w:hAnsiTheme="minorHAnsi" w:cstheme="minorHAnsi"/>
          <w:b/>
          <w:bCs/>
          <w:szCs w:val="22"/>
        </w:rPr>
        <w:t>Only the WAB-gNB should</w:t>
      </w:r>
      <w:r>
        <w:rPr>
          <w:rFonts w:asciiTheme="minorHAnsi" w:hAnsiTheme="minorHAnsi" w:cstheme="minorHAnsi"/>
          <w:b/>
          <w:bCs/>
          <w:szCs w:val="22"/>
        </w:rPr>
        <w:t xml:space="preserve"> be able to</w:t>
      </w:r>
      <w:r w:rsidRPr="000E4A4F">
        <w:rPr>
          <w:rFonts w:asciiTheme="minorHAnsi" w:hAnsiTheme="minorHAnsi" w:cstheme="minorHAnsi"/>
          <w:b/>
          <w:bCs/>
          <w:szCs w:val="22"/>
        </w:rPr>
        <w:t xml:space="preserve"> indicate the hard/not available resource allocation</w:t>
      </w:r>
      <w:r>
        <w:rPr>
          <w:rFonts w:asciiTheme="minorHAnsi" w:hAnsiTheme="minorHAnsi" w:cstheme="minorHAnsi"/>
          <w:b/>
          <w:bCs/>
          <w:szCs w:val="22"/>
        </w:rPr>
        <w:t>.</w:t>
      </w:r>
    </w:p>
    <w:p w14:paraId="2C95401D" w14:textId="77777777" w:rsidR="00CE29C2" w:rsidRDefault="00CE29C2" w:rsidP="00CE29C2"/>
    <w:p w14:paraId="736B73C7" w14:textId="77777777" w:rsidR="00916D66" w:rsidRDefault="00916D66" w:rsidP="00916D66">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2</w:t>
      </w:r>
      <w:r w:rsidRPr="00933847">
        <w:rPr>
          <w:rFonts w:asciiTheme="minorHAnsi" w:hAnsiTheme="minorHAnsi" w:cstheme="minorHAnsi"/>
          <w:b/>
          <w:bCs/>
          <w:szCs w:val="22"/>
        </w:rPr>
        <w:t>:</w:t>
      </w:r>
      <w:r>
        <w:rPr>
          <w:rFonts w:asciiTheme="minorHAnsi" w:hAnsiTheme="minorHAnsi" w:cstheme="minorHAnsi"/>
          <w:b/>
          <w:bCs/>
          <w:szCs w:val="22"/>
        </w:rPr>
        <w:t xml:space="preserve"> Design XnAP signalling for WAB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containing the IEs marked in </w:t>
      </w:r>
      <w:r w:rsidRPr="00B401A5">
        <w:rPr>
          <w:rFonts w:asciiTheme="minorHAnsi" w:hAnsiTheme="minorHAnsi" w:cstheme="minorHAnsi"/>
          <w:b/>
          <w:bCs/>
          <w:szCs w:val="22"/>
          <w:highlight w:val="green"/>
        </w:rPr>
        <w:t>green</w:t>
      </w:r>
      <w:r>
        <w:rPr>
          <w:rFonts w:asciiTheme="minorHAnsi" w:hAnsiTheme="minorHAnsi" w:cstheme="minorHAnsi"/>
          <w:b/>
          <w:bCs/>
          <w:szCs w:val="22"/>
        </w:rPr>
        <w:t xml:space="preserve"> and </w:t>
      </w:r>
      <w:r w:rsidRPr="00B401A5">
        <w:rPr>
          <w:rFonts w:asciiTheme="minorHAnsi" w:hAnsiTheme="minorHAnsi" w:cstheme="minorHAnsi"/>
          <w:b/>
          <w:bCs/>
          <w:szCs w:val="22"/>
          <w:highlight w:val="cyan"/>
        </w:rPr>
        <w:t>cyan</w:t>
      </w:r>
      <w:r>
        <w:rPr>
          <w:rFonts w:asciiTheme="minorHAnsi" w:hAnsiTheme="minorHAnsi" w:cstheme="minorHAnsi"/>
          <w:b/>
          <w:bCs/>
          <w:szCs w:val="22"/>
        </w:rPr>
        <w:t>.</w:t>
      </w:r>
    </w:p>
    <w:p w14:paraId="6E458334" w14:textId="77777777" w:rsidR="00916D66" w:rsidRDefault="00916D66" w:rsidP="00CE29C2"/>
    <w:p w14:paraId="492B07EB"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w:t>
      </w:r>
      <w:r w:rsidRPr="00E46C02">
        <w:rPr>
          <w:rFonts w:hint="eastAsia"/>
        </w:rPr>
        <w:t xml:space="preserve">he </w:t>
      </w:r>
      <w:r>
        <w:t xml:space="preserve">WAB-gNB sends the multiplexing </w:t>
      </w:r>
      <w:r w:rsidRPr="00CD6152">
        <w:rPr>
          <w:lang w:eastAsia="ja-JP"/>
        </w:rPr>
        <w:t>capabilities</w:t>
      </w:r>
      <w:r>
        <w:t xml:space="preserve"> and the resource configuration information of its served cells to the BH-gNB via XnAP signalling, the content of the signalling can be same as the content in the </w:t>
      </w:r>
      <w:r w:rsidRPr="00900E4B">
        <w:rPr>
          <w:i/>
          <w:lang w:eastAsia="ja-JP"/>
        </w:rPr>
        <w:t>IAB Cell Information</w:t>
      </w:r>
      <w:r>
        <w:rPr>
          <w:lang w:eastAsia="ja-JP"/>
        </w:rPr>
        <w:t xml:space="preserve"> IE except the </w:t>
      </w:r>
      <w:r w:rsidRPr="00A36534">
        <w:rPr>
          <w:i/>
          <w:lang w:eastAsia="ja-JP"/>
        </w:rPr>
        <w:t>RACH Config Common IAB</w:t>
      </w:r>
      <w:r>
        <w:rPr>
          <w:lang w:eastAsia="ja-JP"/>
        </w:rPr>
        <w:t xml:space="preserve"> IE</w:t>
      </w:r>
      <w:r>
        <w:t xml:space="preserve">. </w:t>
      </w:r>
    </w:p>
    <w:p w14:paraId="12DBA042"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BH-gNB’s cell</w:t>
      </w:r>
      <w:r>
        <w:t xml:space="preserve"> using legacy signalling over backhaul Uu interface. </w:t>
      </w:r>
      <w:r w:rsidRPr="00B74476">
        <w:t xml:space="preserve"> </w:t>
      </w:r>
    </w:p>
    <w:p w14:paraId="5C6E4B9B" w14:textId="0E576E6D" w:rsidR="00DB4B19" w:rsidRPr="00B74476" w:rsidRDefault="00DB4B19" w:rsidP="00D60AB8">
      <w:pPr>
        <w:pStyle w:val="Proposal"/>
        <w:numPr>
          <w:ilvl w:val="0"/>
          <w:numId w:val="8"/>
        </w:numPr>
        <w:overflowPunct w:val="0"/>
        <w:autoSpaceDE w:val="0"/>
        <w:autoSpaceDN w:val="0"/>
        <w:adjustRightInd w:val="0"/>
        <w:spacing w:after="120"/>
        <w:ind w:left="1320" w:hanging="440"/>
        <w:textAlignment w:val="baseline"/>
      </w:pPr>
      <w:r>
        <w:t>It is not recommended that the BH-gNB to configure the resource of the WAB-gNB cells.</w:t>
      </w:r>
    </w:p>
    <w:p w14:paraId="63DBF0E4" w14:textId="77777777" w:rsidR="00150A72" w:rsidRPr="00CD5ECB" w:rsidRDefault="00150A72" w:rsidP="00150A72">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The WAB-gNB can be informed of the neighbour nodes’ cell resource configuration. FFS on whether it is informed by the BH-gNB or the neighbour node itself.</w:t>
      </w:r>
    </w:p>
    <w:p w14:paraId="04A69306" w14:textId="77777777" w:rsidR="00AF18E7" w:rsidRDefault="00AF18E7" w:rsidP="00AF18E7">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45D63884" w14:textId="77777777" w:rsidR="00570015" w:rsidRDefault="00570015" w:rsidP="00570015">
      <w:pPr>
        <w:pStyle w:val="Proposal"/>
        <w:numPr>
          <w:ilvl w:val="0"/>
          <w:numId w:val="8"/>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6CC7D45E" w14:textId="77777777" w:rsidR="00D60AB8" w:rsidRPr="00570015" w:rsidRDefault="00D60AB8" w:rsidP="00CE29C2">
      <w:pPr>
        <w:rPr>
          <w:lang w:val="en-GB"/>
        </w:rPr>
      </w:pPr>
    </w:p>
    <w:p w14:paraId="01709828" w14:textId="77777777" w:rsidR="00117172" w:rsidRPr="002D2A77" w:rsidRDefault="00117172" w:rsidP="007907F2">
      <w:pPr>
        <w:rPr>
          <w:b/>
          <w:bCs/>
        </w:rPr>
      </w:pPr>
    </w:p>
    <w:p w14:paraId="2355F976" w14:textId="77777777" w:rsidR="00117172" w:rsidRDefault="00117172" w:rsidP="00117172">
      <w:pPr>
        <w:rPr>
          <w:b/>
          <w:bCs/>
        </w:rPr>
      </w:pPr>
      <w:r>
        <w:rPr>
          <w:b/>
          <w:bCs/>
        </w:rPr>
        <w:t xml:space="preserve">Proposal 1-1: Based on the above observations 1-1 to 1-3, RAN3 to only </w:t>
      </w:r>
      <w:proofErr w:type="gramStart"/>
      <w:r>
        <w:rPr>
          <w:b/>
          <w:bCs/>
        </w:rPr>
        <w:t>consider</w:t>
      </w:r>
      <w:proofErr w:type="gramEnd"/>
      <w:r>
        <w:rPr>
          <w:b/>
          <w:bCs/>
        </w:rPr>
        <w:t xml:space="preserve"> the following two options: </w:t>
      </w:r>
    </w:p>
    <w:p w14:paraId="344FF371" w14:textId="77777777" w:rsidR="00117172" w:rsidRDefault="00117172" w:rsidP="00117172">
      <w:pPr>
        <w:pStyle w:val="af6"/>
        <w:numPr>
          <w:ilvl w:val="0"/>
          <w:numId w:val="22"/>
        </w:numPr>
        <w:ind w:leftChars="0" w:left="1322" w:hanging="442"/>
        <w:rPr>
          <w:b/>
          <w:bCs/>
        </w:rPr>
      </w:pPr>
      <w:r>
        <w:rPr>
          <w:b/>
          <w:bCs/>
        </w:rPr>
        <w:t xml:space="preserve">Option 1: WAB to reuse IAB’s </w:t>
      </w:r>
      <w:r w:rsidRPr="003C11EE">
        <w:rPr>
          <w:b/>
          <w:bCs/>
        </w:rPr>
        <w:t xml:space="preserve">resource coordination </w:t>
      </w:r>
      <w:r>
        <w:rPr>
          <w:b/>
          <w:bCs/>
        </w:rPr>
        <w:t xml:space="preserve">by </w:t>
      </w:r>
      <w:r w:rsidRPr="003C11EE">
        <w:rPr>
          <w:b/>
          <w:bCs/>
        </w:rPr>
        <w:t xml:space="preserve">appropriately adjusting the terminology but without </w:t>
      </w:r>
      <w:r>
        <w:rPr>
          <w:b/>
          <w:bCs/>
        </w:rPr>
        <w:t>changes to procedures or ASN.1.</w:t>
      </w:r>
    </w:p>
    <w:p w14:paraId="7A3B0C24" w14:textId="77777777" w:rsidR="00117172" w:rsidRDefault="00117172" w:rsidP="00117172">
      <w:pPr>
        <w:pStyle w:val="af6"/>
        <w:numPr>
          <w:ilvl w:val="0"/>
          <w:numId w:val="22"/>
        </w:numPr>
        <w:ind w:leftChars="0" w:left="1322" w:hanging="442"/>
        <w:rPr>
          <w:b/>
          <w:bCs/>
        </w:rPr>
      </w:pPr>
      <w:r>
        <w:rPr>
          <w:b/>
          <w:bCs/>
        </w:rPr>
        <w:t>Option 2: WAB to deprioritize resource coordination and therefore in-band operation.</w:t>
      </w:r>
    </w:p>
    <w:p w14:paraId="5E901B2B" w14:textId="77777777" w:rsidR="00117172" w:rsidRPr="00EE3A3F" w:rsidRDefault="00117172" w:rsidP="007907F2">
      <w:pPr>
        <w:rPr>
          <w:b/>
          <w:bCs/>
        </w:rPr>
      </w:pPr>
    </w:p>
    <w:p w14:paraId="1651F52C" w14:textId="77777777" w:rsidR="00EE3A3F" w:rsidRDefault="00EE3A3F" w:rsidP="00EE3A3F">
      <w:pPr>
        <w:rPr>
          <w:b/>
          <w:bCs/>
        </w:rPr>
      </w:pPr>
      <w:r>
        <w:rPr>
          <w:b/>
          <w:bCs/>
        </w:rPr>
        <w:t>Proposal 1-2: WAB resource coordination to be supported for BH split architecture or to not be supported at all.</w:t>
      </w:r>
    </w:p>
    <w:p w14:paraId="2FACBA57" w14:textId="77777777" w:rsidR="00E06D38" w:rsidRDefault="00E06D38" w:rsidP="00E06D38">
      <w:pPr>
        <w:rPr>
          <w:b/>
          <w:bCs/>
          <w:lang w:eastAsia="zh-CN"/>
        </w:rPr>
      </w:pPr>
      <w:r>
        <w:rPr>
          <w:rFonts w:hint="eastAsia"/>
          <w:b/>
          <w:bCs/>
          <w:lang w:eastAsia="zh-CN"/>
        </w:rPr>
        <w:t xml:space="preserve">Observation 1: CU-DU split architecture could be used at BH-gNB. </w:t>
      </w:r>
    </w:p>
    <w:p w14:paraId="107579A5" w14:textId="77777777" w:rsidR="00E06D38" w:rsidRDefault="00E06D38" w:rsidP="00E06D38">
      <w:pPr>
        <w:rPr>
          <w:b/>
          <w:bCs/>
          <w:lang w:eastAsia="zh-CN"/>
        </w:rPr>
      </w:pPr>
      <w:r>
        <w:rPr>
          <w:rFonts w:hint="eastAsia"/>
          <w:b/>
          <w:bCs/>
          <w:lang w:eastAsia="zh-CN"/>
        </w:rPr>
        <w:t xml:space="preserve">Proposal 8: If the BH gNB uses CU-DU split architecture, similar F1 signaling designed for IAB resource multiplexing is adopted between the BH-gNB-CU and BH-gNB-DU for WAB. A new </w:t>
      </w:r>
      <w:r>
        <w:rPr>
          <w:rFonts w:cs="Arial" w:hint="eastAsia"/>
          <w:b/>
          <w:bCs/>
          <w:szCs w:val="22"/>
          <w:lang w:eastAsia="zh-CN"/>
        </w:rPr>
        <w:t xml:space="preserve">class 1 F1 procedure is introduced for WAB for the signaling between </w:t>
      </w:r>
      <w:r>
        <w:rPr>
          <w:rFonts w:hint="eastAsia"/>
          <w:b/>
          <w:bCs/>
          <w:lang w:eastAsia="zh-CN"/>
        </w:rPr>
        <w:t xml:space="preserve">BH-gNB-CU and BH-gNB-DU. </w:t>
      </w:r>
    </w:p>
    <w:p w14:paraId="3512EF89" w14:textId="77777777" w:rsidR="00C53F00" w:rsidRDefault="00C53F00" w:rsidP="00C53F00">
      <w:pPr>
        <w:rPr>
          <w:b/>
          <w:bCs/>
          <w:lang w:eastAsia="zh-CN"/>
        </w:rPr>
      </w:pPr>
      <w:r>
        <w:rPr>
          <w:rFonts w:hint="eastAsia"/>
          <w:b/>
          <w:bCs/>
          <w:lang w:eastAsia="zh-CN"/>
        </w:rPr>
        <w:t>Proposal 9: The BH-gNB-CU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BH-gNB-DU via the new Xn signalling. </w:t>
      </w:r>
    </w:p>
    <w:p w14:paraId="01864C0C" w14:textId="77777777" w:rsidR="00716485" w:rsidRDefault="00716485" w:rsidP="00716485">
      <w:pPr>
        <w:rPr>
          <w:b/>
          <w:bCs/>
          <w:lang w:eastAsia="zh-CN"/>
        </w:rPr>
      </w:pPr>
      <w:r>
        <w:rPr>
          <w:rFonts w:hint="eastAsia"/>
          <w:b/>
          <w:bCs/>
          <w:lang w:eastAsia="zh-CN"/>
        </w:rPr>
        <w:t xml:space="preserve">Proposal 10: BH-gNB-DU sends its WAB STC configuration to BH-gNB-CU if configured by OAM via </w:t>
      </w:r>
      <w:r>
        <w:rPr>
          <w:b/>
          <w:bCs/>
        </w:rPr>
        <w:t>Served Cell Information</w:t>
      </w:r>
      <w:r>
        <w:rPr>
          <w:rFonts w:hint="eastAsia"/>
          <w:b/>
          <w:bCs/>
          <w:lang w:eastAsia="zh-CN"/>
        </w:rPr>
        <w:t xml:space="preserve"> IE in F1AP message. </w:t>
      </w:r>
    </w:p>
    <w:p w14:paraId="182029A0" w14:textId="77777777" w:rsidR="00716485" w:rsidRDefault="00716485" w:rsidP="00716485">
      <w:pPr>
        <w:rPr>
          <w:rFonts w:eastAsia="SimSun"/>
          <w:b/>
          <w:bCs/>
          <w:lang w:eastAsia="zh-CN"/>
        </w:rPr>
      </w:pPr>
      <w:r>
        <w:rPr>
          <w:rFonts w:hint="eastAsia"/>
          <w:b/>
          <w:bCs/>
          <w:lang w:eastAsia="zh-CN"/>
        </w:rPr>
        <w:t xml:space="preserve">Proposal 11: BH-gNB-CU can reconfigure WAB STC configuration for the BH-gNB-DU via F1 signaling if needed. </w:t>
      </w:r>
    </w:p>
    <w:p w14:paraId="28C86E45" w14:textId="77777777" w:rsidR="00A51793" w:rsidRDefault="00A51793" w:rsidP="00A51793">
      <w:pPr>
        <w:rPr>
          <w:rFonts w:eastAsia="SimSun"/>
          <w:b/>
          <w:bCs/>
          <w:lang w:eastAsia="zh-CN"/>
        </w:rPr>
      </w:pPr>
      <w:r>
        <w:rPr>
          <w:rFonts w:hint="eastAsia"/>
          <w:b/>
          <w:bCs/>
          <w:lang w:eastAsia="zh-CN"/>
        </w:rPr>
        <w:lastRenderedPageBreak/>
        <w:t>Proposal 12: BH-gNB-CU sends child node information of WAB-node to BH-gNB-DU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71C14246" w14:textId="77777777" w:rsidR="00117EBA" w:rsidRDefault="00117EBA" w:rsidP="00117EBA">
      <w:pPr>
        <w:rPr>
          <w:lang w:eastAsia="zh-CN"/>
        </w:rPr>
      </w:pPr>
      <w:r>
        <w:rPr>
          <w:rFonts w:hint="eastAsia"/>
          <w:b/>
          <w:bCs/>
          <w:lang w:eastAsia="zh-CN"/>
        </w:rPr>
        <w:t xml:space="preserve">Proposal 13: BH-gNB-CU sends cell resource configuration of neighbouring WAB-nodes/BH-gNB-DU to BH-gNB-DU via F1AP signaling. </w:t>
      </w:r>
    </w:p>
    <w:p w14:paraId="6CE1897E" w14:textId="77777777" w:rsidR="005649A4" w:rsidRDefault="005649A4" w:rsidP="005649A4">
      <w:pPr>
        <w:rPr>
          <w:b/>
          <w:bCs/>
          <w:lang w:eastAsia="zh-CN"/>
        </w:rPr>
      </w:pPr>
      <w:r>
        <w:rPr>
          <w:rFonts w:hint="eastAsia"/>
          <w:b/>
          <w:bCs/>
          <w:lang w:eastAsia="zh-CN"/>
        </w:rPr>
        <w:t xml:space="preserve">Proposal 14: BH-gNB-CU sends the per-child MT link-NA resource configuration to the BH-gNB-DU via F1 signaling to inform the NA resource configuration of the BH-gNB-DU cell for the WAB-MT. </w:t>
      </w:r>
    </w:p>
    <w:p w14:paraId="314A3CDF" w14:textId="77777777" w:rsidR="009967BB" w:rsidRDefault="009967BB" w:rsidP="009967BB">
      <w:pPr>
        <w:rPr>
          <w:b/>
          <w:bCs/>
          <w:lang w:eastAsia="zh-CN"/>
        </w:rPr>
      </w:pPr>
      <w:r>
        <w:rPr>
          <w:rFonts w:hint="eastAsia"/>
          <w:b/>
          <w:bCs/>
          <w:lang w:eastAsia="zh-CN"/>
        </w:rPr>
        <w:t>Proposal 15: RAN3 to agree the draft TP to TS 38.423 and TS 38.473 in Annex A and B separately.</w:t>
      </w:r>
    </w:p>
    <w:p w14:paraId="0F75EC47" w14:textId="77777777" w:rsidR="000561BB" w:rsidRDefault="000561BB" w:rsidP="000561BB">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19594FE2" w14:textId="77777777" w:rsidR="00117172" w:rsidRPr="000561BB" w:rsidRDefault="00117172" w:rsidP="007907F2">
      <w:pPr>
        <w:rPr>
          <w:b/>
          <w:bCs/>
        </w:rPr>
      </w:pPr>
    </w:p>
    <w:p w14:paraId="7604C2A9" w14:textId="77777777" w:rsidR="00E06D38" w:rsidRDefault="00E06D38" w:rsidP="007907F2">
      <w:pPr>
        <w:rPr>
          <w:b/>
          <w:bCs/>
        </w:rPr>
      </w:pPr>
    </w:p>
    <w:p w14:paraId="3F011FDC" w14:textId="77777777" w:rsidR="009F4B08" w:rsidRPr="001003F3" w:rsidRDefault="009F4B08" w:rsidP="009F4B08">
      <w:pPr>
        <w:rPr>
          <w:b/>
          <w:bCs/>
        </w:rPr>
      </w:pPr>
      <w:r w:rsidRPr="001003F3">
        <w:rPr>
          <w:b/>
          <w:bCs/>
        </w:rPr>
        <w:t>Proposal 2-1: RAN</w:t>
      </w:r>
      <w:r>
        <w:rPr>
          <w:b/>
          <w:bCs/>
        </w:rPr>
        <w:t>3 assumes that</w:t>
      </w:r>
      <w:r w:rsidRPr="001003F3">
        <w:rPr>
          <w:b/>
          <w:bCs/>
        </w:rPr>
        <w:t xml:space="preserve"> IAB STC and RACH Config Common IAB </w:t>
      </w:r>
      <w:r>
        <w:rPr>
          <w:b/>
          <w:bCs/>
        </w:rPr>
        <w:t>are not needed for</w:t>
      </w:r>
      <w:r w:rsidRPr="001003F3">
        <w:rPr>
          <w:b/>
          <w:bCs/>
        </w:rPr>
        <w:t xml:space="preserve"> WAB.</w:t>
      </w:r>
      <w:r>
        <w:rPr>
          <w:b/>
          <w:bCs/>
        </w:rPr>
        <w:t xml:space="preserve"> To be confirmed by RAN1/2.</w:t>
      </w:r>
    </w:p>
    <w:p w14:paraId="0109EFDD" w14:textId="77777777" w:rsidR="00B06932" w:rsidRPr="00B65611" w:rsidRDefault="00B06932" w:rsidP="00B06932">
      <w:pPr>
        <w:rPr>
          <w:rFonts w:cs="Calibri"/>
          <w:b/>
          <w:bCs/>
        </w:rPr>
      </w:pPr>
      <w:r w:rsidRPr="00B65611">
        <w:rPr>
          <w:b/>
          <w:bCs/>
        </w:rPr>
        <w:t>Proposal 2-2: RAN3 to revoke the agreement “</w:t>
      </w:r>
      <w:r w:rsidRPr="00B65611">
        <w:rPr>
          <w:rFonts w:cs="Calibri" w:hint="eastAsia"/>
          <w:b/>
          <w:bCs/>
        </w:rPr>
        <w:t xml:space="preserve">For WAB resource coordination, introduce </w:t>
      </w:r>
      <w:r w:rsidRPr="00B65611">
        <w:rPr>
          <w:rFonts w:cs="Calibri"/>
          <w:b/>
          <w:bCs/>
        </w:rPr>
        <w:t>a new class-1</w:t>
      </w:r>
      <w:r w:rsidRPr="00B65611">
        <w:rPr>
          <w:rFonts w:cs="Calibri" w:hint="eastAsia"/>
          <w:b/>
          <w:bCs/>
        </w:rPr>
        <w:t xml:space="preserve"> Xn </w:t>
      </w:r>
      <w:r w:rsidRPr="00B65611">
        <w:rPr>
          <w:rFonts w:cs="Calibri"/>
          <w:b/>
          <w:bCs/>
        </w:rPr>
        <w:t>procedure between WAB-gNB and BH gNB” since it adds unnecessary specification and implementation overhead, and since the existing IAB resource coordination messages can be used instead.</w:t>
      </w:r>
    </w:p>
    <w:p w14:paraId="60DC7326" w14:textId="77777777" w:rsidR="00497471" w:rsidRPr="00AD1DFD" w:rsidRDefault="00497471" w:rsidP="00497471">
      <w:pPr>
        <w:rPr>
          <w:b/>
          <w:bCs/>
        </w:rPr>
      </w:pPr>
      <w:r w:rsidRPr="00B65611">
        <w:rPr>
          <w:b/>
          <w:bCs/>
        </w:rPr>
        <w:t>Proposal 2-3</w:t>
      </w:r>
      <w:r>
        <w:rPr>
          <w:b/>
          <w:bCs/>
        </w:rPr>
        <w:t>: RAN3 to agree on TP to BL CR for TS 38.423 in ANNEX 1.</w:t>
      </w:r>
    </w:p>
    <w:p w14:paraId="0AAA36B3" w14:textId="77777777" w:rsidR="009F4B08" w:rsidRDefault="009F4B08" w:rsidP="007907F2">
      <w:pPr>
        <w:rPr>
          <w:b/>
          <w:bCs/>
        </w:rPr>
      </w:pPr>
    </w:p>
    <w:p w14:paraId="4CB922E5" w14:textId="77777777" w:rsidR="0058056D" w:rsidRDefault="0058056D" w:rsidP="0058056D">
      <w:pPr>
        <w:spacing w:before="240"/>
        <w:rPr>
          <w:b/>
          <w:bCs/>
        </w:rPr>
      </w:pPr>
      <w:r w:rsidRPr="00B65611">
        <w:rPr>
          <w:b/>
          <w:bCs/>
        </w:rPr>
        <w:t xml:space="preserve">Proposal </w:t>
      </w:r>
      <w:r>
        <w:rPr>
          <w:b/>
          <w:bCs/>
        </w:rPr>
        <w:t>3: RAN3 to agree on TP to BL CR for TS 38.473 in ANNEX 2.</w:t>
      </w:r>
    </w:p>
    <w:p w14:paraId="18E4AEC9" w14:textId="77777777" w:rsidR="009F4B08" w:rsidRDefault="009F4B08" w:rsidP="007907F2">
      <w:pPr>
        <w:rPr>
          <w:b/>
          <w:bCs/>
        </w:rPr>
      </w:pPr>
    </w:p>
    <w:p w14:paraId="41CB1E34" w14:textId="77777777" w:rsidR="00364CC7" w:rsidRPr="00151F79" w:rsidRDefault="00364CC7" w:rsidP="00364CC7">
      <w:pPr>
        <w:spacing w:before="240"/>
        <w:rPr>
          <w:b/>
          <w:bCs/>
        </w:rPr>
      </w:pPr>
      <w:r w:rsidRPr="00151F79">
        <w:rPr>
          <w:b/>
          <w:bCs/>
        </w:rPr>
        <w:t xml:space="preserve">Proposal </w:t>
      </w:r>
      <w:r>
        <w:rPr>
          <w:b/>
          <w:bCs/>
        </w:rPr>
        <w:t>4-1</w:t>
      </w:r>
      <w:r w:rsidRPr="00151F79">
        <w:rPr>
          <w:b/>
          <w:bCs/>
        </w:rPr>
        <w:t xml:space="preserve">: </w:t>
      </w:r>
      <w:r>
        <w:rPr>
          <w:b/>
          <w:bCs/>
        </w:rPr>
        <w:t>Before the WAB-MT connects to a RAN-node, its co-located WAB-gNB can establish Xn with this RAN-node and exchange resource coordination messages.</w:t>
      </w:r>
    </w:p>
    <w:p w14:paraId="28528D0E" w14:textId="77777777" w:rsidR="00364CC7" w:rsidRPr="00151F79" w:rsidRDefault="00364CC7" w:rsidP="00364CC7">
      <w:pPr>
        <w:spacing w:before="240"/>
        <w:rPr>
          <w:b/>
          <w:bCs/>
        </w:rPr>
      </w:pPr>
      <w:r w:rsidRPr="00151F79">
        <w:rPr>
          <w:b/>
          <w:bCs/>
        </w:rPr>
        <w:t xml:space="preserve">Proposal </w:t>
      </w:r>
      <w:r>
        <w:rPr>
          <w:b/>
          <w:bCs/>
        </w:rPr>
        <w:t>4-2</w:t>
      </w:r>
      <w:r w:rsidRPr="00151F79">
        <w:rPr>
          <w:b/>
          <w:bCs/>
        </w:rPr>
        <w:t xml:space="preserve">: </w:t>
      </w:r>
      <w:r>
        <w:rPr>
          <w:b/>
          <w:bCs/>
        </w:rPr>
        <w:t>For WAB-gNB/MT collocation discovery, the WAB-MT passed by the WAB-gNB to a RAN-node to include the WAB-MT’s serving cell’s C-RNTI and the servicing cell’s NR CGI.</w:t>
      </w:r>
    </w:p>
    <w:p w14:paraId="06CB8297" w14:textId="77777777" w:rsidR="009F4B08" w:rsidRDefault="009F4B08" w:rsidP="007907F2">
      <w:pPr>
        <w:rPr>
          <w:b/>
          <w:bCs/>
        </w:rPr>
      </w:pPr>
    </w:p>
    <w:p w14:paraId="52B96D34" w14:textId="77777777" w:rsidR="0063629F" w:rsidRDefault="0063629F" w:rsidP="0063629F">
      <w:pPr>
        <w:rPr>
          <w:rFonts w:eastAsia="Times New Roman"/>
          <w:b/>
          <w:bCs/>
        </w:rPr>
      </w:pPr>
      <w:r>
        <w:rPr>
          <w:rFonts w:eastAsia="Times New Roman"/>
          <w:b/>
          <w:bCs/>
        </w:rPr>
        <w:t xml:space="preserve">Proposal 3-1: in TS 38.423, </w:t>
      </w:r>
      <w:r w:rsidRPr="00AF059E">
        <w:rPr>
          <w:rFonts w:eastAsia="Times New Roman"/>
          <w:b/>
          <w:bCs/>
        </w:rPr>
        <w:t>9.2.2.95 gNB-DU Cell Resource Configuration, and 9.2.2.97 RB Set Configuration</w:t>
      </w:r>
      <w:r>
        <w:rPr>
          <w:rFonts w:eastAsia="Times New Roman"/>
          <w:b/>
          <w:bCs/>
        </w:rPr>
        <w:t xml:space="preserve"> should be reused for WAB. </w:t>
      </w:r>
    </w:p>
    <w:p w14:paraId="2E9F4500" w14:textId="77777777" w:rsidR="0063629F" w:rsidRPr="002F7345" w:rsidRDefault="0063629F" w:rsidP="0063629F">
      <w:pPr>
        <w:rPr>
          <w:rStyle w:val="af4"/>
          <w:rFonts w:eastAsia="Times New Roman"/>
          <w:b/>
          <w:bCs/>
          <w:sz w:val="20"/>
          <w:szCs w:val="20"/>
        </w:rPr>
      </w:pPr>
      <w:r w:rsidRPr="002F7345">
        <w:rPr>
          <w:rFonts w:eastAsia="Times New Roman"/>
          <w:b/>
          <w:bCs/>
        </w:rPr>
        <w:t xml:space="preserve">Proposal 3-2: Re-use </w:t>
      </w:r>
      <w:r>
        <w:rPr>
          <w:rFonts w:hint="eastAsia"/>
          <w:b/>
          <w:bCs/>
          <w:lang w:eastAsia="zh-CN"/>
        </w:rPr>
        <w:t xml:space="preserve">F1AP </w:t>
      </w:r>
      <w:r w:rsidRPr="002F7345">
        <w:rPr>
          <w:b/>
          <w:bCs/>
        </w:rPr>
        <w:t>gNB-DU Cell Resource Configuration IE for coordination between WAB-gNB and the BH-gNB.</w:t>
      </w:r>
      <w:r>
        <w:rPr>
          <w:b/>
          <w:bCs/>
        </w:rPr>
        <w:t xml:space="preserve"> IAB Cell Information IE is not applicable for WAB.</w:t>
      </w:r>
    </w:p>
    <w:p w14:paraId="3ADD314F" w14:textId="77777777" w:rsidR="0063629F" w:rsidRPr="00EE3A3F" w:rsidRDefault="0063629F" w:rsidP="007907F2">
      <w:pPr>
        <w:rPr>
          <w:b/>
          <w:bCs/>
        </w:rPr>
      </w:pPr>
    </w:p>
    <w:p w14:paraId="48096E16" w14:textId="77777777" w:rsidR="007907F2" w:rsidRDefault="007907F2" w:rsidP="00CE29C2"/>
    <w:p w14:paraId="367F96F6" w14:textId="77777777" w:rsidR="00025EC5" w:rsidRDefault="00025EC5" w:rsidP="00025EC5">
      <w:pPr>
        <w:rPr>
          <w:lang w:eastAsia="zh-CN"/>
        </w:rPr>
      </w:pPr>
      <w:r>
        <w:rPr>
          <w:rFonts w:hint="eastAsia"/>
          <w:b/>
          <w:bCs/>
          <w:lang w:eastAsia="zh-CN"/>
        </w:rPr>
        <w:t>Proposal 1: The BH-gNB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WAB-gNB via the new Xn signalling. </w:t>
      </w:r>
    </w:p>
    <w:p w14:paraId="232091D2" w14:textId="77777777" w:rsidR="00F414C3" w:rsidRDefault="00F414C3" w:rsidP="00F414C3">
      <w:pPr>
        <w:rPr>
          <w:b/>
          <w:bCs/>
          <w:lang w:eastAsia="zh-CN"/>
        </w:rPr>
      </w:pPr>
      <w:r>
        <w:rPr>
          <w:rFonts w:hint="eastAsia"/>
          <w:b/>
          <w:bCs/>
          <w:lang w:eastAsia="zh-CN"/>
        </w:rPr>
        <w:t xml:space="preserve">Proposal 2: Soft attribute is also supported for WAB, and WAB-node can determine the availability implicitly on its own. </w:t>
      </w:r>
    </w:p>
    <w:p w14:paraId="1AFD7AC8" w14:textId="77777777" w:rsidR="00735C88" w:rsidRDefault="00735C88" w:rsidP="00735C88">
      <w:pPr>
        <w:rPr>
          <w:b/>
          <w:bCs/>
          <w:lang w:eastAsia="zh-CN"/>
        </w:rPr>
      </w:pPr>
      <w:r>
        <w:rPr>
          <w:rFonts w:hint="eastAsia"/>
          <w:b/>
          <w:bCs/>
          <w:lang w:eastAsia="zh-CN"/>
        </w:rPr>
        <w:t xml:space="preserve">Proposal 3: Whether it is supported that the BH-gNB configures the availability of soft resources of WAB-gNB can be left to RAN1/2 decision. An LS is sent to RAN1/2 to trigger the discussion in RAN1/2. </w:t>
      </w:r>
    </w:p>
    <w:p w14:paraId="5321C5CA" w14:textId="77777777" w:rsidR="001E7688" w:rsidRDefault="001E7688" w:rsidP="00735C88">
      <w:pPr>
        <w:rPr>
          <w:b/>
          <w:bCs/>
        </w:rPr>
      </w:pPr>
    </w:p>
    <w:p w14:paraId="68FDEE4A" w14:textId="77777777" w:rsidR="001E7688" w:rsidRDefault="001E7688" w:rsidP="001E7688">
      <w:pPr>
        <w:rPr>
          <w:b/>
          <w:bCs/>
          <w:lang w:eastAsia="zh-CN"/>
        </w:rPr>
      </w:pPr>
      <w:r>
        <w:rPr>
          <w:rFonts w:hint="eastAsia"/>
          <w:b/>
          <w:bCs/>
          <w:lang w:eastAsia="zh-CN"/>
        </w:rPr>
        <w:t>Proposal 4:WAB-gNB sends its cell specific signaling/channel configuration to BH-gNB via Xn. And BH-gNB regards the cell specific signaling/channel configuration of WAB-gNB as hard resources.</w:t>
      </w:r>
    </w:p>
    <w:p w14:paraId="551F7B40" w14:textId="77777777" w:rsidR="00533DE2" w:rsidRDefault="00533DE2" w:rsidP="00533DE2">
      <w:pPr>
        <w:rPr>
          <w:b/>
          <w:bCs/>
          <w:lang w:eastAsia="zh-CN"/>
        </w:rPr>
      </w:pPr>
      <w:r>
        <w:rPr>
          <w:rFonts w:hint="eastAsia"/>
          <w:b/>
          <w:bCs/>
          <w:lang w:eastAsia="zh-CN"/>
        </w:rPr>
        <w:lastRenderedPageBreak/>
        <w:t xml:space="preserve">Proposal 5: WAB-gNB reports its multiplexing info in the </w:t>
      </w:r>
      <w:r>
        <w:rPr>
          <w:b/>
          <w:bCs/>
          <w:i/>
          <w:iCs/>
        </w:rPr>
        <w:t>Served Cell Information NR</w:t>
      </w:r>
      <w:r>
        <w:rPr>
          <w:rFonts w:hint="eastAsia"/>
          <w:b/>
          <w:bCs/>
          <w:lang w:eastAsia="zh-CN"/>
        </w:rPr>
        <w:t xml:space="preserve"> IE via </w:t>
      </w:r>
      <w:r>
        <w:rPr>
          <w:b/>
          <w:bCs/>
        </w:rPr>
        <w:t xml:space="preserve">XN SETUP </w:t>
      </w:r>
      <w:proofErr w:type="gramStart"/>
      <w:r>
        <w:rPr>
          <w:b/>
          <w:bCs/>
        </w:rPr>
        <w:t>REQUEST</w:t>
      </w:r>
      <w:r>
        <w:rPr>
          <w:rFonts w:hint="eastAsia"/>
          <w:b/>
          <w:bCs/>
          <w:lang w:eastAsia="zh-CN"/>
        </w:rPr>
        <w:t xml:space="preserve">,  </w:t>
      </w:r>
      <w:r>
        <w:rPr>
          <w:b/>
          <w:bCs/>
        </w:rPr>
        <w:t>NG</w:t>
      </w:r>
      <w:proofErr w:type="gramEnd"/>
      <w:r>
        <w:rPr>
          <w:b/>
          <w:bCs/>
        </w:rPr>
        <w:t>-RAN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5637C3CF" w14:textId="77777777" w:rsidR="00316678" w:rsidRDefault="00316678" w:rsidP="00316678">
      <w:pPr>
        <w:rPr>
          <w:b/>
          <w:bCs/>
          <w:lang w:eastAsia="zh-CN"/>
        </w:rPr>
      </w:pPr>
      <w:r>
        <w:rPr>
          <w:rFonts w:hint="eastAsia"/>
          <w:b/>
          <w:bCs/>
          <w:lang w:eastAsia="zh-CN"/>
        </w:rPr>
        <w:t xml:space="preserve">Proposal 6: Cell resource configuraiton of WAB-gNB could be exchanged between WAB-gNB and BH-gNB via </w:t>
      </w:r>
      <w:r>
        <w:rPr>
          <w:rFonts w:hint="eastAsia"/>
          <w:b/>
          <w:bCs/>
          <w:i/>
          <w:iCs/>
        </w:rPr>
        <w:t>Served Cell Information NR</w:t>
      </w:r>
      <w:r>
        <w:rPr>
          <w:rFonts w:hint="eastAsia"/>
          <w:b/>
          <w:bCs/>
          <w:lang w:eastAsia="zh-CN"/>
        </w:rPr>
        <w:t xml:space="preserve"> IE in XnAP messages.</w:t>
      </w:r>
    </w:p>
    <w:p w14:paraId="3F13843B" w14:textId="77777777" w:rsidR="00F9327E" w:rsidRDefault="00F9327E" w:rsidP="00F9327E">
      <w:pPr>
        <w:rPr>
          <w:b/>
          <w:bCs/>
          <w:lang w:eastAsia="zh-CN"/>
        </w:rPr>
      </w:pPr>
      <w:r>
        <w:rPr>
          <w:rFonts w:hint="eastAsia"/>
          <w:b/>
          <w:bCs/>
          <w:lang w:eastAsia="zh-CN"/>
        </w:rPr>
        <w:t>Proposal 7: BH-gNB could send the per-child MT link-NA resource configuration to the WAB-gNB via Xn to inform the NA resource configuration of the BH-gNB cell for the co-located WAB-MT.</w:t>
      </w:r>
    </w:p>
    <w:p w14:paraId="1164F454" w14:textId="77777777" w:rsidR="001E7688" w:rsidRDefault="001E7688" w:rsidP="00735C88">
      <w:pPr>
        <w:rPr>
          <w:b/>
          <w:bCs/>
        </w:rPr>
      </w:pPr>
    </w:p>
    <w:p w14:paraId="57A9D1A0" w14:textId="77777777" w:rsidR="004542A1" w:rsidRDefault="004542A1" w:rsidP="004542A1">
      <w:pPr>
        <w:pStyle w:val="a6"/>
        <w:rPr>
          <w:rFonts w:ascii="Arial" w:eastAsiaTheme="minorEastAsia" w:hAnsi="Arial" w:cs="Arial"/>
          <w:b/>
          <w:bCs/>
          <w:lang w:eastAsia="zh-CN"/>
        </w:rPr>
      </w:pPr>
    </w:p>
    <w:p w14:paraId="2D11EC06" w14:textId="290C4B19" w:rsidR="004542A1" w:rsidRPr="00C14B5E" w:rsidRDefault="004542A1" w:rsidP="004542A1">
      <w:pPr>
        <w:pStyle w:val="a6"/>
        <w:rPr>
          <w:rFonts w:ascii="Arial" w:eastAsiaTheme="minorEastAsia" w:hAnsi="Arial" w:cs="Arial"/>
          <w:b/>
          <w:bCs/>
          <w:lang w:eastAsia="zh-CN"/>
        </w:rPr>
      </w:pPr>
      <w:r w:rsidRPr="008B2258">
        <w:rPr>
          <w:rFonts w:ascii="Arial" w:eastAsiaTheme="minorEastAsia" w:hAnsi="Arial" w:cs="Arial"/>
          <w:b/>
          <w:bCs/>
          <w:lang w:eastAsia="zh-CN"/>
        </w:rPr>
        <w:t>P</w:t>
      </w:r>
      <w:r w:rsidRPr="00104826">
        <w:rPr>
          <w:rFonts w:ascii="Arial" w:eastAsiaTheme="minorEastAsia" w:hAnsi="Arial" w:cs="Arial"/>
          <w:b/>
          <w:bCs/>
          <w:lang w:eastAsia="zh-CN"/>
        </w:rPr>
        <w:t>roposal</w:t>
      </w:r>
      <w:r>
        <w:rPr>
          <w:rFonts w:ascii="Arial" w:eastAsiaTheme="minorEastAsia" w:hAnsi="Arial" w:cs="Arial" w:hint="eastAsia"/>
          <w:b/>
          <w:bCs/>
          <w:lang w:eastAsia="zh-CN"/>
        </w:rPr>
        <w:t xml:space="preserve"> 1-8</w:t>
      </w:r>
      <w:r w:rsidRPr="00104826">
        <w:rPr>
          <w:rFonts w:ascii="Arial" w:eastAsiaTheme="minorEastAsia" w:hAnsi="Arial" w:cs="Arial"/>
          <w:b/>
          <w:bCs/>
          <w:lang w:eastAsia="zh-CN"/>
        </w:rPr>
        <w:t xml:space="preserve">: </w:t>
      </w:r>
      <w:r>
        <w:rPr>
          <w:rFonts w:ascii="Arial" w:eastAsiaTheme="minorEastAsia" w:hAnsi="Arial" w:cs="Arial" w:hint="eastAsia"/>
          <w:b/>
          <w:bCs/>
          <w:lang w:eastAsia="zh-CN"/>
        </w:rPr>
        <w:t>WAB-gNB</w:t>
      </w:r>
      <w:r w:rsidRPr="003073FF">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sidRPr="003073FF">
        <w:rPr>
          <w:rFonts w:ascii="Arial" w:eastAsiaTheme="minorEastAsia" w:hAnsi="Arial" w:cs="Arial"/>
          <w:b/>
          <w:bCs/>
          <w:lang w:eastAsia="zh-CN"/>
        </w:rPr>
        <w:t>sent to the BH-gNB-DU includ</w:t>
      </w:r>
      <w:r>
        <w:rPr>
          <w:rFonts w:ascii="Arial" w:eastAsiaTheme="minorEastAsia" w:hAnsi="Arial" w:cs="Arial" w:hint="eastAsia"/>
          <w:b/>
          <w:bCs/>
          <w:lang w:eastAsia="zh-CN"/>
        </w:rPr>
        <w:t>ing</w:t>
      </w:r>
      <w:r w:rsidRPr="003073FF">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sidRPr="003A64FA">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sidRPr="003073FF">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sidRPr="00104826">
        <w:rPr>
          <w:rFonts w:ascii="Arial" w:eastAsiaTheme="minorEastAsia" w:hAnsi="Arial" w:cs="Arial"/>
          <w:b/>
          <w:lang w:eastAsia="zh-CN"/>
        </w:rPr>
        <w:t>GNB-DU RESOURCE CONFIGURATION message</w:t>
      </w:r>
      <w:r w:rsidRPr="003073FF">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sidRPr="007A4EF4">
        <w:rPr>
          <w:rFonts w:ascii="Arial" w:eastAsiaTheme="minorEastAsia" w:hAnsi="Arial" w:cs="Arial" w:hint="eastAsia"/>
          <w:b/>
          <w:lang w:eastAsia="zh-CN"/>
        </w:rPr>
        <w:t xml:space="preserve"> </w:t>
      </w:r>
      <w:r>
        <w:rPr>
          <w:rFonts w:ascii="Arial" w:eastAsiaTheme="minorEastAsia" w:hAnsi="Arial" w:cs="Arial" w:hint="eastAsia"/>
          <w:b/>
          <w:lang w:eastAsia="zh-CN"/>
        </w:rPr>
        <w:t>the resource configuration of BH-gNB-DU can be reconfigured by BH-gNB-CU</w:t>
      </w:r>
      <w:r w:rsidRPr="00C14B5E">
        <w:rPr>
          <w:rFonts w:ascii="Arial" w:eastAsiaTheme="minorEastAsia" w:hAnsi="Arial" w:cs="Arial"/>
          <w:b/>
          <w:lang w:eastAsia="zh-CN"/>
        </w:rPr>
        <w:t>.</w:t>
      </w:r>
    </w:p>
    <w:p w14:paraId="6AD322A3" w14:textId="77777777" w:rsidR="0006001C" w:rsidRPr="00DA7C99" w:rsidRDefault="0006001C" w:rsidP="0006001C">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w:t>
      </w:r>
      <w:r w:rsidRPr="00DA7C99">
        <w:rPr>
          <w:rFonts w:ascii="Arial" w:eastAsiaTheme="minorEastAsia" w:hAnsi="Arial" w:cs="Arial" w:hint="eastAsia"/>
          <w:b/>
          <w:bCs/>
          <w:lang w:eastAsia="zh-CN"/>
        </w:rPr>
        <w:t xml:space="preserve"> 1-</w:t>
      </w:r>
      <w:r>
        <w:rPr>
          <w:rFonts w:ascii="Arial" w:eastAsiaTheme="minorEastAsia" w:hAnsi="Arial" w:cs="Arial" w:hint="eastAsia"/>
          <w:b/>
          <w:bCs/>
          <w:lang w:eastAsia="zh-CN"/>
        </w:rPr>
        <w:t>9</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A</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 xml:space="preserve">new </w:t>
      </w:r>
      <w:r w:rsidRPr="00DA7C99">
        <w:rPr>
          <w:rFonts w:ascii="Arial" w:eastAsiaTheme="minorEastAsia" w:hAnsi="Arial" w:cs="Arial" w:hint="eastAsia"/>
          <w:b/>
          <w:bCs/>
          <w:lang w:eastAsia="zh-CN"/>
        </w:rPr>
        <w:t xml:space="preserve">F1 procedure should be </w:t>
      </w:r>
      <w:r>
        <w:rPr>
          <w:rFonts w:ascii="Arial" w:eastAsiaTheme="minorEastAsia" w:hAnsi="Arial" w:cs="Arial" w:hint="eastAsia"/>
          <w:b/>
          <w:bCs/>
          <w:lang w:eastAsia="zh-CN"/>
        </w:rPr>
        <w:t>introduced</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for BH-gNB-CU to send the resource configuration of WAB-gNB to BH-gNB-DU</w:t>
      </w:r>
      <w:r w:rsidRPr="00DA7C99">
        <w:rPr>
          <w:rFonts w:ascii="Arial" w:eastAsiaTheme="minorEastAsia" w:hAnsi="Arial" w:cs="Arial" w:hint="eastAsia"/>
          <w:b/>
          <w:bCs/>
          <w:lang w:eastAsia="zh-CN"/>
        </w:rPr>
        <w:t xml:space="preserve">. </w:t>
      </w:r>
    </w:p>
    <w:p w14:paraId="2697EAA8" w14:textId="77777777" w:rsidR="004542A1" w:rsidRPr="0006001C" w:rsidRDefault="004542A1" w:rsidP="00735C88">
      <w:pPr>
        <w:rPr>
          <w:b/>
          <w:bCs/>
        </w:rPr>
      </w:pPr>
    </w:p>
    <w:p w14:paraId="214D4020" w14:textId="6E3D9138" w:rsidR="00735C88" w:rsidRDefault="005128DD" w:rsidP="005128DD">
      <w:pPr>
        <w:pStyle w:val="3"/>
      </w:pPr>
      <w:r>
        <w:rPr>
          <w:rFonts w:hint="eastAsia"/>
        </w:rPr>
        <w:t xml:space="preserve">Resource </w:t>
      </w:r>
      <w:proofErr w:type="gramStart"/>
      <w:r>
        <w:rPr>
          <w:rFonts w:hint="eastAsia"/>
        </w:rPr>
        <w:t>coordination(</w:t>
      </w:r>
      <w:proofErr w:type="gramEnd"/>
      <w:r>
        <w:rPr>
          <w:rFonts w:hint="eastAsia"/>
        </w:rPr>
        <w:t>2)</w:t>
      </w:r>
    </w:p>
    <w:p w14:paraId="3EB7969B" w14:textId="77777777" w:rsidR="008D2157" w:rsidRPr="00D60AB8" w:rsidRDefault="008D2157" w:rsidP="008D2157">
      <w:pPr>
        <w:rPr>
          <w:lang w:val="en-GB"/>
        </w:rPr>
      </w:pPr>
    </w:p>
    <w:p w14:paraId="2419900D" w14:textId="77777777" w:rsidR="008D2157" w:rsidRPr="008D2157" w:rsidRDefault="008D2157" w:rsidP="008D2157">
      <w:pPr>
        <w:pStyle w:val="Proposal"/>
        <w:numPr>
          <w:ilvl w:val="0"/>
          <w:numId w:val="0"/>
        </w:numPr>
        <w:rPr>
          <w:lang w:eastAsia="zh-CN"/>
        </w:rPr>
      </w:pPr>
      <w:r w:rsidRPr="00A10C0C">
        <w:rPr>
          <w:lang w:eastAsia="zh-CN"/>
        </w:rPr>
        <w:t>Proposal 3: OAM configures the inband/outband mode to WAB-node.</w:t>
      </w:r>
    </w:p>
    <w:p w14:paraId="03B8111A" w14:textId="77777777" w:rsidR="008D2157" w:rsidRDefault="008D2157" w:rsidP="008D2157">
      <w:pPr>
        <w:rPr>
          <w:b/>
        </w:rPr>
      </w:pPr>
      <w:r>
        <w:rPr>
          <w:b/>
        </w:rPr>
        <w:t>Observation 1</w:t>
      </w:r>
      <w:r w:rsidRPr="00A10C0C">
        <w:rPr>
          <w:rFonts w:hint="eastAsia"/>
          <w:b/>
        </w:rPr>
        <w:t xml:space="preserve">: To support the in-band WAB deployment, the BH-RAN must be upgraded to </w:t>
      </w:r>
      <w:proofErr w:type="gramStart"/>
      <w:r w:rsidRPr="00A10C0C">
        <w:rPr>
          <w:rFonts w:hint="eastAsia"/>
          <w:b/>
        </w:rPr>
        <w:t>aware</w:t>
      </w:r>
      <w:proofErr w:type="gramEnd"/>
      <w:r w:rsidRPr="00A10C0C">
        <w:rPr>
          <w:rFonts w:hint="eastAsia"/>
          <w:b/>
        </w:rPr>
        <w:t xml:space="preserve"> of WAB and can support the resource multiplexing. </w:t>
      </w:r>
    </w:p>
    <w:p w14:paraId="4774C5C5" w14:textId="77777777" w:rsidR="008D2157" w:rsidRDefault="008D2157" w:rsidP="008D2157">
      <w:pPr>
        <w:rPr>
          <w:b/>
        </w:rPr>
      </w:pPr>
      <w:r w:rsidRPr="00A10C0C">
        <w:rPr>
          <w:rFonts w:hint="eastAsia"/>
          <w:b/>
        </w:rPr>
        <w:t xml:space="preserve">Proposal </w:t>
      </w:r>
      <w:r w:rsidRPr="00A10C0C">
        <w:rPr>
          <w:b/>
        </w:rPr>
        <w:t>4</w:t>
      </w:r>
      <w:r w:rsidRPr="00A10C0C">
        <w:rPr>
          <w:rFonts w:hint="eastAsia"/>
          <w:b/>
        </w:rPr>
        <w:t xml:space="preserve">: </w:t>
      </w:r>
      <w:r>
        <w:rPr>
          <w:b/>
        </w:rPr>
        <w:t>The BH-gNB should broadcast whether it supports resource multiplexing coordination for WAB.</w:t>
      </w:r>
    </w:p>
    <w:p w14:paraId="65D400AA" w14:textId="77777777" w:rsidR="008D2157" w:rsidRDefault="008D2157" w:rsidP="008D2157">
      <w:pPr>
        <w:rPr>
          <w:b/>
        </w:rPr>
      </w:pPr>
      <w:r>
        <w:rPr>
          <w:b/>
        </w:rPr>
        <w:t xml:space="preserve">Proposal 5: RAN3 to discuss the following two alternatives for the proper BH-gNB selection: </w:t>
      </w:r>
    </w:p>
    <w:p w14:paraId="112A5B64" w14:textId="77777777" w:rsidR="008D2157" w:rsidRDefault="008D2157" w:rsidP="008D2157">
      <w:pPr>
        <w:pStyle w:val="af6"/>
        <w:numPr>
          <w:ilvl w:val="0"/>
          <w:numId w:val="23"/>
        </w:numPr>
        <w:spacing w:after="180"/>
        <w:ind w:leftChars="0" w:left="442" w:hanging="442"/>
        <w:contextualSpacing/>
        <w:rPr>
          <w:b/>
        </w:rPr>
      </w:pPr>
      <w:r>
        <w:rPr>
          <w:b/>
        </w:rPr>
        <w:t xml:space="preserve">Option 1: </w:t>
      </w:r>
      <w:r w:rsidRPr="00783658">
        <w:rPr>
          <w:b/>
        </w:rPr>
        <w:t>WAB-MT (re-)selects a proper BH-gNB</w:t>
      </w:r>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BH-gNB</w:t>
      </w:r>
      <w:r>
        <w:rPr>
          <w:b/>
        </w:rPr>
        <w:t>.</w:t>
      </w:r>
    </w:p>
    <w:p w14:paraId="2100D8CE" w14:textId="77777777" w:rsidR="008D2157" w:rsidRPr="004E3602" w:rsidRDefault="008D2157" w:rsidP="008D2157">
      <w:pPr>
        <w:pStyle w:val="af6"/>
        <w:numPr>
          <w:ilvl w:val="0"/>
          <w:numId w:val="23"/>
        </w:numPr>
        <w:spacing w:after="180"/>
        <w:ind w:leftChars="0" w:left="442" w:hanging="442"/>
        <w:contextualSpacing/>
        <w:rPr>
          <w:b/>
          <w:lang w:eastAsia="zh-CN"/>
        </w:rPr>
      </w:pPr>
      <w:r>
        <w:rPr>
          <w:b/>
          <w:lang w:eastAsia="zh-CN"/>
        </w:rPr>
        <w:t xml:space="preserve">Option 2: </w:t>
      </w:r>
      <w:r w:rsidRPr="00D25F64">
        <w:rPr>
          <w:b/>
        </w:rPr>
        <w:t>OAM config</w:t>
      </w:r>
      <w:r>
        <w:rPr>
          <w:b/>
        </w:rPr>
        <w:t>u</w:t>
      </w:r>
      <w:r w:rsidRPr="00D25F64">
        <w:rPr>
          <w:b/>
        </w:rPr>
        <w:t>r</w:t>
      </w:r>
      <w:r>
        <w:rPr>
          <w:b/>
        </w:rPr>
        <w:t>e</w:t>
      </w:r>
      <w:r w:rsidRPr="00D25F64">
        <w:rPr>
          <w:b/>
        </w:rPr>
        <w:t xml:space="preserve">s the WAB-gNB </w:t>
      </w:r>
      <w:r>
        <w:rPr>
          <w:b/>
        </w:rPr>
        <w:t>considering the knowledge about BH-gNB</w:t>
      </w:r>
      <w:r>
        <w:rPr>
          <w:b/>
          <w:lang w:eastAsia="zh-CN"/>
        </w:rPr>
        <w:t>.</w:t>
      </w:r>
    </w:p>
    <w:p w14:paraId="09055CD0" w14:textId="77777777" w:rsidR="005128DD" w:rsidRDefault="005128DD" w:rsidP="005128DD"/>
    <w:p w14:paraId="03D1F2C8" w14:textId="77777777" w:rsidR="00242A47" w:rsidRPr="00242A47" w:rsidRDefault="00242A47" w:rsidP="005128DD"/>
    <w:p w14:paraId="7A405AF2" w14:textId="77777777" w:rsidR="00D22992" w:rsidRDefault="00D22992" w:rsidP="00D22992">
      <w:pPr>
        <w:pStyle w:val="a6"/>
        <w:spacing w:before="240"/>
        <w:rPr>
          <w:rFonts w:ascii="Arial" w:eastAsiaTheme="minorEastAsia" w:hAnsi="Arial" w:cs="Arial"/>
          <w:b/>
          <w:bCs/>
          <w:lang w:eastAsia="zh-CN"/>
        </w:rPr>
      </w:pPr>
      <w:r w:rsidRPr="00765C54">
        <w:rPr>
          <w:rFonts w:ascii="Arial" w:eastAsiaTheme="minorEastAsia" w:hAnsi="Arial" w:cs="Arial" w:hint="eastAsia"/>
          <w:b/>
          <w:bCs/>
          <w:lang w:eastAsia="zh-CN"/>
        </w:rPr>
        <w:t>P</w:t>
      </w:r>
      <w:r w:rsidRPr="00765C54">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sidRPr="00765C54">
        <w:rPr>
          <w:rFonts w:ascii="Arial" w:eastAsiaTheme="minorEastAsia" w:hAnsi="Arial" w:cs="Arial"/>
          <w:b/>
          <w:bCs/>
          <w:lang w:eastAsia="zh-CN"/>
        </w:rPr>
        <w:t xml:space="preserve">: </w:t>
      </w:r>
      <w:r>
        <w:rPr>
          <w:rFonts w:ascii="Arial" w:eastAsiaTheme="minorEastAsia" w:hAnsi="Arial" w:cs="Arial" w:hint="eastAsia"/>
          <w:b/>
          <w:bCs/>
          <w:lang w:eastAsia="zh-CN"/>
        </w:rPr>
        <w:t>The</w:t>
      </w:r>
      <w:r w:rsidRPr="00765C54">
        <w:rPr>
          <w:rFonts w:ascii="Arial" w:eastAsiaTheme="minorEastAsia" w:hAnsi="Arial" w:cs="Arial"/>
          <w:b/>
          <w:bCs/>
          <w:lang w:eastAsia="zh-CN"/>
        </w:rPr>
        <w:t xml:space="preserve"> new Class </w:t>
      </w:r>
      <w:r>
        <w:rPr>
          <w:rFonts w:ascii="Arial" w:eastAsiaTheme="minorEastAsia" w:hAnsi="Arial" w:cs="Arial"/>
          <w:b/>
          <w:bCs/>
          <w:lang w:eastAsia="zh-CN"/>
        </w:rPr>
        <w:t>1</w:t>
      </w:r>
      <w:r w:rsidRPr="00765C54">
        <w:rPr>
          <w:rFonts w:ascii="Arial" w:eastAsiaTheme="minorEastAsia" w:hAnsi="Arial" w:cs="Arial"/>
          <w:b/>
          <w:bCs/>
          <w:lang w:eastAsia="zh-CN"/>
        </w:rPr>
        <w:t xml:space="preserve"> XnAP procedure </w:t>
      </w:r>
      <w:r>
        <w:rPr>
          <w:rFonts w:ascii="Arial" w:eastAsiaTheme="minorEastAsia" w:hAnsi="Arial" w:cs="Arial"/>
          <w:b/>
          <w:bCs/>
          <w:lang w:eastAsia="zh-CN"/>
        </w:rPr>
        <w:t>is non-UE associated</w:t>
      </w:r>
      <w:r w:rsidRPr="00765C54">
        <w:rPr>
          <w:rFonts w:ascii="Arial" w:eastAsiaTheme="minorEastAsia" w:hAnsi="Arial" w:cs="Arial"/>
          <w:b/>
          <w:bCs/>
          <w:lang w:eastAsia="zh-CN"/>
        </w:rPr>
        <w:t>.</w:t>
      </w:r>
    </w:p>
    <w:p w14:paraId="441BE392" w14:textId="77777777" w:rsidR="00626CD4" w:rsidRPr="004E1392" w:rsidRDefault="00626CD4" w:rsidP="00626CD4">
      <w:pPr>
        <w:pStyle w:val="a6"/>
        <w:spacing w:before="240"/>
        <w:rPr>
          <w:rFonts w:ascii="Arial" w:eastAsiaTheme="minorEastAsia" w:hAnsi="Arial" w:cs="Arial"/>
          <w:b/>
          <w:bCs/>
          <w:lang w:eastAsia="zh-CN"/>
        </w:rPr>
      </w:pPr>
      <w:r w:rsidRPr="004E1392">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sidRPr="004E1392">
        <w:rPr>
          <w:rFonts w:ascii="Arial" w:eastAsiaTheme="minorEastAsia" w:hAnsi="Arial" w:cs="Arial"/>
          <w:b/>
          <w:bCs/>
          <w:szCs w:val="20"/>
          <w:lang w:eastAsia="zh-CN"/>
        </w:rPr>
        <w:t xml:space="preserve">: WAB-MT should optionally support the capability of decoding </w:t>
      </w:r>
      <w:r>
        <w:rPr>
          <w:rFonts w:ascii="Arial" w:eastAsiaTheme="minorEastAsia" w:hAnsi="Arial" w:cs="Arial" w:hint="eastAsia"/>
          <w:b/>
          <w:bCs/>
          <w:szCs w:val="20"/>
          <w:lang w:eastAsia="zh-CN"/>
        </w:rPr>
        <w:t>gNB</w:t>
      </w:r>
      <w:r w:rsidRPr="004E1392">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w:t>
      </w:r>
      <w:proofErr w:type="gramStart"/>
      <w:r>
        <w:rPr>
          <w:rFonts w:ascii="Arial" w:eastAsiaTheme="minorEastAsia" w:hAnsi="Arial" w:cs="Arial" w:hint="eastAsia"/>
          <w:b/>
          <w:bCs/>
          <w:szCs w:val="20"/>
          <w:lang w:eastAsia="zh-CN"/>
        </w:rPr>
        <w:t>for specifying</w:t>
      </w:r>
      <w:proofErr w:type="gramEnd"/>
      <w:r>
        <w:rPr>
          <w:rFonts w:ascii="Arial" w:eastAsiaTheme="minorEastAsia" w:hAnsi="Arial" w:cs="Arial" w:hint="eastAsia"/>
          <w:b/>
          <w:bCs/>
          <w:szCs w:val="20"/>
          <w:lang w:eastAsia="zh-CN"/>
        </w:rPr>
        <w:t xml:space="preserve"> this capability of WAB-MT.</w:t>
      </w:r>
    </w:p>
    <w:p w14:paraId="467D7FDD" w14:textId="77777777" w:rsidR="008D2157" w:rsidRPr="00C615C8" w:rsidRDefault="008D2157" w:rsidP="005128DD"/>
    <w:p w14:paraId="38B24D46" w14:textId="77777777" w:rsidR="005128DD" w:rsidRPr="0086560C" w:rsidRDefault="005128DD" w:rsidP="005128DD">
      <w:pPr>
        <w:rPr>
          <w:b/>
          <w:bCs/>
        </w:rPr>
      </w:pPr>
      <w:r>
        <w:rPr>
          <w:b/>
          <w:bCs/>
        </w:rPr>
        <w:t>Proposal</w:t>
      </w:r>
      <w:r w:rsidRPr="0086560C">
        <w:rPr>
          <w:b/>
          <w:bCs/>
        </w:rPr>
        <w:t xml:space="preserve"> 2-1: </w:t>
      </w:r>
      <w:r>
        <w:rPr>
          <w:b/>
          <w:bCs/>
        </w:rPr>
        <w:t xml:space="preserve">RAN3 to discuss how </w:t>
      </w:r>
      <w:r w:rsidRPr="0086560C">
        <w:rPr>
          <w:b/>
          <w:bCs/>
        </w:rPr>
        <w:t xml:space="preserve">the WAB-MT </w:t>
      </w:r>
      <w:r>
        <w:rPr>
          <w:b/>
          <w:bCs/>
        </w:rPr>
        <w:t>identifies</w:t>
      </w:r>
      <w:r w:rsidRPr="0086560C">
        <w:rPr>
          <w:b/>
          <w:bCs/>
        </w:rPr>
        <w:t xml:space="preserve"> a BH gNB that supports WAB-related resource coordination</w:t>
      </w:r>
      <w:r>
        <w:rPr>
          <w:b/>
          <w:bCs/>
        </w:rPr>
        <w:t xml:space="preserve"> during</w:t>
      </w:r>
      <w:r w:rsidRPr="0086560C">
        <w:rPr>
          <w:b/>
          <w:bCs/>
        </w:rPr>
        <w:t xml:space="preserve"> cell (re)selection and/or initial </w:t>
      </w:r>
      <w:proofErr w:type="gramStart"/>
      <w:r w:rsidRPr="0086560C">
        <w:rPr>
          <w:b/>
          <w:bCs/>
        </w:rPr>
        <w:t>access,.</w:t>
      </w:r>
      <w:proofErr w:type="gramEnd"/>
    </w:p>
    <w:p w14:paraId="2B4B5943" w14:textId="77777777" w:rsidR="005128DD" w:rsidRPr="0086560C" w:rsidRDefault="005128DD" w:rsidP="005128DD">
      <w:pPr>
        <w:rPr>
          <w:b/>
          <w:bCs/>
        </w:rPr>
      </w:pPr>
      <w:r>
        <w:rPr>
          <w:b/>
          <w:bCs/>
        </w:rPr>
        <w:t xml:space="preserve">Proposal </w:t>
      </w:r>
      <w:r w:rsidRPr="0086560C">
        <w:rPr>
          <w:b/>
          <w:bCs/>
        </w:rPr>
        <w:t xml:space="preserve">2-2: </w:t>
      </w:r>
      <w:r>
        <w:rPr>
          <w:b/>
          <w:bCs/>
        </w:rPr>
        <w:t>RAN3 to discuss how a</w:t>
      </w:r>
      <w:r w:rsidRPr="0086560C">
        <w:rPr>
          <w:b/>
          <w:bCs/>
        </w:rPr>
        <w:t xml:space="preserve"> BH gNB with support </w:t>
      </w:r>
      <w:r>
        <w:rPr>
          <w:b/>
          <w:bCs/>
        </w:rPr>
        <w:t>of</w:t>
      </w:r>
      <w:r w:rsidRPr="0086560C">
        <w:rPr>
          <w:b/>
          <w:bCs/>
        </w:rPr>
        <w:t xml:space="preserve"> WAB-related resource coordination know</w:t>
      </w:r>
      <w:r>
        <w:rPr>
          <w:b/>
          <w:bCs/>
        </w:rPr>
        <w:t>s</w:t>
      </w:r>
      <w:r w:rsidRPr="0086560C">
        <w:rPr>
          <w:b/>
          <w:bCs/>
        </w:rPr>
        <w:t xml:space="preserve"> </w:t>
      </w:r>
      <w:r>
        <w:rPr>
          <w:b/>
          <w:bCs/>
        </w:rPr>
        <w:t>whether</w:t>
      </w:r>
      <w:r w:rsidRPr="0086560C">
        <w:rPr>
          <w:b/>
          <w:bCs/>
        </w:rPr>
        <w:t xml:space="preserve"> neighbour nodes </w:t>
      </w:r>
      <w:r>
        <w:rPr>
          <w:b/>
          <w:bCs/>
        </w:rPr>
        <w:t>also</w:t>
      </w:r>
      <w:r w:rsidRPr="0086560C">
        <w:rPr>
          <w:b/>
          <w:bCs/>
        </w:rPr>
        <w:t xml:space="preserve"> support WAB-related resource coordination, so that it can perform appropriate WAB-MT handover.</w:t>
      </w:r>
    </w:p>
    <w:p w14:paraId="04AC2939" w14:textId="77777777" w:rsidR="005128DD" w:rsidRPr="00852E18" w:rsidRDefault="005128DD" w:rsidP="005128DD">
      <w:pPr>
        <w:rPr>
          <w:b/>
          <w:bCs/>
        </w:rPr>
      </w:pPr>
      <w:r w:rsidRPr="00852E18">
        <w:rPr>
          <w:b/>
          <w:bCs/>
        </w:rPr>
        <w:t>Proposal 2-</w:t>
      </w:r>
      <w:r>
        <w:rPr>
          <w:b/>
          <w:bCs/>
        </w:rPr>
        <w:t>3</w:t>
      </w:r>
      <w:r w:rsidRPr="00852E18">
        <w:rPr>
          <w:b/>
          <w:bCs/>
        </w:rPr>
        <w:t xml:space="preserve">: RAN3 to </w:t>
      </w:r>
      <w:r>
        <w:rPr>
          <w:b/>
          <w:bCs/>
        </w:rPr>
        <w:t>consider the following options</w:t>
      </w:r>
      <w:r w:rsidRPr="00852E18">
        <w:rPr>
          <w:b/>
          <w:bCs/>
        </w:rPr>
        <w:t>:</w:t>
      </w:r>
    </w:p>
    <w:p w14:paraId="5BB626EE" w14:textId="77777777" w:rsidR="005128DD" w:rsidRPr="00121244" w:rsidRDefault="005128DD" w:rsidP="005128DD">
      <w:pPr>
        <w:pStyle w:val="af6"/>
        <w:numPr>
          <w:ilvl w:val="0"/>
          <w:numId w:val="21"/>
        </w:numPr>
        <w:spacing w:before="120"/>
        <w:ind w:leftChars="0" w:left="442" w:hanging="442"/>
        <w:rPr>
          <w:b/>
          <w:bCs/>
        </w:rPr>
      </w:pPr>
      <w:r w:rsidRPr="00121244">
        <w:rPr>
          <w:b/>
          <w:bCs/>
        </w:rPr>
        <w:t>Option 1: WAB-nodes and WAB-enhanced BH gNBs are configured with BH gNB IDs that support WAB resource coordination.</w:t>
      </w:r>
    </w:p>
    <w:p w14:paraId="76004D47" w14:textId="77777777" w:rsidR="005128DD" w:rsidRPr="00121244" w:rsidRDefault="005128DD" w:rsidP="005128DD">
      <w:pPr>
        <w:pStyle w:val="af6"/>
        <w:numPr>
          <w:ilvl w:val="0"/>
          <w:numId w:val="21"/>
        </w:numPr>
        <w:spacing w:before="120"/>
        <w:ind w:leftChars="0" w:left="442" w:hanging="442"/>
        <w:rPr>
          <w:b/>
          <w:bCs/>
        </w:rPr>
      </w:pPr>
      <w:r w:rsidRPr="00121244">
        <w:rPr>
          <w:b/>
          <w:bCs/>
        </w:rPr>
        <w:t>Option 2: BH gNBs indicate support for WAB-related resource coordination OTT.</w:t>
      </w:r>
    </w:p>
    <w:p w14:paraId="04A18E50" w14:textId="77777777" w:rsidR="005128DD" w:rsidRPr="00121244" w:rsidRDefault="005128DD" w:rsidP="005128DD">
      <w:pPr>
        <w:pStyle w:val="af6"/>
        <w:numPr>
          <w:ilvl w:val="0"/>
          <w:numId w:val="21"/>
        </w:numPr>
        <w:spacing w:before="120"/>
        <w:ind w:leftChars="0" w:left="442" w:hanging="442"/>
        <w:rPr>
          <w:b/>
          <w:bCs/>
        </w:rPr>
      </w:pPr>
      <w:r w:rsidRPr="00121244">
        <w:rPr>
          <w:b/>
          <w:bCs/>
        </w:rPr>
        <w:t>Option 3: BH gNBs exchange information about WAB-related resource coordination via Xn.</w:t>
      </w:r>
    </w:p>
    <w:p w14:paraId="55659812" w14:textId="77777777" w:rsidR="00092E4E" w:rsidRDefault="00092E4E" w:rsidP="00092E4E"/>
    <w:p w14:paraId="196CE1BD" w14:textId="77777777" w:rsidR="00AD2D96" w:rsidRPr="004066B4" w:rsidRDefault="00AD2D96" w:rsidP="00AD2D96">
      <w:pPr>
        <w:jc w:val="both"/>
        <w:rPr>
          <w:szCs w:val="22"/>
        </w:rPr>
      </w:pPr>
      <w:r>
        <w:rPr>
          <w:b/>
          <w:bCs/>
        </w:rPr>
        <w:t>Proposal 2</w:t>
      </w:r>
      <w:r>
        <w:rPr>
          <w:rFonts w:hint="eastAsia"/>
          <w:b/>
          <w:bCs/>
        </w:rPr>
        <w:t>:</w:t>
      </w:r>
      <w:r>
        <w:rPr>
          <w:b/>
          <w:bCs/>
        </w:rPr>
        <w:t xml:space="preserve"> </w:t>
      </w:r>
      <w:proofErr w:type="gramStart"/>
      <w:r>
        <w:rPr>
          <w:rFonts w:hint="eastAsia"/>
          <w:b/>
          <w:bCs/>
        </w:rPr>
        <w:t>In</w:t>
      </w:r>
      <w:r>
        <w:rPr>
          <w:b/>
          <w:bCs/>
        </w:rPr>
        <w:t xml:space="preserve"> </w:t>
      </w:r>
      <w:r>
        <w:rPr>
          <w:rFonts w:hint="eastAsia"/>
          <w:b/>
          <w:bCs/>
        </w:rPr>
        <w:t>order</w:t>
      </w:r>
      <w:r>
        <w:rPr>
          <w:b/>
          <w:bCs/>
        </w:rPr>
        <w:t xml:space="preserve"> </w:t>
      </w:r>
      <w:r>
        <w:rPr>
          <w:rFonts w:hint="eastAsia"/>
          <w:b/>
          <w:bCs/>
        </w:rPr>
        <w:t>to</w:t>
      </w:r>
      <w:proofErr w:type="gramEnd"/>
      <w:r>
        <w:rPr>
          <w:b/>
          <w:bCs/>
        </w:rPr>
        <w:t xml:space="preserve"> </w:t>
      </w:r>
      <w:r w:rsidRPr="004E5A0E">
        <w:rPr>
          <w:b/>
          <w:bCs/>
        </w:rPr>
        <w:t>reduce interference duration between access and backhaul links</w:t>
      </w:r>
      <w:r>
        <w:rPr>
          <w:b/>
          <w:bCs/>
        </w:rPr>
        <w:t>,</w:t>
      </w:r>
      <w:r w:rsidRPr="004E5A0E">
        <w:rPr>
          <w:b/>
          <w:bCs/>
        </w:rPr>
        <w:t xml:space="preserve"> </w:t>
      </w:r>
      <w:r>
        <w:rPr>
          <w:b/>
          <w:bCs/>
        </w:rPr>
        <w:t xml:space="preserve">the </w:t>
      </w:r>
      <w:r w:rsidRPr="00E60AC9">
        <w:rPr>
          <w:b/>
          <w:bCs/>
        </w:rPr>
        <w:t>WAB-gNB ID</w:t>
      </w:r>
      <w:r>
        <w:rPr>
          <w:b/>
          <w:bCs/>
        </w:rPr>
        <w:t xml:space="preserve"> can be included in the HO request</w:t>
      </w:r>
      <w:r w:rsidRPr="00E60AC9">
        <w:rPr>
          <w:b/>
          <w:bCs/>
        </w:rPr>
        <w:t xml:space="preserve"> </w:t>
      </w:r>
      <w:r>
        <w:rPr>
          <w:b/>
          <w:bCs/>
        </w:rPr>
        <w:t xml:space="preserve">to </w:t>
      </w:r>
      <w:r w:rsidRPr="00E60AC9">
        <w:rPr>
          <w:b/>
          <w:bCs/>
        </w:rPr>
        <w:t>enable the target BH gNB know the collocation of WAB-MT and WAB-gNB</w:t>
      </w:r>
      <w:r>
        <w:rPr>
          <w:b/>
          <w:bCs/>
        </w:rPr>
        <w:t xml:space="preserve"> early.</w:t>
      </w:r>
    </w:p>
    <w:p w14:paraId="6A360C37" w14:textId="77777777" w:rsidR="00025EC5" w:rsidRPr="004853BF" w:rsidRDefault="00025EC5" w:rsidP="00CE29C2"/>
    <w:p w14:paraId="65973FD3" w14:textId="77777777" w:rsidR="00297108" w:rsidRDefault="00297108" w:rsidP="00297108">
      <w:pPr>
        <w:pStyle w:val="3"/>
      </w:pPr>
      <w:bookmarkStart w:id="91" w:name="_Hlk190808148"/>
      <w:r>
        <w:rPr>
          <w:rFonts w:hint="eastAsia"/>
        </w:rPr>
        <w:t>WAB specific cause value</w:t>
      </w:r>
    </w:p>
    <w:bookmarkEnd w:id="91"/>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XnAP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16A749B4" w14:textId="77777777" w:rsidR="00317748" w:rsidRDefault="00317748" w:rsidP="00317748">
      <w:pPr>
        <w:pStyle w:val="3"/>
      </w:pPr>
      <w:r>
        <w:rPr>
          <w:rFonts w:hint="eastAsia"/>
        </w:rPr>
        <w:t>NG interface management</w:t>
      </w:r>
    </w:p>
    <w:p w14:paraId="56062D7D" w14:textId="77777777" w:rsidR="00A01DC2" w:rsidRPr="00CD3247" w:rsidRDefault="00A01DC2" w:rsidP="00A01DC2">
      <w:pPr>
        <w:rPr>
          <w:b/>
          <w:bCs/>
        </w:rPr>
      </w:pPr>
      <w:r w:rsidRPr="00CD3247">
        <w:rPr>
          <w:b/>
          <w:bCs/>
        </w:rPr>
        <w:t xml:space="preserve">Proposal </w:t>
      </w:r>
      <w:r>
        <w:rPr>
          <w:b/>
          <w:bCs/>
        </w:rPr>
        <w:t>1-1</w:t>
      </w:r>
      <w:r w:rsidRPr="00CD3247">
        <w:rPr>
          <w:b/>
          <w:bCs/>
        </w:rPr>
        <w:t xml:space="preserve">: </w:t>
      </w:r>
      <w:r>
        <w:rPr>
          <w:b/>
          <w:bCs/>
        </w:rPr>
        <w:t>No cause value is provided for NG Removal.</w:t>
      </w:r>
    </w:p>
    <w:p w14:paraId="2BA547AF" w14:textId="77777777" w:rsidR="00643706" w:rsidRPr="00CD3247" w:rsidRDefault="00643706" w:rsidP="00643706">
      <w:pPr>
        <w:rPr>
          <w:b/>
          <w:bCs/>
        </w:rPr>
      </w:pPr>
      <w:r w:rsidRPr="00CD3247">
        <w:rPr>
          <w:b/>
          <w:bCs/>
        </w:rPr>
        <w:t xml:space="preserve">Proposal </w:t>
      </w:r>
      <w:r>
        <w:rPr>
          <w:b/>
          <w:bCs/>
        </w:rPr>
        <w:t>1-2</w:t>
      </w:r>
      <w:r w:rsidRPr="00CD3247">
        <w:rPr>
          <w:b/>
          <w:bCs/>
        </w:rPr>
        <w:t xml:space="preserve">: </w:t>
      </w:r>
      <w:r>
        <w:rPr>
          <w:b/>
          <w:bCs/>
        </w:rPr>
        <w:t>The AULI in NG SETUP REQUEST message can be used to inform AMF that peer NG-RAN node is a WAB-gNB.</w:t>
      </w:r>
    </w:p>
    <w:p w14:paraId="09BA69DD" w14:textId="77777777" w:rsidR="00317748" w:rsidRDefault="00317748" w:rsidP="00317748"/>
    <w:p w14:paraId="38FBFD83" w14:textId="77777777" w:rsidR="00083518" w:rsidRPr="00050994" w:rsidRDefault="00083518" w:rsidP="00083518">
      <w:pPr>
        <w:spacing w:beforeLines="50" w:before="120" w:afterLines="50"/>
        <w:rPr>
          <w:b/>
        </w:rPr>
      </w:pPr>
      <w:r w:rsidRPr="00EF0CE0">
        <w:rPr>
          <w:b/>
        </w:rPr>
        <w:t xml:space="preserve">Proposal </w:t>
      </w:r>
      <w:r>
        <w:rPr>
          <w:b/>
        </w:rPr>
        <w:t>7</w:t>
      </w:r>
      <w:r w:rsidRPr="00EF0CE0">
        <w:rPr>
          <w:b/>
        </w:rPr>
        <w:t xml:space="preserve">: The motivation for adding WAB-gNB indication in </w:t>
      </w:r>
      <w:r>
        <w:rPr>
          <w:b/>
        </w:rPr>
        <w:t>during NG Setup procedure</w:t>
      </w:r>
      <w:r w:rsidRPr="00EF0CE0">
        <w:rPr>
          <w:b/>
        </w:rPr>
        <w:t xml:space="preserve"> needs to be further clarified. If the motivation is justified, </w:t>
      </w:r>
      <w:r>
        <w:rPr>
          <w:b/>
        </w:rPr>
        <w:t xml:space="preserve">the additional ULI in the NG SETUP REQUEST message can be used as such </w:t>
      </w:r>
      <w:r w:rsidRPr="00EF0CE0">
        <w:rPr>
          <w:b/>
        </w:rPr>
        <w:t>WAB-gNB indication</w:t>
      </w:r>
      <w:r>
        <w:rPr>
          <w:b/>
        </w:rPr>
        <w:t>.</w:t>
      </w:r>
    </w:p>
    <w:p w14:paraId="1B5A61B1" w14:textId="77777777" w:rsidR="00A5592E" w:rsidRDefault="00A5592E">
      <w:pPr>
        <w:rPr>
          <w:rFonts w:asciiTheme="minorHAnsi" w:hAnsiTheme="minorHAnsi" w:cstheme="minorHAnsi"/>
          <w:b/>
          <w:bCs/>
          <w:szCs w:val="22"/>
        </w:rPr>
      </w:pPr>
    </w:p>
    <w:p w14:paraId="26F0A530" w14:textId="77777777" w:rsidR="00095024" w:rsidRPr="00615463" w:rsidRDefault="00095024" w:rsidP="00095024">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149F474E" w14:textId="77777777" w:rsidR="00671FEA" w:rsidRPr="00095024" w:rsidRDefault="00671FEA">
      <w:pPr>
        <w:rPr>
          <w:rFonts w:asciiTheme="minorHAnsi" w:hAnsiTheme="minorHAnsi" w:cstheme="minorHAnsi"/>
          <w:b/>
          <w:bCs/>
          <w:szCs w:val="22"/>
        </w:rPr>
      </w:pPr>
    </w:p>
    <w:p w14:paraId="07E8B791" w14:textId="59D01036" w:rsidR="006613CC" w:rsidRPr="006613CC" w:rsidRDefault="006613CC" w:rsidP="006613CC">
      <w:pPr>
        <w:pStyle w:val="3"/>
        <w:numPr>
          <w:ilvl w:val="0"/>
          <w:numId w:val="0"/>
        </w:numPr>
        <w:ind w:left="720" w:hanging="720"/>
      </w:pPr>
      <w:r>
        <w:rPr>
          <w:rFonts w:hint="eastAsia"/>
        </w:rPr>
        <w:t>3.1.</w:t>
      </w:r>
      <w:r w:rsidR="00C727ED">
        <w:rPr>
          <w:rFonts w:hint="eastAsia"/>
        </w:rPr>
        <w:t>8</w:t>
      </w:r>
      <w:r>
        <w:rPr>
          <w:rFonts w:hint="eastAsia"/>
        </w:rPr>
        <w:t xml:space="preserve"> DC for WAB-gNB</w:t>
      </w:r>
    </w:p>
    <w:p w14:paraId="05D6FAEA" w14:textId="77777777" w:rsidR="006613CC" w:rsidRPr="00C252FF" w:rsidRDefault="006613CC" w:rsidP="006613CC">
      <w:pPr>
        <w:pStyle w:val="a6"/>
        <w:spacing w:before="240" w:after="240"/>
        <w:rPr>
          <w:rFonts w:ascii="Arial" w:eastAsiaTheme="minorEastAsia" w:hAnsi="Arial" w:cs="Arial"/>
          <w:b/>
          <w:bCs/>
          <w:lang w:eastAsia="zh-CN"/>
        </w:rPr>
      </w:pPr>
      <w:r w:rsidRPr="00675FA8">
        <w:rPr>
          <w:rFonts w:ascii="Arial" w:hAnsi="Arial" w:cs="Arial" w:hint="eastAsia"/>
          <w:b/>
          <w:bCs/>
        </w:rPr>
        <w:t xml:space="preserve">Proposal </w:t>
      </w:r>
      <w:r>
        <w:rPr>
          <w:rFonts w:ascii="Arial" w:eastAsiaTheme="minorEastAsia" w:hAnsi="Arial" w:cs="Arial" w:hint="eastAsia"/>
          <w:b/>
          <w:bCs/>
          <w:lang w:eastAsia="zh-CN"/>
        </w:rPr>
        <w:t>4</w:t>
      </w:r>
      <w:r w:rsidRPr="00675FA8">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dual connectivity.</w:t>
      </w:r>
    </w:p>
    <w:p w14:paraId="23649031" w14:textId="77777777" w:rsidR="006613CC" w:rsidRPr="006613CC" w:rsidRDefault="006613CC" w:rsidP="006613CC">
      <w:pPr>
        <w:jc w:val="both"/>
        <w:rPr>
          <w:b/>
          <w:bCs/>
          <w:lang w:eastAsia="zh-CN"/>
        </w:rPr>
      </w:pPr>
    </w:p>
    <w:p w14:paraId="63FC6F95" w14:textId="77777777" w:rsidR="006613CC" w:rsidRPr="00AB51EF" w:rsidRDefault="006613CC" w:rsidP="006613CC">
      <w:pPr>
        <w:jc w:val="both"/>
        <w:rPr>
          <w:b/>
          <w:bCs/>
        </w:rPr>
      </w:pPr>
      <w:r>
        <w:rPr>
          <w:rFonts w:hint="eastAsia"/>
          <w:b/>
          <w:bCs/>
          <w:lang w:eastAsia="zh-CN"/>
        </w:rPr>
        <w:t>Observation 3</w:t>
      </w:r>
      <w:proofErr w:type="gramStart"/>
      <w:r>
        <w:rPr>
          <w:rFonts w:hint="eastAsia"/>
          <w:b/>
          <w:bCs/>
          <w:lang w:eastAsia="zh-CN"/>
        </w:rPr>
        <w:t>:  A</w:t>
      </w:r>
      <w:proofErr w:type="gramEnd"/>
      <w:r>
        <w:rPr>
          <w:rFonts w:hint="eastAsia"/>
          <w:b/>
          <w:bCs/>
          <w:lang w:eastAsia="zh-CN"/>
        </w:rPr>
        <w:t xml:space="preserve"> WAB-gNB can act as an MN or SN in Dual Connectivity case.</w:t>
      </w:r>
    </w:p>
    <w:p w14:paraId="6651816A" w14:textId="77777777" w:rsidR="006613CC" w:rsidRPr="008552B7" w:rsidRDefault="006613CC" w:rsidP="006613CC">
      <w:pPr>
        <w:jc w:val="both"/>
        <w:rPr>
          <w:b/>
          <w:bCs/>
        </w:rPr>
      </w:pPr>
      <w:r>
        <w:rPr>
          <w:b/>
          <w:bCs/>
        </w:rPr>
        <w:t>Proposal 1</w:t>
      </w:r>
      <w:r>
        <w:rPr>
          <w:rFonts w:hint="eastAsia"/>
          <w:b/>
          <w:bCs/>
        </w:rPr>
        <w:t>:</w:t>
      </w:r>
      <w:r>
        <w:rPr>
          <w:b/>
          <w:bCs/>
        </w:rPr>
        <w:t xml:space="preserve"> Do not support</w:t>
      </w:r>
      <w:r w:rsidRPr="00827B87">
        <w:rPr>
          <w:b/>
          <w:bCs/>
        </w:rPr>
        <w:t xml:space="preserve"> DC</w:t>
      </w:r>
      <w:r>
        <w:rPr>
          <w:b/>
          <w:bCs/>
        </w:rPr>
        <w:t xml:space="preserve"> for WAB-gNB</w:t>
      </w:r>
      <w:r w:rsidRPr="00827B87">
        <w:rPr>
          <w:b/>
          <w:bCs/>
        </w:rPr>
        <w:t>.</w:t>
      </w:r>
    </w:p>
    <w:p w14:paraId="5FDEBAFD" w14:textId="77777777" w:rsidR="006613CC" w:rsidRPr="00A020DE" w:rsidRDefault="006613CC" w:rsidP="006613CC">
      <w:pPr>
        <w:rPr>
          <w:b/>
          <w:bCs/>
        </w:rPr>
      </w:pPr>
    </w:p>
    <w:p w14:paraId="20A8D215" w14:textId="0DE10AB1" w:rsidR="008D6BE2" w:rsidRDefault="00574385" w:rsidP="00574385">
      <w:pPr>
        <w:pStyle w:val="3"/>
        <w:numPr>
          <w:ilvl w:val="0"/>
          <w:numId w:val="0"/>
        </w:numPr>
        <w:ind w:left="720" w:hanging="720"/>
      </w:pPr>
      <w:r>
        <w:rPr>
          <w:rFonts w:hint="eastAsia"/>
        </w:rPr>
        <w:t>3.1.</w:t>
      </w:r>
      <w:r w:rsidR="00C727ED">
        <w:rPr>
          <w:rFonts w:hint="eastAsia"/>
        </w:rPr>
        <w:t>9</w:t>
      </w:r>
      <w:r>
        <w:rPr>
          <w:rFonts w:hint="eastAsia"/>
        </w:rPr>
        <w:t xml:space="preserve"> </w:t>
      </w:r>
      <w:r w:rsidR="008D6BE2">
        <w:rPr>
          <w:rFonts w:hint="eastAsia"/>
          <w:lang w:eastAsia="zh-CN"/>
        </w:rPr>
        <w:t>WAB</w:t>
      </w:r>
      <w:r w:rsidR="009E47A9">
        <w:rPr>
          <w:rFonts w:hint="eastAsia"/>
        </w:rPr>
        <w:t xml:space="preserve">-gNB </w:t>
      </w:r>
      <w:r w:rsidR="008D6BE2">
        <w:rPr>
          <w:rFonts w:hint="eastAsia"/>
          <w:lang w:eastAsia="zh-CN"/>
        </w:rPr>
        <w:t>a</w:t>
      </w:r>
      <w:r w:rsidR="008D6BE2">
        <w:rPr>
          <w:rFonts w:hint="eastAsia"/>
        </w:rPr>
        <w:t>uthorization</w:t>
      </w:r>
    </w:p>
    <w:p w14:paraId="4C20D8D5" w14:textId="77777777" w:rsidR="00B422FE" w:rsidRPr="00A10AA6" w:rsidRDefault="00B422FE" w:rsidP="00B422FE">
      <w:pPr>
        <w:rPr>
          <w:b/>
          <w:bCs/>
        </w:rPr>
      </w:pPr>
      <w:r>
        <w:rPr>
          <w:b/>
          <w:bCs/>
        </w:rPr>
        <w:t xml:space="preserve">Proposal 8: Update TS 38.401 BL CR to remove the “SeGW” for MWAB-gNB authorization. </w:t>
      </w:r>
    </w:p>
    <w:p w14:paraId="079024E8" w14:textId="77777777" w:rsidR="008D6BE2" w:rsidRPr="00B422FE" w:rsidRDefault="008D6BE2" w:rsidP="008D6BE2"/>
    <w:p w14:paraId="53A6F24B" w14:textId="4DCA723F" w:rsidR="008F1936" w:rsidRDefault="008F1936" w:rsidP="008F1936">
      <w:pPr>
        <w:pStyle w:val="3"/>
        <w:numPr>
          <w:ilvl w:val="0"/>
          <w:numId w:val="0"/>
        </w:numPr>
        <w:ind w:left="720" w:hanging="720"/>
      </w:pPr>
      <w:r>
        <w:rPr>
          <w:rFonts w:hint="eastAsia"/>
        </w:rPr>
        <w:t>3.1.1</w:t>
      </w:r>
      <w:r w:rsidR="00C727ED">
        <w:rPr>
          <w:rFonts w:hint="eastAsia"/>
        </w:rPr>
        <w:t>0</w:t>
      </w:r>
      <w:r>
        <w:rPr>
          <w:rFonts w:hint="eastAsia"/>
        </w:rPr>
        <w:t xml:space="preserve"> </w:t>
      </w:r>
      <w:r>
        <w:rPr>
          <w:rFonts w:hint="eastAsia"/>
          <w:lang w:eastAsia="zh-CN"/>
        </w:rPr>
        <w:t>WAB</w:t>
      </w:r>
      <w:r>
        <w:rPr>
          <w:rFonts w:hint="eastAsia"/>
        </w:rPr>
        <w:t xml:space="preserve"> integration</w:t>
      </w:r>
    </w:p>
    <w:p w14:paraId="5ECF66C6" w14:textId="77777777" w:rsidR="009C31A7" w:rsidRPr="00C252FF" w:rsidRDefault="009C31A7" w:rsidP="009C31A7">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In phase 2-1 of WAB-node integration procedure</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WAB-gNB should be authorized by OAM before the OAM configuring proper parameters to it</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 xml:space="preserve">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7D0DCD3B" w14:textId="77777777" w:rsidR="00D9628D" w:rsidRDefault="00D9628D" w:rsidP="00D9628D">
      <w:pPr>
        <w:spacing w:before="240" w:after="240"/>
        <w:rPr>
          <w:rFonts w:ascii="Arial" w:eastAsia="SimSun" w:hAnsi="Arial" w:cs="Arial"/>
          <w:b/>
          <w:sz w:val="20"/>
        </w:rPr>
      </w:pPr>
      <w:r w:rsidRPr="00C252FF">
        <w:rPr>
          <w:rFonts w:ascii="Arial" w:eastAsia="SimSun" w:hAnsi="Arial" w:cs="Arial"/>
          <w:b/>
          <w:sz w:val="20"/>
        </w:rPr>
        <w:t xml:space="preserve">Proposal </w:t>
      </w:r>
      <w:r>
        <w:rPr>
          <w:rFonts w:ascii="Arial" w:eastAsia="SimSun" w:hAnsi="Arial" w:cs="Arial" w:hint="eastAsia"/>
          <w:b/>
          <w:sz w:val="20"/>
        </w:rPr>
        <w:t>3-2</w:t>
      </w:r>
      <w:r w:rsidRPr="00C252FF">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sidRPr="00C252FF">
        <w:rPr>
          <w:rFonts w:ascii="Arial" w:eastAsia="SimSun" w:hAnsi="Arial" w:cs="Arial"/>
          <w:b/>
          <w:sz w:val="20"/>
        </w:rPr>
        <w:t>that the SeGW is out of RAN’s scope.</w:t>
      </w:r>
    </w:p>
    <w:p w14:paraId="0B89363F" w14:textId="77777777" w:rsidR="008F1936" w:rsidRPr="00D9628D" w:rsidRDefault="008F1936" w:rsidP="008F1936"/>
    <w:p w14:paraId="5597FB45" w14:textId="77777777" w:rsidR="00A5592E" w:rsidRPr="00F9074F" w:rsidRDefault="00A5592E">
      <w:pPr>
        <w:spacing w:before="120" w:after="0"/>
        <w:rPr>
          <w:rFonts w:asciiTheme="minorHAnsi" w:hAnsiTheme="minorHAnsi" w:cstheme="minorHAnsi"/>
          <w:b/>
          <w:bCs/>
          <w:szCs w:val="22"/>
        </w:rPr>
      </w:pPr>
    </w:p>
    <w:p w14:paraId="5C7815F3" w14:textId="584441C9" w:rsidR="00F9074F" w:rsidRDefault="00574385" w:rsidP="00574385">
      <w:pPr>
        <w:pStyle w:val="3"/>
        <w:numPr>
          <w:ilvl w:val="0"/>
          <w:numId w:val="0"/>
        </w:numPr>
        <w:ind w:left="720" w:hanging="720"/>
      </w:pPr>
      <w:r>
        <w:rPr>
          <w:rFonts w:hint="eastAsia"/>
        </w:rPr>
        <w:lastRenderedPageBreak/>
        <w:t>3.1.1</w:t>
      </w:r>
      <w:r w:rsidR="00C727ED">
        <w:rPr>
          <w:rFonts w:hint="eastAsia"/>
        </w:rPr>
        <w:t>1</w:t>
      </w:r>
      <w:r>
        <w:rPr>
          <w:rFonts w:hint="eastAsia"/>
        </w:rPr>
        <w:t xml:space="preserve"> </w:t>
      </w:r>
      <w:r w:rsidR="00F9074F">
        <w:rPr>
          <w:rFonts w:hint="eastAsia"/>
          <w:lang w:eastAsia="zh-CN"/>
        </w:rPr>
        <w:t xml:space="preserve">WAB </w:t>
      </w:r>
      <w:r w:rsidR="00F9074F">
        <w:rPr>
          <w:rFonts w:hint="eastAsia"/>
        </w:rPr>
        <w:t>mobility</w:t>
      </w:r>
    </w:p>
    <w:p w14:paraId="73C6086A" w14:textId="77777777" w:rsidR="00176C2E" w:rsidRDefault="00176C2E" w:rsidP="00176C2E">
      <w:pPr>
        <w:rPr>
          <w:b/>
          <w:bCs/>
        </w:rPr>
      </w:pPr>
      <w:r>
        <w:rPr>
          <w:b/>
          <w:bCs/>
        </w:rPr>
        <w:t xml:space="preserve">Proposal 4-1: In case the WAB-MT’s IP address is changed due to WAB node’s mobility, there is no need to introduce enhancement to handle the DC Xn-U traffic. </w:t>
      </w:r>
    </w:p>
    <w:p w14:paraId="0E325228" w14:textId="77777777" w:rsidR="005701CF" w:rsidRDefault="005701CF" w:rsidP="005701CF">
      <w:pPr>
        <w:rPr>
          <w:b/>
          <w:bCs/>
        </w:rPr>
      </w:pPr>
      <w:r>
        <w:rPr>
          <w:b/>
          <w:bCs/>
        </w:rPr>
        <w:t xml:space="preserve">Proposal 4-2: no need to introduce enhancement to handle the handover Xn-U traffic during WAB node’s mobility. </w:t>
      </w:r>
    </w:p>
    <w:p w14:paraId="7FC94179" w14:textId="77777777" w:rsidR="006507D2" w:rsidRDefault="006507D2" w:rsidP="005701CF">
      <w:pPr>
        <w:rPr>
          <w:b/>
          <w:bCs/>
        </w:rPr>
      </w:pPr>
    </w:p>
    <w:p w14:paraId="3F8D32D4" w14:textId="0D86AF91" w:rsidR="000072C3" w:rsidRDefault="000072C3" w:rsidP="000072C3">
      <w:pPr>
        <w:pStyle w:val="3"/>
        <w:numPr>
          <w:ilvl w:val="0"/>
          <w:numId w:val="0"/>
        </w:numPr>
        <w:ind w:left="720" w:hanging="720"/>
      </w:pPr>
      <w:r>
        <w:rPr>
          <w:rFonts w:hint="eastAsia"/>
        </w:rPr>
        <w:t>3.1.1</w:t>
      </w:r>
      <w:r w:rsidR="00C727ED">
        <w:rPr>
          <w:rFonts w:hint="eastAsia"/>
        </w:rPr>
        <w:t>2</w:t>
      </w:r>
      <w:r>
        <w:rPr>
          <w:rFonts w:hint="eastAsia"/>
        </w:rPr>
        <w:t xml:space="preserve"> </w:t>
      </w:r>
      <w:r>
        <w:rPr>
          <w:rFonts w:hint="eastAsia"/>
          <w:lang w:eastAsia="zh-CN"/>
        </w:rPr>
        <w:t xml:space="preserve">WAB </w:t>
      </w:r>
      <w:r>
        <w:rPr>
          <w:rFonts w:hint="eastAsia"/>
        </w:rPr>
        <w:t>architecture using a tunnel</w:t>
      </w:r>
    </w:p>
    <w:p w14:paraId="443DE888" w14:textId="77777777" w:rsidR="00E806CE" w:rsidRDefault="00E806CE" w:rsidP="00E806CE">
      <w:pPr>
        <w:spacing w:beforeLines="50" w:before="120" w:after="300"/>
        <w:jc w:val="both"/>
        <w:rPr>
          <w:rFonts w:eastAsia="SimSun"/>
          <w:b/>
          <w:bCs/>
          <w:lang w:eastAsia="zh-CN"/>
        </w:rPr>
      </w:pPr>
      <w:r>
        <w:rPr>
          <w:rFonts w:eastAsia="SimSun" w:hint="eastAsia"/>
          <w:b/>
          <w:bCs/>
          <w:lang w:eastAsia="zh-CN"/>
        </w:rPr>
        <w:t xml:space="preserve">Proposal 6: RAN3 to capture that a tunnel may be used to transfer </w:t>
      </w:r>
      <w:proofErr w:type="gramStart"/>
      <w:r>
        <w:rPr>
          <w:rFonts w:eastAsia="SimSun" w:hint="eastAsia"/>
          <w:b/>
          <w:bCs/>
          <w:lang w:eastAsia="zh-CN"/>
        </w:rPr>
        <w:t>the WAB</w:t>
      </w:r>
      <w:proofErr w:type="gramEnd"/>
      <w:r>
        <w:rPr>
          <w:rFonts w:eastAsia="SimSun" w:hint="eastAsia"/>
          <w:b/>
          <w:bCs/>
          <w:lang w:eastAsia="zh-CN"/>
        </w:rPr>
        <w:t>-gNB</w:t>
      </w:r>
      <w:r>
        <w:rPr>
          <w:rFonts w:eastAsia="SimSun"/>
          <w:b/>
          <w:bCs/>
          <w:lang w:eastAsia="zh-CN"/>
        </w:rPr>
        <w:t>’</w:t>
      </w:r>
      <w:r>
        <w:rPr>
          <w:rFonts w:eastAsia="SimSun" w:hint="eastAsia"/>
          <w:b/>
          <w:bCs/>
          <w:lang w:eastAsia="zh-CN"/>
        </w:rPr>
        <w:t xml:space="preserve">s traffic in TS 38.401. </w:t>
      </w:r>
      <w:proofErr w:type="gramStart"/>
      <w:r>
        <w:rPr>
          <w:rFonts w:eastAsia="SimSun" w:hint="eastAsia"/>
          <w:b/>
          <w:bCs/>
          <w:lang w:eastAsia="zh-CN"/>
        </w:rPr>
        <w:t>Agree</w:t>
      </w:r>
      <w:proofErr w:type="gramEnd"/>
      <w:r>
        <w:rPr>
          <w:rFonts w:eastAsia="SimSun" w:hint="eastAsia"/>
          <w:b/>
          <w:bCs/>
          <w:lang w:eastAsia="zh-CN"/>
        </w:rPr>
        <w:t xml:space="preserve"> the TP in Annex C.</w:t>
      </w:r>
    </w:p>
    <w:p w14:paraId="4B86A1AD" w14:textId="77777777" w:rsidR="000072C3" w:rsidRPr="000072C3" w:rsidRDefault="000072C3" w:rsidP="000072C3"/>
    <w:p w14:paraId="1062A6E7" w14:textId="34F18347" w:rsidR="005D34D3" w:rsidRDefault="005D34D3" w:rsidP="005D34D3">
      <w:pPr>
        <w:pStyle w:val="3"/>
        <w:numPr>
          <w:ilvl w:val="0"/>
          <w:numId w:val="0"/>
        </w:numPr>
        <w:ind w:left="720" w:hanging="720"/>
      </w:pPr>
      <w:r>
        <w:rPr>
          <w:rFonts w:hint="eastAsia"/>
        </w:rPr>
        <w:t>3.1.1</w:t>
      </w:r>
      <w:r w:rsidR="00C727ED">
        <w:rPr>
          <w:rFonts w:hint="eastAsia"/>
        </w:rPr>
        <w:t>3</w:t>
      </w:r>
      <w:r>
        <w:rPr>
          <w:rFonts w:hint="eastAsia"/>
        </w:rPr>
        <w:t xml:space="preserve"> </w:t>
      </w:r>
      <w:r w:rsidR="008A4F9F" w:rsidRPr="008A4F9F">
        <w:t>WAB-MT mobility with BH-UPF change</w:t>
      </w:r>
    </w:p>
    <w:p w14:paraId="1310C37C" w14:textId="77777777" w:rsidR="00896305" w:rsidRDefault="00896305" w:rsidP="00896305">
      <w:pPr>
        <w:jc w:val="both"/>
        <w:rPr>
          <w:b/>
          <w:bCs/>
        </w:rPr>
      </w:pPr>
      <w:r>
        <w:rPr>
          <w:rFonts w:hint="eastAsia"/>
          <w:b/>
          <w:bCs/>
          <w:lang w:eastAsia="zh-CN"/>
        </w:rPr>
        <w:t xml:space="preserve">Proposal 9: Existing mechanism can be used for the direction of the Xn-U GTP tunnel, i.e. using </w:t>
      </w:r>
      <w:r>
        <w:rPr>
          <w:b/>
          <w:bCs/>
        </w:rPr>
        <w:t xml:space="preserve">the Xn S-NG-RAN NODE MODIFICATION </w:t>
      </w:r>
      <w:r>
        <w:rPr>
          <w:rFonts w:hint="eastAsia"/>
          <w:b/>
          <w:bCs/>
          <w:lang w:eastAsia="zh-CN"/>
        </w:rPr>
        <w:t>procedure.</w:t>
      </w:r>
    </w:p>
    <w:p w14:paraId="3073FC59" w14:textId="77777777" w:rsidR="00E37389" w:rsidRDefault="00E37389" w:rsidP="00E37389">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No need to have signaling enhancement to achieve redirection of Xn-U</w:t>
      </w:r>
      <w:r>
        <w:rPr>
          <w:b/>
          <w:bCs/>
        </w:rPr>
        <w:t xml:space="preserve"> GTP-U tunnels</w:t>
      </w:r>
      <w:r>
        <w:rPr>
          <w:rFonts w:hint="eastAsia"/>
          <w:b/>
          <w:bCs/>
          <w:lang w:eastAsia="zh-CN"/>
        </w:rPr>
        <w:t xml:space="preserve"> for HO case. </w:t>
      </w:r>
    </w:p>
    <w:p w14:paraId="2330990B" w14:textId="77777777" w:rsidR="004A71EE" w:rsidRPr="00E37389" w:rsidRDefault="004A71EE" w:rsidP="004A71EE"/>
    <w:p w14:paraId="5B7749A0" w14:textId="0864F821" w:rsidR="002A0341" w:rsidRDefault="002A0341" w:rsidP="002A0341">
      <w:pPr>
        <w:pStyle w:val="3"/>
        <w:numPr>
          <w:ilvl w:val="0"/>
          <w:numId w:val="0"/>
        </w:numPr>
        <w:ind w:left="720" w:hanging="720"/>
      </w:pPr>
      <w:r>
        <w:rPr>
          <w:rFonts w:hint="eastAsia"/>
        </w:rPr>
        <w:t>3.1.1</w:t>
      </w:r>
      <w:r w:rsidR="00C727ED">
        <w:rPr>
          <w:rFonts w:hint="eastAsia"/>
        </w:rPr>
        <w:t>4</w:t>
      </w:r>
      <w:r>
        <w:rPr>
          <w:rFonts w:hint="eastAsia"/>
        </w:rPr>
        <w:t xml:space="preserve"> PCI re-configuration for WAB</w:t>
      </w:r>
    </w:p>
    <w:p w14:paraId="0261CE26" w14:textId="77777777" w:rsidR="00D4289B" w:rsidRDefault="00D4289B" w:rsidP="00D4289B">
      <w:pPr>
        <w:rPr>
          <w:b/>
          <w:bCs/>
        </w:rPr>
      </w:pPr>
      <w:r w:rsidRPr="384DE764">
        <w:rPr>
          <w:b/>
          <w:bCs/>
        </w:rPr>
        <w:t xml:space="preserve">Observation </w:t>
      </w:r>
      <w:r>
        <w:rPr>
          <w:b/>
          <w:bCs/>
        </w:rPr>
        <w:t>3</w:t>
      </w:r>
      <w:r w:rsidRPr="384DE764">
        <w:rPr>
          <w:b/>
          <w:bCs/>
        </w:rPr>
        <w:t xml:space="preserve">: </w:t>
      </w:r>
      <w:r>
        <w:rPr>
          <w:b/>
          <w:bCs/>
        </w:rPr>
        <w:t xml:space="preserve">It is possible that a WAB-gNB </w:t>
      </w:r>
      <w:proofErr w:type="gramStart"/>
      <w:r>
        <w:rPr>
          <w:b/>
          <w:bCs/>
        </w:rPr>
        <w:t>cell’s</w:t>
      </w:r>
      <w:proofErr w:type="gramEnd"/>
      <w:r>
        <w:rPr>
          <w:b/>
          <w:bCs/>
        </w:rPr>
        <w:t xml:space="preserve"> PCI may need to be changed when the WAB node moves to a new location</w:t>
      </w:r>
      <w:r w:rsidRPr="384DE764">
        <w:rPr>
          <w:b/>
          <w:bCs/>
        </w:rPr>
        <w:t xml:space="preserve">. </w:t>
      </w:r>
    </w:p>
    <w:p w14:paraId="7D2E3728" w14:textId="77777777" w:rsidR="00D4289B" w:rsidRDefault="00D4289B" w:rsidP="00D4289B">
      <w:pPr>
        <w:rPr>
          <w:b/>
          <w:bCs/>
          <w:lang w:eastAsia="zh-CN"/>
        </w:rPr>
      </w:pPr>
      <w:r w:rsidRPr="00A434E3">
        <w:rPr>
          <w:b/>
          <w:bCs/>
        </w:rPr>
        <w:t xml:space="preserve">Proposal </w:t>
      </w:r>
      <w:r>
        <w:rPr>
          <w:b/>
          <w:bCs/>
        </w:rPr>
        <w:t>3</w:t>
      </w:r>
      <w:r w:rsidRPr="00A434E3">
        <w:rPr>
          <w:b/>
          <w:bCs/>
        </w:rPr>
        <w:t>:</w:t>
      </w:r>
      <w:r w:rsidRPr="00D049FF">
        <w:rPr>
          <w:b/>
          <w:bCs/>
        </w:rPr>
        <w:t xml:space="preserve"> to support the change of the PCI used by a WAB-gNB’s cell, </w:t>
      </w:r>
      <w:r w:rsidRPr="00A434E3">
        <w:rPr>
          <w:b/>
          <w:bCs/>
        </w:rPr>
        <w:t xml:space="preserve">the WAB-gNB instantiates a new logical cell using a new PCI, new cell ID and old TAC. The WAB-gNB </w:t>
      </w:r>
      <w:proofErr w:type="gramStart"/>
      <w:r w:rsidRPr="00A434E3">
        <w:rPr>
          <w:b/>
          <w:bCs/>
        </w:rPr>
        <w:t>initiate</w:t>
      </w:r>
      <w:proofErr w:type="gramEnd"/>
      <w:r w:rsidRPr="00A434E3">
        <w:rPr>
          <w:b/>
          <w:bCs/>
        </w:rPr>
        <w:t xml:space="preserve"> the intra-gNB handover for the UEs connected with the old WAB-gNB cell to the new WAB-gNB cell. After </w:t>
      </w:r>
      <w:r w:rsidRPr="00A434E3">
        <w:rPr>
          <w:b/>
          <w:bCs/>
          <w:lang w:eastAsia="zh-CN"/>
        </w:rPr>
        <w:t>all the UEs in RRC_CONNECTED state are handed over, the old logical WAB-gNB cell is removed from service.</w:t>
      </w:r>
    </w:p>
    <w:p w14:paraId="7106F1F1" w14:textId="77777777" w:rsidR="00D4289B" w:rsidRDefault="00D4289B" w:rsidP="00D4289B">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12560119" w14:textId="77777777" w:rsidR="00F9074F" w:rsidRDefault="00F9074F" w:rsidP="00F9074F"/>
    <w:p w14:paraId="07AAD469" w14:textId="3A4485D1" w:rsidR="00602C59" w:rsidRDefault="00602C59" w:rsidP="00602C59">
      <w:pPr>
        <w:pStyle w:val="3"/>
        <w:numPr>
          <w:ilvl w:val="0"/>
          <w:numId w:val="0"/>
        </w:numPr>
        <w:ind w:left="720" w:hanging="720"/>
      </w:pPr>
      <w:r>
        <w:rPr>
          <w:rFonts w:hint="eastAsia"/>
        </w:rPr>
        <w:t>3.1.1</w:t>
      </w:r>
      <w:r w:rsidR="00C727ED">
        <w:rPr>
          <w:rFonts w:hint="eastAsia"/>
        </w:rPr>
        <w:t>5</w:t>
      </w:r>
      <w:r>
        <w:rPr>
          <w:rFonts w:hint="eastAsia"/>
        </w:rPr>
        <w:t xml:space="preserve"> </w:t>
      </w:r>
      <w:r w:rsidR="00D36033" w:rsidRPr="00D36033">
        <w:t>WAB-gNB mobility with change of UE’s AMF(s)</w:t>
      </w:r>
    </w:p>
    <w:p w14:paraId="5795AAC7" w14:textId="77777777" w:rsidR="00B01777" w:rsidRPr="00F52766" w:rsidRDefault="00B01777" w:rsidP="00B01777">
      <w:pPr>
        <w:rPr>
          <w:b/>
          <w:bCs/>
        </w:rPr>
      </w:pPr>
      <w:r>
        <w:rPr>
          <w:b/>
          <w:bCs/>
        </w:rPr>
        <w:t>Proposal 5: update Stage-2 TP to use “shall” and delete the EN in below Stage-2 BL CR:</w:t>
      </w:r>
    </w:p>
    <w:p w14:paraId="23C56D62"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For the AMF change, a new logical WAB-gNB is instantiated, which establishes NG connection(s) towards one or more new AMF(s). The new logical WAB-</w:t>
      </w:r>
      <w:r w:rsidRPr="007A24CB">
        <w:rPr>
          <w:rFonts w:hint="eastAsia"/>
          <w:lang w:eastAsia="zh-CN"/>
        </w:rPr>
        <w:t>gNB</w:t>
      </w:r>
      <w:r w:rsidRPr="007A24CB">
        <w:rPr>
          <w:lang w:eastAsia="zh-CN"/>
        </w:rPr>
        <w:t xml:space="preserve"> may obtain from the OAM the configuration parameters needed to establish the connection</w:t>
      </w:r>
      <w:r w:rsidRPr="007A24CB">
        <w:rPr>
          <w:rFonts w:hint="eastAsia"/>
          <w:lang w:eastAsia="zh-CN"/>
        </w:rPr>
        <w:t>(s)</w:t>
      </w:r>
      <w:r w:rsidRPr="007A24CB">
        <w:rPr>
          <w:lang w:eastAsia="zh-CN"/>
        </w:rPr>
        <w:t xml:space="preserve"> to the UE’s new AMF(s), based on, e.g., WAB-node’s location.</w:t>
      </w:r>
    </w:p>
    <w:p w14:paraId="68022151"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 xml:space="preserve">The new logical WAB-gNB </w:t>
      </w:r>
      <w:ins w:id="92" w:author="Nokia" w:date="2025-03-28T08:11:00Z" w16du:dateUtc="2025-03-28T00:11:00Z">
        <w:r>
          <w:rPr>
            <w:lang w:eastAsia="zh-CN"/>
          </w:rPr>
          <w:t>shall</w:t>
        </w:r>
      </w:ins>
      <w:del w:id="93" w:author="Nokia" w:date="2025-03-28T08:11:00Z" w16du:dateUtc="2025-03-28T00:11:00Z">
        <w:r w:rsidDel="00EA049B">
          <w:rPr>
            <w:lang w:eastAsia="zh-CN"/>
          </w:rPr>
          <w:delText>may</w:delText>
        </w:r>
      </w:del>
      <w:r>
        <w:rPr>
          <w:lang w:eastAsia="zh-CN"/>
        </w:rPr>
        <w:t xml:space="preserve"> </w:t>
      </w:r>
      <w:r w:rsidRPr="007A24CB">
        <w:rPr>
          <w:lang w:eastAsia="zh-CN"/>
        </w:rPr>
        <w:t xml:space="preserve">activate one or </w:t>
      </w:r>
      <w:r w:rsidRPr="007A24CB">
        <w:rPr>
          <w:rFonts w:hint="eastAsia"/>
          <w:lang w:eastAsia="zh-CN"/>
        </w:rPr>
        <w:t>more</w:t>
      </w:r>
      <w:r w:rsidRPr="007A24CB">
        <w:rPr>
          <w:lang w:eastAsia="zh-CN"/>
        </w:rPr>
        <w:t xml:space="preserve"> cell(s) with new TAC, cell ID, and PCI, which depend on the WAB-node’s current location. </w:t>
      </w:r>
    </w:p>
    <w:p w14:paraId="34C4FCAA" w14:textId="77777777" w:rsidR="00B01777" w:rsidRDefault="00B01777" w:rsidP="00B01777">
      <w:pPr>
        <w:keepLines/>
        <w:ind w:left="1419" w:hanging="851"/>
        <w:rPr>
          <w:kern w:val="2"/>
          <w:lang w:eastAsia="zh-CN"/>
        </w:rPr>
      </w:pPr>
      <w:del w:id="94" w:author="Nokia" w:date="2025-03-28T08:12:00Z" w16du:dateUtc="2025-03-28T00:12:00Z">
        <w:r w:rsidDel="00EA049B">
          <w:rPr>
            <w:rFonts w:eastAsia="Times New Roman"/>
          </w:rPr>
          <w:delText>Editor’s Not</w:delText>
        </w:r>
        <w:r w:rsidRPr="008625D1" w:rsidDel="00EA049B">
          <w:rPr>
            <w:rFonts w:eastAsia="Times New Roman"/>
          </w:rPr>
          <w:delText>e</w:delText>
        </w:r>
        <w:r w:rsidDel="00EA049B">
          <w:rPr>
            <w:rFonts w:eastAsia="Times New Roman"/>
          </w:rPr>
          <w:delText xml:space="preserve"> 1</w:delText>
        </w:r>
        <w:r w:rsidRPr="008625D1" w:rsidDel="00EA049B">
          <w:rPr>
            <w:rFonts w:eastAsia="Times New Roman"/>
          </w:rPr>
          <w:delText>:</w:delText>
        </w:r>
        <w:r w:rsidRPr="008625D1" w:rsidDel="00EA049B">
          <w:rPr>
            <w:rFonts w:eastAsia="Times New Roman"/>
          </w:rPr>
          <w:tab/>
        </w:r>
        <w:r w:rsidRPr="007A24CB" w:rsidDel="00EA049B">
          <w:rPr>
            <w:kern w:val="2"/>
            <w:lang w:eastAsia="zh-CN"/>
          </w:rPr>
          <w:delText>FFS if the new cell(s) can belong to the WAB-gNB serving the old cell(s).</w:delText>
        </w:r>
      </w:del>
    </w:p>
    <w:p w14:paraId="041DD03E" w14:textId="77777777" w:rsidR="00B01777" w:rsidRDefault="00B01777" w:rsidP="00B01777">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3583A331" w14:textId="77777777" w:rsidR="00FB44A3" w:rsidRDefault="00FB44A3" w:rsidP="00B01777">
      <w:pPr>
        <w:rPr>
          <w:b/>
          <w:bCs/>
        </w:rPr>
      </w:pPr>
    </w:p>
    <w:p w14:paraId="16544880" w14:textId="175656BE" w:rsidR="00FB44A3" w:rsidRDefault="00FB44A3" w:rsidP="00FB44A3">
      <w:pPr>
        <w:pStyle w:val="3"/>
        <w:numPr>
          <w:ilvl w:val="0"/>
          <w:numId w:val="0"/>
        </w:numPr>
        <w:ind w:left="720" w:hanging="720"/>
      </w:pPr>
      <w:r>
        <w:rPr>
          <w:rFonts w:hint="eastAsia"/>
        </w:rPr>
        <w:t>3.1.1</w:t>
      </w:r>
      <w:r w:rsidR="00C727ED">
        <w:rPr>
          <w:rFonts w:hint="eastAsia"/>
        </w:rPr>
        <w:t>6</w:t>
      </w:r>
      <w:r>
        <w:rPr>
          <w:rFonts w:hint="eastAsia"/>
        </w:rPr>
        <w:t xml:space="preserve"> </w:t>
      </w:r>
      <w:r w:rsidR="005A75EB" w:rsidRPr="005A75EB">
        <w:t>Whether to support of ng-eNB as BH RAN node</w:t>
      </w:r>
    </w:p>
    <w:p w14:paraId="3452D262" w14:textId="77777777" w:rsidR="00DA765A" w:rsidRPr="008A4D5B" w:rsidRDefault="00DA765A" w:rsidP="00DA765A">
      <w:pPr>
        <w:rPr>
          <w:b/>
          <w:bCs/>
        </w:rPr>
      </w:pPr>
      <w:r>
        <w:rPr>
          <w:b/>
          <w:bCs/>
        </w:rPr>
        <w:t>Proposal 7: Update TS 38.401 BL CR to use “BH-gNB” to replace “BH-RAN-node”</w:t>
      </w:r>
    </w:p>
    <w:p w14:paraId="685DB9D0" w14:textId="77777777" w:rsidR="00DA765A" w:rsidRDefault="00DA765A" w:rsidP="00DA765A">
      <w:pPr>
        <w:rPr>
          <w:b/>
          <w:bCs/>
        </w:rPr>
      </w:pPr>
      <w:r w:rsidRPr="008650D3">
        <w:rPr>
          <w:b/>
          <w:bCs/>
        </w:rPr>
        <w:t xml:space="preserve">TP can be found in </w:t>
      </w:r>
      <w:r w:rsidRPr="008650D3">
        <w:rPr>
          <w:b/>
          <w:bCs/>
        </w:rPr>
        <w:fldChar w:fldCharType="begin"/>
      </w:r>
      <w:r w:rsidRPr="008650D3">
        <w:rPr>
          <w:b/>
          <w:bCs/>
        </w:rPr>
        <w:instrText xml:space="preserve"> REF _Ref178269560 \h </w:instrText>
      </w:r>
      <w:r w:rsidRPr="008A4D5B">
        <w:rPr>
          <w:b/>
          <w:bCs/>
        </w:rPr>
        <w:instrText xml:space="preserve"> \* MERGEFORMAT </w:instrText>
      </w:r>
      <w:r w:rsidRPr="008650D3">
        <w:rPr>
          <w:b/>
          <w:bCs/>
        </w:rPr>
      </w:r>
      <w:r w:rsidRPr="008650D3">
        <w:rPr>
          <w:b/>
          <w:bCs/>
        </w:rPr>
        <w:fldChar w:fldCharType="separate"/>
      </w:r>
      <w:r w:rsidRPr="008A4D5B">
        <w:rPr>
          <w:b/>
          <w:bCs/>
        </w:rPr>
        <w:t>Annex – TP to BL CR for TS 38.401</w:t>
      </w:r>
      <w:r w:rsidRPr="008650D3">
        <w:rPr>
          <w:b/>
          <w:bCs/>
        </w:rPr>
        <w:fldChar w:fldCharType="end"/>
      </w:r>
    </w:p>
    <w:p w14:paraId="408A57BA" w14:textId="77777777" w:rsidR="00FB44A3" w:rsidRPr="00DA765A" w:rsidRDefault="00FB44A3" w:rsidP="00B01777">
      <w:pPr>
        <w:rPr>
          <w:b/>
          <w:bCs/>
        </w:rPr>
      </w:pPr>
    </w:p>
    <w:p w14:paraId="6654EAB5" w14:textId="77777777" w:rsidR="00B025E1" w:rsidRDefault="00B025E1" w:rsidP="00B025E1">
      <w:pPr>
        <w:jc w:val="both"/>
        <w:rPr>
          <w:b/>
          <w:bCs/>
          <w:lang w:eastAsia="zh-CN"/>
        </w:rPr>
      </w:pPr>
      <w:r>
        <w:rPr>
          <w:rFonts w:hint="eastAsia"/>
          <w:b/>
          <w:bCs/>
          <w:lang w:eastAsia="zh-CN"/>
        </w:rPr>
        <w:lastRenderedPageBreak/>
        <w:t>Proposal 1: RAN3 decides whether the BH-RAN node could be an ng-eNB, i.e. where ng-eNB serves WAB-MT,</w:t>
      </w:r>
    </w:p>
    <w:p w14:paraId="62BD07A8" w14:textId="77777777" w:rsidR="00B025E1" w:rsidRDefault="00B025E1" w:rsidP="00B025E1">
      <w:pPr>
        <w:ind w:leftChars="200" w:left="440"/>
        <w:jc w:val="both"/>
        <w:rPr>
          <w:b/>
          <w:bCs/>
          <w:lang w:eastAsia="zh-CN"/>
        </w:rPr>
      </w:pPr>
      <w:r>
        <w:rPr>
          <w:rFonts w:hint="eastAsia"/>
          <w:b/>
          <w:bCs/>
          <w:lang w:eastAsia="zh-CN"/>
        </w:rPr>
        <w:t xml:space="preserve">- Option 1: If RAN3 decides an ng-eNB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 xml:space="preserve">ng-eNB </w:t>
      </w:r>
      <w:r>
        <w:rPr>
          <w:rFonts w:hint="eastAsia"/>
          <w:b/>
          <w:bCs/>
          <w:lang w:eastAsia="zh-CN"/>
        </w:rPr>
        <w:t>is</w:t>
      </w:r>
      <w:r>
        <w:rPr>
          <w:b/>
          <w:bCs/>
        </w:rPr>
        <w:t xml:space="preserve"> considered</w:t>
      </w:r>
      <w:r>
        <w:rPr>
          <w:rFonts w:hint="eastAsia"/>
          <w:b/>
          <w:bCs/>
          <w:lang w:eastAsia="zh-CN"/>
        </w:rPr>
        <w:t xml:space="preserve"> as the BH-RAN node.</w:t>
      </w:r>
    </w:p>
    <w:p w14:paraId="08DB9313" w14:textId="77777777" w:rsidR="00B025E1" w:rsidRDefault="00B025E1" w:rsidP="00B025E1">
      <w:pPr>
        <w:ind w:leftChars="200" w:left="440"/>
        <w:jc w:val="both"/>
        <w:rPr>
          <w:b/>
          <w:bCs/>
          <w:lang w:eastAsia="zh-CN"/>
        </w:rPr>
      </w:pPr>
      <w:r>
        <w:rPr>
          <w:rFonts w:hint="eastAsia"/>
          <w:b/>
          <w:bCs/>
          <w:lang w:eastAsia="zh-CN"/>
        </w:rPr>
        <w:t xml:space="preserve">- Option 2: If RAN3 decides an ng-eNB could not act as the BH-RAN node, the definition of BH-RAN node needs to be removed from TS 38.401, and the </w:t>
      </w:r>
      <w:proofErr w:type="gramStart"/>
      <w:r>
        <w:rPr>
          <w:rFonts w:hint="eastAsia"/>
          <w:b/>
          <w:bCs/>
          <w:lang w:eastAsia="zh-CN"/>
        </w:rPr>
        <w:t>term</w:t>
      </w:r>
      <w:r>
        <w:rPr>
          <w:b/>
          <w:bCs/>
          <w:lang w:eastAsia="zh-CN"/>
        </w:rPr>
        <w:t>“</w:t>
      </w:r>
      <w:proofErr w:type="gramEnd"/>
      <w:r>
        <w:rPr>
          <w:rFonts w:hint="eastAsia"/>
          <w:b/>
          <w:bCs/>
          <w:lang w:eastAsia="zh-CN"/>
        </w:rPr>
        <w:t>BH-RAN node</w:t>
      </w:r>
      <w:r>
        <w:rPr>
          <w:b/>
          <w:bCs/>
          <w:lang w:eastAsia="zh-CN"/>
        </w:rPr>
        <w:t>”</w:t>
      </w:r>
      <w:r>
        <w:rPr>
          <w:rFonts w:hint="eastAsia"/>
          <w:b/>
          <w:bCs/>
          <w:lang w:eastAsia="zh-CN"/>
        </w:rPr>
        <w:t xml:space="preserve"> needs to </w:t>
      </w:r>
      <w:proofErr w:type="gramStart"/>
      <w:r>
        <w:rPr>
          <w:rFonts w:hint="eastAsia"/>
          <w:b/>
          <w:bCs/>
          <w:lang w:eastAsia="zh-CN"/>
        </w:rPr>
        <w:t>replaced</w:t>
      </w:r>
      <w:proofErr w:type="gramEnd"/>
      <w:r>
        <w:rPr>
          <w:rFonts w:hint="eastAsia"/>
          <w:b/>
          <w:bCs/>
          <w:lang w:eastAsia="zh-CN"/>
        </w:rPr>
        <w:t xml:space="preserve"> with </w:t>
      </w:r>
      <w:r>
        <w:rPr>
          <w:b/>
          <w:bCs/>
          <w:lang w:eastAsia="zh-CN"/>
        </w:rPr>
        <w:t>“</w:t>
      </w:r>
      <w:r>
        <w:rPr>
          <w:rFonts w:hint="eastAsia"/>
          <w:b/>
          <w:bCs/>
          <w:lang w:eastAsia="zh-CN"/>
        </w:rPr>
        <w:t>BH-gNB</w:t>
      </w:r>
      <w:r>
        <w:rPr>
          <w:b/>
          <w:bCs/>
          <w:lang w:eastAsia="zh-CN"/>
        </w:rPr>
        <w:t>”</w:t>
      </w:r>
      <w:r>
        <w:rPr>
          <w:rFonts w:hint="eastAsia"/>
          <w:b/>
          <w:bCs/>
          <w:lang w:eastAsia="zh-CN"/>
        </w:rPr>
        <w:t>.</w:t>
      </w:r>
    </w:p>
    <w:p w14:paraId="531C81C2" w14:textId="77777777" w:rsidR="00602C59" w:rsidRPr="00B025E1" w:rsidRDefault="00602C59" w:rsidP="00F9074F"/>
    <w:p w14:paraId="7383FC3C" w14:textId="4B5ED915" w:rsidR="00A5592E" w:rsidRDefault="00937495" w:rsidP="00F9074F">
      <w:pPr>
        <w:pStyle w:val="2"/>
      </w:pPr>
      <w:r>
        <w:t>5G Femto</w:t>
      </w:r>
    </w:p>
    <w:p w14:paraId="2CB068A9" w14:textId="0C97A74E" w:rsidR="00CD248D" w:rsidRPr="00CD248D" w:rsidRDefault="00CD248D" w:rsidP="00CD248D">
      <w:pPr>
        <w:pStyle w:val="2"/>
        <w:numPr>
          <w:ilvl w:val="0"/>
          <w:numId w:val="0"/>
        </w:numPr>
      </w:pPr>
      <w:r>
        <w:rPr>
          <w:rFonts w:hint="eastAsia"/>
        </w:rPr>
        <w:t>3.2.1 security aspects</w:t>
      </w:r>
    </w:p>
    <w:p w14:paraId="4069CBBC" w14:textId="77777777" w:rsidR="005D387F" w:rsidRDefault="005D387F" w:rsidP="005D387F">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capture the security verifications confirmed by SA3 in the NR Femto BL CR 38.300 as per the TP presented in annex A. </w:t>
      </w:r>
    </w:p>
    <w:p w14:paraId="743964AD" w14:textId="77777777" w:rsidR="00611FF0" w:rsidRDefault="00611FF0" w:rsidP="00611FF0">
      <w:pPr>
        <w:overflowPunct w:val="0"/>
        <w:autoSpaceDE w:val="0"/>
        <w:autoSpaceDN w:val="0"/>
        <w:adjustRightInd w:val="0"/>
        <w:textAlignment w:val="baseline"/>
      </w:pPr>
    </w:p>
    <w:p w14:paraId="58D82DDE" w14:textId="77777777" w:rsidR="00611FF0" w:rsidRDefault="00611FF0" w:rsidP="00611FF0">
      <w:pPr>
        <w:overflowPunct w:val="0"/>
        <w:autoSpaceDE w:val="0"/>
        <w:autoSpaceDN w:val="0"/>
        <w:adjustRightInd w:val="0"/>
        <w:textAlignment w:val="baseline"/>
      </w:pPr>
    </w:p>
    <w:p w14:paraId="78648293" w14:textId="77777777" w:rsidR="00611FF0" w:rsidRPr="00F900F8" w:rsidRDefault="00611FF0" w:rsidP="00611FF0">
      <w:pPr>
        <w:keepNext/>
        <w:keepLines/>
        <w:spacing w:before="120"/>
        <w:ind w:left="1418" w:hanging="1418"/>
        <w:outlineLvl w:val="3"/>
        <w:rPr>
          <w:ins w:id="95" w:author="Ericsson User" w:date="2025-03-06T12:04:00Z"/>
          <w:rFonts w:ascii="Arial" w:eastAsia="DengXian" w:hAnsi="Arial"/>
          <w:sz w:val="24"/>
        </w:rPr>
      </w:pPr>
      <w:ins w:id="96" w:author="Ericsson User" w:date="2025-03-06T12:04:00Z">
        <w:r w:rsidRPr="00F900F8">
          <w:rPr>
            <w:rFonts w:ascii="Arial" w:hAnsi="Arial"/>
            <w:sz w:val="24"/>
          </w:rPr>
          <w:t>4.X.2.2</w:t>
        </w:r>
        <w:r w:rsidRPr="00F900F8">
          <w:rPr>
            <w:rFonts w:ascii="Arial" w:hAnsi="Arial"/>
            <w:sz w:val="24"/>
          </w:rPr>
          <w:tab/>
          <w:t>NR Femto GW</w:t>
        </w:r>
      </w:ins>
    </w:p>
    <w:p w14:paraId="42F234F1" w14:textId="77777777" w:rsidR="00611FF0" w:rsidRPr="00F900F8" w:rsidRDefault="00611FF0" w:rsidP="00611FF0">
      <w:pPr>
        <w:rPr>
          <w:ins w:id="97" w:author="Ericsson User" w:date="2025-03-06T12:05:00Z"/>
          <w:rFonts w:eastAsia="DengXian"/>
        </w:rPr>
      </w:pPr>
      <w:proofErr w:type="gramStart"/>
      <w:ins w:id="98" w:author="Ericsson User" w:date="2025-03-06T12:05:00Z">
        <w:r w:rsidRPr="00F900F8">
          <w:rPr>
            <w:rFonts w:eastAsia="DengXian"/>
          </w:rPr>
          <w:t>The NR</w:t>
        </w:r>
        <w:proofErr w:type="gramEnd"/>
        <w:r w:rsidRPr="00F900F8">
          <w:rPr>
            <w:rFonts w:eastAsia="DengXian"/>
          </w:rPr>
          <w:t xml:space="preserve"> Femto GW hosts the following functions:</w:t>
        </w:r>
      </w:ins>
    </w:p>
    <w:p w14:paraId="60E5DEFC" w14:textId="77777777" w:rsidR="00611FF0" w:rsidRPr="00F900F8" w:rsidRDefault="00611FF0" w:rsidP="00611FF0">
      <w:pPr>
        <w:ind w:left="568" w:hanging="284"/>
        <w:rPr>
          <w:ins w:id="99" w:author="Ericsson User" w:date="2025-03-06T12:05:00Z"/>
          <w:rFonts w:eastAsia="DengXian"/>
        </w:rPr>
      </w:pPr>
      <w:ins w:id="100"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6DA856CA" w14:textId="77777777" w:rsidR="00611FF0" w:rsidRPr="00F900F8" w:rsidRDefault="00611FF0" w:rsidP="00611FF0">
      <w:pPr>
        <w:ind w:left="851" w:hanging="284"/>
        <w:rPr>
          <w:ins w:id="101" w:author="Ericsson User" w:date="2025-03-06T12:05:00Z"/>
          <w:rFonts w:eastAsia="DengXian"/>
        </w:rPr>
      </w:pPr>
      <w:ins w:id="102"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GW releases the UE context if it determines that the UE identified by the received UE NGAP IDs is no longer served by another NR Femto attached to it.</w:t>
        </w:r>
      </w:ins>
    </w:p>
    <w:p w14:paraId="6E167D24" w14:textId="77777777" w:rsidR="00611FF0" w:rsidRPr="00F900F8" w:rsidRDefault="00611FF0" w:rsidP="00611FF0">
      <w:pPr>
        <w:ind w:left="851" w:hanging="284"/>
        <w:rPr>
          <w:ins w:id="103" w:author="Ericsson User" w:date="2025-03-06T12:05:00Z"/>
          <w:rFonts w:eastAsia="DengXian"/>
        </w:rPr>
      </w:pPr>
      <w:ins w:id="104"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6FCBAE5C" w14:textId="77777777" w:rsidR="00611FF0" w:rsidRDefault="00611FF0" w:rsidP="00611FF0">
      <w:pPr>
        <w:ind w:left="851" w:hanging="284"/>
        <w:rPr>
          <w:ins w:id="105" w:author="Nok-1" w:date="2025-04-19T11:40:00Z" w16du:dateUtc="2025-04-19T09:40:00Z"/>
          <w:rFonts w:eastAsia="DengXian"/>
        </w:rPr>
      </w:pPr>
      <w:ins w:id="106"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73ECE8FE" w14:textId="77777777" w:rsidR="00611FF0" w:rsidRPr="00603D15" w:rsidRDefault="00611FF0" w:rsidP="00611FF0">
      <w:pPr>
        <w:ind w:left="851" w:hanging="284"/>
        <w:rPr>
          <w:ins w:id="107" w:author="Nok-1" w:date="2025-04-19T11:40:00Z"/>
          <w:rFonts w:eastAsia="DengXian"/>
        </w:rPr>
      </w:pPr>
      <w:ins w:id="108" w:author="Nok-1" w:date="2025-04-19T11:40:00Z">
        <w:r w:rsidRPr="00603D15">
          <w:rPr>
            <w:rFonts w:eastAsia="DengXian"/>
          </w:rPr>
          <w:t>-</w:t>
        </w:r>
        <w:r w:rsidRPr="00603D15">
          <w:rPr>
            <w:rFonts w:eastAsia="DengXian"/>
          </w:rPr>
          <w:tab/>
          <w:t xml:space="preserve">At </w:t>
        </w:r>
      </w:ins>
      <w:ins w:id="109" w:author="Nok-1" w:date="2025-04-19T11:40:00Z" w16du:dateUtc="2025-04-19T09:40:00Z">
        <w:r>
          <w:rPr>
            <w:rFonts w:eastAsia="DengXian"/>
          </w:rPr>
          <w:t xml:space="preserve">Initial connection </w:t>
        </w:r>
      </w:ins>
      <w:ins w:id="110" w:author="Nok-1" w:date="2025-04-19T13:28:00Z" w16du:dateUtc="2025-04-19T11:28:00Z">
        <w:r>
          <w:rPr>
            <w:rFonts w:eastAsia="DengXian"/>
          </w:rPr>
          <w:t xml:space="preserve">establishment </w:t>
        </w:r>
      </w:ins>
      <w:ins w:id="111" w:author="Nok-1" w:date="2025-04-19T11:40:00Z" w16du:dateUtc="2025-04-19T09:40:00Z">
        <w:r>
          <w:rPr>
            <w:rFonts w:eastAsia="DengXian"/>
          </w:rPr>
          <w:t>(</w:t>
        </w:r>
      </w:ins>
      <w:ins w:id="112" w:author="Nok-1" w:date="2025-04-19T11:41:00Z" w16du:dateUtc="2025-04-19T09:41:00Z">
        <w:r>
          <w:rPr>
            <w:rFonts w:eastAsia="DengXian"/>
          </w:rPr>
          <w:t>Initial UE Message</w:t>
        </w:r>
      </w:ins>
      <w:ins w:id="113" w:author="Nok-1" w:date="2025-04-19T11:43:00Z" w16du:dateUtc="2025-04-19T09:43:00Z">
        <w:r>
          <w:rPr>
            <w:rFonts w:eastAsia="DengXian"/>
          </w:rPr>
          <w:t xml:space="preserve">, NG Handover, Path Switch) </w:t>
        </w:r>
      </w:ins>
      <w:ins w:id="114" w:author="Nok-1" w:date="2025-04-19T11:44:00Z" w16du:dateUtc="2025-04-19T09:44:00Z">
        <w:r>
          <w:rPr>
            <w:rFonts w:eastAsia="DengXian"/>
          </w:rPr>
          <w:t xml:space="preserve">the NR Femto GW verifies, as </w:t>
        </w:r>
      </w:ins>
      <w:ins w:id="115" w:author="Nok-1" w:date="2025-04-19T11:49:00Z" w16du:dateUtc="2025-04-19T09:49:00Z">
        <w:r>
          <w:rPr>
            <w:rFonts w:eastAsia="DengXian"/>
          </w:rPr>
          <w:t>defined</w:t>
        </w:r>
      </w:ins>
      <w:ins w:id="116" w:author="Nok-1" w:date="2025-04-19T11:44:00Z" w16du:dateUtc="2025-04-19T09:44:00Z">
        <w:r>
          <w:rPr>
            <w:rFonts w:eastAsia="DengXian"/>
          </w:rPr>
          <w:t xml:space="preserve"> in TS 33.</w:t>
        </w:r>
      </w:ins>
      <w:ins w:id="117" w:author="Nok-1" w:date="2025-04-19T11:53:00Z" w16du:dateUtc="2025-04-19T09:53:00Z">
        <w:r>
          <w:rPr>
            <w:rFonts w:eastAsia="DengXian"/>
          </w:rPr>
          <w:t>5</w:t>
        </w:r>
      </w:ins>
      <w:ins w:id="118" w:author="Nok-1" w:date="2025-04-19T11:49:00Z" w16du:dateUtc="2025-04-19T09:49:00Z">
        <w:r>
          <w:rPr>
            <w:rFonts w:eastAsia="DengXian"/>
          </w:rPr>
          <w:t>45</w:t>
        </w:r>
      </w:ins>
      <w:ins w:id="119" w:author="Nok-1" w:date="2025-05-07T19:00:00Z" w16du:dateUtc="2025-05-07T17:00:00Z">
        <w:r>
          <w:rPr>
            <w:rFonts w:eastAsia="DengXian"/>
          </w:rPr>
          <w:t xml:space="preserve"> [xx]</w:t>
        </w:r>
      </w:ins>
      <w:ins w:id="120" w:author="Nok-1" w:date="2025-04-19T11:50:00Z" w16du:dateUtc="2025-04-19T09:50:00Z">
        <w:r>
          <w:rPr>
            <w:rFonts w:eastAsia="DengXian"/>
          </w:rPr>
          <w:t>, that the reported CAG ID is valid for th</w:t>
        </w:r>
      </w:ins>
      <w:ins w:id="121" w:author="Nok-1" w:date="2025-04-19T13:29:00Z" w16du:dateUtc="2025-04-19T11:29:00Z">
        <w:r>
          <w:rPr>
            <w:rFonts w:eastAsia="DengXian"/>
          </w:rPr>
          <w:t>e indicated</w:t>
        </w:r>
      </w:ins>
      <w:ins w:id="122" w:author="Nok-1" w:date="2025-04-19T11:50:00Z" w16du:dateUtc="2025-04-19T09:50:00Z">
        <w:r>
          <w:rPr>
            <w:rFonts w:eastAsia="DengXian"/>
          </w:rPr>
          <w:t xml:space="preserve"> NR Femto </w:t>
        </w:r>
      </w:ins>
      <w:ins w:id="123" w:author="Nok-1" w:date="2025-04-19T11:51:00Z" w16du:dateUtc="2025-04-19T09:51:00Z">
        <w:r>
          <w:rPr>
            <w:rFonts w:eastAsia="DengXian"/>
          </w:rPr>
          <w:t>cell.</w:t>
        </w:r>
      </w:ins>
    </w:p>
    <w:p w14:paraId="62B355ED" w14:textId="77777777" w:rsidR="00611FF0" w:rsidRDefault="00611FF0" w:rsidP="00611FF0">
      <w:pPr>
        <w:ind w:left="568" w:hanging="284"/>
        <w:rPr>
          <w:ins w:id="124" w:author="Nok-1" w:date="2025-04-19T11:52:00Z" w16du:dateUtc="2025-04-19T09:52:00Z"/>
          <w:rFonts w:eastAsia="DengXian"/>
        </w:rPr>
      </w:pPr>
      <w:ins w:id="125"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14F45678" w14:textId="77777777" w:rsidR="00611FF0" w:rsidRPr="00F900F8" w:rsidRDefault="00611FF0" w:rsidP="00611FF0">
      <w:pPr>
        <w:ind w:left="851" w:hanging="284"/>
        <w:rPr>
          <w:ins w:id="126" w:author="Nok-1" w:date="2025-04-19T11:52:00Z" w16du:dateUtc="2025-04-19T09:52:00Z"/>
          <w:rFonts w:eastAsia="DengXian"/>
        </w:rPr>
      </w:pPr>
      <w:proofErr w:type="gramStart"/>
      <w:ins w:id="127" w:author="Nok-1" w:date="2025-04-19T11:52:00Z" w16du:dateUtc="2025-04-19T09:52:00Z">
        <w:r w:rsidRPr="00F900F8">
          <w:rPr>
            <w:rFonts w:eastAsia="DengXian"/>
          </w:rPr>
          <w:t xml:space="preserve">- </w:t>
        </w:r>
        <w:r w:rsidRPr="00F900F8">
          <w:rPr>
            <w:rFonts w:eastAsia="DengXian"/>
          </w:rPr>
          <w:tab/>
        </w:r>
      </w:ins>
      <w:ins w:id="128" w:author="Nok-1" w:date="2025-04-19T11:53:00Z" w16du:dateUtc="2025-04-19T09:53:00Z">
        <w:r>
          <w:rPr>
            <w:rFonts w:eastAsia="DengXian"/>
          </w:rPr>
          <w:t>At</w:t>
        </w:r>
        <w:proofErr w:type="gramEnd"/>
        <w:r>
          <w:rPr>
            <w:rFonts w:eastAsia="DengXian"/>
          </w:rPr>
          <w:t xml:space="preserve"> NG Setup, the NR Femto GW verifies, as defined in TS 33.545</w:t>
        </w:r>
      </w:ins>
      <w:ins w:id="129" w:author="Nok-1" w:date="2025-05-07T19:00:00Z" w16du:dateUtc="2025-05-07T17:00:00Z">
        <w:r>
          <w:rPr>
            <w:rFonts w:eastAsia="DengXian"/>
          </w:rPr>
          <w:t xml:space="preserve"> [xx]</w:t>
        </w:r>
      </w:ins>
      <w:ins w:id="130" w:author="Nok-1" w:date="2025-04-19T11:53:00Z" w16du:dateUtc="2025-04-19T09:53:00Z">
        <w:r>
          <w:rPr>
            <w:rFonts w:eastAsia="DengXian"/>
          </w:rPr>
          <w:t xml:space="preserve">, </w:t>
        </w:r>
      </w:ins>
      <w:ins w:id="131" w:author="Nok-1" w:date="2025-04-19T11:54:00Z" w16du:dateUtc="2025-04-19T09:54:00Z">
        <w:r>
          <w:rPr>
            <w:rFonts w:eastAsia="DengXian"/>
          </w:rPr>
          <w:t xml:space="preserve">that the identity used by the NR Femto is valid. </w:t>
        </w:r>
      </w:ins>
    </w:p>
    <w:p w14:paraId="7CA5E63F" w14:textId="77777777" w:rsidR="00611FF0" w:rsidRPr="00F900F8" w:rsidRDefault="00611FF0" w:rsidP="00611FF0">
      <w:pPr>
        <w:ind w:left="851" w:hanging="284"/>
        <w:rPr>
          <w:ins w:id="132" w:author="Ericsson User" w:date="2025-03-06T12:05:00Z"/>
          <w:rFonts w:eastAsia="DengXian"/>
        </w:rPr>
      </w:pPr>
      <w:bookmarkStart w:id="133" w:name="_Hlk195955988"/>
      <w:proofErr w:type="gramStart"/>
      <w:ins w:id="134" w:author="Ericsson User" w:date="2025-03-06T12:05:00Z">
        <w:r w:rsidRPr="00F900F8">
          <w:rPr>
            <w:rFonts w:eastAsia="DengXian"/>
          </w:rPr>
          <w:t xml:space="preserve">- </w:t>
        </w:r>
        <w:r w:rsidRPr="00F900F8">
          <w:rPr>
            <w:rFonts w:eastAsia="DengXian"/>
          </w:rPr>
          <w:tab/>
          <w:t>In</w:t>
        </w:r>
        <w:proofErr w:type="gramEnd"/>
        <w:r w:rsidRPr="00F900F8">
          <w:rPr>
            <w:rFonts w:eastAsia="DengXian"/>
          </w:rPr>
          <w:t xml:space="preserve"> case of NG PWS Restart Indication and PWS Failure Indication, </w:t>
        </w:r>
      </w:ins>
      <w:ins w:id="135" w:author="Nok-1" w:date="2025-04-19T11:55:00Z" w16du:dateUtc="2025-04-19T09:55:00Z">
        <w:r>
          <w:rPr>
            <w:rFonts w:eastAsia="DengXian"/>
          </w:rPr>
          <w:t>the NR Femto GW verifies, as defined in TS 33.545</w:t>
        </w:r>
      </w:ins>
      <w:ins w:id="136" w:author="Nok-1" w:date="2025-05-07T19:01:00Z" w16du:dateUtc="2025-05-07T17:01:00Z">
        <w:r>
          <w:rPr>
            <w:rFonts w:eastAsia="DengXian"/>
          </w:rPr>
          <w:t xml:space="preserve"> [xx]</w:t>
        </w:r>
      </w:ins>
      <w:ins w:id="137" w:author="Nok-1" w:date="2025-04-19T11:55:00Z" w16du:dateUtc="2025-04-19T09:55:00Z">
        <w:r>
          <w:rPr>
            <w:rFonts w:eastAsia="DengXian"/>
          </w:rPr>
          <w:t xml:space="preserve">, that the </w:t>
        </w:r>
      </w:ins>
      <w:ins w:id="138" w:author="Nok-1" w:date="2025-04-19T11:56:00Z" w16du:dateUtc="2025-04-19T09:56:00Z">
        <w:r>
          <w:rPr>
            <w:rFonts w:eastAsia="DengXian"/>
          </w:rPr>
          <w:t xml:space="preserve">indicated cell identity is valid and </w:t>
        </w:r>
      </w:ins>
      <w:ins w:id="139" w:author="Ericsson User" w:date="2025-03-06T12:05:00Z">
        <w:r w:rsidRPr="00F900F8">
          <w:rPr>
            <w:rFonts w:eastAsia="DengXian"/>
          </w:rPr>
          <w:t>replac</w:t>
        </w:r>
      </w:ins>
      <w:ins w:id="140" w:author="Nok-1" w:date="2025-04-19T11:56:00Z" w16du:dateUtc="2025-04-19T09:56:00Z">
        <w:r>
          <w:rPr>
            <w:rFonts w:eastAsia="DengXian"/>
          </w:rPr>
          <w:t>es</w:t>
        </w:r>
      </w:ins>
      <w:ins w:id="141" w:author="Ericsson User" w:date="2025-03-06T12:05:00Z">
        <w:del w:id="142" w:author="Nok-1" w:date="2025-04-19T11:56:00Z" w16du:dateUtc="2025-04-19T09:56:00Z">
          <w:r w:rsidRPr="00F900F8" w:rsidDel="00DC5A7F">
            <w:rPr>
              <w:rFonts w:eastAsia="DengXian"/>
            </w:rPr>
            <w:delText>ing</w:delText>
          </w:r>
        </w:del>
        <w:r w:rsidRPr="00F900F8">
          <w:rPr>
            <w:rFonts w:eastAsia="DengXian"/>
          </w:rPr>
          <w:t xml:space="preserve"> the gNB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bookmarkEnd w:id="133"/>
    <w:p w14:paraId="037F08FC" w14:textId="77777777" w:rsidR="00611FF0" w:rsidRPr="00F900F8" w:rsidRDefault="00611FF0" w:rsidP="00611FF0">
      <w:pPr>
        <w:ind w:left="851" w:hanging="284"/>
        <w:rPr>
          <w:ins w:id="143" w:author="Ericsson User" w:date="2025-03-06T12:05:00Z"/>
          <w:rFonts w:eastAsia="DengXian"/>
        </w:rPr>
      </w:pPr>
      <w:ins w:id="144" w:author="Ericsson User" w:date="2025-03-06T12:05:00Z">
        <w:r w:rsidRPr="00F900F8">
          <w:rPr>
            <w:rFonts w:eastAsia="DengXian"/>
          </w:rPr>
          <w:t>-</w:t>
        </w:r>
        <w:r w:rsidRPr="00F900F8">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sidRPr="00F900F8">
          <w:rPr>
            <w:rFonts w:eastAsia="DengXian"/>
          </w:rPr>
          <w:t>The NR</w:t>
        </w:r>
        <w:proofErr w:type="gramEnd"/>
        <w:r w:rsidRPr="00F900F8">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B885608" w14:textId="77777777" w:rsidR="00611FF0" w:rsidRPr="00F900F8" w:rsidRDefault="00611FF0" w:rsidP="00611FF0">
      <w:pPr>
        <w:ind w:left="568" w:hanging="284"/>
        <w:rPr>
          <w:ins w:id="145" w:author="Ericsson User" w:date="2025-03-06T12:05:00Z"/>
          <w:rFonts w:eastAsia="DengXian"/>
        </w:rPr>
      </w:pPr>
      <w:ins w:id="146" w:author="Ericsson User" w:date="2025-03-06T12:05:00Z">
        <w:r w:rsidRPr="00F900F8">
          <w:rPr>
            <w:rFonts w:eastAsia="DengXian"/>
          </w:rPr>
          <w:lastRenderedPageBreak/>
          <w:t>-</w:t>
        </w:r>
        <w:r w:rsidRPr="00F900F8">
          <w:rPr>
            <w:rFonts w:eastAsia="DengXian"/>
          </w:rPr>
          <w:tab/>
          <w:t>Supporting TAC and PLMN ID used by the NR Femto.</w:t>
        </w:r>
      </w:ins>
    </w:p>
    <w:p w14:paraId="78594A5E" w14:textId="77777777" w:rsidR="00611FF0" w:rsidRPr="00F900F8" w:rsidRDefault="00611FF0" w:rsidP="00611FF0">
      <w:pPr>
        <w:ind w:left="568" w:hanging="284"/>
        <w:rPr>
          <w:ins w:id="147" w:author="Ericsson User" w:date="2025-03-06T12:05:00Z"/>
          <w:rFonts w:eastAsia="DengXian"/>
        </w:rPr>
      </w:pPr>
      <w:ins w:id="148"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1486F3B5" w14:textId="77777777" w:rsidR="00611FF0" w:rsidRPr="00F900F8" w:rsidRDefault="00611FF0" w:rsidP="00611FF0">
      <w:pPr>
        <w:keepNext/>
        <w:keepLines/>
        <w:spacing w:before="120"/>
        <w:ind w:left="1418" w:hanging="1418"/>
        <w:outlineLvl w:val="3"/>
        <w:rPr>
          <w:ins w:id="149" w:author="Ericsson User" w:date="2025-03-06T12:05:00Z"/>
          <w:rFonts w:ascii="Arial" w:eastAsia="DengXian" w:hAnsi="Arial"/>
          <w:sz w:val="24"/>
        </w:rPr>
      </w:pPr>
      <w:ins w:id="150" w:author="Ericsson User" w:date="2025-03-06T12:05:00Z">
        <w:r w:rsidRPr="00F900F8">
          <w:rPr>
            <w:rFonts w:ascii="Arial" w:hAnsi="Arial"/>
            <w:sz w:val="24"/>
          </w:rPr>
          <w:t>4.X.2.3</w:t>
        </w:r>
        <w:r w:rsidRPr="00F900F8">
          <w:rPr>
            <w:rFonts w:ascii="Arial" w:hAnsi="Arial"/>
            <w:sz w:val="24"/>
          </w:rPr>
          <w:tab/>
          <w:t>AMF</w:t>
        </w:r>
      </w:ins>
    </w:p>
    <w:p w14:paraId="18402E77" w14:textId="77777777" w:rsidR="00611FF0" w:rsidRPr="00F900F8" w:rsidRDefault="00611FF0" w:rsidP="00611FF0">
      <w:pPr>
        <w:rPr>
          <w:ins w:id="151" w:author="Ericsson User" w:date="2025-03-06T12:05:00Z"/>
          <w:rFonts w:eastAsia="DengXian"/>
        </w:rPr>
      </w:pPr>
      <w:ins w:id="152" w:author="Ericsson User" w:date="2025-03-06T12:05:00Z">
        <w:r w:rsidRPr="00F900F8">
          <w:rPr>
            <w:rFonts w:eastAsia="DengXian"/>
          </w:rPr>
          <w:t>In addition to functions specified in clauses 4.1 and 16.7, the AMF hosts the following functions:</w:t>
        </w:r>
      </w:ins>
    </w:p>
    <w:p w14:paraId="7143382F" w14:textId="77777777" w:rsidR="00611FF0" w:rsidRPr="00F900F8" w:rsidRDefault="00611FF0" w:rsidP="00611FF0">
      <w:pPr>
        <w:ind w:left="568" w:hanging="284"/>
        <w:rPr>
          <w:ins w:id="153" w:author="Ericsson User" w:date="2025-03-06T12:05:00Z"/>
          <w:rFonts w:eastAsia="DengXian"/>
        </w:rPr>
      </w:pPr>
      <w:ins w:id="154"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3ACF62AE" w14:textId="77777777" w:rsidR="00611FF0" w:rsidRDefault="00611FF0" w:rsidP="00611FF0">
      <w:pPr>
        <w:ind w:left="568" w:hanging="284"/>
        <w:rPr>
          <w:ins w:id="155" w:author="Nok-1" w:date="2025-04-19T13:25:00Z" w16du:dateUtc="2025-04-19T11:25:00Z"/>
          <w:rFonts w:eastAsia="DengXian"/>
        </w:rPr>
      </w:pPr>
      <w:ins w:id="156" w:author="Nok-1" w:date="2025-04-19T13:25:00Z" w16du:dateUtc="2025-04-19T11:25:00Z">
        <w:r w:rsidRPr="00F900F8">
          <w:rPr>
            <w:rFonts w:eastAsia="DengXian"/>
          </w:rPr>
          <w:t>-</w:t>
        </w:r>
        <w:r w:rsidRPr="00F900F8">
          <w:rPr>
            <w:rFonts w:eastAsia="DengXian"/>
          </w:rPr>
          <w:tab/>
        </w:r>
      </w:ins>
      <w:ins w:id="157" w:author="Nok-1" w:date="2025-04-19T13:26:00Z" w16du:dateUtc="2025-04-19T11:26:00Z">
        <w:r>
          <w:rPr>
            <w:rFonts w:eastAsia="DengXian"/>
          </w:rPr>
          <w:t>In case of an NR Femto directly connected to AMF</w:t>
        </w:r>
      </w:ins>
      <w:ins w:id="158" w:author="Nok-1" w:date="2025-04-19T13:25:00Z" w16du:dateUtc="2025-04-19T11:25:00Z">
        <w:r w:rsidRPr="00F900F8">
          <w:rPr>
            <w:rFonts w:eastAsia="DengXian"/>
          </w:rPr>
          <w:t>:</w:t>
        </w:r>
      </w:ins>
    </w:p>
    <w:p w14:paraId="41096D93" w14:textId="77777777" w:rsidR="00611FF0" w:rsidRDefault="00611FF0" w:rsidP="00611FF0">
      <w:pPr>
        <w:ind w:left="851" w:hanging="284"/>
        <w:rPr>
          <w:ins w:id="159" w:author="Nok-1" w:date="2025-04-19T13:25:00Z" w16du:dateUtc="2025-04-19T11:25:00Z"/>
          <w:rFonts w:eastAsia="DengXian"/>
        </w:rPr>
      </w:pPr>
      <w:proofErr w:type="gramStart"/>
      <w:ins w:id="160" w:author="Nok-1" w:date="2025-04-19T13:25:00Z" w16du:dateUtc="2025-04-19T11:25:00Z">
        <w:r w:rsidRPr="00F900F8">
          <w:rPr>
            <w:rFonts w:eastAsia="DengXian"/>
          </w:rPr>
          <w:t xml:space="preserve">- </w:t>
        </w:r>
        <w:r w:rsidRPr="00F900F8">
          <w:rPr>
            <w:rFonts w:eastAsia="DengXian"/>
          </w:rPr>
          <w:tab/>
        </w:r>
        <w:r>
          <w:rPr>
            <w:rFonts w:eastAsia="DengXian"/>
          </w:rPr>
          <w:t>At</w:t>
        </w:r>
        <w:proofErr w:type="gramEnd"/>
        <w:r>
          <w:rPr>
            <w:rFonts w:eastAsia="DengXian"/>
          </w:rPr>
          <w:t xml:space="preserve"> NG Setup, </w:t>
        </w:r>
      </w:ins>
      <w:ins w:id="161" w:author="Nok-1" w:date="2025-04-19T13:27:00Z" w16du:dateUtc="2025-04-19T11:27:00Z">
        <w:r>
          <w:rPr>
            <w:rFonts w:eastAsia="DengXian"/>
          </w:rPr>
          <w:t xml:space="preserve">verifying, </w:t>
        </w:r>
      </w:ins>
      <w:ins w:id="162" w:author="Nok-1" w:date="2025-04-19T13:25:00Z" w16du:dateUtc="2025-04-19T11:25:00Z">
        <w:r>
          <w:rPr>
            <w:rFonts w:eastAsia="DengXian"/>
          </w:rPr>
          <w:t>as defined in TS 33.545</w:t>
        </w:r>
      </w:ins>
      <w:ins w:id="163" w:author="Nok-1" w:date="2025-05-07T19:01:00Z" w16du:dateUtc="2025-05-07T17:01:00Z">
        <w:r>
          <w:rPr>
            <w:rFonts w:eastAsia="DengXian"/>
          </w:rPr>
          <w:t xml:space="preserve"> [xx]</w:t>
        </w:r>
      </w:ins>
      <w:ins w:id="164" w:author="Nok-1" w:date="2025-04-19T13:25:00Z" w16du:dateUtc="2025-04-19T11:25:00Z">
        <w:r>
          <w:rPr>
            <w:rFonts w:eastAsia="DengXian"/>
          </w:rPr>
          <w:t xml:space="preserve">, that the identity used by the NR Femto is </w:t>
        </w:r>
        <w:proofErr w:type="gramStart"/>
        <w:r>
          <w:rPr>
            <w:rFonts w:eastAsia="DengXian"/>
          </w:rPr>
          <w:t>valid</w:t>
        </w:r>
      </w:ins>
      <w:ins w:id="165" w:author="Nok-1" w:date="2025-04-19T13:28:00Z" w16du:dateUtc="2025-04-19T11:28:00Z">
        <w:r>
          <w:rPr>
            <w:rFonts w:eastAsia="DengXian"/>
          </w:rPr>
          <w:t>;</w:t>
        </w:r>
      </w:ins>
      <w:proofErr w:type="gramEnd"/>
    </w:p>
    <w:p w14:paraId="21BD7B5E" w14:textId="77777777" w:rsidR="00611FF0" w:rsidRDefault="00611FF0" w:rsidP="00611FF0">
      <w:pPr>
        <w:ind w:left="851" w:hanging="284"/>
        <w:rPr>
          <w:ins w:id="166" w:author="Nok-1" w:date="2025-04-19T13:25:00Z" w16du:dateUtc="2025-04-19T11:25:00Z"/>
          <w:rFonts w:eastAsia="DengXian"/>
        </w:rPr>
      </w:pPr>
      <w:proofErr w:type="gramStart"/>
      <w:ins w:id="167" w:author="Nok-1" w:date="2025-04-19T13:25:00Z" w16du:dateUtc="2025-04-19T11:25:00Z">
        <w:r w:rsidRPr="00F900F8">
          <w:rPr>
            <w:rFonts w:eastAsia="DengXian"/>
          </w:rPr>
          <w:t xml:space="preserve">- </w:t>
        </w:r>
        <w:r w:rsidRPr="00F900F8">
          <w:rPr>
            <w:rFonts w:eastAsia="DengXian"/>
          </w:rPr>
          <w:tab/>
        </w:r>
        <w:r>
          <w:rPr>
            <w:rFonts w:eastAsia="DengXian"/>
          </w:rPr>
          <w:t>At</w:t>
        </w:r>
        <w:proofErr w:type="gramEnd"/>
        <w:r>
          <w:rPr>
            <w:rFonts w:eastAsia="DengXian"/>
          </w:rPr>
          <w:t xml:space="preserve"> </w:t>
        </w:r>
      </w:ins>
      <w:ins w:id="168" w:author="Nok-1" w:date="2025-04-19T13:28:00Z" w16du:dateUtc="2025-04-19T11:28:00Z">
        <w:r>
          <w:rPr>
            <w:rFonts w:eastAsia="DengXian"/>
          </w:rPr>
          <w:t xml:space="preserve">Initial connection establishment </w:t>
        </w:r>
      </w:ins>
      <w:ins w:id="169" w:author="Nok-1" w:date="2025-04-19T13:29:00Z" w16du:dateUtc="2025-04-19T11:29:00Z">
        <w:r>
          <w:rPr>
            <w:rFonts w:eastAsia="DengXian"/>
          </w:rPr>
          <w:t>(Initial UE Message, NG Handover, Path Switch), verifying, as defined in TS 33.545</w:t>
        </w:r>
      </w:ins>
      <w:ins w:id="170" w:author="Nok-1" w:date="2025-05-07T19:01:00Z" w16du:dateUtc="2025-05-07T17:01:00Z">
        <w:r>
          <w:rPr>
            <w:rFonts w:eastAsia="DengXian"/>
          </w:rPr>
          <w:t xml:space="preserve"> [xx]</w:t>
        </w:r>
      </w:ins>
      <w:ins w:id="171" w:author="Nok-1" w:date="2025-04-19T13:29:00Z" w16du:dateUtc="2025-04-19T11:29:00Z">
        <w:r>
          <w:rPr>
            <w:rFonts w:eastAsia="DengXian"/>
          </w:rPr>
          <w:t>, that the reported CAG ID is valid for th</w:t>
        </w:r>
      </w:ins>
      <w:ins w:id="172" w:author="Nok-1" w:date="2025-04-19T13:30:00Z" w16du:dateUtc="2025-04-19T11:30:00Z">
        <w:r>
          <w:rPr>
            <w:rFonts w:eastAsia="DengXian"/>
          </w:rPr>
          <w:t>e indicated</w:t>
        </w:r>
      </w:ins>
      <w:ins w:id="173" w:author="Nok-1" w:date="2025-04-19T13:29:00Z" w16du:dateUtc="2025-04-19T11:29:00Z">
        <w:r>
          <w:rPr>
            <w:rFonts w:eastAsia="DengXian"/>
          </w:rPr>
          <w:t xml:space="preserve"> NR Femto </w:t>
        </w:r>
        <w:proofErr w:type="gramStart"/>
        <w:r>
          <w:rPr>
            <w:rFonts w:eastAsia="DengXian"/>
          </w:rPr>
          <w:t>cell</w:t>
        </w:r>
      </w:ins>
      <w:ins w:id="174" w:author="Nok-1" w:date="2025-04-19T13:32:00Z" w16du:dateUtc="2025-04-19T11:32:00Z">
        <w:r>
          <w:rPr>
            <w:rFonts w:eastAsia="DengXian"/>
          </w:rPr>
          <w:t>;</w:t>
        </w:r>
      </w:ins>
      <w:proofErr w:type="gramEnd"/>
    </w:p>
    <w:p w14:paraId="7D328C41" w14:textId="77777777" w:rsidR="00611FF0" w:rsidRDefault="00611FF0" w:rsidP="00611FF0">
      <w:pPr>
        <w:ind w:left="851" w:hanging="284"/>
        <w:rPr>
          <w:ins w:id="175" w:author="Nok-1" w:date="2025-04-19T13:26:00Z" w16du:dateUtc="2025-04-19T11:26:00Z"/>
          <w:rFonts w:eastAsia="DengXian"/>
        </w:rPr>
      </w:pPr>
      <w:proofErr w:type="gramStart"/>
      <w:ins w:id="176" w:author="Nok-1" w:date="2025-04-19T13:26:00Z" w16du:dateUtc="2025-04-19T11:26:00Z">
        <w:r w:rsidRPr="00F900F8">
          <w:rPr>
            <w:rFonts w:eastAsia="DengXian"/>
          </w:rPr>
          <w:t xml:space="preserve">- </w:t>
        </w:r>
        <w:r w:rsidRPr="00F900F8">
          <w:rPr>
            <w:rFonts w:eastAsia="DengXian"/>
          </w:rPr>
          <w:tab/>
        </w:r>
      </w:ins>
      <w:ins w:id="177" w:author="Nok-1" w:date="2025-04-19T13:31:00Z" w16du:dateUtc="2025-04-19T11:31:00Z">
        <w:r>
          <w:rPr>
            <w:rFonts w:eastAsia="DengXian"/>
          </w:rPr>
          <w:t>At</w:t>
        </w:r>
        <w:proofErr w:type="gramEnd"/>
        <w:r>
          <w:rPr>
            <w:rFonts w:eastAsia="DengXian"/>
          </w:rPr>
          <w:t xml:space="preserve"> NG PWS Restart Indication and PWS Failure Indication, verifying</w:t>
        </w:r>
      </w:ins>
      <w:ins w:id="178" w:author="Nok-1" w:date="2025-04-19T13:26:00Z" w16du:dateUtc="2025-04-19T11:26:00Z">
        <w:r>
          <w:rPr>
            <w:rFonts w:eastAsia="DengXian"/>
          </w:rPr>
          <w:t>, as defined in TS 33.545</w:t>
        </w:r>
      </w:ins>
      <w:ins w:id="179" w:author="Nok-1" w:date="2025-05-07T19:01:00Z" w16du:dateUtc="2025-05-07T17:01:00Z">
        <w:r>
          <w:rPr>
            <w:rFonts w:eastAsia="DengXian"/>
          </w:rPr>
          <w:t xml:space="preserve"> [xx]</w:t>
        </w:r>
      </w:ins>
      <w:ins w:id="180" w:author="Nok-1" w:date="2025-04-19T13:26:00Z" w16du:dateUtc="2025-04-19T11:26:00Z">
        <w:r>
          <w:rPr>
            <w:rFonts w:eastAsia="DengXian"/>
          </w:rPr>
          <w:t xml:space="preserve">, that the </w:t>
        </w:r>
      </w:ins>
      <w:ins w:id="181" w:author="Nok-1" w:date="2025-04-19T13:31:00Z" w16du:dateUtc="2025-04-19T11:31:00Z">
        <w:r>
          <w:rPr>
            <w:rFonts w:eastAsia="DengXian"/>
          </w:rPr>
          <w:t xml:space="preserve">indicated </w:t>
        </w:r>
      </w:ins>
      <w:ins w:id="182" w:author="Nok-1" w:date="2025-04-19T13:32:00Z" w16du:dateUtc="2025-04-19T11:32:00Z">
        <w:r>
          <w:rPr>
            <w:rFonts w:eastAsia="DengXian"/>
          </w:rPr>
          <w:t xml:space="preserve">cell </w:t>
        </w:r>
      </w:ins>
      <w:ins w:id="183" w:author="Nok-1" w:date="2025-04-19T13:26:00Z" w16du:dateUtc="2025-04-19T11:26:00Z">
        <w:r>
          <w:rPr>
            <w:rFonts w:eastAsia="DengXian"/>
          </w:rPr>
          <w:t>identity is valid</w:t>
        </w:r>
      </w:ins>
      <w:ins w:id="184" w:author="Nok-1" w:date="2025-04-19T13:32:00Z" w16du:dateUtc="2025-04-19T11:32:00Z">
        <w:r>
          <w:rPr>
            <w:rFonts w:eastAsia="DengXian"/>
          </w:rPr>
          <w:t>.</w:t>
        </w:r>
      </w:ins>
    </w:p>
    <w:p w14:paraId="173B81EB" w14:textId="77777777" w:rsidR="00611FF0" w:rsidRPr="00F900F8" w:rsidRDefault="00611FF0" w:rsidP="00611FF0">
      <w:pPr>
        <w:rPr>
          <w:ins w:id="185" w:author="Ericsson User" w:date="2025-03-06T12:05:00Z"/>
          <w:color w:val="FF0000"/>
        </w:rPr>
      </w:pPr>
      <w:ins w:id="186" w:author="Ericsson User" w:date="2025-03-06T12:05:00Z">
        <w:r w:rsidRPr="00F900F8">
          <w:t xml:space="preserve">A TAI used in </w:t>
        </w:r>
        <w:proofErr w:type="gramStart"/>
        <w:r w:rsidRPr="00F900F8">
          <w:t>a NR</w:t>
        </w:r>
        <w:proofErr w:type="gramEnd"/>
        <w:r w:rsidRPr="00F900F8">
          <w:t xml:space="preserve"> Femto GW shall not be reused in another NR Femto GW.</w:t>
        </w:r>
      </w:ins>
    </w:p>
    <w:p w14:paraId="03EDB266" w14:textId="77777777" w:rsidR="0085175C" w:rsidRDefault="0085175C" w:rsidP="0085175C"/>
    <w:p w14:paraId="4181299B" w14:textId="77777777" w:rsidR="0072454C" w:rsidRDefault="0072454C" w:rsidP="0085175C"/>
    <w:p w14:paraId="0F95B5D6" w14:textId="77777777" w:rsidR="00BB30DB" w:rsidRDefault="00BB30DB" w:rsidP="00BB30DB">
      <w:pPr>
        <w:rPr>
          <w:rFonts w:eastAsia="SimSun"/>
          <w:lang w:eastAsia="zh-CN"/>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2FC765B6" w14:textId="77777777" w:rsidR="00BB30DB" w:rsidRPr="00BB30DB" w:rsidRDefault="00BB30DB" w:rsidP="0085175C"/>
    <w:p w14:paraId="6A4CE4BA" w14:textId="77777777" w:rsidR="006156E9" w:rsidRPr="00696AFE" w:rsidRDefault="006156E9" w:rsidP="006156E9">
      <w:pPr>
        <w:rPr>
          <w:b/>
          <w:bCs/>
        </w:rPr>
      </w:pPr>
      <w:r>
        <w:rPr>
          <w:b/>
          <w:bCs/>
        </w:rPr>
        <w:t>Proposal 1: Discuss, revise and agree, if possible, the draft Reply LS in Annex.</w:t>
      </w:r>
    </w:p>
    <w:p w14:paraId="5BD5B333" w14:textId="77777777" w:rsidR="00672EE9" w:rsidRDefault="00672EE9" w:rsidP="00672EE9">
      <w:pPr>
        <w:rPr>
          <w:rFonts w:ascii="Arial" w:hAnsi="Arial" w:cs="Arial"/>
          <w:b/>
          <w:sz w:val="20"/>
          <w:szCs w:val="20"/>
        </w:rPr>
      </w:pPr>
    </w:p>
    <w:p w14:paraId="3048A42A" w14:textId="77777777" w:rsidR="00672EE9" w:rsidRPr="00302986" w:rsidRDefault="00672EE9" w:rsidP="00672EE9">
      <w:pPr>
        <w:rPr>
          <w:rFonts w:ascii="Arial" w:hAnsi="Arial" w:cs="Arial"/>
          <w:b/>
          <w:sz w:val="20"/>
          <w:szCs w:val="20"/>
        </w:rPr>
      </w:pPr>
      <w:r w:rsidRPr="00302986">
        <w:rPr>
          <w:rFonts w:ascii="Arial" w:hAnsi="Arial" w:cs="Arial"/>
          <w:b/>
          <w:sz w:val="20"/>
          <w:szCs w:val="20"/>
        </w:rPr>
        <w:t>1. Overall Description:</w:t>
      </w:r>
    </w:p>
    <w:p w14:paraId="6DCEA3AA" w14:textId="77777777" w:rsidR="00672EE9" w:rsidRDefault="00672EE9" w:rsidP="00672EE9">
      <w:pPr>
        <w:rPr>
          <w:rFonts w:ascii="Arial" w:hAnsi="Arial" w:cs="Arial"/>
          <w:sz w:val="20"/>
          <w:szCs w:val="20"/>
        </w:rPr>
      </w:pPr>
      <w:r>
        <w:rPr>
          <w:rFonts w:ascii="Arial" w:hAnsi="Arial" w:cs="Arial"/>
          <w:sz w:val="20"/>
          <w:szCs w:val="20"/>
        </w:rPr>
        <w:t>RAN3 thanks SA3 for their LS on security verification related to NR Femtos.</w:t>
      </w:r>
    </w:p>
    <w:p w14:paraId="2B69AABE" w14:textId="77777777" w:rsidR="00672EE9" w:rsidRDefault="00672EE9" w:rsidP="00672EE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0FC809C7" w14:textId="77777777" w:rsidR="00672EE9" w:rsidRDefault="00672EE9" w:rsidP="00672EE9">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14:paraId="082BC71A" w14:textId="77777777" w:rsidR="00672EE9" w:rsidRDefault="00672EE9" w:rsidP="00672EE9">
      <w:pPr>
        <w:numPr>
          <w:ilvl w:val="0"/>
          <w:numId w:val="25"/>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14:paraId="1281DF94" w14:textId="77777777" w:rsidR="00672EE9" w:rsidRDefault="00672EE9" w:rsidP="00672EE9">
      <w:pPr>
        <w:numPr>
          <w:ilvl w:val="0"/>
          <w:numId w:val="25"/>
        </w:numPr>
        <w:rPr>
          <w:rFonts w:ascii="Arial" w:hAnsi="Arial" w:cs="Arial"/>
          <w:sz w:val="20"/>
          <w:szCs w:val="20"/>
        </w:rPr>
      </w:pPr>
      <w:r>
        <w:rPr>
          <w:rFonts w:ascii="Arial" w:hAnsi="Arial" w:cs="Arial"/>
          <w:sz w:val="20"/>
          <w:szCs w:val="20"/>
        </w:rPr>
        <w:t>Furthermore, an NR Femto may have more than one cell.</w:t>
      </w:r>
    </w:p>
    <w:p w14:paraId="1B6AEDE9" w14:textId="77777777" w:rsidR="00672EE9" w:rsidRPr="00302986" w:rsidRDefault="00672EE9" w:rsidP="00672EE9">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14:paraId="7035BF82" w14:textId="77777777" w:rsidR="00672EE9" w:rsidRPr="00302986" w:rsidRDefault="00672EE9" w:rsidP="00672EE9">
      <w:pPr>
        <w:rPr>
          <w:rFonts w:ascii="Arial" w:hAnsi="Arial" w:cs="Arial"/>
          <w:b/>
          <w:sz w:val="20"/>
          <w:szCs w:val="20"/>
        </w:rPr>
      </w:pPr>
      <w:r w:rsidRPr="00302986">
        <w:rPr>
          <w:rFonts w:ascii="Arial" w:hAnsi="Arial" w:cs="Arial"/>
          <w:b/>
          <w:sz w:val="20"/>
          <w:szCs w:val="20"/>
        </w:rPr>
        <w:t>2. Actions:</w:t>
      </w:r>
    </w:p>
    <w:p w14:paraId="5900E373" w14:textId="77777777" w:rsidR="00672EE9" w:rsidRPr="00302986" w:rsidRDefault="00672EE9" w:rsidP="00672EE9">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12228B1F" w14:textId="77777777" w:rsidR="00672EE9" w:rsidRDefault="00672EE9" w:rsidP="00672EE9">
      <w:pPr>
        <w:ind w:left="993" w:hanging="993"/>
        <w:rPr>
          <w:rFonts w:ascii="Arial" w:hAnsi="Arial" w:cs="Arial"/>
          <w:sz w:val="20"/>
          <w:szCs w:val="20"/>
        </w:rPr>
      </w:pPr>
      <w:r w:rsidRPr="00302986">
        <w:rPr>
          <w:rFonts w:ascii="Arial" w:hAnsi="Arial" w:cs="Arial"/>
          <w:b/>
          <w:sz w:val="20"/>
          <w:szCs w:val="20"/>
        </w:rPr>
        <w:t>ACTION</w:t>
      </w:r>
      <w:proofErr w:type="gramStart"/>
      <w:r w:rsidRPr="00302986">
        <w:rPr>
          <w:rFonts w:ascii="Arial" w:hAnsi="Arial" w:cs="Arial"/>
          <w:b/>
          <w:sz w:val="20"/>
          <w:szCs w:val="20"/>
        </w:rPr>
        <w:t xml:space="preserve">: </w:t>
      </w:r>
      <w:r w:rsidRPr="00302986">
        <w:rPr>
          <w:rFonts w:ascii="Arial" w:hAnsi="Arial" w:cs="Arial"/>
          <w:b/>
          <w:sz w:val="20"/>
          <w:szCs w:val="20"/>
        </w:rPr>
        <w:tab/>
      </w:r>
      <w:r w:rsidRPr="00302986">
        <w:rPr>
          <w:rFonts w:ascii="Arial" w:hAnsi="Arial" w:cs="Arial"/>
          <w:sz w:val="20"/>
          <w:szCs w:val="20"/>
        </w:rPr>
        <w:t>RAN3</w:t>
      </w:r>
      <w:proofErr w:type="gramEnd"/>
      <w:r w:rsidRPr="00302986">
        <w:rPr>
          <w:rFonts w:ascii="Arial" w:hAnsi="Arial" w:cs="Arial"/>
          <w:sz w:val="20"/>
          <w:szCs w:val="20"/>
        </w:rPr>
        <w:t xml:space="preserve">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7586530D" w14:textId="77777777" w:rsidR="00FE2062" w:rsidRPr="00302986" w:rsidRDefault="00FE2062" w:rsidP="00672EE9">
      <w:pPr>
        <w:ind w:left="993" w:hanging="993"/>
        <w:rPr>
          <w:rFonts w:ascii="Arial" w:hAnsi="Arial" w:cs="Arial"/>
          <w:i/>
          <w:iCs/>
          <w:sz w:val="20"/>
          <w:szCs w:val="20"/>
        </w:rPr>
      </w:pPr>
    </w:p>
    <w:p w14:paraId="3B702545" w14:textId="7853EC53" w:rsidR="00FE2062" w:rsidRDefault="00FE2062" w:rsidP="00FE2062">
      <w:pPr>
        <w:pStyle w:val="2"/>
        <w:numPr>
          <w:ilvl w:val="0"/>
          <w:numId w:val="0"/>
        </w:numPr>
        <w:ind w:left="578" w:hanging="578"/>
      </w:pPr>
      <w:r>
        <w:rPr>
          <w:rFonts w:hint="eastAsia"/>
        </w:rPr>
        <w:lastRenderedPageBreak/>
        <w:t>3.2.2 Issue of NG mobility impact</w:t>
      </w:r>
    </w:p>
    <w:p w14:paraId="56115477" w14:textId="77777777" w:rsidR="00F15576" w:rsidRPr="00B136C5" w:rsidRDefault="00F15576" w:rsidP="00F15576">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the target AMF </w:t>
      </w:r>
      <w:r w:rsidRPr="00B136C5">
        <w:rPr>
          <w:rFonts w:cs="Arial"/>
          <w:b/>
        </w:rPr>
        <w:t>sends the HANDOVER REQUEST message to the target gNB</w:t>
      </w:r>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71E232FE" w14:textId="77777777" w:rsidR="00F15576" w:rsidRDefault="00F15576" w:rsidP="00F15576">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0DCB2B58" w14:textId="77777777" w:rsidR="00F15576" w:rsidRPr="00B136C5" w:rsidRDefault="00F15576" w:rsidP="00F15576">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considering the gNB ID length is variable.</w:t>
      </w:r>
    </w:p>
    <w:p w14:paraId="464A8631" w14:textId="77777777" w:rsidR="00F15576" w:rsidRPr="00B136C5" w:rsidRDefault="00F15576" w:rsidP="00F15576">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r>
        <w:rPr>
          <w:rFonts w:cs="Arial" w:hint="eastAsia"/>
          <w:b/>
          <w:lang w:eastAsia="zh-CN"/>
        </w:rPr>
        <w:t>gNB</w:t>
      </w:r>
      <w:r>
        <w:rPr>
          <w:rFonts w:cs="Arial"/>
          <w:b/>
          <w:lang w:eastAsia="zh-CN"/>
        </w:rPr>
        <w:t xml:space="preserve"> </w:t>
      </w:r>
      <w:r>
        <w:rPr>
          <w:rFonts w:cs="Arial"/>
          <w:b/>
        </w:rPr>
        <w:t xml:space="preserve">(e.g., </w:t>
      </w:r>
      <w:r w:rsidRPr="00B136C5">
        <w:rPr>
          <w:rFonts w:cs="Arial"/>
          <w:b/>
        </w:rPr>
        <w:t>global gNB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6B776A64" w14:textId="77777777" w:rsidR="0072454C" w:rsidRPr="00F15576" w:rsidRDefault="0072454C" w:rsidP="0085175C"/>
    <w:p w14:paraId="464C415E" w14:textId="77777777" w:rsidR="00BB30DB" w:rsidRPr="00BB30DB" w:rsidRDefault="00BB30DB" w:rsidP="0085175C"/>
    <w:p w14:paraId="323EF962" w14:textId="0FCEBDAB" w:rsidR="00CD248D" w:rsidRDefault="00CD248D" w:rsidP="00CD248D">
      <w:pPr>
        <w:pStyle w:val="2"/>
        <w:numPr>
          <w:ilvl w:val="0"/>
          <w:numId w:val="0"/>
        </w:numPr>
        <w:ind w:left="578" w:hanging="578"/>
      </w:pPr>
      <w:r>
        <w:rPr>
          <w:rFonts w:hint="eastAsia"/>
        </w:rPr>
        <w:t>3.2.2 Others</w:t>
      </w:r>
    </w:p>
    <w:p w14:paraId="0D43552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1</w:t>
      </w:r>
      <w:r>
        <w:rPr>
          <w:rFonts w:eastAsia="SimSun"/>
          <w:lang w:eastAsia="zh-CN"/>
        </w:rPr>
        <w:t>: use the terms “NR Femto node” and “NR Femto cell” to designate respectively the node and the cell.</w:t>
      </w:r>
    </w:p>
    <w:p w14:paraId="6537401E" w14:textId="77777777" w:rsidR="001F0972" w:rsidRPr="00B04864" w:rsidRDefault="001F0972" w:rsidP="001F0972">
      <w:pPr>
        <w:rPr>
          <w:sz w:val="28"/>
          <w:szCs w:val="28"/>
          <w:lang w:eastAsia="zh-CN"/>
        </w:rPr>
      </w:pPr>
      <w:r w:rsidRPr="00B136C5">
        <w:rPr>
          <w:rFonts w:cs="Arial"/>
          <w:b/>
        </w:rPr>
        <w:t>Proposal</w:t>
      </w:r>
      <w:r>
        <w:rPr>
          <w:rFonts w:cs="Arial"/>
          <w:b/>
        </w:rPr>
        <w:t xml:space="preserve"> 4</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w:t>
      </w:r>
      <w:r>
        <w:rPr>
          <w:rFonts w:cs="Arial"/>
          <w:b/>
        </w:rPr>
        <w:t>NR Femto Node</w:t>
      </w:r>
      <w:r w:rsidRPr="004150D8">
        <w:rPr>
          <w:rFonts w:cs="Arial"/>
          <w:b/>
        </w:rPr>
        <w:t xml:space="preserve">” </w:t>
      </w:r>
      <w:r>
        <w:rPr>
          <w:rFonts w:cs="Arial"/>
          <w:b/>
        </w:rPr>
        <w:t>with</w:t>
      </w:r>
      <w:r w:rsidRPr="004150D8">
        <w:rPr>
          <w:rFonts w:cs="Arial"/>
          <w:b/>
        </w:rPr>
        <w:t xml:space="preserve"> “</w:t>
      </w:r>
      <w:r>
        <w:rPr>
          <w:rFonts w:cs="Arial"/>
          <w:b/>
        </w:rPr>
        <w:t>NR Femto</w:t>
      </w:r>
      <w:r w:rsidRPr="004150D8">
        <w:rPr>
          <w:rFonts w:cs="Arial"/>
          <w:b/>
        </w:rPr>
        <w:t>” in the BL CR to TS 38.</w:t>
      </w:r>
      <w:r>
        <w:rPr>
          <w:rFonts w:cs="Arial"/>
          <w:b/>
        </w:rPr>
        <w:t>300.</w:t>
      </w:r>
      <w:r>
        <w:rPr>
          <w:b/>
          <w:sz w:val="28"/>
          <w:szCs w:val="28"/>
          <w:lang w:eastAsia="zh-CN"/>
        </w:rPr>
        <w:t xml:space="preserve"> </w:t>
      </w:r>
    </w:p>
    <w:p w14:paraId="440DEC83" w14:textId="77777777" w:rsidR="001F0972" w:rsidRPr="001F0972" w:rsidRDefault="001F0972" w:rsidP="00D773F0">
      <w:pPr>
        <w:rPr>
          <w:rFonts w:eastAsiaTheme="minorEastAsia"/>
        </w:rPr>
      </w:pPr>
    </w:p>
    <w:p w14:paraId="6B267C3A" w14:textId="77777777" w:rsidR="00D773F0" w:rsidRDefault="00D773F0" w:rsidP="00D773F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clarify the (non)usage of the list of slices when received by the NR Femto connected to GW in TS 38.413. </w:t>
      </w:r>
    </w:p>
    <w:p w14:paraId="3E78ACB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3</w:t>
      </w:r>
      <w:r>
        <w:rPr>
          <w:rFonts w:eastAsia="SimSun"/>
          <w:lang w:eastAsia="zh-CN"/>
        </w:rPr>
        <w:t xml:space="preserve">: enhance TS 38.413 to inform gNB of CAG time validity before it expires </w:t>
      </w:r>
      <w:proofErr w:type="gramStart"/>
      <w:r>
        <w:rPr>
          <w:rFonts w:eastAsia="SimSun"/>
          <w:lang w:eastAsia="zh-CN"/>
        </w:rPr>
        <w:t>in order to</w:t>
      </w:r>
      <w:proofErr w:type="gramEnd"/>
      <w:r>
        <w:rPr>
          <w:rFonts w:eastAsia="SimSun"/>
          <w:lang w:eastAsia="zh-CN"/>
        </w:rPr>
        <w:t xml:space="preserve"> enable handovers before CAG expiry. </w:t>
      </w:r>
    </w:p>
    <w:p w14:paraId="1084BE6A" w14:textId="77777777" w:rsidR="00CD0722" w:rsidRDefault="00CD0722" w:rsidP="00D773F0">
      <w:pPr>
        <w:rPr>
          <w:rFonts w:eastAsiaTheme="minorEastAsia"/>
        </w:rPr>
      </w:pPr>
    </w:p>
    <w:p w14:paraId="657E0F72" w14:textId="77777777" w:rsidR="00CD0722" w:rsidRDefault="00CD0722" w:rsidP="00CD0722">
      <w:pPr>
        <w:rPr>
          <w:rFonts w:cs="Arial"/>
          <w:b/>
        </w:rPr>
      </w:pPr>
      <w:r w:rsidRPr="00B136C5">
        <w:rPr>
          <w:rFonts w:cs="Arial"/>
          <w:b/>
        </w:rPr>
        <w:t>Proposal</w:t>
      </w:r>
      <w:r>
        <w:rPr>
          <w:rFonts w:cs="Arial"/>
          <w:b/>
        </w:rPr>
        <w:t xml:space="preserve"> 2</w:t>
      </w:r>
      <w:r w:rsidRPr="00B136C5">
        <w:rPr>
          <w:rFonts w:cs="Arial"/>
          <w:b/>
        </w:rPr>
        <w:t xml:space="preserve">: </w:t>
      </w:r>
      <w:r>
        <w:rPr>
          <w:rFonts w:cs="Arial"/>
          <w:b/>
        </w:rPr>
        <w:t>RAN3 to avoid the IP version selection for UP at NR femto GW.</w:t>
      </w:r>
    </w:p>
    <w:p w14:paraId="1ADD235E"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Femto GW is deployed, </w:t>
      </w:r>
      <w:proofErr w:type="gramStart"/>
      <w:r>
        <w:rPr>
          <w:rFonts w:hint="eastAsia"/>
          <w:lang w:val="en-US" w:eastAsia="zh-CN"/>
        </w:rPr>
        <w:t>the Femto</w:t>
      </w:r>
      <w:proofErr w:type="gramEnd"/>
      <w:r>
        <w:rPr>
          <w:rFonts w:hint="eastAsia"/>
          <w:lang w:val="en-US" w:eastAsia="zh-CN"/>
        </w:rPr>
        <w:t xml:space="preserve"> GW may perform IP version selection for NG-U transport by implementation. No stage 3 impact.</w:t>
      </w:r>
    </w:p>
    <w:p w14:paraId="30A28F16"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2E0F452A" w14:textId="77777777" w:rsidR="00976B78" w:rsidRPr="00976B78" w:rsidRDefault="00976B78" w:rsidP="00CD0722">
      <w:pPr>
        <w:rPr>
          <w:rFonts w:cs="Arial"/>
          <w:b/>
        </w:rPr>
      </w:pPr>
    </w:p>
    <w:p w14:paraId="0F04FED9" w14:textId="77777777" w:rsidR="00174854" w:rsidRPr="00F51B17" w:rsidRDefault="00174854" w:rsidP="00174854">
      <w:pPr>
        <w:rPr>
          <w:rFonts w:eastAsia="游明朝" w:cs="Arial"/>
          <w:b/>
        </w:rPr>
      </w:pPr>
      <w:r w:rsidRPr="00B136C5">
        <w:rPr>
          <w:rFonts w:cs="Arial"/>
          <w:b/>
        </w:rPr>
        <w:t>Proposal</w:t>
      </w:r>
      <w:r>
        <w:rPr>
          <w:rFonts w:cs="Arial"/>
          <w:b/>
        </w:rPr>
        <w:t xml:space="preserve"> 3</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“requested S-NSSAI” </w:t>
      </w:r>
      <w:r>
        <w:rPr>
          <w:rFonts w:cs="Arial"/>
          <w:b/>
        </w:rPr>
        <w:t>with</w:t>
      </w:r>
      <w:r w:rsidRPr="004150D8">
        <w:rPr>
          <w:rFonts w:cs="Arial"/>
          <w:b/>
        </w:rPr>
        <w:t xml:space="preserve"> “requested S-NSSAI list” in the BL CR to TS 38.413</w:t>
      </w:r>
      <w:r>
        <w:rPr>
          <w:rFonts w:cs="Arial"/>
          <w:b/>
        </w:rPr>
        <w:t>.</w:t>
      </w:r>
    </w:p>
    <w:p w14:paraId="6B60392B" w14:textId="77777777" w:rsidR="00CD0722" w:rsidRDefault="00CD0722" w:rsidP="00D773F0">
      <w:pPr>
        <w:rPr>
          <w:rFonts w:eastAsiaTheme="minorEastAsia"/>
        </w:rPr>
      </w:pPr>
    </w:p>
    <w:p w14:paraId="492E3BAA" w14:textId="77777777" w:rsidR="00412C3A" w:rsidRPr="00717FFB" w:rsidRDefault="00412C3A" w:rsidP="00412C3A">
      <w:pPr>
        <w:pStyle w:val="a6"/>
        <w:ind w:left="1322" w:hanging="442"/>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NGAP INITIAL UE MESSAGE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07BB2A3B" w14:textId="77777777" w:rsidR="00412C3A" w:rsidRPr="00412C3A" w:rsidRDefault="00412C3A" w:rsidP="00D773F0">
      <w:pPr>
        <w:rPr>
          <w:rFonts w:eastAsiaTheme="minorEastAsia"/>
        </w:rPr>
      </w:pPr>
    </w:p>
    <w:p w14:paraId="2780EC8D" w14:textId="77777777" w:rsidR="00865852" w:rsidRDefault="00865852" w:rsidP="00865852">
      <w:pPr>
        <w:pStyle w:val="B1"/>
        <w:rPr>
          <w:b/>
          <w:bCs/>
        </w:rPr>
      </w:pPr>
      <w:r w:rsidRPr="00824202">
        <w:rPr>
          <w:b/>
          <w:bCs/>
        </w:rPr>
        <w:t xml:space="preserve">Proposal </w:t>
      </w:r>
      <w:r>
        <w:rPr>
          <w:b/>
          <w:bCs/>
        </w:rPr>
        <w:t>2</w:t>
      </w:r>
      <w:r w:rsidRPr="00824202">
        <w:rPr>
          <w:b/>
          <w:bCs/>
        </w:rPr>
        <w:t xml:space="preserve">: It is proposed to use the terminologies “a NR Femto activating </w:t>
      </w:r>
      <w:proofErr w:type="gramStart"/>
      <w:r w:rsidRPr="00824202">
        <w:rPr>
          <w:b/>
          <w:bCs/>
        </w:rPr>
        <w:t>an</w:t>
      </w:r>
      <w:proofErr w:type="gramEnd"/>
      <w:r w:rsidRPr="00824202">
        <w:rPr>
          <w:b/>
          <w:bCs/>
        </w:rPr>
        <w:t xml:space="preserve"> CAG-only cell” instead of “a closed NR Femto” in the corresponding TP.</w:t>
      </w:r>
    </w:p>
    <w:p w14:paraId="5EF58D87" w14:textId="77777777" w:rsidR="00D773F0" w:rsidRPr="00865852" w:rsidRDefault="00D773F0" w:rsidP="00D773F0">
      <w:pPr>
        <w:rPr>
          <w:lang w:val="en-GB"/>
        </w:rPr>
      </w:pPr>
    </w:p>
    <w:p w14:paraId="136DDDB5" w14:textId="40ABCD53" w:rsidR="005A6A77" w:rsidRDefault="00937495" w:rsidP="005A6A77">
      <w:pPr>
        <w:pStyle w:val="1"/>
      </w:pPr>
      <w:r>
        <w:lastRenderedPageBreak/>
        <w:t>References</w:t>
      </w:r>
    </w:p>
    <w:tbl>
      <w:tblPr>
        <w:tblW w:w="9930" w:type="dxa"/>
        <w:tblInd w:w="-39" w:type="dxa"/>
        <w:tblLayout w:type="fixed"/>
        <w:tblLook w:val="0000" w:firstRow="0" w:lastRow="0" w:firstColumn="0" w:lastColumn="0" w:noHBand="0" w:noVBand="0"/>
      </w:tblPr>
      <w:tblGrid>
        <w:gridCol w:w="1132"/>
        <w:gridCol w:w="4231"/>
        <w:gridCol w:w="4567"/>
      </w:tblGrid>
      <w:tr w:rsidR="001931FC" w14:paraId="20BD33B3"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AA37F3"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4831274B" w14:textId="77777777" w:rsidR="001931FC" w:rsidRDefault="001931FC" w:rsidP="003803B5">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187" w:name="_Hlt137715306"/>
              <w:r>
                <w:rPr>
                  <w:rStyle w:val="af3"/>
                  <w:rFonts w:cs="Calibri"/>
                  <w:kern w:val="2"/>
                  <w:sz w:val="18"/>
                  <w:szCs w:val="18"/>
                  <w:lang w:eastAsia="en-US"/>
                </w:rPr>
                <w:t>4</w:t>
              </w:r>
              <w:bookmarkEnd w:id="187"/>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1931FC" w14:paraId="5C668F19"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575307F" w14:textId="77777777" w:rsidR="001931FC" w:rsidRDefault="001931FC" w:rsidP="001931FC">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4BD24324" w14:textId="77777777" w:rsidR="001931FC" w:rsidRDefault="001931FC" w:rsidP="003803B5">
            <w:pPr>
              <w:rPr>
                <w:rFonts w:cs="Calibri"/>
                <w:i/>
                <w:color w:val="FF0000"/>
                <w:sz w:val="16"/>
                <w:szCs w:val="16"/>
                <w:lang w:eastAsia="en-US"/>
              </w:rPr>
            </w:pPr>
            <w:r>
              <w:rPr>
                <w:rFonts w:cs="Calibri"/>
                <w:i/>
                <w:color w:val="FF0000"/>
                <w:sz w:val="16"/>
                <w:szCs w:val="16"/>
                <w:lang w:eastAsia="en-US"/>
              </w:rPr>
              <w:t>Time plan, skeletons</w:t>
            </w:r>
          </w:p>
        </w:tc>
      </w:tr>
      <w:tr w:rsidR="001931FC" w:rsidRPr="00A628C8" w14:paraId="3619B1F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8C95CF" w14:textId="77777777" w:rsidR="001931FC" w:rsidRPr="00A628C8" w:rsidRDefault="001931FC" w:rsidP="003803B5">
            <w:pPr>
              <w:widowControl w:val="0"/>
              <w:ind w:left="144" w:hanging="144"/>
              <w:rPr>
                <w:rFonts w:cs="Calibri"/>
                <w:sz w:val="18"/>
                <w:highlight w:val="yellow"/>
                <w:lang w:eastAsia="en-US"/>
              </w:rPr>
            </w:pPr>
            <w:hyperlink r:id="rId12" w:history="1">
              <w:r w:rsidRPr="00A628C8">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5C1D5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DE3EB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draftCR</w:t>
            </w:r>
          </w:p>
        </w:tc>
      </w:tr>
      <w:tr w:rsidR="001931FC" w:rsidRPr="00A628C8" w14:paraId="03BAA5B2"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D8B15" w14:textId="77777777" w:rsidR="001931FC" w:rsidRPr="00A628C8" w:rsidRDefault="001931FC" w:rsidP="003803B5">
            <w:pPr>
              <w:widowControl w:val="0"/>
              <w:ind w:left="144" w:hanging="144"/>
              <w:rPr>
                <w:rFonts w:cs="Calibri"/>
                <w:sz w:val="18"/>
                <w:highlight w:val="yellow"/>
                <w:lang w:eastAsia="en-US"/>
              </w:rPr>
            </w:pPr>
            <w:hyperlink r:id="rId13" w:history="1">
              <w:r w:rsidRPr="00A628C8">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5D4E2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B86A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draftCR</w:t>
            </w:r>
          </w:p>
        </w:tc>
      </w:tr>
      <w:tr w:rsidR="001931FC" w:rsidRPr="00A628C8" w14:paraId="25BA235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734108" w14:textId="77777777" w:rsidR="001931FC" w:rsidRPr="00A628C8" w:rsidRDefault="001931FC" w:rsidP="003803B5">
            <w:pPr>
              <w:widowControl w:val="0"/>
              <w:ind w:left="144" w:hanging="144"/>
              <w:rPr>
                <w:rFonts w:cs="Calibri"/>
                <w:sz w:val="18"/>
                <w:highlight w:val="yellow"/>
                <w:lang w:eastAsia="en-US"/>
              </w:rPr>
            </w:pPr>
            <w:hyperlink r:id="rId14" w:history="1">
              <w:r w:rsidRPr="00A628C8">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2AB0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B8F5C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CR0439r8, TS 38.401 v18.5.0, Rel-19, Cat. B</w:t>
            </w:r>
          </w:p>
        </w:tc>
      </w:tr>
      <w:tr w:rsidR="001931FC" w:rsidRPr="00A628C8" w14:paraId="23EAAE1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A471F" w14:textId="77777777" w:rsidR="001931FC" w:rsidRPr="00A628C8" w:rsidRDefault="001931FC" w:rsidP="003803B5">
            <w:pPr>
              <w:widowControl w:val="0"/>
              <w:ind w:left="144" w:hanging="144"/>
              <w:rPr>
                <w:rFonts w:cs="Calibri"/>
                <w:sz w:val="18"/>
                <w:highlight w:val="yellow"/>
                <w:lang w:eastAsia="en-US"/>
              </w:rPr>
            </w:pPr>
            <w:hyperlink r:id="rId15" w:history="1">
              <w:r w:rsidRPr="00A628C8">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768E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004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CR0052r4, TS 38.410 v18.2.0, Rel-19, Cat. B</w:t>
            </w:r>
          </w:p>
        </w:tc>
      </w:tr>
      <w:tr w:rsidR="001931FC" w:rsidRPr="00A628C8" w14:paraId="028D6A1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9539" w14:textId="77777777" w:rsidR="001931FC" w:rsidRPr="00A628C8" w:rsidRDefault="001931FC" w:rsidP="003803B5">
            <w:pPr>
              <w:widowControl w:val="0"/>
              <w:ind w:left="144" w:hanging="144"/>
              <w:rPr>
                <w:rFonts w:cs="Calibri"/>
                <w:sz w:val="18"/>
                <w:highlight w:val="yellow"/>
                <w:lang w:eastAsia="en-US"/>
              </w:rPr>
            </w:pPr>
            <w:hyperlink r:id="rId16" w:history="1">
              <w:r w:rsidRPr="00A628C8">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DAA8F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1C05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CR1232r3, TS 38.413 v18.5.0, Rel-19, Cat. B</w:t>
            </w:r>
          </w:p>
        </w:tc>
      </w:tr>
      <w:tr w:rsidR="001931FC" w:rsidRPr="00A628C8" w14:paraId="4930F84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673F" w14:textId="77777777" w:rsidR="001931FC" w:rsidRPr="00A628C8" w:rsidRDefault="001931FC" w:rsidP="003803B5">
            <w:pPr>
              <w:widowControl w:val="0"/>
              <w:ind w:left="144" w:hanging="144"/>
              <w:rPr>
                <w:rFonts w:cs="Calibri"/>
                <w:sz w:val="18"/>
                <w:highlight w:val="yellow"/>
                <w:lang w:eastAsia="en-US"/>
              </w:rPr>
            </w:pPr>
            <w:hyperlink r:id="rId17" w:history="1">
              <w:r w:rsidRPr="00A628C8">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4978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61D5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CR1263r3, TS 38.413 v18.5.0, Rel-19, Cat. B</w:t>
            </w:r>
          </w:p>
        </w:tc>
      </w:tr>
      <w:tr w:rsidR="001931FC" w:rsidRPr="00A628C8" w14:paraId="276CDC9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B0F1D6" w14:textId="77777777" w:rsidR="001931FC" w:rsidRPr="00A628C8" w:rsidRDefault="001931FC" w:rsidP="003803B5">
            <w:pPr>
              <w:widowControl w:val="0"/>
              <w:ind w:left="144" w:hanging="144"/>
              <w:rPr>
                <w:rFonts w:cs="Calibri"/>
                <w:sz w:val="18"/>
                <w:highlight w:val="yellow"/>
                <w:lang w:eastAsia="en-US"/>
              </w:rPr>
            </w:pPr>
            <w:hyperlink r:id="rId18" w:history="1">
              <w:r w:rsidRPr="00A628C8">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A94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56E1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CR1487r1, TS 38.423 v18.5.0, Rel-19, Cat. B</w:t>
            </w:r>
          </w:p>
        </w:tc>
      </w:tr>
      <w:tr w:rsidR="001931FC" w:rsidRPr="00A628C8" w14:paraId="3974AF2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77934" w14:textId="77777777" w:rsidR="001931FC" w:rsidRPr="00A628C8" w:rsidRDefault="001931FC" w:rsidP="003803B5">
            <w:pPr>
              <w:widowControl w:val="0"/>
              <w:ind w:left="144" w:hanging="144"/>
              <w:rPr>
                <w:rFonts w:cs="Calibri"/>
                <w:sz w:val="18"/>
                <w:highlight w:val="yellow"/>
                <w:lang w:eastAsia="en-US"/>
              </w:rPr>
            </w:pPr>
            <w:hyperlink r:id="rId19" w:history="1">
              <w:r w:rsidRPr="00A628C8">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18C6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3C3A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CR0189r2, TS 38.455 v18.5.0, Rel-19, Cat. B</w:t>
            </w:r>
          </w:p>
        </w:tc>
      </w:tr>
      <w:tr w:rsidR="001931FC" w14:paraId="27073538"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C709029"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574DB0" w14:textId="77777777" w:rsidR="001931FC" w:rsidRDefault="001931FC" w:rsidP="003803B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14C15C7" w14:textId="77777777" w:rsidR="001931FC" w:rsidRDefault="001931FC" w:rsidP="003803B5">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EEC600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 xml:space="preserve">-node including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 xml:space="preserve">-gNB and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-MT.</w:t>
            </w:r>
          </w:p>
          <w:p w14:paraId="7D2C42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25FD732B"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0738002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0A6BAA19"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F693C3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633756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CFB94FF"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3A8FEF1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lastRenderedPageBreak/>
              <w:t>The handling of:</w:t>
            </w:r>
          </w:p>
          <w:p w14:paraId="3ED39015"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54B49D9"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445CE9F7"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3B88844B"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7F4809BC"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09AA5EFF"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680B0D1D"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0B02FF62"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0D0C1105"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2F5AC0F"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45D67A9D"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502AB798"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11D224E7"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5DE6DDC" w14:textId="77777777" w:rsidR="001931FC" w:rsidRDefault="001931FC" w:rsidP="003803B5">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012976C1" w14:textId="77777777" w:rsidR="001931FC" w:rsidRDefault="001931FC" w:rsidP="003803B5">
            <w:pPr>
              <w:pStyle w:val="NO"/>
              <w:ind w:left="0" w:firstLine="0"/>
              <w:rPr>
                <w:rFonts w:ascii="Calibri" w:eastAsia="ＭＳ 明朝" w:hAnsi="Calibri" w:cs="Calibri"/>
                <w:i/>
                <w:iCs/>
                <w:color w:val="00B050"/>
                <w:kern w:val="2"/>
                <w:sz w:val="16"/>
                <w:szCs w:val="16"/>
              </w:rPr>
            </w:pPr>
          </w:p>
          <w:p w14:paraId="2EBD77D2"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35AA857D"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69CFD55A"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6538C40C"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4DC5DED8"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B02E02E"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scenario where a WAB-gNB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785F2B23"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w:t>
            </w:r>
            <w:proofErr w:type="gramStart"/>
            <w:r>
              <w:rPr>
                <w:rFonts w:eastAsia="ＭＳ 明朝" w:cs="Calibri"/>
                <w:i/>
                <w:iCs/>
                <w:color w:val="00B050"/>
                <w:kern w:val="2"/>
                <w:sz w:val="16"/>
                <w:szCs w:val="16"/>
              </w:rPr>
              <w:t>the multi</w:t>
            </w:r>
            <w:proofErr w:type="gramEnd"/>
            <w:r>
              <w:rPr>
                <w:rFonts w:eastAsia="ＭＳ 明朝" w:cs="Calibri"/>
                <w:i/>
                <w:iCs/>
                <w:color w:val="00B050"/>
                <w:kern w:val="2"/>
                <w:sz w:val="16"/>
                <w:szCs w:val="16"/>
              </w:rPr>
              <w:t>-hop WAB topology, where multi-hop WAB means that a WAB MT connects to a WAB gNB. Discussions on multi hop WAB topology are out of scope.</w:t>
            </w:r>
          </w:p>
          <w:p w14:paraId="7606C32A"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7C7A205C"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4385E3B"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31840488"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30AE9C11"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5A5F6AB"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3AF4C454"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5B1CABEC"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75FC5BAA"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6D558E47"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6402E03"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WAB-gNB derives the new additional ULI and it reports it to the network, if required by the CN via legacy procedures. Add this description into TS38.401.</w:t>
            </w:r>
          </w:p>
          <w:p w14:paraId="6731D213" w14:textId="77777777" w:rsidR="001931FC" w:rsidRDefault="001931FC" w:rsidP="003803B5">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7D550A73" w14:textId="77777777" w:rsidR="001931FC" w:rsidRDefault="001931FC" w:rsidP="003803B5">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427EDF07"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83EF61F"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 xml:space="preserve">the two-logical-gNB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4274D04A"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WAB-gNB’s traffic during WAB-node mobility:</w:t>
            </w:r>
          </w:p>
          <w:p w14:paraId="1667763C"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WAB-gNB</w:t>
            </w:r>
            <w:r w:rsidRPr="000B3AA4">
              <w:rPr>
                <w:rFonts w:cs="Calibri"/>
                <w:i/>
                <w:iCs/>
                <w:color w:val="00B050"/>
                <w:kern w:val="2"/>
                <w:sz w:val="16"/>
                <w:szCs w:val="16"/>
              </w:rPr>
              <w:t>’</w:t>
            </w:r>
            <w:r w:rsidRPr="000B3AA4">
              <w:rPr>
                <w:rFonts w:cs="Calibri" w:hint="eastAsia"/>
                <w:i/>
                <w:iCs/>
                <w:color w:val="00B050"/>
                <w:kern w:val="2"/>
                <w:sz w:val="16"/>
                <w:szCs w:val="16"/>
              </w:rPr>
              <w:t>s traffic, Mob</w:t>
            </w:r>
            <w:r w:rsidRPr="000B3AA4">
              <w:rPr>
                <w:rFonts w:cs="Calibri"/>
                <w:i/>
                <w:iCs/>
                <w:color w:val="00B050"/>
                <w:kern w:val="2"/>
                <w:sz w:val="16"/>
                <w:szCs w:val="16"/>
              </w:rPr>
              <w:t>IKE</w:t>
            </w:r>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1A2F9CFD"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RAN3 to capture in stage-2 that when WAB-gNB changes IP address due to WAB-node mobility, </w:t>
            </w:r>
            <w:proofErr w:type="gramStart"/>
            <w:r w:rsidRPr="000B3AA4">
              <w:rPr>
                <w:rFonts w:cs="Calibri"/>
                <w:i/>
                <w:iCs/>
                <w:color w:val="00B050"/>
                <w:kern w:val="2"/>
                <w:sz w:val="16"/>
                <w:szCs w:val="16"/>
              </w:rPr>
              <w:t>the WAB</w:t>
            </w:r>
            <w:proofErr w:type="gramEnd"/>
            <w:r w:rsidRPr="000B3AA4">
              <w:rPr>
                <w:rFonts w:cs="Calibri"/>
                <w:i/>
                <w:iCs/>
                <w:color w:val="00B050"/>
                <w:kern w:val="2"/>
                <w:sz w:val="16"/>
                <w:szCs w:val="16"/>
              </w:rPr>
              <w:t xml:space="preserve">-gNB’s traffic can be handled in the following manner: </w:t>
            </w:r>
          </w:p>
          <w:p w14:paraId="2FA64A70"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NG-C and Xn-C can be migrated to the new IP address via legacy procedures defined in TS 38.412 and TS 38.422, respectively.</w:t>
            </w:r>
          </w:p>
          <w:p w14:paraId="19826AD4"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lastRenderedPageBreak/>
              <w:t>NG-U GTP-U tunnels can be migrated via the NGAP PDU session Resource Modify Indication procedure.</w:t>
            </w:r>
          </w:p>
          <w:p w14:paraId="3B490D13"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7C87655E"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7148D4AF" w14:textId="77777777" w:rsidR="001931FC" w:rsidRPr="000B3AA4" w:rsidRDefault="001931FC" w:rsidP="003803B5">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1214426D" w14:textId="77777777" w:rsidR="001931FC" w:rsidRPr="000B3AA4" w:rsidRDefault="001931FC" w:rsidP="003803B5">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2E45050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28DE7E37"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A9CBEF2"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Capture in TS38.401 that NG connection(s) removal for a WAB-gNB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6A56483E"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0B1E55F5"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5D44CE8"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When the authorization status of a WAB-gNB changes from “authorized” to “not authorized”:</w:t>
            </w:r>
          </w:p>
          <w:p w14:paraId="5C971CE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The WAB-gNB node attempts to hand over and/or releases the UEs.</w:t>
            </w:r>
          </w:p>
          <w:p w14:paraId="2C3C7B5F"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The NG and Xn connections of the WAB-gNB are removed.</w:t>
            </w:r>
          </w:p>
          <w:p w14:paraId="2755C0DB"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As agreed in SA2, “backhaul PDU Sessions are available for the MWAB gNB to be able to perform OAM control shutdown, which may include handing ove the UEs it serves”</w:t>
            </w:r>
          </w:p>
          <w:p w14:paraId="1FD46721" w14:textId="77777777" w:rsidR="001931FC" w:rsidRPr="00991171" w:rsidRDefault="001931FC" w:rsidP="003803B5">
            <w:pPr>
              <w:rPr>
                <w:rFonts w:cs="Calibri"/>
                <w:i/>
                <w:iCs/>
                <w:color w:val="00B050"/>
                <w:kern w:val="2"/>
                <w:sz w:val="16"/>
                <w:szCs w:val="16"/>
              </w:rPr>
            </w:pPr>
            <w:r w:rsidRPr="000B3AA4">
              <w:rPr>
                <w:rFonts w:cs="Calibri"/>
                <w:i/>
                <w:iCs/>
                <w:color w:val="00B050"/>
                <w:kern w:val="2"/>
                <w:sz w:val="16"/>
                <w:szCs w:val="16"/>
              </w:rPr>
              <w:t xml:space="preserve">The above is based on </w:t>
            </w:r>
            <w:proofErr w:type="gramStart"/>
            <w:r w:rsidRPr="000B3AA4">
              <w:rPr>
                <w:rFonts w:cs="Calibri"/>
                <w:i/>
                <w:iCs/>
                <w:color w:val="00B050"/>
                <w:kern w:val="2"/>
                <w:sz w:val="16"/>
                <w:szCs w:val="16"/>
              </w:rPr>
              <w:t>SA2</w:t>
            </w:r>
            <w:proofErr w:type="gramEnd"/>
            <w:r w:rsidRPr="000B3AA4">
              <w:rPr>
                <w:rFonts w:cs="Calibri"/>
                <w:i/>
                <w:iCs/>
                <w:color w:val="00B050"/>
                <w:kern w:val="2"/>
                <w:sz w:val="16"/>
                <w:szCs w:val="16"/>
              </w:rPr>
              <w:t xml:space="preserve"> conclusion to capture handling of the BH PDU sessions of the WAB-MT and the deregistration of WAB-MT.</w:t>
            </w:r>
          </w:p>
          <w:p w14:paraId="32852119"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38539A31"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I</w:t>
            </w:r>
            <w:r w:rsidRPr="00991171">
              <w:rPr>
                <w:rFonts w:cs="Calibri" w:hint="eastAsia"/>
                <w:i/>
                <w:iCs/>
                <w:color w:val="00B050"/>
                <w:kern w:val="2"/>
                <w:sz w:val="16"/>
                <w:szCs w:val="16"/>
              </w:rPr>
              <w:t xml:space="preserve">nclude a WAB-MT Identifier in the XN SETUP REQUEST, XN SETUP RESPONSE,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and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ACK e.g. for colocation discovery for resource multiplexing</w:t>
            </w:r>
            <w:r w:rsidRPr="00991171">
              <w:rPr>
                <w:rFonts w:cs="Calibri"/>
                <w:i/>
                <w:iCs/>
                <w:color w:val="00B050"/>
                <w:kern w:val="2"/>
                <w:sz w:val="16"/>
                <w:szCs w:val="16"/>
              </w:rPr>
              <w:t xml:space="preserve"> or for WAB node indication</w:t>
            </w:r>
            <w:r w:rsidRPr="00991171">
              <w:rPr>
                <w:rFonts w:cs="Calibri" w:hint="eastAsia"/>
                <w:i/>
                <w:iCs/>
                <w:color w:val="00B050"/>
                <w:kern w:val="2"/>
                <w:sz w:val="16"/>
                <w:szCs w:val="16"/>
              </w:rPr>
              <w:t xml:space="preserve">. </w:t>
            </w:r>
          </w:p>
          <w:p w14:paraId="7A4F2908" w14:textId="77777777" w:rsidR="001931FC" w:rsidRDefault="001931FC" w:rsidP="003803B5">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49E612F0"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 xml:space="preserve">When access and backhaul links of a WAB node are operated out-of-band, </w:t>
            </w:r>
            <w:r w:rsidRPr="00991171">
              <w:rPr>
                <w:rFonts w:cs="Calibri" w:hint="eastAsia"/>
                <w:i/>
                <w:iCs/>
                <w:color w:val="00B050"/>
                <w:kern w:val="2"/>
                <w:sz w:val="16"/>
                <w:szCs w:val="16"/>
              </w:rPr>
              <w:t xml:space="preserve">there is no need for </w:t>
            </w:r>
            <w:r w:rsidRPr="00991171">
              <w:rPr>
                <w:rFonts w:cs="Calibri"/>
                <w:i/>
                <w:iCs/>
                <w:color w:val="00B050"/>
                <w:kern w:val="2"/>
                <w:sz w:val="16"/>
                <w:szCs w:val="16"/>
              </w:rPr>
              <w:t xml:space="preserve">WAB </w:t>
            </w:r>
            <w:r w:rsidRPr="00991171">
              <w:rPr>
                <w:rFonts w:cs="Calibri" w:hint="eastAsia"/>
                <w:i/>
                <w:iCs/>
                <w:color w:val="00B050"/>
                <w:kern w:val="2"/>
                <w:sz w:val="16"/>
                <w:szCs w:val="16"/>
              </w:rPr>
              <w:t>resource coordination.</w:t>
            </w:r>
          </w:p>
          <w:p w14:paraId="1A7164EB"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RAN3 assumes that WAB deployments use out-of-band operation in case access and backhaul use different PLMNs</w:t>
            </w:r>
            <w:r w:rsidRPr="00991171">
              <w:rPr>
                <w:rFonts w:cs="Calibri" w:hint="eastAsia"/>
                <w:i/>
                <w:iCs/>
                <w:color w:val="00B050"/>
                <w:kern w:val="2"/>
                <w:sz w:val="16"/>
                <w:szCs w:val="16"/>
              </w:rPr>
              <w:t>.</w:t>
            </w:r>
          </w:p>
          <w:p w14:paraId="0B395C26"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 xml:space="preserve">In this release, </w:t>
            </w:r>
            <w:r w:rsidRPr="00991171">
              <w:rPr>
                <w:rFonts w:cs="Calibri"/>
                <w:i/>
                <w:iCs/>
                <w:color w:val="00B050"/>
                <w:kern w:val="2"/>
                <w:sz w:val="16"/>
                <w:szCs w:val="16"/>
              </w:rPr>
              <w:t>In-band WAB operation is only considered for intra PLMN scenarios where BH gNB is upgraded with WAB-specific enhancements.</w:t>
            </w:r>
          </w:p>
          <w:p w14:paraId="3290C9F0"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 xml:space="preserve">For WAB resource coordination, introduce </w:t>
            </w:r>
            <w:r w:rsidRPr="00991171">
              <w:rPr>
                <w:rFonts w:cs="Calibri"/>
                <w:i/>
                <w:iCs/>
                <w:color w:val="00B050"/>
                <w:kern w:val="2"/>
                <w:sz w:val="16"/>
                <w:szCs w:val="16"/>
              </w:rPr>
              <w:t>a new class-1</w:t>
            </w:r>
            <w:r w:rsidRPr="00991171">
              <w:rPr>
                <w:rFonts w:cs="Calibri" w:hint="eastAsia"/>
                <w:i/>
                <w:iCs/>
                <w:color w:val="00B050"/>
                <w:kern w:val="2"/>
                <w:sz w:val="16"/>
                <w:szCs w:val="16"/>
              </w:rPr>
              <w:t xml:space="preserve"> Xn </w:t>
            </w:r>
            <w:r w:rsidRPr="00991171">
              <w:rPr>
                <w:rFonts w:cs="Calibri"/>
                <w:i/>
                <w:iCs/>
                <w:color w:val="00B050"/>
                <w:kern w:val="2"/>
                <w:sz w:val="16"/>
                <w:szCs w:val="16"/>
              </w:rPr>
              <w:t>procedure between WAB-gNB and BH gNB</w:t>
            </w:r>
            <w:r w:rsidRPr="00991171">
              <w:rPr>
                <w:rFonts w:cs="Calibri" w:hint="eastAsia"/>
                <w:i/>
                <w:iCs/>
                <w:color w:val="00B050"/>
                <w:kern w:val="2"/>
                <w:sz w:val="16"/>
                <w:szCs w:val="16"/>
              </w:rPr>
              <w:t xml:space="preserve">. The message content can be based on relevant </w:t>
            </w:r>
            <w:r w:rsidRPr="00991171">
              <w:rPr>
                <w:rFonts w:cs="Calibri"/>
                <w:i/>
                <w:iCs/>
                <w:color w:val="00B050"/>
                <w:kern w:val="2"/>
                <w:sz w:val="16"/>
                <w:szCs w:val="16"/>
              </w:rPr>
              <w:t>parts</w:t>
            </w:r>
            <w:r w:rsidRPr="00991171">
              <w:rPr>
                <w:rFonts w:cs="Calibri" w:hint="eastAsia"/>
                <w:i/>
                <w:iCs/>
                <w:color w:val="00B050"/>
                <w:kern w:val="2"/>
                <w:sz w:val="16"/>
                <w:szCs w:val="16"/>
              </w:rPr>
              <w:t xml:space="preserve"> of the </w:t>
            </w:r>
            <w:r w:rsidRPr="00991171">
              <w:rPr>
                <w:rFonts w:cs="Calibri"/>
                <w:i/>
                <w:iCs/>
                <w:color w:val="00B050"/>
                <w:kern w:val="2"/>
                <w:sz w:val="16"/>
                <w:szCs w:val="16"/>
              </w:rPr>
              <w:t>XnAP IEs defined in clauses 9.2.2.94-97 of TS 38.423</w:t>
            </w:r>
            <w:r w:rsidRPr="00991171">
              <w:rPr>
                <w:rFonts w:cs="Calibri" w:hint="eastAsia"/>
                <w:i/>
                <w:iCs/>
                <w:color w:val="00B050"/>
                <w:kern w:val="2"/>
                <w:sz w:val="16"/>
                <w:szCs w:val="16"/>
              </w:rPr>
              <w:t>.</w:t>
            </w:r>
          </w:p>
          <w:p w14:paraId="779FD580" w14:textId="77777777" w:rsidR="001931FC" w:rsidRPr="00991171" w:rsidRDefault="001931FC" w:rsidP="003803B5">
            <w:pPr>
              <w:spacing w:before="120" w:after="0"/>
              <w:rPr>
                <w:i/>
                <w:color w:val="FF0000"/>
                <w:kern w:val="2"/>
                <w:sz w:val="16"/>
                <w:szCs w:val="16"/>
                <w:lang w:eastAsia="en-US"/>
              </w:rPr>
            </w:pPr>
            <w:r w:rsidRPr="00991171">
              <w:rPr>
                <w:i/>
                <w:color w:val="FF0000"/>
                <w:kern w:val="2"/>
                <w:sz w:val="16"/>
                <w:szCs w:val="16"/>
                <w:lang w:eastAsia="en-US"/>
              </w:rPr>
              <w:t>FFS whether to reuse the F1AP NB-DU RESOURCE CONFIGURATION procedure between BH gNB-CU and BH gNB-DU.</w:t>
            </w:r>
          </w:p>
          <w:p w14:paraId="49CE7D1F"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After RAN</w:t>
            </w:r>
            <w:r w:rsidRPr="00991171">
              <w:rPr>
                <w:rFonts w:cs="Calibri"/>
                <w:i/>
                <w:iCs/>
                <w:color w:val="00B050"/>
                <w:kern w:val="2"/>
                <w:sz w:val="16"/>
                <w:szCs w:val="16"/>
              </w:rPr>
              <w:t xml:space="preserve">3 </w:t>
            </w:r>
            <w:r w:rsidRPr="00991171">
              <w:rPr>
                <w:rFonts w:cs="Calibri" w:hint="eastAsia"/>
                <w:i/>
                <w:iCs/>
                <w:color w:val="00B050"/>
                <w:kern w:val="2"/>
                <w:sz w:val="16"/>
                <w:szCs w:val="16"/>
              </w:rPr>
              <w:t xml:space="preserve">has finished </w:t>
            </w:r>
            <w:r w:rsidRPr="00991171">
              <w:rPr>
                <w:rFonts w:cs="Calibri"/>
                <w:i/>
                <w:iCs/>
                <w:color w:val="00B050"/>
                <w:kern w:val="2"/>
                <w:sz w:val="16"/>
                <w:szCs w:val="16"/>
              </w:rPr>
              <w:t xml:space="preserve">specifying WAB </w:t>
            </w:r>
            <w:r w:rsidRPr="00991171">
              <w:rPr>
                <w:rFonts w:cs="Calibri" w:hint="eastAsia"/>
                <w:i/>
                <w:iCs/>
                <w:color w:val="00B050"/>
                <w:kern w:val="2"/>
                <w:sz w:val="16"/>
                <w:szCs w:val="16"/>
              </w:rPr>
              <w:t xml:space="preserve">resource coordination, RAN3 </w:t>
            </w:r>
            <w:proofErr w:type="gramStart"/>
            <w:r w:rsidRPr="00991171">
              <w:rPr>
                <w:rFonts w:cs="Calibri"/>
                <w:i/>
                <w:iCs/>
                <w:color w:val="00B050"/>
                <w:kern w:val="2"/>
                <w:sz w:val="16"/>
                <w:szCs w:val="16"/>
              </w:rPr>
              <w:t xml:space="preserve">to </w:t>
            </w:r>
            <w:r w:rsidRPr="00991171">
              <w:rPr>
                <w:rFonts w:cs="Calibri" w:hint="eastAsia"/>
                <w:i/>
                <w:iCs/>
                <w:color w:val="00B050"/>
                <w:kern w:val="2"/>
                <w:sz w:val="16"/>
                <w:szCs w:val="16"/>
              </w:rPr>
              <w:t>send</w:t>
            </w:r>
            <w:proofErr w:type="gramEnd"/>
            <w:r w:rsidRPr="00991171">
              <w:rPr>
                <w:rFonts w:cs="Calibri" w:hint="eastAsia"/>
                <w:i/>
                <w:iCs/>
                <w:color w:val="00B050"/>
                <w:kern w:val="2"/>
                <w:sz w:val="16"/>
                <w:szCs w:val="16"/>
              </w:rPr>
              <w:t xml:space="preserve"> an LS to</w:t>
            </w:r>
            <w:r w:rsidRPr="00991171">
              <w:rPr>
                <w:rFonts w:cs="Calibri"/>
                <w:i/>
                <w:iCs/>
                <w:color w:val="00B050"/>
                <w:kern w:val="2"/>
                <w:sz w:val="16"/>
                <w:szCs w:val="16"/>
              </w:rPr>
              <w:t xml:space="preserve"> inform</w:t>
            </w:r>
            <w:r w:rsidRPr="00991171">
              <w:rPr>
                <w:rFonts w:cs="Calibri" w:hint="eastAsia"/>
                <w:i/>
                <w:iCs/>
                <w:color w:val="00B050"/>
                <w:kern w:val="2"/>
                <w:sz w:val="16"/>
                <w:szCs w:val="16"/>
              </w:rPr>
              <w:t xml:space="preserve"> </w:t>
            </w:r>
            <w:r w:rsidRPr="00991171">
              <w:rPr>
                <w:rFonts w:cs="Calibri"/>
                <w:i/>
                <w:iCs/>
                <w:color w:val="00B050"/>
                <w:kern w:val="2"/>
                <w:sz w:val="16"/>
                <w:szCs w:val="16"/>
              </w:rPr>
              <w:t>RAN1 and RAN2 about conclusions</w:t>
            </w:r>
            <w:r w:rsidRPr="00991171">
              <w:rPr>
                <w:rFonts w:cs="Calibri" w:hint="eastAsia"/>
                <w:i/>
                <w:iCs/>
                <w:color w:val="00B050"/>
                <w:kern w:val="2"/>
                <w:sz w:val="16"/>
                <w:szCs w:val="16"/>
              </w:rPr>
              <w:t>.</w:t>
            </w:r>
          </w:p>
          <w:p w14:paraId="11A2DE37" w14:textId="77777777" w:rsidR="001931FC"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RAN3 to agree the WAB-gNB reports the additional ULI to the network within the NG Setup and RAN Configuration Update procedures.</w:t>
            </w:r>
          </w:p>
          <w:p w14:paraId="30339031" w14:textId="77777777" w:rsidR="001931FC" w:rsidRDefault="001931FC" w:rsidP="003803B5">
            <w:pPr>
              <w:spacing w:before="120" w:after="0"/>
              <w:rPr>
                <w:b/>
                <w:bCs/>
                <w:color w:val="FF0000"/>
                <w:sz w:val="18"/>
                <w:szCs w:val="18"/>
              </w:rPr>
            </w:pPr>
            <w:r w:rsidRPr="00D67850">
              <w:rPr>
                <w:b/>
                <w:bCs/>
                <w:color w:val="FF0000"/>
                <w:sz w:val="18"/>
                <w:szCs w:val="18"/>
              </w:rPr>
              <w:t xml:space="preserve">Solution 1 is implementation </w:t>
            </w:r>
            <w:proofErr w:type="gramStart"/>
            <w:r w:rsidRPr="00D67850">
              <w:rPr>
                <w:b/>
                <w:bCs/>
                <w:color w:val="FF0000"/>
                <w:sz w:val="18"/>
                <w:szCs w:val="18"/>
              </w:rPr>
              <w:t>specific</w:t>
            </w:r>
            <w:proofErr w:type="gramEnd"/>
            <w:r w:rsidRPr="00D67850">
              <w:rPr>
                <w:b/>
                <w:bCs/>
                <w:color w:val="FF0000"/>
                <w:sz w:val="18"/>
                <w:szCs w:val="18"/>
              </w:rPr>
              <w:t xml:space="preserve"> and it is not subject to specifications changes.</w:t>
            </w:r>
          </w:p>
          <w:p w14:paraId="452F61B8" w14:textId="77777777" w:rsidR="001931FC" w:rsidRPr="00D67850" w:rsidRDefault="001931FC" w:rsidP="003803B5">
            <w:pPr>
              <w:spacing w:before="120" w:after="0"/>
              <w:rPr>
                <w:i/>
                <w:color w:val="FF0000"/>
                <w:kern w:val="2"/>
                <w:sz w:val="16"/>
                <w:szCs w:val="16"/>
                <w:lang w:eastAsia="en-US"/>
              </w:rPr>
            </w:pPr>
            <w:r w:rsidRPr="00D67850">
              <w:rPr>
                <w:i/>
                <w:color w:val="FF0000"/>
                <w:kern w:val="2"/>
                <w:sz w:val="16"/>
                <w:szCs w:val="16"/>
                <w:lang w:eastAsia="en-US"/>
              </w:rPr>
              <w:t xml:space="preserve">There is no consensus in RAN3 on an agreement for solution 3 and make the decision in </w:t>
            </w:r>
            <w:proofErr w:type="gramStart"/>
            <w:r w:rsidRPr="00D67850">
              <w:rPr>
                <w:i/>
                <w:color w:val="FF0000"/>
                <w:kern w:val="2"/>
                <w:sz w:val="16"/>
                <w:szCs w:val="16"/>
                <w:lang w:eastAsia="en-US"/>
              </w:rPr>
              <w:t>next</w:t>
            </w:r>
            <w:proofErr w:type="gramEnd"/>
            <w:r w:rsidRPr="00D67850">
              <w:rPr>
                <w:i/>
                <w:color w:val="FF0000"/>
                <w:kern w:val="2"/>
                <w:sz w:val="16"/>
                <w:szCs w:val="16"/>
                <w:lang w:eastAsia="en-US"/>
              </w:rPr>
              <w:t xml:space="preserve"> meeting.</w:t>
            </w:r>
          </w:p>
          <w:p w14:paraId="45C4B958" w14:textId="77777777" w:rsidR="001931FC" w:rsidRDefault="001931FC" w:rsidP="003803B5">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1931FC" w:rsidRPr="00A628C8" w14:paraId="40782F76"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16D6C" w14:textId="77777777" w:rsidR="001931FC" w:rsidRPr="00A628C8" w:rsidRDefault="001931FC" w:rsidP="003803B5">
            <w:pPr>
              <w:widowControl w:val="0"/>
              <w:ind w:left="144" w:hanging="144"/>
              <w:rPr>
                <w:rFonts w:cs="Calibri"/>
                <w:sz w:val="18"/>
                <w:highlight w:val="yellow"/>
                <w:lang w:eastAsia="en-US"/>
              </w:rPr>
            </w:pPr>
            <w:hyperlink r:id="rId20" w:history="1">
              <w:r w:rsidRPr="00A628C8">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1FBE6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D813B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4F1C067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C1AA9E" w14:textId="77777777" w:rsidR="001931FC" w:rsidRPr="00A628C8" w:rsidRDefault="001931FC" w:rsidP="003803B5">
            <w:pPr>
              <w:widowControl w:val="0"/>
              <w:ind w:left="144" w:hanging="144"/>
              <w:rPr>
                <w:rFonts w:cs="Calibri"/>
                <w:sz w:val="18"/>
                <w:highlight w:val="yellow"/>
                <w:lang w:eastAsia="en-US"/>
              </w:rPr>
            </w:pPr>
            <w:hyperlink r:id="rId21" w:history="1">
              <w:r w:rsidRPr="00A628C8">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BB46B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MWAB-gNB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3BF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7A8E456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31AAE7" w14:textId="77777777" w:rsidR="001931FC" w:rsidRPr="00A628C8" w:rsidRDefault="001931FC" w:rsidP="003803B5">
            <w:pPr>
              <w:widowControl w:val="0"/>
              <w:ind w:left="144" w:hanging="144"/>
              <w:rPr>
                <w:rFonts w:cs="Calibri"/>
                <w:sz w:val="18"/>
                <w:highlight w:val="yellow"/>
                <w:lang w:eastAsia="en-US"/>
              </w:rPr>
            </w:pPr>
            <w:hyperlink r:id="rId22" w:history="1">
              <w:r w:rsidRPr="00A628C8">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7609F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8ABA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47C68B2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9D73D" w14:textId="77777777" w:rsidR="001931FC" w:rsidRPr="00A628C8" w:rsidRDefault="001931FC" w:rsidP="003803B5">
            <w:pPr>
              <w:widowControl w:val="0"/>
              <w:ind w:left="144" w:hanging="144"/>
              <w:rPr>
                <w:rFonts w:cs="Calibri"/>
                <w:sz w:val="18"/>
                <w:highlight w:val="yellow"/>
                <w:lang w:eastAsia="en-US"/>
              </w:rPr>
            </w:pPr>
            <w:hyperlink r:id="rId23" w:history="1">
              <w:r w:rsidRPr="00A628C8">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3100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D9F63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608157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4E003" w14:textId="77777777" w:rsidR="001931FC" w:rsidRPr="00A628C8" w:rsidRDefault="001931FC" w:rsidP="003803B5">
            <w:pPr>
              <w:widowControl w:val="0"/>
              <w:ind w:left="144" w:hanging="144"/>
              <w:rPr>
                <w:rFonts w:cs="Calibri"/>
                <w:sz w:val="18"/>
                <w:highlight w:val="yellow"/>
                <w:lang w:eastAsia="en-US"/>
              </w:rPr>
            </w:pPr>
            <w:hyperlink r:id="rId24" w:history="1">
              <w:r w:rsidRPr="00A628C8">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73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F5D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15E7EA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BB172" w14:textId="77777777" w:rsidR="001931FC" w:rsidRPr="00A628C8" w:rsidRDefault="001931FC" w:rsidP="003803B5">
            <w:pPr>
              <w:widowControl w:val="0"/>
              <w:ind w:left="144" w:hanging="144"/>
              <w:rPr>
                <w:rFonts w:cs="Calibri"/>
                <w:sz w:val="18"/>
                <w:highlight w:val="yellow"/>
                <w:lang w:eastAsia="en-US"/>
              </w:rPr>
            </w:pPr>
            <w:hyperlink r:id="rId25" w:history="1">
              <w:r w:rsidRPr="00A628C8">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345F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10A8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51F6561"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34FF" w14:textId="77777777" w:rsidR="001931FC" w:rsidRPr="00A628C8" w:rsidRDefault="001931FC" w:rsidP="003803B5">
            <w:pPr>
              <w:widowControl w:val="0"/>
              <w:ind w:left="144" w:hanging="144"/>
              <w:rPr>
                <w:rFonts w:cs="Calibri"/>
                <w:sz w:val="18"/>
                <w:highlight w:val="yellow"/>
                <w:lang w:eastAsia="en-US"/>
              </w:rPr>
            </w:pPr>
            <w:hyperlink r:id="rId26" w:history="1">
              <w:r w:rsidRPr="00A628C8">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6D5D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5612E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502F149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812F0E" w14:textId="77777777" w:rsidR="001931FC" w:rsidRPr="00A628C8" w:rsidRDefault="001931FC" w:rsidP="003803B5">
            <w:pPr>
              <w:widowControl w:val="0"/>
              <w:ind w:left="144" w:hanging="144"/>
              <w:rPr>
                <w:rFonts w:cs="Calibri"/>
                <w:sz w:val="18"/>
                <w:highlight w:val="yellow"/>
                <w:lang w:eastAsia="en-US"/>
              </w:rPr>
            </w:pPr>
            <w:hyperlink r:id="rId27" w:history="1">
              <w:r w:rsidRPr="00A628C8">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6E66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0FD3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draftCR</w:t>
            </w:r>
          </w:p>
        </w:tc>
      </w:tr>
      <w:tr w:rsidR="001931FC" w:rsidRPr="00A628C8" w14:paraId="0C72E1D7"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627E5" w14:textId="77777777" w:rsidR="001931FC" w:rsidRPr="00A628C8" w:rsidRDefault="001931FC" w:rsidP="003803B5">
            <w:pPr>
              <w:widowControl w:val="0"/>
              <w:ind w:left="144" w:hanging="144"/>
              <w:rPr>
                <w:rFonts w:cs="Calibri"/>
                <w:sz w:val="18"/>
                <w:highlight w:val="yellow"/>
                <w:lang w:eastAsia="en-US"/>
              </w:rPr>
            </w:pPr>
            <w:hyperlink r:id="rId28" w:history="1">
              <w:r w:rsidRPr="00A628C8">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4EC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Further consideration on support of WAB (LG </w:t>
            </w:r>
            <w:r w:rsidRPr="00A628C8">
              <w:rPr>
                <w:rFonts w:cs="Calibri"/>
                <w:sz w:val="18"/>
                <w:lang w:eastAsia="en-US"/>
              </w:rPr>
              <w:lastRenderedPageBreak/>
              <w:t>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B6F1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lastRenderedPageBreak/>
              <w:t>discussion</w:t>
            </w:r>
          </w:p>
        </w:tc>
      </w:tr>
      <w:tr w:rsidR="001931FC" w:rsidRPr="00A628C8" w14:paraId="3017479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EA609" w14:textId="77777777" w:rsidR="001931FC" w:rsidRPr="00A628C8" w:rsidRDefault="001931FC" w:rsidP="003803B5">
            <w:pPr>
              <w:widowControl w:val="0"/>
              <w:ind w:left="144" w:hanging="144"/>
              <w:rPr>
                <w:rFonts w:cs="Calibri"/>
                <w:sz w:val="18"/>
                <w:highlight w:val="yellow"/>
                <w:lang w:eastAsia="en-US"/>
              </w:rPr>
            </w:pPr>
            <w:hyperlink r:id="rId29" w:history="1">
              <w:r w:rsidRPr="00A628C8">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4723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DDA9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BD5053F"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348CD" w14:textId="77777777" w:rsidR="001931FC" w:rsidRPr="00A628C8" w:rsidRDefault="001931FC" w:rsidP="003803B5">
            <w:pPr>
              <w:widowControl w:val="0"/>
              <w:ind w:left="144" w:hanging="144"/>
              <w:rPr>
                <w:rFonts w:cs="Calibri"/>
                <w:sz w:val="18"/>
                <w:highlight w:val="yellow"/>
                <w:lang w:eastAsia="en-US"/>
              </w:rPr>
            </w:pPr>
            <w:hyperlink r:id="rId30" w:history="1">
              <w:r w:rsidRPr="00A628C8">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C90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2098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5CFFA31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6FD01" w14:textId="77777777" w:rsidR="001931FC" w:rsidRPr="00A628C8" w:rsidRDefault="001931FC" w:rsidP="003803B5">
            <w:pPr>
              <w:widowControl w:val="0"/>
              <w:ind w:left="144" w:hanging="144"/>
              <w:rPr>
                <w:rFonts w:cs="Calibri"/>
                <w:sz w:val="18"/>
                <w:highlight w:val="yellow"/>
                <w:lang w:eastAsia="en-US"/>
              </w:rPr>
            </w:pPr>
            <w:hyperlink r:id="rId31" w:history="1">
              <w:r w:rsidRPr="00A628C8">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4F54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920CB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481879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0DA69" w14:textId="77777777" w:rsidR="001931FC" w:rsidRPr="00A628C8" w:rsidRDefault="001931FC" w:rsidP="003803B5">
            <w:pPr>
              <w:widowControl w:val="0"/>
              <w:ind w:left="144" w:hanging="144"/>
              <w:rPr>
                <w:rFonts w:cs="Calibri"/>
                <w:sz w:val="18"/>
                <w:highlight w:val="yellow"/>
                <w:lang w:eastAsia="en-US"/>
              </w:rPr>
            </w:pPr>
            <w:hyperlink r:id="rId32" w:history="1">
              <w:r w:rsidRPr="00A628C8">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7D04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EF1D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1931FC" w:rsidRPr="00A628C8" w14:paraId="595DA10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BCA07" w14:textId="77777777" w:rsidR="001931FC" w:rsidRPr="00A628C8" w:rsidRDefault="001931FC" w:rsidP="003803B5">
            <w:pPr>
              <w:widowControl w:val="0"/>
              <w:ind w:left="144" w:hanging="144"/>
              <w:rPr>
                <w:rFonts w:cs="Calibri"/>
                <w:sz w:val="18"/>
                <w:highlight w:val="yellow"/>
                <w:lang w:eastAsia="en-US"/>
              </w:rPr>
            </w:pPr>
            <w:hyperlink r:id="rId33" w:history="1">
              <w:r w:rsidRPr="00A628C8">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2596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EC2BEB"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7F1DC9F"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F6538A" w14:textId="77777777" w:rsidR="001931FC" w:rsidRPr="00A628C8" w:rsidRDefault="001931FC" w:rsidP="003803B5">
            <w:pPr>
              <w:widowControl w:val="0"/>
              <w:ind w:left="144" w:hanging="144"/>
              <w:rPr>
                <w:rFonts w:cs="Calibri"/>
                <w:sz w:val="18"/>
                <w:highlight w:val="yellow"/>
                <w:lang w:eastAsia="en-US"/>
              </w:rPr>
            </w:pPr>
            <w:hyperlink r:id="rId34" w:history="1">
              <w:r w:rsidRPr="00A628C8">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FCD7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BLCRs to 38.423, 38.473) On resource coordination and Xn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A43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12513A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984EB" w14:textId="77777777" w:rsidR="001931FC" w:rsidRPr="00A628C8" w:rsidRDefault="001931FC" w:rsidP="003803B5">
            <w:pPr>
              <w:widowControl w:val="0"/>
              <w:ind w:left="144" w:hanging="144"/>
              <w:rPr>
                <w:rFonts w:cs="Calibri"/>
                <w:sz w:val="18"/>
                <w:highlight w:val="yellow"/>
                <w:lang w:eastAsia="en-US"/>
              </w:rPr>
            </w:pPr>
            <w:hyperlink r:id="rId35" w:history="1">
              <w:r w:rsidRPr="00A628C8">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D1E5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60AEF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C59DE4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F7995" w14:textId="77777777" w:rsidR="001931FC" w:rsidRPr="00A628C8" w:rsidRDefault="001931FC" w:rsidP="003803B5">
            <w:pPr>
              <w:widowControl w:val="0"/>
              <w:ind w:left="144" w:hanging="144"/>
              <w:rPr>
                <w:rFonts w:cs="Calibri"/>
                <w:sz w:val="18"/>
                <w:highlight w:val="yellow"/>
                <w:lang w:eastAsia="en-US"/>
              </w:rPr>
            </w:pPr>
            <w:hyperlink r:id="rId36" w:history="1">
              <w:r w:rsidRPr="00A628C8">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81E6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2FDA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2FE290B"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08E14" w14:textId="77777777" w:rsidR="001931FC" w:rsidRPr="00A628C8" w:rsidRDefault="001931FC" w:rsidP="003803B5">
            <w:pPr>
              <w:widowControl w:val="0"/>
              <w:ind w:left="144" w:hanging="144"/>
              <w:rPr>
                <w:rFonts w:cs="Calibri"/>
                <w:sz w:val="18"/>
                <w:highlight w:val="yellow"/>
                <w:lang w:eastAsia="en-US"/>
              </w:rPr>
            </w:pPr>
            <w:hyperlink r:id="rId37" w:history="1">
              <w:r w:rsidRPr="00A628C8">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4751A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4834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D3ED52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95F71" w14:textId="77777777" w:rsidR="001931FC" w:rsidRPr="00A628C8" w:rsidRDefault="001931FC" w:rsidP="003803B5">
            <w:pPr>
              <w:widowControl w:val="0"/>
              <w:ind w:left="144" w:hanging="144"/>
              <w:rPr>
                <w:rFonts w:cs="Calibri"/>
                <w:sz w:val="18"/>
                <w:highlight w:val="yellow"/>
                <w:lang w:eastAsia="en-US"/>
              </w:rPr>
            </w:pPr>
            <w:hyperlink r:id="rId38" w:history="1">
              <w:r w:rsidRPr="00A628C8">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F40B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2EEC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59ADA7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28D8" w14:textId="77777777" w:rsidR="001931FC" w:rsidRPr="00A628C8" w:rsidRDefault="001931FC" w:rsidP="003803B5">
            <w:pPr>
              <w:widowControl w:val="0"/>
              <w:ind w:left="144" w:hanging="144"/>
              <w:rPr>
                <w:rFonts w:cs="Calibri"/>
                <w:sz w:val="18"/>
                <w:highlight w:val="yellow"/>
                <w:lang w:eastAsia="en-US"/>
              </w:rPr>
            </w:pPr>
            <w:hyperlink r:id="rId39" w:history="1">
              <w:r w:rsidRPr="00A628C8">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CA5D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for TS 38.401) Discussion on NG/Xn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3B60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64F6735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D1D91" w14:textId="77777777" w:rsidR="001931FC" w:rsidRPr="00A628C8" w:rsidRDefault="001931FC" w:rsidP="003803B5">
            <w:pPr>
              <w:widowControl w:val="0"/>
              <w:ind w:left="144" w:hanging="144"/>
              <w:rPr>
                <w:rFonts w:cs="Calibri"/>
                <w:sz w:val="18"/>
                <w:highlight w:val="yellow"/>
                <w:lang w:eastAsia="en-US"/>
              </w:rPr>
            </w:pPr>
            <w:hyperlink r:id="rId40" w:history="1">
              <w:r w:rsidRPr="00A628C8">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41F0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C6A00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510C5B7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34A3C" w14:textId="77777777" w:rsidR="001931FC" w:rsidRPr="00A628C8" w:rsidRDefault="001931FC" w:rsidP="003803B5">
            <w:pPr>
              <w:widowControl w:val="0"/>
              <w:ind w:left="144" w:hanging="144"/>
              <w:rPr>
                <w:rFonts w:cs="Calibri"/>
                <w:sz w:val="18"/>
                <w:highlight w:val="yellow"/>
                <w:lang w:eastAsia="en-US"/>
              </w:rPr>
            </w:pPr>
            <w:hyperlink r:id="rId41" w:history="1">
              <w:r w:rsidRPr="00A628C8">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3CF2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E6EC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BA7057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E1DFA" w14:textId="77777777" w:rsidR="001931FC" w:rsidRPr="00A628C8" w:rsidRDefault="001931FC" w:rsidP="003803B5">
            <w:pPr>
              <w:widowControl w:val="0"/>
              <w:ind w:left="144" w:hanging="144"/>
              <w:rPr>
                <w:rFonts w:cs="Calibri"/>
                <w:sz w:val="18"/>
                <w:highlight w:val="yellow"/>
                <w:lang w:eastAsia="en-US"/>
              </w:rPr>
            </w:pPr>
            <w:hyperlink r:id="rId42" w:history="1">
              <w:r w:rsidRPr="00A628C8">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0E4A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1870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BAF5A5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A91B5" w14:textId="77777777" w:rsidR="001931FC" w:rsidRPr="00A628C8" w:rsidRDefault="001931FC" w:rsidP="003803B5">
            <w:pPr>
              <w:widowControl w:val="0"/>
              <w:ind w:left="144" w:hanging="144"/>
              <w:rPr>
                <w:rFonts w:cs="Calibri"/>
                <w:sz w:val="18"/>
                <w:highlight w:val="yellow"/>
                <w:lang w:eastAsia="en-US"/>
              </w:rPr>
            </w:pPr>
            <w:hyperlink r:id="rId43" w:history="1">
              <w:r w:rsidRPr="00A628C8">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04ABF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Way Forward </w:t>
            </w:r>
            <w:proofErr w:type="gramStart"/>
            <w:r w:rsidRPr="00A628C8">
              <w:rPr>
                <w:rFonts w:cs="Calibri"/>
                <w:sz w:val="18"/>
                <w:lang w:eastAsia="en-US"/>
              </w:rPr>
              <w:t>On</w:t>
            </w:r>
            <w:proofErr w:type="gramEnd"/>
            <w:r w:rsidRPr="00A628C8">
              <w:rPr>
                <w:rFonts w:cs="Calibri"/>
                <w:sz w:val="18"/>
                <w:lang w:eastAsia="en-US"/>
              </w:rPr>
              <w:t xml:space="preserve"> Multi-</w:t>
            </w:r>
            <w:proofErr w:type="gramStart"/>
            <w:r w:rsidRPr="00A628C8">
              <w:rPr>
                <w:rFonts w:cs="Calibri"/>
                <w:sz w:val="18"/>
                <w:lang w:eastAsia="en-US"/>
              </w:rPr>
              <w:t>hop</w:t>
            </w:r>
            <w:proofErr w:type="gramEnd"/>
            <w:r w:rsidRPr="00A628C8">
              <w:rPr>
                <w:rFonts w:cs="Calibri"/>
                <w:sz w:val="18"/>
                <w:lang w:eastAsia="en-US"/>
              </w:rPr>
              <w:t xml:space="preserve">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6DD9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2A70D836"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29CB2B" w14:textId="77777777" w:rsidR="001931FC" w:rsidRPr="00A628C8" w:rsidRDefault="001931FC" w:rsidP="003803B5">
            <w:pPr>
              <w:widowControl w:val="0"/>
              <w:ind w:left="144" w:hanging="144"/>
              <w:rPr>
                <w:rFonts w:cs="Calibri"/>
                <w:sz w:val="18"/>
                <w:highlight w:val="yellow"/>
                <w:lang w:eastAsia="en-US"/>
              </w:rPr>
            </w:pPr>
            <w:hyperlink r:id="rId44" w:history="1">
              <w:r w:rsidRPr="00A628C8">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640B5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4A0F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0D5EEFA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36257" w14:textId="77777777" w:rsidR="001931FC" w:rsidRPr="00A628C8" w:rsidRDefault="001931FC" w:rsidP="003803B5">
            <w:pPr>
              <w:widowControl w:val="0"/>
              <w:ind w:left="144" w:hanging="144"/>
              <w:rPr>
                <w:rFonts w:cs="Calibri"/>
                <w:sz w:val="18"/>
                <w:highlight w:val="yellow"/>
                <w:lang w:eastAsia="en-US"/>
              </w:rPr>
            </w:pPr>
            <w:hyperlink r:id="rId45" w:history="1">
              <w:r w:rsidRPr="00A628C8">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06B7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76F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511C35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1B8E2B" w14:textId="77777777" w:rsidR="001931FC" w:rsidRPr="00A628C8" w:rsidRDefault="001931FC" w:rsidP="003803B5">
            <w:pPr>
              <w:widowControl w:val="0"/>
              <w:ind w:left="144" w:hanging="144"/>
              <w:rPr>
                <w:rFonts w:cs="Calibri"/>
                <w:sz w:val="18"/>
                <w:highlight w:val="yellow"/>
                <w:lang w:eastAsia="en-US"/>
              </w:rPr>
            </w:pPr>
            <w:hyperlink r:id="rId46" w:history="1">
              <w:r w:rsidRPr="00A628C8">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9AE3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D160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07F6832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E8837" w14:textId="77777777" w:rsidR="001931FC" w:rsidRPr="00A628C8" w:rsidRDefault="001931FC" w:rsidP="003803B5">
            <w:pPr>
              <w:widowControl w:val="0"/>
              <w:ind w:left="144" w:hanging="144"/>
              <w:rPr>
                <w:rFonts w:cs="Calibri"/>
                <w:sz w:val="18"/>
                <w:highlight w:val="yellow"/>
                <w:lang w:eastAsia="en-US"/>
              </w:rPr>
            </w:pPr>
            <w:hyperlink r:id="rId47" w:history="1">
              <w:r w:rsidRPr="00A628C8">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C69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D933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14:paraId="5F5B5B82"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110EC3"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47001CC" w14:textId="77777777" w:rsidR="001931FC" w:rsidRDefault="001931FC" w:rsidP="003803B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8019000" w14:textId="77777777" w:rsidR="001931FC" w:rsidRDefault="001931FC" w:rsidP="003803B5">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4EFE463C"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0BD95DC4"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2CEEE63F" w14:textId="77777777" w:rsidR="001931FC" w:rsidRDefault="001931FC" w:rsidP="003803B5">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403C1A5"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F28D112"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5BE9A296"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2D0F48DB"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6AD6C5"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lastRenderedPageBreak/>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23BE1BE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F41730A"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1CE725B8"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6A9ECA93"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8CE553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In cases of NR Femto connecting to </w:t>
            </w:r>
            <w:proofErr w:type="gramStart"/>
            <w:r>
              <w:rPr>
                <w:rFonts w:cs="Calibri"/>
                <w:i/>
                <w:iCs/>
                <w:color w:val="00B050"/>
                <w:kern w:val="2"/>
                <w:sz w:val="16"/>
                <w:szCs w:val="16"/>
              </w:rPr>
              <w:t>a NR</w:t>
            </w:r>
            <w:proofErr w:type="gramEnd"/>
            <w:r>
              <w:rPr>
                <w:rFonts w:cs="Calibri"/>
                <w:i/>
                <w:iCs/>
                <w:color w:val="00B050"/>
                <w:kern w:val="2"/>
                <w:sz w:val="16"/>
                <w:szCs w:val="16"/>
              </w:rPr>
              <w:t xml:space="preserve"> Femto GW, the NR Femto shall only connect to a single NR Femto GW at any point in time.</w:t>
            </w:r>
          </w:p>
          <w:p w14:paraId="4EA85428" w14:textId="77777777" w:rsidR="001931FC" w:rsidRDefault="001931FC" w:rsidP="003803B5">
            <w:pPr>
              <w:widowControl w:val="0"/>
              <w:rPr>
                <w:rFonts w:cs="Calibri"/>
                <w:i/>
                <w:iCs/>
                <w:color w:val="00B050"/>
                <w:kern w:val="2"/>
                <w:sz w:val="16"/>
                <w:szCs w:val="16"/>
              </w:rPr>
            </w:pPr>
            <w:proofErr w:type="gramStart"/>
            <w:r>
              <w:rPr>
                <w:rFonts w:cs="Calibri"/>
                <w:i/>
                <w:iCs/>
                <w:color w:val="00B050"/>
                <w:kern w:val="2"/>
                <w:sz w:val="16"/>
                <w:szCs w:val="16"/>
              </w:rPr>
              <w:t>The NR</w:t>
            </w:r>
            <w:proofErr w:type="gramEnd"/>
            <w:r>
              <w:rPr>
                <w:rFonts w:cs="Calibri"/>
                <w:i/>
                <w:iCs/>
                <w:color w:val="00B050"/>
                <w:kern w:val="2"/>
                <w:sz w:val="16"/>
                <w:szCs w:val="16"/>
              </w:rPr>
              <w:t xml:space="preserve"> Femto GW supports NG-Flex configuration and can simultaneously connect to multiple AMFs.</w:t>
            </w:r>
          </w:p>
          <w:p w14:paraId="2AB16450"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72622C7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3B510EE0"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FB4770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3946FE3E"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73945AED" w14:textId="77777777" w:rsidR="001931FC" w:rsidRPr="008D455B" w:rsidRDefault="001931FC" w:rsidP="003803B5">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gNB ID to identify the NR femto node. </w:t>
            </w:r>
          </w:p>
          <w:p w14:paraId="1D711E1A"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179C836B" w14:textId="77777777" w:rsidR="001931FC" w:rsidRPr="008D455B" w:rsidRDefault="001931FC" w:rsidP="003803B5">
            <w:pPr>
              <w:rPr>
                <w:rFonts w:cs="Calibri"/>
                <w:i/>
                <w:iCs/>
                <w:color w:val="00B050"/>
                <w:kern w:val="2"/>
                <w:sz w:val="16"/>
                <w:szCs w:val="16"/>
              </w:rPr>
            </w:pPr>
            <w:r w:rsidRPr="008D455B">
              <w:rPr>
                <w:rFonts w:cs="Calibri" w:hint="eastAsia"/>
                <w:i/>
                <w:iCs/>
                <w:color w:val="00B050"/>
                <w:kern w:val="2"/>
                <w:sz w:val="16"/>
                <w:szCs w:val="16"/>
              </w:rPr>
              <w:t>If t</w:t>
            </w:r>
            <w:r w:rsidRPr="008D455B">
              <w:rPr>
                <w:rFonts w:cs="Calibri"/>
                <w:i/>
                <w:iCs/>
                <w:color w:val="00B050"/>
                <w:kern w:val="2"/>
                <w:sz w:val="16"/>
                <w:szCs w:val="16"/>
              </w:rPr>
              <w:t xml:space="preserve">he SMF </w:t>
            </w:r>
            <w:r w:rsidRPr="008D455B">
              <w:rPr>
                <w:rFonts w:cs="Calibri" w:hint="eastAsia"/>
                <w:i/>
                <w:iCs/>
                <w:color w:val="00B050"/>
                <w:kern w:val="2"/>
                <w:sz w:val="16"/>
                <w:szCs w:val="16"/>
              </w:rPr>
              <w:t>send</w:t>
            </w:r>
            <w:r w:rsidRPr="008D455B">
              <w:rPr>
                <w:rFonts w:cs="Calibri"/>
                <w:i/>
                <w:iCs/>
                <w:color w:val="00B050"/>
                <w:kern w:val="2"/>
                <w:sz w:val="16"/>
                <w:szCs w:val="16"/>
              </w:rPr>
              <w:t xml:space="preserve">s both IP versions in the Transport Layer Address IE, the NR Femto </w:t>
            </w:r>
            <w:r w:rsidRPr="008D455B">
              <w:rPr>
                <w:rFonts w:cs="Calibri" w:hint="eastAsia"/>
                <w:i/>
                <w:iCs/>
                <w:color w:val="00B050"/>
                <w:kern w:val="2"/>
                <w:sz w:val="16"/>
                <w:szCs w:val="16"/>
              </w:rPr>
              <w:t xml:space="preserve">node </w:t>
            </w:r>
            <w:r w:rsidRPr="008D455B">
              <w:rPr>
                <w:rFonts w:cs="Calibri"/>
                <w:i/>
                <w:iCs/>
                <w:color w:val="00B050"/>
                <w:kern w:val="2"/>
                <w:sz w:val="16"/>
                <w:szCs w:val="16"/>
              </w:rPr>
              <w:t>selects the correct IP version.</w:t>
            </w:r>
          </w:p>
          <w:p w14:paraId="6A6A6DA5" w14:textId="77777777" w:rsidR="001931FC" w:rsidRPr="008D455B" w:rsidRDefault="001931FC" w:rsidP="003803B5">
            <w:pPr>
              <w:rPr>
                <w:rFonts w:cs="Calibri"/>
                <w:i/>
                <w:color w:val="FF0000"/>
                <w:sz w:val="16"/>
                <w:szCs w:val="16"/>
              </w:rPr>
            </w:pPr>
            <w:r w:rsidRPr="008D455B">
              <w:rPr>
                <w:rFonts w:cs="Calibri"/>
                <w:i/>
                <w:color w:val="FF0000"/>
                <w:sz w:val="16"/>
                <w:szCs w:val="16"/>
              </w:rPr>
              <w:t>It is FFS how to harmonise terminology for “NR Femto”, “NR Femto Node”. Terminology shall be consistent.</w:t>
            </w:r>
          </w:p>
          <w:p w14:paraId="0FFD419D" w14:textId="77777777" w:rsidR="001931FC" w:rsidRDefault="001931FC" w:rsidP="003803B5">
            <w:pPr>
              <w:rPr>
                <w:rFonts w:cs="Calibri"/>
                <w:i/>
                <w:color w:val="FF0000"/>
                <w:sz w:val="16"/>
                <w:szCs w:val="16"/>
                <w:lang w:eastAsia="en-US"/>
              </w:rPr>
            </w:pPr>
            <w:r w:rsidRPr="008D455B">
              <w:rPr>
                <w:rFonts w:cs="Calibri"/>
                <w:i/>
                <w:color w:val="FF0000"/>
                <w:sz w:val="16"/>
                <w:szCs w:val="16"/>
              </w:rPr>
              <w:t xml:space="preserve">It is FFS whether the GW can perform IP Version selection in addition to the NR Femto. </w:t>
            </w:r>
          </w:p>
          <w:p w14:paraId="01CAE261" w14:textId="77777777" w:rsidR="001931FC" w:rsidRDefault="001931FC" w:rsidP="003803B5">
            <w:pPr>
              <w:widowControl w:val="0"/>
              <w:ind w:left="144" w:hanging="144"/>
              <w:rPr>
                <w:rFonts w:cs="Calibri"/>
                <w:i/>
                <w:color w:val="FF0000"/>
                <w:sz w:val="16"/>
                <w:szCs w:val="16"/>
              </w:rPr>
            </w:pPr>
            <w:r>
              <w:rPr>
                <w:rFonts w:cs="Calibri"/>
                <w:i/>
                <w:color w:val="FF0000"/>
                <w:sz w:val="16"/>
                <w:szCs w:val="16"/>
              </w:rPr>
              <w:t>Check the open issue above…</w:t>
            </w:r>
          </w:p>
        </w:tc>
      </w:tr>
      <w:tr w:rsidR="001931FC" w:rsidRPr="00A628C8" w14:paraId="7AD08F3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273E1" w14:textId="77777777" w:rsidR="001931FC" w:rsidRPr="00A628C8" w:rsidRDefault="001931FC" w:rsidP="003803B5">
            <w:pPr>
              <w:widowControl w:val="0"/>
              <w:ind w:left="144" w:hanging="144"/>
              <w:rPr>
                <w:rFonts w:cs="Calibri"/>
                <w:sz w:val="18"/>
                <w:highlight w:val="yellow"/>
                <w:lang w:eastAsia="en-US"/>
              </w:rPr>
            </w:pPr>
            <w:hyperlink r:id="rId48" w:history="1">
              <w:r w:rsidRPr="00A628C8">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44D8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security verification related to NR Femtos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106A7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6F95297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1368A2" w14:textId="77777777" w:rsidR="001931FC" w:rsidRPr="00A628C8" w:rsidRDefault="001931FC" w:rsidP="003803B5">
            <w:pPr>
              <w:widowControl w:val="0"/>
              <w:ind w:left="144" w:hanging="144"/>
              <w:rPr>
                <w:rFonts w:cs="Calibri"/>
                <w:sz w:val="18"/>
                <w:highlight w:val="yellow"/>
                <w:lang w:eastAsia="en-US"/>
              </w:rPr>
            </w:pPr>
            <w:hyperlink r:id="rId49" w:history="1">
              <w:r w:rsidRPr="00A628C8">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1CA1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[TP for BL CR NR Femto 38.300] Completion of Security Aspects of NR </w:t>
            </w:r>
            <w:proofErr w:type="gramStart"/>
            <w:r w:rsidRPr="00A628C8">
              <w:rPr>
                <w:rFonts w:cs="Calibri"/>
                <w:sz w:val="18"/>
                <w:lang w:eastAsia="en-US"/>
              </w:rPr>
              <w:t>Femto  (</w:t>
            </w:r>
            <w:proofErr w:type="gramEnd"/>
            <w:r w:rsidRPr="00A628C8">
              <w:rPr>
                <w:rFonts w:cs="Calibri"/>
                <w:sz w:val="18"/>
                <w:lang w:eastAsia="en-US"/>
              </w:rPr>
              <w:t xml:space="preserve">Nokia, TMO US, BT, AT&amp;T, NTT </w:t>
            </w:r>
            <w:proofErr w:type="gramStart"/>
            <w:r w:rsidRPr="00A628C8">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3D4B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095528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43C54" w14:textId="77777777" w:rsidR="001931FC" w:rsidRPr="00A628C8" w:rsidRDefault="001931FC" w:rsidP="003803B5">
            <w:pPr>
              <w:widowControl w:val="0"/>
              <w:ind w:left="144" w:hanging="144"/>
              <w:rPr>
                <w:rFonts w:cs="Calibri"/>
                <w:sz w:val="18"/>
                <w:highlight w:val="yellow"/>
                <w:lang w:eastAsia="en-US"/>
              </w:rPr>
            </w:pPr>
            <w:hyperlink r:id="rId50" w:history="1">
              <w:r w:rsidRPr="00A628C8">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3FA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Completion of other open points of NR Femto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5BB0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62DE3E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8B4A4D" w14:textId="77777777" w:rsidR="001931FC" w:rsidRPr="00A628C8" w:rsidRDefault="001931FC" w:rsidP="003803B5">
            <w:pPr>
              <w:widowControl w:val="0"/>
              <w:ind w:left="144" w:hanging="144"/>
              <w:rPr>
                <w:rFonts w:cs="Calibri"/>
                <w:sz w:val="18"/>
                <w:highlight w:val="yellow"/>
                <w:lang w:eastAsia="en-US"/>
              </w:rPr>
            </w:pPr>
            <w:hyperlink r:id="rId51" w:history="1">
              <w:r w:rsidRPr="00A628C8">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E36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[TP for BL CR NR Femto TS 38.413] Completion of other open points of NR </w:t>
            </w:r>
            <w:proofErr w:type="gramStart"/>
            <w:r w:rsidRPr="00A628C8">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3292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AC4B96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DEE7E" w14:textId="77777777" w:rsidR="001931FC" w:rsidRPr="00A628C8" w:rsidRDefault="001931FC" w:rsidP="003803B5">
            <w:pPr>
              <w:widowControl w:val="0"/>
              <w:ind w:left="144" w:hanging="144"/>
              <w:rPr>
                <w:rFonts w:cs="Calibri"/>
                <w:sz w:val="18"/>
                <w:highlight w:val="yellow"/>
                <w:lang w:eastAsia="en-US"/>
              </w:rPr>
            </w:pPr>
            <w:hyperlink r:id="rId52" w:history="1">
              <w:r w:rsidRPr="00A628C8">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300C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Discussion on </w:t>
            </w:r>
            <w:proofErr w:type="gramStart"/>
            <w:r w:rsidRPr="00A628C8">
              <w:rPr>
                <w:rFonts w:cs="Calibri"/>
                <w:sz w:val="18"/>
                <w:lang w:eastAsia="en-US"/>
              </w:rPr>
              <w:t>remain</w:t>
            </w:r>
            <w:proofErr w:type="gramEnd"/>
            <w:r w:rsidRPr="00A628C8">
              <w:rPr>
                <w:rFonts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0FA0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CBCC5F7"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A9789" w14:textId="77777777" w:rsidR="001931FC" w:rsidRPr="00A628C8" w:rsidRDefault="001931FC" w:rsidP="003803B5">
            <w:pPr>
              <w:widowControl w:val="0"/>
              <w:ind w:left="144" w:hanging="144"/>
              <w:rPr>
                <w:rFonts w:cs="Calibri"/>
                <w:sz w:val="18"/>
                <w:highlight w:val="yellow"/>
                <w:lang w:eastAsia="en-US"/>
              </w:rPr>
            </w:pPr>
            <w:hyperlink r:id="rId53" w:history="1">
              <w:r w:rsidRPr="00A628C8">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64563B"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D12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2A0684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36FFF" w14:textId="77777777" w:rsidR="001931FC" w:rsidRPr="00A628C8" w:rsidRDefault="001931FC" w:rsidP="003803B5">
            <w:pPr>
              <w:widowControl w:val="0"/>
              <w:ind w:left="144" w:hanging="144"/>
              <w:rPr>
                <w:rFonts w:cs="Calibri"/>
                <w:sz w:val="18"/>
                <w:highlight w:val="yellow"/>
                <w:lang w:eastAsia="en-US"/>
              </w:rPr>
            </w:pPr>
            <w:hyperlink r:id="rId54" w:history="1">
              <w:r w:rsidRPr="00A628C8">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C464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0036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2B8122E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CE4DE7" w14:textId="77777777" w:rsidR="001931FC" w:rsidRPr="00A628C8" w:rsidRDefault="001931FC" w:rsidP="003803B5">
            <w:pPr>
              <w:widowControl w:val="0"/>
              <w:ind w:left="144" w:hanging="144"/>
              <w:rPr>
                <w:rFonts w:cs="Calibri"/>
                <w:sz w:val="18"/>
                <w:highlight w:val="yellow"/>
                <w:lang w:eastAsia="en-US"/>
              </w:rPr>
            </w:pPr>
            <w:hyperlink r:id="rId55" w:history="1">
              <w:r w:rsidRPr="00A628C8">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F816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3B77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13B4D7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258C68" w14:textId="77777777" w:rsidR="001931FC" w:rsidRPr="00A628C8" w:rsidRDefault="001931FC" w:rsidP="003803B5">
            <w:pPr>
              <w:widowControl w:val="0"/>
              <w:ind w:left="144" w:hanging="144"/>
              <w:rPr>
                <w:rFonts w:cs="Calibri"/>
                <w:sz w:val="18"/>
                <w:highlight w:val="yellow"/>
                <w:lang w:eastAsia="en-US"/>
              </w:rPr>
            </w:pPr>
            <w:hyperlink r:id="rId56" w:history="1">
              <w:r w:rsidRPr="00A628C8">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82EF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D5D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237DFC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84040" w14:textId="77777777" w:rsidR="001931FC" w:rsidRPr="00A628C8" w:rsidRDefault="001931FC" w:rsidP="003803B5">
            <w:pPr>
              <w:widowControl w:val="0"/>
              <w:ind w:left="144" w:hanging="144"/>
              <w:rPr>
                <w:rFonts w:cs="Calibri"/>
                <w:sz w:val="18"/>
                <w:highlight w:val="yellow"/>
                <w:lang w:eastAsia="en-US"/>
              </w:rPr>
            </w:pPr>
            <w:hyperlink r:id="rId57" w:history="1">
              <w:r w:rsidRPr="00A628C8">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5A58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CE4F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C1B6BB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069D3" w14:textId="77777777" w:rsidR="001931FC" w:rsidRPr="00A628C8" w:rsidRDefault="001931FC" w:rsidP="003803B5">
            <w:pPr>
              <w:widowControl w:val="0"/>
              <w:ind w:left="144" w:hanging="144"/>
              <w:rPr>
                <w:rFonts w:cs="Calibri"/>
                <w:sz w:val="18"/>
                <w:highlight w:val="yellow"/>
                <w:lang w:eastAsia="en-US"/>
              </w:rPr>
            </w:pPr>
            <w:hyperlink r:id="rId58" w:history="1">
              <w:r w:rsidRPr="00A628C8">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894A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AB8BB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4B36375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C722" w14:textId="77777777" w:rsidR="001931FC" w:rsidRPr="00A628C8" w:rsidRDefault="001931FC" w:rsidP="003803B5">
            <w:pPr>
              <w:widowControl w:val="0"/>
              <w:ind w:left="144" w:hanging="144"/>
              <w:rPr>
                <w:rFonts w:cs="Calibri"/>
                <w:sz w:val="18"/>
                <w:highlight w:val="yellow"/>
                <w:lang w:eastAsia="en-US"/>
              </w:rPr>
            </w:pPr>
            <w:hyperlink r:id="rId59" w:history="1">
              <w:r w:rsidRPr="00A628C8">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874F0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(TP to TS 38.300) On security verification related to NR Femtos based on the </w:t>
            </w:r>
            <w:proofErr w:type="gramStart"/>
            <w:r w:rsidRPr="00A628C8">
              <w:rPr>
                <w:rFonts w:cs="Calibri"/>
                <w:sz w:val="18"/>
                <w:lang w:eastAsia="en-US"/>
              </w:rPr>
              <w:t>reply</w:t>
            </w:r>
            <w:proofErr w:type="gramEnd"/>
            <w:r w:rsidRPr="00A628C8">
              <w:rPr>
                <w:rFonts w:cs="Calibri"/>
                <w:sz w:val="18"/>
                <w:lang w:eastAsia="en-US"/>
              </w:rPr>
              <w:t xml:space="preserve">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F73B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F8256A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545D0" w14:textId="77777777" w:rsidR="001931FC" w:rsidRPr="00A628C8" w:rsidRDefault="001931FC" w:rsidP="003803B5">
            <w:pPr>
              <w:widowControl w:val="0"/>
              <w:ind w:left="144" w:hanging="144"/>
              <w:rPr>
                <w:rFonts w:cs="Calibri"/>
                <w:sz w:val="18"/>
                <w:highlight w:val="yellow"/>
                <w:lang w:eastAsia="en-US"/>
              </w:rPr>
            </w:pPr>
            <w:hyperlink r:id="rId60" w:history="1">
              <w:r w:rsidRPr="00A628C8">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4348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FCB2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A6BE94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37F05" w14:textId="77777777" w:rsidR="001931FC" w:rsidRPr="00A628C8" w:rsidRDefault="001931FC" w:rsidP="003803B5">
            <w:pPr>
              <w:widowControl w:val="0"/>
              <w:ind w:left="144" w:hanging="144"/>
              <w:rPr>
                <w:rFonts w:cs="Calibri"/>
                <w:sz w:val="18"/>
                <w:highlight w:val="yellow"/>
                <w:lang w:eastAsia="en-US"/>
              </w:rPr>
            </w:pPr>
            <w:hyperlink r:id="rId61" w:history="1">
              <w:r w:rsidRPr="00A628C8">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C8C5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03E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DB9D11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21819" w14:textId="77777777" w:rsidR="001931FC" w:rsidRPr="00A628C8" w:rsidRDefault="001931FC" w:rsidP="003803B5">
            <w:pPr>
              <w:widowControl w:val="0"/>
              <w:ind w:left="144" w:hanging="144"/>
              <w:rPr>
                <w:rFonts w:cs="Calibri"/>
                <w:sz w:val="18"/>
                <w:highlight w:val="yellow"/>
                <w:lang w:eastAsia="en-US"/>
              </w:rPr>
            </w:pPr>
            <w:hyperlink r:id="rId62" w:history="1">
              <w:r w:rsidRPr="00A628C8">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4AD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B69E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2C8765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97AFA8" w14:textId="77777777" w:rsidR="001931FC" w:rsidRPr="00A628C8" w:rsidRDefault="001931FC" w:rsidP="003803B5">
            <w:pPr>
              <w:widowControl w:val="0"/>
              <w:ind w:left="144" w:hanging="144"/>
              <w:rPr>
                <w:rFonts w:cs="Calibri"/>
                <w:sz w:val="18"/>
                <w:highlight w:val="yellow"/>
                <w:lang w:eastAsia="en-US"/>
              </w:rPr>
            </w:pPr>
            <w:hyperlink r:id="rId63" w:history="1">
              <w:r w:rsidRPr="00A628C8">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3AAF6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Security verification related to NR Femtos (LG </w:t>
            </w:r>
            <w:r w:rsidRPr="00A628C8">
              <w:rPr>
                <w:rFonts w:cs="Calibri"/>
                <w:sz w:val="18"/>
                <w:lang w:eastAsia="en-US"/>
              </w:rPr>
              <w:lastRenderedPageBreak/>
              <w:t>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6CCB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lastRenderedPageBreak/>
              <w:t>other</w:t>
            </w:r>
          </w:p>
        </w:tc>
      </w:tr>
      <w:tr w:rsidR="001931FC" w:rsidRPr="00A628C8" w14:paraId="4914D192"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703315" w14:textId="77777777" w:rsidR="001931FC" w:rsidRPr="00A628C8" w:rsidRDefault="001931FC" w:rsidP="003803B5">
            <w:pPr>
              <w:widowControl w:val="0"/>
              <w:ind w:left="144" w:hanging="144"/>
              <w:rPr>
                <w:rFonts w:cs="Calibri"/>
                <w:sz w:val="18"/>
                <w:highlight w:val="yellow"/>
                <w:lang w:eastAsia="en-US"/>
              </w:rPr>
            </w:pPr>
            <w:hyperlink r:id="rId64" w:history="1">
              <w:r w:rsidRPr="00A628C8">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479C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A1B1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0C8ACFD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8A9AD" w14:textId="77777777" w:rsidR="001931FC" w:rsidRPr="00A628C8" w:rsidRDefault="001931FC" w:rsidP="003803B5">
            <w:pPr>
              <w:widowControl w:val="0"/>
              <w:ind w:left="144" w:hanging="144"/>
              <w:rPr>
                <w:rFonts w:cs="Calibri"/>
                <w:sz w:val="18"/>
                <w:highlight w:val="yellow"/>
                <w:lang w:eastAsia="en-US"/>
              </w:rPr>
            </w:pPr>
            <w:hyperlink r:id="rId65" w:history="1">
              <w:r w:rsidRPr="00A628C8">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2314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A66E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7DDC980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5153F" w14:textId="77777777" w:rsidR="001931FC" w:rsidRPr="00A628C8" w:rsidRDefault="001931FC" w:rsidP="003803B5">
            <w:pPr>
              <w:widowControl w:val="0"/>
              <w:ind w:left="144" w:hanging="144"/>
              <w:rPr>
                <w:rFonts w:cs="Calibri"/>
                <w:sz w:val="18"/>
                <w:highlight w:val="yellow"/>
                <w:lang w:eastAsia="en-US"/>
              </w:rPr>
            </w:pPr>
            <w:hyperlink r:id="rId66" w:history="1">
              <w:r w:rsidRPr="00A628C8">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CE21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940E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DA0C36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0BC14" w14:textId="77777777" w:rsidR="001931FC" w:rsidRPr="00A628C8" w:rsidRDefault="001931FC" w:rsidP="003803B5">
            <w:pPr>
              <w:widowControl w:val="0"/>
              <w:ind w:left="144" w:hanging="144"/>
              <w:rPr>
                <w:rFonts w:cs="Calibri"/>
                <w:sz w:val="18"/>
                <w:highlight w:val="yellow"/>
                <w:lang w:eastAsia="en-US"/>
              </w:rPr>
            </w:pPr>
            <w:hyperlink r:id="rId67" w:history="1">
              <w:r w:rsidRPr="00A628C8">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110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5F12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9E66E7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416C9" w14:textId="77777777" w:rsidR="001931FC" w:rsidRPr="00A628C8" w:rsidRDefault="001931FC" w:rsidP="003803B5">
            <w:pPr>
              <w:widowControl w:val="0"/>
              <w:ind w:left="144" w:hanging="144"/>
              <w:rPr>
                <w:rFonts w:cs="Calibri"/>
                <w:sz w:val="18"/>
                <w:highlight w:val="yellow"/>
                <w:lang w:eastAsia="en-US"/>
              </w:rPr>
            </w:pPr>
            <w:hyperlink r:id="rId68" w:history="1">
              <w:r w:rsidRPr="00A628C8">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FFD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 Reply LS on security verification related to NR Femtos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6181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D2D603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9863C" w14:textId="77777777" w:rsidR="001931FC" w:rsidRPr="00A628C8" w:rsidRDefault="001931FC" w:rsidP="003803B5">
            <w:pPr>
              <w:widowControl w:val="0"/>
              <w:ind w:left="144" w:hanging="144"/>
              <w:rPr>
                <w:rFonts w:cs="Calibri"/>
                <w:sz w:val="18"/>
                <w:highlight w:val="red"/>
                <w:lang w:eastAsia="en-US"/>
              </w:rPr>
            </w:pPr>
            <w:hyperlink r:id="rId69" w:history="1">
              <w:r w:rsidRPr="00A628C8">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0F509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36B73" w14:textId="77777777" w:rsidR="001931FC" w:rsidRDefault="001931FC" w:rsidP="003803B5">
            <w:pPr>
              <w:widowControl w:val="0"/>
              <w:ind w:left="144" w:hanging="144"/>
              <w:rPr>
                <w:rFonts w:cs="Calibri"/>
                <w:sz w:val="18"/>
                <w:lang w:eastAsia="en-US"/>
              </w:rPr>
            </w:pPr>
            <w:r w:rsidRPr="00A628C8">
              <w:rPr>
                <w:rFonts w:cs="Calibri"/>
                <w:sz w:val="18"/>
                <w:lang w:eastAsia="en-US"/>
              </w:rPr>
              <w:t>Discussion</w:t>
            </w:r>
          </w:p>
          <w:p w14:paraId="5C8DF643" w14:textId="77777777" w:rsidR="001931FC" w:rsidRPr="00A628C8" w:rsidRDefault="001931FC" w:rsidP="003803B5">
            <w:pPr>
              <w:widowControl w:val="0"/>
              <w:ind w:left="144" w:hanging="144"/>
              <w:rPr>
                <w:rFonts w:cs="Calibri"/>
                <w:sz w:val="18"/>
                <w:lang w:eastAsia="en-US"/>
              </w:rPr>
            </w:pPr>
            <w:r>
              <w:rPr>
                <w:rFonts w:cs="Calibri"/>
                <w:sz w:val="18"/>
                <w:lang w:eastAsia="en-US"/>
              </w:rPr>
              <w:t>withdrawn</w:t>
            </w:r>
          </w:p>
        </w:tc>
      </w:tr>
      <w:tr w:rsidR="001931FC" w:rsidRPr="00A628C8" w14:paraId="1E4ECF1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15C85" w14:textId="77777777" w:rsidR="001931FC" w:rsidRPr="00A628C8" w:rsidRDefault="001931FC" w:rsidP="003803B5">
            <w:pPr>
              <w:widowControl w:val="0"/>
              <w:ind w:left="144" w:hanging="144"/>
              <w:rPr>
                <w:rFonts w:cs="Calibri"/>
                <w:sz w:val="18"/>
                <w:highlight w:val="red"/>
                <w:lang w:eastAsia="en-US"/>
              </w:rPr>
            </w:pPr>
            <w:hyperlink r:id="rId70" w:history="1">
              <w:r w:rsidRPr="00A628C8">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D7572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717D0" w14:textId="77777777" w:rsidR="001931FC" w:rsidRDefault="001931FC" w:rsidP="003803B5">
            <w:pPr>
              <w:widowControl w:val="0"/>
              <w:ind w:left="144" w:hanging="144"/>
              <w:rPr>
                <w:rFonts w:cs="Calibri"/>
                <w:sz w:val="18"/>
                <w:lang w:eastAsia="en-US"/>
              </w:rPr>
            </w:pPr>
            <w:r w:rsidRPr="00A628C8">
              <w:rPr>
                <w:rFonts w:cs="Calibri"/>
                <w:sz w:val="18"/>
                <w:lang w:eastAsia="en-US"/>
              </w:rPr>
              <w:t>Discussion</w:t>
            </w:r>
          </w:p>
          <w:p w14:paraId="66993338" w14:textId="77777777" w:rsidR="001931FC" w:rsidRPr="00A628C8" w:rsidRDefault="001931FC" w:rsidP="003803B5">
            <w:pPr>
              <w:widowControl w:val="0"/>
              <w:ind w:left="144" w:hanging="144"/>
              <w:rPr>
                <w:rFonts w:cs="Calibri"/>
                <w:sz w:val="18"/>
                <w:lang w:eastAsia="en-US"/>
              </w:rPr>
            </w:pPr>
            <w:r>
              <w:rPr>
                <w:rFonts w:cs="Calibri"/>
                <w:sz w:val="18"/>
                <w:lang w:eastAsia="en-US"/>
              </w:rPr>
              <w:t>withdrawn</w:t>
            </w:r>
          </w:p>
        </w:tc>
      </w:tr>
    </w:tbl>
    <w:p w14:paraId="023789B3" w14:textId="77777777" w:rsidR="001931FC" w:rsidRPr="001931FC" w:rsidRDefault="001931FC" w:rsidP="001931FC"/>
    <w:sectPr w:rsidR="001931FC" w:rsidRPr="001931F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8635" w14:textId="77777777" w:rsidR="004C6FD1" w:rsidRDefault="004C6FD1">
      <w:pPr>
        <w:spacing w:after="0"/>
      </w:pPr>
      <w:r>
        <w:separator/>
      </w:r>
    </w:p>
  </w:endnote>
  <w:endnote w:type="continuationSeparator" w:id="0">
    <w:p w14:paraId="5F56E0E2" w14:textId="77777777" w:rsidR="004C6FD1" w:rsidRDefault="004C6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2644" w14:textId="77777777" w:rsidR="004C6FD1" w:rsidRDefault="004C6FD1">
      <w:pPr>
        <w:spacing w:after="0"/>
      </w:pPr>
      <w:r>
        <w:separator/>
      </w:r>
    </w:p>
  </w:footnote>
  <w:footnote w:type="continuationSeparator" w:id="0">
    <w:p w14:paraId="6F51CC35" w14:textId="77777777" w:rsidR="004C6FD1" w:rsidRDefault="004C6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0A32857"/>
    <w:multiLevelType w:val="hybridMultilevel"/>
    <w:tmpl w:val="DE9474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7D6EBD"/>
    <w:multiLevelType w:val="hybridMultilevel"/>
    <w:tmpl w:val="540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70FA4D"/>
    <w:multiLevelType w:val="singleLevel"/>
    <w:tmpl w:val="3570FA4D"/>
    <w:lvl w:ilvl="0">
      <w:start w:val="1"/>
      <w:numFmt w:val="decimal"/>
      <w:suff w:val="space"/>
      <w:lvlText w:val="%1)"/>
      <w:lvlJc w:val="left"/>
      <w:pPr>
        <w:ind w:left="400"/>
      </w:pPr>
    </w:lvl>
  </w:abstractNum>
  <w:abstractNum w:abstractNumId="1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5505F8"/>
    <w:multiLevelType w:val="hybridMultilevel"/>
    <w:tmpl w:val="D39EE79A"/>
    <w:lvl w:ilvl="0" w:tplc="827EA0BC">
      <w:start w:val="7"/>
      <w:numFmt w:val="bullet"/>
      <w:lvlText w:val="-"/>
      <w:lvlJc w:val="left"/>
      <w:pPr>
        <w:ind w:left="840" w:hanging="420"/>
      </w:pPr>
      <w:rPr>
        <w:rFonts w:ascii="Times New Roman" w:eastAsia="ＭＳ 明朝"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A4B6A91"/>
    <w:multiLevelType w:val="hybridMultilevel"/>
    <w:tmpl w:val="09E8888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1" w15:restartNumberingAfterBreak="0">
    <w:nsid w:val="694015B3"/>
    <w:multiLevelType w:val="hybridMultilevel"/>
    <w:tmpl w:val="27707B90"/>
    <w:lvl w:ilvl="0" w:tplc="907EB17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3089"/>
    <w:multiLevelType w:val="hybridMultilevel"/>
    <w:tmpl w:val="8E026E9A"/>
    <w:lvl w:ilvl="0" w:tplc="66C02A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65427"/>
    <w:multiLevelType w:val="hybridMultilevel"/>
    <w:tmpl w:val="534CE15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6D75F7"/>
    <w:multiLevelType w:val="hybridMultilevel"/>
    <w:tmpl w:val="900C8512"/>
    <w:lvl w:ilvl="0" w:tplc="877AB498">
      <w:start w:val="1"/>
      <w:numFmt w:val="bullet"/>
      <w:lvlText w:val="–"/>
      <w:lvlJc w:val="left"/>
      <w:pPr>
        <w:ind w:left="440" w:hanging="440"/>
      </w:pPr>
      <w:rPr>
        <w:rFonts w:ascii="Ericsson Hilda" w:hAnsi="Ericsson Hild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6"/>
  </w:num>
  <w:num w:numId="2" w16cid:durableId="1798180056">
    <w:abstractNumId w:val="16"/>
  </w:num>
  <w:num w:numId="3" w16cid:durableId="318920480">
    <w:abstractNumId w:val="20"/>
  </w:num>
  <w:num w:numId="4" w16cid:durableId="2126069989">
    <w:abstractNumId w:val="13"/>
  </w:num>
  <w:num w:numId="5" w16cid:durableId="102844611">
    <w:abstractNumId w:val="9"/>
  </w:num>
  <w:num w:numId="6" w16cid:durableId="1648049502">
    <w:abstractNumId w:val="17"/>
  </w:num>
  <w:num w:numId="7" w16cid:durableId="1504319194">
    <w:abstractNumId w:val="12"/>
  </w:num>
  <w:num w:numId="8" w16cid:durableId="38167699">
    <w:abstractNumId w:val="19"/>
  </w:num>
  <w:num w:numId="9" w16cid:durableId="136266734">
    <w:abstractNumId w:val="7"/>
  </w:num>
  <w:num w:numId="10" w16cid:durableId="321661378">
    <w:abstractNumId w:val="26"/>
  </w:num>
  <w:num w:numId="11" w16cid:durableId="1670451093">
    <w:abstractNumId w:val="8"/>
  </w:num>
  <w:num w:numId="12" w16cid:durableId="648246840">
    <w:abstractNumId w:val="18"/>
  </w:num>
  <w:num w:numId="13" w16cid:durableId="27950997">
    <w:abstractNumId w:val="0"/>
  </w:num>
  <w:num w:numId="14" w16cid:durableId="392048277">
    <w:abstractNumId w:val="3"/>
  </w:num>
  <w:num w:numId="15" w16cid:durableId="632831238">
    <w:abstractNumId w:val="5"/>
  </w:num>
  <w:num w:numId="16" w16cid:durableId="1323777396">
    <w:abstractNumId w:val="1"/>
  </w:num>
  <w:num w:numId="17" w16cid:durableId="288049376">
    <w:abstractNumId w:val="23"/>
  </w:num>
  <w:num w:numId="18" w16cid:durableId="355080808">
    <w:abstractNumId w:val="11"/>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6960">
    <w:abstractNumId w:val="24"/>
  </w:num>
  <w:num w:numId="21" w16cid:durableId="267204880">
    <w:abstractNumId w:val="22"/>
  </w:num>
  <w:num w:numId="22" w16cid:durableId="1623071583">
    <w:abstractNumId w:val="21"/>
  </w:num>
  <w:num w:numId="23" w16cid:durableId="1951430072">
    <w:abstractNumId w:val="14"/>
  </w:num>
  <w:num w:numId="24" w16cid:durableId="646477229">
    <w:abstractNumId w:val="15"/>
  </w:num>
  <w:num w:numId="25" w16cid:durableId="959073036">
    <w:abstractNumId w:val="10"/>
  </w:num>
  <w:num w:numId="26" w16cid:durableId="1204556183">
    <w:abstractNumId w:val="25"/>
  </w:num>
  <w:num w:numId="27" w16cid:durableId="4937632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1EB"/>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列表段落"/>
    <w:basedOn w:val="a"/>
    <w:link w:val="af7"/>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 w:type="paragraph" w:customStyle="1" w:styleId="22">
    <w:name w:val="リスト段落2"/>
    <w:basedOn w:val="a"/>
    <w:rsid w:val="001931FC"/>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69.zip" TargetMode="External"/><Relationship Id="rId21" Type="http://schemas.openxmlformats.org/officeDocument/2006/relationships/hyperlink" Target="file:///D:\&#20250;&#35758;&#30828;&#30424;\TSGR3_128\Docs\R3-253018.zip" TargetMode="External"/><Relationship Id="rId42" Type="http://schemas.openxmlformats.org/officeDocument/2006/relationships/hyperlink" Target="file:///D:\&#20250;&#35758;&#30828;&#30424;\TSGR3_128\Docs\R3-253412.zip" TargetMode="External"/><Relationship Id="rId47" Type="http://schemas.openxmlformats.org/officeDocument/2006/relationships/hyperlink" Target="file:///D:\&#20250;&#35758;&#30828;&#30424;\TSGR3_128\Docs\R3-253636.zip" TargetMode="External"/><Relationship Id="rId63" Type="http://schemas.openxmlformats.org/officeDocument/2006/relationships/hyperlink" Target="file:///D:\&#20250;&#35758;&#30828;&#30424;\TSGR3_128\Docs\R3-253575.zip" TargetMode="External"/><Relationship Id="rId68" Type="http://schemas.openxmlformats.org/officeDocument/2006/relationships/hyperlink" Target="file:///D:\&#20250;&#35758;&#30828;&#30424;\TSGR3_128\Docs\R3-253742.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80.zip" TargetMode="External"/><Relationship Id="rId29" Type="http://schemas.openxmlformats.org/officeDocument/2006/relationships/hyperlink" Target="file:///D:\&#20250;&#35758;&#30828;&#30424;\TSGR3_128\Docs\R3-253176.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8\Docs\R3-253132.zip" TargetMode="External"/><Relationship Id="rId32" Type="http://schemas.openxmlformats.org/officeDocument/2006/relationships/hyperlink" Target="file:///D:\&#20250;&#35758;&#30828;&#30424;\TSGR3_128\Docs\R3-253301.zip" TargetMode="External"/><Relationship Id="rId37" Type="http://schemas.openxmlformats.org/officeDocument/2006/relationships/hyperlink" Target="file:///D:\&#20250;&#35758;&#30828;&#30424;\TSGR3_128\Docs\R3-253344.zip" TargetMode="External"/><Relationship Id="rId40" Type="http://schemas.openxmlformats.org/officeDocument/2006/relationships/hyperlink" Target="file:///D:\&#20250;&#35758;&#30828;&#30424;\TSGR3_128\Docs\R3-253391.zip" TargetMode="External"/><Relationship Id="rId45" Type="http://schemas.openxmlformats.org/officeDocument/2006/relationships/hyperlink" Target="file:///D:\&#20250;&#35758;&#30828;&#30424;\TSGR3_128\Docs\R3-253537.zip" TargetMode="External"/><Relationship Id="rId53" Type="http://schemas.openxmlformats.org/officeDocument/2006/relationships/hyperlink" Target="file:///D:\&#20250;&#35758;&#30828;&#30424;\TSGR3_128\Docs\R3-253305.zip" TargetMode="External"/><Relationship Id="rId58" Type="http://schemas.openxmlformats.org/officeDocument/2006/relationships/hyperlink" Target="file:///D:\&#20250;&#35758;&#30828;&#30424;\TSGR3_128\Docs\R3-253364.zip" TargetMode="External"/><Relationship Id="rId66" Type="http://schemas.openxmlformats.org/officeDocument/2006/relationships/hyperlink" Target="file:///D:\&#20250;&#35758;&#30828;&#30424;\TSGR3_128\Docs\R3-253638.zip" TargetMode="External"/><Relationship Id="rId5" Type="http://schemas.openxmlformats.org/officeDocument/2006/relationships/numbering" Target="numbering.xml"/><Relationship Id="rId61" Type="http://schemas.openxmlformats.org/officeDocument/2006/relationships/hyperlink" Target="file:///D:\&#20250;&#35758;&#30828;&#30424;\TSGR3_128\Docs\R3-253450.zip" TargetMode="External"/><Relationship Id="rId19" Type="http://schemas.openxmlformats.org/officeDocument/2006/relationships/hyperlink" Target="file:///D:\&#20250;&#35758;&#30828;&#30424;\TSGR3_128\Docs\R3-253083.zip" TargetMode="External"/><Relationship Id="rId14" Type="http://schemas.openxmlformats.org/officeDocument/2006/relationships/hyperlink" Target="file:///D:\&#20250;&#35758;&#30828;&#30424;\TSGR3_128\Docs\R3-253078.zip" TargetMode="External"/><Relationship Id="rId22" Type="http://schemas.openxmlformats.org/officeDocument/2006/relationships/hyperlink" Target="file:///D:\&#20250;&#35758;&#30828;&#30424;\TSGR3_128\Docs\R3-253019.zip" TargetMode="External"/><Relationship Id="rId27" Type="http://schemas.openxmlformats.org/officeDocument/2006/relationships/hyperlink" Target="file:///D:\&#20250;&#35758;&#30828;&#30424;\TSGR3_128\Docs\R3-253170.zip" TargetMode="External"/><Relationship Id="rId30" Type="http://schemas.openxmlformats.org/officeDocument/2006/relationships/hyperlink" Target="file:///D:\&#20250;&#35758;&#30828;&#30424;\TSGR3_128\Docs\R3-253211.zip" TargetMode="External"/><Relationship Id="rId35" Type="http://schemas.openxmlformats.org/officeDocument/2006/relationships/hyperlink" Target="file:///D:\&#20250;&#35758;&#30828;&#30424;\TSGR3_128\Docs\R3-253320.zip" TargetMode="External"/><Relationship Id="rId43" Type="http://schemas.openxmlformats.org/officeDocument/2006/relationships/hyperlink" Target="file:///D:\&#20250;&#35758;&#30828;&#30424;\TSGR3_128\Docs\R3-253414.zip" TargetMode="External"/><Relationship Id="rId48" Type="http://schemas.openxmlformats.org/officeDocument/2006/relationships/hyperlink" Target="file:///D:\&#20250;&#35758;&#30828;&#30424;\TSGR3_128\Docs\R3-253021.zip" TargetMode="External"/><Relationship Id="rId56" Type="http://schemas.openxmlformats.org/officeDocument/2006/relationships/hyperlink" Target="file:///D:\&#20250;&#35758;&#30828;&#30424;\TSGR3_128\Docs\R3-253346.zip" TargetMode="External"/><Relationship Id="rId64" Type="http://schemas.openxmlformats.org/officeDocument/2006/relationships/hyperlink" Target="file:///D:\&#20250;&#35758;&#30828;&#30424;\TSGR3_128\Docs\R3-253576.zip" TargetMode="External"/><Relationship Id="rId69" Type="http://schemas.openxmlformats.org/officeDocument/2006/relationships/hyperlink" Target="file:///D:\&#20250;&#35758;&#30828;&#30424;\TSGR3_128\Docs\R3-253451.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226.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20250;&#35758;&#30828;&#30424;\TSGR3_128\Docs\R3-253076.zip" TargetMode="External"/><Relationship Id="rId17" Type="http://schemas.openxmlformats.org/officeDocument/2006/relationships/hyperlink" Target="file:///D:\&#20250;&#35758;&#30828;&#30424;\TSGR3_128\Docs\R3-253081.zip" TargetMode="External"/><Relationship Id="rId25" Type="http://schemas.openxmlformats.org/officeDocument/2006/relationships/hyperlink" Target="file:///D:\&#20250;&#35758;&#30828;&#30424;\TSGR3_128\Docs\R3-253168.zip" TargetMode="External"/><Relationship Id="rId33" Type="http://schemas.openxmlformats.org/officeDocument/2006/relationships/hyperlink" Target="file:///D:\&#20250;&#35758;&#30828;&#30424;\TSGR3_128\Docs\R3-253302.zip" TargetMode="External"/><Relationship Id="rId38" Type="http://schemas.openxmlformats.org/officeDocument/2006/relationships/hyperlink" Target="file:///D:\&#20250;&#35758;&#30828;&#30424;\TSGR3_128\Docs\R3-253345.zip" TargetMode="External"/><Relationship Id="rId46" Type="http://schemas.openxmlformats.org/officeDocument/2006/relationships/hyperlink" Target="file:///D:\&#20250;&#35758;&#30828;&#30424;\TSGR3_128\Docs\R3-253635.zip" TargetMode="External"/><Relationship Id="rId59" Type="http://schemas.openxmlformats.org/officeDocument/2006/relationships/hyperlink" Target="file:///D:\&#20250;&#35758;&#30828;&#30424;\TSGR3_128\Docs\R3-253403.zip" TargetMode="External"/><Relationship Id="rId67" Type="http://schemas.openxmlformats.org/officeDocument/2006/relationships/hyperlink" Target="file:///D:\&#20250;&#35758;&#30828;&#30424;\TSGR3_128\Docs\R3-253741.zip" TargetMode="External"/><Relationship Id="rId20" Type="http://schemas.openxmlformats.org/officeDocument/2006/relationships/hyperlink" Target="file:///D:\&#20250;&#35758;&#30828;&#30424;\TSGR3_128\Docs\R3-253013.zip" TargetMode="External"/><Relationship Id="rId41" Type="http://schemas.openxmlformats.org/officeDocument/2006/relationships/hyperlink" Target="file:///D:\&#20250;&#35758;&#30828;&#30424;\TSGR3_128\Docs\R3-253404.zip" TargetMode="External"/><Relationship Id="rId54" Type="http://schemas.openxmlformats.org/officeDocument/2006/relationships/hyperlink" Target="file:///D:\&#20250;&#35758;&#30828;&#30424;\TSGR3_128\Docs\R3-253322.zip" TargetMode="External"/><Relationship Id="rId62" Type="http://schemas.openxmlformats.org/officeDocument/2006/relationships/hyperlink" Target="file:///D:\&#20250;&#35758;&#30828;&#30424;\TSGR3_128\Docs\R3-253566.zip" TargetMode="External"/><Relationship Id="rId70" Type="http://schemas.openxmlformats.org/officeDocument/2006/relationships/hyperlink" Target="file:///D:\&#20250;&#35758;&#30828;&#30424;\TSGR3_128\Docs\R3-2535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9.zip" TargetMode="External"/><Relationship Id="rId23" Type="http://schemas.openxmlformats.org/officeDocument/2006/relationships/hyperlink" Target="file:///D:\&#20250;&#35758;&#30828;&#30424;\TSGR3_128\Docs\R3-253131.zip" TargetMode="External"/><Relationship Id="rId28" Type="http://schemas.openxmlformats.org/officeDocument/2006/relationships/hyperlink" Target="file:///D:\&#20250;&#35758;&#30828;&#30424;\TSGR3_128\Docs\R3-253175.zip" TargetMode="External"/><Relationship Id="rId36" Type="http://schemas.openxmlformats.org/officeDocument/2006/relationships/hyperlink" Target="file:///D:\&#20250;&#35758;&#30828;&#30424;\TSGR3_128\Docs\R3-253321.zip" TargetMode="External"/><Relationship Id="rId49" Type="http://schemas.openxmlformats.org/officeDocument/2006/relationships/hyperlink" Target="file:///D:\&#20250;&#35758;&#30828;&#30424;\TSGR3_128\Docs\R3-253224.zip" TargetMode="External"/><Relationship Id="rId57" Type="http://schemas.openxmlformats.org/officeDocument/2006/relationships/hyperlink" Target="file:///D:\&#20250;&#35758;&#30828;&#30424;\TSGR3_128\Docs\R3-253347.zip" TargetMode="External"/><Relationship Id="rId10" Type="http://schemas.openxmlformats.org/officeDocument/2006/relationships/endnotes" Target="endnotes.xml"/><Relationship Id="rId31" Type="http://schemas.openxmlformats.org/officeDocument/2006/relationships/hyperlink" Target="file:///D:\&#20250;&#35758;&#30828;&#30424;\TSGR3_128\Docs\R3-253223.zip" TargetMode="External"/><Relationship Id="rId44" Type="http://schemas.openxmlformats.org/officeDocument/2006/relationships/hyperlink" Target="file:///D:\&#20250;&#35758;&#30828;&#30424;\TSGR3_128\Docs\R3-253415.zip" TargetMode="External"/><Relationship Id="rId52" Type="http://schemas.openxmlformats.org/officeDocument/2006/relationships/hyperlink" Target="file:///D:\&#20250;&#35758;&#30828;&#30424;\TSGR3_128\Docs\R3-253304.zip" TargetMode="External"/><Relationship Id="rId60" Type="http://schemas.openxmlformats.org/officeDocument/2006/relationships/hyperlink" Target="file:///D:\&#20250;&#35758;&#30828;&#30424;\TSGR3_128\Docs\R3-253413.zip" TargetMode="External"/><Relationship Id="rId65" Type="http://schemas.openxmlformats.org/officeDocument/2006/relationships/hyperlink" Target="file:///D:\&#20250;&#35758;&#30828;&#30424;\TSGR3_128\Docs\R3-253637.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8\Docs\R3-253077.zip" TargetMode="External"/><Relationship Id="rId18" Type="http://schemas.openxmlformats.org/officeDocument/2006/relationships/hyperlink" Target="file:///D:\&#20250;&#35758;&#30828;&#30424;\TSGR3_128\Docs\R3-253082.zip" TargetMode="External"/><Relationship Id="rId39" Type="http://schemas.openxmlformats.org/officeDocument/2006/relationships/hyperlink" Target="file:///D:\&#20250;&#35758;&#30828;&#30424;\TSGR3_128\Docs\R3-253390.zip" TargetMode="External"/><Relationship Id="rId34" Type="http://schemas.openxmlformats.org/officeDocument/2006/relationships/hyperlink" Target="file:///D:\&#20250;&#35758;&#30828;&#30424;\TSGR3_128\Docs\R3-253303.zip" TargetMode="External"/><Relationship Id="rId50" Type="http://schemas.openxmlformats.org/officeDocument/2006/relationships/hyperlink" Target="file:///D:\&#20250;&#35758;&#30828;&#30424;\TSGR3_128\Docs\R3-253225.zip" TargetMode="External"/><Relationship Id="rId55" Type="http://schemas.openxmlformats.org/officeDocument/2006/relationships/hyperlink" Target="file:///D:\&#20250;&#35758;&#30828;&#30424;\TSGR3_128\Docs\R3-253323.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12</TotalTime>
  <Pages>21</Pages>
  <Words>8460</Words>
  <Characters>48225</Characters>
  <Application>Microsoft Office Word</Application>
  <DocSecurity>0</DocSecurity>
  <Lines>401</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5</cp:revision>
  <cp:lastPrinted>2036-02-07T05:28:00Z</cp:lastPrinted>
  <dcterms:created xsi:type="dcterms:W3CDTF">2025-05-19T11:50:00Z</dcterms:created>
  <dcterms:modified xsi:type="dcterms:W3CDTF">2025-05-19T12:03:00Z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