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6F3B" w14:textId="3F4038C3" w:rsidR="00CF3F1C" w:rsidRPr="00DF1E24" w:rsidRDefault="00CF3F1C" w:rsidP="00CF3F1C">
      <w:pPr>
        <w:pStyle w:val="CRCoverPage"/>
        <w:tabs>
          <w:tab w:val="left" w:pos="1985"/>
        </w:tabs>
        <w:rPr>
          <w:b/>
          <w:noProof/>
          <w:sz w:val="24"/>
          <w:lang w:eastAsia="ja-JP"/>
        </w:rPr>
      </w:pPr>
      <w:bookmarkStart w:id="0" w:name="_Hlk177129702"/>
      <w:r w:rsidRPr="00DF1E24">
        <w:rPr>
          <w:b/>
          <w:noProof/>
          <w:sz w:val="24"/>
        </w:rPr>
        <w:t>3GPP TSG-RAN WG3 Meeting #12</w:t>
      </w:r>
      <w:r>
        <w:rPr>
          <w:b/>
          <w:noProof/>
          <w:sz w:val="24"/>
        </w:rPr>
        <w:t>7</w:t>
      </w:r>
      <w:r w:rsidR="008D5370">
        <w:rPr>
          <w:b/>
          <w:noProof/>
          <w:sz w:val="24"/>
        </w:rPr>
        <w:t>bis</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DF1E24">
        <w:rPr>
          <w:b/>
          <w:noProof/>
          <w:sz w:val="24"/>
        </w:rPr>
        <w:t>R3-</w:t>
      </w:r>
      <w:r w:rsidR="008D5370">
        <w:rPr>
          <w:b/>
          <w:noProof/>
          <w:sz w:val="24"/>
        </w:rPr>
        <w:t>2</w:t>
      </w:r>
      <w:r w:rsidR="00CC3C61">
        <w:rPr>
          <w:b/>
          <w:noProof/>
          <w:sz w:val="24"/>
        </w:rPr>
        <w:t>5</w:t>
      </w:r>
      <w:ins w:id="1" w:author="NEC" w:date="2025-04-10T15:05:00Z">
        <w:r w:rsidR="009D0816">
          <w:rPr>
            <w:rFonts w:hint="eastAsia"/>
            <w:b/>
            <w:noProof/>
            <w:sz w:val="24"/>
            <w:lang w:eastAsia="ja-JP"/>
          </w:rPr>
          <w:t>2363</w:t>
        </w:r>
      </w:ins>
      <w:del w:id="2" w:author="NEC" w:date="2025-04-10T10:45:00Z">
        <w:r w:rsidR="00DE66BB" w:rsidDel="009D1EB3">
          <w:rPr>
            <w:b/>
            <w:noProof/>
            <w:sz w:val="24"/>
          </w:rPr>
          <w:delText>1735</w:delText>
        </w:r>
      </w:del>
    </w:p>
    <w:p w14:paraId="5DF71FFF" w14:textId="3A30D753" w:rsidR="00CF3F1C" w:rsidRDefault="008D5370" w:rsidP="00CF3F1C">
      <w:pPr>
        <w:pStyle w:val="CRCoverPage"/>
        <w:tabs>
          <w:tab w:val="left" w:pos="1985"/>
        </w:tabs>
        <w:rPr>
          <w:b/>
          <w:noProof/>
          <w:sz w:val="24"/>
        </w:rPr>
      </w:pPr>
      <w:r>
        <w:rPr>
          <w:b/>
          <w:noProof/>
          <w:sz w:val="24"/>
        </w:rPr>
        <w:t>Wuhan, China, 7</w:t>
      </w:r>
      <w:r w:rsidRPr="008D5370">
        <w:rPr>
          <w:b/>
          <w:noProof/>
          <w:sz w:val="24"/>
          <w:vertAlign w:val="superscript"/>
        </w:rPr>
        <w:t>th</w:t>
      </w:r>
      <w:r>
        <w:rPr>
          <w:b/>
          <w:noProof/>
          <w:sz w:val="24"/>
        </w:rPr>
        <w:t xml:space="preserve"> – 11</w:t>
      </w:r>
      <w:r w:rsidRPr="008D5370">
        <w:rPr>
          <w:b/>
          <w:noProof/>
          <w:sz w:val="24"/>
          <w:vertAlign w:val="superscript"/>
        </w:rPr>
        <w:t>th</w:t>
      </w:r>
      <w:r>
        <w:rPr>
          <w:b/>
          <w:noProof/>
          <w:sz w:val="24"/>
        </w:rPr>
        <w:t xml:space="preserve"> April</w:t>
      </w:r>
      <w:r w:rsidR="00CF3F1C" w:rsidRPr="00D4599D">
        <w:rPr>
          <w:b/>
          <w:noProof/>
          <w:sz w:val="24"/>
        </w:rPr>
        <w:t xml:space="preserve"> 2025</w:t>
      </w:r>
    </w:p>
    <w:bookmarkEnd w:id="0"/>
    <w:p w14:paraId="69B7A411" w14:textId="77777777" w:rsidR="002E4E6D" w:rsidRDefault="002E4E6D" w:rsidP="002E4E6D">
      <w:pPr>
        <w:pStyle w:val="CRCoverPage"/>
        <w:outlineLvl w:val="0"/>
        <w:rPr>
          <w:rFonts w:cs="Arial"/>
          <w:b/>
          <w:sz w:val="24"/>
          <w:szCs w:val="24"/>
        </w:rPr>
      </w:pPr>
    </w:p>
    <w:p w14:paraId="451E13CA" w14:textId="1B0DAE74" w:rsidR="002E4E6D" w:rsidRPr="00B1063A" w:rsidRDefault="002E4E6D" w:rsidP="002E4E6D">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702E79">
        <w:rPr>
          <w:rFonts w:cs="Arial"/>
          <w:b/>
          <w:bCs/>
          <w:sz w:val="24"/>
          <w:lang w:val="en-US" w:eastAsia="ja-JP"/>
        </w:rPr>
        <w:t>21.3</w:t>
      </w:r>
    </w:p>
    <w:p w14:paraId="2DEA10A3" w14:textId="0E0E92B9" w:rsidR="002E4E6D" w:rsidRPr="00B266B0" w:rsidRDefault="002E4E6D" w:rsidP="002E4E6D">
      <w:pPr>
        <w:tabs>
          <w:tab w:val="left" w:pos="1985"/>
        </w:tabs>
        <w:ind w:left="1985" w:hanging="1985"/>
        <w:rPr>
          <w:rFonts w:ascii="Arial" w:hAnsi="Arial" w:cs="Arial" w:hint="eastAsia"/>
          <w:b/>
          <w:bCs/>
          <w:sz w:val="24"/>
          <w:lang w:eastAsia="zh-CN"/>
        </w:rPr>
      </w:pPr>
      <w:r w:rsidRPr="00B266B0">
        <w:rPr>
          <w:rFonts w:ascii="Arial" w:hAnsi="Arial" w:cs="Arial"/>
          <w:b/>
          <w:bCs/>
          <w:sz w:val="24"/>
        </w:rPr>
        <w:t>Source:</w:t>
      </w:r>
      <w:r w:rsidRPr="00B266B0">
        <w:rPr>
          <w:rFonts w:ascii="Arial" w:hAnsi="Arial" w:cs="Arial"/>
          <w:b/>
          <w:bCs/>
          <w:sz w:val="24"/>
        </w:rPr>
        <w:tab/>
      </w:r>
      <w:ins w:id="3" w:author="NEC" w:date="2025-04-10T10:45:00Z">
        <w:r w:rsidR="009D1EB3">
          <w:rPr>
            <w:rFonts w:ascii="Arial" w:eastAsiaTheme="minorEastAsia" w:hAnsi="Arial" w:cs="Arial" w:hint="eastAsia"/>
            <w:b/>
            <w:bCs/>
            <w:sz w:val="24"/>
            <w:lang w:eastAsia="ja-JP"/>
          </w:rPr>
          <w:t xml:space="preserve">NEC, </w:t>
        </w:r>
      </w:ins>
      <w:r w:rsidRPr="002E6175">
        <w:rPr>
          <w:rFonts w:ascii="Arial" w:hAnsi="Arial" w:cs="Arial"/>
          <w:b/>
          <w:bCs/>
          <w:sz w:val="24"/>
        </w:rPr>
        <w:t>Nokia, Nokia Shanghai Bell</w:t>
      </w:r>
      <w:r w:rsidR="00853A12">
        <w:rPr>
          <w:rFonts w:ascii="Arial" w:hAnsi="Arial" w:cs="Arial"/>
          <w:b/>
          <w:bCs/>
          <w:sz w:val="24"/>
        </w:rPr>
        <w:t>, CMCC, Huawei, CATT</w:t>
      </w:r>
      <w:ins w:id="4" w:author="China Telecom2" w:date="2025-04-10T18:07:00Z" w16du:dateUtc="2025-04-10T10:07:00Z">
        <w:r w:rsidR="00ED0C68">
          <w:rPr>
            <w:rFonts w:ascii="Arial" w:hAnsi="Arial" w:cs="Arial" w:hint="eastAsia"/>
            <w:b/>
            <w:bCs/>
            <w:sz w:val="24"/>
            <w:lang w:eastAsia="zh-CN"/>
          </w:rPr>
          <w:t>，</w:t>
        </w:r>
        <w:r w:rsidR="00ED0C68">
          <w:rPr>
            <w:rFonts w:ascii="Arial" w:hAnsi="Arial" w:cs="Arial" w:hint="eastAsia"/>
            <w:b/>
            <w:bCs/>
            <w:sz w:val="24"/>
            <w:lang w:eastAsia="zh-CN"/>
          </w:rPr>
          <w:t>China Telecom</w:t>
        </w:r>
      </w:ins>
    </w:p>
    <w:p w14:paraId="078D1868" w14:textId="111CA0B2" w:rsidR="002E4E6D" w:rsidRPr="00D4020D"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del w:id="5" w:author="NEC" w:date="2025-04-10T15:05:00Z">
        <w:r w:rsidR="00E10718" w:rsidDel="009D0816">
          <w:rPr>
            <w:rFonts w:ascii="Arial" w:hAnsi="Arial" w:cs="Arial"/>
            <w:b/>
            <w:bCs/>
            <w:sz w:val="24"/>
          </w:rPr>
          <w:delText xml:space="preserve">(TP to BL CR for TS 38.413) enhancement for </w:delText>
        </w:r>
        <w:r w:rsidR="00E10718" w:rsidRPr="00254401" w:rsidDel="009D0816">
          <w:rPr>
            <w:rFonts w:ascii="Arial" w:hAnsi="Arial" w:cs="Arial"/>
            <w:b/>
            <w:bCs/>
            <w:sz w:val="24"/>
          </w:rPr>
          <w:delText>DL PDU Set marking without PDU Set QoS, and Alternative PDU Set QoS with PSDB and PSER</w:delText>
        </w:r>
      </w:del>
      <w:ins w:id="6" w:author="NEC" w:date="2025-04-10T15:05:00Z">
        <w:r w:rsidR="009D0816" w:rsidRPr="009D0816">
          <w:rPr>
            <w:rFonts w:ascii="Arial" w:hAnsi="Arial" w:cs="Arial"/>
            <w:b/>
            <w:bCs/>
            <w:sz w:val="24"/>
          </w:rPr>
          <w:t>(TP to BL CR for TS 38.413) Support of PDU set based QoS handling enhancement</w:t>
        </w:r>
      </w:ins>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EEE6D4E" w14:textId="7CF7CC94" w:rsidR="00063144" w:rsidRPr="00063144" w:rsidRDefault="00063144" w:rsidP="00063144">
      <w:r w:rsidRPr="00063144">
        <w:t xml:space="preserve">This TP proposes NGAP enhancements to support </w:t>
      </w:r>
      <w:r w:rsidR="00D02E08" w:rsidRPr="00D02E08">
        <w:t>DL PDU Set marking without PDU Set QoS</w:t>
      </w:r>
      <w:r w:rsidR="00D02E08">
        <w:t xml:space="preserve">, and </w:t>
      </w:r>
      <w:r w:rsidRPr="00063144">
        <w:t>Alternative PDU Set QoS with PSDB and PSER</w:t>
      </w:r>
    </w:p>
    <w:p w14:paraId="0152953C" w14:textId="316E281C" w:rsidR="00642A54" w:rsidRDefault="00642A54" w:rsidP="00226CEC">
      <w:pPr>
        <w:pStyle w:val="ae"/>
        <w:numPr>
          <w:ilvl w:val="0"/>
          <w:numId w:val="13"/>
        </w:numPr>
        <w:rPr>
          <w:rFonts w:ascii="Times New Roman" w:eastAsia="宋体" w:hAnsi="Times New Roman"/>
          <w:sz w:val="20"/>
          <w:szCs w:val="20"/>
          <w:lang w:val="en-GB"/>
        </w:rPr>
      </w:pPr>
      <w:r>
        <w:rPr>
          <w:rFonts w:ascii="Times New Roman" w:eastAsia="宋体" w:hAnsi="Times New Roman"/>
          <w:sz w:val="20"/>
          <w:szCs w:val="20"/>
          <w:lang w:val="en-GB"/>
        </w:rPr>
        <w:t xml:space="preserve">Add </w:t>
      </w:r>
      <w:r w:rsidRPr="00642A54">
        <w:rPr>
          <w:rFonts w:ascii="Times New Roman" w:eastAsia="宋体" w:hAnsi="Times New Roman"/>
          <w:i/>
          <w:iCs/>
          <w:sz w:val="20"/>
          <w:szCs w:val="20"/>
          <w:lang w:val="en-GB"/>
        </w:rPr>
        <w:t>DL PDU Set Information Marking Support Indication</w:t>
      </w:r>
      <w:r w:rsidRPr="00642A54">
        <w:rPr>
          <w:rFonts w:ascii="Times New Roman" w:eastAsia="宋体" w:hAnsi="Times New Roman"/>
          <w:sz w:val="20"/>
          <w:szCs w:val="20"/>
          <w:lang w:val="en-GB"/>
        </w:rPr>
        <w:t xml:space="preserve"> IE</w:t>
      </w:r>
      <w:r>
        <w:rPr>
          <w:rFonts w:ascii="Times New Roman" w:eastAsia="宋体" w:hAnsi="Times New Roman"/>
          <w:sz w:val="20"/>
          <w:szCs w:val="20"/>
          <w:lang w:val="en-GB"/>
        </w:rPr>
        <w:t xml:space="preserve"> in </w:t>
      </w:r>
      <w:r w:rsidR="004E3E41" w:rsidRPr="004E3E41">
        <w:rPr>
          <w:rFonts w:ascii="Times New Roman" w:eastAsia="宋体" w:hAnsi="Times New Roman"/>
          <w:i/>
          <w:iCs/>
          <w:sz w:val="20"/>
          <w:szCs w:val="20"/>
          <w:lang w:val="en-GB"/>
        </w:rPr>
        <w:t>QoS Flow Level QoS Parameters</w:t>
      </w:r>
      <w:r w:rsidR="004E3E41">
        <w:rPr>
          <w:rFonts w:ascii="Times New Roman" w:eastAsia="宋体" w:hAnsi="Times New Roman"/>
          <w:sz w:val="20"/>
          <w:szCs w:val="20"/>
          <w:lang w:val="en-GB"/>
        </w:rPr>
        <w:t xml:space="preserve"> IE. </w:t>
      </w:r>
    </w:p>
    <w:p w14:paraId="5F9EC283" w14:textId="0DB2A171" w:rsidR="00FC619A" w:rsidRPr="00063144" w:rsidRDefault="00063144" w:rsidP="00226CEC">
      <w:pPr>
        <w:pStyle w:val="ae"/>
        <w:numPr>
          <w:ilvl w:val="0"/>
          <w:numId w:val="13"/>
        </w:numPr>
        <w:rPr>
          <w:rFonts w:ascii="Times New Roman" w:eastAsia="宋体" w:hAnsi="Times New Roman"/>
          <w:sz w:val="20"/>
          <w:szCs w:val="20"/>
          <w:lang w:val="en-GB"/>
        </w:rPr>
      </w:pPr>
      <w:r>
        <w:rPr>
          <w:rFonts w:ascii="Times New Roman" w:eastAsia="宋体" w:hAnsi="Times New Roman"/>
          <w:sz w:val="20"/>
          <w:szCs w:val="20"/>
          <w:lang w:val="en-GB"/>
        </w:rPr>
        <w:t xml:space="preserve">Add </w:t>
      </w:r>
      <w:r w:rsidR="000A0575" w:rsidRPr="000A0575">
        <w:rPr>
          <w:rFonts w:ascii="Times New Roman" w:eastAsia="宋体" w:hAnsi="Times New Roman"/>
          <w:i/>
          <w:iCs/>
          <w:sz w:val="20"/>
          <w:szCs w:val="20"/>
          <w:lang w:val="en-GB"/>
        </w:rPr>
        <w:t>PDU Set Delay Budget Downlink</w:t>
      </w:r>
      <w:r w:rsidR="000A0575" w:rsidRPr="000A0575">
        <w:rPr>
          <w:rFonts w:ascii="Times New Roman" w:eastAsia="宋体" w:hAnsi="Times New Roman"/>
          <w:sz w:val="20"/>
          <w:szCs w:val="20"/>
          <w:lang w:val="en-GB"/>
        </w:rPr>
        <w:t xml:space="preserve"> IE, </w:t>
      </w:r>
      <w:r w:rsidR="000A0575" w:rsidRPr="000A0575">
        <w:rPr>
          <w:rFonts w:ascii="Times New Roman" w:eastAsia="宋体" w:hAnsi="Times New Roman"/>
          <w:i/>
          <w:iCs/>
          <w:sz w:val="20"/>
          <w:szCs w:val="20"/>
          <w:lang w:val="en-GB"/>
        </w:rPr>
        <w:t>PDU Set Delay Budget Uplink</w:t>
      </w:r>
      <w:r w:rsidR="000A0575" w:rsidRPr="000A0575">
        <w:rPr>
          <w:rFonts w:ascii="Times New Roman" w:eastAsia="宋体" w:hAnsi="Times New Roman"/>
          <w:sz w:val="20"/>
          <w:szCs w:val="20"/>
          <w:lang w:val="en-GB"/>
        </w:rPr>
        <w:t xml:space="preserve"> IE, </w:t>
      </w:r>
      <w:r w:rsidR="000A0575" w:rsidRPr="000A0575">
        <w:rPr>
          <w:rFonts w:ascii="Times New Roman" w:eastAsia="宋体" w:hAnsi="Times New Roman"/>
          <w:i/>
          <w:iCs/>
          <w:sz w:val="20"/>
          <w:szCs w:val="20"/>
          <w:lang w:val="en-GB"/>
        </w:rPr>
        <w:t>PDU Set Error Rate Downlink</w:t>
      </w:r>
      <w:r w:rsidR="000A0575" w:rsidRPr="000A0575">
        <w:rPr>
          <w:rFonts w:ascii="Times New Roman" w:eastAsia="宋体" w:hAnsi="Times New Roman"/>
          <w:sz w:val="20"/>
          <w:szCs w:val="20"/>
          <w:lang w:val="en-GB"/>
        </w:rPr>
        <w:t xml:space="preserve"> IE, and </w:t>
      </w:r>
      <w:r w:rsidR="000A0575" w:rsidRPr="000A0575">
        <w:rPr>
          <w:rFonts w:ascii="Times New Roman" w:eastAsia="宋体" w:hAnsi="Times New Roman"/>
          <w:i/>
          <w:iCs/>
          <w:sz w:val="20"/>
          <w:szCs w:val="20"/>
          <w:lang w:val="en-GB"/>
        </w:rPr>
        <w:t>PDU Set Error Rate Uplink</w:t>
      </w:r>
      <w:r w:rsidR="000A0575" w:rsidRPr="000A0575">
        <w:rPr>
          <w:rFonts w:ascii="Times New Roman" w:eastAsia="宋体" w:hAnsi="Times New Roman"/>
          <w:sz w:val="20"/>
          <w:szCs w:val="20"/>
          <w:lang w:val="en-GB"/>
        </w:rPr>
        <w:t xml:space="preserve"> IE</w:t>
      </w:r>
      <w:r w:rsidR="009E4FCA">
        <w:rPr>
          <w:rFonts w:ascii="Times New Roman" w:eastAsia="宋体" w:hAnsi="Times New Roman"/>
          <w:sz w:val="20"/>
          <w:szCs w:val="20"/>
          <w:lang w:val="en-GB"/>
        </w:rPr>
        <w:t xml:space="preserve"> </w:t>
      </w:r>
      <w:r>
        <w:rPr>
          <w:rFonts w:ascii="Times New Roman" w:eastAsia="宋体" w:hAnsi="Times New Roman"/>
          <w:sz w:val="20"/>
          <w:szCs w:val="20"/>
          <w:lang w:val="en-GB"/>
        </w:rPr>
        <w:t xml:space="preserve">in </w:t>
      </w:r>
      <w:r w:rsidR="00A9244F" w:rsidRPr="00063144">
        <w:rPr>
          <w:rFonts w:ascii="Times New Roman" w:eastAsia="宋体" w:hAnsi="Times New Roman"/>
          <w:i/>
          <w:iCs/>
          <w:sz w:val="20"/>
          <w:szCs w:val="20"/>
          <w:lang w:val="en-GB"/>
        </w:rPr>
        <w:t>Alternative QoS Parameters Set List</w:t>
      </w:r>
      <w:r w:rsidR="00A9244F" w:rsidRPr="00063144">
        <w:rPr>
          <w:rFonts w:ascii="Times New Roman" w:eastAsia="宋体" w:hAnsi="Times New Roman"/>
          <w:sz w:val="20"/>
          <w:szCs w:val="20"/>
          <w:lang w:val="en-GB"/>
        </w:rPr>
        <w:t xml:space="preserve"> IE</w:t>
      </w:r>
      <w:r w:rsidR="00413D4C" w:rsidRPr="00063144">
        <w:rPr>
          <w:rFonts w:ascii="Times New Roman" w:eastAsia="宋体" w:hAnsi="Times New Roman"/>
          <w:sz w:val="20"/>
          <w:szCs w:val="20"/>
          <w:lang w:val="en-GB"/>
        </w:rPr>
        <w:t xml:space="preserve">. </w:t>
      </w:r>
    </w:p>
    <w:p w14:paraId="381F510A" w14:textId="7105501C" w:rsidR="0088320C" w:rsidRPr="00063144" w:rsidRDefault="00063144" w:rsidP="00226CEC">
      <w:pPr>
        <w:pStyle w:val="ae"/>
        <w:numPr>
          <w:ilvl w:val="0"/>
          <w:numId w:val="13"/>
        </w:numPr>
        <w:rPr>
          <w:rFonts w:ascii="Times New Roman" w:eastAsia="宋体" w:hAnsi="Times New Roman"/>
          <w:sz w:val="20"/>
          <w:szCs w:val="20"/>
          <w:lang w:val="en-GB"/>
        </w:rPr>
      </w:pPr>
      <w:r w:rsidRPr="00063144">
        <w:rPr>
          <w:rFonts w:ascii="Times New Roman" w:eastAsia="宋体" w:hAnsi="Times New Roman"/>
          <w:sz w:val="20"/>
          <w:szCs w:val="20"/>
          <w:lang w:val="en-GB"/>
        </w:rPr>
        <w:t xml:space="preserve">Add </w:t>
      </w:r>
      <w:r w:rsidR="00661ACB">
        <w:rPr>
          <w:rFonts w:ascii="Times New Roman" w:eastAsia="宋体" w:hAnsi="Times New Roman"/>
          <w:sz w:val="20"/>
          <w:szCs w:val="20"/>
          <w:lang w:val="en-GB"/>
        </w:rPr>
        <w:t xml:space="preserve">new codepoint in </w:t>
      </w:r>
      <w:r w:rsidR="00661ACB" w:rsidRPr="00661ACB">
        <w:rPr>
          <w:rFonts w:ascii="Times New Roman" w:eastAsia="宋体" w:hAnsi="Times New Roman"/>
          <w:i/>
          <w:iCs/>
          <w:sz w:val="20"/>
          <w:szCs w:val="20"/>
          <w:lang w:val="en-GB"/>
        </w:rPr>
        <w:t>Notification Cause</w:t>
      </w:r>
      <w:r w:rsidR="00661ACB" w:rsidRPr="00661ACB">
        <w:rPr>
          <w:rFonts w:ascii="Times New Roman" w:eastAsia="宋体" w:hAnsi="Times New Roman"/>
          <w:sz w:val="20"/>
          <w:szCs w:val="20"/>
          <w:lang w:val="en-GB"/>
        </w:rPr>
        <w:t xml:space="preserve"> IE</w:t>
      </w:r>
      <w:r w:rsidR="008F4C37" w:rsidRPr="00063144">
        <w:rPr>
          <w:rFonts w:ascii="Times New Roman" w:eastAsia="宋体" w:hAnsi="Times New Roman"/>
          <w:sz w:val="20"/>
          <w:szCs w:val="20"/>
          <w:lang w:val="en-GB"/>
        </w:rPr>
        <w:t xml:space="preserve">. </w:t>
      </w:r>
    </w:p>
    <w:p w14:paraId="2060A677" w14:textId="77777777" w:rsidR="008F4C37" w:rsidRDefault="008F4C37" w:rsidP="008F4C37">
      <w:pPr>
        <w:overflowPunct w:val="0"/>
        <w:autoSpaceDE w:val="0"/>
        <w:autoSpaceDN w:val="0"/>
        <w:adjustRightInd w:val="0"/>
        <w:textAlignment w:val="baseline"/>
        <w:rPr>
          <w:lang w:val="en-US"/>
        </w:rPr>
      </w:pPr>
    </w:p>
    <w:p w14:paraId="24F5BE67" w14:textId="300DDCB2" w:rsidR="008F4C37" w:rsidRDefault="008F4C37">
      <w:pPr>
        <w:spacing w:after="0"/>
        <w:rPr>
          <w:lang w:val="en-US"/>
        </w:rPr>
      </w:pPr>
      <w:r>
        <w:rPr>
          <w:lang w:val="en-US"/>
        </w:rPr>
        <w:br w:type="page"/>
      </w:r>
    </w:p>
    <w:p w14:paraId="125EA29F" w14:textId="3AD46D5A" w:rsidR="008F4C37" w:rsidRPr="006E13D1" w:rsidRDefault="008F4C37" w:rsidP="0060663E">
      <w:pPr>
        <w:pStyle w:val="1"/>
        <w:jc w:val="both"/>
      </w:pPr>
      <w:r>
        <w:lastRenderedPageBreak/>
        <w:t xml:space="preserve">TP to TS 38.413 BL CR </w:t>
      </w:r>
      <w:r w:rsidR="0060663E">
        <w:t xml:space="preserve">to support </w:t>
      </w:r>
      <w:r w:rsidR="0060663E" w:rsidRPr="0060663E">
        <w:t xml:space="preserve">DL PDU Set marking without PDU Set QoS, and Alternative PDU Set QoS with PSDB and PSER </w:t>
      </w:r>
    </w:p>
    <w:p w14:paraId="7F243377" w14:textId="77777777" w:rsidR="00804636" w:rsidRDefault="00804636" w:rsidP="00804636">
      <w:pPr>
        <w:jc w:val="center"/>
        <w:rPr>
          <w:rFonts w:eastAsia="等线"/>
          <w:b/>
          <w:i/>
          <w:color w:val="FF0000"/>
          <w:sz w:val="21"/>
          <w:lang w:eastAsia="zh-CN"/>
        </w:rPr>
      </w:pPr>
      <w:bookmarkStart w:id="7" w:name="_Toc45652419"/>
      <w:bookmarkStart w:id="8" w:name="_Toc45658851"/>
      <w:bookmarkStart w:id="9" w:name="_Toc45720671"/>
      <w:bookmarkStart w:id="10" w:name="_Toc45798549"/>
      <w:bookmarkStart w:id="11" w:name="_Toc45897938"/>
      <w:bookmarkStart w:id="12" w:name="_Toc51746142"/>
      <w:bookmarkStart w:id="13" w:name="_Toc64446406"/>
      <w:bookmarkStart w:id="14" w:name="_Toc73982276"/>
      <w:bookmarkStart w:id="15" w:name="_Toc88652365"/>
      <w:bookmarkStart w:id="16" w:name="_Toc97891408"/>
      <w:bookmarkStart w:id="17" w:name="_Toc99123551"/>
      <w:bookmarkStart w:id="18" w:name="_Toc99662356"/>
      <w:bookmarkStart w:id="19" w:name="_Toc105152423"/>
      <w:bookmarkStart w:id="20" w:name="_Toc105174229"/>
      <w:bookmarkStart w:id="21" w:name="_Toc106109227"/>
      <w:bookmarkStart w:id="22" w:name="_Toc107409685"/>
      <w:bookmarkStart w:id="23" w:name="_Toc112756874"/>
      <w:bookmarkStart w:id="24" w:name="_Toc192842257"/>
      <w:r>
        <w:rPr>
          <w:rFonts w:eastAsia="等线" w:hint="eastAsia"/>
          <w:b/>
          <w:i/>
          <w:color w:val="FF0000"/>
          <w:sz w:val="21"/>
          <w:highlight w:val="yellow"/>
          <w:lang w:eastAsia="zh-CN"/>
        </w:rPr>
        <w:t>-</w:t>
      </w:r>
      <w:r>
        <w:rPr>
          <w:rFonts w:eastAsia="等线"/>
          <w:b/>
          <w:i/>
          <w:color w:val="FF0000"/>
          <w:sz w:val="21"/>
          <w:highlight w:val="yellow"/>
          <w:lang w:eastAsia="zh-CN"/>
        </w:rPr>
        <w:t>----------------Start of the Changes-------------------</w:t>
      </w:r>
    </w:p>
    <w:p w14:paraId="5DDC6893" w14:textId="77777777" w:rsidR="00EA57BE" w:rsidRPr="001D2E49" w:rsidRDefault="00EA57BE" w:rsidP="00EA57BE">
      <w:pPr>
        <w:pStyle w:val="31"/>
      </w:pPr>
      <w:bookmarkStart w:id="25" w:name="_Toc20954827"/>
      <w:bookmarkStart w:id="26" w:name="_Toc29503264"/>
      <w:bookmarkStart w:id="27" w:name="_Toc29503848"/>
      <w:bookmarkStart w:id="28" w:name="_Toc29504432"/>
      <w:bookmarkStart w:id="29" w:name="_Toc36552878"/>
      <w:bookmarkStart w:id="30" w:name="_Toc36554605"/>
      <w:bookmarkStart w:id="31" w:name="_Toc45651858"/>
      <w:bookmarkStart w:id="32" w:name="_Toc45658290"/>
      <w:bookmarkStart w:id="33" w:name="_Toc45720110"/>
      <w:bookmarkStart w:id="34" w:name="_Toc45797990"/>
      <w:bookmarkStart w:id="35" w:name="_Toc45897379"/>
      <w:bookmarkStart w:id="36" w:name="_Toc51745579"/>
      <w:bookmarkStart w:id="37" w:name="_Toc64445843"/>
      <w:bookmarkStart w:id="38" w:name="_Toc73981713"/>
      <w:bookmarkStart w:id="39" w:name="_Toc88651802"/>
      <w:bookmarkStart w:id="40" w:name="_Toc97890845"/>
      <w:bookmarkStart w:id="41" w:name="_Toc99122920"/>
      <w:bookmarkStart w:id="42" w:name="_Toc99661723"/>
      <w:bookmarkStart w:id="43" w:name="_Toc105151784"/>
      <w:bookmarkStart w:id="44" w:name="_Toc105173590"/>
      <w:bookmarkStart w:id="45" w:name="_Toc106108589"/>
      <w:bookmarkStart w:id="46" w:name="_Toc106122494"/>
      <w:bookmarkStart w:id="47" w:name="_Toc107409047"/>
      <w:bookmarkStart w:id="48" w:name="_Toc112756236"/>
      <w:bookmarkStart w:id="49" w:name="_Toc192841582"/>
      <w:bookmarkStart w:id="50" w:name="_Toc20955176"/>
      <w:bookmarkStart w:id="51" w:name="_Toc29503625"/>
      <w:bookmarkStart w:id="52" w:name="_Toc29504209"/>
      <w:bookmarkStart w:id="53" w:name="_Toc29504793"/>
      <w:bookmarkStart w:id="54" w:name="_Toc36553239"/>
      <w:bookmarkStart w:id="55" w:name="_Toc36554966"/>
      <w:bookmarkStart w:id="56" w:name="_Toc45652277"/>
      <w:bookmarkStart w:id="57" w:name="_Toc45658709"/>
      <w:bookmarkStart w:id="58" w:name="_Toc45720529"/>
      <w:bookmarkStart w:id="59" w:name="_Toc45798409"/>
      <w:bookmarkStart w:id="60" w:name="_Toc45897798"/>
      <w:bookmarkStart w:id="61" w:name="_Toc51746002"/>
      <w:bookmarkStart w:id="62" w:name="_Toc64446266"/>
      <w:bookmarkStart w:id="63" w:name="_Toc73982136"/>
      <w:bookmarkStart w:id="64" w:name="_Toc88652225"/>
      <w:bookmarkStart w:id="65" w:name="_Toc97891268"/>
      <w:bookmarkStart w:id="66" w:name="_Toc99123411"/>
      <w:bookmarkStart w:id="67" w:name="_Toc99662216"/>
      <w:bookmarkStart w:id="68" w:name="_Toc105152283"/>
      <w:bookmarkStart w:id="69" w:name="_Toc105174089"/>
      <w:bookmarkStart w:id="70" w:name="_Toc106109087"/>
      <w:bookmarkStart w:id="71" w:name="_Toc106122992"/>
      <w:bookmarkStart w:id="72" w:name="_Toc107409545"/>
      <w:bookmarkStart w:id="73" w:name="_Toc112756734"/>
      <w:bookmarkStart w:id="74" w:name="_Toc192842117"/>
      <w:r w:rsidRPr="001D2E49">
        <w:t>8.2.1</w:t>
      </w:r>
      <w:r w:rsidRPr="001D2E49">
        <w:tab/>
        <w:t>PDU Session Resource Setup</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BA4C0EB" w14:textId="77777777" w:rsidR="00EA57BE" w:rsidRPr="001D2E49" w:rsidRDefault="00EA57BE" w:rsidP="00EA57BE">
      <w:pPr>
        <w:pStyle w:val="41"/>
      </w:pPr>
      <w:bookmarkStart w:id="75" w:name="_CR8_2_1_1"/>
      <w:bookmarkStart w:id="76" w:name="_Toc20954828"/>
      <w:bookmarkStart w:id="77" w:name="_Toc29503265"/>
      <w:bookmarkStart w:id="78" w:name="_Toc29503849"/>
      <w:bookmarkStart w:id="79" w:name="_Toc29504433"/>
      <w:bookmarkStart w:id="80" w:name="_Toc36552879"/>
      <w:bookmarkStart w:id="81" w:name="_Toc36554606"/>
      <w:bookmarkStart w:id="82" w:name="_Toc45651859"/>
      <w:bookmarkStart w:id="83" w:name="_Toc45658291"/>
      <w:bookmarkStart w:id="84" w:name="_Toc45720111"/>
      <w:bookmarkStart w:id="85" w:name="_Toc45797991"/>
      <w:bookmarkStart w:id="86" w:name="_Toc45897380"/>
      <w:bookmarkStart w:id="87" w:name="_Toc51745580"/>
      <w:bookmarkStart w:id="88" w:name="_Toc64445844"/>
      <w:bookmarkStart w:id="89" w:name="_Toc73981714"/>
      <w:bookmarkStart w:id="90" w:name="_Toc88651803"/>
      <w:bookmarkStart w:id="91" w:name="_Toc97890846"/>
      <w:bookmarkStart w:id="92" w:name="_Toc99122921"/>
      <w:bookmarkStart w:id="93" w:name="_Toc99661724"/>
      <w:bookmarkStart w:id="94" w:name="_Toc105151785"/>
      <w:bookmarkStart w:id="95" w:name="_Toc105173591"/>
      <w:bookmarkStart w:id="96" w:name="_Toc106108590"/>
      <w:bookmarkStart w:id="97" w:name="_Toc106122495"/>
      <w:bookmarkStart w:id="98" w:name="_Toc107409048"/>
      <w:bookmarkStart w:id="99" w:name="_Toc112756237"/>
      <w:bookmarkStart w:id="100" w:name="_Toc192841583"/>
      <w:bookmarkEnd w:id="75"/>
      <w:r w:rsidRPr="001D2E49">
        <w:t>8.2.1.1</w:t>
      </w:r>
      <w:r w:rsidRPr="001D2E49">
        <w:tab/>
        <w:t>General</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A89D854" w14:textId="77777777" w:rsidR="00EA57BE" w:rsidRPr="001D2E49" w:rsidRDefault="00EA57BE" w:rsidP="00EA57BE">
      <w:r w:rsidRPr="001D2E49">
        <w:t>The purpose of the PDU Session Resource Setup procedure is to assign resources on Uu and NG-U for one or several PDU sessions and the corresponding QoS flows, and to setup corresponding DRBs for a given UE. The procedure uses UE-associated signalling.</w:t>
      </w:r>
    </w:p>
    <w:p w14:paraId="053CEA28" w14:textId="77777777" w:rsidR="00EA57BE" w:rsidRPr="001D2E49" w:rsidRDefault="00EA57BE" w:rsidP="00EA57BE">
      <w:pPr>
        <w:pStyle w:val="41"/>
      </w:pPr>
      <w:bookmarkStart w:id="101" w:name="_CR8_2_1_2"/>
      <w:bookmarkStart w:id="102" w:name="_Toc20954829"/>
      <w:bookmarkStart w:id="103" w:name="_Toc29503266"/>
      <w:bookmarkStart w:id="104" w:name="_Toc29503850"/>
      <w:bookmarkStart w:id="105" w:name="_Toc29504434"/>
      <w:bookmarkStart w:id="106" w:name="_Toc36552880"/>
      <w:bookmarkStart w:id="107" w:name="_Toc36554607"/>
      <w:bookmarkStart w:id="108" w:name="_Toc45651860"/>
      <w:bookmarkStart w:id="109" w:name="_Toc45658292"/>
      <w:bookmarkStart w:id="110" w:name="_Toc45720112"/>
      <w:bookmarkStart w:id="111" w:name="_Toc45797992"/>
      <w:bookmarkStart w:id="112" w:name="_Toc45897381"/>
      <w:bookmarkStart w:id="113" w:name="_Toc51745581"/>
      <w:bookmarkStart w:id="114" w:name="_Toc64445845"/>
      <w:bookmarkStart w:id="115" w:name="_Toc73981715"/>
      <w:bookmarkStart w:id="116" w:name="_Toc88651804"/>
      <w:bookmarkStart w:id="117" w:name="_Toc97890847"/>
      <w:bookmarkStart w:id="118" w:name="_Toc99122922"/>
      <w:bookmarkStart w:id="119" w:name="_Toc99661725"/>
      <w:bookmarkStart w:id="120" w:name="_Toc105151786"/>
      <w:bookmarkStart w:id="121" w:name="_Toc105173592"/>
      <w:bookmarkStart w:id="122" w:name="_Toc106108591"/>
      <w:bookmarkStart w:id="123" w:name="_Toc106122496"/>
      <w:bookmarkStart w:id="124" w:name="_Toc107409049"/>
      <w:bookmarkStart w:id="125" w:name="_Toc112756238"/>
      <w:bookmarkStart w:id="126" w:name="_Toc192841584"/>
      <w:bookmarkEnd w:id="101"/>
      <w:r w:rsidRPr="001D2E49">
        <w:t>8.2.1.2</w:t>
      </w:r>
      <w:r w:rsidRPr="001D2E49">
        <w:tab/>
        <w:t>Successful Operation</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08DB051" w14:textId="77777777" w:rsidR="00EA57BE" w:rsidRDefault="00EA57BE" w:rsidP="00EA57BE">
      <w:pPr>
        <w:pStyle w:val="FirstChange"/>
      </w:pPr>
      <w:r w:rsidRPr="001D57D3">
        <w:rPr>
          <w:highlight w:val="yellow"/>
        </w:rPr>
        <w:t>&lt;&lt;&lt;&lt;&lt;&lt;&lt;&lt;&lt;&lt;&lt;&lt;&lt;&lt;&lt;&lt;&lt;&lt;&lt;&lt; Unaffected part is skipped &gt;&gt;&gt;&gt;&gt;&gt;&gt;&gt;&gt;&gt;&gt;&gt;&gt;&gt;&gt;&gt;&gt;&gt;&gt;&gt;</w:t>
      </w:r>
    </w:p>
    <w:p w14:paraId="1EDFC3C0" w14:textId="04AE0C5F" w:rsidR="00B15528" w:rsidRDefault="00B15528" w:rsidP="00B15528">
      <w:pPr>
        <w:rPr>
          <w:lang w:eastAsia="ja-JP"/>
        </w:rPr>
      </w:pPr>
      <w:bookmarkStart w:id="127" w:name="_Hlk152107007"/>
      <w:r>
        <w:rPr>
          <w:lang w:eastAsia="ja-JP"/>
        </w:rPr>
        <w:t xml:space="preserve">If the </w:t>
      </w:r>
      <w:r>
        <w:rPr>
          <w:i/>
          <w:iCs/>
          <w:lang w:eastAsia="ja-JP"/>
        </w:rPr>
        <w:t>PDU Set QoS Parameters</w:t>
      </w:r>
      <w:r>
        <w:rPr>
          <w:lang w:eastAsia="ja-JP"/>
        </w:rPr>
        <w:t xml:space="preserve"> IE</w:t>
      </w:r>
      <w:ins w:id="128" w:author="Nokia" w:date="2025-03-25T13:22:00Z">
        <w:r w:rsidR="00E40021">
          <w:rPr>
            <w:lang w:val="en-US" w:eastAsia="ja-JP"/>
          </w:rPr>
          <w:t xml:space="preserve"> or the </w:t>
        </w:r>
        <w:r w:rsidR="00E40021" w:rsidRPr="00E40021">
          <w:rPr>
            <w:i/>
            <w:iCs/>
            <w:lang w:val="en-US" w:eastAsia="ja-JP"/>
            <w:rPrChange w:id="129" w:author="Nokia" w:date="2025-03-25T13:22:00Z">
              <w:rPr>
                <w:lang w:val="en-US" w:eastAsia="ja-JP"/>
              </w:rPr>
            </w:rPrChange>
          </w:rPr>
          <w:t xml:space="preserve">DL PDU Set Information Marking Support Indication </w:t>
        </w:r>
        <w:r w:rsidR="00E40021">
          <w:rPr>
            <w:lang w:val="en-US" w:eastAsia="ja-JP"/>
          </w:rPr>
          <w:t>IE</w:t>
        </w:r>
      </w:ins>
      <w:r>
        <w:t xml:space="preserve"> is included in the PDU SESSION RESOURCE SETUP REQUEST </w:t>
      </w:r>
      <w:r>
        <w:rPr>
          <w:lang w:eastAsia="ja-JP"/>
        </w:rPr>
        <w:t xml:space="preserve">message, the NG-RAN node shall, if supported, report in the PDU SESSION RESOURCE SETUP RESPONSE message the </w:t>
      </w:r>
      <w:r w:rsidRPr="004B3332">
        <w:rPr>
          <w:i/>
          <w:lang w:eastAsia="ja-JP"/>
        </w:rPr>
        <w:t xml:space="preserve">PDU Set </w:t>
      </w:r>
      <w:r>
        <w:rPr>
          <w:i/>
          <w:lang w:eastAsia="ja-JP"/>
        </w:rPr>
        <w:t>based Handling</w:t>
      </w:r>
      <w:r w:rsidRPr="004B3332">
        <w:rPr>
          <w:i/>
          <w:lang w:eastAsia="ja-JP"/>
        </w:rPr>
        <w:t xml:space="preserve"> Indicator</w:t>
      </w:r>
      <w:r>
        <w:rPr>
          <w:lang w:eastAsia="ja-JP"/>
        </w:rPr>
        <w:t xml:space="preserve"> IE in the </w:t>
      </w:r>
      <w:r>
        <w:rPr>
          <w:i/>
          <w:iCs/>
          <w:lang w:eastAsia="ja-JP"/>
        </w:rPr>
        <w:t xml:space="preserve">PDU Session Resource Setup Response Transfer </w:t>
      </w:r>
      <w:r>
        <w:rPr>
          <w:lang w:eastAsia="ja-JP"/>
        </w:rPr>
        <w:t xml:space="preserve">IE. If the </w:t>
      </w:r>
      <w:r>
        <w:rPr>
          <w:i/>
          <w:lang w:eastAsia="ja-JP"/>
        </w:rPr>
        <w:t>PDU Set based Handling Indicator</w:t>
      </w:r>
      <w:r>
        <w:rPr>
          <w:lang w:eastAsia="ja-JP"/>
        </w:rPr>
        <w:t xml:space="preserve"> IE is included in the </w:t>
      </w:r>
      <w:r>
        <w:rPr>
          <w:i/>
          <w:iCs/>
          <w:lang w:eastAsia="ja-JP"/>
        </w:rPr>
        <w:t xml:space="preserve">PDU Session Resource Setup Response Transfer </w:t>
      </w:r>
      <w:r>
        <w:rPr>
          <w:lang w:eastAsia="ja-JP"/>
        </w:rPr>
        <w:t>IE</w:t>
      </w:r>
      <w:r>
        <w:t xml:space="preserve"> in the PDU </w:t>
      </w:r>
      <w:r>
        <w:rPr>
          <w:iCs/>
          <w:lang w:eastAsia="zh-CN"/>
        </w:rPr>
        <w:t>SESSION</w:t>
      </w:r>
      <w:r>
        <w:t xml:space="preserve"> RESOURCE SETUP RESPONSE</w:t>
      </w:r>
      <w:r>
        <w:rPr>
          <w:lang w:eastAsia="ja-JP"/>
        </w:rPr>
        <w:t xml:space="preserve"> message, the SMF shall, if supported, handle this information as specified in TS 23.501 [9].</w:t>
      </w:r>
      <w:bookmarkEnd w:id="127"/>
    </w:p>
    <w:p w14:paraId="59B52B76" w14:textId="77777777" w:rsidR="00FA0062" w:rsidRDefault="00FA0062" w:rsidP="00322F8B">
      <w:pPr>
        <w:pStyle w:val="41"/>
      </w:pPr>
    </w:p>
    <w:p w14:paraId="4CB8E641" w14:textId="77777777" w:rsidR="00FA0062" w:rsidRDefault="00FA0062" w:rsidP="00FA0062"/>
    <w:p w14:paraId="2C5C0E74" w14:textId="68BA85E1" w:rsidR="00FA0062" w:rsidRDefault="00FA0062">
      <w:pPr>
        <w:spacing w:after="0"/>
      </w:pPr>
      <w:r>
        <w:br w:type="page"/>
      </w:r>
    </w:p>
    <w:p w14:paraId="160EEFB1" w14:textId="77777777" w:rsidR="00FA0062" w:rsidRDefault="00FA0062" w:rsidP="00FA0062">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2E51A491" w14:textId="77777777" w:rsidR="00B15528" w:rsidRPr="001D2E49" w:rsidRDefault="00B15528" w:rsidP="00B15528">
      <w:pPr>
        <w:pStyle w:val="31"/>
      </w:pPr>
      <w:bookmarkStart w:id="130" w:name="_Toc20954837"/>
      <w:bookmarkStart w:id="131" w:name="_Toc29503274"/>
      <w:bookmarkStart w:id="132" w:name="_Toc29503858"/>
      <w:bookmarkStart w:id="133" w:name="_Toc29504442"/>
      <w:bookmarkStart w:id="134" w:name="_Toc36552888"/>
      <w:bookmarkStart w:id="135" w:name="_Toc36554615"/>
      <w:bookmarkStart w:id="136" w:name="_Toc45651868"/>
      <w:bookmarkStart w:id="137" w:name="_Toc45658300"/>
      <w:bookmarkStart w:id="138" w:name="_Toc45720120"/>
      <w:bookmarkStart w:id="139" w:name="_Toc45798000"/>
      <w:bookmarkStart w:id="140" w:name="_Toc45897389"/>
      <w:bookmarkStart w:id="141" w:name="_Toc51745589"/>
      <w:bookmarkStart w:id="142" w:name="_Toc64445853"/>
      <w:bookmarkStart w:id="143" w:name="_Toc73981723"/>
      <w:bookmarkStart w:id="144" w:name="_Toc88651812"/>
      <w:bookmarkStart w:id="145" w:name="_Toc97890855"/>
      <w:bookmarkStart w:id="146" w:name="_Toc99122930"/>
      <w:bookmarkStart w:id="147" w:name="_Toc99661733"/>
      <w:bookmarkStart w:id="148" w:name="_Toc105151794"/>
      <w:bookmarkStart w:id="149" w:name="_Toc105173600"/>
      <w:bookmarkStart w:id="150" w:name="_Toc106108599"/>
      <w:bookmarkStart w:id="151" w:name="_Toc106122504"/>
      <w:bookmarkStart w:id="152" w:name="_Toc107409057"/>
      <w:bookmarkStart w:id="153" w:name="_Toc112756246"/>
      <w:bookmarkStart w:id="154" w:name="_Toc192841592"/>
      <w:r w:rsidRPr="001D2E49">
        <w:t>8.2.3</w:t>
      </w:r>
      <w:r w:rsidRPr="001D2E49">
        <w:tab/>
        <w:t>PDU Session Resource Modify</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D231B8E" w14:textId="77777777" w:rsidR="00B15528" w:rsidRPr="001D2E49" w:rsidRDefault="00B15528" w:rsidP="00B15528">
      <w:pPr>
        <w:pStyle w:val="41"/>
      </w:pPr>
      <w:bookmarkStart w:id="155" w:name="_CR8_2_3_1"/>
      <w:bookmarkStart w:id="156" w:name="_Toc20954838"/>
      <w:bookmarkStart w:id="157" w:name="_Toc29503275"/>
      <w:bookmarkStart w:id="158" w:name="_Toc29503859"/>
      <w:bookmarkStart w:id="159" w:name="_Toc29504443"/>
      <w:bookmarkStart w:id="160" w:name="_Toc36552889"/>
      <w:bookmarkStart w:id="161" w:name="_Toc36554616"/>
      <w:bookmarkStart w:id="162" w:name="_Toc45651869"/>
      <w:bookmarkStart w:id="163" w:name="_Toc45658301"/>
      <w:bookmarkStart w:id="164" w:name="_Toc45720121"/>
      <w:bookmarkStart w:id="165" w:name="_Toc45798001"/>
      <w:bookmarkStart w:id="166" w:name="_Toc45897390"/>
      <w:bookmarkStart w:id="167" w:name="_Toc51745590"/>
      <w:bookmarkStart w:id="168" w:name="_Toc64445854"/>
      <w:bookmarkStart w:id="169" w:name="_Toc73981724"/>
      <w:bookmarkStart w:id="170" w:name="_Toc88651813"/>
      <w:bookmarkStart w:id="171" w:name="_Toc97890856"/>
      <w:bookmarkStart w:id="172" w:name="_Toc99122931"/>
      <w:bookmarkStart w:id="173" w:name="_Toc99661734"/>
      <w:bookmarkStart w:id="174" w:name="_Toc105151795"/>
      <w:bookmarkStart w:id="175" w:name="_Toc105173601"/>
      <w:bookmarkStart w:id="176" w:name="_Toc106108600"/>
      <w:bookmarkStart w:id="177" w:name="_Toc106122505"/>
      <w:bookmarkStart w:id="178" w:name="_Toc107409058"/>
      <w:bookmarkStart w:id="179" w:name="_Toc112756247"/>
      <w:bookmarkStart w:id="180" w:name="_Toc192841593"/>
      <w:bookmarkEnd w:id="155"/>
      <w:r w:rsidRPr="001D2E49">
        <w:t>8.2.3.1</w:t>
      </w:r>
      <w:r w:rsidRPr="001D2E49">
        <w:tab/>
        <w:t>General</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6E4D800" w14:textId="77777777" w:rsidR="00B15528" w:rsidRPr="001D2E49" w:rsidRDefault="00B15528" w:rsidP="00B15528">
      <w:r w:rsidRPr="001D2E49">
        <w:t xml:space="preserve">The purpose of the PDU Session Resource Modify procedure is to enable configuration modifications of already established PDU session(s) for a given UE. </w:t>
      </w:r>
      <w:r w:rsidRPr="001D2E49">
        <w:rPr>
          <w:rFonts w:hint="eastAsia"/>
          <w:lang w:eastAsia="zh-CN"/>
        </w:rPr>
        <w:t xml:space="preserve">It is also to enable the setup, modification and release of the QoS flow for already </w:t>
      </w:r>
      <w:r w:rsidRPr="001D2E49">
        <w:rPr>
          <w:lang w:eastAsia="zh-CN"/>
        </w:rPr>
        <w:t>established</w:t>
      </w:r>
      <w:r w:rsidRPr="001D2E49">
        <w:rPr>
          <w:rFonts w:hint="eastAsia"/>
          <w:lang w:eastAsia="zh-CN"/>
        </w:rPr>
        <w:t xml:space="preserve"> PDU session(s). </w:t>
      </w:r>
      <w:r w:rsidRPr="001D2E49">
        <w:t>The procedure uses UE-associated signalling.</w:t>
      </w:r>
    </w:p>
    <w:p w14:paraId="643F416E" w14:textId="77777777" w:rsidR="00B15528" w:rsidRPr="001D2E49" w:rsidRDefault="00B15528" w:rsidP="00B15528">
      <w:pPr>
        <w:pStyle w:val="41"/>
      </w:pPr>
      <w:bookmarkStart w:id="181" w:name="_CR8_2_3_2"/>
      <w:bookmarkStart w:id="182" w:name="_Toc20954839"/>
      <w:bookmarkStart w:id="183" w:name="_Toc29503276"/>
      <w:bookmarkStart w:id="184" w:name="_Toc29503860"/>
      <w:bookmarkStart w:id="185" w:name="_Toc29504444"/>
      <w:bookmarkStart w:id="186" w:name="_Toc36552890"/>
      <w:bookmarkStart w:id="187" w:name="_Toc36554617"/>
      <w:bookmarkStart w:id="188" w:name="_Toc45651870"/>
      <w:bookmarkStart w:id="189" w:name="_Toc45658302"/>
      <w:bookmarkStart w:id="190" w:name="_Toc45720122"/>
      <w:bookmarkStart w:id="191" w:name="_Toc45798002"/>
      <w:bookmarkStart w:id="192" w:name="_Toc45897391"/>
      <w:bookmarkStart w:id="193" w:name="_Toc51745591"/>
      <w:bookmarkStart w:id="194" w:name="_Toc64445855"/>
      <w:bookmarkStart w:id="195" w:name="_Toc73981725"/>
      <w:bookmarkStart w:id="196" w:name="_Toc88651814"/>
      <w:bookmarkStart w:id="197" w:name="_Toc97890857"/>
      <w:bookmarkStart w:id="198" w:name="_Toc99122932"/>
      <w:bookmarkStart w:id="199" w:name="_Toc99661735"/>
      <w:bookmarkStart w:id="200" w:name="_Toc105151796"/>
      <w:bookmarkStart w:id="201" w:name="_Toc105173602"/>
      <w:bookmarkStart w:id="202" w:name="_Toc106108601"/>
      <w:bookmarkStart w:id="203" w:name="_Toc106122506"/>
      <w:bookmarkStart w:id="204" w:name="_Toc107409059"/>
      <w:bookmarkStart w:id="205" w:name="_Toc112756248"/>
      <w:bookmarkStart w:id="206" w:name="_Toc192841594"/>
      <w:bookmarkEnd w:id="181"/>
      <w:r w:rsidRPr="001D2E49">
        <w:t>8.2.3.2</w:t>
      </w:r>
      <w:r w:rsidRPr="001D2E49">
        <w:tab/>
        <w:t>Successful Operation</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7C1EF951" w14:textId="77777777" w:rsidR="00B15528" w:rsidRDefault="00B15528" w:rsidP="00B15528">
      <w:pPr>
        <w:pStyle w:val="FirstChange"/>
      </w:pPr>
      <w:r w:rsidRPr="001D57D3">
        <w:rPr>
          <w:highlight w:val="yellow"/>
        </w:rPr>
        <w:t>&lt;&lt;&lt;&lt;&lt;&lt;&lt;&lt;&lt;&lt;&lt;&lt;&lt;&lt;&lt;&lt;&lt;&lt;&lt;&lt; Unaffected part is skipped &gt;&gt;&gt;&gt;&gt;&gt;&gt;&gt;&gt;&gt;&gt;&gt;&gt;&gt;&gt;&gt;&gt;&gt;&gt;&gt;</w:t>
      </w:r>
    </w:p>
    <w:p w14:paraId="4715AEEB" w14:textId="069AE6FA" w:rsidR="00B15528" w:rsidRPr="00FE4E19" w:rsidRDefault="00B15528" w:rsidP="00B15528">
      <w:pPr>
        <w:rPr>
          <w:lang w:eastAsia="ja-JP"/>
        </w:rPr>
      </w:pPr>
      <w:r>
        <w:rPr>
          <w:lang w:eastAsia="ja-JP"/>
        </w:rPr>
        <w:t xml:space="preserve">If the </w:t>
      </w:r>
      <w:r>
        <w:rPr>
          <w:i/>
          <w:iCs/>
          <w:lang w:eastAsia="ja-JP"/>
        </w:rPr>
        <w:t>PDU Set QoS Parameters</w:t>
      </w:r>
      <w:r>
        <w:rPr>
          <w:lang w:eastAsia="ja-JP"/>
        </w:rPr>
        <w:t xml:space="preserve"> IE</w:t>
      </w:r>
      <w:ins w:id="207" w:author="Nokia" w:date="2025-03-25T13:22:00Z">
        <w:r w:rsidR="00E40021" w:rsidRPr="00E40021">
          <w:rPr>
            <w:lang w:eastAsia="ja-JP"/>
          </w:rPr>
          <w:t xml:space="preserve"> </w:t>
        </w:r>
        <w:r w:rsidR="00E40021">
          <w:rPr>
            <w:lang w:val="en-US" w:eastAsia="ja-JP"/>
          </w:rPr>
          <w:t xml:space="preserve">or the </w:t>
        </w:r>
        <w:r w:rsidR="00E40021" w:rsidRPr="00407E57">
          <w:rPr>
            <w:i/>
            <w:iCs/>
            <w:lang w:val="en-US" w:eastAsia="ja-JP"/>
          </w:rPr>
          <w:t xml:space="preserve">DL PDU Set Information Marking Support Indication </w:t>
        </w:r>
        <w:r w:rsidR="00E40021">
          <w:rPr>
            <w:lang w:val="en-US" w:eastAsia="ja-JP"/>
          </w:rPr>
          <w:t>IE</w:t>
        </w:r>
      </w:ins>
      <w:r>
        <w:rPr>
          <w:lang w:eastAsia="ja-JP"/>
        </w:rPr>
        <w:t xml:space="preserve"> is included in the </w:t>
      </w:r>
      <w:r>
        <w:t xml:space="preserve">PDU SESSION RESOURCE </w:t>
      </w:r>
      <w:r>
        <w:rPr>
          <w:lang w:eastAsia="zh-CN"/>
        </w:rPr>
        <w:t>MODIFY</w:t>
      </w:r>
      <w:r>
        <w:rPr>
          <w:rFonts w:hint="eastAsia"/>
          <w:lang w:eastAsia="zh-CN"/>
        </w:rPr>
        <w:t xml:space="preserve"> </w:t>
      </w:r>
      <w:r>
        <w:t xml:space="preserve">REQUEST </w:t>
      </w:r>
      <w:r>
        <w:rPr>
          <w:lang w:eastAsia="ja-JP"/>
        </w:rPr>
        <w:t xml:space="preserve">message, the NG-RAN node shall, if supported, report in the PDU SESSION RESOURCE </w:t>
      </w:r>
      <w:r>
        <w:t xml:space="preserve">MODIFY </w:t>
      </w:r>
      <w:r>
        <w:rPr>
          <w:lang w:eastAsia="ja-JP"/>
        </w:rPr>
        <w:t xml:space="preserve">RESPONSE message the </w:t>
      </w:r>
      <w:r>
        <w:rPr>
          <w:i/>
          <w:lang w:eastAsia="ja-JP"/>
        </w:rPr>
        <w:t>PDU Set based Handling Indicator</w:t>
      </w:r>
      <w:r>
        <w:rPr>
          <w:lang w:eastAsia="ja-JP"/>
        </w:rPr>
        <w:t xml:space="preserve"> IE in the </w:t>
      </w:r>
      <w:r>
        <w:rPr>
          <w:i/>
          <w:iCs/>
          <w:lang w:eastAsia="ja-JP"/>
        </w:rPr>
        <w:t xml:space="preserve">PDU Session Resource </w:t>
      </w:r>
      <w:r>
        <w:rPr>
          <w:i/>
        </w:rPr>
        <w:t xml:space="preserve">Modify </w:t>
      </w:r>
      <w:r>
        <w:rPr>
          <w:i/>
          <w:iCs/>
        </w:rPr>
        <w:t xml:space="preserve">Response </w:t>
      </w:r>
      <w:r>
        <w:rPr>
          <w:i/>
          <w:iCs/>
          <w:lang w:eastAsia="ja-JP"/>
        </w:rPr>
        <w:t xml:space="preserve">Transfer </w:t>
      </w:r>
      <w:r>
        <w:rPr>
          <w:lang w:eastAsia="ja-JP"/>
        </w:rPr>
        <w:t xml:space="preserve">IE. If the </w:t>
      </w:r>
      <w:r>
        <w:rPr>
          <w:i/>
          <w:lang w:eastAsia="ja-JP"/>
        </w:rPr>
        <w:t>PDU Set based Handling Indicator</w:t>
      </w:r>
      <w:r>
        <w:rPr>
          <w:lang w:eastAsia="ja-JP"/>
        </w:rPr>
        <w:t xml:space="preserve"> IE is included in the </w:t>
      </w:r>
      <w:r>
        <w:rPr>
          <w:i/>
          <w:iCs/>
          <w:lang w:eastAsia="ja-JP"/>
        </w:rPr>
        <w:t xml:space="preserve">PDU Session Resource </w:t>
      </w:r>
      <w:r>
        <w:rPr>
          <w:i/>
        </w:rPr>
        <w:t xml:space="preserve">Modify </w:t>
      </w:r>
      <w:r>
        <w:rPr>
          <w:i/>
          <w:iCs/>
        </w:rPr>
        <w:t xml:space="preserve">Response </w:t>
      </w:r>
      <w:r>
        <w:rPr>
          <w:i/>
          <w:iCs/>
          <w:lang w:eastAsia="ja-JP"/>
        </w:rPr>
        <w:t xml:space="preserve">Transfer </w:t>
      </w:r>
      <w:r>
        <w:rPr>
          <w:lang w:eastAsia="ja-JP"/>
        </w:rPr>
        <w:t>IE</w:t>
      </w:r>
      <w:r>
        <w:t xml:space="preserve"> in the PDU </w:t>
      </w:r>
      <w:r>
        <w:rPr>
          <w:iCs/>
          <w:lang w:eastAsia="zh-CN"/>
        </w:rPr>
        <w:t>SESSION</w:t>
      </w:r>
      <w:r>
        <w:t xml:space="preserve"> RESOURCE MODIFY RESPONSE</w:t>
      </w:r>
      <w:r>
        <w:rPr>
          <w:lang w:eastAsia="ja-JP"/>
        </w:rPr>
        <w:t xml:space="preserve"> message, the SMF shall, if supported, handle this information as specified in TS 23.501 [9].</w:t>
      </w:r>
    </w:p>
    <w:p w14:paraId="017ABAFE" w14:textId="237E4D0E" w:rsidR="00BE3FE7" w:rsidRDefault="00BE3FE7">
      <w:pPr>
        <w:spacing w:after="0"/>
      </w:pPr>
      <w:r>
        <w:br w:type="page"/>
      </w:r>
    </w:p>
    <w:p w14:paraId="328BAE73" w14:textId="77777777" w:rsidR="00BE3FE7" w:rsidRDefault="00BE3FE7" w:rsidP="00BE3FE7">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4A171815" w14:textId="77777777" w:rsidR="00BE3FE7" w:rsidRPr="001D2E49" w:rsidRDefault="00BE3FE7" w:rsidP="00BE3FE7">
      <w:pPr>
        <w:pStyle w:val="31"/>
      </w:pPr>
      <w:bookmarkStart w:id="208" w:name="_Toc20954881"/>
      <w:bookmarkStart w:id="209" w:name="_Toc29503318"/>
      <w:bookmarkStart w:id="210" w:name="_Toc29503902"/>
      <w:bookmarkStart w:id="211" w:name="_Toc29504486"/>
      <w:bookmarkStart w:id="212" w:name="_Toc36552932"/>
      <w:bookmarkStart w:id="213" w:name="_Toc36554659"/>
      <w:bookmarkStart w:id="214" w:name="_Toc45651941"/>
      <w:bookmarkStart w:id="215" w:name="_Toc45658373"/>
      <w:bookmarkStart w:id="216" w:name="_Toc45720193"/>
      <w:bookmarkStart w:id="217" w:name="_Toc45798073"/>
      <w:bookmarkStart w:id="218" w:name="_Toc45897462"/>
      <w:bookmarkStart w:id="219" w:name="_Toc51745662"/>
      <w:bookmarkStart w:id="220" w:name="_Toc64445926"/>
      <w:bookmarkStart w:id="221" w:name="_Toc73981796"/>
      <w:bookmarkStart w:id="222" w:name="_Toc88651885"/>
      <w:bookmarkStart w:id="223" w:name="_Toc97890928"/>
      <w:bookmarkStart w:id="224" w:name="_Toc99123003"/>
      <w:bookmarkStart w:id="225" w:name="_Toc99661806"/>
      <w:bookmarkStart w:id="226" w:name="_Toc105151867"/>
      <w:bookmarkStart w:id="227" w:name="_Toc105173673"/>
      <w:bookmarkStart w:id="228" w:name="_Toc106108672"/>
      <w:bookmarkStart w:id="229" w:name="_Toc106122577"/>
      <w:bookmarkStart w:id="230" w:name="_Toc107409130"/>
      <w:bookmarkStart w:id="231" w:name="_Toc112756319"/>
      <w:bookmarkStart w:id="232" w:name="_Toc192841675"/>
      <w:r w:rsidRPr="001D2E49">
        <w:t>8.4.2</w:t>
      </w:r>
      <w:r w:rsidRPr="001D2E49">
        <w:tab/>
        <w:t>Handover Resource Allocation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303B2D2" w14:textId="77777777" w:rsidR="00BE3FE7" w:rsidRPr="001D2E49" w:rsidRDefault="00BE3FE7" w:rsidP="00BE3FE7">
      <w:pPr>
        <w:pStyle w:val="41"/>
      </w:pPr>
      <w:bookmarkStart w:id="233" w:name="_CR8_4_2_1"/>
      <w:bookmarkStart w:id="234" w:name="_Toc20954882"/>
      <w:bookmarkStart w:id="235" w:name="_Toc29503319"/>
      <w:bookmarkStart w:id="236" w:name="_Toc29503903"/>
      <w:bookmarkStart w:id="237" w:name="_Toc29504487"/>
      <w:bookmarkStart w:id="238" w:name="_Toc36552933"/>
      <w:bookmarkStart w:id="239" w:name="_Toc36554660"/>
      <w:bookmarkStart w:id="240" w:name="_Toc45651942"/>
      <w:bookmarkStart w:id="241" w:name="_Toc45658374"/>
      <w:bookmarkStart w:id="242" w:name="_Toc45720194"/>
      <w:bookmarkStart w:id="243" w:name="_Toc45798074"/>
      <w:bookmarkStart w:id="244" w:name="_Toc45897463"/>
      <w:bookmarkStart w:id="245" w:name="_Toc51745663"/>
      <w:bookmarkStart w:id="246" w:name="_Toc64445927"/>
      <w:bookmarkStart w:id="247" w:name="_Toc73981797"/>
      <w:bookmarkStart w:id="248" w:name="_Toc88651886"/>
      <w:bookmarkStart w:id="249" w:name="_Toc97890929"/>
      <w:bookmarkStart w:id="250" w:name="_Toc99123004"/>
      <w:bookmarkStart w:id="251" w:name="_Toc99661807"/>
      <w:bookmarkStart w:id="252" w:name="_Toc105151868"/>
      <w:bookmarkStart w:id="253" w:name="_Toc105173674"/>
      <w:bookmarkStart w:id="254" w:name="_Toc106108673"/>
      <w:bookmarkStart w:id="255" w:name="_Toc106122578"/>
      <w:bookmarkStart w:id="256" w:name="_Toc107409131"/>
      <w:bookmarkStart w:id="257" w:name="_Toc112756320"/>
      <w:bookmarkStart w:id="258" w:name="_Toc192841676"/>
      <w:bookmarkEnd w:id="233"/>
      <w:r w:rsidRPr="001D2E49">
        <w:t>8.4.2.1</w:t>
      </w:r>
      <w:r w:rsidRPr="001D2E49">
        <w:tab/>
        <w:t>General</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FF01048" w14:textId="77777777" w:rsidR="00BE3FE7" w:rsidRDefault="00BE3FE7" w:rsidP="00BE3FE7">
      <w:pPr>
        <w:rPr>
          <w:lang w:val="en-US" w:eastAsia="zh-CN"/>
        </w:rPr>
      </w:pPr>
      <w:r w:rsidRPr="001D2E49">
        <w:t>The purpose of the Handover Resource Allocation procedure is to reserve resources at the target NG-RAN node for the handover of a UE.</w:t>
      </w:r>
      <w:r>
        <w:t xml:space="preserve"> </w:t>
      </w:r>
      <w:bookmarkStart w:id="259" w:name="_Toc20954883"/>
      <w:bookmarkStart w:id="260" w:name="_Toc29503320"/>
      <w:bookmarkStart w:id="261" w:name="_Toc29503904"/>
      <w:bookmarkStart w:id="262" w:name="_Toc29504488"/>
      <w:bookmarkStart w:id="263" w:name="_Toc36552934"/>
      <w:bookmarkStart w:id="264" w:name="_Toc36554661"/>
      <w:bookmarkStart w:id="265" w:name="_Toc45651943"/>
      <w:bookmarkStart w:id="266" w:name="_Toc45658375"/>
      <w:bookmarkStart w:id="267" w:name="_Toc45720195"/>
      <w:bookmarkStart w:id="268" w:name="_Toc45798075"/>
      <w:bookmarkStart w:id="269" w:name="_Toc45897464"/>
      <w:bookmarkStart w:id="270" w:name="_Toc51745664"/>
      <w:r>
        <w:rPr>
          <w:lang w:eastAsia="zh-CN"/>
        </w:rPr>
        <w:t>The procedure uses UE-associated signalling.</w:t>
      </w:r>
    </w:p>
    <w:p w14:paraId="67AD8CDF" w14:textId="77777777" w:rsidR="00BE3FE7" w:rsidRPr="001D2E49" w:rsidRDefault="00BE3FE7" w:rsidP="00BE3FE7">
      <w:pPr>
        <w:pStyle w:val="41"/>
      </w:pPr>
      <w:bookmarkStart w:id="271" w:name="_CR8_4_2_2"/>
      <w:bookmarkStart w:id="272" w:name="_Toc64445928"/>
      <w:bookmarkStart w:id="273" w:name="_Toc73981798"/>
      <w:bookmarkStart w:id="274" w:name="_Toc88651887"/>
      <w:bookmarkStart w:id="275" w:name="_Toc97890930"/>
      <w:bookmarkStart w:id="276" w:name="_Toc99123005"/>
      <w:bookmarkStart w:id="277" w:name="_Toc99661808"/>
      <w:bookmarkStart w:id="278" w:name="_Toc105151869"/>
      <w:bookmarkStart w:id="279" w:name="_Toc105173675"/>
      <w:bookmarkStart w:id="280" w:name="_Toc106108674"/>
      <w:bookmarkStart w:id="281" w:name="_Toc106122579"/>
      <w:bookmarkStart w:id="282" w:name="_Toc107409132"/>
      <w:bookmarkStart w:id="283" w:name="_Toc112756321"/>
      <w:bookmarkStart w:id="284" w:name="_Toc192841677"/>
      <w:bookmarkEnd w:id="271"/>
      <w:r w:rsidRPr="001D2E49">
        <w:t>8.4.2.2</w:t>
      </w:r>
      <w:r w:rsidRPr="001D2E49">
        <w:tab/>
        <w:t>Successful Operation</w:t>
      </w:r>
      <w:bookmarkEnd w:id="259"/>
      <w:bookmarkEnd w:id="260"/>
      <w:bookmarkEnd w:id="261"/>
      <w:bookmarkEnd w:id="262"/>
      <w:bookmarkEnd w:id="263"/>
      <w:bookmarkEnd w:id="264"/>
      <w:bookmarkEnd w:id="265"/>
      <w:bookmarkEnd w:id="266"/>
      <w:bookmarkEnd w:id="267"/>
      <w:bookmarkEnd w:id="268"/>
      <w:bookmarkEnd w:id="269"/>
      <w:bookmarkEnd w:id="270"/>
      <w:bookmarkEnd w:id="272"/>
      <w:bookmarkEnd w:id="273"/>
      <w:bookmarkEnd w:id="274"/>
      <w:bookmarkEnd w:id="275"/>
      <w:bookmarkEnd w:id="276"/>
      <w:bookmarkEnd w:id="277"/>
      <w:bookmarkEnd w:id="278"/>
      <w:bookmarkEnd w:id="279"/>
      <w:bookmarkEnd w:id="280"/>
      <w:bookmarkEnd w:id="281"/>
      <w:bookmarkEnd w:id="282"/>
      <w:bookmarkEnd w:id="283"/>
      <w:bookmarkEnd w:id="284"/>
    </w:p>
    <w:p w14:paraId="39C9256D" w14:textId="77777777" w:rsidR="00BE3FE7" w:rsidRDefault="00BE3FE7" w:rsidP="00BE3FE7">
      <w:pPr>
        <w:pStyle w:val="FirstChange"/>
      </w:pPr>
      <w:r w:rsidRPr="001D57D3">
        <w:rPr>
          <w:highlight w:val="yellow"/>
        </w:rPr>
        <w:t>&lt;&lt;&lt;&lt;&lt;&lt;&lt;&lt;&lt;&lt;&lt;&lt;&lt;&lt;&lt;&lt;&lt;&lt;&lt;&lt; Unaffected part is skipped &gt;&gt;&gt;&gt;&gt;&gt;&gt;&gt;&gt;&gt;&gt;&gt;&gt;&gt;&gt;&gt;&gt;&gt;&gt;&gt;</w:t>
      </w:r>
    </w:p>
    <w:p w14:paraId="1DBE2191" w14:textId="77777777" w:rsidR="00BE3FE7" w:rsidRPr="001D2E49" w:rsidRDefault="00BE3FE7" w:rsidP="00BE3FE7">
      <w:pPr>
        <w:rPr>
          <w:lang w:eastAsia="ja-JP"/>
        </w:rPr>
      </w:pPr>
      <w:r w:rsidRPr="001D2E49">
        <w:t xml:space="preserve">Upon receiving the </w:t>
      </w:r>
      <w:r w:rsidRPr="001D2E49">
        <w:rPr>
          <w:i/>
          <w:iCs/>
          <w:lang w:eastAsia="zh-CN"/>
        </w:rPr>
        <w:t xml:space="preserve">PDU Session Resource Setup List </w:t>
      </w:r>
      <w:r w:rsidRPr="001D2E49">
        <w:t>IE contained in the HANDOVER REQUEST message</w:t>
      </w:r>
      <w:r w:rsidRPr="008153BB">
        <w:t xml:space="preserve"> </w:t>
      </w:r>
      <w:r>
        <w:t xml:space="preserve">and the </w:t>
      </w:r>
      <w:r w:rsidRPr="001D2E49">
        <w:t>HANDOVER REQUEST message</w:t>
      </w:r>
      <w:r>
        <w:t xml:space="preserve"> does not contain</w:t>
      </w:r>
      <w:r w:rsidRPr="004D24D5">
        <w:rPr>
          <w:snapToGrid w:val="0"/>
        </w:rPr>
        <w:t xml:space="preserve"> the </w:t>
      </w:r>
      <w:r w:rsidRPr="00065BFD">
        <w:rPr>
          <w:i/>
          <w:iCs/>
          <w:snapToGrid w:val="0"/>
        </w:rPr>
        <w:t>No PDU Session Indication</w:t>
      </w:r>
      <w:r w:rsidRPr="004D24D5">
        <w:rPr>
          <w:snapToGrid w:val="0"/>
        </w:rPr>
        <w:t xml:space="preserve"> IE</w:t>
      </w:r>
      <w:r w:rsidRPr="001D2E49">
        <w:t xml:space="preserv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221A7CE9" w14:textId="77777777" w:rsidR="00BE3FE7" w:rsidRPr="001D2E49" w:rsidRDefault="00BE3FE7" w:rsidP="00BE3FE7">
      <w:pPr>
        <w:pStyle w:val="B1"/>
        <w:rPr>
          <w:lang w:eastAsia="ja-JP"/>
        </w:rPr>
      </w:pPr>
      <w:r w:rsidRPr="001D2E49">
        <w:t>-</w:t>
      </w:r>
      <w:r w:rsidRPr="001D2E49">
        <w:tab/>
      </w:r>
      <w:r w:rsidRPr="001D2E49">
        <w:rPr>
          <w:lang w:eastAsia="ja-JP"/>
        </w:rPr>
        <w:t xml:space="preserve">The list of QoS flows which have been successfully established in the </w:t>
      </w:r>
      <w:r w:rsidRPr="001D2E49">
        <w:rPr>
          <w:i/>
          <w:lang w:eastAsia="ja-JP"/>
        </w:rPr>
        <w:t xml:space="preserve">QoS Flow Setup Response List </w:t>
      </w:r>
      <w:r w:rsidRPr="001D2E49">
        <w:rPr>
          <w:lang w:eastAsia="ja-JP"/>
        </w:rPr>
        <w:t>IE.</w:t>
      </w:r>
    </w:p>
    <w:p w14:paraId="6D36CA30" w14:textId="77777777" w:rsidR="00BE3FE7" w:rsidRPr="001D2E49" w:rsidRDefault="00BE3FE7" w:rsidP="00BE3FE7">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QoS flow is accepted</w:t>
      </w:r>
      <w:r w:rsidRPr="001D2E49">
        <w:rPr>
          <w:lang w:eastAsia="ja-JP"/>
        </w:rPr>
        <w:t>.</w:t>
      </w:r>
    </w:p>
    <w:p w14:paraId="69F78194" w14:textId="77777777" w:rsidR="00BE3FE7" w:rsidRPr="001D2E49" w:rsidRDefault="00BE3FE7" w:rsidP="00BE3FE7">
      <w:pPr>
        <w:pStyle w:val="B1"/>
      </w:pPr>
      <w:r w:rsidRPr="001D2E49">
        <w:t>-</w:t>
      </w:r>
      <w:r w:rsidRPr="001D2E49">
        <w:tab/>
      </w:r>
      <w:r w:rsidRPr="001D2E49">
        <w:rPr>
          <w:snapToGrid w:val="0"/>
          <w:lang w:eastAsia="ja-JP"/>
        </w:rPr>
        <w:t xml:space="preserve">The list of QoS flows which have failed to be established, if any, in the </w:t>
      </w:r>
      <w:r w:rsidRPr="001D2E49">
        <w:rPr>
          <w:i/>
          <w:iCs/>
          <w:snapToGrid w:val="0"/>
          <w:lang w:eastAsia="ja-JP"/>
        </w:rPr>
        <w:t>QoS Flow Failed to Setup List</w:t>
      </w:r>
      <w:r w:rsidRPr="001D2E49">
        <w:rPr>
          <w:snapToGrid w:val="0"/>
          <w:lang w:eastAsia="ja-JP"/>
        </w:rPr>
        <w:t xml:space="preserve"> IE.</w:t>
      </w:r>
    </w:p>
    <w:p w14:paraId="57330B91" w14:textId="77777777" w:rsidR="00BE3FE7" w:rsidRPr="001D2E49" w:rsidRDefault="00BE3FE7" w:rsidP="00BE3FE7">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5C4F9CBB" w14:textId="77777777" w:rsidR="00BE3FE7" w:rsidRPr="001D2E49" w:rsidRDefault="00BE3FE7" w:rsidP="00BE3FE7">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753C90B7" w14:textId="77777777" w:rsidR="00BE3FE7" w:rsidRDefault="00BE3FE7" w:rsidP="00BE3FE7">
      <w:pPr>
        <w:pStyle w:val="B1"/>
        <w:rPr>
          <w:snapToGrid w:val="0"/>
          <w:lang w:eastAsia="ja-JP"/>
        </w:rPr>
      </w:pPr>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2F88B411" w14:textId="18CFB5C2" w:rsidR="00BE3FE7" w:rsidRDefault="00BE3FE7" w:rsidP="00BE3FE7">
      <w:pPr>
        <w:pStyle w:val="B1"/>
        <w:rPr>
          <w:snapToGrid w:val="0"/>
          <w:lang w:eastAsia="ja-JP"/>
        </w:rPr>
      </w:pPr>
      <w:r>
        <w:t>-</w:t>
      </w:r>
      <w:r>
        <w:tab/>
      </w:r>
      <w:r>
        <w:rPr>
          <w:snapToGrid w:val="0"/>
          <w:lang w:eastAsia="ja-JP"/>
        </w:rPr>
        <w:t xml:space="preserve">The PDU Set </w:t>
      </w:r>
      <w:r w:rsidRPr="004B3332">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ins w:id="285" w:author="Nokia" w:date="2025-03-25T13:22:00Z">
        <w:r w:rsidR="00E40021" w:rsidRPr="00E40021">
          <w:rPr>
            <w:lang w:eastAsia="ja-JP"/>
          </w:rPr>
          <w:t xml:space="preserve"> </w:t>
        </w:r>
        <w:r w:rsidR="00E40021">
          <w:rPr>
            <w:lang w:val="en-US" w:eastAsia="ja-JP"/>
          </w:rPr>
          <w:t xml:space="preserve">or the </w:t>
        </w:r>
        <w:r w:rsidR="00E40021" w:rsidRPr="00407E57">
          <w:rPr>
            <w:i/>
            <w:iCs/>
            <w:lang w:val="en-US" w:eastAsia="ja-JP"/>
          </w:rPr>
          <w:t xml:space="preserve">DL PDU Set Information Marking Support Indication </w:t>
        </w:r>
        <w:r w:rsidR="00E40021">
          <w:rPr>
            <w:lang w:val="en-US" w:eastAsia="ja-JP"/>
          </w:rPr>
          <w:t>IE</w:t>
        </w:r>
      </w:ins>
      <w:r>
        <w:rPr>
          <w:snapToGrid w:val="0"/>
          <w:lang w:eastAsia="ja-JP"/>
        </w:rPr>
        <w:t>.</w:t>
      </w:r>
    </w:p>
    <w:p w14:paraId="2A70C61F" w14:textId="77777777" w:rsidR="00BE3FE7" w:rsidRPr="009F5A10" w:rsidRDefault="00BE3FE7" w:rsidP="00BE3FE7">
      <w:pPr>
        <w:pStyle w:val="B1"/>
      </w:pPr>
      <w:r>
        <w:t>-</w:t>
      </w:r>
      <w:r>
        <w:tab/>
      </w:r>
      <w:r>
        <w:rPr>
          <w:snapToGrid w:val="0"/>
          <w:lang w:eastAsia="ja-JP"/>
        </w:rPr>
        <w:t xml:space="preserve">The </w:t>
      </w:r>
      <w:r w:rsidRPr="000D6190">
        <w:rPr>
          <w:snapToGrid w:val="0"/>
          <w:lang w:eastAsia="ja-JP"/>
        </w:rPr>
        <w:t xml:space="preserve">ECN Marking or Congestion Information Reporting Status </w:t>
      </w:r>
      <w:r>
        <w:rPr>
          <w:snapToGrid w:val="0"/>
          <w:lang w:eastAsia="ja-JP"/>
        </w:rPr>
        <w:t xml:space="preserve">if the </w:t>
      </w:r>
      <w:r>
        <w:t xml:space="preserve">HANDOVER REQUEST </w:t>
      </w:r>
      <w:r>
        <w:rPr>
          <w:lang w:eastAsia="ja-JP"/>
        </w:rPr>
        <w:t xml:space="preserve">message includes the </w:t>
      </w:r>
      <w:r>
        <w:rPr>
          <w:i/>
          <w:iCs/>
        </w:rPr>
        <w:t xml:space="preserve">ECN Marking or Congestion Information Reporting Request </w:t>
      </w:r>
      <w:r w:rsidRPr="00B83BBE">
        <w:t>IE</w:t>
      </w:r>
      <w:r>
        <w:rPr>
          <w:snapToGrid w:val="0"/>
          <w:lang w:eastAsia="ja-JP"/>
        </w:rPr>
        <w:t>.</w:t>
      </w:r>
    </w:p>
    <w:p w14:paraId="3F5ECA82" w14:textId="77777777" w:rsidR="00B15528" w:rsidRDefault="00B15528" w:rsidP="00FA0062"/>
    <w:p w14:paraId="6D00C74E" w14:textId="1E05B12D" w:rsidR="00BE3FE7" w:rsidRDefault="00BE3FE7">
      <w:pPr>
        <w:spacing w:after="0"/>
      </w:pPr>
      <w:r>
        <w:br w:type="page"/>
      </w:r>
    </w:p>
    <w:p w14:paraId="2A400D20" w14:textId="1DE83D72" w:rsidR="00FA0062" w:rsidRDefault="00FA0062" w:rsidP="00FA0062">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6D6A41C6" w14:textId="7A037DA3" w:rsidR="00322F8B" w:rsidRPr="001D2E49" w:rsidRDefault="00322F8B" w:rsidP="00322F8B">
      <w:pPr>
        <w:pStyle w:val="41"/>
        <w:rPr>
          <w:rFonts w:eastAsia="Batang"/>
        </w:rPr>
      </w:pPr>
      <w:r w:rsidRPr="001D2E49">
        <w:t>9.3.1.12</w:t>
      </w:r>
      <w:r w:rsidRPr="001D2E49">
        <w:tab/>
        <w:t>QoS Flow</w:t>
      </w:r>
      <w:r w:rsidRPr="001D2E49">
        <w:rPr>
          <w:rFonts w:eastAsia="Batang"/>
        </w:rPr>
        <w:t xml:space="preserve"> Level QoS Parameters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06A2791" w14:textId="77777777" w:rsidR="00322F8B" w:rsidRPr="001D2E49" w:rsidRDefault="00322F8B" w:rsidP="00322F8B">
      <w:r w:rsidRPr="001D2E49">
        <w:t>This IE defines the QoS parameters to be applied to a QoS flow.</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322F8B" w:rsidRPr="001D2E49" w14:paraId="6C29116D" w14:textId="77777777" w:rsidTr="00407E57">
        <w:trPr>
          <w:jc w:val="center"/>
        </w:trPr>
        <w:tc>
          <w:tcPr>
            <w:tcW w:w="2267" w:type="dxa"/>
          </w:tcPr>
          <w:p w14:paraId="237CA90A" w14:textId="77777777" w:rsidR="00322F8B" w:rsidRPr="001D2E49" w:rsidRDefault="00322F8B" w:rsidP="00407E57">
            <w:pPr>
              <w:pStyle w:val="TAH"/>
              <w:rPr>
                <w:rFonts w:cs="Arial"/>
                <w:lang w:eastAsia="ja-JP"/>
              </w:rPr>
            </w:pPr>
            <w:r w:rsidRPr="001D2E49">
              <w:rPr>
                <w:rFonts w:cs="Arial"/>
                <w:lang w:eastAsia="ja-JP"/>
              </w:rPr>
              <w:t>IE/Group Name</w:t>
            </w:r>
          </w:p>
        </w:tc>
        <w:tc>
          <w:tcPr>
            <w:tcW w:w="1020" w:type="dxa"/>
          </w:tcPr>
          <w:p w14:paraId="006DA36D" w14:textId="77777777" w:rsidR="00322F8B" w:rsidRPr="001D2E49" w:rsidRDefault="00322F8B" w:rsidP="00407E57">
            <w:pPr>
              <w:pStyle w:val="TAH"/>
              <w:rPr>
                <w:rFonts w:cs="Arial"/>
                <w:lang w:eastAsia="ja-JP"/>
              </w:rPr>
            </w:pPr>
            <w:r w:rsidRPr="001D2E49">
              <w:rPr>
                <w:rFonts w:cs="Arial"/>
                <w:lang w:eastAsia="ja-JP"/>
              </w:rPr>
              <w:t>Presence</w:t>
            </w:r>
          </w:p>
        </w:tc>
        <w:tc>
          <w:tcPr>
            <w:tcW w:w="1077" w:type="dxa"/>
          </w:tcPr>
          <w:p w14:paraId="09234852" w14:textId="77777777" w:rsidR="00322F8B" w:rsidRPr="001D2E49" w:rsidRDefault="00322F8B" w:rsidP="00407E57">
            <w:pPr>
              <w:pStyle w:val="TAH"/>
              <w:rPr>
                <w:rFonts w:cs="Arial"/>
                <w:lang w:eastAsia="ja-JP"/>
              </w:rPr>
            </w:pPr>
            <w:r w:rsidRPr="001D2E49">
              <w:rPr>
                <w:rFonts w:cs="Arial"/>
                <w:lang w:eastAsia="ja-JP"/>
              </w:rPr>
              <w:t>Range</w:t>
            </w:r>
          </w:p>
        </w:tc>
        <w:tc>
          <w:tcPr>
            <w:tcW w:w="1587" w:type="dxa"/>
          </w:tcPr>
          <w:p w14:paraId="299A1C5A" w14:textId="77777777" w:rsidR="00322F8B" w:rsidRPr="001D2E49" w:rsidRDefault="00322F8B" w:rsidP="00407E57">
            <w:pPr>
              <w:pStyle w:val="TAH"/>
              <w:rPr>
                <w:rFonts w:cs="Arial"/>
                <w:lang w:eastAsia="ja-JP"/>
              </w:rPr>
            </w:pPr>
            <w:r w:rsidRPr="001D2E49">
              <w:rPr>
                <w:rFonts w:cs="Arial"/>
                <w:lang w:eastAsia="ja-JP"/>
              </w:rPr>
              <w:t>IE type and reference</w:t>
            </w:r>
          </w:p>
        </w:tc>
        <w:tc>
          <w:tcPr>
            <w:tcW w:w="1757" w:type="dxa"/>
          </w:tcPr>
          <w:p w14:paraId="183E6E45" w14:textId="77777777" w:rsidR="00322F8B" w:rsidRPr="001D2E49" w:rsidRDefault="00322F8B" w:rsidP="00407E57">
            <w:pPr>
              <w:pStyle w:val="TAH"/>
              <w:rPr>
                <w:rFonts w:cs="Arial"/>
                <w:lang w:eastAsia="ja-JP"/>
              </w:rPr>
            </w:pPr>
            <w:r w:rsidRPr="001D2E49">
              <w:rPr>
                <w:rFonts w:cs="Arial"/>
                <w:lang w:eastAsia="ja-JP"/>
              </w:rPr>
              <w:t>Semantics description</w:t>
            </w:r>
          </w:p>
        </w:tc>
        <w:tc>
          <w:tcPr>
            <w:tcW w:w="1077" w:type="dxa"/>
          </w:tcPr>
          <w:p w14:paraId="2E19066D" w14:textId="77777777" w:rsidR="00322F8B" w:rsidRPr="001D2E49" w:rsidRDefault="00322F8B" w:rsidP="00407E57">
            <w:pPr>
              <w:pStyle w:val="TAH"/>
              <w:rPr>
                <w:rFonts w:cs="Arial"/>
                <w:lang w:eastAsia="ja-JP"/>
              </w:rPr>
            </w:pPr>
            <w:r w:rsidRPr="001D2E49">
              <w:rPr>
                <w:rFonts w:cs="Arial"/>
                <w:lang w:eastAsia="ja-JP"/>
              </w:rPr>
              <w:t>Criticality</w:t>
            </w:r>
          </w:p>
        </w:tc>
        <w:tc>
          <w:tcPr>
            <w:tcW w:w="1077" w:type="dxa"/>
          </w:tcPr>
          <w:p w14:paraId="11184C05" w14:textId="77777777" w:rsidR="00322F8B" w:rsidRPr="001D2E49" w:rsidRDefault="00322F8B" w:rsidP="00407E57">
            <w:pPr>
              <w:pStyle w:val="TAH"/>
              <w:rPr>
                <w:rFonts w:cs="Arial"/>
                <w:lang w:eastAsia="ja-JP"/>
              </w:rPr>
            </w:pPr>
            <w:r w:rsidRPr="001D2E49">
              <w:rPr>
                <w:rFonts w:cs="Arial"/>
                <w:lang w:eastAsia="ja-JP"/>
              </w:rPr>
              <w:t>Assigned Criticality</w:t>
            </w:r>
          </w:p>
        </w:tc>
      </w:tr>
      <w:tr w:rsidR="00322F8B" w:rsidRPr="001D2E49" w14:paraId="247B0CDC" w14:textId="77777777" w:rsidTr="00407E57">
        <w:trPr>
          <w:jc w:val="center"/>
        </w:trPr>
        <w:tc>
          <w:tcPr>
            <w:tcW w:w="2267" w:type="dxa"/>
          </w:tcPr>
          <w:p w14:paraId="7E8E6E3B" w14:textId="77777777" w:rsidR="00322F8B" w:rsidRPr="001D2E49" w:rsidRDefault="00322F8B" w:rsidP="00407E57">
            <w:pPr>
              <w:pStyle w:val="TAL"/>
              <w:rPr>
                <w:rFonts w:eastAsia="Batang"/>
                <w:lang w:eastAsia="ja-JP"/>
              </w:rPr>
            </w:pPr>
            <w:r w:rsidRPr="001D2E49">
              <w:rPr>
                <w:rFonts w:eastAsia="Batang"/>
                <w:lang w:eastAsia="ja-JP"/>
              </w:rPr>
              <w:t xml:space="preserve">CHOICE </w:t>
            </w:r>
            <w:r w:rsidRPr="00EF7290">
              <w:rPr>
                <w:rFonts w:eastAsia="Batang"/>
                <w:i/>
                <w:iCs/>
                <w:lang w:eastAsia="ja-JP"/>
              </w:rPr>
              <w:t>QoS Characteristics</w:t>
            </w:r>
          </w:p>
        </w:tc>
        <w:tc>
          <w:tcPr>
            <w:tcW w:w="1020" w:type="dxa"/>
          </w:tcPr>
          <w:p w14:paraId="3927B7C2" w14:textId="77777777" w:rsidR="00322F8B" w:rsidRPr="001D2E49" w:rsidRDefault="00322F8B" w:rsidP="00407E57">
            <w:pPr>
              <w:pStyle w:val="TAL"/>
              <w:rPr>
                <w:lang w:eastAsia="ja-JP"/>
              </w:rPr>
            </w:pPr>
            <w:r w:rsidRPr="001D2E49">
              <w:rPr>
                <w:lang w:eastAsia="ja-JP"/>
              </w:rPr>
              <w:t>M</w:t>
            </w:r>
          </w:p>
        </w:tc>
        <w:tc>
          <w:tcPr>
            <w:tcW w:w="1077" w:type="dxa"/>
          </w:tcPr>
          <w:p w14:paraId="43C15DBA" w14:textId="77777777" w:rsidR="00322F8B" w:rsidRPr="001D2E49" w:rsidRDefault="00322F8B" w:rsidP="00407E57">
            <w:pPr>
              <w:pStyle w:val="TAL"/>
              <w:rPr>
                <w:lang w:eastAsia="ja-JP"/>
              </w:rPr>
            </w:pPr>
          </w:p>
        </w:tc>
        <w:tc>
          <w:tcPr>
            <w:tcW w:w="1587" w:type="dxa"/>
          </w:tcPr>
          <w:p w14:paraId="6C3570A6" w14:textId="77777777" w:rsidR="00322F8B" w:rsidRPr="001D2E49" w:rsidRDefault="00322F8B" w:rsidP="00407E57">
            <w:pPr>
              <w:pStyle w:val="TAL"/>
              <w:rPr>
                <w:szCs w:val="18"/>
                <w:lang w:eastAsia="ja-JP"/>
              </w:rPr>
            </w:pPr>
          </w:p>
        </w:tc>
        <w:tc>
          <w:tcPr>
            <w:tcW w:w="1757" w:type="dxa"/>
          </w:tcPr>
          <w:p w14:paraId="592F8677" w14:textId="77777777" w:rsidR="00322F8B" w:rsidRPr="001D2E49" w:rsidDel="002723C6" w:rsidRDefault="00322F8B" w:rsidP="00407E57">
            <w:pPr>
              <w:pStyle w:val="TAL"/>
              <w:rPr>
                <w:lang w:eastAsia="ja-JP"/>
              </w:rPr>
            </w:pPr>
          </w:p>
        </w:tc>
        <w:tc>
          <w:tcPr>
            <w:tcW w:w="1077" w:type="dxa"/>
          </w:tcPr>
          <w:p w14:paraId="0F466E4E" w14:textId="77777777" w:rsidR="00322F8B" w:rsidRPr="001D2E49" w:rsidDel="002723C6" w:rsidRDefault="00322F8B" w:rsidP="00407E57">
            <w:pPr>
              <w:pStyle w:val="TAC"/>
              <w:rPr>
                <w:lang w:eastAsia="ja-JP"/>
              </w:rPr>
            </w:pPr>
            <w:r>
              <w:rPr>
                <w:lang w:eastAsia="ja-JP"/>
              </w:rPr>
              <w:t>-</w:t>
            </w:r>
          </w:p>
        </w:tc>
        <w:tc>
          <w:tcPr>
            <w:tcW w:w="1077" w:type="dxa"/>
          </w:tcPr>
          <w:p w14:paraId="1C026F78" w14:textId="77777777" w:rsidR="00322F8B" w:rsidRPr="001D2E49" w:rsidDel="002723C6" w:rsidRDefault="00322F8B" w:rsidP="00407E57">
            <w:pPr>
              <w:pStyle w:val="TAC"/>
              <w:rPr>
                <w:lang w:eastAsia="ja-JP"/>
              </w:rPr>
            </w:pPr>
          </w:p>
        </w:tc>
      </w:tr>
      <w:tr w:rsidR="00322F8B" w:rsidRPr="001D2E49" w14:paraId="43A984A2" w14:textId="77777777" w:rsidTr="00407E57">
        <w:trPr>
          <w:jc w:val="center"/>
        </w:trPr>
        <w:tc>
          <w:tcPr>
            <w:tcW w:w="2267" w:type="dxa"/>
          </w:tcPr>
          <w:p w14:paraId="1FA92B97" w14:textId="77777777" w:rsidR="00322F8B" w:rsidRPr="00EF7290" w:rsidRDefault="00322F8B" w:rsidP="00407E57">
            <w:pPr>
              <w:pStyle w:val="TAL"/>
              <w:ind w:leftChars="50" w:left="100"/>
              <w:rPr>
                <w:rFonts w:eastAsia="Batang"/>
                <w:i/>
                <w:iCs/>
                <w:lang w:eastAsia="ja-JP"/>
              </w:rPr>
            </w:pPr>
            <w:r w:rsidRPr="00EF7290">
              <w:rPr>
                <w:rFonts w:eastAsia="Batang"/>
                <w:i/>
                <w:iCs/>
                <w:lang w:eastAsia="ja-JP"/>
              </w:rPr>
              <w:t>&gt;Non-dynamic 5QI</w:t>
            </w:r>
          </w:p>
        </w:tc>
        <w:tc>
          <w:tcPr>
            <w:tcW w:w="1020" w:type="dxa"/>
          </w:tcPr>
          <w:p w14:paraId="37FA0743" w14:textId="77777777" w:rsidR="00322F8B" w:rsidRPr="001D2E49" w:rsidRDefault="00322F8B" w:rsidP="00407E57">
            <w:pPr>
              <w:pStyle w:val="TAL"/>
              <w:rPr>
                <w:lang w:eastAsia="ja-JP"/>
              </w:rPr>
            </w:pPr>
          </w:p>
        </w:tc>
        <w:tc>
          <w:tcPr>
            <w:tcW w:w="1077" w:type="dxa"/>
          </w:tcPr>
          <w:p w14:paraId="0DF57327" w14:textId="77777777" w:rsidR="00322F8B" w:rsidRPr="001D2E49" w:rsidRDefault="00322F8B" w:rsidP="00407E57">
            <w:pPr>
              <w:pStyle w:val="TAL"/>
              <w:rPr>
                <w:lang w:eastAsia="ja-JP"/>
              </w:rPr>
            </w:pPr>
          </w:p>
        </w:tc>
        <w:tc>
          <w:tcPr>
            <w:tcW w:w="1587" w:type="dxa"/>
          </w:tcPr>
          <w:p w14:paraId="1C4F6288" w14:textId="77777777" w:rsidR="00322F8B" w:rsidRPr="001D2E49" w:rsidRDefault="00322F8B" w:rsidP="00407E57">
            <w:pPr>
              <w:pStyle w:val="TAL"/>
              <w:rPr>
                <w:szCs w:val="18"/>
                <w:lang w:eastAsia="ja-JP"/>
              </w:rPr>
            </w:pPr>
          </w:p>
        </w:tc>
        <w:tc>
          <w:tcPr>
            <w:tcW w:w="1757" w:type="dxa"/>
          </w:tcPr>
          <w:p w14:paraId="2C83BA33" w14:textId="77777777" w:rsidR="00322F8B" w:rsidRPr="001D2E49" w:rsidDel="002723C6" w:rsidRDefault="00322F8B" w:rsidP="00407E57">
            <w:pPr>
              <w:pStyle w:val="TAL"/>
              <w:rPr>
                <w:lang w:eastAsia="ja-JP"/>
              </w:rPr>
            </w:pPr>
          </w:p>
        </w:tc>
        <w:tc>
          <w:tcPr>
            <w:tcW w:w="1077" w:type="dxa"/>
          </w:tcPr>
          <w:p w14:paraId="548AF23F" w14:textId="77777777" w:rsidR="00322F8B" w:rsidRPr="001D2E49" w:rsidDel="002723C6" w:rsidRDefault="00322F8B" w:rsidP="00407E57">
            <w:pPr>
              <w:pStyle w:val="TAC"/>
              <w:rPr>
                <w:lang w:eastAsia="ja-JP"/>
              </w:rPr>
            </w:pPr>
          </w:p>
        </w:tc>
        <w:tc>
          <w:tcPr>
            <w:tcW w:w="1077" w:type="dxa"/>
          </w:tcPr>
          <w:p w14:paraId="717C2BCE" w14:textId="77777777" w:rsidR="00322F8B" w:rsidRPr="001D2E49" w:rsidDel="002723C6" w:rsidRDefault="00322F8B" w:rsidP="00407E57">
            <w:pPr>
              <w:pStyle w:val="TAC"/>
              <w:rPr>
                <w:lang w:eastAsia="ja-JP"/>
              </w:rPr>
            </w:pPr>
          </w:p>
        </w:tc>
      </w:tr>
      <w:tr w:rsidR="00322F8B" w:rsidRPr="001D2E49" w14:paraId="307423D9" w14:textId="77777777" w:rsidTr="00407E57">
        <w:trPr>
          <w:jc w:val="center"/>
        </w:trPr>
        <w:tc>
          <w:tcPr>
            <w:tcW w:w="2267" w:type="dxa"/>
          </w:tcPr>
          <w:p w14:paraId="59520BFF" w14:textId="77777777" w:rsidR="00322F8B" w:rsidRPr="009E25E5" w:rsidRDefault="00322F8B" w:rsidP="00407E57">
            <w:pPr>
              <w:pStyle w:val="TAL"/>
              <w:ind w:leftChars="100" w:left="200"/>
              <w:rPr>
                <w:rFonts w:eastAsia="Batang"/>
                <w:lang w:eastAsia="ja-JP"/>
              </w:rPr>
            </w:pPr>
            <w:r w:rsidRPr="009E25E5">
              <w:rPr>
                <w:rFonts w:eastAsia="Batang"/>
                <w:lang w:eastAsia="ja-JP"/>
              </w:rPr>
              <w:t>&gt;&gt;Non Dynamic 5QI Descriptor</w:t>
            </w:r>
          </w:p>
        </w:tc>
        <w:tc>
          <w:tcPr>
            <w:tcW w:w="1020" w:type="dxa"/>
          </w:tcPr>
          <w:p w14:paraId="3BA32AFA" w14:textId="77777777" w:rsidR="00322F8B" w:rsidRPr="001D2E49" w:rsidRDefault="00322F8B" w:rsidP="00407E57">
            <w:pPr>
              <w:pStyle w:val="TAL"/>
              <w:rPr>
                <w:lang w:eastAsia="ja-JP"/>
              </w:rPr>
            </w:pPr>
            <w:r w:rsidRPr="001D2E49">
              <w:rPr>
                <w:lang w:eastAsia="ja-JP"/>
              </w:rPr>
              <w:t>M</w:t>
            </w:r>
          </w:p>
        </w:tc>
        <w:tc>
          <w:tcPr>
            <w:tcW w:w="1077" w:type="dxa"/>
          </w:tcPr>
          <w:p w14:paraId="7DB47D87" w14:textId="77777777" w:rsidR="00322F8B" w:rsidRPr="001D2E49" w:rsidRDefault="00322F8B" w:rsidP="00407E57">
            <w:pPr>
              <w:pStyle w:val="TAL"/>
              <w:rPr>
                <w:lang w:eastAsia="ja-JP"/>
              </w:rPr>
            </w:pPr>
          </w:p>
        </w:tc>
        <w:tc>
          <w:tcPr>
            <w:tcW w:w="1587" w:type="dxa"/>
          </w:tcPr>
          <w:p w14:paraId="1040938A" w14:textId="77777777" w:rsidR="00322F8B" w:rsidRPr="001D2E49" w:rsidRDefault="00322F8B" w:rsidP="00407E57">
            <w:pPr>
              <w:pStyle w:val="TAL"/>
              <w:rPr>
                <w:szCs w:val="18"/>
                <w:lang w:eastAsia="ja-JP"/>
              </w:rPr>
            </w:pPr>
            <w:r w:rsidRPr="001D2E49">
              <w:rPr>
                <w:szCs w:val="18"/>
                <w:lang w:eastAsia="ja-JP"/>
              </w:rPr>
              <w:t>9.3.1.28</w:t>
            </w:r>
          </w:p>
        </w:tc>
        <w:tc>
          <w:tcPr>
            <w:tcW w:w="1757" w:type="dxa"/>
          </w:tcPr>
          <w:p w14:paraId="1868D367" w14:textId="77777777" w:rsidR="00322F8B" w:rsidRPr="001D2E49" w:rsidDel="002723C6" w:rsidRDefault="00322F8B" w:rsidP="00407E57">
            <w:pPr>
              <w:pStyle w:val="TAL"/>
              <w:rPr>
                <w:lang w:eastAsia="ja-JP"/>
              </w:rPr>
            </w:pPr>
          </w:p>
        </w:tc>
        <w:tc>
          <w:tcPr>
            <w:tcW w:w="1077" w:type="dxa"/>
          </w:tcPr>
          <w:p w14:paraId="0882C7B9" w14:textId="77777777" w:rsidR="00322F8B" w:rsidRPr="001D2E49" w:rsidDel="002723C6" w:rsidRDefault="00322F8B" w:rsidP="00407E57">
            <w:pPr>
              <w:pStyle w:val="TAC"/>
              <w:rPr>
                <w:lang w:eastAsia="ja-JP"/>
              </w:rPr>
            </w:pPr>
            <w:r>
              <w:rPr>
                <w:lang w:eastAsia="ja-JP"/>
              </w:rPr>
              <w:t>-</w:t>
            </w:r>
          </w:p>
        </w:tc>
        <w:tc>
          <w:tcPr>
            <w:tcW w:w="1077" w:type="dxa"/>
          </w:tcPr>
          <w:p w14:paraId="1C34CB9E" w14:textId="77777777" w:rsidR="00322F8B" w:rsidRPr="001D2E49" w:rsidDel="002723C6" w:rsidRDefault="00322F8B" w:rsidP="00407E57">
            <w:pPr>
              <w:pStyle w:val="TAC"/>
              <w:rPr>
                <w:lang w:eastAsia="ja-JP"/>
              </w:rPr>
            </w:pPr>
          </w:p>
        </w:tc>
      </w:tr>
      <w:tr w:rsidR="00322F8B" w:rsidRPr="001D2E49" w14:paraId="397889CE" w14:textId="77777777" w:rsidTr="00407E57">
        <w:trPr>
          <w:jc w:val="center"/>
        </w:trPr>
        <w:tc>
          <w:tcPr>
            <w:tcW w:w="2267" w:type="dxa"/>
          </w:tcPr>
          <w:p w14:paraId="728FFF31" w14:textId="77777777" w:rsidR="00322F8B" w:rsidRPr="00EF7290" w:rsidRDefault="00322F8B" w:rsidP="00407E57">
            <w:pPr>
              <w:pStyle w:val="TAL"/>
              <w:ind w:leftChars="50" w:left="100"/>
              <w:rPr>
                <w:rFonts w:eastAsia="Batang"/>
                <w:i/>
                <w:iCs/>
                <w:lang w:eastAsia="ja-JP"/>
              </w:rPr>
            </w:pPr>
            <w:r w:rsidRPr="00EF7290">
              <w:rPr>
                <w:rFonts w:eastAsia="Batang"/>
                <w:i/>
                <w:iCs/>
                <w:lang w:eastAsia="ja-JP"/>
              </w:rPr>
              <w:t>&gt;Dynamic 5QI</w:t>
            </w:r>
          </w:p>
        </w:tc>
        <w:tc>
          <w:tcPr>
            <w:tcW w:w="1020" w:type="dxa"/>
          </w:tcPr>
          <w:p w14:paraId="193DDFF5" w14:textId="77777777" w:rsidR="00322F8B" w:rsidRPr="001D2E49" w:rsidRDefault="00322F8B" w:rsidP="00407E57">
            <w:pPr>
              <w:pStyle w:val="TAL"/>
              <w:rPr>
                <w:lang w:eastAsia="ja-JP"/>
              </w:rPr>
            </w:pPr>
          </w:p>
        </w:tc>
        <w:tc>
          <w:tcPr>
            <w:tcW w:w="1077" w:type="dxa"/>
          </w:tcPr>
          <w:p w14:paraId="75C575DE" w14:textId="77777777" w:rsidR="00322F8B" w:rsidRPr="001D2E49" w:rsidRDefault="00322F8B" w:rsidP="00407E57">
            <w:pPr>
              <w:pStyle w:val="TAL"/>
              <w:rPr>
                <w:lang w:eastAsia="ja-JP"/>
              </w:rPr>
            </w:pPr>
          </w:p>
        </w:tc>
        <w:tc>
          <w:tcPr>
            <w:tcW w:w="1587" w:type="dxa"/>
          </w:tcPr>
          <w:p w14:paraId="3347CADF" w14:textId="77777777" w:rsidR="00322F8B" w:rsidRPr="001D2E49" w:rsidRDefault="00322F8B" w:rsidP="00407E57">
            <w:pPr>
              <w:pStyle w:val="TAL"/>
              <w:rPr>
                <w:szCs w:val="18"/>
                <w:lang w:eastAsia="ja-JP"/>
              </w:rPr>
            </w:pPr>
          </w:p>
        </w:tc>
        <w:tc>
          <w:tcPr>
            <w:tcW w:w="1757" w:type="dxa"/>
          </w:tcPr>
          <w:p w14:paraId="643EA55A" w14:textId="77777777" w:rsidR="00322F8B" w:rsidRPr="001D2E49" w:rsidDel="002723C6" w:rsidRDefault="00322F8B" w:rsidP="00407E57">
            <w:pPr>
              <w:pStyle w:val="TAL"/>
              <w:rPr>
                <w:lang w:eastAsia="ja-JP"/>
              </w:rPr>
            </w:pPr>
          </w:p>
        </w:tc>
        <w:tc>
          <w:tcPr>
            <w:tcW w:w="1077" w:type="dxa"/>
          </w:tcPr>
          <w:p w14:paraId="525A4D74" w14:textId="77777777" w:rsidR="00322F8B" w:rsidRPr="001D2E49" w:rsidDel="002723C6" w:rsidRDefault="00322F8B" w:rsidP="00407E57">
            <w:pPr>
              <w:pStyle w:val="TAC"/>
              <w:rPr>
                <w:lang w:eastAsia="ja-JP"/>
              </w:rPr>
            </w:pPr>
          </w:p>
        </w:tc>
        <w:tc>
          <w:tcPr>
            <w:tcW w:w="1077" w:type="dxa"/>
          </w:tcPr>
          <w:p w14:paraId="6D5A3A39" w14:textId="77777777" w:rsidR="00322F8B" w:rsidRPr="001D2E49" w:rsidDel="002723C6" w:rsidRDefault="00322F8B" w:rsidP="00407E57">
            <w:pPr>
              <w:pStyle w:val="TAC"/>
              <w:rPr>
                <w:lang w:eastAsia="ja-JP"/>
              </w:rPr>
            </w:pPr>
          </w:p>
        </w:tc>
      </w:tr>
      <w:tr w:rsidR="00322F8B" w:rsidRPr="001D2E49" w14:paraId="56C22483" w14:textId="77777777" w:rsidTr="00407E57">
        <w:trPr>
          <w:jc w:val="center"/>
        </w:trPr>
        <w:tc>
          <w:tcPr>
            <w:tcW w:w="2267" w:type="dxa"/>
          </w:tcPr>
          <w:p w14:paraId="604B694B" w14:textId="77777777" w:rsidR="00322F8B" w:rsidRPr="001D2E49" w:rsidRDefault="00322F8B" w:rsidP="00407E57">
            <w:pPr>
              <w:pStyle w:val="TAL"/>
              <w:ind w:leftChars="100" w:left="200"/>
              <w:rPr>
                <w:rFonts w:eastAsia="Batang"/>
                <w:lang w:eastAsia="ja-JP"/>
              </w:rPr>
            </w:pPr>
            <w:r w:rsidRPr="001D2E49">
              <w:rPr>
                <w:rFonts w:eastAsia="Batang"/>
                <w:lang w:eastAsia="ja-JP"/>
              </w:rPr>
              <w:t>&gt;&gt;Dynamic 5QI Descriptor</w:t>
            </w:r>
          </w:p>
        </w:tc>
        <w:tc>
          <w:tcPr>
            <w:tcW w:w="1020" w:type="dxa"/>
          </w:tcPr>
          <w:p w14:paraId="48134AB2" w14:textId="77777777" w:rsidR="00322F8B" w:rsidRPr="001D2E49" w:rsidRDefault="00322F8B" w:rsidP="00407E57">
            <w:pPr>
              <w:pStyle w:val="TAL"/>
              <w:rPr>
                <w:lang w:eastAsia="ja-JP"/>
              </w:rPr>
            </w:pPr>
            <w:r w:rsidRPr="001D2E49">
              <w:rPr>
                <w:lang w:eastAsia="ja-JP"/>
              </w:rPr>
              <w:t>M</w:t>
            </w:r>
          </w:p>
        </w:tc>
        <w:tc>
          <w:tcPr>
            <w:tcW w:w="1077" w:type="dxa"/>
          </w:tcPr>
          <w:p w14:paraId="27257073" w14:textId="77777777" w:rsidR="00322F8B" w:rsidRPr="001D2E49" w:rsidRDefault="00322F8B" w:rsidP="00407E57">
            <w:pPr>
              <w:pStyle w:val="TAL"/>
              <w:rPr>
                <w:lang w:eastAsia="ja-JP"/>
              </w:rPr>
            </w:pPr>
          </w:p>
        </w:tc>
        <w:tc>
          <w:tcPr>
            <w:tcW w:w="1587" w:type="dxa"/>
          </w:tcPr>
          <w:p w14:paraId="6257A0D3" w14:textId="77777777" w:rsidR="00322F8B" w:rsidRPr="001D2E49" w:rsidRDefault="00322F8B" w:rsidP="00407E57">
            <w:pPr>
              <w:pStyle w:val="TAL"/>
              <w:rPr>
                <w:szCs w:val="18"/>
                <w:lang w:eastAsia="ja-JP"/>
              </w:rPr>
            </w:pPr>
            <w:r w:rsidRPr="001D2E49">
              <w:rPr>
                <w:szCs w:val="18"/>
                <w:lang w:eastAsia="ja-JP"/>
              </w:rPr>
              <w:t>9.3.1.18</w:t>
            </w:r>
          </w:p>
        </w:tc>
        <w:tc>
          <w:tcPr>
            <w:tcW w:w="1757" w:type="dxa"/>
          </w:tcPr>
          <w:p w14:paraId="56C1AF91" w14:textId="77777777" w:rsidR="00322F8B" w:rsidRPr="001D2E49" w:rsidDel="002723C6" w:rsidRDefault="00322F8B" w:rsidP="00407E57">
            <w:pPr>
              <w:pStyle w:val="TAL"/>
              <w:rPr>
                <w:lang w:eastAsia="ja-JP"/>
              </w:rPr>
            </w:pPr>
          </w:p>
        </w:tc>
        <w:tc>
          <w:tcPr>
            <w:tcW w:w="1077" w:type="dxa"/>
          </w:tcPr>
          <w:p w14:paraId="5F79439C" w14:textId="77777777" w:rsidR="00322F8B" w:rsidRPr="001D2E49" w:rsidDel="002723C6" w:rsidRDefault="00322F8B" w:rsidP="00407E57">
            <w:pPr>
              <w:pStyle w:val="TAC"/>
              <w:rPr>
                <w:lang w:eastAsia="ja-JP"/>
              </w:rPr>
            </w:pPr>
            <w:r>
              <w:rPr>
                <w:lang w:eastAsia="ja-JP"/>
              </w:rPr>
              <w:t>-</w:t>
            </w:r>
          </w:p>
        </w:tc>
        <w:tc>
          <w:tcPr>
            <w:tcW w:w="1077" w:type="dxa"/>
          </w:tcPr>
          <w:p w14:paraId="4A23B421" w14:textId="77777777" w:rsidR="00322F8B" w:rsidRPr="001D2E49" w:rsidDel="002723C6" w:rsidRDefault="00322F8B" w:rsidP="00407E57">
            <w:pPr>
              <w:pStyle w:val="TAC"/>
              <w:rPr>
                <w:lang w:eastAsia="ja-JP"/>
              </w:rPr>
            </w:pPr>
          </w:p>
        </w:tc>
      </w:tr>
      <w:tr w:rsidR="00322F8B" w:rsidRPr="001D2E49" w14:paraId="43811CFC" w14:textId="77777777" w:rsidTr="00407E57">
        <w:trPr>
          <w:jc w:val="center"/>
        </w:trPr>
        <w:tc>
          <w:tcPr>
            <w:tcW w:w="2267" w:type="dxa"/>
          </w:tcPr>
          <w:p w14:paraId="70FF9D37" w14:textId="77777777" w:rsidR="00322F8B" w:rsidRPr="001D2E49" w:rsidRDefault="00322F8B" w:rsidP="00407E57">
            <w:pPr>
              <w:pStyle w:val="TAL"/>
              <w:rPr>
                <w:rFonts w:eastAsia="Batang"/>
                <w:lang w:eastAsia="ja-JP"/>
              </w:rPr>
            </w:pPr>
            <w:r w:rsidRPr="001D2E49">
              <w:rPr>
                <w:rFonts w:eastAsia="Batang"/>
                <w:lang w:eastAsia="ja-JP"/>
              </w:rPr>
              <w:t>Allocation and Retention Priority</w:t>
            </w:r>
          </w:p>
        </w:tc>
        <w:tc>
          <w:tcPr>
            <w:tcW w:w="1020" w:type="dxa"/>
          </w:tcPr>
          <w:p w14:paraId="193F28D7" w14:textId="77777777" w:rsidR="00322F8B" w:rsidRPr="001D2E49" w:rsidRDefault="00322F8B" w:rsidP="00407E57">
            <w:pPr>
              <w:pStyle w:val="TAL"/>
              <w:rPr>
                <w:lang w:eastAsia="ja-JP"/>
              </w:rPr>
            </w:pPr>
            <w:r w:rsidRPr="001D2E49">
              <w:rPr>
                <w:lang w:eastAsia="ja-JP"/>
              </w:rPr>
              <w:t>M</w:t>
            </w:r>
          </w:p>
        </w:tc>
        <w:tc>
          <w:tcPr>
            <w:tcW w:w="1077" w:type="dxa"/>
          </w:tcPr>
          <w:p w14:paraId="270E7C46" w14:textId="77777777" w:rsidR="00322F8B" w:rsidRPr="001D2E49" w:rsidRDefault="00322F8B" w:rsidP="00407E57">
            <w:pPr>
              <w:pStyle w:val="TAL"/>
              <w:rPr>
                <w:lang w:eastAsia="ja-JP"/>
              </w:rPr>
            </w:pPr>
          </w:p>
        </w:tc>
        <w:tc>
          <w:tcPr>
            <w:tcW w:w="1587" w:type="dxa"/>
          </w:tcPr>
          <w:p w14:paraId="71C25DCC" w14:textId="77777777" w:rsidR="00322F8B" w:rsidRPr="001D2E49" w:rsidRDefault="00322F8B" w:rsidP="00407E57">
            <w:pPr>
              <w:pStyle w:val="TAL"/>
              <w:rPr>
                <w:lang w:eastAsia="ja-JP"/>
              </w:rPr>
            </w:pPr>
            <w:r w:rsidRPr="001D2E49">
              <w:rPr>
                <w:lang w:eastAsia="ja-JP"/>
              </w:rPr>
              <w:t>9.3.1.19</w:t>
            </w:r>
          </w:p>
        </w:tc>
        <w:tc>
          <w:tcPr>
            <w:tcW w:w="1757" w:type="dxa"/>
          </w:tcPr>
          <w:p w14:paraId="4895492E" w14:textId="77777777" w:rsidR="00322F8B" w:rsidRPr="001D2E49" w:rsidRDefault="00322F8B" w:rsidP="00407E57">
            <w:pPr>
              <w:pStyle w:val="TAL"/>
              <w:rPr>
                <w:szCs w:val="18"/>
                <w:lang w:eastAsia="ja-JP"/>
              </w:rPr>
            </w:pPr>
          </w:p>
        </w:tc>
        <w:tc>
          <w:tcPr>
            <w:tcW w:w="1077" w:type="dxa"/>
          </w:tcPr>
          <w:p w14:paraId="22253D1C" w14:textId="77777777" w:rsidR="00322F8B" w:rsidRPr="001D2E49" w:rsidRDefault="00322F8B" w:rsidP="00407E57">
            <w:pPr>
              <w:pStyle w:val="TAC"/>
              <w:rPr>
                <w:rFonts w:cs="Arial"/>
                <w:szCs w:val="18"/>
                <w:lang w:eastAsia="ja-JP"/>
              </w:rPr>
            </w:pPr>
            <w:r>
              <w:rPr>
                <w:lang w:eastAsia="ja-JP"/>
              </w:rPr>
              <w:t>-</w:t>
            </w:r>
          </w:p>
        </w:tc>
        <w:tc>
          <w:tcPr>
            <w:tcW w:w="1077" w:type="dxa"/>
          </w:tcPr>
          <w:p w14:paraId="09A61505" w14:textId="77777777" w:rsidR="00322F8B" w:rsidRPr="001D2E49" w:rsidRDefault="00322F8B" w:rsidP="00407E57">
            <w:pPr>
              <w:pStyle w:val="TAC"/>
              <w:rPr>
                <w:rFonts w:cs="Arial"/>
                <w:szCs w:val="18"/>
                <w:lang w:eastAsia="ja-JP"/>
              </w:rPr>
            </w:pPr>
          </w:p>
        </w:tc>
      </w:tr>
      <w:tr w:rsidR="00322F8B" w:rsidRPr="001D2E49" w14:paraId="7882F023" w14:textId="77777777" w:rsidTr="00407E57">
        <w:trPr>
          <w:jc w:val="center"/>
        </w:trPr>
        <w:tc>
          <w:tcPr>
            <w:tcW w:w="2267" w:type="dxa"/>
          </w:tcPr>
          <w:p w14:paraId="4B41C3EA" w14:textId="77777777" w:rsidR="00322F8B" w:rsidRPr="001D2E49" w:rsidRDefault="00322F8B" w:rsidP="00407E57">
            <w:pPr>
              <w:pStyle w:val="TAL"/>
              <w:rPr>
                <w:rFonts w:eastAsia="Batang"/>
                <w:lang w:eastAsia="ja-JP"/>
              </w:rPr>
            </w:pPr>
            <w:r w:rsidRPr="001D2E49">
              <w:rPr>
                <w:szCs w:val="18"/>
                <w:lang w:eastAsia="ja-JP"/>
              </w:rPr>
              <w:t>GBR QoS Flow Information</w:t>
            </w:r>
          </w:p>
        </w:tc>
        <w:tc>
          <w:tcPr>
            <w:tcW w:w="1020" w:type="dxa"/>
          </w:tcPr>
          <w:p w14:paraId="3505D614" w14:textId="77777777" w:rsidR="00322F8B" w:rsidRPr="001D2E49" w:rsidRDefault="00322F8B" w:rsidP="00407E57">
            <w:pPr>
              <w:pStyle w:val="TAL"/>
              <w:rPr>
                <w:lang w:eastAsia="ja-JP"/>
              </w:rPr>
            </w:pPr>
            <w:r w:rsidRPr="001D2E49">
              <w:rPr>
                <w:lang w:eastAsia="ja-JP"/>
              </w:rPr>
              <w:t>O</w:t>
            </w:r>
          </w:p>
        </w:tc>
        <w:tc>
          <w:tcPr>
            <w:tcW w:w="1077" w:type="dxa"/>
          </w:tcPr>
          <w:p w14:paraId="3BF29096" w14:textId="77777777" w:rsidR="00322F8B" w:rsidRPr="001D2E49" w:rsidRDefault="00322F8B" w:rsidP="00407E57">
            <w:pPr>
              <w:pStyle w:val="TAL"/>
              <w:rPr>
                <w:lang w:eastAsia="ja-JP"/>
              </w:rPr>
            </w:pPr>
          </w:p>
        </w:tc>
        <w:tc>
          <w:tcPr>
            <w:tcW w:w="1587" w:type="dxa"/>
          </w:tcPr>
          <w:p w14:paraId="63A1A3BB" w14:textId="77777777" w:rsidR="00322F8B" w:rsidRPr="001D2E49" w:rsidRDefault="00322F8B" w:rsidP="00407E57">
            <w:pPr>
              <w:pStyle w:val="TAL"/>
              <w:rPr>
                <w:lang w:eastAsia="ja-JP"/>
              </w:rPr>
            </w:pPr>
            <w:r w:rsidRPr="001D2E49">
              <w:rPr>
                <w:lang w:eastAsia="ja-JP"/>
              </w:rPr>
              <w:t>9.3.1.10</w:t>
            </w:r>
          </w:p>
        </w:tc>
        <w:tc>
          <w:tcPr>
            <w:tcW w:w="1757" w:type="dxa"/>
          </w:tcPr>
          <w:p w14:paraId="4B132396" w14:textId="77777777" w:rsidR="00322F8B" w:rsidRPr="001D2E49" w:rsidRDefault="00322F8B" w:rsidP="00407E57">
            <w:pPr>
              <w:pStyle w:val="TAL"/>
              <w:rPr>
                <w:lang w:eastAsia="ja-JP"/>
              </w:rPr>
            </w:pPr>
            <w:r w:rsidRPr="001D2E49">
              <w:rPr>
                <w:szCs w:val="18"/>
                <w:lang w:eastAsia="ja-JP"/>
              </w:rPr>
              <w:t>This IE shall be present for GBR QoS flows and is ignored otherwise.</w:t>
            </w:r>
          </w:p>
        </w:tc>
        <w:tc>
          <w:tcPr>
            <w:tcW w:w="1077" w:type="dxa"/>
          </w:tcPr>
          <w:p w14:paraId="3849057D" w14:textId="77777777" w:rsidR="00322F8B" w:rsidRPr="001D2E49" w:rsidRDefault="00322F8B" w:rsidP="00407E57">
            <w:pPr>
              <w:pStyle w:val="TAC"/>
              <w:rPr>
                <w:rFonts w:cs="Arial"/>
                <w:szCs w:val="18"/>
                <w:lang w:eastAsia="ja-JP"/>
              </w:rPr>
            </w:pPr>
            <w:r>
              <w:rPr>
                <w:lang w:eastAsia="ja-JP"/>
              </w:rPr>
              <w:t>-</w:t>
            </w:r>
          </w:p>
        </w:tc>
        <w:tc>
          <w:tcPr>
            <w:tcW w:w="1077" w:type="dxa"/>
          </w:tcPr>
          <w:p w14:paraId="646457A3" w14:textId="77777777" w:rsidR="00322F8B" w:rsidRPr="001D2E49" w:rsidRDefault="00322F8B" w:rsidP="00407E57">
            <w:pPr>
              <w:pStyle w:val="TAC"/>
              <w:rPr>
                <w:rFonts w:cs="Arial"/>
                <w:szCs w:val="18"/>
                <w:lang w:eastAsia="ja-JP"/>
              </w:rPr>
            </w:pPr>
          </w:p>
        </w:tc>
      </w:tr>
      <w:tr w:rsidR="00322F8B" w:rsidRPr="001D2E49" w14:paraId="342863EC" w14:textId="77777777" w:rsidTr="00407E57">
        <w:trPr>
          <w:jc w:val="center"/>
        </w:trPr>
        <w:tc>
          <w:tcPr>
            <w:tcW w:w="2267" w:type="dxa"/>
          </w:tcPr>
          <w:p w14:paraId="52436C72" w14:textId="77777777" w:rsidR="00322F8B" w:rsidRPr="001D2E49" w:rsidRDefault="00322F8B" w:rsidP="00407E57">
            <w:pPr>
              <w:pStyle w:val="TAL"/>
              <w:rPr>
                <w:szCs w:val="18"/>
                <w:lang w:eastAsia="ja-JP"/>
              </w:rPr>
            </w:pPr>
            <w:r w:rsidRPr="001D2E49">
              <w:rPr>
                <w:szCs w:val="18"/>
                <w:lang w:eastAsia="ja-JP"/>
              </w:rPr>
              <w:t>Reflective QoS Attribute</w:t>
            </w:r>
          </w:p>
        </w:tc>
        <w:tc>
          <w:tcPr>
            <w:tcW w:w="1020" w:type="dxa"/>
          </w:tcPr>
          <w:p w14:paraId="7FA42375" w14:textId="77777777" w:rsidR="00322F8B" w:rsidRPr="001D2E49" w:rsidRDefault="00322F8B" w:rsidP="00407E57">
            <w:pPr>
              <w:pStyle w:val="TAL"/>
              <w:rPr>
                <w:lang w:eastAsia="ja-JP"/>
              </w:rPr>
            </w:pPr>
            <w:r w:rsidRPr="001D2E49">
              <w:rPr>
                <w:lang w:eastAsia="ja-JP"/>
              </w:rPr>
              <w:t>O</w:t>
            </w:r>
          </w:p>
        </w:tc>
        <w:tc>
          <w:tcPr>
            <w:tcW w:w="1077" w:type="dxa"/>
          </w:tcPr>
          <w:p w14:paraId="56F13BBC" w14:textId="77777777" w:rsidR="00322F8B" w:rsidRPr="001D2E49" w:rsidRDefault="00322F8B" w:rsidP="00407E57">
            <w:pPr>
              <w:pStyle w:val="TAL"/>
              <w:rPr>
                <w:lang w:eastAsia="ja-JP"/>
              </w:rPr>
            </w:pPr>
          </w:p>
        </w:tc>
        <w:tc>
          <w:tcPr>
            <w:tcW w:w="1587" w:type="dxa"/>
          </w:tcPr>
          <w:p w14:paraId="7F8D7B6D" w14:textId="77777777" w:rsidR="00322F8B" w:rsidRPr="001D2E49" w:rsidRDefault="00322F8B" w:rsidP="00407E57">
            <w:pPr>
              <w:pStyle w:val="TAL"/>
              <w:rPr>
                <w:szCs w:val="18"/>
                <w:lang w:eastAsia="ja-JP"/>
              </w:rPr>
            </w:pPr>
            <w:r w:rsidRPr="001D2E49">
              <w:rPr>
                <w:szCs w:val="18"/>
                <w:lang w:eastAsia="ja-JP"/>
              </w:rPr>
              <w:t>ENUMERATED (subject to, …)</w:t>
            </w:r>
          </w:p>
        </w:tc>
        <w:tc>
          <w:tcPr>
            <w:tcW w:w="1757" w:type="dxa"/>
          </w:tcPr>
          <w:p w14:paraId="71C50685" w14:textId="77777777" w:rsidR="00322F8B" w:rsidRPr="001D2E49" w:rsidRDefault="00322F8B" w:rsidP="00407E57">
            <w:pPr>
              <w:pStyle w:val="TAL"/>
              <w:rPr>
                <w:szCs w:val="18"/>
                <w:lang w:eastAsia="ja-JP"/>
              </w:rPr>
            </w:pPr>
            <w:r w:rsidRPr="001D2E49">
              <w:rPr>
                <w:lang w:eastAsia="ja-JP"/>
              </w:rPr>
              <w:t>Details in TS 23.501 [9]</w:t>
            </w:r>
            <w:r w:rsidRPr="001D2E49">
              <w:rPr>
                <w:szCs w:val="18"/>
              </w:rPr>
              <w:t>. This IE may be present in case of Non-GBR QoS flows and is ignored otherwise.</w:t>
            </w:r>
          </w:p>
        </w:tc>
        <w:tc>
          <w:tcPr>
            <w:tcW w:w="1077" w:type="dxa"/>
          </w:tcPr>
          <w:p w14:paraId="2E981B52" w14:textId="77777777" w:rsidR="00322F8B" w:rsidRPr="001D2E49" w:rsidRDefault="00322F8B" w:rsidP="00407E57">
            <w:pPr>
              <w:pStyle w:val="TAC"/>
              <w:rPr>
                <w:lang w:eastAsia="ja-JP"/>
              </w:rPr>
            </w:pPr>
            <w:r>
              <w:rPr>
                <w:lang w:eastAsia="ja-JP"/>
              </w:rPr>
              <w:t>-</w:t>
            </w:r>
          </w:p>
        </w:tc>
        <w:tc>
          <w:tcPr>
            <w:tcW w:w="1077" w:type="dxa"/>
          </w:tcPr>
          <w:p w14:paraId="1C5CEE23" w14:textId="77777777" w:rsidR="00322F8B" w:rsidRPr="001D2E49" w:rsidRDefault="00322F8B" w:rsidP="00407E57">
            <w:pPr>
              <w:pStyle w:val="TAC"/>
              <w:rPr>
                <w:lang w:eastAsia="ja-JP"/>
              </w:rPr>
            </w:pPr>
          </w:p>
        </w:tc>
      </w:tr>
      <w:tr w:rsidR="00322F8B" w:rsidRPr="001D2E49" w14:paraId="2FA0C581" w14:textId="77777777" w:rsidTr="00407E57">
        <w:trPr>
          <w:jc w:val="center"/>
        </w:trPr>
        <w:tc>
          <w:tcPr>
            <w:tcW w:w="2267" w:type="dxa"/>
          </w:tcPr>
          <w:p w14:paraId="0C8E18D9" w14:textId="77777777" w:rsidR="00322F8B" w:rsidRPr="001D2E49" w:rsidRDefault="00322F8B" w:rsidP="00407E57">
            <w:pPr>
              <w:pStyle w:val="TAL"/>
              <w:rPr>
                <w:szCs w:val="18"/>
                <w:lang w:eastAsia="ja-JP"/>
              </w:rPr>
            </w:pPr>
            <w:r w:rsidRPr="001D2E49">
              <w:rPr>
                <w:rFonts w:eastAsia="Malgun Gothic"/>
                <w:szCs w:val="18"/>
              </w:rPr>
              <w:t>Additional QoS Flow Information</w:t>
            </w:r>
          </w:p>
        </w:tc>
        <w:tc>
          <w:tcPr>
            <w:tcW w:w="1020" w:type="dxa"/>
          </w:tcPr>
          <w:p w14:paraId="425BF494" w14:textId="77777777" w:rsidR="00322F8B" w:rsidRPr="001D2E49" w:rsidRDefault="00322F8B" w:rsidP="00407E57">
            <w:pPr>
              <w:pStyle w:val="TAL"/>
              <w:rPr>
                <w:lang w:eastAsia="ja-JP"/>
              </w:rPr>
            </w:pPr>
            <w:r w:rsidRPr="001D2E49">
              <w:rPr>
                <w:rFonts w:eastAsia="Malgun Gothic" w:hint="eastAsia"/>
              </w:rPr>
              <w:t>O</w:t>
            </w:r>
          </w:p>
        </w:tc>
        <w:tc>
          <w:tcPr>
            <w:tcW w:w="1077" w:type="dxa"/>
          </w:tcPr>
          <w:p w14:paraId="5CC2B100" w14:textId="77777777" w:rsidR="00322F8B" w:rsidRPr="001D2E49" w:rsidRDefault="00322F8B" w:rsidP="00407E57">
            <w:pPr>
              <w:pStyle w:val="TAL"/>
              <w:rPr>
                <w:lang w:eastAsia="ja-JP"/>
              </w:rPr>
            </w:pPr>
          </w:p>
        </w:tc>
        <w:tc>
          <w:tcPr>
            <w:tcW w:w="1587" w:type="dxa"/>
          </w:tcPr>
          <w:p w14:paraId="340D21AC" w14:textId="77777777" w:rsidR="00322F8B" w:rsidRPr="001D2E49" w:rsidRDefault="00322F8B" w:rsidP="00407E57">
            <w:pPr>
              <w:pStyle w:val="TAL"/>
              <w:rPr>
                <w:szCs w:val="18"/>
                <w:lang w:eastAsia="ja-JP"/>
              </w:rPr>
            </w:pPr>
            <w:r w:rsidRPr="001D2E49">
              <w:rPr>
                <w:rFonts w:eastAsia="Malgun Gothic" w:hint="eastAsia"/>
                <w:szCs w:val="18"/>
              </w:rPr>
              <w:t>ENUMERATED (</w:t>
            </w:r>
            <w:r w:rsidRPr="001D2E49">
              <w:rPr>
                <w:rFonts w:eastAsia="Malgun Gothic"/>
                <w:szCs w:val="18"/>
              </w:rPr>
              <w:t>more likely</w:t>
            </w:r>
            <w:r w:rsidRPr="001D2E49">
              <w:rPr>
                <w:rFonts w:eastAsia="Malgun Gothic" w:hint="eastAsia"/>
                <w:szCs w:val="18"/>
              </w:rPr>
              <w:t>,</w:t>
            </w:r>
            <w:r w:rsidRPr="001D2E49">
              <w:rPr>
                <w:rFonts w:eastAsia="Malgun Gothic"/>
                <w:szCs w:val="18"/>
              </w:rPr>
              <w:t xml:space="preserve"> …)</w:t>
            </w:r>
          </w:p>
        </w:tc>
        <w:tc>
          <w:tcPr>
            <w:tcW w:w="1757" w:type="dxa"/>
          </w:tcPr>
          <w:p w14:paraId="76D180B3" w14:textId="77777777" w:rsidR="00322F8B" w:rsidRPr="001D2E49" w:rsidRDefault="00322F8B" w:rsidP="00407E57">
            <w:pPr>
              <w:pStyle w:val="TAL"/>
              <w:rPr>
                <w:rFonts w:eastAsia="Malgun Gothic"/>
              </w:rPr>
            </w:pPr>
            <w:r w:rsidRPr="001D2E49">
              <w:rPr>
                <w:rFonts w:eastAsia="Malgun Gothic"/>
              </w:rPr>
              <w:t>This IE indicates that traffic for this QoS flow is likely to appear more often than traffic for other flows established for the PDU session.</w:t>
            </w:r>
          </w:p>
          <w:p w14:paraId="5E433C3A" w14:textId="77777777" w:rsidR="00322F8B" w:rsidRPr="001D2E49" w:rsidRDefault="00322F8B" w:rsidP="00407E57">
            <w:pPr>
              <w:pStyle w:val="TAL"/>
              <w:rPr>
                <w:lang w:eastAsia="ja-JP"/>
              </w:rPr>
            </w:pPr>
            <w:r w:rsidRPr="001D2E49">
              <w:rPr>
                <w:szCs w:val="18"/>
              </w:rPr>
              <w:t xml:space="preserve">This IE </w:t>
            </w:r>
            <w:r w:rsidRPr="001D2E49">
              <w:rPr>
                <w:lang w:eastAsia="ja-JP"/>
              </w:rPr>
              <w:t>may be present in case of Non-GBR QoS flows</w:t>
            </w:r>
            <w:r w:rsidRPr="001D2E49">
              <w:rPr>
                <w:szCs w:val="18"/>
              </w:rPr>
              <w:t xml:space="preserve"> and is ignored otherwise.</w:t>
            </w:r>
          </w:p>
        </w:tc>
        <w:tc>
          <w:tcPr>
            <w:tcW w:w="1077" w:type="dxa"/>
          </w:tcPr>
          <w:p w14:paraId="546A57CF" w14:textId="77777777" w:rsidR="00322F8B" w:rsidRPr="001D2E49" w:rsidRDefault="00322F8B" w:rsidP="00407E57">
            <w:pPr>
              <w:pStyle w:val="TAC"/>
              <w:rPr>
                <w:rFonts w:eastAsia="Malgun Gothic"/>
              </w:rPr>
            </w:pPr>
            <w:r>
              <w:rPr>
                <w:lang w:eastAsia="ja-JP"/>
              </w:rPr>
              <w:t>-</w:t>
            </w:r>
          </w:p>
        </w:tc>
        <w:tc>
          <w:tcPr>
            <w:tcW w:w="1077" w:type="dxa"/>
          </w:tcPr>
          <w:p w14:paraId="0EB778C5" w14:textId="77777777" w:rsidR="00322F8B" w:rsidRPr="001D2E49" w:rsidRDefault="00322F8B" w:rsidP="00407E57">
            <w:pPr>
              <w:pStyle w:val="TAC"/>
              <w:rPr>
                <w:rFonts w:eastAsia="Malgun Gothic"/>
              </w:rPr>
            </w:pPr>
          </w:p>
        </w:tc>
      </w:tr>
      <w:tr w:rsidR="00322F8B" w:rsidRPr="001D2E49" w14:paraId="6C804779" w14:textId="77777777" w:rsidTr="00407E57">
        <w:trPr>
          <w:jc w:val="center"/>
        </w:trPr>
        <w:tc>
          <w:tcPr>
            <w:tcW w:w="2267" w:type="dxa"/>
          </w:tcPr>
          <w:p w14:paraId="45C5B896" w14:textId="77777777" w:rsidR="00322F8B" w:rsidRPr="001D2E49" w:rsidRDefault="00322F8B" w:rsidP="00407E57">
            <w:pPr>
              <w:pStyle w:val="TAL"/>
              <w:rPr>
                <w:rFonts w:eastAsia="Malgun Gothic"/>
                <w:szCs w:val="18"/>
              </w:rPr>
            </w:pPr>
            <w:r w:rsidRPr="001C7847">
              <w:rPr>
                <w:rFonts w:eastAsia="Malgun Gothic"/>
                <w:szCs w:val="18"/>
              </w:rPr>
              <w:t xml:space="preserve">QoS Monitoring </w:t>
            </w:r>
            <w:r>
              <w:rPr>
                <w:rFonts w:eastAsia="Malgun Gothic"/>
                <w:szCs w:val="18"/>
              </w:rPr>
              <w:t>Request</w:t>
            </w:r>
          </w:p>
        </w:tc>
        <w:tc>
          <w:tcPr>
            <w:tcW w:w="1020" w:type="dxa"/>
          </w:tcPr>
          <w:p w14:paraId="4D471A59" w14:textId="77777777" w:rsidR="00322F8B" w:rsidRPr="001D2E49" w:rsidRDefault="00322F8B" w:rsidP="00407E57">
            <w:pPr>
              <w:pStyle w:val="TAL"/>
              <w:rPr>
                <w:rFonts w:eastAsia="Malgun Gothic"/>
              </w:rPr>
            </w:pPr>
            <w:r>
              <w:rPr>
                <w:rFonts w:eastAsia="Batang"/>
                <w:lang w:eastAsia="ja-JP"/>
              </w:rPr>
              <w:t>O</w:t>
            </w:r>
          </w:p>
        </w:tc>
        <w:tc>
          <w:tcPr>
            <w:tcW w:w="1077" w:type="dxa"/>
          </w:tcPr>
          <w:p w14:paraId="3BCAA997" w14:textId="77777777" w:rsidR="00322F8B" w:rsidRPr="001D2E49" w:rsidRDefault="00322F8B" w:rsidP="00407E57">
            <w:pPr>
              <w:pStyle w:val="TAL"/>
              <w:rPr>
                <w:lang w:eastAsia="ja-JP"/>
              </w:rPr>
            </w:pPr>
          </w:p>
        </w:tc>
        <w:tc>
          <w:tcPr>
            <w:tcW w:w="1587" w:type="dxa"/>
          </w:tcPr>
          <w:p w14:paraId="68D8D6DA" w14:textId="77777777" w:rsidR="00322F8B" w:rsidRPr="001D2E49" w:rsidRDefault="00322F8B" w:rsidP="00407E57">
            <w:pPr>
              <w:pStyle w:val="TAL"/>
              <w:rPr>
                <w:rFonts w:eastAsia="Malgun Gothic"/>
                <w:szCs w:val="18"/>
              </w:rPr>
            </w:pPr>
            <w:r w:rsidRPr="001C7847">
              <w:rPr>
                <w:szCs w:val="18"/>
                <w:lang w:eastAsia="ja-JP"/>
              </w:rPr>
              <w:t xml:space="preserve">ENUMERATED </w:t>
            </w:r>
            <w:r>
              <w:rPr>
                <w:szCs w:val="18"/>
                <w:lang w:eastAsia="ja-JP"/>
              </w:rPr>
              <w:t xml:space="preserve">(UL, DL, Both, </w:t>
            </w:r>
            <w:r w:rsidRPr="001C7847">
              <w:rPr>
                <w:szCs w:val="18"/>
                <w:lang w:eastAsia="ja-JP"/>
              </w:rPr>
              <w:t>…</w:t>
            </w:r>
            <w:r>
              <w:rPr>
                <w:rFonts w:hint="eastAsia"/>
                <w:szCs w:val="18"/>
                <w:lang w:val="en-US" w:eastAsia="zh-CN"/>
              </w:rPr>
              <w:t>, stop</w:t>
            </w:r>
            <w:r w:rsidRPr="001C7847">
              <w:rPr>
                <w:szCs w:val="18"/>
                <w:lang w:eastAsia="ja-JP"/>
              </w:rPr>
              <w:t>)</w:t>
            </w:r>
          </w:p>
        </w:tc>
        <w:tc>
          <w:tcPr>
            <w:tcW w:w="1757" w:type="dxa"/>
          </w:tcPr>
          <w:p w14:paraId="61B75098" w14:textId="77777777" w:rsidR="00322F8B" w:rsidRPr="001D2E49" w:rsidRDefault="00322F8B" w:rsidP="00407E57">
            <w:pPr>
              <w:pStyle w:val="TAL"/>
              <w:rPr>
                <w:rFonts w:eastAsia="Malgun Gothic"/>
              </w:rPr>
            </w:pPr>
            <w:r>
              <w:rPr>
                <w:lang w:eastAsia="ja-JP"/>
              </w:rPr>
              <w:t xml:space="preserve">Indicates to measure UL, or DL, or both UL/DL delays </w:t>
            </w:r>
            <w:r w:rsidRPr="001C7847">
              <w:rPr>
                <w:lang w:eastAsia="ja-JP"/>
              </w:rPr>
              <w:t>for the associated QoS flow</w:t>
            </w:r>
            <w:r>
              <w:rPr>
                <w:rFonts w:hint="eastAsia"/>
                <w:lang w:val="en-US" w:eastAsia="zh-CN"/>
              </w:rPr>
              <w:t xml:space="preserve"> or stop the corresponding </w:t>
            </w:r>
            <w:r>
              <w:rPr>
                <w:rFonts w:eastAsia="Malgun Gothic"/>
                <w:szCs w:val="18"/>
              </w:rPr>
              <w:t xml:space="preserve">QoS </w:t>
            </w:r>
            <w:r>
              <w:rPr>
                <w:rFonts w:hint="eastAsia"/>
                <w:szCs w:val="18"/>
                <w:lang w:val="en-US" w:eastAsia="zh-CN"/>
              </w:rPr>
              <w:t>m</w:t>
            </w:r>
            <w:r>
              <w:rPr>
                <w:rFonts w:eastAsia="Malgun Gothic"/>
                <w:szCs w:val="18"/>
              </w:rPr>
              <w:t>onitoring</w:t>
            </w:r>
            <w:r>
              <w:rPr>
                <w:lang w:eastAsia="ja-JP"/>
              </w:rPr>
              <w:t>.</w:t>
            </w:r>
          </w:p>
        </w:tc>
        <w:tc>
          <w:tcPr>
            <w:tcW w:w="1077" w:type="dxa"/>
          </w:tcPr>
          <w:p w14:paraId="509BCA88" w14:textId="77777777" w:rsidR="00322F8B" w:rsidRDefault="00322F8B" w:rsidP="00407E57">
            <w:pPr>
              <w:pStyle w:val="TAC"/>
              <w:rPr>
                <w:lang w:eastAsia="ja-JP"/>
              </w:rPr>
            </w:pPr>
            <w:r w:rsidRPr="00FE30EE">
              <w:rPr>
                <w:lang w:eastAsia="ja-JP"/>
              </w:rPr>
              <w:t>YES</w:t>
            </w:r>
          </w:p>
        </w:tc>
        <w:tc>
          <w:tcPr>
            <w:tcW w:w="1077" w:type="dxa"/>
          </w:tcPr>
          <w:p w14:paraId="03B5B227" w14:textId="77777777" w:rsidR="00322F8B" w:rsidRPr="001D2E49" w:rsidRDefault="00322F8B" w:rsidP="00407E57">
            <w:pPr>
              <w:pStyle w:val="TAC"/>
              <w:rPr>
                <w:rFonts w:eastAsia="Malgun Gothic"/>
              </w:rPr>
            </w:pPr>
            <w:r>
              <w:rPr>
                <w:lang w:eastAsia="ja-JP"/>
              </w:rPr>
              <w:t>ignore</w:t>
            </w:r>
          </w:p>
        </w:tc>
      </w:tr>
      <w:tr w:rsidR="00322F8B" w:rsidRPr="001D2E49" w14:paraId="7D26BD9B" w14:textId="77777777" w:rsidTr="00407E57">
        <w:trPr>
          <w:jc w:val="center"/>
        </w:trPr>
        <w:tc>
          <w:tcPr>
            <w:tcW w:w="2267" w:type="dxa"/>
          </w:tcPr>
          <w:p w14:paraId="1042EDD6" w14:textId="77777777" w:rsidR="00322F8B" w:rsidRPr="001C7847" w:rsidRDefault="00322F8B" w:rsidP="00407E57">
            <w:pPr>
              <w:pStyle w:val="TAL"/>
              <w:rPr>
                <w:rFonts w:eastAsia="Malgun Gothic"/>
              </w:rPr>
            </w:pPr>
            <w:r w:rsidRPr="00C46A6D">
              <w:rPr>
                <w:rFonts w:eastAsia="Malgun Gothic"/>
              </w:rPr>
              <w:t xml:space="preserve">QoS Monitoring </w:t>
            </w:r>
            <w:r>
              <w:rPr>
                <w:rFonts w:eastAsia="Malgun Gothic"/>
              </w:rPr>
              <w:t>Reporting Frequency</w:t>
            </w:r>
          </w:p>
        </w:tc>
        <w:tc>
          <w:tcPr>
            <w:tcW w:w="1020" w:type="dxa"/>
          </w:tcPr>
          <w:p w14:paraId="72AAEE66" w14:textId="77777777" w:rsidR="00322F8B" w:rsidRDefault="00322F8B" w:rsidP="00407E57">
            <w:pPr>
              <w:pStyle w:val="TAL"/>
              <w:rPr>
                <w:rFonts w:eastAsia="Batang"/>
                <w:lang w:eastAsia="ja-JP"/>
              </w:rPr>
            </w:pPr>
            <w:r w:rsidRPr="00C46A6D">
              <w:rPr>
                <w:rFonts w:eastAsia="Batang"/>
                <w:lang w:eastAsia="ja-JP"/>
              </w:rPr>
              <w:t>O</w:t>
            </w:r>
          </w:p>
        </w:tc>
        <w:tc>
          <w:tcPr>
            <w:tcW w:w="1077" w:type="dxa"/>
          </w:tcPr>
          <w:p w14:paraId="2288C015" w14:textId="77777777" w:rsidR="00322F8B" w:rsidRPr="001D2E49" w:rsidRDefault="00322F8B" w:rsidP="00407E57">
            <w:pPr>
              <w:pStyle w:val="TAL"/>
              <w:rPr>
                <w:lang w:eastAsia="ja-JP"/>
              </w:rPr>
            </w:pPr>
          </w:p>
        </w:tc>
        <w:tc>
          <w:tcPr>
            <w:tcW w:w="1587" w:type="dxa"/>
          </w:tcPr>
          <w:p w14:paraId="733DB75F" w14:textId="77777777" w:rsidR="00322F8B" w:rsidRPr="001C7847" w:rsidRDefault="00322F8B" w:rsidP="00407E57">
            <w:pPr>
              <w:pStyle w:val="TAL"/>
              <w:rPr>
                <w:lang w:eastAsia="ja-JP"/>
              </w:rPr>
            </w:pPr>
            <w:r w:rsidRPr="00192824">
              <w:rPr>
                <w:lang w:eastAsia="ja-JP"/>
              </w:rPr>
              <w:t>INTEGER (</w:t>
            </w:r>
            <w:r>
              <w:rPr>
                <w:lang w:eastAsia="ja-JP"/>
              </w:rPr>
              <w:t>1</w:t>
            </w:r>
            <w:r w:rsidRPr="00192824">
              <w:rPr>
                <w:lang w:eastAsia="ja-JP"/>
              </w:rPr>
              <w:t xml:space="preserve">.. </w:t>
            </w:r>
            <w:r>
              <w:rPr>
                <w:lang w:eastAsia="ja-JP"/>
              </w:rPr>
              <w:t>1800</w:t>
            </w:r>
            <w:r w:rsidRPr="006F1034">
              <w:rPr>
                <w:lang w:eastAsia="ja-JP"/>
              </w:rPr>
              <w:t>, …</w:t>
            </w:r>
            <w:r w:rsidRPr="00192824">
              <w:rPr>
                <w:lang w:eastAsia="ja-JP"/>
              </w:rPr>
              <w:t>)</w:t>
            </w:r>
          </w:p>
        </w:tc>
        <w:tc>
          <w:tcPr>
            <w:tcW w:w="1757" w:type="dxa"/>
          </w:tcPr>
          <w:p w14:paraId="21B0BE3C" w14:textId="77777777" w:rsidR="00322F8B" w:rsidRDefault="00322F8B" w:rsidP="00407E57">
            <w:pPr>
              <w:pStyle w:val="TAL"/>
              <w:rPr>
                <w:lang w:eastAsia="zh-CN"/>
              </w:rPr>
            </w:pPr>
            <w:r>
              <w:rPr>
                <w:rFonts w:hint="eastAsia"/>
                <w:lang w:eastAsia="zh-CN"/>
              </w:rPr>
              <w:t>I</w:t>
            </w:r>
            <w:r>
              <w:rPr>
                <w:lang w:eastAsia="zh-CN"/>
              </w:rPr>
              <w:t>ndicates the reporting frequency for RAN part delay for QoS monitoring.</w:t>
            </w:r>
          </w:p>
          <w:p w14:paraId="147ECE0E" w14:textId="77777777" w:rsidR="00322F8B" w:rsidRDefault="00322F8B" w:rsidP="00407E57">
            <w:pPr>
              <w:pStyle w:val="TAL"/>
              <w:rPr>
                <w:lang w:eastAsia="ja-JP"/>
              </w:rPr>
            </w:pPr>
            <w:r>
              <w:rPr>
                <w:lang w:eastAsia="zh-CN"/>
              </w:rPr>
              <w:t>Units: second</w:t>
            </w:r>
          </w:p>
        </w:tc>
        <w:tc>
          <w:tcPr>
            <w:tcW w:w="1077" w:type="dxa"/>
          </w:tcPr>
          <w:p w14:paraId="5FB3A2C9" w14:textId="77777777" w:rsidR="00322F8B" w:rsidRPr="00FE30EE" w:rsidRDefault="00322F8B" w:rsidP="00407E57">
            <w:pPr>
              <w:pStyle w:val="TAC"/>
              <w:rPr>
                <w:lang w:eastAsia="ja-JP"/>
              </w:rPr>
            </w:pPr>
            <w:r w:rsidRPr="00C46A6D">
              <w:rPr>
                <w:rFonts w:cs="Arial"/>
                <w:lang w:eastAsia="ja-JP"/>
              </w:rPr>
              <w:t>YES</w:t>
            </w:r>
          </w:p>
        </w:tc>
        <w:tc>
          <w:tcPr>
            <w:tcW w:w="1077" w:type="dxa"/>
          </w:tcPr>
          <w:p w14:paraId="0978DF9A" w14:textId="77777777" w:rsidR="00322F8B" w:rsidRDefault="00322F8B" w:rsidP="00407E57">
            <w:pPr>
              <w:pStyle w:val="TAC"/>
              <w:rPr>
                <w:lang w:eastAsia="ja-JP"/>
              </w:rPr>
            </w:pPr>
            <w:r w:rsidRPr="00C46A6D">
              <w:rPr>
                <w:rFonts w:cs="Arial"/>
                <w:lang w:eastAsia="ja-JP"/>
              </w:rPr>
              <w:t>ignore</w:t>
            </w:r>
          </w:p>
        </w:tc>
      </w:tr>
      <w:tr w:rsidR="00322F8B" w:rsidRPr="001D2E49" w14:paraId="06CE733A" w14:textId="77777777" w:rsidTr="00407E57">
        <w:trPr>
          <w:jc w:val="center"/>
        </w:trPr>
        <w:tc>
          <w:tcPr>
            <w:tcW w:w="2267" w:type="dxa"/>
          </w:tcPr>
          <w:p w14:paraId="5244D905" w14:textId="77777777" w:rsidR="00322F8B" w:rsidRPr="00C46A6D" w:rsidRDefault="00322F8B" w:rsidP="00407E57">
            <w:pPr>
              <w:pStyle w:val="TAL"/>
              <w:rPr>
                <w:rFonts w:eastAsia="Malgun Gothic"/>
              </w:rPr>
            </w:pPr>
            <w:r w:rsidRPr="002315C1">
              <w:rPr>
                <w:rFonts w:eastAsia="Malgun Gothic"/>
                <w:b/>
                <w:bCs/>
              </w:rPr>
              <w:t>PDU Set QoS Parameters</w:t>
            </w:r>
          </w:p>
        </w:tc>
        <w:tc>
          <w:tcPr>
            <w:tcW w:w="1020" w:type="dxa"/>
          </w:tcPr>
          <w:p w14:paraId="36467C71" w14:textId="77777777" w:rsidR="00322F8B" w:rsidRPr="00C46A6D" w:rsidRDefault="00322F8B" w:rsidP="00407E57">
            <w:pPr>
              <w:pStyle w:val="TAL"/>
              <w:rPr>
                <w:rFonts w:eastAsia="Batang"/>
                <w:lang w:eastAsia="ja-JP"/>
              </w:rPr>
            </w:pPr>
          </w:p>
        </w:tc>
        <w:tc>
          <w:tcPr>
            <w:tcW w:w="1077" w:type="dxa"/>
          </w:tcPr>
          <w:p w14:paraId="4920DCE8" w14:textId="77777777" w:rsidR="00322F8B" w:rsidRPr="00173C54" w:rsidRDefault="00322F8B" w:rsidP="00407E57">
            <w:pPr>
              <w:pStyle w:val="TAL"/>
              <w:rPr>
                <w:bCs/>
                <w:lang w:eastAsia="ja-JP"/>
              </w:rPr>
            </w:pPr>
            <w:r w:rsidRPr="00173C54">
              <w:rPr>
                <w:bCs/>
                <w:i/>
              </w:rPr>
              <w:t>0..1</w:t>
            </w:r>
          </w:p>
        </w:tc>
        <w:tc>
          <w:tcPr>
            <w:tcW w:w="1587" w:type="dxa"/>
          </w:tcPr>
          <w:p w14:paraId="0CC792AA" w14:textId="77777777" w:rsidR="00322F8B" w:rsidRPr="00192824" w:rsidRDefault="00322F8B" w:rsidP="00407E57">
            <w:pPr>
              <w:pStyle w:val="TAL"/>
              <w:rPr>
                <w:lang w:eastAsia="ja-JP"/>
              </w:rPr>
            </w:pPr>
          </w:p>
        </w:tc>
        <w:tc>
          <w:tcPr>
            <w:tcW w:w="1757" w:type="dxa"/>
          </w:tcPr>
          <w:p w14:paraId="5F524A30" w14:textId="77777777" w:rsidR="00322F8B" w:rsidRDefault="00322F8B" w:rsidP="00407E57">
            <w:pPr>
              <w:pStyle w:val="TAL"/>
              <w:rPr>
                <w:lang w:eastAsia="zh-CN"/>
              </w:rPr>
            </w:pPr>
          </w:p>
        </w:tc>
        <w:tc>
          <w:tcPr>
            <w:tcW w:w="1077" w:type="dxa"/>
          </w:tcPr>
          <w:p w14:paraId="72F509BF" w14:textId="77777777" w:rsidR="00322F8B" w:rsidRPr="00C46A6D" w:rsidRDefault="00322F8B" w:rsidP="00407E57">
            <w:pPr>
              <w:pStyle w:val="TAC"/>
              <w:rPr>
                <w:rFonts w:cs="Arial"/>
                <w:lang w:eastAsia="ja-JP"/>
              </w:rPr>
            </w:pPr>
            <w:r w:rsidRPr="00D84979">
              <w:rPr>
                <w:rFonts w:cs="Arial"/>
              </w:rPr>
              <w:t>YES</w:t>
            </w:r>
          </w:p>
        </w:tc>
        <w:tc>
          <w:tcPr>
            <w:tcW w:w="1077" w:type="dxa"/>
          </w:tcPr>
          <w:p w14:paraId="3D83DD52" w14:textId="77777777" w:rsidR="00322F8B" w:rsidRPr="00C46A6D" w:rsidRDefault="00322F8B" w:rsidP="00407E57">
            <w:pPr>
              <w:pStyle w:val="TAC"/>
              <w:rPr>
                <w:rFonts w:cs="Arial"/>
                <w:lang w:eastAsia="ja-JP"/>
              </w:rPr>
            </w:pPr>
            <w:r w:rsidRPr="00D84979">
              <w:rPr>
                <w:rFonts w:cs="Arial"/>
              </w:rPr>
              <w:t>ignore</w:t>
            </w:r>
          </w:p>
        </w:tc>
      </w:tr>
      <w:tr w:rsidR="00322F8B" w:rsidRPr="001D2E49" w14:paraId="505861D7" w14:textId="77777777" w:rsidTr="00407E57">
        <w:trPr>
          <w:jc w:val="center"/>
        </w:trPr>
        <w:tc>
          <w:tcPr>
            <w:tcW w:w="2267" w:type="dxa"/>
          </w:tcPr>
          <w:p w14:paraId="392722C8" w14:textId="77777777" w:rsidR="00322F8B" w:rsidRPr="00C27D81" w:rsidRDefault="00322F8B" w:rsidP="00407E57">
            <w:pPr>
              <w:pStyle w:val="TAL"/>
              <w:ind w:leftChars="50" w:left="100"/>
              <w:rPr>
                <w:rFonts w:eastAsia="Malgun Gothic"/>
                <w:lang w:val="fr-FR"/>
              </w:rPr>
            </w:pPr>
            <w:r w:rsidRPr="00B626B2">
              <w:rPr>
                <w:rFonts w:cs="Arial" w:hint="eastAsia"/>
                <w:szCs w:val="18"/>
                <w:lang w:val="fr-FR" w:eastAsia="zh-CN"/>
              </w:rPr>
              <w:t>&gt;</w:t>
            </w:r>
            <w:r w:rsidRPr="00B626B2">
              <w:rPr>
                <w:rFonts w:cs="Arial"/>
                <w:szCs w:val="18"/>
                <w:lang w:val="fr-FR" w:eastAsia="zh-CN"/>
              </w:rPr>
              <w:t>UL PDU Set QoS Information</w:t>
            </w:r>
          </w:p>
        </w:tc>
        <w:tc>
          <w:tcPr>
            <w:tcW w:w="1020" w:type="dxa"/>
          </w:tcPr>
          <w:p w14:paraId="2D6E1AAA" w14:textId="77777777" w:rsidR="00322F8B" w:rsidRDefault="00322F8B" w:rsidP="00407E57">
            <w:pPr>
              <w:pStyle w:val="TAL"/>
              <w:rPr>
                <w:rFonts w:eastAsia="Batang"/>
                <w:lang w:eastAsia="ja-JP"/>
              </w:rPr>
            </w:pPr>
            <w:r w:rsidRPr="00D84979">
              <w:rPr>
                <w:rFonts w:eastAsia="Batang"/>
              </w:rPr>
              <w:t>O</w:t>
            </w:r>
          </w:p>
        </w:tc>
        <w:tc>
          <w:tcPr>
            <w:tcW w:w="1077" w:type="dxa"/>
          </w:tcPr>
          <w:p w14:paraId="7401B496" w14:textId="77777777" w:rsidR="00322F8B" w:rsidRPr="001D2E49" w:rsidRDefault="00322F8B" w:rsidP="00407E57">
            <w:pPr>
              <w:pStyle w:val="TAL"/>
              <w:rPr>
                <w:lang w:eastAsia="ja-JP"/>
              </w:rPr>
            </w:pPr>
          </w:p>
        </w:tc>
        <w:tc>
          <w:tcPr>
            <w:tcW w:w="1587" w:type="dxa"/>
          </w:tcPr>
          <w:p w14:paraId="0079CD9D" w14:textId="77777777" w:rsidR="00322F8B" w:rsidRDefault="00322F8B" w:rsidP="00407E57">
            <w:pPr>
              <w:pStyle w:val="TAL"/>
              <w:keepNext w:val="0"/>
              <w:keepLines w:val="0"/>
              <w:widowControl w:val="0"/>
            </w:pPr>
            <w:r>
              <w:t>PDU Set QoS Information</w:t>
            </w:r>
          </w:p>
          <w:p w14:paraId="5BD1C1E5" w14:textId="77777777" w:rsidR="00322F8B" w:rsidRDefault="00322F8B" w:rsidP="00407E57">
            <w:pPr>
              <w:pStyle w:val="TAL"/>
              <w:rPr>
                <w:lang w:eastAsia="ja-JP"/>
              </w:rPr>
            </w:pPr>
            <w:r w:rsidRPr="00D84979">
              <w:t>9.3.1.</w:t>
            </w:r>
            <w:r>
              <w:t>264</w:t>
            </w:r>
          </w:p>
        </w:tc>
        <w:tc>
          <w:tcPr>
            <w:tcW w:w="1757" w:type="dxa"/>
          </w:tcPr>
          <w:p w14:paraId="1908616F" w14:textId="77777777" w:rsidR="00322F8B" w:rsidRDefault="00322F8B" w:rsidP="00407E57">
            <w:pPr>
              <w:pStyle w:val="TAL"/>
              <w:rPr>
                <w:lang w:eastAsia="zh-CN"/>
              </w:rPr>
            </w:pPr>
          </w:p>
        </w:tc>
        <w:tc>
          <w:tcPr>
            <w:tcW w:w="1077" w:type="dxa"/>
          </w:tcPr>
          <w:p w14:paraId="718EAC33" w14:textId="77777777" w:rsidR="00322F8B" w:rsidRDefault="00322F8B" w:rsidP="00407E57">
            <w:pPr>
              <w:pStyle w:val="TAC"/>
              <w:rPr>
                <w:rFonts w:cs="Arial"/>
                <w:lang w:eastAsia="ja-JP"/>
              </w:rPr>
            </w:pPr>
            <w:r w:rsidRPr="00D84979">
              <w:t>-</w:t>
            </w:r>
          </w:p>
        </w:tc>
        <w:tc>
          <w:tcPr>
            <w:tcW w:w="1077" w:type="dxa"/>
          </w:tcPr>
          <w:p w14:paraId="0971084F" w14:textId="77777777" w:rsidR="00322F8B" w:rsidRDefault="00322F8B" w:rsidP="00407E57">
            <w:pPr>
              <w:pStyle w:val="TAC"/>
              <w:rPr>
                <w:rFonts w:cs="Arial"/>
                <w:lang w:eastAsia="ja-JP"/>
              </w:rPr>
            </w:pPr>
          </w:p>
        </w:tc>
      </w:tr>
      <w:tr w:rsidR="00322F8B" w:rsidRPr="001D2E49" w14:paraId="729BAD02" w14:textId="77777777" w:rsidTr="00407E57">
        <w:trPr>
          <w:jc w:val="center"/>
        </w:trPr>
        <w:tc>
          <w:tcPr>
            <w:tcW w:w="2267" w:type="dxa"/>
          </w:tcPr>
          <w:p w14:paraId="69AE5636" w14:textId="77777777" w:rsidR="00322F8B" w:rsidRPr="00C27D81" w:rsidRDefault="00322F8B" w:rsidP="00407E57">
            <w:pPr>
              <w:pStyle w:val="TAL"/>
              <w:ind w:leftChars="50" w:left="100"/>
              <w:rPr>
                <w:rFonts w:eastAsia="Malgun Gothic"/>
                <w:lang w:val="fr-FR"/>
              </w:rPr>
            </w:pPr>
            <w:r w:rsidRPr="00B626B2">
              <w:rPr>
                <w:rFonts w:cs="Arial" w:hint="eastAsia"/>
                <w:szCs w:val="18"/>
                <w:lang w:val="fr-FR" w:eastAsia="zh-CN"/>
              </w:rPr>
              <w:t>&gt;</w:t>
            </w:r>
            <w:r w:rsidRPr="00B626B2">
              <w:rPr>
                <w:rFonts w:cs="Arial"/>
                <w:szCs w:val="18"/>
                <w:lang w:val="fr-FR" w:eastAsia="zh-CN"/>
              </w:rPr>
              <w:t>DL PDU Set QoS Information</w:t>
            </w:r>
          </w:p>
        </w:tc>
        <w:tc>
          <w:tcPr>
            <w:tcW w:w="1020" w:type="dxa"/>
          </w:tcPr>
          <w:p w14:paraId="602E3F0A" w14:textId="77777777" w:rsidR="00322F8B" w:rsidRDefault="00322F8B" w:rsidP="00407E57">
            <w:pPr>
              <w:pStyle w:val="TAL"/>
              <w:rPr>
                <w:rFonts w:eastAsia="Batang"/>
                <w:lang w:eastAsia="ja-JP"/>
              </w:rPr>
            </w:pPr>
            <w:r w:rsidRPr="00D84979">
              <w:rPr>
                <w:rFonts w:eastAsia="Batang"/>
              </w:rPr>
              <w:t>O</w:t>
            </w:r>
          </w:p>
        </w:tc>
        <w:tc>
          <w:tcPr>
            <w:tcW w:w="1077" w:type="dxa"/>
          </w:tcPr>
          <w:p w14:paraId="69355246" w14:textId="77777777" w:rsidR="00322F8B" w:rsidRPr="001D2E49" w:rsidRDefault="00322F8B" w:rsidP="00407E57">
            <w:pPr>
              <w:pStyle w:val="TAL"/>
              <w:rPr>
                <w:lang w:eastAsia="ja-JP"/>
              </w:rPr>
            </w:pPr>
          </w:p>
        </w:tc>
        <w:tc>
          <w:tcPr>
            <w:tcW w:w="1587" w:type="dxa"/>
          </w:tcPr>
          <w:p w14:paraId="3DA239FF" w14:textId="77777777" w:rsidR="00322F8B" w:rsidRDefault="00322F8B" w:rsidP="00407E57">
            <w:pPr>
              <w:pStyle w:val="TAL"/>
              <w:keepNext w:val="0"/>
              <w:keepLines w:val="0"/>
              <w:widowControl w:val="0"/>
            </w:pPr>
            <w:r>
              <w:t>PDU Set QoS Information</w:t>
            </w:r>
          </w:p>
          <w:p w14:paraId="1397BB10" w14:textId="77777777" w:rsidR="00322F8B" w:rsidRDefault="00322F8B" w:rsidP="00407E57">
            <w:pPr>
              <w:pStyle w:val="TAL"/>
              <w:rPr>
                <w:lang w:eastAsia="ja-JP"/>
              </w:rPr>
            </w:pPr>
            <w:r w:rsidRPr="00D84979">
              <w:t>9.3.1.</w:t>
            </w:r>
            <w:r>
              <w:t>264</w:t>
            </w:r>
          </w:p>
        </w:tc>
        <w:tc>
          <w:tcPr>
            <w:tcW w:w="1757" w:type="dxa"/>
          </w:tcPr>
          <w:p w14:paraId="3EF01CF8" w14:textId="77777777" w:rsidR="00322F8B" w:rsidRDefault="00322F8B" w:rsidP="00407E57">
            <w:pPr>
              <w:pStyle w:val="TAL"/>
              <w:rPr>
                <w:lang w:eastAsia="zh-CN"/>
              </w:rPr>
            </w:pPr>
          </w:p>
        </w:tc>
        <w:tc>
          <w:tcPr>
            <w:tcW w:w="1077" w:type="dxa"/>
          </w:tcPr>
          <w:p w14:paraId="1C942CDD" w14:textId="77777777" w:rsidR="00322F8B" w:rsidRDefault="00322F8B" w:rsidP="00407E57">
            <w:pPr>
              <w:pStyle w:val="TAC"/>
              <w:rPr>
                <w:rFonts w:cs="Arial"/>
                <w:lang w:eastAsia="ja-JP"/>
              </w:rPr>
            </w:pPr>
            <w:r w:rsidRPr="00D84979">
              <w:t>-</w:t>
            </w:r>
          </w:p>
        </w:tc>
        <w:tc>
          <w:tcPr>
            <w:tcW w:w="1077" w:type="dxa"/>
          </w:tcPr>
          <w:p w14:paraId="7B89DACC" w14:textId="77777777" w:rsidR="00322F8B" w:rsidRDefault="00322F8B" w:rsidP="00407E57">
            <w:pPr>
              <w:pStyle w:val="TAC"/>
              <w:rPr>
                <w:rFonts w:cs="Arial"/>
                <w:lang w:eastAsia="ja-JP"/>
              </w:rPr>
            </w:pPr>
          </w:p>
        </w:tc>
      </w:tr>
      <w:tr w:rsidR="00313A6F" w:rsidRPr="001D2E49" w14:paraId="0354C325" w14:textId="77777777" w:rsidTr="00313A6F">
        <w:trPr>
          <w:jc w:val="center"/>
          <w:ins w:id="286" w:author="Nokia" w:date="2025-03-25T12:55:00Z"/>
        </w:trPr>
        <w:tc>
          <w:tcPr>
            <w:tcW w:w="2267" w:type="dxa"/>
            <w:tcBorders>
              <w:top w:val="single" w:sz="4" w:space="0" w:color="auto"/>
              <w:left w:val="single" w:sz="4" w:space="0" w:color="auto"/>
              <w:bottom w:val="single" w:sz="4" w:space="0" w:color="auto"/>
              <w:right w:val="single" w:sz="4" w:space="0" w:color="auto"/>
            </w:tcBorders>
          </w:tcPr>
          <w:p w14:paraId="16B086CF" w14:textId="5E545646" w:rsidR="00313A6F" w:rsidRPr="00313A6F" w:rsidRDefault="00D34544">
            <w:pPr>
              <w:pStyle w:val="TAL"/>
              <w:rPr>
                <w:ins w:id="287" w:author="Nokia" w:date="2025-03-25T12:55:00Z"/>
                <w:rFonts w:cs="Arial"/>
                <w:szCs w:val="18"/>
                <w:lang w:val="fr-FR" w:eastAsia="zh-CN"/>
              </w:rPr>
              <w:pPrChange w:id="288" w:author="Nokia" w:date="2025-03-25T12:55:00Z">
                <w:pPr>
                  <w:pStyle w:val="TAL"/>
                  <w:ind w:leftChars="50" w:left="100"/>
                </w:pPr>
              </w:pPrChange>
            </w:pPr>
            <w:ins w:id="289" w:author="Nokia" w:date="2025-03-25T12:56:00Z">
              <w:r w:rsidRPr="00D34544">
                <w:rPr>
                  <w:rFonts w:eastAsia="Malgun Gothic"/>
                </w:rPr>
                <w:t>DL PDU Set Information Marking Support Indication</w:t>
              </w:r>
            </w:ins>
          </w:p>
        </w:tc>
        <w:tc>
          <w:tcPr>
            <w:tcW w:w="1020" w:type="dxa"/>
            <w:tcBorders>
              <w:top w:val="single" w:sz="4" w:space="0" w:color="auto"/>
              <w:left w:val="single" w:sz="4" w:space="0" w:color="auto"/>
              <w:bottom w:val="single" w:sz="4" w:space="0" w:color="auto"/>
              <w:right w:val="single" w:sz="4" w:space="0" w:color="auto"/>
            </w:tcBorders>
          </w:tcPr>
          <w:p w14:paraId="0D306B66" w14:textId="77777777" w:rsidR="00313A6F" w:rsidRDefault="00313A6F" w:rsidP="00407E57">
            <w:pPr>
              <w:pStyle w:val="TAL"/>
              <w:rPr>
                <w:ins w:id="290" w:author="Nokia" w:date="2025-03-25T12:55:00Z"/>
                <w:rFonts w:eastAsia="Batang"/>
              </w:rPr>
            </w:pPr>
            <w:ins w:id="291" w:author="Nokia" w:date="2025-03-25T12:55:00Z">
              <w:r w:rsidRPr="00C46A6D">
                <w:rPr>
                  <w:rFonts w:eastAsia="Batang"/>
                </w:rPr>
                <w:t>O</w:t>
              </w:r>
            </w:ins>
          </w:p>
        </w:tc>
        <w:tc>
          <w:tcPr>
            <w:tcW w:w="1077" w:type="dxa"/>
            <w:tcBorders>
              <w:top w:val="single" w:sz="4" w:space="0" w:color="auto"/>
              <w:left w:val="single" w:sz="4" w:space="0" w:color="auto"/>
              <w:bottom w:val="single" w:sz="4" w:space="0" w:color="auto"/>
              <w:right w:val="single" w:sz="4" w:space="0" w:color="auto"/>
            </w:tcBorders>
          </w:tcPr>
          <w:p w14:paraId="1594E460" w14:textId="77777777" w:rsidR="00313A6F" w:rsidRPr="001D2E49" w:rsidRDefault="00313A6F" w:rsidP="00407E57">
            <w:pPr>
              <w:pStyle w:val="TAL"/>
              <w:rPr>
                <w:ins w:id="292" w:author="Nokia" w:date="2025-03-25T12:55:00Z"/>
                <w:lang w:eastAsia="ja-JP"/>
              </w:rPr>
            </w:pPr>
          </w:p>
        </w:tc>
        <w:tc>
          <w:tcPr>
            <w:tcW w:w="1587" w:type="dxa"/>
            <w:tcBorders>
              <w:top w:val="single" w:sz="4" w:space="0" w:color="auto"/>
              <w:left w:val="single" w:sz="4" w:space="0" w:color="auto"/>
              <w:bottom w:val="single" w:sz="4" w:space="0" w:color="auto"/>
              <w:right w:val="single" w:sz="4" w:space="0" w:color="auto"/>
            </w:tcBorders>
          </w:tcPr>
          <w:p w14:paraId="0C09F2D2" w14:textId="578D92B7" w:rsidR="00313A6F" w:rsidRPr="001C7847" w:rsidRDefault="00172CED" w:rsidP="00313A6F">
            <w:pPr>
              <w:pStyle w:val="TAL"/>
              <w:keepNext w:val="0"/>
              <w:keepLines w:val="0"/>
              <w:widowControl w:val="0"/>
              <w:rPr>
                <w:ins w:id="293" w:author="Nokia" w:date="2025-03-25T12:55:00Z"/>
              </w:rPr>
            </w:pPr>
            <w:ins w:id="294" w:author="Nokia" w:date="2025-03-25T12:57:00Z">
              <w:r w:rsidRPr="001C7847">
                <w:rPr>
                  <w:szCs w:val="18"/>
                  <w:lang w:eastAsia="ja-JP"/>
                </w:rPr>
                <w:t xml:space="preserve">ENUMERATED </w:t>
              </w:r>
              <w:r>
                <w:rPr>
                  <w:szCs w:val="18"/>
                  <w:lang w:eastAsia="ja-JP"/>
                </w:rPr>
                <w:t xml:space="preserve">(true, </w:t>
              </w:r>
              <w:r w:rsidRPr="001C7847">
                <w:rPr>
                  <w:szCs w:val="18"/>
                  <w:lang w:eastAsia="ja-JP"/>
                </w:rPr>
                <w:t>…)</w:t>
              </w:r>
            </w:ins>
          </w:p>
        </w:tc>
        <w:tc>
          <w:tcPr>
            <w:tcW w:w="1757" w:type="dxa"/>
            <w:tcBorders>
              <w:top w:val="single" w:sz="4" w:space="0" w:color="auto"/>
              <w:left w:val="single" w:sz="4" w:space="0" w:color="auto"/>
              <w:bottom w:val="single" w:sz="4" w:space="0" w:color="auto"/>
              <w:right w:val="single" w:sz="4" w:space="0" w:color="auto"/>
            </w:tcBorders>
          </w:tcPr>
          <w:p w14:paraId="63DCBD2E" w14:textId="69D308FB" w:rsidR="00313A6F" w:rsidRDefault="00313A6F" w:rsidP="00407E57">
            <w:pPr>
              <w:pStyle w:val="TAL"/>
              <w:rPr>
                <w:ins w:id="295" w:author="Nokia" w:date="2025-03-25T12:55:00Z"/>
                <w:lang w:eastAsia="zh-CN"/>
              </w:rPr>
            </w:pPr>
          </w:p>
        </w:tc>
        <w:tc>
          <w:tcPr>
            <w:tcW w:w="1077" w:type="dxa"/>
            <w:tcBorders>
              <w:top w:val="single" w:sz="4" w:space="0" w:color="auto"/>
              <w:left w:val="single" w:sz="4" w:space="0" w:color="auto"/>
              <w:bottom w:val="single" w:sz="4" w:space="0" w:color="auto"/>
              <w:right w:val="single" w:sz="4" w:space="0" w:color="auto"/>
            </w:tcBorders>
          </w:tcPr>
          <w:p w14:paraId="2652866C" w14:textId="77777777" w:rsidR="00313A6F" w:rsidRPr="00FE30EE" w:rsidRDefault="00313A6F" w:rsidP="00407E57">
            <w:pPr>
              <w:pStyle w:val="TAC"/>
              <w:rPr>
                <w:ins w:id="296" w:author="Nokia" w:date="2025-03-25T12:55:00Z"/>
              </w:rPr>
            </w:pPr>
            <w:ins w:id="297" w:author="Nokia" w:date="2025-03-25T12:55:00Z">
              <w:r w:rsidRPr="00313A6F">
                <w:t>YES</w:t>
              </w:r>
            </w:ins>
          </w:p>
        </w:tc>
        <w:tc>
          <w:tcPr>
            <w:tcW w:w="1077" w:type="dxa"/>
            <w:tcBorders>
              <w:top w:val="single" w:sz="4" w:space="0" w:color="auto"/>
              <w:left w:val="single" w:sz="4" w:space="0" w:color="auto"/>
              <w:bottom w:val="single" w:sz="4" w:space="0" w:color="auto"/>
              <w:right w:val="single" w:sz="4" w:space="0" w:color="auto"/>
            </w:tcBorders>
          </w:tcPr>
          <w:p w14:paraId="46FBA89D" w14:textId="77777777" w:rsidR="00313A6F" w:rsidRPr="00313A6F" w:rsidRDefault="00313A6F" w:rsidP="00407E57">
            <w:pPr>
              <w:pStyle w:val="TAC"/>
              <w:rPr>
                <w:ins w:id="298" w:author="Nokia" w:date="2025-03-25T12:55:00Z"/>
                <w:rFonts w:cs="Arial"/>
                <w:lang w:eastAsia="ja-JP"/>
              </w:rPr>
            </w:pPr>
            <w:ins w:id="299" w:author="Nokia" w:date="2025-03-25T12:55:00Z">
              <w:r w:rsidRPr="00C46A6D">
                <w:rPr>
                  <w:rFonts w:cs="Arial"/>
                  <w:lang w:eastAsia="ja-JP"/>
                </w:rPr>
                <w:t>ignore</w:t>
              </w:r>
            </w:ins>
          </w:p>
        </w:tc>
      </w:tr>
    </w:tbl>
    <w:p w14:paraId="59490AF4" w14:textId="77777777" w:rsidR="00322F8B" w:rsidRPr="001D2E49" w:rsidRDefault="00322F8B" w:rsidP="00322F8B"/>
    <w:p w14:paraId="4B3EC787" w14:textId="7469D088" w:rsidR="00B173F5" w:rsidRDefault="00F02A6B" w:rsidP="00867F23">
      <w:pPr>
        <w:spacing w:after="0"/>
        <w:jc w:val="center"/>
        <w:rPr>
          <w:rFonts w:eastAsia="等线"/>
          <w:b/>
          <w:i/>
          <w:color w:val="FF0000"/>
          <w:sz w:val="21"/>
          <w:lang w:eastAsia="zh-CN"/>
        </w:rPr>
      </w:pPr>
      <w:r>
        <w:rPr>
          <w:rFonts w:eastAsia="等线"/>
          <w:b/>
          <w:i/>
          <w:color w:val="FF0000"/>
          <w:sz w:val="21"/>
          <w:highlight w:val="yellow"/>
          <w:lang w:eastAsia="zh-CN"/>
        </w:rPr>
        <w:br w:type="page"/>
      </w:r>
      <w:r w:rsidR="00B173F5">
        <w:rPr>
          <w:rFonts w:eastAsia="等线" w:hint="eastAsia"/>
          <w:b/>
          <w:i/>
          <w:color w:val="FF0000"/>
          <w:sz w:val="21"/>
          <w:highlight w:val="yellow"/>
          <w:lang w:eastAsia="zh-CN"/>
        </w:rPr>
        <w:lastRenderedPageBreak/>
        <w:t>-</w:t>
      </w:r>
      <w:r w:rsidR="00B173F5">
        <w:rPr>
          <w:rFonts w:eastAsia="等线"/>
          <w:b/>
          <w:i/>
          <w:color w:val="FF0000"/>
          <w:sz w:val="21"/>
          <w:highlight w:val="yellow"/>
          <w:lang w:eastAsia="zh-CN"/>
        </w:rPr>
        <w:t>----------------Next Changes-------------------</w:t>
      </w:r>
    </w:p>
    <w:p w14:paraId="67992C17" w14:textId="737A0B90" w:rsidR="00E71F2E" w:rsidRPr="00367E0D" w:rsidRDefault="00E71F2E" w:rsidP="00E71F2E">
      <w:pPr>
        <w:pStyle w:val="41"/>
      </w:pPr>
      <w:r w:rsidRPr="00367E0D">
        <w:t>9.3.1.15</w:t>
      </w:r>
      <w:r>
        <w:t>1</w:t>
      </w:r>
      <w:r w:rsidRPr="00367E0D">
        <w:tab/>
        <w:t>Alternative QoS Parameters Set List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A3D4E09" w14:textId="77777777" w:rsidR="00E71F2E" w:rsidRPr="00D52E2F" w:rsidRDefault="00E71F2E" w:rsidP="00E71F2E">
      <w:r w:rsidRPr="00D52E2F">
        <w:t>This IE contains a</w:t>
      </w:r>
      <w:r>
        <w:t>lternative sets of QoS parameters which the NG-RAN node can indicate to be fulfilled when notification control is enabled and it cannot fulfil the requested list of QoS parameters</w:t>
      </w:r>
      <w:r w:rsidRPr="00D52E2F">
        <w:t>.</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3"/>
        <w:gridCol w:w="1587"/>
        <w:gridCol w:w="1757"/>
        <w:gridCol w:w="1083"/>
        <w:gridCol w:w="1083"/>
      </w:tblGrid>
      <w:tr w:rsidR="00E71F2E" w:rsidRPr="00D52E2F" w14:paraId="27BD5F0B" w14:textId="77777777" w:rsidTr="00407E57">
        <w:tc>
          <w:tcPr>
            <w:tcW w:w="2268" w:type="dxa"/>
          </w:tcPr>
          <w:p w14:paraId="1CE7ADC0" w14:textId="77777777" w:rsidR="00E71F2E" w:rsidRPr="00D52E2F" w:rsidRDefault="00E71F2E" w:rsidP="00407E57">
            <w:pPr>
              <w:pStyle w:val="TAH"/>
              <w:rPr>
                <w:lang w:eastAsia="ja-JP"/>
              </w:rPr>
            </w:pPr>
            <w:r w:rsidRPr="00D52E2F">
              <w:rPr>
                <w:lang w:eastAsia="ja-JP"/>
              </w:rPr>
              <w:t>IE/Group Name</w:t>
            </w:r>
          </w:p>
        </w:tc>
        <w:tc>
          <w:tcPr>
            <w:tcW w:w="1020" w:type="dxa"/>
          </w:tcPr>
          <w:p w14:paraId="7F01699A" w14:textId="77777777" w:rsidR="00E71F2E" w:rsidRPr="00D52E2F" w:rsidRDefault="00E71F2E" w:rsidP="00407E57">
            <w:pPr>
              <w:pStyle w:val="TAH"/>
              <w:rPr>
                <w:lang w:eastAsia="ja-JP"/>
              </w:rPr>
            </w:pPr>
            <w:r w:rsidRPr="00D52E2F">
              <w:rPr>
                <w:lang w:eastAsia="ja-JP"/>
              </w:rPr>
              <w:t>Presence</w:t>
            </w:r>
          </w:p>
        </w:tc>
        <w:tc>
          <w:tcPr>
            <w:tcW w:w="1083" w:type="dxa"/>
          </w:tcPr>
          <w:p w14:paraId="743D2464" w14:textId="77777777" w:rsidR="00E71F2E" w:rsidRPr="00D52E2F" w:rsidRDefault="00E71F2E" w:rsidP="00407E57">
            <w:pPr>
              <w:pStyle w:val="TAH"/>
              <w:rPr>
                <w:lang w:eastAsia="ja-JP"/>
              </w:rPr>
            </w:pPr>
            <w:r w:rsidRPr="00D52E2F">
              <w:rPr>
                <w:lang w:eastAsia="ja-JP"/>
              </w:rPr>
              <w:t>Range</w:t>
            </w:r>
          </w:p>
        </w:tc>
        <w:tc>
          <w:tcPr>
            <w:tcW w:w="1587" w:type="dxa"/>
          </w:tcPr>
          <w:p w14:paraId="68A9FC73" w14:textId="77777777" w:rsidR="00E71F2E" w:rsidRPr="00D52E2F" w:rsidRDefault="00E71F2E" w:rsidP="00407E57">
            <w:pPr>
              <w:pStyle w:val="TAH"/>
              <w:rPr>
                <w:lang w:eastAsia="ja-JP"/>
              </w:rPr>
            </w:pPr>
            <w:r w:rsidRPr="00D52E2F">
              <w:rPr>
                <w:lang w:eastAsia="ja-JP"/>
              </w:rPr>
              <w:t>IE type and reference</w:t>
            </w:r>
          </w:p>
        </w:tc>
        <w:tc>
          <w:tcPr>
            <w:tcW w:w="1757" w:type="dxa"/>
          </w:tcPr>
          <w:p w14:paraId="5C46A5D0" w14:textId="77777777" w:rsidR="00E71F2E" w:rsidRPr="00D52E2F" w:rsidRDefault="00E71F2E" w:rsidP="00407E57">
            <w:pPr>
              <w:pStyle w:val="TAH"/>
              <w:rPr>
                <w:lang w:eastAsia="ja-JP"/>
              </w:rPr>
            </w:pPr>
            <w:r w:rsidRPr="00D52E2F">
              <w:rPr>
                <w:lang w:eastAsia="ja-JP"/>
              </w:rPr>
              <w:t>Semantics description</w:t>
            </w:r>
          </w:p>
        </w:tc>
        <w:tc>
          <w:tcPr>
            <w:tcW w:w="1083" w:type="dxa"/>
          </w:tcPr>
          <w:p w14:paraId="1D53F4D5" w14:textId="77777777" w:rsidR="00E71F2E" w:rsidRPr="00D52E2F" w:rsidRDefault="00E71F2E" w:rsidP="00407E57">
            <w:pPr>
              <w:pStyle w:val="TAH"/>
              <w:rPr>
                <w:lang w:eastAsia="ja-JP"/>
              </w:rPr>
            </w:pPr>
            <w:r>
              <w:rPr>
                <w:rFonts w:cs="Arial"/>
                <w:lang w:eastAsia="ja-JP"/>
              </w:rPr>
              <w:t>Criticality</w:t>
            </w:r>
          </w:p>
        </w:tc>
        <w:tc>
          <w:tcPr>
            <w:tcW w:w="1083" w:type="dxa"/>
          </w:tcPr>
          <w:p w14:paraId="38E441CE" w14:textId="77777777" w:rsidR="00E71F2E" w:rsidRPr="00D52E2F" w:rsidRDefault="00E71F2E" w:rsidP="00407E57">
            <w:pPr>
              <w:pStyle w:val="TAH"/>
              <w:rPr>
                <w:lang w:eastAsia="ja-JP"/>
              </w:rPr>
            </w:pPr>
            <w:r>
              <w:rPr>
                <w:rFonts w:cs="Arial"/>
                <w:lang w:eastAsia="ja-JP"/>
              </w:rPr>
              <w:t>Assigned Criticality</w:t>
            </w:r>
          </w:p>
        </w:tc>
      </w:tr>
      <w:tr w:rsidR="00E71F2E" w:rsidRPr="00D52E2F" w14:paraId="5489AA52" w14:textId="77777777" w:rsidTr="00407E57">
        <w:tc>
          <w:tcPr>
            <w:tcW w:w="2268" w:type="dxa"/>
          </w:tcPr>
          <w:p w14:paraId="26F3EF5B" w14:textId="77777777" w:rsidR="00E71F2E" w:rsidRPr="00367E0D" w:rsidRDefault="00E71F2E" w:rsidP="00407E57">
            <w:pPr>
              <w:pStyle w:val="TAL"/>
              <w:rPr>
                <w:b/>
                <w:bCs/>
                <w:iCs/>
                <w:lang w:eastAsia="ja-JP"/>
              </w:rPr>
            </w:pPr>
            <w:r w:rsidRPr="00367E0D">
              <w:rPr>
                <w:b/>
                <w:lang w:eastAsia="zh-CN"/>
              </w:rPr>
              <w:t>Alternative QoS Parameters Set</w:t>
            </w:r>
            <w:r w:rsidRPr="00367E0D">
              <w:rPr>
                <w:rFonts w:eastAsia="MS Mincho"/>
                <w:b/>
                <w:lang w:eastAsia="ja-JP"/>
              </w:rPr>
              <w:t xml:space="preserve"> Item</w:t>
            </w:r>
          </w:p>
        </w:tc>
        <w:tc>
          <w:tcPr>
            <w:tcW w:w="1020" w:type="dxa"/>
          </w:tcPr>
          <w:p w14:paraId="77323F09" w14:textId="77777777" w:rsidR="00E71F2E" w:rsidRPr="00D52E2F" w:rsidRDefault="00E71F2E" w:rsidP="00407E57">
            <w:pPr>
              <w:pStyle w:val="TAL"/>
              <w:rPr>
                <w:rFonts w:eastAsia="Batang"/>
                <w:lang w:eastAsia="ja-JP"/>
              </w:rPr>
            </w:pPr>
          </w:p>
        </w:tc>
        <w:tc>
          <w:tcPr>
            <w:tcW w:w="1083" w:type="dxa"/>
          </w:tcPr>
          <w:p w14:paraId="5DA93953" w14:textId="77777777" w:rsidR="00E71F2E" w:rsidRPr="00D52E2F" w:rsidRDefault="00E71F2E" w:rsidP="00407E57">
            <w:pPr>
              <w:pStyle w:val="TAL"/>
              <w:rPr>
                <w:i/>
                <w:szCs w:val="18"/>
                <w:lang w:eastAsia="ja-JP"/>
              </w:rPr>
            </w:pPr>
            <w:r w:rsidRPr="00D52E2F">
              <w:rPr>
                <w:bCs/>
                <w:i/>
                <w:szCs w:val="18"/>
                <w:lang w:eastAsia="ja-JP"/>
              </w:rPr>
              <w:t>1..&lt;max</w:t>
            </w:r>
            <w:r>
              <w:rPr>
                <w:bCs/>
                <w:i/>
                <w:szCs w:val="18"/>
                <w:lang w:eastAsia="ja-JP"/>
              </w:rPr>
              <w:t>noofQoSparaSets</w:t>
            </w:r>
            <w:r w:rsidRPr="00D52E2F">
              <w:rPr>
                <w:bCs/>
                <w:i/>
                <w:szCs w:val="18"/>
                <w:lang w:eastAsia="ja-JP"/>
              </w:rPr>
              <w:t>&gt;</w:t>
            </w:r>
          </w:p>
        </w:tc>
        <w:tc>
          <w:tcPr>
            <w:tcW w:w="1587" w:type="dxa"/>
          </w:tcPr>
          <w:p w14:paraId="40090523" w14:textId="77777777" w:rsidR="00E71F2E" w:rsidRPr="00D52E2F" w:rsidRDefault="00E71F2E" w:rsidP="00407E57">
            <w:pPr>
              <w:pStyle w:val="TAL"/>
              <w:rPr>
                <w:lang w:eastAsia="ja-JP"/>
              </w:rPr>
            </w:pPr>
          </w:p>
        </w:tc>
        <w:tc>
          <w:tcPr>
            <w:tcW w:w="1757" w:type="dxa"/>
          </w:tcPr>
          <w:p w14:paraId="3516DD57" w14:textId="77777777" w:rsidR="00E71F2E" w:rsidRPr="00D52E2F" w:rsidRDefault="00E71F2E" w:rsidP="00407E57">
            <w:pPr>
              <w:pStyle w:val="TAL"/>
              <w:rPr>
                <w:lang w:eastAsia="ja-JP"/>
              </w:rPr>
            </w:pPr>
          </w:p>
        </w:tc>
        <w:tc>
          <w:tcPr>
            <w:tcW w:w="1083" w:type="dxa"/>
          </w:tcPr>
          <w:p w14:paraId="49363356" w14:textId="77777777" w:rsidR="00E71F2E" w:rsidRPr="00D52E2F" w:rsidRDefault="00E71F2E" w:rsidP="00407E57">
            <w:pPr>
              <w:pStyle w:val="TAL"/>
              <w:rPr>
                <w:lang w:eastAsia="ja-JP"/>
              </w:rPr>
            </w:pPr>
          </w:p>
        </w:tc>
        <w:tc>
          <w:tcPr>
            <w:tcW w:w="1083" w:type="dxa"/>
          </w:tcPr>
          <w:p w14:paraId="3F5C5730" w14:textId="77777777" w:rsidR="00E71F2E" w:rsidRPr="00D52E2F" w:rsidRDefault="00E71F2E" w:rsidP="00407E57">
            <w:pPr>
              <w:pStyle w:val="TAL"/>
              <w:rPr>
                <w:lang w:eastAsia="ja-JP"/>
              </w:rPr>
            </w:pPr>
          </w:p>
        </w:tc>
      </w:tr>
      <w:tr w:rsidR="00E71F2E" w:rsidRPr="00D52E2F" w14:paraId="49E8F44F" w14:textId="77777777" w:rsidTr="00407E57">
        <w:tc>
          <w:tcPr>
            <w:tcW w:w="2268" w:type="dxa"/>
          </w:tcPr>
          <w:p w14:paraId="4057FC7B" w14:textId="77777777" w:rsidR="00E71F2E" w:rsidRPr="00D52E2F" w:rsidRDefault="00E71F2E" w:rsidP="00407E57">
            <w:pPr>
              <w:pStyle w:val="TAL"/>
              <w:ind w:leftChars="50" w:left="100"/>
              <w:rPr>
                <w:lang w:eastAsia="ja-JP"/>
              </w:rPr>
            </w:pPr>
            <w:r w:rsidRPr="00D52E2F">
              <w:rPr>
                <w:rFonts w:eastAsia="Batang"/>
                <w:lang w:eastAsia="ja-JP"/>
              </w:rPr>
              <w:t>&gt;</w:t>
            </w:r>
            <w:r>
              <w:rPr>
                <w:lang w:eastAsia="zh-CN"/>
              </w:rPr>
              <w:t>Alternative QoS Parameters Set Index</w:t>
            </w:r>
          </w:p>
        </w:tc>
        <w:tc>
          <w:tcPr>
            <w:tcW w:w="1020" w:type="dxa"/>
          </w:tcPr>
          <w:p w14:paraId="0A7DDBB8" w14:textId="77777777" w:rsidR="00E71F2E" w:rsidRPr="00D52E2F" w:rsidRDefault="00E71F2E" w:rsidP="00407E57">
            <w:pPr>
              <w:pStyle w:val="TAL"/>
              <w:rPr>
                <w:lang w:eastAsia="ja-JP"/>
              </w:rPr>
            </w:pPr>
            <w:r>
              <w:rPr>
                <w:rFonts w:eastAsia="Batang"/>
                <w:lang w:eastAsia="ja-JP"/>
              </w:rPr>
              <w:t>M</w:t>
            </w:r>
          </w:p>
        </w:tc>
        <w:tc>
          <w:tcPr>
            <w:tcW w:w="1083" w:type="dxa"/>
          </w:tcPr>
          <w:p w14:paraId="1962DDF0" w14:textId="77777777" w:rsidR="00E71F2E" w:rsidRPr="00D52E2F" w:rsidRDefault="00E71F2E" w:rsidP="00407E57">
            <w:pPr>
              <w:pStyle w:val="TAL"/>
              <w:rPr>
                <w:lang w:eastAsia="ja-JP"/>
              </w:rPr>
            </w:pPr>
          </w:p>
        </w:tc>
        <w:tc>
          <w:tcPr>
            <w:tcW w:w="1587" w:type="dxa"/>
          </w:tcPr>
          <w:p w14:paraId="00E90D98" w14:textId="77777777" w:rsidR="00E71F2E" w:rsidRPr="00D52E2F" w:rsidRDefault="00E71F2E" w:rsidP="00407E57">
            <w:pPr>
              <w:pStyle w:val="TAL"/>
              <w:rPr>
                <w:lang w:eastAsia="ja-JP"/>
              </w:rPr>
            </w:pPr>
            <w:r>
              <w:rPr>
                <w:lang w:eastAsia="ja-JP"/>
              </w:rPr>
              <w:t>9.3.1.152</w:t>
            </w:r>
          </w:p>
        </w:tc>
        <w:tc>
          <w:tcPr>
            <w:tcW w:w="1757" w:type="dxa"/>
          </w:tcPr>
          <w:p w14:paraId="07BB25B0" w14:textId="77777777" w:rsidR="00E71F2E" w:rsidRPr="00D52E2F" w:rsidRDefault="00E71F2E" w:rsidP="00407E57">
            <w:pPr>
              <w:pStyle w:val="TAL"/>
              <w:rPr>
                <w:lang w:eastAsia="ja-JP"/>
              </w:rPr>
            </w:pPr>
          </w:p>
        </w:tc>
        <w:tc>
          <w:tcPr>
            <w:tcW w:w="1083" w:type="dxa"/>
          </w:tcPr>
          <w:p w14:paraId="31A17D86" w14:textId="77777777" w:rsidR="00E71F2E" w:rsidRPr="00D52E2F" w:rsidRDefault="00E71F2E" w:rsidP="00407E57">
            <w:pPr>
              <w:pStyle w:val="TAL"/>
              <w:jc w:val="center"/>
              <w:rPr>
                <w:lang w:eastAsia="ja-JP"/>
              </w:rPr>
            </w:pPr>
            <w:r>
              <w:t>-</w:t>
            </w:r>
          </w:p>
        </w:tc>
        <w:tc>
          <w:tcPr>
            <w:tcW w:w="1083" w:type="dxa"/>
          </w:tcPr>
          <w:p w14:paraId="1B593F95" w14:textId="77777777" w:rsidR="00E71F2E" w:rsidRPr="00D52E2F" w:rsidRDefault="00E71F2E" w:rsidP="00407E57">
            <w:pPr>
              <w:pStyle w:val="TAL"/>
              <w:jc w:val="center"/>
              <w:rPr>
                <w:lang w:eastAsia="ja-JP"/>
              </w:rPr>
            </w:pPr>
          </w:p>
        </w:tc>
      </w:tr>
      <w:tr w:rsidR="00E71F2E" w:rsidRPr="00C60E9D" w14:paraId="1D8253BE" w14:textId="77777777" w:rsidTr="00407E57">
        <w:tc>
          <w:tcPr>
            <w:tcW w:w="2268" w:type="dxa"/>
          </w:tcPr>
          <w:p w14:paraId="08F14D3D" w14:textId="77777777" w:rsidR="00E71F2E" w:rsidRPr="00D52E2F" w:rsidRDefault="00E71F2E" w:rsidP="00407E57">
            <w:pPr>
              <w:pStyle w:val="TAL"/>
              <w:ind w:leftChars="50" w:left="100"/>
              <w:rPr>
                <w:lang w:eastAsia="ja-JP"/>
              </w:rPr>
            </w:pPr>
            <w:r w:rsidRPr="00D52E2F">
              <w:rPr>
                <w:rFonts w:eastAsia="Batang"/>
                <w:lang w:eastAsia="ja-JP"/>
              </w:rPr>
              <w:t>&gt;</w:t>
            </w:r>
            <w:r w:rsidRPr="00367E0D">
              <w:rPr>
                <w:rFonts w:eastAsia="Batang"/>
                <w:lang w:eastAsia="ja-JP"/>
              </w:rPr>
              <w:t>Guaranteed Flow Bit Rate Downlink</w:t>
            </w:r>
          </w:p>
        </w:tc>
        <w:tc>
          <w:tcPr>
            <w:tcW w:w="1020" w:type="dxa"/>
          </w:tcPr>
          <w:p w14:paraId="2C2CC061" w14:textId="77777777" w:rsidR="00E71F2E" w:rsidRPr="00D52E2F" w:rsidRDefault="00E71F2E" w:rsidP="00407E57">
            <w:pPr>
              <w:pStyle w:val="TAL"/>
              <w:rPr>
                <w:lang w:eastAsia="ja-JP"/>
              </w:rPr>
            </w:pPr>
            <w:r>
              <w:rPr>
                <w:rFonts w:eastAsia="Batang"/>
                <w:lang w:eastAsia="ja-JP"/>
              </w:rPr>
              <w:t>O</w:t>
            </w:r>
          </w:p>
        </w:tc>
        <w:tc>
          <w:tcPr>
            <w:tcW w:w="1083" w:type="dxa"/>
          </w:tcPr>
          <w:p w14:paraId="4BDD0AF3" w14:textId="77777777" w:rsidR="00E71F2E" w:rsidRPr="00D52E2F" w:rsidRDefault="00E71F2E" w:rsidP="00407E57">
            <w:pPr>
              <w:pStyle w:val="TAL"/>
              <w:rPr>
                <w:lang w:eastAsia="ja-JP"/>
              </w:rPr>
            </w:pPr>
          </w:p>
        </w:tc>
        <w:tc>
          <w:tcPr>
            <w:tcW w:w="1587" w:type="dxa"/>
          </w:tcPr>
          <w:p w14:paraId="79F9F194" w14:textId="77777777" w:rsidR="00E71F2E" w:rsidRDefault="00E71F2E" w:rsidP="00407E57">
            <w:pPr>
              <w:pStyle w:val="TAL"/>
              <w:rPr>
                <w:lang w:eastAsia="ja-JP"/>
              </w:rPr>
            </w:pPr>
            <w:r>
              <w:rPr>
                <w:lang w:eastAsia="ja-JP"/>
              </w:rPr>
              <w:t xml:space="preserve">Bit Rate </w:t>
            </w:r>
          </w:p>
          <w:p w14:paraId="04B5AACA" w14:textId="77777777" w:rsidR="00E71F2E" w:rsidRPr="00D52E2F" w:rsidRDefault="00E71F2E" w:rsidP="00407E57">
            <w:pPr>
              <w:pStyle w:val="TAL"/>
              <w:rPr>
                <w:lang w:eastAsia="ja-JP"/>
              </w:rPr>
            </w:pPr>
            <w:r w:rsidRPr="00D52E2F">
              <w:rPr>
                <w:lang w:eastAsia="ja-JP"/>
              </w:rPr>
              <w:t>9.3.1.</w:t>
            </w:r>
            <w:r>
              <w:rPr>
                <w:lang w:eastAsia="ja-JP"/>
              </w:rPr>
              <w:t>4</w:t>
            </w:r>
          </w:p>
        </w:tc>
        <w:tc>
          <w:tcPr>
            <w:tcW w:w="1757" w:type="dxa"/>
          </w:tcPr>
          <w:p w14:paraId="4865A9C6" w14:textId="77777777" w:rsidR="00E71F2E" w:rsidRPr="00D52E2F" w:rsidRDefault="00E71F2E" w:rsidP="00407E57">
            <w:pPr>
              <w:pStyle w:val="TAL"/>
              <w:rPr>
                <w:lang w:eastAsia="ja-JP"/>
              </w:rPr>
            </w:pPr>
          </w:p>
        </w:tc>
        <w:tc>
          <w:tcPr>
            <w:tcW w:w="1083" w:type="dxa"/>
          </w:tcPr>
          <w:p w14:paraId="7F2EF914" w14:textId="77777777" w:rsidR="00E71F2E" w:rsidRPr="00D52E2F" w:rsidRDefault="00E71F2E" w:rsidP="00407E57">
            <w:pPr>
              <w:pStyle w:val="TAL"/>
              <w:jc w:val="center"/>
              <w:rPr>
                <w:lang w:eastAsia="ja-JP"/>
              </w:rPr>
            </w:pPr>
            <w:r>
              <w:rPr>
                <w:rFonts w:eastAsia="Yu Mincho"/>
              </w:rPr>
              <w:t>-</w:t>
            </w:r>
          </w:p>
        </w:tc>
        <w:tc>
          <w:tcPr>
            <w:tcW w:w="1083" w:type="dxa"/>
          </w:tcPr>
          <w:p w14:paraId="48166089" w14:textId="77777777" w:rsidR="00E71F2E" w:rsidRPr="00D52E2F" w:rsidRDefault="00E71F2E" w:rsidP="00407E57">
            <w:pPr>
              <w:pStyle w:val="TAL"/>
              <w:jc w:val="center"/>
              <w:rPr>
                <w:lang w:eastAsia="ja-JP"/>
              </w:rPr>
            </w:pPr>
          </w:p>
        </w:tc>
      </w:tr>
      <w:tr w:rsidR="00E71F2E" w:rsidRPr="00D52E2F" w14:paraId="046EB2CB" w14:textId="77777777" w:rsidTr="00407E57">
        <w:tc>
          <w:tcPr>
            <w:tcW w:w="2268" w:type="dxa"/>
          </w:tcPr>
          <w:p w14:paraId="2BD3700C" w14:textId="77777777" w:rsidR="00E71F2E" w:rsidRPr="00367E0D" w:rsidRDefault="00E71F2E" w:rsidP="00407E57">
            <w:pPr>
              <w:pStyle w:val="TAL"/>
              <w:ind w:leftChars="50" w:left="100"/>
              <w:rPr>
                <w:rFonts w:eastAsia="Batang"/>
                <w:lang w:eastAsia="ja-JP"/>
              </w:rPr>
            </w:pPr>
            <w:r w:rsidRPr="00D52E2F">
              <w:rPr>
                <w:rFonts w:eastAsia="Batang"/>
                <w:lang w:eastAsia="ja-JP"/>
              </w:rPr>
              <w:t>&gt;</w:t>
            </w:r>
            <w:r w:rsidRPr="00367E0D">
              <w:rPr>
                <w:rFonts w:eastAsia="Batang"/>
                <w:lang w:eastAsia="ja-JP"/>
              </w:rPr>
              <w:t>Guaranteed Flow Bit Rate Uplink</w:t>
            </w:r>
          </w:p>
        </w:tc>
        <w:tc>
          <w:tcPr>
            <w:tcW w:w="1020" w:type="dxa"/>
          </w:tcPr>
          <w:p w14:paraId="697E55E5" w14:textId="77777777" w:rsidR="00E71F2E" w:rsidRPr="00D52E2F" w:rsidRDefault="00E71F2E" w:rsidP="00407E57">
            <w:pPr>
              <w:pStyle w:val="TAL"/>
              <w:rPr>
                <w:lang w:eastAsia="ja-JP"/>
              </w:rPr>
            </w:pPr>
            <w:r>
              <w:rPr>
                <w:rFonts w:eastAsia="Batang"/>
                <w:lang w:eastAsia="ja-JP"/>
              </w:rPr>
              <w:t>O</w:t>
            </w:r>
          </w:p>
        </w:tc>
        <w:tc>
          <w:tcPr>
            <w:tcW w:w="1083" w:type="dxa"/>
          </w:tcPr>
          <w:p w14:paraId="2EB234B8" w14:textId="77777777" w:rsidR="00E71F2E" w:rsidRPr="00D52E2F" w:rsidRDefault="00E71F2E" w:rsidP="00407E57">
            <w:pPr>
              <w:pStyle w:val="TAL"/>
              <w:rPr>
                <w:lang w:eastAsia="ja-JP"/>
              </w:rPr>
            </w:pPr>
          </w:p>
        </w:tc>
        <w:tc>
          <w:tcPr>
            <w:tcW w:w="1587" w:type="dxa"/>
          </w:tcPr>
          <w:p w14:paraId="059D3A5C" w14:textId="77777777" w:rsidR="00E71F2E" w:rsidRDefault="00E71F2E" w:rsidP="00407E57">
            <w:pPr>
              <w:pStyle w:val="TAL"/>
              <w:rPr>
                <w:lang w:eastAsia="ja-JP"/>
              </w:rPr>
            </w:pPr>
            <w:r>
              <w:rPr>
                <w:lang w:eastAsia="ja-JP"/>
              </w:rPr>
              <w:t xml:space="preserve">Bit Rate </w:t>
            </w:r>
          </w:p>
          <w:p w14:paraId="7BD481C8" w14:textId="77777777" w:rsidR="00E71F2E" w:rsidRPr="00D52E2F" w:rsidRDefault="00E71F2E" w:rsidP="00407E57">
            <w:pPr>
              <w:pStyle w:val="TAL"/>
              <w:rPr>
                <w:lang w:eastAsia="ja-JP"/>
              </w:rPr>
            </w:pPr>
            <w:r w:rsidRPr="00D52E2F">
              <w:rPr>
                <w:lang w:eastAsia="ja-JP"/>
              </w:rPr>
              <w:t>9.3.1.</w:t>
            </w:r>
            <w:r>
              <w:rPr>
                <w:lang w:eastAsia="ja-JP"/>
              </w:rPr>
              <w:t>4</w:t>
            </w:r>
          </w:p>
        </w:tc>
        <w:tc>
          <w:tcPr>
            <w:tcW w:w="1757" w:type="dxa"/>
          </w:tcPr>
          <w:p w14:paraId="2283D5DC" w14:textId="77777777" w:rsidR="00E71F2E" w:rsidRPr="00D52E2F" w:rsidRDefault="00E71F2E" w:rsidP="00407E57">
            <w:pPr>
              <w:pStyle w:val="TAL"/>
              <w:rPr>
                <w:lang w:eastAsia="ja-JP"/>
              </w:rPr>
            </w:pPr>
          </w:p>
        </w:tc>
        <w:tc>
          <w:tcPr>
            <w:tcW w:w="1083" w:type="dxa"/>
          </w:tcPr>
          <w:p w14:paraId="36B02AAB" w14:textId="77777777" w:rsidR="00E71F2E" w:rsidRPr="00D52E2F" w:rsidRDefault="00E71F2E" w:rsidP="00407E57">
            <w:pPr>
              <w:pStyle w:val="TAL"/>
              <w:jc w:val="center"/>
              <w:rPr>
                <w:lang w:eastAsia="ja-JP"/>
              </w:rPr>
            </w:pPr>
            <w:r>
              <w:t>-</w:t>
            </w:r>
          </w:p>
        </w:tc>
        <w:tc>
          <w:tcPr>
            <w:tcW w:w="1083" w:type="dxa"/>
          </w:tcPr>
          <w:p w14:paraId="1F61C27B" w14:textId="77777777" w:rsidR="00E71F2E" w:rsidRPr="00D52E2F" w:rsidRDefault="00E71F2E" w:rsidP="00407E57">
            <w:pPr>
              <w:pStyle w:val="TAL"/>
              <w:jc w:val="center"/>
              <w:rPr>
                <w:lang w:eastAsia="ja-JP"/>
              </w:rPr>
            </w:pPr>
          </w:p>
        </w:tc>
      </w:tr>
      <w:tr w:rsidR="00E71F2E" w:rsidRPr="00D52E2F" w14:paraId="0DA82187" w14:textId="77777777" w:rsidTr="00407E57">
        <w:tc>
          <w:tcPr>
            <w:tcW w:w="2268" w:type="dxa"/>
          </w:tcPr>
          <w:p w14:paraId="25CDBB83" w14:textId="77777777" w:rsidR="00E71F2E" w:rsidRPr="00367E0D" w:rsidRDefault="00E71F2E" w:rsidP="00407E57">
            <w:pPr>
              <w:pStyle w:val="TAL"/>
              <w:ind w:leftChars="50" w:left="100"/>
              <w:rPr>
                <w:rFonts w:eastAsia="Batang"/>
                <w:lang w:eastAsia="ja-JP"/>
              </w:rPr>
            </w:pPr>
            <w:r w:rsidRPr="00D52E2F">
              <w:rPr>
                <w:rFonts w:eastAsia="Batang"/>
                <w:lang w:eastAsia="ja-JP"/>
              </w:rPr>
              <w:t>&gt;</w:t>
            </w:r>
            <w:r w:rsidRPr="00367E0D">
              <w:rPr>
                <w:rFonts w:eastAsia="Batang"/>
                <w:lang w:eastAsia="ja-JP"/>
              </w:rPr>
              <w:t xml:space="preserve">Packet Delay Budget </w:t>
            </w:r>
          </w:p>
        </w:tc>
        <w:tc>
          <w:tcPr>
            <w:tcW w:w="1020" w:type="dxa"/>
          </w:tcPr>
          <w:p w14:paraId="609F590B" w14:textId="77777777" w:rsidR="00E71F2E" w:rsidRPr="00D52E2F" w:rsidRDefault="00E71F2E" w:rsidP="00407E57">
            <w:pPr>
              <w:pStyle w:val="TAL"/>
              <w:rPr>
                <w:lang w:eastAsia="ja-JP"/>
              </w:rPr>
            </w:pPr>
            <w:r>
              <w:rPr>
                <w:rFonts w:eastAsia="Batang"/>
                <w:lang w:eastAsia="ja-JP"/>
              </w:rPr>
              <w:t>O</w:t>
            </w:r>
          </w:p>
        </w:tc>
        <w:tc>
          <w:tcPr>
            <w:tcW w:w="1083" w:type="dxa"/>
          </w:tcPr>
          <w:p w14:paraId="5C27EDA3" w14:textId="77777777" w:rsidR="00E71F2E" w:rsidRPr="00D52E2F" w:rsidRDefault="00E71F2E" w:rsidP="00407E57">
            <w:pPr>
              <w:pStyle w:val="TAL"/>
              <w:rPr>
                <w:lang w:eastAsia="ja-JP"/>
              </w:rPr>
            </w:pPr>
          </w:p>
        </w:tc>
        <w:tc>
          <w:tcPr>
            <w:tcW w:w="1587" w:type="dxa"/>
          </w:tcPr>
          <w:p w14:paraId="02D45C9C" w14:textId="77777777" w:rsidR="00E71F2E" w:rsidRPr="00D52E2F" w:rsidRDefault="00E71F2E" w:rsidP="00407E57">
            <w:pPr>
              <w:pStyle w:val="TAL"/>
              <w:rPr>
                <w:lang w:eastAsia="ja-JP"/>
              </w:rPr>
            </w:pPr>
            <w:r w:rsidRPr="00D52E2F">
              <w:rPr>
                <w:lang w:eastAsia="ja-JP"/>
              </w:rPr>
              <w:t>9.3.1.</w:t>
            </w:r>
            <w:r>
              <w:rPr>
                <w:lang w:eastAsia="ja-JP"/>
              </w:rPr>
              <w:t>80</w:t>
            </w:r>
          </w:p>
        </w:tc>
        <w:tc>
          <w:tcPr>
            <w:tcW w:w="1757" w:type="dxa"/>
          </w:tcPr>
          <w:p w14:paraId="27F190B5" w14:textId="2D2684C8" w:rsidR="00E71F2E" w:rsidRPr="00D52E2F" w:rsidRDefault="00E71F2E" w:rsidP="00407E57">
            <w:pPr>
              <w:pStyle w:val="TAL"/>
              <w:rPr>
                <w:lang w:eastAsia="ja-JP"/>
              </w:rPr>
            </w:pPr>
          </w:p>
        </w:tc>
        <w:tc>
          <w:tcPr>
            <w:tcW w:w="1083" w:type="dxa"/>
          </w:tcPr>
          <w:p w14:paraId="794946E5" w14:textId="77777777" w:rsidR="00E71F2E" w:rsidRPr="00D52E2F" w:rsidRDefault="00E71F2E" w:rsidP="00407E57">
            <w:pPr>
              <w:pStyle w:val="TAL"/>
              <w:jc w:val="center"/>
              <w:rPr>
                <w:lang w:eastAsia="ja-JP"/>
              </w:rPr>
            </w:pPr>
            <w:r>
              <w:rPr>
                <w:szCs w:val="22"/>
              </w:rPr>
              <w:t>-</w:t>
            </w:r>
          </w:p>
        </w:tc>
        <w:tc>
          <w:tcPr>
            <w:tcW w:w="1083" w:type="dxa"/>
          </w:tcPr>
          <w:p w14:paraId="0B31B98E" w14:textId="77777777" w:rsidR="00E71F2E" w:rsidRPr="00D52E2F" w:rsidRDefault="00E71F2E" w:rsidP="00407E57">
            <w:pPr>
              <w:pStyle w:val="TAL"/>
              <w:jc w:val="center"/>
              <w:rPr>
                <w:lang w:eastAsia="ja-JP"/>
              </w:rPr>
            </w:pPr>
          </w:p>
        </w:tc>
      </w:tr>
      <w:tr w:rsidR="00E71F2E" w:rsidRPr="00D52E2F" w14:paraId="1C8859B6" w14:textId="77777777" w:rsidTr="00407E57">
        <w:tc>
          <w:tcPr>
            <w:tcW w:w="2268" w:type="dxa"/>
          </w:tcPr>
          <w:p w14:paraId="061B0094" w14:textId="77777777" w:rsidR="00E71F2E" w:rsidRPr="00367E0D" w:rsidRDefault="00E71F2E" w:rsidP="00407E57">
            <w:pPr>
              <w:pStyle w:val="TAL"/>
              <w:ind w:leftChars="50" w:left="100"/>
              <w:rPr>
                <w:rFonts w:eastAsia="Batang"/>
                <w:lang w:eastAsia="ja-JP"/>
              </w:rPr>
            </w:pPr>
            <w:r w:rsidRPr="00D52E2F">
              <w:rPr>
                <w:rFonts w:eastAsia="Batang"/>
                <w:lang w:eastAsia="ja-JP"/>
              </w:rPr>
              <w:t>&gt;</w:t>
            </w:r>
            <w:r w:rsidRPr="00367E0D">
              <w:rPr>
                <w:rFonts w:eastAsia="Batang"/>
                <w:lang w:eastAsia="ja-JP"/>
              </w:rPr>
              <w:t xml:space="preserve">Packet Error Rate </w:t>
            </w:r>
          </w:p>
        </w:tc>
        <w:tc>
          <w:tcPr>
            <w:tcW w:w="1020" w:type="dxa"/>
          </w:tcPr>
          <w:p w14:paraId="54F1DAA6" w14:textId="77777777" w:rsidR="00E71F2E" w:rsidRPr="00D52E2F" w:rsidRDefault="00E71F2E" w:rsidP="00407E57">
            <w:pPr>
              <w:pStyle w:val="TAL"/>
              <w:rPr>
                <w:lang w:eastAsia="ja-JP"/>
              </w:rPr>
            </w:pPr>
            <w:r>
              <w:rPr>
                <w:rFonts w:eastAsia="Batang"/>
                <w:lang w:eastAsia="ja-JP"/>
              </w:rPr>
              <w:t>O</w:t>
            </w:r>
          </w:p>
        </w:tc>
        <w:tc>
          <w:tcPr>
            <w:tcW w:w="1083" w:type="dxa"/>
          </w:tcPr>
          <w:p w14:paraId="5D5DE493" w14:textId="77777777" w:rsidR="00E71F2E" w:rsidRPr="00D52E2F" w:rsidRDefault="00E71F2E" w:rsidP="00407E57">
            <w:pPr>
              <w:pStyle w:val="TAL"/>
              <w:rPr>
                <w:lang w:eastAsia="ja-JP"/>
              </w:rPr>
            </w:pPr>
          </w:p>
        </w:tc>
        <w:tc>
          <w:tcPr>
            <w:tcW w:w="1587" w:type="dxa"/>
          </w:tcPr>
          <w:p w14:paraId="7616C62C" w14:textId="77777777" w:rsidR="00E71F2E" w:rsidRPr="00D52E2F" w:rsidRDefault="00E71F2E" w:rsidP="00407E57">
            <w:pPr>
              <w:pStyle w:val="TAL"/>
              <w:rPr>
                <w:lang w:eastAsia="ja-JP"/>
              </w:rPr>
            </w:pPr>
            <w:r w:rsidRPr="00D52E2F">
              <w:rPr>
                <w:lang w:eastAsia="ja-JP"/>
              </w:rPr>
              <w:t>9.3.1.</w:t>
            </w:r>
            <w:r>
              <w:rPr>
                <w:lang w:eastAsia="ja-JP"/>
              </w:rPr>
              <w:t>81</w:t>
            </w:r>
          </w:p>
        </w:tc>
        <w:tc>
          <w:tcPr>
            <w:tcW w:w="1757" w:type="dxa"/>
          </w:tcPr>
          <w:p w14:paraId="62BD7FF7" w14:textId="60CF5D7B" w:rsidR="00E71F2E" w:rsidRPr="00D52E2F" w:rsidRDefault="00E71F2E" w:rsidP="00407E57">
            <w:pPr>
              <w:pStyle w:val="TAL"/>
              <w:rPr>
                <w:lang w:eastAsia="ja-JP"/>
              </w:rPr>
            </w:pPr>
          </w:p>
        </w:tc>
        <w:tc>
          <w:tcPr>
            <w:tcW w:w="1083" w:type="dxa"/>
          </w:tcPr>
          <w:p w14:paraId="1AE31BD9" w14:textId="77777777" w:rsidR="00E71F2E" w:rsidRPr="00D52E2F" w:rsidRDefault="00E71F2E" w:rsidP="00407E57">
            <w:pPr>
              <w:pStyle w:val="TAL"/>
              <w:jc w:val="center"/>
              <w:rPr>
                <w:lang w:eastAsia="ja-JP"/>
              </w:rPr>
            </w:pPr>
            <w:r>
              <w:t>-</w:t>
            </w:r>
          </w:p>
        </w:tc>
        <w:tc>
          <w:tcPr>
            <w:tcW w:w="1083" w:type="dxa"/>
          </w:tcPr>
          <w:p w14:paraId="15B003A4" w14:textId="77777777" w:rsidR="00E71F2E" w:rsidRPr="00D52E2F" w:rsidRDefault="00E71F2E" w:rsidP="00407E57">
            <w:pPr>
              <w:pStyle w:val="TAL"/>
              <w:jc w:val="center"/>
              <w:rPr>
                <w:lang w:eastAsia="ja-JP"/>
              </w:rPr>
            </w:pPr>
          </w:p>
        </w:tc>
      </w:tr>
      <w:tr w:rsidR="00E71F2E" w:rsidRPr="00D52E2F" w14:paraId="29920A27" w14:textId="77777777" w:rsidTr="00407E57">
        <w:tc>
          <w:tcPr>
            <w:tcW w:w="2268" w:type="dxa"/>
            <w:tcBorders>
              <w:top w:val="single" w:sz="4" w:space="0" w:color="auto"/>
              <w:left w:val="single" w:sz="4" w:space="0" w:color="auto"/>
              <w:bottom w:val="single" w:sz="4" w:space="0" w:color="auto"/>
              <w:right w:val="single" w:sz="4" w:space="0" w:color="auto"/>
            </w:tcBorders>
          </w:tcPr>
          <w:p w14:paraId="35E65842" w14:textId="77777777" w:rsidR="00E71F2E" w:rsidRPr="00367E0D" w:rsidRDefault="00E71F2E" w:rsidP="00407E57">
            <w:pPr>
              <w:pStyle w:val="TAL"/>
              <w:ind w:leftChars="50" w:left="100"/>
              <w:rPr>
                <w:rFonts w:eastAsia="Batang"/>
                <w:lang w:eastAsia="ja-JP"/>
              </w:rPr>
            </w:pPr>
            <w:r w:rsidRPr="00D52E2F">
              <w:rPr>
                <w:rFonts w:eastAsia="Batang"/>
                <w:lang w:eastAsia="ja-JP"/>
              </w:rPr>
              <w:t>&gt;</w:t>
            </w:r>
            <w:r w:rsidRPr="00635F95">
              <w:rPr>
                <w:rFonts w:eastAsia="Batang"/>
                <w:lang w:eastAsia="ja-JP"/>
              </w:rPr>
              <w:t>Maximum Data Burst Volume</w:t>
            </w:r>
            <w:r w:rsidRPr="00367E0D">
              <w:rPr>
                <w:rFonts w:eastAsia="Batang"/>
                <w:lang w:eastAsia="ja-JP"/>
              </w:rPr>
              <w:t xml:space="preserve"> </w:t>
            </w:r>
          </w:p>
        </w:tc>
        <w:tc>
          <w:tcPr>
            <w:tcW w:w="1020" w:type="dxa"/>
            <w:tcBorders>
              <w:top w:val="single" w:sz="4" w:space="0" w:color="auto"/>
              <w:left w:val="single" w:sz="4" w:space="0" w:color="auto"/>
              <w:bottom w:val="single" w:sz="4" w:space="0" w:color="auto"/>
              <w:right w:val="single" w:sz="4" w:space="0" w:color="auto"/>
            </w:tcBorders>
          </w:tcPr>
          <w:p w14:paraId="60D4BE35" w14:textId="77777777" w:rsidR="00E71F2E" w:rsidRPr="008A5DCE" w:rsidRDefault="00E71F2E" w:rsidP="00407E57">
            <w:pPr>
              <w:pStyle w:val="TAL"/>
              <w:rPr>
                <w:rFonts w:eastAsia="Batang"/>
                <w:lang w:eastAsia="ja-JP"/>
              </w:rPr>
            </w:pPr>
            <w:r>
              <w:rPr>
                <w:rFonts w:eastAsia="Batang"/>
                <w:lang w:eastAsia="ja-JP"/>
              </w:rPr>
              <w:t>O</w:t>
            </w:r>
          </w:p>
        </w:tc>
        <w:tc>
          <w:tcPr>
            <w:tcW w:w="1083" w:type="dxa"/>
            <w:tcBorders>
              <w:top w:val="single" w:sz="4" w:space="0" w:color="auto"/>
              <w:left w:val="single" w:sz="4" w:space="0" w:color="auto"/>
              <w:bottom w:val="single" w:sz="4" w:space="0" w:color="auto"/>
              <w:right w:val="single" w:sz="4" w:space="0" w:color="auto"/>
            </w:tcBorders>
          </w:tcPr>
          <w:p w14:paraId="5C91D61D" w14:textId="77777777" w:rsidR="00E71F2E" w:rsidRPr="00D52E2F" w:rsidRDefault="00E71F2E" w:rsidP="00407E57">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61CFEEB9" w14:textId="77777777" w:rsidR="00E71F2E" w:rsidRPr="00D52E2F" w:rsidRDefault="00E71F2E" w:rsidP="00407E57">
            <w:pPr>
              <w:pStyle w:val="TAL"/>
              <w:rPr>
                <w:lang w:eastAsia="ja-JP"/>
              </w:rPr>
            </w:pPr>
            <w:r w:rsidRPr="00D52E2F">
              <w:rPr>
                <w:lang w:eastAsia="ja-JP"/>
              </w:rPr>
              <w:t>9.3.1.</w:t>
            </w:r>
            <w:r>
              <w:rPr>
                <w:lang w:eastAsia="ja-JP"/>
              </w:rPr>
              <w:t>83</w:t>
            </w:r>
          </w:p>
        </w:tc>
        <w:tc>
          <w:tcPr>
            <w:tcW w:w="1757" w:type="dxa"/>
            <w:tcBorders>
              <w:top w:val="single" w:sz="4" w:space="0" w:color="auto"/>
              <w:left w:val="single" w:sz="4" w:space="0" w:color="auto"/>
              <w:bottom w:val="single" w:sz="4" w:space="0" w:color="auto"/>
              <w:right w:val="single" w:sz="4" w:space="0" w:color="auto"/>
            </w:tcBorders>
          </w:tcPr>
          <w:p w14:paraId="01062765" w14:textId="77777777" w:rsidR="00E71F2E" w:rsidRDefault="00E71F2E" w:rsidP="00407E57">
            <w:pPr>
              <w:pStyle w:val="TAL"/>
              <w:rPr>
                <w:lang w:eastAsia="ja-JP"/>
              </w:rPr>
            </w:pPr>
            <w:r>
              <w:rPr>
                <w:lang w:eastAsia="ja-JP"/>
              </w:rPr>
              <w:t xml:space="preserve">Maximum Data Burst Volume is specified in TS 23.501 [9]. </w:t>
            </w:r>
          </w:p>
          <w:p w14:paraId="64220EA7" w14:textId="77777777" w:rsidR="00E71F2E" w:rsidRPr="00D52E2F" w:rsidRDefault="00E71F2E" w:rsidP="00407E57">
            <w:pPr>
              <w:pStyle w:val="TAL"/>
              <w:rPr>
                <w:lang w:eastAsia="ja-JP"/>
              </w:rPr>
            </w:pPr>
            <w:r>
              <w:rPr>
                <w:lang w:eastAsia="ja-JP"/>
              </w:rPr>
              <w:t xml:space="preserve">This IE is included if the </w:t>
            </w:r>
            <w:r w:rsidRPr="00A1284D">
              <w:rPr>
                <w:i/>
                <w:iCs/>
                <w:lang w:eastAsia="ja-JP"/>
              </w:rPr>
              <w:t xml:space="preserve">Delay Critical </w:t>
            </w:r>
            <w:r>
              <w:rPr>
                <w:lang w:eastAsia="ja-JP"/>
              </w:rPr>
              <w:t xml:space="preserve">IE is set to </w:t>
            </w:r>
            <w:r w:rsidRPr="001D2E49">
              <w:rPr>
                <w:lang w:eastAsia="zh-CN"/>
              </w:rPr>
              <w:t>"</w:t>
            </w:r>
            <w:r>
              <w:rPr>
                <w:lang w:eastAsia="ja-JP"/>
              </w:rPr>
              <w:t>delay critical</w:t>
            </w:r>
            <w:r w:rsidRPr="001D2E49">
              <w:rPr>
                <w:lang w:eastAsia="zh-CN"/>
              </w:rPr>
              <w:t>"</w:t>
            </w:r>
            <w:r>
              <w:rPr>
                <w:lang w:eastAsia="ja-JP"/>
              </w:rPr>
              <w:t xml:space="preserve"> and is ignored otherwise.</w:t>
            </w:r>
          </w:p>
        </w:tc>
        <w:tc>
          <w:tcPr>
            <w:tcW w:w="1083" w:type="dxa"/>
            <w:tcBorders>
              <w:top w:val="single" w:sz="4" w:space="0" w:color="auto"/>
              <w:left w:val="single" w:sz="4" w:space="0" w:color="auto"/>
              <w:bottom w:val="single" w:sz="4" w:space="0" w:color="auto"/>
              <w:right w:val="single" w:sz="4" w:space="0" w:color="auto"/>
            </w:tcBorders>
          </w:tcPr>
          <w:p w14:paraId="09990905" w14:textId="77777777" w:rsidR="00E71F2E" w:rsidRPr="00D52E2F" w:rsidRDefault="00E71F2E" w:rsidP="00407E57">
            <w:pPr>
              <w:pStyle w:val="TAL"/>
              <w:jc w:val="center"/>
              <w:rPr>
                <w:lang w:eastAsia="ja-JP"/>
              </w:rPr>
            </w:pPr>
            <w:r>
              <w:t>YES</w:t>
            </w:r>
          </w:p>
        </w:tc>
        <w:tc>
          <w:tcPr>
            <w:tcW w:w="1083" w:type="dxa"/>
            <w:tcBorders>
              <w:top w:val="single" w:sz="4" w:space="0" w:color="auto"/>
              <w:left w:val="single" w:sz="4" w:space="0" w:color="auto"/>
              <w:bottom w:val="single" w:sz="4" w:space="0" w:color="auto"/>
              <w:right w:val="single" w:sz="4" w:space="0" w:color="auto"/>
            </w:tcBorders>
          </w:tcPr>
          <w:p w14:paraId="4EFBB66B" w14:textId="77777777" w:rsidR="00E71F2E" w:rsidRPr="00D52E2F" w:rsidRDefault="00E71F2E" w:rsidP="00407E57">
            <w:pPr>
              <w:pStyle w:val="TAL"/>
              <w:jc w:val="center"/>
              <w:rPr>
                <w:lang w:eastAsia="ja-JP"/>
              </w:rPr>
            </w:pPr>
            <w:r>
              <w:t>ignore</w:t>
            </w:r>
          </w:p>
        </w:tc>
      </w:tr>
      <w:tr w:rsidR="00E71F2E" w:rsidRPr="00D52E2F" w14:paraId="39EBDA76" w14:textId="77777777" w:rsidTr="00E71F2E">
        <w:trPr>
          <w:ins w:id="300" w:author="Nokia" w:date="2025-03-25T10:09:00Z"/>
        </w:trPr>
        <w:tc>
          <w:tcPr>
            <w:tcW w:w="2268" w:type="dxa"/>
            <w:tcBorders>
              <w:top w:val="single" w:sz="4" w:space="0" w:color="auto"/>
              <w:left w:val="single" w:sz="4" w:space="0" w:color="auto"/>
              <w:bottom w:val="single" w:sz="4" w:space="0" w:color="auto"/>
              <w:right w:val="single" w:sz="4" w:space="0" w:color="auto"/>
            </w:tcBorders>
          </w:tcPr>
          <w:p w14:paraId="7324755B" w14:textId="305C27D0" w:rsidR="00E71F2E" w:rsidRPr="00E71F2E" w:rsidRDefault="00E71F2E" w:rsidP="00407E57">
            <w:pPr>
              <w:pStyle w:val="TAL"/>
              <w:ind w:leftChars="50" w:left="100"/>
              <w:rPr>
                <w:ins w:id="301" w:author="Nokia" w:date="2025-03-25T10:09:00Z"/>
                <w:rFonts w:eastAsia="Batang"/>
                <w:lang w:eastAsia="ja-JP"/>
              </w:rPr>
            </w:pPr>
            <w:ins w:id="302" w:author="Nokia" w:date="2025-03-25T10:09:00Z">
              <w:r w:rsidRPr="00D52E2F">
                <w:rPr>
                  <w:rFonts w:eastAsia="Batang"/>
                  <w:lang w:eastAsia="ja-JP"/>
                </w:rPr>
                <w:t>&gt;</w:t>
              </w:r>
              <w:r w:rsidRPr="0007585C">
                <w:rPr>
                  <w:rFonts w:eastAsia="Batang"/>
                  <w:lang w:eastAsia="ja-JP"/>
                </w:rPr>
                <w:t>PDU Set Delay Budget</w:t>
              </w:r>
              <w:r w:rsidRPr="00E71F2E">
                <w:rPr>
                  <w:rFonts w:eastAsia="Batang" w:hint="eastAsia"/>
                  <w:lang w:eastAsia="ja-JP"/>
                </w:rPr>
                <w:t xml:space="preserve"> </w:t>
              </w:r>
              <w:r w:rsidRPr="00E71F2E">
                <w:rPr>
                  <w:rFonts w:eastAsia="Batang"/>
                  <w:lang w:eastAsia="ja-JP"/>
                </w:rPr>
                <w:t>Downlink</w:t>
              </w:r>
            </w:ins>
          </w:p>
        </w:tc>
        <w:tc>
          <w:tcPr>
            <w:tcW w:w="1020" w:type="dxa"/>
            <w:tcBorders>
              <w:top w:val="single" w:sz="4" w:space="0" w:color="auto"/>
              <w:left w:val="single" w:sz="4" w:space="0" w:color="auto"/>
              <w:bottom w:val="single" w:sz="4" w:space="0" w:color="auto"/>
              <w:right w:val="single" w:sz="4" w:space="0" w:color="auto"/>
            </w:tcBorders>
          </w:tcPr>
          <w:p w14:paraId="58B725AF" w14:textId="77777777" w:rsidR="00E71F2E" w:rsidRPr="0007585C" w:rsidRDefault="00E71F2E" w:rsidP="00407E57">
            <w:pPr>
              <w:pStyle w:val="TAL"/>
              <w:rPr>
                <w:ins w:id="303" w:author="Nokia" w:date="2025-03-25T10:09:00Z"/>
                <w:rFonts w:eastAsia="Batang"/>
                <w:lang w:eastAsia="ja-JP"/>
              </w:rPr>
            </w:pPr>
            <w:ins w:id="304" w:author="Nokia" w:date="2025-03-25T10:09:00Z">
              <w:r>
                <w:rPr>
                  <w:rFonts w:eastAsia="Batang"/>
                  <w:lang w:eastAsia="ja-JP"/>
                </w:rPr>
                <w:t>O</w:t>
              </w:r>
            </w:ins>
          </w:p>
        </w:tc>
        <w:tc>
          <w:tcPr>
            <w:tcW w:w="1083" w:type="dxa"/>
            <w:tcBorders>
              <w:top w:val="single" w:sz="4" w:space="0" w:color="auto"/>
              <w:left w:val="single" w:sz="4" w:space="0" w:color="auto"/>
              <w:bottom w:val="single" w:sz="4" w:space="0" w:color="auto"/>
              <w:right w:val="single" w:sz="4" w:space="0" w:color="auto"/>
            </w:tcBorders>
          </w:tcPr>
          <w:p w14:paraId="052D8DB5" w14:textId="77777777" w:rsidR="00E71F2E" w:rsidRPr="00D52E2F" w:rsidRDefault="00E71F2E" w:rsidP="00407E57">
            <w:pPr>
              <w:pStyle w:val="TAL"/>
              <w:rPr>
                <w:ins w:id="305" w:author="Nokia" w:date="2025-03-25T10:09:00Z"/>
                <w:lang w:eastAsia="ja-JP"/>
              </w:rPr>
            </w:pPr>
          </w:p>
        </w:tc>
        <w:tc>
          <w:tcPr>
            <w:tcW w:w="1587" w:type="dxa"/>
            <w:tcBorders>
              <w:top w:val="single" w:sz="4" w:space="0" w:color="auto"/>
              <w:left w:val="single" w:sz="4" w:space="0" w:color="auto"/>
              <w:bottom w:val="single" w:sz="4" w:space="0" w:color="auto"/>
              <w:right w:val="single" w:sz="4" w:space="0" w:color="auto"/>
            </w:tcBorders>
          </w:tcPr>
          <w:p w14:paraId="3FA21825" w14:textId="77777777" w:rsidR="00E71F2E" w:rsidRPr="00D52E2F" w:rsidRDefault="00E71F2E" w:rsidP="00407E57">
            <w:pPr>
              <w:pStyle w:val="TAL"/>
              <w:rPr>
                <w:ins w:id="306" w:author="Nokia" w:date="2025-03-25T10:09:00Z"/>
                <w:lang w:eastAsia="ja-JP"/>
              </w:rPr>
            </w:pPr>
            <w:ins w:id="307" w:author="Nokia" w:date="2025-03-25T10:09:00Z">
              <w:r w:rsidRPr="00D52E2F">
                <w:rPr>
                  <w:lang w:eastAsia="ja-JP"/>
                </w:rPr>
                <w:t>9.3.1.</w:t>
              </w:r>
              <w:r>
                <w:rPr>
                  <w:rFonts w:hint="eastAsia"/>
                  <w:lang w:eastAsia="ja-JP"/>
                </w:rPr>
                <w:t>135</w:t>
              </w:r>
            </w:ins>
          </w:p>
        </w:tc>
        <w:tc>
          <w:tcPr>
            <w:tcW w:w="1757" w:type="dxa"/>
            <w:tcBorders>
              <w:top w:val="single" w:sz="4" w:space="0" w:color="auto"/>
              <w:left w:val="single" w:sz="4" w:space="0" w:color="auto"/>
              <w:bottom w:val="single" w:sz="4" w:space="0" w:color="auto"/>
              <w:right w:val="single" w:sz="4" w:space="0" w:color="auto"/>
            </w:tcBorders>
          </w:tcPr>
          <w:p w14:paraId="4885108B" w14:textId="77777777" w:rsidR="00E71F2E" w:rsidRPr="00D52E2F" w:rsidRDefault="00E71F2E" w:rsidP="00407E57">
            <w:pPr>
              <w:pStyle w:val="TAL"/>
              <w:rPr>
                <w:ins w:id="308" w:author="Nokia" w:date="2025-03-25T10:09:00Z"/>
                <w:lang w:eastAsia="ja-JP"/>
              </w:rPr>
            </w:pPr>
          </w:p>
        </w:tc>
        <w:tc>
          <w:tcPr>
            <w:tcW w:w="1083" w:type="dxa"/>
            <w:tcBorders>
              <w:top w:val="single" w:sz="4" w:space="0" w:color="auto"/>
              <w:left w:val="single" w:sz="4" w:space="0" w:color="auto"/>
              <w:bottom w:val="single" w:sz="4" w:space="0" w:color="auto"/>
              <w:right w:val="single" w:sz="4" w:space="0" w:color="auto"/>
            </w:tcBorders>
          </w:tcPr>
          <w:p w14:paraId="33D87AD1" w14:textId="77777777" w:rsidR="00E71F2E" w:rsidRPr="00D52E2F" w:rsidRDefault="00E71F2E" w:rsidP="00407E57">
            <w:pPr>
              <w:pStyle w:val="TAL"/>
              <w:jc w:val="center"/>
              <w:rPr>
                <w:ins w:id="309" w:author="Nokia" w:date="2025-03-25T10:09:00Z"/>
              </w:rPr>
            </w:pPr>
            <w:ins w:id="310" w:author="Nokia" w:date="2025-03-25T10:09:00Z">
              <w:r w:rsidRPr="0007585C">
                <w:t>-</w:t>
              </w:r>
            </w:ins>
          </w:p>
        </w:tc>
        <w:tc>
          <w:tcPr>
            <w:tcW w:w="1083" w:type="dxa"/>
            <w:tcBorders>
              <w:top w:val="single" w:sz="4" w:space="0" w:color="auto"/>
              <w:left w:val="single" w:sz="4" w:space="0" w:color="auto"/>
              <w:bottom w:val="single" w:sz="4" w:space="0" w:color="auto"/>
              <w:right w:val="single" w:sz="4" w:space="0" w:color="auto"/>
            </w:tcBorders>
          </w:tcPr>
          <w:p w14:paraId="12EC60FF" w14:textId="77777777" w:rsidR="00E71F2E" w:rsidRPr="00D52E2F" w:rsidRDefault="00E71F2E" w:rsidP="00407E57">
            <w:pPr>
              <w:pStyle w:val="TAL"/>
              <w:jc w:val="center"/>
              <w:rPr>
                <w:ins w:id="311" w:author="Nokia" w:date="2025-03-25T10:09:00Z"/>
              </w:rPr>
            </w:pPr>
          </w:p>
        </w:tc>
      </w:tr>
      <w:tr w:rsidR="00E71F2E" w:rsidRPr="00D52E2F" w14:paraId="7C26F141" w14:textId="77777777" w:rsidTr="00E71F2E">
        <w:trPr>
          <w:ins w:id="312" w:author="Nokia" w:date="2025-03-25T10:09:00Z"/>
        </w:trPr>
        <w:tc>
          <w:tcPr>
            <w:tcW w:w="2268" w:type="dxa"/>
            <w:tcBorders>
              <w:top w:val="single" w:sz="4" w:space="0" w:color="auto"/>
              <w:left w:val="single" w:sz="4" w:space="0" w:color="auto"/>
              <w:bottom w:val="single" w:sz="4" w:space="0" w:color="auto"/>
              <w:right w:val="single" w:sz="4" w:space="0" w:color="auto"/>
            </w:tcBorders>
          </w:tcPr>
          <w:p w14:paraId="09FA29C1" w14:textId="750A8EDD" w:rsidR="00E71F2E" w:rsidRPr="00E71F2E" w:rsidRDefault="00E71F2E" w:rsidP="00407E57">
            <w:pPr>
              <w:pStyle w:val="TAL"/>
              <w:ind w:leftChars="50" w:left="100"/>
              <w:rPr>
                <w:ins w:id="313" w:author="Nokia" w:date="2025-03-25T10:09:00Z"/>
                <w:rFonts w:eastAsia="Batang"/>
                <w:lang w:eastAsia="ja-JP"/>
              </w:rPr>
            </w:pPr>
            <w:ins w:id="314" w:author="Nokia" w:date="2025-03-25T10:09:00Z">
              <w:r w:rsidRPr="00D52E2F">
                <w:rPr>
                  <w:rFonts w:eastAsia="Batang"/>
                  <w:lang w:eastAsia="ja-JP"/>
                </w:rPr>
                <w:t>&gt;</w:t>
              </w:r>
              <w:r w:rsidRPr="0007585C">
                <w:rPr>
                  <w:rFonts w:eastAsia="Batang"/>
                  <w:lang w:eastAsia="ja-JP"/>
                </w:rPr>
                <w:t>PDU Set Delay Budget</w:t>
              </w:r>
              <w:r w:rsidRPr="00E71F2E">
                <w:rPr>
                  <w:rFonts w:eastAsia="Batang" w:hint="eastAsia"/>
                  <w:lang w:eastAsia="ja-JP"/>
                </w:rPr>
                <w:t xml:space="preserve"> </w:t>
              </w:r>
              <w:r w:rsidRPr="00E71F2E">
                <w:rPr>
                  <w:rFonts w:eastAsia="Batang"/>
                  <w:lang w:eastAsia="ja-JP"/>
                </w:rPr>
                <w:t>Uplink</w:t>
              </w:r>
            </w:ins>
          </w:p>
        </w:tc>
        <w:tc>
          <w:tcPr>
            <w:tcW w:w="1020" w:type="dxa"/>
            <w:tcBorders>
              <w:top w:val="single" w:sz="4" w:space="0" w:color="auto"/>
              <w:left w:val="single" w:sz="4" w:space="0" w:color="auto"/>
              <w:bottom w:val="single" w:sz="4" w:space="0" w:color="auto"/>
              <w:right w:val="single" w:sz="4" w:space="0" w:color="auto"/>
            </w:tcBorders>
          </w:tcPr>
          <w:p w14:paraId="5D208291" w14:textId="77777777" w:rsidR="00E71F2E" w:rsidRPr="0007585C" w:rsidRDefault="00E71F2E" w:rsidP="00407E57">
            <w:pPr>
              <w:pStyle w:val="TAL"/>
              <w:rPr>
                <w:ins w:id="315" w:author="Nokia" w:date="2025-03-25T10:09:00Z"/>
                <w:rFonts w:eastAsia="Batang"/>
                <w:lang w:eastAsia="ja-JP"/>
              </w:rPr>
            </w:pPr>
            <w:ins w:id="316" w:author="Nokia" w:date="2025-03-25T10:09:00Z">
              <w:r>
                <w:rPr>
                  <w:rFonts w:eastAsia="Batang"/>
                  <w:lang w:eastAsia="ja-JP"/>
                </w:rPr>
                <w:t>O</w:t>
              </w:r>
            </w:ins>
          </w:p>
        </w:tc>
        <w:tc>
          <w:tcPr>
            <w:tcW w:w="1083" w:type="dxa"/>
            <w:tcBorders>
              <w:top w:val="single" w:sz="4" w:space="0" w:color="auto"/>
              <w:left w:val="single" w:sz="4" w:space="0" w:color="auto"/>
              <w:bottom w:val="single" w:sz="4" w:space="0" w:color="auto"/>
              <w:right w:val="single" w:sz="4" w:space="0" w:color="auto"/>
            </w:tcBorders>
          </w:tcPr>
          <w:p w14:paraId="433DCA05" w14:textId="77777777" w:rsidR="00E71F2E" w:rsidRPr="00D52E2F" w:rsidRDefault="00E71F2E" w:rsidP="00407E57">
            <w:pPr>
              <w:pStyle w:val="TAL"/>
              <w:rPr>
                <w:ins w:id="317" w:author="Nokia" w:date="2025-03-25T10:09:00Z"/>
                <w:lang w:eastAsia="ja-JP"/>
              </w:rPr>
            </w:pPr>
          </w:p>
        </w:tc>
        <w:tc>
          <w:tcPr>
            <w:tcW w:w="1587" w:type="dxa"/>
            <w:tcBorders>
              <w:top w:val="single" w:sz="4" w:space="0" w:color="auto"/>
              <w:left w:val="single" w:sz="4" w:space="0" w:color="auto"/>
              <w:bottom w:val="single" w:sz="4" w:space="0" w:color="auto"/>
              <w:right w:val="single" w:sz="4" w:space="0" w:color="auto"/>
            </w:tcBorders>
          </w:tcPr>
          <w:p w14:paraId="347BF763" w14:textId="77777777" w:rsidR="00E71F2E" w:rsidRPr="00D52E2F" w:rsidRDefault="00E71F2E" w:rsidP="00407E57">
            <w:pPr>
              <w:pStyle w:val="TAL"/>
              <w:rPr>
                <w:ins w:id="318" w:author="Nokia" w:date="2025-03-25T10:09:00Z"/>
                <w:lang w:eastAsia="ja-JP"/>
              </w:rPr>
            </w:pPr>
            <w:ins w:id="319" w:author="Nokia" w:date="2025-03-25T10:09:00Z">
              <w:r w:rsidRPr="00D52E2F">
                <w:rPr>
                  <w:lang w:eastAsia="ja-JP"/>
                </w:rPr>
                <w:t>9.3.1.</w:t>
              </w:r>
              <w:r>
                <w:rPr>
                  <w:rFonts w:hint="eastAsia"/>
                  <w:lang w:eastAsia="ja-JP"/>
                </w:rPr>
                <w:t>135</w:t>
              </w:r>
            </w:ins>
          </w:p>
        </w:tc>
        <w:tc>
          <w:tcPr>
            <w:tcW w:w="1757" w:type="dxa"/>
            <w:tcBorders>
              <w:top w:val="single" w:sz="4" w:space="0" w:color="auto"/>
              <w:left w:val="single" w:sz="4" w:space="0" w:color="auto"/>
              <w:bottom w:val="single" w:sz="4" w:space="0" w:color="auto"/>
              <w:right w:val="single" w:sz="4" w:space="0" w:color="auto"/>
            </w:tcBorders>
          </w:tcPr>
          <w:p w14:paraId="12CE5514" w14:textId="77777777" w:rsidR="00E71F2E" w:rsidRPr="00D52E2F" w:rsidRDefault="00E71F2E" w:rsidP="00407E57">
            <w:pPr>
              <w:pStyle w:val="TAL"/>
              <w:rPr>
                <w:ins w:id="320" w:author="Nokia" w:date="2025-03-25T10:09:00Z"/>
                <w:lang w:eastAsia="ja-JP"/>
              </w:rPr>
            </w:pPr>
          </w:p>
        </w:tc>
        <w:tc>
          <w:tcPr>
            <w:tcW w:w="1083" w:type="dxa"/>
            <w:tcBorders>
              <w:top w:val="single" w:sz="4" w:space="0" w:color="auto"/>
              <w:left w:val="single" w:sz="4" w:space="0" w:color="auto"/>
              <w:bottom w:val="single" w:sz="4" w:space="0" w:color="auto"/>
              <w:right w:val="single" w:sz="4" w:space="0" w:color="auto"/>
            </w:tcBorders>
          </w:tcPr>
          <w:p w14:paraId="10A29804" w14:textId="77777777" w:rsidR="00E71F2E" w:rsidRPr="00D52E2F" w:rsidRDefault="00E71F2E" w:rsidP="00407E57">
            <w:pPr>
              <w:pStyle w:val="TAL"/>
              <w:jc w:val="center"/>
              <w:rPr>
                <w:ins w:id="321" w:author="Nokia" w:date="2025-03-25T10:09:00Z"/>
              </w:rPr>
            </w:pPr>
            <w:ins w:id="322" w:author="Nokia" w:date="2025-03-25T10:09:00Z">
              <w:r w:rsidRPr="0007585C">
                <w:t>-</w:t>
              </w:r>
            </w:ins>
          </w:p>
        </w:tc>
        <w:tc>
          <w:tcPr>
            <w:tcW w:w="1083" w:type="dxa"/>
            <w:tcBorders>
              <w:top w:val="single" w:sz="4" w:space="0" w:color="auto"/>
              <w:left w:val="single" w:sz="4" w:space="0" w:color="auto"/>
              <w:bottom w:val="single" w:sz="4" w:space="0" w:color="auto"/>
              <w:right w:val="single" w:sz="4" w:space="0" w:color="auto"/>
            </w:tcBorders>
          </w:tcPr>
          <w:p w14:paraId="48AE8A53" w14:textId="77777777" w:rsidR="00E71F2E" w:rsidRPr="00D52E2F" w:rsidRDefault="00E71F2E" w:rsidP="00407E57">
            <w:pPr>
              <w:pStyle w:val="TAL"/>
              <w:jc w:val="center"/>
              <w:rPr>
                <w:ins w:id="323" w:author="Nokia" w:date="2025-03-25T10:09:00Z"/>
              </w:rPr>
            </w:pPr>
          </w:p>
        </w:tc>
      </w:tr>
      <w:tr w:rsidR="00E71F2E" w:rsidRPr="00D52E2F" w14:paraId="7714AD44" w14:textId="77777777" w:rsidTr="00E71F2E">
        <w:trPr>
          <w:ins w:id="324" w:author="Nokia" w:date="2025-03-25T10:09:00Z"/>
        </w:trPr>
        <w:tc>
          <w:tcPr>
            <w:tcW w:w="2268" w:type="dxa"/>
            <w:tcBorders>
              <w:top w:val="single" w:sz="4" w:space="0" w:color="auto"/>
              <w:left w:val="single" w:sz="4" w:space="0" w:color="auto"/>
              <w:bottom w:val="single" w:sz="4" w:space="0" w:color="auto"/>
              <w:right w:val="single" w:sz="4" w:space="0" w:color="auto"/>
            </w:tcBorders>
          </w:tcPr>
          <w:p w14:paraId="165E69DF" w14:textId="77777777" w:rsidR="00E71F2E" w:rsidRPr="00E71F2E" w:rsidRDefault="00E71F2E" w:rsidP="00407E57">
            <w:pPr>
              <w:pStyle w:val="TAL"/>
              <w:ind w:leftChars="50" w:left="100"/>
              <w:rPr>
                <w:ins w:id="325" w:author="Nokia" w:date="2025-03-25T10:09:00Z"/>
                <w:rFonts w:eastAsia="Batang"/>
                <w:lang w:eastAsia="ja-JP"/>
              </w:rPr>
            </w:pPr>
            <w:ins w:id="326" w:author="Nokia" w:date="2025-03-25T10:09:00Z">
              <w:r w:rsidRPr="00D52E2F">
                <w:rPr>
                  <w:rFonts w:eastAsia="Batang"/>
                  <w:lang w:eastAsia="ja-JP"/>
                </w:rPr>
                <w:t>&gt;</w:t>
              </w:r>
              <w:r w:rsidRPr="0007585C">
                <w:rPr>
                  <w:rFonts w:eastAsia="Batang"/>
                  <w:lang w:eastAsia="ja-JP"/>
                </w:rPr>
                <w:t xml:space="preserve">PDU Set Error Rate </w:t>
              </w:r>
              <w:r>
                <w:rPr>
                  <w:rFonts w:eastAsia="Batang"/>
                  <w:lang w:eastAsia="ja-JP"/>
                </w:rPr>
                <w:t>Downlink</w:t>
              </w:r>
            </w:ins>
          </w:p>
        </w:tc>
        <w:tc>
          <w:tcPr>
            <w:tcW w:w="1020" w:type="dxa"/>
            <w:tcBorders>
              <w:top w:val="single" w:sz="4" w:space="0" w:color="auto"/>
              <w:left w:val="single" w:sz="4" w:space="0" w:color="auto"/>
              <w:bottom w:val="single" w:sz="4" w:space="0" w:color="auto"/>
              <w:right w:val="single" w:sz="4" w:space="0" w:color="auto"/>
            </w:tcBorders>
          </w:tcPr>
          <w:p w14:paraId="3F1052EC" w14:textId="77777777" w:rsidR="00E71F2E" w:rsidRPr="0007585C" w:rsidRDefault="00E71F2E" w:rsidP="00407E57">
            <w:pPr>
              <w:pStyle w:val="TAL"/>
              <w:rPr>
                <w:ins w:id="327" w:author="Nokia" w:date="2025-03-25T10:09:00Z"/>
                <w:rFonts w:eastAsia="Batang"/>
                <w:lang w:eastAsia="ja-JP"/>
              </w:rPr>
            </w:pPr>
            <w:ins w:id="328" w:author="Nokia" w:date="2025-03-25T10:09:00Z">
              <w:r>
                <w:rPr>
                  <w:rFonts w:eastAsia="Batang"/>
                  <w:lang w:eastAsia="ja-JP"/>
                </w:rPr>
                <w:t>O</w:t>
              </w:r>
            </w:ins>
          </w:p>
        </w:tc>
        <w:tc>
          <w:tcPr>
            <w:tcW w:w="1083" w:type="dxa"/>
            <w:tcBorders>
              <w:top w:val="single" w:sz="4" w:space="0" w:color="auto"/>
              <w:left w:val="single" w:sz="4" w:space="0" w:color="auto"/>
              <w:bottom w:val="single" w:sz="4" w:space="0" w:color="auto"/>
              <w:right w:val="single" w:sz="4" w:space="0" w:color="auto"/>
            </w:tcBorders>
          </w:tcPr>
          <w:p w14:paraId="704A0970" w14:textId="77777777" w:rsidR="00E71F2E" w:rsidRPr="00D52E2F" w:rsidRDefault="00E71F2E" w:rsidP="00407E57">
            <w:pPr>
              <w:pStyle w:val="TAL"/>
              <w:rPr>
                <w:ins w:id="329" w:author="Nokia" w:date="2025-03-25T10:09:00Z"/>
                <w:lang w:eastAsia="ja-JP"/>
              </w:rPr>
            </w:pPr>
          </w:p>
        </w:tc>
        <w:tc>
          <w:tcPr>
            <w:tcW w:w="1587" w:type="dxa"/>
            <w:tcBorders>
              <w:top w:val="single" w:sz="4" w:space="0" w:color="auto"/>
              <w:left w:val="single" w:sz="4" w:space="0" w:color="auto"/>
              <w:bottom w:val="single" w:sz="4" w:space="0" w:color="auto"/>
              <w:right w:val="single" w:sz="4" w:space="0" w:color="auto"/>
            </w:tcBorders>
          </w:tcPr>
          <w:p w14:paraId="6359087E" w14:textId="77777777" w:rsidR="00E71F2E" w:rsidRPr="00D52E2F" w:rsidRDefault="00E71F2E" w:rsidP="00407E57">
            <w:pPr>
              <w:pStyle w:val="TAL"/>
              <w:rPr>
                <w:ins w:id="330" w:author="Nokia" w:date="2025-03-25T10:09:00Z"/>
                <w:lang w:eastAsia="ja-JP"/>
              </w:rPr>
            </w:pPr>
            <w:ins w:id="331" w:author="Nokia" w:date="2025-03-25T10:09:00Z">
              <w:r w:rsidRPr="00D52E2F">
                <w:rPr>
                  <w:lang w:eastAsia="ja-JP"/>
                </w:rPr>
                <w:t>9.3.1.</w:t>
              </w:r>
              <w:r>
                <w:rPr>
                  <w:lang w:eastAsia="ja-JP"/>
                </w:rPr>
                <w:t>81</w:t>
              </w:r>
            </w:ins>
          </w:p>
        </w:tc>
        <w:tc>
          <w:tcPr>
            <w:tcW w:w="1757" w:type="dxa"/>
            <w:tcBorders>
              <w:top w:val="single" w:sz="4" w:space="0" w:color="auto"/>
              <w:left w:val="single" w:sz="4" w:space="0" w:color="auto"/>
              <w:bottom w:val="single" w:sz="4" w:space="0" w:color="auto"/>
              <w:right w:val="single" w:sz="4" w:space="0" w:color="auto"/>
            </w:tcBorders>
          </w:tcPr>
          <w:p w14:paraId="69A7BEE2" w14:textId="77777777" w:rsidR="00E71F2E" w:rsidRPr="00D52E2F" w:rsidRDefault="00E71F2E" w:rsidP="00407E57">
            <w:pPr>
              <w:pStyle w:val="TAL"/>
              <w:rPr>
                <w:ins w:id="332" w:author="Nokia" w:date="2025-03-25T10:09:00Z"/>
                <w:lang w:eastAsia="ja-JP"/>
              </w:rPr>
            </w:pPr>
          </w:p>
        </w:tc>
        <w:tc>
          <w:tcPr>
            <w:tcW w:w="1083" w:type="dxa"/>
            <w:tcBorders>
              <w:top w:val="single" w:sz="4" w:space="0" w:color="auto"/>
              <w:left w:val="single" w:sz="4" w:space="0" w:color="auto"/>
              <w:bottom w:val="single" w:sz="4" w:space="0" w:color="auto"/>
              <w:right w:val="single" w:sz="4" w:space="0" w:color="auto"/>
            </w:tcBorders>
          </w:tcPr>
          <w:p w14:paraId="6352E0A1" w14:textId="77777777" w:rsidR="00E71F2E" w:rsidRPr="00D52E2F" w:rsidRDefault="00E71F2E" w:rsidP="00407E57">
            <w:pPr>
              <w:pStyle w:val="TAL"/>
              <w:jc w:val="center"/>
              <w:rPr>
                <w:ins w:id="333" w:author="Nokia" w:date="2025-03-25T10:09:00Z"/>
              </w:rPr>
            </w:pPr>
            <w:ins w:id="334" w:author="Nokia" w:date="2025-03-25T10:09:00Z">
              <w:r>
                <w:t>-</w:t>
              </w:r>
            </w:ins>
          </w:p>
        </w:tc>
        <w:tc>
          <w:tcPr>
            <w:tcW w:w="1083" w:type="dxa"/>
            <w:tcBorders>
              <w:top w:val="single" w:sz="4" w:space="0" w:color="auto"/>
              <w:left w:val="single" w:sz="4" w:space="0" w:color="auto"/>
              <w:bottom w:val="single" w:sz="4" w:space="0" w:color="auto"/>
              <w:right w:val="single" w:sz="4" w:space="0" w:color="auto"/>
            </w:tcBorders>
          </w:tcPr>
          <w:p w14:paraId="7D807C57" w14:textId="77777777" w:rsidR="00E71F2E" w:rsidRPr="00D52E2F" w:rsidRDefault="00E71F2E" w:rsidP="00407E57">
            <w:pPr>
              <w:pStyle w:val="TAL"/>
              <w:jc w:val="center"/>
              <w:rPr>
                <w:ins w:id="335" w:author="Nokia" w:date="2025-03-25T10:09:00Z"/>
              </w:rPr>
            </w:pPr>
          </w:p>
        </w:tc>
      </w:tr>
      <w:tr w:rsidR="00E71F2E" w:rsidRPr="00D52E2F" w14:paraId="7FDAB0A6" w14:textId="77777777" w:rsidTr="00E71F2E">
        <w:trPr>
          <w:ins w:id="336" w:author="Nokia" w:date="2025-03-25T10:09:00Z"/>
        </w:trPr>
        <w:tc>
          <w:tcPr>
            <w:tcW w:w="2268" w:type="dxa"/>
            <w:tcBorders>
              <w:top w:val="single" w:sz="4" w:space="0" w:color="auto"/>
              <w:left w:val="single" w:sz="4" w:space="0" w:color="auto"/>
              <w:bottom w:val="single" w:sz="4" w:space="0" w:color="auto"/>
              <w:right w:val="single" w:sz="4" w:space="0" w:color="auto"/>
            </w:tcBorders>
          </w:tcPr>
          <w:p w14:paraId="3BD74730" w14:textId="77777777" w:rsidR="00E71F2E" w:rsidRPr="0007585C" w:rsidRDefault="00E71F2E" w:rsidP="00407E57">
            <w:pPr>
              <w:pStyle w:val="TAL"/>
              <w:ind w:leftChars="50" w:left="100"/>
              <w:rPr>
                <w:ins w:id="337" w:author="Nokia" w:date="2025-03-25T10:09:00Z"/>
                <w:rFonts w:eastAsia="Batang"/>
                <w:lang w:eastAsia="ja-JP"/>
              </w:rPr>
            </w:pPr>
            <w:ins w:id="338" w:author="Nokia" w:date="2025-03-25T10:09:00Z">
              <w:r w:rsidRPr="00D52E2F">
                <w:rPr>
                  <w:rFonts w:eastAsia="Batang"/>
                  <w:lang w:eastAsia="ja-JP"/>
                </w:rPr>
                <w:t>&gt;</w:t>
              </w:r>
              <w:r w:rsidRPr="0007585C">
                <w:rPr>
                  <w:rFonts w:eastAsia="Batang"/>
                  <w:lang w:eastAsia="ja-JP"/>
                </w:rPr>
                <w:t xml:space="preserve">PDU Set Error Rate </w:t>
              </w:r>
              <w:r>
                <w:rPr>
                  <w:rFonts w:eastAsia="Batang"/>
                  <w:lang w:eastAsia="ja-JP"/>
                </w:rPr>
                <w:t>Uplink</w:t>
              </w:r>
            </w:ins>
          </w:p>
        </w:tc>
        <w:tc>
          <w:tcPr>
            <w:tcW w:w="1020" w:type="dxa"/>
            <w:tcBorders>
              <w:top w:val="single" w:sz="4" w:space="0" w:color="auto"/>
              <w:left w:val="single" w:sz="4" w:space="0" w:color="auto"/>
              <w:bottom w:val="single" w:sz="4" w:space="0" w:color="auto"/>
              <w:right w:val="single" w:sz="4" w:space="0" w:color="auto"/>
            </w:tcBorders>
          </w:tcPr>
          <w:p w14:paraId="4CD2DB4C" w14:textId="77777777" w:rsidR="00E71F2E" w:rsidRPr="0007585C" w:rsidRDefault="00E71F2E" w:rsidP="00407E57">
            <w:pPr>
              <w:pStyle w:val="TAL"/>
              <w:rPr>
                <w:ins w:id="339" w:author="Nokia" w:date="2025-03-25T10:09:00Z"/>
                <w:rFonts w:eastAsia="Batang"/>
                <w:lang w:eastAsia="ja-JP"/>
              </w:rPr>
            </w:pPr>
            <w:ins w:id="340" w:author="Nokia" w:date="2025-03-25T10:09:00Z">
              <w:r>
                <w:rPr>
                  <w:rFonts w:eastAsia="Batang"/>
                  <w:lang w:eastAsia="ja-JP"/>
                </w:rPr>
                <w:t>O</w:t>
              </w:r>
            </w:ins>
          </w:p>
        </w:tc>
        <w:tc>
          <w:tcPr>
            <w:tcW w:w="1083" w:type="dxa"/>
            <w:tcBorders>
              <w:top w:val="single" w:sz="4" w:space="0" w:color="auto"/>
              <w:left w:val="single" w:sz="4" w:space="0" w:color="auto"/>
              <w:bottom w:val="single" w:sz="4" w:space="0" w:color="auto"/>
              <w:right w:val="single" w:sz="4" w:space="0" w:color="auto"/>
            </w:tcBorders>
          </w:tcPr>
          <w:p w14:paraId="5033CACD" w14:textId="77777777" w:rsidR="00E71F2E" w:rsidRPr="00D52E2F" w:rsidRDefault="00E71F2E" w:rsidP="00407E57">
            <w:pPr>
              <w:pStyle w:val="TAL"/>
              <w:rPr>
                <w:ins w:id="341" w:author="Nokia" w:date="2025-03-25T10:09:00Z"/>
                <w:lang w:eastAsia="ja-JP"/>
              </w:rPr>
            </w:pPr>
          </w:p>
        </w:tc>
        <w:tc>
          <w:tcPr>
            <w:tcW w:w="1587" w:type="dxa"/>
            <w:tcBorders>
              <w:top w:val="single" w:sz="4" w:space="0" w:color="auto"/>
              <w:left w:val="single" w:sz="4" w:space="0" w:color="auto"/>
              <w:bottom w:val="single" w:sz="4" w:space="0" w:color="auto"/>
              <w:right w:val="single" w:sz="4" w:space="0" w:color="auto"/>
            </w:tcBorders>
          </w:tcPr>
          <w:p w14:paraId="6DF7EC4B" w14:textId="77777777" w:rsidR="00E71F2E" w:rsidRPr="00D52E2F" w:rsidRDefault="00E71F2E" w:rsidP="00407E57">
            <w:pPr>
              <w:pStyle w:val="TAL"/>
              <w:rPr>
                <w:ins w:id="342" w:author="Nokia" w:date="2025-03-25T10:09:00Z"/>
                <w:lang w:eastAsia="ja-JP"/>
              </w:rPr>
            </w:pPr>
            <w:ins w:id="343" w:author="Nokia" w:date="2025-03-25T10:09:00Z">
              <w:r w:rsidRPr="00D52E2F">
                <w:rPr>
                  <w:lang w:eastAsia="ja-JP"/>
                </w:rPr>
                <w:t>9.3.1.</w:t>
              </w:r>
              <w:r>
                <w:rPr>
                  <w:lang w:eastAsia="ja-JP"/>
                </w:rPr>
                <w:t>81</w:t>
              </w:r>
            </w:ins>
          </w:p>
        </w:tc>
        <w:tc>
          <w:tcPr>
            <w:tcW w:w="1757" w:type="dxa"/>
            <w:tcBorders>
              <w:top w:val="single" w:sz="4" w:space="0" w:color="auto"/>
              <w:left w:val="single" w:sz="4" w:space="0" w:color="auto"/>
              <w:bottom w:val="single" w:sz="4" w:space="0" w:color="auto"/>
              <w:right w:val="single" w:sz="4" w:space="0" w:color="auto"/>
            </w:tcBorders>
          </w:tcPr>
          <w:p w14:paraId="5B30E092" w14:textId="77777777" w:rsidR="00E71F2E" w:rsidRPr="00D52E2F" w:rsidRDefault="00E71F2E" w:rsidP="00407E57">
            <w:pPr>
              <w:pStyle w:val="TAL"/>
              <w:rPr>
                <w:ins w:id="344" w:author="Nokia" w:date="2025-03-25T10:09:00Z"/>
                <w:lang w:eastAsia="ja-JP"/>
              </w:rPr>
            </w:pPr>
          </w:p>
        </w:tc>
        <w:tc>
          <w:tcPr>
            <w:tcW w:w="1083" w:type="dxa"/>
            <w:tcBorders>
              <w:top w:val="single" w:sz="4" w:space="0" w:color="auto"/>
              <w:left w:val="single" w:sz="4" w:space="0" w:color="auto"/>
              <w:bottom w:val="single" w:sz="4" w:space="0" w:color="auto"/>
              <w:right w:val="single" w:sz="4" w:space="0" w:color="auto"/>
            </w:tcBorders>
          </w:tcPr>
          <w:p w14:paraId="7D242D75" w14:textId="77777777" w:rsidR="00E71F2E" w:rsidRPr="00D52E2F" w:rsidRDefault="00E71F2E" w:rsidP="00407E57">
            <w:pPr>
              <w:pStyle w:val="TAL"/>
              <w:jc w:val="center"/>
              <w:rPr>
                <w:ins w:id="345" w:author="Nokia" w:date="2025-03-25T10:09:00Z"/>
              </w:rPr>
            </w:pPr>
            <w:ins w:id="346" w:author="Nokia" w:date="2025-03-25T10:09:00Z">
              <w:r>
                <w:t>-</w:t>
              </w:r>
            </w:ins>
          </w:p>
        </w:tc>
        <w:tc>
          <w:tcPr>
            <w:tcW w:w="1083" w:type="dxa"/>
            <w:tcBorders>
              <w:top w:val="single" w:sz="4" w:space="0" w:color="auto"/>
              <w:left w:val="single" w:sz="4" w:space="0" w:color="auto"/>
              <w:bottom w:val="single" w:sz="4" w:space="0" w:color="auto"/>
              <w:right w:val="single" w:sz="4" w:space="0" w:color="auto"/>
            </w:tcBorders>
          </w:tcPr>
          <w:p w14:paraId="6FF0DB56" w14:textId="77777777" w:rsidR="00E71F2E" w:rsidRPr="00D52E2F" w:rsidRDefault="00E71F2E" w:rsidP="00407E57">
            <w:pPr>
              <w:pStyle w:val="TAL"/>
              <w:jc w:val="center"/>
              <w:rPr>
                <w:ins w:id="347" w:author="Nokia" w:date="2025-03-25T10:09:00Z"/>
              </w:rPr>
            </w:pPr>
          </w:p>
        </w:tc>
      </w:tr>
    </w:tbl>
    <w:p w14:paraId="27F72E8F" w14:textId="77777777" w:rsidR="00E71F2E" w:rsidRDefault="00E71F2E" w:rsidP="00E71F2E">
      <w:pPr>
        <w:overflowPunct w:val="0"/>
        <w:autoSpaceDE w:val="0"/>
        <w:autoSpaceDN w:val="0"/>
        <w:adjustRightInd w:val="0"/>
        <w:textAlignment w:val="baseline"/>
      </w:pPr>
    </w:p>
    <w:p w14:paraId="76C80AF1" w14:textId="77777777" w:rsidR="00804636" w:rsidRDefault="00804636">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365B5750" w14:textId="75F29842" w:rsidR="00804636" w:rsidRDefault="00804636" w:rsidP="00804636">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0151AEE8" w14:textId="77777777" w:rsidR="00FD199F" w:rsidRPr="001D2E49" w:rsidRDefault="00FD199F" w:rsidP="00FD199F">
      <w:pPr>
        <w:pStyle w:val="41"/>
      </w:pPr>
      <w:bookmarkStart w:id="348" w:name="_Toc20955332"/>
      <w:bookmarkStart w:id="349" w:name="_Toc29503785"/>
      <w:bookmarkStart w:id="350" w:name="_Toc29504369"/>
      <w:bookmarkStart w:id="351" w:name="_Toc29504953"/>
      <w:bookmarkStart w:id="352" w:name="_Toc36553406"/>
      <w:bookmarkStart w:id="353" w:name="_Toc36555133"/>
      <w:bookmarkStart w:id="354" w:name="_Toc45652529"/>
      <w:bookmarkStart w:id="355" w:name="_Toc45658961"/>
      <w:bookmarkStart w:id="356" w:name="_Toc45720781"/>
      <w:bookmarkStart w:id="357" w:name="_Toc45798661"/>
      <w:bookmarkStart w:id="358" w:name="_Toc45898050"/>
      <w:bookmarkStart w:id="359" w:name="_Toc51746257"/>
      <w:bookmarkStart w:id="360" w:name="_Toc64446522"/>
      <w:bookmarkStart w:id="361" w:name="_Toc73982392"/>
      <w:bookmarkStart w:id="362" w:name="_Toc88652482"/>
      <w:bookmarkStart w:id="363" w:name="_Toc97891526"/>
      <w:bookmarkStart w:id="364" w:name="_Toc99123717"/>
      <w:bookmarkStart w:id="365" w:name="_Toc99662523"/>
      <w:bookmarkStart w:id="366" w:name="_Toc105152601"/>
      <w:bookmarkStart w:id="367" w:name="_Toc105174407"/>
      <w:bookmarkStart w:id="368" w:name="_Toc106109405"/>
      <w:bookmarkStart w:id="369" w:name="_Toc107409863"/>
      <w:bookmarkStart w:id="370" w:name="_Toc112757052"/>
      <w:bookmarkStart w:id="371" w:name="_Toc192842470"/>
      <w:r w:rsidRPr="001D2E49">
        <w:t>9.3.4.5</w:t>
      </w:r>
      <w:r w:rsidRPr="001D2E49">
        <w:tab/>
        <w:t>PDU Session Resource Notify Transfer</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5AF9F99" w14:textId="77777777" w:rsidR="00FD199F" w:rsidRPr="001D2E49" w:rsidRDefault="00FD199F" w:rsidP="00FD199F">
      <w:r w:rsidRPr="001D2E49">
        <w:t>This IE is transparent to the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FD199F" w:rsidRPr="001D2E49" w14:paraId="41F59EED" w14:textId="77777777" w:rsidTr="00407E57">
        <w:tc>
          <w:tcPr>
            <w:tcW w:w="2267" w:type="dxa"/>
          </w:tcPr>
          <w:p w14:paraId="2D8A7598" w14:textId="77777777" w:rsidR="00FD199F" w:rsidRPr="001D2E49" w:rsidRDefault="00FD199F" w:rsidP="00407E57">
            <w:pPr>
              <w:pStyle w:val="TAH"/>
              <w:rPr>
                <w:rFonts w:cs="Arial"/>
                <w:lang w:eastAsia="ja-JP"/>
              </w:rPr>
            </w:pPr>
            <w:r w:rsidRPr="001D2E49">
              <w:rPr>
                <w:rFonts w:cs="Arial"/>
                <w:lang w:eastAsia="ja-JP"/>
              </w:rPr>
              <w:lastRenderedPageBreak/>
              <w:t>IE/Group Name</w:t>
            </w:r>
          </w:p>
        </w:tc>
        <w:tc>
          <w:tcPr>
            <w:tcW w:w="1020" w:type="dxa"/>
          </w:tcPr>
          <w:p w14:paraId="33CE1253" w14:textId="77777777" w:rsidR="00FD199F" w:rsidRPr="001D2E49" w:rsidRDefault="00FD199F" w:rsidP="00407E57">
            <w:pPr>
              <w:pStyle w:val="TAH"/>
              <w:rPr>
                <w:rFonts w:cs="Arial"/>
                <w:lang w:eastAsia="ja-JP"/>
              </w:rPr>
            </w:pPr>
            <w:r w:rsidRPr="001D2E49">
              <w:rPr>
                <w:rFonts w:cs="Arial"/>
                <w:lang w:eastAsia="ja-JP"/>
              </w:rPr>
              <w:t>Presence</w:t>
            </w:r>
          </w:p>
        </w:tc>
        <w:tc>
          <w:tcPr>
            <w:tcW w:w="1080" w:type="dxa"/>
          </w:tcPr>
          <w:p w14:paraId="03A1C649" w14:textId="77777777" w:rsidR="00FD199F" w:rsidRPr="001D2E49" w:rsidRDefault="00FD199F" w:rsidP="00407E57">
            <w:pPr>
              <w:pStyle w:val="TAH"/>
              <w:rPr>
                <w:rFonts w:cs="Arial"/>
                <w:lang w:eastAsia="ja-JP"/>
              </w:rPr>
            </w:pPr>
            <w:r w:rsidRPr="001D2E49">
              <w:rPr>
                <w:rFonts w:cs="Arial"/>
                <w:lang w:eastAsia="ja-JP"/>
              </w:rPr>
              <w:t>Range</w:t>
            </w:r>
          </w:p>
        </w:tc>
        <w:tc>
          <w:tcPr>
            <w:tcW w:w="1587" w:type="dxa"/>
          </w:tcPr>
          <w:p w14:paraId="7040809C" w14:textId="77777777" w:rsidR="00FD199F" w:rsidRPr="001D2E49" w:rsidRDefault="00FD199F" w:rsidP="00407E57">
            <w:pPr>
              <w:pStyle w:val="TAH"/>
              <w:rPr>
                <w:rFonts w:cs="Arial"/>
                <w:lang w:eastAsia="ja-JP"/>
              </w:rPr>
            </w:pPr>
            <w:r w:rsidRPr="001D2E49">
              <w:rPr>
                <w:rFonts w:cs="Arial"/>
                <w:lang w:eastAsia="ja-JP"/>
              </w:rPr>
              <w:t>IE type and reference</w:t>
            </w:r>
          </w:p>
        </w:tc>
        <w:tc>
          <w:tcPr>
            <w:tcW w:w="1757" w:type="dxa"/>
          </w:tcPr>
          <w:p w14:paraId="7592D34F" w14:textId="77777777" w:rsidR="00FD199F" w:rsidRPr="001D2E49" w:rsidRDefault="00FD199F" w:rsidP="00407E57">
            <w:pPr>
              <w:pStyle w:val="TAH"/>
              <w:rPr>
                <w:rFonts w:cs="Arial"/>
                <w:lang w:eastAsia="ja-JP"/>
              </w:rPr>
            </w:pPr>
            <w:r w:rsidRPr="001D2E49">
              <w:rPr>
                <w:rFonts w:cs="Arial"/>
                <w:lang w:eastAsia="ja-JP"/>
              </w:rPr>
              <w:t>Semantics description</w:t>
            </w:r>
          </w:p>
        </w:tc>
        <w:tc>
          <w:tcPr>
            <w:tcW w:w="1080" w:type="dxa"/>
          </w:tcPr>
          <w:p w14:paraId="1CC17A9B" w14:textId="77777777" w:rsidR="00FD199F" w:rsidRPr="001D2E49" w:rsidRDefault="00FD199F" w:rsidP="00407E57">
            <w:pPr>
              <w:pStyle w:val="TAH"/>
              <w:rPr>
                <w:rFonts w:cs="Arial"/>
                <w:lang w:eastAsia="ja-JP"/>
              </w:rPr>
            </w:pPr>
            <w:r w:rsidRPr="001D2E49">
              <w:rPr>
                <w:rFonts w:cs="Arial"/>
                <w:lang w:eastAsia="ja-JP"/>
              </w:rPr>
              <w:t>Criticality</w:t>
            </w:r>
          </w:p>
        </w:tc>
        <w:tc>
          <w:tcPr>
            <w:tcW w:w="1080" w:type="dxa"/>
          </w:tcPr>
          <w:p w14:paraId="45895E5B" w14:textId="77777777" w:rsidR="00FD199F" w:rsidRPr="001D2E49" w:rsidRDefault="00FD199F" w:rsidP="00407E57">
            <w:pPr>
              <w:pStyle w:val="TAH"/>
              <w:rPr>
                <w:rFonts w:cs="Arial"/>
                <w:lang w:eastAsia="ja-JP"/>
              </w:rPr>
            </w:pPr>
            <w:r w:rsidRPr="001D2E49">
              <w:rPr>
                <w:rFonts w:cs="Arial"/>
                <w:lang w:eastAsia="ja-JP"/>
              </w:rPr>
              <w:t>Assigned Criticality</w:t>
            </w:r>
          </w:p>
        </w:tc>
      </w:tr>
      <w:tr w:rsidR="00FD199F" w:rsidRPr="001D2E49" w14:paraId="1BB2B3CA" w14:textId="77777777" w:rsidTr="00407E57">
        <w:tc>
          <w:tcPr>
            <w:tcW w:w="2267" w:type="dxa"/>
          </w:tcPr>
          <w:p w14:paraId="06DECA16" w14:textId="77777777" w:rsidR="00FD199F" w:rsidRPr="001D2E49" w:rsidRDefault="00FD199F" w:rsidP="00407E57">
            <w:pPr>
              <w:pStyle w:val="TAL"/>
              <w:rPr>
                <w:bCs/>
                <w:iCs/>
                <w:lang w:eastAsia="ja-JP"/>
              </w:rPr>
            </w:pPr>
            <w:r w:rsidRPr="001D2E49">
              <w:rPr>
                <w:b/>
                <w:lang w:eastAsia="ja-JP"/>
              </w:rPr>
              <w:t>QoS Flow Notify List</w:t>
            </w:r>
          </w:p>
        </w:tc>
        <w:tc>
          <w:tcPr>
            <w:tcW w:w="1020" w:type="dxa"/>
          </w:tcPr>
          <w:p w14:paraId="2BFB5542" w14:textId="77777777" w:rsidR="00FD199F" w:rsidRPr="001D2E49" w:rsidRDefault="00FD199F" w:rsidP="00407E57">
            <w:pPr>
              <w:pStyle w:val="TAL"/>
              <w:rPr>
                <w:lang w:eastAsia="ja-JP"/>
              </w:rPr>
            </w:pPr>
          </w:p>
        </w:tc>
        <w:tc>
          <w:tcPr>
            <w:tcW w:w="1080" w:type="dxa"/>
          </w:tcPr>
          <w:p w14:paraId="64027F58" w14:textId="77777777" w:rsidR="00FD199F" w:rsidRPr="001D2E49" w:rsidRDefault="00FD199F" w:rsidP="00407E57">
            <w:pPr>
              <w:pStyle w:val="TAL"/>
              <w:rPr>
                <w:bCs/>
                <w:i/>
                <w:szCs w:val="18"/>
                <w:lang w:eastAsia="ja-JP"/>
              </w:rPr>
            </w:pPr>
            <w:r w:rsidRPr="001D2E49">
              <w:rPr>
                <w:rFonts w:cs="Arial"/>
                <w:i/>
                <w:lang w:eastAsia="ja-JP"/>
              </w:rPr>
              <w:t>0..1</w:t>
            </w:r>
          </w:p>
        </w:tc>
        <w:tc>
          <w:tcPr>
            <w:tcW w:w="1587" w:type="dxa"/>
          </w:tcPr>
          <w:p w14:paraId="4EDC3FEA" w14:textId="77777777" w:rsidR="00FD199F" w:rsidRPr="001D2E49" w:rsidRDefault="00FD199F" w:rsidP="00407E57">
            <w:pPr>
              <w:pStyle w:val="TAL"/>
              <w:rPr>
                <w:lang w:eastAsia="ja-JP"/>
              </w:rPr>
            </w:pPr>
          </w:p>
        </w:tc>
        <w:tc>
          <w:tcPr>
            <w:tcW w:w="1757" w:type="dxa"/>
          </w:tcPr>
          <w:p w14:paraId="728CD1E4" w14:textId="77777777" w:rsidR="00FD199F" w:rsidRPr="001D2E49" w:rsidRDefault="00FD199F" w:rsidP="00407E57">
            <w:pPr>
              <w:pStyle w:val="TAL"/>
              <w:rPr>
                <w:lang w:eastAsia="ja-JP"/>
              </w:rPr>
            </w:pPr>
          </w:p>
        </w:tc>
        <w:tc>
          <w:tcPr>
            <w:tcW w:w="1080" w:type="dxa"/>
          </w:tcPr>
          <w:p w14:paraId="1F5D0886" w14:textId="77777777" w:rsidR="00FD199F" w:rsidRPr="001D2E49" w:rsidRDefault="00FD199F" w:rsidP="00407E57">
            <w:pPr>
              <w:pStyle w:val="TAC"/>
              <w:rPr>
                <w:lang w:eastAsia="ja-JP"/>
              </w:rPr>
            </w:pPr>
            <w:r w:rsidRPr="001D2E49">
              <w:rPr>
                <w:lang w:eastAsia="ja-JP"/>
              </w:rPr>
              <w:t>-</w:t>
            </w:r>
          </w:p>
        </w:tc>
        <w:tc>
          <w:tcPr>
            <w:tcW w:w="1080" w:type="dxa"/>
          </w:tcPr>
          <w:p w14:paraId="4F1CB759" w14:textId="77777777" w:rsidR="00FD199F" w:rsidRPr="001D2E49" w:rsidRDefault="00FD199F" w:rsidP="00407E57">
            <w:pPr>
              <w:pStyle w:val="TAC"/>
              <w:rPr>
                <w:lang w:eastAsia="ja-JP"/>
              </w:rPr>
            </w:pPr>
          </w:p>
        </w:tc>
      </w:tr>
      <w:tr w:rsidR="00FD199F" w:rsidRPr="001D2E49" w14:paraId="61DCC5D8" w14:textId="77777777" w:rsidTr="00407E57">
        <w:tc>
          <w:tcPr>
            <w:tcW w:w="2267" w:type="dxa"/>
          </w:tcPr>
          <w:p w14:paraId="31A819C9" w14:textId="77777777" w:rsidR="00FD199F" w:rsidRPr="00EF7290" w:rsidRDefault="00FD199F" w:rsidP="00407E57">
            <w:pPr>
              <w:pStyle w:val="TAL"/>
              <w:ind w:leftChars="50" w:left="100"/>
              <w:rPr>
                <w:b/>
                <w:bCs/>
                <w:iCs/>
                <w:lang w:eastAsia="ja-JP"/>
              </w:rPr>
            </w:pPr>
            <w:r w:rsidRPr="001E0B00">
              <w:rPr>
                <w:b/>
                <w:bCs/>
                <w:lang w:eastAsia="ja-JP"/>
              </w:rPr>
              <w:t>&gt;QoS Flow Notify Item</w:t>
            </w:r>
          </w:p>
        </w:tc>
        <w:tc>
          <w:tcPr>
            <w:tcW w:w="1020" w:type="dxa"/>
          </w:tcPr>
          <w:p w14:paraId="18F1FFDA" w14:textId="77777777" w:rsidR="00FD199F" w:rsidRPr="001D2E49" w:rsidRDefault="00FD199F" w:rsidP="00407E57">
            <w:pPr>
              <w:pStyle w:val="TAL"/>
              <w:rPr>
                <w:lang w:eastAsia="ja-JP"/>
              </w:rPr>
            </w:pPr>
          </w:p>
        </w:tc>
        <w:tc>
          <w:tcPr>
            <w:tcW w:w="1080" w:type="dxa"/>
          </w:tcPr>
          <w:p w14:paraId="16F0FAC8" w14:textId="77777777" w:rsidR="00FD199F" w:rsidRPr="001D2E49" w:rsidRDefault="00FD199F" w:rsidP="00407E57">
            <w:pPr>
              <w:pStyle w:val="TAL"/>
              <w:rPr>
                <w:bCs/>
                <w:i/>
                <w:szCs w:val="18"/>
                <w:lang w:eastAsia="ja-JP"/>
              </w:rPr>
            </w:pPr>
            <w:r w:rsidRPr="001D2E49">
              <w:rPr>
                <w:bCs/>
                <w:i/>
                <w:szCs w:val="18"/>
                <w:lang w:eastAsia="ja-JP"/>
              </w:rPr>
              <w:t>1..&lt;maxnoofQoSFlows&gt;</w:t>
            </w:r>
          </w:p>
        </w:tc>
        <w:tc>
          <w:tcPr>
            <w:tcW w:w="1587" w:type="dxa"/>
          </w:tcPr>
          <w:p w14:paraId="35D1810E" w14:textId="77777777" w:rsidR="00FD199F" w:rsidRPr="001D2E49" w:rsidRDefault="00FD199F" w:rsidP="00407E57">
            <w:pPr>
              <w:pStyle w:val="TAL"/>
              <w:rPr>
                <w:lang w:eastAsia="ja-JP"/>
              </w:rPr>
            </w:pPr>
          </w:p>
        </w:tc>
        <w:tc>
          <w:tcPr>
            <w:tcW w:w="1757" w:type="dxa"/>
          </w:tcPr>
          <w:p w14:paraId="4150CAFB" w14:textId="77777777" w:rsidR="00FD199F" w:rsidRPr="001D2E49" w:rsidRDefault="00FD199F" w:rsidP="00407E57">
            <w:pPr>
              <w:pStyle w:val="TAL"/>
              <w:rPr>
                <w:lang w:eastAsia="ja-JP"/>
              </w:rPr>
            </w:pPr>
          </w:p>
        </w:tc>
        <w:tc>
          <w:tcPr>
            <w:tcW w:w="1080" w:type="dxa"/>
          </w:tcPr>
          <w:p w14:paraId="5387D14E" w14:textId="77777777" w:rsidR="00FD199F" w:rsidRPr="001D2E49" w:rsidRDefault="00FD199F" w:rsidP="00407E57">
            <w:pPr>
              <w:pStyle w:val="TAC"/>
              <w:rPr>
                <w:lang w:eastAsia="ja-JP"/>
              </w:rPr>
            </w:pPr>
            <w:r w:rsidRPr="001D2E49">
              <w:rPr>
                <w:lang w:eastAsia="ja-JP"/>
              </w:rPr>
              <w:t>-</w:t>
            </w:r>
          </w:p>
        </w:tc>
        <w:tc>
          <w:tcPr>
            <w:tcW w:w="1080" w:type="dxa"/>
          </w:tcPr>
          <w:p w14:paraId="1C757A2D" w14:textId="77777777" w:rsidR="00FD199F" w:rsidRPr="001D2E49" w:rsidRDefault="00FD199F" w:rsidP="00407E57">
            <w:pPr>
              <w:pStyle w:val="TAC"/>
              <w:rPr>
                <w:lang w:eastAsia="ja-JP"/>
              </w:rPr>
            </w:pPr>
          </w:p>
        </w:tc>
      </w:tr>
      <w:tr w:rsidR="00FD199F" w:rsidRPr="001D2E49" w14:paraId="724330BD" w14:textId="77777777" w:rsidTr="00407E57">
        <w:tc>
          <w:tcPr>
            <w:tcW w:w="2267" w:type="dxa"/>
          </w:tcPr>
          <w:p w14:paraId="6D9EE3D4" w14:textId="77777777" w:rsidR="00FD199F" w:rsidRPr="001D2E49" w:rsidRDefault="00FD199F" w:rsidP="00407E57">
            <w:pPr>
              <w:pStyle w:val="TAL"/>
              <w:ind w:leftChars="100" w:left="200"/>
              <w:rPr>
                <w:bCs/>
                <w:iCs/>
                <w:lang w:eastAsia="ja-JP"/>
              </w:rPr>
            </w:pPr>
            <w:r w:rsidRPr="001D2E49">
              <w:rPr>
                <w:lang w:eastAsia="ja-JP"/>
              </w:rPr>
              <w:t>&gt;&gt;QoS Flow Identifier</w:t>
            </w:r>
          </w:p>
        </w:tc>
        <w:tc>
          <w:tcPr>
            <w:tcW w:w="1020" w:type="dxa"/>
          </w:tcPr>
          <w:p w14:paraId="03973F98" w14:textId="77777777" w:rsidR="00FD199F" w:rsidRPr="001D2E49" w:rsidRDefault="00FD199F" w:rsidP="00407E57">
            <w:pPr>
              <w:pStyle w:val="TAL"/>
              <w:rPr>
                <w:lang w:eastAsia="ja-JP"/>
              </w:rPr>
            </w:pPr>
            <w:r w:rsidRPr="001D2E49">
              <w:rPr>
                <w:lang w:eastAsia="ja-JP"/>
              </w:rPr>
              <w:t>M</w:t>
            </w:r>
          </w:p>
        </w:tc>
        <w:tc>
          <w:tcPr>
            <w:tcW w:w="1080" w:type="dxa"/>
          </w:tcPr>
          <w:p w14:paraId="5C6F5C32" w14:textId="77777777" w:rsidR="00FD199F" w:rsidRPr="001D2E49" w:rsidRDefault="00FD199F" w:rsidP="00407E57">
            <w:pPr>
              <w:pStyle w:val="TAL"/>
              <w:rPr>
                <w:bCs/>
                <w:i/>
                <w:szCs w:val="18"/>
                <w:lang w:eastAsia="ja-JP"/>
              </w:rPr>
            </w:pPr>
          </w:p>
        </w:tc>
        <w:tc>
          <w:tcPr>
            <w:tcW w:w="1587" w:type="dxa"/>
          </w:tcPr>
          <w:p w14:paraId="3730C9EC" w14:textId="77777777" w:rsidR="00FD199F" w:rsidRPr="001D2E49" w:rsidRDefault="00FD199F" w:rsidP="00407E57">
            <w:pPr>
              <w:pStyle w:val="TAL"/>
              <w:rPr>
                <w:lang w:eastAsia="ja-JP"/>
              </w:rPr>
            </w:pPr>
            <w:r w:rsidRPr="001D2E49">
              <w:rPr>
                <w:lang w:eastAsia="ja-JP"/>
              </w:rPr>
              <w:t>9.3.1.51</w:t>
            </w:r>
          </w:p>
        </w:tc>
        <w:tc>
          <w:tcPr>
            <w:tcW w:w="1757" w:type="dxa"/>
          </w:tcPr>
          <w:p w14:paraId="65BF41D1" w14:textId="77777777" w:rsidR="00FD199F" w:rsidRPr="001D2E49" w:rsidRDefault="00FD199F" w:rsidP="00407E57">
            <w:pPr>
              <w:pStyle w:val="TAL"/>
              <w:rPr>
                <w:lang w:eastAsia="ja-JP"/>
              </w:rPr>
            </w:pPr>
          </w:p>
        </w:tc>
        <w:tc>
          <w:tcPr>
            <w:tcW w:w="1080" w:type="dxa"/>
          </w:tcPr>
          <w:p w14:paraId="754CDC05" w14:textId="77777777" w:rsidR="00FD199F" w:rsidRPr="001D2E49" w:rsidRDefault="00FD199F" w:rsidP="00407E57">
            <w:pPr>
              <w:pStyle w:val="TAC"/>
              <w:rPr>
                <w:lang w:eastAsia="ja-JP"/>
              </w:rPr>
            </w:pPr>
            <w:r w:rsidRPr="001D2E49">
              <w:rPr>
                <w:lang w:eastAsia="ja-JP"/>
              </w:rPr>
              <w:t>-</w:t>
            </w:r>
          </w:p>
        </w:tc>
        <w:tc>
          <w:tcPr>
            <w:tcW w:w="1080" w:type="dxa"/>
          </w:tcPr>
          <w:p w14:paraId="20A197A4" w14:textId="77777777" w:rsidR="00FD199F" w:rsidRPr="001D2E49" w:rsidRDefault="00FD199F" w:rsidP="00407E57">
            <w:pPr>
              <w:pStyle w:val="TAC"/>
              <w:rPr>
                <w:lang w:eastAsia="ja-JP"/>
              </w:rPr>
            </w:pPr>
          </w:p>
        </w:tc>
      </w:tr>
      <w:tr w:rsidR="00FD199F" w:rsidRPr="001D2E49" w14:paraId="15266FEB" w14:textId="77777777" w:rsidTr="00407E57">
        <w:tc>
          <w:tcPr>
            <w:tcW w:w="2267" w:type="dxa"/>
          </w:tcPr>
          <w:p w14:paraId="16B1AB6A" w14:textId="77777777" w:rsidR="00FD199F" w:rsidRPr="001D2E49" w:rsidRDefault="00FD199F" w:rsidP="00407E57">
            <w:pPr>
              <w:pStyle w:val="TAL"/>
              <w:ind w:leftChars="100" w:left="200"/>
              <w:rPr>
                <w:bCs/>
                <w:iCs/>
                <w:lang w:eastAsia="ja-JP"/>
              </w:rPr>
            </w:pPr>
            <w:r w:rsidRPr="001D2E49">
              <w:rPr>
                <w:lang w:eastAsia="ja-JP"/>
              </w:rPr>
              <w:t>&gt;&gt;Notification Cause</w:t>
            </w:r>
          </w:p>
        </w:tc>
        <w:tc>
          <w:tcPr>
            <w:tcW w:w="1020" w:type="dxa"/>
          </w:tcPr>
          <w:p w14:paraId="3909B296" w14:textId="77777777" w:rsidR="00FD199F" w:rsidRPr="001D2E49" w:rsidRDefault="00FD199F" w:rsidP="00407E57">
            <w:pPr>
              <w:pStyle w:val="TAL"/>
              <w:rPr>
                <w:lang w:eastAsia="ja-JP"/>
              </w:rPr>
            </w:pPr>
            <w:r w:rsidRPr="001D2E49">
              <w:rPr>
                <w:lang w:eastAsia="ja-JP"/>
              </w:rPr>
              <w:t>M</w:t>
            </w:r>
          </w:p>
        </w:tc>
        <w:tc>
          <w:tcPr>
            <w:tcW w:w="1080" w:type="dxa"/>
          </w:tcPr>
          <w:p w14:paraId="4414FD5B" w14:textId="77777777" w:rsidR="00FD199F" w:rsidRPr="001D2E49" w:rsidRDefault="00FD199F" w:rsidP="00407E57">
            <w:pPr>
              <w:pStyle w:val="TAL"/>
              <w:rPr>
                <w:bCs/>
                <w:i/>
                <w:szCs w:val="18"/>
                <w:lang w:eastAsia="ja-JP"/>
              </w:rPr>
            </w:pPr>
          </w:p>
        </w:tc>
        <w:tc>
          <w:tcPr>
            <w:tcW w:w="1587" w:type="dxa"/>
          </w:tcPr>
          <w:p w14:paraId="7448763B" w14:textId="0E7EFC13" w:rsidR="00FD199F" w:rsidRPr="001D2E49" w:rsidRDefault="00FD199F" w:rsidP="00407E57">
            <w:pPr>
              <w:pStyle w:val="TAL"/>
              <w:rPr>
                <w:lang w:eastAsia="ja-JP"/>
              </w:rPr>
            </w:pPr>
            <w:r w:rsidRPr="001D2E49">
              <w:rPr>
                <w:lang w:eastAsia="ja-JP"/>
              </w:rPr>
              <w:t>ENUMERATED (fullfilled, not fulfilled, …</w:t>
            </w:r>
            <w:ins w:id="372" w:author="Nokia" w:date="2025-03-25T16:22:00Z">
              <w:r w:rsidR="00356B42">
                <w:rPr>
                  <w:lang w:eastAsia="ja-JP"/>
                </w:rPr>
                <w:t xml:space="preserve">, </w:t>
              </w:r>
              <w:r w:rsidR="00356B42" w:rsidRPr="001D2E49">
                <w:rPr>
                  <w:lang w:eastAsia="ja-JP"/>
                </w:rPr>
                <w:t>not fulfilled</w:t>
              </w:r>
              <w:r w:rsidR="00356B42">
                <w:rPr>
                  <w:lang w:eastAsia="ja-JP"/>
                </w:rPr>
                <w:t xml:space="preserve"> DL, </w:t>
              </w:r>
              <w:r w:rsidR="00356B42" w:rsidRPr="001D2E49">
                <w:rPr>
                  <w:lang w:eastAsia="ja-JP"/>
                </w:rPr>
                <w:t>not fulfilled</w:t>
              </w:r>
              <w:r w:rsidR="00356B42">
                <w:rPr>
                  <w:lang w:eastAsia="ja-JP"/>
                </w:rPr>
                <w:t xml:space="preserve"> UL</w:t>
              </w:r>
            </w:ins>
            <w:r w:rsidRPr="001D2E49">
              <w:rPr>
                <w:lang w:eastAsia="ja-JP"/>
              </w:rPr>
              <w:t>)</w:t>
            </w:r>
          </w:p>
        </w:tc>
        <w:tc>
          <w:tcPr>
            <w:tcW w:w="1757" w:type="dxa"/>
          </w:tcPr>
          <w:p w14:paraId="1AEC9E09" w14:textId="77777777" w:rsidR="00FD199F" w:rsidRPr="001D2E49" w:rsidRDefault="00FD199F" w:rsidP="00407E57">
            <w:pPr>
              <w:pStyle w:val="TAL"/>
              <w:rPr>
                <w:lang w:eastAsia="ja-JP"/>
              </w:rPr>
            </w:pPr>
          </w:p>
        </w:tc>
        <w:tc>
          <w:tcPr>
            <w:tcW w:w="1080" w:type="dxa"/>
          </w:tcPr>
          <w:p w14:paraId="027788A1" w14:textId="77777777" w:rsidR="00FD199F" w:rsidRPr="001D2E49" w:rsidRDefault="00FD199F" w:rsidP="00407E57">
            <w:pPr>
              <w:pStyle w:val="TAC"/>
              <w:rPr>
                <w:lang w:eastAsia="ja-JP"/>
              </w:rPr>
            </w:pPr>
            <w:r w:rsidRPr="001D2E49">
              <w:rPr>
                <w:lang w:eastAsia="ja-JP"/>
              </w:rPr>
              <w:t>-</w:t>
            </w:r>
          </w:p>
        </w:tc>
        <w:tc>
          <w:tcPr>
            <w:tcW w:w="1080" w:type="dxa"/>
          </w:tcPr>
          <w:p w14:paraId="3EC1354C" w14:textId="77777777" w:rsidR="00FD199F" w:rsidRPr="001D2E49" w:rsidRDefault="00FD199F" w:rsidP="00407E57">
            <w:pPr>
              <w:pStyle w:val="TAC"/>
              <w:rPr>
                <w:lang w:eastAsia="ja-JP"/>
              </w:rPr>
            </w:pPr>
          </w:p>
        </w:tc>
      </w:tr>
      <w:tr w:rsidR="00FD199F" w:rsidRPr="001D2E49" w14:paraId="3E325AB6" w14:textId="77777777" w:rsidTr="00407E57">
        <w:tc>
          <w:tcPr>
            <w:tcW w:w="2267" w:type="dxa"/>
          </w:tcPr>
          <w:p w14:paraId="7EA0438A" w14:textId="77777777" w:rsidR="00FD199F" w:rsidRPr="001D2E49" w:rsidRDefault="00FD199F" w:rsidP="00407E57">
            <w:pPr>
              <w:pStyle w:val="TAL"/>
              <w:ind w:leftChars="100" w:left="200"/>
              <w:rPr>
                <w:lang w:eastAsia="ja-JP"/>
              </w:rPr>
            </w:pPr>
            <w:r w:rsidRPr="00C372B0">
              <w:rPr>
                <w:lang w:eastAsia="ja-JP"/>
              </w:rPr>
              <w:t>&gt;&gt;</w:t>
            </w:r>
            <w:r>
              <w:rPr>
                <w:lang w:eastAsia="ja-JP"/>
              </w:rPr>
              <w:t>Current QoS Parameters Set Index</w:t>
            </w:r>
          </w:p>
        </w:tc>
        <w:tc>
          <w:tcPr>
            <w:tcW w:w="1020" w:type="dxa"/>
          </w:tcPr>
          <w:p w14:paraId="654BF5AC" w14:textId="77777777" w:rsidR="00FD199F" w:rsidRPr="001D2E49" w:rsidRDefault="00FD199F" w:rsidP="00407E57">
            <w:pPr>
              <w:pStyle w:val="TAL"/>
              <w:rPr>
                <w:lang w:eastAsia="ja-JP"/>
              </w:rPr>
            </w:pPr>
            <w:r>
              <w:rPr>
                <w:lang w:eastAsia="ja-JP"/>
              </w:rPr>
              <w:t>O</w:t>
            </w:r>
          </w:p>
        </w:tc>
        <w:tc>
          <w:tcPr>
            <w:tcW w:w="1080" w:type="dxa"/>
          </w:tcPr>
          <w:p w14:paraId="2E1CC118" w14:textId="77777777" w:rsidR="00FD199F" w:rsidRPr="001D2E49" w:rsidRDefault="00FD199F" w:rsidP="00407E57">
            <w:pPr>
              <w:pStyle w:val="TAL"/>
              <w:rPr>
                <w:bCs/>
                <w:i/>
                <w:szCs w:val="18"/>
                <w:lang w:eastAsia="ja-JP"/>
              </w:rPr>
            </w:pPr>
          </w:p>
        </w:tc>
        <w:tc>
          <w:tcPr>
            <w:tcW w:w="1587" w:type="dxa"/>
          </w:tcPr>
          <w:p w14:paraId="202887FE" w14:textId="77777777" w:rsidR="00FD199F" w:rsidRDefault="00FD199F" w:rsidP="00407E57">
            <w:pPr>
              <w:pStyle w:val="TAL"/>
              <w:rPr>
                <w:lang w:eastAsia="ja-JP"/>
              </w:rPr>
            </w:pPr>
            <w:r>
              <w:rPr>
                <w:lang w:eastAsia="ja-JP"/>
              </w:rPr>
              <w:t>Alternative QoS Parameters Set Notify Index</w:t>
            </w:r>
          </w:p>
          <w:p w14:paraId="4DF5DFAF" w14:textId="77777777" w:rsidR="00FD199F" w:rsidRPr="001D2E49" w:rsidRDefault="00FD199F" w:rsidP="00407E57">
            <w:pPr>
              <w:pStyle w:val="TAL"/>
              <w:rPr>
                <w:lang w:eastAsia="ja-JP"/>
              </w:rPr>
            </w:pPr>
            <w:r>
              <w:rPr>
                <w:lang w:eastAsia="ja-JP"/>
              </w:rPr>
              <w:t>9.3.1.153</w:t>
            </w:r>
          </w:p>
        </w:tc>
        <w:tc>
          <w:tcPr>
            <w:tcW w:w="1757" w:type="dxa"/>
          </w:tcPr>
          <w:p w14:paraId="6C931031" w14:textId="77777777" w:rsidR="00FD199F" w:rsidRPr="001D2E49" w:rsidRDefault="00FD199F" w:rsidP="00407E57">
            <w:pPr>
              <w:pStyle w:val="TAL"/>
              <w:rPr>
                <w:lang w:eastAsia="ja-JP"/>
              </w:rPr>
            </w:pPr>
            <w:r w:rsidRPr="003D12ED">
              <w:rPr>
                <w:lang w:eastAsia="ja-JP"/>
              </w:rPr>
              <w:t>Index to the currently fulfilled alternative QoS parameters set. Value 0 indicates that NG-RAN cannot even fulfil the lowest alternative parameter</w:t>
            </w:r>
            <w:r>
              <w:rPr>
                <w:lang w:eastAsia="ja-JP"/>
              </w:rPr>
              <w:t>s</w:t>
            </w:r>
            <w:r w:rsidRPr="003D12ED">
              <w:rPr>
                <w:lang w:eastAsia="ja-JP"/>
              </w:rPr>
              <w:t xml:space="preserve"> set.</w:t>
            </w:r>
          </w:p>
        </w:tc>
        <w:tc>
          <w:tcPr>
            <w:tcW w:w="1080" w:type="dxa"/>
          </w:tcPr>
          <w:p w14:paraId="60E11CE9" w14:textId="77777777" w:rsidR="00FD199F" w:rsidRPr="001D2E49" w:rsidRDefault="00FD199F" w:rsidP="00407E57">
            <w:pPr>
              <w:pStyle w:val="TAC"/>
              <w:rPr>
                <w:lang w:eastAsia="ja-JP"/>
              </w:rPr>
            </w:pPr>
            <w:r>
              <w:rPr>
                <w:rFonts w:hint="eastAsia"/>
              </w:rPr>
              <w:t>YES</w:t>
            </w:r>
          </w:p>
        </w:tc>
        <w:tc>
          <w:tcPr>
            <w:tcW w:w="1080" w:type="dxa"/>
          </w:tcPr>
          <w:p w14:paraId="371F1340" w14:textId="77777777" w:rsidR="00FD199F" w:rsidRPr="001D2E49" w:rsidRDefault="00FD199F" w:rsidP="00407E57">
            <w:pPr>
              <w:pStyle w:val="TAC"/>
              <w:rPr>
                <w:lang w:eastAsia="ja-JP"/>
              </w:rPr>
            </w:pPr>
            <w:r>
              <w:rPr>
                <w:rFonts w:hint="eastAsia"/>
              </w:rPr>
              <w:t>Ignore</w:t>
            </w:r>
          </w:p>
        </w:tc>
      </w:tr>
      <w:tr w:rsidR="00FD199F" w:rsidRPr="001D2E49" w14:paraId="43B9FDD0" w14:textId="77777777" w:rsidTr="00407E57">
        <w:tc>
          <w:tcPr>
            <w:tcW w:w="2267" w:type="dxa"/>
          </w:tcPr>
          <w:p w14:paraId="2CCED781" w14:textId="77777777" w:rsidR="00FD199F" w:rsidRPr="00C372B0" w:rsidRDefault="00FD199F" w:rsidP="00407E57">
            <w:pPr>
              <w:pStyle w:val="TAL"/>
              <w:ind w:leftChars="100" w:left="200"/>
              <w:rPr>
                <w:lang w:eastAsia="ja-JP"/>
              </w:rPr>
            </w:pPr>
            <w:r>
              <w:rPr>
                <w:lang w:eastAsia="ja-JP"/>
              </w:rPr>
              <w:t>&gt;&gt;</w:t>
            </w:r>
            <w:r>
              <w:rPr>
                <w:rFonts w:eastAsia="Batang"/>
                <w:lang w:eastAsia="ja-JP"/>
              </w:rPr>
              <w:t>TSC Traffic Characteristics Feedback</w:t>
            </w:r>
          </w:p>
        </w:tc>
        <w:tc>
          <w:tcPr>
            <w:tcW w:w="1020" w:type="dxa"/>
          </w:tcPr>
          <w:p w14:paraId="162E2C1C" w14:textId="77777777" w:rsidR="00FD199F" w:rsidRDefault="00FD199F" w:rsidP="00407E57">
            <w:pPr>
              <w:pStyle w:val="TAL"/>
              <w:rPr>
                <w:lang w:eastAsia="ja-JP"/>
              </w:rPr>
            </w:pPr>
            <w:r>
              <w:rPr>
                <w:lang w:eastAsia="ja-JP"/>
              </w:rPr>
              <w:t>O</w:t>
            </w:r>
          </w:p>
        </w:tc>
        <w:tc>
          <w:tcPr>
            <w:tcW w:w="1080" w:type="dxa"/>
          </w:tcPr>
          <w:p w14:paraId="045EE326" w14:textId="77777777" w:rsidR="00FD199F" w:rsidRPr="001D2E49" w:rsidRDefault="00FD199F" w:rsidP="00407E57">
            <w:pPr>
              <w:pStyle w:val="TAL"/>
              <w:rPr>
                <w:bCs/>
                <w:i/>
                <w:szCs w:val="18"/>
                <w:lang w:eastAsia="ja-JP"/>
              </w:rPr>
            </w:pPr>
          </w:p>
        </w:tc>
        <w:tc>
          <w:tcPr>
            <w:tcW w:w="1587" w:type="dxa"/>
          </w:tcPr>
          <w:p w14:paraId="473CEC64" w14:textId="77777777" w:rsidR="00FD199F" w:rsidRDefault="00FD199F" w:rsidP="00407E57">
            <w:pPr>
              <w:pStyle w:val="TAL"/>
              <w:rPr>
                <w:lang w:eastAsia="ja-JP"/>
              </w:rPr>
            </w:pPr>
            <w:r>
              <w:rPr>
                <w:lang w:eastAsia="ja-JP"/>
              </w:rPr>
              <w:t>9.3.1.257</w:t>
            </w:r>
          </w:p>
        </w:tc>
        <w:tc>
          <w:tcPr>
            <w:tcW w:w="1757" w:type="dxa"/>
          </w:tcPr>
          <w:p w14:paraId="07458C07" w14:textId="77777777" w:rsidR="00FD199F" w:rsidRPr="003D12ED" w:rsidRDefault="00FD199F" w:rsidP="00407E57">
            <w:pPr>
              <w:pStyle w:val="TAL"/>
              <w:rPr>
                <w:lang w:eastAsia="ja-JP"/>
              </w:rPr>
            </w:pPr>
          </w:p>
        </w:tc>
        <w:tc>
          <w:tcPr>
            <w:tcW w:w="1080" w:type="dxa"/>
          </w:tcPr>
          <w:p w14:paraId="121997E7" w14:textId="77777777" w:rsidR="00FD199F" w:rsidRDefault="00FD199F" w:rsidP="00407E57">
            <w:pPr>
              <w:pStyle w:val="TAC"/>
            </w:pPr>
            <w:r>
              <w:t>YES</w:t>
            </w:r>
          </w:p>
        </w:tc>
        <w:tc>
          <w:tcPr>
            <w:tcW w:w="1080" w:type="dxa"/>
          </w:tcPr>
          <w:p w14:paraId="7AE52499" w14:textId="77777777" w:rsidR="00FD199F" w:rsidRDefault="00FD199F" w:rsidP="00407E57">
            <w:pPr>
              <w:pStyle w:val="TAC"/>
            </w:pPr>
            <w:r>
              <w:t>ignore</w:t>
            </w:r>
          </w:p>
        </w:tc>
      </w:tr>
      <w:tr w:rsidR="005E7170" w:rsidRPr="001D2E49" w14:paraId="7D28D5FF" w14:textId="77777777" w:rsidTr="00407E57">
        <w:tc>
          <w:tcPr>
            <w:tcW w:w="2267" w:type="dxa"/>
          </w:tcPr>
          <w:p w14:paraId="514AF4B2" w14:textId="77777777" w:rsidR="005E7170" w:rsidRPr="001D2E49" w:rsidRDefault="005E7170" w:rsidP="005E7170">
            <w:pPr>
              <w:pStyle w:val="TAL"/>
              <w:rPr>
                <w:bCs/>
                <w:iCs/>
                <w:lang w:eastAsia="ja-JP"/>
              </w:rPr>
            </w:pPr>
            <w:r w:rsidRPr="001D2E49">
              <w:rPr>
                <w:lang w:eastAsia="ja-JP"/>
              </w:rPr>
              <w:t xml:space="preserve">QoS Flow Released List </w:t>
            </w:r>
          </w:p>
        </w:tc>
        <w:tc>
          <w:tcPr>
            <w:tcW w:w="1020" w:type="dxa"/>
          </w:tcPr>
          <w:p w14:paraId="439A2C3A" w14:textId="77777777" w:rsidR="005E7170" w:rsidRPr="001D2E49" w:rsidRDefault="005E7170" w:rsidP="005E7170">
            <w:pPr>
              <w:pStyle w:val="TAL"/>
              <w:rPr>
                <w:lang w:eastAsia="ja-JP"/>
              </w:rPr>
            </w:pPr>
            <w:r w:rsidRPr="001D2E49">
              <w:rPr>
                <w:rFonts w:eastAsia="Batang"/>
                <w:lang w:eastAsia="ja-JP"/>
              </w:rPr>
              <w:t>O</w:t>
            </w:r>
          </w:p>
        </w:tc>
        <w:tc>
          <w:tcPr>
            <w:tcW w:w="1080" w:type="dxa"/>
          </w:tcPr>
          <w:p w14:paraId="0C9F8590" w14:textId="77777777" w:rsidR="005E7170" w:rsidRPr="001D2E49" w:rsidRDefault="005E7170" w:rsidP="005E7170">
            <w:pPr>
              <w:pStyle w:val="TAL"/>
              <w:rPr>
                <w:bCs/>
                <w:i/>
                <w:szCs w:val="18"/>
                <w:lang w:eastAsia="ja-JP"/>
              </w:rPr>
            </w:pPr>
          </w:p>
        </w:tc>
        <w:tc>
          <w:tcPr>
            <w:tcW w:w="1587" w:type="dxa"/>
          </w:tcPr>
          <w:p w14:paraId="5ED3ACA5" w14:textId="77777777" w:rsidR="005E7170" w:rsidRPr="001D2E49" w:rsidRDefault="005E7170" w:rsidP="005E7170">
            <w:pPr>
              <w:pStyle w:val="TAL"/>
              <w:rPr>
                <w:lang w:eastAsia="ja-JP"/>
              </w:rPr>
            </w:pPr>
            <w:r w:rsidRPr="001D2E49">
              <w:rPr>
                <w:lang w:eastAsia="ja-JP"/>
              </w:rPr>
              <w:t>QoS Flow List with Cause</w:t>
            </w:r>
          </w:p>
          <w:p w14:paraId="79930CC8" w14:textId="77777777" w:rsidR="005E7170" w:rsidRPr="001D2E49" w:rsidRDefault="005E7170" w:rsidP="005E7170">
            <w:pPr>
              <w:pStyle w:val="TAL"/>
              <w:rPr>
                <w:lang w:eastAsia="ja-JP"/>
              </w:rPr>
            </w:pPr>
            <w:r w:rsidRPr="001D2E49">
              <w:rPr>
                <w:lang w:eastAsia="ja-JP"/>
              </w:rPr>
              <w:t>9.3.1.13</w:t>
            </w:r>
          </w:p>
        </w:tc>
        <w:tc>
          <w:tcPr>
            <w:tcW w:w="1757" w:type="dxa"/>
          </w:tcPr>
          <w:p w14:paraId="195E4281" w14:textId="77777777" w:rsidR="005E7170" w:rsidRPr="001D2E49" w:rsidRDefault="005E7170" w:rsidP="005E7170">
            <w:pPr>
              <w:pStyle w:val="TAL"/>
              <w:rPr>
                <w:lang w:eastAsia="ja-JP"/>
              </w:rPr>
            </w:pPr>
          </w:p>
        </w:tc>
        <w:tc>
          <w:tcPr>
            <w:tcW w:w="1080" w:type="dxa"/>
          </w:tcPr>
          <w:p w14:paraId="502A0D6E" w14:textId="77777777" w:rsidR="005E7170" w:rsidRPr="001D2E49" w:rsidRDefault="005E7170" w:rsidP="005E7170">
            <w:pPr>
              <w:pStyle w:val="TAC"/>
              <w:rPr>
                <w:lang w:eastAsia="ja-JP"/>
              </w:rPr>
            </w:pPr>
            <w:r w:rsidRPr="001D2E49">
              <w:rPr>
                <w:lang w:eastAsia="ja-JP"/>
              </w:rPr>
              <w:t>-</w:t>
            </w:r>
          </w:p>
        </w:tc>
        <w:tc>
          <w:tcPr>
            <w:tcW w:w="1080" w:type="dxa"/>
          </w:tcPr>
          <w:p w14:paraId="78520222" w14:textId="77777777" w:rsidR="005E7170" w:rsidRPr="001D2E49" w:rsidRDefault="005E7170" w:rsidP="005E7170">
            <w:pPr>
              <w:pStyle w:val="TAC"/>
              <w:rPr>
                <w:lang w:eastAsia="ja-JP"/>
              </w:rPr>
            </w:pPr>
          </w:p>
        </w:tc>
      </w:tr>
      <w:tr w:rsidR="005E7170" w:rsidRPr="001D2E49" w14:paraId="22959761" w14:textId="77777777" w:rsidTr="00407E57">
        <w:tc>
          <w:tcPr>
            <w:tcW w:w="2267" w:type="dxa"/>
          </w:tcPr>
          <w:p w14:paraId="22A69D63" w14:textId="77777777" w:rsidR="005E7170" w:rsidRPr="001D2E49" w:rsidRDefault="005E7170" w:rsidP="005E7170">
            <w:pPr>
              <w:pStyle w:val="TAL"/>
              <w:rPr>
                <w:lang w:eastAsia="ja-JP"/>
              </w:rPr>
            </w:pPr>
            <w:r w:rsidRPr="001D2E49">
              <w:rPr>
                <w:rFonts w:eastAsia="MS Mincho"/>
                <w:lang w:eastAsia="ja-JP"/>
              </w:rPr>
              <w:t>Secondary RAT Usage Information</w:t>
            </w:r>
          </w:p>
        </w:tc>
        <w:tc>
          <w:tcPr>
            <w:tcW w:w="1020" w:type="dxa"/>
          </w:tcPr>
          <w:p w14:paraId="6CF09B48" w14:textId="77777777" w:rsidR="005E7170" w:rsidRPr="001D2E49" w:rsidRDefault="005E7170" w:rsidP="005E7170">
            <w:pPr>
              <w:pStyle w:val="TAL"/>
              <w:rPr>
                <w:rFonts w:eastAsia="Batang"/>
                <w:lang w:eastAsia="ja-JP"/>
              </w:rPr>
            </w:pPr>
            <w:r w:rsidRPr="001D2E49">
              <w:rPr>
                <w:lang w:eastAsia="ja-JP"/>
              </w:rPr>
              <w:t>O</w:t>
            </w:r>
          </w:p>
        </w:tc>
        <w:tc>
          <w:tcPr>
            <w:tcW w:w="1080" w:type="dxa"/>
          </w:tcPr>
          <w:p w14:paraId="6581FB76" w14:textId="77777777" w:rsidR="005E7170" w:rsidRPr="001D2E49" w:rsidRDefault="005E7170" w:rsidP="005E7170">
            <w:pPr>
              <w:pStyle w:val="TAL"/>
              <w:rPr>
                <w:bCs/>
                <w:i/>
                <w:szCs w:val="18"/>
                <w:lang w:eastAsia="ja-JP"/>
              </w:rPr>
            </w:pPr>
          </w:p>
        </w:tc>
        <w:tc>
          <w:tcPr>
            <w:tcW w:w="1587" w:type="dxa"/>
          </w:tcPr>
          <w:p w14:paraId="4698C3B2" w14:textId="77777777" w:rsidR="005E7170" w:rsidRPr="001D2E49" w:rsidRDefault="005E7170" w:rsidP="005E7170">
            <w:pPr>
              <w:pStyle w:val="TAL"/>
              <w:rPr>
                <w:lang w:eastAsia="ja-JP"/>
              </w:rPr>
            </w:pPr>
            <w:r w:rsidRPr="001D2E49">
              <w:rPr>
                <w:lang w:eastAsia="ja-JP"/>
              </w:rPr>
              <w:t>9.3.1.114</w:t>
            </w:r>
          </w:p>
        </w:tc>
        <w:tc>
          <w:tcPr>
            <w:tcW w:w="1757" w:type="dxa"/>
          </w:tcPr>
          <w:p w14:paraId="6D9857BB" w14:textId="77777777" w:rsidR="005E7170" w:rsidRPr="001D2E49" w:rsidRDefault="005E7170" w:rsidP="005E7170">
            <w:pPr>
              <w:pStyle w:val="TAL"/>
              <w:rPr>
                <w:lang w:eastAsia="ja-JP"/>
              </w:rPr>
            </w:pPr>
          </w:p>
        </w:tc>
        <w:tc>
          <w:tcPr>
            <w:tcW w:w="1080" w:type="dxa"/>
          </w:tcPr>
          <w:p w14:paraId="086A997F" w14:textId="77777777" w:rsidR="005E7170" w:rsidRPr="001D2E49" w:rsidRDefault="005E7170" w:rsidP="005E7170">
            <w:pPr>
              <w:pStyle w:val="TAC"/>
              <w:rPr>
                <w:lang w:eastAsia="ja-JP"/>
              </w:rPr>
            </w:pPr>
            <w:r w:rsidRPr="001D2E49">
              <w:rPr>
                <w:lang w:eastAsia="ja-JP"/>
              </w:rPr>
              <w:t>YES</w:t>
            </w:r>
          </w:p>
        </w:tc>
        <w:tc>
          <w:tcPr>
            <w:tcW w:w="1080" w:type="dxa"/>
          </w:tcPr>
          <w:p w14:paraId="7C8F5AA6" w14:textId="77777777" w:rsidR="005E7170" w:rsidRPr="001D2E49" w:rsidRDefault="005E7170" w:rsidP="005E7170">
            <w:pPr>
              <w:pStyle w:val="TAC"/>
              <w:rPr>
                <w:lang w:eastAsia="ja-JP"/>
              </w:rPr>
            </w:pPr>
            <w:r w:rsidRPr="001D2E49">
              <w:rPr>
                <w:lang w:eastAsia="ja-JP"/>
              </w:rPr>
              <w:t>ignore</w:t>
            </w:r>
          </w:p>
        </w:tc>
      </w:tr>
      <w:tr w:rsidR="005E7170" w:rsidRPr="001D2E49" w14:paraId="2CC85AEF" w14:textId="77777777" w:rsidTr="00407E57">
        <w:tc>
          <w:tcPr>
            <w:tcW w:w="2267" w:type="dxa"/>
          </w:tcPr>
          <w:p w14:paraId="5FDD2E7E" w14:textId="77777777" w:rsidR="005E7170" w:rsidRPr="001D2E49" w:rsidRDefault="005E7170" w:rsidP="005E7170">
            <w:pPr>
              <w:pStyle w:val="TAL"/>
              <w:rPr>
                <w:rFonts w:eastAsia="MS Mincho"/>
                <w:lang w:eastAsia="ja-JP"/>
              </w:rPr>
            </w:pPr>
            <w:r w:rsidRPr="001D2E49">
              <w:rPr>
                <w:b/>
                <w:lang w:eastAsia="ja-JP"/>
              </w:rPr>
              <w:t xml:space="preserve">QoS Flow </w:t>
            </w:r>
            <w:r>
              <w:rPr>
                <w:b/>
                <w:lang w:eastAsia="ja-JP"/>
              </w:rPr>
              <w:t>Feedback</w:t>
            </w:r>
            <w:r w:rsidRPr="001D2E49">
              <w:rPr>
                <w:b/>
                <w:lang w:eastAsia="ja-JP"/>
              </w:rPr>
              <w:t xml:space="preserve"> List</w:t>
            </w:r>
          </w:p>
        </w:tc>
        <w:tc>
          <w:tcPr>
            <w:tcW w:w="1020" w:type="dxa"/>
          </w:tcPr>
          <w:p w14:paraId="434D71D6" w14:textId="77777777" w:rsidR="005E7170" w:rsidRPr="001D2E49" w:rsidRDefault="005E7170" w:rsidP="005E7170">
            <w:pPr>
              <w:pStyle w:val="TAL"/>
              <w:rPr>
                <w:lang w:eastAsia="ja-JP"/>
              </w:rPr>
            </w:pPr>
          </w:p>
        </w:tc>
        <w:tc>
          <w:tcPr>
            <w:tcW w:w="1080" w:type="dxa"/>
          </w:tcPr>
          <w:p w14:paraId="0D150553" w14:textId="77777777" w:rsidR="005E7170" w:rsidRPr="001D2E49" w:rsidRDefault="005E7170" w:rsidP="005E7170">
            <w:pPr>
              <w:pStyle w:val="TAL"/>
              <w:rPr>
                <w:bCs/>
                <w:i/>
                <w:szCs w:val="18"/>
                <w:lang w:eastAsia="ja-JP"/>
              </w:rPr>
            </w:pPr>
            <w:r w:rsidRPr="001D2E49">
              <w:rPr>
                <w:rFonts w:cs="Arial"/>
                <w:i/>
                <w:lang w:eastAsia="ja-JP"/>
              </w:rPr>
              <w:t>0..1</w:t>
            </w:r>
          </w:p>
        </w:tc>
        <w:tc>
          <w:tcPr>
            <w:tcW w:w="1587" w:type="dxa"/>
          </w:tcPr>
          <w:p w14:paraId="7A79E7D0" w14:textId="77777777" w:rsidR="005E7170" w:rsidRPr="001D2E49" w:rsidRDefault="005E7170" w:rsidP="005E7170">
            <w:pPr>
              <w:pStyle w:val="TAL"/>
              <w:rPr>
                <w:lang w:eastAsia="ja-JP"/>
              </w:rPr>
            </w:pPr>
          </w:p>
        </w:tc>
        <w:tc>
          <w:tcPr>
            <w:tcW w:w="1757" w:type="dxa"/>
          </w:tcPr>
          <w:p w14:paraId="31BF0C47" w14:textId="77777777" w:rsidR="005E7170" w:rsidRPr="001D2E49" w:rsidRDefault="005E7170" w:rsidP="005E7170">
            <w:pPr>
              <w:pStyle w:val="TAL"/>
              <w:rPr>
                <w:lang w:eastAsia="ja-JP"/>
              </w:rPr>
            </w:pPr>
          </w:p>
        </w:tc>
        <w:tc>
          <w:tcPr>
            <w:tcW w:w="1080" w:type="dxa"/>
          </w:tcPr>
          <w:p w14:paraId="0946C10F" w14:textId="77777777" w:rsidR="005E7170" w:rsidRPr="001D2E49" w:rsidRDefault="005E7170" w:rsidP="005E7170">
            <w:pPr>
              <w:pStyle w:val="TAC"/>
              <w:rPr>
                <w:lang w:eastAsia="ja-JP"/>
              </w:rPr>
            </w:pPr>
            <w:r>
              <w:rPr>
                <w:lang w:eastAsia="ja-JP"/>
              </w:rPr>
              <w:t>YES</w:t>
            </w:r>
          </w:p>
        </w:tc>
        <w:tc>
          <w:tcPr>
            <w:tcW w:w="1080" w:type="dxa"/>
          </w:tcPr>
          <w:p w14:paraId="7A6917F0" w14:textId="77777777" w:rsidR="005E7170" w:rsidRPr="001D2E49" w:rsidRDefault="005E7170" w:rsidP="005E7170">
            <w:pPr>
              <w:pStyle w:val="TAC"/>
              <w:rPr>
                <w:lang w:eastAsia="ja-JP"/>
              </w:rPr>
            </w:pPr>
            <w:r>
              <w:rPr>
                <w:lang w:eastAsia="zh-CN"/>
              </w:rPr>
              <w:t>ignore</w:t>
            </w:r>
          </w:p>
        </w:tc>
      </w:tr>
      <w:tr w:rsidR="005E7170" w:rsidRPr="001D2E49" w14:paraId="095DCE90" w14:textId="77777777" w:rsidTr="00407E57">
        <w:tc>
          <w:tcPr>
            <w:tcW w:w="2267" w:type="dxa"/>
          </w:tcPr>
          <w:p w14:paraId="1D554956" w14:textId="77777777" w:rsidR="005E7170" w:rsidRPr="00EF7290" w:rsidRDefault="005E7170" w:rsidP="005E7170">
            <w:pPr>
              <w:pStyle w:val="TAL"/>
              <w:ind w:leftChars="50" w:left="100"/>
              <w:rPr>
                <w:rFonts w:eastAsia="MS Mincho"/>
                <w:b/>
                <w:bCs/>
                <w:lang w:eastAsia="ja-JP"/>
              </w:rPr>
            </w:pPr>
            <w:r w:rsidRPr="001E0B00">
              <w:rPr>
                <w:b/>
                <w:bCs/>
                <w:lang w:eastAsia="ja-JP"/>
              </w:rPr>
              <w:t>&gt;QoS Flow Feedback Item</w:t>
            </w:r>
          </w:p>
        </w:tc>
        <w:tc>
          <w:tcPr>
            <w:tcW w:w="1020" w:type="dxa"/>
          </w:tcPr>
          <w:p w14:paraId="6BEB18CB" w14:textId="77777777" w:rsidR="005E7170" w:rsidRPr="001D2E49" w:rsidRDefault="005E7170" w:rsidP="005E7170">
            <w:pPr>
              <w:pStyle w:val="TAL"/>
              <w:rPr>
                <w:lang w:eastAsia="ja-JP"/>
              </w:rPr>
            </w:pPr>
          </w:p>
        </w:tc>
        <w:tc>
          <w:tcPr>
            <w:tcW w:w="1080" w:type="dxa"/>
          </w:tcPr>
          <w:p w14:paraId="3523188F" w14:textId="77777777" w:rsidR="005E7170" w:rsidRPr="001D2E49" w:rsidRDefault="005E7170" w:rsidP="005E7170">
            <w:pPr>
              <w:pStyle w:val="TAL"/>
              <w:rPr>
                <w:bCs/>
                <w:i/>
                <w:szCs w:val="18"/>
                <w:lang w:eastAsia="ja-JP"/>
              </w:rPr>
            </w:pPr>
            <w:r w:rsidRPr="001D2E49">
              <w:rPr>
                <w:bCs/>
                <w:i/>
                <w:szCs w:val="18"/>
                <w:lang w:eastAsia="ja-JP"/>
              </w:rPr>
              <w:t>1..&lt;maxnoofQoSFlows&gt;</w:t>
            </w:r>
          </w:p>
        </w:tc>
        <w:tc>
          <w:tcPr>
            <w:tcW w:w="1587" w:type="dxa"/>
          </w:tcPr>
          <w:p w14:paraId="1E7206AF" w14:textId="77777777" w:rsidR="005E7170" w:rsidRPr="001D2E49" w:rsidRDefault="005E7170" w:rsidP="005E7170">
            <w:pPr>
              <w:pStyle w:val="TAL"/>
              <w:rPr>
                <w:lang w:eastAsia="ja-JP"/>
              </w:rPr>
            </w:pPr>
          </w:p>
        </w:tc>
        <w:tc>
          <w:tcPr>
            <w:tcW w:w="1757" w:type="dxa"/>
          </w:tcPr>
          <w:p w14:paraId="17772E29" w14:textId="77777777" w:rsidR="005E7170" w:rsidRPr="001D2E49" w:rsidRDefault="005E7170" w:rsidP="005E7170">
            <w:pPr>
              <w:pStyle w:val="TAL"/>
              <w:rPr>
                <w:lang w:eastAsia="ja-JP"/>
              </w:rPr>
            </w:pPr>
          </w:p>
        </w:tc>
        <w:tc>
          <w:tcPr>
            <w:tcW w:w="1080" w:type="dxa"/>
          </w:tcPr>
          <w:p w14:paraId="5232926A" w14:textId="77777777" w:rsidR="005E7170" w:rsidRPr="001D2E49" w:rsidRDefault="005E7170" w:rsidP="005E7170">
            <w:pPr>
              <w:pStyle w:val="TAC"/>
              <w:rPr>
                <w:lang w:eastAsia="ja-JP"/>
              </w:rPr>
            </w:pPr>
            <w:r w:rsidRPr="001D2E49">
              <w:rPr>
                <w:lang w:eastAsia="ja-JP"/>
              </w:rPr>
              <w:t>-</w:t>
            </w:r>
          </w:p>
        </w:tc>
        <w:tc>
          <w:tcPr>
            <w:tcW w:w="1080" w:type="dxa"/>
          </w:tcPr>
          <w:p w14:paraId="7927DD32" w14:textId="77777777" w:rsidR="005E7170" w:rsidRPr="001D2E49" w:rsidRDefault="005E7170" w:rsidP="005E7170">
            <w:pPr>
              <w:pStyle w:val="TAC"/>
              <w:rPr>
                <w:lang w:eastAsia="ja-JP"/>
              </w:rPr>
            </w:pPr>
          </w:p>
        </w:tc>
      </w:tr>
      <w:tr w:rsidR="005E7170" w:rsidRPr="001D2E49" w14:paraId="10E33FC3" w14:textId="77777777" w:rsidTr="00407E57">
        <w:tc>
          <w:tcPr>
            <w:tcW w:w="2267" w:type="dxa"/>
          </w:tcPr>
          <w:p w14:paraId="6ECA267A" w14:textId="77777777" w:rsidR="005E7170" w:rsidRPr="001D2E49" w:rsidRDefault="005E7170" w:rsidP="005E7170">
            <w:pPr>
              <w:pStyle w:val="TAL"/>
              <w:ind w:leftChars="100" w:left="200"/>
              <w:rPr>
                <w:rFonts w:eastAsia="MS Mincho"/>
                <w:lang w:eastAsia="ja-JP"/>
              </w:rPr>
            </w:pPr>
            <w:r w:rsidRPr="001D2E49">
              <w:rPr>
                <w:lang w:eastAsia="ja-JP"/>
              </w:rPr>
              <w:t>&gt;&gt;QoS Flow Identifier</w:t>
            </w:r>
          </w:p>
        </w:tc>
        <w:tc>
          <w:tcPr>
            <w:tcW w:w="1020" w:type="dxa"/>
          </w:tcPr>
          <w:p w14:paraId="5C33110D" w14:textId="77777777" w:rsidR="005E7170" w:rsidRPr="001D2E49" w:rsidRDefault="005E7170" w:rsidP="005E7170">
            <w:pPr>
              <w:pStyle w:val="TAL"/>
              <w:rPr>
                <w:lang w:eastAsia="ja-JP"/>
              </w:rPr>
            </w:pPr>
            <w:r w:rsidRPr="001D2E49">
              <w:rPr>
                <w:lang w:eastAsia="ja-JP"/>
              </w:rPr>
              <w:t>M</w:t>
            </w:r>
          </w:p>
        </w:tc>
        <w:tc>
          <w:tcPr>
            <w:tcW w:w="1080" w:type="dxa"/>
          </w:tcPr>
          <w:p w14:paraId="2E220DF2" w14:textId="77777777" w:rsidR="005E7170" w:rsidRPr="001D2E49" w:rsidRDefault="005E7170" w:rsidP="005E7170">
            <w:pPr>
              <w:pStyle w:val="TAL"/>
              <w:rPr>
                <w:bCs/>
                <w:i/>
                <w:szCs w:val="18"/>
                <w:lang w:eastAsia="ja-JP"/>
              </w:rPr>
            </w:pPr>
          </w:p>
        </w:tc>
        <w:tc>
          <w:tcPr>
            <w:tcW w:w="1587" w:type="dxa"/>
          </w:tcPr>
          <w:p w14:paraId="6B7DB7CE" w14:textId="77777777" w:rsidR="005E7170" w:rsidRPr="001D2E49" w:rsidRDefault="005E7170" w:rsidP="005E7170">
            <w:pPr>
              <w:pStyle w:val="TAL"/>
              <w:rPr>
                <w:lang w:eastAsia="ja-JP"/>
              </w:rPr>
            </w:pPr>
            <w:r w:rsidRPr="001D2E49">
              <w:rPr>
                <w:lang w:eastAsia="ja-JP"/>
              </w:rPr>
              <w:t>9.3.1.51</w:t>
            </w:r>
          </w:p>
        </w:tc>
        <w:tc>
          <w:tcPr>
            <w:tcW w:w="1757" w:type="dxa"/>
          </w:tcPr>
          <w:p w14:paraId="51015132" w14:textId="77777777" w:rsidR="005E7170" w:rsidRPr="001D2E49" w:rsidRDefault="005E7170" w:rsidP="005E7170">
            <w:pPr>
              <w:pStyle w:val="TAL"/>
              <w:rPr>
                <w:lang w:eastAsia="ja-JP"/>
              </w:rPr>
            </w:pPr>
          </w:p>
        </w:tc>
        <w:tc>
          <w:tcPr>
            <w:tcW w:w="1080" w:type="dxa"/>
          </w:tcPr>
          <w:p w14:paraId="3A94D2A4" w14:textId="77777777" w:rsidR="005E7170" w:rsidRPr="001D2E49" w:rsidRDefault="005E7170" w:rsidP="005E7170">
            <w:pPr>
              <w:pStyle w:val="TAC"/>
              <w:rPr>
                <w:lang w:eastAsia="ja-JP"/>
              </w:rPr>
            </w:pPr>
            <w:r w:rsidRPr="001D2E49">
              <w:rPr>
                <w:lang w:eastAsia="ja-JP"/>
              </w:rPr>
              <w:t>-</w:t>
            </w:r>
          </w:p>
        </w:tc>
        <w:tc>
          <w:tcPr>
            <w:tcW w:w="1080" w:type="dxa"/>
          </w:tcPr>
          <w:p w14:paraId="7A61B17F" w14:textId="77777777" w:rsidR="005E7170" w:rsidRPr="001D2E49" w:rsidRDefault="005E7170" w:rsidP="005E7170">
            <w:pPr>
              <w:pStyle w:val="TAC"/>
              <w:rPr>
                <w:lang w:eastAsia="ja-JP"/>
              </w:rPr>
            </w:pPr>
          </w:p>
        </w:tc>
      </w:tr>
      <w:tr w:rsidR="005E7170" w:rsidRPr="001D2E49" w14:paraId="6D21E655" w14:textId="77777777" w:rsidTr="00407E57">
        <w:tc>
          <w:tcPr>
            <w:tcW w:w="2267" w:type="dxa"/>
          </w:tcPr>
          <w:p w14:paraId="7911E198" w14:textId="77777777" w:rsidR="005E7170" w:rsidRPr="001D2E49" w:rsidRDefault="005E7170" w:rsidP="005E7170">
            <w:pPr>
              <w:pStyle w:val="TAL"/>
              <w:ind w:leftChars="100" w:left="200"/>
              <w:rPr>
                <w:rFonts w:eastAsia="MS Mincho"/>
                <w:lang w:eastAsia="ja-JP"/>
              </w:rPr>
            </w:pPr>
            <w:r w:rsidRPr="001D2E49">
              <w:rPr>
                <w:lang w:eastAsia="ja-JP"/>
              </w:rPr>
              <w:t>&gt;&gt;</w:t>
            </w:r>
            <w:r>
              <w:rPr>
                <w:lang w:eastAsia="ja-JP"/>
              </w:rPr>
              <w:t>Update Feedback</w:t>
            </w:r>
            <w:r w:rsidRPr="001D2E49">
              <w:rPr>
                <w:lang w:eastAsia="ja-JP"/>
              </w:rPr>
              <w:t xml:space="preserve"> </w:t>
            </w:r>
          </w:p>
        </w:tc>
        <w:tc>
          <w:tcPr>
            <w:tcW w:w="1020" w:type="dxa"/>
          </w:tcPr>
          <w:p w14:paraId="3E08888B" w14:textId="77777777" w:rsidR="005E7170" w:rsidRPr="001D2E49" w:rsidRDefault="005E7170" w:rsidP="005E7170">
            <w:pPr>
              <w:pStyle w:val="TAL"/>
              <w:rPr>
                <w:lang w:eastAsia="ja-JP"/>
              </w:rPr>
            </w:pPr>
            <w:r>
              <w:rPr>
                <w:lang w:eastAsia="ja-JP"/>
              </w:rPr>
              <w:t>O</w:t>
            </w:r>
          </w:p>
        </w:tc>
        <w:tc>
          <w:tcPr>
            <w:tcW w:w="1080" w:type="dxa"/>
          </w:tcPr>
          <w:p w14:paraId="686B0DF1" w14:textId="77777777" w:rsidR="005E7170" w:rsidRPr="001D2E49" w:rsidRDefault="005E7170" w:rsidP="005E7170">
            <w:pPr>
              <w:pStyle w:val="TAL"/>
              <w:rPr>
                <w:bCs/>
                <w:i/>
                <w:szCs w:val="18"/>
                <w:lang w:eastAsia="ja-JP"/>
              </w:rPr>
            </w:pPr>
          </w:p>
        </w:tc>
        <w:tc>
          <w:tcPr>
            <w:tcW w:w="1587" w:type="dxa"/>
          </w:tcPr>
          <w:p w14:paraId="6E02C165" w14:textId="77777777" w:rsidR="005E7170" w:rsidRPr="00921D51" w:rsidRDefault="005E7170" w:rsidP="005E7170">
            <w:pPr>
              <w:pStyle w:val="TAL"/>
              <w:rPr>
                <w:lang w:eastAsia="ja-JP"/>
              </w:rPr>
            </w:pPr>
            <w:r w:rsidRPr="00921D51">
              <w:rPr>
                <w:lang w:eastAsia="zh-CN"/>
              </w:rPr>
              <w:t>BIT STRING</w:t>
            </w:r>
            <w:r w:rsidRPr="00921D51">
              <w:rPr>
                <w:lang w:eastAsia="ja-JP"/>
              </w:rPr>
              <w:t xml:space="preserve"> {</w:t>
            </w:r>
          </w:p>
          <w:p w14:paraId="7AC240A4" w14:textId="77777777" w:rsidR="005E7170" w:rsidRPr="00ED0C68" w:rsidRDefault="005E7170" w:rsidP="005E7170">
            <w:pPr>
              <w:pStyle w:val="TAL"/>
              <w:rPr>
                <w:lang w:val="pl-PL" w:eastAsia="ja-JP"/>
                <w:rPrChange w:id="373" w:author="China Telecom2" w:date="2025-04-10T18:07:00Z" w16du:dateUtc="2025-04-10T10:07:00Z">
                  <w:rPr>
                    <w:lang w:eastAsia="ja-JP"/>
                  </w:rPr>
                </w:rPrChange>
              </w:rPr>
            </w:pPr>
            <w:r w:rsidRPr="00ED0C68">
              <w:rPr>
                <w:lang w:val="pl-PL" w:eastAsia="ja-JP"/>
                <w:rPrChange w:id="374" w:author="China Telecom2" w:date="2025-04-10T18:07:00Z" w16du:dateUtc="2025-04-10T10:07:00Z">
                  <w:rPr>
                    <w:lang w:eastAsia="ja-JP"/>
                  </w:rPr>
                </w:rPrChange>
              </w:rPr>
              <w:t>CN PDB DL(0),</w:t>
            </w:r>
          </w:p>
          <w:p w14:paraId="0936C4A6" w14:textId="77777777" w:rsidR="005E7170" w:rsidRPr="00ED0C68" w:rsidRDefault="005E7170" w:rsidP="005E7170">
            <w:pPr>
              <w:pStyle w:val="TAL"/>
              <w:rPr>
                <w:lang w:val="pl-PL" w:eastAsia="ja-JP"/>
                <w:rPrChange w:id="375" w:author="China Telecom2" w:date="2025-04-10T18:07:00Z" w16du:dateUtc="2025-04-10T10:07:00Z">
                  <w:rPr>
                    <w:lang w:eastAsia="ja-JP"/>
                  </w:rPr>
                </w:rPrChange>
              </w:rPr>
            </w:pPr>
            <w:r w:rsidRPr="00ED0C68">
              <w:rPr>
                <w:lang w:val="pl-PL" w:eastAsia="ja-JP"/>
                <w:rPrChange w:id="376" w:author="China Telecom2" w:date="2025-04-10T18:07:00Z" w16du:dateUtc="2025-04-10T10:07:00Z">
                  <w:rPr>
                    <w:lang w:eastAsia="ja-JP"/>
                  </w:rPr>
                </w:rPrChange>
              </w:rPr>
              <w:t>CN PDB UL(1)}</w:t>
            </w:r>
          </w:p>
          <w:p w14:paraId="1522CB88" w14:textId="77777777" w:rsidR="005E7170" w:rsidRPr="000F5695" w:rsidRDefault="005E7170" w:rsidP="005E7170">
            <w:pPr>
              <w:pStyle w:val="TAL"/>
              <w:rPr>
                <w:rFonts w:cs="Arial"/>
                <w:szCs w:val="18"/>
                <w:lang w:eastAsia="ja-JP"/>
              </w:rPr>
            </w:pPr>
            <w:r w:rsidRPr="00F61402">
              <w:rPr>
                <w:rFonts w:cs="Arial"/>
                <w:szCs w:val="18"/>
                <w:lang w:eastAsia="ja-JP"/>
              </w:rPr>
              <w:t>(SIZE(8, …))</w:t>
            </w:r>
          </w:p>
        </w:tc>
        <w:tc>
          <w:tcPr>
            <w:tcW w:w="1757" w:type="dxa"/>
          </w:tcPr>
          <w:p w14:paraId="72E6CEDC" w14:textId="77777777" w:rsidR="005E7170" w:rsidRDefault="005E7170" w:rsidP="005E7170">
            <w:pPr>
              <w:pStyle w:val="TAL"/>
              <w:rPr>
                <w:lang w:eastAsia="ja-JP"/>
              </w:rPr>
            </w:pPr>
            <w:r w:rsidRPr="006F22D8">
              <w:rPr>
                <w:lang w:eastAsia="ja-JP"/>
              </w:rPr>
              <w:t>Each position in the bitmap represents a QoS parameter</w:t>
            </w:r>
            <w:r>
              <w:rPr>
                <w:lang w:eastAsia="ja-JP"/>
              </w:rPr>
              <w:t xml:space="preserve">. </w:t>
            </w:r>
          </w:p>
          <w:p w14:paraId="1B9ABF71" w14:textId="77777777" w:rsidR="005E7170" w:rsidRPr="00921D51" w:rsidRDefault="005E7170" w:rsidP="005E7170">
            <w:pPr>
              <w:pStyle w:val="TAL"/>
              <w:rPr>
                <w:lang w:eastAsia="ja-JP"/>
              </w:rPr>
            </w:pPr>
            <w:r w:rsidRPr="00921D51">
              <w:rPr>
                <w:lang w:eastAsia="ja-JP"/>
              </w:rPr>
              <w:t xml:space="preserve">If a bit is set to "1", the respective </w:t>
            </w:r>
            <w:r>
              <w:rPr>
                <w:lang w:eastAsia="ja-JP"/>
              </w:rPr>
              <w:t>parameter was not updated</w:t>
            </w:r>
            <w:r w:rsidRPr="00921D51">
              <w:rPr>
                <w:lang w:eastAsia="ja-JP"/>
              </w:rPr>
              <w:t>.</w:t>
            </w:r>
          </w:p>
          <w:p w14:paraId="1AAF0CB9" w14:textId="77777777" w:rsidR="005E7170" w:rsidRDefault="005E7170" w:rsidP="005E7170">
            <w:pPr>
              <w:pStyle w:val="TAL"/>
              <w:rPr>
                <w:lang w:eastAsia="ja-JP"/>
              </w:rPr>
            </w:pPr>
            <w:r w:rsidRPr="00921D51">
              <w:rPr>
                <w:lang w:eastAsia="ja-JP"/>
              </w:rPr>
              <w:t xml:space="preserve">If a bit is set to "0", the respective </w:t>
            </w:r>
            <w:r>
              <w:rPr>
                <w:lang w:eastAsia="ja-JP"/>
              </w:rPr>
              <w:t>parameter was successfully updated.</w:t>
            </w:r>
          </w:p>
          <w:p w14:paraId="4887D14D" w14:textId="77777777" w:rsidR="005E7170" w:rsidRPr="001D2E49" w:rsidRDefault="005E7170" w:rsidP="005E7170">
            <w:pPr>
              <w:pStyle w:val="TAL"/>
              <w:rPr>
                <w:lang w:eastAsia="ja-JP"/>
              </w:rPr>
            </w:pPr>
            <w:r w:rsidRPr="00AF4577">
              <w:rPr>
                <w:lang w:eastAsia="ja-JP"/>
              </w:rPr>
              <w:t>Bits 2-7 reserved for future use</w:t>
            </w:r>
            <w:r>
              <w:rPr>
                <w:lang w:eastAsia="ja-JP"/>
              </w:rPr>
              <w:t>.</w:t>
            </w:r>
          </w:p>
        </w:tc>
        <w:tc>
          <w:tcPr>
            <w:tcW w:w="1080" w:type="dxa"/>
          </w:tcPr>
          <w:p w14:paraId="1D754460" w14:textId="77777777" w:rsidR="005E7170" w:rsidRPr="001D2E49" w:rsidRDefault="005E7170" w:rsidP="005E7170">
            <w:pPr>
              <w:pStyle w:val="TAC"/>
              <w:rPr>
                <w:lang w:eastAsia="ja-JP"/>
              </w:rPr>
            </w:pPr>
            <w:r>
              <w:rPr>
                <w:rFonts w:hint="eastAsia"/>
                <w:lang w:eastAsia="ja-JP"/>
              </w:rPr>
              <w:t>-</w:t>
            </w:r>
          </w:p>
        </w:tc>
        <w:tc>
          <w:tcPr>
            <w:tcW w:w="1080" w:type="dxa"/>
          </w:tcPr>
          <w:p w14:paraId="36CCE2B4" w14:textId="77777777" w:rsidR="005E7170" w:rsidRPr="001D2E49" w:rsidRDefault="005E7170" w:rsidP="005E7170">
            <w:pPr>
              <w:pStyle w:val="TAC"/>
              <w:rPr>
                <w:lang w:eastAsia="ja-JP"/>
              </w:rPr>
            </w:pPr>
          </w:p>
        </w:tc>
      </w:tr>
      <w:tr w:rsidR="005E7170" w:rsidRPr="001D2E49" w14:paraId="107AD06A" w14:textId="77777777" w:rsidTr="00407E57">
        <w:tc>
          <w:tcPr>
            <w:tcW w:w="2267" w:type="dxa"/>
          </w:tcPr>
          <w:p w14:paraId="488E4E01" w14:textId="77777777" w:rsidR="005E7170" w:rsidRPr="001D2E49" w:rsidRDefault="005E7170" w:rsidP="005E7170">
            <w:pPr>
              <w:pStyle w:val="TAL"/>
              <w:ind w:leftChars="100" w:left="200"/>
              <w:rPr>
                <w:rFonts w:eastAsia="MS Mincho"/>
                <w:lang w:eastAsia="ja-JP"/>
              </w:rPr>
            </w:pPr>
            <w:r w:rsidRPr="001D2E49">
              <w:rPr>
                <w:lang w:eastAsia="ja-JP"/>
              </w:rPr>
              <w:t>&gt;&gt;</w:t>
            </w:r>
            <w:r>
              <w:rPr>
                <w:lang w:eastAsia="ja-JP"/>
              </w:rPr>
              <w:t>CN Packet Delay Budget Downlink</w:t>
            </w:r>
          </w:p>
        </w:tc>
        <w:tc>
          <w:tcPr>
            <w:tcW w:w="1020" w:type="dxa"/>
          </w:tcPr>
          <w:p w14:paraId="16535169" w14:textId="77777777" w:rsidR="005E7170" w:rsidRPr="001D2E49" w:rsidRDefault="005E7170" w:rsidP="005E7170">
            <w:pPr>
              <w:pStyle w:val="TAL"/>
              <w:rPr>
                <w:lang w:eastAsia="ja-JP"/>
              </w:rPr>
            </w:pPr>
            <w:r>
              <w:rPr>
                <w:lang w:eastAsia="ja-JP"/>
              </w:rPr>
              <w:t>O</w:t>
            </w:r>
          </w:p>
        </w:tc>
        <w:tc>
          <w:tcPr>
            <w:tcW w:w="1080" w:type="dxa"/>
          </w:tcPr>
          <w:p w14:paraId="1566E2D8" w14:textId="77777777" w:rsidR="005E7170" w:rsidRPr="001D2E49" w:rsidRDefault="005E7170" w:rsidP="005E7170">
            <w:pPr>
              <w:pStyle w:val="TAL"/>
              <w:rPr>
                <w:bCs/>
                <w:i/>
                <w:szCs w:val="18"/>
                <w:lang w:eastAsia="ja-JP"/>
              </w:rPr>
            </w:pPr>
          </w:p>
        </w:tc>
        <w:tc>
          <w:tcPr>
            <w:tcW w:w="1587" w:type="dxa"/>
          </w:tcPr>
          <w:p w14:paraId="271926B4" w14:textId="77777777" w:rsidR="005E7170" w:rsidRPr="00921D51" w:rsidRDefault="005E7170" w:rsidP="005E7170">
            <w:pPr>
              <w:pStyle w:val="TAL"/>
              <w:rPr>
                <w:lang w:eastAsia="ja-JP"/>
              </w:rPr>
            </w:pPr>
            <w:r w:rsidRPr="00921D51">
              <w:rPr>
                <w:lang w:eastAsia="ja-JP"/>
              </w:rPr>
              <w:t>Extended Packet Delay Budget</w:t>
            </w:r>
          </w:p>
          <w:p w14:paraId="0AEE7DA4" w14:textId="77777777" w:rsidR="005E7170" w:rsidRPr="001D2E49" w:rsidRDefault="005E7170" w:rsidP="005E7170">
            <w:pPr>
              <w:pStyle w:val="TAL"/>
              <w:rPr>
                <w:lang w:eastAsia="ja-JP"/>
              </w:rPr>
            </w:pPr>
            <w:r>
              <w:rPr>
                <w:lang w:eastAsia="ja-JP"/>
              </w:rPr>
              <w:t>9.3.1.135</w:t>
            </w:r>
          </w:p>
        </w:tc>
        <w:tc>
          <w:tcPr>
            <w:tcW w:w="1757" w:type="dxa"/>
          </w:tcPr>
          <w:p w14:paraId="7A56C388" w14:textId="77777777" w:rsidR="005E7170" w:rsidRPr="001D2E49" w:rsidRDefault="005E7170" w:rsidP="005E7170">
            <w:pPr>
              <w:pStyle w:val="TAL"/>
              <w:rPr>
                <w:lang w:eastAsia="ja-JP"/>
              </w:rPr>
            </w:pPr>
            <w:r>
              <w:rPr>
                <w:lang w:eastAsia="ja-JP"/>
              </w:rPr>
              <w:t>Indicates when the packet delay budget downlink was not updated in path switch that NG-RAN can offer this value</w:t>
            </w:r>
          </w:p>
        </w:tc>
        <w:tc>
          <w:tcPr>
            <w:tcW w:w="1080" w:type="dxa"/>
          </w:tcPr>
          <w:p w14:paraId="6D983921" w14:textId="77777777" w:rsidR="005E7170" w:rsidRPr="001D2E49" w:rsidRDefault="005E7170" w:rsidP="005E7170">
            <w:pPr>
              <w:pStyle w:val="TAC"/>
              <w:rPr>
                <w:lang w:eastAsia="ja-JP"/>
              </w:rPr>
            </w:pPr>
            <w:r>
              <w:rPr>
                <w:rFonts w:hint="eastAsia"/>
                <w:lang w:eastAsia="ja-JP"/>
              </w:rPr>
              <w:t>-</w:t>
            </w:r>
          </w:p>
        </w:tc>
        <w:tc>
          <w:tcPr>
            <w:tcW w:w="1080" w:type="dxa"/>
          </w:tcPr>
          <w:p w14:paraId="03D4A998" w14:textId="77777777" w:rsidR="005E7170" w:rsidRPr="001D2E49" w:rsidRDefault="005E7170" w:rsidP="005E7170">
            <w:pPr>
              <w:pStyle w:val="TAC"/>
              <w:rPr>
                <w:lang w:eastAsia="ja-JP"/>
              </w:rPr>
            </w:pPr>
          </w:p>
        </w:tc>
      </w:tr>
      <w:tr w:rsidR="005E7170" w:rsidRPr="001D2E49" w14:paraId="1FEE4D9C" w14:textId="77777777" w:rsidTr="00407E57">
        <w:tc>
          <w:tcPr>
            <w:tcW w:w="2267" w:type="dxa"/>
          </w:tcPr>
          <w:p w14:paraId="529A1BB8" w14:textId="77777777" w:rsidR="005E7170" w:rsidRPr="001D2E49" w:rsidRDefault="005E7170" w:rsidP="005E7170">
            <w:pPr>
              <w:pStyle w:val="TAL"/>
              <w:ind w:leftChars="100" w:left="200"/>
              <w:rPr>
                <w:rFonts w:eastAsia="MS Mincho"/>
                <w:lang w:eastAsia="ja-JP"/>
              </w:rPr>
            </w:pPr>
            <w:r w:rsidRPr="001D2E49">
              <w:rPr>
                <w:lang w:eastAsia="ja-JP"/>
              </w:rPr>
              <w:t>&gt;&gt;</w:t>
            </w:r>
            <w:r>
              <w:rPr>
                <w:lang w:eastAsia="ja-JP"/>
              </w:rPr>
              <w:t>CN Packet Delay Budget Uplink</w:t>
            </w:r>
          </w:p>
        </w:tc>
        <w:tc>
          <w:tcPr>
            <w:tcW w:w="1020" w:type="dxa"/>
          </w:tcPr>
          <w:p w14:paraId="7D2637EF" w14:textId="77777777" w:rsidR="005E7170" w:rsidRPr="001D2E49" w:rsidRDefault="005E7170" w:rsidP="005E7170">
            <w:pPr>
              <w:pStyle w:val="TAL"/>
              <w:rPr>
                <w:lang w:eastAsia="ja-JP"/>
              </w:rPr>
            </w:pPr>
            <w:r>
              <w:rPr>
                <w:lang w:eastAsia="ja-JP"/>
              </w:rPr>
              <w:t>O</w:t>
            </w:r>
          </w:p>
        </w:tc>
        <w:tc>
          <w:tcPr>
            <w:tcW w:w="1080" w:type="dxa"/>
          </w:tcPr>
          <w:p w14:paraId="3E3CC0B6" w14:textId="77777777" w:rsidR="005E7170" w:rsidRPr="001D2E49" w:rsidRDefault="005E7170" w:rsidP="005E7170">
            <w:pPr>
              <w:pStyle w:val="TAL"/>
              <w:rPr>
                <w:bCs/>
                <w:i/>
                <w:szCs w:val="18"/>
                <w:lang w:eastAsia="ja-JP"/>
              </w:rPr>
            </w:pPr>
          </w:p>
        </w:tc>
        <w:tc>
          <w:tcPr>
            <w:tcW w:w="1587" w:type="dxa"/>
          </w:tcPr>
          <w:p w14:paraId="3BB9EDBE" w14:textId="77777777" w:rsidR="005E7170" w:rsidRPr="00362139" w:rsidRDefault="005E7170" w:rsidP="005E7170">
            <w:pPr>
              <w:pStyle w:val="TAL"/>
              <w:rPr>
                <w:lang w:eastAsia="ja-JP"/>
              </w:rPr>
            </w:pPr>
            <w:r w:rsidRPr="00362139">
              <w:rPr>
                <w:lang w:eastAsia="ja-JP"/>
              </w:rPr>
              <w:t>Extended Packet Delay Budget</w:t>
            </w:r>
          </w:p>
          <w:p w14:paraId="66E273E1" w14:textId="77777777" w:rsidR="005E7170" w:rsidRPr="001D2E49" w:rsidRDefault="005E7170" w:rsidP="005E7170">
            <w:pPr>
              <w:pStyle w:val="TAL"/>
              <w:rPr>
                <w:lang w:eastAsia="ja-JP"/>
              </w:rPr>
            </w:pPr>
            <w:r>
              <w:rPr>
                <w:lang w:eastAsia="ja-JP"/>
              </w:rPr>
              <w:t>9.3.1.135</w:t>
            </w:r>
          </w:p>
        </w:tc>
        <w:tc>
          <w:tcPr>
            <w:tcW w:w="1757" w:type="dxa"/>
          </w:tcPr>
          <w:p w14:paraId="1884611F" w14:textId="77777777" w:rsidR="005E7170" w:rsidRPr="001D2E49" w:rsidRDefault="005E7170" w:rsidP="005E7170">
            <w:pPr>
              <w:pStyle w:val="TAL"/>
              <w:rPr>
                <w:lang w:eastAsia="ja-JP"/>
              </w:rPr>
            </w:pPr>
            <w:r>
              <w:rPr>
                <w:lang w:eastAsia="ja-JP"/>
              </w:rPr>
              <w:t>Indicates when the packet delay budget uplink was not updated in path switch that NG-RAN can offer this value</w:t>
            </w:r>
          </w:p>
        </w:tc>
        <w:tc>
          <w:tcPr>
            <w:tcW w:w="1080" w:type="dxa"/>
          </w:tcPr>
          <w:p w14:paraId="298EA8B2" w14:textId="77777777" w:rsidR="005E7170" w:rsidRPr="001D2E49" w:rsidRDefault="005E7170" w:rsidP="005E7170">
            <w:pPr>
              <w:pStyle w:val="TAC"/>
              <w:rPr>
                <w:lang w:eastAsia="ja-JP"/>
              </w:rPr>
            </w:pPr>
            <w:r>
              <w:rPr>
                <w:rFonts w:hint="eastAsia"/>
                <w:lang w:eastAsia="ja-JP"/>
              </w:rPr>
              <w:t>-</w:t>
            </w:r>
          </w:p>
        </w:tc>
        <w:tc>
          <w:tcPr>
            <w:tcW w:w="1080" w:type="dxa"/>
          </w:tcPr>
          <w:p w14:paraId="60EA849C" w14:textId="77777777" w:rsidR="005E7170" w:rsidRPr="001D2E49" w:rsidRDefault="005E7170" w:rsidP="005E7170">
            <w:pPr>
              <w:pStyle w:val="TAC"/>
              <w:rPr>
                <w:lang w:eastAsia="ja-JP"/>
              </w:rPr>
            </w:pPr>
          </w:p>
        </w:tc>
      </w:tr>
    </w:tbl>
    <w:p w14:paraId="14241398" w14:textId="77777777" w:rsidR="00FD199F" w:rsidRPr="001D2E49" w:rsidRDefault="00FD199F" w:rsidP="00FD199F">
      <w:pPr>
        <w:rPr>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FD199F" w:rsidRPr="001D2E49" w14:paraId="1F1C1EC8" w14:textId="77777777" w:rsidTr="00407E57">
        <w:tc>
          <w:tcPr>
            <w:tcW w:w="3288" w:type="dxa"/>
          </w:tcPr>
          <w:p w14:paraId="4710715B" w14:textId="77777777" w:rsidR="00FD199F" w:rsidRPr="001D2E49" w:rsidRDefault="00FD199F" w:rsidP="00407E57">
            <w:pPr>
              <w:pStyle w:val="TAH"/>
              <w:rPr>
                <w:rFonts w:cs="Arial"/>
                <w:lang w:eastAsia="ja-JP"/>
              </w:rPr>
            </w:pPr>
            <w:r w:rsidRPr="001D2E49">
              <w:rPr>
                <w:rFonts w:cs="Arial"/>
                <w:lang w:eastAsia="ja-JP"/>
              </w:rPr>
              <w:lastRenderedPageBreak/>
              <w:t>Range bound</w:t>
            </w:r>
          </w:p>
        </w:tc>
        <w:tc>
          <w:tcPr>
            <w:tcW w:w="6519" w:type="dxa"/>
          </w:tcPr>
          <w:p w14:paraId="5CD9804E" w14:textId="77777777" w:rsidR="00FD199F" w:rsidRPr="001D2E49" w:rsidRDefault="00FD199F" w:rsidP="00407E57">
            <w:pPr>
              <w:pStyle w:val="TAH"/>
              <w:rPr>
                <w:rFonts w:cs="Arial"/>
                <w:lang w:eastAsia="ja-JP"/>
              </w:rPr>
            </w:pPr>
            <w:r w:rsidRPr="001D2E49">
              <w:rPr>
                <w:rFonts w:cs="Arial"/>
                <w:lang w:eastAsia="ja-JP"/>
              </w:rPr>
              <w:t>Explanation</w:t>
            </w:r>
          </w:p>
        </w:tc>
      </w:tr>
      <w:tr w:rsidR="00FD199F" w:rsidRPr="001D2E49" w14:paraId="63BDBE3D" w14:textId="77777777" w:rsidTr="00407E57">
        <w:tc>
          <w:tcPr>
            <w:tcW w:w="3288" w:type="dxa"/>
          </w:tcPr>
          <w:p w14:paraId="14D5AE75" w14:textId="77777777" w:rsidR="00FD199F" w:rsidRPr="001D2E49" w:rsidRDefault="00FD199F" w:rsidP="00407E57">
            <w:pPr>
              <w:pStyle w:val="TAL"/>
              <w:rPr>
                <w:lang w:eastAsia="ja-JP"/>
              </w:rPr>
            </w:pPr>
            <w:r w:rsidRPr="001D2E49">
              <w:rPr>
                <w:lang w:eastAsia="ja-JP"/>
              </w:rPr>
              <w:t>maxnoof</w:t>
            </w:r>
            <w:r w:rsidRPr="001D2E49">
              <w:rPr>
                <w:rFonts w:hint="eastAsia"/>
                <w:lang w:eastAsia="zh-CN"/>
              </w:rPr>
              <w:t>QoSFlows</w:t>
            </w:r>
          </w:p>
        </w:tc>
        <w:tc>
          <w:tcPr>
            <w:tcW w:w="6519" w:type="dxa"/>
          </w:tcPr>
          <w:p w14:paraId="64928323" w14:textId="77777777" w:rsidR="00FD199F" w:rsidRPr="001D2E49" w:rsidRDefault="00FD199F" w:rsidP="00407E57">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bl>
    <w:p w14:paraId="013812EA" w14:textId="77777777" w:rsidR="00FD199F" w:rsidRPr="001D2E49" w:rsidRDefault="00FD199F" w:rsidP="00FD199F"/>
    <w:p w14:paraId="7749FD09" w14:textId="77777777" w:rsidR="00804636" w:rsidRDefault="00804636" w:rsidP="00804636">
      <w:pPr>
        <w:jc w:val="center"/>
        <w:rPr>
          <w:rFonts w:eastAsia="等线"/>
          <w:b/>
          <w:i/>
          <w:color w:val="FF0000"/>
          <w:sz w:val="21"/>
          <w:highlight w:val="yellow"/>
          <w:lang w:eastAsia="zh-CN"/>
        </w:rPr>
      </w:pPr>
    </w:p>
    <w:p w14:paraId="70D772E6" w14:textId="77777777" w:rsidR="00804636" w:rsidRDefault="00804636" w:rsidP="00804636">
      <w:pPr>
        <w:jc w:val="center"/>
        <w:rPr>
          <w:rFonts w:eastAsia="等线"/>
          <w:b/>
          <w:i/>
          <w:color w:val="FF0000"/>
          <w:sz w:val="21"/>
          <w:highlight w:val="yellow"/>
          <w:lang w:eastAsia="zh-CN"/>
        </w:rPr>
      </w:pPr>
    </w:p>
    <w:p w14:paraId="6E04ABDA" w14:textId="77777777" w:rsidR="00804636" w:rsidRDefault="00804636">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4BD3F244" w14:textId="77777777" w:rsidR="008F5E1D" w:rsidRDefault="008F5E1D" w:rsidP="00804636">
      <w:pPr>
        <w:jc w:val="center"/>
        <w:rPr>
          <w:rFonts w:eastAsia="等线"/>
          <w:b/>
          <w:i/>
          <w:color w:val="FF0000"/>
          <w:sz w:val="21"/>
          <w:highlight w:val="yellow"/>
          <w:lang w:eastAsia="zh-CN"/>
        </w:rPr>
        <w:sectPr w:rsidR="008F5E1D" w:rsidSect="00B633B6">
          <w:footnotePr>
            <w:numRestart w:val="eachSect"/>
          </w:footnotePr>
          <w:pgSz w:w="11907" w:h="16840"/>
          <w:pgMar w:top="1418" w:right="1134" w:bottom="1134" w:left="1134" w:header="680" w:footer="567" w:gutter="0"/>
          <w:cols w:space="720"/>
          <w:docGrid w:linePitch="272"/>
        </w:sectPr>
      </w:pPr>
    </w:p>
    <w:p w14:paraId="0D9C42C5" w14:textId="1F7F3443" w:rsidR="00804636" w:rsidRDefault="00804636" w:rsidP="00804636">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1F2F914D" w14:textId="77777777" w:rsidR="008845BC" w:rsidRPr="001D2E49" w:rsidRDefault="008845BC" w:rsidP="008845BC">
      <w:pPr>
        <w:pStyle w:val="31"/>
      </w:pPr>
      <w:bookmarkStart w:id="377" w:name="_CR9_4_5"/>
      <w:bookmarkStart w:id="378" w:name="_Toc20955356"/>
      <w:bookmarkStart w:id="379" w:name="_Toc29503809"/>
      <w:bookmarkStart w:id="380" w:name="_Toc29504393"/>
      <w:bookmarkStart w:id="381" w:name="_Toc29504977"/>
      <w:bookmarkStart w:id="382" w:name="_Toc36553430"/>
      <w:bookmarkStart w:id="383" w:name="_Toc36555157"/>
      <w:bookmarkStart w:id="384" w:name="_Toc45652556"/>
      <w:bookmarkStart w:id="385" w:name="_Toc45658988"/>
      <w:bookmarkStart w:id="386" w:name="_Toc45720808"/>
      <w:bookmarkStart w:id="387" w:name="_Toc45798688"/>
      <w:bookmarkStart w:id="388" w:name="_Toc45898077"/>
      <w:bookmarkStart w:id="389" w:name="_Toc51746284"/>
      <w:bookmarkStart w:id="390" w:name="_Toc64446549"/>
      <w:bookmarkStart w:id="391" w:name="_Toc73982419"/>
      <w:bookmarkStart w:id="392" w:name="_Toc88652509"/>
      <w:bookmarkStart w:id="393" w:name="_Toc97891553"/>
      <w:bookmarkStart w:id="394" w:name="_Toc99123758"/>
      <w:bookmarkStart w:id="395" w:name="_Toc99662564"/>
      <w:bookmarkStart w:id="396" w:name="_Toc105152643"/>
      <w:bookmarkStart w:id="397" w:name="_Toc105174449"/>
      <w:bookmarkStart w:id="398" w:name="_Toc106109447"/>
      <w:bookmarkStart w:id="399" w:name="_Toc107409905"/>
      <w:bookmarkStart w:id="400" w:name="_Toc112757094"/>
      <w:bookmarkStart w:id="401" w:name="_Toc192842515"/>
      <w:bookmarkEnd w:id="377"/>
      <w:r w:rsidRPr="001D2E49">
        <w:t>9.4.5</w:t>
      </w:r>
      <w:r w:rsidRPr="001D2E49">
        <w:tab/>
        <w:t>Information Element Definitions</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EE5F48F" w14:textId="77777777" w:rsidR="008845BC" w:rsidRPr="001D2E49" w:rsidRDefault="008845BC" w:rsidP="008845BC">
      <w:pPr>
        <w:pStyle w:val="PL"/>
        <w:rPr>
          <w:noProof w:val="0"/>
          <w:snapToGrid w:val="0"/>
        </w:rPr>
      </w:pPr>
      <w:r w:rsidRPr="001D2E49">
        <w:rPr>
          <w:noProof w:val="0"/>
          <w:snapToGrid w:val="0"/>
        </w:rPr>
        <w:t>-- ASN1START</w:t>
      </w:r>
    </w:p>
    <w:p w14:paraId="56E41DFD" w14:textId="77777777" w:rsidR="008845BC" w:rsidRPr="001D2E49" w:rsidRDefault="008845BC" w:rsidP="008845BC">
      <w:pPr>
        <w:pStyle w:val="PL"/>
        <w:rPr>
          <w:noProof w:val="0"/>
          <w:snapToGrid w:val="0"/>
        </w:rPr>
      </w:pPr>
      <w:r w:rsidRPr="001D2E49">
        <w:rPr>
          <w:noProof w:val="0"/>
          <w:snapToGrid w:val="0"/>
        </w:rPr>
        <w:t>-- **************************************************************</w:t>
      </w:r>
    </w:p>
    <w:p w14:paraId="085F5F7C" w14:textId="77777777" w:rsidR="008845BC" w:rsidRPr="001D2E49" w:rsidRDefault="008845BC" w:rsidP="008845BC">
      <w:pPr>
        <w:pStyle w:val="PL"/>
        <w:rPr>
          <w:noProof w:val="0"/>
          <w:snapToGrid w:val="0"/>
        </w:rPr>
      </w:pPr>
      <w:r w:rsidRPr="001D2E49">
        <w:rPr>
          <w:noProof w:val="0"/>
          <w:snapToGrid w:val="0"/>
        </w:rPr>
        <w:t>--</w:t>
      </w:r>
    </w:p>
    <w:p w14:paraId="4DDED317" w14:textId="77777777" w:rsidR="008845BC" w:rsidRPr="001D2E49" w:rsidRDefault="008845BC" w:rsidP="008845BC">
      <w:pPr>
        <w:pStyle w:val="PL"/>
        <w:rPr>
          <w:noProof w:val="0"/>
          <w:snapToGrid w:val="0"/>
        </w:rPr>
      </w:pPr>
      <w:r w:rsidRPr="001D2E49">
        <w:rPr>
          <w:noProof w:val="0"/>
          <w:snapToGrid w:val="0"/>
        </w:rPr>
        <w:t>-- Information Element Definitions</w:t>
      </w:r>
    </w:p>
    <w:p w14:paraId="7854F849" w14:textId="77777777" w:rsidR="008845BC" w:rsidRPr="001D2E49" w:rsidRDefault="008845BC" w:rsidP="008845BC">
      <w:pPr>
        <w:pStyle w:val="PL"/>
        <w:rPr>
          <w:noProof w:val="0"/>
          <w:snapToGrid w:val="0"/>
        </w:rPr>
      </w:pPr>
      <w:r w:rsidRPr="001D2E49">
        <w:rPr>
          <w:noProof w:val="0"/>
          <w:snapToGrid w:val="0"/>
        </w:rPr>
        <w:t>--</w:t>
      </w:r>
    </w:p>
    <w:p w14:paraId="6EC60E0A" w14:textId="77777777" w:rsidR="008845BC" w:rsidRPr="001D2E49" w:rsidRDefault="008845BC" w:rsidP="008845BC">
      <w:pPr>
        <w:pStyle w:val="PL"/>
        <w:rPr>
          <w:noProof w:val="0"/>
          <w:snapToGrid w:val="0"/>
        </w:rPr>
      </w:pPr>
      <w:r w:rsidRPr="001D2E49">
        <w:rPr>
          <w:noProof w:val="0"/>
          <w:snapToGrid w:val="0"/>
        </w:rPr>
        <w:t>-- **************************************************************</w:t>
      </w:r>
    </w:p>
    <w:p w14:paraId="3F1589D9" w14:textId="77777777" w:rsidR="008845BC" w:rsidRPr="001D2E49" w:rsidRDefault="008845BC" w:rsidP="008845BC">
      <w:pPr>
        <w:pStyle w:val="PL"/>
        <w:rPr>
          <w:noProof w:val="0"/>
          <w:snapToGrid w:val="0"/>
        </w:rPr>
      </w:pPr>
    </w:p>
    <w:p w14:paraId="3856192F" w14:textId="77777777" w:rsidR="008845BC" w:rsidRPr="001D2E49" w:rsidRDefault="008845BC" w:rsidP="008845BC">
      <w:pPr>
        <w:pStyle w:val="PL"/>
        <w:rPr>
          <w:noProof w:val="0"/>
          <w:snapToGrid w:val="0"/>
        </w:rPr>
      </w:pPr>
      <w:r w:rsidRPr="001D2E49">
        <w:rPr>
          <w:noProof w:val="0"/>
          <w:snapToGrid w:val="0"/>
        </w:rPr>
        <w:t>NGAP-IEs {</w:t>
      </w:r>
    </w:p>
    <w:p w14:paraId="5A10E143" w14:textId="77777777" w:rsidR="008845BC" w:rsidRPr="001D2E49" w:rsidRDefault="008845BC" w:rsidP="008845BC">
      <w:pPr>
        <w:pStyle w:val="PL"/>
        <w:rPr>
          <w:noProof w:val="0"/>
          <w:snapToGrid w:val="0"/>
        </w:rPr>
      </w:pPr>
      <w:r w:rsidRPr="001D2E49">
        <w:rPr>
          <w:noProof w:val="0"/>
          <w:snapToGrid w:val="0"/>
        </w:rPr>
        <w:t xml:space="preserve">itu-t (0) identified-organization (4) etsi (0) mobileDomain (0) </w:t>
      </w:r>
    </w:p>
    <w:p w14:paraId="549EA23A" w14:textId="77777777" w:rsidR="008845BC" w:rsidRPr="001D2E49" w:rsidRDefault="008845BC" w:rsidP="008845BC">
      <w:pPr>
        <w:pStyle w:val="PL"/>
        <w:rPr>
          <w:noProof w:val="0"/>
          <w:snapToGrid w:val="0"/>
        </w:rPr>
      </w:pPr>
      <w:r w:rsidRPr="001D2E49">
        <w:rPr>
          <w:noProof w:val="0"/>
          <w:snapToGrid w:val="0"/>
        </w:rPr>
        <w:t>ngran-Access (22) modules (3) ngap (1) version1 (1) ngap-IEs (2) }</w:t>
      </w:r>
    </w:p>
    <w:p w14:paraId="64C27192" w14:textId="77777777" w:rsidR="008845BC" w:rsidRPr="001D2E49" w:rsidRDefault="008845BC" w:rsidP="008845BC">
      <w:pPr>
        <w:pStyle w:val="PL"/>
        <w:rPr>
          <w:noProof w:val="0"/>
          <w:snapToGrid w:val="0"/>
        </w:rPr>
      </w:pPr>
    </w:p>
    <w:p w14:paraId="128BDA77" w14:textId="77777777" w:rsidR="008845BC" w:rsidRPr="001D2E49" w:rsidRDefault="008845BC" w:rsidP="008845BC">
      <w:pPr>
        <w:pStyle w:val="PL"/>
        <w:rPr>
          <w:noProof w:val="0"/>
          <w:snapToGrid w:val="0"/>
        </w:rPr>
      </w:pPr>
      <w:r w:rsidRPr="001D2E49">
        <w:rPr>
          <w:noProof w:val="0"/>
          <w:snapToGrid w:val="0"/>
        </w:rPr>
        <w:t xml:space="preserve">DEFINITIONS AUTOMATIC TAGS ::= </w:t>
      </w:r>
    </w:p>
    <w:p w14:paraId="1A48B457" w14:textId="77777777" w:rsidR="008845BC" w:rsidRPr="001D2E49" w:rsidRDefault="008845BC" w:rsidP="008845BC">
      <w:pPr>
        <w:pStyle w:val="PL"/>
        <w:rPr>
          <w:noProof w:val="0"/>
          <w:snapToGrid w:val="0"/>
        </w:rPr>
      </w:pPr>
    </w:p>
    <w:p w14:paraId="723B2E6A" w14:textId="77777777" w:rsidR="008845BC" w:rsidRPr="001D2E49" w:rsidRDefault="008845BC" w:rsidP="008845BC">
      <w:pPr>
        <w:pStyle w:val="PL"/>
        <w:rPr>
          <w:noProof w:val="0"/>
          <w:snapToGrid w:val="0"/>
        </w:rPr>
      </w:pPr>
      <w:r w:rsidRPr="001D2E49">
        <w:rPr>
          <w:noProof w:val="0"/>
          <w:snapToGrid w:val="0"/>
        </w:rPr>
        <w:t>BEGIN</w:t>
      </w:r>
    </w:p>
    <w:p w14:paraId="63709D47" w14:textId="77777777" w:rsidR="008845BC" w:rsidRPr="001D2E49" w:rsidRDefault="008845BC" w:rsidP="008845BC">
      <w:pPr>
        <w:pStyle w:val="PL"/>
        <w:rPr>
          <w:noProof w:val="0"/>
          <w:snapToGrid w:val="0"/>
        </w:rPr>
      </w:pPr>
    </w:p>
    <w:p w14:paraId="724EA7E6" w14:textId="77777777" w:rsidR="008845BC" w:rsidRPr="001D2E49" w:rsidRDefault="008845BC" w:rsidP="008845BC">
      <w:pPr>
        <w:pStyle w:val="PL"/>
        <w:rPr>
          <w:noProof w:val="0"/>
          <w:snapToGrid w:val="0"/>
        </w:rPr>
      </w:pPr>
      <w:r w:rsidRPr="001D2E49">
        <w:rPr>
          <w:noProof w:val="0"/>
          <w:snapToGrid w:val="0"/>
        </w:rPr>
        <w:t>IMPORTS</w:t>
      </w:r>
    </w:p>
    <w:p w14:paraId="4E8C0D1A" w14:textId="77777777" w:rsidR="008845BC" w:rsidRPr="001D2E49" w:rsidRDefault="008845BC" w:rsidP="008845BC">
      <w:pPr>
        <w:pStyle w:val="PL"/>
        <w:rPr>
          <w:noProof w:val="0"/>
          <w:snapToGrid w:val="0"/>
        </w:rPr>
      </w:pPr>
    </w:p>
    <w:p w14:paraId="6DDF83AC" w14:textId="77777777" w:rsidR="008845BC" w:rsidRDefault="008845BC" w:rsidP="008845BC">
      <w:pPr>
        <w:pStyle w:val="PL"/>
        <w:rPr>
          <w:noProof w:val="0"/>
          <w:snapToGrid w:val="0"/>
        </w:rPr>
      </w:pPr>
      <w:r w:rsidRPr="001D2E49">
        <w:rPr>
          <w:noProof w:val="0"/>
          <w:snapToGrid w:val="0"/>
        </w:rPr>
        <w:tab/>
        <w:t>id-AdditionalDLForwardingUPTNLInformation,</w:t>
      </w:r>
    </w:p>
    <w:p w14:paraId="716C728E" w14:textId="77777777" w:rsidR="00B654E9" w:rsidRPr="001D2E49" w:rsidRDefault="00B654E9" w:rsidP="008845BC">
      <w:pPr>
        <w:pStyle w:val="PL"/>
        <w:rPr>
          <w:noProof w:val="0"/>
          <w:snapToGrid w:val="0"/>
        </w:rPr>
      </w:pPr>
    </w:p>
    <w:p w14:paraId="1B83FDDF" w14:textId="77777777" w:rsidR="00B654E9" w:rsidRDefault="00B654E9" w:rsidP="00B654E9">
      <w:pPr>
        <w:pStyle w:val="FirstChange"/>
      </w:pPr>
      <w:r w:rsidRPr="001D57D3">
        <w:rPr>
          <w:highlight w:val="yellow"/>
        </w:rPr>
        <w:t>&lt;&lt;&lt;&lt;&lt;&lt;&lt;&lt;&lt;&lt;&lt;&lt;&lt;&lt;&lt;&lt;&lt;&lt;&lt;&lt; Unaffected part is skipped &gt;&gt;&gt;&gt;&gt;&gt;&gt;&gt;&gt;&gt;&gt;&gt;&gt;&gt;&gt;&gt;&gt;&gt;&gt;&gt;</w:t>
      </w:r>
    </w:p>
    <w:p w14:paraId="0F034369" w14:textId="7455F253" w:rsidR="00F0742F" w:rsidRDefault="00F0742F" w:rsidP="00CB4400">
      <w:pPr>
        <w:pStyle w:val="PL"/>
      </w:pPr>
      <w:r>
        <w:tab/>
        <w:t>id-QoERVQoEReportingPaths,</w:t>
      </w:r>
    </w:p>
    <w:p w14:paraId="0B3DBB3C" w14:textId="77777777" w:rsidR="00F0742F" w:rsidRDefault="00F0742F" w:rsidP="00F0742F">
      <w:pPr>
        <w:pStyle w:val="PL"/>
        <w:rPr>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455124AA" w14:textId="77777777" w:rsidR="00CB4400" w:rsidRDefault="00CB4400" w:rsidP="00CB4400">
      <w:pPr>
        <w:pStyle w:val="PL"/>
        <w:rPr>
          <w:ins w:id="402" w:author="Nokia" w:date="2025-03-25T10:37:00Z"/>
        </w:rPr>
      </w:pPr>
      <w:ins w:id="403" w:author="Nokia" w:date="2025-03-25T10:37:00Z">
        <w:r>
          <w:tab/>
          <w:t xml:space="preserve">id-PduSetDelayBudgetDownlink, </w:t>
        </w:r>
      </w:ins>
    </w:p>
    <w:p w14:paraId="54F85563" w14:textId="77777777" w:rsidR="00CB4400" w:rsidRDefault="00CB4400" w:rsidP="00CB4400">
      <w:pPr>
        <w:pStyle w:val="PL"/>
        <w:rPr>
          <w:ins w:id="404" w:author="Nokia" w:date="2025-03-25T10:37:00Z"/>
        </w:rPr>
      </w:pPr>
      <w:ins w:id="405" w:author="Nokia" w:date="2025-03-25T10:37:00Z">
        <w:r>
          <w:tab/>
          <w:t>id-PduSetDelayBudgetUplink,</w:t>
        </w:r>
      </w:ins>
    </w:p>
    <w:p w14:paraId="55F0A9AE" w14:textId="77777777" w:rsidR="00CB4400" w:rsidRDefault="00CB4400" w:rsidP="00CB4400">
      <w:pPr>
        <w:pStyle w:val="PL"/>
        <w:rPr>
          <w:ins w:id="406" w:author="Nokia" w:date="2025-03-25T10:37:00Z"/>
        </w:rPr>
      </w:pPr>
      <w:ins w:id="407" w:author="Nokia" w:date="2025-03-25T10:37:00Z">
        <w:r>
          <w:tab/>
          <w:t>id-PduSetErrorRateDownlink,</w:t>
        </w:r>
      </w:ins>
    </w:p>
    <w:p w14:paraId="0CAA5593" w14:textId="77777777" w:rsidR="00CB4400" w:rsidRDefault="00CB4400" w:rsidP="00CB4400">
      <w:pPr>
        <w:pStyle w:val="PL"/>
        <w:rPr>
          <w:ins w:id="408" w:author="Nokia" w:date="2025-03-25T10:37:00Z"/>
        </w:rPr>
      </w:pPr>
      <w:ins w:id="409" w:author="Nokia" w:date="2025-03-25T10:37:00Z">
        <w:r>
          <w:tab/>
          <w:t>id-PduSetErrorRateUplink,</w:t>
        </w:r>
      </w:ins>
    </w:p>
    <w:p w14:paraId="44CDDC34" w14:textId="0DF2C3B1" w:rsidR="00E26CBB" w:rsidRDefault="00E26CBB" w:rsidP="00CB4400">
      <w:pPr>
        <w:pStyle w:val="PL"/>
        <w:rPr>
          <w:ins w:id="410" w:author="Nokia" w:date="2025-03-25T10:37:00Z"/>
        </w:rPr>
      </w:pPr>
      <w:ins w:id="411" w:author="Nokia" w:date="2025-03-25T13:13:00Z">
        <w:r>
          <w:rPr>
            <w:snapToGrid w:val="0"/>
          </w:rPr>
          <w:tab/>
        </w:r>
        <w:r w:rsidRPr="00D063F1">
          <w:rPr>
            <w:snapToGrid w:val="0"/>
          </w:rPr>
          <w:t>id-</w:t>
        </w:r>
        <w:r w:rsidRPr="00A50F66">
          <w:rPr>
            <w:snapToGrid w:val="0"/>
          </w:rPr>
          <w:t>DLPDUSetInformationMarkingSupportIndication</w:t>
        </w:r>
      </w:ins>
      <w:ins w:id="412" w:author="Nokia" w:date="2025-03-25T13:14:00Z">
        <w:r>
          <w:rPr>
            <w:snapToGrid w:val="0"/>
          </w:rPr>
          <w:t>,</w:t>
        </w:r>
      </w:ins>
    </w:p>
    <w:p w14:paraId="5A44A717" w14:textId="77777777" w:rsidR="00F0742F" w:rsidRPr="001D2E49" w:rsidRDefault="00F0742F" w:rsidP="00F0742F">
      <w:pPr>
        <w:pStyle w:val="PL"/>
        <w:rPr>
          <w:noProof w:val="0"/>
        </w:rPr>
      </w:pPr>
      <w:r w:rsidRPr="001D2E49">
        <w:rPr>
          <w:noProof w:val="0"/>
        </w:rPr>
        <w:tab/>
      </w:r>
      <w:r w:rsidRPr="001D2E49">
        <w:rPr>
          <w:rFonts w:eastAsia="MS Mincho" w:cs="Arial"/>
          <w:lang w:eastAsia="ja-JP"/>
        </w:rPr>
        <w:t>maxnoofAllowedAreas,</w:t>
      </w:r>
    </w:p>
    <w:p w14:paraId="16CB0356" w14:textId="77777777" w:rsidR="00F0742F" w:rsidRPr="001D2E49" w:rsidRDefault="00F0742F" w:rsidP="00F0742F">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050E97DD" w14:textId="77777777" w:rsidR="00DF33A9" w:rsidRDefault="00DF33A9" w:rsidP="00DF33A9">
      <w:pPr>
        <w:pStyle w:val="FirstChange"/>
      </w:pPr>
      <w:r w:rsidRPr="001D57D3">
        <w:rPr>
          <w:highlight w:val="yellow"/>
        </w:rPr>
        <w:t>&lt;&lt;&lt;&lt;&lt;&lt;&lt;&lt;&lt;&lt;&lt;&lt;&lt;&lt;&lt;&lt;&lt;&lt;&lt;&lt; Unaffected part is skipped &gt;&gt;&gt;&gt;&gt;&gt;&gt;&gt;&gt;&gt;&gt;&gt;&gt;&gt;&gt;&gt;&gt;&gt;&gt;&gt;</w:t>
      </w:r>
    </w:p>
    <w:p w14:paraId="3F8DF4FD" w14:textId="77777777" w:rsidR="00953496" w:rsidRDefault="00953496" w:rsidP="008F4C37">
      <w:pPr>
        <w:overflowPunct w:val="0"/>
        <w:autoSpaceDE w:val="0"/>
        <w:autoSpaceDN w:val="0"/>
        <w:adjustRightInd w:val="0"/>
        <w:textAlignment w:val="baseline"/>
        <w:rPr>
          <w:lang w:val="en-US"/>
        </w:rPr>
      </w:pPr>
    </w:p>
    <w:p w14:paraId="6C1D5F88" w14:textId="77777777" w:rsidR="00953496" w:rsidRPr="003C3A29" w:rsidRDefault="00953496" w:rsidP="00953496">
      <w:pPr>
        <w:pStyle w:val="PL"/>
        <w:rPr>
          <w:snapToGrid w:val="0"/>
        </w:rPr>
      </w:pPr>
      <w:r w:rsidRPr="003C3A29">
        <w:rPr>
          <w:snapToGrid w:val="0"/>
        </w:rPr>
        <w:t>A</w:t>
      </w:r>
      <w:r>
        <w:rPr>
          <w:snapToGrid w:val="0"/>
        </w:rPr>
        <w:t>lternativeQoSParaSet</w:t>
      </w:r>
      <w:r w:rsidRPr="003C3A29">
        <w:rPr>
          <w:snapToGrid w:val="0"/>
        </w:rPr>
        <w:t>Item ::= SEQUENCE {</w:t>
      </w:r>
    </w:p>
    <w:p w14:paraId="3DE6E702" w14:textId="77777777" w:rsidR="00953496" w:rsidRPr="003C3A29" w:rsidRDefault="00953496" w:rsidP="00953496">
      <w:pPr>
        <w:pStyle w:val="PL"/>
        <w:rPr>
          <w:snapToGrid w:val="0"/>
        </w:rPr>
      </w:pPr>
      <w:r w:rsidRPr="003C3A29">
        <w:rPr>
          <w:snapToGrid w:val="0"/>
        </w:rPr>
        <w:tab/>
      </w:r>
      <w:r>
        <w:rPr>
          <w:snapToGrid w:val="0"/>
        </w:rPr>
        <w:t>alternativeQoSParaSetIndex</w:t>
      </w:r>
      <w:r w:rsidRPr="003C3A29">
        <w:rPr>
          <w:snapToGrid w:val="0"/>
        </w:rPr>
        <w:tab/>
      </w:r>
      <w:r w:rsidRPr="003C3A29">
        <w:rPr>
          <w:snapToGrid w:val="0"/>
        </w:rPr>
        <w:tab/>
      </w:r>
      <w:r w:rsidRPr="003C3A29">
        <w:rPr>
          <w:snapToGrid w:val="0"/>
        </w:rPr>
        <w:tab/>
      </w:r>
      <w:r>
        <w:t>AlternativeQoSParaSetIndex</w:t>
      </w:r>
      <w:r w:rsidRPr="003C3A29">
        <w:rPr>
          <w:snapToGrid w:val="0"/>
        </w:rPr>
        <w:t>,</w:t>
      </w:r>
    </w:p>
    <w:p w14:paraId="5E390247" w14:textId="77777777" w:rsidR="00953496" w:rsidRDefault="00953496" w:rsidP="00953496">
      <w:pPr>
        <w:pStyle w:val="PL"/>
        <w:rPr>
          <w:snapToGrid w:val="0"/>
        </w:rPr>
      </w:pPr>
      <w:r w:rsidRPr="002F3DF4">
        <w:rPr>
          <w:snapToGrid w:val="0"/>
        </w:rPr>
        <w:tab/>
      </w:r>
      <w:r>
        <w:rPr>
          <w:snapToGrid w:val="0"/>
        </w:rPr>
        <w:t>guaranteedFlowBitRateDL</w:t>
      </w:r>
      <w:r w:rsidRPr="002F3DF4">
        <w:rPr>
          <w:snapToGrid w:val="0"/>
        </w:rPr>
        <w:tab/>
      </w:r>
      <w:r w:rsidRPr="002F3DF4">
        <w:rPr>
          <w:snapToGrid w:val="0"/>
        </w:rPr>
        <w:tab/>
      </w:r>
      <w:r>
        <w:rPr>
          <w:snapToGrid w:val="0"/>
        </w:rPr>
        <w:tab/>
      </w:r>
      <w:r>
        <w:rPr>
          <w:snapToGrid w:val="0"/>
        </w:rPr>
        <w:tab/>
        <w:t>BitRate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4C1953BB" w14:textId="77777777" w:rsidR="00953496" w:rsidRPr="002F3DF4" w:rsidRDefault="00953496" w:rsidP="00953496">
      <w:pPr>
        <w:pStyle w:val="PL"/>
        <w:rPr>
          <w:snapToGrid w:val="0"/>
        </w:rPr>
      </w:pPr>
      <w:r w:rsidRPr="002F3DF4">
        <w:rPr>
          <w:snapToGrid w:val="0"/>
        </w:rPr>
        <w:tab/>
        <w:t>guaranteedFlowBitRate</w:t>
      </w:r>
      <w:r>
        <w:rPr>
          <w:snapToGrid w:val="0"/>
        </w:rPr>
        <w:t>UL</w:t>
      </w:r>
      <w:r w:rsidRPr="002F3DF4">
        <w:rPr>
          <w:snapToGrid w:val="0"/>
        </w:rPr>
        <w:tab/>
      </w:r>
      <w:r w:rsidRPr="002F3DF4">
        <w:rPr>
          <w:snapToGrid w:val="0"/>
        </w:rPr>
        <w:tab/>
      </w:r>
      <w:r>
        <w:rPr>
          <w:snapToGrid w:val="0"/>
        </w:rPr>
        <w:tab/>
      </w:r>
      <w:r>
        <w:rPr>
          <w:snapToGrid w:val="0"/>
        </w:rPr>
        <w:tab/>
        <w:t>BitRate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02AE0308" w14:textId="77777777" w:rsidR="00953496" w:rsidRPr="002F3DF4" w:rsidRDefault="00953496" w:rsidP="00953496">
      <w:pPr>
        <w:pStyle w:val="PL"/>
        <w:rPr>
          <w:snapToGrid w:val="0"/>
        </w:rPr>
      </w:pPr>
      <w:r w:rsidRPr="002F3DF4">
        <w:rPr>
          <w:snapToGrid w:val="0"/>
        </w:rPr>
        <w:tab/>
      </w:r>
      <w:r>
        <w:rPr>
          <w:snapToGrid w:val="0"/>
        </w:rPr>
        <w:t>packetDelayBudget</w:t>
      </w:r>
      <w:r w:rsidRPr="002F3DF4">
        <w:rPr>
          <w:snapToGrid w:val="0"/>
        </w:rPr>
        <w:tab/>
      </w:r>
      <w:r w:rsidRPr="002F3DF4">
        <w:rPr>
          <w:snapToGrid w:val="0"/>
        </w:rPr>
        <w:tab/>
      </w:r>
      <w:r>
        <w:rPr>
          <w:snapToGrid w:val="0"/>
        </w:rPr>
        <w:tab/>
      </w:r>
      <w:r>
        <w:rPr>
          <w:snapToGrid w:val="0"/>
        </w:rPr>
        <w:tab/>
      </w:r>
      <w:r>
        <w:rPr>
          <w:snapToGrid w:val="0"/>
        </w:rPr>
        <w:tab/>
        <w:t>PacketDelayBudget</w:t>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68B6F211" w14:textId="77777777" w:rsidR="00953496" w:rsidRPr="002F3DF4" w:rsidRDefault="00953496" w:rsidP="00953496">
      <w:pPr>
        <w:pStyle w:val="PL"/>
        <w:rPr>
          <w:snapToGrid w:val="0"/>
        </w:rPr>
      </w:pPr>
      <w:r w:rsidRPr="002F3DF4">
        <w:rPr>
          <w:snapToGrid w:val="0"/>
        </w:rPr>
        <w:tab/>
      </w:r>
      <w:r>
        <w:rPr>
          <w:snapToGrid w:val="0"/>
        </w:rPr>
        <w:t>packetErrorRate</w:t>
      </w:r>
      <w:r w:rsidRPr="002F3DF4">
        <w:rPr>
          <w:snapToGrid w:val="0"/>
        </w:rPr>
        <w:tab/>
      </w:r>
      <w:r w:rsidRPr="002F3DF4">
        <w:rPr>
          <w:snapToGrid w:val="0"/>
        </w:rPr>
        <w:tab/>
      </w:r>
      <w:r>
        <w:rPr>
          <w:snapToGrid w:val="0"/>
        </w:rPr>
        <w:tab/>
      </w:r>
      <w:r>
        <w:rPr>
          <w:snapToGrid w:val="0"/>
        </w:rPr>
        <w:tab/>
      </w:r>
      <w:r>
        <w:rPr>
          <w:snapToGrid w:val="0"/>
        </w:rPr>
        <w:tab/>
      </w:r>
      <w:r>
        <w:rPr>
          <w:snapToGrid w:val="0"/>
        </w:rPr>
        <w:tab/>
        <w:t>PacketErrorRate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4D715DCE" w14:textId="77777777" w:rsidR="00953496" w:rsidRPr="00402ED9" w:rsidRDefault="00953496" w:rsidP="00953496">
      <w:pPr>
        <w:pStyle w:val="PL"/>
        <w:rPr>
          <w:snapToGrid w:val="0"/>
          <w:lang w:val="fr-FR"/>
        </w:rPr>
      </w:pPr>
      <w:r w:rsidRPr="003C3A2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{AlternativeQoSParaSetItem-ExtIEs} }</w:t>
      </w:r>
      <w:r w:rsidRPr="00402ED9">
        <w:rPr>
          <w:snapToGrid w:val="0"/>
          <w:lang w:val="fr-FR"/>
        </w:rPr>
        <w:tab/>
        <w:t>OPTIONAL,</w:t>
      </w:r>
    </w:p>
    <w:p w14:paraId="11287A56" w14:textId="77777777" w:rsidR="00953496" w:rsidRPr="003C3A29" w:rsidRDefault="00953496" w:rsidP="00953496">
      <w:pPr>
        <w:pStyle w:val="PL"/>
        <w:rPr>
          <w:snapToGrid w:val="0"/>
        </w:rPr>
      </w:pPr>
      <w:r w:rsidRPr="00402ED9">
        <w:rPr>
          <w:snapToGrid w:val="0"/>
          <w:lang w:val="fr-FR"/>
        </w:rPr>
        <w:tab/>
      </w:r>
      <w:r w:rsidRPr="003C3A29">
        <w:rPr>
          <w:snapToGrid w:val="0"/>
        </w:rPr>
        <w:t>...</w:t>
      </w:r>
    </w:p>
    <w:p w14:paraId="58E9E831" w14:textId="77777777" w:rsidR="00953496" w:rsidRPr="003C3A29" w:rsidRDefault="00953496" w:rsidP="00953496">
      <w:pPr>
        <w:pStyle w:val="PL"/>
        <w:rPr>
          <w:snapToGrid w:val="0"/>
        </w:rPr>
      </w:pPr>
      <w:r w:rsidRPr="003C3A29">
        <w:rPr>
          <w:snapToGrid w:val="0"/>
        </w:rPr>
        <w:t>}</w:t>
      </w:r>
    </w:p>
    <w:p w14:paraId="207D8D6C" w14:textId="77777777" w:rsidR="00953496" w:rsidRPr="003C3A29" w:rsidRDefault="00953496" w:rsidP="00953496">
      <w:pPr>
        <w:pStyle w:val="PL"/>
        <w:rPr>
          <w:snapToGrid w:val="0"/>
        </w:rPr>
      </w:pPr>
    </w:p>
    <w:p w14:paraId="0BA7381D" w14:textId="77777777" w:rsidR="00953496" w:rsidRDefault="00953496" w:rsidP="00953496">
      <w:pPr>
        <w:pStyle w:val="PL"/>
        <w:rPr>
          <w:snapToGrid w:val="0"/>
        </w:rPr>
      </w:pPr>
      <w:r w:rsidRPr="003C3A29">
        <w:rPr>
          <w:snapToGrid w:val="0"/>
        </w:rPr>
        <w:t>A</w:t>
      </w:r>
      <w:r>
        <w:rPr>
          <w:snapToGrid w:val="0"/>
        </w:rPr>
        <w:t>lternativeQoSParaSet</w:t>
      </w:r>
      <w:r w:rsidRPr="003C3A29">
        <w:rPr>
          <w:snapToGrid w:val="0"/>
        </w:rPr>
        <w:t>Item-ExtIEs NGAP-PROTOCOL-EXTENSION ::= {</w:t>
      </w:r>
    </w:p>
    <w:p w14:paraId="620246D3" w14:textId="77777777" w:rsidR="00337FE4" w:rsidRDefault="00953496" w:rsidP="00953496">
      <w:pPr>
        <w:pStyle w:val="PL"/>
        <w:rPr>
          <w:ins w:id="413" w:author="Nokia" w:date="2025-03-25T10:16:00Z"/>
          <w:snapToGrid w:val="0"/>
        </w:rPr>
      </w:pPr>
      <w:r>
        <w:rPr>
          <w:snapToGrid w:val="0"/>
        </w:rPr>
        <w:tab/>
      </w:r>
      <w:r w:rsidRPr="001D2E49">
        <w:rPr>
          <w:snapToGrid w:val="0"/>
        </w:rPr>
        <w:t>{ ID id-</w:t>
      </w:r>
      <w:r>
        <w:rPr>
          <w:snapToGrid w:val="0"/>
        </w:rPr>
        <w:t>M</w:t>
      </w:r>
      <w:r w:rsidRPr="00402BD1">
        <w:rPr>
          <w:snapToGrid w:val="0"/>
        </w:rPr>
        <w:t>aximumDataBurstVolume</w:t>
      </w:r>
      <w:r>
        <w:rPr>
          <w:snapToGrid w:val="0"/>
        </w:rPr>
        <w:tab/>
      </w:r>
      <w:r w:rsidRPr="001D2E49">
        <w:rPr>
          <w:snapToGrid w:val="0"/>
        </w:rPr>
        <w:t>CRITICALITY ignore</w:t>
      </w:r>
      <w:r w:rsidRPr="001D2E49">
        <w:rPr>
          <w:snapToGrid w:val="0"/>
        </w:rPr>
        <w:tab/>
        <w:t xml:space="preserve">EXTENSION </w:t>
      </w:r>
      <w:r>
        <w:rPr>
          <w:snapToGrid w:val="0"/>
        </w:rPr>
        <w:t>M</w:t>
      </w:r>
      <w:r w:rsidRPr="00402BD1">
        <w:rPr>
          <w:snapToGrid w:val="0"/>
        </w:rPr>
        <w:t>aximumDataBurstVolume</w:t>
      </w:r>
      <w:r w:rsidRPr="001D2E49">
        <w:rPr>
          <w:snapToGrid w:val="0"/>
        </w:rPr>
        <w:tab/>
      </w:r>
      <w:r w:rsidRPr="001D2E49">
        <w:rPr>
          <w:snapToGrid w:val="0"/>
        </w:rPr>
        <w:tab/>
        <w:t>PRESENCE optional</w:t>
      </w:r>
      <w:r>
        <w:rPr>
          <w:snapToGrid w:val="0"/>
        </w:rPr>
        <w:tab/>
      </w:r>
      <w:r>
        <w:rPr>
          <w:snapToGrid w:val="0"/>
        </w:rPr>
        <w:tab/>
      </w:r>
      <w:r w:rsidRPr="001D2E49">
        <w:rPr>
          <w:snapToGrid w:val="0"/>
        </w:rPr>
        <w:t>}</w:t>
      </w:r>
      <w:ins w:id="414" w:author="Nokia" w:date="2025-03-25T10:15:00Z">
        <w:r w:rsidR="00337FE4">
          <w:rPr>
            <w:snapToGrid w:val="0"/>
          </w:rPr>
          <w:t>|</w:t>
        </w:r>
      </w:ins>
    </w:p>
    <w:p w14:paraId="3FDD61C8" w14:textId="5AA22D5D" w:rsidR="00337FE4" w:rsidRDefault="00337FE4" w:rsidP="00953496">
      <w:pPr>
        <w:pStyle w:val="PL"/>
        <w:rPr>
          <w:ins w:id="415" w:author="Nokia" w:date="2025-03-25T10:16:00Z"/>
          <w:snapToGrid w:val="0"/>
        </w:rPr>
      </w:pPr>
      <w:ins w:id="416" w:author="Nokia" w:date="2025-03-25T10:16:00Z">
        <w:r>
          <w:rPr>
            <w:snapToGrid w:val="0"/>
          </w:rPr>
          <w:tab/>
        </w:r>
        <w:r w:rsidRPr="001D2E49">
          <w:rPr>
            <w:snapToGrid w:val="0"/>
          </w:rPr>
          <w:t>{ ID id-</w:t>
        </w:r>
      </w:ins>
      <w:ins w:id="417" w:author="Nokia" w:date="2025-03-25T10:18:00Z">
        <w:r w:rsidR="00801DEE">
          <w:rPr>
            <w:snapToGrid w:val="0"/>
          </w:rPr>
          <w:t>P</w:t>
        </w:r>
        <w:r w:rsidR="00801DEE" w:rsidRPr="00DD776A">
          <w:rPr>
            <w:snapToGrid w:val="0"/>
          </w:rPr>
          <w:t>duSetDelayBudget</w:t>
        </w:r>
        <w:r w:rsidR="00801DEE">
          <w:rPr>
            <w:snapToGrid w:val="0"/>
          </w:rPr>
          <w:t xml:space="preserve">Downlink </w:t>
        </w:r>
      </w:ins>
      <w:ins w:id="418" w:author="Nokia" w:date="2025-03-25T10:16:00Z">
        <w:r>
          <w:rPr>
            <w:snapToGrid w:val="0"/>
          </w:rPr>
          <w:tab/>
        </w:r>
        <w:r w:rsidRPr="001D2E49">
          <w:rPr>
            <w:snapToGrid w:val="0"/>
          </w:rPr>
          <w:t>CRITICALITY ignore</w:t>
        </w:r>
        <w:r w:rsidRPr="001D2E49">
          <w:rPr>
            <w:snapToGrid w:val="0"/>
          </w:rPr>
          <w:tab/>
          <w:t xml:space="preserve">EXTENSION </w:t>
        </w:r>
      </w:ins>
      <w:ins w:id="419" w:author="Nokia" w:date="2025-03-25T10:30:00Z">
        <w:r w:rsidR="00677367" w:rsidRPr="00677367">
          <w:rPr>
            <w:snapToGrid w:val="0"/>
          </w:rPr>
          <w:t>ExtendedPacketDelayBudget</w:t>
        </w:r>
      </w:ins>
      <w:ins w:id="420" w:author="Nokia" w:date="2025-03-25T10:16:00Z">
        <w:r w:rsidRPr="001D2E49">
          <w:rPr>
            <w:snapToGrid w:val="0"/>
          </w:rPr>
          <w:tab/>
        </w:r>
        <w:r w:rsidRPr="001D2E49">
          <w:rPr>
            <w:snapToGrid w:val="0"/>
          </w:rPr>
          <w:tab/>
          <w:t>PRESENCE optional</w:t>
        </w:r>
        <w:r>
          <w:rPr>
            <w:snapToGrid w:val="0"/>
          </w:rPr>
          <w:tab/>
        </w:r>
        <w:r>
          <w:rPr>
            <w:snapToGrid w:val="0"/>
          </w:rPr>
          <w:tab/>
        </w:r>
        <w:r w:rsidRPr="001D2E49">
          <w:rPr>
            <w:snapToGrid w:val="0"/>
          </w:rPr>
          <w:t>}</w:t>
        </w:r>
        <w:r>
          <w:rPr>
            <w:snapToGrid w:val="0"/>
          </w:rPr>
          <w:t>|</w:t>
        </w:r>
      </w:ins>
    </w:p>
    <w:p w14:paraId="7FBBD35B" w14:textId="149D6180" w:rsidR="00337FE4" w:rsidRDefault="00337FE4" w:rsidP="00953496">
      <w:pPr>
        <w:pStyle w:val="PL"/>
        <w:rPr>
          <w:ins w:id="421" w:author="Nokia" w:date="2025-03-25T10:16:00Z"/>
          <w:snapToGrid w:val="0"/>
        </w:rPr>
      </w:pPr>
      <w:ins w:id="422" w:author="Nokia" w:date="2025-03-25T10:16:00Z">
        <w:r>
          <w:rPr>
            <w:snapToGrid w:val="0"/>
          </w:rPr>
          <w:lastRenderedPageBreak/>
          <w:tab/>
        </w:r>
        <w:r w:rsidRPr="001D2E49">
          <w:rPr>
            <w:snapToGrid w:val="0"/>
          </w:rPr>
          <w:t>{ ID id-</w:t>
        </w:r>
      </w:ins>
      <w:ins w:id="423" w:author="Nokia" w:date="2025-03-25T10:18:00Z">
        <w:r w:rsidR="00801DEE">
          <w:rPr>
            <w:snapToGrid w:val="0"/>
          </w:rPr>
          <w:t>P</w:t>
        </w:r>
        <w:r w:rsidR="00801DEE" w:rsidRPr="00DD776A">
          <w:rPr>
            <w:snapToGrid w:val="0"/>
          </w:rPr>
          <w:t>duSetDelayBudget</w:t>
        </w:r>
        <w:r w:rsidR="00801DEE">
          <w:rPr>
            <w:snapToGrid w:val="0"/>
          </w:rPr>
          <w:t>Uplink</w:t>
        </w:r>
      </w:ins>
      <w:ins w:id="424" w:author="Nokia" w:date="2025-03-25T10:16:00Z">
        <w:r>
          <w:rPr>
            <w:snapToGrid w:val="0"/>
          </w:rPr>
          <w:tab/>
        </w:r>
      </w:ins>
      <w:ins w:id="425" w:author="Nokia" w:date="2025-03-25T10:19:00Z">
        <w:r w:rsidR="0014114A">
          <w:rPr>
            <w:snapToGrid w:val="0"/>
          </w:rPr>
          <w:tab/>
        </w:r>
      </w:ins>
      <w:ins w:id="426" w:author="Nokia" w:date="2025-03-25T10:16:00Z">
        <w:r w:rsidRPr="001D2E49">
          <w:rPr>
            <w:snapToGrid w:val="0"/>
          </w:rPr>
          <w:t>CRITICALITY ignore</w:t>
        </w:r>
        <w:r w:rsidRPr="001D2E49">
          <w:rPr>
            <w:snapToGrid w:val="0"/>
          </w:rPr>
          <w:tab/>
          <w:t xml:space="preserve">EXTENSION </w:t>
        </w:r>
      </w:ins>
      <w:ins w:id="427" w:author="Nokia" w:date="2025-03-25T10:30:00Z">
        <w:r w:rsidR="00677367" w:rsidRPr="00677367">
          <w:rPr>
            <w:snapToGrid w:val="0"/>
          </w:rPr>
          <w:t>ExtendedPacketDelayBudget</w:t>
        </w:r>
      </w:ins>
      <w:ins w:id="428" w:author="Nokia" w:date="2025-03-25T10:16:00Z">
        <w:r w:rsidRPr="001D2E49">
          <w:rPr>
            <w:snapToGrid w:val="0"/>
          </w:rPr>
          <w:tab/>
        </w:r>
        <w:r w:rsidRPr="001D2E49">
          <w:rPr>
            <w:snapToGrid w:val="0"/>
          </w:rPr>
          <w:tab/>
          <w:t>PRESENCE optional</w:t>
        </w:r>
        <w:r>
          <w:rPr>
            <w:snapToGrid w:val="0"/>
          </w:rPr>
          <w:tab/>
        </w:r>
        <w:r>
          <w:rPr>
            <w:snapToGrid w:val="0"/>
          </w:rPr>
          <w:tab/>
        </w:r>
        <w:r w:rsidRPr="001D2E49">
          <w:rPr>
            <w:snapToGrid w:val="0"/>
          </w:rPr>
          <w:t>}</w:t>
        </w:r>
        <w:r>
          <w:rPr>
            <w:snapToGrid w:val="0"/>
          </w:rPr>
          <w:t>|</w:t>
        </w:r>
      </w:ins>
    </w:p>
    <w:p w14:paraId="13BA84F6" w14:textId="3C028C0A" w:rsidR="00710180" w:rsidRDefault="00337FE4" w:rsidP="00710180">
      <w:pPr>
        <w:pStyle w:val="PL"/>
        <w:rPr>
          <w:ins w:id="429" w:author="Nokia" w:date="2025-03-25T10:18:00Z"/>
          <w:snapToGrid w:val="0"/>
        </w:rPr>
      </w:pPr>
      <w:ins w:id="430" w:author="Nokia" w:date="2025-03-25T10:16:00Z">
        <w:r>
          <w:rPr>
            <w:snapToGrid w:val="0"/>
          </w:rPr>
          <w:tab/>
        </w:r>
        <w:r w:rsidRPr="001D2E49">
          <w:rPr>
            <w:snapToGrid w:val="0"/>
          </w:rPr>
          <w:t>{ ID id-</w:t>
        </w:r>
      </w:ins>
      <w:ins w:id="431" w:author="Nokia" w:date="2025-03-25T10:18:00Z">
        <w:r w:rsidR="00801DEE">
          <w:rPr>
            <w:snapToGrid w:val="0"/>
          </w:rPr>
          <w:t>P</w:t>
        </w:r>
        <w:r w:rsidR="00801DEE" w:rsidRPr="00710180">
          <w:rPr>
            <w:snapToGrid w:val="0"/>
          </w:rPr>
          <w:t>duSetErrorRate</w:t>
        </w:r>
        <w:r w:rsidR="00801DEE">
          <w:rPr>
            <w:snapToGrid w:val="0"/>
          </w:rPr>
          <w:t>Downlink</w:t>
        </w:r>
      </w:ins>
      <w:ins w:id="432" w:author="Nokia" w:date="2025-03-25T10:16:00Z">
        <w:r>
          <w:rPr>
            <w:snapToGrid w:val="0"/>
          </w:rPr>
          <w:tab/>
        </w:r>
      </w:ins>
      <w:ins w:id="433" w:author="Nokia" w:date="2025-03-25T10:19:00Z">
        <w:r w:rsidR="0014114A">
          <w:rPr>
            <w:snapToGrid w:val="0"/>
          </w:rPr>
          <w:tab/>
        </w:r>
      </w:ins>
      <w:ins w:id="434" w:author="Nokia" w:date="2025-03-25T10:16:00Z">
        <w:r w:rsidRPr="001D2E49">
          <w:rPr>
            <w:snapToGrid w:val="0"/>
          </w:rPr>
          <w:t>CRITICALITY ignore</w:t>
        </w:r>
        <w:r w:rsidRPr="001D2E49">
          <w:rPr>
            <w:snapToGrid w:val="0"/>
          </w:rPr>
          <w:tab/>
          <w:t xml:space="preserve">EXTENSION </w:t>
        </w:r>
      </w:ins>
      <w:ins w:id="435" w:author="Nokia" w:date="2025-03-25T10:30:00Z">
        <w:r w:rsidR="00455ABF" w:rsidRPr="00455ABF">
          <w:rPr>
            <w:snapToGrid w:val="0"/>
          </w:rPr>
          <w:t>PacketErrorRate</w:t>
        </w:r>
      </w:ins>
      <w:ins w:id="436" w:author="Nokia" w:date="2025-03-25T10:16:00Z">
        <w:r w:rsidRPr="001D2E49">
          <w:rPr>
            <w:snapToGrid w:val="0"/>
          </w:rPr>
          <w:tab/>
        </w:r>
        <w:r w:rsidRPr="001D2E49">
          <w:rPr>
            <w:snapToGrid w:val="0"/>
          </w:rPr>
          <w:tab/>
        </w:r>
      </w:ins>
      <w:ins w:id="437" w:author="Nokia" w:date="2025-03-25T10:30:00Z">
        <w:r w:rsidR="00455ABF">
          <w:rPr>
            <w:snapToGrid w:val="0"/>
          </w:rPr>
          <w:tab/>
        </w:r>
        <w:r w:rsidR="00455ABF">
          <w:rPr>
            <w:snapToGrid w:val="0"/>
          </w:rPr>
          <w:tab/>
        </w:r>
      </w:ins>
      <w:ins w:id="438" w:author="Nokia" w:date="2025-03-25T10:16:00Z">
        <w:r w:rsidRPr="001D2E49">
          <w:rPr>
            <w:snapToGrid w:val="0"/>
          </w:rPr>
          <w:t>PRESENCE optional</w:t>
        </w:r>
        <w:r>
          <w:rPr>
            <w:snapToGrid w:val="0"/>
          </w:rPr>
          <w:tab/>
        </w:r>
        <w:r>
          <w:rPr>
            <w:snapToGrid w:val="0"/>
          </w:rPr>
          <w:tab/>
        </w:r>
        <w:r w:rsidRPr="001D2E49">
          <w:rPr>
            <w:snapToGrid w:val="0"/>
          </w:rPr>
          <w:t>}</w:t>
        </w:r>
      </w:ins>
      <w:ins w:id="439" w:author="Nokia" w:date="2025-03-25T10:18:00Z">
        <w:r w:rsidR="00710180">
          <w:rPr>
            <w:snapToGrid w:val="0"/>
          </w:rPr>
          <w:t>|</w:t>
        </w:r>
      </w:ins>
    </w:p>
    <w:p w14:paraId="292055C7" w14:textId="1AF97523" w:rsidR="00953496" w:rsidRPr="001D2E49" w:rsidRDefault="00710180" w:rsidP="00710180">
      <w:pPr>
        <w:pStyle w:val="PL"/>
        <w:rPr>
          <w:snapToGrid w:val="0"/>
        </w:rPr>
      </w:pPr>
      <w:ins w:id="440" w:author="Nokia" w:date="2025-03-25T10:18:00Z">
        <w:r>
          <w:rPr>
            <w:snapToGrid w:val="0"/>
          </w:rPr>
          <w:tab/>
        </w:r>
        <w:r w:rsidRPr="001D2E49">
          <w:rPr>
            <w:snapToGrid w:val="0"/>
          </w:rPr>
          <w:t>{ ID id-</w:t>
        </w:r>
        <w:r w:rsidR="00801DEE">
          <w:rPr>
            <w:snapToGrid w:val="0"/>
          </w:rPr>
          <w:t>P</w:t>
        </w:r>
        <w:r w:rsidR="00801DEE" w:rsidRPr="00710180">
          <w:rPr>
            <w:snapToGrid w:val="0"/>
          </w:rPr>
          <w:t>duSetErrorRate</w:t>
        </w:r>
        <w:r w:rsidR="00801DEE">
          <w:rPr>
            <w:snapToGrid w:val="0"/>
          </w:rPr>
          <w:t>Uplink</w:t>
        </w:r>
        <w:r>
          <w:rPr>
            <w:snapToGrid w:val="0"/>
          </w:rPr>
          <w:tab/>
        </w:r>
      </w:ins>
      <w:ins w:id="441" w:author="Nokia" w:date="2025-03-25T10:19:00Z">
        <w:r w:rsidR="0014114A">
          <w:rPr>
            <w:snapToGrid w:val="0"/>
          </w:rPr>
          <w:tab/>
        </w:r>
      </w:ins>
      <w:ins w:id="442" w:author="Nokia" w:date="2025-03-25T10:18:00Z">
        <w:r w:rsidRPr="001D2E49">
          <w:rPr>
            <w:snapToGrid w:val="0"/>
          </w:rPr>
          <w:t>CRITICALITY ignore</w:t>
        </w:r>
        <w:r w:rsidRPr="001D2E49">
          <w:rPr>
            <w:snapToGrid w:val="0"/>
          </w:rPr>
          <w:tab/>
          <w:t xml:space="preserve">EXTENSION </w:t>
        </w:r>
      </w:ins>
      <w:ins w:id="443" w:author="Nokia" w:date="2025-03-25T10:30:00Z">
        <w:r w:rsidR="00455ABF" w:rsidRPr="00455ABF">
          <w:rPr>
            <w:snapToGrid w:val="0"/>
          </w:rPr>
          <w:t>PacketErrorRate</w:t>
        </w:r>
      </w:ins>
      <w:ins w:id="444" w:author="Nokia" w:date="2025-03-25T10:18:00Z">
        <w:r>
          <w:rPr>
            <w:snapToGrid w:val="0"/>
          </w:rPr>
          <w:tab/>
        </w:r>
        <w:r w:rsidRPr="001D2E49">
          <w:rPr>
            <w:snapToGrid w:val="0"/>
          </w:rPr>
          <w:tab/>
        </w:r>
        <w:r w:rsidRPr="001D2E49">
          <w:rPr>
            <w:snapToGrid w:val="0"/>
          </w:rPr>
          <w:tab/>
        </w:r>
      </w:ins>
      <w:ins w:id="445" w:author="Nokia" w:date="2025-03-25T10:30:00Z">
        <w:r w:rsidR="00455ABF">
          <w:rPr>
            <w:snapToGrid w:val="0"/>
          </w:rPr>
          <w:tab/>
        </w:r>
      </w:ins>
      <w:ins w:id="446" w:author="Nokia" w:date="2025-03-25T10:18:00Z">
        <w:r w:rsidRPr="001D2E49">
          <w:rPr>
            <w:snapToGrid w:val="0"/>
          </w:rPr>
          <w:t>PRESENCE optional</w:t>
        </w:r>
        <w:r>
          <w:rPr>
            <w:snapToGrid w:val="0"/>
          </w:rPr>
          <w:tab/>
        </w:r>
        <w:r>
          <w:rPr>
            <w:snapToGrid w:val="0"/>
          </w:rPr>
          <w:tab/>
        </w:r>
        <w:r w:rsidRPr="001D2E49">
          <w:rPr>
            <w:snapToGrid w:val="0"/>
          </w:rPr>
          <w:t>}</w:t>
        </w:r>
      </w:ins>
      <w:r w:rsidR="00953496">
        <w:rPr>
          <w:snapToGrid w:val="0"/>
        </w:rPr>
        <w:t>,</w:t>
      </w:r>
    </w:p>
    <w:p w14:paraId="58877155" w14:textId="77777777" w:rsidR="00953496" w:rsidRPr="003C3A29" w:rsidRDefault="00953496" w:rsidP="00953496">
      <w:pPr>
        <w:pStyle w:val="PL"/>
        <w:rPr>
          <w:snapToGrid w:val="0"/>
        </w:rPr>
      </w:pPr>
      <w:r w:rsidRPr="003C3A29">
        <w:rPr>
          <w:snapToGrid w:val="0"/>
        </w:rPr>
        <w:tab/>
        <w:t>...</w:t>
      </w:r>
    </w:p>
    <w:p w14:paraId="5F13B300" w14:textId="77777777" w:rsidR="00953496" w:rsidRPr="003C3A29" w:rsidRDefault="00953496" w:rsidP="00953496">
      <w:pPr>
        <w:pStyle w:val="PL"/>
        <w:rPr>
          <w:snapToGrid w:val="0"/>
        </w:rPr>
      </w:pPr>
      <w:r w:rsidRPr="003C3A29">
        <w:rPr>
          <w:snapToGrid w:val="0"/>
        </w:rPr>
        <w:t>}</w:t>
      </w:r>
    </w:p>
    <w:p w14:paraId="11C70123" w14:textId="77777777" w:rsidR="00953496" w:rsidRDefault="00953496" w:rsidP="00953496">
      <w:pPr>
        <w:pStyle w:val="PL"/>
        <w:rPr>
          <w:rFonts w:eastAsia="Malgun Gothic"/>
          <w:snapToGrid w:val="0"/>
        </w:rPr>
      </w:pPr>
      <w:bookmarkStart w:id="447" w:name="_Hlk148517241"/>
    </w:p>
    <w:bookmarkEnd w:id="447"/>
    <w:p w14:paraId="1A83520A" w14:textId="77777777" w:rsidR="00953496" w:rsidRDefault="00953496" w:rsidP="00953496">
      <w:pPr>
        <w:pStyle w:val="PL"/>
        <w:rPr>
          <w:snapToGrid w:val="0"/>
        </w:rPr>
      </w:pPr>
      <w:r w:rsidRPr="003C7238">
        <w:rPr>
          <w:rFonts w:hint="eastAsia"/>
          <w:snapToGrid w:val="0"/>
        </w:rPr>
        <w:t>A</w:t>
      </w:r>
      <w:r w:rsidRPr="003C7238">
        <w:rPr>
          <w:snapToGrid w:val="0"/>
        </w:rPr>
        <w:t>ssistanceInformationQoE-Meas ::= INTEGER (1..1</w:t>
      </w:r>
      <w:r>
        <w:rPr>
          <w:snapToGrid w:val="0"/>
        </w:rPr>
        <w:t>6</w:t>
      </w:r>
      <w:r w:rsidRPr="003C7238">
        <w:rPr>
          <w:snapToGrid w:val="0"/>
        </w:rPr>
        <w:t>, ...)</w:t>
      </w:r>
    </w:p>
    <w:p w14:paraId="3532F5D8" w14:textId="77777777" w:rsidR="00953496" w:rsidRDefault="00953496" w:rsidP="008F4C37">
      <w:pPr>
        <w:overflowPunct w:val="0"/>
        <w:autoSpaceDE w:val="0"/>
        <w:autoSpaceDN w:val="0"/>
        <w:adjustRightInd w:val="0"/>
        <w:textAlignment w:val="baseline"/>
        <w:rPr>
          <w:lang w:val="en-US"/>
        </w:rPr>
      </w:pPr>
    </w:p>
    <w:p w14:paraId="18700A2C" w14:textId="77777777" w:rsidR="00DF33A9" w:rsidRDefault="00DF33A9" w:rsidP="00DF33A9">
      <w:pPr>
        <w:pStyle w:val="FirstChange"/>
      </w:pPr>
      <w:r w:rsidRPr="001D57D3">
        <w:rPr>
          <w:highlight w:val="yellow"/>
        </w:rPr>
        <w:t>&lt;&lt;&lt;&lt;&lt;&lt;&lt;&lt;&lt;&lt;&lt;&lt;&lt;&lt;&lt;&lt;&lt;&lt;&lt;&lt; Unaffected part is skipped &gt;&gt;&gt;&gt;&gt;&gt;&gt;&gt;&gt;&gt;&gt;&gt;&gt;&gt;&gt;&gt;&gt;&gt;&gt;&gt;</w:t>
      </w:r>
    </w:p>
    <w:p w14:paraId="06FCE4CB" w14:textId="77777777" w:rsidR="00135B6D" w:rsidRPr="008711EA" w:rsidRDefault="00135B6D" w:rsidP="00135B6D">
      <w:pPr>
        <w:pStyle w:val="PL"/>
        <w:rPr>
          <w:snapToGrid w:val="0"/>
        </w:rPr>
      </w:pPr>
      <w:r w:rsidRPr="008711EA">
        <w:rPr>
          <w:snapToGrid w:val="0"/>
        </w:rPr>
        <w:t>DL-CP-SecurityInformation ::= SEQUENCE {</w:t>
      </w:r>
    </w:p>
    <w:p w14:paraId="2EE2050E" w14:textId="77777777" w:rsidR="00135B6D" w:rsidRPr="008711EA" w:rsidRDefault="00135B6D" w:rsidP="00135B6D">
      <w:pPr>
        <w:pStyle w:val="PL"/>
        <w:rPr>
          <w:snapToGrid w:val="0"/>
        </w:rPr>
      </w:pPr>
      <w:r w:rsidRPr="008711EA">
        <w:rPr>
          <w:snapToGrid w:val="0"/>
        </w:rPr>
        <w:tab/>
        <w:t>dl-NAS-MAC</w:t>
      </w:r>
      <w:r w:rsidRPr="008711EA">
        <w:rPr>
          <w:snapToGrid w:val="0"/>
        </w:rPr>
        <w:tab/>
      </w:r>
      <w:r w:rsidRPr="008711EA">
        <w:rPr>
          <w:snapToGrid w:val="0"/>
        </w:rPr>
        <w:tab/>
      </w:r>
      <w:r w:rsidRPr="008711EA">
        <w:rPr>
          <w:snapToGrid w:val="0"/>
        </w:rPr>
        <w:tab/>
      </w:r>
      <w:r w:rsidRPr="008711EA">
        <w:rPr>
          <w:snapToGrid w:val="0"/>
        </w:rPr>
        <w:tab/>
        <w:t>DL-NAS-MAC,</w:t>
      </w:r>
    </w:p>
    <w:p w14:paraId="2FE8C49A" w14:textId="77777777" w:rsidR="00135B6D" w:rsidRPr="008711EA" w:rsidRDefault="00135B6D" w:rsidP="00135B6D">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DL-CP-SecurityInformation-ExtIEs} }</w:t>
      </w:r>
      <w:r w:rsidRPr="008711EA">
        <w:rPr>
          <w:noProof w:val="0"/>
          <w:snapToGrid w:val="0"/>
        </w:rPr>
        <w:tab/>
        <w:t>OPTIONAL,</w:t>
      </w:r>
    </w:p>
    <w:p w14:paraId="0FCB0B9C" w14:textId="77777777" w:rsidR="00135B6D" w:rsidRPr="008711EA" w:rsidRDefault="00135B6D" w:rsidP="00135B6D">
      <w:pPr>
        <w:pStyle w:val="PL"/>
        <w:rPr>
          <w:snapToGrid w:val="0"/>
        </w:rPr>
      </w:pPr>
      <w:r w:rsidRPr="008711EA">
        <w:rPr>
          <w:snapToGrid w:val="0"/>
        </w:rPr>
        <w:tab/>
        <w:t>...</w:t>
      </w:r>
    </w:p>
    <w:p w14:paraId="7B8913F8" w14:textId="77777777" w:rsidR="00135B6D" w:rsidRPr="008711EA" w:rsidRDefault="00135B6D" w:rsidP="00135B6D">
      <w:pPr>
        <w:pStyle w:val="PL"/>
        <w:rPr>
          <w:snapToGrid w:val="0"/>
        </w:rPr>
      </w:pPr>
      <w:r w:rsidRPr="008711EA">
        <w:rPr>
          <w:snapToGrid w:val="0"/>
        </w:rPr>
        <w:t>}</w:t>
      </w:r>
    </w:p>
    <w:p w14:paraId="54D0090E" w14:textId="77777777" w:rsidR="00135B6D" w:rsidRPr="008711EA" w:rsidRDefault="00135B6D" w:rsidP="00135B6D">
      <w:pPr>
        <w:pStyle w:val="PL"/>
        <w:rPr>
          <w:snapToGrid w:val="0"/>
        </w:rPr>
      </w:pPr>
    </w:p>
    <w:p w14:paraId="4BF83095" w14:textId="77777777" w:rsidR="00135B6D" w:rsidRPr="008711EA" w:rsidRDefault="00135B6D" w:rsidP="00135B6D">
      <w:pPr>
        <w:pStyle w:val="PL"/>
        <w:rPr>
          <w:noProof w:val="0"/>
          <w:snapToGrid w:val="0"/>
        </w:rPr>
      </w:pPr>
      <w:r w:rsidRPr="008711EA">
        <w:rPr>
          <w:noProof w:val="0"/>
          <w:snapToGrid w:val="0"/>
        </w:rPr>
        <w:t xml:space="preserve">DL-CP-SecurityInformation-ExtIEs </w:t>
      </w:r>
      <w:r>
        <w:rPr>
          <w:noProof w:val="0"/>
          <w:snapToGrid w:val="0"/>
        </w:rPr>
        <w:t>NG</w:t>
      </w:r>
      <w:r w:rsidRPr="008711EA">
        <w:rPr>
          <w:noProof w:val="0"/>
          <w:snapToGrid w:val="0"/>
        </w:rPr>
        <w:t>AP-PROTOCOL-EXTENSION ::= {</w:t>
      </w:r>
    </w:p>
    <w:p w14:paraId="0B6C9D72" w14:textId="77777777" w:rsidR="00135B6D" w:rsidRPr="008711EA" w:rsidRDefault="00135B6D" w:rsidP="00135B6D">
      <w:pPr>
        <w:pStyle w:val="PL"/>
        <w:rPr>
          <w:noProof w:val="0"/>
          <w:snapToGrid w:val="0"/>
        </w:rPr>
      </w:pPr>
      <w:r w:rsidRPr="008711EA">
        <w:rPr>
          <w:noProof w:val="0"/>
          <w:snapToGrid w:val="0"/>
        </w:rPr>
        <w:tab/>
        <w:t>...</w:t>
      </w:r>
    </w:p>
    <w:p w14:paraId="60E0E5AB" w14:textId="77777777" w:rsidR="00135B6D" w:rsidRDefault="00135B6D" w:rsidP="00135B6D">
      <w:pPr>
        <w:pStyle w:val="PL"/>
        <w:rPr>
          <w:snapToGrid w:val="0"/>
        </w:rPr>
      </w:pPr>
      <w:r w:rsidRPr="008711EA">
        <w:rPr>
          <w:noProof w:val="0"/>
          <w:snapToGrid w:val="0"/>
        </w:rPr>
        <w:t>}</w:t>
      </w:r>
    </w:p>
    <w:p w14:paraId="2ED7C75C" w14:textId="77777777" w:rsidR="00135B6D" w:rsidRDefault="00135B6D" w:rsidP="00135B6D">
      <w:pPr>
        <w:pStyle w:val="PL"/>
        <w:rPr>
          <w:snapToGrid w:val="0"/>
        </w:rPr>
      </w:pPr>
    </w:p>
    <w:p w14:paraId="2707E007" w14:textId="77777777" w:rsidR="00135B6D" w:rsidRPr="00CF636F" w:rsidRDefault="00135B6D" w:rsidP="00135B6D">
      <w:pPr>
        <w:pStyle w:val="PL"/>
        <w:rPr>
          <w:snapToGrid w:val="0"/>
        </w:rPr>
      </w:pPr>
      <w:r w:rsidRPr="00D039AE">
        <w:rPr>
          <w:snapToGrid w:val="0"/>
        </w:rPr>
        <w:t xml:space="preserve">DL-Signalling ::= </w:t>
      </w:r>
      <w:r w:rsidRPr="00CF636F">
        <w:rPr>
          <w:snapToGrid w:val="0"/>
        </w:rPr>
        <w:t>ENUMERATED {true,</w:t>
      </w:r>
      <w:r w:rsidRPr="00CF636F">
        <w:rPr>
          <w:snapToGrid w:val="0"/>
        </w:rPr>
        <w:tab/>
        <w:t>...}</w:t>
      </w:r>
    </w:p>
    <w:p w14:paraId="742A2A95" w14:textId="77777777" w:rsidR="00135B6D" w:rsidRDefault="00135B6D" w:rsidP="00135B6D">
      <w:pPr>
        <w:pStyle w:val="PL"/>
        <w:rPr>
          <w:noProof w:val="0"/>
          <w:snapToGrid w:val="0"/>
        </w:rPr>
      </w:pPr>
    </w:p>
    <w:p w14:paraId="10B07F42" w14:textId="77777777" w:rsidR="00135B6D" w:rsidRDefault="00135B6D" w:rsidP="00135B6D">
      <w:pPr>
        <w:pStyle w:val="PL"/>
        <w:rPr>
          <w:noProof w:val="0"/>
          <w:snapToGrid w:val="0"/>
        </w:rPr>
      </w:pPr>
    </w:p>
    <w:p w14:paraId="5E0EB475" w14:textId="77777777" w:rsidR="00135B6D" w:rsidRPr="008711EA" w:rsidRDefault="00135B6D" w:rsidP="00135B6D">
      <w:pPr>
        <w:pStyle w:val="PL"/>
        <w:rPr>
          <w:noProof w:val="0"/>
          <w:snapToGrid w:val="0"/>
        </w:rPr>
      </w:pPr>
      <w:r w:rsidRPr="008711EA">
        <w:rPr>
          <w:noProof w:val="0"/>
          <w:snapToGrid w:val="0"/>
        </w:rPr>
        <w:t>DL-NAS-MAC ::= BIT STRING (SIZE (16))</w:t>
      </w:r>
    </w:p>
    <w:p w14:paraId="277752AD" w14:textId="77777777" w:rsidR="00135B6D" w:rsidRDefault="00135B6D" w:rsidP="00135B6D">
      <w:pPr>
        <w:pStyle w:val="PL"/>
        <w:rPr>
          <w:noProof w:val="0"/>
          <w:snapToGrid w:val="0"/>
        </w:rPr>
      </w:pPr>
    </w:p>
    <w:p w14:paraId="3CE40F9A" w14:textId="52BFE9C0" w:rsidR="00135B6D" w:rsidRPr="001D2E49" w:rsidRDefault="00135B6D" w:rsidP="00135B6D">
      <w:pPr>
        <w:pStyle w:val="PL"/>
        <w:rPr>
          <w:noProof w:val="0"/>
          <w:snapToGrid w:val="0"/>
        </w:rPr>
      </w:pPr>
      <w:r w:rsidRPr="001D2E49">
        <w:rPr>
          <w:noProof w:val="0"/>
          <w:snapToGrid w:val="0"/>
        </w:rPr>
        <w:t>DLForwarding ::= ENUMERATED {</w:t>
      </w:r>
    </w:p>
    <w:p w14:paraId="14374D28" w14:textId="77777777" w:rsidR="00135B6D" w:rsidRPr="001D2E49" w:rsidRDefault="00135B6D" w:rsidP="00135B6D">
      <w:pPr>
        <w:pStyle w:val="PL"/>
        <w:rPr>
          <w:noProof w:val="0"/>
          <w:snapToGrid w:val="0"/>
        </w:rPr>
      </w:pPr>
      <w:r w:rsidRPr="001D2E49">
        <w:rPr>
          <w:noProof w:val="0"/>
          <w:snapToGrid w:val="0"/>
        </w:rPr>
        <w:tab/>
        <w:t>dl-forwarding-proposed,</w:t>
      </w:r>
    </w:p>
    <w:p w14:paraId="2897B294" w14:textId="77777777" w:rsidR="00135B6D" w:rsidRPr="001D2E49" w:rsidRDefault="00135B6D" w:rsidP="00135B6D">
      <w:pPr>
        <w:pStyle w:val="PL"/>
        <w:rPr>
          <w:noProof w:val="0"/>
          <w:snapToGrid w:val="0"/>
        </w:rPr>
      </w:pPr>
      <w:r w:rsidRPr="001D2E49">
        <w:rPr>
          <w:noProof w:val="0"/>
          <w:snapToGrid w:val="0"/>
        </w:rPr>
        <w:tab/>
        <w:t>...</w:t>
      </w:r>
    </w:p>
    <w:p w14:paraId="5EAA9056" w14:textId="77777777" w:rsidR="00135B6D" w:rsidRPr="001D2E49" w:rsidRDefault="00135B6D" w:rsidP="00135B6D">
      <w:pPr>
        <w:pStyle w:val="PL"/>
        <w:rPr>
          <w:noProof w:val="0"/>
          <w:snapToGrid w:val="0"/>
        </w:rPr>
      </w:pPr>
      <w:r w:rsidRPr="001D2E49">
        <w:rPr>
          <w:noProof w:val="0"/>
          <w:snapToGrid w:val="0"/>
        </w:rPr>
        <w:t>}</w:t>
      </w:r>
    </w:p>
    <w:p w14:paraId="25929BEB" w14:textId="77777777" w:rsidR="005D0853" w:rsidRDefault="005D0853" w:rsidP="005D0853">
      <w:pPr>
        <w:pStyle w:val="PL"/>
        <w:rPr>
          <w:noProof w:val="0"/>
          <w:snapToGrid w:val="0"/>
        </w:rPr>
      </w:pPr>
    </w:p>
    <w:p w14:paraId="72F3CA14" w14:textId="2B66E602" w:rsidR="005D0853" w:rsidRPr="001D2E49" w:rsidRDefault="005D0853" w:rsidP="005D0853">
      <w:pPr>
        <w:pStyle w:val="PL"/>
        <w:rPr>
          <w:noProof w:val="0"/>
          <w:snapToGrid w:val="0"/>
        </w:rPr>
      </w:pPr>
      <w:r w:rsidRPr="001D2E49">
        <w:rPr>
          <w:noProof w:val="0"/>
          <w:snapToGrid w:val="0"/>
        </w:rPr>
        <w:t>DL-NGU-TNLInformationReused ::= ENUMERATED {</w:t>
      </w:r>
    </w:p>
    <w:p w14:paraId="0D9C4616" w14:textId="77777777" w:rsidR="005D0853" w:rsidRPr="001D2E49" w:rsidRDefault="005D0853" w:rsidP="005D0853">
      <w:pPr>
        <w:pStyle w:val="PL"/>
        <w:rPr>
          <w:noProof w:val="0"/>
          <w:snapToGrid w:val="0"/>
        </w:rPr>
      </w:pPr>
      <w:r w:rsidRPr="001D2E49">
        <w:rPr>
          <w:noProof w:val="0"/>
          <w:snapToGrid w:val="0"/>
        </w:rPr>
        <w:tab/>
        <w:t>true,</w:t>
      </w:r>
    </w:p>
    <w:p w14:paraId="3F3980A6" w14:textId="77777777" w:rsidR="005D0853" w:rsidRPr="001D2E49" w:rsidRDefault="005D0853" w:rsidP="005D0853">
      <w:pPr>
        <w:pStyle w:val="PL"/>
        <w:rPr>
          <w:noProof w:val="0"/>
          <w:snapToGrid w:val="0"/>
        </w:rPr>
      </w:pPr>
      <w:r w:rsidRPr="001D2E49">
        <w:rPr>
          <w:noProof w:val="0"/>
          <w:snapToGrid w:val="0"/>
        </w:rPr>
        <w:tab/>
        <w:t>...</w:t>
      </w:r>
    </w:p>
    <w:p w14:paraId="1C094529" w14:textId="77777777" w:rsidR="005D0853" w:rsidRPr="001D2E49" w:rsidRDefault="005D0853" w:rsidP="005D0853">
      <w:pPr>
        <w:pStyle w:val="PL"/>
        <w:rPr>
          <w:noProof w:val="0"/>
          <w:snapToGrid w:val="0"/>
        </w:rPr>
      </w:pPr>
      <w:r w:rsidRPr="001D2E49">
        <w:rPr>
          <w:noProof w:val="0"/>
          <w:snapToGrid w:val="0"/>
        </w:rPr>
        <w:t>}</w:t>
      </w:r>
    </w:p>
    <w:p w14:paraId="45E5EB6E" w14:textId="77777777" w:rsidR="005D0853" w:rsidRDefault="005D0853" w:rsidP="005D0853">
      <w:pPr>
        <w:pStyle w:val="PL"/>
        <w:rPr>
          <w:snapToGrid w:val="0"/>
        </w:rPr>
      </w:pPr>
    </w:p>
    <w:p w14:paraId="2F97689F" w14:textId="66EBC996" w:rsidR="005D0853" w:rsidRDefault="005D0853" w:rsidP="009D1EB3">
      <w:pPr>
        <w:pStyle w:val="PL"/>
        <w:tabs>
          <w:tab w:val="clear" w:pos="6912"/>
          <w:tab w:val="left" w:pos="6685"/>
        </w:tabs>
        <w:rPr>
          <w:snapToGrid w:val="0"/>
        </w:rPr>
      </w:pPr>
      <w:ins w:id="448" w:author="Nokia" w:date="2025-03-25T13:14:00Z">
        <w:r w:rsidRPr="00A50F66">
          <w:rPr>
            <w:snapToGrid w:val="0"/>
          </w:rPr>
          <w:t>DLPDUSetInformationMarkingSupportIndication</w:t>
        </w:r>
      </w:ins>
      <w:ins w:id="449" w:author="Nokia" w:date="2025-03-25T13:15:00Z">
        <w:r w:rsidR="00ED35ED">
          <w:rPr>
            <w:snapToGrid w:val="0"/>
          </w:rPr>
          <w:tab/>
        </w:r>
        <w:r w:rsidR="00ED35ED">
          <w:rPr>
            <w:snapToGrid w:val="0"/>
          </w:rPr>
          <w:tab/>
        </w:r>
        <w:r w:rsidR="00ED35ED" w:rsidRPr="00D039AE">
          <w:rPr>
            <w:snapToGrid w:val="0"/>
          </w:rPr>
          <w:t xml:space="preserve">::= </w:t>
        </w:r>
        <w:r w:rsidR="00ED35ED" w:rsidRPr="00CF636F">
          <w:rPr>
            <w:snapToGrid w:val="0"/>
          </w:rPr>
          <w:t>ENUMERATED {true,</w:t>
        </w:r>
        <w:r w:rsidR="00ED35ED" w:rsidRPr="00CF636F">
          <w:rPr>
            <w:snapToGrid w:val="0"/>
          </w:rPr>
          <w:tab/>
          <w:t>...}</w:t>
        </w:r>
      </w:ins>
    </w:p>
    <w:p w14:paraId="2AAEFC1B" w14:textId="77777777" w:rsidR="005D0853" w:rsidRPr="001D2E49" w:rsidRDefault="005D0853" w:rsidP="005D0853">
      <w:pPr>
        <w:pStyle w:val="PL"/>
        <w:rPr>
          <w:noProof w:val="0"/>
          <w:snapToGrid w:val="0"/>
        </w:rPr>
      </w:pPr>
    </w:p>
    <w:p w14:paraId="160A52DB" w14:textId="77777777" w:rsidR="005D0853" w:rsidRPr="001D2E49" w:rsidRDefault="005D0853" w:rsidP="005D0853">
      <w:pPr>
        <w:pStyle w:val="PL"/>
        <w:rPr>
          <w:noProof w:val="0"/>
          <w:snapToGrid w:val="0"/>
        </w:rPr>
      </w:pPr>
      <w:r w:rsidRPr="001D2E49">
        <w:rPr>
          <w:noProof w:val="0"/>
          <w:snapToGrid w:val="0"/>
        </w:rPr>
        <w:t>DirectForwardingPathAvailability ::= ENUMERATED {</w:t>
      </w:r>
    </w:p>
    <w:p w14:paraId="50701267" w14:textId="77777777" w:rsidR="00135B6D" w:rsidRPr="001D2E49" w:rsidRDefault="00135B6D" w:rsidP="00135B6D">
      <w:pPr>
        <w:pStyle w:val="PL"/>
        <w:rPr>
          <w:noProof w:val="0"/>
          <w:snapToGrid w:val="0"/>
        </w:rPr>
      </w:pPr>
    </w:p>
    <w:p w14:paraId="4BE2BE4A" w14:textId="77777777" w:rsidR="00135B6D" w:rsidRDefault="00135B6D" w:rsidP="00A41BD5">
      <w:pPr>
        <w:pStyle w:val="PL"/>
        <w:rPr>
          <w:snapToGrid w:val="0"/>
        </w:rPr>
      </w:pPr>
    </w:p>
    <w:p w14:paraId="388EBE3B" w14:textId="77777777" w:rsidR="00135B6D" w:rsidRDefault="00135B6D" w:rsidP="00135B6D">
      <w:pPr>
        <w:pStyle w:val="FirstChange"/>
      </w:pPr>
      <w:r w:rsidRPr="001D57D3">
        <w:rPr>
          <w:highlight w:val="yellow"/>
        </w:rPr>
        <w:t>&lt;&lt;&lt;&lt;&lt;&lt;&lt;&lt;&lt;&lt;&lt;&lt;&lt;&lt;&lt;&lt;&lt;&lt;&lt;&lt; Unaffected part is skipped &gt;&gt;&gt;&gt;&gt;&gt;&gt;&gt;&gt;&gt;&gt;&gt;&gt;&gt;&gt;&gt;&gt;&gt;&gt;&gt;</w:t>
      </w:r>
    </w:p>
    <w:p w14:paraId="6EAB1163" w14:textId="77777777" w:rsidR="005E3939" w:rsidRDefault="005E3939" w:rsidP="005E3939">
      <w:pPr>
        <w:pStyle w:val="PL"/>
        <w:rPr>
          <w:noProof w:val="0"/>
          <w:snapToGrid w:val="0"/>
        </w:rPr>
      </w:pPr>
    </w:p>
    <w:p w14:paraId="1BB3F0D4" w14:textId="77777777" w:rsidR="004F2A2C" w:rsidRPr="001D2E49" w:rsidRDefault="004F2A2C" w:rsidP="004F2A2C">
      <w:pPr>
        <w:pStyle w:val="PL"/>
        <w:rPr>
          <w:noProof w:val="0"/>
          <w:snapToGrid w:val="0"/>
        </w:rPr>
      </w:pPr>
      <w:r w:rsidRPr="001D2E49">
        <w:rPr>
          <w:noProof w:val="0"/>
          <w:snapToGrid w:val="0"/>
        </w:rPr>
        <w:t>NotAllowedTACs ::= SEQUENCE (SIZE(1..</w:t>
      </w:r>
      <w:r w:rsidRPr="001D2E49">
        <w:rPr>
          <w:noProof w:val="0"/>
        </w:rPr>
        <w:t>maxnoofAllowedAreas</w:t>
      </w:r>
      <w:r w:rsidRPr="001D2E49">
        <w:rPr>
          <w:noProof w:val="0"/>
          <w:snapToGrid w:val="0"/>
        </w:rPr>
        <w:t>)) OF TAC</w:t>
      </w:r>
    </w:p>
    <w:p w14:paraId="612AC543" w14:textId="77777777" w:rsidR="004F2A2C" w:rsidRPr="001D2E49" w:rsidRDefault="004F2A2C" w:rsidP="004F2A2C">
      <w:pPr>
        <w:pStyle w:val="PL"/>
        <w:rPr>
          <w:noProof w:val="0"/>
          <w:snapToGrid w:val="0"/>
        </w:rPr>
      </w:pPr>
    </w:p>
    <w:p w14:paraId="40DE89C9" w14:textId="77777777" w:rsidR="004F2A2C" w:rsidRPr="001D2E49" w:rsidRDefault="004F2A2C" w:rsidP="004F2A2C">
      <w:pPr>
        <w:pStyle w:val="PL"/>
        <w:rPr>
          <w:noProof w:val="0"/>
          <w:snapToGrid w:val="0"/>
        </w:rPr>
      </w:pPr>
      <w:r w:rsidRPr="001D2E49">
        <w:rPr>
          <w:noProof w:val="0"/>
          <w:snapToGrid w:val="0"/>
        </w:rPr>
        <w:t>NotificationCause ::= ENUMERATED {</w:t>
      </w:r>
    </w:p>
    <w:p w14:paraId="3458B3D2" w14:textId="77777777" w:rsidR="004F2A2C" w:rsidRPr="001D2E49" w:rsidRDefault="004F2A2C" w:rsidP="004F2A2C">
      <w:pPr>
        <w:pStyle w:val="PL"/>
        <w:rPr>
          <w:noProof w:val="0"/>
          <w:snapToGrid w:val="0"/>
        </w:rPr>
      </w:pPr>
      <w:r w:rsidRPr="001D2E49">
        <w:rPr>
          <w:noProof w:val="0"/>
          <w:snapToGrid w:val="0"/>
        </w:rPr>
        <w:tab/>
        <w:t>fulfilled,</w:t>
      </w:r>
    </w:p>
    <w:p w14:paraId="49F743EC" w14:textId="77777777" w:rsidR="004F2A2C" w:rsidRPr="001D2E49" w:rsidRDefault="004F2A2C" w:rsidP="004F2A2C">
      <w:pPr>
        <w:pStyle w:val="PL"/>
        <w:rPr>
          <w:noProof w:val="0"/>
          <w:snapToGrid w:val="0"/>
        </w:rPr>
      </w:pPr>
      <w:r w:rsidRPr="001D2E49">
        <w:rPr>
          <w:noProof w:val="0"/>
          <w:snapToGrid w:val="0"/>
        </w:rPr>
        <w:tab/>
        <w:t>not-fulfilled,</w:t>
      </w:r>
    </w:p>
    <w:p w14:paraId="2DF59D43" w14:textId="5832654E" w:rsidR="004F2A2C" w:rsidRDefault="004F2A2C" w:rsidP="004F2A2C">
      <w:pPr>
        <w:pStyle w:val="PL"/>
        <w:rPr>
          <w:ins w:id="450" w:author="Nokia" w:date="2025-03-25T16:27:00Z"/>
          <w:noProof w:val="0"/>
          <w:snapToGrid w:val="0"/>
        </w:rPr>
      </w:pPr>
      <w:r w:rsidRPr="001D2E49">
        <w:rPr>
          <w:noProof w:val="0"/>
          <w:snapToGrid w:val="0"/>
        </w:rPr>
        <w:tab/>
        <w:t>...</w:t>
      </w:r>
      <w:ins w:id="451" w:author="Nokia" w:date="2025-03-25T16:27:00Z">
        <w:r>
          <w:rPr>
            <w:noProof w:val="0"/>
            <w:snapToGrid w:val="0"/>
          </w:rPr>
          <w:t>,</w:t>
        </w:r>
      </w:ins>
    </w:p>
    <w:p w14:paraId="3399D485" w14:textId="1F71A7D8" w:rsidR="004F2A2C" w:rsidRPr="001D2E49" w:rsidRDefault="004F2A2C" w:rsidP="004F2A2C">
      <w:pPr>
        <w:pStyle w:val="PL"/>
        <w:rPr>
          <w:ins w:id="452" w:author="Nokia" w:date="2025-03-25T16:27:00Z"/>
          <w:noProof w:val="0"/>
          <w:snapToGrid w:val="0"/>
        </w:rPr>
      </w:pPr>
      <w:ins w:id="453" w:author="Nokia" w:date="2025-03-25T16:27:00Z">
        <w:r w:rsidRPr="001D2E49">
          <w:rPr>
            <w:noProof w:val="0"/>
            <w:snapToGrid w:val="0"/>
          </w:rPr>
          <w:tab/>
          <w:t>not-fulfilled</w:t>
        </w:r>
        <w:r>
          <w:rPr>
            <w:noProof w:val="0"/>
            <w:snapToGrid w:val="0"/>
          </w:rPr>
          <w:t>-DL</w:t>
        </w:r>
        <w:r w:rsidRPr="001D2E49">
          <w:rPr>
            <w:noProof w:val="0"/>
            <w:snapToGrid w:val="0"/>
          </w:rPr>
          <w:t>,</w:t>
        </w:r>
      </w:ins>
    </w:p>
    <w:p w14:paraId="78BAC178" w14:textId="119DC342" w:rsidR="004F2A2C" w:rsidRPr="001D2E49" w:rsidRDefault="004F2A2C" w:rsidP="004F2A2C">
      <w:pPr>
        <w:pStyle w:val="PL"/>
        <w:rPr>
          <w:noProof w:val="0"/>
          <w:snapToGrid w:val="0"/>
        </w:rPr>
      </w:pPr>
      <w:ins w:id="454" w:author="Nokia" w:date="2025-03-25T16:27:00Z">
        <w:r w:rsidRPr="001D2E49">
          <w:rPr>
            <w:noProof w:val="0"/>
            <w:snapToGrid w:val="0"/>
          </w:rPr>
          <w:tab/>
          <w:t>not-fulfilled</w:t>
        </w:r>
        <w:r>
          <w:rPr>
            <w:noProof w:val="0"/>
            <w:snapToGrid w:val="0"/>
          </w:rPr>
          <w:t>-UL</w:t>
        </w:r>
      </w:ins>
    </w:p>
    <w:p w14:paraId="429ED5BA" w14:textId="77777777" w:rsidR="004F2A2C" w:rsidRPr="001D2E49" w:rsidRDefault="004F2A2C" w:rsidP="004F2A2C">
      <w:pPr>
        <w:pStyle w:val="PL"/>
        <w:rPr>
          <w:noProof w:val="0"/>
          <w:snapToGrid w:val="0"/>
        </w:rPr>
      </w:pPr>
      <w:r w:rsidRPr="001D2E49">
        <w:rPr>
          <w:noProof w:val="0"/>
          <w:snapToGrid w:val="0"/>
        </w:rPr>
        <w:lastRenderedPageBreak/>
        <w:t>}</w:t>
      </w:r>
    </w:p>
    <w:p w14:paraId="627A17DC" w14:textId="77777777" w:rsidR="004F2A2C" w:rsidRPr="001D2E49" w:rsidRDefault="004F2A2C" w:rsidP="004F2A2C">
      <w:pPr>
        <w:pStyle w:val="PL"/>
        <w:rPr>
          <w:noProof w:val="0"/>
          <w:snapToGrid w:val="0"/>
        </w:rPr>
      </w:pPr>
    </w:p>
    <w:p w14:paraId="00F24438" w14:textId="77777777" w:rsidR="004F2A2C" w:rsidRPr="001D2E49" w:rsidRDefault="004F2A2C" w:rsidP="004F2A2C">
      <w:pPr>
        <w:pStyle w:val="PL"/>
        <w:rPr>
          <w:noProof w:val="0"/>
          <w:snapToGrid w:val="0"/>
        </w:rPr>
      </w:pPr>
      <w:r w:rsidRPr="001D2E49">
        <w:rPr>
          <w:noProof w:val="0"/>
          <w:snapToGrid w:val="0"/>
        </w:rPr>
        <w:t>NotificationControl ::= ENUMERATED {</w:t>
      </w:r>
    </w:p>
    <w:p w14:paraId="692FBE08" w14:textId="77777777" w:rsidR="004F2A2C" w:rsidRPr="001D2E49" w:rsidRDefault="004F2A2C" w:rsidP="004F2A2C">
      <w:pPr>
        <w:pStyle w:val="PL"/>
        <w:rPr>
          <w:noProof w:val="0"/>
          <w:snapToGrid w:val="0"/>
        </w:rPr>
      </w:pPr>
      <w:r w:rsidRPr="001D2E49">
        <w:rPr>
          <w:noProof w:val="0"/>
          <w:snapToGrid w:val="0"/>
        </w:rPr>
        <w:tab/>
        <w:t>notification-requested,</w:t>
      </w:r>
    </w:p>
    <w:p w14:paraId="679A20C2" w14:textId="77777777" w:rsidR="004F2A2C" w:rsidRPr="001D2E49" w:rsidRDefault="004F2A2C" w:rsidP="004F2A2C">
      <w:pPr>
        <w:pStyle w:val="PL"/>
        <w:rPr>
          <w:noProof w:val="0"/>
          <w:snapToGrid w:val="0"/>
        </w:rPr>
      </w:pPr>
      <w:r w:rsidRPr="001D2E49">
        <w:rPr>
          <w:noProof w:val="0"/>
          <w:snapToGrid w:val="0"/>
        </w:rPr>
        <w:tab/>
        <w:t>...</w:t>
      </w:r>
    </w:p>
    <w:p w14:paraId="1EE78E57" w14:textId="77777777" w:rsidR="004F2A2C" w:rsidRPr="001D2E49" w:rsidRDefault="004F2A2C" w:rsidP="004F2A2C">
      <w:pPr>
        <w:pStyle w:val="PL"/>
        <w:rPr>
          <w:noProof w:val="0"/>
          <w:snapToGrid w:val="0"/>
        </w:rPr>
      </w:pPr>
      <w:r w:rsidRPr="001D2E49">
        <w:rPr>
          <w:noProof w:val="0"/>
          <w:snapToGrid w:val="0"/>
        </w:rPr>
        <w:t>}</w:t>
      </w:r>
    </w:p>
    <w:p w14:paraId="150540C6" w14:textId="77777777" w:rsidR="004F2A2C" w:rsidRDefault="004F2A2C" w:rsidP="005E3939">
      <w:pPr>
        <w:pStyle w:val="PL"/>
        <w:rPr>
          <w:noProof w:val="0"/>
          <w:snapToGrid w:val="0"/>
        </w:rPr>
      </w:pPr>
    </w:p>
    <w:p w14:paraId="7DC0F09B" w14:textId="77777777" w:rsidR="004F2A2C" w:rsidRDefault="004F2A2C" w:rsidP="004F2A2C">
      <w:pPr>
        <w:pStyle w:val="FirstChange"/>
      </w:pPr>
      <w:r w:rsidRPr="001D57D3">
        <w:rPr>
          <w:highlight w:val="yellow"/>
        </w:rPr>
        <w:t>&lt;&lt;&lt;&lt;&lt;&lt;&lt;&lt;&lt;&lt;&lt;&lt;&lt;&lt;&lt;&lt;&lt;&lt;&lt;&lt; Unaffected part is skipped &gt;&gt;&gt;&gt;&gt;&gt;&gt;&gt;&gt;&gt;&gt;&gt;&gt;&gt;&gt;&gt;&gt;&gt;&gt;&gt;</w:t>
      </w:r>
    </w:p>
    <w:p w14:paraId="4F2AC6C6" w14:textId="77777777" w:rsidR="004F2A2C" w:rsidRDefault="004F2A2C" w:rsidP="005E3939">
      <w:pPr>
        <w:pStyle w:val="PL"/>
        <w:rPr>
          <w:noProof w:val="0"/>
          <w:snapToGrid w:val="0"/>
        </w:rPr>
      </w:pPr>
    </w:p>
    <w:p w14:paraId="12638557" w14:textId="77777777" w:rsidR="004F2A2C" w:rsidRPr="001D2E49" w:rsidRDefault="004F2A2C" w:rsidP="005E3939">
      <w:pPr>
        <w:pStyle w:val="PL"/>
        <w:rPr>
          <w:noProof w:val="0"/>
          <w:snapToGrid w:val="0"/>
        </w:rPr>
      </w:pPr>
    </w:p>
    <w:p w14:paraId="33C6E4BF" w14:textId="77777777" w:rsidR="005E3939" w:rsidRPr="001D2E49" w:rsidRDefault="005E3939" w:rsidP="005E3939">
      <w:pPr>
        <w:pStyle w:val="PL"/>
        <w:rPr>
          <w:snapToGrid w:val="0"/>
        </w:rPr>
      </w:pPr>
      <w:r w:rsidRPr="001D2E49">
        <w:rPr>
          <w:snapToGrid w:val="0"/>
        </w:rPr>
        <w:t>QosFlowLevelQosParameters ::= SEQUENCE {</w:t>
      </w:r>
    </w:p>
    <w:p w14:paraId="70424EDF" w14:textId="77777777" w:rsidR="005E3939" w:rsidRPr="001D2E49" w:rsidRDefault="005E3939" w:rsidP="005E3939">
      <w:pPr>
        <w:pStyle w:val="PL"/>
        <w:rPr>
          <w:snapToGrid w:val="0"/>
        </w:rPr>
      </w:pPr>
      <w:r w:rsidRPr="001D2E49">
        <w:rPr>
          <w:snapToGrid w:val="0"/>
        </w:rPr>
        <w:tab/>
        <w:t>qosCharacteristics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QosCharacteristics,</w:t>
      </w:r>
    </w:p>
    <w:p w14:paraId="3AD8B8E6" w14:textId="77777777" w:rsidR="005E3939" w:rsidRPr="001D2E49" w:rsidRDefault="005E3939" w:rsidP="005E3939">
      <w:pPr>
        <w:pStyle w:val="PL"/>
        <w:rPr>
          <w:snapToGrid w:val="0"/>
        </w:rPr>
      </w:pPr>
      <w:r w:rsidRPr="001D2E49">
        <w:rPr>
          <w:snapToGrid w:val="0"/>
        </w:rPr>
        <w:tab/>
        <w:t>allocationAndRetentionPriority</w:t>
      </w:r>
      <w:r w:rsidRPr="001D2E49">
        <w:rPr>
          <w:snapToGrid w:val="0"/>
        </w:rPr>
        <w:tab/>
      </w:r>
      <w:r w:rsidRPr="001D2E49">
        <w:rPr>
          <w:snapToGrid w:val="0"/>
        </w:rPr>
        <w:tab/>
        <w:t>AllocationAndRetentionPriority,</w:t>
      </w:r>
    </w:p>
    <w:p w14:paraId="273A1B02" w14:textId="77777777" w:rsidR="005E3939" w:rsidRPr="00402ED9" w:rsidRDefault="005E3939" w:rsidP="005E3939">
      <w:pPr>
        <w:pStyle w:val="PL"/>
        <w:rPr>
          <w:snapToGrid w:val="0"/>
          <w:lang w:val="fr-FR"/>
        </w:rPr>
      </w:pPr>
      <w:r w:rsidRPr="001D2E49">
        <w:rPr>
          <w:snapToGrid w:val="0"/>
        </w:rPr>
        <w:tab/>
      </w:r>
      <w:r w:rsidRPr="00402ED9">
        <w:rPr>
          <w:snapToGrid w:val="0"/>
          <w:lang w:val="fr-FR"/>
        </w:rPr>
        <w:t>gBR-QosInformation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GBR-QosInformation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7B2AF231" w14:textId="77777777" w:rsidR="005E3939" w:rsidRPr="00402ED9" w:rsidRDefault="005E3939" w:rsidP="005E3939">
      <w:pPr>
        <w:pStyle w:val="PL"/>
        <w:rPr>
          <w:snapToGrid w:val="0"/>
          <w:lang w:val="fr-FR"/>
        </w:rPr>
      </w:pPr>
      <w:r w:rsidRPr="00402ED9">
        <w:rPr>
          <w:snapToGrid w:val="0"/>
          <w:lang w:val="fr-FR"/>
        </w:rPr>
        <w:tab/>
        <w:t>reflectiveQosAttribute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ReflectiveQosAttribute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399A332B" w14:textId="77777777" w:rsidR="005E3939" w:rsidRPr="00402ED9" w:rsidRDefault="005E3939" w:rsidP="005E3939">
      <w:pPr>
        <w:pStyle w:val="PL"/>
        <w:rPr>
          <w:snapToGrid w:val="0"/>
          <w:lang w:val="fr-FR"/>
        </w:rPr>
      </w:pPr>
      <w:r w:rsidRPr="00402ED9">
        <w:rPr>
          <w:snapToGrid w:val="0"/>
          <w:lang w:val="fr-FR"/>
        </w:rPr>
        <w:tab/>
        <w:t>additionalQosFlowInformation</w:t>
      </w:r>
      <w:r w:rsidRPr="00402ED9">
        <w:rPr>
          <w:snapToGrid w:val="0"/>
          <w:lang w:val="fr-FR"/>
        </w:rPr>
        <w:tab/>
      </w:r>
      <w:r w:rsidRPr="00402ED9">
        <w:rPr>
          <w:snapToGrid w:val="0"/>
          <w:lang w:val="fr-FR"/>
        </w:rPr>
        <w:tab/>
        <w:t>AdditionalQosFlowInformation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6BA9CBB7" w14:textId="77777777" w:rsidR="005E3939" w:rsidRPr="00402ED9" w:rsidRDefault="005E3939" w:rsidP="005E3939">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t>ProtocolExtensionContainer { {QosFlowLevelQosParameters-ExtIEs} }</w:t>
      </w:r>
      <w:r w:rsidRPr="00402ED9">
        <w:rPr>
          <w:noProof w:val="0"/>
          <w:snapToGrid w:val="0"/>
          <w:lang w:val="fr-FR"/>
        </w:rPr>
        <w:tab/>
        <w:t>OPTIONAL,</w:t>
      </w:r>
    </w:p>
    <w:p w14:paraId="6BF9162D" w14:textId="77777777" w:rsidR="005E3939" w:rsidRPr="00402ED9" w:rsidRDefault="005E3939" w:rsidP="005E3939">
      <w:pPr>
        <w:pStyle w:val="PL"/>
        <w:rPr>
          <w:snapToGrid w:val="0"/>
          <w:lang w:val="fr-FR"/>
        </w:rPr>
      </w:pPr>
      <w:r w:rsidRPr="00402ED9">
        <w:rPr>
          <w:snapToGrid w:val="0"/>
          <w:lang w:val="fr-FR"/>
        </w:rPr>
        <w:tab/>
        <w:t>...</w:t>
      </w:r>
    </w:p>
    <w:p w14:paraId="4DD4AF5D" w14:textId="77777777" w:rsidR="005E3939" w:rsidRPr="00402ED9" w:rsidRDefault="005E3939" w:rsidP="005E3939">
      <w:pPr>
        <w:pStyle w:val="PL"/>
        <w:rPr>
          <w:snapToGrid w:val="0"/>
          <w:lang w:val="fr-FR"/>
        </w:rPr>
      </w:pPr>
      <w:r w:rsidRPr="00402ED9">
        <w:rPr>
          <w:snapToGrid w:val="0"/>
          <w:lang w:val="fr-FR"/>
        </w:rPr>
        <w:t>}</w:t>
      </w:r>
    </w:p>
    <w:p w14:paraId="735855BA" w14:textId="77777777" w:rsidR="005E3939" w:rsidRPr="00402ED9" w:rsidRDefault="005E3939" w:rsidP="005E3939">
      <w:pPr>
        <w:pStyle w:val="PL"/>
        <w:rPr>
          <w:snapToGrid w:val="0"/>
          <w:lang w:val="fr-FR"/>
        </w:rPr>
      </w:pPr>
    </w:p>
    <w:p w14:paraId="1EDDC3B2" w14:textId="77777777" w:rsidR="005E3939" w:rsidRPr="00402ED9" w:rsidRDefault="005E3939" w:rsidP="005E3939">
      <w:pPr>
        <w:pStyle w:val="PL"/>
        <w:rPr>
          <w:noProof w:val="0"/>
          <w:snapToGrid w:val="0"/>
          <w:lang w:val="fr-FR"/>
        </w:rPr>
      </w:pPr>
      <w:r w:rsidRPr="00402ED9">
        <w:rPr>
          <w:noProof w:val="0"/>
          <w:snapToGrid w:val="0"/>
          <w:lang w:val="fr-FR"/>
        </w:rPr>
        <w:t>QosFlowLevelQosParameters-ExtIEs NGAP-PROTOCOL-EXTENSION ::= {</w:t>
      </w:r>
    </w:p>
    <w:p w14:paraId="3CA958B5" w14:textId="77777777" w:rsidR="005E3939" w:rsidRPr="001E1F56" w:rsidRDefault="005E3939" w:rsidP="005E3939">
      <w:pPr>
        <w:pStyle w:val="PL"/>
        <w:rPr>
          <w:rFonts w:cs="Courier New"/>
          <w:snapToGrid w:val="0"/>
          <w:lang w:val="fr-FR"/>
        </w:rPr>
      </w:pPr>
      <w:r w:rsidRPr="00402ED9">
        <w:rPr>
          <w:noProof w:val="0"/>
          <w:snapToGrid w:val="0"/>
          <w:lang w:val="fr-FR"/>
        </w:rPr>
        <w:tab/>
      </w:r>
      <w:r w:rsidRPr="001E1F56">
        <w:rPr>
          <w:snapToGrid w:val="0"/>
          <w:lang w:val="fr-FR"/>
        </w:rPr>
        <w:t>{ID id-QosMonitoringRequest</w:t>
      </w:r>
      <w:r w:rsidRPr="001E1F56">
        <w:rPr>
          <w:snapToGrid w:val="0"/>
          <w:lang w:val="fr-FR"/>
        </w:rPr>
        <w:tab/>
      </w:r>
      <w:r>
        <w:rPr>
          <w:snapToGrid w:val="0"/>
          <w:lang w:val="fr-FR"/>
        </w:rPr>
        <w:tab/>
      </w:r>
      <w:r>
        <w:rPr>
          <w:snapToGrid w:val="0"/>
          <w:lang w:val="fr-FR"/>
        </w:rPr>
        <w:tab/>
      </w:r>
      <w:r>
        <w:rPr>
          <w:snapToGrid w:val="0"/>
          <w:lang w:val="fr-FR"/>
        </w:rPr>
        <w:tab/>
      </w:r>
      <w:r w:rsidRPr="001E1F56">
        <w:rPr>
          <w:snapToGrid w:val="0"/>
          <w:lang w:val="fr-FR"/>
        </w:rPr>
        <w:t>CRITICALITY ignore</w:t>
      </w:r>
      <w:r w:rsidRPr="001E1F56">
        <w:rPr>
          <w:snapToGrid w:val="0"/>
          <w:lang w:val="fr-FR"/>
        </w:rPr>
        <w:tab/>
        <w:t>EXTENSION QosMonitoringRequest</w:t>
      </w:r>
      <w:r w:rsidRPr="001E1F56">
        <w:rPr>
          <w:snapToGrid w:val="0"/>
          <w:lang w:val="fr-FR"/>
        </w:rPr>
        <w:tab/>
      </w:r>
      <w:r>
        <w:rPr>
          <w:snapToGrid w:val="0"/>
          <w:lang w:val="fr-FR"/>
        </w:rPr>
        <w:tab/>
      </w:r>
      <w:r>
        <w:rPr>
          <w:snapToGrid w:val="0"/>
          <w:lang w:val="fr-FR"/>
        </w:rPr>
        <w:tab/>
      </w:r>
      <w:r>
        <w:rPr>
          <w:snapToGrid w:val="0"/>
          <w:lang w:val="fr-FR"/>
        </w:rPr>
        <w:tab/>
      </w:r>
      <w:r>
        <w:rPr>
          <w:snapToGrid w:val="0"/>
          <w:lang w:val="fr-FR"/>
        </w:rPr>
        <w:tab/>
      </w:r>
      <w:r w:rsidRPr="001E1F56">
        <w:rPr>
          <w:snapToGrid w:val="0"/>
          <w:lang w:val="fr-FR"/>
        </w:rPr>
        <w:t>PRESENCE optional}</w:t>
      </w:r>
      <w:bookmarkStart w:id="455" w:name="MCCQCTEMPBM_00000204"/>
      <w:r w:rsidRPr="001E1F56">
        <w:rPr>
          <w:rFonts w:cs="Courier New"/>
          <w:snapToGrid w:val="0"/>
          <w:lang w:val="fr-FR"/>
        </w:rPr>
        <w:t>|</w:t>
      </w:r>
    </w:p>
    <w:p w14:paraId="47BCF7D0" w14:textId="77777777" w:rsidR="005E3939" w:rsidRDefault="005E3939" w:rsidP="005E3939">
      <w:pPr>
        <w:pStyle w:val="PL"/>
        <w:rPr>
          <w:rFonts w:cs="Courier New"/>
          <w:snapToGrid w:val="0"/>
        </w:rPr>
      </w:pPr>
      <w:r w:rsidRPr="001E1F56">
        <w:rPr>
          <w:rFonts w:cs="Courier New"/>
          <w:snapToGrid w:val="0"/>
          <w:lang w:val="fr-FR"/>
        </w:rPr>
        <w:tab/>
      </w:r>
      <w:r w:rsidRPr="006F1034">
        <w:rPr>
          <w:rFonts w:cs="Courier New"/>
          <w:snapToGrid w:val="0"/>
        </w:rPr>
        <w:t>{ID id-</w:t>
      </w:r>
      <w:bookmarkEnd w:id="455"/>
      <w:r>
        <w:rPr>
          <w:snapToGrid w:val="0"/>
        </w:rPr>
        <w:t>QosMonitoringReportingFrequency</w:t>
      </w:r>
      <w:bookmarkStart w:id="456" w:name="MCCQCTEMPBM_00000205"/>
      <w:r w:rsidRPr="006F1034">
        <w:rPr>
          <w:rFonts w:cs="Courier New"/>
          <w:snapToGrid w:val="0"/>
        </w:rPr>
        <w:tab/>
        <w:t>CRITICALITY ignore</w:t>
      </w:r>
      <w:r w:rsidRPr="006F1034">
        <w:rPr>
          <w:rFonts w:cs="Courier New"/>
          <w:snapToGrid w:val="0"/>
        </w:rPr>
        <w:tab/>
        <w:t xml:space="preserve">EXTENSION </w:t>
      </w:r>
      <w:bookmarkEnd w:id="456"/>
      <w:r>
        <w:rPr>
          <w:snapToGrid w:val="0"/>
        </w:rPr>
        <w:t>QosMonitoringReportingFrequency</w:t>
      </w:r>
      <w:bookmarkStart w:id="457" w:name="MCCQCTEMPBM_00000206"/>
      <w:r w:rsidRPr="006F1034">
        <w:rPr>
          <w:rFonts w:cs="Courier New"/>
          <w:snapToGrid w:val="0"/>
        </w:rPr>
        <w:tab/>
        <w:t>PRESENCE optional}</w:t>
      </w:r>
      <w:r>
        <w:rPr>
          <w:rFonts w:cs="Courier New"/>
          <w:snapToGrid w:val="0"/>
        </w:rPr>
        <w:t>|</w:t>
      </w:r>
    </w:p>
    <w:p w14:paraId="49C257C1" w14:textId="77777777" w:rsidR="005E3939" w:rsidRPr="00D063F1" w:rsidRDefault="005E3939" w:rsidP="005E3939">
      <w:pPr>
        <w:pStyle w:val="PL"/>
        <w:rPr>
          <w:ins w:id="458" w:author="Nokia" w:date="2025-03-25T13:10:00Z"/>
          <w:snapToGrid w:val="0"/>
        </w:rPr>
      </w:pPr>
      <w:r>
        <w:rPr>
          <w:rFonts w:cs="Courier New"/>
          <w:snapToGrid w:val="0"/>
        </w:rPr>
        <w:tab/>
        <w:t>{ID id-PDUsetQoSParameters</w:t>
      </w:r>
      <w:r>
        <w:rPr>
          <w:rFonts w:cs="Courier New"/>
          <w:snapToGrid w:val="0"/>
        </w:rPr>
        <w:tab/>
      </w:r>
      <w:r>
        <w:rPr>
          <w:rFonts w:cs="Courier New"/>
          <w:snapToGrid w:val="0"/>
        </w:rPr>
        <w:tab/>
      </w:r>
      <w:r>
        <w:rPr>
          <w:rFonts w:cs="Courier New"/>
          <w:snapToGrid w:val="0"/>
        </w:rPr>
        <w:tab/>
      </w:r>
      <w:r>
        <w:rPr>
          <w:rFonts w:cs="Courier New"/>
          <w:snapToGrid w:val="0"/>
        </w:rPr>
        <w:tab/>
        <w:t>CRITICALITY</w:t>
      </w:r>
      <w:r>
        <w:rPr>
          <w:rFonts w:cs="Courier New"/>
          <w:snapToGrid w:val="0"/>
        </w:rPr>
        <w:tab/>
        <w:t>ignore</w:t>
      </w:r>
      <w:r>
        <w:rPr>
          <w:rFonts w:cs="Courier New"/>
          <w:snapToGrid w:val="0"/>
        </w:rPr>
        <w:tab/>
        <w:t>EXTENSION PDUsetQoSParameters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bookmarkEnd w:id="457"/>
      <w:ins w:id="459" w:author="Nokia" w:date="2025-03-25T13:10:00Z">
        <w:r w:rsidRPr="00D063F1">
          <w:rPr>
            <w:snapToGrid w:val="0"/>
          </w:rPr>
          <w:t>|</w:t>
        </w:r>
      </w:ins>
    </w:p>
    <w:p w14:paraId="377BBB28" w14:textId="3FAD69DE" w:rsidR="005E3939" w:rsidRPr="00AB26E3" w:rsidRDefault="005E3939" w:rsidP="005E3939">
      <w:pPr>
        <w:pStyle w:val="PL"/>
        <w:rPr>
          <w:snapToGrid w:val="0"/>
        </w:rPr>
      </w:pPr>
      <w:ins w:id="460" w:author="Nokia" w:date="2025-03-25T13:10:00Z">
        <w:r w:rsidRPr="00D063F1">
          <w:rPr>
            <w:snapToGrid w:val="0"/>
          </w:rPr>
          <w:tab/>
          <w:t>{ID id-</w:t>
        </w:r>
      </w:ins>
      <w:ins w:id="461" w:author="Nokia" w:date="2025-03-25T13:11:00Z">
        <w:r w:rsidRPr="00A50F66">
          <w:rPr>
            <w:snapToGrid w:val="0"/>
          </w:rPr>
          <w:t>DLPDUSetInformationMarkingSupportIndication</w:t>
        </w:r>
        <w:r>
          <w:rPr>
            <w:snapToGrid w:val="0"/>
          </w:rPr>
          <w:tab/>
        </w:r>
        <w:r>
          <w:rPr>
            <w:snapToGrid w:val="0"/>
          </w:rPr>
          <w:tab/>
        </w:r>
      </w:ins>
      <w:ins w:id="462" w:author="Nokia" w:date="2025-03-25T13:10:00Z">
        <w:r w:rsidRPr="00D063F1">
          <w:rPr>
            <w:snapToGrid w:val="0"/>
          </w:rPr>
          <w:tab/>
          <w:t>CRITICALITY ignore</w:t>
        </w:r>
        <w:r w:rsidRPr="00D063F1">
          <w:rPr>
            <w:snapToGrid w:val="0"/>
          </w:rPr>
          <w:tab/>
          <w:t xml:space="preserve">EXTENSION </w:t>
        </w:r>
      </w:ins>
      <w:ins w:id="463" w:author="Nokia" w:date="2025-03-25T13:11:00Z">
        <w:r w:rsidRPr="00A50F66">
          <w:rPr>
            <w:snapToGrid w:val="0"/>
          </w:rPr>
          <w:t>DLPDUSetInformationMarkingSupportIndication</w:t>
        </w:r>
      </w:ins>
      <w:ins w:id="464" w:author="Nokia" w:date="2025-03-25T13:10:00Z">
        <w:r w:rsidRPr="00D063F1">
          <w:rPr>
            <w:snapToGrid w:val="0"/>
          </w:rPr>
          <w:tab/>
        </w:r>
        <w:r w:rsidRPr="00D063F1">
          <w:rPr>
            <w:snapToGrid w:val="0"/>
          </w:rPr>
          <w:tab/>
          <w:t>PRESENCE optional }</w:t>
        </w:r>
      </w:ins>
      <w:r w:rsidRPr="00AB26E3">
        <w:rPr>
          <w:snapToGrid w:val="0"/>
        </w:rPr>
        <w:t>,</w:t>
      </w:r>
    </w:p>
    <w:p w14:paraId="20C7CA25" w14:textId="77777777" w:rsidR="005E3939" w:rsidRPr="001D2E49" w:rsidRDefault="005E3939" w:rsidP="005E3939">
      <w:pPr>
        <w:pStyle w:val="PL"/>
        <w:rPr>
          <w:noProof w:val="0"/>
          <w:snapToGrid w:val="0"/>
        </w:rPr>
      </w:pPr>
      <w:r w:rsidRPr="00AB26E3">
        <w:rPr>
          <w:snapToGrid w:val="0"/>
        </w:rPr>
        <w:tab/>
      </w:r>
      <w:r w:rsidRPr="001D2E49">
        <w:rPr>
          <w:noProof w:val="0"/>
          <w:snapToGrid w:val="0"/>
        </w:rPr>
        <w:t>...</w:t>
      </w:r>
    </w:p>
    <w:p w14:paraId="2BA2B466" w14:textId="77777777" w:rsidR="005E3939" w:rsidRPr="001D2E49" w:rsidRDefault="005E3939" w:rsidP="005E3939">
      <w:pPr>
        <w:pStyle w:val="PL"/>
        <w:rPr>
          <w:noProof w:val="0"/>
          <w:snapToGrid w:val="0"/>
        </w:rPr>
      </w:pPr>
      <w:r w:rsidRPr="001D2E49">
        <w:rPr>
          <w:noProof w:val="0"/>
          <w:snapToGrid w:val="0"/>
        </w:rPr>
        <w:t>}</w:t>
      </w:r>
    </w:p>
    <w:p w14:paraId="3C049D2F" w14:textId="77777777" w:rsidR="00135B6D" w:rsidRDefault="00135B6D" w:rsidP="00A41BD5">
      <w:pPr>
        <w:pStyle w:val="PL"/>
        <w:rPr>
          <w:snapToGrid w:val="0"/>
        </w:rPr>
      </w:pPr>
    </w:p>
    <w:p w14:paraId="5461F5AC" w14:textId="592CD37B" w:rsidR="006A4480" w:rsidRDefault="006A4480" w:rsidP="008F4C37">
      <w:pPr>
        <w:overflowPunct w:val="0"/>
        <w:autoSpaceDE w:val="0"/>
        <w:autoSpaceDN w:val="0"/>
        <w:adjustRightInd w:val="0"/>
        <w:textAlignment w:val="baseline"/>
      </w:pPr>
    </w:p>
    <w:p w14:paraId="77368286" w14:textId="77777777" w:rsidR="00A0224F" w:rsidRDefault="00A0224F">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601C0A6B" w14:textId="1D5C4101" w:rsidR="00D642EA" w:rsidRDefault="00D642EA" w:rsidP="00D642EA">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1DF92B8A" w14:textId="0916049F" w:rsidR="005709E7" w:rsidRPr="001D2E49" w:rsidRDefault="005709E7" w:rsidP="005709E7">
      <w:pPr>
        <w:pStyle w:val="31"/>
      </w:pPr>
      <w:bookmarkStart w:id="465" w:name="_Toc20955358"/>
      <w:bookmarkStart w:id="466" w:name="_Toc29503811"/>
      <w:bookmarkStart w:id="467" w:name="_Toc29504395"/>
      <w:bookmarkStart w:id="468" w:name="_Toc29504979"/>
      <w:bookmarkStart w:id="469" w:name="_Toc36553432"/>
      <w:bookmarkStart w:id="470" w:name="_Toc36555159"/>
      <w:bookmarkStart w:id="471" w:name="_Toc45652558"/>
      <w:bookmarkStart w:id="472" w:name="_Toc45658990"/>
      <w:bookmarkStart w:id="473" w:name="_Toc45720810"/>
      <w:bookmarkStart w:id="474" w:name="_Toc45798690"/>
      <w:bookmarkStart w:id="475" w:name="_Toc45898079"/>
      <w:bookmarkStart w:id="476" w:name="_Toc51746286"/>
      <w:bookmarkStart w:id="477" w:name="_Toc64446551"/>
      <w:bookmarkStart w:id="478" w:name="_Toc73982421"/>
      <w:bookmarkStart w:id="479" w:name="_Toc88652511"/>
      <w:bookmarkStart w:id="480" w:name="_Toc97891555"/>
      <w:bookmarkStart w:id="481" w:name="_Toc99123760"/>
      <w:bookmarkStart w:id="482" w:name="_Toc99662566"/>
      <w:bookmarkStart w:id="483" w:name="_Toc105152645"/>
      <w:bookmarkStart w:id="484" w:name="_Toc105174451"/>
      <w:bookmarkStart w:id="485" w:name="_Toc106109449"/>
      <w:bookmarkStart w:id="486" w:name="_Toc107409907"/>
      <w:bookmarkStart w:id="487" w:name="_Toc112757096"/>
      <w:bookmarkStart w:id="488" w:name="_Toc192842517"/>
      <w:r w:rsidRPr="001D2E49">
        <w:t>9.4.7</w:t>
      </w:r>
      <w:r w:rsidRPr="001D2E49">
        <w:tab/>
        <w:t>Constant Definitions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7B081D61" w14:textId="77777777" w:rsidR="005709E7" w:rsidRPr="001D2E49" w:rsidRDefault="005709E7" w:rsidP="005709E7">
      <w:pPr>
        <w:pStyle w:val="PL"/>
        <w:rPr>
          <w:noProof w:val="0"/>
          <w:snapToGrid w:val="0"/>
        </w:rPr>
      </w:pPr>
      <w:r w:rsidRPr="001D2E49">
        <w:rPr>
          <w:noProof w:val="0"/>
          <w:snapToGrid w:val="0"/>
        </w:rPr>
        <w:t>-- ASN1START</w:t>
      </w:r>
    </w:p>
    <w:p w14:paraId="015C00B0" w14:textId="77777777" w:rsidR="005709E7" w:rsidRPr="001D2E49" w:rsidRDefault="005709E7" w:rsidP="005709E7">
      <w:pPr>
        <w:pStyle w:val="PL"/>
        <w:rPr>
          <w:noProof w:val="0"/>
          <w:snapToGrid w:val="0"/>
        </w:rPr>
      </w:pPr>
      <w:r w:rsidRPr="001D2E49">
        <w:rPr>
          <w:noProof w:val="0"/>
          <w:snapToGrid w:val="0"/>
        </w:rPr>
        <w:t>-- **************************************************************</w:t>
      </w:r>
    </w:p>
    <w:p w14:paraId="41930986" w14:textId="77777777" w:rsidR="005709E7" w:rsidRPr="001D2E49" w:rsidRDefault="005709E7" w:rsidP="005709E7">
      <w:pPr>
        <w:pStyle w:val="PL"/>
        <w:rPr>
          <w:noProof w:val="0"/>
          <w:snapToGrid w:val="0"/>
        </w:rPr>
      </w:pPr>
      <w:r w:rsidRPr="001D2E49">
        <w:rPr>
          <w:noProof w:val="0"/>
          <w:snapToGrid w:val="0"/>
        </w:rPr>
        <w:t>--</w:t>
      </w:r>
    </w:p>
    <w:p w14:paraId="40E12C41" w14:textId="77777777" w:rsidR="005709E7" w:rsidRPr="001D2E49" w:rsidRDefault="005709E7" w:rsidP="005709E7">
      <w:pPr>
        <w:pStyle w:val="PL"/>
        <w:rPr>
          <w:noProof w:val="0"/>
          <w:snapToGrid w:val="0"/>
        </w:rPr>
      </w:pPr>
      <w:r w:rsidRPr="001D2E49">
        <w:rPr>
          <w:noProof w:val="0"/>
          <w:snapToGrid w:val="0"/>
        </w:rPr>
        <w:t>-- Constant definitions</w:t>
      </w:r>
    </w:p>
    <w:p w14:paraId="196B7F00" w14:textId="77777777" w:rsidR="005709E7" w:rsidRPr="001D2E49" w:rsidRDefault="005709E7" w:rsidP="005709E7">
      <w:pPr>
        <w:pStyle w:val="PL"/>
        <w:rPr>
          <w:noProof w:val="0"/>
          <w:snapToGrid w:val="0"/>
        </w:rPr>
      </w:pPr>
      <w:r w:rsidRPr="001D2E49">
        <w:rPr>
          <w:noProof w:val="0"/>
          <w:snapToGrid w:val="0"/>
        </w:rPr>
        <w:t>--</w:t>
      </w:r>
    </w:p>
    <w:p w14:paraId="4BF3DE1E" w14:textId="77777777" w:rsidR="005709E7" w:rsidRDefault="005709E7" w:rsidP="005709E7">
      <w:pPr>
        <w:pStyle w:val="PL"/>
        <w:rPr>
          <w:noProof w:val="0"/>
          <w:snapToGrid w:val="0"/>
        </w:rPr>
      </w:pPr>
      <w:r w:rsidRPr="001D2E49">
        <w:rPr>
          <w:noProof w:val="0"/>
          <w:snapToGrid w:val="0"/>
        </w:rPr>
        <w:t>-- **************************************************************</w:t>
      </w:r>
    </w:p>
    <w:p w14:paraId="4595FAA3" w14:textId="77777777" w:rsidR="005709E7" w:rsidRDefault="005709E7" w:rsidP="005709E7">
      <w:pPr>
        <w:pStyle w:val="PL"/>
        <w:rPr>
          <w:noProof w:val="0"/>
          <w:snapToGrid w:val="0"/>
        </w:rPr>
      </w:pPr>
    </w:p>
    <w:p w14:paraId="21AB3612" w14:textId="77777777" w:rsidR="005709E7" w:rsidRDefault="005709E7" w:rsidP="005709E7">
      <w:pPr>
        <w:pStyle w:val="FirstChange"/>
      </w:pPr>
      <w:r w:rsidRPr="001D57D3">
        <w:rPr>
          <w:highlight w:val="yellow"/>
        </w:rPr>
        <w:t>&lt;&lt;&lt;&lt;&lt;&lt;&lt;&lt;&lt;&lt;&lt;&lt;&lt;&lt;&lt;&lt;&lt;&lt;&lt;&lt; Unaffected part is skipped &gt;&gt;&gt;&gt;&gt;&gt;&gt;&gt;&gt;&gt;&gt;&gt;&gt;&gt;&gt;&gt;&gt;&gt;&gt;&gt;</w:t>
      </w:r>
    </w:p>
    <w:p w14:paraId="7439C6FC" w14:textId="77777777" w:rsidR="00EB28B5" w:rsidRDefault="00EB28B5" w:rsidP="00EB28B5">
      <w:pPr>
        <w:pStyle w:val="PL"/>
      </w:pPr>
      <w:bookmarkStart w:id="489"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489"/>
    </w:p>
    <w:p w14:paraId="6793B45F" w14:textId="77777777" w:rsidR="00EB28B5" w:rsidRPr="00482B26" w:rsidRDefault="00EB28B5" w:rsidP="00EB28B5">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75351D7D" w14:textId="514028D2" w:rsidR="00992F90" w:rsidRPr="00482B26" w:rsidRDefault="00992F90" w:rsidP="00992F90">
      <w:pPr>
        <w:pStyle w:val="PL"/>
      </w:pPr>
      <w:ins w:id="490" w:author="Nokia" w:date="2025-03-25T10:37:00Z">
        <w:r>
          <w:tab/>
          <w:t>id-PduSetDelayBudgetDownlink</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Pr>
            <w:rFonts w:eastAsia="Times New Roman"/>
          </w:rPr>
          <w:t>a1</w:t>
        </w:r>
      </w:ins>
    </w:p>
    <w:p w14:paraId="68AFC548" w14:textId="2DD1E69B" w:rsidR="00992F90" w:rsidRPr="00482B26" w:rsidDel="00992F90" w:rsidRDefault="00992F90" w:rsidP="00992F90">
      <w:pPr>
        <w:pStyle w:val="PL"/>
        <w:rPr>
          <w:del w:id="491" w:author="Nokia" w:date="2025-03-25T10:38:00Z"/>
        </w:rPr>
      </w:pPr>
      <w:ins w:id="492" w:author="Nokia" w:date="2025-03-25T10:37:00Z">
        <w:r>
          <w:tab/>
          <w:t>id-PduSetDelayBudgetUplink</w:t>
        </w:r>
      </w:ins>
      <w:ins w:id="493" w:author="Nokia" w:date="2025-03-25T10:38:00Z">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a2</w:t>
        </w:r>
      </w:ins>
    </w:p>
    <w:p w14:paraId="46A0A1D1" w14:textId="62D1CB98" w:rsidR="00992F90" w:rsidRPr="00482B26" w:rsidRDefault="00992F90" w:rsidP="00992F90">
      <w:pPr>
        <w:pStyle w:val="PL"/>
      </w:pPr>
      <w:ins w:id="494" w:author="Nokia" w:date="2025-03-25T10:37:00Z">
        <w:r>
          <w:tab/>
          <w:t>id-PduSetErrorRateDownlink</w:t>
        </w:r>
      </w:ins>
      <w:ins w:id="495" w:author="Nokia" w:date="2025-03-25T10:38:00Z">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a3</w:t>
        </w:r>
      </w:ins>
    </w:p>
    <w:p w14:paraId="39B55B0A" w14:textId="3C8E059F" w:rsidR="00992F90" w:rsidRPr="00482B26" w:rsidRDefault="00992F90" w:rsidP="00992F90">
      <w:pPr>
        <w:pStyle w:val="PL"/>
      </w:pPr>
      <w:ins w:id="496" w:author="Nokia" w:date="2025-03-25T10:37:00Z">
        <w:r>
          <w:tab/>
          <w:t>id-PduSetErrorRateUplink</w:t>
        </w:r>
      </w:ins>
      <w:ins w:id="497" w:author="Nokia" w:date="2025-03-25T10:38:00Z">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a4</w:t>
        </w:r>
      </w:ins>
    </w:p>
    <w:p w14:paraId="48FFD448" w14:textId="23197D04" w:rsidR="006F7184" w:rsidRPr="00482B26" w:rsidRDefault="006F7184" w:rsidP="006F7184">
      <w:pPr>
        <w:pStyle w:val="PL"/>
        <w:rPr>
          <w:ins w:id="498" w:author="Nokia" w:date="2025-03-25T13:13:00Z"/>
        </w:rPr>
      </w:pPr>
      <w:ins w:id="499" w:author="Nokia" w:date="2025-03-25T13:13:00Z">
        <w:r>
          <w:rPr>
            <w:snapToGrid w:val="0"/>
          </w:rPr>
          <w:tab/>
        </w:r>
        <w:r w:rsidRPr="00D063F1">
          <w:rPr>
            <w:snapToGrid w:val="0"/>
          </w:rPr>
          <w:t>id-</w:t>
        </w:r>
        <w:r w:rsidRPr="00A50F66">
          <w:rPr>
            <w:snapToGrid w:val="0"/>
          </w:rPr>
          <w:t>DLPDUSetInformationMarkingSupportIndication</w:t>
        </w:r>
        <w:r>
          <w:rPr>
            <w:snapToGrid w:val="0"/>
          </w:rPr>
          <w:tab/>
        </w:r>
        <w:r>
          <w:rPr>
            <w:snapToGrid w:val="0"/>
          </w:rPr>
          <w:tab/>
        </w:r>
        <w:r>
          <w:rPr>
            <w:snapToGrid w:val="0"/>
          </w:rPr>
          <w:tab/>
        </w:r>
        <w:r w:rsidRPr="00482B26">
          <w:rPr>
            <w:rFonts w:eastAsia="Times New Roman"/>
          </w:rPr>
          <w:t xml:space="preserve">ProtocolIE-ID ::= </w:t>
        </w:r>
        <w:r>
          <w:rPr>
            <w:rFonts w:eastAsia="Times New Roman"/>
          </w:rPr>
          <w:t>a</w:t>
        </w:r>
      </w:ins>
      <w:ins w:id="500" w:author="Nokia" w:date="2025-03-25T16:28:00Z">
        <w:r w:rsidR="009B2FAB">
          <w:rPr>
            <w:rFonts w:eastAsia="Times New Roman"/>
          </w:rPr>
          <w:t>5</w:t>
        </w:r>
      </w:ins>
    </w:p>
    <w:p w14:paraId="4793E692" w14:textId="197FA0E1" w:rsidR="00992F90" w:rsidRDefault="00992F90" w:rsidP="00992F90">
      <w:pPr>
        <w:pStyle w:val="PL"/>
        <w:rPr>
          <w:ins w:id="501" w:author="Nokia" w:date="2025-03-25T10:37:00Z"/>
        </w:rPr>
      </w:pPr>
    </w:p>
    <w:p w14:paraId="24EC168A" w14:textId="77777777" w:rsidR="00EB28B5" w:rsidRPr="00482B26" w:rsidRDefault="00EB28B5" w:rsidP="00EB28B5">
      <w:pPr>
        <w:pStyle w:val="PL"/>
        <w:rPr>
          <w:snapToGrid w:val="0"/>
        </w:rPr>
      </w:pPr>
    </w:p>
    <w:p w14:paraId="10297F3B" w14:textId="77777777" w:rsidR="00EB28B5" w:rsidRPr="00482B26" w:rsidRDefault="00EB28B5" w:rsidP="00EB28B5">
      <w:pPr>
        <w:pStyle w:val="PL"/>
        <w:rPr>
          <w:snapToGrid w:val="0"/>
        </w:rPr>
      </w:pPr>
    </w:p>
    <w:p w14:paraId="2302BEC5" w14:textId="77777777" w:rsidR="00EB28B5" w:rsidRPr="00482B26" w:rsidRDefault="00EB28B5" w:rsidP="00EB28B5">
      <w:pPr>
        <w:pStyle w:val="PL"/>
        <w:rPr>
          <w:noProof w:val="0"/>
          <w:snapToGrid w:val="0"/>
        </w:rPr>
      </w:pPr>
    </w:p>
    <w:p w14:paraId="3B5D5838" w14:textId="77777777" w:rsidR="00EB28B5" w:rsidRPr="00482B26" w:rsidRDefault="00EB28B5" w:rsidP="00EB28B5">
      <w:pPr>
        <w:pStyle w:val="PL"/>
        <w:rPr>
          <w:noProof w:val="0"/>
          <w:snapToGrid w:val="0"/>
        </w:rPr>
      </w:pPr>
      <w:r w:rsidRPr="00482B26">
        <w:rPr>
          <w:noProof w:val="0"/>
          <w:snapToGrid w:val="0"/>
        </w:rPr>
        <w:t>END</w:t>
      </w:r>
    </w:p>
    <w:p w14:paraId="070E2F38" w14:textId="77777777" w:rsidR="00EB28B5" w:rsidRPr="00482B26" w:rsidRDefault="00EB28B5" w:rsidP="00EB28B5">
      <w:pPr>
        <w:pStyle w:val="PL"/>
        <w:rPr>
          <w:noProof w:val="0"/>
          <w:snapToGrid w:val="0"/>
        </w:rPr>
      </w:pPr>
      <w:r w:rsidRPr="00482B26">
        <w:rPr>
          <w:noProof w:val="0"/>
          <w:snapToGrid w:val="0"/>
        </w:rPr>
        <w:t>-- ASN1STOP</w:t>
      </w:r>
    </w:p>
    <w:p w14:paraId="45D258A6" w14:textId="77777777" w:rsidR="005709E7" w:rsidRPr="001D2E49" w:rsidRDefault="005709E7" w:rsidP="005709E7">
      <w:pPr>
        <w:pStyle w:val="PL"/>
        <w:rPr>
          <w:noProof w:val="0"/>
          <w:snapToGrid w:val="0"/>
        </w:rPr>
      </w:pPr>
    </w:p>
    <w:p w14:paraId="4CE27BB3" w14:textId="659D0ACD" w:rsidR="00D642EA" w:rsidRDefault="00D642EA">
      <w:pPr>
        <w:spacing w:after="0"/>
        <w:rPr>
          <w:rFonts w:eastAsia="等线"/>
          <w:b/>
          <w:i/>
          <w:color w:val="FF0000"/>
          <w:sz w:val="21"/>
          <w:highlight w:val="yellow"/>
          <w:lang w:eastAsia="zh-CN"/>
        </w:rPr>
      </w:pPr>
    </w:p>
    <w:p w14:paraId="1FAE4BCB" w14:textId="6FA94C56" w:rsidR="00804636" w:rsidRDefault="00804636" w:rsidP="00804636">
      <w:pPr>
        <w:jc w:val="center"/>
        <w:rPr>
          <w:rFonts w:eastAsia="等线"/>
          <w:b/>
          <w:i/>
          <w:color w:val="FF0000"/>
          <w:sz w:val="21"/>
          <w:lang w:eastAsia="zh-CN"/>
        </w:rPr>
      </w:pPr>
      <w:r>
        <w:rPr>
          <w:rFonts w:eastAsia="等线" w:hint="eastAsia"/>
          <w:b/>
          <w:i/>
          <w:color w:val="FF0000"/>
          <w:sz w:val="21"/>
          <w:highlight w:val="yellow"/>
          <w:lang w:eastAsia="zh-CN"/>
        </w:rPr>
        <w:t>-</w:t>
      </w:r>
      <w:r>
        <w:rPr>
          <w:rFonts w:eastAsia="等线"/>
          <w:b/>
          <w:i/>
          <w:color w:val="FF0000"/>
          <w:sz w:val="21"/>
          <w:highlight w:val="yellow"/>
          <w:lang w:eastAsia="zh-CN"/>
        </w:rPr>
        <w:t>----------------End of the Changes-------------------</w:t>
      </w:r>
    </w:p>
    <w:p w14:paraId="21F7CC65" w14:textId="77777777" w:rsidR="00804636" w:rsidRPr="00106E0E" w:rsidRDefault="00804636" w:rsidP="008F4C37">
      <w:pPr>
        <w:overflowPunct w:val="0"/>
        <w:autoSpaceDE w:val="0"/>
        <w:autoSpaceDN w:val="0"/>
        <w:adjustRightInd w:val="0"/>
        <w:textAlignment w:val="baseline"/>
        <w:rPr>
          <w:lang w:val="en-US"/>
        </w:rPr>
      </w:pPr>
    </w:p>
    <w:sectPr w:rsidR="00804636" w:rsidRPr="00106E0E" w:rsidSect="008F5E1D">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CFF0D" w14:textId="77777777" w:rsidR="00FF072F" w:rsidRDefault="00FF072F">
      <w:r>
        <w:separator/>
      </w:r>
    </w:p>
  </w:endnote>
  <w:endnote w:type="continuationSeparator" w:id="0">
    <w:p w14:paraId="6F125678" w14:textId="77777777" w:rsidR="00FF072F" w:rsidRDefault="00FF072F">
      <w:r>
        <w:continuationSeparator/>
      </w:r>
    </w:p>
  </w:endnote>
  <w:endnote w:type="continuationNotice" w:id="1">
    <w:p w14:paraId="74957B41" w14:textId="77777777" w:rsidR="00FF072F" w:rsidRDefault="00FF07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8DA03" w14:textId="77777777" w:rsidR="00FF072F" w:rsidRDefault="00FF072F">
      <w:r>
        <w:separator/>
      </w:r>
    </w:p>
  </w:footnote>
  <w:footnote w:type="continuationSeparator" w:id="0">
    <w:p w14:paraId="4EFE73E8" w14:textId="77777777" w:rsidR="00FF072F" w:rsidRDefault="00FF072F">
      <w:r>
        <w:continuationSeparator/>
      </w:r>
    </w:p>
  </w:footnote>
  <w:footnote w:type="continuationNotice" w:id="1">
    <w:p w14:paraId="3B7E1C8E" w14:textId="77777777" w:rsidR="00FF072F" w:rsidRDefault="00FF072F">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1A4E7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8633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47ED6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2C20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5C8159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E681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993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6567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8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3B4B2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C146C37"/>
    <w:multiLevelType w:val="hybridMultilevel"/>
    <w:tmpl w:val="BBE4CF52"/>
    <w:lvl w:ilvl="0" w:tplc="F5347660">
      <w:start w:val="1"/>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940808">
    <w:abstractNumId w:val="11"/>
  </w:num>
  <w:num w:numId="2" w16cid:durableId="44649661">
    <w:abstractNumId w:val="9"/>
  </w:num>
  <w:num w:numId="3" w16cid:durableId="2130011133">
    <w:abstractNumId w:val="7"/>
  </w:num>
  <w:num w:numId="4" w16cid:durableId="357434816">
    <w:abstractNumId w:val="6"/>
  </w:num>
  <w:num w:numId="5" w16cid:durableId="1520658841">
    <w:abstractNumId w:val="5"/>
  </w:num>
  <w:num w:numId="6" w16cid:durableId="1954751701">
    <w:abstractNumId w:val="4"/>
  </w:num>
  <w:num w:numId="7" w16cid:durableId="1429692792">
    <w:abstractNumId w:val="8"/>
  </w:num>
  <w:num w:numId="8" w16cid:durableId="1712345513">
    <w:abstractNumId w:val="3"/>
  </w:num>
  <w:num w:numId="9" w16cid:durableId="1862863895">
    <w:abstractNumId w:val="2"/>
  </w:num>
  <w:num w:numId="10" w16cid:durableId="896864494">
    <w:abstractNumId w:val="1"/>
  </w:num>
  <w:num w:numId="11" w16cid:durableId="80106408">
    <w:abstractNumId w:val="0"/>
  </w:num>
  <w:num w:numId="12" w16cid:durableId="740253194">
    <w:abstractNumId w:val="12"/>
  </w:num>
  <w:num w:numId="13" w16cid:durableId="821695965">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C">
    <w15:presenceInfo w15:providerId="None" w15:userId="NEC"/>
  </w15:person>
  <w15:person w15:author="China Telecom2">
    <w15:presenceInfo w15:providerId="None" w15:userId="China Telecom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5077"/>
    <w:rsid w:val="00005FD2"/>
    <w:rsid w:val="000060C1"/>
    <w:rsid w:val="0000750D"/>
    <w:rsid w:val="00007D2F"/>
    <w:rsid w:val="000105EE"/>
    <w:rsid w:val="00010908"/>
    <w:rsid w:val="0001117E"/>
    <w:rsid w:val="0001147B"/>
    <w:rsid w:val="000123D6"/>
    <w:rsid w:val="00012D43"/>
    <w:rsid w:val="00012E34"/>
    <w:rsid w:val="00013DB9"/>
    <w:rsid w:val="0001425F"/>
    <w:rsid w:val="00014732"/>
    <w:rsid w:val="0001485C"/>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B28"/>
    <w:rsid w:val="000330D2"/>
    <w:rsid w:val="00033397"/>
    <w:rsid w:val="000333F2"/>
    <w:rsid w:val="00034F01"/>
    <w:rsid w:val="00034FD9"/>
    <w:rsid w:val="00036BE5"/>
    <w:rsid w:val="00040095"/>
    <w:rsid w:val="000419B7"/>
    <w:rsid w:val="00043087"/>
    <w:rsid w:val="000440A9"/>
    <w:rsid w:val="00044314"/>
    <w:rsid w:val="0004478B"/>
    <w:rsid w:val="00044E4E"/>
    <w:rsid w:val="00045A13"/>
    <w:rsid w:val="00046922"/>
    <w:rsid w:val="000503B5"/>
    <w:rsid w:val="000506BE"/>
    <w:rsid w:val="000513C6"/>
    <w:rsid w:val="000528AC"/>
    <w:rsid w:val="000532D1"/>
    <w:rsid w:val="000541EB"/>
    <w:rsid w:val="00054497"/>
    <w:rsid w:val="00054D4D"/>
    <w:rsid w:val="0005525F"/>
    <w:rsid w:val="000552B1"/>
    <w:rsid w:val="00055360"/>
    <w:rsid w:val="000555BC"/>
    <w:rsid w:val="00055EA7"/>
    <w:rsid w:val="00056253"/>
    <w:rsid w:val="000572EB"/>
    <w:rsid w:val="0005730F"/>
    <w:rsid w:val="0006033D"/>
    <w:rsid w:val="00060AF9"/>
    <w:rsid w:val="000627A0"/>
    <w:rsid w:val="00063144"/>
    <w:rsid w:val="00064508"/>
    <w:rsid w:val="0006468D"/>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568"/>
    <w:rsid w:val="000955C1"/>
    <w:rsid w:val="000957F5"/>
    <w:rsid w:val="00095BE7"/>
    <w:rsid w:val="0009795D"/>
    <w:rsid w:val="000A0575"/>
    <w:rsid w:val="000A0992"/>
    <w:rsid w:val="000A13D5"/>
    <w:rsid w:val="000A2305"/>
    <w:rsid w:val="000A2A55"/>
    <w:rsid w:val="000A3820"/>
    <w:rsid w:val="000A4452"/>
    <w:rsid w:val="000A47A9"/>
    <w:rsid w:val="000A4AC0"/>
    <w:rsid w:val="000A50BD"/>
    <w:rsid w:val="000A54F1"/>
    <w:rsid w:val="000A5AA5"/>
    <w:rsid w:val="000A5C74"/>
    <w:rsid w:val="000A643D"/>
    <w:rsid w:val="000A775F"/>
    <w:rsid w:val="000A7AB3"/>
    <w:rsid w:val="000B03E2"/>
    <w:rsid w:val="000B053C"/>
    <w:rsid w:val="000B2A09"/>
    <w:rsid w:val="000B3300"/>
    <w:rsid w:val="000B4296"/>
    <w:rsid w:val="000B49D5"/>
    <w:rsid w:val="000B4F07"/>
    <w:rsid w:val="000B5159"/>
    <w:rsid w:val="000B5648"/>
    <w:rsid w:val="000B5A81"/>
    <w:rsid w:val="000B6FA8"/>
    <w:rsid w:val="000B7BCF"/>
    <w:rsid w:val="000C0150"/>
    <w:rsid w:val="000C0ED1"/>
    <w:rsid w:val="000C2590"/>
    <w:rsid w:val="000C482B"/>
    <w:rsid w:val="000C4996"/>
    <w:rsid w:val="000C522B"/>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526B"/>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6DF9"/>
    <w:rsid w:val="000F7333"/>
    <w:rsid w:val="000F7872"/>
    <w:rsid w:val="000F7E21"/>
    <w:rsid w:val="0010080B"/>
    <w:rsid w:val="00101708"/>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90E"/>
    <w:rsid w:val="00131F29"/>
    <w:rsid w:val="00132445"/>
    <w:rsid w:val="0013287C"/>
    <w:rsid w:val="00132970"/>
    <w:rsid w:val="00132E95"/>
    <w:rsid w:val="00133F6A"/>
    <w:rsid w:val="00135643"/>
    <w:rsid w:val="0013590A"/>
    <w:rsid w:val="00135B6D"/>
    <w:rsid w:val="00136469"/>
    <w:rsid w:val="0013775D"/>
    <w:rsid w:val="00137B93"/>
    <w:rsid w:val="0014008A"/>
    <w:rsid w:val="0014100B"/>
    <w:rsid w:val="001410D7"/>
    <w:rsid w:val="00141126"/>
    <w:rsid w:val="0014114A"/>
    <w:rsid w:val="0014126B"/>
    <w:rsid w:val="001427CC"/>
    <w:rsid w:val="00142BE9"/>
    <w:rsid w:val="00143134"/>
    <w:rsid w:val="001434ED"/>
    <w:rsid w:val="00143B90"/>
    <w:rsid w:val="00143CB8"/>
    <w:rsid w:val="00143D60"/>
    <w:rsid w:val="00144466"/>
    <w:rsid w:val="00144D8A"/>
    <w:rsid w:val="00144E7E"/>
    <w:rsid w:val="00145075"/>
    <w:rsid w:val="001455D3"/>
    <w:rsid w:val="00145C06"/>
    <w:rsid w:val="00145E50"/>
    <w:rsid w:val="0014738D"/>
    <w:rsid w:val="0014742A"/>
    <w:rsid w:val="001476F4"/>
    <w:rsid w:val="001508B0"/>
    <w:rsid w:val="00152A9D"/>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7CB"/>
    <w:rsid w:val="00164C79"/>
    <w:rsid w:val="00166318"/>
    <w:rsid w:val="00170757"/>
    <w:rsid w:val="0017124D"/>
    <w:rsid w:val="00172ABA"/>
    <w:rsid w:val="00172CED"/>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1CA0"/>
    <w:rsid w:val="00192553"/>
    <w:rsid w:val="0019287F"/>
    <w:rsid w:val="00193D4E"/>
    <w:rsid w:val="00194CD0"/>
    <w:rsid w:val="00195A9C"/>
    <w:rsid w:val="00196AAA"/>
    <w:rsid w:val="001978E3"/>
    <w:rsid w:val="001A0200"/>
    <w:rsid w:val="001A0C1A"/>
    <w:rsid w:val="001A0D41"/>
    <w:rsid w:val="001A2138"/>
    <w:rsid w:val="001A284F"/>
    <w:rsid w:val="001A57DE"/>
    <w:rsid w:val="001A5B19"/>
    <w:rsid w:val="001A6119"/>
    <w:rsid w:val="001A6191"/>
    <w:rsid w:val="001A7094"/>
    <w:rsid w:val="001A7120"/>
    <w:rsid w:val="001A7A9D"/>
    <w:rsid w:val="001B04CC"/>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23F4"/>
    <w:rsid w:val="001C2587"/>
    <w:rsid w:val="001C33D0"/>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CAB"/>
    <w:rsid w:val="001D71A4"/>
    <w:rsid w:val="001D7AC9"/>
    <w:rsid w:val="001E06AE"/>
    <w:rsid w:val="001E06EA"/>
    <w:rsid w:val="001E075C"/>
    <w:rsid w:val="001E08A0"/>
    <w:rsid w:val="001E11EE"/>
    <w:rsid w:val="001E238A"/>
    <w:rsid w:val="001E245C"/>
    <w:rsid w:val="001E24D5"/>
    <w:rsid w:val="001E2566"/>
    <w:rsid w:val="001E2F91"/>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3B3F"/>
    <w:rsid w:val="001F4BF9"/>
    <w:rsid w:val="001F4EC0"/>
    <w:rsid w:val="001F4F27"/>
    <w:rsid w:val="001F652E"/>
    <w:rsid w:val="001F6CFA"/>
    <w:rsid w:val="001F753D"/>
    <w:rsid w:val="001F7831"/>
    <w:rsid w:val="00200544"/>
    <w:rsid w:val="00201898"/>
    <w:rsid w:val="0020225B"/>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690"/>
    <w:rsid w:val="00220727"/>
    <w:rsid w:val="00220E78"/>
    <w:rsid w:val="00222010"/>
    <w:rsid w:val="00222ACC"/>
    <w:rsid w:val="00222DFF"/>
    <w:rsid w:val="002235AA"/>
    <w:rsid w:val="002241D3"/>
    <w:rsid w:val="0022420C"/>
    <w:rsid w:val="00224BD6"/>
    <w:rsid w:val="00224BFF"/>
    <w:rsid w:val="00225887"/>
    <w:rsid w:val="0022606D"/>
    <w:rsid w:val="00226B75"/>
    <w:rsid w:val="00226CEC"/>
    <w:rsid w:val="00230BB8"/>
    <w:rsid w:val="00231728"/>
    <w:rsid w:val="00231B7E"/>
    <w:rsid w:val="002323FC"/>
    <w:rsid w:val="00232F17"/>
    <w:rsid w:val="00232F41"/>
    <w:rsid w:val="00234385"/>
    <w:rsid w:val="00236CC0"/>
    <w:rsid w:val="00236FAE"/>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8C7"/>
    <w:rsid w:val="00261E9A"/>
    <w:rsid w:val="0026251F"/>
    <w:rsid w:val="00263DE2"/>
    <w:rsid w:val="00264ACE"/>
    <w:rsid w:val="00265484"/>
    <w:rsid w:val="0026597C"/>
    <w:rsid w:val="00265AD3"/>
    <w:rsid w:val="00265E1A"/>
    <w:rsid w:val="00266238"/>
    <w:rsid w:val="00266BBF"/>
    <w:rsid w:val="00267781"/>
    <w:rsid w:val="00267ABF"/>
    <w:rsid w:val="00267B67"/>
    <w:rsid w:val="002701B0"/>
    <w:rsid w:val="00270514"/>
    <w:rsid w:val="00270645"/>
    <w:rsid w:val="00271F39"/>
    <w:rsid w:val="00272A52"/>
    <w:rsid w:val="002738BF"/>
    <w:rsid w:val="002746FA"/>
    <w:rsid w:val="002747EC"/>
    <w:rsid w:val="00274BEE"/>
    <w:rsid w:val="0027577F"/>
    <w:rsid w:val="002764E4"/>
    <w:rsid w:val="00276C35"/>
    <w:rsid w:val="0027717A"/>
    <w:rsid w:val="0028035C"/>
    <w:rsid w:val="0028161E"/>
    <w:rsid w:val="002819F9"/>
    <w:rsid w:val="00281D42"/>
    <w:rsid w:val="002824A5"/>
    <w:rsid w:val="00282AC8"/>
    <w:rsid w:val="00283932"/>
    <w:rsid w:val="00284907"/>
    <w:rsid w:val="00284924"/>
    <w:rsid w:val="00284A75"/>
    <w:rsid w:val="002855BF"/>
    <w:rsid w:val="0028565D"/>
    <w:rsid w:val="00286080"/>
    <w:rsid w:val="00286B01"/>
    <w:rsid w:val="00287C04"/>
    <w:rsid w:val="002900D4"/>
    <w:rsid w:val="002907D5"/>
    <w:rsid w:val="002914CA"/>
    <w:rsid w:val="00291B30"/>
    <w:rsid w:val="00292829"/>
    <w:rsid w:val="00293A5A"/>
    <w:rsid w:val="00293F73"/>
    <w:rsid w:val="002940A8"/>
    <w:rsid w:val="00294129"/>
    <w:rsid w:val="0029421D"/>
    <w:rsid w:val="0029465B"/>
    <w:rsid w:val="00294D24"/>
    <w:rsid w:val="00295279"/>
    <w:rsid w:val="00296DCE"/>
    <w:rsid w:val="002971A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23A5"/>
    <w:rsid w:val="002D292A"/>
    <w:rsid w:val="002D2E10"/>
    <w:rsid w:val="002D38EE"/>
    <w:rsid w:val="002D55EC"/>
    <w:rsid w:val="002D5D12"/>
    <w:rsid w:val="002D73F1"/>
    <w:rsid w:val="002D76B4"/>
    <w:rsid w:val="002D770E"/>
    <w:rsid w:val="002D7B8E"/>
    <w:rsid w:val="002E0385"/>
    <w:rsid w:val="002E0956"/>
    <w:rsid w:val="002E18E5"/>
    <w:rsid w:val="002E1E8A"/>
    <w:rsid w:val="002E24A4"/>
    <w:rsid w:val="002E2539"/>
    <w:rsid w:val="002E3FCF"/>
    <w:rsid w:val="002E41A2"/>
    <w:rsid w:val="002E4A7D"/>
    <w:rsid w:val="002E4E6D"/>
    <w:rsid w:val="002E4E96"/>
    <w:rsid w:val="002E6010"/>
    <w:rsid w:val="002E615E"/>
    <w:rsid w:val="002E69E1"/>
    <w:rsid w:val="002F0166"/>
    <w:rsid w:val="002F0739"/>
    <w:rsid w:val="002F08C6"/>
    <w:rsid w:val="002F0D22"/>
    <w:rsid w:val="002F0EEC"/>
    <w:rsid w:val="002F196A"/>
    <w:rsid w:val="002F1B86"/>
    <w:rsid w:val="002F22D5"/>
    <w:rsid w:val="002F26A9"/>
    <w:rsid w:val="002F2DE4"/>
    <w:rsid w:val="002F3455"/>
    <w:rsid w:val="002F49A7"/>
    <w:rsid w:val="002F49F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B17"/>
    <w:rsid w:val="00311D63"/>
    <w:rsid w:val="00311F01"/>
    <w:rsid w:val="003120B8"/>
    <w:rsid w:val="00312CB4"/>
    <w:rsid w:val="0031359A"/>
    <w:rsid w:val="00313A6F"/>
    <w:rsid w:val="00314738"/>
    <w:rsid w:val="00314D96"/>
    <w:rsid w:val="00314F47"/>
    <w:rsid w:val="00314F56"/>
    <w:rsid w:val="00315B0B"/>
    <w:rsid w:val="00316299"/>
    <w:rsid w:val="00316487"/>
    <w:rsid w:val="00316F6F"/>
    <w:rsid w:val="003170F3"/>
    <w:rsid w:val="003172DC"/>
    <w:rsid w:val="0031799D"/>
    <w:rsid w:val="00317EFC"/>
    <w:rsid w:val="00320466"/>
    <w:rsid w:val="00320928"/>
    <w:rsid w:val="00322510"/>
    <w:rsid w:val="00322898"/>
    <w:rsid w:val="00322D23"/>
    <w:rsid w:val="00322F8B"/>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2B5E"/>
    <w:rsid w:val="00332BA8"/>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4EF"/>
    <w:rsid w:val="0034773A"/>
    <w:rsid w:val="00353066"/>
    <w:rsid w:val="003531AD"/>
    <w:rsid w:val="0035340D"/>
    <w:rsid w:val="0035387B"/>
    <w:rsid w:val="0035395D"/>
    <w:rsid w:val="0035462D"/>
    <w:rsid w:val="003548A8"/>
    <w:rsid w:val="003549CE"/>
    <w:rsid w:val="00354E42"/>
    <w:rsid w:val="00354FBF"/>
    <w:rsid w:val="00356087"/>
    <w:rsid w:val="003563F6"/>
    <w:rsid w:val="00356B42"/>
    <w:rsid w:val="00356D50"/>
    <w:rsid w:val="00357208"/>
    <w:rsid w:val="00357B27"/>
    <w:rsid w:val="00357C3F"/>
    <w:rsid w:val="00357E25"/>
    <w:rsid w:val="003619B1"/>
    <w:rsid w:val="00361BA0"/>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12B4"/>
    <w:rsid w:val="0038182E"/>
    <w:rsid w:val="0038231D"/>
    <w:rsid w:val="003827B6"/>
    <w:rsid w:val="00382EF7"/>
    <w:rsid w:val="00383096"/>
    <w:rsid w:val="0038319B"/>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A181F"/>
    <w:rsid w:val="003A19B6"/>
    <w:rsid w:val="003A1AA6"/>
    <w:rsid w:val="003A1CAC"/>
    <w:rsid w:val="003A1DFB"/>
    <w:rsid w:val="003A359D"/>
    <w:rsid w:val="003A3911"/>
    <w:rsid w:val="003A3ED6"/>
    <w:rsid w:val="003A41EF"/>
    <w:rsid w:val="003A689A"/>
    <w:rsid w:val="003A68C3"/>
    <w:rsid w:val="003A69CF"/>
    <w:rsid w:val="003A6EE6"/>
    <w:rsid w:val="003B03A6"/>
    <w:rsid w:val="003B05F0"/>
    <w:rsid w:val="003B0C56"/>
    <w:rsid w:val="003B155A"/>
    <w:rsid w:val="003B1867"/>
    <w:rsid w:val="003B1AF6"/>
    <w:rsid w:val="003B3A2F"/>
    <w:rsid w:val="003B40AD"/>
    <w:rsid w:val="003B4D0B"/>
    <w:rsid w:val="003B5557"/>
    <w:rsid w:val="003B68CF"/>
    <w:rsid w:val="003B73AD"/>
    <w:rsid w:val="003B7AEE"/>
    <w:rsid w:val="003B7DAA"/>
    <w:rsid w:val="003C08EC"/>
    <w:rsid w:val="003C0E5A"/>
    <w:rsid w:val="003C2458"/>
    <w:rsid w:val="003C24FA"/>
    <w:rsid w:val="003C31CD"/>
    <w:rsid w:val="003C4578"/>
    <w:rsid w:val="003C4C9D"/>
    <w:rsid w:val="003C4E37"/>
    <w:rsid w:val="003C5E06"/>
    <w:rsid w:val="003C6098"/>
    <w:rsid w:val="003C6369"/>
    <w:rsid w:val="003C63DD"/>
    <w:rsid w:val="003C6BD1"/>
    <w:rsid w:val="003C6C1F"/>
    <w:rsid w:val="003C755E"/>
    <w:rsid w:val="003C75D0"/>
    <w:rsid w:val="003C78E8"/>
    <w:rsid w:val="003C7FAC"/>
    <w:rsid w:val="003D03F8"/>
    <w:rsid w:val="003D0802"/>
    <w:rsid w:val="003D09AB"/>
    <w:rsid w:val="003D119F"/>
    <w:rsid w:val="003D180A"/>
    <w:rsid w:val="003D1D9E"/>
    <w:rsid w:val="003D27AD"/>
    <w:rsid w:val="003D38BF"/>
    <w:rsid w:val="003D3A89"/>
    <w:rsid w:val="003D4D93"/>
    <w:rsid w:val="003D5D75"/>
    <w:rsid w:val="003D5D80"/>
    <w:rsid w:val="003D60E3"/>
    <w:rsid w:val="003D69FB"/>
    <w:rsid w:val="003D704F"/>
    <w:rsid w:val="003E16BE"/>
    <w:rsid w:val="003E3D60"/>
    <w:rsid w:val="003E3DF4"/>
    <w:rsid w:val="003E49EB"/>
    <w:rsid w:val="003E58D6"/>
    <w:rsid w:val="003E64FD"/>
    <w:rsid w:val="003E6D0F"/>
    <w:rsid w:val="003E7241"/>
    <w:rsid w:val="003E7B74"/>
    <w:rsid w:val="003E7D8D"/>
    <w:rsid w:val="003F1978"/>
    <w:rsid w:val="003F1D75"/>
    <w:rsid w:val="003F2198"/>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378D"/>
    <w:rsid w:val="00413D4C"/>
    <w:rsid w:val="00416AAC"/>
    <w:rsid w:val="00417407"/>
    <w:rsid w:val="00420F82"/>
    <w:rsid w:val="00421179"/>
    <w:rsid w:val="004219B9"/>
    <w:rsid w:val="00421FD5"/>
    <w:rsid w:val="004228C8"/>
    <w:rsid w:val="0042481A"/>
    <w:rsid w:val="00425338"/>
    <w:rsid w:val="00425671"/>
    <w:rsid w:val="004259F3"/>
    <w:rsid w:val="00425EA3"/>
    <w:rsid w:val="004260F1"/>
    <w:rsid w:val="00427475"/>
    <w:rsid w:val="0042749A"/>
    <w:rsid w:val="00427F88"/>
    <w:rsid w:val="00430F13"/>
    <w:rsid w:val="004311C6"/>
    <w:rsid w:val="00431542"/>
    <w:rsid w:val="00431691"/>
    <w:rsid w:val="00432651"/>
    <w:rsid w:val="004329B5"/>
    <w:rsid w:val="00432C88"/>
    <w:rsid w:val="00433586"/>
    <w:rsid w:val="00433AE5"/>
    <w:rsid w:val="00433B87"/>
    <w:rsid w:val="00433EC0"/>
    <w:rsid w:val="004342D2"/>
    <w:rsid w:val="00434347"/>
    <w:rsid w:val="00435501"/>
    <w:rsid w:val="00435D35"/>
    <w:rsid w:val="00436973"/>
    <w:rsid w:val="00437162"/>
    <w:rsid w:val="00437899"/>
    <w:rsid w:val="004420B7"/>
    <w:rsid w:val="00442DCD"/>
    <w:rsid w:val="00442F19"/>
    <w:rsid w:val="004440AF"/>
    <w:rsid w:val="0044442C"/>
    <w:rsid w:val="004448E6"/>
    <w:rsid w:val="0044500E"/>
    <w:rsid w:val="00445FC7"/>
    <w:rsid w:val="004462C9"/>
    <w:rsid w:val="00446C3A"/>
    <w:rsid w:val="00446F5E"/>
    <w:rsid w:val="004507A5"/>
    <w:rsid w:val="00451D97"/>
    <w:rsid w:val="00452458"/>
    <w:rsid w:val="00452A18"/>
    <w:rsid w:val="00452D83"/>
    <w:rsid w:val="00452E22"/>
    <w:rsid w:val="004540D8"/>
    <w:rsid w:val="0045496C"/>
    <w:rsid w:val="00454C51"/>
    <w:rsid w:val="00455ABF"/>
    <w:rsid w:val="0045602E"/>
    <w:rsid w:val="00456ABD"/>
    <w:rsid w:val="00456DE1"/>
    <w:rsid w:val="00456F92"/>
    <w:rsid w:val="00457217"/>
    <w:rsid w:val="00460190"/>
    <w:rsid w:val="004607B8"/>
    <w:rsid w:val="00462139"/>
    <w:rsid w:val="00463746"/>
    <w:rsid w:val="00463C00"/>
    <w:rsid w:val="00463E69"/>
    <w:rsid w:val="0046469C"/>
    <w:rsid w:val="0046503E"/>
    <w:rsid w:val="004650EE"/>
    <w:rsid w:val="0046523A"/>
    <w:rsid w:val="00465587"/>
    <w:rsid w:val="00465B6C"/>
    <w:rsid w:val="004704FC"/>
    <w:rsid w:val="004708B0"/>
    <w:rsid w:val="00471008"/>
    <w:rsid w:val="004710B2"/>
    <w:rsid w:val="00471960"/>
    <w:rsid w:val="00471E77"/>
    <w:rsid w:val="00472812"/>
    <w:rsid w:val="00473ADD"/>
    <w:rsid w:val="004751CA"/>
    <w:rsid w:val="0047580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D10"/>
    <w:rsid w:val="004A4D23"/>
    <w:rsid w:val="004A4F10"/>
    <w:rsid w:val="004A4FC5"/>
    <w:rsid w:val="004A6539"/>
    <w:rsid w:val="004A66FC"/>
    <w:rsid w:val="004A6D42"/>
    <w:rsid w:val="004A7115"/>
    <w:rsid w:val="004B0191"/>
    <w:rsid w:val="004B203E"/>
    <w:rsid w:val="004B7B67"/>
    <w:rsid w:val="004B7E1B"/>
    <w:rsid w:val="004C09BA"/>
    <w:rsid w:val="004C0A41"/>
    <w:rsid w:val="004C14CA"/>
    <w:rsid w:val="004C1A91"/>
    <w:rsid w:val="004C35B5"/>
    <w:rsid w:val="004C4464"/>
    <w:rsid w:val="004C44D2"/>
    <w:rsid w:val="004C6CA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3E41"/>
    <w:rsid w:val="004E40AF"/>
    <w:rsid w:val="004E49A0"/>
    <w:rsid w:val="004E4FB5"/>
    <w:rsid w:val="004E5A2F"/>
    <w:rsid w:val="004E5E19"/>
    <w:rsid w:val="004E5E27"/>
    <w:rsid w:val="004E65D0"/>
    <w:rsid w:val="004E65D4"/>
    <w:rsid w:val="004E7B18"/>
    <w:rsid w:val="004F071D"/>
    <w:rsid w:val="004F089A"/>
    <w:rsid w:val="004F199E"/>
    <w:rsid w:val="004F2A2C"/>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F7E"/>
    <w:rsid w:val="00505E8C"/>
    <w:rsid w:val="00506C28"/>
    <w:rsid w:val="00510551"/>
    <w:rsid w:val="0051096F"/>
    <w:rsid w:val="00511267"/>
    <w:rsid w:val="005122F4"/>
    <w:rsid w:val="00513D84"/>
    <w:rsid w:val="005144BF"/>
    <w:rsid w:val="00514F95"/>
    <w:rsid w:val="00515A59"/>
    <w:rsid w:val="0051764F"/>
    <w:rsid w:val="0051C0BC"/>
    <w:rsid w:val="00520758"/>
    <w:rsid w:val="00520AF3"/>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3023F"/>
    <w:rsid w:val="00530BB1"/>
    <w:rsid w:val="005319C6"/>
    <w:rsid w:val="00531D0A"/>
    <w:rsid w:val="00531D1F"/>
    <w:rsid w:val="005347B7"/>
    <w:rsid w:val="00534DA0"/>
    <w:rsid w:val="005358A6"/>
    <w:rsid w:val="00536187"/>
    <w:rsid w:val="00536403"/>
    <w:rsid w:val="00536414"/>
    <w:rsid w:val="00536CFF"/>
    <w:rsid w:val="00537022"/>
    <w:rsid w:val="00537363"/>
    <w:rsid w:val="005377D0"/>
    <w:rsid w:val="00537E06"/>
    <w:rsid w:val="0054036E"/>
    <w:rsid w:val="005407D4"/>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A31"/>
    <w:rsid w:val="005751B7"/>
    <w:rsid w:val="005754E5"/>
    <w:rsid w:val="0057598E"/>
    <w:rsid w:val="005759BC"/>
    <w:rsid w:val="00575F44"/>
    <w:rsid w:val="00576F50"/>
    <w:rsid w:val="0058034D"/>
    <w:rsid w:val="005804B3"/>
    <w:rsid w:val="00580792"/>
    <w:rsid w:val="00580C86"/>
    <w:rsid w:val="00581287"/>
    <w:rsid w:val="005812C0"/>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3B63"/>
    <w:rsid w:val="005941EC"/>
    <w:rsid w:val="005946A1"/>
    <w:rsid w:val="00595006"/>
    <w:rsid w:val="00595954"/>
    <w:rsid w:val="00595980"/>
    <w:rsid w:val="00595A91"/>
    <w:rsid w:val="00595F11"/>
    <w:rsid w:val="00597569"/>
    <w:rsid w:val="005A0594"/>
    <w:rsid w:val="005A13AB"/>
    <w:rsid w:val="005A1C11"/>
    <w:rsid w:val="005A23DA"/>
    <w:rsid w:val="005A2EAE"/>
    <w:rsid w:val="005A3D6D"/>
    <w:rsid w:val="005A405D"/>
    <w:rsid w:val="005A473D"/>
    <w:rsid w:val="005A49C6"/>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ECE"/>
    <w:rsid w:val="005C1412"/>
    <w:rsid w:val="005C16EC"/>
    <w:rsid w:val="005C23B0"/>
    <w:rsid w:val="005C2EE5"/>
    <w:rsid w:val="005C2F10"/>
    <w:rsid w:val="005C30C8"/>
    <w:rsid w:val="005C399C"/>
    <w:rsid w:val="005C4350"/>
    <w:rsid w:val="005C49F1"/>
    <w:rsid w:val="005C53F9"/>
    <w:rsid w:val="005C766E"/>
    <w:rsid w:val="005C7CD5"/>
    <w:rsid w:val="005D013B"/>
    <w:rsid w:val="005D0310"/>
    <w:rsid w:val="005D0853"/>
    <w:rsid w:val="005D24BB"/>
    <w:rsid w:val="005D317E"/>
    <w:rsid w:val="005D3593"/>
    <w:rsid w:val="005D48CA"/>
    <w:rsid w:val="005D574E"/>
    <w:rsid w:val="005D5CC8"/>
    <w:rsid w:val="005D7C37"/>
    <w:rsid w:val="005E031E"/>
    <w:rsid w:val="005E0634"/>
    <w:rsid w:val="005E0A1F"/>
    <w:rsid w:val="005E1C48"/>
    <w:rsid w:val="005E3939"/>
    <w:rsid w:val="005E3BDF"/>
    <w:rsid w:val="005E5B14"/>
    <w:rsid w:val="005E6751"/>
    <w:rsid w:val="005E6756"/>
    <w:rsid w:val="005E7170"/>
    <w:rsid w:val="005F10FC"/>
    <w:rsid w:val="005F1AF4"/>
    <w:rsid w:val="005F2AE6"/>
    <w:rsid w:val="005F3B78"/>
    <w:rsid w:val="005F4236"/>
    <w:rsid w:val="005F5DEA"/>
    <w:rsid w:val="005F5F2C"/>
    <w:rsid w:val="005F614C"/>
    <w:rsid w:val="005F6A21"/>
    <w:rsid w:val="005F6FAB"/>
    <w:rsid w:val="005F7832"/>
    <w:rsid w:val="005F78C1"/>
    <w:rsid w:val="005F7DD0"/>
    <w:rsid w:val="00600934"/>
    <w:rsid w:val="00601028"/>
    <w:rsid w:val="00601C84"/>
    <w:rsid w:val="00602C60"/>
    <w:rsid w:val="00602CBA"/>
    <w:rsid w:val="00602E77"/>
    <w:rsid w:val="0060323F"/>
    <w:rsid w:val="00603B1B"/>
    <w:rsid w:val="00603C41"/>
    <w:rsid w:val="006047D0"/>
    <w:rsid w:val="006056E9"/>
    <w:rsid w:val="00605D32"/>
    <w:rsid w:val="0060631A"/>
    <w:rsid w:val="0060663E"/>
    <w:rsid w:val="006070E2"/>
    <w:rsid w:val="006079D5"/>
    <w:rsid w:val="00611051"/>
    <w:rsid w:val="00611075"/>
    <w:rsid w:val="0061138B"/>
    <w:rsid w:val="00611566"/>
    <w:rsid w:val="0061165C"/>
    <w:rsid w:val="00612294"/>
    <w:rsid w:val="0061238D"/>
    <w:rsid w:val="00612A98"/>
    <w:rsid w:val="00612BC4"/>
    <w:rsid w:val="00613732"/>
    <w:rsid w:val="00613FDF"/>
    <w:rsid w:val="00614765"/>
    <w:rsid w:val="00614D38"/>
    <w:rsid w:val="0061500B"/>
    <w:rsid w:val="00615871"/>
    <w:rsid w:val="00615E78"/>
    <w:rsid w:val="006177C3"/>
    <w:rsid w:val="006204B3"/>
    <w:rsid w:val="00622471"/>
    <w:rsid w:val="00622596"/>
    <w:rsid w:val="006229B9"/>
    <w:rsid w:val="006239E3"/>
    <w:rsid w:val="00623AD3"/>
    <w:rsid w:val="0062443E"/>
    <w:rsid w:val="00624629"/>
    <w:rsid w:val="00624CEF"/>
    <w:rsid w:val="006259B5"/>
    <w:rsid w:val="00626171"/>
    <w:rsid w:val="0062650E"/>
    <w:rsid w:val="00626D61"/>
    <w:rsid w:val="00627D08"/>
    <w:rsid w:val="0063000A"/>
    <w:rsid w:val="00630B27"/>
    <w:rsid w:val="00631077"/>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2A54"/>
    <w:rsid w:val="00643C02"/>
    <w:rsid w:val="00643F1A"/>
    <w:rsid w:val="006444D8"/>
    <w:rsid w:val="0064468A"/>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6FD2"/>
    <w:rsid w:val="00657159"/>
    <w:rsid w:val="006574C0"/>
    <w:rsid w:val="00657D34"/>
    <w:rsid w:val="00657E0D"/>
    <w:rsid w:val="00660271"/>
    <w:rsid w:val="00660BA6"/>
    <w:rsid w:val="00660D97"/>
    <w:rsid w:val="00661304"/>
    <w:rsid w:val="006614A0"/>
    <w:rsid w:val="006617C3"/>
    <w:rsid w:val="00661ACB"/>
    <w:rsid w:val="006639C9"/>
    <w:rsid w:val="00663E3E"/>
    <w:rsid w:val="0066423B"/>
    <w:rsid w:val="00664321"/>
    <w:rsid w:val="00664875"/>
    <w:rsid w:val="0066530C"/>
    <w:rsid w:val="00665806"/>
    <w:rsid w:val="006709C6"/>
    <w:rsid w:val="00671C14"/>
    <w:rsid w:val="00671DF2"/>
    <w:rsid w:val="00672304"/>
    <w:rsid w:val="006726CB"/>
    <w:rsid w:val="006727FD"/>
    <w:rsid w:val="00673478"/>
    <w:rsid w:val="006738CA"/>
    <w:rsid w:val="006745FE"/>
    <w:rsid w:val="00674BEA"/>
    <w:rsid w:val="00674E6E"/>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539B"/>
    <w:rsid w:val="00695DC9"/>
    <w:rsid w:val="00696821"/>
    <w:rsid w:val="00696D46"/>
    <w:rsid w:val="0069723D"/>
    <w:rsid w:val="00697E57"/>
    <w:rsid w:val="006A0EF9"/>
    <w:rsid w:val="006A2DE8"/>
    <w:rsid w:val="006A312E"/>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B4A"/>
    <w:rsid w:val="006B4C0C"/>
    <w:rsid w:val="006B4F62"/>
    <w:rsid w:val="006B5B57"/>
    <w:rsid w:val="006B63E8"/>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1E24"/>
    <w:rsid w:val="006D227A"/>
    <w:rsid w:val="006D35DE"/>
    <w:rsid w:val="006D3A9E"/>
    <w:rsid w:val="006D4067"/>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706D"/>
    <w:rsid w:val="006F7184"/>
    <w:rsid w:val="006F71FF"/>
    <w:rsid w:val="00700B9F"/>
    <w:rsid w:val="00701A38"/>
    <w:rsid w:val="00701AD3"/>
    <w:rsid w:val="00701E07"/>
    <w:rsid w:val="00702208"/>
    <w:rsid w:val="00702B3B"/>
    <w:rsid w:val="00702E79"/>
    <w:rsid w:val="007032C1"/>
    <w:rsid w:val="00703A1C"/>
    <w:rsid w:val="00704090"/>
    <w:rsid w:val="00704985"/>
    <w:rsid w:val="00704EBE"/>
    <w:rsid w:val="00705228"/>
    <w:rsid w:val="00705865"/>
    <w:rsid w:val="00705B0E"/>
    <w:rsid w:val="00705FB4"/>
    <w:rsid w:val="007069DC"/>
    <w:rsid w:val="00707676"/>
    <w:rsid w:val="00710180"/>
    <w:rsid w:val="00710201"/>
    <w:rsid w:val="0071096B"/>
    <w:rsid w:val="00713134"/>
    <w:rsid w:val="00713277"/>
    <w:rsid w:val="007139E6"/>
    <w:rsid w:val="00714023"/>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A5B"/>
    <w:rsid w:val="007360EB"/>
    <w:rsid w:val="007363F0"/>
    <w:rsid w:val="007364CE"/>
    <w:rsid w:val="00737A76"/>
    <w:rsid w:val="00740402"/>
    <w:rsid w:val="00741705"/>
    <w:rsid w:val="007427D5"/>
    <w:rsid w:val="00742A09"/>
    <w:rsid w:val="0074303F"/>
    <w:rsid w:val="0074405E"/>
    <w:rsid w:val="00744A0B"/>
    <w:rsid w:val="00744E76"/>
    <w:rsid w:val="007460EF"/>
    <w:rsid w:val="00747133"/>
    <w:rsid w:val="007471A8"/>
    <w:rsid w:val="007505BD"/>
    <w:rsid w:val="007505DE"/>
    <w:rsid w:val="0075098F"/>
    <w:rsid w:val="00750EFE"/>
    <w:rsid w:val="00751709"/>
    <w:rsid w:val="007525DC"/>
    <w:rsid w:val="00752752"/>
    <w:rsid w:val="00752E0D"/>
    <w:rsid w:val="007530E1"/>
    <w:rsid w:val="00753DEA"/>
    <w:rsid w:val="007541BE"/>
    <w:rsid w:val="007548BB"/>
    <w:rsid w:val="00755FCE"/>
    <w:rsid w:val="00757D40"/>
    <w:rsid w:val="00760C97"/>
    <w:rsid w:val="0076108B"/>
    <w:rsid w:val="007613D3"/>
    <w:rsid w:val="007618FA"/>
    <w:rsid w:val="00761C24"/>
    <w:rsid w:val="00762B39"/>
    <w:rsid w:val="00762D2C"/>
    <w:rsid w:val="00763837"/>
    <w:rsid w:val="00763C7F"/>
    <w:rsid w:val="0076523A"/>
    <w:rsid w:val="007655F5"/>
    <w:rsid w:val="007658F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244B"/>
    <w:rsid w:val="0077275B"/>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97"/>
    <w:rsid w:val="007A2309"/>
    <w:rsid w:val="007A2E55"/>
    <w:rsid w:val="007A4B0C"/>
    <w:rsid w:val="007A5381"/>
    <w:rsid w:val="007A5DDA"/>
    <w:rsid w:val="007A5E64"/>
    <w:rsid w:val="007A6305"/>
    <w:rsid w:val="007A6E26"/>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650"/>
    <w:rsid w:val="007C4533"/>
    <w:rsid w:val="007C4B46"/>
    <w:rsid w:val="007C55A7"/>
    <w:rsid w:val="007C5C27"/>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6572"/>
    <w:rsid w:val="007D727F"/>
    <w:rsid w:val="007D79B7"/>
    <w:rsid w:val="007D79BB"/>
    <w:rsid w:val="007D7A50"/>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6B9"/>
    <w:rsid w:val="007E7A58"/>
    <w:rsid w:val="007E7C59"/>
    <w:rsid w:val="007E7CB8"/>
    <w:rsid w:val="007F0016"/>
    <w:rsid w:val="007F0E9C"/>
    <w:rsid w:val="007F2153"/>
    <w:rsid w:val="007F25E9"/>
    <w:rsid w:val="007F270D"/>
    <w:rsid w:val="007F2E08"/>
    <w:rsid w:val="007F3068"/>
    <w:rsid w:val="007F3378"/>
    <w:rsid w:val="007F3E0C"/>
    <w:rsid w:val="007F4805"/>
    <w:rsid w:val="007F4F84"/>
    <w:rsid w:val="007F509B"/>
    <w:rsid w:val="007F50D5"/>
    <w:rsid w:val="007F5859"/>
    <w:rsid w:val="007F6033"/>
    <w:rsid w:val="007F6A24"/>
    <w:rsid w:val="007F70E2"/>
    <w:rsid w:val="007F79AF"/>
    <w:rsid w:val="00801662"/>
    <w:rsid w:val="00801DEE"/>
    <w:rsid w:val="00801EED"/>
    <w:rsid w:val="008024E2"/>
    <w:rsid w:val="008024FA"/>
    <w:rsid w:val="008028A4"/>
    <w:rsid w:val="00803A2F"/>
    <w:rsid w:val="00804636"/>
    <w:rsid w:val="00804735"/>
    <w:rsid w:val="00804952"/>
    <w:rsid w:val="00807101"/>
    <w:rsid w:val="0081045F"/>
    <w:rsid w:val="008114E6"/>
    <w:rsid w:val="00811AFE"/>
    <w:rsid w:val="00812E7E"/>
    <w:rsid w:val="00813245"/>
    <w:rsid w:val="008132AD"/>
    <w:rsid w:val="008136B7"/>
    <w:rsid w:val="00813F7D"/>
    <w:rsid w:val="0081670B"/>
    <w:rsid w:val="008177BD"/>
    <w:rsid w:val="0081782A"/>
    <w:rsid w:val="00820149"/>
    <w:rsid w:val="008208E9"/>
    <w:rsid w:val="00821450"/>
    <w:rsid w:val="00822E8A"/>
    <w:rsid w:val="008230CC"/>
    <w:rsid w:val="00824B98"/>
    <w:rsid w:val="00825326"/>
    <w:rsid w:val="00826264"/>
    <w:rsid w:val="00826DF6"/>
    <w:rsid w:val="0083028B"/>
    <w:rsid w:val="00830901"/>
    <w:rsid w:val="008312DD"/>
    <w:rsid w:val="00832D9A"/>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4910"/>
    <w:rsid w:val="008470D7"/>
    <w:rsid w:val="00847939"/>
    <w:rsid w:val="008479CE"/>
    <w:rsid w:val="00847BCE"/>
    <w:rsid w:val="00847CD0"/>
    <w:rsid w:val="00847FD7"/>
    <w:rsid w:val="008504F8"/>
    <w:rsid w:val="0085086E"/>
    <w:rsid w:val="00853A12"/>
    <w:rsid w:val="00853B71"/>
    <w:rsid w:val="00853C54"/>
    <w:rsid w:val="00853FF9"/>
    <w:rsid w:val="00855F54"/>
    <w:rsid w:val="0085671D"/>
    <w:rsid w:val="00856C06"/>
    <w:rsid w:val="00860170"/>
    <w:rsid w:val="008607A8"/>
    <w:rsid w:val="00860DE2"/>
    <w:rsid w:val="00861C82"/>
    <w:rsid w:val="0086354A"/>
    <w:rsid w:val="0086380F"/>
    <w:rsid w:val="00863873"/>
    <w:rsid w:val="00864449"/>
    <w:rsid w:val="0086457C"/>
    <w:rsid w:val="00866C2D"/>
    <w:rsid w:val="00867F23"/>
    <w:rsid w:val="00870F86"/>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2095"/>
    <w:rsid w:val="00882DE1"/>
    <w:rsid w:val="008830BB"/>
    <w:rsid w:val="0088320C"/>
    <w:rsid w:val="00883DBC"/>
    <w:rsid w:val="0088434C"/>
    <w:rsid w:val="008845BC"/>
    <w:rsid w:val="00885408"/>
    <w:rsid w:val="0088628B"/>
    <w:rsid w:val="008865FF"/>
    <w:rsid w:val="008871A2"/>
    <w:rsid w:val="008876E4"/>
    <w:rsid w:val="0089010A"/>
    <w:rsid w:val="00890283"/>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306"/>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5"/>
    <w:rsid w:val="008E3EA6"/>
    <w:rsid w:val="008E5115"/>
    <w:rsid w:val="008E513D"/>
    <w:rsid w:val="008E5E2F"/>
    <w:rsid w:val="008F01FF"/>
    <w:rsid w:val="008F0AF2"/>
    <w:rsid w:val="008F0E38"/>
    <w:rsid w:val="008F18EB"/>
    <w:rsid w:val="008F1973"/>
    <w:rsid w:val="008F255F"/>
    <w:rsid w:val="008F268A"/>
    <w:rsid w:val="008F2B7B"/>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8FD"/>
    <w:rsid w:val="00900C68"/>
    <w:rsid w:val="0090271F"/>
    <w:rsid w:val="00902DB9"/>
    <w:rsid w:val="009031A6"/>
    <w:rsid w:val="009038B9"/>
    <w:rsid w:val="00903D5A"/>
    <w:rsid w:val="0090466A"/>
    <w:rsid w:val="00904855"/>
    <w:rsid w:val="00904C4A"/>
    <w:rsid w:val="00905092"/>
    <w:rsid w:val="009052E1"/>
    <w:rsid w:val="00906EA3"/>
    <w:rsid w:val="009072E5"/>
    <w:rsid w:val="00910745"/>
    <w:rsid w:val="00910C60"/>
    <w:rsid w:val="00911700"/>
    <w:rsid w:val="00912C8D"/>
    <w:rsid w:val="00912EEA"/>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5901"/>
    <w:rsid w:val="00925948"/>
    <w:rsid w:val="009277FD"/>
    <w:rsid w:val="00927AF5"/>
    <w:rsid w:val="00927D18"/>
    <w:rsid w:val="00927D9C"/>
    <w:rsid w:val="00930A92"/>
    <w:rsid w:val="00930B12"/>
    <w:rsid w:val="00930B92"/>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DC2"/>
    <w:rsid w:val="0098192F"/>
    <w:rsid w:val="00982381"/>
    <w:rsid w:val="0098340B"/>
    <w:rsid w:val="00983456"/>
    <w:rsid w:val="0098503A"/>
    <w:rsid w:val="009863E6"/>
    <w:rsid w:val="00987D8C"/>
    <w:rsid w:val="00990290"/>
    <w:rsid w:val="00990476"/>
    <w:rsid w:val="00990C5D"/>
    <w:rsid w:val="0099223C"/>
    <w:rsid w:val="009928A9"/>
    <w:rsid w:val="00992900"/>
    <w:rsid w:val="00992F90"/>
    <w:rsid w:val="00993083"/>
    <w:rsid w:val="00993521"/>
    <w:rsid w:val="009936E6"/>
    <w:rsid w:val="00993A4C"/>
    <w:rsid w:val="009942B3"/>
    <w:rsid w:val="009947D6"/>
    <w:rsid w:val="009957CC"/>
    <w:rsid w:val="0099604A"/>
    <w:rsid w:val="009962BF"/>
    <w:rsid w:val="00996458"/>
    <w:rsid w:val="0099671C"/>
    <w:rsid w:val="00996899"/>
    <w:rsid w:val="009973A5"/>
    <w:rsid w:val="009978F1"/>
    <w:rsid w:val="00997AA6"/>
    <w:rsid w:val="00997E7F"/>
    <w:rsid w:val="009A0595"/>
    <w:rsid w:val="009A0AF3"/>
    <w:rsid w:val="009A0C00"/>
    <w:rsid w:val="009A1483"/>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C32"/>
    <w:rsid w:val="009B1DF4"/>
    <w:rsid w:val="009B2579"/>
    <w:rsid w:val="009B2FAB"/>
    <w:rsid w:val="009B37F6"/>
    <w:rsid w:val="009B3894"/>
    <w:rsid w:val="009B43DB"/>
    <w:rsid w:val="009B46EB"/>
    <w:rsid w:val="009B470B"/>
    <w:rsid w:val="009B4932"/>
    <w:rsid w:val="009B4B04"/>
    <w:rsid w:val="009B5667"/>
    <w:rsid w:val="009B570B"/>
    <w:rsid w:val="009B608D"/>
    <w:rsid w:val="009B6203"/>
    <w:rsid w:val="009C0F5A"/>
    <w:rsid w:val="009C1706"/>
    <w:rsid w:val="009C19E9"/>
    <w:rsid w:val="009C2033"/>
    <w:rsid w:val="009C2C73"/>
    <w:rsid w:val="009C2EA2"/>
    <w:rsid w:val="009C391E"/>
    <w:rsid w:val="009C63F0"/>
    <w:rsid w:val="009C6785"/>
    <w:rsid w:val="009C81BF"/>
    <w:rsid w:val="009D0391"/>
    <w:rsid w:val="009D0816"/>
    <w:rsid w:val="009D112F"/>
    <w:rsid w:val="009D1ADA"/>
    <w:rsid w:val="009D1EB3"/>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FCA"/>
    <w:rsid w:val="009E569C"/>
    <w:rsid w:val="009E6756"/>
    <w:rsid w:val="009E7066"/>
    <w:rsid w:val="009E7B0D"/>
    <w:rsid w:val="009F13AC"/>
    <w:rsid w:val="009F165F"/>
    <w:rsid w:val="009F16D7"/>
    <w:rsid w:val="009F1AC4"/>
    <w:rsid w:val="009F2A0F"/>
    <w:rsid w:val="009F3320"/>
    <w:rsid w:val="009F56AE"/>
    <w:rsid w:val="009F5DE3"/>
    <w:rsid w:val="009F67A6"/>
    <w:rsid w:val="009F7CD4"/>
    <w:rsid w:val="00A0092E"/>
    <w:rsid w:val="00A00F92"/>
    <w:rsid w:val="00A01F71"/>
    <w:rsid w:val="00A0224F"/>
    <w:rsid w:val="00A028C7"/>
    <w:rsid w:val="00A0342C"/>
    <w:rsid w:val="00A038E0"/>
    <w:rsid w:val="00A03BDD"/>
    <w:rsid w:val="00A03EB7"/>
    <w:rsid w:val="00A0400E"/>
    <w:rsid w:val="00A058CA"/>
    <w:rsid w:val="00A07364"/>
    <w:rsid w:val="00A07653"/>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204CA"/>
    <w:rsid w:val="00A209D6"/>
    <w:rsid w:val="00A20C38"/>
    <w:rsid w:val="00A20D27"/>
    <w:rsid w:val="00A21429"/>
    <w:rsid w:val="00A21FBE"/>
    <w:rsid w:val="00A22738"/>
    <w:rsid w:val="00A23007"/>
    <w:rsid w:val="00A236CB"/>
    <w:rsid w:val="00A23B51"/>
    <w:rsid w:val="00A25A4A"/>
    <w:rsid w:val="00A25AD7"/>
    <w:rsid w:val="00A26045"/>
    <w:rsid w:val="00A2673E"/>
    <w:rsid w:val="00A271EE"/>
    <w:rsid w:val="00A2798F"/>
    <w:rsid w:val="00A27B35"/>
    <w:rsid w:val="00A27C85"/>
    <w:rsid w:val="00A30832"/>
    <w:rsid w:val="00A3155B"/>
    <w:rsid w:val="00A317DA"/>
    <w:rsid w:val="00A319A5"/>
    <w:rsid w:val="00A3324F"/>
    <w:rsid w:val="00A332DA"/>
    <w:rsid w:val="00A34285"/>
    <w:rsid w:val="00A3430D"/>
    <w:rsid w:val="00A34E12"/>
    <w:rsid w:val="00A34F54"/>
    <w:rsid w:val="00A3507F"/>
    <w:rsid w:val="00A3552D"/>
    <w:rsid w:val="00A3656C"/>
    <w:rsid w:val="00A36F5F"/>
    <w:rsid w:val="00A37003"/>
    <w:rsid w:val="00A3750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513"/>
    <w:rsid w:val="00A46C54"/>
    <w:rsid w:val="00A46EFE"/>
    <w:rsid w:val="00A5038E"/>
    <w:rsid w:val="00A50F66"/>
    <w:rsid w:val="00A5177A"/>
    <w:rsid w:val="00A51A02"/>
    <w:rsid w:val="00A51C33"/>
    <w:rsid w:val="00A52533"/>
    <w:rsid w:val="00A5369C"/>
    <w:rsid w:val="00A53724"/>
    <w:rsid w:val="00A53F4B"/>
    <w:rsid w:val="00A54B2B"/>
    <w:rsid w:val="00A54D7D"/>
    <w:rsid w:val="00A54EC0"/>
    <w:rsid w:val="00A55DE6"/>
    <w:rsid w:val="00A55F99"/>
    <w:rsid w:val="00A55FFE"/>
    <w:rsid w:val="00A600AF"/>
    <w:rsid w:val="00A604D5"/>
    <w:rsid w:val="00A60689"/>
    <w:rsid w:val="00A607F5"/>
    <w:rsid w:val="00A6246E"/>
    <w:rsid w:val="00A628F0"/>
    <w:rsid w:val="00A62B4A"/>
    <w:rsid w:val="00A633A0"/>
    <w:rsid w:val="00A6340C"/>
    <w:rsid w:val="00A63A8A"/>
    <w:rsid w:val="00A63F61"/>
    <w:rsid w:val="00A64874"/>
    <w:rsid w:val="00A66903"/>
    <w:rsid w:val="00A66AEC"/>
    <w:rsid w:val="00A66E69"/>
    <w:rsid w:val="00A67288"/>
    <w:rsid w:val="00A67392"/>
    <w:rsid w:val="00A703B6"/>
    <w:rsid w:val="00A70C3F"/>
    <w:rsid w:val="00A70D78"/>
    <w:rsid w:val="00A7141F"/>
    <w:rsid w:val="00A717FB"/>
    <w:rsid w:val="00A71920"/>
    <w:rsid w:val="00A72C79"/>
    <w:rsid w:val="00A73DA1"/>
    <w:rsid w:val="00A74785"/>
    <w:rsid w:val="00A74E87"/>
    <w:rsid w:val="00A756D3"/>
    <w:rsid w:val="00A75912"/>
    <w:rsid w:val="00A75D4F"/>
    <w:rsid w:val="00A76225"/>
    <w:rsid w:val="00A769C2"/>
    <w:rsid w:val="00A770F8"/>
    <w:rsid w:val="00A7710B"/>
    <w:rsid w:val="00A771CC"/>
    <w:rsid w:val="00A77225"/>
    <w:rsid w:val="00A77331"/>
    <w:rsid w:val="00A802A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DEB"/>
    <w:rsid w:val="00A9323B"/>
    <w:rsid w:val="00A93C98"/>
    <w:rsid w:val="00A93CB6"/>
    <w:rsid w:val="00A93DD2"/>
    <w:rsid w:val="00A93E15"/>
    <w:rsid w:val="00A944DD"/>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CE3"/>
    <w:rsid w:val="00AB60B3"/>
    <w:rsid w:val="00AB71B5"/>
    <w:rsid w:val="00AB72A8"/>
    <w:rsid w:val="00AB7722"/>
    <w:rsid w:val="00AB775B"/>
    <w:rsid w:val="00AB7941"/>
    <w:rsid w:val="00AC0EE9"/>
    <w:rsid w:val="00AC13D0"/>
    <w:rsid w:val="00AC1890"/>
    <w:rsid w:val="00AC20B6"/>
    <w:rsid w:val="00AC2315"/>
    <w:rsid w:val="00AC24E1"/>
    <w:rsid w:val="00AC2E35"/>
    <w:rsid w:val="00AC3EF4"/>
    <w:rsid w:val="00AC41F2"/>
    <w:rsid w:val="00AC4735"/>
    <w:rsid w:val="00AC5174"/>
    <w:rsid w:val="00AC6B9C"/>
    <w:rsid w:val="00AC6D47"/>
    <w:rsid w:val="00AC7130"/>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70C"/>
    <w:rsid w:val="00AF0B12"/>
    <w:rsid w:val="00AF161F"/>
    <w:rsid w:val="00AF184E"/>
    <w:rsid w:val="00AF317A"/>
    <w:rsid w:val="00AF33A7"/>
    <w:rsid w:val="00AF390C"/>
    <w:rsid w:val="00AF4B6F"/>
    <w:rsid w:val="00AF5B3E"/>
    <w:rsid w:val="00AF5D9A"/>
    <w:rsid w:val="00AF61C2"/>
    <w:rsid w:val="00AF6A19"/>
    <w:rsid w:val="00AF6BEE"/>
    <w:rsid w:val="00AF6E24"/>
    <w:rsid w:val="00AF7AA2"/>
    <w:rsid w:val="00B013B7"/>
    <w:rsid w:val="00B01CF3"/>
    <w:rsid w:val="00B01DFB"/>
    <w:rsid w:val="00B03201"/>
    <w:rsid w:val="00B03459"/>
    <w:rsid w:val="00B03901"/>
    <w:rsid w:val="00B0520F"/>
    <w:rsid w:val="00B05380"/>
    <w:rsid w:val="00B055A0"/>
    <w:rsid w:val="00B05962"/>
    <w:rsid w:val="00B066EC"/>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528"/>
    <w:rsid w:val="00B15F74"/>
    <w:rsid w:val="00B16026"/>
    <w:rsid w:val="00B16BFB"/>
    <w:rsid w:val="00B16C2F"/>
    <w:rsid w:val="00B1710F"/>
    <w:rsid w:val="00B173F5"/>
    <w:rsid w:val="00B17574"/>
    <w:rsid w:val="00B2063A"/>
    <w:rsid w:val="00B213FE"/>
    <w:rsid w:val="00B2264B"/>
    <w:rsid w:val="00B2325D"/>
    <w:rsid w:val="00B2463D"/>
    <w:rsid w:val="00B247E8"/>
    <w:rsid w:val="00B2484D"/>
    <w:rsid w:val="00B24F58"/>
    <w:rsid w:val="00B25084"/>
    <w:rsid w:val="00B254D8"/>
    <w:rsid w:val="00B25AA5"/>
    <w:rsid w:val="00B25C61"/>
    <w:rsid w:val="00B25D83"/>
    <w:rsid w:val="00B2605D"/>
    <w:rsid w:val="00B26185"/>
    <w:rsid w:val="00B26623"/>
    <w:rsid w:val="00B27303"/>
    <w:rsid w:val="00B278BD"/>
    <w:rsid w:val="00B30751"/>
    <w:rsid w:val="00B309AB"/>
    <w:rsid w:val="00B30D62"/>
    <w:rsid w:val="00B315EF"/>
    <w:rsid w:val="00B31B4D"/>
    <w:rsid w:val="00B33940"/>
    <w:rsid w:val="00B3434B"/>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73C7"/>
    <w:rsid w:val="00B4775B"/>
    <w:rsid w:val="00B47FD1"/>
    <w:rsid w:val="00B5073D"/>
    <w:rsid w:val="00B507E4"/>
    <w:rsid w:val="00B50F77"/>
    <w:rsid w:val="00B516BB"/>
    <w:rsid w:val="00B522D2"/>
    <w:rsid w:val="00B52ACE"/>
    <w:rsid w:val="00B53296"/>
    <w:rsid w:val="00B534D9"/>
    <w:rsid w:val="00B535A6"/>
    <w:rsid w:val="00B53979"/>
    <w:rsid w:val="00B54FE3"/>
    <w:rsid w:val="00B55D8E"/>
    <w:rsid w:val="00B56429"/>
    <w:rsid w:val="00B57029"/>
    <w:rsid w:val="00B62191"/>
    <w:rsid w:val="00B630DF"/>
    <w:rsid w:val="00B633B6"/>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DC5"/>
    <w:rsid w:val="00B7257D"/>
    <w:rsid w:val="00B72F5D"/>
    <w:rsid w:val="00B73DF3"/>
    <w:rsid w:val="00B7421D"/>
    <w:rsid w:val="00B7466B"/>
    <w:rsid w:val="00B7538C"/>
    <w:rsid w:val="00B75BC4"/>
    <w:rsid w:val="00B76068"/>
    <w:rsid w:val="00B76828"/>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6F98"/>
    <w:rsid w:val="00B97227"/>
    <w:rsid w:val="00BA2671"/>
    <w:rsid w:val="00BA369A"/>
    <w:rsid w:val="00BA36F3"/>
    <w:rsid w:val="00BA3719"/>
    <w:rsid w:val="00BA3825"/>
    <w:rsid w:val="00BA3B31"/>
    <w:rsid w:val="00BA40A8"/>
    <w:rsid w:val="00BA50DB"/>
    <w:rsid w:val="00BA51F4"/>
    <w:rsid w:val="00BA5361"/>
    <w:rsid w:val="00BA5832"/>
    <w:rsid w:val="00BA5D8F"/>
    <w:rsid w:val="00BA5F9E"/>
    <w:rsid w:val="00BA6669"/>
    <w:rsid w:val="00BA752D"/>
    <w:rsid w:val="00BA7D35"/>
    <w:rsid w:val="00BB079F"/>
    <w:rsid w:val="00BB0E97"/>
    <w:rsid w:val="00BB225D"/>
    <w:rsid w:val="00BB2735"/>
    <w:rsid w:val="00BB3C1E"/>
    <w:rsid w:val="00BB44F0"/>
    <w:rsid w:val="00BB61F5"/>
    <w:rsid w:val="00BB6791"/>
    <w:rsid w:val="00BB6DA1"/>
    <w:rsid w:val="00BB6F3F"/>
    <w:rsid w:val="00BB7097"/>
    <w:rsid w:val="00BB724E"/>
    <w:rsid w:val="00BB7A15"/>
    <w:rsid w:val="00BB7E38"/>
    <w:rsid w:val="00BB7F2D"/>
    <w:rsid w:val="00BC0C3A"/>
    <w:rsid w:val="00BC2507"/>
    <w:rsid w:val="00BC2681"/>
    <w:rsid w:val="00BC27D1"/>
    <w:rsid w:val="00BC3009"/>
    <w:rsid w:val="00BC3555"/>
    <w:rsid w:val="00BC3FD8"/>
    <w:rsid w:val="00BC4727"/>
    <w:rsid w:val="00BC5EF8"/>
    <w:rsid w:val="00BC70FF"/>
    <w:rsid w:val="00BC7D7C"/>
    <w:rsid w:val="00BD02F5"/>
    <w:rsid w:val="00BD0478"/>
    <w:rsid w:val="00BD1306"/>
    <w:rsid w:val="00BD2AB6"/>
    <w:rsid w:val="00BD34C8"/>
    <w:rsid w:val="00BD3802"/>
    <w:rsid w:val="00BD3EE0"/>
    <w:rsid w:val="00BD3EFB"/>
    <w:rsid w:val="00BD402D"/>
    <w:rsid w:val="00BD467F"/>
    <w:rsid w:val="00BD48CD"/>
    <w:rsid w:val="00BD5114"/>
    <w:rsid w:val="00BD58C5"/>
    <w:rsid w:val="00BD7805"/>
    <w:rsid w:val="00BD7EA3"/>
    <w:rsid w:val="00BE1B7D"/>
    <w:rsid w:val="00BE2454"/>
    <w:rsid w:val="00BE27AD"/>
    <w:rsid w:val="00BE2CED"/>
    <w:rsid w:val="00BE31B0"/>
    <w:rsid w:val="00BE3391"/>
    <w:rsid w:val="00BE394B"/>
    <w:rsid w:val="00BE3C3E"/>
    <w:rsid w:val="00BE3F0D"/>
    <w:rsid w:val="00BE3FE7"/>
    <w:rsid w:val="00BE4112"/>
    <w:rsid w:val="00BE4264"/>
    <w:rsid w:val="00BE64CD"/>
    <w:rsid w:val="00BE7CCE"/>
    <w:rsid w:val="00BE7E0C"/>
    <w:rsid w:val="00BF0D4B"/>
    <w:rsid w:val="00BF1375"/>
    <w:rsid w:val="00BF190A"/>
    <w:rsid w:val="00BF2BE9"/>
    <w:rsid w:val="00BF3642"/>
    <w:rsid w:val="00BF36E1"/>
    <w:rsid w:val="00BF3C23"/>
    <w:rsid w:val="00BF4449"/>
    <w:rsid w:val="00BF4A7E"/>
    <w:rsid w:val="00BF4BCD"/>
    <w:rsid w:val="00BF7499"/>
    <w:rsid w:val="00C0059B"/>
    <w:rsid w:val="00C006F6"/>
    <w:rsid w:val="00C00AAD"/>
    <w:rsid w:val="00C0119A"/>
    <w:rsid w:val="00C01340"/>
    <w:rsid w:val="00C030E0"/>
    <w:rsid w:val="00C030E3"/>
    <w:rsid w:val="00C039CB"/>
    <w:rsid w:val="00C03D2A"/>
    <w:rsid w:val="00C0428A"/>
    <w:rsid w:val="00C04DB9"/>
    <w:rsid w:val="00C04FC0"/>
    <w:rsid w:val="00C06218"/>
    <w:rsid w:val="00C06BB8"/>
    <w:rsid w:val="00C07A24"/>
    <w:rsid w:val="00C10BA4"/>
    <w:rsid w:val="00C110C9"/>
    <w:rsid w:val="00C1111D"/>
    <w:rsid w:val="00C113EB"/>
    <w:rsid w:val="00C11A11"/>
    <w:rsid w:val="00C11E78"/>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B6B"/>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D26"/>
    <w:rsid w:val="00C47FFB"/>
    <w:rsid w:val="00C51391"/>
    <w:rsid w:val="00C51902"/>
    <w:rsid w:val="00C51954"/>
    <w:rsid w:val="00C51DA9"/>
    <w:rsid w:val="00C5211C"/>
    <w:rsid w:val="00C52C29"/>
    <w:rsid w:val="00C52D5D"/>
    <w:rsid w:val="00C536DC"/>
    <w:rsid w:val="00C53D1B"/>
    <w:rsid w:val="00C5467F"/>
    <w:rsid w:val="00C553E3"/>
    <w:rsid w:val="00C55A12"/>
    <w:rsid w:val="00C5635F"/>
    <w:rsid w:val="00C56E77"/>
    <w:rsid w:val="00C57448"/>
    <w:rsid w:val="00C601C4"/>
    <w:rsid w:val="00C60B1F"/>
    <w:rsid w:val="00C60E9D"/>
    <w:rsid w:val="00C61494"/>
    <w:rsid w:val="00C61B44"/>
    <w:rsid w:val="00C61E13"/>
    <w:rsid w:val="00C62E55"/>
    <w:rsid w:val="00C633C4"/>
    <w:rsid w:val="00C63D67"/>
    <w:rsid w:val="00C63DA4"/>
    <w:rsid w:val="00C64B65"/>
    <w:rsid w:val="00C6553E"/>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12F2"/>
    <w:rsid w:val="00C91BBC"/>
    <w:rsid w:val="00C9240B"/>
    <w:rsid w:val="00C92913"/>
    <w:rsid w:val="00C92967"/>
    <w:rsid w:val="00C92F67"/>
    <w:rsid w:val="00C930F2"/>
    <w:rsid w:val="00C94816"/>
    <w:rsid w:val="00C94EA5"/>
    <w:rsid w:val="00C953F6"/>
    <w:rsid w:val="00C97848"/>
    <w:rsid w:val="00C97A16"/>
    <w:rsid w:val="00CA0620"/>
    <w:rsid w:val="00CA140C"/>
    <w:rsid w:val="00CA1498"/>
    <w:rsid w:val="00CA16CD"/>
    <w:rsid w:val="00CA28ED"/>
    <w:rsid w:val="00CA2945"/>
    <w:rsid w:val="00CA2BB2"/>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F58"/>
    <w:rsid w:val="00CB4400"/>
    <w:rsid w:val="00CB4FAC"/>
    <w:rsid w:val="00CB628C"/>
    <w:rsid w:val="00CB72B8"/>
    <w:rsid w:val="00CB75AA"/>
    <w:rsid w:val="00CB7F22"/>
    <w:rsid w:val="00CC08D1"/>
    <w:rsid w:val="00CC14C7"/>
    <w:rsid w:val="00CC1516"/>
    <w:rsid w:val="00CC2CC0"/>
    <w:rsid w:val="00CC3C61"/>
    <w:rsid w:val="00CC40E1"/>
    <w:rsid w:val="00CC4B9A"/>
    <w:rsid w:val="00CC54E1"/>
    <w:rsid w:val="00CC55AA"/>
    <w:rsid w:val="00CC55D7"/>
    <w:rsid w:val="00CC63D1"/>
    <w:rsid w:val="00CC6566"/>
    <w:rsid w:val="00CC78B3"/>
    <w:rsid w:val="00CD0BA8"/>
    <w:rsid w:val="00CD0C74"/>
    <w:rsid w:val="00CD14F4"/>
    <w:rsid w:val="00CD1639"/>
    <w:rsid w:val="00CD1A27"/>
    <w:rsid w:val="00CD2D26"/>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39D"/>
    <w:rsid w:val="00CF0650"/>
    <w:rsid w:val="00CF079B"/>
    <w:rsid w:val="00CF08D0"/>
    <w:rsid w:val="00CF2050"/>
    <w:rsid w:val="00CF21AF"/>
    <w:rsid w:val="00CF2E1C"/>
    <w:rsid w:val="00CF3F1C"/>
    <w:rsid w:val="00CF41B4"/>
    <w:rsid w:val="00CF590B"/>
    <w:rsid w:val="00CF5AA3"/>
    <w:rsid w:val="00CF6325"/>
    <w:rsid w:val="00CF6590"/>
    <w:rsid w:val="00CF6C32"/>
    <w:rsid w:val="00CF6F3F"/>
    <w:rsid w:val="00CF77F7"/>
    <w:rsid w:val="00D008B9"/>
    <w:rsid w:val="00D02179"/>
    <w:rsid w:val="00D0224E"/>
    <w:rsid w:val="00D02DEA"/>
    <w:rsid w:val="00D02E08"/>
    <w:rsid w:val="00D034DE"/>
    <w:rsid w:val="00D03B53"/>
    <w:rsid w:val="00D0407C"/>
    <w:rsid w:val="00D04088"/>
    <w:rsid w:val="00D046A0"/>
    <w:rsid w:val="00D05024"/>
    <w:rsid w:val="00D05E34"/>
    <w:rsid w:val="00D06BAB"/>
    <w:rsid w:val="00D07A61"/>
    <w:rsid w:val="00D10666"/>
    <w:rsid w:val="00D118AE"/>
    <w:rsid w:val="00D11A7F"/>
    <w:rsid w:val="00D11AEA"/>
    <w:rsid w:val="00D11BCD"/>
    <w:rsid w:val="00D131F1"/>
    <w:rsid w:val="00D141D9"/>
    <w:rsid w:val="00D148F9"/>
    <w:rsid w:val="00D15361"/>
    <w:rsid w:val="00D160A0"/>
    <w:rsid w:val="00D1630E"/>
    <w:rsid w:val="00D1724F"/>
    <w:rsid w:val="00D1743B"/>
    <w:rsid w:val="00D179C4"/>
    <w:rsid w:val="00D209FD"/>
    <w:rsid w:val="00D2152F"/>
    <w:rsid w:val="00D21F0F"/>
    <w:rsid w:val="00D236D5"/>
    <w:rsid w:val="00D24BBE"/>
    <w:rsid w:val="00D25AB3"/>
    <w:rsid w:val="00D262FA"/>
    <w:rsid w:val="00D26404"/>
    <w:rsid w:val="00D2720C"/>
    <w:rsid w:val="00D27694"/>
    <w:rsid w:val="00D27732"/>
    <w:rsid w:val="00D27C8E"/>
    <w:rsid w:val="00D3031D"/>
    <w:rsid w:val="00D3073A"/>
    <w:rsid w:val="00D31586"/>
    <w:rsid w:val="00D32706"/>
    <w:rsid w:val="00D32F1A"/>
    <w:rsid w:val="00D33BE3"/>
    <w:rsid w:val="00D33D41"/>
    <w:rsid w:val="00D34544"/>
    <w:rsid w:val="00D36090"/>
    <w:rsid w:val="00D36137"/>
    <w:rsid w:val="00D36772"/>
    <w:rsid w:val="00D36C38"/>
    <w:rsid w:val="00D377A6"/>
    <w:rsid w:val="00D3792D"/>
    <w:rsid w:val="00D40895"/>
    <w:rsid w:val="00D40D5C"/>
    <w:rsid w:val="00D40E71"/>
    <w:rsid w:val="00D410F6"/>
    <w:rsid w:val="00D420B0"/>
    <w:rsid w:val="00D42529"/>
    <w:rsid w:val="00D42FBB"/>
    <w:rsid w:val="00D43598"/>
    <w:rsid w:val="00D43D38"/>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4140"/>
    <w:rsid w:val="00D542BE"/>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88C"/>
    <w:rsid w:val="00D65270"/>
    <w:rsid w:val="00D66106"/>
    <w:rsid w:val="00D66390"/>
    <w:rsid w:val="00D66700"/>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1E49"/>
    <w:rsid w:val="00D828C5"/>
    <w:rsid w:val="00D82CE7"/>
    <w:rsid w:val="00D82E0F"/>
    <w:rsid w:val="00D83161"/>
    <w:rsid w:val="00D831C5"/>
    <w:rsid w:val="00D83D41"/>
    <w:rsid w:val="00D83E90"/>
    <w:rsid w:val="00D841B2"/>
    <w:rsid w:val="00D84D06"/>
    <w:rsid w:val="00D854BE"/>
    <w:rsid w:val="00D85541"/>
    <w:rsid w:val="00D865AF"/>
    <w:rsid w:val="00D86F1B"/>
    <w:rsid w:val="00D876DC"/>
    <w:rsid w:val="00D87C13"/>
    <w:rsid w:val="00D87E00"/>
    <w:rsid w:val="00D903E8"/>
    <w:rsid w:val="00D9084B"/>
    <w:rsid w:val="00D91233"/>
    <w:rsid w:val="00D9134D"/>
    <w:rsid w:val="00D9164F"/>
    <w:rsid w:val="00D91EF8"/>
    <w:rsid w:val="00D92E91"/>
    <w:rsid w:val="00D93062"/>
    <w:rsid w:val="00D93440"/>
    <w:rsid w:val="00D940DE"/>
    <w:rsid w:val="00D94633"/>
    <w:rsid w:val="00D94A3D"/>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3A18"/>
    <w:rsid w:val="00DE43A1"/>
    <w:rsid w:val="00DE557B"/>
    <w:rsid w:val="00DE66BB"/>
    <w:rsid w:val="00DE72EE"/>
    <w:rsid w:val="00DE77B4"/>
    <w:rsid w:val="00DF03E2"/>
    <w:rsid w:val="00DF1089"/>
    <w:rsid w:val="00DF1301"/>
    <w:rsid w:val="00DF1740"/>
    <w:rsid w:val="00DF2695"/>
    <w:rsid w:val="00DF2714"/>
    <w:rsid w:val="00DF31F5"/>
    <w:rsid w:val="00DF33A9"/>
    <w:rsid w:val="00DF4348"/>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BBC"/>
    <w:rsid w:val="00E10012"/>
    <w:rsid w:val="00E10718"/>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69CE"/>
    <w:rsid w:val="00E26CBB"/>
    <w:rsid w:val="00E27759"/>
    <w:rsid w:val="00E278FC"/>
    <w:rsid w:val="00E31261"/>
    <w:rsid w:val="00E320CD"/>
    <w:rsid w:val="00E3243F"/>
    <w:rsid w:val="00E325CD"/>
    <w:rsid w:val="00E32CF7"/>
    <w:rsid w:val="00E345BB"/>
    <w:rsid w:val="00E34DBD"/>
    <w:rsid w:val="00E355E7"/>
    <w:rsid w:val="00E362E2"/>
    <w:rsid w:val="00E364C5"/>
    <w:rsid w:val="00E36C24"/>
    <w:rsid w:val="00E37503"/>
    <w:rsid w:val="00E40021"/>
    <w:rsid w:val="00E40D20"/>
    <w:rsid w:val="00E41326"/>
    <w:rsid w:val="00E41511"/>
    <w:rsid w:val="00E41D66"/>
    <w:rsid w:val="00E427A0"/>
    <w:rsid w:val="00E429CD"/>
    <w:rsid w:val="00E42D0C"/>
    <w:rsid w:val="00E44585"/>
    <w:rsid w:val="00E44E37"/>
    <w:rsid w:val="00E450EE"/>
    <w:rsid w:val="00E459F2"/>
    <w:rsid w:val="00E45ACA"/>
    <w:rsid w:val="00E464C9"/>
    <w:rsid w:val="00E46C08"/>
    <w:rsid w:val="00E471CF"/>
    <w:rsid w:val="00E476FE"/>
    <w:rsid w:val="00E478E8"/>
    <w:rsid w:val="00E505F5"/>
    <w:rsid w:val="00E525D3"/>
    <w:rsid w:val="00E53663"/>
    <w:rsid w:val="00E53A00"/>
    <w:rsid w:val="00E53FFA"/>
    <w:rsid w:val="00E55C4C"/>
    <w:rsid w:val="00E55CFA"/>
    <w:rsid w:val="00E56966"/>
    <w:rsid w:val="00E56A76"/>
    <w:rsid w:val="00E60231"/>
    <w:rsid w:val="00E610BB"/>
    <w:rsid w:val="00E61104"/>
    <w:rsid w:val="00E62835"/>
    <w:rsid w:val="00E656AA"/>
    <w:rsid w:val="00E66653"/>
    <w:rsid w:val="00E66E19"/>
    <w:rsid w:val="00E671C0"/>
    <w:rsid w:val="00E70D97"/>
    <w:rsid w:val="00E70DE3"/>
    <w:rsid w:val="00E70E22"/>
    <w:rsid w:val="00E7113A"/>
    <w:rsid w:val="00E71F2E"/>
    <w:rsid w:val="00E73EED"/>
    <w:rsid w:val="00E7434C"/>
    <w:rsid w:val="00E75804"/>
    <w:rsid w:val="00E761A0"/>
    <w:rsid w:val="00E765BE"/>
    <w:rsid w:val="00E76D0C"/>
    <w:rsid w:val="00E77645"/>
    <w:rsid w:val="00E77D87"/>
    <w:rsid w:val="00E77E0B"/>
    <w:rsid w:val="00E81F63"/>
    <w:rsid w:val="00E832F0"/>
    <w:rsid w:val="00E835DB"/>
    <w:rsid w:val="00E83697"/>
    <w:rsid w:val="00E839CE"/>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7BE"/>
    <w:rsid w:val="00EA5AD3"/>
    <w:rsid w:val="00EA66C9"/>
    <w:rsid w:val="00EA68F2"/>
    <w:rsid w:val="00EB0B43"/>
    <w:rsid w:val="00EB0C94"/>
    <w:rsid w:val="00EB0DBD"/>
    <w:rsid w:val="00EB0F5D"/>
    <w:rsid w:val="00EB11D0"/>
    <w:rsid w:val="00EB138E"/>
    <w:rsid w:val="00EB1AEC"/>
    <w:rsid w:val="00EB20BD"/>
    <w:rsid w:val="00EB28B5"/>
    <w:rsid w:val="00EB35FE"/>
    <w:rsid w:val="00EB4C84"/>
    <w:rsid w:val="00EB5471"/>
    <w:rsid w:val="00EB55C7"/>
    <w:rsid w:val="00EB5D32"/>
    <w:rsid w:val="00EB6745"/>
    <w:rsid w:val="00EB6989"/>
    <w:rsid w:val="00EB78EA"/>
    <w:rsid w:val="00EB7B74"/>
    <w:rsid w:val="00EC02EB"/>
    <w:rsid w:val="00EC2544"/>
    <w:rsid w:val="00EC257B"/>
    <w:rsid w:val="00EC261F"/>
    <w:rsid w:val="00EC285A"/>
    <w:rsid w:val="00EC2F20"/>
    <w:rsid w:val="00EC4064"/>
    <w:rsid w:val="00EC4A25"/>
    <w:rsid w:val="00EC4C25"/>
    <w:rsid w:val="00EC5782"/>
    <w:rsid w:val="00EC7634"/>
    <w:rsid w:val="00ED030C"/>
    <w:rsid w:val="00ED09EC"/>
    <w:rsid w:val="00ED0C68"/>
    <w:rsid w:val="00ED1B59"/>
    <w:rsid w:val="00ED2195"/>
    <w:rsid w:val="00ED2DEB"/>
    <w:rsid w:val="00ED2F2D"/>
    <w:rsid w:val="00ED35ED"/>
    <w:rsid w:val="00ED397E"/>
    <w:rsid w:val="00ED5960"/>
    <w:rsid w:val="00ED5D20"/>
    <w:rsid w:val="00ED5DCA"/>
    <w:rsid w:val="00ED72D9"/>
    <w:rsid w:val="00ED7F22"/>
    <w:rsid w:val="00EE08DF"/>
    <w:rsid w:val="00EE1230"/>
    <w:rsid w:val="00EE1977"/>
    <w:rsid w:val="00EE2741"/>
    <w:rsid w:val="00EE2CC2"/>
    <w:rsid w:val="00EE3647"/>
    <w:rsid w:val="00EE3E2B"/>
    <w:rsid w:val="00EE400D"/>
    <w:rsid w:val="00EE4689"/>
    <w:rsid w:val="00EF2494"/>
    <w:rsid w:val="00EF25B3"/>
    <w:rsid w:val="00EF2FB4"/>
    <w:rsid w:val="00EF3225"/>
    <w:rsid w:val="00EF3628"/>
    <w:rsid w:val="00EF3B4A"/>
    <w:rsid w:val="00EF53E2"/>
    <w:rsid w:val="00EF5572"/>
    <w:rsid w:val="00EF559F"/>
    <w:rsid w:val="00EF612C"/>
    <w:rsid w:val="00EF63DD"/>
    <w:rsid w:val="00EF67E7"/>
    <w:rsid w:val="00EF70F3"/>
    <w:rsid w:val="00EF7569"/>
    <w:rsid w:val="00F00374"/>
    <w:rsid w:val="00F0203D"/>
    <w:rsid w:val="00F023C1"/>
    <w:rsid w:val="00F025A2"/>
    <w:rsid w:val="00F0261F"/>
    <w:rsid w:val="00F02A6B"/>
    <w:rsid w:val="00F02CE3"/>
    <w:rsid w:val="00F03585"/>
    <w:rsid w:val="00F036E9"/>
    <w:rsid w:val="00F03732"/>
    <w:rsid w:val="00F04B26"/>
    <w:rsid w:val="00F0585F"/>
    <w:rsid w:val="00F06434"/>
    <w:rsid w:val="00F064B7"/>
    <w:rsid w:val="00F068EC"/>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3430"/>
    <w:rsid w:val="00F33638"/>
    <w:rsid w:val="00F33935"/>
    <w:rsid w:val="00F35237"/>
    <w:rsid w:val="00F3540E"/>
    <w:rsid w:val="00F35B98"/>
    <w:rsid w:val="00F37743"/>
    <w:rsid w:val="00F40A5E"/>
    <w:rsid w:val="00F41BAA"/>
    <w:rsid w:val="00F41EE4"/>
    <w:rsid w:val="00F4218B"/>
    <w:rsid w:val="00F42889"/>
    <w:rsid w:val="00F4319E"/>
    <w:rsid w:val="00F43FCF"/>
    <w:rsid w:val="00F44991"/>
    <w:rsid w:val="00F46C34"/>
    <w:rsid w:val="00F46CAC"/>
    <w:rsid w:val="00F4719E"/>
    <w:rsid w:val="00F47C47"/>
    <w:rsid w:val="00F518B5"/>
    <w:rsid w:val="00F52054"/>
    <w:rsid w:val="00F521F9"/>
    <w:rsid w:val="00F53982"/>
    <w:rsid w:val="00F53DD9"/>
    <w:rsid w:val="00F5403C"/>
    <w:rsid w:val="00F54113"/>
    <w:rsid w:val="00F549B6"/>
    <w:rsid w:val="00F54A3D"/>
    <w:rsid w:val="00F54CB0"/>
    <w:rsid w:val="00F54DBD"/>
    <w:rsid w:val="00F54ECF"/>
    <w:rsid w:val="00F55E3D"/>
    <w:rsid w:val="00F56746"/>
    <w:rsid w:val="00F56BB2"/>
    <w:rsid w:val="00F56CCA"/>
    <w:rsid w:val="00F5799A"/>
    <w:rsid w:val="00F579CD"/>
    <w:rsid w:val="00F57BB0"/>
    <w:rsid w:val="00F57FEA"/>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68D8"/>
    <w:rsid w:val="00F87257"/>
    <w:rsid w:val="00F87639"/>
    <w:rsid w:val="00F87F3E"/>
    <w:rsid w:val="00F9049A"/>
    <w:rsid w:val="00F906B2"/>
    <w:rsid w:val="00F90A97"/>
    <w:rsid w:val="00F9101D"/>
    <w:rsid w:val="00F91D77"/>
    <w:rsid w:val="00F92A9E"/>
    <w:rsid w:val="00F92BE6"/>
    <w:rsid w:val="00F92D00"/>
    <w:rsid w:val="00F93270"/>
    <w:rsid w:val="00F941DF"/>
    <w:rsid w:val="00F94C91"/>
    <w:rsid w:val="00F95757"/>
    <w:rsid w:val="00F9685B"/>
    <w:rsid w:val="00F96989"/>
    <w:rsid w:val="00F97005"/>
    <w:rsid w:val="00F97565"/>
    <w:rsid w:val="00F97883"/>
    <w:rsid w:val="00FA0062"/>
    <w:rsid w:val="00FA0437"/>
    <w:rsid w:val="00FA101B"/>
    <w:rsid w:val="00FA1266"/>
    <w:rsid w:val="00FA235B"/>
    <w:rsid w:val="00FA306F"/>
    <w:rsid w:val="00FA336B"/>
    <w:rsid w:val="00FA4416"/>
    <w:rsid w:val="00FA45F4"/>
    <w:rsid w:val="00FA4B1C"/>
    <w:rsid w:val="00FA5AC3"/>
    <w:rsid w:val="00FA6A07"/>
    <w:rsid w:val="00FA7293"/>
    <w:rsid w:val="00FA79A4"/>
    <w:rsid w:val="00FB0972"/>
    <w:rsid w:val="00FB0B1B"/>
    <w:rsid w:val="00FB0F3D"/>
    <w:rsid w:val="00FB1327"/>
    <w:rsid w:val="00FB206A"/>
    <w:rsid w:val="00FB270B"/>
    <w:rsid w:val="00FB331B"/>
    <w:rsid w:val="00FB36FA"/>
    <w:rsid w:val="00FB451F"/>
    <w:rsid w:val="00FB49F1"/>
    <w:rsid w:val="00FB4C0E"/>
    <w:rsid w:val="00FB5157"/>
    <w:rsid w:val="00FB66B8"/>
    <w:rsid w:val="00FB6CE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199F"/>
    <w:rsid w:val="00FD1C24"/>
    <w:rsid w:val="00FD1D58"/>
    <w:rsid w:val="00FD1DD9"/>
    <w:rsid w:val="00FD205B"/>
    <w:rsid w:val="00FD2B57"/>
    <w:rsid w:val="00FD3F3F"/>
    <w:rsid w:val="00FD4E9B"/>
    <w:rsid w:val="00FD5079"/>
    <w:rsid w:val="00FD539B"/>
    <w:rsid w:val="00FD568B"/>
    <w:rsid w:val="00FD693D"/>
    <w:rsid w:val="00FE0635"/>
    <w:rsid w:val="00FE0A22"/>
    <w:rsid w:val="00FE106D"/>
    <w:rsid w:val="00FE251B"/>
    <w:rsid w:val="00FE2DBE"/>
    <w:rsid w:val="00FE5225"/>
    <w:rsid w:val="00FE6A70"/>
    <w:rsid w:val="00FE6F0A"/>
    <w:rsid w:val="00FE7143"/>
    <w:rsid w:val="00FF027E"/>
    <w:rsid w:val="00FF072F"/>
    <w:rsid w:val="00FF0DBB"/>
    <w:rsid w:val="00FF0E1E"/>
    <w:rsid w:val="00FF19BA"/>
    <w:rsid w:val="00FF2770"/>
    <w:rsid w:val="00FF2B51"/>
    <w:rsid w:val="00FF2E78"/>
    <w:rsid w:val="00FF3197"/>
    <w:rsid w:val="00FF354D"/>
    <w:rsid w:val="00FF38CC"/>
    <w:rsid w:val="00FF3CEA"/>
    <w:rsid w:val="00FF3E56"/>
    <w:rsid w:val="00FF3EA7"/>
    <w:rsid w:val="00FF43D2"/>
    <w:rsid w:val="00FF6763"/>
    <w:rsid w:val="00FF6769"/>
    <w:rsid w:val="00FF76A5"/>
    <w:rsid w:val="00FF7CD2"/>
    <w:rsid w:val="01E068C6"/>
    <w:rsid w:val="027C841F"/>
    <w:rsid w:val="0291C920"/>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744DE5"/>
  <w15:docId w15:val="{514F837C-CAA8-46B2-B511-440609C1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rsid w:val="00BE3FE7"/>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ar"/>
    <w:qFormat/>
    <w:pPr>
      <w:ind w:left="851" w:hanging="284"/>
    </w:pPr>
  </w:style>
  <w:style w:type="paragraph" w:customStyle="1" w:styleId="B3">
    <w:name w:val="B3"/>
    <w:basedOn w:val="a1"/>
    <w:link w:val="B3Char"/>
    <w:pPr>
      <w:ind w:left="1135" w:hanging="284"/>
    </w:pPr>
  </w:style>
  <w:style w:type="paragraph" w:customStyle="1" w:styleId="B4">
    <w:name w:val="B4"/>
    <w:basedOn w:val="a1"/>
    <w:link w:val="B4Char"/>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8">
    <w:name w:val="Hyperlink"/>
    <w:uiPriority w:val="99"/>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character" w:customStyle="1" w:styleId="10">
    <w:name w:val="标题 1 字符"/>
    <w:basedOn w:val="a2"/>
    <w:link w:val="1"/>
    <w:rsid w:val="00485620"/>
    <w:rPr>
      <w:rFonts w:ascii="Arial" w:hAnsi="Arial"/>
      <w:sz w:val="36"/>
      <w:lang w:eastAsia="en-US"/>
    </w:rPr>
  </w:style>
  <w:style w:type="paragraph" w:styleId="ae">
    <w:name w:val="List Paragraph"/>
    <w:aliases w:val="목록 단,- Bullets,목록 단락,列出段落,?? ??,?????,????,Lista1,1st level - Bullet List Paragraph,List Paragraph1,Lettre d'introduction,Paragrafo elenco,Normal bullet 2,Bullet list,Numbered List,Task Body,Viñetas (Inicio Parrafo),3 Txt tabla"/>
    <w:basedOn w:val="a1"/>
    <w:link w:val="af"/>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af">
    <w:name w:val="列表段落 字符"/>
    <w:aliases w:val="목록 단 字符,- Bullets 字符,목록 단락 字符,列出段落 字符,?? ?? 字符,????? 字符,???? 字符,Lista1 字符,1st level - Bullet List Paragraph 字符,List Paragraph1 字符,Lettre d'introduction 字符,Paragrafo elenco 字符,Normal bullet 2 字符,Bullet list 字符,Numbered List 字符,Task Body 字符"/>
    <w:link w:val="ae"/>
    <w:uiPriority w:val="34"/>
    <w:qFormat/>
    <w:locked/>
    <w:rsid w:val="00B30D62"/>
    <w:rPr>
      <w:rFonts w:ascii="Calibri" w:eastAsia="Calibri" w:hAnsi="Calibri"/>
      <w:sz w:val="22"/>
      <w:szCs w:val="22"/>
      <w:lang w:val="en-US" w:eastAsia="en-US"/>
    </w:rPr>
  </w:style>
  <w:style w:type="table" w:styleId="af0">
    <w:name w:val="Table Grid"/>
    <w:basedOn w:val="a3"/>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2"/>
    <w:qFormat/>
    <w:rsid w:val="000F1BB3"/>
    <w:rPr>
      <w:sz w:val="16"/>
      <w:szCs w:val="16"/>
    </w:rPr>
  </w:style>
  <w:style w:type="paragraph" w:styleId="af2">
    <w:name w:val="annotation text"/>
    <w:basedOn w:val="a1"/>
    <w:link w:val="af3"/>
    <w:qFormat/>
    <w:rsid w:val="000F1BB3"/>
  </w:style>
  <w:style w:type="character" w:customStyle="1" w:styleId="af3">
    <w:name w:val="批注文字 字符"/>
    <w:basedOn w:val="a2"/>
    <w:link w:val="af2"/>
    <w:qFormat/>
    <w:rsid w:val="000F1BB3"/>
    <w:rPr>
      <w:lang w:eastAsia="en-US"/>
    </w:rPr>
  </w:style>
  <w:style w:type="paragraph" w:styleId="af4">
    <w:name w:val="annotation subject"/>
    <w:basedOn w:val="af2"/>
    <w:next w:val="af2"/>
    <w:link w:val="af5"/>
    <w:rsid w:val="000F1BB3"/>
    <w:rPr>
      <w:b/>
      <w:bCs/>
    </w:rPr>
  </w:style>
  <w:style w:type="character" w:customStyle="1" w:styleId="af5">
    <w:name w:val="批注主题 字符"/>
    <w:basedOn w:val="af3"/>
    <w:link w:val="af4"/>
    <w:rsid w:val="000F1BB3"/>
    <w:rPr>
      <w:b/>
      <w:bCs/>
      <w:lang w:eastAsia="en-US"/>
    </w:rPr>
  </w:style>
  <w:style w:type="paragraph" w:styleId="af6">
    <w:name w:val="caption"/>
    <w:aliases w:val="cap,cap Char,Caption Char1 Char,cap Char Char1,Caption Char Char1 Char,cap Char2"/>
    <w:basedOn w:val="a1"/>
    <w:next w:val="a1"/>
    <w:link w:val="af7"/>
    <w:unhideWhenUsed/>
    <w:qFormat/>
    <w:rsid w:val="00A869FD"/>
    <w:rPr>
      <w:rFonts w:eastAsia="Yu Mincho"/>
      <w:b/>
      <w:bCs/>
    </w:rPr>
  </w:style>
  <w:style w:type="character" w:customStyle="1" w:styleId="af7">
    <w:name w:val="题注 字符"/>
    <w:aliases w:val="cap 字符,cap Char 字符,Caption Char1 Char 字符,cap Char Char1 字符,Caption Char Char1 Char 字符,cap Char2 字符"/>
    <w:link w:val="af6"/>
    <w:qFormat/>
    <w:locked/>
    <w:rsid w:val="00A869FD"/>
    <w:rPr>
      <w:rFonts w:eastAsia="Yu Mincho"/>
      <w:b/>
      <w:bCs/>
      <w:lang w:eastAsia="en-US"/>
    </w:rPr>
  </w:style>
  <w:style w:type="paragraph" w:styleId="af8">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a1"/>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a1"/>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af9">
    <w:name w:val="page number"/>
    <w:rsid w:val="005144BF"/>
  </w:style>
  <w:style w:type="paragraph" w:customStyle="1" w:styleId="3GPPHeader">
    <w:name w:val="3GPP_Header"/>
    <w:basedOn w:val="a1"/>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a1"/>
    <w:rsid w:val="005144BF"/>
    <w:pPr>
      <w:numPr>
        <w:numId w:val="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32">
    <w:name w:val="标题 3 字符"/>
    <w:link w:val="31"/>
    <w:rsid w:val="005144BF"/>
    <w:rPr>
      <w:rFonts w:ascii="Arial" w:hAnsi="Arial"/>
      <w:sz w:val="28"/>
      <w:lang w:eastAsia="en-US"/>
    </w:rPr>
  </w:style>
  <w:style w:type="character" w:customStyle="1" w:styleId="42">
    <w:name w:val="标题 4 字符"/>
    <w:link w:val="41"/>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22">
    <w:name w:val="标题 2 字符"/>
    <w:link w:val="21"/>
    <w:rsid w:val="005144BF"/>
    <w:rPr>
      <w:rFonts w:ascii="Arial" w:hAnsi="Arial"/>
      <w:sz w:val="32"/>
      <w:lang w:eastAsia="en-US"/>
    </w:rPr>
  </w:style>
  <w:style w:type="character" w:customStyle="1" w:styleId="52">
    <w:name w:val="标题 5 字符"/>
    <w:link w:val="51"/>
    <w:rsid w:val="005144BF"/>
    <w:rPr>
      <w:rFonts w:ascii="Arial" w:hAnsi="Arial"/>
      <w:sz w:val="22"/>
      <w:lang w:eastAsia="en-US"/>
    </w:rPr>
  </w:style>
  <w:style w:type="character" w:customStyle="1" w:styleId="80">
    <w:name w:val="标题 8 字符"/>
    <w:link w:val="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a1"/>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60">
    <w:name w:val="标题 6 字符"/>
    <w:basedOn w:val="a2"/>
    <w:link w:val="6"/>
    <w:rsid w:val="005144BF"/>
    <w:rPr>
      <w:rFonts w:ascii="Arial" w:hAnsi="Arial"/>
      <w:lang w:eastAsia="en-US"/>
    </w:rPr>
  </w:style>
  <w:style w:type="character" w:customStyle="1" w:styleId="70">
    <w:name w:val="标题 7 字符"/>
    <w:basedOn w:val="a2"/>
    <w:link w:val="7"/>
    <w:rsid w:val="005144BF"/>
    <w:rPr>
      <w:rFonts w:ascii="Arial" w:hAnsi="Arial"/>
      <w:lang w:eastAsia="en-US"/>
    </w:rPr>
  </w:style>
  <w:style w:type="character" w:customStyle="1" w:styleId="90">
    <w:name w:val="标题 9 字符"/>
    <w:basedOn w:val="a2"/>
    <w:link w:val="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1"/>
    <w:next w:val="a1"/>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
    <w:name w:val="网格型1"/>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qFormat/>
    <w:rsid w:val="0094414D"/>
  </w:style>
  <w:style w:type="paragraph" w:customStyle="1" w:styleId="24">
    <w:name w:val="样式2"/>
    <w:basedOn w:val="a1"/>
    <w:link w:val="25"/>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5">
    <w:name w:val="样式2 字符"/>
    <w:basedOn w:val="a2"/>
    <w:link w:val="24"/>
    <w:rsid w:val="00DE77B4"/>
    <w:rPr>
      <w:rFonts w:eastAsia="Times New Roman"/>
      <w:b/>
      <w:lang w:eastAsia="zh-CN"/>
    </w:rPr>
  </w:style>
  <w:style w:type="paragraph" w:styleId="afa">
    <w:name w:val="Normal (Web)"/>
    <w:basedOn w:val="a1"/>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afb">
    <w:name w:val="Strong"/>
    <w:basedOn w:val="a2"/>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afc">
    <w:name w:val="Mention"/>
    <w:basedOn w:val="a2"/>
    <w:uiPriority w:val="99"/>
    <w:unhideWhenUsed/>
    <w:rsid w:val="00614D38"/>
    <w:rPr>
      <w:color w:val="2B579A"/>
      <w:shd w:val="clear" w:color="auto" w:fill="E1DFDD"/>
    </w:rPr>
  </w:style>
  <w:style w:type="character" w:customStyle="1" w:styleId="ui-provider">
    <w:name w:val="ui-provider"/>
    <w:basedOn w:val="a2"/>
    <w:rsid w:val="00014732"/>
  </w:style>
  <w:style w:type="paragraph" w:styleId="afd">
    <w:name w:val="Bibliography"/>
    <w:basedOn w:val="a1"/>
    <w:next w:val="a1"/>
    <w:uiPriority w:val="37"/>
    <w:semiHidden/>
    <w:unhideWhenUsed/>
    <w:rsid w:val="00650CC5"/>
  </w:style>
  <w:style w:type="paragraph" w:styleId="afe">
    <w:name w:val="Block Text"/>
    <w:basedOn w:val="a1"/>
    <w:rsid w:val="00650CC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f">
    <w:name w:val="Body Text"/>
    <w:basedOn w:val="a1"/>
    <w:link w:val="aff0"/>
    <w:rsid w:val="00650CC5"/>
    <w:pPr>
      <w:spacing w:after="120"/>
    </w:pPr>
  </w:style>
  <w:style w:type="character" w:customStyle="1" w:styleId="aff0">
    <w:name w:val="正文文本 字符"/>
    <w:basedOn w:val="a2"/>
    <w:link w:val="aff"/>
    <w:rsid w:val="00650CC5"/>
    <w:rPr>
      <w:lang w:eastAsia="en-US"/>
    </w:rPr>
  </w:style>
  <w:style w:type="paragraph" w:styleId="26">
    <w:name w:val="Body Text 2"/>
    <w:basedOn w:val="a1"/>
    <w:link w:val="27"/>
    <w:rsid w:val="00650CC5"/>
    <w:pPr>
      <w:spacing w:after="120" w:line="480" w:lineRule="auto"/>
    </w:pPr>
  </w:style>
  <w:style w:type="character" w:customStyle="1" w:styleId="27">
    <w:name w:val="正文文本 2 字符"/>
    <w:basedOn w:val="a2"/>
    <w:link w:val="26"/>
    <w:rsid w:val="00650CC5"/>
    <w:rPr>
      <w:lang w:eastAsia="en-US"/>
    </w:rPr>
  </w:style>
  <w:style w:type="paragraph" w:styleId="34">
    <w:name w:val="Body Text 3"/>
    <w:basedOn w:val="a1"/>
    <w:link w:val="35"/>
    <w:rsid w:val="00650CC5"/>
    <w:pPr>
      <w:spacing w:after="120"/>
    </w:pPr>
    <w:rPr>
      <w:sz w:val="16"/>
      <w:szCs w:val="16"/>
    </w:rPr>
  </w:style>
  <w:style w:type="character" w:customStyle="1" w:styleId="35">
    <w:name w:val="正文文本 3 字符"/>
    <w:basedOn w:val="a2"/>
    <w:link w:val="34"/>
    <w:rsid w:val="00650CC5"/>
    <w:rPr>
      <w:sz w:val="16"/>
      <w:szCs w:val="16"/>
      <w:lang w:eastAsia="en-US"/>
    </w:rPr>
  </w:style>
  <w:style w:type="paragraph" w:styleId="aff1">
    <w:name w:val="Body Text First Indent"/>
    <w:basedOn w:val="aff"/>
    <w:link w:val="aff2"/>
    <w:rsid w:val="00650CC5"/>
    <w:pPr>
      <w:spacing w:after="180"/>
      <w:ind w:firstLine="360"/>
    </w:pPr>
  </w:style>
  <w:style w:type="character" w:customStyle="1" w:styleId="aff2">
    <w:name w:val="正文文本首行缩进 字符"/>
    <w:basedOn w:val="aff0"/>
    <w:link w:val="aff1"/>
    <w:rsid w:val="00650CC5"/>
    <w:rPr>
      <w:lang w:eastAsia="en-US"/>
    </w:rPr>
  </w:style>
  <w:style w:type="paragraph" w:styleId="aff3">
    <w:name w:val="Body Text Indent"/>
    <w:basedOn w:val="a1"/>
    <w:link w:val="aff4"/>
    <w:rsid w:val="00650CC5"/>
    <w:pPr>
      <w:spacing w:after="120"/>
      <w:ind w:left="283"/>
    </w:pPr>
  </w:style>
  <w:style w:type="character" w:customStyle="1" w:styleId="aff4">
    <w:name w:val="正文文本缩进 字符"/>
    <w:basedOn w:val="a2"/>
    <w:link w:val="aff3"/>
    <w:rsid w:val="00650CC5"/>
    <w:rPr>
      <w:lang w:eastAsia="en-US"/>
    </w:rPr>
  </w:style>
  <w:style w:type="paragraph" w:styleId="28">
    <w:name w:val="Body Text First Indent 2"/>
    <w:basedOn w:val="aff3"/>
    <w:link w:val="29"/>
    <w:rsid w:val="00650CC5"/>
    <w:pPr>
      <w:spacing w:after="180"/>
      <w:ind w:left="360" w:firstLine="360"/>
    </w:pPr>
  </w:style>
  <w:style w:type="character" w:customStyle="1" w:styleId="29">
    <w:name w:val="正文文本首行缩进 2 字符"/>
    <w:basedOn w:val="aff4"/>
    <w:link w:val="28"/>
    <w:rsid w:val="00650CC5"/>
    <w:rPr>
      <w:lang w:eastAsia="en-US"/>
    </w:rPr>
  </w:style>
  <w:style w:type="paragraph" w:styleId="2a">
    <w:name w:val="Body Text Indent 2"/>
    <w:basedOn w:val="a1"/>
    <w:link w:val="2b"/>
    <w:rsid w:val="00650CC5"/>
    <w:pPr>
      <w:spacing w:after="120" w:line="480" w:lineRule="auto"/>
      <w:ind w:left="283"/>
    </w:pPr>
  </w:style>
  <w:style w:type="character" w:customStyle="1" w:styleId="2b">
    <w:name w:val="正文文本缩进 2 字符"/>
    <w:basedOn w:val="a2"/>
    <w:link w:val="2a"/>
    <w:rsid w:val="00650CC5"/>
    <w:rPr>
      <w:lang w:eastAsia="en-US"/>
    </w:rPr>
  </w:style>
  <w:style w:type="paragraph" w:styleId="36">
    <w:name w:val="Body Text Indent 3"/>
    <w:basedOn w:val="a1"/>
    <w:link w:val="37"/>
    <w:rsid w:val="00650CC5"/>
    <w:pPr>
      <w:spacing w:after="120"/>
      <w:ind w:left="283"/>
    </w:pPr>
    <w:rPr>
      <w:sz w:val="16"/>
      <w:szCs w:val="16"/>
    </w:rPr>
  </w:style>
  <w:style w:type="character" w:customStyle="1" w:styleId="37">
    <w:name w:val="正文文本缩进 3 字符"/>
    <w:basedOn w:val="a2"/>
    <w:link w:val="36"/>
    <w:rsid w:val="00650CC5"/>
    <w:rPr>
      <w:sz w:val="16"/>
      <w:szCs w:val="16"/>
      <w:lang w:eastAsia="en-US"/>
    </w:rPr>
  </w:style>
  <w:style w:type="paragraph" w:styleId="aff5">
    <w:name w:val="Closing"/>
    <w:basedOn w:val="a1"/>
    <w:link w:val="aff6"/>
    <w:rsid w:val="00650CC5"/>
    <w:pPr>
      <w:spacing w:after="0"/>
      <w:ind w:left="4252"/>
    </w:pPr>
  </w:style>
  <w:style w:type="character" w:customStyle="1" w:styleId="aff6">
    <w:name w:val="结束语 字符"/>
    <w:basedOn w:val="a2"/>
    <w:link w:val="aff5"/>
    <w:rsid w:val="00650CC5"/>
    <w:rPr>
      <w:lang w:eastAsia="en-US"/>
    </w:rPr>
  </w:style>
  <w:style w:type="paragraph" w:styleId="aff7">
    <w:name w:val="Date"/>
    <w:basedOn w:val="a1"/>
    <w:next w:val="a1"/>
    <w:link w:val="aff8"/>
    <w:rsid w:val="00650CC5"/>
  </w:style>
  <w:style w:type="character" w:customStyle="1" w:styleId="aff8">
    <w:name w:val="日期 字符"/>
    <w:basedOn w:val="a2"/>
    <w:link w:val="aff7"/>
    <w:rsid w:val="00650CC5"/>
    <w:rPr>
      <w:lang w:eastAsia="en-US"/>
    </w:rPr>
  </w:style>
  <w:style w:type="paragraph" w:styleId="aff9">
    <w:name w:val="E-mail Signature"/>
    <w:basedOn w:val="a1"/>
    <w:link w:val="affa"/>
    <w:rsid w:val="00650CC5"/>
    <w:pPr>
      <w:spacing w:after="0"/>
    </w:pPr>
  </w:style>
  <w:style w:type="character" w:customStyle="1" w:styleId="affa">
    <w:name w:val="电子邮件签名 字符"/>
    <w:basedOn w:val="a2"/>
    <w:link w:val="aff9"/>
    <w:rsid w:val="00650CC5"/>
    <w:rPr>
      <w:lang w:eastAsia="en-US"/>
    </w:rPr>
  </w:style>
  <w:style w:type="paragraph" w:styleId="affb">
    <w:name w:val="endnote text"/>
    <w:basedOn w:val="a1"/>
    <w:link w:val="affc"/>
    <w:rsid w:val="00650CC5"/>
    <w:pPr>
      <w:spacing w:after="0"/>
    </w:pPr>
  </w:style>
  <w:style w:type="character" w:customStyle="1" w:styleId="affc">
    <w:name w:val="尾注文本 字符"/>
    <w:basedOn w:val="a2"/>
    <w:link w:val="affb"/>
    <w:rsid w:val="00650CC5"/>
    <w:rPr>
      <w:lang w:eastAsia="en-US"/>
    </w:rPr>
  </w:style>
  <w:style w:type="paragraph" w:styleId="affd">
    <w:name w:val="envelope address"/>
    <w:basedOn w:val="a1"/>
    <w:rsid w:val="00650C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1"/>
    <w:rsid w:val="00650CC5"/>
    <w:pPr>
      <w:spacing w:after="0"/>
    </w:pPr>
    <w:rPr>
      <w:rFonts w:asciiTheme="majorHAnsi" w:eastAsiaTheme="majorEastAsia" w:hAnsiTheme="majorHAnsi" w:cstheme="majorBidi"/>
    </w:rPr>
  </w:style>
  <w:style w:type="paragraph" w:styleId="afff">
    <w:name w:val="footnote text"/>
    <w:basedOn w:val="a1"/>
    <w:link w:val="afff0"/>
    <w:rsid w:val="00650CC5"/>
    <w:pPr>
      <w:spacing w:after="0"/>
    </w:pPr>
  </w:style>
  <w:style w:type="character" w:customStyle="1" w:styleId="afff0">
    <w:name w:val="脚注文本 字符"/>
    <w:basedOn w:val="a2"/>
    <w:link w:val="afff"/>
    <w:rsid w:val="00650CC5"/>
    <w:rPr>
      <w:lang w:eastAsia="en-US"/>
    </w:rPr>
  </w:style>
  <w:style w:type="paragraph" w:styleId="HTML">
    <w:name w:val="HTML Address"/>
    <w:basedOn w:val="a1"/>
    <w:link w:val="HTML0"/>
    <w:rsid w:val="00650CC5"/>
    <w:pPr>
      <w:spacing w:after="0"/>
    </w:pPr>
    <w:rPr>
      <w:i/>
      <w:iCs/>
    </w:rPr>
  </w:style>
  <w:style w:type="character" w:customStyle="1" w:styleId="HTML0">
    <w:name w:val="HTML 地址 字符"/>
    <w:basedOn w:val="a2"/>
    <w:link w:val="HTML"/>
    <w:rsid w:val="00650CC5"/>
    <w:rPr>
      <w:i/>
      <w:iCs/>
      <w:lang w:eastAsia="en-US"/>
    </w:rPr>
  </w:style>
  <w:style w:type="paragraph" w:styleId="HTML1">
    <w:name w:val="HTML Preformatted"/>
    <w:basedOn w:val="a1"/>
    <w:link w:val="HTML2"/>
    <w:rsid w:val="00650CC5"/>
    <w:pPr>
      <w:spacing w:after="0"/>
    </w:pPr>
    <w:rPr>
      <w:rFonts w:ascii="Consolas" w:hAnsi="Consolas" w:cs="Consolas"/>
    </w:rPr>
  </w:style>
  <w:style w:type="character" w:customStyle="1" w:styleId="HTML2">
    <w:name w:val="HTML 预设格式 字符"/>
    <w:basedOn w:val="a2"/>
    <w:link w:val="HTML1"/>
    <w:rsid w:val="00650CC5"/>
    <w:rPr>
      <w:rFonts w:ascii="Consolas" w:hAnsi="Consolas" w:cs="Consolas"/>
      <w:lang w:eastAsia="en-US"/>
    </w:rPr>
  </w:style>
  <w:style w:type="paragraph" w:styleId="12">
    <w:name w:val="index 1"/>
    <w:basedOn w:val="a1"/>
    <w:next w:val="a1"/>
    <w:rsid w:val="00650CC5"/>
    <w:pPr>
      <w:spacing w:after="0"/>
      <w:ind w:left="200" w:hanging="200"/>
    </w:pPr>
  </w:style>
  <w:style w:type="paragraph" w:styleId="2c">
    <w:name w:val="index 2"/>
    <w:basedOn w:val="a1"/>
    <w:next w:val="a1"/>
    <w:rsid w:val="00650CC5"/>
    <w:pPr>
      <w:spacing w:after="0"/>
      <w:ind w:left="400" w:hanging="200"/>
    </w:pPr>
  </w:style>
  <w:style w:type="paragraph" w:styleId="38">
    <w:name w:val="index 3"/>
    <w:basedOn w:val="a1"/>
    <w:next w:val="a1"/>
    <w:rsid w:val="00650CC5"/>
    <w:pPr>
      <w:spacing w:after="0"/>
      <w:ind w:left="600" w:hanging="200"/>
    </w:pPr>
  </w:style>
  <w:style w:type="paragraph" w:styleId="43">
    <w:name w:val="index 4"/>
    <w:basedOn w:val="a1"/>
    <w:next w:val="a1"/>
    <w:rsid w:val="00650CC5"/>
    <w:pPr>
      <w:spacing w:after="0"/>
      <w:ind w:left="800" w:hanging="200"/>
    </w:pPr>
  </w:style>
  <w:style w:type="paragraph" w:styleId="53">
    <w:name w:val="index 5"/>
    <w:basedOn w:val="a1"/>
    <w:next w:val="a1"/>
    <w:rsid w:val="00650CC5"/>
    <w:pPr>
      <w:spacing w:after="0"/>
      <w:ind w:left="1000" w:hanging="200"/>
    </w:pPr>
  </w:style>
  <w:style w:type="paragraph" w:styleId="61">
    <w:name w:val="index 6"/>
    <w:basedOn w:val="a1"/>
    <w:next w:val="a1"/>
    <w:rsid w:val="00650CC5"/>
    <w:pPr>
      <w:spacing w:after="0"/>
      <w:ind w:left="1200" w:hanging="200"/>
    </w:pPr>
  </w:style>
  <w:style w:type="paragraph" w:styleId="71">
    <w:name w:val="index 7"/>
    <w:basedOn w:val="a1"/>
    <w:next w:val="a1"/>
    <w:rsid w:val="00650CC5"/>
    <w:pPr>
      <w:spacing w:after="0"/>
      <w:ind w:left="1400" w:hanging="200"/>
    </w:pPr>
  </w:style>
  <w:style w:type="paragraph" w:styleId="81">
    <w:name w:val="index 8"/>
    <w:basedOn w:val="a1"/>
    <w:next w:val="a1"/>
    <w:rsid w:val="00650CC5"/>
    <w:pPr>
      <w:spacing w:after="0"/>
      <w:ind w:left="1600" w:hanging="200"/>
    </w:pPr>
  </w:style>
  <w:style w:type="paragraph" w:styleId="91">
    <w:name w:val="index 9"/>
    <w:basedOn w:val="a1"/>
    <w:next w:val="a1"/>
    <w:rsid w:val="00650CC5"/>
    <w:pPr>
      <w:spacing w:after="0"/>
      <w:ind w:left="1800" w:hanging="200"/>
    </w:pPr>
  </w:style>
  <w:style w:type="paragraph" w:styleId="afff1">
    <w:name w:val="index heading"/>
    <w:basedOn w:val="a1"/>
    <w:next w:val="12"/>
    <w:rsid w:val="00650CC5"/>
    <w:rPr>
      <w:rFonts w:asciiTheme="majorHAnsi" w:eastAsiaTheme="majorEastAsia" w:hAnsiTheme="majorHAnsi" w:cstheme="majorBidi"/>
      <w:b/>
      <w:bCs/>
    </w:rPr>
  </w:style>
  <w:style w:type="paragraph" w:styleId="afff2">
    <w:name w:val="Intense Quote"/>
    <w:basedOn w:val="a1"/>
    <w:next w:val="a1"/>
    <w:link w:val="afff3"/>
    <w:uiPriority w:val="30"/>
    <w:qFormat/>
    <w:rsid w:val="00650C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3">
    <w:name w:val="明显引用 字符"/>
    <w:basedOn w:val="a2"/>
    <w:link w:val="afff2"/>
    <w:uiPriority w:val="30"/>
    <w:rsid w:val="00650CC5"/>
    <w:rPr>
      <w:i/>
      <w:iCs/>
      <w:color w:val="5B9BD5" w:themeColor="accent1"/>
      <w:lang w:eastAsia="en-US"/>
    </w:rPr>
  </w:style>
  <w:style w:type="paragraph" w:styleId="afff4">
    <w:name w:val="List"/>
    <w:basedOn w:val="a1"/>
    <w:rsid w:val="00650CC5"/>
    <w:pPr>
      <w:ind w:left="283" w:hanging="283"/>
      <w:contextualSpacing/>
    </w:pPr>
  </w:style>
  <w:style w:type="paragraph" w:styleId="2d">
    <w:name w:val="List 2"/>
    <w:basedOn w:val="a1"/>
    <w:rsid w:val="00650CC5"/>
    <w:pPr>
      <w:ind w:left="566" w:hanging="283"/>
      <w:contextualSpacing/>
    </w:pPr>
  </w:style>
  <w:style w:type="paragraph" w:styleId="39">
    <w:name w:val="List 3"/>
    <w:basedOn w:val="a1"/>
    <w:rsid w:val="00650CC5"/>
    <w:pPr>
      <w:ind w:left="849" w:hanging="283"/>
      <w:contextualSpacing/>
    </w:pPr>
  </w:style>
  <w:style w:type="paragraph" w:styleId="44">
    <w:name w:val="List 4"/>
    <w:basedOn w:val="a1"/>
    <w:rsid w:val="00650CC5"/>
    <w:pPr>
      <w:ind w:left="1132" w:hanging="283"/>
      <w:contextualSpacing/>
    </w:pPr>
  </w:style>
  <w:style w:type="paragraph" w:styleId="54">
    <w:name w:val="List 5"/>
    <w:basedOn w:val="a1"/>
    <w:rsid w:val="00650CC5"/>
    <w:pPr>
      <w:ind w:left="1415" w:hanging="283"/>
      <w:contextualSpacing/>
    </w:pPr>
  </w:style>
  <w:style w:type="paragraph" w:styleId="a0">
    <w:name w:val="List Bullet"/>
    <w:basedOn w:val="a1"/>
    <w:rsid w:val="00650CC5"/>
    <w:pPr>
      <w:numPr>
        <w:numId w:val="2"/>
      </w:numPr>
      <w:contextualSpacing/>
    </w:pPr>
  </w:style>
  <w:style w:type="paragraph" w:styleId="20">
    <w:name w:val="List Bullet 2"/>
    <w:basedOn w:val="a1"/>
    <w:rsid w:val="00650CC5"/>
    <w:pPr>
      <w:numPr>
        <w:numId w:val="3"/>
      </w:numPr>
      <w:contextualSpacing/>
    </w:pPr>
  </w:style>
  <w:style w:type="paragraph" w:styleId="30">
    <w:name w:val="List Bullet 3"/>
    <w:basedOn w:val="a1"/>
    <w:rsid w:val="00650CC5"/>
    <w:pPr>
      <w:numPr>
        <w:numId w:val="4"/>
      </w:numPr>
      <w:contextualSpacing/>
    </w:pPr>
  </w:style>
  <w:style w:type="paragraph" w:styleId="40">
    <w:name w:val="List Bullet 4"/>
    <w:basedOn w:val="a1"/>
    <w:rsid w:val="00650CC5"/>
    <w:pPr>
      <w:numPr>
        <w:numId w:val="5"/>
      </w:numPr>
      <w:contextualSpacing/>
    </w:pPr>
  </w:style>
  <w:style w:type="paragraph" w:styleId="50">
    <w:name w:val="List Bullet 5"/>
    <w:basedOn w:val="a1"/>
    <w:rsid w:val="00650CC5"/>
    <w:pPr>
      <w:numPr>
        <w:numId w:val="6"/>
      </w:numPr>
      <w:contextualSpacing/>
    </w:pPr>
  </w:style>
  <w:style w:type="paragraph" w:styleId="afff5">
    <w:name w:val="List Continue"/>
    <w:basedOn w:val="a1"/>
    <w:rsid w:val="00650CC5"/>
    <w:pPr>
      <w:spacing w:after="120"/>
      <w:ind w:left="283"/>
      <w:contextualSpacing/>
    </w:pPr>
  </w:style>
  <w:style w:type="paragraph" w:styleId="2e">
    <w:name w:val="List Continue 2"/>
    <w:basedOn w:val="a1"/>
    <w:rsid w:val="00650CC5"/>
    <w:pPr>
      <w:spacing w:after="120"/>
      <w:ind w:left="566"/>
      <w:contextualSpacing/>
    </w:pPr>
  </w:style>
  <w:style w:type="paragraph" w:styleId="3a">
    <w:name w:val="List Continue 3"/>
    <w:basedOn w:val="a1"/>
    <w:rsid w:val="00650CC5"/>
    <w:pPr>
      <w:spacing w:after="120"/>
      <w:ind w:left="849"/>
      <w:contextualSpacing/>
    </w:pPr>
  </w:style>
  <w:style w:type="paragraph" w:styleId="45">
    <w:name w:val="List Continue 4"/>
    <w:basedOn w:val="a1"/>
    <w:rsid w:val="00650CC5"/>
    <w:pPr>
      <w:spacing w:after="120"/>
      <w:ind w:left="1132"/>
      <w:contextualSpacing/>
    </w:pPr>
  </w:style>
  <w:style w:type="paragraph" w:styleId="55">
    <w:name w:val="List Continue 5"/>
    <w:basedOn w:val="a1"/>
    <w:rsid w:val="00650CC5"/>
    <w:pPr>
      <w:spacing w:after="120"/>
      <w:ind w:left="1415"/>
      <w:contextualSpacing/>
    </w:pPr>
  </w:style>
  <w:style w:type="paragraph" w:styleId="a">
    <w:name w:val="List Number"/>
    <w:basedOn w:val="a1"/>
    <w:rsid w:val="00650CC5"/>
    <w:pPr>
      <w:numPr>
        <w:numId w:val="7"/>
      </w:numPr>
      <w:contextualSpacing/>
    </w:pPr>
  </w:style>
  <w:style w:type="paragraph" w:styleId="2">
    <w:name w:val="List Number 2"/>
    <w:basedOn w:val="a1"/>
    <w:rsid w:val="00650CC5"/>
    <w:pPr>
      <w:numPr>
        <w:numId w:val="8"/>
      </w:numPr>
      <w:contextualSpacing/>
    </w:pPr>
  </w:style>
  <w:style w:type="paragraph" w:styleId="3">
    <w:name w:val="List Number 3"/>
    <w:basedOn w:val="a1"/>
    <w:rsid w:val="00650CC5"/>
    <w:pPr>
      <w:numPr>
        <w:numId w:val="9"/>
      </w:numPr>
      <w:contextualSpacing/>
    </w:pPr>
  </w:style>
  <w:style w:type="paragraph" w:styleId="4">
    <w:name w:val="List Number 4"/>
    <w:basedOn w:val="a1"/>
    <w:rsid w:val="00650CC5"/>
    <w:pPr>
      <w:numPr>
        <w:numId w:val="10"/>
      </w:numPr>
      <w:contextualSpacing/>
    </w:pPr>
  </w:style>
  <w:style w:type="paragraph" w:styleId="5">
    <w:name w:val="List Number 5"/>
    <w:basedOn w:val="a1"/>
    <w:rsid w:val="00650CC5"/>
    <w:pPr>
      <w:numPr>
        <w:numId w:val="11"/>
      </w:numPr>
      <w:contextualSpacing/>
    </w:pPr>
  </w:style>
  <w:style w:type="paragraph" w:styleId="afff6">
    <w:name w:val="macro"/>
    <w:link w:val="afff7"/>
    <w:rsid w:val="00650C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f7">
    <w:name w:val="宏文本 字符"/>
    <w:basedOn w:val="a2"/>
    <w:link w:val="afff6"/>
    <w:rsid w:val="00650CC5"/>
    <w:rPr>
      <w:rFonts w:ascii="Consolas" w:hAnsi="Consolas" w:cs="Consolas"/>
      <w:lang w:eastAsia="en-US"/>
    </w:rPr>
  </w:style>
  <w:style w:type="paragraph" w:styleId="afff8">
    <w:name w:val="Message Header"/>
    <w:basedOn w:val="a1"/>
    <w:link w:val="afff9"/>
    <w:rsid w:val="00650C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2"/>
    <w:link w:val="afff8"/>
    <w:rsid w:val="00650CC5"/>
    <w:rPr>
      <w:rFonts w:asciiTheme="majorHAnsi" w:eastAsiaTheme="majorEastAsia" w:hAnsiTheme="majorHAnsi" w:cstheme="majorBidi"/>
      <w:sz w:val="24"/>
      <w:szCs w:val="24"/>
      <w:shd w:val="pct20" w:color="auto" w:fill="auto"/>
      <w:lang w:eastAsia="en-US"/>
    </w:rPr>
  </w:style>
  <w:style w:type="paragraph" w:styleId="afffa">
    <w:name w:val="No Spacing"/>
    <w:uiPriority w:val="1"/>
    <w:qFormat/>
    <w:rsid w:val="00650CC5"/>
    <w:rPr>
      <w:lang w:eastAsia="en-US"/>
    </w:rPr>
  </w:style>
  <w:style w:type="paragraph" w:styleId="afffb">
    <w:name w:val="Normal Indent"/>
    <w:basedOn w:val="a1"/>
    <w:rsid w:val="00650CC5"/>
    <w:pPr>
      <w:ind w:left="720"/>
    </w:pPr>
  </w:style>
  <w:style w:type="paragraph" w:styleId="afffc">
    <w:name w:val="Note Heading"/>
    <w:basedOn w:val="a1"/>
    <w:next w:val="a1"/>
    <w:link w:val="afffd"/>
    <w:rsid w:val="00650CC5"/>
    <w:pPr>
      <w:spacing w:after="0"/>
    </w:pPr>
  </w:style>
  <w:style w:type="character" w:customStyle="1" w:styleId="afffd">
    <w:name w:val="注释标题 字符"/>
    <w:basedOn w:val="a2"/>
    <w:link w:val="afffc"/>
    <w:rsid w:val="00650CC5"/>
    <w:rPr>
      <w:lang w:eastAsia="en-US"/>
    </w:rPr>
  </w:style>
  <w:style w:type="paragraph" w:styleId="afffe">
    <w:name w:val="Plain Text"/>
    <w:basedOn w:val="a1"/>
    <w:link w:val="affff"/>
    <w:rsid w:val="00650CC5"/>
    <w:pPr>
      <w:spacing w:after="0"/>
    </w:pPr>
    <w:rPr>
      <w:rFonts w:ascii="Consolas" w:hAnsi="Consolas" w:cs="Consolas"/>
      <w:sz w:val="21"/>
      <w:szCs w:val="21"/>
    </w:rPr>
  </w:style>
  <w:style w:type="character" w:customStyle="1" w:styleId="affff">
    <w:name w:val="纯文本 字符"/>
    <w:basedOn w:val="a2"/>
    <w:link w:val="afffe"/>
    <w:rsid w:val="00650CC5"/>
    <w:rPr>
      <w:rFonts w:ascii="Consolas" w:hAnsi="Consolas" w:cs="Consolas"/>
      <w:sz w:val="21"/>
      <w:szCs w:val="21"/>
      <w:lang w:eastAsia="en-US"/>
    </w:rPr>
  </w:style>
  <w:style w:type="paragraph" w:styleId="affff0">
    <w:name w:val="Quote"/>
    <w:basedOn w:val="a1"/>
    <w:next w:val="a1"/>
    <w:link w:val="affff1"/>
    <w:uiPriority w:val="29"/>
    <w:qFormat/>
    <w:rsid w:val="00650CC5"/>
    <w:pPr>
      <w:spacing w:before="200" w:after="160"/>
      <w:ind w:left="864" w:right="864"/>
      <w:jc w:val="center"/>
    </w:pPr>
    <w:rPr>
      <w:i/>
      <w:iCs/>
      <w:color w:val="404040" w:themeColor="text1" w:themeTint="BF"/>
    </w:rPr>
  </w:style>
  <w:style w:type="character" w:customStyle="1" w:styleId="affff1">
    <w:name w:val="引用 字符"/>
    <w:basedOn w:val="a2"/>
    <w:link w:val="affff0"/>
    <w:uiPriority w:val="29"/>
    <w:rsid w:val="00650CC5"/>
    <w:rPr>
      <w:i/>
      <w:iCs/>
      <w:color w:val="404040" w:themeColor="text1" w:themeTint="BF"/>
      <w:lang w:eastAsia="en-US"/>
    </w:rPr>
  </w:style>
  <w:style w:type="paragraph" w:styleId="affff2">
    <w:name w:val="Salutation"/>
    <w:basedOn w:val="a1"/>
    <w:next w:val="a1"/>
    <w:link w:val="affff3"/>
    <w:rsid w:val="00650CC5"/>
  </w:style>
  <w:style w:type="character" w:customStyle="1" w:styleId="affff3">
    <w:name w:val="称呼 字符"/>
    <w:basedOn w:val="a2"/>
    <w:link w:val="affff2"/>
    <w:rsid w:val="00650CC5"/>
    <w:rPr>
      <w:lang w:eastAsia="en-US"/>
    </w:rPr>
  </w:style>
  <w:style w:type="paragraph" w:styleId="affff4">
    <w:name w:val="Signature"/>
    <w:basedOn w:val="a1"/>
    <w:link w:val="affff5"/>
    <w:rsid w:val="00650CC5"/>
    <w:pPr>
      <w:spacing w:after="0"/>
      <w:ind w:left="4252"/>
    </w:pPr>
  </w:style>
  <w:style w:type="character" w:customStyle="1" w:styleId="affff5">
    <w:name w:val="签名 字符"/>
    <w:basedOn w:val="a2"/>
    <w:link w:val="affff4"/>
    <w:rsid w:val="00650CC5"/>
    <w:rPr>
      <w:lang w:eastAsia="en-US"/>
    </w:rPr>
  </w:style>
  <w:style w:type="paragraph" w:styleId="affff6">
    <w:name w:val="Subtitle"/>
    <w:basedOn w:val="a1"/>
    <w:next w:val="a1"/>
    <w:link w:val="affff7"/>
    <w:qFormat/>
    <w:rsid w:val="00650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2"/>
    <w:link w:val="affff6"/>
    <w:rsid w:val="00650CC5"/>
    <w:rPr>
      <w:rFonts w:asciiTheme="minorHAnsi" w:eastAsiaTheme="minorEastAsia" w:hAnsiTheme="minorHAnsi" w:cstheme="minorBidi"/>
      <w:color w:val="5A5A5A" w:themeColor="text1" w:themeTint="A5"/>
      <w:spacing w:val="15"/>
      <w:sz w:val="22"/>
      <w:szCs w:val="22"/>
      <w:lang w:eastAsia="en-US"/>
    </w:rPr>
  </w:style>
  <w:style w:type="paragraph" w:styleId="affff8">
    <w:name w:val="table of authorities"/>
    <w:basedOn w:val="a1"/>
    <w:next w:val="a1"/>
    <w:rsid w:val="00650CC5"/>
    <w:pPr>
      <w:spacing w:after="0"/>
      <w:ind w:left="200" w:hanging="200"/>
    </w:pPr>
  </w:style>
  <w:style w:type="paragraph" w:styleId="affff9">
    <w:name w:val="table of figures"/>
    <w:basedOn w:val="a1"/>
    <w:next w:val="a1"/>
    <w:rsid w:val="00650CC5"/>
    <w:pPr>
      <w:spacing w:after="0"/>
    </w:pPr>
  </w:style>
  <w:style w:type="paragraph" w:styleId="affffa">
    <w:name w:val="Title"/>
    <w:basedOn w:val="a1"/>
    <w:next w:val="a1"/>
    <w:link w:val="affffb"/>
    <w:qFormat/>
    <w:rsid w:val="00650CC5"/>
    <w:pPr>
      <w:spacing w:after="0"/>
      <w:contextualSpacing/>
    </w:pPr>
    <w:rPr>
      <w:rFonts w:asciiTheme="majorHAnsi" w:eastAsiaTheme="majorEastAsia" w:hAnsiTheme="majorHAnsi" w:cstheme="majorBidi"/>
      <w:spacing w:val="-10"/>
      <w:kern w:val="28"/>
      <w:sz w:val="56"/>
      <w:szCs w:val="56"/>
    </w:rPr>
  </w:style>
  <w:style w:type="character" w:customStyle="1" w:styleId="affffb">
    <w:name w:val="标题 字符"/>
    <w:basedOn w:val="a2"/>
    <w:link w:val="affffa"/>
    <w:rsid w:val="00650CC5"/>
    <w:rPr>
      <w:rFonts w:asciiTheme="majorHAnsi" w:eastAsiaTheme="majorEastAsia" w:hAnsiTheme="majorHAnsi" w:cstheme="majorBidi"/>
      <w:spacing w:val="-10"/>
      <w:kern w:val="28"/>
      <w:sz w:val="56"/>
      <w:szCs w:val="56"/>
      <w:lang w:eastAsia="en-US"/>
    </w:rPr>
  </w:style>
  <w:style w:type="paragraph" w:styleId="affffc">
    <w:name w:val="toa heading"/>
    <w:basedOn w:val="a1"/>
    <w:next w:val="a1"/>
    <w:rsid w:val="00650CC5"/>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650CC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a1"/>
    <w:next w:val="a1"/>
    <w:uiPriority w:val="99"/>
    <w:qFormat/>
    <w:rsid w:val="00ED5DCA"/>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6F7791015CBF40B45E368BEA90D9AB" ma:contentTypeVersion="18" ma:contentTypeDescription="新しいドキュメントを作成します。" ma:contentTypeScope="" ma:versionID="72338e111c7d6fcc9c87ce7ce183d918">
  <xsd:schema xmlns:xsd="http://www.w3.org/2001/XMLSchema" xmlns:xs="http://www.w3.org/2001/XMLSchema" xmlns:p="http://schemas.microsoft.com/office/2006/metadata/properties" xmlns:ns3="dc1ba730-ffd8-4eb9-856f-d40b3c2905b8" xmlns:ns4="5664736a-7a16-4001-bdab-c249dbaa5476" targetNamespace="http://schemas.microsoft.com/office/2006/metadata/properties" ma:root="true" ma:fieldsID="5b73c8d49d052ced584195734c208b9c" ns3:_="" ns4:_="">
    <xsd:import namespace="dc1ba730-ffd8-4eb9-856f-d40b3c2905b8"/>
    <xsd:import namespace="5664736a-7a16-4001-bdab-c249dbaa547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ba730-ffd8-4eb9-856f-d40b3c290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4736a-7a16-4001-bdab-c249dbaa547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1ba730-ffd8-4eb9-856f-d40b3c2905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B991-92E3-485C-9F18-A37BF4D05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ba730-ffd8-4eb9-856f-d40b3c2905b8"/>
    <ds:schemaRef ds:uri="5664736a-7a16-4001-bdab-c249dbaa5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c1ba730-ffd8-4eb9-856f-d40b3c2905b8"/>
  </ds:schemaRefs>
</ds:datastoreItem>
</file>

<file path=customXml/itemProps4.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2176</Words>
  <Characters>12406</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14553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China Telecom2</cp:lastModifiedBy>
  <cp:revision>4</cp:revision>
  <dcterms:created xsi:type="dcterms:W3CDTF">2025-04-10T06:47:00Z</dcterms:created>
  <dcterms:modified xsi:type="dcterms:W3CDTF">2025-04-10T10:07:00Z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0x010100276F7791015CBF40B45E368BEA90D9AB</vt:lpwstr>
  </property>
  <property fmtid="{D5CDD505-2E9C-101B-9397-08002B2CF9AE}" pid="3" name="_dlc_DocIdItemGuid">
    <vt:lpwstr>48888258-d83b-45d4-8132-ed19be9f773c</vt:lpwstr>
  </property>
  <property fmtid="{D5CDD505-2E9C-101B-9397-08002B2CF9AE}" pid="4" name="MediaServiceImageTags">
    <vt:lpwstr/>
  </property>
</Properties>
</file>