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A42F" w14:textId="306AC3B3" w:rsidR="00FB2541" w:rsidRPr="000571E7" w:rsidRDefault="00FB2541" w:rsidP="00FB2541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C29E6">
        <w:rPr>
          <w:b/>
          <w:noProof/>
          <w:sz w:val="24"/>
          <w:szCs w:val="28"/>
        </w:rPr>
        <w:t>3GPP TSG-RAN WG3 Meeting #12</w:t>
      </w:r>
      <w:r w:rsidR="00904014">
        <w:rPr>
          <w:b/>
          <w:noProof/>
          <w:sz w:val="24"/>
          <w:szCs w:val="28"/>
        </w:rPr>
        <w:t>5</w:t>
      </w:r>
      <w:r w:rsidRPr="002C29E6">
        <w:rPr>
          <w:b/>
          <w:i/>
          <w:noProof/>
          <w:sz w:val="24"/>
          <w:szCs w:val="28"/>
        </w:rPr>
        <w:tab/>
      </w:r>
      <w:r w:rsidRPr="000571E7">
        <w:rPr>
          <w:b/>
          <w:sz w:val="28"/>
          <w:szCs w:val="28"/>
        </w:rPr>
        <w:t>R3-</w:t>
      </w:r>
      <w:r w:rsidRPr="000571E7">
        <w:rPr>
          <w:b/>
          <w:noProof/>
          <w:sz w:val="28"/>
          <w:szCs w:val="28"/>
        </w:rPr>
        <w:t>24</w:t>
      </w:r>
      <w:r w:rsidR="00F56616" w:rsidRPr="000571E7">
        <w:rPr>
          <w:b/>
          <w:noProof/>
          <w:sz w:val="28"/>
          <w:szCs w:val="28"/>
        </w:rPr>
        <w:t>4</w:t>
      </w:r>
      <w:r w:rsidR="0043334E">
        <w:rPr>
          <w:b/>
          <w:noProof/>
          <w:sz w:val="28"/>
          <w:szCs w:val="28"/>
        </w:rPr>
        <w:t>745</w:t>
      </w:r>
    </w:p>
    <w:p w14:paraId="02748355" w14:textId="562B4ED7" w:rsidR="00FB2541" w:rsidRPr="00F56616" w:rsidRDefault="00904014" w:rsidP="00FB2541">
      <w:pPr>
        <w:jc w:val="left"/>
        <w:rPr>
          <w:b/>
          <w:bCs/>
          <w:noProof/>
          <w:sz w:val="24"/>
          <w:szCs w:val="24"/>
        </w:rPr>
      </w:pPr>
      <w:r w:rsidRPr="000571E7">
        <w:rPr>
          <w:b/>
          <w:bCs/>
          <w:noProof/>
          <w:sz w:val="24"/>
          <w:szCs w:val="24"/>
        </w:rPr>
        <w:t>Maastricht, The Netherlands</w:t>
      </w:r>
      <w:r w:rsidR="00FB2541" w:rsidRPr="000571E7">
        <w:rPr>
          <w:b/>
          <w:bCs/>
          <w:noProof/>
          <w:sz w:val="24"/>
          <w:szCs w:val="24"/>
        </w:rPr>
        <w:t xml:space="preserve">, </w:t>
      </w:r>
      <w:r w:rsidR="00964FE5" w:rsidRPr="000571E7">
        <w:rPr>
          <w:b/>
          <w:bCs/>
          <w:noProof/>
          <w:sz w:val="24"/>
          <w:szCs w:val="24"/>
        </w:rPr>
        <w:t>August</w:t>
      </w:r>
      <w:r w:rsidR="00FB2541" w:rsidRPr="000571E7">
        <w:rPr>
          <w:b/>
          <w:bCs/>
          <w:noProof/>
          <w:sz w:val="24"/>
          <w:szCs w:val="24"/>
        </w:rPr>
        <w:t xml:space="preserve"> </w:t>
      </w:r>
      <w:r w:rsidRPr="000571E7">
        <w:rPr>
          <w:b/>
          <w:bCs/>
          <w:noProof/>
          <w:sz w:val="24"/>
          <w:szCs w:val="24"/>
        </w:rPr>
        <w:t>19</w:t>
      </w:r>
      <w:r w:rsidR="00FB2541" w:rsidRPr="000571E7">
        <w:rPr>
          <w:b/>
          <w:bCs/>
          <w:noProof/>
          <w:sz w:val="24"/>
          <w:szCs w:val="24"/>
          <w:vertAlign w:val="superscript"/>
        </w:rPr>
        <w:t>th</w:t>
      </w:r>
      <w:r w:rsidR="00FB2541" w:rsidRPr="000571E7">
        <w:rPr>
          <w:b/>
          <w:bCs/>
          <w:noProof/>
          <w:sz w:val="24"/>
          <w:szCs w:val="24"/>
        </w:rPr>
        <w:t xml:space="preserve"> – 2</w:t>
      </w:r>
      <w:r w:rsidRPr="000571E7">
        <w:rPr>
          <w:b/>
          <w:bCs/>
          <w:noProof/>
          <w:sz w:val="24"/>
          <w:szCs w:val="24"/>
        </w:rPr>
        <w:t>3</w:t>
      </w:r>
      <w:r w:rsidRPr="000571E7">
        <w:rPr>
          <w:b/>
          <w:bCs/>
          <w:noProof/>
          <w:sz w:val="24"/>
          <w:szCs w:val="24"/>
          <w:vertAlign w:val="superscript"/>
        </w:rPr>
        <w:t>rd</w:t>
      </w:r>
      <w:r w:rsidRPr="000571E7">
        <w:rPr>
          <w:b/>
          <w:bCs/>
          <w:noProof/>
          <w:sz w:val="24"/>
          <w:szCs w:val="24"/>
        </w:rPr>
        <w:t xml:space="preserve"> </w:t>
      </w:r>
      <w:r w:rsidR="00FB2541" w:rsidRPr="000571E7">
        <w:rPr>
          <w:b/>
          <w:bCs/>
          <w:noProof/>
          <w:sz w:val="24"/>
          <w:szCs w:val="24"/>
        </w:rPr>
        <w:t>202</w:t>
      </w:r>
      <w:bookmarkEnd w:id="0"/>
      <w:r w:rsidR="00FB2541" w:rsidRPr="000571E7">
        <w:rPr>
          <w:b/>
          <w:bCs/>
          <w:noProof/>
          <w:sz w:val="24"/>
          <w:szCs w:val="24"/>
        </w:rPr>
        <w:t>4</w:t>
      </w:r>
    </w:p>
    <w:p w14:paraId="7F3189AB" w14:textId="77777777" w:rsidR="0079791B" w:rsidRPr="00F56616" w:rsidRDefault="0079791B" w:rsidP="004B512B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</w:rPr>
      </w:pPr>
    </w:p>
    <w:p w14:paraId="2A7B743C" w14:textId="7F0EA80F" w:rsidR="0079791B" w:rsidRPr="00F56616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Agenda Item:</w:t>
      </w:r>
      <w:r w:rsidRPr="00F56616">
        <w:rPr>
          <w:rFonts w:asciiTheme="minorHAnsi" w:hAnsiTheme="minorHAnsi" w:cstheme="minorHAnsi"/>
          <w:szCs w:val="24"/>
        </w:rPr>
        <w:tab/>
      </w:r>
      <w:r w:rsidR="009A2E61" w:rsidRPr="00F56616">
        <w:rPr>
          <w:rFonts w:asciiTheme="minorHAnsi" w:hAnsiTheme="minorHAnsi" w:cstheme="minorHAnsi"/>
          <w:szCs w:val="24"/>
        </w:rPr>
        <w:t>12.2</w:t>
      </w:r>
    </w:p>
    <w:p w14:paraId="5D26F93D" w14:textId="67119965" w:rsidR="0079791B" w:rsidRPr="00F56616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Source:</w:t>
      </w:r>
      <w:r w:rsidRPr="00F56616">
        <w:rPr>
          <w:rFonts w:asciiTheme="minorHAnsi" w:hAnsiTheme="minorHAnsi" w:cstheme="minorHAnsi"/>
          <w:szCs w:val="24"/>
        </w:rPr>
        <w:tab/>
        <w:t>Ericsson</w:t>
      </w:r>
    </w:p>
    <w:p w14:paraId="3B347207" w14:textId="6722AEA0" w:rsidR="0079791B" w:rsidRPr="002C29E6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F56616">
        <w:rPr>
          <w:rFonts w:asciiTheme="minorHAnsi" w:hAnsiTheme="minorHAnsi" w:cstheme="minorHAnsi"/>
          <w:szCs w:val="24"/>
        </w:rPr>
        <w:t>Title:</w:t>
      </w:r>
      <w:r w:rsidRPr="00F56616">
        <w:rPr>
          <w:rFonts w:asciiTheme="minorHAnsi" w:hAnsiTheme="minorHAnsi" w:cstheme="minorHAnsi"/>
          <w:szCs w:val="24"/>
        </w:rPr>
        <w:tab/>
      </w:r>
      <w:r w:rsidR="00C87933" w:rsidRPr="00F56616">
        <w:rPr>
          <w:rFonts w:asciiTheme="minorHAnsi" w:hAnsiTheme="minorHAnsi" w:cstheme="minorHAnsi"/>
          <w:szCs w:val="24"/>
        </w:rPr>
        <w:t>(</w:t>
      </w:r>
      <w:r w:rsidR="0043334E">
        <w:rPr>
          <w:rFonts w:asciiTheme="minorHAnsi" w:hAnsiTheme="minorHAnsi" w:cstheme="minorHAnsi"/>
          <w:szCs w:val="24"/>
        </w:rPr>
        <w:t>TP</w:t>
      </w:r>
      <w:r w:rsidR="00C87933" w:rsidRPr="00F56616">
        <w:rPr>
          <w:rFonts w:asciiTheme="minorHAnsi" w:hAnsiTheme="minorHAnsi" w:cstheme="minorHAnsi"/>
          <w:szCs w:val="24"/>
        </w:rPr>
        <w:t xml:space="preserve"> for TR 38.799): </w:t>
      </w:r>
      <w:r w:rsidR="005C4C39" w:rsidRPr="005C4C39">
        <w:rPr>
          <w:rFonts w:asciiTheme="minorHAnsi" w:hAnsiTheme="minorHAnsi" w:cstheme="minorHAnsi"/>
          <w:szCs w:val="24"/>
        </w:rPr>
        <w:t>Agreements and SI conclusions for WAB</w:t>
      </w:r>
    </w:p>
    <w:p w14:paraId="66073A5A" w14:textId="542B69CC" w:rsidR="0079791B" w:rsidRPr="002C29E6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2C29E6">
        <w:rPr>
          <w:rFonts w:asciiTheme="minorHAnsi" w:hAnsiTheme="minorHAnsi" w:cstheme="minorHAnsi"/>
          <w:szCs w:val="24"/>
        </w:rPr>
        <w:t>Document for:</w:t>
      </w:r>
      <w:r w:rsidRPr="002C29E6">
        <w:rPr>
          <w:rFonts w:asciiTheme="minorHAnsi" w:hAnsiTheme="minorHAnsi" w:cstheme="minorHAnsi"/>
          <w:szCs w:val="24"/>
        </w:rPr>
        <w:tab/>
        <w:t>Agreement</w:t>
      </w:r>
    </w:p>
    <w:p w14:paraId="472FA387" w14:textId="77777777" w:rsidR="0052115C" w:rsidRPr="002C29E6" w:rsidRDefault="0052115C" w:rsidP="00222F95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6576BD3F" w14:textId="35C8A93F" w:rsidR="00F47FD4" w:rsidRPr="002C29E6" w:rsidRDefault="005C4C39" w:rsidP="004B512B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TP</w:t>
      </w:r>
      <w:r w:rsidR="00F47FD4" w:rsidRPr="002C29E6">
        <w:rPr>
          <w:rFonts w:asciiTheme="minorHAnsi" w:hAnsiTheme="minorHAnsi" w:cstheme="minorHAnsi"/>
          <w:sz w:val="40"/>
        </w:rPr>
        <w:t xml:space="preserve"> for TR 38.</w:t>
      </w:r>
      <w:r w:rsidR="00971756" w:rsidRPr="002C29E6">
        <w:rPr>
          <w:rFonts w:asciiTheme="minorHAnsi" w:hAnsiTheme="minorHAnsi" w:cstheme="minorHAnsi"/>
          <w:sz w:val="40"/>
        </w:rPr>
        <w:t>799</w:t>
      </w:r>
    </w:p>
    <w:p w14:paraId="542BF185" w14:textId="77777777" w:rsidR="00B96F10" w:rsidRPr="002C29E6" w:rsidRDefault="00B96F10" w:rsidP="004B512B">
      <w:pPr>
        <w:jc w:val="left"/>
      </w:pPr>
    </w:p>
    <w:p w14:paraId="72F1C892" w14:textId="707EF9E7" w:rsidR="00B96F10" w:rsidRDefault="00B96F10" w:rsidP="00E66350">
      <w:pPr>
        <w:jc w:val="center"/>
        <w:rPr>
          <w:rFonts w:ascii="Times New Roman" w:hAnsi="Times New Roman"/>
        </w:rPr>
      </w:pPr>
      <w:r w:rsidRPr="002C29E6">
        <w:rPr>
          <w:rFonts w:ascii="Times New Roman" w:hAnsi="Times New Roman"/>
          <w:highlight w:val="yellow"/>
        </w:rPr>
        <w:t>-------------------------------------------Start of changes-------------------------------------------</w:t>
      </w:r>
    </w:p>
    <w:p w14:paraId="50B4F916" w14:textId="77777777" w:rsidR="00A64CE1" w:rsidRDefault="00A64CE1" w:rsidP="00E66350">
      <w:pPr>
        <w:jc w:val="center"/>
        <w:rPr>
          <w:rFonts w:ascii="Times New Roman" w:hAnsi="Times New Roman"/>
        </w:rPr>
      </w:pPr>
    </w:p>
    <w:p w14:paraId="36755360" w14:textId="77777777" w:rsidR="00A64CE1" w:rsidRPr="00A64CE1" w:rsidRDefault="00A64CE1" w:rsidP="00A64CE1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 w:after="180"/>
        <w:jc w:val="left"/>
        <w:textAlignment w:val="auto"/>
        <w:outlineLvl w:val="0"/>
        <w:rPr>
          <w:rFonts w:eastAsia="Yu Mincho"/>
          <w:sz w:val="36"/>
          <w:lang w:eastAsia="ja-JP"/>
        </w:rPr>
      </w:pPr>
      <w:bookmarkStart w:id="1" w:name="_Toc172715176"/>
      <w:r w:rsidRPr="00A64CE1">
        <w:rPr>
          <w:rFonts w:eastAsia="Yu Mincho"/>
          <w:sz w:val="36"/>
          <w:lang w:eastAsia="en-US"/>
        </w:rPr>
        <w:t>4</w:t>
      </w:r>
      <w:r w:rsidRPr="00A64CE1">
        <w:rPr>
          <w:rFonts w:eastAsia="Yu Mincho"/>
          <w:sz w:val="36"/>
          <w:lang w:eastAsia="en-US"/>
        </w:rPr>
        <w:tab/>
      </w:r>
      <w:r w:rsidRPr="00A64CE1">
        <w:rPr>
          <w:rFonts w:eastAsia="Yu Mincho"/>
          <w:sz w:val="36"/>
          <w:lang w:eastAsia="ja-JP"/>
        </w:rPr>
        <w:t>Wireless Access Backhaul (WAB)</w:t>
      </w:r>
      <w:bookmarkEnd w:id="1"/>
    </w:p>
    <w:p w14:paraId="4E0C5CAC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2" w:name="_Toc172715177"/>
      <w:r w:rsidRPr="00A64CE1">
        <w:rPr>
          <w:rFonts w:eastAsia="Yu Mincho"/>
          <w:sz w:val="32"/>
          <w:lang w:eastAsia="en-US"/>
        </w:rPr>
        <w:t>4.1</w:t>
      </w:r>
      <w:r w:rsidRPr="00A64CE1">
        <w:rPr>
          <w:rFonts w:eastAsia="Yu Mincho"/>
          <w:sz w:val="32"/>
          <w:lang w:eastAsia="en-US"/>
        </w:rPr>
        <w:tab/>
        <w:t>General</w:t>
      </w:r>
      <w:bookmarkEnd w:id="2"/>
    </w:p>
    <w:p w14:paraId="4B4C014F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eastAsia="ko-KR"/>
        </w:rPr>
      </w:pPr>
      <w:r w:rsidRPr="00A64CE1">
        <w:rPr>
          <w:rFonts w:ascii="Times New Roman" w:eastAsia="Yu Mincho" w:hAnsi="Times New Roman"/>
          <w:lang w:eastAsia="en-US"/>
        </w:rPr>
        <w:t>The study is based on the following requirements:</w:t>
      </w:r>
    </w:p>
    <w:p w14:paraId="3DDB10D6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WAB-node includes a gNB component (WAB-gNB) and an MT component (WAB-MT).</w:t>
      </w:r>
    </w:p>
    <w:p w14:paraId="1821B31E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 xml:space="preserve">The WAB-gNB is based on the gNB functionality specified in TS 38.300 [x] and TS 38.401 [y]. </w:t>
      </w:r>
    </w:p>
    <w:p w14:paraId="5FE1436A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CU-DU split of the WAB-gNB is not considered in this study.</w:t>
      </w:r>
    </w:p>
    <w:p w14:paraId="5FE41837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WAB-MT supports at least a subset of UE functionalities.</w:t>
      </w:r>
    </w:p>
    <w:p w14:paraId="4C81E699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NR Uu is used for the radio link between WAB-gNB and the served UEs.</w:t>
      </w:r>
    </w:p>
    <w:p w14:paraId="2E7855A6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NR Uu radio link between the WAB-gNB and the served UEs does not use NTN.</w:t>
      </w:r>
    </w:p>
    <w:p w14:paraId="597A8184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study focuses on NR-Uu backhaul.</w:t>
      </w:r>
    </w:p>
    <w:p w14:paraId="4BC79858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In-band scenario for access and backhaul is not precluded to be studied.</w:t>
      </w:r>
    </w:p>
    <w:p w14:paraId="432C3751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study precludes the scenario where the access and the backhaul are in-band while the backhaul uses NTN.</w:t>
      </w:r>
    </w:p>
    <w:p w14:paraId="125305FB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study focuses on the use of WAB-MT´s PDU session via NR Uu as backhaul of WAB-gNB. Other options for the backhaul (including non-3GPP radio technology) are not precluded but are not a part of the study.</w:t>
      </w:r>
    </w:p>
    <w:p w14:paraId="161922B6" w14:textId="77777777" w:rsidR="00A64CE1" w:rsidRPr="00A64CE1" w:rsidRDefault="00A64CE1" w:rsidP="00A64CE1">
      <w:pPr>
        <w:spacing w:after="180"/>
        <w:ind w:left="284"/>
        <w:jc w:val="left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A WAB-gNB cannot serve WAB-MT(s).</w:t>
      </w:r>
    </w:p>
    <w:p w14:paraId="5D556041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study includes a scenario where the WAB-gNB and the WAB-MT connect to the same PLMN or to different PLMNs.</w:t>
      </w:r>
    </w:p>
    <w:p w14:paraId="2F5A8A09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WAB-MT may connect to a public PLMN or an SNPN.</w:t>
      </w:r>
    </w:p>
    <w:p w14:paraId="3F6E4EBD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 xml:space="preserve">The WAB-gNB may connect to a public PLMN or an SNPN. </w:t>
      </w:r>
    </w:p>
    <w:p w14:paraId="05CF8FD7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Legacy UEs can connect to the WAB-gNB. There are no WAB-specific enhancements for UEs that connect to the WAB-gNB.</w:t>
      </w:r>
    </w:p>
    <w:p w14:paraId="06CDE328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3" w:name="_Toc172715178"/>
      <w:r w:rsidRPr="00A64CE1">
        <w:rPr>
          <w:rFonts w:eastAsia="Yu Mincho"/>
          <w:sz w:val="32"/>
          <w:lang w:eastAsia="en-US"/>
        </w:rPr>
        <w:lastRenderedPageBreak/>
        <w:t>4.2</w:t>
      </w:r>
      <w:r w:rsidRPr="00A64CE1">
        <w:rPr>
          <w:rFonts w:eastAsia="Yu Mincho"/>
          <w:sz w:val="32"/>
          <w:lang w:eastAsia="en-US"/>
        </w:rPr>
        <w:tab/>
        <w:t>WAB Architecture</w:t>
      </w:r>
      <w:bookmarkEnd w:id="3"/>
    </w:p>
    <w:p w14:paraId="239023EA" w14:textId="74D1D541" w:rsidR="00A64CE1" w:rsidRPr="00A64CE1" w:rsidDel="00A31187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4" w:author="Ericsson User" w:date="2024-08-21T17:57:00Z"/>
          <w:rFonts w:ascii="Times New Roman" w:eastAsia="Yu Mincho" w:hAnsi="Times New Roman"/>
          <w:color w:val="FF0000"/>
          <w:lang w:eastAsia="en-US"/>
        </w:rPr>
      </w:pPr>
      <w:del w:id="5" w:author="Ericsson User" w:date="2024-08-21T17:57:00Z">
        <w:r w:rsidRPr="00A64CE1" w:rsidDel="00A31187">
          <w:rPr>
            <w:rFonts w:ascii="Times New Roman" w:eastAsia="Yu Mincho" w:hAnsi="Times New Roman"/>
            <w:color w:val="FF0000"/>
            <w:lang w:eastAsia="en-US"/>
          </w:rPr>
          <w:delText>Editor Note: Architecture and protocol stack to support a gNB with MT function providing PDU session backhaul.</w:delText>
        </w:r>
      </w:del>
    </w:p>
    <w:p w14:paraId="6BBE8C31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  <w:lang w:eastAsia="ko-KR"/>
        </w:rPr>
      </w:pPr>
      <w:r w:rsidRPr="00A64CE1">
        <w:rPr>
          <w:rFonts w:ascii="Times New Roman" w:hAnsi="Times New Roman"/>
          <w:lang w:eastAsia="ko-KR"/>
        </w:rPr>
        <w:t>Figure 4.2-1 shows an example of WAB architecture for 5GS when the WAB-gNB’s NG traffic is transported via PDU session backhaul.</w:t>
      </w:r>
    </w:p>
    <w:p w14:paraId="081518E2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object w:dxaOrig="9660" w:dyaOrig="4440" w14:anchorId="58538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223.1pt" o:ole="">
            <v:imagedata r:id="rId13" o:title=""/>
          </v:shape>
          <o:OLEObject Type="Embed" ProgID="Visio.Drawing.15" ShapeID="_x0000_i1025" DrawAspect="Content" ObjectID="_1785792276" r:id="rId14"/>
        </w:object>
      </w:r>
    </w:p>
    <w:p w14:paraId="2C684AED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t>Figure 4.2-1: The WAB architecture example for 5GS when the WAB-gNB traffic is transported via PDU session backhaul</w:t>
      </w:r>
    </w:p>
    <w:p w14:paraId="380F421C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Malgun Gothic" w:hAnsi="Times New Roman"/>
          <w:lang w:eastAsia="ko-KR"/>
        </w:rPr>
        <w:t xml:space="preserve">The neighbour NG-RAN node can be a BH-RAN-node, or a surrounding NG-RAN node. </w:t>
      </w:r>
      <w:r w:rsidRPr="00A64CE1">
        <w:rPr>
          <w:rFonts w:ascii="Times New Roman" w:hAnsi="Times New Roman"/>
          <w:lang w:eastAsia="ko-KR"/>
        </w:rPr>
        <w:t>The WAB-gNB’s OAM traffic can also be transferred over the BH PDU session(s).</w:t>
      </w:r>
    </w:p>
    <w:p w14:paraId="3C68081C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ko-KR"/>
        </w:rPr>
        <w:t>Figure 4.2-2 shows an example of WAB architecture for 5GS when the WAB-gNB’s NG traffic is transported via non-3GPP backhaul:</w:t>
      </w:r>
    </w:p>
    <w:p w14:paraId="7E0BEF23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Malgun Gothic"/>
          <w:b/>
          <w:lang w:eastAsia="en-US"/>
        </w:rPr>
      </w:pPr>
      <w:r w:rsidRPr="00A64CE1">
        <w:rPr>
          <w:rFonts w:eastAsia="Yu Mincho"/>
          <w:b/>
          <w:lang w:eastAsia="en-US"/>
        </w:rPr>
        <w:object w:dxaOrig="10275" w:dyaOrig="4575" w14:anchorId="176E0CAC">
          <v:shape id="_x0000_i1026" type="#_x0000_t75" style="width:511.2pt;height:230.1pt" o:ole="">
            <v:imagedata r:id="rId15" o:title=""/>
          </v:shape>
          <o:OLEObject Type="Embed" ProgID="Visio.Drawing.15" ShapeID="_x0000_i1026" DrawAspect="Content" ObjectID="_1785792277" r:id="rId16"/>
        </w:object>
      </w:r>
    </w:p>
    <w:p w14:paraId="2AE2112B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ko-KR"/>
        </w:rPr>
      </w:pPr>
      <w:r w:rsidRPr="00A64CE1">
        <w:rPr>
          <w:rFonts w:eastAsia="Yu Mincho"/>
          <w:b/>
          <w:lang w:eastAsia="en-US"/>
        </w:rPr>
        <w:t>Figure 4.2-2: The WAB architecture example for 5GS when the WAB-gNB traffic is transported via non-3GPP backhaul</w:t>
      </w:r>
    </w:p>
    <w:p w14:paraId="3DB97769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ko-KR"/>
        </w:rPr>
        <w:t>Figure 4.2-3 shows protocol stack examples of NG Control plane and User plane transport for a UE connected to the network via a WAB-node.</w:t>
      </w:r>
    </w:p>
    <w:p w14:paraId="0F26DA5A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object w:dxaOrig="8445" w:dyaOrig="7590" w14:anchorId="73E8F2E1">
          <v:shape id="_x0000_i1027" type="#_x0000_t75" style="width:424.8pt;height:381.8pt" o:ole="">
            <v:imagedata r:id="rId17" o:title=""/>
          </v:shape>
          <o:OLEObject Type="Embed" ProgID="Visio.Drawing.15" ShapeID="_x0000_i1027" DrawAspect="Content" ObjectID="_1785792278" r:id="rId18"/>
        </w:object>
      </w:r>
    </w:p>
    <w:p w14:paraId="6093750D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t>Figure 4.2-3: Protocol stack examples of NG Control plane and User plane transport for a UE connected via WAB-node</w:t>
      </w:r>
    </w:p>
    <w:p w14:paraId="13FE6312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ko-KR"/>
        </w:rPr>
        <w:t>Figure 4.2-</w:t>
      </w:r>
      <w:r w:rsidRPr="00A64CE1">
        <w:rPr>
          <w:rFonts w:ascii="Times New Roman" w:eastAsia="SimSun" w:hAnsi="Times New Roman" w:hint="eastAsia"/>
          <w:lang w:val="en-US"/>
        </w:rPr>
        <w:t>4</w:t>
      </w:r>
      <w:r w:rsidRPr="00A64CE1">
        <w:rPr>
          <w:rFonts w:ascii="Times New Roman" w:eastAsia="Yu Mincho" w:hAnsi="Times New Roman"/>
          <w:lang w:eastAsia="ko-KR"/>
        </w:rPr>
        <w:t xml:space="preserve"> shows protocol stack examples of Xn Control plane and User plane transport for WAB-node.</w:t>
      </w:r>
    </w:p>
    <w:p w14:paraId="212B59DF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bCs/>
          <w:lang w:eastAsia="en-US"/>
        </w:rPr>
      </w:pPr>
      <w:r w:rsidRPr="00A64CE1">
        <w:rPr>
          <w:rFonts w:eastAsia="Yu Mincho"/>
          <w:b/>
          <w:lang w:eastAsia="en-US"/>
        </w:rPr>
        <w:object w:dxaOrig="8670" w:dyaOrig="7515" w14:anchorId="4ABA9E1E">
          <v:shape id="_x0000_i1028" type="#_x0000_t75" style="width:432.2pt;height:374.25pt" o:ole="">
            <v:imagedata r:id="rId19" o:title=""/>
          </v:shape>
          <o:OLEObject Type="Embed" ProgID="Visio.Drawing.15" ShapeID="_x0000_i1028" DrawAspect="Content" ObjectID="_1785792279" r:id="rId20"/>
        </w:object>
      </w:r>
    </w:p>
    <w:p w14:paraId="1723798F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t>Figure 4.2-</w:t>
      </w:r>
      <w:r w:rsidRPr="00A64CE1">
        <w:rPr>
          <w:rFonts w:eastAsia="SimSun" w:hint="eastAsia"/>
          <w:b/>
          <w:lang w:val="en-US"/>
        </w:rPr>
        <w:t>4</w:t>
      </w:r>
      <w:r w:rsidRPr="00A64CE1">
        <w:rPr>
          <w:rFonts w:eastAsia="Yu Mincho"/>
          <w:b/>
          <w:lang w:eastAsia="en-US"/>
        </w:rPr>
        <w:t xml:space="preserve">: Protocol stack examples of Xn Control plane and User plane transport </w:t>
      </w:r>
    </w:p>
    <w:p w14:paraId="46FB299B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hAnsi="Times New Roman"/>
          <w:lang w:eastAsia="ko-KR"/>
        </w:rPr>
        <w:t>Figure 4.2-</w:t>
      </w:r>
      <w:r w:rsidRPr="00A64CE1">
        <w:rPr>
          <w:rFonts w:ascii="Times New Roman" w:eastAsia="Yu Mincho" w:hAnsi="Times New Roman" w:hint="eastAsia"/>
          <w:lang w:val="en-US"/>
        </w:rPr>
        <w:t>5</w:t>
      </w:r>
      <w:r w:rsidRPr="00A64CE1">
        <w:rPr>
          <w:rFonts w:ascii="Times New Roman" w:hAnsi="Times New Roman"/>
          <w:lang w:eastAsia="ko-KR"/>
        </w:rPr>
        <w:t xml:space="preserve"> shows an example of WAB architecture for </w:t>
      </w:r>
      <w:r w:rsidRPr="00A64CE1">
        <w:rPr>
          <w:rFonts w:ascii="Times New Roman" w:eastAsia="Yu Mincho" w:hAnsi="Times New Roman" w:hint="eastAsia"/>
          <w:lang w:val="en-US"/>
        </w:rPr>
        <w:t xml:space="preserve">using </w:t>
      </w:r>
      <w:r w:rsidRPr="00A64CE1">
        <w:rPr>
          <w:rFonts w:ascii="Times New Roman" w:eastAsia="Yu Mincho" w:hAnsi="Times New Roman"/>
          <w:lang w:val="en-US"/>
        </w:rPr>
        <w:t>a L2TP tunnel gateway (LNS) for WAB-gNB’s traffic over the BH PDU session(s)</w:t>
      </w:r>
      <w:r w:rsidRPr="00A64CE1">
        <w:rPr>
          <w:rFonts w:ascii="Times New Roman" w:eastAsia="Yu Mincho" w:hAnsi="Times New Roman" w:hint="eastAsia"/>
          <w:lang w:val="en-US"/>
        </w:rPr>
        <w:t>.</w:t>
      </w:r>
    </w:p>
    <w:p w14:paraId="2C78042A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val="en-US"/>
        </w:rPr>
      </w:pPr>
      <w:r w:rsidRPr="00A64CE1">
        <w:rPr>
          <w:rFonts w:eastAsia="Yu Mincho"/>
          <w:b/>
          <w:lang w:eastAsia="en-US"/>
        </w:rPr>
        <w:object w:dxaOrig="10215" w:dyaOrig="5295" w14:anchorId="7450D2D1">
          <v:shape id="_x0000_i1029" type="#_x0000_t75" style="width:511.25pt;height:266.35pt" o:ole="">
            <v:imagedata r:id="rId21" o:title=""/>
            <o:lock v:ext="edit" aspectratio="f"/>
          </v:shape>
          <o:OLEObject Type="Embed" ProgID="Visio.Drawing.15" ShapeID="_x0000_i1029" DrawAspect="Content" ObjectID="_1785792280" r:id="rId22"/>
        </w:object>
      </w:r>
    </w:p>
    <w:p w14:paraId="13448578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eastAsia="en-US"/>
        </w:rPr>
      </w:pPr>
      <w:r w:rsidRPr="00A64CE1">
        <w:rPr>
          <w:rFonts w:eastAsia="Yu Mincho"/>
          <w:b/>
          <w:lang w:eastAsia="en-US"/>
        </w:rPr>
        <w:t>Figure 4.2-</w:t>
      </w:r>
      <w:r w:rsidRPr="00A64CE1">
        <w:rPr>
          <w:rFonts w:eastAsia="Yu Mincho" w:hint="eastAsia"/>
          <w:b/>
          <w:lang w:val="en-US"/>
        </w:rPr>
        <w:t>5</w:t>
      </w:r>
      <w:r w:rsidRPr="00A64CE1">
        <w:rPr>
          <w:rFonts w:eastAsia="Yu Mincho"/>
          <w:b/>
          <w:lang w:eastAsia="en-US"/>
        </w:rPr>
        <w:t xml:space="preserve">: The WAB architecture example for 5GS </w:t>
      </w:r>
      <w:r w:rsidRPr="00A64CE1">
        <w:rPr>
          <w:rFonts w:eastAsia="Yu Mincho" w:hint="eastAsia"/>
          <w:b/>
          <w:lang w:val="en-US"/>
        </w:rPr>
        <w:t xml:space="preserve">using </w:t>
      </w:r>
      <w:r w:rsidRPr="00A64CE1">
        <w:rPr>
          <w:rFonts w:eastAsia="Yu Mincho"/>
          <w:b/>
          <w:lang w:val="en-US"/>
        </w:rPr>
        <w:t>L2TP gateway to convey the WA</w:t>
      </w:r>
      <w:r w:rsidRPr="00A64CE1">
        <w:rPr>
          <w:rFonts w:eastAsia="Yu Mincho" w:hint="eastAsia"/>
          <w:b/>
          <w:lang w:val="en-US"/>
        </w:rPr>
        <w:t>B</w:t>
      </w:r>
      <w:r w:rsidRPr="00A64CE1">
        <w:rPr>
          <w:rFonts w:eastAsia="Yu Mincho"/>
          <w:b/>
          <w:lang w:val="en-US"/>
        </w:rPr>
        <w:t xml:space="preserve">-gNB’s traffic </w:t>
      </w:r>
      <w:r w:rsidRPr="00A64CE1">
        <w:rPr>
          <w:rFonts w:eastAsia="Yu Mincho"/>
          <w:b/>
          <w:lang w:eastAsia="en-US"/>
        </w:rPr>
        <w:t>over the BH PDU session(s)</w:t>
      </w:r>
    </w:p>
    <w:p w14:paraId="46C107A3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A64CE1">
        <w:rPr>
          <w:rFonts w:ascii="Times New Roman" w:eastAsia="Yu Mincho" w:hAnsi="Times New Roman"/>
          <w:lang w:eastAsia="ko-KR"/>
        </w:rPr>
        <w:t>Figure 4.2-</w:t>
      </w:r>
      <w:r w:rsidRPr="00A64CE1">
        <w:rPr>
          <w:rFonts w:ascii="Times New Roman" w:eastAsia="SimSun" w:hAnsi="Times New Roman" w:hint="eastAsia"/>
          <w:lang w:val="en-US"/>
        </w:rPr>
        <w:t>6</w:t>
      </w:r>
      <w:r w:rsidRPr="00A64CE1">
        <w:rPr>
          <w:rFonts w:ascii="Times New Roman" w:eastAsia="Yu Mincho" w:hAnsi="Times New Roman"/>
          <w:lang w:eastAsia="ko-KR"/>
        </w:rPr>
        <w:t xml:space="preserve"> shows protocol stack examples for NG Control plane and User plane transport using a L2TP tunnel.</w:t>
      </w:r>
    </w:p>
    <w:p w14:paraId="764ED725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  <w:lang w:val="en-US"/>
        </w:rPr>
      </w:pPr>
      <w:r w:rsidRPr="00A64CE1">
        <w:rPr>
          <w:rFonts w:eastAsia="Yu Mincho"/>
          <w:b/>
          <w:lang w:val="en-US"/>
        </w:rPr>
        <w:object w:dxaOrig="9660" w:dyaOrig="9180" w14:anchorId="5BB487AC">
          <v:shape id="_x0000_i1030" type="#_x0000_t75" style="width:481.55pt;height:461.3pt" o:ole="">
            <v:imagedata r:id="rId23" o:title=""/>
            <o:lock v:ext="edit" aspectratio="f"/>
          </v:shape>
          <o:OLEObject Type="Embed" ProgID="Visio.Drawing.15" ShapeID="_x0000_i1030" DrawAspect="Content" ObjectID="_1785792281" r:id="rId24"/>
        </w:object>
      </w:r>
    </w:p>
    <w:p w14:paraId="49A0ABF7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  <w:lang w:val="en-US"/>
        </w:rPr>
      </w:pPr>
      <w:r w:rsidRPr="00A64CE1">
        <w:rPr>
          <w:rFonts w:eastAsia="Yu Mincho"/>
          <w:b/>
          <w:lang w:eastAsia="en-US"/>
        </w:rPr>
        <w:t>Figure 4.2-</w:t>
      </w:r>
      <w:r w:rsidRPr="00A64CE1">
        <w:rPr>
          <w:rFonts w:eastAsia="Yu Mincho" w:hint="eastAsia"/>
          <w:b/>
          <w:lang w:val="en-US"/>
        </w:rPr>
        <w:t>6</w:t>
      </w:r>
      <w:r w:rsidRPr="00A64CE1">
        <w:rPr>
          <w:rFonts w:eastAsia="Yu Mincho"/>
          <w:b/>
          <w:lang w:eastAsia="en-US"/>
        </w:rPr>
        <w:t xml:space="preserve">: The </w:t>
      </w:r>
      <w:r w:rsidRPr="00A64CE1">
        <w:rPr>
          <w:rFonts w:eastAsia="Yu Mincho" w:hint="eastAsia"/>
          <w:b/>
          <w:lang w:val="en-US"/>
        </w:rPr>
        <w:t>protocol stack</w:t>
      </w:r>
      <w:r w:rsidRPr="00A64CE1">
        <w:rPr>
          <w:rFonts w:eastAsia="Yu Mincho"/>
          <w:b/>
          <w:lang w:eastAsia="en-US"/>
        </w:rPr>
        <w:t xml:space="preserve"> </w:t>
      </w:r>
      <w:r w:rsidRPr="00A64CE1">
        <w:rPr>
          <w:rFonts w:eastAsia="Yu Mincho" w:hint="eastAsia"/>
          <w:b/>
          <w:lang w:val="en-US"/>
        </w:rPr>
        <w:t>for NG-U</w:t>
      </w:r>
      <w:r w:rsidRPr="00A64CE1">
        <w:rPr>
          <w:rFonts w:eastAsia="Malgun Gothic"/>
          <w:b/>
          <w:lang w:eastAsia="ko-KR"/>
        </w:rPr>
        <w:t xml:space="preserve"> and </w:t>
      </w:r>
      <w:r w:rsidRPr="00A64CE1">
        <w:rPr>
          <w:rFonts w:eastAsia="Yu Mincho" w:hint="eastAsia"/>
          <w:b/>
          <w:lang w:val="en-US"/>
        </w:rPr>
        <w:t>NG-C</w:t>
      </w:r>
      <w:r w:rsidRPr="00A64CE1">
        <w:rPr>
          <w:rFonts w:eastAsia="Malgun Gothic"/>
          <w:b/>
          <w:lang w:eastAsia="ko-KR"/>
        </w:rPr>
        <w:t xml:space="preserve"> transport</w:t>
      </w:r>
      <w:r w:rsidRPr="00A64CE1">
        <w:rPr>
          <w:rFonts w:eastAsia="Yu Mincho" w:hint="eastAsia"/>
          <w:b/>
          <w:lang w:val="en-US"/>
        </w:rPr>
        <w:t xml:space="preserve"> using L2TP tunnel</w:t>
      </w:r>
      <w:r w:rsidRPr="00A64CE1">
        <w:rPr>
          <w:rFonts w:eastAsia="Yu Mincho"/>
          <w:b/>
          <w:lang w:val="en-US"/>
        </w:rPr>
        <w:t xml:space="preserve"> over BH PDU session(s)</w:t>
      </w:r>
    </w:p>
    <w:p w14:paraId="33F1F095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ko-KR"/>
        </w:rPr>
        <w:t>The solutions using L2TP shown in Figures 4.2-</w:t>
      </w:r>
      <w:r w:rsidRPr="00A64CE1">
        <w:rPr>
          <w:rFonts w:ascii="Times New Roman" w:eastAsia="SimSun" w:hAnsi="Times New Roman" w:hint="eastAsia"/>
          <w:lang w:val="en-US"/>
        </w:rPr>
        <w:t>5</w:t>
      </w:r>
      <w:r w:rsidRPr="00A64CE1">
        <w:rPr>
          <w:rFonts w:ascii="Times New Roman" w:eastAsia="Yu Mincho" w:hAnsi="Times New Roman"/>
          <w:lang w:eastAsia="ko-KR"/>
        </w:rPr>
        <w:t xml:space="preserve"> and 4.2-</w:t>
      </w:r>
      <w:r w:rsidRPr="00A64CE1">
        <w:rPr>
          <w:rFonts w:ascii="Times New Roman" w:eastAsia="SimSun" w:hAnsi="Times New Roman" w:hint="eastAsia"/>
          <w:lang w:val="en-US"/>
        </w:rPr>
        <w:t>6</w:t>
      </w:r>
      <w:r w:rsidRPr="00A64CE1">
        <w:rPr>
          <w:rFonts w:ascii="Times New Roman" w:eastAsia="Yu Mincho" w:hAnsi="Times New Roman"/>
          <w:lang w:eastAsia="ko-KR"/>
        </w:rPr>
        <w:t xml:space="preserve"> do not guarantee inter-vendor interoperability since support of L2TP is not mandated for NG and Xn. Therefore, these solutions are out-of-scope of this study.</w:t>
      </w:r>
    </w:p>
    <w:p w14:paraId="63A75367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6" w:name="_Toc172715179"/>
      <w:r w:rsidRPr="00A64CE1">
        <w:rPr>
          <w:rFonts w:eastAsia="Yu Mincho"/>
          <w:sz w:val="32"/>
          <w:lang w:eastAsia="en-US"/>
        </w:rPr>
        <w:t>4.3</w:t>
      </w:r>
      <w:r w:rsidRPr="00A64CE1">
        <w:rPr>
          <w:rFonts w:eastAsia="Yu Mincho"/>
          <w:sz w:val="32"/>
          <w:lang w:eastAsia="en-US"/>
        </w:rPr>
        <w:tab/>
        <w:t>Operational aspects</w:t>
      </w:r>
      <w:bookmarkEnd w:id="6"/>
    </w:p>
    <w:p w14:paraId="25377701" w14:textId="6BF3A2D0" w:rsidR="00A64CE1" w:rsidRPr="00A64CE1" w:rsidDel="00A31187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7" w:author="Ericsson User" w:date="2024-08-21T17:58:00Z"/>
          <w:rFonts w:ascii="Times New Roman" w:eastAsia="Yu Mincho" w:hAnsi="Times New Roman"/>
          <w:color w:val="FF0000"/>
          <w:lang w:eastAsia="en-US"/>
        </w:rPr>
      </w:pPr>
      <w:del w:id="8" w:author="Ericsson User" w:date="2024-08-21T17:58:00Z">
        <w:r w:rsidRPr="00A64CE1" w:rsidDel="00A31187">
          <w:rPr>
            <w:rFonts w:ascii="Times New Roman" w:eastAsia="Yu Mincho" w:hAnsi="Times New Roman"/>
            <w:color w:val="FF0000"/>
            <w:lang w:eastAsia="en-US"/>
          </w:rPr>
          <w:delText xml:space="preserve">Editor Note: </w:delText>
        </w:r>
      </w:del>
    </w:p>
    <w:p w14:paraId="5BDD1A02" w14:textId="617866A2" w:rsidR="00A64CE1" w:rsidRPr="00A64CE1" w:rsidDel="00A31187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9" w:author="Ericsson User" w:date="2024-08-21T17:58:00Z"/>
          <w:rFonts w:ascii="Times New Roman" w:eastAsia="Yu Mincho" w:hAnsi="Times New Roman"/>
          <w:color w:val="FF0000"/>
          <w:lang w:eastAsia="en-US"/>
        </w:rPr>
      </w:pPr>
      <w:del w:id="10" w:author="Ericsson User" w:date="2024-08-21T17:58:00Z">
        <w:r w:rsidRPr="00A64CE1" w:rsidDel="00A31187">
          <w:rPr>
            <w:rFonts w:ascii="Times New Roman" w:eastAsia="Yu Mincho" w:hAnsi="Times New Roman"/>
            <w:color w:val="FF0000"/>
            <w:lang w:eastAsia="en-US"/>
          </w:rPr>
          <w:delText>- Impact of WAB mobility within an existing RAN (e.g., inter-gNB neighbour relations).</w:delText>
        </w:r>
      </w:del>
    </w:p>
    <w:p w14:paraId="4C3BA4DA" w14:textId="00EC1A73" w:rsidR="00A64CE1" w:rsidRPr="00A64CE1" w:rsidDel="00A31187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11" w:author="Ericsson User" w:date="2024-08-21T17:58:00Z"/>
          <w:rFonts w:ascii="Times New Roman" w:eastAsia="Yu Mincho" w:hAnsi="Times New Roman"/>
          <w:color w:val="FF0000"/>
          <w:lang w:eastAsia="en-US"/>
        </w:rPr>
      </w:pPr>
      <w:del w:id="12" w:author="Ericsson User" w:date="2024-08-21T17:58:00Z">
        <w:r w:rsidRPr="00A64CE1" w:rsidDel="00A31187">
          <w:rPr>
            <w:rFonts w:ascii="Times New Roman" w:eastAsia="Yu Mincho" w:hAnsi="Times New Roman"/>
            <w:color w:val="FF0000"/>
            <w:lang w:eastAsia="en-US"/>
          </w:rPr>
          <w:delText>- Inter-gNB- and gNB-to-CN signalling to address the support of WAB.</w:delText>
        </w:r>
      </w:del>
    </w:p>
    <w:p w14:paraId="27302F24" w14:textId="33D3F3F8" w:rsidR="00A64CE1" w:rsidRPr="00A64CE1" w:rsidRDefault="00A64CE1" w:rsidP="00A64CE1">
      <w:pPr>
        <w:keepNext/>
        <w:keepLines/>
        <w:spacing w:before="120" w:after="180"/>
        <w:ind w:left="1134" w:hanging="1134"/>
        <w:jc w:val="left"/>
        <w:textAlignment w:val="auto"/>
        <w:outlineLvl w:val="2"/>
        <w:rPr>
          <w:sz w:val="28"/>
        </w:rPr>
      </w:pPr>
      <w:r w:rsidRPr="00A64CE1">
        <w:rPr>
          <w:sz w:val="28"/>
          <w:lang w:eastAsia="ja-JP"/>
        </w:rPr>
        <w:t>4.3.1</w:t>
      </w:r>
      <w:r w:rsidRPr="00A64CE1">
        <w:rPr>
          <w:sz w:val="28"/>
          <w:lang w:eastAsia="ja-JP"/>
        </w:rPr>
        <w:tab/>
      </w:r>
      <w:r w:rsidRPr="00A64CE1">
        <w:rPr>
          <w:rFonts w:hint="eastAsia"/>
          <w:sz w:val="28"/>
        </w:rPr>
        <w:t>WAB-node</w:t>
      </w:r>
      <w:r w:rsidRPr="00A64CE1">
        <w:rPr>
          <w:sz w:val="28"/>
        </w:rPr>
        <w:t xml:space="preserve"> </w:t>
      </w:r>
      <w:del w:id="13" w:author="Ericsson User" w:date="2024-08-21T17:58:00Z">
        <w:r w:rsidRPr="00A64CE1" w:rsidDel="00A31187">
          <w:rPr>
            <w:sz w:val="28"/>
          </w:rPr>
          <w:delText>I</w:delText>
        </w:r>
      </w:del>
      <w:ins w:id="14" w:author="Ericsson User" w:date="2024-08-21T17:58:00Z">
        <w:r w:rsidR="00A31187">
          <w:rPr>
            <w:sz w:val="28"/>
          </w:rPr>
          <w:t>i</w:t>
        </w:r>
      </w:ins>
      <w:r w:rsidRPr="00A64CE1">
        <w:rPr>
          <w:sz w:val="28"/>
        </w:rPr>
        <w:t>ntegration procedure</w:t>
      </w:r>
    </w:p>
    <w:p w14:paraId="7E8D39C9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</w:rPr>
      </w:pPr>
      <w:r w:rsidRPr="00A64CE1">
        <w:rPr>
          <w:rFonts w:eastAsia="Yu Mincho"/>
          <w:b/>
          <w:lang w:eastAsia="en-US"/>
        </w:rPr>
        <w:object w:dxaOrig="10020" w:dyaOrig="3225" w14:anchorId="37C5B31E">
          <v:shape id="_x0000_i1031" type="#_x0000_t75" style="width:7in;height:158.2pt" o:ole="">
            <v:imagedata r:id="rId25" o:title=""/>
          </v:shape>
          <o:OLEObject Type="Embed" ProgID="Mscgen.Chart" ShapeID="_x0000_i1031" DrawAspect="Content" ObjectID="_1785792282" r:id="rId26"/>
        </w:object>
      </w:r>
    </w:p>
    <w:p w14:paraId="0AEEDFB0" w14:textId="77777777" w:rsidR="00A64CE1" w:rsidRPr="00A64CE1" w:rsidRDefault="00A64CE1" w:rsidP="00A64CE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</w:rPr>
      </w:pPr>
      <w:r w:rsidRPr="00A64CE1">
        <w:rPr>
          <w:rFonts w:eastAsia="Yu Mincho" w:hint="eastAsia"/>
          <w:b/>
        </w:rPr>
        <w:t>F</w:t>
      </w:r>
      <w:r w:rsidRPr="00A64CE1">
        <w:rPr>
          <w:rFonts w:eastAsia="Yu Mincho"/>
          <w:b/>
        </w:rPr>
        <w:t>igure 4.3.1-1 WAB-node</w:t>
      </w:r>
      <w:r w:rsidRPr="00A64CE1">
        <w:rPr>
          <w:rFonts w:eastAsia="Yu Mincho" w:hint="eastAsia"/>
          <w:b/>
        </w:rPr>
        <w:t xml:space="preserve"> </w:t>
      </w:r>
      <w:r w:rsidRPr="00A64CE1">
        <w:rPr>
          <w:rFonts w:eastAsia="Yu Mincho"/>
          <w:b/>
        </w:rPr>
        <w:t>integration procedure</w:t>
      </w:r>
    </w:p>
    <w:p w14:paraId="09082C98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b/>
          <w:bCs/>
          <w:lang w:eastAsia="en-US"/>
        </w:rPr>
        <w:t>Phase 1: WAB-MT setup.</w:t>
      </w:r>
      <w:r w:rsidRPr="00A64CE1">
        <w:rPr>
          <w:rFonts w:ascii="Times New Roman" w:eastAsia="Yu Mincho" w:hAnsi="Times New Roman"/>
          <w:lang w:eastAsia="en-US"/>
        </w:rPr>
        <w:t xml:space="preserve"> The WAB-MT of a WAB-node connects to the network in the same way as a UE by performing RRC connection setup procedure with the BH-</w:t>
      </w:r>
      <w:r w:rsidRPr="00A64CE1">
        <w:rPr>
          <w:rFonts w:ascii="Times New Roman" w:eastAsia="Yu Mincho" w:hAnsi="Times New Roman"/>
        </w:rPr>
        <w:t>RAN-node. The WAB-MT then performs</w:t>
      </w:r>
      <w:r w:rsidRPr="00A64CE1">
        <w:rPr>
          <w:rFonts w:ascii="Times New Roman" w:eastAsia="Yu Mincho" w:hAnsi="Times New Roman"/>
          <w:lang w:eastAsia="en-US"/>
        </w:rPr>
        <w:t>, authorization and authentication with the BH-5GC. After the WAB-MT is authorized, the WAB-MT can establish one or more PDU sessions for backhauling.</w:t>
      </w:r>
    </w:p>
    <w:p w14:paraId="19A38BE7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b/>
          <w:bCs/>
        </w:rPr>
      </w:pPr>
      <w:r w:rsidRPr="00A64CE1">
        <w:rPr>
          <w:rFonts w:ascii="Times New Roman" w:eastAsia="Yu Mincho" w:hAnsi="Times New Roman" w:hint="eastAsia"/>
          <w:b/>
          <w:bCs/>
        </w:rPr>
        <w:t>P</w:t>
      </w:r>
      <w:r w:rsidRPr="00A64CE1">
        <w:rPr>
          <w:rFonts w:ascii="Times New Roman" w:eastAsia="Yu Mincho" w:hAnsi="Times New Roman"/>
          <w:b/>
          <w:bCs/>
        </w:rPr>
        <w:t xml:space="preserve">hase 2: WAB-gNB setup. </w:t>
      </w:r>
      <w:r w:rsidRPr="00A64CE1">
        <w:rPr>
          <w:rFonts w:ascii="Times New Roman" w:eastAsia="Yu Mincho" w:hAnsi="Times New Roman"/>
          <w:bCs/>
        </w:rPr>
        <w:t>This phase includes the following 3 sub-phases:</w:t>
      </w:r>
    </w:p>
    <w:p w14:paraId="323AD7BD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  <w:b/>
          <w:bCs/>
        </w:rPr>
        <w:t>Phase 2-1: WAB-gNB initialization.</w:t>
      </w:r>
      <w:r w:rsidRPr="00A64CE1">
        <w:rPr>
          <w:rFonts w:ascii="Times New Roman" w:eastAsia="Yu Mincho" w:hAnsi="Times New Roman"/>
        </w:rPr>
        <w:t xml:space="preserve"> In this phase, the WAB-gNB is configured by the OAM (e.g., with the information of AMF(s) to serve the UE) and service-authorized by the SeGW or by the OAM.</w:t>
      </w:r>
    </w:p>
    <w:p w14:paraId="167337B1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 w:hint="eastAsia"/>
          <w:b/>
          <w:bCs/>
        </w:rPr>
        <w:t>P</w:t>
      </w:r>
      <w:r w:rsidRPr="00A64CE1">
        <w:rPr>
          <w:rFonts w:ascii="Times New Roman" w:eastAsia="Yu Mincho" w:hAnsi="Times New Roman"/>
          <w:b/>
          <w:bCs/>
        </w:rPr>
        <w:t xml:space="preserve">hase 2-2: NG connection setup. </w:t>
      </w:r>
      <w:r w:rsidRPr="00A64CE1">
        <w:rPr>
          <w:rFonts w:ascii="Times New Roman" w:eastAsia="Yu Mincho" w:hAnsi="Times New Roman"/>
        </w:rPr>
        <w:t xml:space="preserve">The WAB-gNB establishes NG connection(s) toward the AMF(s). This step may follow legacy procedures. </w:t>
      </w:r>
      <w:r w:rsidRPr="00A64CE1">
        <w:rPr>
          <w:rFonts w:ascii="Times New Roman" w:eastAsia="Yu Mincho" w:hAnsi="Times New Roman"/>
          <w:lang w:eastAsia="en-US"/>
        </w:rPr>
        <w:t>After the NG is set up, the WAB-gNB can start serving UE(s).</w:t>
      </w:r>
    </w:p>
    <w:p w14:paraId="5D2C4675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 w:hint="eastAsia"/>
          <w:b/>
          <w:bCs/>
        </w:rPr>
        <w:t>P</w:t>
      </w:r>
      <w:r w:rsidRPr="00A64CE1">
        <w:rPr>
          <w:rFonts w:ascii="Times New Roman" w:eastAsia="Yu Mincho" w:hAnsi="Times New Roman"/>
          <w:b/>
          <w:bCs/>
        </w:rPr>
        <w:t>hase 2-3: Xn connection setup.</w:t>
      </w:r>
      <w:r w:rsidRPr="00A64CE1">
        <w:rPr>
          <w:rFonts w:ascii="Times New Roman" w:eastAsia="Yu Mincho" w:hAnsi="Times New Roman"/>
        </w:rPr>
        <w:t xml:space="preserve"> If needed, the WAB-gNB may establish Xn connection(s) towards the BH-RAN-node and</w:t>
      </w:r>
      <w:r w:rsidRPr="00A64CE1">
        <w:rPr>
          <w:rFonts w:ascii="Times New Roman" w:eastAsia="Yu Mincho" w:hAnsi="Times New Roman" w:hint="eastAsia"/>
        </w:rPr>
        <w:t>/</w:t>
      </w:r>
      <w:r w:rsidRPr="00A64CE1">
        <w:rPr>
          <w:rFonts w:ascii="Times New Roman" w:eastAsia="Yu Mincho" w:hAnsi="Times New Roman"/>
        </w:rPr>
        <w:t>or other NG-RAN node(s).</w:t>
      </w:r>
    </w:p>
    <w:p w14:paraId="0697E973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</w:rPr>
      </w:pPr>
      <w:bookmarkStart w:id="15" w:name="_Toc172715180"/>
      <w:r w:rsidRPr="00A64CE1">
        <w:rPr>
          <w:rFonts w:eastAsia="Yu Mincho"/>
          <w:sz w:val="28"/>
          <w:lang w:eastAsia="ja-JP"/>
        </w:rPr>
        <w:t>4.3.2</w:t>
      </w:r>
      <w:r w:rsidRPr="00A64CE1">
        <w:rPr>
          <w:rFonts w:eastAsia="Yu Mincho"/>
          <w:sz w:val="28"/>
          <w:lang w:eastAsia="ja-JP"/>
        </w:rPr>
        <w:tab/>
      </w:r>
      <w:r w:rsidRPr="00A64CE1">
        <w:rPr>
          <w:rFonts w:eastAsia="Yu Mincho" w:hint="eastAsia"/>
          <w:sz w:val="28"/>
        </w:rPr>
        <w:t>WAB</w:t>
      </w:r>
      <w:r w:rsidRPr="00A64CE1">
        <w:rPr>
          <w:rFonts w:eastAsia="Yu Mincho"/>
          <w:sz w:val="28"/>
        </w:rPr>
        <w:t xml:space="preserve"> authorization</w:t>
      </w:r>
      <w:bookmarkEnd w:id="15"/>
    </w:p>
    <w:p w14:paraId="0CE38652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>WAB authorization in</w:t>
      </w:r>
      <w:r w:rsidRPr="00A64CE1">
        <w:rPr>
          <w:rFonts w:ascii="Times New Roman" w:eastAsia="Yu Mincho" w:hAnsi="Times New Roman" w:hint="eastAsia"/>
          <w:lang w:val="en-US"/>
        </w:rPr>
        <w:t>c</w:t>
      </w:r>
      <w:r w:rsidRPr="00A64CE1">
        <w:rPr>
          <w:rFonts w:ascii="Times New Roman" w:eastAsia="Yu Mincho" w:hAnsi="Times New Roman"/>
        </w:rPr>
        <w:t>ludes the authorization of the WAB-MT and the service authorization of the WAB-gNB. The authorization of the WAB-MT is different from the service authorization/configuration/activation of the WAB-gNB.</w:t>
      </w:r>
    </w:p>
    <w:p w14:paraId="0FA4AB58" w14:textId="6E646511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 xml:space="preserve">Authorization of the WAB-MT provides the WAB-MT with the right to support backhauling the </w:t>
      </w:r>
      <w:ins w:id="16" w:author="Ericsson User" w:date="2024-08-21T17:59:00Z">
        <w:r w:rsidR="006C1C11" w:rsidRPr="0038430F">
          <w:rPr>
            <w:rFonts w:ascii="Times New Roman" w:eastAsiaTheme="minorEastAsia" w:hAnsi="Times New Roman"/>
          </w:rPr>
          <w:t xml:space="preserve">traffic </w:t>
        </w:r>
        <w:r w:rsidR="006C1C11">
          <w:rPr>
            <w:rFonts w:ascii="Times New Roman" w:eastAsiaTheme="minorEastAsia" w:hAnsi="Times New Roman"/>
          </w:rPr>
          <w:t xml:space="preserve">of the </w:t>
        </w:r>
      </w:ins>
      <w:r w:rsidRPr="00A64CE1">
        <w:rPr>
          <w:rFonts w:ascii="Times New Roman" w:eastAsia="Yu Mincho" w:hAnsi="Times New Roman"/>
        </w:rPr>
        <w:t>co-located WAB-gNB</w:t>
      </w:r>
      <w:del w:id="17" w:author="Ericsson User" w:date="2024-08-21T17:59:00Z">
        <w:r w:rsidRPr="00A64CE1" w:rsidDel="006C1C11">
          <w:rPr>
            <w:rFonts w:ascii="Times New Roman" w:eastAsia="Yu Mincho" w:hAnsi="Times New Roman"/>
          </w:rPr>
          <w:delText>’s traffic</w:delText>
        </w:r>
      </w:del>
      <w:r w:rsidRPr="00A64CE1">
        <w:rPr>
          <w:rFonts w:ascii="Times New Roman" w:eastAsia="Yu Mincho" w:hAnsi="Times New Roman"/>
        </w:rPr>
        <w:t xml:space="preserve"> via BH PDU session(s).</w:t>
      </w:r>
    </w:p>
    <w:p w14:paraId="3B4E013F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>Authorization of the WAB-gNB provides the service authorization, i.e., the right to serve UEs. The service authorization of the WAB-gNB is performed by e.g., OAM/SeGW using legacy procedures.</w:t>
      </w:r>
    </w:p>
    <w:p w14:paraId="3A92A328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 xml:space="preserve">The WAB-gNB’s service authorization status </w:t>
      </w:r>
      <w:r w:rsidRPr="00A64CE1">
        <w:rPr>
          <w:rFonts w:ascii="Times New Roman" w:eastAsia="Yu Mincho" w:hAnsi="Times New Roman" w:hint="eastAsia"/>
          <w:lang w:val="en-US"/>
        </w:rPr>
        <w:t>may</w:t>
      </w:r>
      <w:r w:rsidRPr="00A64CE1">
        <w:rPr>
          <w:rFonts w:ascii="Times New Roman" w:eastAsia="Yu Mincho" w:hAnsi="Times New Roman"/>
        </w:rPr>
        <w:t xml:space="preserve"> change. In case the WAB-gNB’s service authorization status changes from “authorized” to “not authorized”, the UEs served by the WAB-gNB can either be handed over to other RAN nodes or they can be released, after which the NG and Xn connection(s) of the WAB-gNB can be removed.</w:t>
      </w:r>
    </w:p>
    <w:p w14:paraId="268A0422" w14:textId="65FDC86C" w:rsidR="00A64CE1" w:rsidRPr="00A64CE1" w:rsidDel="001F278A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18" w:author="Ericsson User" w:date="2024-08-21T17:59:00Z"/>
          <w:rFonts w:ascii="Times New Roman" w:eastAsia="Yu Mincho" w:hAnsi="Times New Roman"/>
          <w:color w:val="FF0000"/>
        </w:rPr>
      </w:pPr>
      <w:del w:id="19" w:author="Ericsson User" w:date="2024-08-21T17:59:00Z">
        <w:r w:rsidRPr="00A64CE1" w:rsidDel="001F278A">
          <w:rPr>
            <w:rFonts w:ascii="Times New Roman" w:eastAsia="Yu Mincho" w:hAnsi="Times New Roman"/>
            <w:color w:val="FF0000"/>
          </w:rPr>
          <w:delText>Editor’s NOTE: FFS whether NG connection(s) can be suspended.</w:delText>
        </w:r>
      </w:del>
    </w:p>
    <w:p w14:paraId="17CD5496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  <w:lang w:eastAsia="ja-JP"/>
        </w:rPr>
      </w:pPr>
      <w:bookmarkStart w:id="20" w:name="_Toc172715181"/>
      <w:r w:rsidRPr="00A64CE1">
        <w:rPr>
          <w:rFonts w:eastAsia="Yu Mincho"/>
          <w:sz w:val="28"/>
          <w:lang w:eastAsia="ja-JP"/>
        </w:rPr>
        <w:t>4.3.3</w:t>
      </w:r>
      <w:r w:rsidRPr="00A64CE1">
        <w:rPr>
          <w:rFonts w:eastAsia="Yu Mincho"/>
          <w:sz w:val="28"/>
          <w:lang w:eastAsia="ja-JP"/>
        </w:rPr>
        <w:tab/>
        <w:t>Configuration of WAB-node</w:t>
      </w:r>
      <w:bookmarkEnd w:id="20"/>
    </w:p>
    <w:p w14:paraId="3B32B5DD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Certain configurations of the WAB-node may need to be updated as the node moves, e.g.:</w:t>
      </w:r>
    </w:p>
    <w:p w14:paraId="2377C20B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parameters that enable the WAB-gNB to select and connect to the AMF(s) to serve the UE(s).</w:t>
      </w:r>
    </w:p>
    <w:p w14:paraId="445BE2E8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parameters that enable the WAB-gNB to connect to, and communicate with, the OAM system.</w:t>
      </w:r>
    </w:p>
    <w:p w14:paraId="141CBFFE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  <w:t>The configuration parameters that the WAB-gNB should broadcast, e.g., the TAC(s), the cell ID(s), the RANAC(s).</w:t>
      </w:r>
    </w:p>
    <w:p w14:paraId="2DFE215B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A WAB-node may be provisioned with the parameters pertinent to different potential locations of the WAB-node.</w:t>
      </w:r>
    </w:p>
    <w:p w14:paraId="09526EBD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 xml:space="preserve">Alternatively, the OAM can provision configuration parameters to the WAB-node based on the location of the node. In that case the continuity of OAM connectivity needs to be ensured as the </w:t>
      </w:r>
      <w:r w:rsidRPr="00A64CE1">
        <w:rPr>
          <w:rFonts w:ascii="Times New Roman" w:eastAsia="Yu Mincho" w:hAnsi="Times New Roman" w:hint="eastAsia"/>
          <w:lang w:val="en-US"/>
        </w:rPr>
        <w:t>WAB-</w:t>
      </w:r>
      <w:r w:rsidRPr="00A64CE1">
        <w:rPr>
          <w:rFonts w:ascii="Times New Roman" w:eastAsia="Yu Mincho" w:hAnsi="Times New Roman"/>
          <w:lang w:eastAsia="en-US"/>
        </w:rPr>
        <w:t>node moves.</w:t>
      </w:r>
    </w:p>
    <w:p w14:paraId="3A6EF17F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eastAsia="ja-JP"/>
        </w:rPr>
      </w:pPr>
      <w:bookmarkStart w:id="21" w:name="_Toc172715182"/>
      <w:r w:rsidRPr="00A64CE1">
        <w:rPr>
          <w:rFonts w:eastAsia="Yu Mincho"/>
          <w:sz w:val="24"/>
          <w:lang w:eastAsia="ja-JP"/>
        </w:rPr>
        <w:t>4.3.3.1</w:t>
      </w:r>
      <w:r w:rsidRPr="00A64CE1">
        <w:rPr>
          <w:rFonts w:eastAsia="Yu Mincho"/>
          <w:sz w:val="24"/>
          <w:lang w:eastAsia="ja-JP"/>
        </w:rPr>
        <w:tab/>
        <w:t>IP address configuration for WAB-gNB</w:t>
      </w:r>
      <w:bookmarkEnd w:id="21"/>
    </w:p>
    <w:p w14:paraId="4D336EC0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A WAB-MT obtains IP address(es) for the PDU sessions in the same manner as a legacy UE.</w:t>
      </w:r>
    </w:p>
    <w:p w14:paraId="492C9EE1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 xml:space="preserve">The WAB-gNB </w:t>
      </w:r>
      <w:r w:rsidRPr="00A64CE1">
        <w:rPr>
          <w:rFonts w:ascii="Times New Roman" w:eastAsia="Yu Mincho" w:hAnsi="Times New Roman" w:hint="eastAsia"/>
          <w:lang w:val="en-US"/>
        </w:rPr>
        <w:t xml:space="preserve">can </w:t>
      </w:r>
      <w:r w:rsidRPr="00A64CE1">
        <w:rPr>
          <w:rFonts w:ascii="Times New Roman" w:eastAsia="Yu Mincho" w:hAnsi="Times New Roman"/>
        </w:rPr>
        <w:t>use the IP address(es) of the WAB-MT</w:t>
      </w:r>
      <w:r w:rsidRPr="00A64CE1">
        <w:rPr>
          <w:rFonts w:ascii="Times New Roman" w:eastAsia="Yu Mincho" w:hAnsi="Times New Roman" w:hint="eastAsia"/>
          <w:lang w:val="en-US"/>
        </w:rPr>
        <w:t xml:space="preserve"> for the </w:t>
      </w:r>
      <w:r w:rsidRPr="00A64CE1">
        <w:rPr>
          <w:rFonts w:ascii="Times New Roman" w:eastAsia="Yu Mincho" w:hAnsi="Times New Roman"/>
        </w:rPr>
        <w:t>PDU sessions that backhaul the NG, Xn and OAM traffic. The WAB-gNB</w:t>
      </w:r>
      <w:r w:rsidRPr="00A64CE1">
        <w:rPr>
          <w:rFonts w:ascii="Times New Roman" w:eastAsia="Yu Mincho" w:hAnsi="Times New Roman" w:hint="eastAsia"/>
          <w:lang w:val="en-US"/>
        </w:rPr>
        <w:t xml:space="preserve"> </w:t>
      </w:r>
      <w:r w:rsidRPr="00A64CE1">
        <w:rPr>
          <w:rFonts w:ascii="Times New Roman" w:eastAsia="Yu Mincho" w:hAnsi="Times New Roman"/>
        </w:rPr>
        <w:t>support</w:t>
      </w:r>
      <w:r w:rsidRPr="00A64CE1">
        <w:rPr>
          <w:rFonts w:ascii="Times New Roman" w:eastAsia="Yu Mincho" w:hAnsi="Times New Roman" w:hint="eastAsia"/>
          <w:lang w:val="en-US"/>
        </w:rPr>
        <w:t>s</w:t>
      </w:r>
      <w:r w:rsidRPr="00A64CE1">
        <w:rPr>
          <w:rFonts w:ascii="Times New Roman" w:eastAsia="Yu Mincho" w:hAnsi="Times New Roman"/>
        </w:rPr>
        <w:t xml:space="preserve"> security protection of NG and Xn via IPsec, as </w:t>
      </w:r>
      <w:r w:rsidRPr="00A64CE1">
        <w:rPr>
          <w:rFonts w:ascii="Times New Roman" w:eastAsia="Yu Mincho" w:hAnsi="Times New Roman" w:hint="eastAsia"/>
          <w:lang w:val="en-US"/>
        </w:rPr>
        <w:t>defin</w:t>
      </w:r>
      <w:r w:rsidRPr="00A64CE1">
        <w:rPr>
          <w:rFonts w:ascii="Times New Roman" w:eastAsia="Yu Mincho" w:hAnsi="Times New Roman"/>
        </w:rPr>
        <w:t>ed by TS 33.501.</w:t>
      </w:r>
    </w:p>
    <w:p w14:paraId="4FD8037E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>In case the WAB-gNB uses the IPsec tunnel mode to protect the OAM, NG and/or Xn traffic, the allocation of the inner tunnel IP address(es) is outside of 3GPP scope.</w:t>
      </w:r>
    </w:p>
    <w:p w14:paraId="2D0AC5E0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A64CE1">
        <w:rPr>
          <w:rFonts w:ascii="Times New Roman" w:eastAsia="Yu Mincho" w:hAnsi="Times New Roman"/>
        </w:rPr>
        <w:t xml:space="preserve">It is possible to transport OAM, NG or Xn traffic over other types of tunnel protocols on top of the WAB-MT’s PDU session(s), e.g., such as L2TP. </w:t>
      </w:r>
      <w:r w:rsidRPr="00A64CE1">
        <w:rPr>
          <w:rFonts w:ascii="Times New Roman" w:eastAsia="Yu Mincho" w:hAnsi="Times New Roman" w:hint="eastAsia"/>
          <w:lang w:val="en-US"/>
        </w:rPr>
        <w:t xml:space="preserve">In this case, the WAB-gNB uses different IP address(es) from WAB-MT. </w:t>
      </w:r>
      <w:r w:rsidRPr="00A64CE1">
        <w:rPr>
          <w:rFonts w:ascii="Times New Roman" w:eastAsia="Yu Mincho" w:hAnsi="Times New Roman"/>
        </w:rPr>
        <w:t>Since the support of these tunnel protocols is not defined for NG and/or Xn, such tunnel protocols are out-of-scope of this study.</w:t>
      </w:r>
    </w:p>
    <w:p w14:paraId="1155F8B2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val="en-US" w:eastAsia="ja-JP"/>
        </w:rPr>
      </w:pPr>
      <w:bookmarkStart w:id="22" w:name="_Toc162627532"/>
      <w:bookmarkStart w:id="23" w:name="_Toc172715183"/>
      <w:r w:rsidRPr="00A64CE1">
        <w:rPr>
          <w:rFonts w:eastAsia="Yu Mincho"/>
          <w:sz w:val="24"/>
          <w:lang w:val="en-US"/>
        </w:rPr>
        <w:t>4.3.3.2</w:t>
      </w:r>
      <w:r w:rsidRPr="00A64CE1">
        <w:rPr>
          <w:rFonts w:eastAsia="Yu Mincho"/>
          <w:sz w:val="24"/>
          <w:lang w:eastAsia="ja-JP"/>
        </w:rPr>
        <w:tab/>
        <w:t xml:space="preserve">TAC/RANAC (re-)configuration for </w:t>
      </w:r>
      <w:r w:rsidRPr="00A64CE1">
        <w:rPr>
          <w:rFonts w:eastAsia="Yu Mincho"/>
          <w:sz w:val="24"/>
          <w:lang w:val="en-US"/>
        </w:rPr>
        <w:t>WAB-</w:t>
      </w:r>
      <w:bookmarkEnd w:id="22"/>
      <w:r w:rsidRPr="00A64CE1">
        <w:rPr>
          <w:rFonts w:eastAsia="Yu Mincho"/>
          <w:sz w:val="24"/>
          <w:lang w:val="en-US"/>
        </w:rPr>
        <w:t>gNB</w:t>
      </w:r>
      <w:r w:rsidRPr="00A64CE1">
        <w:rPr>
          <w:rFonts w:eastAsia="Yu Mincho"/>
          <w:sz w:val="24"/>
          <w:lang w:eastAsia="ja-JP"/>
        </w:rPr>
        <w:t>’s</w:t>
      </w:r>
      <w:r w:rsidRPr="00A64CE1">
        <w:rPr>
          <w:rFonts w:eastAsia="Yu Mincho"/>
          <w:sz w:val="24"/>
          <w:lang w:val="en-US"/>
        </w:rPr>
        <w:t xml:space="preserve"> cell</w:t>
      </w:r>
      <w:bookmarkEnd w:id="23"/>
    </w:p>
    <w:p w14:paraId="2A3281BB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 xml:space="preserve">The TAC/RANAC of </w:t>
      </w:r>
      <w:r w:rsidRPr="00A64CE1">
        <w:rPr>
          <w:rFonts w:ascii="Times New Roman" w:eastAsia="SimSun" w:hAnsi="Times New Roman" w:hint="eastAsia"/>
          <w:lang w:val="en-US"/>
        </w:rPr>
        <w:t>WAB-gNB</w:t>
      </w:r>
      <w:r w:rsidRPr="00A64CE1">
        <w:rPr>
          <w:rFonts w:ascii="Times New Roman" w:eastAsia="Yu Mincho" w:hAnsi="Times New Roman"/>
          <w:lang w:eastAsia="en-US"/>
        </w:rPr>
        <w:t>’s</w:t>
      </w:r>
      <w:r w:rsidRPr="00A64CE1">
        <w:rPr>
          <w:rFonts w:ascii="Times New Roman" w:eastAsia="SimSun" w:hAnsi="Times New Roman" w:hint="eastAsia"/>
          <w:lang w:val="en-US"/>
        </w:rPr>
        <w:t xml:space="preserve"> </w:t>
      </w:r>
      <w:r w:rsidRPr="00A64CE1">
        <w:rPr>
          <w:rFonts w:ascii="Times New Roman" w:eastAsia="Yu Mincho" w:hAnsi="Times New Roman"/>
          <w:lang w:eastAsia="en-US"/>
        </w:rPr>
        <w:t>cell is configured by the OAM, and it can be reconfigured by the OAM during the mobility</w:t>
      </w:r>
      <w:r w:rsidRPr="00A64CE1">
        <w:rPr>
          <w:rFonts w:ascii="Times New Roman" w:eastAsia="SimSun" w:hAnsi="Times New Roman" w:hint="eastAsia"/>
          <w:lang w:val="en-US"/>
        </w:rPr>
        <w:t xml:space="preserve"> of WAB-node</w:t>
      </w:r>
      <w:r w:rsidRPr="00A64CE1">
        <w:rPr>
          <w:rFonts w:ascii="Times New Roman" w:eastAsia="Yu Mincho" w:hAnsi="Times New Roman"/>
          <w:lang w:eastAsia="en-US"/>
        </w:rPr>
        <w:t xml:space="preserve">. The TAC/RANAC of the </w:t>
      </w:r>
      <w:r w:rsidRPr="00A64CE1">
        <w:rPr>
          <w:rFonts w:ascii="Times New Roman" w:eastAsia="SimSun" w:hAnsi="Times New Roman" w:hint="eastAsia"/>
          <w:lang w:val="en-US"/>
        </w:rPr>
        <w:t>WAB-gNB</w:t>
      </w:r>
      <w:r w:rsidRPr="00A64CE1">
        <w:rPr>
          <w:rFonts w:ascii="Times New Roman" w:eastAsia="Yu Mincho" w:hAnsi="Times New Roman"/>
          <w:lang w:eastAsia="en-US"/>
        </w:rPr>
        <w:t xml:space="preserve">’s cell may be the same as, or different than, the TAC/RANAC of the co-located </w:t>
      </w:r>
      <w:r w:rsidRPr="00A64CE1">
        <w:rPr>
          <w:rFonts w:ascii="Times New Roman" w:eastAsia="Yu Mincho" w:hAnsi="Times New Roman" w:hint="eastAsia"/>
          <w:lang w:val="en-US"/>
        </w:rPr>
        <w:t>WAB</w:t>
      </w:r>
      <w:r w:rsidRPr="00A64CE1">
        <w:rPr>
          <w:rFonts w:ascii="Times New Roman" w:eastAsia="Yu Mincho" w:hAnsi="Times New Roman"/>
          <w:lang w:eastAsia="en-US"/>
        </w:rPr>
        <w:t xml:space="preserve">-MT’s serving cell. The TAC/RANAC broadcast by the </w:t>
      </w:r>
      <w:r w:rsidRPr="00A64CE1">
        <w:rPr>
          <w:rFonts w:ascii="Times New Roman" w:eastAsia="SimSun" w:hAnsi="Times New Roman" w:hint="eastAsia"/>
          <w:lang w:val="en-US"/>
        </w:rPr>
        <w:t>WAB-gNB</w:t>
      </w:r>
      <w:r w:rsidRPr="00A64CE1">
        <w:rPr>
          <w:rFonts w:ascii="Times New Roman" w:eastAsia="SimSun" w:hAnsi="Times New Roman"/>
          <w:lang w:val="en-US"/>
        </w:rPr>
        <w:t>’</w:t>
      </w:r>
      <w:r w:rsidRPr="00A64CE1">
        <w:rPr>
          <w:rFonts w:ascii="Times New Roman" w:eastAsia="SimSun" w:hAnsi="Times New Roman" w:hint="eastAsia"/>
          <w:lang w:val="en-US"/>
        </w:rPr>
        <w:t>s</w:t>
      </w:r>
      <w:r w:rsidRPr="00A64CE1">
        <w:rPr>
          <w:rFonts w:ascii="Times New Roman" w:eastAsia="Yu Mincho" w:hAnsi="Times New Roman"/>
          <w:lang w:eastAsia="en-US"/>
        </w:rPr>
        <w:t xml:space="preserve"> </w:t>
      </w:r>
      <w:r w:rsidRPr="00A64CE1">
        <w:rPr>
          <w:rFonts w:ascii="Times New Roman" w:eastAsia="Yu Mincho" w:hAnsi="Times New Roman" w:hint="eastAsia"/>
          <w:lang w:val="en-US"/>
        </w:rPr>
        <w:t xml:space="preserve">cell </w:t>
      </w:r>
      <w:r w:rsidRPr="00A64CE1">
        <w:rPr>
          <w:rFonts w:ascii="Times New Roman" w:eastAsia="Yu Mincho" w:hAnsi="Times New Roman"/>
          <w:lang w:eastAsia="en-US"/>
        </w:rPr>
        <w:t xml:space="preserve">can be changed in order to reflect the </w:t>
      </w:r>
      <w:r w:rsidRPr="00A64CE1">
        <w:rPr>
          <w:rFonts w:ascii="Times New Roman" w:eastAsia="Yu Mincho" w:hAnsi="Times New Roman" w:hint="eastAsia"/>
          <w:lang w:val="en-US"/>
        </w:rPr>
        <w:t>WAB</w:t>
      </w:r>
      <w:r w:rsidRPr="00A64CE1">
        <w:rPr>
          <w:rFonts w:ascii="Times New Roman" w:eastAsia="Yu Mincho" w:hAnsi="Times New Roman"/>
          <w:lang w:eastAsia="en-US"/>
        </w:rPr>
        <w:t>-node’s physical location.</w:t>
      </w:r>
    </w:p>
    <w:p w14:paraId="6EA7BE32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  <w:lang w:eastAsia="ja-JP"/>
        </w:rPr>
      </w:pPr>
      <w:bookmarkStart w:id="24" w:name="_Toc172715184"/>
      <w:r w:rsidRPr="00A64CE1">
        <w:rPr>
          <w:rFonts w:eastAsia="Yu Mincho"/>
          <w:sz w:val="28"/>
          <w:lang w:eastAsia="ja-JP"/>
        </w:rPr>
        <w:t>4.3.4</w:t>
      </w:r>
      <w:r w:rsidRPr="00A64CE1">
        <w:rPr>
          <w:rFonts w:eastAsia="Yu Mincho"/>
          <w:sz w:val="28"/>
          <w:lang w:eastAsia="ja-JP"/>
        </w:rPr>
        <w:tab/>
        <w:t>Mobility handling</w:t>
      </w:r>
      <w:bookmarkStart w:id="25" w:name="MCCQCTEMPBM_00000219"/>
      <w:bookmarkStart w:id="26" w:name="MCCQCTEMPBM_00000477"/>
      <w:bookmarkEnd w:id="24"/>
    </w:p>
    <w:bookmarkEnd w:id="25"/>
    <w:bookmarkEnd w:id="26"/>
    <w:p w14:paraId="34386725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The following scenarios for WAB-node mobility are supported:</w:t>
      </w:r>
    </w:p>
    <w:p w14:paraId="72D9CE54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27" w:name="MCCQCTEMPBM_00000220"/>
      <w:bookmarkStart w:id="28" w:name="MCCQCTEMPBM_00000221"/>
      <w:r w:rsidRPr="00A64CE1">
        <w:rPr>
          <w:rFonts w:ascii="Times New Roman" w:eastAsia="Yu Mincho" w:hAnsi="Times New Roman"/>
          <w:lang w:eastAsia="en-US"/>
        </w:rPr>
        <w:t>1.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29" w:name="MCCQCTEMPBM_00000222"/>
      <w:bookmarkEnd w:id="27"/>
      <w:r w:rsidRPr="00A64CE1">
        <w:rPr>
          <w:rFonts w:ascii="Times New Roman" w:eastAsia="Yu Mincho" w:hAnsi="Times New Roman"/>
          <w:lang w:eastAsia="en-US"/>
        </w:rPr>
        <w:t>The UE´s AMF/UPF remains unchanged as the WAB-gNB moves.</w:t>
      </w:r>
    </w:p>
    <w:p w14:paraId="28CD6F31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30" w:name="MCCQCTEMPBM_00000223"/>
      <w:bookmarkEnd w:id="29"/>
      <w:r w:rsidRPr="00A64CE1">
        <w:rPr>
          <w:rFonts w:ascii="Times New Roman" w:eastAsia="Yu Mincho" w:hAnsi="Times New Roman"/>
          <w:lang w:eastAsia="en-US"/>
        </w:rPr>
        <w:t>2.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31" w:name="MCCQCTEMPBM_00000224"/>
      <w:bookmarkEnd w:id="30"/>
      <w:r w:rsidRPr="00A64CE1">
        <w:rPr>
          <w:rFonts w:ascii="Times New Roman" w:eastAsia="Yu Mincho" w:hAnsi="Times New Roman"/>
          <w:lang w:eastAsia="en-US"/>
        </w:rPr>
        <w:t>The UE´s AMF/UPF changes as the WAB-gNB moves.</w:t>
      </w:r>
    </w:p>
    <w:p w14:paraId="6C2F7C3F" w14:textId="7B97FFB2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32" w:name="MCCQCTEMPBM_00000225"/>
      <w:bookmarkEnd w:id="31"/>
      <w:r w:rsidRPr="00A64CE1">
        <w:rPr>
          <w:rFonts w:ascii="Times New Roman" w:eastAsia="Yu Mincho" w:hAnsi="Times New Roman"/>
          <w:lang w:eastAsia="en-US"/>
        </w:rPr>
        <w:t>3.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33" w:name="MCCQCTEMPBM_00000226"/>
      <w:bookmarkEnd w:id="32"/>
      <w:r w:rsidRPr="00A64CE1">
        <w:rPr>
          <w:rFonts w:ascii="Times New Roman" w:eastAsia="Yu Mincho" w:hAnsi="Times New Roman"/>
          <w:lang w:eastAsia="en-US"/>
        </w:rPr>
        <w:t>The BH</w:t>
      </w:r>
      <w:ins w:id="34" w:author="Ericsson User" w:date="2024-08-21T17:59:00Z">
        <w:r w:rsidR="001F278A">
          <w:rPr>
            <w:rFonts w:ascii="Times New Roman" w:eastAsia="Yu Mincho" w:hAnsi="Times New Roman"/>
            <w:lang w:eastAsia="en-US"/>
          </w:rPr>
          <w:t>-</w:t>
        </w:r>
      </w:ins>
      <w:del w:id="35" w:author="Ericsson User" w:date="2024-08-21T17:59:00Z">
        <w:r w:rsidRPr="00A64CE1" w:rsidDel="001F278A">
          <w:rPr>
            <w:rFonts w:ascii="Times New Roman" w:eastAsia="Yu Mincho" w:hAnsi="Times New Roman"/>
            <w:lang w:eastAsia="en-US"/>
          </w:rPr>
          <w:delText xml:space="preserve"> </w:delText>
        </w:r>
      </w:del>
      <w:r w:rsidRPr="00A64CE1">
        <w:rPr>
          <w:rFonts w:ascii="Times New Roman" w:eastAsia="Yu Mincho" w:hAnsi="Times New Roman"/>
          <w:lang w:eastAsia="en-US"/>
        </w:rPr>
        <w:t>UPF/</w:t>
      </w:r>
      <w:ins w:id="36" w:author="Ericsson User" w:date="2024-08-21T17:59:00Z">
        <w:r w:rsidR="001F278A">
          <w:rPr>
            <w:rFonts w:ascii="Times New Roman" w:eastAsia="Yu Mincho" w:hAnsi="Times New Roman"/>
            <w:lang w:eastAsia="en-US"/>
          </w:rPr>
          <w:t>-</w:t>
        </w:r>
      </w:ins>
      <w:r w:rsidRPr="00A64CE1">
        <w:rPr>
          <w:rFonts w:ascii="Times New Roman" w:eastAsia="Yu Mincho" w:hAnsi="Times New Roman"/>
          <w:lang w:eastAsia="en-US"/>
        </w:rPr>
        <w:t>AMF remains unchanged as the WAB-MT moves inside a PLMN.</w:t>
      </w:r>
    </w:p>
    <w:p w14:paraId="74BE67BB" w14:textId="0F5F97C2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37" w:name="MCCQCTEMPBM_00000227"/>
      <w:bookmarkEnd w:id="33"/>
      <w:r w:rsidRPr="00A64CE1">
        <w:rPr>
          <w:rFonts w:ascii="Times New Roman" w:eastAsia="Yu Mincho" w:hAnsi="Times New Roman"/>
          <w:lang w:eastAsia="en-US"/>
        </w:rPr>
        <w:t>4.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38" w:name="MCCQCTEMPBM_00000228"/>
      <w:bookmarkEnd w:id="37"/>
      <w:r w:rsidRPr="00A64CE1">
        <w:rPr>
          <w:rFonts w:ascii="Times New Roman" w:eastAsia="Yu Mincho" w:hAnsi="Times New Roman"/>
          <w:lang w:eastAsia="en-US"/>
        </w:rPr>
        <w:t>The BH</w:t>
      </w:r>
      <w:ins w:id="39" w:author="Ericsson User" w:date="2024-08-21T17:59:00Z">
        <w:r w:rsidR="001F278A">
          <w:rPr>
            <w:rFonts w:ascii="Times New Roman" w:eastAsia="Yu Mincho" w:hAnsi="Times New Roman"/>
            <w:lang w:eastAsia="en-US"/>
          </w:rPr>
          <w:t>-</w:t>
        </w:r>
      </w:ins>
      <w:del w:id="40" w:author="Ericsson User" w:date="2024-08-21T17:59:00Z">
        <w:r w:rsidRPr="00A64CE1" w:rsidDel="001F278A">
          <w:rPr>
            <w:rFonts w:ascii="Times New Roman" w:eastAsia="Yu Mincho" w:hAnsi="Times New Roman"/>
            <w:lang w:eastAsia="en-US"/>
          </w:rPr>
          <w:delText xml:space="preserve"> </w:delText>
        </w:r>
      </w:del>
      <w:r w:rsidRPr="00A64CE1">
        <w:rPr>
          <w:rFonts w:ascii="Times New Roman" w:eastAsia="Yu Mincho" w:hAnsi="Times New Roman"/>
          <w:lang w:eastAsia="en-US"/>
        </w:rPr>
        <w:t>UPF/</w:t>
      </w:r>
      <w:ins w:id="41" w:author="Ericsson User" w:date="2024-08-21T17:59:00Z">
        <w:r w:rsidR="001F278A">
          <w:rPr>
            <w:rFonts w:ascii="Times New Roman" w:eastAsia="Yu Mincho" w:hAnsi="Times New Roman"/>
            <w:lang w:eastAsia="en-US"/>
          </w:rPr>
          <w:t>-</w:t>
        </w:r>
      </w:ins>
      <w:r w:rsidRPr="00A64CE1">
        <w:rPr>
          <w:rFonts w:ascii="Times New Roman" w:eastAsia="Yu Mincho" w:hAnsi="Times New Roman"/>
          <w:lang w:eastAsia="en-US"/>
        </w:rPr>
        <w:t>AMF changes as the WAB-MT moves inside a PLMN.</w:t>
      </w:r>
    </w:p>
    <w:bookmarkEnd w:id="28"/>
    <w:p w14:paraId="479E7209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RAN3 assumes that the WAB-gNB does not change PLMN while the WAB-node moves across the network.</w:t>
      </w:r>
    </w:p>
    <w:p w14:paraId="24899BE9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eastAsia="en-US"/>
        </w:rPr>
      </w:pPr>
      <w:bookmarkStart w:id="42" w:name="_Toc172715185"/>
      <w:r w:rsidRPr="00A64CE1">
        <w:rPr>
          <w:rFonts w:eastAsia="Yu Mincho"/>
          <w:sz w:val="24"/>
          <w:lang w:eastAsia="en-US"/>
        </w:rPr>
        <w:t>4.3.4.1</w:t>
      </w:r>
      <w:r w:rsidRPr="00A64CE1">
        <w:rPr>
          <w:rFonts w:eastAsia="Yu Mincho"/>
          <w:sz w:val="24"/>
          <w:lang w:eastAsia="en-US"/>
        </w:rPr>
        <w:tab/>
        <w:t>WAB-MT mobility</w:t>
      </w:r>
      <w:bookmarkEnd w:id="42"/>
    </w:p>
    <w:p w14:paraId="4E2F0EEA" w14:textId="00979D3D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The WAB-MT reuses legacy mobility handover procedures for the UE as it moves through</w:t>
      </w:r>
      <w:ins w:id="43" w:author="Ericsson User" w:date="2024-08-21T18:00:00Z">
        <w:r w:rsidR="00A13674">
          <w:rPr>
            <w:rFonts w:ascii="Times New Roman" w:eastAsia="Yu Mincho" w:hAnsi="Times New Roman"/>
            <w:lang w:eastAsia="en-US"/>
          </w:rPr>
          <w:t>out</w:t>
        </w:r>
      </w:ins>
      <w:r w:rsidRPr="00A64CE1">
        <w:rPr>
          <w:rFonts w:ascii="Times New Roman" w:eastAsia="Yu Mincho" w:hAnsi="Times New Roman"/>
          <w:lang w:eastAsia="en-US"/>
        </w:rPr>
        <w:t xml:space="preserve"> the BH-RAN.</w:t>
      </w:r>
    </w:p>
    <w:p w14:paraId="7E5BF59B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44" w:name="_Toc172715186"/>
      <w:r w:rsidRPr="00A64CE1">
        <w:rPr>
          <w:rFonts w:eastAsia="Yu Mincho"/>
          <w:sz w:val="22"/>
          <w:lang w:eastAsia="en-US"/>
        </w:rPr>
        <w:t>4.3.4.1.1</w:t>
      </w:r>
      <w:bookmarkStart w:id="45" w:name="MCCQCTEMPBM_00000232"/>
      <w:bookmarkEnd w:id="38"/>
      <w:r w:rsidRPr="00A64CE1">
        <w:rPr>
          <w:rFonts w:eastAsia="Yu Mincho"/>
          <w:sz w:val="22"/>
          <w:lang w:eastAsia="en-US"/>
        </w:rPr>
        <w:tab/>
      </w:r>
      <w:bookmarkStart w:id="46" w:name="MCCQCTEMPBM_00000233"/>
      <w:bookmarkEnd w:id="45"/>
      <w:r w:rsidRPr="00A64CE1">
        <w:rPr>
          <w:rFonts w:eastAsia="Yu Mincho"/>
          <w:sz w:val="22"/>
          <w:lang w:eastAsia="en-US"/>
        </w:rPr>
        <w:t>The BH-UPF/BH-AMF remains unchanged as the WAB-MT moves inside a PLMN.</w:t>
      </w:r>
      <w:bookmarkEnd w:id="44"/>
    </w:p>
    <w:p w14:paraId="28EA29E8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 xml:space="preserve">In case the WAB-MT’s </w:t>
      </w:r>
      <w:r w:rsidRPr="00A64CE1">
        <w:rPr>
          <w:rFonts w:ascii="Times New Roman" w:eastAsia="SimSun" w:hAnsi="Times New Roman"/>
          <w:lang w:val="en-US" w:eastAsia="en-US"/>
        </w:rPr>
        <w:t xml:space="preserve">PSA </w:t>
      </w:r>
      <w:r w:rsidRPr="00A64CE1">
        <w:rPr>
          <w:rFonts w:ascii="Times New Roman" w:eastAsia="Yu Mincho" w:hAnsi="Times New Roman"/>
          <w:lang w:eastAsia="en-US"/>
        </w:rPr>
        <w:t>UPF does not change during these mobility procedures, the IP addresses allocated for the WAB-MT’s PDU sessions do not change. Therefore, the NG and Xn connections of the WAB-gNB carried over the BH PDU session(s) remain unaffected.</w:t>
      </w:r>
    </w:p>
    <w:p w14:paraId="3A5660A7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47" w:name="_Toc172715187"/>
      <w:r w:rsidRPr="00A64CE1">
        <w:rPr>
          <w:rFonts w:eastAsia="Yu Mincho"/>
          <w:sz w:val="22"/>
          <w:lang w:eastAsia="en-US"/>
        </w:rPr>
        <w:t>4.3.4.1.2</w:t>
      </w:r>
      <w:bookmarkStart w:id="48" w:name="MCCQCTEMPBM_00000236"/>
      <w:bookmarkEnd w:id="46"/>
      <w:r w:rsidRPr="00A64CE1">
        <w:rPr>
          <w:rFonts w:eastAsia="Yu Mincho"/>
          <w:sz w:val="22"/>
          <w:lang w:eastAsia="en-US"/>
        </w:rPr>
        <w:tab/>
      </w:r>
      <w:bookmarkStart w:id="49" w:name="MCCQCTEMPBM_00000237"/>
      <w:bookmarkEnd w:id="48"/>
      <w:r w:rsidRPr="00A64CE1">
        <w:rPr>
          <w:rFonts w:eastAsia="Yu Mincho"/>
          <w:sz w:val="22"/>
          <w:lang w:eastAsia="en-US"/>
        </w:rPr>
        <w:t>BH-UPF/BH-AMF changes as the WAB-MT moves inside a PLMN.</w:t>
      </w:r>
      <w:bookmarkEnd w:id="47"/>
    </w:p>
    <w:p w14:paraId="1EC6C96D" w14:textId="02D692FB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 xml:space="preserve">When the WAB-MT’s PSA UPF need to be changed due to WAB-MT’s mobility, </w:t>
      </w:r>
      <w:r w:rsidRPr="00A64CE1">
        <w:rPr>
          <w:rFonts w:ascii="Times New Roman" w:eastAsia="SimSun" w:hAnsi="Times New Roman"/>
          <w:lang w:val="en-US" w:eastAsia="en-US"/>
        </w:rPr>
        <w:t xml:space="preserve">new </w:t>
      </w:r>
      <w:r w:rsidRPr="00A64CE1">
        <w:rPr>
          <w:rFonts w:ascii="Times New Roman" w:eastAsia="Yu Mincho" w:hAnsi="Times New Roman"/>
          <w:lang w:eastAsia="en-US"/>
        </w:rPr>
        <w:t>BH PDU</w:t>
      </w:r>
      <w:r w:rsidRPr="00A64CE1">
        <w:rPr>
          <w:rFonts w:ascii="Times New Roman" w:eastAsia="Yu Mincho" w:hAnsi="Times New Roman"/>
          <w:lang w:val="en-US" w:eastAsia="en-US"/>
        </w:rPr>
        <w:t xml:space="preserve"> </w:t>
      </w:r>
      <w:r w:rsidRPr="00A64CE1">
        <w:rPr>
          <w:rFonts w:ascii="Times New Roman" w:eastAsia="Yu Mincho" w:hAnsi="Times New Roman"/>
          <w:lang w:eastAsia="en-US"/>
        </w:rPr>
        <w:t xml:space="preserve">session(s) </w:t>
      </w:r>
      <w:r w:rsidRPr="00A64CE1">
        <w:rPr>
          <w:rFonts w:ascii="Times New Roman" w:eastAsia="SimSun" w:hAnsi="Times New Roman"/>
          <w:lang w:val="en-US" w:eastAsia="en-US"/>
        </w:rPr>
        <w:t xml:space="preserve">need to </w:t>
      </w:r>
      <w:r w:rsidRPr="00A64CE1">
        <w:rPr>
          <w:rFonts w:ascii="Times New Roman" w:eastAsia="Yu Mincho" w:hAnsi="Times New Roman"/>
          <w:lang w:eastAsia="en-US"/>
        </w:rPr>
        <w:t>be established reusing existing mechanisms defined in TS</w:t>
      </w:r>
      <w:bookmarkStart w:id="50" w:name="MCCQCTEMPBM_00000240"/>
      <w:bookmarkEnd w:id="49"/>
      <w:r w:rsidRPr="00A64CE1">
        <w:rPr>
          <w:rFonts w:ascii="Times New Roman" w:eastAsia="Yu Mincho" w:hAnsi="Times New Roman"/>
          <w:lang w:eastAsia="en-US"/>
        </w:rPr>
        <w:t> </w:t>
      </w:r>
      <w:bookmarkStart w:id="51" w:name="MCCQCTEMPBM_00000241"/>
      <w:bookmarkEnd w:id="50"/>
      <w:r w:rsidRPr="00A64CE1">
        <w:rPr>
          <w:rFonts w:ascii="Times New Roman" w:eastAsia="Yu Mincho" w:hAnsi="Times New Roman"/>
          <w:lang w:eastAsia="en-US"/>
        </w:rPr>
        <w:t>23.501</w:t>
      </w:r>
      <w:ins w:id="52" w:author="Ericsson User" w:date="2024-08-21T18:00:00Z">
        <w:r w:rsidR="00A13674">
          <w:rPr>
            <w:rFonts w:ascii="Times New Roman" w:eastAsia="Yu Mincho" w:hAnsi="Times New Roman"/>
            <w:lang w:eastAsia="en-US"/>
          </w:rPr>
          <w:t xml:space="preserve"> </w:t>
        </w:r>
        <w:r w:rsidR="00A13674">
          <w:rPr>
            <w:rFonts w:ascii="Times New Roman" w:eastAsiaTheme="minorEastAsia" w:hAnsi="Times New Roman"/>
            <w:lang w:eastAsia="en-US"/>
          </w:rPr>
          <w:t>[x]</w:t>
        </w:r>
        <w:r w:rsidR="00A13674" w:rsidRPr="0038430F">
          <w:rPr>
            <w:rFonts w:ascii="Times New Roman" w:eastAsiaTheme="minorEastAsia" w:hAnsi="Times New Roman"/>
            <w:lang w:eastAsia="en-US"/>
          </w:rPr>
          <w:t>/</w:t>
        </w:r>
      </w:ins>
      <w:r w:rsidRPr="00A64CE1">
        <w:rPr>
          <w:rFonts w:ascii="Times New Roman" w:eastAsia="Yu Mincho" w:hAnsi="Times New Roman"/>
          <w:lang w:eastAsia="en-US"/>
        </w:rPr>
        <w:t>/TS</w:t>
      </w:r>
      <w:bookmarkStart w:id="53" w:name="MCCQCTEMPBM_00000243"/>
      <w:bookmarkEnd w:id="51"/>
      <w:r w:rsidRPr="00A64CE1">
        <w:rPr>
          <w:rFonts w:ascii="Times New Roman" w:eastAsia="Yu Mincho" w:hAnsi="Times New Roman"/>
          <w:lang w:eastAsia="en-US"/>
        </w:rPr>
        <w:t> </w:t>
      </w:r>
      <w:bookmarkStart w:id="54" w:name="MCCQCTEMPBM_00000244"/>
      <w:bookmarkEnd w:id="53"/>
      <w:r w:rsidRPr="00A64CE1">
        <w:rPr>
          <w:rFonts w:ascii="Times New Roman" w:eastAsia="Yu Mincho" w:hAnsi="Times New Roman"/>
          <w:lang w:eastAsia="en-US"/>
        </w:rPr>
        <w:t>23.502</w:t>
      </w:r>
      <w:ins w:id="55" w:author="Ericsson User" w:date="2024-08-21T18:00:00Z">
        <w:r w:rsidR="00A13674">
          <w:rPr>
            <w:rFonts w:ascii="Times New Roman" w:eastAsia="Yu Mincho" w:hAnsi="Times New Roman"/>
            <w:lang w:eastAsia="en-US"/>
          </w:rPr>
          <w:t xml:space="preserve"> </w:t>
        </w:r>
        <w:r w:rsidR="00A13674">
          <w:rPr>
            <w:rFonts w:ascii="Times New Roman" w:eastAsiaTheme="minorEastAsia" w:hAnsi="Times New Roman"/>
            <w:lang w:eastAsia="en-US"/>
          </w:rPr>
          <w:t>[y]</w:t>
        </w:r>
        <w:r w:rsidR="00A13674" w:rsidRPr="0038430F">
          <w:rPr>
            <w:rFonts w:ascii="Times New Roman" w:eastAsiaTheme="minorEastAsia" w:hAnsi="Times New Roman"/>
            <w:lang w:eastAsia="en-US"/>
          </w:rPr>
          <w:t>/</w:t>
        </w:r>
      </w:ins>
      <w:r w:rsidRPr="00A64CE1">
        <w:rPr>
          <w:rFonts w:ascii="Times New Roman" w:eastAsia="Yu Mincho" w:hAnsi="Times New Roman"/>
          <w:lang w:eastAsia="en-US"/>
        </w:rPr>
        <w:t>. In this case, the (outer) IP addresses used by the WAB-gNB for the transport of NG and Xn connections of the WAB-gNB will change</w:t>
      </w:r>
      <w:r w:rsidRPr="00A64CE1">
        <w:rPr>
          <w:rFonts w:ascii="Times New Roman" w:eastAsia="SimSun" w:hAnsi="Times New Roman"/>
          <w:lang w:val="en-US" w:eastAsia="en-US"/>
        </w:rPr>
        <w:t>.</w:t>
      </w:r>
    </w:p>
    <w:p w14:paraId="4B2A1D82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56" w:name="_Toc172715188"/>
      <w:r w:rsidRPr="00A64CE1">
        <w:rPr>
          <w:rFonts w:eastAsia="Yu Mincho"/>
          <w:sz w:val="22"/>
          <w:lang w:eastAsia="en-US"/>
        </w:rPr>
        <w:t>4.3.4.1.3</w:t>
      </w:r>
      <w:bookmarkStart w:id="57" w:name="MCCQCTEMPBM_00000247"/>
      <w:bookmarkEnd w:id="54"/>
      <w:r w:rsidRPr="00A64CE1">
        <w:rPr>
          <w:rFonts w:eastAsia="Yu Mincho"/>
          <w:sz w:val="22"/>
          <w:lang w:eastAsia="en-US"/>
        </w:rPr>
        <w:tab/>
      </w:r>
      <w:bookmarkStart w:id="58" w:name="MCCQCTEMPBM_00000248"/>
      <w:bookmarkEnd w:id="57"/>
      <w:r w:rsidRPr="00A64CE1">
        <w:rPr>
          <w:rFonts w:eastAsia="Yu Mincho"/>
          <w:sz w:val="22"/>
          <w:lang w:eastAsia="en-US"/>
        </w:rPr>
        <w:t>Roaming of the WAB-MT</w:t>
      </w:r>
      <w:bookmarkEnd w:id="56"/>
    </w:p>
    <w:p w14:paraId="29BAE5EF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During WAB-node movement, the WAB-MT may connect to a PLMN different than its HPLMN.</w:t>
      </w:r>
    </w:p>
    <w:p w14:paraId="0213D646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Yu Mincho"/>
          <w:sz w:val="24"/>
          <w:lang w:eastAsia="en-US"/>
        </w:rPr>
      </w:pPr>
      <w:bookmarkStart w:id="59" w:name="_Toc172715189"/>
      <w:r w:rsidRPr="00A64CE1">
        <w:rPr>
          <w:rFonts w:eastAsia="Yu Mincho"/>
          <w:sz w:val="24"/>
          <w:lang w:eastAsia="en-US"/>
        </w:rPr>
        <w:t>4.3.4.2</w:t>
      </w:r>
      <w:r w:rsidRPr="00A64CE1">
        <w:rPr>
          <w:rFonts w:eastAsia="Yu Mincho"/>
          <w:sz w:val="24"/>
          <w:lang w:eastAsia="en-US"/>
        </w:rPr>
        <w:tab/>
        <w:t>WAB-gNB mobility</w:t>
      </w:r>
      <w:bookmarkEnd w:id="59"/>
    </w:p>
    <w:p w14:paraId="4E0FE3BE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During WAB-node movement, establishment, and removal of the WAB-gNB’s NG and/or Xn connections may be needed.</w:t>
      </w:r>
    </w:p>
    <w:p w14:paraId="52A0BF39" w14:textId="2774D74E" w:rsidR="00A64CE1" w:rsidRPr="00A64CE1" w:rsidDel="005F26C5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60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61" w:author="Ericsson User" w:date="2024-08-21T18:01:00Z">
        <w:r w:rsidRPr="00A64CE1" w:rsidDel="005F26C5">
          <w:rPr>
            <w:rFonts w:ascii="Times New Roman" w:eastAsia="Yu Mincho" w:hAnsi="Times New Roman"/>
            <w:color w:val="FF0000"/>
            <w:lang w:eastAsia="en-US"/>
          </w:rPr>
          <w:delText>Editor’s NOTE: FFS whether NG connections can be suspended.</w:delText>
        </w:r>
      </w:del>
    </w:p>
    <w:p w14:paraId="7BD4DE52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GB"/>
        </w:rPr>
      </w:pPr>
      <w:r w:rsidRPr="00A64CE1">
        <w:rPr>
          <w:rFonts w:ascii="Times New Roman" w:eastAsia="Yu Mincho" w:hAnsi="Times New Roman"/>
          <w:lang w:eastAsia="en-US"/>
        </w:rPr>
        <w:t>Establishment of Xn connections of the WAB-gNB with BH-RAN nodes, as well as with surrounding RAN nodes, is supported, and it can follow legacy procedures.</w:t>
      </w:r>
    </w:p>
    <w:p w14:paraId="3061F038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62" w:name="_Toc172715190"/>
      <w:r w:rsidRPr="00A64CE1">
        <w:rPr>
          <w:rFonts w:eastAsia="Yu Mincho"/>
          <w:sz w:val="22"/>
          <w:lang w:eastAsia="en-US"/>
        </w:rPr>
        <w:t>4.3.4.2.1</w:t>
      </w:r>
      <w:bookmarkStart w:id="63" w:name="MCCQCTEMPBM_00000252"/>
      <w:bookmarkEnd w:id="58"/>
      <w:r w:rsidRPr="00A64CE1">
        <w:rPr>
          <w:rFonts w:eastAsia="Yu Mincho"/>
          <w:sz w:val="22"/>
          <w:lang w:eastAsia="en-US"/>
        </w:rPr>
        <w:tab/>
      </w:r>
      <w:bookmarkStart w:id="64" w:name="MCCQCTEMPBM_00000253"/>
      <w:bookmarkEnd w:id="63"/>
      <w:r w:rsidRPr="00A64CE1">
        <w:rPr>
          <w:rFonts w:eastAsia="Yu Mincho"/>
          <w:sz w:val="22"/>
          <w:lang w:eastAsia="en-US"/>
        </w:rPr>
        <w:t>WAB-gNB mobility without change of UE’s AMF(s)</w:t>
      </w:r>
      <w:bookmarkEnd w:id="62"/>
    </w:p>
    <w:p w14:paraId="384954B5" w14:textId="5CA9780F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eastAsia="en-US"/>
        </w:rPr>
        <w:t>During WAB-node movement, radio configuration parameters of the WAB-gNB may be changed (e.g., cell ID, PCI and/or TAC) without the change of the UE’s AMF(s). This change of radio configuration parameters may require the UE handling by means of, e.g., intra-gNB handover and/or Mobility Registration Update as defined in TS</w:t>
      </w:r>
      <w:bookmarkStart w:id="65" w:name="MCCQCTEMPBM_00000255"/>
      <w:bookmarkEnd w:id="64"/>
      <w:r w:rsidRPr="00A64CE1">
        <w:rPr>
          <w:rFonts w:ascii="Times New Roman" w:eastAsia="Yu Mincho" w:hAnsi="Times New Roman"/>
          <w:lang w:eastAsia="en-US"/>
        </w:rPr>
        <w:t> </w:t>
      </w:r>
      <w:bookmarkStart w:id="66" w:name="MCCQCTEMPBM_00000256"/>
      <w:bookmarkEnd w:id="65"/>
      <w:r w:rsidRPr="00A64CE1">
        <w:rPr>
          <w:rFonts w:ascii="Times New Roman" w:eastAsia="Yu Mincho" w:hAnsi="Times New Roman"/>
          <w:lang w:eastAsia="en-US"/>
        </w:rPr>
        <w:t>23.502</w:t>
      </w:r>
      <w:ins w:id="67" w:author="Ericsson User" w:date="2024-08-21T18:02:00Z">
        <w:r w:rsidR="00273C66">
          <w:rPr>
            <w:rFonts w:ascii="Times New Roman" w:eastAsia="Yu Mincho" w:hAnsi="Times New Roman"/>
            <w:lang w:eastAsia="en-US"/>
          </w:rPr>
          <w:t xml:space="preserve"> [x]</w:t>
        </w:r>
      </w:ins>
      <w:r w:rsidRPr="00A64CE1">
        <w:rPr>
          <w:rFonts w:ascii="Times New Roman" w:eastAsia="Yu Mincho" w:hAnsi="Times New Roman"/>
          <w:lang w:eastAsia="en-US"/>
        </w:rPr>
        <w:t>.</w:t>
      </w:r>
    </w:p>
    <w:p w14:paraId="70437EB7" w14:textId="48CDA57A" w:rsidR="00A64CE1" w:rsidRPr="00A64CE1" w:rsidDel="005F26C5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68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69" w:author="Ericsson User" w:date="2024-08-21T18:01:00Z">
        <w:r w:rsidRPr="00A64CE1" w:rsidDel="005F26C5">
          <w:rPr>
            <w:rFonts w:ascii="Times New Roman" w:eastAsia="Yu Mincho" w:hAnsi="Times New Roman"/>
            <w:color w:val="FF0000"/>
            <w:lang w:eastAsia="en-US"/>
          </w:rPr>
          <w:delText>Editor’s NOTE: Whether the TAC can be changed without the change of UE’s AMF needs to be confirmed.</w:delText>
        </w:r>
      </w:del>
    </w:p>
    <w:p w14:paraId="68611FF3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4"/>
        <w:rPr>
          <w:rFonts w:eastAsia="Yu Mincho"/>
          <w:sz w:val="22"/>
          <w:lang w:eastAsia="en-US"/>
        </w:rPr>
      </w:pPr>
      <w:bookmarkStart w:id="70" w:name="_Toc172715191"/>
      <w:r w:rsidRPr="00A64CE1">
        <w:rPr>
          <w:rFonts w:eastAsia="Yu Mincho"/>
          <w:sz w:val="22"/>
          <w:lang w:eastAsia="en-US"/>
        </w:rPr>
        <w:t>4.3.4.2.2</w:t>
      </w:r>
      <w:bookmarkStart w:id="71" w:name="MCCQCTEMPBM_00000258"/>
      <w:bookmarkEnd w:id="66"/>
      <w:r w:rsidRPr="00A64CE1">
        <w:rPr>
          <w:rFonts w:eastAsia="Yu Mincho"/>
          <w:sz w:val="22"/>
          <w:lang w:eastAsia="en-US"/>
        </w:rPr>
        <w:tab/>
      </w:r>
      <w:bookmarkStart w:id="72" w:name="MCCQCTEMPBM_00000259"/>
      <w:bookmarkEnd w:id="71"/>
      <w:r w:rsidRPr="00A64CE1">
        <w:rPr>
          <w:rFonts w:eastAsia="Yu Mincho"/>
          <w:sz w:val="22"/>
          <w:lang w:eastAsia="en-US"/>
        </w:rPr>
        <w:t>WAB-gNB mobility with change of UE’s AMF(s)</w:t>
      </w:r>
      <w:bookmarkEnd w:id="70"/>
    </w:p>
    <w:p w14:paraId="711395A6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GB"/>
        </w:rPr>
      </w:pPr>
      <w:r w:rsidRPr="00A64CE1">
        <w:rPr>
          <w:rFonts w:ascii="Times New Roman" w:eastAsia="Yu Mincho" w:hAnsi="Times New Roman"/>
          <w:lang w:eastAsia="en-US"/>
        </w:rPr>
        <w:t>Due to WAB-node movement, the change of UE’s AMF(s) may be needed, based on, e.g., WAB-node’s current location and/or additional criteria. The NG connection handling and WAB-gNB configuration update may affect the served UEs.</w:t>
      </w:r>
    </w:p>
    <w:p w14:paraId="1761027C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73" w:name="MCCQCTEMPBM_00000260"/>
      <w:bookmarkStart w:id="74" w:name="MCCQCTEMPBM_00000261"/>
      <w:bookmarkEnd w:id="72"/>
      <w:r w:rsidRPr="00A64CE1">
        <w:rPr>
          <w:rFonts w:ascii="Times New Roman" w:eastAsia="Yu Mincho" w:hAnsi="Times New Roman"/>
          <w:lang w:eastAsia="en-GB"/>
        </w:rPr>
        <w:t>1.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75" w:name="MCCQCTEMPBM_00000262"/>
      <w:bookmarkEnd w:id="73"/>
      <w:r w:rsidRPr="00A64CE1">
        <w:rPr>
          <w:rFonts w:ascii="Times New Roman" w:eastAsia="Yu Mincho" w:hAnsi="Times New Roman"/>
          <w:lang w:eastAsia="en-GB"/>
        </w:rPr>
        <w:t>The WAB-gNB may obtain the configuration parameters needed to establish the connection to the UE’s new AMF(s).</w:t>
      </w:r>
    </w:p>
    <w:p w14:paraId="7FA90837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76" w:name="MCCQCTEMPBM_00000264"/>
      <w:bookmarkEnd w:id="75"/>
      <w:r w:rsidRPr="00A64CE1">
        <w:rPr>
          <w:rFonts w:ascii="Times New Roman" w:eastAsia="Yu Mincho" w:hAnsi="Times New Roman"/>
          <w:lang w:eastAsia="en-GB"/>
        </w:rPr>
        <w:t>2.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77" w:name="MCCQCTEMPBM_00000265"/>
      <w:bookmarkEnd w:id="76"/>
      <w:r w:rsidRPr="00A64CE1">
        <w:rPr>
          <w:rFonts w:ascii="Times New Roman" w:eastAsia="Yu Mincho" w:hAnsi="Times New Roman"/>
          <w:lang w:eastAsia="en-GB"/>
        </w:rPr>
        <w:t>The WAB-gNB establishes NG connection(s) towards one or more new AMF(s).</w:t>
      </w:r>
    </w:p>
    <w:bookmarkEnd w:id="74"/>
    <w:p w14:paraId="12AD1687" w14:textId="384C8D56" w:rsidR="00A64CE1" w:rsidRPr="00A64CE1" w:rsidDel="005F26C5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78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79" w:author="Ericsson User" w:date="2024-08-21T18:01:00Z">
        <w:r w:rsidRPr="00A64CE1" w:rsidDel="005F26C5">
          <w:rPr>
            <w:rFonts w:ascii="Times New Roman" w:eastAsia="Yu Mincho" w:hAnsi="Times New Roman"/>
            <w:color w:val="FF0000"/>
            <w:lang w:eastAsia="en-US"/>
          </w:rPr>
          <w:delText>Editor’s NOTE: FFS whether a new logical WAB-gNB needs to be established for the NG connections with the new AMF(s).</w:delText>
        </w:r>
      </w:del>
    </w:p>
    <w:p w14:paraId="1545E5EE" w14:textId="2F898946" w:rsidR="00A64CE1" w:rsidRPr="00A64CE1" w:rsidDel="005F26C5" w:rsidRDefault="00A64CE1" w:rsidP="00A64CE1">
      <w:pPr>
        <w:keepLines/>
        <w:overflowPunct/>
        <w:autoSpaceDE/>
        <w:autoSpaceDN/>
        <w:adjustRightInd/>
        <w:spacing w:after="180"/>
        <w:ind w:left="1418" w:hanging="1134"/>
        <w:jc w:val="left"/>
        <w:textAlignment w:val="auto"/>
        <w:rPr>
          <w:del w:id="80" w:author="Ericsson User" w:date="2024-08-21T18:01:00Z"/>
          <w:rFonts w:ascii="Times New Roman" w:eastAsia="Yu Mincho" w:hAnsi="Times New Roman"/>
          <w:color w:val="FF0000"/>
          <w:lang w:eastAsia="en-US"/>
        </w:rPr>
      </w:pPr>
      <w:del w:id="81" w:author="Ericsson User" w:date="2024-08-21T18:01:00Z">
        <w:r w:rsidRPr="00A64CE1" w:rsidDel="005F26C5">
          <w:rPr>
            <w:rFonts w:ascii="Times New Roman" w:eastAsia="Yu Mincho" w:hAnsi="Times New Roman"/>
            <w:color w:val="FF0000"/>
            <w:lang w:eastAsia="en-US"/>
          </w:rPr>
          <w:delText>Editor’s NOTE: FFS whether the following steps are needed to support the AMF change for UE.</w:delText>
        </w:r>
      </w:del>
    </w:p>
    <w:p w14:paraId="3592875F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82" w:name="MCCQCTEMPBM_00000266"/>
      <w:bookmarkStart w:id="83" w:name="MCCQCTEMPBM_00000267"/>
      <w:bookmarkEnd w:id="77"/>
      <w:r w:rsidRPr="00A64CE1">
        <w:rPr>
          <w:rFonts w:ascii="Times New Roman" w:eastAsia="Yu Mincho" w:hAnsi="Times New Roman"/>
          <w:lang w:eastAsia="en-GB"/>
        </w:rPr>
        <w:t>3.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84" w:name="MCCQCTEMPBM_00000268"/>
      <w:bookmarkEnd w:id="82"/>
      <w:r w:rsidRPr="00A64CE1">
        <w:rPr>
          <w:rFonts w:ascii="Times New Roman" w:eastAsia="Yu Mincho" w:hAnsi="Times New Roman"/>
          <w:lang w:eastAsia="en-GB"/>
        </w:rPr>
        <w:t>The WAB-gNB may activate one or more new cells, with new cell configuration parameters related to the WAB-gNB’s current location. The new cells may broadcast the radio parameters configured for the new AMF(s), e.g., TAC, etc. The old cell(s) remain(s) active.</w:t>
      </w:r>
    </w:p>
    <w:p w14:paraId="51600BEC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85" w:name="MCCQCTEMPBM_00000269"/>
      <w:bookmarkEnd w:id="84"/>
      <w:r w:rsidRPr="00A64CE1">
        <w:rPr>
          <w:rFonts w:ascii="Times New Roman" w:eastAsia="Yu Mincho" w:hAnsi="Times New Roman"/>
          <w:lang w:eastAsia="en-GB"/>
        </w:rPr>
        <w:t>4.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86" w:name="MCCQCTEMPBM_00000270"/>
      <w:bookmarkEnd w:id="85"/>
      <w:r w:rsidRPr="00A64CE1">
        <w:rPr>
          <w:rFonts w:ascii="Times New Roman" w:eastAsia="Yu Mincho" w:hAnsi="Times New Roman"/>
          <w:lang w:eastAsia="en-GB"/>
        </w:rPr>
        <w:t>The UEs are handled as follows:</w:t>
      </w:r>
    </w:p>
    <w:p w14:paraId="6CB6305A" w14:textId="77777777" w:rsidR="00A64CE1" w:rsidRPr="00A64CE1" w:rsidRDefault="00A64CE1" w:rsidP="006B0C94">
      <w:pPr>
        <w:tabs>
          <w:tab w:val="left" w:pos="6804"/>
        </w:tabs>
        <w:overflowPunct/>
        <w:autoSpaceDE/>
        <w:autoSpaceDN/>
        <w:adjustRightInd/>
        <w:spacing w:after="180"/>
        <w:ind w:left="851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87" w:name="MCCQCTEMPBM_00000272"/>
      <w:bookmarkEnd w:id="86"/>
      <w:r w:rsidRPr="00A64CE1">
        <w:rPr>
          <w:rFonts w:ascii="Times New Roman" w:eastAsia="Yu Mincho" w:hAnsi="Times New Roman"/>
          <w:lang w:eastAsia="en-US"/>
        </w:rPr>
        <w:t>-</w:t>
      </w:r>
      <w:r w:rsidRPr="00A64CE1">
        <w:rPr>
          <w:rFonts w:ascii="Times New Roman" w:eastAsia="Yu Mincho" w:hAnsi="Times New Roman"/>
          <w:lang w:eastAsia="en-US"/>
        </w:rPr>
        <w:tab/>
      </w:r>
      <w:bookmarkStart w:id="88" w:name="MCCQCTEMPBM_00000273"/>
      <w:bookmarkEnd w:id="87"/>
      <w:r w:rsidRPr="00A64CE1">
        <w:rPr>
          <w:rFonts w:ascii="Times New Roman" w:eastAsia="Yu Mincho" w:hAnsi="Times New Roman"/>
          <w:lang w:eastAsia="en-GB"/>
        </w:rPr>
        <w:t>A UE in RRC_CONNECTED state is handed over between an old cell and a new cell served by the WAB-gNB via NG-based handover with AMF relocation, as defined in TS</w:t>
      </w:r>
      <w:bookmarkStart w:id="89" w:name="MCCQCTEMPBM_00000275"/>
      <w:bookmarkEnd w:id="88"/>
      <w:r w:rsidRPr="00A64CE1">
        <w:rPr>
          <w:rFonts w:ascii="Times New Roman" w:eastAsia="Yu Mincho" w:hAnsi="Times New Roman"/>
          <w:lang w:eastAsia="en-GB"/>
        </w:rPr>
        <w:t> </w:t>
      </w:r>
      <w:bookmarkStart w:id="90" w:name="MCCQCTEMPBM_00000276"/>
      <w:bookmarkEnd w:id="89"/>
      <w:r w:rsidRPr="00A64CE1">
        <w:rPr>
          <w:rFonts w:ascii="Times New Roman" w:eastAsia="Yu Mincho" w:hAnsi="Times New Roman"/>
          <w:lang w:eastAsia="en-GB"/>
        </w:rPr>
        <w:t>23.502.</w:t>
      </w:r>
    </w:p>
    <w:p w14:paraId="2469E1CF" w14:textId="77777777" w:rsidR="00A64CE1" w:rsidRPr="00A64CE1" w:rsidRDefault="00A64CE1" w:rsidP="006B0C94">
      <w:pPr>
        <w:tabs>
          <w:tab w:val="left" w:pos="6804"/>
        </w:tabs>
        <w:overflowPunct/>
        <w:autoSpaceDE/>
        <w:autoSpaceDN/>
        <w:adjustRightInd/>
        <w:spacing w:after="180"/>
        <w:ind w:left="851" w:hanging="284"/>
        <w:jc w:val="left"/>
        <w:textAlignment w:val="auto"/>
        <w:rPr>
          <w:rFonts w:ascii="Times New Roman" w:eastAsia="Yu Mincho" w:hAnsi="Times New Roman"/>
          <w:lang w:eastAsia="en-GB"/>
        </w:rPr>
      </w:pPr>
      <w:bookmarkStart w:id="91" w:name="MCCQCTEMPBM_00000278"/>
      <w:bookmarkEnd w:id="90"/>
      <w:r w:rsidRPr="00A64CE1">
        <w:rPr>
          <w:rFonts w:ascii="Times New Roman" w:eastAsia="Yu Mincho" w:hAnsi="Times New Roman"/>
          <w:lang w:eastAsia="en-GB"/>
        </w:rPr>
        <w:t>-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92" w:name="MCCQCTEMPBM_00000279"/>
      <w:bookmarkEnd w:id="91"/>
      <w:r w:rsidRPr="00A64CE1">
        <w:rPr>
          <w:rFonts w:ascii="Times New Roman" w:eastAsia="Yu Mincho" w:hAnsi="Times New Roman"/>
          <w:lang w:eastAsia="en-GB"/>
        </w:rPr>
        <w:t>When all UEs in RRC_CONNECTED state have been handed over, the old cell(s) are removed from service. A UE in RRC_IDLE or RRC_INACTIVE state camping on the old cell(s) reselects a new cell, and legacy procedure (e.g., Mobility Registration Update procedure as defined in TS</w:t>
      </w:r>
      <w:bookmarkStart w:id="93" w:name="MCCQCTEMPBM_00000281"/>
      <w:bookmarkEnd w:id="92"/>
      <w:r w:rsidRPr="00A64CE1">
        <w:rPr>
          <w:rFonts w:ascii="Times New Roman" w:eastAsia="Yu Mincho" w:hAnsi="Times New Roman"/>
          <w:lang w:eastAsia="en-GB"/>
        </w:rPr>
        <w:t> </w:t>
      </w:r>
      <w:bookmarkStart w:id="94" w:name="MCCQCTEMPBM_00000282"/>
      <w:bookmarkEnd w:id="93"/>
      <w:r w:rsidRPr="00A64CE1">
        <w:rPr>
          <w:rFonts w:ascii="Times New Roman" w:eastAsia="Yu Mincho" w:hAnsi="Times New Roman"/>
          <w:lang w:eastAsia="en-GB"/>
        </w:rPr>
        <w:t>23.502) is performed.</w:t>
      </w:r>
    </w:p>
    <w:p w14:paraId="0D089872" w14:textId="77777777" w:rsidR="00A64CE1" w:rsidRPr="00A64CE1" w:rsidRDefault="00A64CE1" w:rsidP="00A64CE1">
      <w:p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eastAsia="Yu Mincho" w:hAnsi="Times New Roman"/>
          <w:lang w:eastAsia="en-US"/>
        </w:rPr>
      </w:pPr>
      <w:bookmarkStart w:id="95" w:name="MCCQCTEMPBM_00000283"/>
      <w:bookmarkEnd w:id="94"/>
      <w:r w:rsidRPr="00A64CE1">
        <w:rPr>
          <w:rFonts w:ascii="Times New Roman" w:eastAsia="Yu Mincho" w:hAnsi="Times New Roman"/>
          <w:lang w:eastAsia="en-GB"/>
        </w:rPr>
        <w:t>5.</w:t>
      </w:r>
      <w:r w:rsidRPr="00A64CE1">
        <w:rPr>
          <w:rFonts w:ascii="Times New Roman" w:eastAsia="Yu Mincho" w:hAnsi="Times New Roman"/>
          <w:lang w:eastAsia="en-GB"/>
        </w:rPr>
        <w:tab/>
      </w:r>
      <w:bookmarkStart w:id="96" w:name="MCCQCTEMPBM_00000284"/>
      <w:bookmarkEnd w:id="95"/>
      <w:r w:rsidRPr="00A64CE1">
        <w:rPr>
          <w:rFonts w:ascii="Times New Roman" w:eastAsia="Yu Mincho" w:hAnsi="Times New Roman"/>
          <w:lang w:eastAsia="en-GB"/>
        </w:rPr>
        <w:t>The NG connection(s) between the WAB-gNB and the old AMF(s) are removed.</w:t>
      </w:r>
      <w:bookmarkStart w:id="97" w:name="MCCQCTEMPBM_00000286"/>
      <w:bookmarkEnd w:id="83"/>
    </w:p>
    <w:p w14:paraId="1DCD0384" w14:textId="77777777" w:rsidR="00A64CE1" w:rsidRPr="00A64CE1" w:rsidRDefault="00A64CE1" w:rsidP="00A64CE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rFonts w:eastAsia="Yu Mincho"/>
          <w:sz w:val="28"/>
          <w:lang w:val="en-US"/>
        </w:rPr>
      </w:pPr>
      <w:bookmarkStart w:id="98" w:name="_Toc172715192"/>
      <w:bookmarkEnd w:id="97"/>
      <w:r w:rsidRPr="00A64CE1">
        <w:rPr>
          <w:rFonts w:eastAsia="Yu Mincho"/>
          <w:sz w:val="28"/>
          <w:lang w:val="en-US"/>
        </w:rPr>
        <w:t>4.3.5</w:t>
      </w:r>
      <w:bookmarkStart w:id="99" w:name="MCCQCTEMPBM_00000288"/>
      <w:bookmarkEnd w:id="96"/>
      <w:r w:rsidRPr="00A64CE1">
        <w:rPr>
          <w:rFonts w:eastAsia="Yu Mincho"/>
          <w:sz w:val="28"/>
          <w:lang w:val="en-US"/>
        </w:rPr>
        <w:tab/>
      </w:r>
      <w:bookmarkStart w:id="100" w:name="MCCQCTEMPBM_00000289"/>
      <w:bookmarkEnd w:id="99"/>
      <w:r w:rsidRPr="00A64CE1">
        <w:rPr>
          <w:rFonts w:eastAsia="Yu Mincho"/>
          <w:sz w:val="28"/>
          <w:lang w:val="en-US"/>
        </w:rPr>
        <w:t>Resource multiplexing</w:t>
      </w:r>
      <w:bookmarkEnd w:id="98"/>
    </w:p>
    <w:p w14:paraId="5D0C97F9" w14:textId="77777777" w:rsidR="00A64CE1" w:rsidRPr="00A64CE1" w:rsidRDefault="00A64CE1" w:rsidP="00A64CE1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A64CE1">
        <w:rPr>
          <w:rFonts w:ascii="Times New Roman" w:eastAsia="Yu Mincho" w:hAnsi="Times New Roman"/>
          <w:lang w:val="en-US"/>
        </w:rPr>
        <w:t xml:space="preserve">In scenarios where WAB-node’s access </w:t>
      </w:r>
      <w:r w:rsidRPr="00A64CE1">
        <w:rPr>
          <w:rFonts w:ascii="Times New Roman" w:eastAsia="Yu Mincho" w:hAnsi="Times New Roman" w:hint="eastAsia"/>
          <w:lang w:val="en-US"/>
        </w:rPr>
        <w:t xml:space="preserve">link </w:t>
      </w:r>
      <w:r w:rsidRPr="00A64CE1">
        <w:rPr>
          <w:rFonts w:ascii="Times New Roman" w:eastAsia="Yu Mincho" w:hAnsi="Times New Roman"/>
          <w:lang w:val="en-US"/>
        </w:rPr>
        <w:t>and backhaul</w:t>
      </w:r>
      <w:r w:rsidRPr="00A64CE1">
        <w:rPr>
          <w:rFonts w:ascii="Times New Roman" w:eastAsia="Yu Mincho" w:hAnsi="Times New Roman" w:hint="eastAsia"/>
          <w:lang w:val="en-US"/>
        </w:rPr>
        <w:t xml:space="preserve"> link</w:t>
      </w:r>
      <w:r w:rsidRPr="00A64CE1">
        <w:rPr>
          <w:rFonts w:ascii="Times New Roman" w:eastAsia="Yu Mincho" w:hAnsi="Times New Roman"/>
          <w:lang w:val="en-US"/>
        </w:rPr>
        <w:t xml:space="preserve"> mutually interfer</w:t>
      </w:r>
      <w:r w:rsidRPr="00A64CE1">
        <w:rPr>
          <w:rFonts w:ascii="Times New Roman" w:eastAsia="Yu Mincho" w:hAnsi="Times New Roman" w:hint="eastAsia"/>
          <w:lang w:val="en-US"/>
        </w:rPr>
        <w:t>e</w:t>
      </w:r>
      <w:r w:rsidRPr="00A64CE1">
        <w:rPr>
          <w:rFonts w:ascii="Times New Roman" w:eastAsia="Yu Mincho" w:hAnsi="Times New Roman"/>
          <w:lang w:val="en-US"/>
        </w:rPr>
        <w:t xml:space="preserve">, resource coordination may </w:t>
      </w:r>
      <w:r w:rsidRPr="00A64CE1">
        <w:rPr>
          <w:rFonts w:ascii="Times New Roman" w:eastAsia="Yu Mincho" w:hAnsi="Times New Roman" w:hint="eastAsia"/>
          <w:lang w:val="en-US"/>
        </w:rPr>
        <w:t xml:space="preserve">be needed </w:t>
      </w:r>
      <w:r w:rsidRPr="00A64CE1">
        <w:rPr>
          <w:rFonts w:ascii="Times New Roman" w:eastAsia="Yu Mincho" w:hAnsi="Times New Roman"/>
          <w:lang w:val="en-US"/>
        </w:rPr>
        <w:t>to facilitate the resource mul</w:t>
      </w:r>
      <w:r w:rsidRPr="00A64CE1">
        <w:rPr>
          <w:rFonts w:ascii="Times New Roman" w:eastAsia="Yu Mincho" w:hAnsi="Times New Roman" w:hint="eastAsia"/>
          <w:lang w:val="en-US"/>
        </w:rPr>
        <w:t>ti</w:t>
      </w:r>
      <w:r w:rsidRPr="00A64CE1">
        <w:rPr>
          <w:rFonts w:ascii="Times New Roman" w:eastAsia="Yu Mincho" w:hAnsi="Times New Roman"/>
          <w:lang w:val="en-US"/>
        </w:rPr>
        <w:t>plexing of the WAB-node’s access links and backhaul link. For this purpose,</w:t>
      </w:r>
      <w:r w:rsidRPr="00A64CE1">
        <w:rPr>
          <w:rFonts w:ascii="Times New Roman" w:eastAsia="Yu Mincho" w:hAnsi="Times New Roman" w:hint="eastAsia"/>
          <w:lang w:val="en-US"/>
        </w:rPr>
        <w:t xml:space="preserve"> </w:t>
      </w:r>
      <w:r w:rsidRPr="00A64CE1">
        <w:rPr>
          <w:rFonts w:ascii="Times New Roman" w:eastAsia="Yu Mincho" w:hAnsi="Times New Roman"/>
          <w:lang w:val="en-US"/>
        </w:rPr>
        <w:t>the r</w:t>
      </w:r>
      <w:r w:rsidRPr="00A64CE1">
        <w:rPr>
          <w:rFonts w:ascii="Times New Roman" w:eastAsia="Yu Mincho" w:hAnsi="Times New Roman" w:hint="eastAsia"/>
          <w:lang w:val="en-US"/>
        </w:rPr>
        <w:t xml:space="preserve">esource </w:t>
      </w:r>
      <w:r w:rsidRPr="00A64CE1">
        <w:rPr>
          <w:rFonts w:ascii="Times New Roman" w:eastAsia="Yu Mincho" w:hAnsi="Times New Roman"/>
          <w:lang w:val="en-US"/>
        </w:rPr>
        <w:t xml:space="preserve">coordination </w:t>
      </w:r>
      <w:r w:rsidRPr="00A64CE1">
        <w:rPr>
          <w:rFonts w:ascii="Times New Roman" w:eastAsia="Yu Mincho" w:hAnsi="Times New Roman" w:hint="eastAsia"/>
          <w:lang w:val="en-US"/>
        </w:rPr>
        <w:t xml:space="preserve">mechanism </w:t>
      </w:r>
      <w:r w:rsidRPr="00A64CE1">
        <w:rPr>
          <w:rFonts w:ascii="Times New Roman" w:eastAsia="Yu Mincho" w:hAnsi="Times New Roman"/>
          <w:lang w:val="en-US"/>
        </w:rPr>
        <w:t xml:space="preserve">introduced </w:t>
      </w:r>
      <w:r w:rsidRPr="00A64CE1">
        <w:rPr>
          <w:rFonts w:ascii="Times New Roman" w:eastAsia="Yu Mincho" w:hAnsi="Times New Roman" w:hint="eastAsia"/>
          <w:lang w:val="en-US"/>
        </w:rPr>
        <w:t xml:space="preserve">for IAB </w:t>
      </w:r>
      <w:r w:rsidRPr="00A64CE1">
        <w:rPr>
          <w:rFonts w:ascii="Times New Roman" w:eastAsia="Yu Mincho" w:hAnsi="Times New Roman"/>
          <w:lang w:val="en-US"/>
        </w:rPr>
        <w:t>can be considered as the starting point</w:t>
      </w:r>
      <w:r w:rsidRPr="00A64CE1">
        <w:rPr>
          <w:rFonts w:ascii="Times New Roman" w:eastAsia="Yu Mincho" w:hAnsi="Times New Roman" w:hint="eastAsia"/>
          <w:lang w:val="en-US"/>
        </w:rPr>
        <w:t xml:space="preserve">. </w:t>
      </w:r>
      <w:r w:rsidRPr="00A64CE1">
        <w:rPr>
          <w:rFonts w:ascii="Times New Roman" w:eastAsia="Yu Mincho" w:hAnsi="Times New Roman"/>
          <w:lang w:val="en-US"/>
        </w:rPr>
        <w:t>For</w:t>
      </w:r>
      <w:r w:rsidRPr="00A64CE1">
        <w:rPr>
          <w:rFonts w:ascii="Times New Roman" w:eastAsia="Yu Mincho" w:hAnsi="Times New Roman" w:hint="eastAsia"/>
          <w:lang w:val="en-US"/>
        </w:rPr>
        <w:t xml:space="preserve"> resource </w:t>
      </w:r>
      <w:r w:rsidRPr="00A64CE1">
        <w:rPr>
          <w:rFonts w:ascii="Times New Roman" w:eastAsia="Yu Mincho" w:hAnsi="Times New Roman"/>
          <w:lang w:val="en-US"/>
        </w:rPr>
        <w:t xml:space="preserve">coordination between the access </w:t>
      </w:r>
      <w:r w:rsidRPr="00A64CE1">
        <w:rPr>
          <w:rFonts w:ascii="Times New Roman" w:eastAsia="Yu Mincho" w:hAnsi="Times New Roman" w:hint="eastAsia"/>
          <w:lang w:val="en-US"/>
        </w:rPr>
        <w:t xml:space="preserve">link </w:t>
      </w:r>
      <w:r w:rsidRPr="00A64CE1">
        <w:rPr>
          <w:rFonts w:ascii="Times New Roman" w:eastAsia="Yu Mincho" w:hAnsi="Times New Roman"/>
          <w:lang w:val="en-US"/>
        </w:rPr>
        <w:t>and backhaul</w:t>
      </w:r>
      <w:r w:rsidRPr="00A64CE1">
        <w:rPr>
          <w:rFonts w:ascii="Times New Roman" w:eastAsia="Yu Mincho" w:hAnsi="Times New Roman" w:hint="eastAsia"/>
          <w:lang w:val="en-US"/>
        </w:rPr>
        <w:t xml:space="preserve"> link, the BH-gNB </w:t>
      </w:r>
      <w:r w:rsidRPr="00A64CE1">
        <w:rPr>
          <w:rFonts w:ascii="Times New Roman" w:eastAsia="Yu Mincho" w:hAnsi="Times New Roman"/>
          <w:lang w:val="en-US"/>
        </w:rPr>
        <w:t>may need to discover</w:t>
      </w:r>
      <w:r w:rsidRPr="00A64CE1">
        <w:rPr>
          <w:rFonts w:ascii="Times New Roman" w:eastAsia="Yu Mincho" w:hAnsi="Times New Roman" w:hint="eastAsia"/>
          <w:lang w:val="en-US"/>
        </w:rPr>
        <w:t xml:space="preserve"> co-location of </w:t>
      </w:r>
      <w:r w:rsidRPr="00A64CE1">
        <w:rPr>
          <w:rFonts w:ascii="Times New Roman" w:eastAsia="Yu Mincho" w:hAnsi="Times New Roman"/>
          <w:lang w:val="en-US"/>
        </w:rPr>
        <w:t>the</w:t>
      </w:r>
      <w:r w:rsidRPr="00A64CE1">
        <w:rPr>
          <w:rFonts w:ascii="Times New Roman" w:eastAsia="Yu Mincho" w:hAnsi="Times New Roman" w:hint="eastAsia"/>
          <w:lang w:val="en-US"/>
        </w:rPr>
        <w:t xml:space="preserve"> WAB-MT and </w:t>
      </w:r>
      <w:r w:rsidRPr="00A64CE1">
        <w:rPr>
          <w:rFonts w:ascii="Times New Roman" w:eastAsia="Yu Mincho" w:hAnsi="Times New Roman"/>
          <w:lang w:val="en-US"/>
        </w:rPr>
        <w:t xml:space="preserve">the </w:t>
      </w:r>
      <w:r w:rsidRPr="00A64CE1">
        <w:rPr>
          <w:rFonts w:ascii="Times New Roman" w:eastAsia="Yu Mincho" w:hAnsi="Times New Roman" w:hint="eastAsia"/>
          <w:lang w:val="en-US"/>
        </w:rPr>
        <w:t>WAB-gNB.</w:t>
      </w:r>
      <w:bookmarkStart w:id="101" w:name="MCCQCTEMPBM_00000291"/>
      <w:bookmarkEnd w:id="100"/>
    </w:p>
    <w:p w14:paraId="472F0E10" w14:textId="77777777" w:rsidR="00A64CE1" w:rsidRDefault="00A64CE1" w:rsidP="00A64CE1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eastAsia="Yu Mincho"/>
          <w:sz w:val="32"/>
          <w:lang w:eastAsia="ja-JP"/>
        </w:rPr>
      </w:pPr>
      <w:bookmarkStart w:id="102" w:name="_Toc172715193"/>
      <w:bookmarkEnd w:id="101"/>
      <w:r w:rsidRPr="00A64CE1">
        <w:rPr>
          <w:rFonts w:eastAsia="Yu Mincho"/>
          <w:sz w:val="32"/>
          <w:lang w:eastAsia="en-US"/>
        </w:rPr>
        <w:t>4.4</w:t>
      </w:r>
      <w:r w:rsidRPr="00A64CE1">
        <w:rPr>
          <w:rFonts w:eastAsia="Yu Mincho"/>
          <w:sz w:val="32"/>
          <w:lang w:eastAsia="en-US"/>
        </w:rPr>
        <w:tab/>
      </w:r>
      <w:r w:rsidRPr="00A64CE1">
        <w:rPr>
          <w:rFonts w:eastAsia="Yu Mincho" w:hint="eastAsia"/>
          <w:sz w:val="32"/>
          <w:lang w:eastAsia="ja-JP"/>
        </w:rPr>
        <w:t>Other</w:t>
      </w:r>
      <w:bookmarkEnd w:id="102"/>
    </w:p>
    <w:p w14:paraId="2A2DECAE" w14:textId="77777777" w:rsidR="0007484C" w:rsidRPr="00961B00" w:rsidRDefault="0007484C" w:rsidP="0007484C">
      <w:pPr>
        <w:jc w:val="center"/>
        <w:rPr>
          <w:lang w:eastAsia="ko-KR"/>
        </w:rPr>
      </w:pPr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10578E38" w14:textId="43051EB5" w:rsidR="00214E75" w:rsidRDefault="00D20947" w:rsidP="00D20947">
      <w:pPr>
        <w:pStyle w:val="Heading1"/>
        <w:numPr>
          <w:ilvl w:val="0"/>
          <w:numId w:val="0"/>
        </w:numPr>
      </w:pPr>
      <w:bookmarkStart w:id="103" w:name="_Toc157667979"/>
      <w:bookmarkStart w:id="104" w:name="_Toc164709234"/>
      <w:bookmarkStart w:id="105" w:name="_Toc170305003"/>
      <w:ins w:id="106" w:author="Ericsson User" w:date="2024-08-21T18:51:00Z">
        <w:r>
          <w:t>6</w:t>
        </w:r>
      </w:ins>
      <w:ins w:id="107" w:author="Ericsson User" w:date="2024-08-21T18:50:00Z">
        <w:r w:rsidR="00214E75" w:rsidRPr="004D3578">
          <w:tab/>
        </w:r>
        <w:r w:rsidR="00214E75">
          <w:t>Conclusions</w:t>
        </w:r>
      </w:ins>
      <w:bookmarkEnd w:id="103"/>
      <w:bookmarkEnd w:id="104"/>
      <w:bookmarkEnd w:id="105"/>
    </w:p>
    <w:p w14:paraId="0EA89ED2" w14:textId="2891429B" w:rsidR="005975EB" w:rsidRPr="00A64CE1" w:rsidRDefault="005975EB" w:rsidP="005975EB">
      <w:pPr>
        <w:keepNext/>
        <w:keepLines/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ins w:id="108" w:author="Ericsson User" w:date="2024-08-21T19:27:00Z"/>
          <w:rFonts w:eastAsia="Yu Mincho"/>
          <w:sz w:val="32"/>
          <w:lang w:eastAsia="ja-JP"/>
        </w:rPr>
      </w:pPr>
      <w:ins w:id="109" w:author="Ericsson User" w:date="2024-08-21T19:27:00Z">
        <w:r>
          <w:rPr>
            <w:rFonts w:eastAsia="Yu Mincho"/>
            <w:sz w:val="32"/>
            <w:lang w:eastAsia="en-US"/>
          </w:rPr>
          <w:t>6</w:t>
        </w:r>
        <w:r w:rsidRPr="00A64CE1">
          <w:rPr>
            <w:rFonts w:eastAsia="Yu Mincho"/>
            <w:sz w:val="32"/>
            <w:lang w:eastAsia="en-US"/>
          </w:rPr>
          <w:t>.</w:t>
        </w:r>
        <w:r>
          <w:rPr>
            <w:rFonts w:eastAsia="Yu Mincho"/>
            <w:sz w:val="32"/>
            <w:lang w:eastAsia="en-US"/>
          </w:rPr>
          <w:t>1</w:t>
        </w:r>
        <w:r w:rsidRPr="00A64CE1">
          <w:rPr>
            <w:rFonts w:eastAsia="Yu Mincho"/>
            <w:sz w:val="32"/>
            <w:lang w:eastAsia="en-US"/>
          </w:rPr>
          <w:tab/>
        </w:r>
        <w:r>
          <w:rPr>
            <w:rFonts w:eastAsia="Yu Mincho"/>
            <w:sz w:val="32"/>
            <w:lang w:eastAsia="ja-JP"/>
          </w:rPr>
          <w:t>WAB</w:t>
        </w:r>
      </w:ins>
    </w:p>
    <w:p w14:paraId="6D898C6B" w14:textId="77777777" w:rsidR="005975EB" w:rsidRPr="005975EB" w:rsidRDefault="005975EB" w:rsidP="005975EB">
      <w:pPr>
        <w:rPr>
          <w:ins w:id="110" w:author="Ericsson User" w:date="2024-08-21T18:51:00Z"/>
        </w:rPr>
      </w:pPr>
    </w:p>
    <w:p w14:paraId="5FFE166E" w14:textId="4354E55E" w:rsidR="005975EB" w:rsidRPr="005975EB" w:rsidRDefault="005975EB" w:rsidP="006B0C94">
      <w:pPr>
        <w:spacing w:after="180"/>
        <w:jc w:val="left"/>
        <w:rPr>
          <w:ins w:id="111" w:author="Ericsson User" w:date="2024-08-21T19:26:00Z"/>
          <w:rFonts w:ascii="Times New Roman" w:hAnsi="Times New Roman"/>
        </w:rPr>
      </w:pPr>
      <w:ins w:id="112" w:author="Ericsson User" w:date="2024-08-21T19:26:00Z">
        <w:r w:rsidRPr="005975EB">
          <w:rPr>
            <w:rFonts w:ascii="Times New Roman" w:hAnsi="Times New Roman"/>
          </w:rPr>
          <w:t>RAN3 confirm</w:t>
        </w:r>
      </w:ins>
      <w:ins w:id="113" w:author="Ericsson User" w:date="2024-08-21T19:40:00Z">
        <w:r w:rsidR="00516058">
          <w:rPr>
            <w:rFonts w:ascii="Times New Roman" w:hAnsi="Times New Roman"/>
          </w:rPr>
          <w:t>s</w:t>
        </w:r>
      </w:ins>
      <w:ins w:id="114" w:author="Ericsson User" w:date="2024-08-21T19:26:00Z">
        <w:r w:rsidRPr="005975EB">
          <w:rPr>
            <w:rFonts w:ascii="Times New Roman" w:hAnsi="Times New Roman"/>
          </w:rPr>
          <w:t xml:space="preserve"> the feasibility of WAB functionality </w:t>
        </w:r>
      </w:ins>
      <w:ins w:id="115" w:author="Ericsson User" w:date="2024-08-21T19:32:00Z">
        <w:r w:rsidR="00AE3052">
          <w:rPr>
            <w:rFonts w:ascii="Times New Roman" w:hAnsi="Times New Roman"/>
          </w:rPr>
          <w:t xml:space="preserve">and </w:t>
        </w:r>
      </w:ins>
      <w:ins w:id="116" w:author="Ericsson User" w:date="2024-08-21T19:26:00Z">
        <w:r w:rsidRPr="005975EB">
          <w:rPr>
            <w:rFonts w:ascii="Times New Roman" w:hAnsi="Times New Roman"/>
          </w:rPr>
          <w:t xml:space="preserve">recommends that a normative phase for WAB </w:t>
        </w:r>
      </w:ins>
      <w:ins w:id="117" w:author="Ericsson User" w:date="2024-08-21T19:33:00Z">
        <w:r w:rsidR="00AE3052">
          <w:rPr>
            <w:rFonts w:ascii="Times New Roman" w:hAnsi="Times New Roman"/>
          </w:rPr>
          <w:t>is</w:t>
        </w:r>
      </w:ins>
      <w:ins w:id="118" w:author="Ericsson User" w:date="2024-08-21T19:26:00Z">
        <w:r w:rsidRPr="005975EB">
          <w:rPr>
            <w:rFonts w:ascii="Times New Roman" w:hAnsi="Times New Roman"/>
          </w:rPr>
          <w:t xml:space="preserve"> pursued.</w:t>
        </w:r>
      </w:ins>
      <w:ins w:id="119" w:author="Ericsson User" w:date="2024-08-21T19:33:00Z">
        <w:r w:rsidR="002853BB">
          <w:rPr>
            <w:rFonts w:ascii="Times New Roman" w:hAnsi="Times New Roman"/>
          </w:rPr>
          <w:t xml:space="preserve"> The conclusions of the WAB part of the SI are as follows:</w:t>
        </w:r>
      </w:ins>
    </w:p>
    <w:p w14:paraId="31AF6EED" w14:textId="49402C54" w:rsidR="005975EB" w:rsidRPr="006B0C94" w:rsidRDefault="005975EB" w:rsidP="00415972">
      <w:pPr>
        <w:pStyle w:val="ListParagraph"/>
        <w:numPr>
          <w:ilvl w:val="0"/>
          <w:numId w:val="31"/>
        </w:numPr>
        <w:spacing w:after="180"/>
        <w:ind w:left="567" w:hanging="283"/>
        <w:contextualSpacing w:val="0"/>
        <w:jc w:val="left"/>
        <w:rPr>
          <w:ins w:id="120" w:author="Ericsson User" w:date="2024-08-21T19:26:00Z"/>
          <w:rFonts w:ascii="Times New Roman" w:hAnsi="Times New Roman"/>
        </w:rPr>
      </w:pPr>
      <w:ins w:id="121" w:author="Ericsson User" w:date="2024-08-21T19:26:00Z">
        <w:r w:rsidRPr="006B0C94">
          <w:rPr>
            <w:rFonts w:ascii="Times New Roman" w:hAnsi="Times New Roman"/>
          </w:rPr>
          <w:t xml:space="preserve">The normative work for WAB should be based on the functionalities, terminology and requirements captured in </w:t>
        </w:r>
      </w:ins>
      <w:ins w:id="122" w:author="Ericsson User" w:date="2024-08-21T23:51:00Z">
        <w:r w:rsidR="005D5F70">
          <w:rPr>
            <w:rFonts w:ascii="Times New Roman" w:hAnsi="Times New Roman"/>
          </w:rPr>
          <w:t xml:space="preserve">the present </w:t>
        </w:r>
      </w:ins>
      <w:ins w:id="123" w:author="Ericsson User" w:date="2024-08-21T19:26:00Z">
        <w:r w:rsidRPr="006B0C94">
          <w:rPr>
            <w:rFonts w:ascii="Times New Roman" w:hAnsi="Times New Roman"/>
          </w:rPr>
          <w:t>TR. Addition of further details during normative phase is not precluded.</w:t>
        </w:r>
      </w:ins>
    </w:p>
    <w:p w14:paraId="323F4254" w14:textId="62BA2038" w:rsidR="005975EB" w:rsidRPr="006B0C94" w:rsidRDefault="005975EB" w:rsidP="00415972">
      <w:pPr>
        <w:pStyle w:val="ListParagraph"/>
        <w:numPr>
          <w:ilvl w:val="0"/>
          <w:numId w:val="31"/>
        </w:numPr>
        <w:spacing w:after="180"/>
        <w:ind w:left="567" w:hanging="283"/>
        <w:contextualSpacing w:val="0"/>
        <w:jc w:val="left"/>
        <w:rPr>
          <w:ins w:id="124" w:author="Ericsson User" w:date="2024-08-21T19:26:00Z"/>
          <w:rFonts w:ascii="Times New Roman" w:hAnsi="Times New Roman"/>
        </w:rPr>
      </w:pPr>
      <w:ins w:id="125" w:author="Ericsson User" w:date="2024-08-21T19:26:00Z">
        <w:r w:rsidRPr="006B0C94">
          <w:rPr>
            <w:rFonts w:ascii="Times New Roman" w:hAnsi="Times New Roman"/>
          </w:rPr>
          <w:t xml:space="preserve">The normative work should consider the following architectural aspects for WAB according to </w:t>
        </w:r>
      </w:ins>
      <w:ins w:id="126" w:author="Ericsson User" w:date="2024-08-21T23:50:00Z">
        <w:r w:rsidR="005D5F70">
          <w:rPr>
            <w:rFonts w:ascii="Times New Roman" w:hAnsi="Times New Roman"/>
          </w:rPr>
          <w:t>the present TR</w:t>
        </w:r>
      </w:ins>
      <w:ins w:id="127" w:author="Ericsson User" w:date="2024-08-21T19:26:00Z">
        <w:r w:rsidRPr="006B0C94">
          <w:rPr>
            <w:rFonts w:ascii="Times New Roman" w:hAnsi="Times New Roman"/>
          </w:rPr>
          <w:t>:</w:t>
        </w:r>
      </w:ins>
    </w:p>
    <w:p w14:paraId="3FE06E40" w14:textId="75007311" w:rsidR="005975EB" w:rsidRPr="006B0C94" w:rsidRDefault="005975EB" w:rsidP="004D436D">
      <w:pPr>
        <w:pStyle w:val="ListParagraph"/>
        <w:numPr>
          <w:ilvl w:val="1"/>
          <w:numId w:val="34"/>
        </w:numPr>
        <w:spacing w:after="180"/>
        <w:ind w:left="851" w:hanging="284"/>
        <w:contextualSpacing w:val="0"/>
        <w:jc w:val="left"/>
        <w:rPr>
          <w:ins w:id="128" w:author="Ericsson User" w:date="2024-08-21T19:26:00Z"/>
          <w:rFonts w:ascii="Times New Roman" w:hAnsi="Times New Roman"/>
        </w:rPr>
      </w:pPr>
      <w:ins w:id="129" w:author="Ericsson User" w:date="2024-08-21T19:26:00Z">
        <w:r w:rsidRPr="006B0C94">
          <w:rPr>
            <w:rFonts w:ascii="Times New Roman" w:hAnsi="Times New Roman"/>
          </w:rPr>
          <w:t>Backhauling of the WAB-</w:t>
        </w:r>
      </w:ins>
      <w:ins w:id="130" w:author="Ericsson User" w:date="2024-08-21T23:11:00Z">
        <w:r w:rsidR="00AF530B">
          <w:rPr>
            <w:rFonts w:ascii="Times New Roman" w:hAnsi="Times New Roman"/>
          </w:rPr>
          <w:t>gNB’s</w:t>
        </w:r>
      </w:ins>
      <w:ins w:id="131" w:author="Ericsson User" w:date="2024-08-21T19:26:00Z">
        <w:r w:rsidRPr="006B0C94">
          <w:rPr>
            <w:rFonts w:ascii="Times New Roman" w:hAnsi="Times New Roman"/>
          </w:rPr>
          <w:t xml:space="preserve"> NG, Xn and OAM traffic is conducted over the WAB-MT’s PDU session</w:t>
        </w:r>
      </w:ins>
      <w:ins w:id="132" w:author="Ericsson User" w:date="2024-08-21T23:14:00Z">
        <w:r w:rsidR="00314EF9">
          <w:rPr>
            <w:rFonts w:ascii="Times New Roman" w:hAnsi="Times New Roman"/>
          </w:rPr>
          <w:t>(s)</w:t>
        </w:r>
      </w:ins>
      <w:ins w:id="133" w:author="Ericsson User" w:date="2024-08-21T19:26:00Z">
        <w:r w:rsidRPr="006B0C94">
          <w:rPr>
            <w:rFonts w:ascii="Times New Roman" w:hAnsi="Times New Roman"/>
          </w:rPr>
          <w:t>.</w:t>
        </w:r>
      </w:ins>
    </w:p>
    <w:p w14:paraId="1FF27002" w14:textId="1A3C8A3C" w:rsidR="005975EB" w:rsidRPr="006B0C94" w:rsidRDefault="005975EB" w:rsidP="004D436D">
      <w:pPr>
        <w:pStyle w:val="ListParagraph"/>
        <w:numPr>
          <w:ilvl w:val="1"/>
          <w:numId w:val="34"/>
        </w:numPr>
        <w:spacing w:after="180"/>
        <w:ind w:left="851" w:hanging="284"/>
        <w:contextualSpacing w:val="0"/>
        <w:jc w:val="left"/>
        <w:rPr>
          <w:ins w:id="134" w:author="Ericsson User" w:date="2024-08-21T19:26:00Z"/>
          <w:rFonts w:ascii="Times New Roman" w:hAnsi="Times New Roman"/>
        </w:rPr>
      </w:pPr>
      <w:ins w:id="135" w:author="Ericsson User" w:date="2024-08-21T19:26:00Z">
        <w:r w:rsidRPr="006B0C94">
          <w:rPr>
            <w:rFonts w:ascii="Times New Roman" w:hAnsi="Times New Roman"/>
          </w:rPr>
          <w:t>WAB-gNBs can establish Xn interface(s) with the WAB-MT</w:t>
        </w:r>
      </w:ins>
      <w:ins w:id="136" w:author="Ericsson User" w:date="2024-08-21T23:15:00Z">
        <w:r w:rsidR="0050074C">
          <w:rPr>
            <w:rFonts w:ascii="Times New Roman" w:hAnsi="Times New Roman"/>
          </w:rPr>
          <w:t>’</w:t>
        </w:r>
      </w:ins>
      <w:ins w:id="137" w:author="Ericsson User" w:date="2024-08-21T19:26:00Z">
        <w:r w:rsidRPr="006B0C94">
          <w:rPr>
            <w:rFonts w:ascii="Times New Roman" w:hAnsi="Times New Roman"/>
          </w:rPr>
          <w:t>s serving BH RAN node and with other surrounding gNBs.</w:t>
        </w:r>
      </w:ins>
    </w:p>
    <w:p w14:paraId="32BFBFA3" w14:textId="5C6B5894" w:rsidR="005975EB" w:rsidRPr="006B0C94" w:rsidRDefault="005975EB" w:rsidP="004D436D">
      <w:pPr>
        <w:pStyle w:val="ListParagraph"/>
        <w:numPr>
          <w:ilvl w:val="1"/>
          <w:numId w:val="34"/>
        </w:numPr>
        <w:spacing w:after="180"/>
        <w:ind w:left="851" w:hanging="284"/>
        <w:contextualSpacing w:val="0"/>
        <w:jc w:val="left"/>
        <w:rPr>
          <w:ins w:id="138" w:author="Ericsson User" w:date="2024-08-21T19:26:00Z"/>
          <w:rFonts w:ascii="Times New Roman" w:hAnsi="Times New Roman"/>
        </w:rPr>
      </w:pPr>
      <w:ins w:id="139" w:author="Ericsson User" w:date="2024-08-21T19:26:00Z">
        <w:r w:rsidRPr="006B0C94">
          <w:rPr>
            <w:rFonts w:ascii="Times New Roman" w:hAnsi="Times New Roman"/>
          </w:rPr>
          <w:t xml:space="preserve">The interface between </w:t>
        </w:r>
      </w:ins>
      <w:ins w:id="140" w:author="Ericsson User" w:date="2024-08-21T23:16:00Z">
        <w:r w:rsidR="00A54EEC">
          <w:rPr>
            <w:rFonts w:ascii="Times New Roman" w:hAnsi="Times New Roman"/>
          </w:rPr>
          <w:t xml:space="preserve">the </w:t>
        </w:r>
      </w:ins>
      <w:ins w:id="141" w:author="Ericsson User" w:date="2024-08-21T19:26:00Z">
        <w:r w:rsidRPr="006B0C94">
          <w:rPr>
            <w:rFonts w:ascii="Times New Roman" w:hAnsi="Times New Roman"/>
          </w:rPr>
          <w:t xml:space="preserve">WAB-MT and </w:t>
        </w:r>
      </w:ins>
      <w:ins w:id="142" w:author="Ericsson User" w:date="2024-08-21T23:16:00Z">
        <w:r w:rsidR="00A54EEC">
          <w:rPr>
            <w:rFonts w:ascii="Times New Roman" w:hAnsi="Times New Roman"/>
          </w:rPr>
          <w:t xml:space="preserve">the co-located </w:t>
        </w:r>
      </w:ins>
      <w:ins w:id="143" w:author="Ericsson User" w:date="2024-08-21T19:26:00Z">
        <w:r w:rsidRPr="006B0C94">
          <w:rPr>
            <w:rFonts w:ascii="Times New Roman" w:hAnsi="Times New Roman"/>
          </w:rPr>
          <w:t>WAB-gNB is out-of-scope for the normative phase.</w:t>
        </w:r>
      </w:ins>
    </w:p>
    <w:p w14:paraId="0127B1ED" w14:textId="304C9DAA" w:rsidR="005975EB" w:rsidRPr="006B0C94" w:rsidRDefault="005975EB" w:rsidP="004D436D">
      <w:pPr>
        <w:pStyle w:val="ListParagraph"/>
        <w:numPr>
          <w:ilvl w:val="1"/>
          <w:numId w:val="34"/>
        </w:numPr>
        <w:spacing w:after="180"/>
        <w:ind w:left="851" w:hanging="284"/>
        <w:contextualSpacing w:val="0"/>
        <w:jc w:val="left"/>
        <w:rPr>
          <w:ins w:id="144" w:author="Ericsson User" w:date="2024-08-21T19:26:00Z"/>
          <w:rFonts w:ascii="Times New Roman" w:hAnsi="Times New Roman"/>
        </w:rPr>
      </w:pPr>
      <w:ins w:id="145" w:author="Ericsson User" w:date="2024-08-21T19:26:00Z">
        <w:r w:rsidRPr="006B0C94">
          <w:rPr>
            <w:rFonts w:ascii="Times New Roman" w:hAnsi="Times New Roman"/>
          </w:rPr>
          <w:t>Split architecture of</w:t>
        </w:r>
      </w:ins>
      <w:ins w:id="146" w:author="Ericsson User" w:date="2024-08-21T23:16:00Z">
        <w:r w:rsidR="00E74FEE">
          <w:rPr>
            <w:rFonts w:ascii="Times New Roman" w:hAnsi="Times New Roman"/>
          </w:rPr>
          <w:t xml:space="preserve"> the</w:t>
        </w:r>
      </w:ins>
      <w:ins w:id="147" w:author="Ericsson User" w:date="2024-08-21T19:26:00Z">
        <w:r w:rsidRPr="006B0C94">
          <w:rPr>
            <w:rFonts w:ascii="Times New Roman" w:hAnsi="Times New Roman"/>
          </w:rPr>
          <w:t xml:space="preserve"> WAB-gNB is out-of-scope for the normative phase.</w:t>
        </w:r>
      </w:ins>
    </w:p>
    <w:p w14:paraId="67D8D662" w14:textId="298C719F" w:rsidR="005975EB" w:rsidRPr="006B0C94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148" w:author="Ericsson User" w:date="2024-08-21T19:26:00Z"/>
          <w:rFonts w:ascii="Times New Roman" w:hAnsi="Times New Roman"/>
        </w:rPr>
      </w:pPr>
      <w:ins w:id="149" w:author="Ericsson User" w:date="2024-08-21T19:26:00Z">
        <w:r w:rsidRPr="006B0C94">
          <w:rPr>
            <w:rFonts w:ascii="Times New Roman" w:hAnsi="Times New Roman"/>
          </w:rPr>
          <w:t xml:space="preserve">Authorization procedures for </w:t>
        </w:r>
      </w:ins>
      <w:ins w:id="150" w:author="Ericsson User" w:date="2024-08-21T23:17:00Z">
        <w:r w:rsidR="004F1693">
          <w:rPr>
            <w:rFonts w:ascii="Times New Roman" w:hAnsi="Times New Roman"/>
          </w:rPr>
          <w:t xml:space="preserve">the </w:t>
        </w:r>
      </w:ins>
      <w:ins w:id="151" w:author="Ericsson User" w:date="2024-08-21T19:26:00Z">
        <w:r w:rsidRPr="006B0C94">
          <w:rPr>
            <w:rFonts w:ascii="Times New Roman" w:hAnsi="Times New Roman"/>
          </w:rPr>
          <w:t>WAB-MT are out of RAN3 scope</w:t>
        </w:r>
      </w:ins>
      <w:ins w:id="152" w:author="Ericsson User" w:date="2024-08-21T23:51:00Z">
        <w:r w:rsidR="00065773">
          <w:rPr>
            <w:rFonts w:ascii="Times New Roman" w:hAnsi="Times New Roman"/>
          </w:rPr>
          <w:t>,</w:t>
        </w:r>
      </w:ins>
      <w:ins w:id="153" w:author="Ericsson User" w:date="2024-08-21T19:26:00Z">
        <w:r w:rsidRPr="006B0C94">
          <w:rPr>
            <w:rFonts w:ascii="Times New Roman" w:hAnsi="Times New Roman"/>
          </w:rPr>
          <w:t xml:space="preserve"> and are expected to be handled by SA2. RAN3 </w:t>
        </w:r>
      </w:ins>
      <w:ins w:id="154" w:author="Ericsson User" w:date="2024-08-21T23:17:00Z">
        <w:r w:rsidR="000C1A80">
          <w:rPr>
            <w:rFonts w:ascii="Times New Roman" w:hAnsi="Times New Roman"/>
          </w:rPr>
          <w:t>should</w:t>
        </w:r>
      </w:ins>
      <w:ins w:id="155" w:author="Ericsson User" w:date="2024-08-21T19:26:00Z">
        <w:r w:rsidRPr="006B0C94">
          <w:rPr>
            <w:rFonts w:ascii="Times New Roman" w:hAnsi="Times New Roman"/>
          </w:rPr>
          <w:t xml:space="preserve"> define the WAB-node </w:t>
        </w:r>
      </w:ins>
      <w:ins w:id="156" w:author="Ericsson User" w:date="2024-08-21T23:17:00Z">
        <w:r w:rsidR="000C1A80" w:rsidRPr="006B0C94">
          <w:rPr>
            <w:rFonts w:ascii="Times New Roman" w:hAnsi="Times New Roman"/>
          </w:rPr>
          <w:t>behaviour</w:t>
        </w:r>
      </w:ins>
      <w:ins w:id="157" w:author="Ericsson User" w:date="2024-08-21T19:26:00Z">
        <w:r w:rsidRPr="006B0C94">
          <w:rPr>
            <w:rFonts w:ascii="Times New Roman" w:hAnsi="Times New Roman"/>
          </w:rPr>
          <w:t xml:space="preserve"> in case the authorization status of </w:t>
        </w:r>
      </w:ins>
      <w:ins w:id="158" w:author="Ericsson User" w:date="2024-08-21T23:17:00Z">
        <w:r w:rsidR="000C1A80">
          <w:rPr>
            <w:rFonts w:ascii="Times New Roman" w:hAnsi="Times New Roman"/>
          </w:rPr>
          <w:t xml:space="preserve">the </w:t>
        </w:r>
      </w:ins>
      <w:ins w:id="159" w:author="Ericsson User" w:date="2024-08-21T19:26:00Z">
        <w:r w:rsidRPr="006B0C94">
          <w:rPr>
            <w:rFonts w:ascii="Times New Roman" w:hAnsi="Times New Roman"/>
          </w:rPr>
          <w:t>WAB-MT and/or WAB-gNB changes.</w:t>
        </w:r>
      </w:ins>
    </w:p>
    <w:p w14:paraId="04A56EB5" w14:textId="3874593A" w:rsidR="005975EB" w:rsidRPr="006B0C94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160" w:author="Ericsson User" w:date="2024-08-21T19:26:00Z"/>
          <w:rFonts w:ascii="Times New Roman" w:hAnsi="Times New Roman"/>
        </w:rPr>
      </w:pPr>
      <w:ins w:id="161" w:author="Ericsson User" w:date="2024-08-21T19:26:00Z">
        <w:r w:rsidRPr="006B0C94">
          <w:rPr>
            <w:rFonts w:ascii="Times New Roman" w:hAnsi="Times New Roman"/>
          </w:rPr>
          <w:t xml:space="preserve">The normative phase </w:t>
        </w:r>
      </w:ins>
      <w:ins w:id="162" w:author="Ericsson User" w:date="2024-08-21T23:18:00Z">
        <w:r w:rsidR="000E1035" w:rsidRPr="006B0C94">
          <w:rPr>
            <w:rFonts w:ascii="Times New Roman" w:hAnsi="Times New Roman"/>
          </w:rPr>
          <w:t>should</w:t>
        </w:r>
      </w:ins>
      <w:ins w:id="163" w:author="Ericsson User" w:date="2024-08-21T19:26:00Z">
        <w:r w:rsidRPr="006B0C94">
          <w:rPr>
            <w:rFonts w:ascii="Times New Roman" w:hAnsi="Times New Roman"/>
          </w:rPr>
          <w:t xml:space="preserve"> define integration procedures for WAB nodes follow</w:t>
        </w:r>
      </w:ins>
      <w:ins w:id="164" w:author="Ericsson User" w:date="2024-08-21T23:18:00Z">
        <w:r w:rsidR="000E1035">
          <w:rPr>
            <w:rFonts w:ascii="Times New Roman" w:hAnsi="Times New Roman"/>
          </w:rPr>
          <w:t>ing</w:t>
        </w:r>
      </w:ins>
      <w:ins w:id="165" w:author="Ericsson User" w:date="2024-08-21T19:26:00Z">
        <w:r w:rsidRPr="006B0C94">
          <w:rPr>
            <w:rFonts w:ascii="Times New Roman" w:hAnsi="Times New Roman"/>
          </w:rPr>
          <w:t xml:space="preserve"> the description in </w:t>
        </w:r>
      </w:ins>
      <w:ins w:id="166" w:author="Ericsson User" w:date="2024-08-21T23:52:00Z">
        <w:r w:rsidR="00047DB5">
          <w:rPr>
            <w:rFonts w:ascii="Times New Roman" w:hAnsi="Times New Roman"/>
          </w:rPr>
          <w:t xml:space="preserve">the </w:t>
        </w:r>
      </w:ins>
      <w:ins w:id="167" w:author="Ericsson User" w:date="2024-08-21T23:50:00Z">
        <w:r w:rsidR="005D5F70">
          <w:rPr>
            <w:rFonts w:ascii="Times New Roman" w:hAnsi="Times New Roman"/>
          </w:rPr>
          <w:t>p</w:t>
        </w:r>
      </w:ins>
      <w:ins w:id="168" w:author="Ericsson User" w:date="2024-08-21T23:51:00Z">
        <w:r w:rsidR="005D5F70">
          <w:rPr>
            <w:rFonts w:ascii="Times New Roman" w:hAnsi="Times New Roman"/>
          </w:rPr>
          <w:t xml:space="preserve">resent </w:t>
        </w:r>
      </w:ins>
      <w:ins w:id="169" w:author="Ericsson User" w:date="2024-08-21T19:26:00Z">
        <w:r w:rsidRPr="006B0C94">
          <w:rPr>
            <w:rFonts w:ascii="Times New Roman" w:hAnsi="Times New Roman"/>
          </w:rPr>
          <w:t xml:space="preserve">TR. </w:t>
        </w:r>
      </w:ins>
    </w:p>
    <w:p w14:paraId="5994C7F4" w14:textId="2832592C" w:rsidR="005975EB" w:rsidRPr="006B0C94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170" w:author="Ericsson User" w:date="2024-08-21T19:26:00Z"/>
          <w:rFonts w:ascii="Times New Roman" w:hAnsi="Times New Roman"/>
        </w:rPr>
      </w:pPr>
      <w:ins w:id="171" w:author="Ericsson User" w:date="2024-08-21T19:26:00Z">
        <w:r w:rsidRPr="006B0C94">
          <w:rPr>
            <w:rFonts w:ascii="Times New Roman" w:hAnsi="Times New Roman"/>
          </w:rPr>
          <w:t xml:space="preserve">Mobility procedures to be used for </w:t>
        </w:r>
      </w:ins>
      <w:ins w:id="172" w:author="Ericsson User" w:date="2024-08-21T23:18:00Z">
        <w:r w:rsidR="000E1035">
          <w:rPr>
            <w:rFonts w:ascii="Times New Roman" w:hAnsi="Times New Roman"/>
          </w:rPr>
          <w:t xml:space="preserve">the </w:t>
        </w:r>
      </w:ins>
      <w:ins w:id="173" w:author="Ericsson User" w:date="2024-08-21T19:26:00Z">
        <w:r w:rsidRPr="006B0C94">
          <w:rPr>
            <w:rFonts w:ascii="Times New Roman" w:hAnsi="Times New Roman"/>
          </w:rPr>
          <w:t xml:space="preserve">UEs served by a WAB-gNB are legacy UE mobility procedures. Mobility </w:t>
        </w:r>
      </w:ins>
      <w:ins w:id="174" w:author="Ericsson User" w:date="2024-08-21T23:19:00Z">
        <w:r w:rsidR="00080321">
          <w:rPr>
            <w:rFonts w:ascii="Times New Roman" w:hAnsi="Times New Roman"/>
          </w:rPr>
          <w:t>of the</w:t>
        </w:r>
      </w:ins>
      <w:ins w:id="175" w:author="Ericsson User" w:date="2024-08-21T19:26:00Z">
        <w:r w:rsidRPr="006B0C94">
          <w:rPr>
            <w:rFonts w:ascii="Times New Roman" w:hAnsi="Times New Roman"/>
          </w:rPr>
          <w:t xml:space="preserve"> WAB-MTs is based on legacy UE mobility procedures.</w:t>
        </w:r>
      </w:ins>
    </w:p>
    <w:p w14:paraId="3BC7D04E" w14:textId="6717E991" w:rsidR="005975EB" w:rsidRPr="006B0C94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176" w:author="Ericsson User" w:date="2024-08-21T19:26:00Z"/>
          <w:rFonts w:ascii="Times New Roman" w:hAnsi="Times New Roman"/>
        </w:rPr>
      </w:pPr>
      <w:ins w:id="177" w:author="Ericsson User" w:date="2024-08-21T19:26:00Z">
        <w:r w:rsidRPr="006B0C94">
          <w:rPr>
            <w:rFonts w:ascii="Times New Roman" w:hAnsi="Times New Roman"/>
          </w:rPr>
          <w:t xml:space="preserve">During </w:t>
        </w:r>
      </w:ins>
      <w:ins w:id="178" w:author="Ericsson User" w:date="2024-08-21T23:19:00Z">
        <w:r w:rsidR="00080321">
          <w:rPr>
            <w:rFonts w:ascii="Times New Roman" w:hAnsi="Times New Roman"/>
          </w:rPr>
          <w:t xml:space="preserve">the </w:t>
        </w:r>
      </w:ins>
      <w:ins w:id="179" w:author="Ericsson User" w:date="2024-08-21T19:26:00Z">
        <w:r w:rsidRPr="006B0C94">
          <w:rPr>
            <w:rFonts w:ascii="Times New Roman" w:hAnsi="Times New Roman"/>
          </w:rPr>
          <w:t xml:space="preserve">normative phase, handling of WAB-gNB’s traffic (including Xn, NG and OAM traffic) during WAB-node mobility should be defined, including the case where the </w:t>
        </w:r>
      </w:ins>
      <w:ins w:id="180" w:author="Ericsson User" w:date="2024-08-21T23:20:00Z">
        <w:r w:rsidR="00D06107">
          <w:rPr>
            <w:rFonts w:ascii="Times New Roman" w:hAnsi="Times New Roman"/>
          </w:rPr>
          <w:t>WAB-</w:t>
        </w:r>
      </w:ins>
      <w:ins w:id="181" w:author="Ericsson User" w:date="2024-08-21T19:26:00Z">
        <w:r w:rsidRPr="006B0C94">
          <w:rPr>
            <w:rFonts w:ascii="Times New Roman" w:hAnsi="Times New Roman"/>
          </w:rPr>
          <w:t>MT</w:t>
        </w:r>
      </w:ins>
      <w:ins w:id="182" w:author="Ericsson User" w:date="2024-08-21T23:52:00Z">
        <w:r w:rsidR="00047DB5">
          <w:rPr>
            <w:rFonts w:ascii="Times New Roman" w:hAnsi="Times New Roman"/>
          </w:rPr>
          <w:t>’</w:t>
        </w:r>
      </w:ins>
      <w:ins w:id="183" w:author="Ericsson User" w:date="2024-08-21T19:26:00Z">
        <w:r w:rsidRPr="006B0C94">
          <w:rPr>
            <w:rFonts w:ascii="Times New Roman" w:hAnsi="Times New Roman"/>
          </w:rPr>
          <w:t>s BH PDU session changes.</w:t>
        </w:r>
      </w:ins>
    </w:p>
    <w:p w14:paraId="7B8F130E" w14:textId="43321285" w:rsidR="005975EB" w:rsidRDefault="005975EB" w:rsidP="00AD0578">
      <w:pPr>
        <w:pStyle w:val="ListParagraph"/>
        <w:numPr>
          <w:ilvl w:val="0"/>
          <w:numId w:val="32"/>
        </w:numPr>
        <w:spacing w:after="180"/>
        <w:ind w:left="567" w:hanging="283"/>
        <w:contextualSpacing w:val="0"/>
        <w:jc w:val="left"/>
        <w:rPr>
          <w:ins w:id="184" w:author="Ericsson User" w:date="2024-08-21T23:23:00Z"/>
          <w:rFonts w:ascii="Times New Roman" w:hAnsi="Times New Roman"/>
        </w:rPr>
      </w:pPr>
      <w:ins w:id="185" w:author="Ericsson User" w:date="2024-08-21T19:26:00Z">
        <w:r w:rsidRPr="006B0C94">
          <w:rPr>
            <w:rFonts w:ascii="Times New Roman" w:hAnsi="Times New Roman"/>
          </w:rPr>
          <w:t xml:space="preserve">During </w:t>
        </w:r>
      </w:ins>
      <w:ins w:id="186" w:author="Ericsson User" w:date="2024-08-21T23:20:00Z">
        <w:r w:rsidR="00D06107">
          <w:rPr>
            <w:rFonts w:ascii="Times New Roman" w:hAnsi="Times New Roman"/>
          </w:rPr>
          <w:t xml:space="preserve">the </w:t>
        </w:r>
      </w:ins>
      <w:ins w:id="187" w:author="Ericsson User" w:date="2024-08-21T19:26:00Z">
        <w:r w:rsidRPr="006B0C94">
          <w:rPr>
            <w:rFonts w:ascii="Times New Roman" w:hAnsi="Times New Roman"/>
          </w:rPr>
          <w:t>normative phase, the procedure to support the UE’s AMF change for UEs connected to</w:t>
        </w:r>
      </w:ins>
      <w:ins w:id="188" w:author="Ericsson User" w:date="2024-08-21T23:22:00Z">
        <w:r w:rsidR="004056C2">
          <w:rPr>
            <w:rFonts w:ascii="Times New Roman" w:hAnsi="Times New Roman"/>
          </w:rPr>
          <w:t>,</w:t>
        </w:r>
      </w:ins>
      <w:ins w:id="189" w:author="Ericsson User" w:date="2024-08-21T19:26:00Z">
        <w:r w:rsidRPr="006B0C94">
          <w:rPr>
            <w:rFonts w:ascii="Times New Roman" w:hAnsi="Times New Roman"/>
          </w:rPr>
          <w:t xml:space="preserve"> or camped on</w:t>
        </w:r>
      </w:ins>
      <w:ins w:id="190" w:author="Ericsson User" w:date="2024-08-21T23:22:00Z">
        <w:r w:rsidR="004056C2">
          <w:rPr>
            <w:rFonts w:ascii="Times New Roman" w:hAnsi="Times New Roman"/>
          </w:rPr>
          <w:t>,</w:t>
        </w:r>
      </w:ins>
      <w:ins w:id="191" w:author="Ericsson User" w:date="2024-08-21T19:26:00Z">
        <w:r w:rsidRPr="006B0C94">
          <w:rPr>
            <w:rFonts w:ascii="Times New Roman" w:hAnsi="Times New Roman"/>
          </w:rPr>
          <w:t xml:space="preserve"> a WAB-gNB,</w:t>
        </w:r>
      </w:ins>
      <w:ins w:id="192" w:author="Ericsson User" w:date="2024-08-21T23:22:00Z">
        <w:r w:rsidR="004056C2">
          <w:rPr>
            <w:rFonts w:ascii="Times New Roman" w:hAnsi="Times New Roman"/>
          </w:rPr>
          <w:t xml:space="preserve"> should be defined</w:t>
        </w:r>
      </w:ins>
      <w:ins w:id="193" w:author="Ericsson User" w:date="2024-08-21T19:26:00Z">
        <w:r w:rsidRPr="006B0C94">
          <w:rPr>
            <w:rFonts w:ascii="Times New Roman" w:hAnsi="Times New Roman"/>
          </w:rPr>
          <w:t xml:space="preserve"> in cooperation with SA2.</w:t>
        </w:r>
      </w:ins>
    </w:p>
    <w:p w14:paraId="5DA7DE3D" w14:textId="77777777" w:rsidR="0060251B" w:rsidRDefault="006978E4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194" w:author="Ericsson User" w:date="2024-08-21T23:25:00Z"/>
          <w:rFonts w:ascii="Times New Roman" w:hAnsi="Times New Roman"/>
        </w:rPr>
      </w:pPr>
      <w:ins w:id="195" w:author="Ericsson User" w:date="2024-08-21T23:23:00Z">
        <w:r>
          <w:rPr>
            <w:rFonts w:ascii="Times New Roman" w:hAnsi="Times New Roman"/>
          </w:rPr>
          <w:t>S</w:t>
        </w:r>
        <w:r w:rsidRPr="005975EB">
          <w:rPr>
            <w:rFonts w:ascii="Times New Roman" w:hAnsi="Times New Roman"/>
          </w:rPr>
          <w:t xml:space="preserve">olutions </w:t>
        </w:r>
        <w:r>
          <w:rPr>
            <w:rFonts w:ascii="Times New Roman" w:hAnsi="Times New Roman"/>
          </w:rPr>
          <w:t>for</w:t>
        </w:r>
        <w:r w:rsidRPr="005975EB">
          <w:rPr>
            <w:rFonts w:ascii="Times New Roman" w:hAnsi="Times New Roman"/>
          </w:rPr>
          <w:t xml:space="preserve"> mobility will be further analysed during normative phase. </w:t>
        </w:r>
      </w:ins>
    </w:p>
    <w:p w14:paraId="5C32F149" w14:textId="77777777" w:rsidR="00230BF3" w:rsidRDefault="006978E4" w:rsidP="00BB4552">
      <w:pPr>
        <w:pStyle w:val="ListParagraph"/>
        <w:numPr>
          <w:ilvl w:val="2"/>
          <w:numId w:val="35"/>
        </w:numPr>
        <w:spacing w:after="180"/>
        <w:ind w:left="1134" w:hanging="283"/>
        <w:contextualSpacing w:val="0"/>
        <w:jc w:val="left"/>
        <w:rPr>
          <w:ins w:id="196" w:author="Ericsson User" w:date="2024-08-21T23:25:00Z"/>
          <w:rFonts w:ascii="Times New Roman" w:hAnsi="Times New Roman"/>
        </w:rPr>
      </w:pPr>
      <w:ins w:id="197" w:author="Ericsson User" w:date="2024-08-21T23:23:00Z">
        <w:r>
          <w:rPr>
            <w:rFonts w:ascii="Times New Roman" w:hAnsi="Times New Roman"/>
          </w:rPr>
          <w:t xml:space="preserve">RAN3 concludes </w:t>
        </w:r>
        <w:r w:rsidRPr="005975EB">
          <w:rPr>
            <w:rFonts w:ascii="Times New Roman" w:hAnsi="Times New Roman"/>
          </w:rPr>
          <w:t>that the two</w:t>
        </w:r>
        <w:r>
          <w:rPr>
            <w:rFonts w:ascii="Times New Roman" w:hAnsi="Times New Roman"/>
          </w:rPr>
          <w:t>-</w:t>
        </w:r>
        <w:r w:rsidRPr="005975EB">
          <w:rPr>
            <w:rFonts w:ascii="Times New Roman" w:hAnsi="Times New Roman"/>
          </w:rPr>
          <w:t xml:space="preserve">gNB solution is feasible. </w:t>
        </w:r>
      </w:ins>
    </w:p>
    <w:p w14:paraId="02FEB404" w14:textId="23D9237B" w:rsidR="006978E4" w:rsidRPr="006B0C94" w:rsidRDefault="006978E4" w:rsidP="00BB4552">
      <w:pPr>
        <w:pStyle w:val="ListParagraph"/>
        <w:numPr>
          <w:ilvl w:val="2"/>
          <w:numId w:val="35"/>
        </w:numPr>
        <w:spacing w:after="180"/>
        <w:ind w:left="1134" w:hanging="283"/>
        <w:contextualSpacing w:val="0"/>
        <w:jc w:val="left"/>
        <w:rPr>
          <w:ins w:id="198" w:author="Ericsson User" w:date="2024-08-21T19:26:00Z"/>
          <w:rFonts w:ascii="Times New Roman" w:hAnsi="Times New Roman"/>
        </w:rPr>
      </w:pPr>
      <w:ins w:id="199" w:author="Ericsson User" w:date="2024-08-21T23:23:00Z">
        <w:r w:rsidRPr="005975EB">
          <w:rPr>
            <w:rFonts w:ascii="Times New Roman" w:hAnsi="Times New Roman"/>
          </w:rPr>
          <w:t>It remains to be verified</w:t>
        </w:r>
        <w:r>
          <w:rPr>
            <w:rFonts w:ascii="Times New Roman" w:hAnsi="Times New Roman"/>
          </w:rPr>
          <w:t>, based on feedback from SA2,</w:t>
        </w:r>
        <w:r w:rsidRPr="005975EB">
          <w:rPr>
            <w:rFonts w:ascii="Times New Roman" w:hAnsi="Times New Roman"/>
          </w:rPr>
          <w:t xml:space="preserve"> whether the single</w:t>
        </w:r>
        <w:r>
          <w:rPr>
            <w:rFonts w:ascii="Times New Roman" w:hAnsi="Times New Roman"/>
          </w:rPr>
          <w:t>-</w:t>
        </w:r>
        <w:r w:rsidRPr="005975EB">
          <w:rPr>
            <w:rFonts w:ascii="Times New Roman" w:hAnsi="Times New Roman"/>
          </w:rPr>
          <w:t xml:space="preserve">gNB solution is feasible and </w:t>
        </w:r>
        <w:r>
          <w:rPr>
            <w:rFonts w:ascii="Times New Roman" w:hAnsi="Times New Roman"/>
          </w:rPr>
          <w:t>whether enhancements are needed</w:t>
        </w:r>
        <w:r w:rsidRPr="005975EB">
          <w:rPr>
            <w:rFonts w:ascii="Times New Roman" w:hAnsi="Times New Roman"/>
          </w:rPr>
          <w:t>.</w:t>
        </w:r>
      </w:ins>
    </w:p>
    <w:p w14:paraId="60097C77" w14:textId="77777777" w:rsidR="00D06107" w:rsidRDefault="005975EB" w:rsidP="00AD0578">
      <w:pPr>
        <w:pStyle w:val="ListParagraph"/>
        <w:numPr>
          <w:ilvl w:val="0"/>
          <w:numId w:val="33"/>
        </w:numPr>
        <w:spacing w:after="180"/>
        <w:ind w:left="567" w:hanging="283"/>
        <w:contextualSpacing w:val="0"/>
        <w:jc w:val="left"/>
        <w:rPr>
          <w:ins w:id="200" w:author="Ericsson User" w:date="2024-08-21T23:20:00Z"/>
          <w:rFonts w:ascii="Times New Roman" w:hAnsi="Times New Roman"/>
        </w:rPr>
      </w:pPr>
      <w:ins w:id="201" w:author="Ericsson User" w:date="2024-08-21T19:26:00Z">
        <w:r w:rsidRPr="00D06107">
          <w:rPr>
            <w:rFonts w:ascii="Times New Roman" w:hAnsi="Times New Roman"/>
          </w:rPr>
          <w:t>During</w:t>
        </w:r>
      </w:ins>
      <w:ins w:id="202" w:author="Ericsson User" w:date="2024-08-21T23:20:00Z">
        <w:r w:rsidR="00D06107" w:rsidRPr="00D06107">
          <w:rPr>
            <w:rFonts w:ascii="Times New Roman" w:hAnsi="Times New Roman"/>
          </w:rPr>
          <w:t xml:space="preserve"> the</w:t>
        </w:r>
      </w:ins>
      <w:ins w:id="203" w:author="Ericsson User" w:date="2024-08-21T19:26:00Z">
        <w:r w:rsidRPr="00D06107">
          <w:rPr>
            <w:rFonts w:ascii="Times New Roman" w:hAnsi="Times New Roman"/>
          </w:rPr>
          <w:t xml:space="preserve"> normative phase, enhancements to the UE’s ULI that reflect the WAB node’s location</w:t>
        </w:r>
      </w:ins>
      <w:ins w:id="204" w:author="Ericsson User" w:date="2024-08-21T23:20:00Z">
        <w:r w:rsidR="00D06107" w:rsidRPr="00D06107">
          <w:rPr>
            <w:rFonts w:ascii="Times New Roman" w:hAnsi="Times New Roman"/>
          </w:rPr>
          <w:t xml:space="preserve"> should be defined</w:t>
        </w:r>
      </w:ins>
      <w:ins w:id="205" w:author="Ericsson User" w:date="2024-08-21T19:26:00Z">
        <w:r w:rsidRPr="00D06107">
          <w:rPr>
            <w:rFonts w:ascii="Times New Roman" w:hAnsi="Times New Roman"/>
          </w:rPr>
          <w:t>.</w:t>
        </w:r>
      </w:ins>
    </w:p>
    <w:p w14:paraId="0BED5D2E" w14:textId="4D3CA453" w:rsidR="00065DE1" w:rsidRDefault="005975EB" w:rsidP="00AD0578">
      <w:pPr>
        <w:pStyle w:val="ListParagraph"/>
        <w:numPr>
          <w:ilvl w:val="0"/>
          <w:numId w:val="33"/>
        </w:numPr>
        <w:spacing w:after="180"/>
        <w:ind w:left="567" w:hanging="284"/>
        <w:contextualSpacing w:val="0"/>
        <w:jc w:val="left"/>
        <w:rPr>
          <w:ins w:id="206" w:author="Ericsson User" w:date="2024-08-21T23:26:00Z"/>
          <w:rFonts w:ascii="Times New Roman" w:hAnsi="Times New Roman"/>
        </w:rPr>
      </w:pPr>
      <w:ins w:id="207" w:author="Ericsson User" w:date="2024-08-21T19:26:00Z">
        <w:r w:rsidRPr="00D06107">
          <w:rPr>
            <w:rFonts w:ascii="Times New Roman" w:hAnsi="Times New Roman"/>
          </w:rPr>
          <w:t>During</w:t>
        </w:r>
      </w:ins>
      <w:ins w:id="208" w:author="Ericsson User" w:date="2024-08-21T23:21:00Z">
        <w:r w:rsidR="00065DE1">
          <w:rPr>
            <w:rFonts w:ascii="Times New Roman" w:hAnsi="Times New Roman"/>
          </w:rPr>
          <w:t xml:space="preserve"> the</w:t>
        </w:r>
      </w:ins>
      <w:ins w:id="209" w:author="Ericsson User" w:date="2024-08-21T19:26:00Z">
        <w:r w:rsidRPr="00D06107">
          <w:rPr>
            <w:rFonts w:ascii="Times New Roman" w:hAnsi="Times New Roman"/>
          </w:rPr>
          <w:t xml:space="preserve"> normative phase, the handling of</w:t>
        </w:r>
      </w:ins>
      <w:ins w:id="210" w:author="Ericsson User" w:date="2024-08-21T23:44:00Z">
        <w:r w:rsidR="00036776">
          <w:rPr>
            <w:rFonts w:ascii="Times New Roman" w:hAnsi="Times New Roman"/>
          </w:rPr>
          <w:t xml:space="preserve"> the following should be c</w:t>
        </w:r>
      </w:ins>
      <w:ins w:id="211" w:author="Ericsson User" w:date="2024-08-21T23:45:00Z">
        <w:r w:rsidR="00036776">
          <w:rPr>
            <w:rFonts w:ascii="Times New Roman" w:hAnsi="Times New Roman"/>
          </w:rPr>
          <w:t>aptured</w:t>
        </w:r>
      </w:ins>
      <w:ins w:id="212" w:author="Ericsson User" w:date="2024-08-21T19:26:00Z">
        <w:r w:rsidRPr="00D06107">
          <w:rPr>
            <w:rFonts w:ascii="Times New Roman" w:hAnsi="Times New Roman"/>
          </w:rPr>
          <w:t>:</w:t>
        </w:r>
      </w:ins>
    </w:p>
    <w:p w14:paraId="32A7C3D1" w14:textId="77777777" w:rsidR="004D70EA" w:rsidRPr="004D70EA" w:rsidRDefault="004D70EA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13" w:author="Ericsson User" w:date="2024-08-21T23:26:00Z"/>
          <w:rFonts w:ascii="Times New Roman" w:hAnsi="Times New Roman"/>
        </w:rPr>
      </w:pPr>
      <w:ins w:id="214" w:author="Ericsson User" w:date="2024-08-21T23:26:00Z">
        <w:r w:rsidRPr="004D70EA">
          <w:rPr>
            <w:rFonts w:ascii="Times New Roman" w:hAnsi="Times New Roman"/>
          </w:rPr>
          <w:t>PCI collision.</w:t>
        </w:r>
      </w:ins>
    </w:p>
    <w:p w14:paraId="690FFD25" w14:textId="77777777" w:rsidR="004D70EA" w:rsidRPr="004D70EA" w:rsidRDefault="004D70EA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15" w:author="Ericsson User" w:date="2024-08-21T23:26:00Z"/>
          <w:rFonts w:ascii="Times New Roman" w:hAnsi="Times New Roman"/>
        </w:rPr>
      </w:pPr>
      <w:ins w:id="216" w:author="Ericsson User" w:date="2024-08-21T23:26:00Z">
        <w:r w:rsidRPr="004D70EA">
          <w:rPr>
            <w:rFonts w:ascii="Times New Roman" w:hAnsi="Times New Roman"/>
          </w:rPr>
          <w:t>Reconfiguration of TAC and RANAC on WAB-gNBs.</w:t>
        </w:r>
      </w:ins>
    </w:p>
    <w:p w14:paraId="256F5494" w14:textId="561D8A0F" w:rsidR="004D70EA" w:rsidRPr="004D70EA" w:rsidRDefault="004D70EA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17" w:author="Ericsson User" w:date="2024-08-21T23:26:00Z"/>
          <w:rFonts w:ascii="Times New Roman" w:hAnsi="Times New Roman"/>
        </w:rPr>
      </w:pPr>
      <w:ins w:id="218" w:author="Ericsson User" w:date="2024-08-21T23:26:00Z">
        <w:r w:rsidRPr="004D70EA">
          <w:rPr>
            <w:rFonts w:ascii="Times New Roman" w:hAnsi="Times New Roman"/>
          </w:rPr>
          <w:t>Avoidance of multi-hop WAB</w:t>
        </w:r>
      </w:ins>
      <w:ins w:id="219" w:author="Ericsson User" w:date="2024-08-21T23:53:00Z">
        <w:r w:rsidR="00834525">
          <w:rPr>
            <w:rFonts w:ascii="Times New Roman" w:hAnsi="Times New Roman"/>
          </w:rPr>
          <w:t xml:space="preserve"> topology</w:t>
        </w:r>
      </w:ins>
      <w:ins w:id="220" w:author="Ericsson User" w:date="2024-08-21T23:26:00Z">
        <w:r w:rsidRPr="004D70EA">
          <w:rPr>
            <w:rFonts w:ascii="Times New Roman" w:hAnsi="Times New Roman"/>
          </w:rPr>
          <w:t>.</w:t>
        </w:r>
      </w:ins>
    </w:p>
    <w:p w14:paraId="3B0C66F7" w14:textId="77777777" w:rsidR="004D70EA" w:rsidRDefault="004D70EA" w:rsidP="004D436D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rFonts w:ascii="Times New Roman" w:hAnsi="Times New Roman"/>
        </w:rPr>
      </w:pPr>
      <w:ins w:id="221" w:author="Ericsson User" w:date="2024-08-21T23:26:00Z">
        <w:r w:rsidRPr="004D70EA">
          <w:rPr>
            <w:rFonts w:ascii="Times New Roman" w:hAnsi="Times New Roman"/>
          </w:rPr>
          <w:t>Radio-resource coordination between access and backhaul links.</w:t>
        </w:r>
      </w:ins>
    </w:p>
    <w:p w14:paraId="42FA0F91" w14:textId="3427473F" w:rsidR="00941DBE" w:rsidRPr="00941DBE" w:rsidRDefault="00941DBE" w:rsidP="002E4801">
      <w:pPr>
        <w:pStyle w:val="ListParagraph"/>
        <w:numPr>
          <w:ilvl w:val="0"/>
          <w:numId w:val="30"/>
        </w:numPr>
        <w:spacing w:after="180"/>
        <w:ind w:left="567" w:hanging="283"/>
        <w:contextualSpacing w:val="0"/>
        <w:jc w:val="left"/>
        <w:rPr>
          <w:ins w:id="222" w:author="Ericsson User" w:date="2024-08-21T23:33:00Z"/>
          <w:rFonts w:ascii="Times New Roman" w:hAnsi="Times New Roman"/>
        </w:rPr>
      </w:pPr>
      <w:ins w:id="223" w:author="Ericsson User" w:date="2024-08-21T23:33:00Z">
        <w:r w:rsidRPr="00941DBE">
          <w:rPr>
            <w:rFonts w:ascii="Times New Roman" w:hAnsi="Times New Roman"/>
          </w:rPr>
          <w:t xml:space="preserve">The normative phase </w:t>
        </w:r>
      </w:ins>
      <w:ins w:id="224" w:author="Ericsson User" w:date="2024-08-21T23:45:00Z">
        <w:r w:rsidR="00036776">
          <w:rPr>
            <w:rFonts w:ascii="Times New Roman" w:hAnsi="Times New Roman"/>
          </w:rPr>
          <w:t>should</w:t>
        </w:r>
      </w:ins>
      <w:ins w:id="225" w:author="Ericsson User" w:date="2024-08-21T23:33:00Z">
        <w:r w:rsidRPr="00941DBE">
          <w:rPr>
            <w:rFonts w:ascii="Times New Roman" w:hAnsi="Times New Roman"/>
          </w:rPr>
          <w:t xml:space="preserve"> discuss</w:t>
        </w:r>
      </w:ins>
      <w:ins w:id="226" w:author="Ericsson User" w:date="2024-08-21T23:45:00Z">
        <w:r w:rsidR="00036776">
          <w:rPr>
            <w:rFonts w:ascii="Times New Roman" w:hAnsi="Times New Roman"/>
          </w:rPr>
          <w:t xml:space="preserve"> the</w:t>
        </w:r>
      </w:ins>
      <w:ins w:id="227" w:author="Ericsson User" w:date="2024-08-21T23:33:00Z">
        <w:r w:rsidRPr="00941DBE">
          <w:rPr>
            <w:rFonts w:ascii="Times New Roman" w:hAnsi="Times New Roman"/>
          </w:rPr>
          <w:t xml:space="preserve"> enhancements for:</w:t>
        </w:r>
        <w:r w:rsidRPr="00941DBE">
          <w:rPr>
            <w:rFonts w:ascii="MS Mincho" w:eastAsia="MS Mincho" w:hAnsi="MS Mincho" w:cs="MS Mincho" w:hint="eastAsia"/>
          </w:rPr>
          <w:t xml:space="preserve">　</w:t>
        </w:r>
      </w:ins>
    </w:p>
    <w:p w14:paraId="7E3EF70B" w14:textId="77777777" w:rsidR="00941DBE" w:rsidRPr="00941DBE" w:rsidRDefault="00941DBE" w:rsidP="00BB4552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28" w:author="Ericsson User" w:date="2024-08-21T23:33:00Z"/>
          <w:rFonts w:ascii="Times New Roman" w:hAnsi="Times New Roman"/>
        </w:rPr>
      </w:pPr>
      <w:ins w:id="229" w:author="Ericsson User" w:date="2024-08-21T23:33:00Z">
        <w:r w:rsidRPr="00941DBE">
          <w:rPr>
            <w:rFonts w:ascii="Times New Roman" w:hAnsi="Times New Roman"/>
          </w:rPr>
          <w:t>Handling of backhaul link degradation by the backhaul and access network.</w:t>
        </w:r>
      </w:ins>
    </w:p>
    <w:p w14:paraId="50985609" w14:textId="7562F8A4" w:rsidR="00941DBE" w:rsidRPr="00941DBE" w:rsidRDefault="00941DBE" w:rsidP="00BB4552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30" w:author="Ericsson User" w:date="2024-08-21T23:33:00Z"/>
          <w:rFonts w:ascii="Times New Roman" w:hAnsi="Times New Roman"/>
        </w:rPr>
      </w:pPr>
      <w:ins w:id="231" w:author="Ericsson User" w:date="2024-08-21T23:33:00Z">
        <w:r w:rsidRPr="00941DBE">
          <w:rPr>
            <w:rFonts w:ascii="Times New Roman" w:hAnsi="Times New Roman"/>
          </w:rPr>
          <w:t>Xn connection management (e.g., avoidance of setting up Xn between WAB-gNBs</w:t>
        </w:r>
      </w:ins>
      <w:ins w:id="232" w:author="Ericsson User" w:date="2024-08-21T23:45:00Z">
        <w:r w:rsidR="00F30305">
          <w:rPr>
            <w:rFonts w:ascii="Times New Roman" w:hAnsi="Times New Roman"/>
          </w:rPr>
          <w:t>, update of Xn connectivity</w:t>
        </w:r>
      </w:ins>
      <w:ins w:id="233" w:author="Ericsson User" w:date="2024-08-21T23:46:00Z">
        <w:r w:rsidR="00F30305">
          <w:rPr>
            <w:rFonts w:ascii="Times New Roman" w:hAnsi="Times New Roman"/>
          </w:rPr>
          <w:t xml:space="preserve"> for the WAB-gNB</w:t>
        </w:r>
      </w:ins>
      <w:ins w:id="234" w:author="Ericsson User" w:date="2024-08-21T23:33:00Z">
        <w:r w:rsidRPr="00941DBE">
          <w:rPr>
            <w:rFonts w:ascii="Times New Roman" w:hAnsi="Times New Roman"/>
          </w:rPr>
          <w:t>)</w:t>
        </w:r>
      </w:ins>
      <w:ins w:id="235" w:author="Ericsson User" w:date="2024-08-21T23:45:00Z">
        <w:r w:rsidR="00036776">
          <w:rPr>
            <w:rFonts w:ascii="Times New Roman" w:hAnsi="Times New Roman"/>
          </w:rPr>
          <w:t>.</w:t>
        </w:r>
      </w:ins>
    </w:p>
    <w:p w14:paraId="7F29669D" w14:textId="278F8F09" w:rsidR="00941DBE" w:rsidRPr="00941DBE" w:rsidRDefault="00941DBE" w:rsidP="00BB4552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ins w:id="236" w:author="Ericsson User" w:date="2024-08-21T23:33:00Z"/>
          <w:rFonts w:ascii="Times New Roman" w:hAnsi="Times New Roman"/>
        </w:rPr>
      </w:pPr>
      <w:ins w:id="237" w:author="Ericsson User" w:date="2024-08-21T23:33:00Z">
        <w:r w:rsidRPr="00941DBE">
          <w:rPr>
            <w:rFonts w:ascii="Times New Roman" w:hAnsi="Times New Roman"/>
          </w:rPr>
          <w:t>NG connection management (e.g., NG connection suspension)</w:t>
        </w:r>
      </w:ins>
      <w:ins w:id="238" w:author="Ericsson User" w:date="2024-08-21T23:45:00Z">
        <w:r w:rsidR="00036776">
          <w:rPr>
            <w:rFonts w:ascii="Times New Roman" w:hAnsi="Times New Roman"/>
          </w:rPr>
          <w:t>.</w:t>
        </w:r>
      </w:ins>
    </w:p>
    <w:p w14:paraId="733B5726" w14:textId="6B37A54F" w:rsidR="00A64CE1" w:rsidRPr="00804C5C" w:rsidRDefault="00941DBE" w:rsidP="00804C5C">
      <w:pPr>
        <w:pStyle w:val="ListParagraph"/>
        <w:numPr>
          <w:ilvl w:val="1"/>
          <w:numId w:val="30"/>
        </w:numPr>
        <w:spacing w:after="180"/>
        <w:ind w:left="851" w:hanging="284"/>
        <w:contextualSpacing w:val="0"/>
        <w:jc w:val="left"/>
        <w:rPr>
          <w:rFonts w:ascii="Times New Roman" w:hAnsi="Times New Roman"/>
        </w:rPr>
      </w:pPr>
      <w:ins w:id="239" w:author="Ericsson User" w:date="2024-08-21T23:33:00Z">
        <w:r w:rsidRPr="00941DBE">
          <w:rPr>
            <w:rFonts w:ascii="Times New Roman" w:hAnsi="Times New Roman"/>
          </w:rPr>
          <w:t>Handling of PDB for traffic of UEs served by the WAB-</w:t>
        </w:r>
      </w:ins>
      <w:ins w:id="240" w:author="Ericsson User" w:date="2024-08-21T23:45:00Z">
        <w:r w:rsidR="00036776">
          <w:rPr>
            <w:rFonts w:ascii="Times New Roman" w:hAnsi="Times New Roman"/>
          </w:rPr>
          <w:t>gNB.</w:t>
        </w:r>
      </w:ins>
    </w:p>
    <w:p w14:paraId="1A1DC4E5" w14:textId="77777777" w:rsidR="00A64CE1" w:rsidRDefault="00A64CE1" w:rsidP="00AE3052">
      <w:pPr>
        <w:jc w:val="left"/>
        <w:rPr>
          <w:rFonts w:ascii="Times New Roman" w:hAnsi="Times New Roman"/>
        </w:rPr>
      </w:pPr>
    </w:p>
    <w:p w14:paraId="52BFF1AA" w14:textId="0B8EFAC9" w:rsidR="0022716C" w:rsidRDefault="0022716C" w:rsidP="0022716C">
      <w:pPr>
        <w:jc w:val="center"/>
        <w:rPr>
          <w:rFonts w:ascii="Times New Roman" w:hAnsi="Times New Roman"/>
        </w:rPr>
      </w:pPr>
      <w:r w:rsidRPr="002C29E6">
        <w:rPr>
          <w:rFonts w:ascii="Times New Roman" w:hAnsi="Times New Roman"/>
          <w:highlight w:val="yellow"/>
        </w:rPr>
        <w:t>-------------------------------------------</w:t>
      </w:r>
      <w:r>
        <w:rPr>
          <w:rFonts w:ascii="Times New Roman" w:hAnsi="Times New Roman"/>
          <w:highlight w:val="yellow"/>
        </w:rPr>
        <w:t>End</w:t>
      </w:r>
      <w:r w:rsidRPr="002C29E6">
        <w:rPr>
          <w:rFonts w:ascii="Times New Roman" w:hAnsi="Times New Roman"/>
          <w:highlight w:val="yellow"/>
        </w:rPr>
        <w:t xml:space="preserve"> of changes-------------------------------------------</w:t>
      </w:r>
    </w:p>
    <w:p w14:paraId="2CB7CBDD" w14:textId="77777777" w:rsidR="00A64CE1" w:rsidRDefault="00A64CE1" w:rsidP="00AE3052">
      <w:pPr>
        <w:jc w:val="left"/>
        <w:rPr>
          <w:rFonts w:ascii="Times New Roman" w:hAnsi="Times New Roman"/>
        </w:rPr>
      </w:pPr>
    </w:p>
    <w:p w14:paraId="0E1302B4" w14:textId="77777777" w:rsidR="00A64CE1" w:rsidRDefault="00A64CE1" w:rsidP="00AE3052">
      <w:pPr>
        <w:jc w:val="left"/>
        <w:rPr>
          <w:rFonts w:ascii="Times New Roman" w:hAnsi="Times New Roman"/>
        </w:rPr>
      </w:pPr>
    </w:p>
    <w:p w14:paraId="33246F7D" w14:textId="77777777" w:rsidR="00E03CFC" w:rsidRDefault="00E03CFC" w:rsidP="00E66350">
      <w:pPr>
        <w:jc w:val="center"/>
        <w:rPr>
          <w:rFonts w:ascii="Times New Roman" w:hAnsi="Times New Roman"/>
        </w:rPr>
      </w:pPr>
    </w:p>
    <w:sectPr w:rsidR="00E03CFC" w:rsidSect="001D3028">
      <w:headerReference w:type="even" r:id="rId27"/>
      <w:footerReference w:type="default" r:id="rId28"/>
      <w:footnotePr>
        <w:numRestart w:val="eachSect"/>
      </w:footnotePr>
      <w:pgSz w:w="11907" w:h="16840" w:code="9"/>
      <w:pgMar w:top="1134" w:right="1701" w:bottom="1418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479F" w14:textId="77777777" w:rsidR="004900ED" w:rsidRDefault="004900ED">
      <w:pPr>
        <w:spacing w:after="0"/>
      </w:pPr>
      <w:r>
        <w:separator/>
      </w:r>
    </w:p>
  </w:endnote>
  <w:endnote w:type="continuationSeparator" w:id="0">
    <w:p w14:paraId="48D8705B" w14:textId="77777777" w:rsidR="004900ED" w:rsidRDefault="004900ED">
      <w:pPr>
        <w:spacing w:after="0"/>
      </w:pPr>
      <w:r>
        <w:continuationSeparator/>
      </w:r>
    </w:p>
  </w:endnote>
  <w:endnote w:type="continuationNotice" w:id="1">
    <w:p w14:paraId="6E71A9C0" w14:textId="77777777" w:rsidR="004900ED" w:rsidRDefault="004900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2588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F78C" w14:textId="0C96F0D9" w:rsidR="00570EF9" w:rsidRDefault="00570EF9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59EDD67" w14:textId="3A605399" w:rsidR="00570EF9" w:rsidRDefault="00570EF9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88B0" w14:textId="77777777" w:rsidR="004900ED" w:rsidRDefault="004900ED">
      <w:pPr>
        <w:spacing w:after="0"/>
      </w:pPr>
      <w:r>
        <w:separator/>
      </w:r>
    </w:p>
  </w:footnote>
  <w:footnote w:type="continuationSeparator" w:id="0">
    <w:p w14:paraId="16E7E3D7" w14:textId="77777777" w:rsidR="004900ED" w:rsidRDefault="004900ED">
      <w:pPr>
        <w:spacing w:after="0"/>
      </w:pPr>
      <w:r>
        <w:continuationSeparator/>
      </w:r>
    </w:p>
  </w:footnote>
  <w:footnote w:type="continuationNotice" w:id="1">
    <w:p w14:paraId="3246710F" w14:textId="77777777" w:rsidR="004900ED" w:rsidRDefault="004900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9762F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175199"/>
    <w:multiLevelType w:val="hybridMultilevel"/>
    <w:tmpl w:val="3384DC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4B3F"/>
    <w:multiLevelType w:val="hybridMultilevel"/>
    <w:tmpl w:val="BD18CB4A"/>
    <w:lvl w:ilvl="0" w:tplc="C88E7424">
      <w:start w:val="13"/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37D64D8"/>
    <w:multiLevelType w:val="hybridMultilevel"/>
    <w:tmpl w:val="D86886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38BC"/>
    <w:multiLevelType w:val="hybridMultilevel"/>
    <w:tmpl w:val="AAB2DD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C20"/>
    <w:multiLevelType w:val="hybridMultilevel"/>
    <w:tmpl w:val="E12298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4AE"/>
    <w:multiLevelType w:val="hybridMultilevel"/>
    <w:tmpl w:val="1D2462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7251"/>
    <w:multiLevelType w:val="hybridMultilevel"/>
    <w:tmpl w:val="B73CF6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6551"/>
    <w:multiLevelType w:val="hybridMultilevel"/>
    <w:tmpl w:val="45DC79C2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A72E6"/>
    <w:multiLevelType w:val="hybridMultilevel"/>
    <w:tmpl w:val="446E9DDE"/>
    <w:lvl w:ilvl="0" w:tplc="154EC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110AE"/>
    <w:multiLevelType w:val="hybridMultilevel"/>
    <w:tmpl w:val="336AD3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2" w:tplc="F4FC281C">
      <w:start w:val="1"/>
      <w:numFmt w:val="bullet"/>
      <w:lvlText w:val="-"/>
      <w:lvlJc w:val="left"/>
      <w:pPr>
        <w:ind w:left="2160" w:hanging="360"/>
      </w:pPr>
      <w:rPr>
        <w:rFonts w:ascii="Times New Roman" w:eastAsia="DengXi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FF0AE6"/>
    <w:multiLevelType w:val="hybridMultilevel"/>
    <w:tmpl w:val="AB7C20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26C5"/>
    <w:multiLevelType w:val="hybridMultilevel"/>
    <w:tmpl w:val="7BEA21C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77509B"/>
    <w:multiLevelType w:val="hybridMultilevel"/>
    <w:tmpl w:val="1728E0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13E79"/>
    <w:multiLevelType w:val="hybridMultilevel"/>
    <w:tmpl w:val="CEC4BF56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7733"/>
    <w:multiLevelType w:val="hybridMultilevel"/>
    <w:tmpl w:val="7576B396"/>
    <w:lvl w:ilvl="0" w:tplc="F4FC281C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77614"/>
    <w:multiLevelType w:val="hybridMultilevel"/>
    <w:tmpl w:val="4384A0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0726"/>
    <w:multiLevelType w:val="hybridMultilevel"/>
    <w:tmpl w:val="45E6D410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830A5E"/>
    <w:multiLevelType w:val="hybridMultilevel"/>
    <w:tmpl w:val="1660D4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C206F"/>
    <w:multiLevelType w:val="hybridMultilevel"/>
    <w:tmpl w:val="DE782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D6931"/>
    <w:multiLevelType w:val="multilevel"/>
    <w:tmpl w:val="602D6931"/>
    <w:lvl w:ilvl="0">
      <w:start w:val="1"/>
      <w:numFmt w:val="bullet"/>
      <w:lvlText w:val="–"/>
      <w:lvlJc w:val="left"/>
      <w:pPr>
        <w:ind w:left="1724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66801936"/>
    <w:multiLevelType w:val="hybridMultilevel"/>
    <w:tmpl w:val="6B74A5FA"/>
    <w:lvl w:ilvl="0" w:tplc="F4FC281C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B3680"/>
    <w:multiLevelType w:val="hybridMultilevel"/>
    <w:tmpl w:val="3AFC38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217CF"/>
    <w:multiLevelType w:val="hybridMultilevel"/>
    <w:tmpl w:val="0CE89D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325"/>
        </w:tabs>
        <w:ind w:left="-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5"/>
        </w:tabs>
        <w:ind w:left="-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"/>
        </w:tabs>
        <w:ind w:left="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</w:abstractNum>
  <w:abstractNum w:abstractNumId="28" w15:restartNumberingAfterBreak="0">
    <w:nsid w:val="7319545D"/>
    <w:multiLevelType w:val="hybridMultilevel"/>
    <w:tmpl w:val="50EA9C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C5C2D"/>
    <w:multiLevelType w:val="hybridMultilevel"/>
    <w:tmpl w:val="B44EB436"/>
    <w:lvl w:ilvl="0" w:tplc="F4FC281C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4FC281C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F5599"/>
    <w:multiLevelType w:val="hybridMultilevel"/>
    <w:tmpl w:val="130E763E"/>
    <w:lvl w:ilvl="0" w:tplc="F4FC281C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97023"/>
    <w:multiLevelType w:val="hybridMultilevel"/>
    <w:tmpl w:val="078CEB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F4FC281C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F3B1A"/>
    <w:multiLevelType w:val="hybridMultilevel"/>
    <w:tmpl w:val="4462B2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14E97"/>
    <w:multiLevelType w:val="multilevel"/>
    <w:tmpl w:val="79B14E97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4" w15:restartNumberingAfterBreak="0">
    <w:nsid w:val="7B3E4F6D"/>
    <w:multiLevelType w:val="hybridMultilevel"/>
    <w:tmpl w:val="C018D1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7530">
    <w:abstractNumId w:val="1"/>
  </w:num>
  <w:num w:numId="2" w16cid:durableId="1720863272">
    <w:abstractNumId w:val="12"/>
  </w:num>
  <w:num w:numId="3" w16cid:durableId="1513836346">
    <w:abstractNumId w:val="17"/>
  </w:num>
  <w:num w:numId="4" w16cid:durableId="907499309">
    <w:abstractNumId w:val="27"/>
  </w:num>
  <w:num w:numId="5" w16cid:durableId="1774595724">
    <w:abstractNumId w:val="3"/>
  </w:num>
  <w:num w:numId="6" w16cid:durableId="345982418">
    <w:abstractNumId w:val="19"/>
  </w:num>
  <w:num w:numId="7" w16cid:durableId="1441102760">
    <w:abstractNumId w:val="10"/>
  </w:num>
  <w:num w:numId="8" w16cid:durableId="1178272626">
    <w:abstractNumId w:val="21"/>
  </w:num>
  <w:num w:numId="9" w16cid:durableId="212817795">
    <w:abstractNumId w:val="32"/>
  </w:num>
  <w:num w:numId="10" w16cid:durableId="1823812414">
    <w:abstractNumId w:val="8"/>
  </w:num>
  <w:num w:numId="11" w16cid:durableId="2030526260">
    <w:abstractNumId w:val="4"/>
  </w:num>
  <w:num w:numId="12" w16cid:durableId="1765106871">
    <w:abstractNumId w:val="20"/>
  </w:num>
  <w:num w:numId="13" w16cid:durableId="1568346879">
    <w:abstractNumId w:val="28"/>
  </w:num>
  <w:num w:numId="14" w16cid:durableId="16657400">
    <w:abstractNumId w:val="34"/>
  </w:num>
  <w:num w:numId="15" w16cid:durableId="881328775">
    <w:abstractNumId w:val="6"/>
  </w:num>
  <w:num w:numId="16" w16cid:durableId="1741636251">
    <w:abstractNumId w:val="25"/>
  </w:num>
  <w:num w:numId="17" w16cid:durableId="2082292305">
    <w:abstractNumId w:val="16"/>
  </w:num>
  <w:num w:numId="18" w16cid:durableId="906381434">
    <w:abstractNumId w:val="33"/>
  </w:num>
  <w:num w:numId="19" w16cid:durableId="1136334435">
    <w:abstractNumId w:val="23"/>
  </w:num>
  <w:num w:numId="20" w16cid:durableId="90779414">
    <w:abstractNumId w:val="5"/>
  </w:num>
  <w:num w:numId="21" w16cid:durableId="1420717346">
    <w:abstractNumId w:val="26"/>
  </w:num>
  <w:num w:numId="22" w16cid:durableId="2047828056">
    <w:abstractNumId w:val="15"/>
  </w:num>
  <w:num w:numId="23" w16cid:durableId="427702113">
    <w:abstractNumId w:val="13"/>
  </w:num>
  <w:num w:numId="24" w16cid:durableId="2072385802">
    <w:abstractNumId w:val="22"/>
  </w:num>
  <w:num w:numId="25" w16cid:durableId="661588953">
    <w:abstractNumId w:val="7"/>
  </w:num>
  <w:num w:numId="26" w16cid:durableId="127015822">
    <w:abstractNumId w:val="14"/>
  </w:num>
  <w:num w:numId="27" w16cid:durableId="2028288363">
    <w:abstractNumId w:val="2"/>
  </w:num>
  <w:num w:numId="28" w16cid:durableId="18259698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 w16cid:durableId="1108962552">
    <w:abstractNumId w:val="9"/>
  </w:num>
  <w:num w:numId="30" w16cid:durableId="2125490866">
    <w:abstractNumId w:val="29"/>
  </w:num>
  <w:num w:numId="31" w16cid:durableId="1273903737">
    <w:abstractNumId w:val="30"/>
  </w:num>
  <w:num w:numId="32" w16cid:durableId="1334647433">
    <w:abstractNumId w:val="24"/>
  </w:num>
  <w:num w:numId="33" w16cid:durableId="655110822">
    <w:abstractNumId w:val="18"/>
  </w:num>
  <w:num w:numId="34" w16cid:durableId="1004012023">
    <w:abstractNumId w:val="31"/>
  </w:num>
  <w:num w:numId="35" w16cid:durableId="143668824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048"/>
    <w:rsid w:val="000002EA"/>
    <w:rsid w:val="000003CA"/>
    <w:rsid w:val="0000099F"/>
    <w:rsid w:val="00000CD8"/>
    <w:rsid w:val="00001034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3037"/>
    <w:rsid w:val="0000314F"/>
    <w:rsid w:val="00003172"/>
    <w:rsid w:val="000033DF"/>
    <w:rsid w:val="00003460"/>
    <w:rsid w:val="00003680"/>
    <w:rsid w:val="0000376C"/>
    <w:rsid w:val="00003B4A"/>
    <w:rsid w:val="00003C29"/>
    <w:rsid w:val="00003E1E"/>
    <w:rsid w:val="00003E4F"/>
    <w:rsid w:val="00004066"/>
    <w:rsid w:val="0000441E"/>
    <w:rsid w:val="0000459C"/>
    <w:rsid w:val="00004898"/>
    <w:rsid w:val="00004D75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C0C"/>
    <w:rsid w:val="000071CD"/>
    <w:rsid w:val="00007A33"/>
    <w:rsid w:val="00007B06"/>
    <w:rsid w:val="00007C74"/>
    <w:rsid w:val="00007EC4"/>
    <w:rsid w:val="00007FCF"/>
    <w:rsid w:val="00010468"/>
    <w:rsid w:val="000109F9"/>
    <w:rsid w:val="00010E4C"/>
    <w:rsid w:val="00011275"/>
    <w:rsid w:val="00011727"/>
    <w:rsid w:val="000117D8"/>
    <w:rsid w:val="0001197E"/>
    <w:rsid w:val="00011D26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619D"/>
    <w:rsid w:val="000164B4"/>
    <w:rsid w:val="000169A7"/>
    <w:rsid w:val="0001706B"/>
    <w:rsid w:val="0001733C"/>
    <w:rsid w:val="00017B3C"/>
    <w:rsid w:val="000207BE"/>
    <w:rsid w:val="00020A9F"/>
    <w:rsid w:val="00020C10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442A"/>
    <w:rsid w:val="00024992"/>
    <w:rsid w:val="00024C6A"/>
    <w:rsid w:val="00024D46"/>
    <w:rsid w:val="00024E52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232"/>
    <w:rsid w:val="00027714"/>
    <w:rsid w:val="00030781"/>
    <w:rsid w:val="0003084A"/>
    <w:rsid w:val="00031160"/>
    <w:rsid w:val="0003158A"/>
    <w:rsid w:val="00031775"/>
    <w:rsid w:val="00031866"/>
    <w:rsid w:val="0003194C"/>
    <w:rsid w:val="00031A49"/>
    <w:rsid w:val="00031B80"/>
    <w:rsid w:val="000324DC"/>
    <w:rsid w:val="000327FD"/>
    <w:rsid w:val="00032D58"/>
    <w:rsid w:val="00033421"/>
    <w:rsid w:val="000334EB"/>
    <w:rsid w:val="000337AE"/>
    <w:rsid w:val="000337B2"/>
    <w:rsid w:val="0003387D"/>
    <w:rsid w:val="00033D0C"/>
    <w:rsid w:val="00033F90"/>
    <w:rsid w:val="00034106"/>
    <w:rsid w:val="00034517"/>
    <w:rsid w:val="00034530"/>
    <w:rsid w:val="00034965"/>
    <w:rsid w:val="00034F86"/>
    <w:rsid w:val="0003524F"/>
    <w:rsid w:val="00035386"/>
    <w:rsid w:val="000355C0"/>
    <w:rsid w:val="00035DBD"/>
    <w:rsid w:val="00035ED7"/>
    <w:rsid w:val="0003647E"/>
    <w:rsid w:val="0003661C"/>
    <w:rsid w:val="00036776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223F"/>
    <w:rsid w:val="0004246C"/>
    <w:rsid w:val="0004274E"/>
    <w:rsid w:val="000428A0"/>
    <w:rsid w:val="000428A4"/>
    <w:rsid w:val="00042914"/>
    <w:rsid w:val="0004348E"/>
    <w:rsid w:val="00043908"/>
    <w:rsid w:val="00044261"/>
    <w:rsid w:val="00044843"/>
    <w:rsid w:val="00044EE8"/>
    <w:rsid w:val="00045247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DB5"/>
    <w:rsid w:val="00047FA7"/>
    <w:rsid w:val="0005003E"/>
    <w:rsid w:val="00050B18"/>
    <w:rsid w:val="00050EC6"/>
    <w:rsid w:val="00050EE9"/>
    <w:rsid w:val="000510C6"/>
    <w:rsid w:val="00051ABC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E80"/>
    <w:rsid w:val="00055580"/>
    <w:rsid w:val="000555ED"/>
    <w:rsid w:val="00055797"/>
    <w:rsid w:val="000562BC"/>
    <w:rsid w:val="00056312"/>
    <w:rsid w:val="0005654B"/>
    <w:rsid w:val="000567D4"/>
    <w:rsid w:val="000568A0"/>
    <w:rsid w:val="000571E7"/>
    <w:rsid w:val="00057519"/>
    <w:rsid w:val="00057D1D"/>
    <w:rsid w:val="00057D33"/>
    <w:rsid w:val="00057EA8"/>
    <w:rsid w:val="00060130"/>
    <w:rsid w:val="000606E4"/>
    <w:rsid w:val="00060C48"/>
    <w:rsid w:val="00060EC2"/>
    <w:rsid w:val="000617C4"/>
    <w:rsid w:val="00061981"/>
    <w:rsid w:val="00061A34"/>
    <w:rsid w:val="00061F10"/>
    <w:rsid w:val="000626CC"/>
    <w:rsid w:val="000626FB"/>
    <w:rsid w:val="00062888"/>
    <w:rsid w:val="0006293B"/>
    <w:rsid w:val="00062A4E"/>
    <w:rsid w:val="00062A6B"/>
    <w:rsid w:val="00062F75"/>
    <w:rsid w:val="00063290"/>
    <w:rsid w:val="000633D3"/>
    <w:rsid w:val="00063641"/>
    <w:rsid w:val="000639DB"/>
    <w:rsid w:val="00063FAF"/>
    <w:rsid w:val="00064115"/>
    <w:rsid w:val="000641C6"/>
    <w:rsid w:val="00064BF8"/>
    <w:rsid w:val="00064E37"/>
    <w:rsid w:val="000654DA"/>
    <w:rsid w:val="00065773"/>
    <w:rsid w:val="00065DE1"/>
    <w:rsid w:val="000661FC"/>
    <w:rsid w:val="00066B13"/>
    <w:rsid w:val="00066ECF"/>
    <w:rsid w:val="00067455"/>
    <w:rsid w:val="00067490"/>
    <w:rsid w:val="000675CC"/>
    <w:rsid w:val="000679E8"/>
    <w:rsid w:val="00067C0A"/>
    <w:rsid w:val="0007010A"/>
    <w:rsid w:val="0007040D"/>
    <w:rsid w:val="00070779"/>
    <w:rsid w:val="0007113A"/>
    <w:rsid w:val="00071158"/>
    <w:rsid w:val="000712C9"/>
    <w:rsid w:val="000714CA"/>
    <w:rsid w:val="00071551"/>
    <w:rsid w:val="000718E7"/>
    <w:rsid w:val="00071C0E"/>
    <w:rsid w:val="00071C24"/>
    <w:rsid w:val="00071DD2"/>
    <w:rsid w:val="00071E60"/>
    <w:rsid w:val="00071F84"/>
    <w:rsid w:val="00071FBF"/>
    <w:rsid w:val="00072187"/>
    <w:rsid w:val="000724BF"/>
    <w:rsid w:val="0007268F"/>
    <w:rsid w:val="00072740"/>
    <w:rsid w:val="00072773"/>
    <w:rsid w:val="00072D91"/>
    <w:rsid w:val="00073290"/>
    <w:rsid w:val="00073550"/>
    <w:rsid w:val="00073698"/>
    <w:rsid w:val="0007397E"/>
    <w:rsid w:val="00073A55"/>
    <w:rsid w:val="00073AB6"/>
    <w:rsid w:val="00073E49"/>
    <w:rsid w:val="0007484C"/>
    <w:rsid w:val="000749D7"/>
    <w:rsid w:val="00075274"/>
    <w:rsid w:val="00075D83"/>
    <w:rsid w:val="000776F7"/>
    <w:rsid w:val="00077BED"/>
    <w:rsid w:val="00077F09"/>
    <w:rsid w:val="00080321"/>
    <w:rsid w:val="000807CF"/>
    <w:rsid w:val="0008097B"/>
    <w:rsid w:val="00080B32"/>
    <w:rsid w:val="000810A5"/>
    <w:rsid w:val="00081232"/>
    <w:rsid w:val="0008167C"/>
    <w:rsid w:val="00081772"/>
    <w:rsid w:val="000817A0"/>
    <w:rsid w:val="00081965"/>
    <w:rsid w:val="00081AC9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5297"/>
    <w:rsid w:val="00085406"/>
    <w:rsid w:val="00085502"/>
    <w:rsid w:val="00085BE8"/>
    <w:rsid w:val="000861B6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FA6"/>
    <w:rsid w:val="00092167"/>
    <w:rsid w:val="0009234A"/>
    <w:rsid w:val="0009259C"/>
    <w:rsid w:val="00092737"/>
    <w:rsid w:val="00092F5E"/>
    <w:rsid w:val="00092F94"/>
    <w:rsid w:val="000932BA"/>
    <w:rsid w:val="0009345A"/>
    <w:rsid w:val="00093563"/>
    <w:rsid w:val="000936E1"/>
    <w:rsid w:val="00093D3B"/>
    <w:rsid w:val="00093F1E"/>
    <w:rsid w:val="00093FF7"/>
    <w:rsid w:val="00094253"/>
    <w:rsid w:val="000945DC"/>
    <w:rsid w:val="000952A9"/>
    <w:rsid w:val="00095486"/>
    <w:rsid w:val="00095867"/>
    <w:rsid w:val="0009591F"/>
    <w:rsid w:val="00095C9E"/>
    <w:rsid w:val="00095D64"/>
    <w:rsid w:val="00096268"/>
    <w:rsid w:val="000966A6"/>
    <w:rsid w:val="000968F8"/>
    <w:rsid w:val="00096955"/>
    <w:rsid w:val="00096A9E"/>
    <w:rsid w:val="00096EDE"/>
    <w:rsid w:val="00097B37"/>
    <w:rsid w:val="00097E14"/>
    <w:rsid w:val="000A0319"/>
    <w:rsid w:val="000A0815"/>
    <w:rsid w:val="000A0826"/>
    <w:rsid w:val="000A0E73"/>
    <w:rsid w:val="000A1A82"/>
    <w:rsid w:val="000A20E0"/>
    <w:rsid w:val="000A2516"/>
    <w:rsid w:val="000A2BED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867"/>
    <w:rsid w:val="000A4EFE"/>
    <w:rsid w:val="000A53E4"/>
    <w:rsid w:val="000A564C"/>
    <w:rsid w:val="000A56D9"/>
    <w:rsid w:val="000A6397"/>
    <w:rsid w:val="000A64C8"/>
    <w:rsid w:val="000A66E1"/>
    <w:rsid w:val="000A679E"/>
    <w:rsid w:val="000A67C4"/>
    <w:rsid w:val="000A72AA"/>
    <w:rsid w:val="000A7917"/>
    <w:rsid w:val="000A7E58"/>
    <w:rsid w:val="000A7F72"/>
    <w:rsid w:val="000B01D5"/>
    <w:rsid w:val="000B06F4"/>
    <w:rsid w:val="000B0882"/>
    <w:rsid w:val="000B0E66"/>
    <w:rsid w:val="000B0F5A"/>
    <w:rsid w:val="000B10D9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E11"/>
    <w:rsid w:val="000B3F88"/>
    <w:rsid w:val="000B4374"/>
    <w:rsid w:val="000B4664"/>
    <w:rsid w:val="000B4693"/>
    <w:rsid w:val="000B4AD8"/>
    <w:rsid w:val="000B4B29"/>
    <w:rsid w:val="000B4E1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1F6"/>
    <w:rsid w:val="000B6275"/>
    <w:rsid w:val="000B6DC0"/>
    <w:rsid w:val="000B6E60"/>
    <w:rsid w:val="000B7151"/>
    <w:rsid w:val="000C052C"/>
    <w:rsid w:val="000C075E"/>
    <w:rsid w:val="000C10FB"/>
    <w:rsid w:val="000C143B"/>
    <w:rsid w:val="000C165C"/>
    <w:rsid w:val="000C1A80"/>
    <w:rsid w:val="000C1C8F"/>
    <w:rsid w:val="000C1D22"/>
    <w:rsid w:val="000C2171"/>
    <w:rsid w:val="000C2263"/>
    <w:rsid w:val="000C2657"/>
    <w:rsid w:val="000C2893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F71"/>
    <w:rsid w:val="000D10DB"/>
    <w:rsid w:val="000D11AC"/>
    <w:rsid w:val="000D1B26"/>
    <w:rsid w:val="000D1B8E"/>
    <w:rsid w:val="000D1D33"/>
    <w:rsid w:val="000D1FDB"/>
    <w:rsid w:val="000D24B9"/>
    <w:rsid w:val="000D26AA"/>
    <w:rsid w:val="000D2C51"/>
    <w:rsid w:val="000D2F6E"/>
    <w:rsid w:val="000D31C3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75"/>
    <w:rsid w:val="000D7374"/>
    <w:rsid w:val="000D748F"/>
    <w:rsid w:val="000D74E6"/>
    <w:rsid w:val="000D7587"/>
    <w:rsid w:val="000D76FC"/>
    <w:rsid w:val="000D7C5F"/>
    <w:rsid w:val="000E0E97"/>
    <w:rsid w:val="000E1035"/>
    <w:rsid w:val="000E1259"/>
    <w:rsid w:val="000E12A6"/>
    <w:rsid w:val="000E14E2"/>
    <w:rsid w:val="000E16D5"/>
    <w:rsid w:val="000E1A19"/>
    <w:rsid w:val="000E1DFE"/>
    <w:rsid w:val="000E1E0A"/>
    <w:rsid w:val="000E20BD"/>
    <w:rsid w:val="000E240A"/>
    <w:rsid w:val="000E26E3"/>
    <w:rsid w:val="000E33B5"/>
    <w:rsid w:val="000E379F"/>
    <w:rsid w:val="000E3E3B"/>
    <w:rsid w:val="000E4538"/>
    <w:rsid w:val="000E456F"/>
    <w:rsid w:val="000E574D"/>
    <w:rsid w:val="000E5BA7"/>
    <w:rsid w:val="000E5C09"/>
    <w:rsid w:val="000E6BF9"/>
    <w:rsid w:val="000E708B"/>
    <w:rsid w:val="000E796E"/>
    <w:rsid w:val="000E7AD7"/>
    <w:rsid w:val="000E7B30"/>
    <w:rsid w:val="000F0510"/>
    <w:rsid w:val="000F07A7"/>
    <w:rsid w:val="000F0D60"/>
    <w:rsid w:val="000F0DA6"/>
    <w:rsid w:val="000F14F9"/>
    <w:rsid w:val="000F15A9"/>
    <w:rsid w:val="000F1602"/>
    <w:rsid w:val="000F1608"/>
    <w:rsid w:val="000F1D60"/>
    <w:rsid w:val="000F2671"/>
    <w:rsid w:val="000F29C5"/>
    <w:rsid w:val="000F2A00"/>
    <w:rsid w:val="000F2D6E"/>
    <w:rsid w:val="000F2EB1"/>
    <w:rsid w:val="000F3066"/>
    <w:rsid w:val="000F3352"/>
    <w:rsid w:val="000F33A2"/>
    <w:rsid w:val="000F3B11"/>
    <w:rsid w:val="000F3CCA"/>
    <w:rsid w:val="000F3F7A"/>
    <w:rsid w:val="000F48DC"/>
    <w:rsid w:val="000F4A04"/>
    <w:rsid w:val="000F4E6A"/>
    <w:rsid w:val="000F55CD"/>
    <w:rsid w:val="000F5618"/>
    <w:rsid w:val="000F6530"/>
    <w:rsid w:val="000F658F"/>
    <w:rsid w:val="000F6609"/>
    <w:rsid w:val="000F6A22"/>
    <w:rsid w:val="000F6B97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14CF"/>
    <w:rsid w:val="001016B2"/>
    <w:rsid w:val="001024D1"/>
    <w:rsid w:val="001025D4"/>
    <w:rsid w:val="00102A0C"/>
    <w:rsid w:val="00103453"/>
    <w:rsid w:val="00103694"/>
    <w:rsid w:val="0010379B"/>
    <w:rsid w:val="00103D22"/>
    <w:rsid w:val="00103D5C"/>
    <w:rsid w:val="00103D65"/>
    <w:rsid w:val="00103F12"/>
    <w:rsid w:val="001042EF"/>
    <w:rsid w:val="00104372"/>
    <w:rsid w:val="00104862"/>
    <w:rsid w:val="001050BE"/>
    <w:rsid w:val="001057DA"/>
    <w:rsid w:val="00105893"/>
    <w:rsid w:val="001059DB"/>
    <w:rsid w:val="001061DB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69D"/>
    <w:rsid w:val="00111755"/>
    <w:rsid w:val="001117D4"/>
    <w:rsid w:val="00111AE3"/>
    <w:rsid w:val="00112056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E75"/>
    <w:rsid w:val="00114E88"/>
    <w:rsid w:val="00114F3B"/>
    <w:rsid w:val="00115C1E"/>
    <w:rsid w:val="00115E2A"/>
    <w:rsid w:val="001167CE"/>
    <w:rsid w:val="00116B10"/>
    <w:rsid w:val="00116E63"/>
    <w:rsid w:val="001170B1"/>
    <w:rsid w:val="0011797D"/>
    <w:rsid w:val="00117B1F"/>
    <w:rsid w:val="00117B86"/>
    <w:rsid w:val="0012044F"/>
    <w:rsid w:val="00120470"/>
    <w:rsid w:val="00120771"/>
    <w:rsid w:val="00120908"/>
    <w:rsid w:val="00120941"/>
    <w:rsid w:val="001209C8"/>
    <w:rsid w:val="00120E76"/>
    <w:rsid w:val="001212BA"/>
    <w:rsid w:val="00122011"/>
    <w:rsid w:val="0012209C"/>
    <w:rsid w:val="0012211D"/>
    <w:rsid w:val="00122509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BA8"/>
    <w:rsid w:val="00124F12"/>
    <w:rsid w:val="0012512D"/>
    <w:rsid w:val="001254B5"/>
    <w:rsid w:val="0012553D"/>
    <w:rsid w:val="001257D7"/>
    <w:rsid w:val="00125A62"/>
    <w:rsid w:val="00126400"/>
    <w:rsid w:val="00126526"/>
    <w:rsid w:val="00126575"/>
    <w:rsid w:val="00126908"/>
    <w:rsid w:val="00126FF9"/>
    <w:rsid w:val="00127304"/>
    <w:rsid w:val="00127769"/>
    <w:rsid w:val="001278A9"/>
    <w:rsid w:val="00127DE2"/>
    <w:rsid w:val="00127E8F"/>
    <w:rsid w:val="0013009A"/>
    <w:rsid w:val="0013010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F2"/>
    <w:rsid w:val="00131C05"/>
    <w:rsid w:val="00131C35"/>
    <w:rsid w:val="00131DDE"/>
    <w:rsid w:val="00131F65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D63"/>
    <w:rsid w:val="00133DEA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A2D"/>
    <w:rsid w:val="00141B18"/>
    <w:rsid w:val="00141D18"/>
    <w:rsid w:val="001421F5"/>
    <w:rsid w:val="001424E4"/>
    <w:rsid w:val="00142978"/>
    <w:rsid w:val="00142E21"/>
    <w:rsid w:val="001432DB"/>
    <w:rsid w:val="0014337B"/>
    <w:rsid w:val="00143A31"/>
    <w:rsid w:val="00143AE7"/>
    <w:rsid w:val="00143FAE"/>
    <w:rsid w:val="00143FB5"/>
    <w:rsid w:val="00144009"/>
    <w:rsid w:val="00144547"/>
    <w:rsid w:val="0014463A"/>
    <w:rsid w:val="00144A49"/>
    <w:rsid w:val="0014505E"/>
    <w:rsid w:val="0014571E"/>
    <w:rsid w:val="00146204"/>
    <w:rsid w:val="00146757"/>
    <w:rsid w:val="001468AB"/>
    <w:rsid w:val="00146E4C"/>
    <w:rsid w:val="00147206"/>
    <w:rsid w:val="001472D3"/>
    <w:rsid w:val="001474DB"/>
    <w:rsid w:val="00147679"/>
    <w:rsid w:val="00147A5E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34D4"/>
    <w:rsid w:val="0015364E"/>
    <w:rsid w:val="0015382C"/>
    <w:rsid w:val="001543E6"/>
    <w:rsid w:val="0015441E"/>
    <w:rsid w:val="001547F7"/>
    <w:rsid w:val="00154A12"/>
    <w:rsid w:val="00154A35"/>
    <w:rsid w:val="001554BA"/>
    <w:rsid w:val="001557E0"/>
    <w:rsid w:val="00155867"/>
    <w:rsid w:val="00155D0C"/>
    <w:rsid w:val="00155E63"/>
    <w:rsid w:val="001562D1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10BB"/>
    <w:rsid w:val="00161173"/>
    <w:rsid w:val="00161992"/>
    <w:rsid w:val="00161A5E"/>
    <w:rsid w:val="0016206D"/>
    <w:rsid w:val="001622A7"/>
    <w:rsid w:val="001623D0"/>
    <w:rsid w:val="0016300A"/>
    <w:rsid w:val="00163246"/>
    <w:rsid w:val="00163BEF"/>
    <w:rsid w:val="00164060"/>
    <w:rsid w:val="00164A12"/>
    <w:rsid w:val="00164EC9"/>
    <w:rsid w:val="00166196"/>
    <w:rsid w:val="00166247"/>
    <w:rsid w:val="00166747"/>
    <w:rsid w:val="001667F0"/>
    <w:rsid w:val="00166A2E"/>
    <w:rsid w:val="00166AB5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8E1"/>
    <w:rsid w:val="00172E74"/>
    <w:rsid w:val="001737F5"/>
    <w:rsid w:val="001742EF"/>
    <w:rsid w:val="00174BE1"/>
    <w:rsid w:val="00174C3F"/>
    <w:rsid w:val="001751F0"/>
    <w:rsid w:val="00175BB9"/>
    <w:rsid w:val="00175F06"/>
    <w:rsid w:val="0017639A"/>
    <w:rsid w:val="0017662E"/>
    <w:rsid w:val="00176930"/>
    <w:rsid w:val="00176F2B"/>
    <w:rsid w:val="00177152"/>
    <w:rsid w:val="0017770C"/>
    <w:rsid w:val="0018009E"/>
    <w:rsid w:val="0018076C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1C4"/>
    <w:rsid w:val="001821DC"/>
    <w:rsid w:val="001828B1"/>
    <w:rsid w:val="00182A6C"/>
    <w:rsid w:val="001830F6"/>
    <w:rsid w:val="001836EA"/>
    <w:rsid w:val="00183985"/>
    <w:rsid w:val="00183B37"/>
    <w:rsid w:val="00183FED"/>
    <w:rsid w:val="00183FF2"/>
    <w:rsid w:val="00184810"/>
    <w:rsid w:val="00184DF5"/>
    <w:rsid w:val="00184EB4"/>
    <w:rsid w:val="00185D35"/>
    <w:rsid w:val="00185E71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B47"/>
    <w:rsid w:val="00192E00"/>
    <w:rsid w:val="0019316A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AE0"/>
    <w:rsid w:val="00195E06"/>
    <w:rsid w:val="0019603F"/>
    <w:rsid w:val="00196C32"/>
    <w:rsid w:val="00196CE5"/>
    <w:rsid w:val="00196D2F"/>
    <w:rsid w:val="00196D99"/>
    <w:rsid w:val="00196FB9"/>
    <w:rsid w:val="00197FA4"/>
    <w:rsid w:val="001A01E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F02"/>
    <w:rsid w:val="001A61CE"/>
    <w:rsid w:val="001A6F9D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574"/>
    <w:rsid w:val="001B18B9"/>
    <w:rsid w:val="001B1AB0"/>
    <w:rsid w:val="001B1F2A"/>
    <w:rsid w:val="001B2007"/>
    <w:rsid w:val="001B34DF"/>
    <w:rsid w:val="001B370C"/>
    <w:rsid w:val="001B3998"/>
    <w:rsid w:val="001B3CA1"/>
    <w:rsid w:val="001B4253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63AB"/>
    <w:rsid w:val="001B6888"/>
    <w:rsid w:val="001B6AD7"/>
    <w:rsid w:val="001B6AE1"/>
    <w:rsid w:val="001B6F05"/>
    <w:rsid w:val="001B7756"/>
    <w:rsid w:val="001B7963"/>
    <w:rsid w:val="001B7F21"/>
    <w:rsid w:val="001B7FC0"/>
    <w:rsid w:val="001C027F"/>
    <w:rsid w:val="001C0482"/>
    <w:rsid w:val="001C0739"/>
    <w:rsid w:val="001C07DE"/>
    <w:rsid w:val="001C09E2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9B7"/>
    <w:rsid w:val="001C7A80"/>
    <w:rsid w:val="001D02AA"/>
    <w:rsid w:val="001D0691"/>
    <w:rsid w:val="001D081F"/>
    <w:rsid w:val="001D0885"/>
    <w:rsid w:val="001D08AA"/>
    <w:rsid w:val="001D08C7"/>
    <w:rsid w:val="001D118D"/>
    <w:rsid w:val="001D1280"/>
    <w:rsid w:val="001D12C2"/>
    <w:rsid w:val="001D1572"/>
    <w:rsid w:val="001D1598"/>
    <w:rsid w:val="001D1692"/>
    <w:rsid w:val="001D16C0"/>
    <w:rsid w:val="001D19B1"/>
    <w:rsid w:val="001D1A2D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58D"/>
    <w:rsid w:val="001D6788"/>
    <w:rsid w:val="001D6BDE"/>
    <w:rsid w:val="001D6D3A"/>
    <w:rsid w:val="001D6DB4"/>
    <w:rsid w:val="001D7A88"/>
    <w:rsid w:val="001D7D4F"/>
    <w:rsid w:val="001E014A"/>
    <w:rsid w:val="001E0150"/>
    <w:rsid w:val="001E0185"/>
    <w:rsid w:val="001E01B8"/>
    <w:rsid w:val="001E042F"/>
    <w:rsid w:val="001E04B8"/>
    <w:rsid w:val="001E0D1C"/>
    <w:rsid w:val="001E118C"/>
    <w:rsid w:val="001E1343"/>
    <w:rsid w:val="001E16B7"/>
    <w:rsid w:val="001E17B2"/>
    <w:rsid w:val="001E1A52"/>
    <w:rsid w:val="001E1B62"/>
    <w:rsid w:val="001E1B92"/>
    <w:rsid w:val="001E1F02"/>
    <w:rsid w:val="001E2815"/>
    <w:rsid w:val="001E367B"/>
    <w:rsid w:val="001E3C14"/>
    <w:rsid w:val="001E3D9D"/>
    <w:rsid w:val="001E4188"/>
    <w:rsid w:val="001E43BB"/>
    <w:rsid w:val="001E478C"/>
    <w:rsid w:val="001E557D"/>
    <w:rsid w:val="001E5A56"/>
    <w:rsid w:val="001E5EBC"/>
    <w:rsid w:val="001E6352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78A"/>
    <w:rsid w:val="001F2C39"/>
    <w:rsid w:val="001F2CB7"/>
    <w:rsid w:val="001F2EB8"/>
    <w:rsid w:val="001F342B"/>
    <w:rsid w:val="001F3517"/>
    <w:rsid w:val="001F3B89"/>
    <w:rsid w:val="001F3C93"/>
    <w:rsid w:val="001F440D"/>
    <w:rsid w:val="001F461D"/>
    <w:rsid w:val="001F496D"/>
    <w:rsid w:val="001F544F"/>
    <w:rsid w:val="001F5609"/>
    <w:rsid w:val="001F57FF"/>
    <w:rsid w:val="001F6F94"/>
    <w:rsid w:val="001F70E8"/>
    <w:rsid w:val="001F70FA"/>
    <w:rsid w:val="001F7176"/>
    <w:rsid w:val="001F724D"/>
    <w:rsid w:val="001F7559"/>
    <w:rsid w:val="001F7A3D"/>
    <w:rsid w:val="001F7DED"/>
    <w:rsid w:val="001F7F04"/>
    <w:rsid w:val="002002B6"/>
    <w:rsid w:val="0020031F"/>
    <w:rsid w:val="002007CA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6FC"/>
    <w:rsid w:val="00202B6D"/>
    <w:rsid w:val="00202BF7"/>
    <w:rsid w:val="00202DA6"/>
    <w:rsid w:val="00202F1E"/>
    <w:rsid w:val="002032EB"/>
    <w:rsid w:val="002037E4"/>
    <w:rsid w:val="002041A2"/>
    <w:rsid w:val="00204315"/>
    <w:rsid w:val="0020457F"/>
    <w:rsid w:val="002047EF"/>
    <w:rsid w:val="002048AD"/>
    <w:rsid w:val="0020491C"/>
    <w:rsid w:val="00205601"/>
    <w:rsid w:val="0020569A"/>
    <w:rsid w:val="00205A68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FD6"/>
    <w:rsid w:val="002122D2"/>
    <w:rsid w:val="00212499"/>
    <w:rsid w:val="00212518"/>
    <w:rsid w:val="00212FF6"/>
    <w:rsid w:val="00213020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4E75"/>
    <w:rsid w:val="002151A4"/>
    <w:rsid w:val="0021530A"/>
    <w:rsid w:val="00215656"/>
    <w:rsid w:val="002157DF"/>
    <w:rsid w:val="00216209"/>
    <w:rsid w:val="0021645B"/>
    <w:rsid w:val="00216583"/>
    <w:rsid w:val="00217055"/>
    <w:rsid w:val="00217286"/>
    <w:rsid w:val="00217391"/>
    <w:rsid w:val="00217624"/>
    <w:rsid w:val="00217E49"/>
    <w:rsid w:val="00217EB8"/>
    <w:rsid w:val="00220094"/>
    <w:rsid w:val="002204F3"/>
    <w:rsid w:val="002213C0"/>
    <w:rsid w:val="002214F4"/>
    <w:rsid w:val="002215B4"/>
    <w:rsid w:val="002218C8"/>
    <w:rsid w:val="00221AE2"/>
    <w:rsid w:val="002221A0"/>
    <w:rsid w:val="002226C1"/>
    <w:rsid w:val="002229B1"/>
    <w:rsid w:val="00222C6C"/>
    <w:rsid w:val="00222DF7"/>
    <w:rsid w:val="00222F95"/>
    <w:rsid w:val="0022313B"/>
    <w:rsid w:val="00223167"/>
    <w:rsid w:val="00223220"/>
    <w:rsid w:val="00223224"/>
    <w:rsid w:val="00223472"/>
    <w:rsid w:val="002235EC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990"/>
    <w:rsid w:val="00226A7F"/>
    <w:rsid w:val="00226AA6"/>
    <w:rsid w:val="00226B71"/>
    <w:rsid w:val="00226D48"/>
    <w:rsid w:val="00226E16"/>
    <w:rsid w:val="0022715E"/>
    <w:rsid w:val="0022716C"/>
    <w:rsid w:val="002272EE"/>
    <w:rsid w:val="002275AB"/>
    <w:rsid w:val="00227866"/>
    <w:rsid w:val="00227923"/>
    <w:rsid w:val="00227AE9"/>
    <w:rsid w:val="002300CF"/>
    <w:rsid w:val="002301DF"/>
    <w:rsid w:val="00230204"/>
    <w:rsid w:val="0023063B"/>
    <w:rsid w:val="002307C0"/>
    <w:rsid w:val="00230AB6"/>
    <w:rsid w:val="00230BF3"/>
    <w:rsid w:val="00230D22"/>
    <w:rsid w:val="00231647"/>
    <w:rsid w:val="00231B98"/>
    <w:rsid w:val="0023200C"/>
    <w:rsid w:val="00232546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906"/>
    <w:rsid w:val="00234CD5"/>
    <w:rsid w:val="002350AA"/>
    <w:rsid w:val="002352EC"/>
    <w:rsid w:val="00235354"/>
    <w:rsid w:val="002353FA"/>
    <w:rsid w:val="0023582A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E64"/>
    <w:rsid w:val="00237F53"/>
    <w:rsid w:val="00240529"/>
    <w:rsid w:val="002408A7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500A"/>
    <w:rsid w:val="00245B8D"/>
    <w:rsid w:val="00245E4D"/>
    <w:rsid w:val="002466BA"/>
    <w:rsid w:val="0024682B"/>
    <w:rsid w:val="0024693A"/>
    <w:rsid w:val="00246ABE"/>
    <w:rsid w:val="00246BC4"/>
    <w:rsid w:val="00246C0F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F30"/>
    <w:rsid w:val="002510FB"/>
    <w:rsid w:val="00251188"/>
    <w:rsid w:val="00251B6A"/>
    <w:rsid w:val="00251C0A"/>
    <w:rsid w:val="002525CA"/>
    <w:rsid w:val="002526E3"/>
    <w:rsid w:val="00252B56"/>
    <w:rsid w:val="00252BAD"/>
    <w:rsid w:val="00252FE1"/>
    <w:rsid w:val="00253451"/>
    <w:rsid w:val="00253687"/>
    <w:rsid w:val="002537EB"/>
    <w:rsid w:val="00253B66"/>
    <w:rsid w:val="00253D64"/>
    <w:rsid w:val="002541B1"/>
    <w:rsid w:val="002541E0"/>
    <w:rsid w:val="00254AD9"/>
    <w:rsid w:val="0025525C"/>
    <w:rsid w:val="0025547B"/>
    <w:rsid w:val="002554E8"/>
    <w:rsid w:val="002559CE"/>
    <w:rsid w:val="00255E16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F3D"/>
    <w:rsid w:val="0026043A"/>
    <w:rsid w:val="00260A6F"/>
    <w:rsid w:val="00260CA0"/>
    <w:rsid w:val="002610A4"/>
    <w:rsid w:val="00261231"/>
    <w:rsid w:val="00261407"/>
    <w:rsid w:val="00261639"/>
    <w:rsid w:val="00261935"/>
    <w:rsid w:val="00261A45"/>
    <w:rsid w:val="00261CAD"/>
    <w:rsid w:val="00261CFC"/>
    <w:rsid w:val="002621AC"/>
    <w:rsid w:val="0026261E"/>
    <w:rsid w:val="002628D7"/>
    <w:rsid w:val="00262E56"/>
    <w:rsid w:val="00262E66"/>
    <w:rsid w:val="00263963"/>
    <w:rsid w:val="002639FE"/>
    <w:rsid w:val="00263A36"/>
    <w:rsid w:val="00263AF9"/>
    <w:rsid w:val="00263F87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94F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FFD"/>
    <w:rsid w:val="00272357"/>
    <w:rsid w:val="0027252C"/>
    <w:rsid w:val="002726B8"/>
    <w:rsid w:val="00272EED"/>
    <w:rsid w:val="00272FAD"/>
    <w:rsid w:val="002731FE"/>
    <w:rsid w:val="00273816"/>
    <w:rsid w:val="002738B3"/>
    <w:rsid w:val="002739E5"/>
    <w:rsid w:val="00273C66"/>
    <w:rsid w:val="002748A2"/>
    <w:rsid w:val="00275219"/>
    <w:rsid w:val="00275314"/>
    <w:rsid w:val="0027565D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353B"/>
    <w:rsid w:val="00283753"/>
    <w:rsid w:val="00283CF3"/>
    <w:rsid w:val="00283D0A"/>
    <w:rsid w:val="002849B3"/>
    <w:rsid w:val="00284ADD"/>
    <w:rsid w:val="00284E29"/>
    <w:rsid w:val="00285164"/>
    <w:rsid w:val="002853BB"/>
    <w:rsid w:val="00285409"/>
    <w:rsid w:val="0028552D"/>
    <w:rsid w:val="002856B0"/>
    <w:rsid w:val="00285B0D"/>
    <w:rsid w:val="00285E13"/>
    <w:rsid w:val="0028621A"/>
    <w:rsid w:val="0028644C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6AC"/>
    <w:rsid w:val="00287835"/>
    <w:rsid w:val="002879B6"/>
    <w:rsid w:val="00287F90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BA4"/>
    <w:rsid w:val="00293017"/>
    <w:rsid w:val="0029318A"/>
    <w:rsid w:val="0029323D"/>
    <w:rsid w:val="002932F0"/>
    <w:rsid w:val="00293868"/>
    <w:rsid w:val="00293B0B"/>
    <w:rsid w:val="00294160"/>
    <w:rsid w:val="0029430F"/>
    <w:rsid w:val="00294636"/>
    <w:rsid w:val="00294656"/>
    <w:rsid w:val="00294734"/>
    <w:rsid w:val="002947EC"/>
    <w:rsid w:val="00294FFD"/>
    <w:rsid w:val="0029512E"/>
    <w:rsid w:val="002958AA"/>
    <w:rsid w:val="00295A7E"/>
    <w:rsid w:val="00295AB2"/>
    <w:rsid w:val="0029606F"/>
    <w:rsid w:val="002961A5"/>
    <w:rsid w:val="002964A6"/>
    <w:rsid w:val="00296827"/>
    <w:rsid w:val="002968F7"/>
    <w:rsid w:val="00296957"/>
    <w:rsid w:val="0029740C"/>
    <w:rsid w:val="0029782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6D2"/>
    <w:rsid w:val="002A2A33"/>
    <w:rsid w:val="002A2F09"/>
    <w:rsid w:val="002A3777"/>
    <w:rsid w:val="002A37B5"/>
    <w:rsid w:val="002A3819"/>
    <w:rsid w:val="002A3C2F"/>
    <w:rsid w:val="002A40AC"/>
    <w:rsid w:val="002A41B3"/>
    <w:rsid w:val="002A4333"/>
    <w:rsid w:val="002A4BBF"/>
    <w:rsid w:val="002A50C0"/>
    <w:rsid w:val="002A587D"/>
    <w:rsid w:val="002A58B9"/>
    <w:rsid w:val="002A5B7E"/>
    <w:rsid w:val="002A5EA9"/>
    <w:rsid w:val="002A65D8"/>
    <w:rsid w:val="002A6B12"/>
    <w:rsid w:val="002A71E6"/>
    <w:rsid w:val="002A7A10"/>
    <w:rsid w:val="002B126A"/>
    <w:rsid w:val="002B1441"/>
    <w:rsid w:val="002B204F"/>
    <w:rsid w:val="002B2078"/>
    <w:rsid w:val="002B21F8"/>
    <w:rsid w:val="002B231E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56BA"/>
    <w:rsid w:val="002B572F"/>
    <w:rsid w:val="002B5797"/>
    <w:rsid w:val="002B5F11"/>
    <w:rsid w:val="002B5F87"/>
    <w:rsid w:val="002B61CA"/>
    <w:rsid w:val="002B6328"/>
    <w:rsid w:val="002B632E"/>
    <w:rsid w:val="002B634A"/>
    <w:rsid w:val="002B6599"/>
    <w:rsid w:val="002B65E4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511"/>
    <w:rsid w:val="002D273F"/>
    <w:rsid w:val="002D2972"/>
    <w:rsid w:val="002D2B02"/>
    <w:rsid w:val="002D2BC7"/>
    <w:rsid w:val="002D2D09"/>
    <w:rsid w:val="002D3416"/>
    <w:rsid w:val="002D3866"/>
    <w:rsid w:val="002D41DC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8DE"/>
    <w:rsid w:val="002D7980"/>
    <w:rsid w:val="002D7A94"/>
    <w:rsid w:val="002E028F"/>
    <w:rsid w:val="002E06D9"/>
    <w:rsid w:val="002E0A62"/>
    <w:rsid w:val="002E13EF"/>
    <w:rsid w:val="002E1420"/>
    <w:rsid w:val="002E142D"/>
    <w:rsid w:val="002E16D0"/>
    <w:rsid w:val="002E1F60"/>
    <w:rsid w:val="002E26F0"/>
    <w:rsid w:val="002E3462"/>
    <w:rsid w:val="002E461A"/>
    <w:rsid w:val="002E4801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344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EE2"/>
    <w:rsid w:val="002F6161"/>
    <w:rsid w:val="002F6471"/>
    <w:rsid w:val="002F649F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25E"/>
    <w:rsid w:val="00301504"/>
    <w:rsid w:val="003015AC"/>
    <w:rsid w:val="00301876"/>
    <w:rsid w:val="0030206B"/>
    <w:rsid w:val="003023DF"/>
    <w:rsid w:val="00302AE8"/>
    <w:rsid w:val="00303439"/>
    <w:rsid w:val="00303549"/>
    <w:rsid w:val="00303A5F"/>
    <w:rsid w:val="00303CFD"/>
    <w:rsid w:val="00303EC6"/>
    <w:rsid w:val="003043EC"/>
    <w:rsid w:val="00305BC0"/>
    <w:rsid w:val="00306139"/>
    <w:rsid w:val="0030645D"/>
    <w:rsid w:val="00306EE0"/>
    <w:rsid w:val="00307300"/>
    <w:rsid w:val="00307752"/>
    <w:rsid w:val="00307D17"/>
    <w:rsid w:val="003103CF"/>
    <w:rsid w:val="00310CB9"/>
    <w:rsid w:val="00310E0A"/>
    <w:rsid w:val="00310E22"/>
    <w:rsid w:val="00311757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C1A"/>
    <w:rsid w:val="00313E09"/>
    <w:rsid w:val="00313E8B"/>
    <w:rsid w:val="003140C6"/>
    <w:rsid w:val="003146B7"/>
    <w:rsid w:val="00314D6D"/>
    <w:rsid w:val="00314EF9"/>
    <w:rsid w:val="00315061"/>
    <w:rsid w:val="003152D9"/>
    <w:rsid w:val="003153CD"/>
    <w:rsid w:val="00315C6F"/>
    <w:rsid w:val="00316803"/>
    <w:rsid w:val="003168CF"/>
    <w:rsid w:val="003168F5"/>
    <w:rsid w:val="00316DF1"/>
    <w:rsid w:val="00317042"/>
    <w:rsid w:val="0031725A"/>
    <w:rsid w:val="003177C8"/>
    <w:rsid w:val="00317995"/>
    <w:rsid w:val="00317B33"/>
    <w:rsid w:val="00317CE9"/>
    <w:rsid w:val="00317F6A"/>
    <w:rsid w:val="003202ED"/>
    <w:rsid w:val="00320854"/>
    <w:rsid w:val="00320C24"/>
    <w:rsid w:val="00321013"/>
    <w:rsid w:val="00321493"/>
    <w:rsid w:val="00321940"/>
    <w:rsid w:val="00321C2D"/>
    <w:rsid w:val="00321FFA"/>
    <w:rsid w:val="0032202C"/>
    <w:rsid w:val="0032216C"/>
    <w:rsid w:val="00322379"/>
    <w:rsid w:val="0032258C"/>
    <w:rsid w:val="00322C2C"/>
    <w:rsid w:val="00322CB2"/>
    <w:rsid w:val="00323023"/>
    <w:rsid w:val="0032373C"/>
    <w:rsid w:val="0032398B"/>
    <w:rsid w:val="00323DA8"/>
    <w:rsid w:val="00324019"/>
    <w:rsid w:val="003243DF"/>
    <w:rsid w:val="00324D2F"/>
    <w:rsid w:val="00325376"/>
    <w:rsid w:val="003257D5"/>
    <w:rsid w:val="00325903"/>
    <w:rsid w:val="0032596F"/>
    <w:rsid w:val="00325E2D"/>
    <w:rsid w:val="003264CB"/>
    <w:rsid w:val="00326773"/>
    <w:rsid w:val="00326A35"/>
    <w:rsid w:val="00326B2A"/>
    <w:rsid w:val="00326E88"/>
    <w:rsid w:val="003270E4"/>
    <w:rsid w:val="003270EC"/>
    <w:rsid w:val="00327166"/>
    <w:rsid w:val="00327180"/>
    <w:rsid w:val="00327507"/>
    <w:rsid w:val="00327F34"/>
    <w:rsid w:val="00330274"/>
    <w:rsid w:val="003304BE"/>
    <w:rsid w:val="003305BA"/>
    <w:rsid w:val="00331085"/>
    <w:rsid w:val="0033147E"/>
    <w:rsid w:val="00331CE6"/>
    <w:rsid w:val="00332417"/>
    <w:rsid w:val="003328CF"/>
    <w:rsid w:val="00332BFC"/>
    <w:rsid w:val="00332C43"/>
    <w:rsid w:val="00333DD6"/>
    <w:rsid w:val="00333E62"/>
    <w:rsid w:val="00334038"/>
    <w:rsid w:val="0033447F"/>
    <w:rsid w:val="00334956"/>
    <w:rsid w:val="00334A12"/>
    <w:rsid w:val="00334C10"/>
    <w:rsid w:val="00334C53"/>
    <w:rsid w:val="003351E4"/>
    <w:rsid w:val="00335418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3C2"/>
    <w:rsid w:val="00337484"/>
    <w:rsid w:val="0033773F"/>
    <w:rsid w:val="00337C89"/>
    <w:rsid w:val="00337F34"/>
    <w:rsid w:val="003406FB"/>
    <w:rsid w:val="0034077B"/>
    <w:rsid w:val="00340ADD"/>
    <w:rsid w:val="00340E03"/>
    <w:rsid w:val="00341CB5"/>
    <w:rsid w:val="00341D24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6789"/>
    <w:rsid w:val="0034690B"/>
    <w:rsid w:val="00346AEC"/>
    <w:rsid w:val="003475B6"/>
    <w:rsid w:val="003477AC"/>
    <w:rsid w:val="00347885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FEF"/>
    <w:rsid w:val="00352089"/>
    <w:rsid w:val="00352148"/>
    <w:rsid w:val="003526E1"/>
    <w:rsid w:val="003527E4"/>
    <w:rsid w:val="00352B1F"/>
    <w:rsid w:val="00352D63"/>
    <w:rsid w:val="00353A26"/>
    <w:rsid w:val="00353B36"/>
    <w:rsid w:val="00353C6E"/>
    <w:rsid w:val="00353D0E"/>
    <w:rsid w:val="00353DD9"/>
    <w:rsid w:val="0035417A"/>
    <w:rsid w:val="00354927"/>
    <w:rsid w:val="00354D67"/>
    <w:rsid w:val="00354F32"/>
    <w:rsid w:val="0035528B"/>
    <w:rsid w:val="0035531F"/>
    <w:rsid w:val="003553A2"/>
    <w:rsid w:val="00355BA6"/>
    <w:rsid w:val="00356257"/>
    <w:rsid w:val="00356C16"/>
    <w:rsid w:val="003572EE"/>
    <w:rsid w:val="0035731D"/>
    <w:rsid w:val="0035732E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65F"/>
    <w:rsid w:val="0036406F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7DA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628"/>
    <w:rsid w:val="003747A4"/>
    <w:rsid w:val="003750C1"/>
    <w:rsid w:val="00375394"/>
    <w:rsid w:val="0037596B"/>
    <w:rsid w:val="00375AD5"/>
    <w:rsid w:val="00375B4A"/>
    <w:rsid w:val="00376101"/>
    <w:rsid w:val="00376109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DFC"/>
    <w:rsid w:val="00380EFA"/>
    <w:rsid w:val="0038145D"/>
    <w:rsid w:val="003818BD"/>
    <w:rsid w:val="003818FB"/>
    <w:rsid w:val="00381A69"/>
    <w:rsid w:val="00382554"/>
    <w:rsid w:val="00382F0D"/>
    <w:rsid w:val="00383631"/>
    <w:rsid w:val="003836D4"/>
    <w:rsid w:val="0038430F"/>
    <w:rsid w:val="00384422"/>
    <w:rsid w:val="00384836"/>
    <w:rsid w:val="00384A6F"/>
    <w:rsid w:val="00384C63"/>
    <w:rsid w:val="003851E2"/>
    <w:rsid w:val="00385455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D51"/>
    <w:rsid w:val="003912A0"/>
    <w:rsid w:val="00391342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21A"/>
    <w:rsid w:val="00393459"/>
    <w:rsid w:val="003936B5"/>
    <w:rsid w:val="00393713"/>
    <w:rsid w:val="00393D90"/>
    <w:rsid w:val="00394150"/>
    <w:rsid w:val="0039495E"/>
    <w:rsid w:val="00394FB7"/>
    <w:rsid w:val="00395066"/>
    <w:rsid w:val="0039537F"/>
    <w:rsid w:val="00395FBF"/>
    <w:rsid w:val="00396709"/>
    <w:rsid w:val="00396816"/>
    <w:rsid w:val="00396A29"/>
    <w:rsid w:val="00397284"/>
    <w:rsid w:val="00397571"/>
    <w:rsid w:val="00397B6B"/>
    <w:rsid w:val="00397B8C"/>
    <w:rsid w:val="00397F78"/>
    <w:rsid w:val="003A00D5"/>
    <w:rsid w:val="003A0174"/>
    <w:rsid w:val="003A032A"/>
    <w:rsid w:val="003A0540"/>
    <w:rsid w:val="003A091A"/>
    <w:rsid w:val="003A09F0"/>
    <w:rsid w:val="003A0A81"/>
    <w:rsid w:val="003A1001"/>
    <w:rsid w:val="003A10DC"/>
    <w:rsid w:val="003A2948"/>
    <w:rsid w:val="003A2DE8"/>
    <w:rsid w:val="003A3555"/>
    <w:rsid w:val="003A36D3"/>
    <w:rsid w:val="003A3943"/>
    <w:rsid w:val="003A3C8B"/>
    <w:rsid w:val="003A3D03"/>
    <w:rsid w:val="003A3D2C"/>
    <w:rsid w:val="003A3E9D"/>
    <w:rsid w:val="003A47BB"/>
    <w:rsid w:val="003A4DBE"/>
    <w:rsid w:val="003A4FC4"/>
    <w:rsid w:val="003A53F7"/>
    <w:rsid w:val="003A5529"/>
    <w:rsid w:val="003A5AE4"/>
    <w:rsid w:val="003A5E5D"/>
    <w:rsid w:val="003A6115"/>
    <w:rsid w:val="003A637B"/>
    <w:rsid w:val="003A6557"/>
    <w:rsid w:val="003A6715"/>
    <w:rsid w:val="003A6962"/>
    <w:rsid w:val="003A6A3C"/>
    <w:rsid w:val="003A6C93"/>
    <w:rsid w:val="003A6F2B"/>
    <w:rsid w:val="003A74A4"/>
    <w:rsid w:val="003A7D36"/>
    <w:rsid w:val="003B00AB"/>
    <w:rsid w:val="003B03C8"/>
    <w:rsid w:val="003B06E1"/>
    <w:rsid w:val="003B0B7D"/>
    <w:rsid w:val="003B150E"/>
    <w:rsid w:val="003B1575"/>
    <w:rsid w:val="003B157D"/>
    <w:rsid w:val="003B1E94"/>
    <w:rsid w:val="003B216D"/>
    <w:rsid w:val="003B2C0C"/>
    <w:rsid w:val="003B2EA8"/>
    <w:rsid w:val="003B2F21"/>
    <w:rsid w:val="003B2FED"/>
    <w:rsid w:val="003B3F0E"/>
    <w:rsid w:val="003B4144"/>
    <w:rsid w:val="003B4EC6"/>
    <w:rsid w:val="003B53C4"/>
    <w:rsid w:val="003B580A"/>
    <w:rsid w:val="003B6113"/>
    <w:rsid w:val="003B6161"/>
    <w:rsid w:val="003B6FD8"/>
    <w:rsid w:val="003B7343"/>
    <w:rsid w:val="003B74EF"/>
    <w:rsid w:val="003B789E"/>
    <w:rsid w:val="003B7BD2"/>
    <w:rsid w:val="003B7CF3"/>
    <w:rsid w:val="003C02CC"/>
    <w:rsid w:val="003C0A50"/>
    <w:rsid w:val="003C1038"/>
    <w:rsid w:val="003C122A"/>
    <w:rsid w:val="003C140E"/>
    <w:rsid w:val="003C1697"/>
    <w:rsid w:val="003C19C6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A3"/>
    <w:rsid w:val="003D01CC"/>
    <w:rsid w:val="003D0206"/>
    <w:rsid w:val="003D042C"/>
    <w:rsid w:val="003D058F"/>
    <w:rsid w:val="003D05FC"/>
    <w:rsid w:val="003D0794"/>
    <w:rsid w:val="003D14A8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73C6"/>
    <w:rsid w:val="003D789F"/>
    <w:rsid w:val="003D7FF7"/>
    <w:rsid w:val="003E058D"/>
    <w:rsid w:val="003E0817"/>
    <w:rsid w:val="003E0C85"/>
    <w:rsid w:val="003E17D5"/>
    <w:rsid w:val="003E1C58"/>
    <w:rsid w:val="003E1F82"/>
    <w:rsid w:val="003E21EA"/>
    <w:rsid w:val="003E27A0"/>
    <w:rsid w:val="003E2E95"/>
    <w:rsid w:val="003E3172"/>
    <w:rsid w:val="003E3AA7"/>
    <w:rsid w:val="003E3BDF"/>
    <w:rsid w:val="003E3DF8"/>
    <w:rsid w:val="003E43E7"/>
    <w:rsid w:val="003E49A5"/>
    <w:rsid w:val="003E500E"/>
    <w:rsid w:val="003E57F9"/>
    <w:rsid w:val="003E5A94"/>
    <w:rsid w:val="003E5C6D"/>
    <w:rsid w:val="003E6000"/>
    <w:rsid w:val="003E645F"/>
    <w:rsid w:val="003E6567"/>
    <w:rsid w:val="003E664F"/>
    <w:rsid w:val="003E67EB"/>
    <w:rsid w:val="003E6943"/>
    <w:rsid w:val="003E6AB3"/>
    <w:rsid w:val="003E6C15"/>
    <w:rsid w:val="003E765A"/>
    <w:rsid w:val="003E79C0"/>
    <w:rsid w:val="003F077E"/>
    <w:rsid w:val="003F09D9"/>
    <w:rsid w:val="003F0A09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DD6"/>
    <w:rsid w:val="003F2DFF"/>
    <w:rsid w:val="003F2FED"/>
    <w:rsid w:val="003F32CF"/>
    <w:rsid w:val="003F36A9"/>
    <w:rsid w:val="003F377B"/>
    <w:rsid w:val="003F3FF4"/>
    <w:rsid w:val="003F56F0"/>
    <w:rsid w:val="003F56FD"/>
    <w:rsid w:val="003F59AF"/>
    <w:rsid w:val="003F5A57"/>
    <w:rsid w:val="003F5C28"/>
    <w:rsid w:val="003F5DF0"/>
    <w:rsid w:val="003F5F3C"/>
    <w:rsid w:val="003F6208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82C"/>
    <w:rsid w:val="00401F67"/>
    <w:rsid w:val="00402D63"/>
    <w:rsid w:val="00402E1F"/>
    <w:rsid w:val="00403463"/>
    <w:rsid w:val="00403FF2"/>
    <w:rsid w:val="00404104"/>
    <w:rsid w:val="00404348"/>
    <w:rsid w:val="004043C5"/>
    <w:rsid w:val="00404B04"/>
    <w:rsid w:val="004053C9"/>
    <w:rsid w:val="00405604"/>
    <w:rsid w:val="004056C2"/>
    <w:rsid w:val="004056C5"/>
    <w:rsid w:val="0040589A"/>
    <w:rsid w:val="0040597B"/>
    <w:rsid w:val="00405B50"/>
    <w:rsid w:val="00405CAF"/>
    <w:rsid w:val="00405E26"/>
    <w:rsid w:val="0040604A"/>
    <w:rsid w:val="00406443"/>
    <w:rsid w:val="00406E14"/>
    <w:rsid w:val="0040744A"/>
    <w:rsid w:val="004100C8"/>
    <w:rsid w:val="00410A55"/>
    <w:rsid w:val="00410B5A"/>
    <w:rsid w:val="00410D33"/>
    <w:rsid w:val="0041137E"/>
    <w:rsid w:val="004115D3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D81"/>
    <w:rsid w:val="004143E2"/>
    <w:rsid w:val="004145A8"/>
    <w:rsid w:val="004148DB"/>
    <w:rsid w:val="0041499B"/>
    <w:rsid w:val="00415001"/>
    <w:rsid w:val="004153F1"/>
    <w:rsid w:val="004156B5"/>
    <w:rsid w:val="00415972"/>
    <w:rsid w:val="00416148"/>
    <w:rsid w:val="0041684F"/>
    <w:rsid w:val="0041753C"/>
    <w:rsid w:val="0041774D"/>
    <w:rsid w:val="00417770"/>
    <w:rsid w:val="00417C08"/>
    <w:rsid w:val="004202F7"/>
    <w:rsid w:val="004209B8"/>
    <w:rsid w:val="00420D15"/>
    <w:rsid w:val="0042117C"/>
    <w:rsid w:val="00421F9D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72DB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F57"/>
    <w:rsid w:val="0043104C"/>
    <w:rsid w:val="00431078"/>
    <w:rsid w:val="00431197"/>
    <w:rsid w:val="004311B4"/>
    <w:rsid w:val="004312B1"/>
    <w:rsid w:val="004313E3"/>
    <w:rsid w:val="0043165B"/>
    <w:rsid w:val="00432181"/>
    <w:rsid w:val="00432974"/>
    <w:rsid w:val="00432BA2"/>
    <w:rsid w:val="0043309A"/>
    <w:rsid w:val="0043334E"/>
    <w:rsid w:val="004338A4"/>
    <w:rsid w:val="00434026"/>
    <w:rsid w:val="004343BA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51A"/>
    <w:rsid w:val="00436794"/>
    <w:rsid w:val="00436D19"/>
    <w:rsid w:val="0043770F"/>
    <w:rsid w:val="00437F9F"/>
    <w:rsid w:val="004403F4"/>
    <w:rsid w:val="004404F0"/>
    <w:rsid w:val="004405FB"/>
    <w:rsid w:val="0044092D"/>
    <w:rsid w:val="004409DF"/>
    <w:rsid w:val="00440B2D"/>
    <w:rsid w:val="00440C6F"/>
    <w:rsid w:val="0044155D"/>
    <w:rsid w:val="00441A15"/>
    <w:rsid w:val="00441D5A"/>
    <w:rsid w:val="00442418"/>
    <w:rsid w:val="004424B7"/>
    <w:rsid w:val="00442521"/>
    <w:rsid w:val="00443A70"/>
    <w:rsid w:val="0044439E"/>
    <w:rsid w:val="0044465B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1252"/>
    <w:rsid w:val="00451281"/>
    <w:rsid w:val="004513F3"/>
    <w:rsid w:val="00451771"/>
    <w:rsid w:val="00451D46"/>
    <w:rsid w:val="00451E6F"/>
    <w:rsid w:val="00452111"/>
    <w:rsid w:val="00452144"/>
    <w:rsid w:val="0045232B"/>
    <w:rsid w:val="00452A62"/>
    <w:rsid w:val="0045366D"/>
    <w:rsid w:val="0045452C"/>
    <w:rsid w:val="0045455E"/>
    <w:rsid w:val="00454A75"/>
    <w:rsid w:val="00454C86"/>
    <w:rsid w:val="00455776"/>
    <w:rsid w:val="00456461"/>
    <w:rsid w:val="004569C6"/>
    <w:rsid w:val="00457B22"/>
    <w:rsid w:val="00457E61"/>
    <w:rsid w:val="0046060C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8DB"/>
    <w:rsid w:val="004639F6"/>
    <w:rsid w:val="00463B15"/>
    <w:rsid w:val="00463E5B"/>
    <w:rsid w:val="00463FA5"/>
    <w:rsid w:val="004644E1"/>
    <w:rsid w:val="00464A6B"/>
    <w:rsid w:val="00464C18"/>
    <w:rsid w:val="00464C2B"/>
    <w:rsid w:val="00464EE1"/>
    <w:rsid w:val="00464F23"/>
    <w:rsid w:val="00465737"/>
    <w:rsid w:val="00465B5D"/>
    <w:rsid w:val="00465BD3"/>
    <w:rsid w:val="00465C97"/>
    <w:rsid w:val="00465F27"/>
    <w:rsid w:val="00465FFA"/>
    <w:rsid w:val="004662BB"/>
    <w:rsid w:val="004665E5"/>
    <w:rsid w:val="0046672C"/>
    <w:rsid w:val="00466B6C"/>
    <w:rsid w:val="00466DE8"/>
    <w:rsid w:val="00467057"/>
    <w:rsid w:val="004674BB"/>
    <w:rsid w:val="004675A7"/>
    <w:rsid w:val="004677AC"/>
    <w:rsid w:val="004678D9"/>
    <w:rsid w:val="0047000F"/>
    <w:rsid w:val="00470127"/>
    <w:rsid w:val="00470351"/>
    <w:rsid w:val="004703ED"/>
    <w:rsid w:val="004705C5"/>
    <w:rsid w:val="0047063D"/>
    <w:rsid w:val="0047072C"/>
    <w:rsid w:val="00470743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C83"/>
    <w:rsid w:val="00473E9A"/>
    <w:rsid w:val="00474342"/>
    <w:rsid w:val="00474584"/>
    <w:rsid w:val="00474A44"/>
    <w:rsid w:val="00474F36"/>
    <w:rsid w:val="00475610"/>
    <w:rsid w:val="00475BDE"/>
    <w:rsid w:val="004765A8"/>
    <w:rsid w:val="00477037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A73"/>
    <w:rsid w:val="00480BF5"/>
    <w:rsid w:val="00480E02"/>
    <w:rsid w:val="00481199"/>
    <w:rsid w:val="00481220"/>
    <w:rsid w:val="0048175E"/>
    <w:rsid w:val="00481975"/>
    <w:rsid w:val="00482030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42"/>
    <w:rsid w:val="004862D5"/>
    <w:rsid w:val="00486A54"/>
    <w:rsid w:val="00487028"/>
    <w:rsid w:val="00487134"/>
    <w:rsid w:val="00487D55"/>
    <w:rsid w:val="004900ED"/>
    <w:rsid w:val="00490600"/>
    <w:rsid w:val="004908BA"/>
    <w:rsid w:val="00490909"/>
    <w:rsid w:val="00490F7F"/>
    <w:rsid w:val="00490FDE"/>
    <w:rsid w:val="0049129B"/>
    <w:rsid w:val="004917A5"/>
    <w:rsid w:val="00491E7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C66"/>
    <w:rsid w:val="00493E5D"/>
    <w:rsid w:val="00494A3B"/>
    <w:rsid w:val="00495209"/>
    <w:rsid w:val="004952E2"/>
    <w:rsid w:val="00495726"/>
    <w:rsid w:val="00496422"/>
    <w:rsid w:val="0049687E"/>
    <w:rsid w:val="00496E49"/>
    <w:rsid w:val="00496EC3"/>
    <w:rsid w:val="00497265"/>
    <w:rsid w:val="0049734F"/>
    <w:rsid w:val="00497578"/>
    <w:rsid w:val="0049759B"/>
    <w:rsid w:val="00497692"/>
    <w:rsid w:val="004A0562"/>
    <w:rsid w:val="004A0D2A"/>
    <w:rsid w:val="004A0F99"/>
    <w:rsid w:val="004A10D9"/>
    <w:rsid w:val="004A13B6"/>
    <w:rsid w:val="004A1537"/>
    <w:rsid w:val="004A15B0"/>
    <w:rsid w:val="004A22DB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4B9"/>
    <w:rsid w:val="004A57E9"/>
    <w:rsid w:val="004A5858"/>
    <w:rsid w:val="004A586F"/>
    <w:rsid w:val="004A5B2F"/>
    <w:rsid w:val="004A5ED0"/>
    <w:rsid w:val="004A6060"/>
    <w:rsid w:val="004A61CA"/>
    <w:rsid w:val="004A64E9"/>
    <w:rsid w:val="004A65E7"/>
    <w:rsid w:val="004A6E92"/>
    <w:rsid w:val="004A6EC2"/>
    <w:rsid w:val="004A708F"/>
    <w:rsid w:val="004A77B4"/>
    <w:rsid w:val="004B04E6"/>
    <w:rsid w:val="004B07AF"/>
    <w:rsid w:val="004B0F87"/>
    <w:rsid w:val="004B1086"/>
    <w:rsid w:val="004B108A"/>
    <w:rsid w:val="004B1289"/>
    <w:rsid w:val="004B1871"/>
    <w:rsid w:val="004B1FC0"/>
    <w:rsid w:val="004B20FE"/>
    <w:rsid w:val="004B2F82"/>
    <w:rsid w:val="004B31F9"/>
    <w:rsid w:val="004B374C"/>
    <w:rsid w:val="004B3BE7"/>
    <w:rsid w:val="004B3E57"/>
    <w:rsid w:val="004B43F6"/>
    <w:rsid w:val="004B47C5"/>
    <w:rsid w:val="004B512B"/>
    <w:rsid w:val="004B57F8"/>
    <w:rsid w:val="004B5897"/>
    <w:rsid w:val="004B60BA"/>
    <w:rsid w:val="004B6163"/>
    <w:rsid w:val="004B64D1"/>
    <w:rsid w:val="004B6653"/>
    <w:rsid w:val="004B72A2"/>
    <w:rsid w:val="004B73DF"/>
    <w:rsid w:val="004B75AB"/>
    <w:rsid w:val="004B7655"/>
    <w:rsid w:val="004B76DC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B12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9B9"/>
    <w:rsid w:val="004C5B83"/>
    <w:rsid w:val="004C6276"/>
    <w:rsid w:val="004C701B"/>
    <w:rsid w:val="004C746A"/>
    <w:rsid w:val="004C7846"/>
    <w:rsid w:val="004C7D8C"/>
    <w:rsid w:val="004D00D3"/>
    <w:rsid w:val="004D044C"/>
    <w:rsid w:val="004D079A"/>
    <w:rsid w:val="004D07E8"/>
    <w:rsid w:val="004D0D5F"/>
    <w:rsid w:val="004D11DF"/>
    <w:rsid w:val="004D1300"/>
    <w:rsid w:val="004D19BE"/>
    <w:rsid w:val="004D1A21"/>
    <w:rsid w:val="004D1DE0"/>
    <w:rsid w:val="004D2C66"/>
    <w:rsid w:val="004D33DC"/>
    <w:rsid w:val="004D3706"/>
    <w:rsid w:val="004D436D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A3E"/>
    <w:rsid w:val="004D70EA"/>
    <w:rsid w:val="004D7254"/>
    <w:rsid w:val="004D74D2"/>
    <w:rsid w:val="004D75B7"/>
    <w:rsid w:val="004D7B02"/>
    <w:rsid w:val="004E0723"/>
    <w:rsid w:val="004E0789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4089"/>
    <w:rsid w:val="004E414F"/>
    <w:rsid w:val="004E4F41"/>
    <w:rsid w:val="004E4FBF"/>
    <w:rsid w:val="004E589F"/>
    <w:rsid w:val="004E5919"/>
    <w:rsid w:val="004E593A"/>
    <w:rsid w:val="004E5953"/>
    <w:rsid w:val="004E5C38"/>
    <w:rsid w:val="004E5E45"/>
    <w:rsid w:val="004E6503"/>
    <w:rsid w:val="004E66EE"/>
    <w:rsid w:val="004E6709"/>
    <w:rsid w:val="004E6A73"/>
    <w:rsid w:val="004E6BDC"/>
    <w:rsid w:val="004E6DFD"/>
    <w:rsid w:val="004E78DB"/>
    <w:rsid w:val="004F04DB"/>
    <w:rsid w:val="004F0867"/>
    <w:rsid w:val="004F0935"/>
    <w:rsid w:val="004F1693"/>
    <w:rsid w:val="004F18D0"/>
    <w:rsid w:val="004F2B18"/>
    <w:rsid w:val="004F2C3F"/>
    <w:rsid w:val="004F2EA4"/>
    <w:rsid w:val="004F3310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74C"/>
    <w:rsid w:val="00500AE2"/>
    <w:rsid w:val="00500C92"/>
    <w:rsid w:val="005011BA"/>
    <w:rsid w:val="005012AB"/>
    <w:rsid w:val="00501762"/>
    <w:rsid w:val="005017C4"/>
    <w:rsid w:val="005018A2"/>
    <w:rsid w:val="005022D1"/>
    <w:rsid w:val="00502DCA"/>
    <w:rsid w:val="0050306A"/>
    <w:rsid w:val="0050326D"/>
    <w:rsid w:val="0050333B"/>
    <w:rsid w:val="005035AA"/>
    <w:rsid w:val="0050370A"/>
    <w:rsid w:val="005041F1"/>
    <w:rsid w:val="00504467"/>
    <w:rsid w:val="00504616"/>
    <w:rsid w:val="00504826"/>
    <w:rsid w:val="005048FE"/>
    <w:rsid w:val="00504FD3"/>
    <w:rsid w:val="0050546C"/>
    <w:rsid w:val="00505A44"/>
    <w:rsid w:val="00505B98"/>
    <w:rsid w:val="005061B7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9A2"/>
    <w:rsid w:val="0051253E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57A4"/>
    <w:rsid w:val="005158E0"/>
    <w:rsid w:val="00515E83"/>
    <w:rsid w:val="00515EC4"/>
    <w:rsid w:val="0051600F"/>
    <w:rsid w:val="00516058"/>
    <w:rsid w:val="00516B4E"/>
    <w:rsid w:val="00516ECE"/>
    <w:rsid w:val="00516FF2"/>
    <w:rsid w:val="005171C9"/>
    <w:rsid w:val="0052040F"/>
    <w:rsid w:val="00520ADC"/>
    <w:rsid w:val="00520F53"/>
    <w:rsid w:val="00521109"/>
    <w:rsid w:val="0052115C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84"/>
    <w:rsid w:val="00523672"/>
    <w:rsid w:val="0052396A"/>
    <w:rsid w:val="00523979"/>
    <w:rsid w:val="00523A57"/>
    <w:rsid w:val="00523F7F"/>
    <w:rsid w:val="00524428"/>
    <w:rsid w:val="0052477E"/>
    <w:rsid w:val="00524A67"/>
    <w:rsid w:val="00524BF0"/>
    <w:rsid w:val="00524F34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7B2"/>
    <w:rsid w:val="00537010"/>
    <w:rsid w:val="005371C1"/>
    <w:rsid w:val="0053737D"/>
    <w:rsid w:val="00537641"/>
    <w:rsid w:val="005377DE"/>
    <w:rsid w:val="00537B2D"/>
    <w:rsid w:val="00537B4F"/>
    <w:rsid w:val="00537CB4"/>
    <w:rsid w:val="00537E9D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327"/>
    <w:rsid w:val="00551522"/>
    <w:rsid w:val="00551B02"/>
    <w:rsid w:val="005523EB"/>
    <w:rsid w:val="005533AB"/>
    <w:rsid w:val="00553938"/>
    <w:rsid w:val="00554105"/>
    <w:rsid w:val="0055428B"/>
    <w:rsid w:val="0055430D"/>
    <w:rsid w:val="00554679"/>
    <w:rsid w:val="005549C7"/>
    <w:rsid w:val="00555817"/>
    <w:rsid w:val="00556287"/>
    <w:rsid w:val="0055707E"/>
    <w:rsid w:val="00557309"/>
    <w:rsid w:val="00557376"/>
    <w:rsid w:val="0055759B"/>
    <w:rsid w:val="00557B16"/>
    <w:rsid w:val="00557B5B"/>
    <w:rsid w:val="00560123"/>
    <w:rsid w:val="005603B3"/>
    <w:rsid w:val="005603FB"/>
    <w:rsid w:val="005608CB"/>
    <w:rsid w:val="00560A50"/>
    <w:rsid w:val="00560C5D"/>
    <w:rsid w:val="00560CF8"/>
    <w:rsid w:val="00561122"/>
    <w:rsid w:val="00561624"/>
    <w:rsid w:val="00561710"/>
    <w:rsid w:val="005617C3"/>
    <w:rsid w:val="00561E75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40DB"/>
    <w:rsid w:val="005642D9"/>
    <w:rsid w:val="00564400"/>
    <w:rsid w:val="00564C86"/>
    <w:rsid w:val="00565048"/>
    <w:rsid w:val="00565537"/>
    <w:rsid w:val="00565BBC"/>
    <w:rsid w:val="00565F3C"/>
    <w:rsid w:val="0056636E"/>
    <w:rsid w:val="00566669"/>
    <w:rsid w:val="0056677C"/>
    <w:rsid w:val="0056697A"/>
    <w:rsid w:val="00566ADD"/>
    <w:rsid w:val="00566C9D"/>
    <w:rsid w:val="00566EBA"/>
    <w:rsid w:val="00567641"/>
    <w:rsid w:val="005677DC"/>
    <w:rsid w:val="005677E8"/>
    <w:rsid w:val="00567872"/>
    <w:rsid w:val="00570453"/>
    <w:rsid w:val="0057094F"/>
    <w:rsid w:val="00570EF9"/>
    <w:rsid w:val="00570F40"/>
    <w:rsid w:val="005715BB"/>
    <w:rsid w:val="005718C2"/>
    <w:rsid w:val="005728CB"/>
    <w:rsid w:val="00572A71"/>
    <w:rsid w:val="00572F5F"/>
    <w:rsid w:val="005738B4"/>
    <w:rsid w:val="005739D1"/>
    <w:rsid w:val="00573A34"/>
    <w:rsid w:val="00573A3D"/>
    <w:rsid w:val="00573C64"/>
    <w:rsid w:val="00573EA0"/>
    <w:rsid w:val="00573FE2"/>
    <w:rsid w:val="00574748"/>
    <w:rsid w:val="0057495F"/>
    <w:rsid w:val="00574E26"/>
    <w:rsid w:val="00574F0F"/>
    <w:rsid w:val="00575052"/>
    <w:rsid w:val="005750E2"/>
    <w:rsid w:val="0057528A"/>
    <w:rsid w:val="00575757"/>
    <w:rsid w:val="00575915"/>
    <w:rsid w:val="00575CC1"/>
    <w:rsid w:val="00575E83"/>
    <w:rsid w:val="00575E88"/>
    <w:rsid w:val="00575F67"/>
    <w:rsid w:val="005764D2"/>
    <w:rsid w:val="00576759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124A"/>
    <w:rsid w:val="00581D44"/>
    <w:rsid w:val="0058218E"/>
    <w:rsid w:val="0058238E"/>
    <w:rsid w:val="005827A8"/>
    <w:rsid w:val="005827D0"/>
    <w:rsid w:val="00582A51"/>
    <w:rsid w:val="00582C7B"/>
    <w:rsid w:val="00583187"/>
    <w:rsid w:val="00583723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B7"/>
    <w:rsid w:val="00586C55"/>
    <w:rsid w:val="00586FB0"/>
    <w:rsid w:val="00587C0F"/>
    <w:rsid w:val="00587E79"/>
    <w:rsid w:val="00590822"/>
    <w:rsid w:val="005909ED"/>
    <w:rsid w:val="00590BE5"/>
    <w:rsid w:val="00591449"/>
    <w:rsid w:val="0059161E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7048"/>
    <w:rsid w:val="005972D3"/>
    <w:rsid w:val="005975EB"/>
    <w:rsid w:val="005976BB"/>
    <w:rsid w:val="00597726"/>
    <w:rsid w:val="005977E5"/>
    <w:rsid w:val="00597806"/>
    <w:rsid w:val="00597B3D"/>
    <w:rsid w:val="00597B47"/>
    <w:rsid w:val="00597F0A"/>
    <w:rsid w:val="00597F60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459"/>
    <w:rsid w:val="005B1B62"/>
    <w:rsid w:val="005B223F"/>
    <w:rsid w:val="005B27F0"/>
    <w:rsid w:val="005B28BE"/>
    <w:rsid w:val="005B3094"/>
    <w:rsid w:val="005B3468"/>
    <w:rsid w:val="005B37F3"/>
    <w:rsid w:val="005B38B3"/>
    <w:rsid w:val="005B3A52"/>
    <w:rsid w:val="005B3D48"/>
    <w:rsid w:val="005B3DF6"/>
    <w:rsid w:val="005B3F49"/>
    <w:rsid w:val="005B4104"/>
    <w:rsid w:val="005B425B"/>
    <w:rsid w:val="005B43B7"/>
    <w:rsid w:val="005B4B47"/>
    <w:rsid w:val="005B4DFD"/>
    <w:rsid w:val="005B5952"/>
    <w:rsid w:val="005B5B3B"/>
    <w:rsid w:val="005B5BFD"/>
    <w:rsid w:val="005B5FDA"/>
    <w:rsid w:val="005B613E"/>
    <w:rsid w:val="005B61F3"/>
    <w:rsid w:val="005B623B"/>
    <w:rsid w:val="005B652F"/>
    <w:rsid w:val="005B69B9"/>
    <w:rsid w:val="005B6D6F"/>
    <w:rsid w:val="005B730F"/>
    <w:rsid w:val="005B7656"/>
    <w:rsid w:val="005B779C"/>
    <w:rsid w:val="005B7826"/>
    <w:rsid w:val="005B7AC8"/>
    <w:rsid w:val="005B7E10"/>
    <w:rsid w:val="005C00B2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745"/>
    <w:rsid w:val="005C4C39"/>
    <w:rsid w:val="005C4EDA"/>
    <w:rsid w:val="005C5615"/>
    <w:rsid w:val="005C58FD"/>
    <w:rsid w:val="005C5935"/>
    <w:rsid w:val="005C595A"/>
    <w:rsid w:val="005C5AC8"/>
    <w:rsid w:val="005C62BF"/>
    <w:rsid w:val="005C666A"/>
    <w:rsid w:val="005C6B2E"/>
    <w:rsid w:val="005C7567"/>
    <w:rsid w:val="005C75E4"/>
    <w:rsid w:val="005C7D0C"/>
    <w:rsid w:val="005C7EC0"/>
    <w:rsid w:val="005D05D5"/>
    <w:rsid w:val="005D08A3"/>
    <w:rsid w:val="005D0B7D"/>
    <w:rsid w:val="005D0EB4"/>
    <w:rsid w:val="005D18E7"/>
    <w:rsid w:val="005D1BBF"/>
    <w:rsid w:val="005D1C4B"/>
    <w:rsid w:val="005D1E5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5F70"/>
    <w:rsid w:val="005D6967"/>
    <w:rsid w:val="005D6C0E"/>
    <w:rsid w:val="005D6CE7"/>
    <w:rsid w:val="005D7461"/>
    <w:rsid w:val="005D74EF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E8D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F0728"/>
    <w:rsid w:val="005F094C"/>
    <w:rsid w:val="005F0B6D"/>
    <w:rsid w:val="005F0F5A"/>
    <w:rsid w:val="005F1B53"/>
    <w:rsid w:val="005F1D14"/>
    <w:rsid w:val="005F1D26"/>
    <w:rsid w:val="005F1E51"/>
    <w:rsid w:val="005F227D"/>
    <w:rsid w:val="005F24BF"/>
    <w:rsid w:val="005F26C5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7325"/>
    <w:rsid w:val="005F73BF"/>
    <w:rsid w:val="005F7B59"/>
    <w:rsid w:val="005F7E78"/>
    <w:rsid w:val="00600094"/>
    <w:rsid w:val="006000A6"/>
    <w:rsid w:val="0060044E"/>
    <w:rsid w:val="00600541"/>
    <w:rsid w:val="00600631"/>
    <w:rsid w:val="00600F3B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51B"/>
    <w:rsid w:val="00602D0D"/>
    <w:rsid w:val="00603B8E"/>
    <w:rsid w:val="006040A1"/>
    <w:rsid w:val="00604738"/>
    <w:rsid w:val="006047A9"/>
    <w:rsid w:val="00604996"/>
    <w:rsid w:val="00605104"/>
    <w:rsid w:val="0060517D"/>
    <w:rsid w:val="006054F0"/>
    <w:rsid w:val="006058EF"/>
    <w:rsid w:val="00606182"/>
    <w:rsid w:val="006061DD"/>
    <w:rsid w:val="006064D7"/>
    <w:rsid w:val="00606519"/>
    <w:rsid w:val="006068E7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932"/>
    <w:rsid w:val="00615CB4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CC0"/>
    <w:rsid w:val="00626CED"/>
    <w:rsid w:val="00627449"/>
    <w:rsid w:val="006275E6"/>
    <w:rsid w:val="00627F50"/>
    <w:rsid w:val="006303C2"/>
    <w:rsid w:val="006304C7"/>
    <w:rsid w:val="00630A6C"/>
    <w:rsid w:val="0063116A"/>
    <w:rsid w:val="006315C1"/>
    <w:rsid w:val="0063180F"/>
    <w:rsid w:val="006318FB"/>
    <w:rsid w:val="00631E57"/>
    <w:rsid w:val="00631E62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9B0"/>
    <w:rsid w:val="00633DA3"/>
    <w:rsid w:val="00634623"/>
    <w:rsid w:val="00634C3C"/>
    <w:rsid w:val="00635193"/>
    <w:rsid w:val="006356C6"/>
    <w:rsid w:val="0063614E"/>
    <w:rsid w:val="00636424"/>
    <w:rsid w:val="006364B3"/>
    <w:rsid w:val="006364CD"/>
    <w:rsid w:val="00636EEB"/>
    <w:rsid w:val="0063739C"/>
    <w:rsid w:val="006401E6"/>
    <w:rsid w:val="00640710"/>
    <w:rsid w:val="00640727"/>
    <w:rsid w:val="00640AFC"/>
    <w:rsid w:val="00640E5C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E70"/>
    <w:rsid w:val="00642F04"/>
    <w:rsid w:val="006430C9"/>
    <w:rsid w:val="00643436"/>
    <w:rsid w:val="006437C7"/>
    <w:rsid w:val="006438E4"/>
    <w:rsid w:val="00643A8A"/>
    <w:rsid w:val="00643D82"/>
    <w:rsid w:val="00644202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841"/>
    <w:rsid w:val="00647037"/>
    <w:rsid w:val="006470C5"/>
    <w:rsid w:val="006476FA"/>
    <w:rsid w:val="00647866"/>
    <w:rsid w:val="00647C57"/>
    <w:rsid w:val="0065032F"/>
    <w:rsid w:val="00650613"/>
    <w:rsid w:val="006509B4"/>
    <w:rsid w:val="006509E8"/>
    <w:rsid w:val="00650CD0"/>
    <w:rsid w:val="00650DD5"/>
    <w:rsid w:val="00650DFB"/>
    <w:rsid w:val="00650E60"/>
    <w:rsid w:val="00650E88"/>
    <w:rsid w:val="0065105C"/>
    <w:rsid w:val="006517A6"/>
    <w:rsid w:val="00651C53"/>
    <w:rsid w:val="0065229C"/>
    <w:rsid w:val="006523F8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5590"/>
    <w:rsid w:val="0065567B"/>
    <w:rsid w:val="00655E31"/>
    <w:rsid w:val="00655E50"/>
    <w:rsid w:val="00655ED4"/>
    <w:rsid w:val="00656203"/>
    <w:rsid w:val="00656357"/>
    <w:rsid w:val="00656752"/>
    <w:rsid w:val="00656D79"/>
    <w:rsid w:val="00656F66"/>
    <w:rsid w:val="0065710D"/>
    <w:rsid w:val="00657222"/>
    <w:rsid w:val="006573A0"/>
    <w:rsid w:val="00657705"/>
    <w:rsid w:val="00657A57"/>
    <w:rsid w:val="00657C6C"/>
    <w:rsid w:val="0066043C"/>
    <w:rsid w:val="00660A94"/>
    <w:rsid w:val="00660C7C"/>
    <w:rsid w:val="00660D86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BB8"/>
    <w:rsid w:val="00666BEB"/>
    <w:rsid w:val="006674FC"/>
    <w:rsid w:val="00667566"/>
    <w:rsid w:val="006679D0"/>
    <w:rsid w:val="00667B46"/>
    <w:rsid w:val="00667DF3"/>
    <w:rsid w:val="00667F44"/>
    <w:rsid w:val="00667F76"/>
    <w:rsid w:val="0067084B"/>
    <w:rsid w:val="00670B12"/>
    <w:rsid w:val="00670BA4"/>
    <w:rsid w:val="0067122D"/>
    <w:rsid w:val="006713CB"/>
    <w:rsid w:val="006715EA"/>
    <w:rsid w:val="00671F1A"/>
    <w:rsid w:val="00671FF2"/>
    <w:rsid w:val="006722AA"/>
    <w:rsid w:val="00672A7F"/>
    <w:rsid w:val="00672C38"/>
    <w:rsid w:val="00673265"/>
    <w:rsid w:val="006732B9"/>
    <w:rsid w:val="006734CB"/>
    <w:rsid w:val="0067389A"/>
    <w:rsid w:val="00673DFC"/>
    <w:rsid w:val="00673F48"/>
    <w:rsid w:val="00674575"/>
    <w:rsid w:val="00674711"/>
    <w:rsid w:val="00675618"/>
    <w:rsid w:val="006757C3"/>
    <w:rsid w:val="00675C02"/>
    <w:rsid w:val="00676996"/>
    <w:rsid w:val="00676CEF"/>
    <w:rsid w:val="00677030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949"/>
    <w:rsid w:val="00681E8F"/>
    <w:rsid w:val="006829BD"/>
    <w:rsid w:val="00682B78"/>
    <w:rsid w:val="00682D04"/>
    <w:rsid w:val="006831BA"/>
    <w:rsid w:val="00683BEE"/>
    <w:rsid w:val="00684319"/>
    <w:rsid w:val="006844B8"/>
    <w:rsid w:val="0068453E"/>
    <w:rsid w:val="0068504D"/>
    <w:rsid w:val="00685071"/>
    <w:rsid w:val="006854EF"/>
    <w:rsid w:val="0068570E"/>
    <w:rsid w:val="00685BD4"/>
    <w:rsid w:val="00686B8F"/>
    <w:rsid w:val="00686E9D"/>
    <w:rsid w:val="00687004"/>
    <w:rsid w:val="0068711E"/>
    <w:rsid w:val="0068713B"/>
    <w:rsid w:val="006873FD"/>
    <w:rsid w:val="00687C2E"/>
    <w:rsid w:val="00687E94"/>
    <w:rsid w:val="0069011C"/>
    <w:rsid w:val="0069061F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405F"/>
    <w:rsid w:val="0069438A"/>
    <w:rsid w:val="0069441F"/>
    <w:rsid w:val="00694562"/>
    <w:rsid w:val="0069502D"/>
    <w:rsid w:val="00695364"/>
    <w:rsid w:val="00695C65"/>
    <w:rsid w:val="006960C5"/>
    <w:rsid w:val="006960E7"/>
    <w:rsid w:val="006962D3"/>
    <w:rsid w:val="0069654B"/>
    <w:rsid w:val="006967C1"/>
    <w:rsid w:val="006968B5"/>
    <w:rsid w:val="00696D3A"/>
    <w:rsid w:val="006975EF"/>
    <w:rsid w:val="00697778"/>
    <w:rsid w:val="006978E4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C56"/>
    <w:rsid w:val="006A3052"/>
    <w:rsid w:val="006A3380"/>
    <w:rsid w:val="006A3433"/>
    <w:rsid w:val="006A4933"/>
    <w:rsid w:val="006A590D"/>
    <w:rsid w:val="006A59CE"/>
    <w:rsid w:val="006A5A95"/>
    <w:rsid w:val="006A5D59"/>
    <w:rsid w:val="006A5E88"/>
    <w:rsid w:val="006A5F8D"/>
    <w:rsid w:val="006A5FC7"/>
    <w:rsid w:val="006A691E"/>
    <w:rsid w:val="006A6984"/>
    <w:rsid w:val="006A6DC3"/>
    <w:rsid w:val="006A6F03"/>
    <w:rsid w:val="006A71A8"/>
    <w:rsid w:val="006A79D8"/>
    <w:rsid w:val="006A7A1A"/>
    <w:rsid w:val="006A7B79"/>
    <w:rsid w:val="006B03C6"/>
    <w:rsid w:val="006B04FB"/>
    <w:rsid w:val="006B06DB"/>
    <w:rsid w:val="006B0987"/>
    <w:rsid w:val="006B0B62"/>
    <w:rsid w:val="006B0C94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333A"/>
    <w:rsid w:val="006B37AF"/>
    <w:rsid w:val="006B3C0A"/>
    <w:rsid w:val="006B3FA3"/>
    <w:rsid w:val="006B4894"/>
    <w:rsid w:val="006B4952"/>
    <w:rsid w:val="006B5745"/>
    <w:rsid w:val="006B59FA"/>
    <w:rsid w:val="006B5AF7"/>
    <w:rsid w:val="006B5D83"/>
    <w:rsid w:val="006B5E8C"/>
    <w:rsid w:val="006B63EE"/>
    <w:rsid w:val="006B6AA5"/>
    <w:rsid w:val="006B6DB5"/>
    <w:rsid w:val="006B6E87"/>
    <w:rsid w:val="006B7472"/>
    <w:rsid w:val="006B7793"/>
    <w:rsid w:val="006B79E4"/>
    <w:rsid w:val="006B7D49"/>
    <w:rsid w:val="006B7D9A"/>
    <w:rsid w:val="006C099F"/>
    <w:rsid w:val="006C0F8D"/>
    <w:rsid w:val="006C1434"/>
    <w:rsid w:val="006C15A4"/>
    <w:rsid w:val="006C1C11"/>
    <w:rsid w:val="006C2385"/>
    <w:rsid w:val="006C243B"/>
    <w:rsid w:val="006C2608"/>
    <w:rsid w:val="006C2A62"/>
    <w:rsid w:val="006C2BE2"/>
    <w:rsid w:val="006C2F54"/>
    <w:rsid w:val="006C3762"/>
    <w:rsid w:val="006C3B27"/>
    <w:rsid w:val="006C4385"/>
    <w:rsid w:val="006C468E"/>
    <w:rsid w:val="006C4798"/>
    <w:rsid w:val="006C4B06"/>
    <w:rsid w:val="006C5465"/>
    <w:rsid w:val="006C54D5"/>
    <w:rsid w:val="006C571E"/>
    <w:rsid w:val="006C5AF8"/>
    <w:rsid w:val="006C5EEB"/>
    <w:rsid w:val="006C60AA"/>
    <w:rsid w:val="006C62DF"/>
    <w:rsid w:val="006C69C1"/>
    <w:rsid w:val="006C6E3E"/>
    <w:rsid w:val="006C6ED3"/>
    <w:rsid w:val="006C70E0"/>
    <w:rsid w:val="006C72CB"/>
    <w:rsid w:val="006C7C28"/>
    <w:rsid w:val="006D013F"/>
    <w:rsid w:val="006D03D8"/>
    <w:rsid w:val="006D06E3"/>
    <w:rsid w:val="006D0759"/>
    <w:rsid w:val="006D0D31"/>
    <w:rsid w:val="006D0ED8"/>
    <w:rsid w:val="006D1251"/>
    <w:rsid w:val="006D125D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5281"/>
    <w:rsid w:val="006D53FA"/>
    <w:rsid w:val="006D54B5"/>
    <w:rsid w:val="006D5CCB"/>
    <w:rsid w:val="006D5EA8"/>
    <w:rsid w:val="006D5F35"/>
    <w:rsid w:val="006D6235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AF6"/>
    <w:rsid w:val="006E3286"/>
    <w:rsid w:val="006E3FC1"/>
    <w:rsid w:val="006E4369"/>
    <w:rsid w:val="006E4599"/>
    <w:rsid w:val="006E4C30"/>
    <w:rsid w:val="006E4C8C"/>
    <w:rsid w:val="006E4FAA"/>
    <w:rsid w:val="006E5101"/>
    <w:rsid w:val="006E51F5"/>
    <w:rsid w:val="006E526C"/>
    <w:rsid w:val="006E5340"/>
    <w:rsid w:val="006E54D5"/>
    <w:rsid w:val="006E5E0B"/>
    <w:rsid w:val="006E60E3"/>
    <w:rsid w:val="006E6414"/>
    <w:rsid w:val="006E6763"/>
    <w:rsid w:val="006E6D8C"/>
    <w:rsid w:val="006E762F"/>
    <w:rsid w:val="006E7F16"/>
    <w:rsid w:val="006F032D"/>
    <w:rsid w:val="006F0357"/>
    <w:rsid w:val="006F04CC"/>
    <w:rsid w:val="006F0DFB"/>
    <w:rsid w:val="006F0FD0"/>
    <w:rsid w:val="006F18C3"/>
    <w:rsid w:val="006F19C1"/>
    <w:rsid w:val="006F22EF"/>
    <w:rsid w:val="006F28E9"/>
    <w:rsid w:val="006F3212"/>
    <w:rsid w:val="006F36E8"/>
    <w:rsid w:val="006F3C4E"/>
    <w:rsid w:val="006F3CAA"/>
    <w:rsid w:val="006F3D17"/>
    <w:rsid w:val="006F4220"/>
    <w:rsid w:val="006F4247"/>
    <w:rsid w:val="006F4C74"/>
    <w:rsid w:val="006F4EDD"/>
    <w:rsid w:val="006F4F41"/>
    <w:rsid w:val="006F5E6B"/>
    <w:rsid w:val="006F679C"/>
    <w:rsid w:val="006F6BDC"/>
    <w:rsid w:val="006F6DA8"/>
    <w:rsid w:val="006F6F9B"/>
    <w:rsid w:val="006F7547"/>
    <w:rsid w:val="006F76D4"/>
    <w:rsid w:val="006F7AF9"/>
    <w:rsid w:val="007004A9"/>
    <w:rsid w:val="007006AE"/>
    <w:rsid w:val="0070099B"/>
    <w:rsid w:val="00700A70"/>
    <w:rsid w:val="00701495"/>
    <w:rsid w:val="00701873"/>
    <w:rsid w:val="007018FE"/>
    <w:rsid w:val="00701AB8"/>
    <w:rsid w:val="00701D2E"/>
    <w:rsid w:val="00701FA9"/>
    <w:rsid w:val="00702A2D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53BA"/>
    <w:rsid w:val="00706391"/>
    <w:rsid w:val="00706D13"/>
    <w:rsid w:val="007074BE"/>
    <w:rsid w:val="00707A0E"/>
    <w:rsid w:val="00707D8F"/>
    <w:rsid w:val="00707DB7"/>
    <w:rsid w:val="00707EA8"/>
    <w:rsid w:val="00707FB5"/>
    <w:rsid w:val="0071057C"/>
    <w:rsid w:val="00710898"/>
    <w:rsid w:val="0071118B"/>
    <w:rsid w:val="007117BB"/>
    <w:rsid w:val="00711979"/>
    <w:rsid w:val="00711A57"/>
    <w:rsid w:val="00711D93"/>
    <w:rsid w:val="00712786"/>
    <w:rsid w:val="00712AA8"/>
    <w:rsid w:val="00712BD8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CE2"/>
    <w:rsid w:val="00714D2B"/>
    <w:rsid w:val="00714DCC"/>
    <w:rsid w:val="00714F27"/>
    <w:rsid w:val="00715265"/>
    <w:rsid w:val="00715896"/>
    <w:rsid w:val="00715D1F"/>
    <w:rsid w:val="007164CD"/>
    <w:rsid w:val="007168A7"/>
    <w:rsid w:val="00716AC4"/>
    <w:rsid w:val="00716BD3"/>
    <w:rsid w:val="00716E96"/>
    <w:rsid w:val="00716ED3"/>
    <w:rsid w:val="00717115"/>
    <w:rsid w:val="00717550"/>
    <w:rsid w:val="007179C3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995"/>
    <w:rsid w:val="007239F8"/>
    <w:rsid w:val="007240AB"/>
    <w:rsid w:val="00724193"/>
    <w:rsid w:val="007249F2"/>
    <w:rsid w:val="00724A68"/>
    <w:rsid w:val="0072542E"/>
    <w:rsid w:val="00725589"/>
    <w:rsid w:val="00725E99"/>
    <w:rsid w:val="0072639A"/>
    <w:rsid w:val="0072701A"/>
    <w:rsid w:val="00727062"/>
    <w:rsid w:val="00727206"/>
    <w:rsid w:val="007272A2"/>
    <w:rsid w:val="00727E0D"/>
    <w:rsid w:val="00731328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96"/>
    <w:rsid w:val="007342C5"/>
    <w:rsid w:val="0073433B"/>
    <w:rsid w:val="0073434F"/>
    <w:rsid w:val="007345E4"/>
    <w:rsid w:val="00734E3E"/>
    <w:rsid w:val="00734EDA"/>
    <w:rsid w:val="0073540F"/>
    <w:rsid w:val="007356FD"/>
    <w:rsid w:val="007357CF"/>
    <w:rsid w:val="00735E48"/>
    <w:rsid w:val="007360AC"/>
    <w:rsid w:val="0073615C"/>
    <w:rsid w:val="0073650C"/>
    <w:rsid w:val="0073652B"/>
    <w:rsid w:val="00736890"/>
    <w:rsid w:val="00737094"/>
    <w:rsid w:val="007375C2"/>
    <w:rsid w:val="007379DE"/>
    <w:rsid w:val="00737AED"/>
    <w:rsid w:val="00737C05"/>
    <w:rsid w:val="00740449"/>
    <w:rsid w:val="00740541"/>
    <w:rsid w:val="00740A0E"/>
    <w:rsid w:val="00740DD1"/>
    <w:rsid w:val="007416FC"/>
    <w:rsid w:val="0074176D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8AB"/>
    <w:rsid w:val="00744BC5"/>
    <w:rsid w:val="007450A6"/>
    <w:rsid w:val="007450FB"/>
    <w:rsid w:val="0074593E"/>
    <w:rsid w:val="007459E1"/>
    <w:rsid w:val="00745AFF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50385"/>
    <w:rsid w:val="0075045C"/>
    <w:rsid w:val="00750934"/>
    <w:rsid w:val="007509CC"/>
    <w:rsid w:val="00750BF2"/>
    <w:rsid w:val="00750D10"/>
    <w:rsid w:val="00750E0D"/>
    <w:rsid w:val="00751551"/>
    <w:rsid w:val="00751618"/>
    <w:rsid w:val="00751759"/>
    <w:rsid w:val="0075194C"/>
    <w:rsid w:val="00751FD0"/>
    <w:rsid w:val="0075270E"/>
    <w:rsid w:val="00752B53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5483"/>
    <w:rsid w:val="00755B7D"/>
    <w:rsid w:val="00755C18"/>
    <w:rsid w:val="00755C5E"/>
    <w:rsid w:val="00756165"/>
    <w:rsid w:val="00756167"/>
    <w:rsid w:val="007568C7"/>
    <w:rsid w:val="0075695A"/>
    <w:rsid w:val="007576C8"/>
    <w:rsid w:val="007577B8"/>
    <w:rsid w:val="00757965"/>
    <w:rsid w:val="007605ED"/>
    <w:rsid w:val="0076076E"/>
    <w:rsid w:val="00760B37"/>
    <w:rsid w:val="00760E53"/>
    <w:rsid w:val="00760E6A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32C5"/>
    <w:rsid w:val="007634C2"/>
    <w:rsid w:val="0076375F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58"/>
    <w:rsid w:val="00767174"/>
    <w:rsid w:val="0076731F"/>
    <w:rsid w:val="00767443"/>
    <w:rsid w:val="0076755B"/>
    <w:rsid w:val="007701AF"/>
    <w:rsid w:val="007702E0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7F"/>
    <w:rsid w:val="00772CF6"/>
    <w:rsid w:val="007738E6"/>
    <w:rsid w:val="00773D66"/>
    <w:rsid w:val="00773DAF"/>
    <w:rsid w:val="00774369"/>
    <w:rsid w:val="0077445A"/>
    <w:rsid w:val="0077459B"/>
    <w:rsid w:val="00774640"/>
    <w:rsid w:val="00774C1B"/>
    <w:rsid w:val="00774C2C"/>
    <w:rsid w:val="0077509F"/>
    <w:rsid w:val="007750B7"/>
    <w:rsid w:val="00775154"/>
    <w:rsid w:val="00775373"/>
    <w:rsid w:val="00775D5C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651"/>
    <w:rsid w:val="00780BC0"/>
    <w:rsid w:val="0078117F"/>
    <w:rsid w:val="007814A5"/>
    <w:rsid w:val="00781A28"/>
    <w:rsid w:val="00781D18"/>
    <w:rsid w:val="00781EC5"/>
    <w:rsid w:val="00782052"/>
    <w:rsid w:val="007824A7"/>
    <w:rsid w:val="00782676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71F"/>
    <w:rsid w:val="007859FF"/>
    <w:rsid w:val="007860A7"/>
    <w:rsid w:val="00786D36"/>
    <w:rsid w:val="00786EF3"/>
    <w:rsid w:val="0078710E"/>
    <w:rsid w:val="007875EE"/>
    <w:rsid w:val="00787618"/>
    <w:rsid w:val="00790BF8"/>
    <w:rsid w:val="00790E94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846"/>
    <w:rsid w:val="007958A2"/>
    <w:rsid w:val="007959F8"/>
    <w:rsid w:val="00795D52"/>
    <w:rsid w:val="00795F3F"/>
    <w:rsid w:val="007960F0"/>
    <w:rsid w:val="00796B36"/>
    <w:rsid w:val="00796C12"/>
    <w:rsid w:val="00796DEF"/>
    <w:rsid w:val="00796E3B"/>
    <w:rsid w:val="00797749"/>
    <w:rsid w:val="0079791B"/>
    <w:rsid w:val="007979C8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B4"/>
    <w:rsid w:val="007A3CB7"/>
    <w:rsid w:val="007A3CD6"/>
    <w:rsid w:val="007A4372"/>
    <w:rsid w:val="007A48A9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D"/>
    <w:rsid w:val="007B0102"/>
    <w:rsid w:val="007B013A"/>
    <w:rsid w:val="007B053E"/>
    <w:rsid w:val="007B063C"/>
    <w:rsid w:val="007B0848"/>
    <w:rsid w:val="007B18E3"/>
    <w:rsid w:val="007B1C8C"/>
    <w:rsid w:val="007B1E14"/>
    <w:rsid w:val="007B2510"/>
    <w:rsid w:val="007B2545"/>
    <w:rsid w:val="007B2769"/>
    <w:rsid w:val="007B2C5B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70"/>
    <w:rsid w:val="007B5075"/>
    <w:rsid w:val="007B51F2"/>
    <w:rsid w:val="007B526F"/>
    <w:rsid w:val="007B53BF"/>
    <w:rsid w:val="007B53DA"/>
    <w:rsid w:val="007B54E1"/>
    <w:rsid w:val="007B5FB5"/>
    <w:rsid w:val="007B62D8"/>
    <w:rsid w:val="007B67EB"/>
    <w:rsid w:val="007B69A9"/>
    <w:rsid w:val="007B6C51"/>
    <w:rsid w:val="007B7CA5"/>
    <w:rsid w:val="007B7F5E"/>
    <w:rsid w:val="007C09E1"/>
    <w:rsid w:val="007C0C5B"/>
    <w:rsid w:val="007C0E8A"/>
    <w:rsid w:val="007C11E3"/>
    <w:rsid w:val="007C1996"/>
    <w:rsid w:val="007C1AD2"/>
    <w:rsid w:val="007C1C36"/>
    <w:rsid w:val="007C2088"/>
    <w:rsid w:val="007C2374"/>
    <w:rsid w:val="007C23ED"/>
    <w:rsid w:val="007C26EB"/>
    <w:rsid w:val="007C2B75"/>
    <w:rsid w:val="007C3C23"/>
    <w:rsid w:val="007C3C8F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F5"/>
    <w:rsid w:val="007C7A1E"/>
    <w:rsid w:val="007D03C3"/>
    <w:rsid w:val="007D0CD0"/>
    <w:rsid w:val="007D0F5A"/>
    <w:rsid w:val="007D0F91"/>
    <w:rsid w:val="007D11C9"/>
    <w:rsid w:val="007D14F0"/>
    <w:rsid w:val="007D167E"/>
    <w:rsid w:val="007D194E"/>
    <w:rsid w:val="007D1A24"/>
    <w:rsid w:val="007D1A75"/>
    <w:rsid w:val="007D1FD3"/>
    <w:rsid w:val="007D200B"/>
    <w:rsid w:val="007D2C6E"/>
    <w:rsid w:val="007D318F"/>
    <w:rsid w:val="007D37EA"/>
    <w:rsid w:val="007D3A20"/>
    <w:rsid w:val="007D4048"/>
    <w:rsid w:val="007D435E"/>
    <w:rsid w:val="007D4AFF"/>
    <w:rsid w:val="007D4B54"/>
    <w:rsid w:val="007D4C44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52B"/>
    <w:rsid w:val="007E15A2"/>
    <w:rsid w:val="007E1C87"/>
    <w:rsid w:val="007E2518"/>
    <w:rsid w:val="007E2918"/>
    <w:rsid w:val="007E2C08"/>
    <w:rsid w:val="007E304D"/>
    <w:rsid w:val="007E3290"/>
    <w:rsid w:val="007E35B6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52A8"/>
    <w:rsid w:val="007E565A"/>
    <w:rsid w:val="007E5879"/>
    <w:rsid w:val="007E5A30"/>
    <w:rsid w:val="007E5A3C"/>
    <w:rsid w:val="007E5D4C"/>
    <w:rsid w:val="007E5D61"/>
    <w:rsid w:val="007E7050"/>
    <w:rsid w:val="007E753F"/>
    <w:rsid w:val="007E78D5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903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800288"/>
    <w:rsid w:val="00800661"/>
    <w:rsid w:val="008006D2"/>
    <w:rsid w:val="00800ADE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5C"/>
    <w:rsid w:val="00804C96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96C"/>
    <w:rsid w:val="00807C2A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3069"/>
    <w:rsid w:val="0081398A"/>
    <w:rsid w:val="00813ADA"/>
    <w:rsid w:val="00813DB4"/>
    <w:rsid w:val="008140E5"/>
    <w:rsid w:val="008140EC"/>
    <w:rsid w:val="00814742"/>
    <w:rsid w:val="00814E70"/>
    <w:rsid w:val="0081521B"/>
    <w:rsid w:val="00815253"/>
    <w:rsid w:val="0081530A"/>
    <w:rsid w:val="00815637"/>
    <w:rsid w:val="00815D09"/>
    <w:rsid w:val="00815E30"/>
    <w:rsid w:val="00815E42"/>
    <w:rsid w:val="008165B4"/>
    <w:rsid w:val="008165C3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88"/>
    <w:rsid w:val="0082202C"/>
    <w:rsid w:val="00822B81"/>
    <w:rsid w:val="00822BF5"/>
    <w:rsid w:val="00822D4D"/>
    <w:rsid w:val="0082306F"/>
    <w:rsid w:val="008233C3"/>
    <w:rsid w:val="0082356F"/>
    <w:rsid w:val="00823EC8"/>
    <w:rsid w:val="00824105"/>
    <w:rsid w:val="008246DB"/>
    <w:rsid w:val="00824999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C69"/>
    <w:rsid w:val="008271D9"/>
    <w:rsid w:val="00827CD7"/>
    <w:rsid w:val="00830109"/>
    <w:rsid w:val="008302A9"/>
    <w:rsid w:val="0083040A"/>
    <w:rsid w:val="008307FC"/>
    <w:rsid w:val="00830DCF"/>
    <w:rsid w:val="00831348"/>
    <w:rsid w:val="008320D4"/>
    <w:rsid w:val="008321F0"/>
    <w:rsid w:val="00832203"/>
    <w:rsid w:val="00832979"/>
    <w:rsid w:val="00832ABA"/>
    <w:rsid w:val="00832B5B"/>
    <w:rsid w:val="00832BCC"/>
    <w:rsid w:val="00833167"/>
    <w:rsid w:val="008333F0"/>
    <w:rsid w:val="008334A9"/>
    <w:rsid w:val="00833785"/>
    <w:rsid w:val="00833ACA"/>
    <w:rsid w:val="00833C19"/>
    <w:rsid w:val="008340C5"/>
    <w:rsid w:val="0083452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929"/>
    <w:rsid w:val="00836A46"/>
    <w:rsid w:val="00836D31"/>
    <w:rsid w:val="00836E9A"/>
    <w:rsid w:val="0083715D"/>
    <w:rsid w:val="00837CC1"/>
    <w:rsid w:val="0084008A"/>
    <w:rsid w:val="008402B3"/>
    <w:rsid w:val="008407EC"/>
    <w:rsid w:val="00840994"/>
    <w:rsid w:val="008413B4"/>
    <w:rsid w:val="008416A8"/>
    <w:rsid w:val="00841848"/>
    <w:rsid w:val="00841BAA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ED0"/>
    <w:rsid w:val="00846279"/>
    <w:rsid w:val="00846BA2"/>
    <w:rsid w:val="00846FE0"/>
    <w:rsid w:val="008472CD"/>
    <w:rsid w:val="008473BE"/>
    <w:rsid w:val="00847AA7"/>
    <w:rsid w:val="008504D0"/>
    <w:rsid w:val="008507BC"/>
    <w:rsid w:val="0085167F"/>
    <w:rsid w:val="00851D09"/>
    <w:rsid w:val="00851D8C"/>
    <w:rsid w:val="00851E45"/>
    <w:rsid w:val="00852096"/>
    <w:rsid w:val="008520C9"/>
    <w:rsid w:val="008523A9"/>
    <w:rsid w:val="00852784"/>
    <w:rsid w:val="0085293F"/>
    <w:rsid w:val="00853709"/>
    <w:rsid w:val="0085375A"/>
    <w:rsid w:val="00853D19"/>
    <w:rsid w:val="008542A1"/>
    <w:rsid w:val="00854324"/>
    <w:rsid w:val="00854D74"/>
    <w:rsid w:val="00855049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D0"/>
    <w:rsid w:val="008576B7"/>
    <w:rsid w:val="008576CD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ED5"/>
    <w:rsid w:val="00863332"/>
    <w:rsid w:val="00863555"/>
    <w:rsid w:val="00863B21"/>
    <w:rsid w:val="00864483"/>
    <w:rsid w:val="0086482B"/>
    <w:rsid w:val="00864AC9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FAD"/>
    <w:rsid w:val="00866FBB"/>
    <w:rsid w:val="00867313"/>
    <w:rsid w:val="0086738A"/>
    <w:rsid w:val="0086786B"/>
    <w:rsid w:val="00867ACC"/>
    <w:rsid w:val="00867CCA"/>
    <w:rsid w:val="008702E8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92F"/>
    <w:rsid w:val="00872C0E"/>
    <w:rsid w:val="00872EA0"/>
    <w:rsid w:val="00873406"/>
    <w:rsid w:val="0087354C"/>
    <w:rsid w:val="00873604"/>
    <w:rsid w:val="008736C1"/>
    <w:rsid w:val="008738DF"/>
    <w:rsid w:val="00874414"/>
    <w:rsid w:val="00874750"/>
    <w:rsid w:val="00874BE7"/>
    <w:rsid w:val="00874E97"/>
    <w:rsid w:val="0087513D"/>
    <w:rsid w:val="008753AF"/>
    <w:rsid w:val="0087565B"/>
    <w:rsid w:val="008756E0"/>
    <w:rsid w:val="00875973"/>
    <w:rsid w:val="00875C18"/>
    <w:rsid w:val="00875FD6"/>
    <w:rsid w:val="00876373"/>
    <w:rsid w:val="008764D5"/>
    <w:rsid w:val="00876E0A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3882"/>
    <w:rsid w:val="00883F56"/>
    <w:rsid w:val="00883FF2"/>
    <w:rsid w:val="00884D8E"/>
    <w:rsid w:val="00884E59"/>
    <w:rsid w:val="00885ADB"/>
    <w:rsid w:val="008863B3"/>
    <w:rsid w:val="008863F9"/>
    <w:rsid w:val="00886806"/>
    <w:rsid w:val="00886C5F"/>
    <w:rsid w:val="008872E8"/>
    <w:rsid w:val="00890082"/>
    <w:rsid w:val="00890C7D"/>
    <w:rsid w:val="00890DA5"/>
    <w:rsid w:val="0089137D"/>
    <w:rsid w:val="00891654"/>
    <w:rsid w:val="00891761"/>
    <w:rsid w:val="00891769"/>
    <w:rsid w:val="00891B31"/>
    <w:rsid w:val="00891B71"/>
    <w:rsid w:val="00891BCE"/>
    <w:rsid w:val="00891FE9"/>
    <w:rsid w:val="008926E1"/>
    <w:rsid w:val="008927EE"/>
    <w:rsid w:val="008929FB"/>
    <w:rsid w:val="00892B6D"/>
    <w:rsid w:val="00892ECC"/>
    <w:rsid w:val="0089348D"/>
    <w:rsid w:val="008935FD"/>
    <w:rsid w:val="0089365D"/>
    <w:rsid w:val="00893CCC"/>
    <w:rsid w:val="00893D4A"/>
    <w:rsid w:val="00893E4B"/>
    <w:rsid w:val="00894802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64C"/>
    <w:rsid w:val="008A27BF"/>
    <w:rsid w:val="008A31A0"/>
    <w:rsid w:val="008A31DC"/>
    <w:rsid w:val="008A3575"/>
    <w:rsid w:val="008A403F"/>
    <w:rsid w:val="008A4214"/>
    <w:rsid w:val="008A48B2"/>
    <w:rsid w:val="008A49F8"/>
    <w:rsid w:val="008A4BEC"/>
    <w:rsid w:val="008A4C57"/>
    <w:rsid w:val="008A4E32"/>
    <w:rsid w:val="008A52BF"/>
    <w:rsid w:val="008A5788"/>
    <w:rsid w:val="008A5C47"/>
    <w:rsid w:val="008A5E6E"/>
    <w:rsid w:val="008A65C6"/>
    <w:rsid w:val="008A671E"/>
    <w:rsid w:val="008A68B0"/>
    <w:rsid w:val="008A69BA"/>
    <w:rsid w:val="008A735E"/>
    <w:rsid w:val="008A738E"/>
    <w:rsid w:val="008A7BF7"/>
    <w:rsid w:val="008A7E01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5426"/>
    <w:rsid w:val="008B5932"/>
    <w:rsid w:val="008B6604"/>
    <w:rsid w:val="008B6B98"/>
    <w:rsid w:val="008B7517"/>
    <w:rsid w:val="008B7581"/>
    <w:rsid w:val="008B7890"/>
    <w:rsid w:val="008C029F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F2"/>
    <w:rsid w:val="008C3119"/>
    <w:rsid w:val="008C3A2D"/>
    <w:rsid w:val="008C3D4B"/>
    <w:rsid w:val="008C3E33"/>
    <w:rsid w:val="008C406D"/>
    <w:rsid w:val="008C4231"/>
    <w:rsid w:val="008C45FB"/>
    <w:rsid w:val="008C48B5"/>
    <w:rsid w:val="008C502D"/>
    <w:rsid w:val="008C53D7"/>
    <w:rsid w:val="008C546D"/>
    <w:rsid w:val="008C54C1"/>
    <w:rsid w:val="008C5E1B"/>
    <w:rsid w:val="008C62A3"/>
    <w:rsid w:val="008C6696"/>
    <w:rsid w:val="008C673E"/>
    <w:rsid w:val="008C76B9"/>
    <w:rsid w:val="008C7A60"/>
    <w:rsid w:val="008C7C91"/>
    <w:rsid w:val="008D013F"/>
    <w:rsid w:val="008D02B1"/>
    <w:rsid w:val="008D057B"/>
    <w:rsid w:val="008D0C36"/>
    <w:rsid w:val="008D0EBE"/>
    <w:rsid w:val="008D0F48"/>
    <w:rsid w:val="008D1027"/>
    <w:rsid w:val="008D10CE"/>
    <w:rsid w:val="008D12E9"/>
    <w:rsid w:val="008D19FC"/>
    <w:rsid w:val="008D1D81"/>
    <w:rsid w:val="008D1DF4"/>
    <w:rsid w:val="008D2121"/>
    <w:rsid w:val="008D2779"/>
    <w:rsid w:val="008D3062"/>
    <w:rsid w:val="008D3D81"/>
    <w:rsid w:val="008D3DCA"/>
    <w:rsid w:val="008D4019"/>
    <w:rsid w:val="008D4351"/>
    <w:rsid w:val="008D4A8A"/>
    <w:rsid w:val="008D4E1A"/>
    <w:rsid w:val="008D50C0"/>
    <w:rsid w:val="008D50E8"/>
    <w:rsid w:val="008D52A6"/>
    <w:rsid w:val="008D5567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5CC"/>
    <w:rsid w:val="008E06A1"/>
    <w:rsid w:val="008E0840"/>
    <w:rsid w:val="008E08DE"/>
    <w:rsid w:val="008E0C2D"/>
    <w:rsid w:val="008E12B9"/>
    <w:rsid w:val="008E1670"/>
    <w:rsid w:val="008E1B72"/>
    <w:rsid w:val="008E1E65"/>
    <w:rsid w:val="008E1F01"/>
    <w:rsid w:val="008E250A"/>
    <w:rsid w:val="008E2985"/>
    <w:rsid w:val="008E2DF9"/>
    <w:rsid w:val="008E2E7A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261"/>
    <w:rsid w:val="008E62B1"/>
    <w:rsid w:val="008E6717"/>
    <w:rsid w:val="008E695F"/>
    <w:rsid w:val="008E69A7"/>
    <w:rsid w:val="008E6E5F"/>
    <w:rsid w:val="008E6E6A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2591"/>
    <w:rsid w:val="008F2A7E"/>
    <w:rsid w:val="008F3DD9"/>
    <w:rsid w:val="008F44D8"/>
    <w:rsid w:val="008F455C"/>
    <w:rsid w:val="008F4822"/>
    <w:rsid w:val="008F4D87"/>
    <w:rsid w:val="008F4EEB"/>
    <w:rsid w:val="008F5047"/>
    <w:rsid w:val="008F5135"/>
    <w:rsid w:val="008F5491"/>
    <w:rsid w:val="008F56AF"/>
    <w:rsid w:val="008F58B4"/>
    <w:rsid w:val="008F5EB0"/>
    <w:rsid w:val="008F69A5"/>
    <w:rsid w:val="008F7D44"/>
    <w:rsid w:val="008F7F97"/>
    <w:rsid w:val="00900253"/>
    <w:rsid w:val="0090044D"/>
    <w:rsid w:val="00900C2C"/>
    <w:rsid w:val="00900DB6"/>
    <w:rsid w:val="0090114E"/>
    <w:rsid w:val="00901710"/>
    <w:rsid w:val="00901A19"/>
    <w:rsid w:val="00901BF4"/>
    <w:rsid w:val="00901C81"/>
    <w:rsid w:val="00902071"/>
    <w:rsid w:val="00902720"/>
    <w:rsid w:val="00902880"/>
    <w:rsid w:val="00902A82"/>
    <w:rsid w:val="00902AB1"/>
    <w:rsid w:val="0090393B"/>
    <w:rsid w:val="00903E94"/>
    <w:rsid w:val="00903F33"/>
    <w:rsid w:val="00904014"/>
    <w:rsid w:val="00904251"/>
    <w:rsid w:val="00904670"/>
    <w:rsid w:val="00904871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2145"/>
    <w:rsid w:val="0091225F"/>
    <w:rsid w:val="0091227F"/>
    <w:rsid w:val="00912474"/>
    <w:rsid w:val="009125FC"/>
    <w:rsid w:val="00912BC6"/>
    <w:rsid w:val="0091402F"/>
    <w:rsid w:val="009140A6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2028C"/>
    <w:rsid w:val="00920B63"/>
    <w:rsid w:val="00920CDE"/>
    <w:rsid w:val="00920DEA"/>
    <w:rsid w:val="00921113"/>
    <w:rsid w:val="00921219"/>
    <w:rsid w:val="009215B1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B48"/>
    <w:rsid w:val="00924B5B"/>
    <w:rsid w:val="00924DB5"/>
    <w:rsid w:val="0092504C"/>
    <w:rsid w:val="0092560D"/>
    <w:rsid w:val="00925718"/>
    <w:rsid w:val="00925CDF"/>
    <w:rsid w:val="00926817"/>
    <w:rsid w:val="00926A3F"/>
    <w:rsid w:val="00926B50"/>
    <w:rsid w:val="009271AD"/>
    <w:rsid w:val="009271CD"/>
    <w:rsid w:val="0092799B"/>
    <w:rsid w:val="009279B1"/>
    <w:rsid w:val="00927C04"/>
    <w:rsid w:val="0093000B"/>
    <w:rsid w:val="00931664"/>
    <w:rsid w:val="00931923"/>
    <w:rsid w:val="00931996"/>
    <w:rsid w:val="0093261F"/>
    <w:rsid w:val="009327F3"/>
    <w:rsid w:val="00932815"/>
    <w:rsid w:val="00932C73"/>
    <w:rsid w:val="0093363F"/>
    <w:rsid w:val="009336BC"/>
    <w:rsid w:val="00933899"/>
    <w:rsid w:val="00933918"/>
    <w:rsid w:val="009345F4"/>
    <w:rsid w:val="0093474C"/>
    <w:rsid w:val="00934AA1"/>
    <w:rsid w:val="00935140"/>
    <w:rsid w:val="009356DC"/>
    <w:rsid w:val="00935858"/>
    <w:rsid w:val="00935A3D"/>
    <w:rsid w:val="00936195"/>
    <w:rsid w:val="009365EB"/>
    <w:rsid w:val="00936751"/>
    <w:rsid w:val="00936A55"/>
    <w:rsid w:val="00936DA2"/>
    <w:rsid w:val="00936DB5"/>
    <w:rsid w:val="00940361"/>
    <w:rsid w:val="00940452"/>
    <w:rsid w:val="00940A88"/>
    <w:rsid w:val="00941173"/>
    <w:rsid w:val="009411CD"/>
    <w:rsid w:val="00941DBE"/>
    <w:rsid w:val="00941F0C"/>
    <w:rsid w:val="00942220"/>
    <w:rsid w:val="00942663"/>
    <w:rsid w:val="00942B6E"/>
    <w:rsid w:val="0094313E"/>
    <w:rsid w:val="0094352D"/>
    <w:rsid w:val="00943776"/>
    <w:rsid w:val="00943AE8"/>
    <w:rsid w:val="00943D1D"/>
    <w:rsid w:val="00943EBE"/>
    <w:rsid w:val="00943F31"/>
    <w:rsid w:val="009441AA"/>
    <w:rsid w:val="009446E6"/>
    <w:rsid w:val="00944704"/>
    <w:rsid w:val="00944800"/>
    <w:rsid w:val="00944B9A"/>
    <w:rsid w:val="00944BFF"/>
    <w:rsid w:val="0094536B"/>
    <w:rsid w:val="0094560F"/>
    <w:rsid w:val="0094597D"/>
    <w:rsid w:val="00945A19"/>
    <w:rsid w:val="00945E9B"/>
    <w:rsid w:val="00945F16"/>
    <w:rsid w:val="00946250"/>
    <w:rsid w:val="009463DF"/>
    <w:rsid w:val="009468EA"/>
    <w:rsid w:val="00946B4F"/>
    <w:rsid w:val="00946C7B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2A20"/>
    <w:rsid w:val="00952A2E"/>
    <w:rsid w:val="00952C67"/>
    <w:rsid w:val="00953290"/>
    <w:rsid w:val="009532D8"/>
    <w:rsid w:val="00953407"/>
    <w:rsid w:val="00953914"/>
    <w:rsid w:val="00953D7D"/>
    <w:rsid w:val="0095451B"/>
    <w:rsid w:val="00954919"/>
    <w:rsid w:val="009555CE"/>
    <w:rsid w:val="00955A76"/>
    <w:rsid w:val="00955E4C"/>
    <w:rsid w:val="00956430"/>
    <w:rsid w:val="00956546"/>
    <w:rsid w:val="009566BA"/>
    <w:rsid w:val="00956EF1"/>
    <w:rsid w:val="00957BD8"/>
    <w:rsid w:val="00957E2C"/>
    <w:rsid w:val="00957E3A"/>
    <w:rsid w:val="00957EC4"/>
    <w:rsid w:val="00957F5F"/>
    <w:rsid w:val="00960678"/>
    <w:rsid w:val="00961C3E"/>
    <w:rsid w:val="00961ED0"/>
    <w:rsid w:val="009625AB"/>
    <w:rsid w:val="00962F01"/>
    <w:rsid w:val="009639C9"/>
    <w:rsid w:val="00964018"/>
    <w:rsid w:val="009640EC"/>
    <w:rsid w:val="00964510"/>
    <w:rsid w:val="0096454B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A4B"/>
    <w:rsid w:val="0097064C"/>
    <w:rsid w:val="009709EC"/>
    <w:rsid w:val="00970B38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359D"/>
    <w:rsid w:val="00973CF8"/>
    <w:rsid w:val="00973E7A"/>
    <w:rsid w:val="00973F03"/>
    <w:rsid w:val="009747A3"/>
    <w:rsid w:val="009748C0"/>
    <w:rsid w:val="00974E38"/>
    <w:rsid w:val="00975094"/>
    <w:rsid w:val="0097549E"/>
    <w:rsid w:val="00976595"/>
    <w:rsid w:val="00976AA0"/>
    <w:rsid w:val="00976B21"/>
    <w:rsid w:val="00976E97"/>
    <w:rsid w:val="00977292"/>
    <w:rsid w:val="009778CB"/>
    <w:rsid w:val="00977985"/>
    <w:rsid w:val="009779F4"/>
    <w:rsid w:val="00977BA1"/>
    <w:rsid w:val="00977BC0"/>
    <w:rsid w:val="00977C4A"/>
    <w:rsid w:val="00980255"/>
    <w:rsid w:val="0098028C"/>
    <w:rsid w:val="009805DA"/>
    <w:rsid w:val="009805F0"/>
    <w:rsid w:val="009816B9"/>
    <w:rsid w:val="00981C09"/>
    <w:rsid w:val="00981C2C"/>
    <w:rsid w:val="0098213C"/>
    <w:rsid w:val="009823E6"/>
    <w:rsid w:val="00982AE3"/>
    <w:rsid w:val="00982EEF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AA0"/>
    <w:rsid w:val="00985D2D"/>
    <w:rsid w:val="009862A9"/>
    <w:rsid w:val="0098675A"/>
    <w:rsid w:val="0098695F"/>
    <w:rsid w:val="00987365"/>
    <w:rsid w:val="009874D0"/>
    <w:rsid w:val="00987B4A"/>
    <w:rsid w:val="00987EC0"/>
    <w:rsid w:val="00990170"/>
    <w:rsid w:val="009903AC"/>
    <w:rsid w:val="009907B5"/>
    <w:rsid w:val="0099087B"/>
    <w:rsid w:val="0099182E"/>
    <w:rsid w:val="0099188D"/>
    <w:rsid w:val="00991A9C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916"/>
    <w:rsid w:val="00993F14"/>
    <w:rsid w:val="009941AE"/>
    <w:rsid w:val="009942FC"/>
    <w:rsid w:val="009945DB"/>
    <w:rsid w:val="00994EF5"/>
    <w:rsid w:val="0099541E"/>
    <w:rsid w:val="00995DEA"/>
    <w:rsid w:val="00996035"/>
    <w:rsid w:val="0099632A"/>
    <w:rsid w:val="00996679"/>
    <w:rsid w:val="00996ABF"/>
    <w:rsid w:val="00996B57"/>
    <w:rsid w:val="00996E24"/>
    <w:rsid w:val="00996EE2"/>
    <w:rsid w:val="00996F2A"/>
    <w:rsid w:val="0099703D"/>
    <w:rsid w:val="009975A2"/>
    <w:rsid w:val="00997722"/>
    <w:rsid w:val="00997BFB"/>
    <w:rsid w:val="00997ECC"/>
    <w:rsid w:val="009A0119"/>
    <w:rsid w:val="009A0287"/>
    <w:rsid w:val="009A07D5"/>
    <w:rsid w:val="009A087F"/>
    <w:rsid w:val="009A0BDE"/>
    <w:rsid w:val="009A0DD9"/>
    <w:rsid w:val="009A1820"/>
    <w:rsid w:val="009A1855"/>
    <w:rsid w:val="009A1C6C"/>
    <w:rsid w:val="009A1D2B"/>
    <w:rsid w:val="009A1FC3"/>
    <w:rsid w:val="009A1FD0"/>
    <w:rsid w:val="009A215E"/>
    <w:rsid w:val="009A221E"/>
    <w:rsid w:val="009A22C3"/>
    <w:rsid w:val="009A237B"/>
    <w:rsid w:val="009A2562"/>
    <w:rsid w:val="009A2713"/>
    <w:rsid w:val="009A2B01"/>
    <w:rsid w:val="009A2E61"/>
    <w:rsid w:val="009A3151"/>
    <w:rsid w:val="009A3214"/>
    <w:rsid w:val="009A36E1"/>
    <w:rsid w:val="009A3F3A"/>
    <w:rsid w:val="009A48E8"/>
    <w:rsid w:val="009A4ABB"/>
    <w:rsid w:val="009A4C6A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976"/>
    <w:rsid w:val="009B24F7"/>
    <w:rsid w:val="009B259C"/>
    <w:rsid w:val="009B2619"/>
    <w:rsid w:val="009B27E3"/>
    <w:rsid w:val="009B29EA"/>
    <w:rsid w:val="009B2F54"/>
    <w:rsid w:val="009B3A72"/>
    <w:rsid w:val="009B3A9E"/>
    <w:rsid w:val="009B3E73"/>
    <w:rsid w:val="009B4070"/>
    <w:rsid w:val="009B416C"/>
    <w:rsid w:val="009B41E8"/>
    <w:rsid w:val="009B57C0"/>
    <w:rsid w:val="009B5A3C"/>
    <w:rsid w:val="009B5C05"/>
    <w:rsid w:val="009B5D59"/>
    <w:rsid w:val="009B6182"/>
    <w:rsid w:val="009B62CB"/>
    <w:rsid w:val="009B64B0"/>
    <w:rsid w:val="009B67A4"/>
    <w:rsid w:val="009B6C83"/>
    <w:rsid w:val="009B74E5"/>
    <w:rsid w:val="009B76FB"/>
    <w:rsid w:val="009B783C"/>
    <w:rsid w:val="009B79FD"/>
    <w:rsid w:val="009B7C3D"/>
    <w:rsid w:val="009C0420"/>
    <w:rsid w:val="009C15D2"/>
    <w:rsid w:val="009C16B1"/>
    <w:rsid w:val="009C20EB"/>
    <w:rsid w:val="009C26B3"/>
    <w:rsid w:val="009C2E0F"/>
    <w:rsid w:val="009C2E7C"/>
    <w:rsid w:val="009C30C7"/>
    <w:rsid w:val="009C3452"/>
    <w:rsid w:val="009C357A"/>
    <w:rsid w:val="009C3872"/>
    <w:rsid w:val="009C3E12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D018C"/>
    <w:rsid w:val="009D079B"/>
    <w:rsid w:val="009D0802"/>
    <w:rsid w:val="009D10ED"/>
    <w:rsid w:val="009D1112"/>
    <w:rsid w:val="009D114A"/>
    <w:rsid w:val="009D1BBE"/>
    <w:rsid w:val="009D1D85"/>
    <w:rsid w:val="009D215B"/>
    <w:rsid w:val="009D244F"/>
    <w:rsid w:val="009D289E"/>
    <w:rsid w:val="009D2E4F"/>
    <w:rsid w:val="009D302E"/>
    <w:rsid w:val="009D3368"/>
    <w:rsid w:val="009D39BC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E50"/>
    <w:rsid w:val="009E2449"/>
    <w:rsid w:val="009E2521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F21"/>
    <w:rsid w:val="009E54E5"/>
    <w:rsid w:val="009E55E2"/>
    <w:rsid w:val="009E5C3F"/>
    <w:rsid w:val="009E658C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687"/>
    <w:rsid w:val="009F1A53"/>
    <w:rsid w:val="009F25B2"/>
    <w:rsid w:val="009F2D6A"/>
    <w:rsid w:val="009F2EB1"/>
    <w:rsid w:val="009F31F7"/>
    <w:rsid w:val="009F3219"/>
    <w:rsid w:val="009F3767"/>
    <w:rsid w:val="009F379A"/>
    <w:rsid w:val="009F3997"/>
    <w:rsid w:val="009F3C83"/>
    <w:rsid w:val="009F3CD5"/>
    <w:rsid w:val="009F3F15"/>
    <w:rsid w:val="009F416B"/>
    <w:rsid w:val="009F4261"/>
    <w:rsid w:val="009F42AB"/>
    <w:rsid w:val="009F4470"/>
    <w:rsid w:val="009F483A"/>
    <w:rsid w:val="009F503A"/>
    <w:rsid w:val="009F532D"/>
    <w:rsid w:val="009F5538"/>
    <w:rsid w:val="009F5A01"/>
    <w:rsid w:val="009F5A9E"/>
    <w:rsid w:val="009F5E77"/>
    <w:rsid w:val="009F5E97"/>
    <w:rsid w:val="009F60DF"/>
    <w:rsid w:val="009F62B9"/>
    <w:rsid w:val="009F6588"/>
    <w:rsid w:val="009F6686"/>
    <w:rsid w:val="009F7189"/>
    <w:rsid w:val="009F7860"/>
    <w:rsid w:val="009F7C00"/>
    <w:rsid w:val="00A00094"/>
    <w:rsid w:val="00A003A1"/>
    <w:rsid w:val="00A0066A"/>
    <w:rsid w:val="00A00B4D"/>
    <w:rsid w:val="00A00BC0"/>
    <w:rsid w:val="00A010D9"/>
    <w:rsid w:val="00A0112E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4021"/>
    <w:rsid w:val="00A04347"/>
    <w:rsid w:val="00A04C49"/>
    <w:rsid w:val="00A04D27"/>
    <w:rsid w:val="00A051BB"/>
    <w:rsid w:val="00A058FD"/>
    <w:rsid w:val="00A05B6A"/>
    <w:rsid w:val="00A05D88"/>
    <w:rsid w:val="00A05FCD"/>
    <w:rsid w:val="00A06432"/>
    <w:rsid w:val="00A06579"/>
    <w:rsid w:val="00A06800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309D"/>
    <w:rsid w:val="00A135BD"/>
    <w:rsid w:val="00A13674"/>
    <w:rsid w:val="00A136F3"/>
    <w:rsid w:val="00A13A4E"/>
    <w:rsid w:val="00A13E6F"/>
    <w:rsid w:val="00A1411C"/>
    <w:rsid w:val="00A14187"/>
    <w:rsid w:val="00A14342"/>
    <w:rsid w:val="00A14978"/>
    <w:rsid w:val="00A14F19"/>
    <w:rsid w:val="00A1503F"/>
    <w:rsid w:val="00A155CF"/>
    <w:rsid w:val="00A1567A"/>
    <w:rsid w:val="00A15860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A0A"/>
    <w:rsid w:val="00A20EB3"/>
    <w:rsid w:val="00A210E7"/>
    <w:rsid w:val="00A21CAB"/>
    <w:rsid w:val="00A21EC1"/>
    <w:rsid w:val="00A226B8"/>
    <w:rsid w:val="00A23100"/>
    <w:rsid w:val="00A23124"/>
    <w:rsid w:val="00A23501"/>
    <w:rsid w:val="00A2378A"/>
    <w:rsid w:val="00A23DA8"/>
    <w:rsid w:val="00A246CC"/>
    <w:rsid w:val="00A24E5C"/>
    <w:rsid w:val="00A24E91"/>
    <w:rsid w:val="00A250A0"/>
    <w:rsid w:val="00A254DC"/>
    <w:rsid w:val="00A257CC"/>
    <w:rsid w:val="00A263C8"/>
    <w:rsid w:val="00A26436"/>
    <w:rsid w:val="00A26966"/>
    <w:rsid w:val="00A26BE0"/>
    <w:rsid w:val="00A27780"/>
    <w:rsid w:val="00A3060E"/>
    <w:rsid w:val="00A30802"/>
    <w:rsid w:val="00A3083D"/>
    <w:rsid w:val="00A30E7E"/>
    <w:rsid w:val="00A31160"/>
    <w:rsid w:val="00A31187"/>
    <w:rsid w:val="00A31508"/>
    <w:rsid w:val="00A317A4"/>
    <w:rsid w:val="00A31932"/>
    <w:rsid w:val="00A321CF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C32"/>
    <w:rsid w:val="00A34DE0"/>
    <w:rsid w:val="00A351A3"/>
    <w:rsid w:val="00A35551"/>
    <w:rsid w:val="00A3564B"/>
    <w:rsid w:val="00A358AC"/>
    <w:rsid w:val="00A364A7"/>
    <w:rsid w:val="00A36733"/>
    <w:rsid w:val="00A36D5C"/>
    <w:rsid w:val="00A36DCC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DFA"/>
    <w:rsid w:val="00A41E84"/>
    <w:rsid w:val="00A4224F"/>
    <w:rsid w:val="00A425A5"/>
    <w:rsid w:val="00A42A09"/>
    <w:rsid w:val="00A432EE"/>
    <w:rsid w:val="00A434A1"/>
    <w:rsid w:val="00A43F13"/>
    <w:rsid w:val="00A449C9"/>
    <w:rsid w:val="00A44B3D"/>
    <w:rsid w:val="00A44F52"/>
    <w:rsid w:val="00A45078"/>
    <w:rsid w:val="00A45885"/>
    <w:rsid w:val="00A45FBA"/>
    <w:rsid w:val="00A46108"/>
    <w:rsid w:val="00A46408"/>
    <w:rsid w:val="00A466B5"/>
    <w:rsid w:val="00A46C6B"/>
    <w:rsid w:val="00A475D0"/>
    <w:rsid w:val="00A47668"/>
    <w:rsid w:val="00A47E86"/>
    <w:rsid w:val="00A504FE"/>
    <w:rsid w:val="00A50872"/>
    <w:rsid w:val="00A50940"/>
    <w:rsid w:val="00A515EA"/>
    <w:rsid w:val="00A51826"/>
    <w:rsid w:val="00A51C2F"/>
    <w:rsid w:val="00A51CEF"/>
    <w:rsid w:val="00A51DDF"/>
    <w:rsid w:val="00A52064"/>
    <w:rsid w:val="00A5207F"/>
    <w:rsid w:val="00A52599"/>
    <w:rsid w:val="00A5267D"/>
    <w:rsid w:val="00A52A13"/>
    <w:rsid w:val="00A52AB2"/>
    <w:rsid w:val="00A52C9E"/>
    <w:rsid w:val="00A53455"/>
    <w:rsid w:val="00A53B97"/>
    <w:rsid w:val="00A54061"/>
    <w:rsid w:val="00A54221"/>
    <w:rsid w:val="00A544CF"/>
    <w:rsid w:val="00A5490E"/>
    <w:rsid w:val="00A54A38"/>
    <w:rsid w:val="00A54C84"/>
    <w:rsid w:val="00A54EEC"/>
    <w:rsid w:val="00A55057"/>
    <w:rsid w:val="00A554FD"/>
    <w:rsid w:val="00A55546"/>
    <w:rsid w:val="00A556AC"/>
    <w:rsid w:val="00A55AF2"/>
    <w:rsid w:val="00A561FB"/>
    <w:rsid w:val="00A56F23"/>
    <w:rsid w:val="00A571A1"/>
    <w:rsid w:val="00A5758C"/>
    <w:rsid w:val="00A57ABE"/>
    <w:rsid w:val="00A57B91"/>
    <w:rsid w:val="00A619AC"/>
    <w:rsid w:val="00A61A7E"/>
    <w:rsid w:val="00A6206E"/>
    <w:rsid w:val="00A62995"/>
    <w:rsid w:val="00A62D5A"/>
    <w:rsid w:val="00A6329F"/>
    <w:rsid w:val="00A6388E"/>
    <w:rsid w:val="00A63C6D"/>
    <w:rsid w:val="00A643D7"/>
    <w:rsid w:val="00A64CE1"/>
    <w:rsid w:val="00A654A8"/>
    <w:rsid w:val="00A65521"/>
    <w:rsid w:val="00A657A6"/>
    <w:rsid w:val="00A65E66"/>
    <w:rsid w:val="00A65F26"/>
    <w:rsid w:val="00A66007"/>
    <w:rsid w:val="00A66354"/>
    <w:rsid w:val="00A66716"/>
    <w:rsid w:val="00A66784"/>
    <w:rsid w:val="00A668F3"/>
    <w:rsid w:val="00A669EF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BD0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41E"/>
    <w:rsid w:val="00A755AF"/>
    <w:rsid w:val="00A755EE"/>
    <w:rsid w:val="00A75623"/>
    <w:rsid w:val="00A75D37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306"/>
    <w:rsid w:val="00A818D0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739"/>
    <w:rsid w:val="00A849DC"/>
    <w:rsid w:val="00A84A5F"/>
    <w:rsid w:val="00A84C06"/>
    <w:rsid w:val="00A84D3D"/>
    <w:rsid w:val="00A84DFD"/>
    <w:rsid w:val="00A8522F"/>
    <w:rsid w:val="00A860EB"/>
    <w:rsid w:val="00A86569"/>
    <w:rsid w:val="00A86650"/>
    <w:rsid w:val="00A867D0"/>
    <w:rsid w:val="00A8706A"/>
    <w:rsid w:val="00A87677"/>
    <w:rsid w:val="00A87928"/>
    <w:rsid w:val="00A87AE6"/>
    <w:rsid w:val="00A87BEB"/>
    <w:rsid w:val="00A90714"/>
    <w:rsid w:val="00A90D53"/>
    <w:rsid w:val="00A90E55"/>
    <w:rsid w:val="00A91048"/>
    <w:rsid w:val="00A9176E"/>
    <w:rsid w:val="00A91991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67E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61"/>
    <w:rsid w:val="00AA185F"/>
    <w:rsid w:val="00AA1E77"/>
    <w:rsid w:val="00AA2628"/>
    <w:rsid w:val="00AA29B0"/>
    <w:rsid w:val="00AA2F16"/>
    <w:rsid w:val="00AA30F2"/>
    <w:rsid w:val="00AA33AE"/>
    <w:rsid w:val="00AA368F"/>
    <w:rsid w:val="00AA399C"/>
    <w:rsid w:val="00AA3AB6"/>
    <w:rsid w:val="00AA3DEB"/>
    <w:rsid w:val="00AA3FD2"/>
    <w:rsid w:val="00AA4150"/>
    <w:rsid w:val="00AA41CB"/>
    <w:rsid w:val="00AA42E8"/>
    <w:rsid w:val="00AA4385"/>
    <w:rsid w:val="00AA4746"/>
    <w:rsid w:val="00AA47CD"/>
    <w:rsid w:val="00AA49C2"/>
    <w:rsid w:val="00AA49F0"/>
    <w:rsid w:val="00AA4BE5"/>
    <w:rsid w:val="00AA62EE"/>
    <w:rsid w:val="00AA6615"/>
    <w:rsid w:val="00AA68C3"/>
    <w:rsid w:val="00AA6CC1"/>
    <w:rsid w:val="00AA705A"/>
    <w:rsid w:val="00AA7161"/>
    <w:rsid w:val="00AA71AE"/>
    <w:rsid w:val="00AA72D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D72"/>
    <w:rsid w:val="00AB3E05"/>
    <w:rsid w:val="00AB3FF3"/>
    <w:rsid w:val="00AB4120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A91"/>
    <w:rsid w:val="00AB7AA5"/>
    <w:rsid w:val="00AB7BCB"/>
    <w:rsid w:val="00AC03F7"/>
    <w:rsid w:val="00AC05A2"/>
    <w:rsid w:val="00AC08AD"/>
    <w:rsid w:val="00AC09F6"/>
    <w:rsid w:val="00AC0B80"/>
    <w:rsid w:val="00AC122C"/>
    <w:rsid w:val="00AC16F0"/>
    <w:rsid w:val="00AC215E"/>
    <w:rsid w:val="00AC2336"/>
    <w:rsid w:val="00AC23C2"/>
    <w:rsid w:val="00AC26D5"/>
    <w:rsid w:val="00AC31CE"/>
    <w:rsid w:val="00AC36F2"/>
    <w:rsid w:val="00AC4001"/>
    <w:rsid w:val="00AC4603"/>
    <w:rsid w:val="00AC4CDF"/>
    <w:rsid w:val="00AC4E4B"/>
    <w:rsid w:val="00AC5239"/>
    <w:rsid w:val="00AC5311"/>
    <w:rsid w:val="00AC5CC3"/>
    <w:rsid w:val="00AC5D6C"/>
    <w:rsid w:val="00AC6141"/>
    <w:rsid w:val="00AC6680"/>
    <w:rsid w:val="00AC6691"/>
    <w:rsid w:val="00AC7C10"/>
    <w:rsid w:val="00AC7FED"/>
    <w:rsid w:val="00AD0578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BDA"/>
    <w:rsid w:val="00AD40CE"/>
    <w:rsid w:val="00AD4D5A"/>
    <w:rsid w:val="00AD4E4F"/>
    <w:rsid w:val="00AD54B7"/>
    <w:rsid w:val="00AD5726"/>
    <w:rsid w:val="00AD5988"/>
    <w:rsid w:val="00AD5E74"/>
    <w:rsid w:val="00AD6E3D"/>
    <w:rsid w:val="00AD6EFA"/>
    <w:rsid w:val="00AD74BB"/>
    <w:rsid w:val="00AD75BA"/>
    <w:rsid w:val="00AD7611"/>
    <w:rsid w:val="00AD7922"/>
    <w:rsid w:val="00AD798D"/>
    <w:rsid w:val="00AD7A14"/>
    <w:rsid w:val="00AD7DFE"/>
    <w:rsid w:val="00AE043A"/>
    <w:rsid w:val="00AE06E8"/>
    <w:rsid w:val="00AE0844"/>
    <w:rsid w:val="00AE0EA4"/>
    <w:rsid w:val="00AE0FFF"/>
    <w:rsid w:val="00AE11C0"/>
    <w:rsid w:val="00AE140F"/>
    <w:rsid w:val="00AE1984"/>
    <w:rsid w:val="00AE1A4F"/>
    <w:rsid w:val="00AE1F22"/>
    <w:rsid w:val="00AE2373"/>
    <w:rsid w:val="00AE248B"/>
    <w:rsid w:val="00AE26DA"/>
    <w:rsid w:val="00AE291B"/>
    <w:rsid w:val="00AE2A89"/>
    <w:rsid w:val="00AE3052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7AB"/>
    <w:rsid w:val="00AE4823"/>
    <w:rsid w:val="00AE4F08"/>
    <w:rsid w:val="00AE538C"/>
    <w:rsid w:val="00AE5D29"/>
    <w:rsid w:val="00AE5E6B"/>
    <w:rsid w:val="00AE6582"/>
    <w:rsid w:val="00AE679C"/>
    <w:rsid w:val="00AE783F"/>
    <w:rsid w:val="00AE7DF6"/>
    <w:rsid w:val="00AF004D"/>
    <w:rsid w:val="00AF01AE"/>
    <w:rsid w:val="00AF02B5"/>
    <w:rsid w:val="00AF033E"/>
    <w:rsid w:val="00AF0BA8"/>
    <w:rsid w:val="00AF2493"/>
    <w:rsid w:val="00AF281A"/>
    <w:rsid w:val="00AF2C7E"/>
    <w:rsid w:val="00AF34B0"/>
    <w:rsid w:val="00AF3843"/>
    <w:rsid w:val="00AF3C89"/>
    <w:rsid w:val="00AF3DFD"/>
    <w:rsid w:val="00AF40BF"/>
    <w:rsid w:val="00AF4109"/>
    <w:rsid w:val="00AF486B"/>
    <w:rsid w:val="00AF4C6E"/>
    <w:rsid w:val="00AF4CAA"/>
    <w:rsid w:val="00AF4DB4"/>
    <w:rsid w:val="00AF515D"/>
    <w:rsid w:val="00AF530B"/>
    <w:rsid w:val="00AF5EB9"/>
    <w:rsid w:val="00AF69C9"/>
    <w:rsid w:val="00AF6B01"/>
    <w:rsid w:val="00AF6D47"/>
    <w:rsid w:val="00AF6E10"/>
    <w:rsid w:val="00AF72BF"/>
    <w:rsid w:val="00AF7B0C"/>
    <w:rsid w:val="00B000A2"/>
    <w:rsid w:val="00B00329"/>
    <w:rsid w:val="00B0039C"/>
    <w:rsid w:val="00B00CFB"/>
    <w:rsid w:val="00B00E08"/>
    <w:rsid w:val="00B014AE"/>
    <w:rsid w:val="00B0168E"/>
    <w:rsid w:val="00B02147"/>
    <w:rsid w:val="00B02374"/>
    <w:rsid w:val="00B02393"/>
    <w:rsid w:val="00B0284A"/>
    <w:rsid w:val="00B02A6F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B98"/>
    <w:rsid w:val="00B14DEF"/>
    <w:rsid w:val="00B1594E"/>
    <w:rsid w:val="00B15D2F"/>
    <w:rsid w:val="00B15E62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A9"/>
    <w:rsid w:val="00B2005E"/>
    <w:rsid w:val="00B20919"/>
    <w:rsid w:val="00B20C2D"/>
    <w:rsid w:val="00B20C31"/>
    <w:rsid w:val="00B21326"/>
    <w:rsid w:val="00B2168C"/>
    <w:rsid w:val="00B21B72"/>
    <w:rsid w:val="00B21D4B"/>
    <w:rsid w:val="00B220F7"/>
    <w:rsid w:val="00B22108"/>
    <w:rsid w:val="00B22A96"/>
    <w:rsid w:val="00B22B1D"/>
    <w:rsid w:val="00B22C17"/>
    <w:rsid w:val="00B22E5F"/>
    <w:rsid w:val="00B2311B"/>
    <w:rsid w:val="00B235A0"/>
    <w:rsid w:val="00B245E1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57B"/>
    <w:rsid w:val="00B3261C"/>
    <w:rsid w:val="00B3282E"/>
    <w:rsid w:val="00B329FD"/>
    <w:rsid w:val="00B32EEE"/>
    <w:rsid w:val="00B3314F"/>
    <w:rsid w:val="00B336BC"/>
    <w:rsid w:val="00B33A0B"/>
    <w:rsid w:val="00B34200"/>
    <w:rsid w:val="00B34657"/>
    <w:rsid w:val="00B34B34"/>
    <w:rsid w:val="00B34C61"/>
    <w:rsid w:val="00B35CE9"/>
    <w:rsid w:val="00B35DCD"/>
    <w:rsid w:val="00B3609D"/>
    <w:rsid w:val="00B36C02"/>
    <w:rsid w:val="00B37099"/>
    <w:rsid w:val="00B3722C"/>
    <w:rsid w:val="00B3728A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D1"/>
    <w:rsid w:val="00B429CE"/>
    <w:rsid w:val="00B42BD2"/>
    <w:rsid w:val="00B4314F"/>
    <w:rsid w:val="00B43B12"/>
    <w:rsid w:val="00B43B78"/>
    <w:rsid w:val="00B43BD8"/>
    <w:rsid w:val="00B43E33"/>
    <w:rsid w:val="00B43F75"/>
    <w:rsid w:val="00B440AF"/>
    <w:rsid w:val="00B44118"/>
    <w:rsid w:val="00B4459A"/>
    <w:rsid w:val="00B446A5"/>
    <w:rsid w:val="00B44717"/>
    <w:rsid w:val="00B44A09"/>
    <w:rsid w:val="00B44A42"/>
    <w:rsid w:val="00B44A93"/>
    <w:rsid w:val="00B44AE2"/>
    <w:rsid w:val="00B45771"/>
    <w:rsid w:val="00B458DC"/>
    <w:rsid w:val="00B45C62"/>
    <w:rsid w:val="00B45C6E"/>
    <w:rsid w:val="00B461F3"/>
    <w:rsid w:val="00B4679D"/>
    <w:rsid w:val="00B46897"/>
    <w:rsid w:val="00B47567"/>
    <w:rsid w:val="00B47E49"/>
    <w:rsid w:val="00B5059D"/>
    <w:rsid w:val="00B50926"/>
    <w:rsid w:val="00B510CC"/>
    <w:rsid w:val="00B5126C"/>
    <w:rsid w:val="00B515FD"/>
    <w:rsid w:val="00B516A8"/>
    <w:rsid w:val="00B51A3B"/>
    <w:rsid w:val="00B52025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431"/>
    <w:rsid w:val="00B54793"/>
    <w:rsid w:val="00B547AE"/>
    <w:rsid w:val="00B547BB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2A9"/>
    <w:rsid w:val="00B60601"/>
    <w:rsid w:val="00B60CF3"/>
    <w:rsid w:val="00B611D3"/>
    <w:rsid w:val="00B615CC"/>
    <w:rsid w:val="00B61D96"/>
    <w:rsid w:val="00B62337"/>
    <w:rsid w:val="00B62810"/>
    <w:rsid w:val="00B628AD"/>
    <w:rsid w:val="00B62CCF"/>
    <w:rsid w:val="00B6340B"/>
    <w:rsid w:val="00B6352C"/>
    <w:rsid w:val="00B63613"/>
    <w:rsid w:val="00B6384C"/>
    <w:rsid w:val="00B6392D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1C92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A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DA6"/>
    <w:rsid w:val="00B82DD2"/>
    <w:rsid w:val="00B8308D"/>
    <w:rsid w:val="00B831CB"/>
    <w:rsid w:val="00B83741"/>
    <w:rsid w:val="00B83A84"/>
    <w:rsid w:val="00B83A85"/>
    <w:rsid w:val="00B83B39"/>
    <w:rsid w:val="00B83F56"/>
    <w:rsid w:val="00B8434F"/>
    <w:rsid w:val="00B84EC3"/>
    <w:rsid w:val="00B84EDD"/>
    <w:rsid w:val="00B852D2"/>
    <w:rsid w:val="00B853AB"/>
    <w:rsid w:val="00B856A9"/>
    <w:rsid w:val="00B85B4A"/>
    <w:rsid w:val="00B8645E"/>
    <w:rsid w:val="00B8685D"/>
    <w:rsid w:val="00B86C07"/>
    <w:rsid w:val="00B8716D"/>
    <w:rsid w:val="00B872EF"/>
    <w:rsid w:val="00B87B21"/>
    <w:rsid w:val="00B90C87"/>
    <w:rsid w:val="00B9128B"/>
    <w:rsid w:val="00B9175D"/>
    <w:rsid w:val="00B91BB1"/>
    <w:rsid w:val="00B9254A"/>
    <w:rsid w:val="00B9257D"/>
    <w:rsid w:val="00B925F0"/>
    <w:rsid w:val="00B92663"/>
    <w:rsid w:val="00B929A1"/>
    <w:rsid w:val="00B92DA8"/>
    <w:rsid w:val="00B93093"/>
    <w:rsid w:val="00B9333F"/>
    <w:rsid w:val="00B9357C"/>
    <w:rsid w:val="00B935DB"/>
    <w:rsid w:val="00B938CF"/>
    <w:rsid w:val="00B93D87"/>
    <w:rsid w:val="00B93E36"/>
    <w:rsid w:val="00B94CFB"/>
    <w:rsid w:val="00B95170"/>
    <w:rsid w:val="00B9529A"/>
    <w:rsid w:val="00B953BF"/>
    <w:rsid w:val="00B955B2"/>
    <w:rsid w:val="00B9571D"/>
    <w:rsid w:val="00B9596D"/>
    <w:rsid w:val="00B95A33"/>
    <w:rsid w:val="00B95A8C"/>
    <w:rsid w:val="00B95A94"/>
    <w:rsid w:val="00B95AB3"/>
    <w:rsid w:val="00B95BA9"/>
    <w:rsid w:val="00B95DF1"/>
    <w:rsid w:val="00B961FD"/>
    <w:rsid w:val="00B96B74"/>
    <w:rsid w:val="00B96C85"/>
    <w:rsid w:val="00B96D60"/>
    <w:rsid w:val="00B96F10"/>
    <w:rsid w:val="00B97279"/>
    <w:rsid w:val="00B9764B"/>
    <w:rsid w:val="00B97D0F"/>
    <w:rsid w:val="00BA01E8"/>
    <w:rsid w:val="00BA0202"/>
    <w:rsid w:val="00BA0263"/>
    <w:rsid w:val="00BA0EF8"/>
    <w:rsid w:val="00BA15BC"/>
    <w:rsid w:val="00BA1E3C"/>
    <w:rsid w:val="00BA2B1E"/>
    <w:rsid w:val="00BA2BA3"/>
    <w:rsid w:val="00BA2D53"/>
    <w:rsid w:val="00BA30DC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3EC"/>
    <w:rsid w:val="00BA592F"/>
    <w:rsid w:val="00BA5B88"/>
    <w:rsid w:val="00BA5C19"/>
    <w:rsid w:val="00BA6A0B"/>
    <w:rsid w:val="00BA6B71"/>
    <w:rsid w:val="00BA6FBC"/>
    <w:rsid w:val="00BA708C"/>
    <w:rsid w:val="00BA759B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552"/>
    <w:rsid w:val="00BB4BEF"/>
    <w:rsid w:val="00BB5230"/>
    <w:rsid w:val="00BB5355"/>
    <w:rsid w:val="00BB5447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10FD"/>
    <w:rsid w:val="00BC1198"/>
    <w:rsid w:val="00BC1549"/>
    <w:rsid w:val="00BC1C3E"/>
    <w:rsid w:val="00BC2781"/>
    <w:rsid w:val="00BC279D"/>
    <w:rsid w:val="00BC2DD2"/>
    <w:rsid w:val="00BC2FFD"/>
    <w:rsid w:val="00BC3071"/>
    <w:rsid w:val="00BC3B9E"/>
    <w:rsid w:val="00BC3BA6"/>
    <w:rsid w:val="00BC42D9"/>
    <w:rsid w:val="00BC473E"/>
    <w:rsid w:val="00BC527D"/>
    <w:rsid w:val="00BC556D"/>
    <w:rsid w:val="00BC5B93"/>
    <w:rsid w:val="00BC6297"/>
    <w:rsid w:val="00BC644F"/>
    <w:rsid w:val="00BC67EC"/>
    <w:rsid w:val="00BC6AAA"/>
    <w:rsid w:val="00BC70A7"/>
    <w:rsid w:val="00BC7266"/>
    <w:rsid w:val="00BC74FD"/>
    <w:rsid w:val="00BC7507"/>
    <w:rsid w:val="00BC77A4"/>
    <w:rsid w:val="00BC7B92"/>
    <w:rsid w:val="00BD0076"/>
    <w:rsid w:val="00BD1364"/>
    <w:rsid w:val="00BD164F"/>
    <w:rsid w:val="00BD179E"/>
    <w:rsid w:val="00BD1B7D"/>
    <w:rsid w:val="00BD1DC3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DA1"/>
    <w:rsid w:val="00BD5221"/>
    <w:rsid w:val="00BD59CD"/>
    <w:rsid w:val="00BD5AD1"/>
    <w:rsid w:val="00BD5ADF"/>
    <w:rsid w:val="00BD5B53"/>
    <w:rsid w:val="00BD61F4"/>
    <w:rsid w:val="00BD6331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C5D"/>
    <w:rsid w:val="00BE0D25"/>
    <w:rsid w:val="00BE0EB7"/>
    <w:rsid w:val="00BE10E5"/>
    <w:rsid w:val="00BE1274"/>
    <w:rsid w:val="00BE2115"/>
    <w:rsid w:val="00BE22B0"/>
    <w:rsid w:val="00BE28F9"/>
    <w:rsid w:val="00BE29DE"/>
    <w:rsid w:val="00BE2A96"/>
    <w:rsid w:val="00BE368E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E5E"/>
    <w:rsid w:val="00BE5E69"/>
    <w:rsid w:val="00BE5F82"/>
    <w:rsid w:val="00BE6056"/>
    <w:rsid w:val="00BE630E"/>
    <w:rsid w:val="00BE6406"/>
    <w:rsid w:val="00BE6872"/>
    <w:rsid w:val="00BE7284"/>
    <w:rsid w:val="00BE72D0"/>
    <w:rsid w:val="00BE78F6"/>
    <w:rsid w:val="00BE7FFB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EFA"/>
    <w:rsid w:val="00BF3106"/>
    <w:rsid w:val="00BF32C1"/>
    <w:rsid w:val="00BF387E"/>
    <w:rsid w:val="00BF46F0"/>
    <w:rsid w:val="00BF492E"/>
    <w:rsid w:val="00BF4B54"/>
    <w:rsid w:val="00BF4E9D"/>
    <w:rsid w:val="00BF52B4"/>
    <w:rsid w:val="00BF5735"/>
    <w:rsid w:val="00BF58C7"/>
    <w:rsid w:val="00BF5CD6"/>
    <w:rsid w:val="00BF645E"/>
    <w:rsid w:val="00BF664E"/>
    <w:rsid w:val="00BF6652"/>
    <w:rsid w:val="00BF71B0"/>
    <w:rsid w:val="00BF732C"/>
    <w:rsid w:val="00BF7409"/>
    <w:rsid w:val="00BF74B6"/>
    <w:rsid w:val="00BF7BAE"/>
    <w:rsid w:val="00BF7C81"/>
    <w:rsid w:val="00BF7F02"/>
    <w:rsid w:val="00BF7F90"/>
    <w:rsid w:val="00C00021"/>
    <w:rsid w:val="00C0027D"/>
    <w:rsid w:val="00C00866"/>
    <w:rsid w:val="00C008E3"/>
    <w:rsid w:val="00C009A3"/>
    <w:rsid w:val="00C01284"/>
    <w:rsid w:val="00C018C8"/>
    <w:rsid w:val="00C01AF8"/>
    <w:rsid w:val="00C0249D"/>
    <w:rsid w:val="00C02610"/>
    <w:rsid w:val="00C02786"/>
    <w:rsid w:val="00C02BA4"/>
    <w:rsid w:val="00C02BDD"/>
    <w:rsid w:val="00C02D07"/>
    <w:rsid w:val="00C02EB3"/>
    <w:rsid w:val="00C02ECE"/>
    <w:rsid w:val="00C03774"/>
    <w:rsid w:val="00C04344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ED"/>
    <w:rsid w:val="00C06AAB"/>
    <w:rsid w:val="00C06D56"/>
    <w:rsid w:val="00C06F26"/>
    <w:rsid w:val="00C06F87"/>
    <w:rsid w:val="00C06FE6"/>
    <w:rsid w:val="00C07804"/>
    <w:rsid w:val="00C10A2A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DE7"/>
    <w:rsid w:val="00C15E29"/>
    <w:rsid w:val="00C15E4C"/>
    <w:rsid w:val="00C15FD7"/>
    <w:rsid w:val="00C16072"/>
    <w:rsid w:val="00C1616D"/>
    <w:rsid w:val="00C163BD"/>
    <w:rsid w:val="00C166E3"/>
    <w:rsid w:val="00C16BCF"/>
    <w:rsid w:val="00C171A8"/>
    <w:rsid w:val="00C17436"/>
    <w:rsid w:val="00C1754C"/>
    <w:rsid w:val="00C177D7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D60"/>
    <w:rsid w:val="00C2549E"/>
    <w:rsid w:val="00C261F3"/>
    <w:rsid w:val="00C2655A"/>
    <w:rsid w:val="00C265E0"/>
    <w:rsid w:val="00C266A6"/>
    <w:rsid w:val="00C2678D"/>
    <w:rsid w:val="00C2696C"/>
    <w:rsid w:val="00C26AA8"/>
    <w:rsid w:val="00C26FCA"/>
    <w:rsid w:val="00C27002"/>
    <w:rsid w:val="00C277E4"/>
    <w:rsid w:val="00C2785E"/>
    <w:rsid w:val="00C30070"/>
    <w:rsid w:val="00C3011E"/>
    <w:rsid w:val="00C3034C"/>
    <w:rsid w:val="00C30C8B"/>
    <w:rsid w:val="00C30D97"/>
    <w:rsid w:val="00C3161F"/>
    <w:rsid w:val="00C31659"/>
    <w:rsid w:val="00C3188A"/>
    <w:rsid w:val="00C318F4"/>
    <w:rsid w:val="00C319F4"/>
    <w:rsid w:val="00C32141"/>
    <w:rsid w:val="00C32393"/>
    <w:rsid w:val="00C32594"/>
    <w:rsid w:val="00C328D1"/>
    <w:rsid w:val="00C32F19"/>
    <w:rsid w:val="00C331E3"/>
    <w:rsid w:val="00C333E0"/>
    <w:rsid w:val="00C33626"/>
    <w:rsid w:val="00C340C5"/>
    <w:rsid w:val="00C340F3"/>
    <w:rsid w:val="00C34270"/>
    <w:rsid w:val="00C343D5"/>
    <w:rsid w:val="00C34402"/>
    <w:rsid w:val="00C3457F"/>
    <w:rsid w:val="00C348D0"/>
    <w:rsid w:val="00C34D18"/>
    <w:rsid w:val="00C34E15"/>
    <w:rsid w:val="00C34ED2"/>
    <w:rsid w:val="00C35592"/>
    <w:rsid w:val="00C35B16"/>
    <w:rsid w:val="00C361D8"/>
    <w:rsid w:val="00C362BD"/>
    <w:rsid w:val="00C36441"/>
    <w:rsid w:val="00C36C63"/>
    <w:rsid w:val="00C36DCB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A67"/>
    <w:rsid w:val="00C4439A"/>
    <w:rsid w:val="00C4497E"/>
    <w:rsid w:val="00C45A2A"/>
    <w:rsid w:val="00C45B07"/>
    <w:rsid w:val="00C45C4E"/>
    <w:rsid w:val="00C463A2"/>
    <w:rsid w:val="00C463F9"/>
    <w:rsid w:val="00C46539"/>
    <w:rsid w:val="00C471E2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489"/>
    <w:rsid w:val="00C517E1"/>
    <w:rsid w:val="00C51820"/>
    <w:rsid w:val="00C519C7"/>
    <w:rsid w:val="00C51B74"/>
    <w:rsid w:val="00C51B78"/>
    <w:rsid w:val="00C5258F"/>
    <w:rsid w:val="00C52A20"/>
    <w:rsid w:val="00C52D38"/>
    <w:rsid w:val="00C5304E"/>
    <w:rsid w:val="00C53597"/>
    <w:rsid w:val="00C542C2"/>
    <w:rsid w:val="00C54454"/>
    <w:rsid w:val="00C54E7E"/>
    <w:rsid w:val="00C54EB9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46A"/>
    <w:rsid w:val="00C60511"/>
    <w:rsid w:val="00C60618"/>
    <w:rsid w:val="00C6077E"/>
    <w:rsid w:val="00C60AA7"/>
    <w:rsid w:val="00C60FE2"/>
    <w:rsid w:val="00C61459"/>
    <w:rsid w:val="00C61967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F1A"/>
    <w:rsid w:val="00C63564"/>
    <w:rsid w:val="00C638F1"/>
    <w:rsid w:val="00C6399C"/>
    <w:rsid w:val="00C63E84"/>
    <w:rsid w:val="00C644C6"/>
    <w:rsid w:val="00C64615"/>
    <w:rsid w:val="00C64781"/>
    <w:rsid w:val="00C64931"/>
    <w:rsid w:val="00C6495F"/>
    <w:rsid w:val="00C64CEE"/>
    <w:rsid w:val="00C65196"/>
    <w:rsid w:val="00C65B1F"/>
    <w:rsid w:val="00C65EAB"/>
    <w:rsid w:val="00C65F26"/>
    <w:rsid w:val="00C660EB"/>
    <w:rsid w:val="00C67612"/>
    <w:rsid w:val="00C67B65"/>
    <w:rsid w:val="00C7093B"/>
    <w:rsid w:val="00C70DC3"/>
    <w:rsid w:val="00C70DD2"/>
    <w:rsid w:val="00C710EE"/>
    <w:rsid w:val="00C713E7"/>
    <w:rsid w:val="00C71748"/>
    <w:rsid w:val="00C717DC"/>
    <w:rsid w:val="00C71C1F"/>
    <w:rsid w:val="00C7211C"/>
    <w:rsid w:val="00C723A4"/>
    <w:rsid w:val="00C72B2D"/>
    <w:rsid w:val="00C72D8F"/>
    <w:rsid w:val="00C7326E"/>
    <w:rsid w:val="00C735E1"/>
    <w:rsid w:val="00C73697"/>
    <w:rsid w:val="00C738BB"/>
    <w:rsid w:val="00C739A3"/>
    <w:rsid w:val="00C73CC5"/>
    <w:rsid w:val="00C73F75"/>
    <w:rsid w:val="00C74191"/>
    <w:rsid w:val="00C742B8"/>
    <w:rsid w:val="00C7461E"/>
    <w:rsid w:val="00C74990"/>
    <w:rsid w:val="00C74998"/>
    <w:rsid w:val="00C74C84"/>
    <w:rsid w:val="00C74F15"/>
    <w:rsid w:val="00C74F94"/>
    <w:rsid w:val="00C74FD6"/>
    <w:rsid w:val="00C75B11"/>
    <w:rsid w:val="00C75D21"/>
    <w:rsid w:val="00C764E2"/>
    <w:rsid w:val="00C7677B"/>
    <w:rsid w:val="00C767CE"/>
    <w:rsid w:val="00C767DD"/>
    <w:rsid w:val="00C76939"/>
    <w:rsid w:val="00C76DB8"/>
    <w:rsid w:val="00C76DD9"/>
    <w:rsid w:val="00C76DE5"/>
    <w:rsid w:val="00C76FB6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B73"/>
    <w:rsid w:val="00C83CD1"/>
    <w:rsid w:val="00C83E59"/>
    <w:rsid w:val="00C83EA6"/>
    <w:rsid w:val="00C84053"/>
    <w:rsid w:val="00C84380"/>
    <w:rsid w:val="00C84CAE"/>
    <w:rsid w:val="00C85535"/>
    <w:rsid w:val="00C8569A"/>
    <w:rsid w:val="00C85815"/>
    <w:rsid w:val="00C85A7A"/>
    <w:rsid w:val="00C860D5"/>
    <w:rsid w:val="00C864C3"/>
    <w:rsid w:val="00C86900"/>
    <w:rsid w:val="00C87019"/>
    <w:rsid w:val="00C87127"/>
    <w:rsid w:val="00C872C1"/>
    <w:rsid w:val="00C87933"/>
    <w:rsid w:val="00C901EB"/>
    <w:rsid w:val="00C90AA7"/>
    <w:rsid w:val="00C90AEF"/>
    <w:rsid w:val="00C90B89"/>
    <w:rsid w:val="00C91199"/>
    <w:rsid w:val="00C911AD"/>
    <w:rsid w:val="00C91543"/>
    <w:rsid w:val="00C91BA1"/>
    <w:rsid w:val="00C91E90"/>
    <w:rsid w:val="00C9216F"/>
    <w:rsid w:val="00C92680"/>
    <w:rsid w:val="00C92685"/>
    <w:rsid w:val="00C92691"/>
    <w:rsid w:val="00C92787"/>
    <w:rsid w:val="00C92994"/>
    <w:rsid w:val="00C92A96"/>
    <w:rsid w:val="00C92EFD"/>
    <w:rsid w:val="00C93656"/>
    <w:rsid w:val="00C93BE4"/>
    <w:rsid w:val="00C94077"/>
    <w:rsid w:val="00C946F7"/>
    <w:rsid w:val="00C94F58"/>
    <w:rsid w:val="00C94FD6"/>
    <w:rsid w:val="00C9503B"/>
    <w:rsid w:val="00C95167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904"/>
    <w:rsid w:val="00CA0B61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91"/>
    <w:rsid w:val="00CA3EBD"/>
    <w:rsid w:val="00CA40AB"/>
    <w:rsid w:val="00CA4179"/>
    <w:rsid w:val="00CA5428"/>
    <w:rsid w:val="00CA56FC"/>
    <w:rsid w:val="00CA5A76"/>
    <w:rsid w:val="00CA5D31"/>
    <w:rsid w:val="00CA661A"/>
    <w:rsid w:val="00CA6BAD"/>
    <w:rsid w:val="00CA6C03"/>
    <w:rsid w:val="00CA6F70"/>
    <w:rsid w:val="00CA6F89"/>
    <w:rsid w:val="00CA7116"/>
    <w:rsid w:val="00CA7329"/>
    <w:rsid w:val="00CA73BD"/>
    <w:rsid w:val="00CA7567"/>
    <w:rsid w:val="00CA76CC"/>
    <w:rsid w:val="00CA7BF0"/>
    <w:rsid w:val="00CB03A5"/>
    <w:rsid w:val="00CB03EC"/>
    <w:rsid w:val="00CB0485"/>
    <w:rsid w:val="00CB0566"/>
    <w:rsid w:val="00CB05FD"/>
    <w:rsid w:val="00CB0E0A"/>
    <w:rsid w:val="00CB1231"/>
    <w:rsid w:val="00CB158F"/>
    <w:rsid w:val="00CB193E"/>
    <w:rsid w:val="00CB19D8"/>
    <w:rsid w:val="00CB1C09"/>
    <w:rsid w:val="00CB1C36"/>
    <w:rsid w:val="00CB24F2"/>
    <w:rsid w:val="00CB259E"/>
    <w:rsid w:val="00CB3679"/>
    <w:rsid w:val="00CB3820"/>
    <w:rsid w:val="00CB3908"/>
    <w:rsid w:val="00CB3A51"/>
    <w:rsid w:val="00CB3F4F"/>
    <w:rsid w:val="00CB4552"/>
    <w:rsid w:val="00CB459E"/>
    <w:rsid w:val="00CB45E8"/>
    <w:rsid w:val="00CB47D8"/>
    <w:rsid w:val="00CB4D41"/>
    <w:rsid w:val="00CB4E62"/>
    <w:rsid w:val="00CB506D"/>
    <w:rsid w:val="00CB5893"/>
    <w:rsid w:val="00CB5B0B"/>
    <w:rsid w:val="00CB5D35"/>
    <w:rsid w:val="00CB6239"/>
    <w:rsid w:val="00CB6307"/>
    <w:rsid w:val="00CB64EF"/>
    <w:rsid w:val="00CB7609"/>
    <w:rsid w:val="00CB7B34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948"/>
    <w:rsid w:val="00CC331B"/>
    <w:rsid w:val="00CC3BC8"/>
    <w:rsid w:val="00CC3C54"/>
    <w:rsid w:val="00CC40F0"/>
    <w:rsid w:val="00CC410D"/>
    <w:rsid w:val="00CC4342"/>
    <w:rsid w:val="00CC4355"/>
    <w:rsid w:val="00CC4C26"/>
    <w:rsid w:val="00CC4C7B"/>
    <w:rsid w:val="00CC5062"/>
    <w:rsid w:val="00CC51A0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C24"/>
    <w:rsid w:val="00CD0F7B"/>
    <w:rsid w:val="00CD117C"/>
    <w:rsid w:val="00CD158A"/>
    <w:rsid w:val="00CD1830"/>
    <w:rsid w:val="00CD1905"/>
    <w:rsid w:val="00CD1A75"/>
    <w:rsid w:val="00CD1CB9"/>
    <w:rsid w:val="00CD1DDF"/>
    <w:rsid w:val="00CD2600"/>
    <w:rsid w:val="00CD2B5E"/>
    <w:rsid w:val="00CD2BC1"/>
    <w:rsid w:val="00CD2CB7"/>
    <w:rsid w:val="00CD2EFC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11F5"/>
    <w:rsid w:val="00CE13CF"/>
    <w:rsid w:val="00CE14B9"/>
    <w:rsid w:val="00CE1505"/>
    <w:rsid w:val="00CE18A1"/>
    <w:rsid w:val="00CE18E9"/>
    <w:rsid w:val="00CE1B15"/>
    <w:rsid w:val="00CE1EF6"/>
    <w:rsid w:val="00CE2087"/>
    <w:rsid w:val="00CE2C0A"/>
    <w:rsid w:val="00CE2C51"/>
    <w:rsid w:val="00CE2E62"/>
    <w:rsid w:val="00CE3285"/>
    <w:rsid w:val="00CE39A9"/>
    <w:rsid w:val="00CE39AA"/>
    <w:rsid w:val="00CE3FB5"/>
    <w:rsid w:val="00CE3FE1"/>
    <w:rsid w:val="00CE4010"/>
    <w:rsid w:val="00CE43E9"/>
    <w:rsid w:val="00CE4EEC"/>
    <w:rsid w:val="00CE4F3B"/>
    <w:rsid w:val="00CE5885"/>
    <w:rsid w:val="00CE5C82"/>
    <w:rsid w:val="00CE5E7C"/>
    <w:rsid w:val="00CE6265"/>
    <w:rsid w:val="00CE6275"/>
    <w:rsid w:val="00CE6998"/>
    <w:rsid w:val="00CE6BDD"/>
    <w:rsid w:val="00CE6D60"/>
    <w:rsid w:val="00CE7322"/>
    <w:rsid w:val="00CE7440"/>
    <w:rsid w:val="00CE77CD"/>
    <w:rsid w:val="00CE79C1"/>
    <w:rsid w:val="00CE7D39"/>
    <w:rsid w:val="00CF01C4"/>
    <w:rsid w:val="00CF0DF2"/>
    <w:rsid w:val="00CF1722"/>
    <w:rsid w:val="00CF18BC"/>
    <w:rsid w:val="00CF22A2"/>
    <w:rsid w:val="00CF2879"/>
    <w:rsid w:val="00CF29C9"/>
    <w:rsid w:val="00CF2B12"/>
    <w:rsid w:val="00CF2F72"/>
    <w:rsid w:val="00CF2F73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E71"/>
    <w:rsid w:val="00CF5F3D"/>
    <w:rsid w:val="00CF608A"/>
    <w:rsid w:val="00CF60A8"/>
    <w:rsid w:val="00CF62F5"/>
    <w:rsid w:val="00CF6C82"/>
    <w:rsid w:val="00CF7205"/>
    <w:rsid w:val="00CF7409"/>
    <w:rsid w:val="00CF759F"/>
    <w:rsid w:val="00CF75AC"/>
    <w:rsid w:val="00CF7CC3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FFD"/>
    <w:rsid w:val="00D05001"/>
    <w:rsid w:val="00D053B9"/>
    <w:rsid w:val="00D0544A"/>
    <w:rsid w:val="00D05755"/>
    <w:rsid w:val="00D06087"/>
    <w:rsid w:val="00D06107"/>
    <w:rsid w:val="00D0639D"/>
    <w:rsid w:val="00D064C1"/>
    <w:rsid w:val="00D06686"/>
    <w:rsid w:val="00D06E63"/>
    <w:rsid w:val="00D06F9B"/>
    <w:rsid w:val="00D06FD8"/>
    <w:rsid w:val="00D07583"/>
    <w:rsid w:val="00D07F01"/>
    <w:rsid w:val="00D1007C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E47"/>
    <w:rsid w:val="00D12EFB"/>
    <w:rsid w:val="00D130CB"/>
    <w:rsid w:val="00D13230"/>
    <w:rsid w:val="00D1356A"/>
    <w:rsid w:val="00D13893"/>
    <w:rsid w:val="00D13C5F"/>
    <w:rsid w:val="00D13CCA"/>
    <w:rsid w:val="00D13ECC"/>
    <w:rsid w:val="00D13EFC"/>
    <w:rsid w:val="00D1445A"/>
    <w:rsid w:val="00D144F8"/>
    <w:rsid w:val="00D14584"/>
    <w:rsid w:val="00D14BF2"/>
    <w:rsid w:val="00D14D9A"/>
    <w:rsid w:val="00D14E82"/>
    <w:rsid w:val="00D15603"/>
    <w:rsid w:val="00D157B2"/>
    <w:rsid w:val="00D15C40"/>
    <w:rsid w:val="00D15CBD"/>
    <w:rsid w:val="00D168C4"/>
    <w:rsid w:val="00D16BFA"/>
    <w:rsid w:val="00D171F9"/>
    <w:rsid w:val="00D175B3"/>
    <w:rsid w:val="00D17AD8"/>
    <w:rsid w:val="00D17BF1"/>
    <w:rsid w:val="00D17C40"/>
    <w:rsid w:val="00D202E5"/>
    <w:rsid w:val="00D20502"/>
    <w:rsid w:val="00D208B4"/>
    <w:rsid w:val="00D20947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3303"/>
    <w:rsid w:val="00D23803"/>
    <w:rsid w:val="00D2395E"/>
    <w:rsid w:val="00D23A3A"/>
    <w:rsid w:val="00D23CC0"/>
    <w:rsid w:val="00D23D1F"/>
    <w:rsid w:val="00D246A5"/>
    <w:rsid w:val="00D2474F"/>
    <w:rsid w:val="00D24C1A"/>
    <w:rsid w:val="00D25003"/>
    <w:rsid w:val="00D25164"/>
    <w:rsid w:val="00D256F2"/>
    <w:rsid w:val="00D2571C"/>
    <w:rsid w:val="00D25821"/>
    <w:rsid w:val="00D25E1D"/>
    <w:rsid w:val="00D25EA4"/>
    <w:rsid w:val="00D2614E"/>
    <w:rsid w:val="00D26949"/>
    <w:rsid w:val="00D26B5B"/>
    <w:rsid w:val="00D26B8D"/>
    <w:rsid w:val="00D26DAB"/>
    <w:rsid w:val="00D27ADC"/>
    <w:rsid w:val="00D30553"/>
    <w:rsid w:val="00D30D07"/>
    <w:rsid w:val="00D311B2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EA6"/>
    <w:rsid w:val="00D40074"/>
    <w:rsid w:val="00D40265"/>
    <w:rsid w:val="00D4039C"/>
    <w:rsid w:val="00D403A0"/>
    <w:rsid w:val="00D408AF"/>
    <w:rsid w:val="00D41635"/>
    <w:rsid w:val="00D416B4"/>
    <w:rsid w:val="00D41F5C"/>
    <w:rsid w:val="00D420CC"/>
    <w:rsid w:val="00D42348"/>
    <w:rsid w:val="00D42639"/>
    <w:rsid w:val="00D42A72"/>
    <w:rsid w:val="00D42DF3"/>
    <w:rsid w:val="00D43305"/>
    <w:rsid w:val="00D4379A"/>
    <w:rsid w:val="00D442DC"/>
    <w:rsid w:val="00D44408"/>
    <w:rsid w:val="00D44B21"/>
    <w:rsid w:val="00D44E12"/>
    <w:rsid w:val="00D44EA4"/>
    <w:rsid w:val="00D44FAF"/>
    <w:rsid w:val="00D451AD"/>
    <w:rsid w:val="00D458F2"/>
    <w:rsid w:val="00D45C69"/>
    <w:rsid w:val="00D45D75"/>
    <w:rsid w:val="00D460D4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F7"/>
    <w:rsid w:val="00D5213B"/>
    <w:rsid w:val="00D525C9"/>
    <w:rsid w:val="00D526C2"/>
    <w:rsid w:val="00D52BA5"/>
    <w:rsid w:val="00D52F68"/>
    <w:rsid w:val="00D5346E"/>
    <w:rsid w:val="00D53792"/>
    <w:rsid w:val="00D53852"/>
    <w:rsid w:val="00D539EE"/>
    <w:rsid w:val="00D53BA5"/>
    <w:rsid w:val="00D53E77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EB"/>
    <w:rsid w:val="00D564CA"/>
    <w:rsid w:val="00D56F82"/>
    <w:rsid w:val="00D57181"/>
    <w:rsid w:val="00D571E4"/>
    <w:rsid w:val="00D602AB"/>
    <w:rsid w:val="00D6032E"/>
    <w:rsid w:val="00D603AD"/>
    <w:rsid w:val="00D60AB1"/>
    <w:rsid w:val="00D60BCA"/>
    <w:rsid w:val="00D60E39"/>
    <w:rsid w:val="00D61781"/>
    <w:rsid w:val="00D617E8"/>
    <w:rsid w:val="00D61D05"/>
    <w:rsid w:val="00D622AB"/>
    <w:rsid w:val="00D625BC"/>
    <w:rsid w:val="00D627CB"/>
    <w:rsid w:val="00D62D63"/>
    <w:rsid w:val="00D6371C"/>
    <w:rsid w:val="00D63F53"/>
    <w:rsid w:val="00D64410"/>
    <w:rsid w:val="00D64504"/>
    <w:rsid w:val="00D6450C"/>
    <w:rsid w:val="00D6512F"/>
    <w:rsid w:val="00D65315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781"/>
    <w:rsid w:val="00D70BF5"/>
    <w:rsid w:val="00D71262"/>
    <w:rsid w:val="00D71807"/>
    <w:rsid w:val="00D71FF2"/>
    <w:rsid w:val="00D721C1"/>
    <w:rsid w:val="00D72A87"/>
    <w:rsid w:val="00D72AEA"/>
    <w:rsid w:val="00D72C24"/>
    <w:rsid w:val="00D72D6A"/>
    <w:rsid w:val="00D7313A"/>
    <w:rsid w:val="00D737E2"/>
    <w:rsid w:val="00D73F0E"/>
    <w:rsid w:val="00D747C9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7"/>
    <w:rsid w:val="00D810CA"/>
    <w:rsid w:val="00D8120D"/>
    <w:rsid w:val="00D818CF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A4B"/>
    <w:rsid w:val="00D91D0F"/>
    <w:rsid w:val="00D91FA1"/>
    <w:rsid w:val="00D92565"/>
    <w:rsid w:val="00D92B11"/>
    <w:rsid w:val="00D92DC9"/>
    <w:rsid w:val="00D92E15"/>
    <w:rsid w:val="00D92FCF"/>
    <w:rsid w:val="00D92FFF"/>
    <w:rsid w:val="00D93489"/>
    <w:rsid w:val="00D9352A"/>
    <w:rsid w:val="00D937DA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F9"/>
    <w:rsid w:val="00D97213"/>
    <w:rsid w:val="00D974EB"/>
    <w:rsid w:val="00D9777C"/>
    <w:rsid w:val="00D97883"/>
    <w:rsid w:val="00DA0008"/>
    <w:rsid w:val="00DA017F"/>
    <w:rsid w:val="00DA096A"/>
    <w:rsid w:val="00DA0FCD"/>
    <w:rsid w:val="00DA1B0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516D"/>
    <w:rsid w:val="00DA5376"/>
    <w:rsid w:val="00DA5656"/>
    <w:rsid w:val="00DA5B2F"/>
    <w:rsid w:val="00DA5D40"/>
    <w:rsid w:val="00DA621D"/>
    <w:rsid w:val="00DA67AA"/>
    <w:rsid w:val="00DA6E20"/>
    <w:rsid w:val="00DA7438"/>
    <w:rsid w:val="00DA79BC"/>
    <w:rsid w:val="00DA7C37"/>
    <w:rsid w:val="00DB0099"/>
    <w:rsid w:val="00DB03BE"/>
    <w:rsid w:val="00DB03F0"/>
    <w:rsid w:val="00DB068C"/>
    <w:rsid w:val="00DB0C6E"/>
    <w:rsid w:val="00DB0D7D"/>
    <w:rsid w:val="00DB1626"/>
    <w:rsid w:val="00DB1FAD"/>
    <w:rsid w:val="00DB2193"/>
    <w:rsid w:val="00DB22FC"/>
    <w:rsid w:val="00DB26C8"/>
    <w:rsid w:val="00DB2C69"/>
    <w:rsid w:val="00DB2C9E"/>
    <w:rsid w:val="00DB2DFF"/>
    <w:rsid w:val="00DB336B"/>
    <w:rsid w:val="00DB366B"/>
    <w:rsid w:val="00DB3E67"/>
    <w:rsid w:val="00DB40F3"/>
    <w:rsid w:val="00DB415D"/>
    <w:rsid w:val="00DB4180"/>
    <w:rsid w:val="00DB422B"/>
    <w:rsid w:val="00DB4445"/>
    <w:rsid w:val="00DB4463"/>
    <w:rsid w:val="00DB4B14"/>
    <w:rsid w:val="00DB4F28"/>
    <w:rsid w:val="00DB5401"/>
    <w:rsid w:val="00DB5A72"/>
    <w:rsid w:val="00DB5D26"/>
    <w:rsid w:val="00DB622A"/>
    <w:rsid w:val="00DB65BD"/>
    <w:rsid w:val="00DB66A3"/>
    <w:rsid w:val="00DB6A23"/>
    <w:rsid w:val="00DB6B70"/>
    <w:rsid w:val="00DB7592"/>
    <w:rsid w:val="00DB759B"/>
    <w:rsid w:val="00DB7866"/>
    <w:rsid w:val="00DB7F6F"/>
    <w:rsid w:val="00DC00C2"/>
    <w:rsid w:val="00DC0227"/>
    <w:rsid w:val="00DC0472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FF0"/>
    <w:rsid w:val="00DC3A60"/>
    <w:rsid w:val="00DC43AD"/>
    <w:rsid w:val="00DC466B"/>
    <w:rsid w:val="00DC4A2D"/>
    <w:rsid w:val="00DC5343"/>
    <w:rsid w:val="00DC5AD6"/>
    <w:rsid w:val="00DC657D"/>
    <w:rsid w:val="00DC6D53"/>
    <w:rsid w:val="00DC75BA"/>
    <w:rsid w:val="00DC762A"/>
    <w:rsid w:val="00DC7CD5"/>
    <w:rsid w:val="00DC7CEA"/>
    <w:rsid w:val="00DD0371"/>
    <w:rsid w:val="00DD0563"/>
    <w:rsid w:val="00DD08CC"/>
    <w:rsid w:val="00DD0F39"/>
    <w:rsid w:val="00DD13F1"/>
    <w:rsid w:val="00DD1AF9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B0F"/>
    <w:rsid w:val="00DD5D6B"/>
    <w:rsid w:val="00DD5D72"/>
    <w:rsid w:val="00DD5DF8"/>
    <w:rsid w:val="00DD5FA3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735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305B"/>
    <w:rsid w:val="00DE3662"/>
    <w:rsid w:val="00DE3A5C"/>
    <w:rsid w:val="00DE4034"/>
    <w:rsid w:val="00DE4492"/>
    <w:rsid w:val="00DE4880"/>
    <w:rsid w:val="00DE4990"/>
    <w:rsid w:val="00DE49A5"/>
    <w:rsid w:val="00DE4A4F"/>
    <w:rsid w:val="00DE4B9D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E82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D34"/>
    <w:rsid w:val="00E05D91"/>
    <w:rsid w:val="00E0617C"/>
    <w:rsid w:val="00E06888"/>
    <w:rsid w:val="00E06CF2"/>
    <w:rsid w:val="00E06D8F"/>
    <w:rsid w:val="00E06DC0"/>
    <w:rsid w:val="00E06EBA"/>
    <w:rsid w:val="00E06EEF"/>
    <w:rsid w:val="00E07292"/>
    <w:rsid w:val="00E077E2"/>
    <w:rsid w:val="00E07C0B"/>
    <w:rsid w:val="00E07CEE"/>
    <w:rsid w:val="00E07FCB"/>
    <w:rsid w:val="00E10838"/>
    <w:rsid w:val="00E11477"/>
    <w:rsid w:val="00E1209F"/>
    <w:rsid w:val="00E127F9"/>
    <w:rsid w:val="00E128DF"/>
    <w:rsid w:val="00E128F3"/>
    <w:rsid w:val="00E134C4"/>
    <w:rsid w:val="00E135AD"/>
    <w:rsid w:val="00E13847"/>
    <w:rsid w:val="00E13CDA"/>
    <w:rsid w:val="00E142C1"/>
    <w:rsid w:val="00E14806"/>
    <w:rsid w:val="00E149A6"/>
    <w:rsid w:val="00E14AA7"/>
    <w:rsid w:val="00E14BA5"/>
    <w:rsid w:val="00E14D82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AC3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F9B"/>
    <w:rsid w:val="00E26426"/>
    <w:rsid w:val="00E26940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7"/>
    <w:rsid w:val="00E31E2F"/>
    <w:rsid w:val="00E322E3"/>
    <w:rsid w:val="00E32659"/>
    <w:rsid w:val="00E327AE"/>
    <w:rsid w:val="00E32860"/>
    <w:rsid w:val="00E32913"/>
    <w:rsid w:val="00E329E4"/>
    <w:rsid w:val="00E330FD"/>
    <w:rsid w:val="00E33439"/>
    <w:rsid w:val="00E33454"/>
    <w:rsid w:val="00E337E7"/>
    <w:rsid w:val="00E33EF6"/>
    <w:rsid w:val="00E34433"/>
    <w:rsid w:val="00E34459"/>
    <w:rsid w:val="00E34728"/>
    <w:rsid w:val="00E34E64"/>
    <w:rsid w:val="00E35B25"/>
    <w:rsid w:val="00E35CF7"/>
    <w:rsid w:val="00E35E65"/>
    <w:rsid w:val="00E35EBE"/>
    <w:rsid w:val="00E36217"/>
    <w:rsid w:val="00E36438"/>
    <w:rsid w:val="00E3679A"/>
    <w:rsid w:val="00E36D6B"/>
    <w:rsid w:val="00E37114"/>
    <w:rsid w:val="00E37517"/>
    <w:rsid w:val="00E37B81"/>
    <w:rsid w:val="00E400AA"/>
    <w:rsid w:val="00E40A75"/>
    <w:rsid w:val="00E40B6A"/>
    <w:rsid w:val="00E40F36"/>
    <w:rsid w:val="00E410EA"/>
    <w:rsid w:val="00E414C3"/>
    <w:rsid w:val="00E41586"/>
    <w:rsid w:val="00E41A91"/>
    <w:rsid w:val="00E41B3E"/>
    <w:rsid w:val="00E41FA4"/>
    <w:rsid w:val="00E42304"/>
    <w:rsid w:val="00E423E3"/>
    <w:rsid w:val="00E42460"/>
    <w:rsid w:val="00E4268B"/>
    <w:rsid w:val="00E42A3D"/>
    <w:rsid w:val="00E4320A"/>
    <w:rsid w:val="00E43E66"/>
    <w:rsid w:val="00E440B2"/>
    <w:rsid w:val="00E44DF5"/>
    <w:rsid w:val="00E45491"/>
    <w:rsid w:val="00E45552"/>
    <w:rsid w:val="00E456C0"/>
    <w:rsid w:val="00E45A6E"/>
    <w:rsid w:val="00E46187"/>
    <w:rsid w:val="00E464B4"/>
    <w:rsid w:val="00E464D3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456"/>
    <w:rsid w:val="00E556DD"/>
    <w:rsid w:val="00E557A8"/>
    <w:rsid w:val="00E558A2"/>
    <w:rsid w:val="00E55E93"/>
    <w:rsid w:val="00E56BD7"/>
    <w:rsid w:val="00E56C20"/>
    <w:rsid w:val="00E57035"/>
    <w:rsid w:val="00E57600"/>
    <w:rsid w:val="00E576C4"/>
    <w:rsid w:val="00E576C8"/>
    <w:rsid w:val="00E578BC"/>
    <w:rsid w:val="00E6007B"/>
    <w:rsid w:val="00E6064F"/>
    <w:rsid w:val="00E60EA5"/>
    <w:rsid w:val="00E61027"/>
    <w:rsid w:val="00E611A6"/>
    <w:rsid w:val="00E616E0"/>
    <w:rsid w:val="00E6181A"/>
    <w:rsid w:val="00E61E6A"/>
    <w:rsid w:val="00E6202C"/>
    <w:rsid w:val="00E62264"/>
    <w:rsid w:val="00E62AE4"/>
    <w:rsid w:val="00E62CBA"/>
    <w:rsid w:val="00E62D08"/>
    <w:rsid w:val="00E62E5C"/>
    <w:rsid w:val="00E62FC2"/>
    <w:rsid w:val="00E63567"/>
    <w:rsid w:val="00E636DF"/>
    <w:rsid w:val="00E63713"/>
    <w:rsid w:val="00E641AA"/>
    <w:rsid w:val="00E645DE"/>
    <w:rsid w:val="00E64615"/>
    <w:rsid w:val="00E649DC"/>
    <w:rsid w:val="00E64EEC"/>
    <w:rsid w:val="00E65249"/>
    <w:rsid w:val="00E65610"/>
    <w:rsid w:val="00E65662"/>
    <w:rsid w:val="00E6574B"/>
    <w:rsid w:val="00E65A53"/>
    <w:rsid w:val="00E65CF5"/>
    <w:rsid w:val="00E65E1F"/>
    <w:rsid w:val="00E65ED2"/>
    <w:rsid w:val="00E6625B"/>
    <w:rsid w:val="00E66350"/>
    <w:rsid w:val="00E6673F"/>
    <w:rsid w:val="00E66959"/>
    <w:rsid w:val="00E66C70"/>
    <w:rsid w:val="00E66D45"/>
    <w:rsid w:val="00E67023"/>
    <w:rsid w:val="00E67880"/>
    <w:rsid w:val="00E67A85"/>
    <w:rsid w:val="00E67EF0"/>
    <w:rsid w:val="00E70A11"/>
    <w:rsid w:val="00E70FC9"/>
    <w:rsid w:val="00E7109B"/>
    <w:rsid w:val="00E71D16"/>
    <w:rsid w:val="00E71FEC"/>
    <w:rsid w:val="00E72031"/>
    <w:rsid w:val="00E7209D"/>
    <w:rsid w:val="00E721C3"/>
    <w:rsid w:val="00E7283C"/>
    <w:rsid w:val="00E72A2E"/>
    <w:rsid w:val="00E72C37"/>
    <w:rsid w:val="00E72D9B"/>
    <w:rsid w:val="00E72F4C"/>
    <w:rsid w:val="00E73620"/>
    <w:rsid w:val="00E742B8"/>
    <w:rsid w:val="00E748D2"/>
    <w:rsid w:val="00E74E9B"/>
    <w:rsid w:val="00E74FEE"/>
    <w:rsid w:val="00E75697"/>
    <w:rsid w:val="00E7599E"/>
    <w:rsid w:val="00E76684"/>
    <w:rsid w:val="00E76765"/>
    <w:rsid w:val="00E768DB"/>
    <w:rsid w:val="00E76A2C"/>
    <w:rsid w:val="00E76A87"/>
    <w:rsid w:val="00E76E63"/>
    <w:rsid w:val="00E76EE4"/>
    <w:rsid w:val="00E76F8E"/>
    <w:rsid w:val="00E7781C"/>
    <w:rsid w:val="00E7795C"/>
    <w:rsid w:val="00E77B2E"/>
    <w:rsid w:val="00E77C04"/>
    <w:rsid w:val="00E80631"/>
    <w:rsid w:val="00E806F3"/>
    <w:rsid w:val="00E8090B"/>
    <w:rsid w:val="00E80B32"/>
    <w:rsid w:val="00E80BB3"/>
    <w:rsid w:val="00E80C0C"/>
    <w:rsid w:val="00E80E6F"/>
    <w:rsid w:val="00E80FDB"/>
    <w:rsid w:val="00E810AB"/>
    <w:rsid w:val="00E81253"/>
    <w:rsid w:val="00E81ACD"/>
    <w:rsid w:val="00E81C67"/>
    <w:rsid w:val="00E8207E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BCC"/>
    <w:rsid w:val="00E85E6E"/>
    <w:rsid w:val="00E86558"/>
    <w:rsid w:val="00E86A93"/>
    <w:rsid w:val="00E86E3E"/>
    <w:rsid w:val="00E87095"/>
    <w:rsid w:val="00E90096"/>
    <w:rsid w:val="00E90166"/>
    <w:rsid w:val="00E90A9B"/>
    <w:rsid w:val="00E90CA8"/>
    <w:rsid w:val="00E90DAD"/>
    <w:rsid w:val="00E913C5"/>
    <w:rsid w:val="00E91C2E"/>
    <w:rsid w:val="00E91D2A"/>
    <w:rsid w:val="00E91FDA"/>
    <w:rsid w:val="00E92149"/>
    <w:rsid w:val="00E92205"/>
    <w:rsid w:val="00E92225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5017"/>
    <w:rsid w:val="00E953BF"/>
    <w:rsid w:val="00E95D85"/>
    <w:rsid w:val="00E962C5"/>
    <w:rsid w:val="00E96584"/>
    <w:rsid w:val="00E96A9B"/>
    <w:rsid w:val="00E96AE3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C"/>
    <w:rsid w:val="00EA0DCA"/>
    <w:rsid w:val="00EA0E8E"/>
    <w:rsid w:val="00EA1ACE"/>
    <w:rsid w:val="00EA1B0C"/>
    <w:rsid w:val="00EA1FD6"/>
    <w:rsid w:val="00EA23D2"/>
    <w:rsid w:val="00EA2615"/>
    <w:rsid w:val="00EA2814"/>
    <w:rsid w:val="00EA2A98"/>
    <w:rsid w:val="00EA3334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A1B"/>
    <w:rsid w:val="00EA6AF9"/>
    <w:rsid w:val="00EA7023"/>
    <w:rsid w:val="00EA7099"/>
    <w:rsid w:val="00EA712C"/>
    <w:rsid w:val="00EA726C"/>
    <w:rsid w:val="00EA785A"/>
    <w:rsid w:val="00EA7F89"/>
    <w:rsid w:val="00EB05DE"/>
    <w:rsid w:val="00EB0FE3"/>
    <w:rsid w:val="00EB1157"/>
    <w:rsid w:val="00EB1BE1"/>
    <w:rsid w:val="00EB2094"/>
    <w:rsid w:val="00EB2557"/>
    <w:rsid w:val="00EB26AD"/>
    <w:rsid w:val="00EB27BB"/>
    <w:rsid w:val="00EB2AD2"/>
    <w:rsid w:val="00EB2B4A"/>
    <w:rsid w:val="00EB38AA"/>
    <w:rsid w:val="00EB3C7A"/>
    <w:rsid w:val="00EB3D2C"/>
    <w:rsid w:val="00EB3D84"/>
    <w:rsid w:val="00EB4CD1"/>
    <w:rsid w:val="00EB4E49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F7B"/>
    <w:rsid w:val="00EC0C88"/>
    <w:rsid w:val="00EC1237"/>
    <w:rsid w:val="00EC1480"/>
    <w:rsid w:val="00EC17A4"/>
    <w:rsid w:val="00EC18BC"/>
    <w:rsid w:val="00EC18C7"/>
    <w:rsid w:val="00EC1CE5"/>
    <w:rsid w:val="00EC1EF4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9BB"/>
    <w:rsid w:val="00ED3E56"/>
    <w:rsid w:val="00ED408A"/>
    <w:rsid w:val="00ED49F4"/>
    <w:rsid w:val="00ED4B64"/>
    <w:rsid w:val="00ED4CBC"/>
    <w:rsid w:val="00ED505E"/>
    <w:rsid w:val="00ED508C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6CC"/>
    <w:rsid w:val="00EE1A10"/>
    <w:rsid w:val="00EE1B52"/>
    <w:rsid w:val="00EE1E99"/>
    <w:rsid w:val="00EE2DD9"/>
    <w:rsid w:val="00EE3447"/>
    <w:rsid w:val="00EE375F"/>
    <w:rsid w:val="00EE3823"/>
    <w:rsid w:val="00EE395C"/>
    <w:rsid w:val="00EE4374"/>
    <w:rsid w:val="00EE48A1"/>
    <w:rsid w:val="00EE4EF8"/>
    <w:rsid w:val="00EE51B3"/>
    <w:rsid w:val="00EE5645"/>
    <w:rsid w:val="00EE5FE7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11E5"/>
    <w:rsid w:val="00EF12CA"/>
    <w:rsid w:val="00EF17FD"/>
    <w:rsid w:val="00EF190C"/>
    <w:rsid w:val="00EF1D5E"/>
    <w:rsid w:val="00EF2669"/>
    <w:rsid w:val="00EF3594"/>
    <w:rsid w:val="00EF3764"/>
    <w:rsid w:val="00EF3927"/>
    <w:rsid w:val="00EF4048"/>
    <w:rsid w:val="00EF4275"/>
    <w:rsid w:val="00EF44B6"/>
    <w:rsid w:val="00EF4CE3"/>
    <w:rsid w:val="00EF54B0"/>
    <w:rsid w:val="00EF56EC"/>
    <w:rsid w:val="00EF586F"/>
    <w:rsid w:val="00EF6217"/>
    <w:rsid w:val="00EF675C"/>
    <w:rsid w:val="00EF712C"/>
    <w:rsid w:val="00EF71A9"/>
    <w:rsid w:val="00EF7600"/>
    <w:rsid w:val="00EF764E"/>
    <w:rsid w:val="00EF77BB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F1E"/>
    <w:rsid w:val="00F03081"/>
    <w:rsid w:val="00F0346D"/>
    <w:rsid w:val="00F0385E"/>
    <w:rsid w:val="00F03919"/>
    <w:rsid w:val="00F03F18"/>
    <w:rsid w:val="00F041A7"/>
    <w:rsid w:val="00F047D7"/>
    <w:rsid w:val="00F04B1F"/>
    <w:rsid w:val="00F05BE9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7A2"/>
    <w:rsid w:val="00F10840"/>
    <w:rsid w:val="00F10946"/>
    <w:rsid w:val="00F10D4F"/>
    <w:rsid w:val="00F113C9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645"/>
    <w:rsid w:val="00F158CA"/>
    <w:rsid w:val="00F15B2A"/>
    <w:rsid w:val="00F160C6"/>
    <w:rsid w:val="00F16468"/>
    <w:rsid w:val="00F16CC3"/>
    <w:rsid w:val="00F17149"/>
    <w:rsid w:val="00F17E3E"/>
    <w:rsid w:val="00F20448"/>
    <w:rsid w:val="00F20576"/>
    <w:rsid w:val="00F21231"/>
    <w:rsid w:val="00F21B2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5207"/>
    <w:rsid w:val="00F2539F"/>
    <w:rsid w:val="00F2541B"/>
    <w:rsid w:val="00F2581B"/>
    <w:rsid w:val="00F259E3"/>
    <w:rsid w:val="00F25AD7"/>
    <w:rsid w:val="00F260F8"/>
    <w:rsid w:val="00F2680C"/>
    <w:rsid w:val="00F272F9"/>
    <w:rsid w:val="00F278A7"/>
    <w:rsid w:val="00F27A6B"/>
    <w:rsid w:val="00F27ECB"/>
    <w:rsid w:val="00F30035"/>
    <w:rsid w:val="00F30118"/>
    <w:rsid w:val="00F30305"/>
    <w:rsid w:val="00F30489"/>
    <w:rsid w:val="00F30F73"/>
    <w:rsid w:val="00F31695"/>
    <w:rsid w:val="00F3172C"/>
    <w:rsid w:val="00F31AE8"/>
    <w:rsid w:val="00F31D63"/>
    <w:rsid w:val="00F32144"/>
    <w:rsid w:val="00F32225"/>
    <w:rsid w:val="00F324D0"/>
    <w:rsid w:val="00F32660"/>
    <w:rsid w:val="00F32818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5DC"/>
    <w:rsid w:val="00F355ED"/>
    <w:rsid w:val="00F359C8"/>
    <w:rsid w:val="00F35CA1"/>
    <w:rsid w:val="00F35E57"/>
    <w:rsid w:val="00F36184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B94"/>
    <w:rsid w:val="00F43023"/>
    <w:rsid w:val="00F4337C"/>
    <w:rsid w:val="00F43382"/>
    <w:rsid w:val="00F43678"/>
    <w:rsid w:val="00F43A53"/>
    <w:rsid w:val="00F43C56"/>
    <w:rsid w:val="00F43E61"/>
    <w:rsid w:val="00F44389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A36"/>
    <w:rsid w:val="00F52C7E"/>
    <w:rsid w:val="00F52CFA"/>
    <w:rsid w:val="00F53141"/>
    <w:rsid w:val="00F53435"/>
    <w:rsid w:val="00F53846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D3"/>
    <w:rsid w:val="00F60B84"/>
    <w:rsid w:val="00F60E9D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240"/>
    <w:rsid w:val="00F63580"/>
    <w:rsid w:val="00F64BFF"/>
    <w:rsid w:val="00F64D5D"/>
    <w:rsid w:val="00F64E92"/>
    <w:rsid w:val="00F65452"/>
    <w:rsid w:val="00F65849"/>
    <w:rsid w:val="00F65A6F"/>
    <w:rsid w:val="00F65DBA"/>
    <w:rsid w:val="00F66AB3"/>
    <w:rsid w:val="00F66FB4"/>
    <w:rsid w:val="00F670F3"/>
    <w:rsid w:val="00F67288"/>
    <w:rsid w:val="00F67A6E"/>
    <w:rsid w:val="00F7008D"/>
    <w:rsid w:val="00F706B7"/>
    <w:rsid w:val="00F70777"/>
    <w:rsid w:val="00F70810"/>
    <w:rsid w:val="00F7105B"/>
    <w:rsid w:val="00F71582"/>
    <w:rsid w:val="00F71D30"/>
    <w:rsid w:val="00F72389"/>
    <w:rsid w:val="00F7254E"/>
    <w:rsid w:val="00F72BC3"/>
    <w:rsid w:val="00F731B9"/>
    <w:rsid w:val="00F73A5A"/>
    <w:rsid w:val="00F73B59"/>
    <w:rsid w:val="00F73B72"/>
    <w:rsid w:val="00F73B80"/>
    <w:rsid w:val="00F73E78"/>
    <w:rsid w:val="00F73FFE"/>
    <w:rsid w:val="00F744A3"/>
    <w:rsid w:val="00F746D1"/>
    <w:rsid w:val="00F74E40"/>
    <w:rsid w:val="00F752D0"/>
    <w:rsid w:val="00F7553E"/>
    <w:rsid w:val="00F75635"/>
    <w:rsid w:val="00F75A8D"/>
    <w:rsid w:val="00F75E91"/>
    <w:rsid w:val="00F7683A"/>
    <w:rsid w:val="00F76AB2"/>
    <w:rsid w:val="00F77AE0"/>
    <w:rsid w:val="00F80295"/>
    <w:rsid w:val="00F803F6"/>
    <w:rsid w:val="00F80435"/>
    <w:rsid w:val="00F80609"/>
    <w:rsid w:val="00F8083C"/>
    <w:rsid w:val="00F80BD3"/>
    <w:rsid w:val="00F8104B"/>
    <w:rsid w:val="00F815D4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F2A"/>
    <w:rsid w:val="00F85599"/>
    <w:rsid w:val="00F85C1E"/>
    <w:rsid w:val="00F85C25"/>
    <w:rsid w:val="00F85D91"/>
    <w:rsid w:val="00F86568"/>
    <w:rsid w:val="00F86734"/>
    <w:rsid w:val="00F8693A"/>
    <w:rsid w:val="00F86991"/>
    <w:rsid w:val="00F86ABF"/>
    <w:rsid w:val="00F86DDE"/>
    <w:rsid w:val="00F86E21"/>
    <w:rsid w:val="00F86F89"/>
    <w:rsid w:val="00F87232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4783"/>
    <w:rsid w:val="00F94C5C"/>
    <w:rsid w:val="00F94DC8"/>
    <w:rsid w:val="00F94F78"/>
    <w:rsid w:val="00F95450"/>
    <w:rsid w:val="00F95454"/>
    <w:rsid w:val="00F957A5"/>
    <w:rsid w:val="00F95E4C"/>
    <w:rsid w:val="00F95FBB"/>
    <w:rsid w:val="00F963D6"/>
    <w:rsid w:val="00F96641"/>
    <w:rsid w:val="00F973FB"/>
    <w:rsid w:val="00F97490"/>
    <w:rsid w:val="00F97C56"/>
    <w:rsid w:val="00F97DFE"/>
    <w:rsid w:val="00FA02BE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BC4"/>
    <w:rsid w:val="00FA3665"/>
    <w:rsid w:val="00FA393C"/>
    <w:rsid w:val="00FA3F38"/>
    <w:rsid w:val="00FA454F"/>
    <w:rsid w:val="00FA4F1B"/>
    <w:rsid w:val="00FA52E8"/>
    <w:rsid w:val="00FA565B"/>
    <w:rsid w:val="00FA5D0F"/>
    <w:rsid w:val="00FA6766"/>
    <w:rsid w:val="00FA715F"/>
    <w:rsid w:val="00FA72DA"/>
    <w:rsid w:val="00FA7364"/>
    <w:rsid w:val="00FA7964"/>
    <w:rsid w:val="00FB0375"/>
    <w:rsid w:val="00FB09FF"/>
    <w:rsid w:val="00FB0B0A"/>
    <w:rsid w:val="00FB0B0C"/>
    <w:rsid w:val="00FB0CA3"/>
    <w:rsid w:val="00FB0D49"/>
    <w:rsid w:val="00FB0DE5"/>
    <w:rsid w:val="00FB0F6A"/>
    <w:rsid w:val="00FB1369"/>
    <w:rsid w:val="00FB2541"/>
    <w:rsid w:val="00FB26E9"/>
    <w:rsid w:val="00FB2C20"/>
    <w:rsid w:val="00FB2EF2"/>
    <w:rsid w:val="00FB3096"/>
    <w:rsid w:val="00FB30B4"/>
    <w:rsid w:val="00FB33B6"/>
    <w:rsid w:val="00FB3B43"/>
    <w:rsid w:val="00FB3E0B"/>
    <w:rsid w:val="00FB3F5E"/>
    <w:rsid w:val="00FB483B"/>
    <w:rsid w:val="00FB485B"/>
    <w:rsid w:val="00FB4C80"/>
    <w:rsid w:val="00FB512C"/>
    <w:rsid w:val="00FB51F2"/>
    <w:rsid w:val="00FB56B4"/>
    <w:rsid w:val="00FB5DD4"/>
    <w:rsid w:val="00FB5EC5"/>
    <w:rsid w:val="00FB5F2C"/>
    <w:rsid w:val="00FB63D8"/>
    <w:rsid w:val="00FB652F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266"/>
    <w:rsid w:val="00FC06B1"/>
    <w:rsid w:val="00FC14AC"/>
    <w:rsid w:val="00FC1768"/>
    <w:rsid w:val="00FC210D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F80"/>
    <w:rsid w:val="00FC4FE5"/>
    <w:rsid w:val="00FC50EA"/>
    <w:rsid w:val="00FC52C2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880"/>
    <w:rsid w:val="00FD0AD6"/>
    <w:rsid w:val="00FD170D"/>
    <w:rsid w:val="00FD19AE"/>
    <w:rsid w:val="00FD208A"/>
    <w:rsid w:val="00FD2300"/>
    <w:rsid w:val="00FD2371"/>
    <w:rsid w:val="00FD25C6"/>
    <w:rsid w:val="00FD26D0"/>
    <w:rsid w:val="00FD296D"/>
    <w:rsid w:val="00FD2D62"/>
    <w:rsid w:val="00FD324C"/>
    <w:rsid w:val="00FD3302"/>
    <w:rsid w:val="00FD3A48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ACB"/>
    <w:rsid w:val="00FE0672"/>
    <w:rsid w:val="00FE09EE"/>
    <w:rsid w:val="00FE0AFC"/>
    <w:rsid w:val="00FE117D"/>
    <w:rsid w:val="00FE11AF"/>
    <w:rsid w:val="00FE1347"/>
    <w:rsid w:val="00FE1829"/>
    <w:rsid w:val="00FE1D9B"/>
    <w:rsid w:val="00FE242D"/>
    <w:rsid w:val="00FE2C83"/>
    <w:rsid w:val="00FE3177"/>
    <w:rsid w:val="00FE38A8"/>
    <w:rsid w:val="00FE4801"/>
    <w:rsid w:val="00FE5045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6DD"/>
    <w:rsid w:val="00FF48F2"/>
    <w:rsid w:val="00FF4B75"/>
    <w:rsid w:val="00FF4CA1"/>
    <w:rsid w:val="00FF4E4A"/>
    <w:rsid w:val="00FF5283"/>
    <w:rsid w:val="00FF5A42"/>
    <w:rsid w:val="00FF5BC0"/>
    <w:rsid w:val="00FF62D0"/>
    <w:rsid w:val="00FF6344"/>
    <w:rsid w:val="00FF64B4"/>
    <w:rsid w:val="00FF6BB2"/>
    <w:rsid w:val="00FF6E1A"/>
    <w:rsid w:val="00FF6EB7"/>
    <w:rsid w:val="00FF7929"/>
    <w:rsid w:val="00FF7F4F"/>
    <w:rsid w:val="00FF7FB2"/>
    <w:rsid w:val="188D23C6"/>
    <w:rsid w:val="7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6DA0BD8D"/>
  <w15:chartTrackingRefBased/>
  <w15:docId w15:val="{D5C610A5-A608-4866-9467-B2B355A8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Heading1Char"/>
    <w:qFormat/>
    <w:rsid w:val="00BF52B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F52B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locked/>
    <w:rsid w:val="00814E70"/>
    <w:rPr>
      <w:lang w:val="en-GB" w:eastAsia="x-none"/>
    </w:rPr>
  </w:style>
  <w:style w:type="character" w:styleId="Hyperlink">
    <w:name w:val="Hyperlink"/>
    <w:uiPriority w:val="99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sid w:val="00776877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776877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E4B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54C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B45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CB259E"/>
    <w:rPr>
      <w:i/>
      <w:iCs/>
    </w:rPr>
  </w:style>
  <w:style w:type="paragraph" w:customStyle="1" w:styleId="Agreement">
    <w:name w:val="Agreement"/>
    <w:basedOn w:val="Normal"/>
    <w:next w:val="Normal"/>
    <w:uiPriority w:val="99"/>
    <w:qFormat/>
    <w:rsid w:val="00857F2E"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sid w:val="00B43B78"/>
    <w:rPr>
      <w:rFonts w:eastAsia="Calibri"/>
      <w:lang w:eastAsia="en-US" w:bidi="ar-SA"/>
    </w:rPr>
  </w:style>
  <w:style w:type="character" w:customStyle="1" w:styleId="cf01">
    <w:name w:val="cf01"/>
    <w:basedOn w:val="DefaultParagraphFont"/>
    <w:rsid w:val="003475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package" Target="embeddings/Microsoft_Visio_Drawing5.vsdx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a54c48c66ecfd4f415d48390e776ba9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fe2d561f45d281eda6b31cfe8fb21b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5NUHHDQN7SK2-1476151046-565973</_dlc_DocId>
    <_dlc_DocIdUrl xmlns="f166a696-7b5b-4ccd-9f0c-ffde0cceec81">
      <Url>https://ericsson.sharepoint.com/sites/star/_layouts/15/DocIdRedir.aspx?ID=5NUHHDQN7SK2-1476151046-565973</Url>
      <Description>5NUHHDQN7SK2-1476151046-565973</Description>
    </_dlc_DocIdUrl>
  </documentManagement>
</p:properties>
</file>

<file path=customXml/itemProps1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6FA57-2443-4EC6-A1DD-A582584FE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166D2-DB1E-410D-98C5-60205FDDE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C6E7EA-64B9-41A9-8D2C-6BC82D898D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D075FA-7624-4EA3-B1C0-96B3AACB482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11109f9-ed58-4498-a270-1fb2086a5321"/>
    <ds:schemaRef ds:uri="f166a696-7b5b-4ccd-9f0c-ffde0cceec8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2263</Words>
  <Characters>12902</Characters>
  <Application>Microsoft Office Word</Application>
  <DocSecurity>0</DocSecurity>
  <Lines>107</Lines>
  <Paragraphs>30</Paragraphs>
  <ScaleCrop>false</ScaleCrop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4364</cp:revision>
  <dcterms:created xsi:type="dcterms:W3CDTF">2022-08-08T17:25:00Z</dcterms:created>
  <dcterms:modified xsi:type="dcterms:W3CDTF">2024-08-21T21:55:00Z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139d2a02-16f6-4096-934a-cecf4f2281ef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</Properties>
</file>