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267E0" w14:textId="498555E3" w:rsidR="00941B5F" w:rsidRPr="00941B5F" w:rsidRDefault="00941B5F" w:rsidP="00941B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noProof/>
          <w:sz w:val="24"/>
          <w:szCs w:val="24"/>
          <w:lang w:val="en-US"/>
        </w:rPr>
      </w:pP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 xml:space="preserve">3GPP </w:t>
      </w:r>
      <w:r w:rsidRPr="00941B5F">
        <w:rPr>
          <w:rFonts w:ascii="Arial" w:eastAsia="等线" w:hAnsi="Arial" w:cs="Arial"/>
          <w:b/>
          <w:noProof/>
          <w:sz w:val="24"/>
          <w:szCs w:val="24"/>
          <w:lang w:val="en-US"/>
        </w:rPr>
        <w:t xml:space="preserve">TSG-RAN WG3 </w:t>
      </w: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>Meeting #119bis-e</w:t>
      </w:r>
      <w:r w:rsidRPr="00941B5F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ab/>
      </w:r>
      <w:r w:rsidR="00266E5E" w:rsidRPr="00266E5E"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  <w:t>R3-231713</w:t>
      </w:r>
    </w:p>
    <w:p w14:paraId="7727E07A" w14:textId="77777777" w:rsidR="00941B5F" w:rsidRPr="00941B5F" w:rsidRDefault="00941B5F" w:rsidP="00941B5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/>
          <w:bCs/>
          <w:noProof/>
          <w:sz w:val="24"/>
          <w:szCs w:val="24"/>
          <w:lang w:val="en-US"/>
        </w:rPr>
      </w:pPr>
      <w:r w:rsidRPr="00941B5F">
        <w:rPr>
          <w:rFonts w:ascii="Arial" w:eastAsia="等线" w:hAnsi="Arial" w:cs="Arial"/>
          <w:b/>
          <w:noProof/>
          <w:sz w:val="24"/>
          <w:szCs w:val="24"/>
          <w:lang w:val="en-US"/>
        </w:rPr>
        <w:t>Electronic meeting, 17 Apr – 26 Apr, 2023</w:t>
      </w:r>
    </w:p>
    <w:p w14:paraId="2464FE92" w14:textId="77777777" w:rsidR="00463675" w:rsidRPr="00941B5F" w:rsidRDefault="00463675">
      <w:pPr>
        <w:rPr>
          <w:rFonts w:ascii="Arial" w:hAnsi="Arial" w:cs="Arial"/>
        </w:rPr>
      </w:pPr>
    </w:p>
    <w:p w14:paraId="5632D265" w14:textId="40023A44" w:rsidR="00F1787D" w:rsidRPr="007B7B40" w:rsidRDefault="00463675" w:rsidP="00F1787D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Title:</w:t>
      </w:r>
      <w:r w:rsidRPr="007B7B40">
        <w:rPr>
          <w:rFonts w:ascii="Arial" w:hAnsi="Arial" w:cs="Arial"/>
          <w:b/>
        </w:rPr>
        <w:tab/>
      </w:r>
      <w:r w:rsidR="00A668E2" w:rsidRPr="00A668E2">
        <w:rPr>
          <w:rFonts w:ascii="Arial" w:hAnsi="Arial" w:cs="Arial"/>
          <w:b/>
          <w:bCs/>
        </w:rPr>
        <w:t>[Draft] Reply LS on the use of PEI during an emergency PDU session</w:t>
      </w:r>
      <w:bookmarkStart w:id="0" w:name="_GoBack"/>
      <w:bookmarkEnd w:id="0"/>
    </w:p>
    <w:p w14:paraId="5186F3C4" w14:textId="76BE5C55" w:rsidR="00463675" w:rsidRPr="007B7B40" w:rsidRDefault="00463675" w:rsidP="00F1787D">
      <w:pPr>
        <w:spacing w:after="60"/>
        <w:rPr>
          <w:rFonts w:ascii="Arial" w:hAnsi="Arial" w:cs="Arial"/>
          <w:b/>
          <w:bCs/>
        </w:rPr>
      </w:pPr>
    </w:p>
    <w:p w14:paraId="4142800B" w14:textId="4A0B559B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Response to:</w:t>
      </w:r>
      <w:r w:rsidRPr="007B7B40">
        <w:rPr>
          <w:rFonts w:ascii="Arial" w:hAnsi="Arial" w:cs="Arial"/>
          <w:b/>
          <w:bCs/>
        </w:rPr>
        <w:tab/>
      </w:r>
      <w:r w:rsidR="00BB748B" w:rsidRPr="007B7B40">
        <w:rPr>
          <w:rFonts w:ascii="Arial" w:hAnsi="Arial" w:cs="Arial"/>
          <w:b/>
          <w:bCs/>
        </w:rPr>
        <w:t>R2-2302302</w:t>
      </w:r>
      <w:r w:rsidR="00AC5D15">
        <w:rPr>
          <w:rFonts w:ascii="Arial" w:hAnsi="Arial" w:cs="Arial"/>
          <w:b/>
          <w:bCs/>
        </w:rPr>
        <w:t>/</w:t>
      </w:r>
      <w:r w:rsidR="00AC5D15" w:rsidRPr="00AC5D15">
        <w:t xml:space="preserve"> </w:t>
      </w:r>
      <w:r w:rsidR="00AC5D15" w:rsidRPr="00AC5D15">
        <w:rPr>
          <w:rFonts w:ascii="Arial" w:hAnsi="Arial" w:cs="Arial"/>
          <w:b/>
          <w:bCs/>
        </w:rPr>
        <w:t>R3-231173</w:t>
      </w:r>
    </w:p>
    <w:p w14:paraId="2F36F7AB" w14:textId="063236B3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Release:</w:t>
      </w:r>
      <w:r w:rsidRPr="007B7B40">
        <w:rPr>
          <w:rFonts w:ascii="Arial" w:hAnsi="Arial" w:cs="Arial"/>
          <w:b/>
          <w:bCs/>
        </w:rPr>
        <w:tab/>
      </w:r>
      <w:r w:rsidR="00A1443B" w:rsidRPr="007B7B40">
        <w:rPr>
          <w:rFonts w:ascii="Arial" w:hAnsi="Arial" w:cs="Arial"/>
          <w:b/>
          <w:bCs/>
        </w:rPr>
        <w:t>Release 1</w:t>
      </w:r>
      <w:r w:rsidR="002B1F61" w:rsidRPr="007B7B40">
        <w:rPr>
          <w:rFonts w:ascii="Arial" w:hAnsi="Arial" w:cs="Arial"/>
          <w:b/>
          <w:bCs/>
        </w:rPr>
        <w:t>8</w:t>
      </w:r>
    </w:p>
    <w:p w14:paraId="6AC83482" w14:textId="6E0E413B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Work Item:</w:t>
      </w:r>
      <w:r w:rsidRPr="007B7B40">
        <w:rPr>
          <w:rFonts w:ascii="Arial" w:hAnsi="Arial" w:cs="Arial"/>
          <w:b/>
          <w:bCs/>
        </w:rPr>
        <w:tab/>
      </w:r>
      <w:proofErr w:type="spellStart"/>
      <w:r w:rsidR="00675427" w:rsidRPr="007B7B40">
        <w:rPr>
          <w:rFonts w:ascii="Arial" w:hAnsi="Arial" w:cs="Arial"/>
          <w:b/>
        </w:rPr>
        <w:t>NR_UE_pow_sav_enh</w:t>
      </w:r>
      <w:proofErr w:type="spellEnd"/>
      <w:r w:rsidR="00675427" w:rsidRPr="007B7B40">
        <w:rPr>
          <w:rFonts w:ascii="Arial" w:hAnsi="Arial" w:cs="Arial"/>
          <w:b/>
        </w:rPr>
        <w:t>-Core</w:t>
      </w:r>
    </w:p>
    <w:p w14:paraId="1D9353D1" w14:textId="77777777" w:rsidR="00463675" w:rsidRPr="007B7B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049974" w14:textId="77777777" w:rsidR="00131F51" w:rsidRPr="007B7B40" w:rsidRDefault="00463675" w:rsidP="00131F51">
      <w:pPr>
        <w:pStyle w:val="Source"/>
        <w:rPr>
          <w:sz w:val="22"/>
          <w:szCs w:val="22"/>
        </w:rPr>
      </w:pPr>
      <w:r w:rsidRPr="007B7B40">
        <w:t>Source:</w:t>
      </w:r>
      <w:r w:rsidRPr="007B7B40">
        <w:rPr>
          <w:bCs/>
        </w:rPr>
        <w:tab/>
      </w:r>
      <w:r w:rsidR="00131F51" w:rsidRPr="007B7B40">
        <w:rPr>
          <w:sz w:val="22"/>
          <w:szCs w:val="22"/>
        </w:rPr>
        <w:t xml:space="preserve">Huawei </w:t>
      </w:r>
      <w:r w:rsidR="00131F51" w:rsidRPr="007B7B40">
        <w:rPr>
          <w:sz w:val="22"/>
          <w:szCs w:val="22"/>
          <w:highlight w:val="yellow"/>
        </w:rPr>
        <w:t>[will be RAN3]</w:t>
      </w:r>
    </w:p>
    <w:p w14:paraId="706E9330" w14:textId="2DF5BF79" w:rsidR="00463675" w:rsidRPr="007B7B40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To:</w:t>
      </w:r>
      <w:r w:rsidRPr="007B7B40">
        <w:rPr>
          <w:rFonts w:ascii="Arial" w:hAnsi="Arial" w:cs="Arial"/>
          <w:b/>
          <w:bCs/>
        </w:rPr>
        <w:tab/>
      </w:r>
      <w:r w:rsidR="00D8271D" w:rsidRPr="007B7B40">
        <w:rPr>
          <w:rFonts w:ascii="Arial" w:hAnsi="Arial" w:cs="Arial"/>
          <w:b/>
          <w:bCs/>
        </w:rPr>
        <w:t>RAN2, SA2</w:t>
      </w:r>
    </w:p>
    <w:p w14:paraId="4EFE95BE" w14:textId="340A62E0" w:rsidR="002633C1" w:rsidRPr="007B7B40" w:rsidRDefault="002633C1">
      <w:pPr>
        <w:spacing w:after="60"/>
        <w:ind w:left="1985" w:hanging="1985"/>
        <w:rPr>
          <w:rFonts w:ascii="Arial" w:hAnsi="Arial" w:cs="Arial"/>
          <w:b/>
          <w:bCs/>
        </w:rPr>
      </w:pPr>
      <w:r w:rsidRPr="007B7B40">
        <w:rPr>
          <w:rFonts w:ascii="Arial" w:hAnsi="Arial" w:cs="Arial"/>
          <w:b/>
        </w:rPr>
        <w:t>Cc:</w:t>
      </w:r>
      <w:r w:rsidR="00E7017E" w:rsidRPr="007B7B40">
        <w:rPr>
          <w:rFonts w:ascii="Arial" w:hAnsi="Arial" w:cs="Arial"/>
          <w:b/>
          <w:bCs/>
        </w:rPr>
        <w:tab/>
      </w:r>
      <w:r w:rsidR="00D8271D" w:rsidRPr="007B7B40">
        <w:rPr>
          <w:rFonts w:ascii="Arial" w:hAnsi="Arial" w:cs="Arial"/>
          <w:b/>
          <w:bCs/>
        </w:rPr>
        <w:t>CT1</w:t>
      </w:r>
    </w:p>
    <w:p w14:paraId="02681363" w14:textId="70E30B1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5CB9EC72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01F9C5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8223A">
        <w:rPr>
          <w:rFonts w:cs="Arial"/>
          <w:b w:val="0"/>
          <w:bCs/>
        </w:rPr>
        <w:t>Feng Han</w:t>
      </w:r>
    </w:p>
    <w:p w14:paraId="2748A78E" w14:textId="02E0960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8223A">
        <w:rPr>
          <w:rFonts w:cs="Arial"/>
          <w:b w:val="0"/>
        </w:rPr>
        <w:t>hanfeng3</w:t>
      </w:r>
      <w:r w:rsidR="00F1787D" w:rsidRPr="00F1787D">
        <w:rPr>
          <w:rFonts w:cs="Arial"/>
          <w:b w:val="0"/>
        </w:rPr>
        <w:t>@</w:t>
      </w:r>
      <w:r w:rsidR="00A77031">
        <w:rPr>
          <w:rFonts w:cs="Arial"/>
          <w:b w:val="0"/>
        </w:rPr>
        <w:t>huawei</w:t>
      </w:r>
      <w:r w:rsidR="00F1787D" w:rsidRPr="00F1787D">
        <w:rPr>
          <w:rFonts w:cs="Arial"/>
          <w:b w:val="0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1617EA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52863031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F3BC9E" w14:textId="2197B3B2" w:rsidR="002A3532" w:rsidRDefault="002A3532">
      <w:pPr>
        <w:pBdr>
          <w:bottom w:val="single" w:sz="4" w:space="1" w:color="auto"/>
        </w:pBdr>
        <w:rPr>
          <w:rFonts w:ascii="Arial" w:hAnsi="Arial" w:cs="Arial"/>
        </w:rPr>
      </w:pPr>
    </w:p>
    <w:p w14:paraId="35966987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</w:rPr>
      </w:pPr>
      <w:r w:rsidRPr="00900C51">
        <w:rPr>
          <w:rFonts w:ascii="Arial" w:eastAsia="等线" w:hAnsi="Arial"/>
          <w:sz w:val="36"/>
        </w:rPr>
        <w:t>1</w:t>
      </w:r>
      <w:r w:rsidRPr="00900C51">
        <w:rPr>
          <w:rFonts w:ascii="Arial" w:eastAsia="等线" w:hAnsi="Arial"/>
          <w:sz w:val="36"/>
        </w:rPr>
        <w:tab/>
        <w:t>Overall description</w:t>
      </w:r>
    </w:p>
    <w:p w14:paraId="580EB669" w14:textId="525D9EED" w:rsid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i/>
          <w:iCs/>
          <w:color w:val="0070C0"/>
        </w:rPr>
      </w:pPr>
    </w:p>
    <w:p w14:paraId="4AA5BBEB" w14:textId="73E70624" w:rsidR="00BB2DAF" w:rsidRDefault="00BB2DAF" w:rsidP="00BB2DA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77A8B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for the LS on </w:t>
      </w:r>
      <w:r w:rsidR="00D56DD4">
        <w:rPr>
          <w:rFonts w:ascii="Arial" w:hAnsi="Arial" w:cs="Arial"/>
        </w:rPr>
        <w:t>t</w:t>
      </w:r>
      <w:r w:rsidR="00D56DD4" w:rsidRPr="00D56DD4">
        <w:rPr>
          <w:rFonts w:ascii="Arial" w:hAnsi="Arial" w:cs="Arial"/>
        </w:rPr>
        <w:t>he use of PEI during an emergency PDU session</w:t>
      </w:r>
      <w:r>
        <w:rPr>
          <w:rFonts w:ascii="Arial" w:hAnsi="Arial" w:cs="Arial"/>
        </w:rPr>
        <w:t xml:space="preserve">. RAN3 </w:t>
      </w:r>
      <w:r w:rsidR="006F4551">
        <w:rPr>
          <w:rFonts w:ascii="Arial" w:hAnsi="Arial" w:cs="Arial"/>
        </w:rPr>
        <w:t>discussed the issue raised</w:t>
      </w:r>
      <w:r>
        <w:rPr>
          <w:rFonts w:ascii="Arial" w:hAnsi="Arial" w:cs="Arial"/>
        </w:rPr>
        <w:t xml:space="preserve"> by </w:t>
      </w:r>
      <w:r w:rsidR="000E61E7">
        <w:rPr>
          <w:rFonts w:ascii="Arial" w:hAnsi="Arial" w:cs="Arial"/>
        </w:rPr>
        <w:t>RAN2</w:t>
      </w:r>
      <w:r w:rsidR="00B700C5">
        <w:rPr>
          <w:rFonts w:ascii="Arial" w:hAnsi="Arial" w:cs="Arial"/>
        </w:rPr>
        <w:t xml:space="preserve"> and made the following </w:t>
      </w:r>
      <w:r w:rsidR="006C7F01">
        <w:rPr>
          <w:rFonts w:ascii="Arial" w:hAnsi="Arial" w:cs="Arial"/>
        </w:rPr>
        <w:t>conclusions</w:t>
      </w:r>
      <w:r w:rsidR="00B700C5">
        <w:rPr>
          <w:rFonts w:ascii="Arial" w:hAnsi="Arial" w:cs="Arial"/>
        </w:rPr>
        <w:t xml:space="preserve">. </w:t>
      </w:r>
    </w:p>
    <w:p w14:paraId="104FA9BD" w14:textId="5B2F83DC" w:rsidR="005B49BD" w:rsidRDefault="005B49BD" w:rsidP="00BB2DAF">
      <w:pPr>
        <w:jc w:val="both"/>
        <w:rPr>
          <w:rFonts w:ascii="Arial" w:hAnsi="Arial" w:cs="Arial"/>
        </w:rPr>
      </w:pPr>
    </w:p>
    <w:p w14:paraId="6A098847" w14:textId="27EB5D10" w:rsidR="0064274C" w:rsidRPr="0064274C" w:rsidRDefault="0064274C" w:rsidP="0064274C">
      <w:pPr>
        <w:jc w:val="both"/>
        <w:rPr>
          <w:rFonts w:ascii="Arial" w:hAnsi="Arial" w:cs="Arial"/>
        </w:rPr>
      </w:pPr>
      <w:r w:rsidRPr="0064274C">
        <w:rPr>
          <w:rFonts w:ascii="Arial" w:hAnsi="Arial" w:cs="Arial"/>
        </w:rPr>
        <w:t xml:space="preserve">RAN3 </w:t>
      </w:r>
      <w:r w:rsidR="00542127">
        <w:rPr>
          <w:rFonts w:ascii="Arial" w:hAnsi="Arial" w:cs="Arial"/>
        </w:rPr>
        <w:t>expect</w:t>
      </w:r>
      <w:r w:rsidR="00D9646B">
        <w:rPr>
          <w:rFonts w:ascii="Arial" w:hAnsi="Arial" w:cs="Arial"/>
        </w:rPr>
        <w:t>s</w:t>
      </w:r>
      <w:r w:rsidR="00542127">
        <w:rPr>
          <w:rFonts w:ascii="Arial" w:hAnsi="Arial" w:cs="Arial"/>
        </w:rPr>
        <w:t xml:space="preserve"> </w:t>
      </w:r>
      <w:r w:rsidRPr="0064274C">
        <w:rPr>
          <w:rFonts w:ascii="Arial" w:hAnsi="Arial" w:cs="Arial"/>
        </w:rPr>
        <w:t xml:space="preserve">to have a </w:t>
      </w:r>
      <w:r w:rsidR="008F1A62">
        <w:rPr>
          <w:rFonts w:ascii="Arial" w:hAnsi="Arial" w:cs="Arial"/>
        </w:rPr>
        <w:t xml:space="preserve">consistent treatment and </w:t>
      </w:r>
      <w:r w:rsidRPr="0064274C">
        <w:rPr>
          <w:rFonts w:ascii="Arial" w:hAnsi="Arial" w:cs="Arial"/>
        </w:rPr>
        <w:t xml:space="preserve">unified solution </w:t>
      </w:r>
      <w:r w:rsidR="008F1A62" w:rsidRPr="0064274C">
        <w:rPr>
          <w:rFonts w:ascii="Arial" w:hAnsi="Arial" w:cs="Arial"/>
        </w:rPr>
        <w:t>fo</w:t>
      </w:r>
      <w:r w:rsidR="008F1A62">
        <w:rPr>
          <w:rFonts w:ascii="Arial" w:hAnsi="Arial" w:cs="Arial"/>
        </w:rPr>
        <w:t xml:space="preserve">r handling </w:t>
      </w:r>
      <w:r w:rsidR="008F1A62" w:rsidRPr="0064274C">
        <w:rPr>
          <w:rFonts w:ascii="Arial" w:hAnsi="Arial" w:cs="Arial"/>
        </w:rPr>
        <w:t xml:space="preserve">CN assigned and UE-ID based subgrouping </w:t>
      </w:r>
      <w:r w:rsidRPr="0064274C">
        <w:rPr>
          <w:rFonts w:ascii="Arial" w:hAnsi="Arial" w:cs="Arial"/>
        </w:rPr>
        <w:t xml:space="preserve">during active emergency PDU session </w:t>
      </w:r>
      <w:r w:rsidR="007B2A36">
        <w:rPr>
          <w:rFonts w:ascii="Arial" w:hAnsi="Arial" w:cs="Arial"/>
        </w:rPr>
        <w:t>to</w:t>
      </w:r>
      <w:r w:rsidR="008F1A62">
        <w:rPr>
          <w:rFonts w:ascii="Arial" w:hAnsi="Arial" w:cs="Arial"/>
        </w:rPr>
        <w:t xml:space="preserve"> meet the requirements stated in </w:t>
      </w:r>
      <w:r w:rsidR="008F1A62">
        <w:rPr>
          <w:rFonts w:ascii="Arial" w:hAnsi="Arial" w:cs="Arial"/>
          <w:color w:val="000000" w:themeColor="text1"/>
        </w:rPr>
        <w:t>TS 24.501 for the power saving mechanisms and to</w:t>
      </w:r>
      <w:r w:rsidR="007B2A36">
        <w:rPr>
          <w:rFonts w:ascii="Arial" w:hAnsi="Arial" w:cs="Arial"/>
        </w:rPr>
        <w:t xml:space="preserve"> reduce the </w:t>
      </w:r>
      <w:r w:rsidR="00E73DAA">
        <w:rPr>
          <w:rFonts w:ascii="Arial" w:hAnsi="Arial" w:cs="Arial"/>
        </w:rPr>
        <w:t xml:space="preserve">PEI </w:t>
      </w:r>
      <w:r w:rsidR="007B2A36">
        <w:rPr>
          <w:rFonts w:ascii="Arial" w:hAnsi="Arial" w:cs="Arial"/>
        </w:rPr>
        <w:t>latency</w:t>
      </w:r>
      <w:r w:rsidR="00E73DAA">
        <w:rPr>
          <w:rFonts w:ascii="Arial" w:hAnsi="Arial" w:cs="Arial"/>
        </w:rPr>
        <w:t xml:space="preserve">. RAN3 </w:t>
      </w:r>
      <w:r w:rsidR="005830D1">
        <w:rPr>
          <w:rFonts w:ascii="Arial" w:hAnsi="Arial" w:cs="Arial"/>
        </w:rPr>
        <w:t>consider</w:t>
      </w:r>
      <w:r w:rsidR="00D9646B">
        <w:rPr>
          <w:rFonts w:ascii="Arial" w:hAnsi="Arial" w:cs="Arial"/>
        </w:rPr>
        <w:t>s</w:t>
      </w:r>
      <w:r w:rsidR="005830D1">
        <w:rPr>
          <w:rFonts w:ascii="Arial" w:hAnsi="Arial" w:cs="Arial"/>
        </w:rPr>
        <w:t xml:space="preserve"> </w:t>
      </w:r>
      <w:r w:rsidR="00E73DAA">
        <w:rPr>
          <w:rFonts w:ascii="Arial" w:hAnsi="Arial" w:cs="Arial"/>
        </w:rPr>
        <w:t xml:space="preserve">to have </w:t>
      </w:r>
      <w:r w:rsidRPr="0064274C">
        <w:rPr>
          <w:rFonts w:ascii="Arial" w:hAnsi="Arial" w:cs="Arial"/>
        </w:rPr>
        <w:t>a simple disable indication in the following messages</w:t>
      </w:r>
      <w:r w:rsidR="007B40C8">
        <w:rPr>
          <w:rFonts w:ascii="Arial" w:hAnsi="Arial" w:cs="Arial"/>
        </w:rPr>
        <w:t xml:space="preserve"> to disable the </w:t>
      </w:r>
      <w:r w:rsidR="00146EC3">
        <w:rPr>
          <w:rFonts w:ascii="Arial" w:hAnsi="Arial" w:cs="Arial"/>
        </w:rPr>
        <w:t xml:space="preserve">PEI </w:t>
      </w:r>
      <w:r w:rsidR="00EA76F2">
        <w:rPr>
          <w:rFonts w:ascii="Arial" w:hAnsi="Arial" w:cs="Arial"/>
        </w:rPr>
        <w:t>during the emergency PDU session</w:t>
      </w:r>
      <w:r w:rsidRPr="0064274C">
        <w:rPr>
          <w:rFonts w:ascii="Arial" w:hAnsi="Arial" w:cs="Arial"/>
        </w:rPr>
        <w:t xml:space="preserve">.  </w:t>
      </w:r>
    </w:p>
    <w:p w14:paraId="0ABE075A" w14:textId="78E41FDA" w:rsidR="0064274C" w:rsidRPr="007F4CFD" w:rsidRDefault="0064274C" w:rsidP="007F4CFD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7F4CFD">
        <w:rPr>
          <w:rFonts w:ascii="Arial" w:hAnsi="Arial" w:cs="Arial"/>
        </w:rPr>
        <w:t xml:space="preserve">in NGAP: PAGING message from the AMF to the </w:t>
      </w:r>
      <w:proofErr w:type="spellStart"/>
      <w:r w:rsidRPr="007F4CFD">
        <w:rPr>
          <w:rFonts w:ascii="Arial" w:hAnsi="Arial" w:cs="Arial"/>
        </w:rPr>
        <w:t>gNBs</w:t>
      </w:r>
      <w:proofErr w:type="spellEnd"/>
      <w:r w:rsidRPr="007F4CFD">
        <w:rPr>
          <w:rFonts w:ascii="Arial" w:hAnsi="Arial" w:cs="Arial"/>
        </w:rPr>
        <w:t xml:space="preserve"> for the UE in RRC_IDLE state.</w:t>
      </w:r>
    </w:p>
    <w:p w14:paraId="372CCF54" w14:textId="2AC52745" w:rsidR="0064274C" w:rsidRPr="007F4CFD" w:rsidRDefault="0064274C" w:rsidP="007F4CFD">
      <w:pPr>
        <w:pStyle w:val="ListParagraph"/>
        <w:numPr>
          <w:ilvl w:val="0"/>
          <w:numId w:val="15"/>
        </w:numPr>
        <w:jc w:val="both"/>
        <w:rPr>
          <w:rFonts w:ascii="Arial" w:hAnsi="Arial" w:cs="Arial"/>
        </w:rPr>
      </w:pPr>
      <w:r w:rsidRPr="007F4CFD">
        <w:rPr>
          <w:rFonts w:ascii="Arial" w:hAnsi="Arial" w:cs="Arial"/>
        </w:rPr>
        <w:t xml:space="preserve">in </w:t>
      </w:r>
      <w:proofErr w:type="spellStart"/>
      <w:r w:rsidRPr="007F4CFD">
        <w:rPr>
          <w:rFonts w:ascii="Arial" w:hAnsi="Arial" w:cs="Arial"/>
        </w:rPr>
        <w:t>XnAP</w:t>
      </w:r>
      <w:proofErr w:type="spellEnd"/>
      <w:r w:rsidRPr="007F4CFD">
        <w:rPr>
          <w:rFonts w:ascii="Arial" w:hAnsi="Arial" w:cs="Arial"/>
        </w:rPr>
        <w:t xml:space="preserve">: RAN PAGING </w:t>
      </w:r>
      <w:r w:rsidR="00B06DA8">
        <w:rPr>
          <w:rFonts w:ascii="Arial" w:hAnsi="Arial" w:cs="Arial"/>
        </w:rPr>
        <w:t>message</w:t>
      </w:r>
      <w:r w:rsidRPr="007F4CFD">
        <w:rPr>
          <w:rFonts w:ascii="Arial" w:hAnsi="Arial" w:cs="Arial"/>
        </w:rPr>
        <w:t xml:space="preserve"> from the last serving </w:t>
      </w:r>
      <w:proofErr w:type="spellStart"/>
      <w:r w:rsidRPr="007F4CFD">
        <w:rPr>
          <w:rFonts w:ascii="Arial" w:hAnsi="Arial" w:cs="Arial"/>
        </w:rPr>
        <w:t>gNB</w:t>
      </w:r>
      <w:proofErr w:type="spellEnd"/>
      <w:r w:rsidRPr="007F4CFD">
        <w:rPr>
          <w:rFonts w:ascii="Arial" w:hAnsi="Arial" w:cs="Arial"/>
        </w:rPr>
        <w:t xml:space="preserve"> to the receiving </w:t>
      </w:r>
      <w:proofErr w:type="spellStart"/>
      <w:r w:rsidRPr="007F4CFD">
        <w:rPr>
          <w:rFonts w:ascii="Arial" w:hAnsi="Arial" w:cs="Arial"/>
        </w:rPr>
        <w:t>gNB</w:t>
      </w:r>
      <w:proofErr w:type="spellEnd"/>
      <w:r w:rsidRPr="007F4CFD">
        <w:rPr>
          <w:rFonts w:ascii="Arial" w:hAnsi="Arial" w:cs="Arial"/>
        </w:rPr>
        <w:t xml:space="preserve"> for the UE in RRC_INACTIVE state.  </w:t>
      </w:r>
    </w:p>
    <w:p w14:paraId="603BD219" w14:textId="77777777" w:rsidR="003045A2" w:rsidRDefault="003045A2" w:rsidP="0009105D">
      <w:pPr>
        <w:jc w:val="both"/>
        <w:rPr>
          <w:rFonts w:ascii="Arial" w:hAnsi="Arial" w:cs="Arial"/>
        </w:rPr>
      </w:pPr>
    </w:p>
    <w:p w14:paraId="34F88B9F" w14:textId="62B56C20" w:rsidR="0009105D" w:rsidRPr="0009105D" w:rsidRDefault="00EB6110" w:rsidP="000910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considers that </w:t>
      </w:r>
      <w:r w:rsidR="00A137C4" w:rsidRPr="00A137C4">
        <w:rPr>
          <w:rFonts w:ascii="Arial" w:hAnsi="Arial" w:cs="Arial"/>
        </w:rPr>
        <w:t xml:space="preserve">the </w:t>
      </w:r>
      <w:r w:rsidR="00036765">
        <w:rPr>
          <w:rFonts w:ascii="Arial" w:hAnsi="Arial" w:cs="Arial"/>
        </w:rPr>
        <w:t xml:space="preserve">network interface </w:t>
      </w:r>
      <w:r w:rsidR="00A137C4" w:rsidRPr="00A137C4">
        <w:rPr>
          <w:rFonts w:ascii="Arial" w:hAnsi="Arial" w:cs="Arial"/>
        </w:rPr>
        <w:t>specification impact</w:t>
      </w:r>
      <w:r w:rsidR="00FB5FDB">
        <w:rPr>
          <w:rFonts w:ascii="Arial" w:hAnsi="Arial" w:cs="Arial"/>
        </w:rPr>
        <w:t xml:space="preserve"> </w:t>
      </w:r>
      <w:r w:rsidR="00A137C4" w:rsidRPr="00A137C4">
        <w:rPr>
          <w:rFonts w:ascii="Arial" w:hAnsi="Arial" w:cs="Arial"/>
        </w:rPr>
        <w:t xml:space="preserve">is small, </w:t>
      </w:r>
      <w:r w:rsidR="00D83036">
        <w:rPr>
          <w:rFonts w:ascii="Arial" w:hAnsi="Arial" w:cs="Arial"/>
        </w:rPr>
        <w:t xml:space="preserve">and </w:t>
      </w:r>
      <w:r w:rsidR="00A137C4" w:rsidRPr="00A137C4">
        <w:rPr>
          <w:rFonts w:ascii="Arial" w:hAnsi="Arial" w:cs="Arial"/>
        </w:rPr>
        <w:t xml:space="preserve">RAN3 </w:t>
      </w:r>
      <w:r w:rsidR="00AF180B">
        <w:rPr>
          <w:rFonts w:ascii="Arial" w:hAnsi="Arial" w:cs="Arial"/>
        </w:rPr>
        <w:t>can</w:t>
      </w:r>
      <w:r w:rsidR="00A137C4" w:rsidRPr="00A137C4">
        <w:rPr>
          <w:rFonts w:ascii="Arial" w:hAnsi="Arial" w:cs="Arial"/>
        </w:rPr>
        <w:t xml:space="preserve"> </w:t>
      </w:r>
      <w:r w:rsidR="00CF02D7">
        <w:rPr>
          <w:rFonts w:ascii="Arial" w:hAnsi="Arial" w:cs="Arial"/>
        </w:rPr>
        <w:t xml:space="preserve">sync </w:t>
      </w:r>
      <w:r w:rsidR="00E8129B">
        <w:rPr>
          <w:rFonts w:ascii="Arial" w:hAnsi="Arial" w:cs="Arial"/>
        </w:rPr>
        <w:t>together with</w:t>
      </w:r>
      <w:r w:rsidR="00A137C4" w:rsidRPr="00A137C4">
        <w:rPr>
          <w:rFonts w:ascii="Arial" w:hAnsi="Arial" w:cs="Arial"/>
        </w:rPr>
        <w:t xml:space="preserve"> SA2 decision</w:t>
      </w:r>
      <w:r w:rsidR="00E162C6">
        <w:rPr>
          <w:rFonts w:ascii="Arial" w:hAnsi="Arial" w:cs="Arial"/>
        </w:rPr>
        <w:t xml:space="preserve">. </w:t>
      </w:r>
    </w:p>
    <w:p w14:paraId="5FA5773B" w14:textId="77777777" w:rsidR="0009105D" w:rsidRPr="0009105D" w:rsidRDefault="0009105D" w:rsidP="0009105D">
      <w:pPr>
        <w:jc w:val="both"/>
        <w:rPr>
          <w:rFonts w:ascii="Arial" w:hAnsi="Arial" w:cs="Arial"/>
        </w:rPr>
      </w:pPr>
    </w:p>
    <w:p w14:paraId="62A016D9" w14:textId="77777777" w:rsidR="00A176AB" w:rsidRPr="00900C51" w:rsidRDefault="00A176AB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i/>
          <w:iCs/>
          <w:color w:val="0070C0"/>
        </w:rPr>
      </w:pPr>
    </w:p>
    <w:p w14:paraId="4778CAFD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/>
          <w:sz w:val="36"/>
        </w:rPr>
      </w:pPr>
      <w:r w:rsidRPr="00900C51">
        <w:rPr>
          <w:rFonts w:ascii="Arial" w:eastAsia="等线" w:hAnsi="Arial"/>
          <w:sz w:val="36"/>
        </w:rPr>
        <w:t>2</w:t>
      </w:r>
      <w:r w:rsidRPr="00900C51">
        <w:rPr>
          <w:rFonts w:ascii="Arial" w:eastAsia="等线" w:hAnsi="Arial"/>
          <w:sz w:val="36"/>
        </w:rPr>
        <w:tab/>
        <w:t>Actions</w:t>
      </w:r>
    </w:p>
    <w:p w14:paraId="00101485" w14:textId="1238EA79" w:rsidR="00900C51" w:rsidRPr="00900C51" w:rsidRDefault="00900C51" w:rsidP="00900C51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等线" w:hAnsi="Arial" w:cs="Arial"/>
          <w:b/>
        </w:rPr>
      </w:pPr>
      <w:r w:rsidRPr="00900C51">
        <w:rPr>
          <w:rFonts w:ascii="Arial" w:eastAsia="等线" w:hAnsi="Arial" w:cs="Arial"/>
          <w:b/>
        </w:rPr>
        <w:t xml:space="preserve">To </w:t>
      </w:r>
      <w:r w:rsidR="00596C2E" w:rsidRPr="00E30E0B">
        <w:rPr>
          <w:rFonts w:ascii="Arial" w:eastAsia="等线" w:hAnsi="Arial" w:cs="Arial"/>
          <w:b/>
        </w:rPr>
        <w:t>SA2 and RAN2</w:t>
      </w:r>
      <w:r w:rsidR="00410715">
        <w:rPr>
          <w:rFonts w:ascii="Arial" w:eastAsia="等线" w:hAnsi="Arial" w:cs="Arial"/>
          <w:b/>
        </w:rPr>
        <w:t xml:space="preserve">: </w:t>
      </w:r>
    </w:p>
    <w:p w14:paraId="647EC798" w14:textId="5F4D427B" w:rsidR="00D3592B" w:rsidRDefault="00900C51" w:rsidP="00D3592B">
      <w:pPr>
        <w:spacing w:after="120"/>
        <w:ind w:left="993" w:hanging="993"/>
        <w:rPr>
          <w:rFonts w:ascii="Arial" w:hAnsi="Arial" w:cs="Arial"/>
        </w:rPr>
      </w:pPr>
      <w:r w:rsidRPr="00900C51">
        <w:rPr>
          <w:rFonts w:ascii="Arial" w:eastAsia="等线" w:hAnsi="Arial" w:cs="Arial"/>
          <w:b/>
        </w:rPr>
        <w:t xml:space="preserve">ACTION: </w:t>
      </w:r>
      <w:r w:rsidRPr="00900C51">
        <w:rPr>
          <w:rFonts w:ascii="Arial" w:eastAsia="等线" w:hAnsi="Arial" w:cs="Arial"/>
          <w:b/>
          <w:color w:val="0070C0"/>
        </w:rPr>
        <w:tab/>
      </w:r>
      <w:r w:rsidR="00D3592B">
        <w:rPr>
          <w:rFonts w:ascii="Arial" w:hAnsi="Arial" w:cs="Arial"/>
        </w:rPr>
        <w:t xml:space="preserve">RAN3 respectfully asks SA2 and RAN2 to </w:t>
      </w:r>
      <w:r w:rsidR="00F325D1">
        <w:rPr>
          <w:rFonts w:ascii="Arial" w:hAnsi="Arial" w:cs="Arial"/>
        </w:rPr>
        <w:t>take</w:t>
      </w:r>
      <w:r w:rsidR="00D3592B">
        <w:rPr>
          <w:rFonts w:ascii="Arial" w:hAnsi="Arial" w:cs="Arial"/>
        </w:rPr>
        <w:t xml:space="preserve"> the above </w:t>
      </w:r>
      <w:r w:rsidR="00F325D1">
        <w:rPr>
          <w:rFonts w:ascii="Arial" w:hAnsi="Arial" w:cs="Arial"/>
        </w:rPr>
        <w:t>into account</w:t>
      </w:r>
      <w:r w:rsidR="00C3033E">
        <w:rPr>
          <w:rFonts w:ascii="Arial" w:hAnsi="Arial" w:cs="Arial"/>
        </w:rPr>
        <w:t xml:space="preserve">, and provide feedback if any. </w:t>
      </w:r>
    </w:p>
    <w:p w14:paraId="1AABF75F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等线" w:hAnsi="Arial" w:cs="Arial"/>
        </w:rPr>
      </w:pPr>
    </w:p>
    <w:p w14:paraId="523DC1FD" w14:textId="77777777" w:rsidR="00900C51" w:rsidRPr="00900C51" w:rsidRDefault="00900C51" w:rsidP="00900C5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</w:rPr>
      </w:pPr>
      <w:r w:rsidRPr="00900C51">
        <w:rPr>
          <w:rFonts w:ascii="Arial" w:eastAsia="等线" w:hAnsi="Arial"/>
          <w:sz w:val="36"/>
          <w:szCs w:val="36"/>
        </w:rPr>
        <w:t>3</w:t>
      </w:r>
      <w:r w:rsidRPr="00900C51">
        <w:rPr>
          <w:rFonts w:ascii="Arial" w:eastAsia="等线" w:hAnsi="Arial"/>
          <w:sz w:val="36"/>
          <w:szCs w:val="36"/>
        </w:rPr>
        <w:tab/>
        <w:t xml:space="preserve">Dates of next </w:t>
      </w:r>
      <w:r w:rsidRPr="00900C51">
        <w:rPr>
          <w:rFonts w:ascii="Arial" w:eastAsia="等线" w:hAnsi="Arial" w:cs="Arial"/>
          <w:sz w:val="36"/>
          <w:szCs w:val="36"/>
        </w:rPr>
        <w:t>RAN3</w:t>
      </w:r>
      <w:r w:rsidRPr="00900C51">
        <w:rPr>
          <w:rFonts w:ascii="Arial" w:eastAsia="等线" w:hAnsi="Arial" w:cs="Arial"/>
          <w:bCs/>
          <w:sz w:val="36"/>
          <w:szCs w:val="36"/>
        </w:rPr>
        <w:t xml:space="preserve"> </w:t>
      </w:r>
      <w:r w:rsidRPr="00900C51">
        <w:rPr>
          <w:rFonts w:ascii="Arial" w:eastAsia="等线" w:hAnsi="Arial"/>
          <w:sz w:val="36"/>
          <w:szCs w:val="36"/>
        </w:rPr>
        <w:t>meetings</w:t>
      </w:r>
    </w:p>
    <w:p w14:paraId="2647F5E1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 xml:space="preserve">Updated meeting schedule can be found at: </w:t>
      </w:r>
      <w:hyperlink r:id="rId13" w:anchor="/" w:history="1">
        <w:r w:rsidRPr="00900C51">
          <w:rPr>
            <w:rFonts w:eastAsia="等线"/>
            <w:color w:val="0000FF"/>
            <w:u w:val="single"/>
          </w:rPr>
          <w:t>https://portal.3gpp.org/?tbid=373&amp;SubTB=381#/</w:t>
        </w:r>
      </w:hyperlink>
      <w:r w:rsidRPr="00900C51">
        <w:rPr>
          <w:rFonts w:eastAsia="等线"/>
        </w:rPr>
        <w:t xml:space="preserve"> </w:t>
      </w:r>
    </w:p>
    <w:p w14:paraId="31B092F4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>RAN3#120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2023-05-22 - 2023-05-26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Korea, KR</w:t>
      </w:r>
    </w:p>
    <w:p w14:paraId="5E0268CA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  <w:r w:rsidRPr="00900C51">
        <w:rPr>
          <w:rFonts w:eastAsia="等线"/>
        </w:rPr>
        <w:t>RAN3#121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  <w:t>2023-08-21 - 2023-08-25</w:t>
      </w:r>
      <w:r w:rsidRPr="00900C51">
        <w:rPr>
          <w:rFonts w:eastAsia="等线"/>
        </w:rPr>
        <w:tab/>
      </w:r>
      <w:r w:rsidRPr="00900C51">
        <w:rPr>
          <w:rFonts w:eastAsia="等线"/>
        </w:rPr>
        <w:tab/>
      </w:r>
      <w:proofErr w:type="gramStart"/>
      <w:r w:rsidRPr="00900C51">
        <w:rPr>
          <w:rFonts w:eastAsia="等线"/>
        </w:rPr>
        <w:t>Toulouse ,</w:t>
      </w:r>
      <w:proofErr w:type="gramEnd"/>
      <w:r w:rsidRPr="00900C51">
        <w:rPr>
          <w:rFonts w:eastAsia="等线"/>
        </w:rPr>
        <w:t xml:space="preserve"> FR</w:t>
      </w:r>
    </w:p>
    <w:p w14:paraId="1D7AF888" w14:textId="77777777" w:rsidR="00900C51" w:rsidRPr="00900C51" w:rsidRDefault="00900C51" w:rsidP="00900C5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sectPr w:rsidR="00900C51" w:rsidRPr="00900C5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F4430" w14:textId="77777777" w:rsidR="00C90EA9" w:rsidRDefault="00C90EA9">
      <w:r>
        <w:separator/>
      </w:r>
    </w:p>
  </w:endnote>
  <w:endnote w:type="continuationSeparator" w:id="0">
    <w:p w14:paraId="4FBC73FF" w14:textId="77777777" w:rsidR="00C90EA9" w:rsidRDefault="00C90EA9">
      <w:r>
        <w:continuationSeparator/>
      </w:r>
    </w:p>
  </w:endnote>
  <w:endnote w:type="continuationNotice" w:id="1">
    <w:p w14:paraId="1828C92B" w14:textId="77777777" w:rsidR="00C90EA9" w:rsidRDefault="00C9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6383C" w14:textId="77777777" w:rsidR="00C90EA9" w:rsidRDefault="00C90EA9">
      <w:r>
        <w:separator/>
      </w:r>
    </w:p>
  </w:footnote>
  <w:footnote w:type="continuationSeparator" w:id="0">
    <w:p w14:paraId="49B9107B" w14:textId="77777777" w:rsidR="00C90EA9" w:rsidRDefault="00C90EA9">
      <w:r>
        <w:continuationSeparator/>
      </w:r>
    </w:p>
  </w:footnote>
  <w:footnote w:type="continuationNotice" w:id="1">
    <w:p w14:paraId="0D2EDFA6" w14:textId="77777777" w:rsidR="00C90EA9" w:rsidRDefault="00C9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C424B75"/>
    <w:multiLevelType w:val="hybridMultilevel"/>
    <w:tmpl w:val="A154B764"/>
    <w:lvl w:ilvl="0" w:tplc="67907930">
      <w:start w:val="1"/>
      <w:numFmt w:val="bullet"/>
      <w:lvlText w:val="-"/>
      <w:lvlJc w:val="left"/>
      <w:pPr>
        <w:ind w:left="63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B24B66"/>
    <w:multiLevelType w:val="hybridMultilevel"/>
    <w:tmpl w:val="A3A68E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865101"/>
    <w:multiLevelType w:val="hybridMultilevel"/>
    <w:tmpl w:val="9AB6E6FA"/>
    <w:lvl w:ilvl="0" w:tplc="34540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E0960"/>
    <w:multiLevelType w:val="hybridMultilevel"/>
    <w:tmpl w:val="9FC27EE8"/>
    <w:lvl w:ilvl="0" w:tplc="5D3AEAF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6"/>
  </w:num>
  <w:num w:numId="11">
    <w:abstractNumId w:val="4"/>
  </w:num>
  <w:num w:numId="12">
    <w:abstractNumId w:val="11"/>
  </w:num>
  <w:num w:numId="13">
    <w:abstractNumId w:val="1"/>
  </w:num>
  <w:num w:numId="14">
    <w:abstractNumId w:val="7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0376"/>
    <w:rsid w:val="00016F03"/>
    <w:rsid w:val="00021183"/>
    <w:rsid w:val="00022E9F"/>
    <w:rsid w:val="0003565A"/>
    <w:rsid w:val="00036765"/>
    <w:rsid w:val="0003719B"/>
    <w:rsid w:val="00045511"/>
    <w:rsid w:val="00052926"/>
    <w:rsid w:val="000659B3"/>
    <w:rsid w:val="00074B61"/>
    <w:rsid w:val="00082CCD"/>
    <w:rsid w:val="00086D22"/>
    <w:rsid w:val="0009105D"/>
    <w:rsid w:val="000A4AEA"/>
    <w:rsid w:val="000B096A"/>
    <w:rsid w:val="000B16CD"/>
    <w:rsid w:val="000D113A"/>
    <w:rsid w:val="000E61E7"/>
    <w:rsid w:val="000F12FD"/>
    <w:rsid w:val="00100352"/>
    <w:rsid w:val="00105F0B"/>
    <w:rsid w:val="001063EA"/>
    <w:rsid w:val="00123E82"/>
    <w:rsid w:val="00126CCE"/>
    <w:rsid w:val="00131549"/>
    <w:rsid w:val="00131F51"/>
    <w:rsid w:val="001460BF"/>
    <w:rsid w:val="00146EC3"/>
    <w:rsid w:val="001478C8"/>
    <w:rsid w:val="001576BB"/>
    <w:rsid w:val="00163412"/>
    <w:rsid w:val="001743CA"/>
    <w:rsid w:val="00177A8B"/>
    <w:rsid w:val="00177DA3"/>
    <w:rsid w:val="00193164"/>
    <w:rsid w:val="001A44D4"/>
    <w:rsid w:val="001A7080"/>
    <w:rsid w:val="001B008D"/>
    <w:rsid w:val="001D2108"/>
    <w:rsid w:val="001D2BE0"/>
    <w:rsid w:val="001D7F43"/>
    <w:rsid w:val="001E4258"/>
    <w:rsid w:val="001E6097"/>
    <w:rsid w:val="00206E4F"/>
    <w:rsid w:val="00214D1E"/>
    <w:rsid w:val="00220708"/>
    <w:rsid w:val="00222A4F"/>
    <w:rsid w:val="00226288"/>
    <w:rsid w:val="0024067D"/>
    <w:rsid w:val="002431E8"/>
    <w:rsid w:val="00243AC2"/>
    <w:rsid w:val="00253203"/>
    <w:rsid w:val="00254238"/>
    <w:rsid w:val="00261C7D"/>
    <w:rsid w:val="002633C1"/>
    <w:rsid w:val="00263B4F"/>
    <w:rsid w:val="00264760"/>
    <w:rsid w:val="00264CAD"/>
    <w:rsid w:val="00266E5E"/>
    <w:rsid w:val="00267A32"/>
    <w:rsid w:val="00270DF0"/>
    <w:rsid w:val="0027716B"/>
    <w:rsid w:val="00282B21"/>
    <w:rsid w:val="00282DA9"/>
    <w:rsid w:val="00283A52"/>
    <w:rsid w:val="002945AF"/>
    <w:rsid w:val="002A0310"/>
    <w:rsid w:val="002A3532"/>
    <w:rsid w:val="002A542F"/>
    <w:rsid w:val="002A6E4C"/>
    <w:rsid w:val="002B1F61"/>
    <w:rsid w:val="002B775E"/>
    <w:rsid w:val="002C12B7"/>
    <w:rsid w:val="002D095E"/>
    <w:rsid w:val="002F7465"/>
    <w:rsid w:val="0030138D"/>
    <w:rsid w:val="0030356A"/>
    <w:rsid w:val="003045A2"/>
    <w:rsid w:val="003100EB"/>
    <w:rsid w:val="00315159"/>
    <w:rsid w:val="00317F7C"/>
    <w:rsid w:val="00320693"/>
    <w:rsid w:val="00320C11"/>
    <w:rsid w:val="003212BA"/>
    <w:rsid w:val="003221D8"/>
    <w:rsid w:val="00324418"/>
    <w:rsid w:val="003277A4"/>
    <w:rsid w:val="003341F9"/>
    <w:rsid w:val="00335FAB"/>
    <w:rsid w:val="00343101"/>
    <w:rsid w:val="00344FD1"/>
    <w:rsid w:val="00353FB7"/>
    <w:rsid w:val="003541C4"/>
    <w:rsid w:val="00354473"/>
    <w:rsid w:val="003632EE"/>
    <w:rsid w:val="00380437"/>
    <w:rsid w:val="003807F6"/>
    <w:rsid w:val="00385529"/>
    <w:rsid w:val="003867CF"/>
    <w:rsid w:val="00390712"/>
    <w:rsid w:val="00391175"/>
    <w:rsid w:val="003945F8"/>
    <w:rsid w:val="003946BE"/>
    <w:rsid w:val="003A2628"/>
    <w:rsid w:val="003A3BA9"/>
    <w:rsid w:val="003B117D"/>
    <w:rsid w:val="003B7D56"/>
    <w:rsid w:val="003B7F92"/>
    <w:rsid w:val="003C2511"/>
    <w:rsid w:val="003C3065"/>
    <w:rsid w:val="003C44A3"/>
    <w:rsid w:val="003E0EE0"/>
    <w:rsid w:val="003F2564"/>
    <w:rsid w:val="003F310E"/>
    <w:rsid w:val="00402FCE"/>
    <w:rsid w:val="00410715"/>
    <w:rsid w:val="004120BA"/>
    <w:rsid w:val="004147C2"/>
    <w:rsid w:val="00417F6D"/>
    <w:rsid w:val="00430E67"/>
    <w:rsid w:val="00437F70"/>
    <w:rsid w:val="00445810"/>
    <w:rsid w:val="00452B0D"/>
    <w:rsid w:val="00463675"/>
    <w:rsid w:val="00485BFE"/>
    <w:rsid w:val="00490A82"/>
    <w:rsid w:val="0049670D"/>
    <w:rsid w:val="00496D50"/>
    <w:rsid w:val="004A03EC"/>
    <w:rsid w:val="004A1944"/>
    <w:rsid w:val="004A6DBC"/>
    <w:rsid w:val="004C6071"/>
    <w:rsid w:val="004D1605"/>
    <w:rsid w:val="004E2356"/>
    <w:rsid w:val="004F11EF"/>
    <w:rsid w:val="004F1AA7"/>
    <w:rsid w:val="004F3AA9"/>
    <w:rsid w:val="0050174F"/>
    <w:rsid w:val="00501F64"/>
    <w:rsid w:val="00505F59"/>
    <w:rsid w:val="00506014"/>
    <w:rsid w:val="00524050"/>
    <w:rsid w:val="00526812"/>
    <w:rsid w:val="00542127"/>
    <w:rsid w:val="00557D6F"/>
    <w:rsid w:val="00564DE9"/>
    <w:rsid w:val="00570CEF"/>
    <w:rsid w:val="005735D2"/>
    <w:rsid w:val="00576D48"/>
    <w:rsid w:val="0058264E"/>
    <w:rsid w:val="005830D1"/>
    <w:rsid w:val="0058337B"/>
    <w:rsid w:val="005876AC"/>
    <w:rsid w:val="00590D07"/>
    <w:rsid w:val="00591547"/>
    <w:rsid w:val="005921A6"/>
    <w:rsid w:val="00594DA5"/>
    <w:rsid w:val="00596C2E"/>
    <w:rsid w:val="005B159E"/>
    <w:rsid w:val="005B49BD"/>
    <w:rsid w:val="005B5F8D"/>
    <w:rsid w:val="005C373E"/>
    <w:rsid w:val="005C7689"/>
    <w:rsid w:val="005D1733"/>
    <w:rsid w:val="005D3735"/>
    <w:rsid w:val="005D558D"/>
    <w:rsid w:val="005D5906"/>
    <w:rsid w:val="005E5DB4"/>
    <w:rsid w:val="005E78CD"/>
    <w:rsid w:val="005F05E0"/>
    <w:rsid w:val="005F2A39"/>
    <w:rsid w:val="005F7506"/>
    <w:rsid w:val="005F7637"/>
    <w:rsid w:val="00600A7E"/>
    <w:rsid w:val="006046DA"/>
    <w:rsid w:val="0061400F"/>
    <w:rsid w:val="006249D2"/>
    <w:rsid w:val="00630D31"/>
    <w:rsid w:val="00633743"/>
    <w:rsid w:val="00633860"/>
    <w:rsid w:val="0063502D"/>
    <w:rsid w:val="0064274C"/>
    <w:rsid w:val="00642CAC"/>
    <w:rsid w:val="006431E6"/>
    <w:rsid w:val="006452AD"/>
    <w:rsid w:val="00656E2A"/>
    <w:rsid w:val="00661DE6"/>
    <w:rsid w:val="00663FF4"/>
    <w:rsid w:val="0066467A"/>
    <w:rsid w:val="00667F66"/>
    <w:rsid w:val="0067303B"/>
    <w:rsid w:val="00675427"/>
    <w:rsid w:val="006775AB"/>
    <w:rsid w:val="00680ECD"/>
    <w:rsid w:val="006950A3"/>
    <w:rsid w:val="006A2E30"/>
    <w:rsid w:val="006A36E9"/>
    <w:rsid w:val="006A473B"/>
    <w:rsid w:val="006A6FB2"/>
    <w:rsid w:val="006B2129"/>
    <w:rsid w:val="006C7F01"/>
    <w:rsid w:val="006D0D2F"/>
    <w:rsid w:val="006D1114"/>
    <w:rsid w:val="006D5FCC"/>
    <w:rsid w:val="006D6017"/>
    <w:rsid w:val="006D7AB9"/>
    <w:rsid w:val="006E085E"/>
    <w:rsid w:val="006F4551"/>
    <w:rsid w:val="006F5A74"/>
    <w:rsid w:val="006F7688"/>
    <w:rsid w:val="00701A2B"/>
    <w:rsid w:val="00706717"/>
    <w:rsid w:val="007141F1"/>
    <w:rsid w:val="00722AB1"/>
    <w:rsid w:val="007253CF"/>
    <w:rsid w:val="007261FF"/>
    <w:rsid w:val="00730B02"/>
    <w:rsid w:val="00737857"/>
    <w:rsid w:val="00773A52"/>
    <w:rsid w:val="007822EF"/>
    <w:rsid w:val="00787EAC"/>
    <w:rsid w:val="007A46F1"/>
    <w:rsid w:val="007A671D"/>
    <w:rsid w:val="007B2A36"/>
    <w:rsid w:val="007B40C8"/>
    <w:rsid w:val="007B7B40"/>
    <w:rsid w:val="007C4092"/>
    <w:rsid w:val="007D5B91"/>
    <w:rsid w:val="007D6F54"/>
    <w:rsid w:val="007D7C47"/>
    <w:rsid w:val="007E3ECC"/>
    <w:rsid w:val="007E78C0"/>
    <w:rsid w:val="007F3648"/>
    <w:rsid w:val="007F4CFD"/>
    <w:rsid w:val="00805060"/>
    <w:rsid w:val="00806E3A"/>
    <w:rsid w:val="00807B83"/>
    <w:rsid w:val="0082067D"/>
    <w:rsid w:val="0082536A"/>
    <w:rsid w:val="0084501F"/>
    <w:rsid w:val="00845F63"/>
    <w:rsid w:val="0084604E"/>
    <w:rsid w:val="00847CE4"/>
    <w:rsid w:val="00853DEF"/>
    <w:rsid w:val="008540C5"/>
    <w:rsid w:val="008612CD"/>
    <w:rsid w:val="00864AE9"/>
    <w:rsid w:val="008650BE"/>
    <w:rsid w:val="00865ED7"/>
    <w:rsid w:val="00876787"/>
    <w:rsid w:val="00881F64"/>
    <w:rsid w:val="008831D9"/>
    <w:rsid w:val="00883DB4"/>
    <w:rsid w:val="00892B0D"/>
    <w:rsid w:val="008D1380"/>
    <w:rsid w:val="008D1B54"/>
    <w:rsid w:val="008D3899"/>
    <w:rsid w:val="008D50E2"/>
    <w:rsid w:val="008E3B7A"/>
    <w:rsid w:val="008F1A62"/>
    <w:rsid w:val="008F358E"/>
    <w:rsid w:val="008F581B"/>
    <w:rsid w:val="00900C51"/>
    <w:rsid w:val="00907392"/>
    <w:rsid w:val="00916145"/>
    <w:rsid w:val="00923E7C"/>
    <w:rsid w:val="00925647"/>
    <w:rsid w:val="00941A45"/>
    <w:rsid w:val="00941B5F"/>
    <w:rsid w:val="00950DE4"/>
    <w:rsid w:val="0095154F"/>
    <w:rsid w:val="00952417"/>
    <w:rsid w:val="00955602"/>
    <w:rsid w:val="0096221E"/>
    <w:rsid w:val="009778A3"/>
    <w:rsid w:val="00977DB0"/>
    <w:rsid w:val="00984727"/>
    <w:rsid w:val="009A0ADD"/>
    <w:rsid w:val="009A231A"/>
    <w:rsid w:val="009A710E"/>
    <w:rsid w:val="009B2EB9"/>
    <w:rsid w:val="009B5179"/>
    <w:rsid w:val="009C38CE"/>
    <w:rsid w:val="009C7046"/>
    <w:rsid w:val="009D594E"/>
    <w:rsid w:val="009D7275"/>
    <w:rsid w:val="009E0233"/>
    <w:rsid w:val="009E27E2"/>
    <w:rsid w:val="009E5C7E"/>
    <w:rsid w:val="009E6C35"/>
    <w:rsid w:val="00A002D3"/>
    <w:rsid w:val="00A1282E"/>
    <w:rsid w:val="00A12ABA"/>
    <w:rsid w:val="00A13401"/>
    <w:rsid w:val="00A137C4"/>
    <w:rsid w:val="00A1443B"/>
    <w:rsid w:val="00A151A0"/>
    <w:rsid w:val="00A176AB"/>
    <w:rsid w:val="00A22BEC"/>
    <w:rsid w:val="00A245CA"/>
    <w:rsid w:val="00A3454C"/>
    <w:rsid w:val="00A36F9E"/>
    <w:rsid w:val="00A40236"/>
    <w:rsid w:val="00A44A35"/>
    <w:rsid w:val="00A45BD7"/>
    <w:rsid w:val="00A54166"/>
    <w:rsid w:val="00A56D45"/>
    <w:rsid w:val="00A6412A"/>
    <w:rsid w:val="00A64F79"/>
    <w:rsid w:val="00A668E2"/>
    <w:rsid w:val="00A71F72"/>
    <w:rsid w:val="00A77031"/>
    <w:rsid w:val="00A8524C"/>
    <w:rsid w:val="00A869C6"/>
    <w:rsid w:val="00A87B43"/>
    <w:rsid w:val="00AA3789"/>
    <w:rsid w:val="00AA637B"/>
    <w:rsid w:val="00AC5D15"/>
    <w:rsid w:val="00AC66D5"/>
    <w:rsid w:val="00AD35B0"/>
    <w:rsid w:val="00AE5661"/>
    <w:rsid w:val="00AF180B"/>
    <w:rsid w:val="00AF3D59"/>
    <w:rsid w:val="00AF3FA4"/>
    <w:rsid w:val="00AF6B5C"/>
    <w:rsid w:val="00B06DA8"/>
    <w:rsid w:val="00B218A7"/>
    <w:rsid w:val="00B235CB"/>
    <w:rsid w:val="00B255A7"/>
    <w:rsid w:val="00B33A9B"/>
    <w:rsid w:val="00B33C66"/>
    <w:rsid w:val="00B427DC"/>
    <w:rsid w:val="00B544D2"/>
    <w:rsid w:val="00B5648B"/>
    <w:rsid w:val="00B662C3"/>
    <w:rsid w:val="00B66CC7"/>
    <w:rsid w:val="00B700C5"/>
    <w:rsid w:val="00B70E77"/>
    <w:rsid w:val="00B7368D"/>
    <w:rsid w:val="00B8223A"/>
    <w:rsid w:val="00B851F4"/>
    <w:rsid w:val="00B93DEA"/>
    <w:rsid w:val="00BA2AD5"/>
    <w:rsid w:val="00BB01AC"/>
    <w:rsid w:val="00BB0CAD"/>
    <w:rsid w:val="00BB2DAF"/>
    <w:rsid w:val="00BB303D"/>
    <w:rsid w:val="00BB748B"/>
    <w:rsid w:val="00BC07F4"/>
    <w:rsid w:val="00BC2519"/>
    <w:rsid w:val="00BC5CCA"/>
    <w:rsid w:val="00BD604A"/>
    <w:rsid w:val="00BE1F84"/>
    <w:rsid w:val="00BE7CC9"/>
    <w:rsid w:val="00BF2E3B"/>
    <w:rsid w:val="00BF32CE"/>
    <w:rsid w:val="00C021DE"/>
    <w:rsid w:val="00C0661A"/>
    <w:rsid w:val="00C12A4E"/>
    <w:rsid w:val="00C13B0A"/>
    <w:rsid w:val="00C13BB8"/>
    <w:rsid w:val="00C21BD0"/>
    <w:rsid w:val="00C231ED"/>
    <w:rsid w:val="00C2354D"/>
    <w:rsid w:val="00C24521"/>
    <w:rsid w:val="00C25521"/>
    <w:rsid w:val="00C3033E"/>
    <w:rsid w:val="00C40E7D"/>
    <w:rsid w:val="00C417C0"/>
    <w:rsid w:val="00C51C0C"/>
    <w:rsid w:val="00C52AEB"/>
    <w:rsid w:val="00C74D74"/>
    <w:rsid w:val="00C750D8"/>
    <w:rsid w:val="00C866A4"/>
    <w:rsid w:val="00C90EA9"/>
    <w:rsid w:val="00CA0491"/>
    <w:rsid w:val="00CB2DDF"/>
    <w:rsid w:val="00CC0DE0"/>
    <w:rsid w:val="00CC7915"/>
    <w:rsid w:val="00CF02D7"/>
    <w:rsid w:val="00CF669B"/>
    <w:rsid w:val="00D07522"/>
    <w:rsid w:val="00D24338"/>
    <w:rsid w:val="00D31588"/>
    <w:rsid w:val="00D3592B"/>
    <w:rsid w:val="00D3642A"/>
    <w:rsid w:val="00D377D8"/>
    <w:rsid w:val="00D40BEF"/>
    <w:rsid w:val="00D42DF3"/>
    <w:rsid w:val="00D47C38"/>
    <w:rsid w:val="00D53B06"/>
    <w:rsid w:val="00D56DD4"/>
    <w:rsid w:val="00D65530"/>
    <w:rsid w:val="00D70FE3"/>
    <w:rsid w:val="00D74A1C"/>
    <w:rsid w:val="00D75660"/>
    <w:rsid w:val="00D76F84"/>
    <w:rsid w:val="00D802B7"/>
    <w:rsid w:val="00D8271D"/>
    <w:rsid w:val="00D83036"/>
    <w:rsid w:val="00D8388E"/>
    <w:rsid w:val="00D876BF"/>
    <w:rsid w:val="00D8797D"/>
    <w:rsid w:val="00D94FEC"/>
    <w:rsid w:val="00D9646B"/>
    <w:rsid w:val="00DC6C67"/>
    <w:rsid w:val="00DD5DE3"/>
    <w:rsid w:val="00DE024C"/>
    <w:rsid w:val="00DE7168"/>
    <w:rsid w:val="00DF5E9C"/>
    <w:rsid w:val="00DF7F04"/>
    <w:rsid w:val="00E162C6"/>
    <w:rsid w:val="00E21BB6"/>
    <w:rsid w:val="00E246D7"/>
    <w:rsid w:val="00E30E0B"/>
    <w:rsid w:val="00E46D9C"/>
    <w:rsid w:val="00E5415D"/>
    <w:rsid w:val="00E560E7"/>
    <w:rsid w:val="00E57BA2"/>
    <w:rsid w:val="00E645FC"/>
    <w:rsid w:val="00E7017E"/>
    <w:rsid w:val="00E72989"/>
    <w:rsid w:val="00E73827"/>
    <w:rsid w:val="00E73DAA"/>
    <w:rsid w:val="00E7472E"/>
    <w:rsid w:val="00E8129B"/>
    <w:rsid w:val="00E83F3C"/>
    <w:rsid w:val="00E94FA7"/>
    <w:rsid w:val="00EA76F2"/>
    <w:rsid w:val="00EB6110"/>
    <w:rsid w:val="00EC2503"/>
    <w:rsid w:val="00EC3B72"/>
    <w:rsid w:val="00ED133C"/>
    <w:rsid w:val="00ED4B16"/>
    <w:rsid w:val="00EF0254"/>
    <w:rsid w:val="00F06077"/>
    <w:rsid w:val="00F11820"/>
    <w:rsid w:val="00F11A63"/>
    <w:rsid w:val="00F17587"/>
    <w:rsid w:val="00F1787D"/>
    <w:rsid w:val="00F23FFC"/>
    <w:rsid w:val="00F24712"/>
    <w:rsid w:val="00F2681D"/>
    <w:rsid w:val="00F27F3B"/>
    <w:rsid w:val="00F325D1"/>
    <w:rsid w:val="00F32CDF"/>
    <w:rsid w:val="00F4707B"/>
    <w:rsid w:val="00F54C66"/>
    <w:rsid w:val="00F67D97"/>
    <w:rsid w:val="00F769F4"/>
    <w:rsid w:val="00F9022E"/>
    <w:rsid w:val="00F9583D"/>
    <w:rsid w:val="00FA4FD6"/>
    <w:rsid w:val="00FA74CD"/>
    <w:rsid w:val="00FB5FDB"/>
    <w:rsid w:val="00FD3596"/>
    <w:rsid w:val="00FE42FD"/>
    <w:rsid w:val="00FE7C70"/>
    <w:rsid w:val="00FF4C08"/>
    <w:rsid w:val="00FF4EEB"/>
    <w:rsid w:val="00FF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787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1787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787D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F1787D"/>
    <w:pPr>
      <w:ind w:left="720"/>
      <w:contextualSpacing/>
    </w:pPr>
  </w:style>
  <w:style w:type="character" w:customStyle="1" w:styleId="B1Char1">
    <w:name w:val="B1 Char1"/>
    <w:link w:val="B1"/>
    <w:rsid w:val="00807B83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B93DEA"/>
    <w:rPr>
      <w:lang w:val="en-GB"/>
    </w:rPr>
  </w:style>
  <w:style w:type="paragraph" w:customStyle="1" w:styleId="Source">
    <w:name w:val="Source"/>
    <w:basedOn w:val="Normal"/>
    <w:rsid w:val="00131F51"/>
    <w:pPr>
      <w:spacing w:after="60"/>
      <w:ind w:left="1985" w:hanging="1985"/>
    </w:pPr>
    <w:rPr>
      <w:rFonts w:ascii="Arial" w:eastAsiaTheme="minorEastAsia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ortal.3gpp.org/?tbid=373&amp;SubTB=381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5AIRPNAIUNRU-1156379521-3408</_dlc_DocId>
    <_dlc_DocIdUrl xmlns="71c5aaf6-e6ce-465b-b873-5148d2a4c105">
      <Url>https://nokia.sharepoint.com/sites/c5g/e2earch/_layouts/15/DocIdRedir.aspx?ID=5AIRPNAIUNRU-1156379521-3408</Url>
      <Description>5AIRPNAIUNRU-1156379521-3408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41E79-8104-4A42-99A6-D7C8FA4EF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269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1828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Huawei</cp:lastModifiedBy>
  <cp:revision>89</cp:revision>
  <cp:lastPrinted>2002-04-23T00:10:00Z</cp:lastPrinted>
  <dcterms:created xsi:type="dcterms:W3CDTF">2023-04-05T18:44:00Z</dcterms:created>
  <dcterms:modified xsi:type="dcterms:W3CDTF">2023-04-07T04:16:00Z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19fde476-9672-4124-8b81-1b3b7d4f32e3</vt:lpwstr>
  </property>
  <property fmtid="{D5CDD505-2E9C-101B-9397-08002B2CF9AE}" pid="4" name="_2015_ms_pID_725343">
    <vt:lpwstr>(2)5X+hmyJcYdfn2GjIEhZnAdqkCNIPCiHmOEmrxFW+cvRv+C2mlT5H6r3tlqqO3nVvg5WhnKDl
Ex6RC6g+5kUS+iXG4Xxdt/mwbCLkc/dBs1lBuGbh56SgoIOpAXrQ13Gh5w6v1iFFBLuwLmhL
32JV6aEqQxDZbsBCTkZ9Jv5QKCKHv8B7hPP1ywvzVi81n5kw8J64WzAsSpqUQ6cUDiPPh93D
aFY4qLv/GAx5TV0ZF7</vt:lpwstr>
  </property>
  <property fmtid="{D5CDD505-2E9C-101B-9397-08002B2CF9AE}" pid="5" name="_2015_ms_pID_7253431">
    <vt:lpwstr>VBNA4Dnd+3qdm8VTgBLSZ+Wg5ZhL4JPkK3J7AcP+oOTs1HV8azLcbA
boH/T5P0OKotB05X0f5nSdqxl7zqtZtTycpSl0TPLp4F6u299XzvOkz3+ZmlJwn1WAAOplpT
tSydFnn91oY0o8OLCIYHPfy9NzHqcCO2W2/LepdjqcWux6RbOWnA8i9Cl6hAWuSNHSctGtIq
ix0Dqh40lo9Ufzwf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1680827945</vt:lpwstr>
  </property>
</Properties>
</file>