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774C6" w14:textId="61E5D2FF" w:rsidR="00630197" w:rsidRPr="00323169" w:rsidRDefault="00630197" w:rsidP="00630197">
      <w:pPr>
        <w:pStyle w:val="3GPPHeader"/>
        <w:spacing w:after="60"/>
        <w:rPr>
          <w:rFonts w:cs="Arial"/>
          <w:sz w:val="32"/>
          <w:szCs w:val="32"/>
          <w:highlight w:val="yellow"/>
        </w:rPr>
      </w:pPr>
      <w:r w:rsidRPr="00323169">
        <w:rPr>
          <w:rFonts w:cs="Arial"/>
        </w:rPr>
        <w:t>3GPP TSG-RAN WG</w:t>
      </w:r>
      <w:r w:rsidR="005F5E39">
        <w:rPr>
          <w:rFonts w:cs="Arial"/>
        </w:rPr>
        <w:t>3</w:t>
      </w:r>
      <w:r w:rsidRPr="00323169">
        <w:rPr>
          <w:rFonts w:cs="Arial"/>
        </w:rPr>
        <w:t xml:space="preserve"> #11</w:t>
      </w:r>
      <w:r w:rsidR="005F5E39">
        <w:rPr>
          <w:rFonts w:cs="Arial"/>
        </w:rPr>
        <w:t>2</w:t>
      </w:r>
      <w:r w:rsidRPr="00323169">
        <w:rPr>
          <w:rFonts w:cs="Arial"/>
        </w:rPr>
        <w:t>-e</w:t>
      </w:r>
      <w:r w:rsidRPr="00323169">
        <w:rPr>
          <w:rFonts w:cs="Arial"/>
        </w:rPr>
        <w:tab/>
      </w:r>
      <w:r w:rsidR="00285F28" w:rsidRPr="00285F28">
        <w:rPr>
          <w:rFonts w:cs="Arial"/>
          <w:sz w:val="32"/>
          <w:szCs w:val="32"/>
        </w:rPr>
        <w:t>R3-212337</w:t>
      </w:r>
    </w:p>
    <w:p w14:paraId="4667A4AC" w14:textId="3DC0CC93" w:rsidR="00630197" w:rsidRPr="00323169" w:rsidRDefault="005F5E39" w:rsidP="00630197">
      <w:pPr>
        <w:spacing w:after="0"/>
        <w:rPr>
          <w:rFonts w:ascii="Arial" w:hAnsi="Arial" w:cs="Arial"/>
          <w:b/>
          <w:sz w:val="24"/>
          <w:szCs w:val="24"/>
          <w:lang w:eastAsia="zh-CN"/>
        </w:rPr>
      </w:pPr>
      <w:r>
        <w:rPr>
          <w:rFonts w:ascii="Arial" w:hAnsi="Arial" w:cs="Arial"/>
          <w:b/>
          <w:sz w:val="24"/>
          <w:szCs w:val="24"/>
          <w:lang w:eastAsia="zh-CN"/>
        </w:rPr>
        <w:t>Online</w:t>
      </w:r>
      <w:r w:rsidR="00630197" w:rsidRPr="00323169">
        <w:rPr>
          <w:rFonts w:ascii="Arial" w:hAnsi="Arial" w:cs="Arial"/>
          <w:b/>
          <w:sz w:val="24"/>
          <w:szCs w:val="24"/>
          <w:lang w:eastAsia="zh-CN"/>
        </w:rPr>
        <w:t xml:space="preserve">, </w:t>
      </w:r>
      <w:r>
        <w:rPr>
          <w:rFonts w:ascii="Arial" w:hAnsi="Arial" w:cs="Arial"/>
          <w:b/>
          <w:sz w:val="24"/>
          <w:szCs w:val="24"/>
          <w:lang w:eastAsia="zh-CN"/>
        </w:rPr>
        <w:t>17</w:t>
      </w:r>
      <w:r w:rsidR="00FB6364">
        <w:rPr>
          <w:rFonts w:ascii="Arial" w:hAnsi="Arial" w:cs="Arial"/>
          <w:b/>
          <w:sz w:val="24"/>
          <w:szCs w:val="24"/>
          <w:vertAlign w:val="superscript"/>
          <w:lang w:eastAsia="zh-CN"/>
        </w:rPr>
        <w:t>th</w:t>
      </w:r>
      <w:r w:rsidR="007B2EA5">
        <w:rPr>
          <w:rFonts w:ascii="Arial" w:hAnsi="Arial" w:cs="Arial"/>
          <w:b/>
          <w:sz w:val="24"/>
          <w:szCs w:val="24"/>
          <w:lang w:eastAsia="zh-CN"/>
        </w:rPr>
        <w:t xml:space="preserve"> </w:t>
      </w:r>
      <w:r>
        <w:rPr>
          <w:rFonts w:ascii="Arial" w:hAnsi="Arial" w:cs="Arial"/>
          <w:b/>
          <w:sz w:val="24"/>
          <w:szCs w:val="24"/>
          <w:lang w:eastAsia="zh-CN"/>
        </w:rPr>
        <w:t xml:space="preserve">- </w:t>
      </w:r>
      <w:r w:rsidR="00CB3667">
        <w:rPr>
          <w:rFonts w:ascii="Arial" w:hAnsi="Arial" w:cs="Arial"/>
          <w:b/>
          <w:sz w:val="24"/>
          <w:szCs w:val="24"/>
          <w:lang w:eastAsia="zh-CN"/>
        </w:rPr>
        <w:t>27</w:t>
      </w:r>
      <w:r w:rsidR="007B2EA5" w:rsidRPr="007B2EA5">
        <w:rPr>
          <w:rFonts w:ascii="Arial" w:hAnsi="Arial" w:cs="Arial"/>
          <w:b/>
          <w:sz w:val="24"/>
          <w:szCs w:val="24"/>
          <w:vertAlign w:val="superscript"/>
          <w:lang w:eastAsia="zh-CN"/>
        </w:rPr>
        <w:t>th</w:t>
      </w:r>
      <w:r>
        <w:rPr>
          <w:rFonts w:ascii="Arial" w:hAnsi="Arial" w:cs="Arial"/>
          <w:b/>
          <w:sz w:val="24"/>
          <w:szCs w:val="24"/>
          <w:vertAlign w:val="superscript"/>
          <w:lang w:eastAsia="zh-CN"/>
        </w:rPr>
        <w:t xml:space="preserve"> </w:t>
      </w:r>
      <w:r>
        <w:rPr>
          <w:rFonts w:ascii="Arial" w:hAnsi="Arial" w:cs="Arial"/>
          <w:b/>
          <w:sz w:val="24"/>
          <w:szCs w:val="24"/>
          <w:lang w:eastAsia="zh-CN"/>
        </w:rPr>
        <w:t>May,</w:t>
      </w:r>
      <w:r w:rsidR="007B2EA5">
        <w:rPr>
          <w:rFonts w:ascii="Arial" w:hAnsi="Arial" w:cs="Arial"/>
          <w:b/>
          <w:sz w:val="24"/>
          <w:szCs w:val="24"/>
          <w:lang w:eastAsia="zh-CN"/>
        </w:rPr>
        <w:t xml:space="preserve"> 202</w:t>
      </w:r>
      <w:r w:rsidR="00B41AEF">
        <w:rPr>
          <w:rFonts w:ascii="Arial" w:hAnsi="Arial" w:cs="Arial"/>
          <w:b/>
          <w:sz w:val="24"/>
          <w:szCs w:val="24"/>
          <w:lang w:eastAsia="zh-CN"/>
        </w:rPr>
        <w:t>1</w:t>
      </w:r>
    </w:p>
    <w:p w14:paraId="11254509" w14:textId="77777777" w:rsidR="00630197" w:rsidRPr="003E6827" w:rsidRDefault="00630197" w:rsidP="00630197">
      <w:pPr>
        <w:pStyle w:val="3GPPHeader"/>
        <w:rPr>
          <w:lang w:val="en-US"/>
        </w:rPr>
      </w:pPr>
    </w:p>
    <w:p w14:paraId="5DD628FC" w14:textId="125C41CF" w:rsidR="00630197" w:rsidRPr="002A54FC" w:rsidRDefault="00630197" w:rsidP="00630197">
      <w:pPr>
        <w:pStyle w:val="3GPPHeader"/>
        <w:rPr>
          <w:sz w:val="22"/>
          <w:szCs w:val="22"/>
          <w:lang w:val="en-US"/>
        </w:rPr>
      </w:pPr>
      <w:r w:rsidRPr="002A54FC">
        <w:rPr>
          <w:sz w:val="22"/>
          <w:szCs w:val="22"/>
          <w:lang w:val="en-US"/>
        </w:rPr>
        <w:t>Agenda Item:</w:t>
      </w:r>
      <w:r w:rsidRPr="002A54FC">
        <w:rPr>
          <w:sz w:val="22"/>
          <w:szCs w:val="22"/>
          <w:lang w:val="en-US"/>
        </w:rPr>
        <w:tab/>
      </w:r>
      <w:r w:rsidR="002A54FC" w:rsidRPr="002A54FC">
        <w:rPr>
          <w:sz w:val="22"/>
          <w:szCs w:val="22"/>
          <w:lang w:val="en-US"/>
        </w:rPr>
        <w:t>8</w:t>
      </w:r>
      <w:r w:rsidR="002A54FC">
        <w:rPr>
          <w:sz w:val="22"/>
          <w:szCs w:val="22"/>
          <w:lang w:val="en-US"/>
        </w:rPr>
        <w:t>.1</w:t>
      </w:r>
    </w:p>
    <w:p w14:paraId="7BEF26A8" w14:textId="77777777" w:rsidR="00630197" w:rsidRPr="00CE0424" w:rsidRDefault="00630197" w:rsidP="00630197">
      <w:pPr>
        <w:pStyle w:val="3GPPHeader"/>
        <w:rPr>
          <w:sz w:val="22"/>
          <w:szCs w:val="22"/>
        </w:rPr>
      </w:pPr>
      <w:r>
        <w:rPr>
          <w:sz w:val="22"/>
          <w:szCs w:val="22"/>
        </w:rPr>
        <w:t>Source:</w:t>
      </w:r>
      <w:r w:rsidRPr="00CE0424">
        <w:rPr>
          <w:sz w:val="22"/>
          <w:szCs w:val="22"/>
        </w:rPr>
        <w:tab/>
        <w:t>Ericsson</w:t>
      </w:r>
    </w:p>
    <w:p w14:paraId="20AAF671" w14:textId="25B1726A" w:rsidR="00630197" w:rsidRPr="00D02677" w:rsidRDefault="00630197" w:rsidP="00630197">
      <w:pPr>
        <w:pStyle w:val="3GPPHeader"/>
        <w:rPr>
          <w:sz w:val="22"/>
          <w:szCs w:val="22"/>
        </w:rPr>
      </w:pPr>
      <w:r w:rsidRPr="00CB4976">
        <w:rPr>
          <w:sz w:val="22"/>
          <w:szCs w:val="22"/>
        </w:rPr>
        <w:t>Title:</w:t>
      </w:r>
      <w:r w:rsidRPr="00CB4976">
        <w:rPr>
          <w:sz w:val="22"/>
          <w:szCs w:val="22"/>
        </w:rPr>
        <w:tab/>
      </w:r>
      <w:r w:rsidR="007677D0">
        <w:rPr>
          <w:sz w:val="22"/>
          <w:szCs w:val="22"/>
        </w:rPr>
        <w:t xml:space="preserve">Discussion on </w:t>
      </w:r>
      <w:r w:rsidR="007677D0" w:rsidRPr="007677D0">
        <w:rPr>
          <w:sz w:val="22"/>
          <w:szCs w:val="22"/>
        </w:rPr>
        <w:t>Time Synchronization assistance parameters</w:t>
      </w:r>
    </w:p>
    <w:p w14:paraId="5FA39097" w14:textId="348C44FE" w:rsidR="00E90E49" w:rsidRPr="00630197" w:rsidRDefault="00630197" w:rsidP="00630197">
      <w:pPr>
        <w:pStyle w:val="3GPPHeader"/>
        <w:rPr>
          <w:sz w:val="22"/>
          <w:szCs w:val="22"/>
        </w:rPr>
      </w:pPr>
      <w:r w:rsidRPr="0015782F">
        <w:rPr>
          <w:sz w:val="22"/>
          <w:szCs w:val="22"/>
        </w:rPr>
        <w:t>Document for:</w:t>
      </w:r>
      <w:r w:rsidRPr="0015782F">
        <w:rPr>
          <w:sz w:val="22"/>
          <w:szCs w:val="22"/>
        </w:rPr>
        <w:tab/>
        <w:t>Discussion</w:t>
      </w:r>
    </w:p>
    <w:p w14:paraId="20EEED17" w14:textId="77777777" w:rsidR="00E90E49" w:rsidRPr="007073CD" w:rsidRDefault="00230D18" w:rsidP="007073CD">
      <w:pPr>
        <w:pStyle w:val="Heading1"/>
      </w:pPr>
      <w:r w:rsidRPr="007073CD">
        <w:t>1</w:t>
      </w:r>
      <w:r w:rsidRPr="007073CD">
        <w:tab/>
      </w:r>
      <w:r w:rsidR="00E90E49" w:rsidRPr="007073CD">
        <w:t>Introduction</w:t>
      </w:r>
    </w:p>
    <w:p w14:paraId="448B3EAA" w14:textId="1263F375" w:rsidR="009438A6" w:rsidRDefault="00016E52" w:rsidP="00060685">
      <w:pPr>
        <w:spacing w:after="120"/>
        <w:jc w:val="both"/>
        <w:rPr>
          <w:rFonts w:ascii="Arial" w:hAnsi="Arial" w:cs="Arial"/>
          <w:lang w:val="en-US"/>
        </w:rPr>
      </w:pPr>
      <w:r>
        <w:rPr>
          <w:rFonts w:ascii="Arial" w:hAnsi="Arial" w:cs="Arial"/>
          <w:lang w:val="en-US"/>
        </w:rPr>
        <w:t>In [1], SA2 send an Liaison to RAN3 with the below content:</w:t>
      </w:r>
    </w:p>
    <w:tbl>
      <w:tblPr>
        <w:tblStyle w:val="TableGrid"/>
        <w:tblW w:w="0" w:type="auto"/>
        <w:tblLook w:val="04A0" w:firstRow="1" w:lastRow="0" w:firstColumn="1" w:lastColumn="0" w:noHBand="0" w:noVBand="1"/>
      </w:tblPr>
      <w:tblGrid>
        <w:gridCol w:w="9629"/>
      </w:tblGrid>
      <w:tr w:rsidR="00016E52" w14:paraId="4C845420" w14:textId="77777777" w:rsidTr="00016E52">
        <w:tc>
          <w:tcPr>
            <w:tcW w:w="9629" w:type="dxa"/>
          </w:tcPr>
          <w:p w14:paraId="0B9C2246" w14:textId="77777777" w:rsidR="00016E52" w:rsidRDefault="00016E52" w:rsidP="00016E52">
            <w:pPr>
              <w:spacing w:after="120"/>
              <w:jc w:val="both"/>
              <w:rPr>
                <w:rFonts w:ascii="Arial" w:hAnsi="Arial" w:cs="Arial"/>
              </w:rPr>
            </w:pPr>
            <w:r>
              <w:rPr>
                <w:rFonts w:ascii="Arial" w:hAnsi="Arial" w:cs="Arial"/>
              </w:rPr>
              <w:t xml:space="preserve">As part of the FS_IIoT study (documented in TR 23.700-20), SA2 concluded that the Application can request 5G system to offer time synchronization services with time sync accuracy (as a reference, clock accuracy is defined in IEEE Std 1588-2019) and one of the methods that can be requested by the AF is 5G clock based time synchronization. </w:t>
            </w:r>
          </w:p>
          <w:p w14:paraId="7FDB9850" w14:textId="77777777" w:rsidR="00016E52" w:rsidRDefault="00016E52" w:rsidP="00016E52">
            <w:pPr>
              <w:spacing w:after="120"/>
              <w:jc w:val="both"/>
              <w:rPr>
                <w:rFonts w:ascii="Arial" w:hAnsi="Arial" w:cs="Arial"/>
              </w:rPr>
            </w:pPr>
            <w:r>
              <w:rPr>
                <w:rFonts w:ascii="Arial" w:hAnsi="Arial" w:cs="Arial"/>
              </w:rPr>
              <w:t>SA2 has discussed whether NG-RAN can benefit from receiving the t</w:t>
            </w:r>
            <w:r w:rsidRPr="1AB727BA">
              <w:rPr>
                <w:rFonts w:ascii="Arial" w:hAnsi="Arial" w:cs="Arial"/>
              </w:rPr>
              <w:t>ime synchronization error budget available for the NG-RAN</w:t>
            </w:r>
            <w:r>
              <w:rPr>
                <w:rFonts w:ascii="Arial" w:hAnsi="Arial" w:cs="Arial"/>
              </w:rPr>
              <w:t xml:space="preserve"> for various reasons including determination of 5G timing distribution configuration, propagation delay compensation etc. SA2 understands that Uu and related radio aspects are under RAN responsibility.  As such, before proceeding further, SA2 would like to request feedback from RAN2 regarding the following question:</w:t>
            </w:r>
          </w:p>
          <w:p w14:paraId="266F40CE" w14:textId="77777777" w:rsidR="00016E52" w:rsidRDefault="00016E52" w:rsidP="00016E52">
            <w:pPr>
              <w:spacing w:after="120"/>
              <w:jc w:val="both"/>
              <w:rPr>
                <w:rFonts w:ascii="Arial" w:hAnsi="Arial" w:cs="Arial"/>
              </w:rPr>
            </w:pPr>
          </w:p>
          <w:p w14:paraId="6A3348FF" w14:textId="12D22C80" w:rsidR="00016E52" w:rsidRPr="00016E52" w:rsidRDefault="00016E52" w:rsidP="00060685">
            <w:pPr>
              <w:pStyle w:val="ListParagraph"/>
              <w:numPr>
                <w:ilvl w:val="0"/>
                <w:numId w:val="41"/>
              </w:numPr>
              <w:overflowPunct/>
              <w:autoSpaceDE/>
              <w:autoSpaceDN/>
              <w:adjustRightInd/>
              <w:spacing w:after="120"/>
              <w:contextualSpacing/>
              <w:jc w:val="both"/>
              <w:textAlignment w:val="auto"/>
              <w:rPr>
                <w:rFonts w:ascii="Arial" w:hAnsi="Arial" w:cs="Arial"/>
              </w:rPr>
            </w:pPr>
            <w:r w:rsidRPr="1AB727BA">
              <w:rPr>
                <w:rFonts w:ascii="Arial" w:hAnsi="Arial" w:cs="Arial"/>
              </w:rPr>
              <w:t xml:space="preserve">Is it beneficial for NG-RAN to receive </w:t>
            </w:r>
            <w:bookmarkStart w:id="0" w:name="_Hlk71234956"/>
            <w:r w:rsidRPr="1AB727BA">
              <w:rPr>
                <w:rFonts w:ascii="Arial" w:hAnsi="Arial" w:cs="Arial"/>
              </w:rPr>
              <w:t xml:space="preserve">Time synchronization error budget </w:t>
            </w:r>
            <w:bookmarkEnd w:id="0"/>
            <w:r w:rsidRPr="1AB727BA">
              <w:rPr>
                <w:rFonts w:ascii="Arial" w:hAnsi="Arial" w:cs="Arial"/>
              </w:rPr>
              <w:t>available for the NG-RAN for Uu interface to fulfil the time sync accuracy request?</w:t>
            </w:r>
            <w:r>
              <w:rPr>
                <w:rFonts w:ascii="Arial" w:hAnsi="Arial" w:cs="Arial"/>
              </w:rPr>
              <w:t xml:space="preserve"> </w:t>
            </w:r>
          </w:p>
        </w:tc>
      </w:tr>
    </w:tbl>
    <w:p w14:paraId="0E43074F" w14:textId="77777777" w:rsidR="00016E52" w:rsidRDefault="00016E52" w:rsidP="00060685">
      <w:pPr>
        <w:spacing w:after="120"/>
        <w:jc w:val="both"/>
        <w:rPr>
          <w:rFonts w:ascii="Arial" w:hAnsi="Arial" w:cs="Arial"/>
          <w:lang w:val="en-US"/>
        </w:rPr>
      </w:pPr>
    </w:p>
    <w:p w14:paraId="6A04F872" w14:textId="3C1BC560" w:rsidR="004000E8" w:rsidRPr="007073CD" w:rsidRDefault="00230D18" w:rsidP="007073CD">
      <w:pPr>
        <w:pStyle w:val="Heading1"/>
      </w:pPr>
      <w:bookmarkStart w:id="1" w:name="_Ref178064866"/>
      <w:r w:rsidRPr="007073CD">
        <w:t>2</w:t>
      </w:r>
      <w:r w:rsidRPr="007073CD">
        <w:tab/>
      </w:r>
      <w:r w:rsidR="004000E8" w:rsidRPr="007073CD">
        <w:t>Discussion</w:t>
      </w:r>
      <w:bookmarkEnd w:id="1"/>
    </w:p>
    <w:p w14:paraId="14095B81" w14:textId="106EA67A" w:rsidR="001037FF" w:rsidRDefault="001037FF" w:rsidP="001037FF">
      <w:pPr>
        <w:spacing w:before="120"/>
        <w:rPr>
          <w:rFonts w:ascii="Arial" w:hAnsi="Arial" w:cs="Arial"/>
        </w:rPr>
      </w:pPr>
      <w:r>
        <w:rPr>
          <w:rFonts w:ascii="Arial" w:hAnsi="Arial" w:cs="Arial"/>
        </w:rPr>
        <w:t xml:space="preserve">The time sync error budget applicable to a single </w:t>
      </w:r>
      <w:proofErr w:type="spellStart"/>
      <w:r>
        <w:rPr>
          <w:rFonts w:ascii="Arial" w:hAnsi="Arial" w:cs="Arial"/>
        </w:rPr>
        <w:t>Uu</w:t>
      </w:r>
      <w:proofErr w:type="spellEnd"/>
      <w:r>
        <w:rPr>
          <w:rFonts w:ascii="Arial" w:hAnsi="Arial" w:cs="Arial"/>
        </w:rPr>
        <w:t xml:space="preserve"> interface is the maximum uncertainty allowed when</w:t>
      </w:r>
      <w:r w:rsidR="005C677D">
        <w:rPr>
          <w:rFonts w:ascii="Arial" w:hAnsi="Arial" w:cs="Arial"/>
        </w:rPr>
        <w:t xml:space="preserve"> </w:t>
      </w:r>
      <w:r>
        <w:rPr>
          <w:rFonts w:ascii="Arial" w:hAnsi="Arial" w:cs="Arial"/>
        </w:rPr>
        <w:t xml:space="preserve">establishing </w:t>
      </w:r>
      <w:r w:rsidRPr="00BD321D">
        <w:rPr>
          <w:rFonts w:ascii="Arial" w:hAnsi="Arial" w:cs="Arial"/>
        </w:rPr>
        <w:t xml:space="preserve">time alignment between </w:t>
      </w:r>
      <w:proofErr w:type="spellStart"/>
      <w:r w:rsidRPr="00BD321D">
        <w:rPr>
          <w:rFonts w:ascii="Arial" w:hAnsi="Arial" w:cs="Arial"/>
        </w:rPr>
        <w:t>gNB</w:t>
      </w:r>
      <w:proofErr w:type="spellEnd"/>
      <w:r w:rsidRPr="00BD321D">
        <w:rPr>
          <w:rFonts w:ascii="Arial" w:hAnsi="Arial" w:cs="Arial"/>
        </w:rPr>
        <w:t xml:space="preserve"> antenna and UE antenna</w:t>
      </w:r>
      <w:r>
        <w:rPr>
          <w:rFonts w:ascii="Arial" w:hAnsi="Arial" w:cs="Arial"/>
        </w:rPr>
        <w:t xml:space="preserve">, which includes </w:t>
      </w:r>
      <w:r w:rsidR="005C677D">
        <w:rPr>
          <w:rFonts w:ascii="Arial" w:hAnsi="Arial" w:cs="Arial"/>
        </w:rPr>
        <w:t xml:space="preserve">(a) </w:t>
      </w:r>
      <w:r>
        <w:rPr>
          <w:rFonts w:ascii="Arial" w:hAnsi="Arial" w:cs="Arial"/>
        </w:rPr>
        <w:t xml:space="preserve">sending 5G reference time from </w:t>
      </w:r>
      <w:proofErr w:type="spellStart"/>
      <w:r>
        <w:rPr>
          <w:rFonts w:ascii="Arial" w:hAnsi="Arial" w:cs="Arial"/>
        </w:rPr>
        <w:t>gNB</w:t>
      </w:r>
      <w:proofErr w:type="spellEnd"/>
      <w:r>
        <w:rPr>
          <w:rFonts w:ascii="Arial" w:hAnsi="Arial" w:cs="Arial"/>
        </w:rPr>
        <w:t xml:space="preserve"> to </w:t>
      </w:r>
      <w:r w:rsidR="003E337B">
        <w:rPr>
          <w:rFonts w:ascii="Arial" w:hAnsi="Arial" w:cs="Arial"/>
        </w:rPr>
        <w:t xml:space="preserve">a </w:t>
      </w:r>
      <w:r>
        <w:rPr>
          <w:rFonts w:ascii="Arial" w:hAnsi="Arial" w:cs="Arial"/>
        </w:rPr>
        <w:t xml:space="preserve">UE and </w:t>
      </w:r>
      <w:r w:rsidR="005C677D">
        <w:rPr>
          <w:rFonts w:ascii="Arial" w:hAnsi="Arial" w:cs="Arial"/>
        </w:rPr>
        <w:t xml:space="preserve">(b) </w:t>
      </w:r>
      <w:r>
        <w:rPr>
          <w:rFonts w:ascii="Arial" w:hAnsi="Arial" w:cs="Arial"/>
        </w:rPr>
        <w:t>adjusting it to reflect the downlink PD.</w:t>
      </w:r>
    </w:p>
    <w:p w14:paraId="460822A7" w14:textId="7C2D52AD" w:rsidR="001037FF" w:rsidRPr="001037FF" w:rsidRDefault="001037FF" w:rsidP="001037FF">
      <w:pPr>
        <w:pStyle w:val="ListParagraph"/>
        <w:numPr>
          <w:ilvl w:val="0"/>
          <w:numId w:val="13"/>
        </w:numPr>
        <w:rPr>
          <w:rFonts w:ascii="Arial" w:hAnsi="Arial" w:cs="Arial"/>
          <w:sz w:val="20"/>
          <w:szCs w:val="20"/>
          <w:lang w:val="en-US"/>
        </w:rPr>
      </w:pPr>
      <w:r>
        <w:rPr>
          <w:rFonts w:ascii="Arial" w:hAnsi="Arial" w:cs="Arial"/>
          <w:sz w:val="20"/>
          <w:szCs w:val="20"/>
          <w:lang w:val="en-US"/>
        </w:rPr>
        <w:t xml:space="preserve">The two </w:t>
      </w:r>
      <w:proofErr w:type="spellStart"/>
      <w:r>
        <w:rPr>
          <w:rFonts w:ascii="Arial" w:hAnsi="Arial" w:cs="Arial"/>
          <w:sz w:val="20"/>
          <w:szCs w:val="20"/>
          <w:lang w:val="en-US"/>
        </w:rPr>
        <w:t>Uu</w:t>
      </w:r>
      <w:proofErr w:type="spellEnd"/>
      <w:r>
        <w:rPr>
          <w:rFonts w:ascii="Arial" w:hAnsi="Arial" w:cs="Arial"/>
          <w:sz w:val="20"/>
          <w:szCs w:val="20"/>
          <w:lang w:val="en-US"/>
        </w:rPr>
        <w:t xml:space="preserve"> interface scenario is addressed by</w:t>
      </w:r>
      <w:r w:rsidRPr="001037FF">
        <w:rPr>
          <w:rFonts w:ascii="Arial" w:hAnsi="Arial" w:cs="Arial"/>
          <w:sz w:val="20"/>
          <w:szCs w:val="20"/>
          <w:lang w:val="en-US"/>
        </w:rPr>
        <w:t xml:space="preserve"> Figure </w:t>
      </w:r>
      <w:r w:rsidR="004C4BC5">
        <w:rPr>
          <w:rFonts w:ascii="Arial" w:hAnsi="Arial" w:cs="Arial"/>
          <w:sz w:val="20"/>
          <w:szCs w:val="20"/>
          <w:lang w:val="en-US"/>
        </w:rPr>
        <w:t xml:space="preserve">1 </w:t>
      </w:r>
      <w:r w:rsidRPr="001037FF">
        <w:rPr>
          <w:rFonts w:ascii="Arial" w:hAnsi="Arial" w:cs="Arial"/>
          <w:sz w:val="20"/>
          <w:szCs w:val="20"/>
          <w:lang w:val="en-US"/>
        </w:rPr>
        <w:t xml:space="preserve">below </w:t>
      </w:r>
      <w:r>
        <w:rPr>
          <w:rFonts w:ascii="Arial" w:hAnsi="Arial" w:cs="Arial"/>
          <w:sz w:val="20"/>
          <w:szCs w:val="20"/>
          <w:lang w:val="en-US"/>
        </w:rPr>
        <w:t xml:space="preserve">where </w:t>
      </w:r>
      <w:r w:rsidRPr="001037FF">
        <w:rPr>
          <w:rFonts w:ascii="Arial" w:hAnsi="Arial" w:cs="Arial"/>
          <w:sz w:val="20"/>
          <w:szCs w:val="20"/>
          <w:lang w:val="en-US"/>
        </w:rPr>
        <w:t xml:space="preserve">the per </w:t>
      </w:r>
      <w:proofErr w:type="spellStart"/>
      <w:r w:rsidRPr="001037FF">
        <w:rPr>
          <w:rFonts w:ascii="Arial" w:hAnsi="Arial" w:cs="Arial"/>
          <w:sz w:val="20"/>
          <w:szCs w:val="20"/>
          <w:lang w:val="en-US"/>
        </w:rPr>
        <w:t>Uu</w:t>
      </w:r>
      <w:proofErr w:type="spellEnd"/>
      <w:r w:rsidRPr="001037FF">
        <w:rPr>
          <w:rFonts w:ascii="Arial" w:hAnsi="Arial" w:cs="Arial"/>
          <w:sz w:val="20"/>
          <w:szCs w:val="20"/>
          <w:lang w:val="en-US"/>
        </w:rPr>
        <w:t xml:space="preserve"> </w:t>
      </w:r>
      <w:r>
        <w:rPr>
          <w:rFonts w:ascii="Arial" w:hAnsi="Arial" w:cs="Arial"/>
          <w:sz w:val="20"/>
          <w:szCs w:val="20"/>
          <w:lang w:val="en-US"/>
        </w:rPr>
        <w:t xml:space="preserve">time sync error </w:t>
      </w:r>
      <w:r w:rsidRPr="001037FF">
        <w:rPr>
          <w:rFonts w:ascii="Arial" w:hAnsi="Arial" w:cs="Arial"/>
          <w:sz w:val="20"/>
          <w:szCs w:val="20"/>
          <w:lang w:val="en-US"/>
        </w:rPr>
        <w:t xml:space="preserve">budget = .5 * [Total Allowed 5GS ingress to egress uncertainty – (value of component 4 in </w:t>
      </w:r>
      <w:r w:rsidR="007D7CFB">
        <w:rPr>
          <w:rFonts w:ascii="Arial" w:hAnsi="Arial" w:cs="Arial"/>
          <w:sz w:val="20"/>
          <w:szCs w:val="20"/>
          <w:lang w:val="en-US"/>
        </w:rPr>
        <w:t>F</w:t>
      </w:r>
      <w:r w:rsidRPr="001037FF">
        <w:rPr>
          <w:rFonts w:ascii="Arial" w:hAnsi="Arial" w:cs="Arial"/>
          <w:sz w:val="20"/>
          <w:szCs w:val="20"/>
          <w:lang w:val="en-US"/>
        </w:rPr>
        <w:t xml:space="preserve">igure </w:t>
      </w:r>
      <w:r w:rsidR="007D7CFB">
        <w:rPr>
          <w:rFonts w:ascii="Arial" w:hAnsi="Arial" w:cs="Arial"/>
          <w:sz w:val="20"/>
          <w:szCs w:val="20"/>
          <w:lang w:val="en-US"/>
        </w:rPr>
        <w:t xml:space="preserve">1 </w:t>
      </w:r>
      <w:r w:rsidRPr="001037FF">
        <w:rPr>
          <w:rFonts w:ascii="Arial" w:hAnsi="Arial" w:cs="Arial"/>
          <w:sz w:val="20"/>
          <w:szCs w:val="20"/>
          <w:lang w:val="en-US"/>
        </w:rPr>
        <w:t xml:space="preserve">below) – (2*value of component 3 in </w:t>
      </w:r>
      <w:r w:rsidR="007D7CFB">
        <w:rPr>
          <w:rFonts w:ascii="Arial" w:hAnsi="Arial" w:cs="Arial"/>
          <w:sz w:val="20"/>
          <w:szCs w:val="20"/>
          <w:lang w:val="en-US"/>
        </w:rPr>
        <w:t>F</w:t>
      </w:r>
      <w:r w:rsidRPr="001037FF">
        <w:rPr>
          <w:rFonts w:ascii="Arial" w:hAnsi="Arial" w:cs="Arial"/>
          <w:sz w:val="20"/>
          <w:szCs w:val="20"/>
          <w:lang w:val="en-US"/>
        </w:rPr>
        <w:t xml:space="preserve">igure </w:t>
      </w:r>
      <w:r w:rsidR="007D7CFB">
        <w:rPr>
          <w:rFonts w:ascii="Arial" w:hAnsi="Arial" w:cs="Arial"/>
          <w:sz w:val="20"/>
          <w:szCs w:val="20"/>
          <w:lang w:val="en-US"/>
        </w:rPr>
        <w:t xml:space="preserve">1 </w:t>
      </w:r>
      <w:r w:rsidRPr="001037FF">
        <w:rPr>
          <w:rFonts w:ascii="Arial" w:hAnsi="Arial" w:cs="Arial"/>
          <w:sz w:val="20"/>
          <w:szCs w:val="20"/>
          <w:lang w:val="en-US"/>
        </w:rPr>
        <w:t>below)].</w:t>
      </w:r>
    </w:p>
    <w:p w14:paraId="412642C0" w14:textId="5AB7F466" w:rsidR="001037FF" w:rsidRPr="001037FF" w:rsidRDefault="005C677D" w:rsidP="001037FF">
      <w:pPr>
        <w:pStyle w:val="ListParagraph"/>
        <w:numPr>
          <w:ilvl w:val="0"/>
          <w:numId w:val="13"/>
        </w:numPr>
        <w:rPr>
          <w:rFonts w:ascii="Arial" w:hAnsi="Arial" w:cs="Arial"/>
          <w:sz w:val="20"/>
          <w:szCs w:val="20"/>
          <w:lang w:val="en-US"/>
        </w:rPr>
      </w:pPr>
      <w:r>
        <w:rPr>
          <w:rFonts w:ascii="Arial" w:hAnsi="Arial" w:cs="Arial"/>
          <w:sz w:val="20"/>
          <w:szCs w:val="20"/>
          <w:lang w:val="en-US"/>
        </w:rPr>
        <w:t>A CN p</w:t>
      </w:r>
      <w:r w:rsidR="001037FF" w:rsidRPr="001037FF">
        <w:rPr>
          <w:rFonts w:ascii="Arial" w:hAnsi="Arial" w:cs="Arial"/>
          <w:sz w:val="20"/>
          <w:szCs w:val="20"/>
          <w:lang w:val="en-US"/>
        </w:rPr>
        <w:t xml:space="preserve">roviding a </w:t>
      </w:r>
      <w:proofErr w:type="spellStart"/>
      <w:r w:rsidR="001037FF" w:rsidRPr="001037FF">
        <w:rPr>
          <w:rFonts w:ascii="Arial" w:hAnsi="Arial" w:cs="Arial"/>
          <w:sz w:val="20"/>
          <w:szCs w:val="20"/>
          <w:lang w:val="en-US"/>
        </w:rPr>
        <w:t>gNB</w:t>
      </w:r>
      <w:proofErr w:type="spellEnd"/>
      <w:r w:rsidR="001037FF" w:rsidRPr="001037FF">
        <w:rPr>
          <w:rFonts w:ascii="Arial" w:hAnsi="Arial" w:cs="Arial"/>
          <w:sz w:val="20"/>
          <w:szCs w:val="20"/>
          <w:lang w:val="en-US"/>
        </w:rPr>
        <w:t xml:space="preserve"> with a target </w:t>
      </w:r>
      <w:r w:rsidR="001037FF">
        <w:rPr>
          <w:rFonts w:ascii="Arial" w:hAnsi="Arial" w:cs="Arial"/>
          <w:sz w:val="20"/>
          <w:szCs w:val="20"/>
          <w:lang w:val="en-US"/>
        </w:rPr>
        <w:t xml:space="preserve">error budget </w:t>
      </w:r>
      <w:r w:rsidR="001037FF" w:rsidRPr="001037FF">
        <w:rPr>
          <w:rFonts w:ascii="Arial" w:hAnsi="Arial" w:cs="Arial"/>
          <w:sz w:val="20"/>
          <w:szCs w:val="20"/>
          <w:lang w:val="en-US"/>
        </w:rPr>
        <w:t xml:space="preserve">value </w:t>
      </w:r>
      <w:r w:rsidR="001037FF">
        <w:rPr>
          <w:rFonts w:ascii="Arial" w:hAnsi="Arial" w:cs="Arial"/>
          <w:sz w:val="20"/>
          <w:szCs w:val="20"/>
          <w:lang w:val="en-US"/>
        </w:rPr>
        <w:t>for a single</w:t>
      </w:r>
      <w:r w:rsidR="001037FF" w:rsidRPr="001037FF">
        <w:rPr>
          <w:rFonts w:ascii="Arial" w:hAnsi="Arial" w:cs="Arial"/>
          <w:sz w:val="20"/>
          <w:szCs w:val="20"/>
          <w:lang w:val="en-US"/>
        </w:rPr>
        <w:t xml:space="preserve"> </w:t>
      </w:r>
      <w:proofErr w:type="spellStart"/>
      <w:r w:rsidR="001037FF" w:rsidRPr="001037FF">
        <w:rPr>
          <w:rFonts w:ascii="Arial" w:hAnsi="Arial" w:cs="Arial"/>
          <w:sz w:val="20"/>
          <w:szCs w:val="20"/>
          <w:lang w:val="en-US"/>
        </w:rPr>
        <w:t>Uu</w:t>
      </w:r>
      <w:proofErr w:type="spellEnd"/>
      <w:r w:rsidR="001037FF" w:rsidRPr="001037FF">
        <w:rPr>
          <w:rFonts w:ascii="Arial" w:hAnsi="Arial" w:cs="Arial"/>
          <w:sz w:val="20"/>
          <w:szCs w:val="20"/>
          <w:lang w:val="en-US"/>
        </w:rPr>
        <w:t xml:space="preserve"> interface means CN is first able to attribute a value for the network part (e.g. one instance of component 4 in </w:t>
      </w:r>
      <w:r w:rsidR="009F12B0">
        <w:rPr>
          <w:rFonts w:ascii="Arial" w:hAnsi="Arial" w:cs="Arial"/>
          <w:sz w:val="20"/>
          <w:szCs w:val="20"/>
          <w:lang w:val="en-US"/>
        </w:rPr>
        <w:t>F</w:t>
      </w:r>
      <w:r w:rsidR="001037FF" w:rsidRPr="001037FF">
        <w:rPr>
          <w:rFonts w:ascii="Arial" w:hAnsi="Arial" w:cs="Arial"/>
          <w:sz w:val="20"/>
          <w:szCs w:val="20"/>
          <w:lang w:val="en-US"/>
        </w:rPr>
        <w:t xml:space="preserve">igure </w:t>
      </w:r>
      <w:r w:rsidR="009F12B0">
        <w:rPr>
          <w:rFonts w:ascii="Arial" w:hAnsi="Arial" w:cs="Arial"/>
          <w:sz w:val="20"/>
          <w:szCs w:val="20"/>
          <w:lang w:val="en-US"/>
        </w:rPr>
        <w:t xml:space="preserve">1 </w:t>
      </w:r>
      <w:r w:rsidR="001037FF" w:rsidRPr="001037FF">
        <w:rPr>
          <w:rFonts w:ascii="Arial" w:hAnsi="Arial" w:cs="Arial"/>
          <w:sz w:val="20"/>
          <w:szCs w:val="20"/>
          <w:lang w:val="en-US"/>
        </w:rPr>
        <w:t xml:space="preserve">below) and device part (e.g. two instances of component 3 in </w:t>
      </w:r>
      <w:r w:rsidR="007D7CFB">
        <w:rPr>
          <w:rFonts w:ascii="Arial" w:hAnsi="Arial" w:cs="Arial"/>
          <w:sz w:val="20"/>
          <w:szCs w:val="20"/>
          <w:lang w:val="en-US"/>
        </w:rPr>
        <w:t>F</w:t>
      </w:r>
      <w:r w:rsidR="001037FF" w:rsidRPr="001037FF">
        <w:rPr>
          <w:rFonts w:ascii="Arial" w:hAnsi="Arial" w:cs="Arial"/>
          <w:sz w:val="20"/>
          <w:szCs w:val="20"/>
          <w:lang w:val="en-US"/>
        </w:rPr>
        <w:t xml:space="preserve">igure </w:t>
      </w:r>
      <w:r w:rsidR="007D7CFB">
        <w:rPr>
          <w:rFonts w:ascii="Arial" w:hAnsi="Arial" w:cs="Arial"/>
          <w:sz w:val="20"/>
          <w:szCs w:val="20"/>
          <w:lang w:val="en-US"/>
        </w:rPr>
        <w:t xml:space="preserve">1 </w:t>
      </w:r>
      <w:r w:rsidR="001037FF" w:rsidRPr="001037FF">
        <w:rPr>
          <w:rFonts w:ascii="Arial" w:hAnsi="Arial" w:cs="Arial"/>
          <w:sz w:val="20"/>
          <w:szCs w:val="20"/>
          <w:lang w:val="en-US"/>
        </w:rPr>
        <w:t>below).</w:t>
      </w:r>
    </w:p>
    <w:p w14:paraId="3C0F9F40" w14:textId="68266E3A" w:rsidR="0054013B" w:rsidRPr="00A75713" w:rsidRDefault="001037FF" w:rsidP="00A75713">
      <w:pPr>
        <w:pStyle w:val="ListParagraph"/>
        <w:numPr>
          <w:ilvl w:val="0"/>
          <w:numId w:val="13"/>
        </w:numPr>
        <w:rPr>
          <w:rFonts w:ascii="Arial" w:hAnsi="Arial" w:cs="Arial"/>
          <w:sz w:val="20"/>
          <w:szCs w:val="20"/>
          <w:lang w:val="en-US"/>
        </w:rPr>
      </w:pPr>
      <w:r>
        <w:rPr>
          <w:rFonts w:ascii="Arial" w:hAnsi="Arial" w:cs="Arial"/>
          <w:sz w:val="20"/>
          <w:szCs w:val="20"/>
          <w:lang w:val="en-US"/>
        </w:rPr>
        <w:t xml:space="preserve">For the Smart Grid use case a single </w:t>
      </w:r>
      <w:proofErr w:type="spellStart"/>
      <w:r>
        <w:rPr>
          <w:rFonts w:ascii="Arial" w:hAnsi="Arial" w:cs="Arial"/>
          <w:sz w:val="20"/>
          <w:szCs w:val="20"/>
          <w:lang w:val="en-US"/>
        </w:rPr>
        <w:t>Uu</w:t>
      </w:r>
      <w:proofErr w:type="spellEnd"/>
      <w:r>
        <w:rPr>
          <w:rFonts w:ascii="Arial" w:hAnsi="Arial" w:cs="Arial"/>
          <w:sz w:val="20"/>
          <w:szCs w:val="20"/>
          <w:lang w:val="en-US"/>
        </w:rPr>
        <w:t xml:space="preserve"> interface will always apply. </w:t>
      </w:r>
      <w:r w:rsidRPr="001037FF">
        <w:rPr>
          <w:rFonts w:ascii="Arial" w:hAnsi="Arial" w:cs="Arial"/>
          <w:sz w:val="20"/>
          <w:szCs w:val="20"/>
          <w:lang w:val="en-US"/>
        </w:rPr>
        <w:t>For the control-to-control case</w:t>
      </w:r>
      <w:r w:rsidR="003E337B">
        <w:rPr>
          <w:rFonts w:ascii="Arial" w:hAnsi="Arial" w:cs="Arial"/>
          <w:sz w:val="20"/>
          <w:szCs w:val="20"/>
          <w:lang w:val="en-US"/>
        </w:rPr>
        <w:t xml:space="preserve"> where the most demanding 5GS synchronization case is considered (i.e. 900ns between 5GS ingress and egress)</w:t>
      </w:r>
      <w:r w:rsidRPr="001037FF">
        <w:rPr>
          <w:rFonts w:ascii="Arial" w:hAnsi="Arial" w:cs="Arial"/>
          <w:sz w:val="20"/>
          <w:szCs w:val="20"/>
          <w:lang w:val="en-US"/>
        </w:rPr>
        <w:t xml:space="preserve">, </w:t>
      </w:r>
      <w:r w:rsidRPr="003E337B">
        <w:rPr>
          <w:rFonts w:ascii="Arial" w:hAnsi="Arial" w:cs="Arial"/>
          <w:sz w:val="20"/>
          <w:szCs w:val="20"/>
          <w:lang w:val="en-US"/>
        </w:rPr>
        <w:t xml:space="preserve">RAN1 agrees that some enhancements </w:t>
      </w:r>
      <w:r w:rsidR="005C677D">
        <w:rPr>
          <w:rFonts w:ascii="Arial" w:hAnsi="Arial" w:cs="Arial"/>
          <w:sz w:val="20"/>
          <w:szCs w:val="20"/>
          <w:lang w:val="en-US"/>
        </w:rPr>
        <w:t xml:space="preserve">to perform (b) </w:t>
      </w:r>
      <w:r w:rsidR="00F22F1D">
        <w:rPr>
          <w:rFonts w:ascii="Arial" w:hAnsi="Arial" w:cs="Arial"/>
          <w:sz w:val="20"/>
          <w:szCs w:val="20"/>
          <w:lang w:val="en-US"/>
        </w:rPr>
        <w:t xml:space="preserve">(i.e., adjusting the 5G reference time to reflect the downlink PD) </w:t>
      </w:r>
      <w:r w:rsidR="005C677D">
        <w:rPr>
          <w:rFonts w:ascii="Arial" w:hAnsi="Arial" w:cs="Arial"/>
          <w:sz w:val="20"/>
          <w:szCs w:val="20"/>
          <w:lang w:val="en-US"/>
        </w:rPr>
        <w:t xml:space="preserve">with sufficient accuracy will be needed </w:t>
      </w:r>
      <w:r w:rsidRPr="003E337B">
        <w:rPr>
          <w:rFonts w:ascii="Arial" w:hAnsi="Arial" w:cs="Arial"/>
          <w:sz w:val="20"/>
          <w:szCs w:val="20"/>
          <w:lang w:val="en-US"/>
        </w:rPr>
        <w:t xml:space="preserve">for the two </w:t>
      </w:r>
      <w:proofErr w:type="spellStart"/>
      <w:r w:rsidRPr="003E337B">
        <w:rPr>
          <w:rFonts w:ascii="Arial" w:hAnsi="Arial" w:cs="Arial"/>
          <w:sz w:val="20"/>
          <w:szCs w:val="20"/>
          <w:lang w:val="en-US"/>
        </w:rPr>
        <w:t>Uu</w:t>
      </w:r>
      <w:proofErr w:type="spellEnd"/>
      <w:r w:rsidRPr="003E337B">
        <w:rPr>
          <w:rFonts w:ascii="Arial" w:hAnsi="Arial" w:cs="Arial"/>
          <w:sz w:val="20"/>
          <w:szCs w:val="20"/>
          <w:lang w:val="en-US"/>
        </w:rPr>
        <w:t xml:space="preserve"> interface scenario</w:t>
      </w:r>
      <w:r w:rsidR="002E5A09">
        <w:rPr>
          <w:rFonts w:ascii="Arial" w:hAnsi="Arial" w:cs="Arial"/>
          <w:sz w:val="20"/>
          <w:szCs w:val="20"/>
          <w:lang w:val="en-US"/>
        </w:rPr>
        <w:t>,</w:t>
      </w:r>
      <w:r w:rsidRPr="003E337B">
        <w:rPr>
          <w:rFonts w:ascii="Arial" w:hAnsi="Arial" w:cs="Arial"/>
          <w:sz w:val="20"/>
          <w:szCs w:val="20"/>
          <w:lang w:val="en-US"/>
        </w:rPr>
        <w:t xml:space="preserve"> but has not concluded on whether a TA-based method or RTT-based method is needed.</w:t>
      </w:r>
    </w:p>
    <w:p w14:paraId="74DAB603" w14:textId="73E15D3D" w:rsidR="00147F13" w:rsidRDefault="0054013B" w:rsidP="00B821FA">
      <w:pPr>
        <w:spacing w:before="120"/>
        <w:ind w:left="720"/>
        <w:rPr>
          <w:rFonts w:ascii="Arial" w:hAnsi="Arial" w:cs="Arial"/>
        </w:rPr>
      </w:pPr>
      <w:r>
        <w:rPr>
          <w:i/>
          <w:noProof/>
        </w:rPr>
        <w:lastRenderedPageBreak/>
        <w:drawing>
          <wp:inline distT="0" distB="0" distL="0" distR="0" wp14:anchorId="291E4A14" wp14:editId="36E740B2">
            <wp:extent cx="6120765" cy="2440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440940"/>
                    </a:xfrm>
                    <a:prstGeom prst="rect">
                      <a:avLst/>
                    </a:prstGeom>
                    <a:noFill/>
                  </pic:spPr>
                </pic:pic>
              </a:graphicData>
            </a:graphic>
          </wp:inline>
        </w:drawing>
      </w:r>
    </w:p>
    <w:p w14:paraId="6C5827B4" w14:textId="606276C9" w:rsidR="00147F13" w:rsidRPr="00B821FA" w:rsidRDefault="00AA40A0" w:rsidP="00B821FA">
      <w:pPr>
        <w:pStyle w:val="Caption"/>
        <w:ind w:left="1686"/>
        <w:rPr>
          <w:lang w:val="en-US"/>
        </w:rPr>
      </w:pPr>
      <w:bookmarkStart w:id="2" w:name="_Ref23430276"/>
      <w:r w:rsidRPr="006A45CD">
        <w:rPr>
          <w:lang w:val="en-US"/>
        </w:rPr>
        <w:t xml:space="preserve">Figure </w:t>
      </w:r>
      <w:bookmarkEnd w:id="2"/>
      <w:r w:rsidR="0020417E">
        <w:t>1</w:t>
      </w:r>
      <w:r w:rsidRPr="006A45CD">
        <w:rPr>
          <w:lang w:val="en-US"/>
        </w:rPr>
        <w:t xml:space="preserve"> </w:t>
      </w:r>
      <w:r w:rsidR="00FA4BEC">
        <w:rPr>
          <w:lang w:val="en-US"/>
        </w:rPr>
        <w:t xml:space="preserve">- </w:t>
      </w:r>
      <w:r w:rsidRPr="006A45CD">
        <w:rPr>
          <w:lang w:val="en-US"/>
        </w:rPr>
        <w:t>TSN</w:t>
      </w:r>
      <w:r w:rsidR="0020417E">
        <w:rPr>
          <w:lang w:val="en-US"/>
        </w:rPr>
        <w:t xml:space="preserve"> GM clock</w:t>
      </w:r>
      <w:r w:rsidRPr="006A45CD">
        <w:rPr>
          <w:lang w:val="en-US"/>
        </w:rPr>
        <w:t xml:space="preserve"> delivery </w:t>
      </w:r>
      <w:r w:rsidR="0020417E">
        <w:rPr>
          <w:lang w:val="en-US"/>
        </w:rPr>
        <w:t>through 5GS</w:t>
      </w:r>
      <w:r>
        <w:rPr>
          <w:lang w:val="en-US"/>
        </w:rPr>
        <w:t xml:space="preserve"> – ingress at UE</w:t>
      </w:r>
      <w:r w:rsidR="00414B44">
        <w:rPr>
          <w:lang w:val="en-US"/>
        </w:rPr>
        <w:t>1 and egress at UE2</w:t>
      </w:r>
    </w:p>
    <w:p w14:paraId="3F963E61" w14:textId="7FAF1CC3" w:rsidR="00285F28" w:rsidRDefault="00285F28" w:rsidP="00285F28">
      <w:pPr>
        <w:spacing w:before="120" w:after="120"/>
        <w:ind w:left="1680" w:hanging="1680"/>
        <w:rPr>
          <w:rFonts w:ascii="Arial" w:hAnsi="Arial" w:cs="Arial"/>
        </w:rPr>
      </w:pPr>
      <w:r>
        <w:rPr>
          <w:rFonts w:ascii="Arial" w:hAnsi="Arial" w:cs="Arial"/>
        </w:rPr>
        <w:t xml:space="preserve">Here we briefly discuss the TSN system. The single </w:t>
      </w:r>
      <w:proofErr w:type="spellStart"/>
      <w:r>
        <w:rPr>
          <w:rFonts w:ascii="Arial" w:hAnsi="Arial" w:cs="Arial"/>
        </w:rPr>
        <w:t>Uu</w:t>
      </w:r>
      <w:proofErr w:type="spellEnd"/>
      <w:r>
        <w:rPr>
          <w:rFonts w:ascii="Arial" w:hAnsi="Arial" w:cs="Arial"/>
        </w:rPr>
        <w:t xml:space="preserve"> or Control-to-control case are not in RAN3 scope.</w:t>
      </w:r>
    </w:p>
    <w:p w14:paraId="061D1486" w14:textId="7BEF65A3" w:rsidR="008E366A" w:rsidRPr="00285F28" w:rsidRDefault="00285F28" w:rsidP="00285F28">
      <w:pPr>
        <w:spacing w:before="120" w:after="120"/>
        <w:rPr>
          <w:rFonts w:ascii="Arial" w:hAnsi="Arial" w:cs="Arial"/>
        </w:rPr>
      </w:pPr>
      <w:r w:rsidRPr="00285F28">
        <w:rPr>
          <w:rFonts w:ascii="Arial" w:hAnsi="Arial" w:cs="Arial"/>
        </w:rPr>
        <w:t xml:space="preserve">If it is beneficial for NG-RAN node to receive the </w:t>
      </w:r>
      <w:r w:rsidRPr="00285F28">
        <w:rPr>
          <w:rFonts w:ascii="Arial" w:hAnsi="Arial" w:cs="Arial"/>
        </w:rPr>
        <w:t>Time synchronization error budget</w:t>
      </w:r>
      <w:r w:rsidRPr="00285F28">
        <w:rPr>
          <w:rFonts w:ascii="Arial" w:hAnsi="Arial" w:cs="Arial"/>
        </w:rPr>
        <w:t xml:space="preserve"> depends on the discussion in RAN2/1</w:t>
      </w:r>
      <w:r>
        <w:rPr>
          <w:rFonts w:ascii="Arial" w:hAnsi="Arial" w:cs="Arial"/>
        </w:rPr>
        <w:t>.</w:t>
      </w:r>
    </w:p>
    <w:p w14:paraId="4DA37749" w14:textId="09190F1A" w:rsidR="008E366A" w:rsidRPr="00B821FA" w:rsidRDefault="008E366A" w:rsidP="008E366A">
      <w:pPr>
        <w:spacing w:before="120" w:after="120"/>
        <w:ind w:left="1680" w:hanging="1680"/>
        <w:rPr>
          <w:rFonts w:ascii="Arial" w:hAnsi="Arial" w:cs="Arial"/>
          <w:b/>
          <w:bCs/>
          <w:lang w:val="en-US"/>
        </w:rPr>
      </w:pPr>
      <w:r>
        <w:rPr>
          <w:rFonts w:ascii="Arial" w:hAnsi="Arial" w:cs="Arial"/>
          <w:b/>
          <w:bCs/>
          <w:lang w:val="en-US"/>
        </w:rPr>
        <w:t>Proposal 1:</w:t>
      </w:r>
      <w:r>
        <w:rPr>
          <w:rFonts w:ascii="Arial" w:hAnsi="Arial" w:cs="Arial"/>
          <w:b/>
          <w:bCs/>
          <w:lang w:val="en-US"/>
        </w:rPr>
        <w:tab/>
        <w:t>The SA2 liaison is sent to RAN3, but it is</w:t>
      </w:r>
      <w:r w:rsidR="006E707C">
        <w:rPr>
          <w:rFonts w:ascii="Arial" w:hAnsi="Arial" w:cs="Arial"/>
          <w:b/>
          <w:bCs/>
          <w:lang w:val="en-US"/>
        </w:rPr>
        <w:t xml:space="preserve"> not in RAN3 scope</w:t>
      </w:r>
      <w:r>
        <w:rPr>
          <w:rFonts w:ascii="Arial" w:hAnsi="Arial" w:cs="Arial"/>
          <w:b/>
          <w:bCs/>
          <w:lang w:val="en-US"/>
        </w:rPr>
        <w:t>. It is proposed that RAN3 to monitor the RAN2 progress.</w:t>
      </w:r>
    </w:p>
    <w:p w14:paraId="4F3EEBB3" w14:textId="19ED0A21" w:rsidR="00C01F33" w:rsidRPr="007073CD" w:rsidRDefault="00653C33" w:rsidP="007073CD">
      <w:pPr>
        <w:pStyle w:val="Heading1"/>
      </w:pPr>
      <w:r>
        <w:t xml:space="preserve">3. </w:t>
      </w:r>
      <w:r w:rsidR="00C01F33" w:rsidRPr="007073CD">
        <w:t>Conclusion</w:t>
      </w:r>
    </w:p>
    <w:p w14:paraId="5A6B1F5F" w14:textId="77777777" w:rsidR="006E707C" w:rsidRPr="00B821FA" w:rsidRDefault="006E707C" w:rsidP="006E707C">
      <w:pPr>
        <w:spacing w:before="120" w:after="120"/>
        <w:ind w:left="1680" w:hanging="1680"/>
        <w:rPr>
          <w:rFonts w:ascii="Arial" w:hAnsi="Arial" w:cs="Arial"/>
          <w:b/>
          <w:bCs/>
          <w:lang w:val="en-US"/>
        </w:rPr>
      </w:pPr>
      <w:bookmarkStart w:id="3" w:name="_In-sequence_SDU_delivery"/>
      <w:bookmarkEnd w:id="3"/>
      <w:r>
        <w:rPr>
          <w:rFonts w:ascii="Arial" w:hAnsi="Arial" w:cs="Arial"/>
          <w:b/>
          <w:bCs/>
          <w:lang w:val="en-US"/>
        </w:rPr>
        <w:t>Proposal 1:</w:t>
      </w:r>
      <w:r>
        <w:rPr>
          <w:rFonts w:ascii="Arial" w:hAnsi="Arial" w:cs="Arial"/>
          <w:b/>
          <w:bCs/>
          <w:lang w:val="en-US"/>
        </w:rPr>
        <w:tab/>
        <w:t>The SA2 liaison is sent to RAN3, but it is not in RAN3 scope. It is proposed that RAN3 to monitor the RAN2 progress.</w:t>
      </w:r>
    </w:p>
    <w:p w14:paraId="24CB3947" w14:textId="01AB243C" w:rsidR="00D05B05" w:rsidRPr="00B821FA" w:rsidRDefault="00D05B05" w:rsidP="00D05B05">
      <w:pPr>
        <w:spacing w:before="120" w:after="120"/>
        <w:ind w:left="1680" w:hanging="1680"/>
        <w:rPr>
          <w:rFonts w:ascii="Arial" w:hAnsi="Arial" w:cs="Arial"/>
          <w:b/>
          <w:bCs/>
          <w:lang w:val="en-US"/>
        </w:rPr>
      </w:pPr>
    </w:p>
    <w:p w14:paraId="3EBD684B" w14:textId="20311483" w:rsidR="00F507D1" w:rsidRPr="007073CD" w:rsidRDefault="00653C33" w:rsidP="007073CD">
      <w:pPr>
        <w:pStyle w:val="Heading1"/>
      </w:pPr>
      <w:r>
        <w:t xml:space="preserve">4. </w:t>
      </w:r>
      <w:r w:rsidR="00F507D1" w:rsidRPr="007073CD">
        <w:t>References</w:t>
      </w:r>
    </w:p>
    <w:p w14:paraId="033E80B7" w14:textId="5959746D" w:rsidR="00F52B04" w:rsidRPr="00F52B04" w:rsidRDefault="00F52B04" w:rsidP="00F52B04">
      <w:pPr>
        <w:pStyle w:val="Reference"/>
      </w:pPr>
      <w:bookmarkStart w:id="4" w:name="_Ref57020694"/>
      <w:r w:rsidRPr="00F52B04">
        <w:t>S2-2103023, LS on Time Synchronization assistance parameters</w:t>
      </w:r>
      <w:r>
        <w:t xml:space="preserve">, 3GPP SA WG2 to </w:t>
      </w:r>
      <w:r w:rsidRPr="00F52B04">
        <w:t>RAN WG2, RAN WG3</w:t>
      </w:r>
      <w:bookmarkEnd w:id="4"/>
    </w:p>
    <w:sectPr w:rsidR="00F52B04" w:rsidRPr="00F52B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4C83D" w14:textId="77777777" w:rsidR="0050467A" w:rsidRDefault="0050467A">
      <w:r>
        <w:separator/>
      </w:r>
    </w:p>
  </w:endnote>
  <w:endnote w:type="continuationSeparator" w:id="0">
    <w:p w14:paraId="473B1342" w14:textId="77777777" w:rsidR="0050467A" w:rsidRDefault="0050467A">
      <w:r>
        <w:continuationSeparator/>
      </w:r>
    </w:p>
  </w:endnote>
  <w:endnote w:type="continuationNotice" w:id="1">
    <w:p w14:paraId="08088D12" w14:textId="77777777" w:rsidR="0050467A" w:rsidRDefault="00504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85F40" w14:textId="77777777" w:rsidR="0050467A" w:rsidRDefault="0050467A">
      <w:r>
        <w:separator/>
      </w:r>
    </w:p>
  </w:footnote>
  <w:footnote w:type="continuationSeparator" w:id="0">
    <w:p w14:paraId="1F67BDD1" w14:textId="77777777" w:rsidR="0050467A" w:rsidRDefault="0050467A">
      <w:r>
        <w:continuationSeparator/>
      </w:r>
    </w:p>
  </w:footnote>
  <w:footnote w:type="continuationNotice" w:id="1">
    <w:p w14:paraId="482FF06C" w14:textId="77777777" w:rsidR="0050467A" w:rsidRDefault="00504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33135"/>
    <w:multiLevelType w:val="hybridMultilevel"/>
    <w:tmpl w:val="2D30E9E8"/>
    <w:lvl w:ilvl="0" w:tplc="F3BE86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F7469C"/>
    <w:multiLevelType w:val="hybridMultilevel"/>
    <w:tmpl w:val="BE80E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56228"/>
    <w:multiLevelType w:val="hybridMultilevel"/>
    <w:tmpl w:val="DB5040C4"/>
    <w:lvl w:ilvl="0" w:tplc="0D50F3C2">
      <w:start w:val="1"/>
      <w:numFmt w:val="bullet"/>
      <w:lvlText w:val="—"/>
      <w:lvlJc w:val="left"/>
      <w:pPr>
        <w:tabs>
          <w:tab w:val="num" w:pos="360"/>
        </w:tabs>
        <w:ind w:left="360" w:hanging="360"/>
      </w:pPr>
      <w:rPr>
        <w:rFonts w:ascii="Ericsson Hilda Light" w:hAnsi="Ericsson Hilda Light" w:hint="default"/>
      </w:rPr>
    </w:lvl>
    <w:lvl w:ilvl="1" w:tplc="1840AB64">
      <w:start w:val="1536"/>
      <w:numFmt w:val="bullet"/>
      <w:lvlText w:val="—"/>
      <w:lvlJc w:val="left"/>
      <w:pPr>
        <w:tabs>
          <w:tab w:val="num" w:pos="1080"/>
        </w:tabs>
        <w:ind w:left="1080" w:hanging="360"/>
      </w:pPr>
      <w:rPr>
        <w:rFonts w:ascii="Ericsson Hilda Light" w:hAnsi="Ericsson Hilda Light" w:hint="default"/>
      </w:rPr>
    </w:lvl>
    <w:lvl w:ilvl="2" w:tplc="99F2775E">
      <w:start w:val="1"/>
      <w:numFmt w:val="bullet"/>
      <w:lvlText w:val="—"/>
      <w:lvlJc w:val="left"/>
      <w:pPr>
        <w:tabs>
          <w:tab w:val="num" w:pos="1800"/>
        </w:tabs>
        <w:ind w:left="1800" w:hanging="360"/>
      </w:pPr>
      <w:rPr>
        <w:rFonts w:ascii="Ericsson Hilda Light" w:hAnsi="Ericsson Hilda Light" w:hint="default"/>
      </w:rPr>
    </w:lvl>
    <w:lvl w:ilvl="3" w:tplc="F6A0DA02">
      <w:numFmt w:val="none"/>
      <w:lvlText w:val=""/>
      <w:lvlJc w:val="left"/>
      <w:pPr>
        <w:tabs>
          <w:tab w:val="num" w:pos="360"/>
        </w:tabs>
      </w:pPr>
    </w:lvl>
    <w:lvl w:ilvl="4" w:tplc="3A9AB80A" w:tentative="1">
      <w:start w:val="1"/>
      <w:numFmt w:val="bullet"/>
      <w:lvlText w:val="—"/>
      <w:lvlJc w:val="left"/>
      <w:pPr>
        <w:tabs>
          <w:tab w:val="num" w:pos="3240"/>
        </w:tabs>
        <w:ind w:left="3240" w:hanging="360"/>
      </w:pPr>
      <w:rPr>
        <w:rFonts w:ascii="Ericsson Hilda Light" w:hAnsi="Ericsson Hilda Light" w:hint="default"/>
      </w:rPr>
    </w:lvl>
    <w:lvl w:ilvl="5" w:tplc="06A2AEA8" w:tentative="1">
      <w:start w:val="1"/>
      <w:numFmt w:val="bullet"/>
      <w:lvlText w:val="—"/>
      <w:lvlJc w:val="left"/>
      <w:pPr>
        <w:tabs>
          <w:tab w:val="num" w:pos="3960"/>
        </w:tabs>
        <w:ind w:left="3960" w:hanging="360"/>
      </w:pPr>
      <w:rPr>
        <w:rFonts w:ascii="Ericsson Hilda Light" w:hAnsi="Ericsson Hilda Light" w:hint="default"/>
      </w:rPr>
    </w:lvl>
    <w:lvl w:ilvl="6" w:tplc="EF96D3DA" w:tentative="1">
      <w:start w:val="1"/>
      <w:numFmt w:val="bullet"/>
      <w:lvlText w:val="—"/>
      <w:lvlJc w:val="left"/>
      <w:pPr>
        <w:tabs>
          <w:tab w:val="num" w:pos="4680"/>
        </w:tabs>
        <w:ind w:left="4680" w:hanging="360"/>
      </w:pPr>
      <w:rPr>
        <w:rFonts w:ascii="Ericsson Hilda Light" w:hAnsi="Ericsson Hilda Light" w:hint="default"/>
      </w:rPr>
    </w:lvl>
    <w:lvl w:ilvl="7" w:tplc="E1227236" w:tentative="1">
      <w:start w:val="1"/>
      <w:numFmt w:val="bullet"/>
      <w:lvlText w:val="—"/>
      <w:lvlJc w:val="left"/>
      <w:pPr>
        <w:tabs>
          <w:tab w:val="num" w:pos="5400"/>
        </w:tabs>
        <w:ind w:left="5400" w:hanging="360"/>
      </w:pPr>
      <w:rPr>
        <w:rFonts w:ascii="Ericsson Hilda Light" w:hAnsi="Ericsson Hilda Light" w:hint="default"/>
      </w:rPr>
    </w:lvl>
    <w:lvl w:ilvl="8" w:tplc="0516780A" w:tentative="1">
      <w:start w:val="1"/>
      <w:numFmt w:val="bullet"/>
      <w:lvlText w:val="—"/>
      <w:lvlJc w:val="left"/>
      <w:pPr>
        <w:tabs>
          <w:tab w:val="num" w:pos="6120"/>
        </w:tabs>
        <w:ind w:left="6120" w:hanging="360"/>
      </w:pPr>
      <w:rPr>
        <w:rFonts w:ascii="Ericsson Hilda Light" w:hAnsi="Ericsson Hilda Light" w:hint="default"/>
      </w:rPr>
    </w:lvl>
  </w:abstractNum>
  <w:abstractNum w:abstractNumId="7" w15:restartNumberingAfterBreak="0">
    <w:nsid w:val="171E115C"/>
    <w:multiLevelType w:val="multilevel"/>
    <w:tmpl w:val="436E5914"/>
    <w:lvl w:ilvl="0">
      <w:start w:val="1"/>
      <w:numFmt w:val="decimal"/>
      <w:lvlText w:val="%1."/>
      <w:lvlJc w:val="left"/>
      <w:pPr>
        <w:ind w:left="720" w:hanging="360"/>
      </w:pPr>
      <w:rPr>
        <w:rFonts w:hint="default"/>
      </w:rPr>
    </w:lvl>
    <w:lvl w:ilvl="1">
      <w:start w:val="2"/>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0550D4"/>
    <w:multiLevelType w:val="hybridMultilevel"/>
    <w:tmpl w:val="148470A2"/>
    <w:lvl w:ilvl="0" w:tplc="04090001">
      <w:start w:val="1"/>
      <w:numFmt w:val="bullet"/>
      <w:lvlText w:val=""/>
      <w:lvlJc w:val="left"/>
      <w:pPr>
        <w:ind w:left="1140" w:hanging="360"/>
      </w:pPr>
      <w:rPr>
        <w:rFonts w:ascii="Symbol" w:hAnsi="Symbol" w:hint="default"/>
      </w:rPr>
    </w:lvl>
    <w:lvl w:ilvl="1" w:tplc="2BC0DF16">
      <w:start w:val="1"/>
      <w:numFmt w:val="bullet"/>
      <w:lvlText w:val="-"/>
      <w:lvlJc w:val="left"/>
      <w:pPr>
        <w:ind w:left="1860" w:hanging="360"/>
      </w:pPr>
      <w:rPr>
        <w:rFonts w:ascii="Times New Roman" w:hAnsi="Times New Roman" w:cs="Times New Roman" w:hint="default"/>
        <w:lang w:val="en-US"/>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15C58"/>
    <w:multiLevelType w:val="hybridMultilevel"/>
    <w:tmpl w:val="EB3E47DA"/>
    <w:lvl w:ilvl="0" w:tplc="F67EEDFE">
      <w:start w:val="1"/>
      <w:numFmt w:val="bullet"/>
      <w:lvlText w:val="—"/>
      <w:lvlJc w:val="left"/>
      <w:pPr>
        <w:tabs>
          <w:tab w:val="num" w:pos="720"/>
        </w:tabs>
        <w:ind w:left="720" w:hanging="360"/>
      </w:pPr>
      <w:rPr>
        <w:rFonts w:ascii="Ericsson Hilda Light" w:hAnsi="Ericsson Hilda Light" w:hint="default"/>
      </w:rPr>
    </w:lvl>
    <w:lvl w:ilvl="1" w:tplc="B64E5932">
      <w:numFmt w:val="bullet"/>
      <w:lvlText w:val="—"/>
      <w:lvlJc w:val="left"/>
      <w:pPr>
        <w:tabs>
          <w:tab w:val="num" w:pos="1440"/>
        </w:tabs>
        <w:ind w:left="1440" w:hanging="360"/>
      </w:pPr>
      <w:rPr>
        <w:rFonts w:ascii="Ericsson Hilda Light" w:hAnsi="Ericsson Hilda Light" w:hint="default"/>
      </w:rPr>
    </w:lvl>
    <w:lvl w:ilvl="2" w:tplc="5A5255A8">
      <w:numFmt w:val="bullet"/>
      <w:lvlText w:val="—"/>
      <w:lvlJc w:val="left"/>
      <w:pPr>
        <w:tabs>
          <w:tab w:val="num" w:pos="2160"/>
        </w:tabs>
        <w:ind w:left="2160" w:hanging="360"/>
      </w:pPr>
      <w:rPr>
        <w:rFonts w:ascii="Ericsson Hilda Light" w:hAnsi="Ericsson Hilda Light" w:hint="default"/>
      </w:rPr>
    </w:lvl>
    <w:lvl w:ilvl="3" w:tplc="A2A08750" w:tentative="1">
      <w:start w:val="1"/>
      <w:numFmt w:val="bullet"/>
      <w:lvlText w:val="—"/>
      <w:lvlJc w:val="left"/>
      <w:pPr>
        <w:tabs>
          <w:tab w:val="num" w:pos="2880"/>
        </w:tabs>
        <w:ind w:left="2880" w:hanging="360"/>
      </w:pPr>
      <w:rPr>
        <w:rFonts w:ascii="Ericsson Hilda Light" w:hAnsi="Ericsson Hilda Light" w:hint="default"/>
      </w:rPr>
    </w:lvl>
    <w:lvl w:ilvl="4" w:tplc="9EDE2F7E" w:tentative="1">
      <w:start w:val="1"/>
      <w:numFmt w:val="bullet"/>
      <w:lvlText w:val="—"/>
      <w:lvlJc w:val="left"/>
      <w:pPr>
        <w:tabs>
          <w:tab w:val="num" w:pos="3600"/>
        </w:tabs>
        <w:ind w:left="3600" w:hanging="360"/>
      </w:pPr>
      <w:rPr>
        <w:rFonts w:ascii="Ericsson Hilda Light" w:hAnsi="Ericsson Hilda Light" w:hint="default"/>
      </w:rPr>
    </w:lvl>
    <w:lvl w:ilvl="5" w:tplc="58A29D5A" w:tentative="1">
      <w:start w:val="1"/>
      <w:numFmt w:val="bullet"/>
      <w:lvlText w:val="—"/>
      <w:lvlJc w:val="left"/>
      <w:pPr>
        <w:tabs>
          <w:tab w:val="num" w:pos="4320"/>
        </w:tabs>
        <w:ind w:left="4320" w:hanging="360"/>
      </w:pPr>
      <w:rPr>
        <w:rFonts w:ascii="Ericsson Hilda Light" w:hAnsi="Ericsson Hilda Light" w:hint="default"/>
      </w:rPr>
    </w:lvl>
    <w:lvl w:ilvl="6" w:tplc="29121CE0" w:tentative="1">
      <w:start w:val="1"/>
      <w:numFmt w:val="bullet"/>
      <w:lvlText w:val="—"/>
      <w:lvlJc w:val="left"/>
      <w:pPr>
        <w:tabs>
          <w:tab w:val="num" w:pos="5040"/>
        </w:tabs>
        <w:ind w:left="5040" w:hanging="360"/>
      </w:pPr>
      <w:rPr>
        <w:rFonts w:ascii="Ericsson Hilda Light" w:hAnsi="Ericsson Hilda Light" w:hint="default"/>
      </w:rPr>
    </w:lvl>
    <w:lvl w:ilvl="7" w:tplc="3D0A11A2" w:tentative="1">
      <w:start w:val="1"/>
      <w:numFmt w:val="bullet"/>
      <w:lvlText w:val="—"/>
      <w:lvlJc w:val="left"/>
      <w:pPr>
        <w:tabs>
          <w:tab w:val="num" w:pos="5760"/>
        </w:tabs>
        <w:ind w:left="5760" w:hanging="360"/>
      </w:pPr>
      <w:rPr>
        <w:rFonts w:ascii="Ericsson Hilda Light" w:hAnsi="Ericsson Hilda Light" w:hint="default"/>
      </w:rPr>
    </w:lvl>
    <w:lvl w:ilvl="8" w:tplc="ECC28ADE"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4D257A0"/>
    <w:multiLevelType w:val="hybridMultilevel"/>
    <w:tmpl w:val="EED039C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1D296E"/>
    <w:multiLevelType w:val="hybridMultilevel"/>
    <w:tmpl w:val="38B83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B1BEF"/>
    <w:multiLevelType w:val="hybridMultilevel"/>
    <w:tmpl w:val="C8C48262"/>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7" w15:restartNumberingAfterBreak="0">
    <w:nsid w:val="2A581E72"/>
    <w:multiLevelType w:val="hybridMultilevel"/>
    <w:tmpl w:val="87240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67CBA"/>
    <w:multiLevelType w:val="hybridMultilevel"/>
    <w:tmpl w:val="9050E5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35494D"/>
    <w:multiLevelType w:val="hybridMultilevel"/>
    <w:tmpl w:val="7FFA0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6A0839"/>
    <w:multiLevelType w:val="hybridMultilevel"/>
    <w:tmpl w:val="E4423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B6FAA"/>
    <w:multiLevelType w:val="hybridMultilevel"/>
    <w:tmpl w:val="49FCE0D8"/>
    <w:lvl w:ilvl="0" w:tplc="FD601432">
      <w:start w:val="1"/>
      <w:numFmt w:val="bullet"/>
      <w:lvlText w:val="•"/>
      <w:lvlJc w:val="left"/>
      <w:pPr>
        <w:tabs>
          <w:tab w:val="num" w:pos="1282"/>
        </w:tabs>
        <w:ind w:left="1282" w:hanging="360"/>
      </w:pPr>
      <w:rPr>
        <w:rFonts w:ascii="Arial" w:hAnsi="Arial" w:hint="default"/>
      </w:rPr>
    </w:lvl>
    <w:lvl w:ilvl="1" w:tplc="44000B2C" w:tentative="1">
      <w:start w:val="1"/>
      <w:numFmt w:val="bullet"/>
      <w:lvlText w:val="•"/>
      <w:lvlJc w:val="left"/>
      <w:pPr>
        <w:tabs>
          <w:tab w:val="num" w:pos="2002"/>
        </w:tabs>
        <w:ind w:left="2002" w:hanging="360"/>
      </w:pPr>
      <w:rPr>
        <w:rFonts w:ascii="Arial" w:hAnsi="Arial" w:hint="default"/>
      </w:rPr>
    </w:lvl>
    <w:lvl w:ilvl="2" w:tplc="0C044CDA" w:tentative="1">
      <w:start w:val="1"/>
      <w:numFmt w:val="bullet"/>
      <w:lvlText w:val="•"/>
      <w:lvlJc w:val="left"/>
      <w:pPr>
        <w:tabs>
          <w:tab w:val="num" w:pos="2722"/>
        </w:tabs>
        <w:ind w:left="2722" w:hanging="360"/>
      </w:pPr>
      <w:rPr>
        <w:rFonts w:ascii="Arial" w:hAnsi="Arial" w:hint="default"/>
      </w:rPr>
    </w:lvl>
    <w:lvl w:ilvl="3" w:tplc="A178E6DA" w:tentative="1">
      <w:start w:val="1"/>
      <w:numFmt w:val="bullet"/>
      <w:lvlText w:val="•"/>
      <w:lvlJc w:val="left"/>
      <w:pPr>
        <w:tabs>
          <w:tab w:val="num" w:pos="3442"/>
        </w:tabs>
        <w:ind w:left="3442" w:hanging="360"/>
      </w:pPr>
      <w:rPr>
        <w:rFonts w:ascii="Arial" w:hAnsi="Arial" w:hint="default"/>
      </w:rPr>
    </w:lvl>
    <w:lvl w:ilvl="4" w:tplc="CE841872" w:tentative="1">
      <w:start w:val="1"/>
      <w:numFmt w:val="bullet"/>
      <w:lvlText w:val="•"/>
      <w:lvlJc w:val="left"/>
      <w:pPr>
        <w:tabs>
          <w:tab w:val="num" w:pos="4162"/>
        </w:tabs>
        <w:ind w:left="4162" w:hanging="360"/>
      </w:pPr>
      <w:rPr>
        <w:rFonts w:ascii="Arial" w:hAnsi="Arial" w:hint="default"/>
      </w:rPr>
    </w:lvl>
    <w:lvl w:ilvl="5" w:tplc="34E6C2AA" w:tentative="1">
      <w:start w:val="1"/>
      <w:numFmt w:val="bullet"/>
      <w:lvlText w:val="•"/>
      <w:lvlJc w:val="left"/>
      <w:pPr>
        <w:tabs>
          <w:tab w:val="num" w:pos="4882"/>
        </w:tabs>
        <w:ind w:left="4882" w:hanging="360"/>
      </w:pPr>
      <w:rPr>
        <w:rFonts w:ascii="Arial" w:hAnsi="Arial" w:hint="default"/>
      </w:rPr>
    </w:lvl>
    <w:lvl w:ilvl="6" w:tplc="A60EE240" w:tentative="1">
      <w:start w:val="1"/>
      <w:numFmt w:val="bullet"/>
      <w:lvlText w:val="•"/>
      <w:lvlJc w:val="left"/>
      <w:pPr>
        <w:tabs>
          <w:tab w:val="num" w:pos="5602"/>
        </w:tabs>
        <w:ind w:left="5602" w:hanging="360"/>
      </w:pPr>
      <w:rPr>
        <w:rFonts w:ascii="Arial" w:hAnsi="Arial" w:hint="default"/>
      </w:rPr>
    </w:lvl>
    <w:lvl w:ilvl="7" w:tplc="706A00B0" w:tentative="1">
      <w:start w:val="1"/>
      <w:numFmt w:val="bullet"/>
      <w:lvlText w:val="•"/>
      <w:lvlJc w:val="left"/>
      <w:pPr>
        <w:tabs>
          <w:tab w:val="num" w:pos="6322"/>
        </w:tabs>
        <w:ind w:left="6322" w:hanging="360"/>
      </w:pPr>
      <w:rPr>
        <w:rFonts w:ascii="Arial" w:hAnsi="Arial" w:hint="default"/>
      </w:rPr>
    </w:lvl>
    <w:lvl w:ilvl="8" w:tplc="9ED25EDE" w:tentative="1">
      <w:start w:val="1"/>
      <w:numFmt w:val="bullet"/>
      <w:lvlText w:val="•"/>
      <w:lvlJc w:val="left"/>
      <w:pPr>
        <w:tabs>
          <w:tab w:val="num" w:pos="7042"/>
        </w:tabs>
        <w:ind w:left="7042" w:hanging="360"/>
      </w:pPr>
      <w:rPr>
        <w:rFonts w:ascii="Arial" w:hAnsi="Arial"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764443"/>
    <w:multiLevelType w:val="hybridMultilevel"/>
    <w:tmpl w:val="026898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21713E"/>
    <w:multiLevelType w:val="hybridMultilevel"/>
    <w:tmpl w:val="4168811C"/>
    <w:lvl w:ilvl="0" w:tplc="95020450">
      <w:start w:val="1"/>
      <w:numFmt w:val="bullet"/>
      <w:lvlText w:val="—"/>
      <w:lvlJc w:val="left"/>
      <w:pPr>
        <w:tabs>
          <w:tab w:val="num" w:pos="720"/>
        </w:tabs>
        <w:ind w:left="720" w:hanging="360"/>
      </w:pPr>
      <w:rPr>
        <w:rFonts w:ascii="Ericsson Hilda Light" w:hAnsi="Ericsson Hilda Light" w:hint="default"/>
      </w:rPr>
    </w:lvl>
    <w:lvl w:ilvl="1" w:tplc="BEE04368">
      <w:numFmt w:val="bullet"/>
      <w:lvlText w:val="—"/>
      <w:lvlJc w:val="left"/>
      <w:pPr>
        <w:tabs>
          <w:tab w:val="num" w:pos="1440"/>
        </w:tabs>
        <w:ind w:left="1440" w:hanging="360"/>
      </w:pPr>
      <w:rPr>
        <w:rFonts w:ascii="Ericsson Hilda Light" w:hAnsi="Ericsson Hilda Light" w:hint="default"/>
      </w:rPr>
    </w:lvl>
    <w:lvl w:ilvl="2" w:tplc="57C0D922">
      <w:numFmt w:val="bullet"/>
      <w:lvlText w:val="—"/>
      <w:lvlJc w:val="left"/>
      <w:pPr>
        <w:tabs>
          <w:tab w:val="num" w:pos="2160"/>
        </w:tabs>
        <w:ind w:left="2160" w:hanging="360"/>
      </w:pPr>
      <w:rPr>
        <w:rFonts w:ascii="Ericsson Hilda Light" w:hAnsi="Ericsson Hilda Light" w:hint="default"/>
      </w:rPr>
    </w:lvl>
    <w:lvl w:ilvl="3" w:tplc="AE6AAFD8" w:tentative="1">
      <w:start w:val="1"/>
      <w:numFmt w:val="bullet"/>
      <w:lvlText w:val="—"/>
      <w:lvlJc w:val="left"/>
      <w:pPr>
        <w:tabs>
          <w:tab w:val="num" w:pos="2880"/>
        </w:tabs>
        <w:ind w:left="2880" w:hanging="360"/>
      </w:pPr>
      <w:rPr>
        <w:rFonts w:ascii="Ericsson Hilda Light" w:hAnsi="Ericsson Hilda Light" w:hint="default"/>
      </w:rPr>
    </w:lvl>
    <w:lvl w:ilvl="4" w:tplc="92BE1646" w:tentative="1">
      <w:start w:val="1"/>
      <w:numFmt w:val="bullet"/>
      <w:lvlText w:val="—"/>
      <w:lvlJc w:val="left"/>
      <w:pPr>
        <w:tabs>
          <w:tab w:val="num" w:pos="3600"/>
        </w:tabs>
        <w:ind w:left="3600" w:hanging="360"/>
      </w:pPr>
      <w:rPr>
        <w:rFonts w:ascii="Ericsson Hilda Light" w:hAnsi="Ericsson Hilda Light" w:hint="default"/>
      </w:rPr>
    </w:lvl>
    <w:lvl w:ilvl="5" w:tplc="E65AD134" w:tentative="1">
      <w:start w:val="1"/>
      <w:numFmt w:val="bullet"/>
      <w:lvlText w:val="—"/>
      <w:lvlJc w:val="left"/>
      <w:pPr>
        <w:tabs>
          <w:tab w:val="num" w:pos="4320"/>
        </w:tabs>
        <w:ind w:left="4320" w:hanging="360"/>
      </w:pPr>
      <w:rPr>
        <w:rFonts w:ascii="Ericsson Hilda Light" w:hAnsi="Ericsson Hilda Light" w:hint="default"/>
      </w:rPr>
    </w:lvl>
    <w:lvl w:ilvl="6" w:tplc="3D64973C" w:tentative="1">
      <w:start w:val="1"/>
      <w:numFmt w:val="bullet"/>
      <w:lvlText w:val="—"/>
      <w:lvlJc w:val="left"/>
      <w:pPr>
        <w:tabs>
          <w:tab w:val="num" w:pos="5040"/>
        </w:tabs>
        <w:ind w:left="5040" w:hanging="360"/>
      </w:pPr>
      <w:rPr>
        <w:rFonts w:ascii="Ericsson Hilda Light" w:hAnsi="Ericsson Hilda Light" w:hint="default"/>
      </w:rPr>
    </w:lvl>
    <w:lvl w:ilvl="7" w:tplc="46ACC9A2" w:tentative="1">
      <w:start w:val="1"/>
      <w:numFmt w:val="bullet"/>
      <w:lvlText w:val="—"/>
      <w:lvlJc w:val="left"/>
      <w:pPr>
        <w:tabs>
          <w:tab w:val="num" w:pos="5760"/>
        </w:tabs>
        <w:ind w:left="5760" w:hanging="360"/>
      </w:pPr>
      <w:rPr>
        <w:rFonts w:ascii="Ericsson Hilda Light" w:hAnsi="Ericsson Hilda Light" w:hint="default"/>
      </w:rPr>
    </w:lvl>
    <w:lvl w:ilvl="8" w:tplc="D5E2DFE4"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B3809BB"/>
    <w:multiLevelType w:val="hybridMultilevel"/>
    <w:tmpl w:val="D76496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70146DC0"/>
    <w:lvl w:ilvl="0" w:tplc="F3048104">
      <w:start w:val="1"/>
      <w:numFmt w:val="bullet"/>
      <w:pStyle w:val="Agreement"/>
      <w:lvlText w:val=""/>
      <w:lvlJc w:val="left"/>
      <w:pPr>
        <w:tabs>
          <w:tab w:val="left" w:pos="3059"/>
        </w:tabs>
        <w:ind w:left="3059" w:hanging="360"/>
      </w:pPr>
      <w:rPr>
        <w:rFonts w:ascii="Symbol" w:hAnsi="Symbol" w:hint="default"/>
        <w:b/>
        <w:i w:val="0"/>
        <w:color w:val="auto"/>
        <w:sz w:val="22"/>
      </w:rPr>
    </w:lvl>
    <w:lvl w:ilvl="1" w:tplc="F7B4436A">
      <w:start w:val="1"/>
      <w:numFmt w:val="bullet"/>
      <w:lvlText w:val="o"/>
      <w:lvlJc w:val="left"/>
      <w:pPr>
        <w:tabs>
          <w:tab w:val="left" w:pos="2880"/>
        </w:tabs>
        <w:ind w:left="2880" w:hanging="360"/>
      </w:pPr>
      <w:rPr>
        <w:rFonts w:ascii="Courier New" w:hAnsi="Courier New" w:cs="Courier New" w:hint="default"/>
      </w:rPr>
    </w:lvl>
    <w:lvl w:ilvl="2" w:tplc="AA2E346E">
      <w:start w:val="1"/>
      <w:numFmt w:val="bullet"/>
      <w:lvlText w:val=""/>
      <w:lvlJc w:val="left"/>
      <w:pPr>
        <w:tabs>
          <w:tab w:val="left" w:pos="3600"/>
        </w:tabs>
        <w:ind w:left="3600" w:hanging="360"/>
      </w:pPr>
      <w:rPr>
        <w:rFonts w:ascii="Wingdings" w:hAnsi="Wingdings" w:hint="default"/>
      </w:rPr>
    </w:lvl>
    <w:lvl w:ilvl="3" w:tplc="D7A46904">
      <w:start w:val="1"/>
      <w:numFmt w:val="bullet"/>
      <w:lvlText w:val=""/>
      <w:lvlJc w:val="left"/>
      <w:pPr>
        <w:tabs>
          <w:tab w:val="left" w:pos="4320"/>
        </w:tabs>
        <w:ind w:left="4320" w:hanging="360"/>
      </w:pPr>
      <w:rPr>
        <w:rFonts w:ascii="Symbol" w:hAnsi="Symbol" w:hint="default"/>
      </w:rPr>
    </w:lvl>
    <w:lvl w:ilvl="4" w:tplc="5E8221B8">
      <w:start w:val="1"/>
      <w:numFmt w:val="bullet"/>
      <w:lvlText w:val="o"/>
      <w:lvlJc w:val="left"/>
      <w:pPr>
        <w:tabs>
          <w:tab w:val="left" w:pos="5040"/>
        </w:tabs>
        <w:ind w:left="5040" w:hanging="360"/>
      </w:pPr>
      <w:rPr>
        <w:rFonts w:ascii="Courier New" w:hAnsi="Courier New" w:cs="Courier New" w:hint="default"/>
      </w:rPr>
    </w:lvl>
    <w:lvl w:ilvl="5" w:tplc="EB9AF2F0">
      <w:start w:val="1"/>
      <w:numFmt w:val="bullet"/>
      <w:lvlText w:val=""/>
      <w:lvlJc w:val="left"/>
      <w:pPr>
        <w:tabs>
          <w:tab w:val="left" w:pos="5760"/>
        </w:tabs>
        <w:ind w:left="5760" w:hanging="360"/>
      </w:pPr>
      <w:rPr>
        <w:rFonts w:ascii="Wingdings" w:hAnsi="Wingdings" w:hint="default"/>
      </w:rPr>
    </w:lvl>
    <w:lvl w:ilvl="6" w:tplc="A94AEABC">
      <w:start w:val="1"/>
      <w:numFmt w:val="bullet"/>
      <w:lvlText w:val=""/>
      <w:lvlJc w:val="left"/>
      <w:pPr>
        <w:tabs>
          <w:tab w:val="left" w:pos="6480"/>
        </w:tabs>
        <w:ind w:left="6480" w:hanging="360"/>
      </w:pPr>
      <w:rPr>
        <w:rFonts w:ascii="Symbol" w:hAnsi="Symbol" w:hint="default"/>
      </w:rPr>
    </w:lvl>
    <w:lvl w:ilvl="7" w:tplc="AC34BF8A">
      <w:start w:val="1"/>
      <w:numFmt w:val="bullet"/>
      <w:lvlText w:val="o"/>
      <w:lvlJc w:val="left"/>
      <w:pPr>
        <w:tabs>
          <w:tab w:val="left" w:pos="7200"/>
        </w:tabs>
        <w:ind w:left="7200" w:hanging="360"/>
      </w:pPr>
      <w:rPr>
        <w:rFonts w:ascii="Courier New" w:hAnsi="Courier New" w:cs="Courier New" w:hint="default"/>
      </w:rPr>
    </w:lvl>
    <w:lvl w:ilvl="8" w:tplc="C364462C">
      <w:start w:val="1"/>
      <w:numFmt w:val="bullet"/>
      <w:lvlText w:val=""/>
      <w:lvlJc w:val="left"/>
      <w:pPr>
        <w:tabs>
          <w:tab w:val="left" w:pos="7920"/>
        </w:tabs>
        <w:ind w:left="7920" w:hanging="360"/>
      </w:pPr>
      <w:rPr>
        <w:rFonts w:ascii="Wingdings" w:hAnsi="Wingdings" w:hint="default"/>
      </w:rPr>
    </w:lvl>
  </w:abstractNum>
  <w:abstractNum w:abstractNumId="34"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042EFA"/>
    <w:multiLevelType w:val="hybridMultilevel"/>
    <w:tmpl w:val="07C08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211C4"/>
    <w:multiLevelType w:val="hybridMultilevel"/>
    <w:tmpl w:val="97FE5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0"/>
  </w:num>
  <w:num w:numId="4">
    <w:abstractNumId w:val="25"/>
  </w:num>
  <w:num w:numId="5">
    <w:abstractNumId w:val="26"/>
  </w:num>
  <w:num w:numId="6">
    <w:abstractNumId w:val="28"/>
  </w:num>
  <w:num w:numId="7">
    <w:abstractNumId w:val="9"/>
  </w:num>
  <w:num w:numId="8">
    <w:abstractNumId w:val="14"/>
  </w:num>
  <w:num w:numId="9">
    <w:abstractNumId w:val="3"/>
  </w:num>
  <w:num w:numId="10">
    <w:abstractNumId w:val="37"/>
  </w:num>
  <w:num w:numId="11">
    <w:abstractNumId w:val="21"/>
  </w:num>
  <w:num w:numId="12">
    <w:abstractNumId w:val="32"/>
  </w:num>
  <w:num w:numId="13">
    <w:abstractNumId w:val="39"/>
  </w:num>
  <w:num w:numId="14">
    <w:abstractNumId w:val="35"/>
  </w:num>
  <w:num w:numId="15">
    <w:abstractNumId w:val="33"/>
  </w:num>
  <w:num w:numId="16">
    <w:abstractNumId w:val="12"/>
  </w:num>
  <w:num w:numId="17">
    <w:abstractNumId w:val="7"/>
  </w:num>
  <w:num w:numId="18">
    <w:abstractNumId w:val="20"/>
  </w:num>
  <w:num w:numId="19">
    <w:abstractNumId w:val="36"/>
  </w:num>
  <w:num w:numId="20">
    <w:abstractNumId w:val="8"/>
  </w:num>
  <w:num w:numId="21">
    <w:abstractNumId w:val="13"/>
  </w:num>
  <w:num w:numId="22">
    <w:abstractNumId w:val="10"/>
  </w:num>
  <w:num w:numId="23">
    <w:abstractNumId w:val="17"/>
  </w:num>
  <w:num w:numId="24">
    <w:abstractNumId w:val="11"/>
  </w:num>
  <w:num w:numId="25">
    <w:abstractNumId w:val="2"/>
  </w:num>
  <w:num w:numId="26">
    <w:abstractNumId w:val="30"/>
  </w:num>
  <w:num w:numId="27">
    <w:abstractNumId w:val="16"/>
  </w:num>
  <w:num w:numId="28">
    <w:abstractNumId w:val="15"/>
  </w:num>
  <w:num w:numId="29">
    <w:abstractNumId w:val="23"/>
  </w:num>
  <w:num w:numId="30">
    <w:abstractNumId w:val="5"/>
  </w:num>
  <w:num w:numId="31">
    <w:abstractNumId w:val="34"/>
  </w:num>
  <w:num w:numId="32">
    <w:abstractNumId w:val="4"/>
  </w:num>
  <w:num w:numId="33">
    <w:abstractNumId w:val="38"/>
  </w:num>
  <w:num w:numId="34">
    <w:abstractNumId w:val="6"/>
  </w:num>
  <w:num w:numId="35">
    <w:abstractNumId w:val="29"/>
  </w:num>
  <w:num w:numId="36">
    <w:abstractNumId w:val="27"/>
  </w:num>
  <w:num w:numId="37">
    <w:abstractNumId w:val="31"/>
  </w:num>
  <w:num w:numId="38">
    <w:abstractNumId w:val="18"/>
  </w:num>
  <w:num w:numId="39">
    <w:abstractNumId w:val="1"/>
  </w:num>
  <w:num w:numId="40">
    <w:abstractNumId w:val="24"/>
  </w:num>
  <w:num w:numId="4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B21"/>
    <w:rsid w:val="0000203E"/>
    <w:rsid w:val="00002A37"/>
    <w:rsid w:val="00004191"/>
    <w:rsid w:val="00004E62"/>
    <w:rsid w:val="0000525F"/>
    <w:rsid w:val="0000556C"/>
    <w:rsid w:val="0000564C"/>
    <w:rsid w:val="00005DD8"/>
    <w:rsid w:val="00005EDC"/>
    <w:rsid w:val="00005F99"/>
    <w:rsid w:val="00006446"/>
    <w:rsid w:val="00006896"/>
    <w:rsid w:val="00006AEE"/>
    <w:rsid w:val="00006C98"/>
    <w:rsid w:val="00006E1E"/>
    <w:rsid w:val="00007CDC"/>
    <w:rsid w:val="000105F0"/>
    <w:rsid w:val="00010929"/>
    <w:rsid w:val="00010DAB"/>
    <w:rsid w:val="00011B28"/>
    <w:rsid w:val="00012298"/>
    <w:rsid w:val="00012856"/>
    <w:rsid w:val="000134DA"/>
    <w:rsid w:val="000143CA"/>
    <w:rsid w:val="00014798"/>
    <w:rsid w:val="0001559A"/>
    <w:rsid w:val="0001573C"/>
    <w:rsid w:val="00015C6F"/>
    <w:rsid w:val="00015C86"/>
    <w:rsid w:val="00015D15"/>
    <w:rsid w:val="0001623F"/>
    <w:rsid w:val="00016E52"/>
    <w:rsid w:val="00023383"/>
    <w:rsid w:val="00023CBD"/>
    <w:rsid w:val="00023FAD"/>
    <w:rsid w:val="0002487F"/>
    <w:rsid w:val="000252EF"/>
    <w:rsid w:val="00025534"/>
    <w:rsid w:val="0002564D"/>
    <w:rsid w:val="00025ECA"/>
    <w:rsid w:val="00027B2E"/>
    <w:rsid w:val="00027FD4"/>
    <w:rsid w:val="000325B8"/>
    <w:rsid w:val="000344AE"/>
    <w:rsid w:val="00034A29"/>
    <w:rsid w:val="00034AC5"/>
    <w:rsid w:val="00034C15"/>
    <w:rsid w:val="00034E34"/>
    <w:rsid w:val="00035697"/>
    <w:rsid w:val="00035A06"/>
    <w:rsid w:val="00036BA1"/>
    <w:rsid w:val="00037874"/>
    <w:rsid w:val="00040CFD"/>
    <w:rsid w:val="000410B7"/>
    <w:rsid w:val="00041831"/>
    <w:rsid w:val="000422E2"/>
    <w:rsid w:val="00042F22"/>
    <w:rsid w:val="000432F1"/>
    <w:rsid w:val="00043567"/>
    <w:rsid w:val="00043BBE"/>
    <w:rsid w:val="00043C98"/>
    <w:rsid w:val="000444EF"/>
    <w:rsid w:val="0004501D"/>
    <w:rsid w:val="0004530F"/>
    <w:rsid w:val="00045DB2"/>
    <w:rsid w:val="00046CD2"/>
    <w:rsid w:val="00052A07"/>
    <w:rsid w:val="00052EF8"/>
    <w:rsid w:val="000534E3"/>
    <w:rsid w:val="000543A0"/>
    <w:rsid w:val="000545A1"/>
    <w:rsid w:val="00055E84"/>
    <w:rsid w:val="0005606A"/>
    <w:rsid w:val="00057117"/>
    <w:rsid w:val="00057252"/>
    <w:rsid w:val="00057276"/>
    <w:rsid w:val="00057761"/>
    <w:rsid w:val="00057B14"/>
    <w:rsid w:val="00057E15"/>
    <w:rsid w:val="00057E57"/>
    <w:rsid w:val="00060685"/>
    <w:rsid w:val="000607A8"/>
    <w:rsid w:val="000612C2"/>
    <w:rsid w:val="00061424"/>
    <w:rsid w:val="000616E7"/>
    <w:rsid w:val="00062209"/>
    <w:rsid w:val="00063336"/>
    <w:rsid w:val="00063A84"/>
    <w:rsid w:val="0006470E"/>
    <w:rsid w:val="0006487E"/>
    <w:rsid w:val="0006514A"/>
    <w:rsid w:val="00065E1A"/>
    <w:rsid w:val="0006665A"/>
    <w:rsid w:val="00066991"/>
    <w:rsid w:val="00066A9A"/>
    <w:rsid w:val="000702F5"/>
    <w:rsid w:val="00070442"/>
    <w:rsid w:val="0007239C"/>
    <w:rsid w:val="000730B4"/>
    <w:rsid w:val="0007626A"/>
    <w:rsid w:val="0007673B"/>
    <w:rsid w:val="00076961"/>
    <w:rsid w:val="00077E5F"/>
    <w:rsid w:val="0008036A"/>
    <w:rsid w:val="00081790"/>
    <w:rsid w:val="00081AE6"/>
    <w:rsid w:val="0008202C"/>
    <w:rsid w:val="00083C4D"/>
    <w:rsid w:val="000842C2"/>
    <w:rsid w:val="000855EB"/>
    <w:rsid w:val="000857BE"/>
    <w:rsid w:val="00085B52"/>
    <w:rsid w:val="00085D02"/>
    <w:rsid w:val="00085D53"/>
    <w:rsid w:val="000866F2"/>
    <w:rsid w:val="0009009F"/>
    <w:rsid w:val="000902EF"/>
    <w:rsid w:val="0009048D"/>
    <w:rsid w:val="00090FEE"/>
    <w:rsid w:val="0009153E"/>
    <w:rsid w:val="00091557"/>
    <w:rsid w:val="000916BA"/>
    <w:rsid w:val="000924C1"/>
    <w:rsid w:val="000924F0"/>
    <w:rsid w:val="0009302E"/>
    <w:rsid w:val="00093474"/>
    <w:rsid w:val="000941AB"/>
    <w:rsid w:val="000943F0"/>
    <w:rsid w:val="0009510F"/>
    <w:rsid w:val="000953AB"/>
    <w:rsid w:val="0009761B"/>
    <w:rsid w:val="000A048C"/>
    <w:rsid w:val="000A0BF8"/>
    <w:rsid w:val="000A0D04"/>
    <w:rsid w:val="000A16CE"/>
    <w:rsid w:val="000A17D1"/>
    <w:rsid w:val="000A1B7B"/>
    <w:rsid w:val="000A2196"/>
    <w:rsid w:val="000A2563"/>
    <w:rsid w:val="000A27E7"/>
    <w:rsid w:val="000A2ADE"/>
    <w:rsid w:val="000A36E0"/>
    <w:rsid w:val="000A56F2"/>
    <w:rsid w:val="000A6CDF"/>
    <w:rsid w:val="000A7393"/>
    <w:rsid w:val="000A7C34"/>
    <w:rsid w:val="000B053F"/>
    <w:rsid w:val="000B15FE"/>
    <w:rsid w:val="000B1B0B"/>
    <w:rsid w:val="000B2561"/>
    <w:rsid w:val="000B2719"/>
    <w:rsid w:val="000B2C97"/>
    <w:rsid w:val="000B3321"/>
    <w:rsid w:val="000B3A6D"/>
    <w:rsid w:val="000B3A8F"/>
    <w:rsid w:val="000B3D7A"/>
    <w:rsid w:val="000B4AB9"/>
    <w:rsid w:val="000B4DF5"/>
    <w:rsid w:val="000B58C3"/>
    <w:rsid w:val="000B59BE"/>
    <w:rsid w:val="000B61E9"/>
    <w:rsid w:val="000B7367"/>
    <w:rsid w:val="000B7D96"/>
    <w:rsid w:val="000C165A"/>
    <w:rsid w:val="000C2E19"/>
    <w:rsid w:val="000C422D"/>
    <w:rsid w:val="000C57D5"/>
    <w:rsid w:val="000D040C"/>
    <w:rsid w:val="000D05FF"/>
    <w:rsid w:val="000D0D07"/>
    <w:rsid w:val="000D2080"/>
    <w:rsid w:val="000D253F"/>
    <w:rsid w:val="000D25BE"/>
    <w:rsid w:val="000D2A5C"/>
    <w:rsid w:val="000D33C8"/>
    <w:rsid w:val="000D3EED"/>
    <w:rsid w:val="000D4650"/>
    <w:rsid w:val="000D4797"/>
    <w:rsid w:val="000D4BF9"/>
    <w:rsid w:val="000D54BA"/>
    <w:rsid w:val="000D6073"/>
    <w:rsid w:val="000D6855"/>
    <w:rsid w:val="000D7898"/>
    <w:rsid w:val="000E0440"/>
    <w:rsid w:val="000E0527"/>
    <w:rsid w:val="000E0A60"/>
    <w:rsid w:val="000E0B9E"/>
    <w:rsid w:val="000E1E58"/>
    <w:rsid w:val="000E1E61"/>
    <w:rsid w:val="000E1E92"/>
    <w:rsid w:val="000E2893"/>
    <w:rsid w:val="000E3105"/>
    <w:rsid w:val="000E39F9"/>
    <w:rsid w:val="000E3B42"/>
    <w:rsid w:val="000E6A28"/>
    <w:rsid w:val="000E7063"/>
    <w:rsid w:val="000F008A"/>
    <w:rsid w:val="000F06D6"/>
    <w:rsid w:val="000F0E76"/>
    <w:rsid w:val="000F0EB1"/>
    <w:rsid w:val="000F1106"/>
    <w:rsid w:val="000F14DE"/>
    <w:rsid w:val="000F1D12"/>
    <w:rsid w:val="000F3259"/>
    <w:rsid w:val="000F385B"/>
    <w:rsid w:val="000F3BE9"/>
    <w:rsid w:val="000F3F6C"/>
    <w:rsid w:val="000F4900"/>
    <w:rsid w:val="000F524E"/>
    <w:rsid w:val="000F59F6"/>
    <w:rsid w:val="000F6956"/>
    <w:rsid w:val="000F6DF3"/>
    <w:rsid w:val="001005FF"/>
    <w:rsid w:val="00101832"/>
    <w:rsid w:val="00101A00"/>
    <w:rsid w:val="00101D62"/>
    <w:rsid w:val="00102B6B"/>
    <w:rsid w:val="001037FF"/>
    <w:rsid w:val="00104C25"/>
    <w:rsid w:val="0010550F"/>
    <w:rsid w:val="0010558D"/>
    <w:rsid w:val="00105DA1"/>
    <w:rsid w:val="00105F2A"/>
    <w:rsid w:val="001062FB"/>
    <w:rsid w:val="001063E6"/>
    <w:rsid w:val="001105C1"/>
    <w:rsid w:val="001108E2"/>
    <w:rsid w:val="00110B25"/>
    <w:rsid w:val="001117AE"/>
    <w:rsid w:val="00111C65"/>
    <w:rsid w:val="00111E30"/>
    <w:rsid w:val="001120B2"/>
    <w:rsid w:val="00113CF4"/>
    <w:rsid w:val="0011443E"/>
    <w:rsid w:val="001145E2"/>
    <w:rsid w:val="001153EA"/>
    <w:rsid w:val="00115643"/>
    <w:rsid w:val="00115A75"/>
    <w:rsid w:val="001165EC"/>
    <w:rsid w:val="00116765"/>
    <w:rsid w:val="0012050C"/>
    <w:rsid w:val="00121596"/>
    <w:rsid w:val="001215CB"/>
    <w:rsid w:val="001219F5"/>
    <w:rsid w:val="00121A20"/>
    <w:rsid w:val="00121C1F"/>
    <w:rsid w:val="00121C20"/>
    <w:rsid w:val="001222DA"/>
    <w:rsid w:val="0012376D"/>
    <w:rsid w:val="0012377F"/>
    <w:rsid w:val="00123A59"/>
    <w:rsid w:val="00124314"/>
    <w:rsid w:val="00124345"/>
    <w:rsid w:val="00124B6A"/>
    <w:rsid w:val="00125FB4"/>
    <w:rsid w:val="00125FE4"/>
    <w:rsid w:val="001269C1"/>
    <w:rsid w:val="00126B4A"/>
    <w:rsid w:val="00127584"/>
    <w:rsid w:val="0013059F"/>
    <w:rsid w:val="0013068A"/>
    <w:rsid w:val="00132A86"/>
    <w:rsid w:val="00132FA4"/>
    <w:rsid w:val="00132FD0"/>
    <w:rsid w:val="001344C0"/>
    <w:rsid w:val="001346FA"/>
    <w:rsid w:val="00135252"/>
    <w:rsid w:val="00135F9C"/>
    <w:rsid w:val="00136980"/>
    <w:rsid w:val="0013716C"/>
    <w:rsid w:val="001376D8"/>
    <w:rsid w:val="00137AB5"/>
    <w:rsid w:val="00137F0B"/>
    <w:rsid w:val="0014019A"/>
    <w:rsid w:val="00140B5D"/>
    <w:rsid w:val="00140DC7"/>
    <w:rsid w:val="00141171"/>
    <w:rsid w:val="00141258"/>
    <w:rsid w:val="001438B0"/>
    <w:rsid w:val="00144072"/>
    <w:rsid w:val="001441D0"/>
    <w:rsid w:val="001442F5"/>
    <w:rsid w:val="001459D8"/>
    <w:rsid w:val="00145DF5"/>
    <w:rsid w:val="0014664C"/>
    <w:rsid w:val="00147F13"/>
    <w:rsid w:val="00150541"/>
    <w:rsid w:val="00151E23"/>
    <w:rsid w:val="00151E6A"/>
    <w:rsid w:val="001526E0"/>
    <w:rsid w:val="001542DD"/>
    <w:rsid w:val="001551B5"/>
    <w:rsid w:val="00155357"/>
    <w:rsid w:val="00156192"/>
    <w:rsid w:val="00157FDB"/>
    <w:rsid w:val="001618FC"/>
    <w:rsid w:val="00161946"/>
    <w:rsid w:val="00161FF9"/>
    <w:rsid w:val="001625AA"/>
    <w:rsid w:val="0016272B"/>
    <w:rsid w:val="00162F6F"/>
    <w:rsid w:val="001639EE"/>
    <w:rsid w:val="001641C2"/>
    <w:rsid w:val="001659C1"/>
    <w:rsid w:val="00167B46"/>
    <w:rsid w:val="00171CBB"/>
    <w:rsid w:val="001722FC"/>
    <w:rsid w:val="0017287D"/>
    <w:rsid w:val="00173A8E"/>
    <w:rsid w:val="0017502C"/>
    <w:rsid w:val="0017588A"/>
    <w:rsid w:val="00175CD2"/>
    <w:rsid w:val="00180552"/>
    <w:rsid w:val="0018143F"/>
    <w:rsid w:val="00181FF8"/>
    <w:rsid w:val="0018295A"/>
    <w:rsid w:val="00182B1E"/>
    <w:rsid w:val="00183228"/>
    <w:rsid w:val="00183A22"/>
    <w:rsid w:val="00183EF5"/>
    <w:rsid w:val="00187056"/>
    <w:rsid w:val="001871D2"/>
    <w:rsid w:val="00187719"/>
    <w:rsid w:val="0018777C"/>
    <w:rsid w:val="001900A7"/>
    <w:rsid w:val="00190338"/>
    <w:rsid w:val="00190AC1"/>
    <w:rsid w:val="0019148C"/>
    <w:rsid w:val="0019220E"/>
    <w:rsid w:val="0019341A"/>
    <w:rsid w:val="00194894"/>
    <w:rsid w:val="00197DF9"/>
    <w:rsid w:val="001A0676"/>
    <w:rsid w:val="001A0C00"/>
    <w:rsid w:val="001A128C"/>
    <w:rsid w:val="001A1472"/>
    <w:rsid w:val="001A1987"/>
    <w:rsid w:val="001A2564"/>
    <w:rsid w:val="001A2E1C"/>
    <w:rsid w:val="001A3137"/>
    <w:rsid w:val="001A378C"/>
    <w:rsid w:val="001A55BD"/>
    <w:rsid w:val="001A58EA"/>
    <w:rsid w:val="001A6173"/>
    <w:rsid w:val="001A6CBA"/>
    <w:rsid w:val="001B0D97"/>
    <w:rsid w:val="001B4066"/>
    <w:rsid w:val="001B512D"/>
    <w:rsid w:val="001B5151"/>
    <w:rsid w:val="001B55CF"/>
    <w:rsid w:val="001B5A5D"/>
    <w:rsid w:val="001B6C40"/>
    <w:rsid w:val="001B7202"/>
    <w:rsid w:val="001B758B"/>
    <w:rsid w:val="001B76AF"/>
    <w:rsid w:val="001C1CE5"/>
    <w:rsid w:val="001C2346"/>
    <w:rsid w:val="001C3D2A"/>
    <w:rsid w:val="001C3D37"/>
    <w:rsid w:val="001C400A"/>
    <w:rsid w:val="001C47E8"/>
    <w:rsid w:val="001C570A"/>
    <w:rsid w:val="001C5944"/>
    <w:rsid w:val="001C5E21"/>
    <w:rsid w:val="001C7128"/>
    <w:rsid w:val="001C73F2"/>
    <w:rsid w:val="001D0117"/>
    <w:rsid w:val="001D0567"/>
    <w:rsid w:val="001D150A"/>
    <w:rsid w:val="001D1D9E"/>
    <w:rsid w:val="001D2033"/>
    <w:rsid w:val="001D2BEA"/>
    <w:rsid w:val="001D2ED1"/>
    <w:rsid w:val="001D3DA7"/>
    <w:rsid w:val="001D481B"/>
    <w:rsid w:val="001D49CB"/>
    <w:rsid w:val="001D51BA"/>
    <w:rsid w:val="001D53E7"/>
    <w:rsid w:val="001D56DC"/>
    <w:rsid w:val="001D6342"/>
    <w:rsid w:val="001D6771"/>
    <w:rsid w:val="001D6D53"/>
    <w:rsid w:val="001D7BC8"/>
    <w:rsid w:val="001D7DE6"/>
    <w:rsid w:val="001D7FB9"/>
    <w:rsid w:val="001E0E38"/>
    <w:rsid w:val="001E165A"/>
    <w:rsid w:val="001E1DB0"/>
    <w:rsid w:val="001E2C61"/>
    <w:rsid w:val="001E3DC1"/>
    <w:rsid w:val="001E4962"/>
    <w:rsid w:val="001E4C40"/>
    <w:rsid w:val="001E58E2"/>
    <w:rsid w:val="001E5D5B"/>
    <w:rsid w:val="001E61DB"/>
    <w:rsid w:val="001E6B6E"/>
    <w:rsid w:val="001E6B9B"/>
    <w:rsid w:val="001E6C1F"/>
    <w:rsid w:val="001E7AED"/>
    <w:rsid w:val="001F0AB8"/>
    <w:rsid w:val="001F1D15"/>
    <w:rsid w:val="001F21A9"/>
    <w:rsid w:val="001F2DE5"/>
    <w:rsid w:val="001F3916"/>
    <w:rsid w:val="001F4073"/>
    <w:rsid w:val="001F54C5"/>
    <w:rsid w:val="001F5FDB"/>
    <w:rsid w:val="001F662C"/>
    <w:rsid w:val="001F691D"/>
    <w:rsid w:val="001F7074"/>
    <w:rsid w:val="001F70AD"/>
    <w:rsid w:val="00200255"/>
    <w:rsid w:val="0020038F"/>
    <w:rsid w:val="00200490"/>
    <w:rsid w:val="00201107"/>
    <w:rsid w:val="002014D7"/>
    <w:rsid w:val="00201F3A"/>
    <w:rsid w:val="00202B26"/>
    <w:rsid w:val="002032D0"/>
    <w:rsid w:val="00203F96"/>
    <w:rsid w:val="0020417E"/>
    <w:rsid w:val="0020622E"/>
    <w:rsid w:val="0020635E"/>
    <w:rsid w:val="002069B2"/>
    <w:rsid w:val="00206CFB"/>
    <w:rsid w:val="00207F06"/>
    <w:rsid w:val="00207FA3"/>
    <w:rsid w:val="002102CA"/>
    <w:rsid w:val="00210A1E"/>
    <w:rsid w:val="00211E08"/>
    <w:rsid w:val="00214DA8"/>
    <w:rsid w:val="00215423"/>
    <w:rsid w:val="002158FA"/>
    <w:rsid w:val="00216176"/>
    <w:rsid w:val="00217521"/>
    <w:rsid w:val="002179C9"/>
    <w:rsid w:val="00220600"/>
    <w:rsid w:val="00220976"/>
    <w:rsid w:val="002213A1"/>
    <w:rsid w:val="00221D33"/>
    <w:rsid w:val="002224DB"/>
    <w:rsid w:val="00222563"/>
    <w:rsid w:val="00222BD6"/>
    <w:rsid w:val="002237AC"/>
    <w:rsid w:val="00223FCB"/>
    <w:rsid w:val="00225039"/>
    <w:rsid w:val="002252C3"/>
    <w:rsid w:val="00225C54"/>
    <w:rsid w:val="00227138"/>
    <w:rsid w:val="00227719"/>
    <w:rsid w:val="00227F9A"/>
    <w:rsid w:val="00230765"/>
    <w:rsid w:val="00230D18"/>
    <w:rsid w:val="00230F90"/>
    <w:rsid w:val="0023149E"/>
    <w:rsid w:val="002319E4"/>
    <w:rsid w:val="00233271"/>
    <w:rsid w:val="00235632"/>
    <w:rsid w:val="00235791"/>
    <w:rsid w:val="00235872"/>
    <w:rsid w:val="002365CC"/>
    <w:rsid w:val="00236892"/>
    <w:rsid w:val="0023692C"/>
    <w:rsid w:val="00236D44"/>
    <w:rsid w:val="0023790C"/>
    <w:rsid w:val="00240627"/>
    <w:rsid w:val="00241559"/>
    <w:rsid w:val="00241A8A"/>
    <w:rsid w:val="00241AC7"/>
    <w:rsid w:val="00241ECA"/>
    <w:rsid w:val="00242612"/>
    <w:rsid w:val="00242645"/>
    <w:rsid w:val="002435B3"/>
    <w:rsid w:val="002458EB"/>
    <w:rsid w:val="00245EE1"/>
    <w:rsid w:val="002500C8"/>
    <w:rsid w:val="0025043E"/>
    <w:rsid w:val="0025125E"/>
    <w:rsid w:val="00251274"/>
    <w:rsid w:val="002515F9"/>
    <w:rsid w:val="00253D0E"/>
    <w:rsid w:val="00253F99"/>
    <w:rsid w:val="00254C95"/>
    <w:rsid w:val="002552AE"/>
    <w:rsid w:val="0025635C"/>
    <w:rsid w:val="0025642B"/>
    <w:rsid w:val="00257543"/>
    <w:rsid w:val="0025760B"/>
    <w:rsid w:val="0026003B"/>
    <w:rsid w:val="002605F2"/>
    <w:rsid w:val="002617E7"/>
    <w:rsid w:val="00261FD4"/>
    <w:rsid w:val="002623E1"/>
    <w:rsid w:val="00262D92"/>
    <w:rsid w:val="002631FB"/>
    <w:rsid w:val="0026364A"/>
    <w:rsid w:val="0026418A"/>
    <w:rsid w:val="00264228"/>
    <w:rsid w:val="00264334"/>
    <w:rsid w:val="0026473E"/>
    <w:rsid w:val="00264D6A"/>
    <w:rsid w:val="00265096"/>
    <w:rsid w:val="00265DF1"/>
    <w:rsid w:val="00266214"/>
    <w:rsid w:val="0026634C"/>
    <w:rsid w:val="0026688A"/>
    <w:rsid w:val="00267C83"/>
    <w:rsid w:val="0027023A"/>
    <w:rsid w:val="0027144F"/>
    <w:rsid w:val="00271813"/>
    <w:rsid w:val="00271F3A"/>
    <w:rsid w:val="002726B1"/>
    <w:rsid w:val="0027305F"/>
    <w:rsid w:val="002731A3"/>
    <w:rsid w:val="00273278"/>
    <w:rsid w:val="002737F4"/>
    <w:rsid w:val="00273E9C"/>
    <w:rsid w:val="00274E8C"/>
    <w:rsid w:val="00275E97"/>
    <w:rsid w:val="00276618"/>
    <w:rsid w:val="00276673"/>
    <w:rsid w:val="00277851"/>
    <w:rsid w:val="00277CDC"/>
    <w:rsid w:val="002803CF"/>
    <w:rsid w:val="002805F5"/>
    <w:rsid w:val="00280751"/>
    <w:rsid w:val="00281F65"/>
    <w:rsid w:val="0028280A"/>
    <w:rsid w:val="00283630"/>
    <w:rsid w:val="00283BB1"/>
    <w:rsid w:val="00283E8E"/>
    <w:rsid w:val="00283F1C"/>
    <w:rsid w:val="002844D3"/>
    <w:rsid w:val="00285027"/>
    <w:rsid w:val="0028560B"/>
    <w:rsid w:val="00285F28"/>
    <w:rsid w:val="00286797"/>
    <w:rsid w:val="00286876"/>
    <w:rsid w:val="00286ACD"/>
    <w:rsid w:val="00287838"/>
    <w:rsid w:val="002879E3"/>
    <w:rsid w:val="00290463"/>
    <w:rsid w:val="002907B5"/>
    <w:rsid w:val="002910F9"/>
    <w:rsid w:val="00291284"/>
    <w:rsid w:val="00291BC3"/>
    <w:rsid w:val="00292711"/>
    <w:rsid w:val="00292EB7"/>
    <w:rsid w:val="002947AD"/>
    <w:rsid w:val="00294B18"/>
    <w:rsid w:val="00295080"/>
    <w:rsid w:val="00295BD6"/>
    <w:rsid w:val="00295D20"/>
    <w:rsid w:val="0029605C"/>
    <w:rsid w:val="00296227"/>
    <w:rsid w:val="00296F44"/>
    <w:rsid w:val="0029777D"/>
    <w:rsid w:val="00297C15"/>
    <w:rsid w:val="002A055E"/>
    <w:rsid w:val="002A1D4E"/>
    <w:rsid w:val="002A2869"/>
    <w:rsid w:val="002A2C80"/>
    <w:rsid w:val="002A3766"/>
    <w:rsid w:val="002A4878"/>
    <w:rsid w:val="002A4FEA"/>
    <w:rsid w:val="002A54FC"/>
    <w:rsid w:val="002A5677"/>
    <w:rsid w:val="002A612D"/>
    <w:rsid w:val="002B0409"/>
    <w:rsid w:val="002B14A7"/>
    <w:rsid w:val="002B1FEC"/>
    <w:rsid w:val="002B20E2"/>
    <w:rsid w:val="002B24D6"/>
    <w:rsid w:val="002B3ED9"/>
    <w:rsid w:val="002B462F"/>
    <w:rsid w:val="002B46A9"/>
    <w:rsid w:val="002B59A8"/>
    <w:rsid w:val="002B6C3F"/>
    <w:rsid w:val="002B79C9"/>
    <w:rsid w:val="002B79FB"/>
    <w:rsid w:val="002C02AC"/>
    <w:rsid w:val="002C0568"/>
    <w:rsid w:val="002C0971"/>
    <w:rsid w:val="002C10B2"/>
    <w:rsid w:val="002C1A16"/>
    <w:rsid w:val="002C3054"/>
    <w:rsid w:val="002C3316"/>
    <w:rsid w:val="002C3424"/>
    <w:rsid w:val="002C41E6"/>
    <w:rsid w:val="002C49D9"/>
    <w:rsid w:val="002C4D21"/>
    <w:rsid w:val="002C5F50"/>
    <w:rsid w:val="002C6769"/>
    <w:rsid w:val="002C6E46"/>
    <w:rsid w:val="002C7D42"/>
    <w:rsid w:val="002D071A"/>
    <w:rsid w:val="002D0F08"/>
    <w:rsid w:val="002D34B2"/>
    <w:rsid w:val="002D3FF8"/>
    <w:rsid w:val="002D48B0"/>
    <w:rsid w:val="002D5618"/>
    <w:rsid w:val="002D5B37"/>
    <w:rsid w:val="002D7637"/>
    <w:rsid w:val="002D7936"/>
    <w:rsid w:val="002E0160"/>
    <w:rsid w:val="002E08A5"/>
    <w:rsid w:val="002E12F8"/>
    <w:rsid w:val="002E17F2"/>
    <w:rsid w:val="002E1FDB"/>
    <w:rsid w:val="002E35A7"/>
    <w:rsid w:val="002E3A0C"/>
    <w:rsid w:val="002E55A8"/>
    <w:rsid w:val="002E5A09"/>
    <w:rsid w:val="002E6B5B"/>
    <w:rsid w:val="002E76B9"/>
    <w:rsid w:val="002E7CAE"/>
    <w:rsid w:val="002F009E"/>
    <w:rsid w:val="002F1A3B"/>
    <w:rsid w:val="002F2137"/>
    <w:rsid w:val="002F2771"/>
    <w:rsid w:val="002F37A9"/>
    <w:rsid w:val="002F4315"/>
    <w:rsid w:val="002F4325"/>
    <w:rsid w:val="002F4E0A"/>
    <w:rsid w:val="002F5803"/>
    <w:rsid w:val="00300375"/>
    <w:rsid w:val="00300386"/>
    <w:rsid w:val="00300450"/>
    <w:rsid w:val="003004C0"/>
    <w:rsid w:val="00301CE6"/>
    <w:rsid w:val="0030256B"/>
    <w:rsid w:val="00302945"/>
    <w:rsid w:val="00302EB7"/>
    <w:rsid w:val="0030501F"/>
    <w:rsid w:val="003060E5"/>
    <w:rsid w:val="00306104"/>
    <w:rsid w:val="00306D0B"/>
    <w:rsid w:val="00307029"/>
    <w:rsid w:val="00307BA1"/>
    <w:rsid w:val="00311702"/>
    <w:rsid w:val="003117B2"/>
    <w:rsid w:val="00311E82"/>
    <w:rsid w:val="0031311B"/>
    <w:rsid w:val="00313749"/>
    <w:rsid w:val="0031376C"/>
    <w:rsid w:val="00313E0D"/>
    <w:rsid w:val="00313FD6"/>
    <w:rsid w:val="003141A3"/>
    <w:rsid w:val="003143BD"/>
    <w:rsid w:val="0031455A"/>
    <w:rsid w:val="00315236"/>
    <w:rsid w:val="00315363"/>
    <w:rsid w:val="003153C0"/>
    <w:rsid w:val="003158C6"/>
    <w:rsid w:val="00316060"/>
    <w:rsid w:val="00316621"/>
    <w:rsid w:val="00316C81"/>
    <w:rsid w:val="003203ED"/>
    <w:rsid w:val="00321218"/>
    <w:rsid w:val="0032224E"/>
    <w:rsid w:val="0032273B"/>
    <w:rsid w:val="00322C9F"/>
    <w:rsid w:val="00323169"/>
    <w:rsid w:val="00323197"/>
    <w:rsid w:val="00323A3D"/>
    <w:rsid w:val="00324356"/>
    <w:rsid w:val="00324D23"/>
    <w:rsid w:val="00325D93"/>
    <w:rsid w:val="00327571"/>
    <w:rsid w:val="00327A1C"/>
    <w:rsid w:val="00331751"/>
    <w:rsid w:val="00331ABB"/>
    <w:rsid w:val="0033204D"/>
    <w:rsid w:val="00334579"/>
    <w:rsid w:val="00334957"/>
    <w:rsid w:val="00335858"/>
    <w:rsid w:val="00336BDA"/>
    <w:rsid w:val="00336CCE"/>
    <w:rsid w:val="00336F09"/>
    <w:rsid w:val="00337646"/>
    <w:rsid w:val="00337CC2"/>
    <w:rsid w:val="003401B3"/>
    <w:rsid w:val="00341BC9"/>
    <w:rsid w:val="0034210E"/>
    <w:rsid w:val="003427C6"/>
    <w:rsid w:val="00342BD7"/>
    <w:rsid w:val="00342ED2"/>
    <w:rsid w:val="00343B1C"/>
    <w:rsid w:val="003461B6"/>
    <w:rsid w:val="00346DB5"/>
    <w:rsid w:val="003477B1"/>
    <w:rsid w:val="00347B4D"/>
    <w:rsid w:val="00351A27"/>
    <w:rsid w:val="00352E41"/>
    <w:rsid w:val="00352E56"/>
    <w:rsid w:val="00353D4A"/>
    <w:rsid w:val="00355B04"/>
    <w:rsid w:val="00356A34"/>
    <w:rsid w:val="00357380"/>
    <w:rsid w:val="003602D9"/>
    <w:rsid w:val="003604CE"/>
    <w:rsid w:val="003610D9"/>
    <w:rsid w:val="003631F1"/>
    <w:rsid w:val="00363410"/>
    <w:rsid w:val="00363975"/>
    <w:rsid w:val="00366411"/>
    <w:rsid w:val="00367E24"/>
    <w:rsid w:val="00370E47"/>
    <w:rsid w:val="00371756"/>
    <w:rsid w:val="00372416"/>
    <w:rsid w:val="00372446"/>
    <w:rsid w:val="0037295F"/>
    <w:rsid w:val="003742AC"/>
    <w:rsid w:val="00375145"/>
    <w:rsid w:val="00375B0B"/>
    <w:rsid w:val="00375CE2"/>
    <w:rsid w:val="00376E6F"/>
    <w:rsid w:val="0037711A"/>
    <w:rsid w:val="0037726B"/>
    <w:rsid w:val="00377BDE"/>
    <w:rsid w:val="00377CE1"/>
    <w:rsid w:val="00380799"/>
    <w:rsid w:val="003813F6"/>
    <w:rsid w:val="00381CA5"/>
    <w:rsid w:val="00381CB8"/>
    <w:rsid w:val="00381EAA"/>
    <w:rsid w:val="003854DF"/>
    <w:rsid w:val="00385BF0"/>
    <w:rsid w:val="00386604"/>
    <w:rsid w:val="00390535"/>
    <w:rsid w:val="00390637"/>
    <w:rsid w:val="0039344F"/>
    <w:rsid w:val="003939FF"/>
    <w:rsid w:val="00394414"/>
    <w:rsid w:val="003952B1"/>
    <w:rsid w:val="0039601E"/>
    <w:rsid w:val="00396B9F"/>
    <w:rsid w:val="003A026F"/>
    <w:rsid w:val="003A03CD"/>
    <w:rsid w:val="003A0B53"/>
    <w:rsid w:val="003A1822"/>
    <w:rsid w:val="003A1CA8"/>
    <w:rsid w:val="003A2223"/>
    <w:rsid w:val="003A2A0F"/>
    <w:rsid w:val="003A2E00"/>
    <w:rsid w:val="003A45A1"/>
    <w:rsid w:val="003A5082"/>
    <w:rsid w:val="003A5203"/>
    <w:rsid w:val="003A5585"/>
    <w:rsid w:val="003A5B0A"/>
    <w:rsid w:val="003A6BAC"/>
    <w:rsid w:val="003A70A4"/>
    <w:rsid w:val="003A7EF3"/>
    <w:rsid w:val="003B00E9"/>
    <w:rsid w:val="003B159C"/>
    <w:rsid w:val="003B2845"/>
    <w:rsid w:val="003B2C42"/>
    <w:rsid w:val="003B369F"/>
    <w:rsid w:val="003B36A3"/>
    <w:rsid w:val="003B4930"/>
    <w:rsid w:val="003B4C7A"/>
    <w:rsid w:val="003B64BB"/>
    <w:rsid w:val="003B7A12"/>
    <w:rsid w:val="003B7D75"/>
    <w:rsid w:val="003B7FE5"/>
    <w:rsid w:val="003C11C8"/>
    <w:rsid w:val="003C1BC3"/>
    <w:rsid w:val="003C1CE4"/>
    <w:rsid w:val="003C1DB2"/>
    <w:rsid w:val="003C254C"/>
    <w:rsid w:val="003C256F"/>
    <w:rsid w:val="003C2702"/>
    <w:rsid w:val="003C2BA2"/>
    <w:rsid w:val="003C2BA3"/>
    <w:rsid w:val="003C4893"/>
    <w:rsid w:val="003C5D36"/>
    <w:rsid w:val="003C5DAB"/>
    <w:rsid w:val="003C6C68"/>
    <w:rsid w:val="003C77BB"/>
    <w:rsid w:val="003C7806"/>
    <w:rsid w:val="003C7971"/>
    <w:rsid w:val="003D0611"/>
    <w:rsid w:val="003D109F"/>
    <w:rsid w:val="003D2478"/>
    <w:rsid w:val="003D36AA"/>
    <w:rsid w:val="003D3C45"/>
    <w:rsid w:val="003D402A"/>
    <w:rsid w:val="003D53C9"/>
    <w:rsid w:val="003D5B1F"/>
    <w:rsid w:val="003D62BF"/>
    <w:rsid w:val="003D7D4C"/>
    <w:rsid w:val="003E0554"/>
    <w:rsid w:val="003E09A2"/>
    <w:rsid w:val="003E0CF9"/>
    <w:rsid w:val="003E15FA"/>
    <w:rsid w:val="003E1ABA"/>
    <w:rsid w:val="003E337B"/>
    <w:rsid w:val="003E382F"/>
    <w:rsid w:val="003E3E75"/>
    <w:rsid w:val="003E4ED9"/>
    <w:rsid w:val="003E55E4"/>
    <w:rsid w:val="003E5951"/>
    <w:rsid w:val="003E6827"/>
    <w:rsid w:val="003E713A"/>
    <w:rsid w:val="003E74E3"/>
    <w:rsid w:val="003F05C7"/>
    <w:rsid w:val="003F09DD"/>
    <w:rsid w:val="003F15BF"/>
    <w:rsid w:val="003F1BF1"/>
    <w:rsid w:val="003F2283"/>
    <w:rsid w:val="003F2CD4"/>
    <w:rsid w:val="003F346F"/>
    <w:rsid w:val="003F5AC0"/>
    <w:rsid w:val="003F5B94"/>
    <w:rsid w:val="003F6462"/>
    <w:rsid w:val="003F6B2F"/>
    <w:rsid w:val="003F6BBE"/>
    <w:rsid w:val="003F74B5"/>
    <w:rsid w:val="003F7FD3"/>
    <w:rsid w:val="004000E8"/>
    <w:rsid w:val="0040048C"/>
    <w:rsid w:val="00400579"/>
    <w:rsid w:val="004026AB"/>
    <w:rsid w:val="00402E2B"/>
    <w:rsid w:val="0040442D"/>
    <w:rsid w:val="0040512B"/>
    <w:rsid w:val="00405CA5"/>
    <w:rsid w:val="00407CD3"/>
    <w:rsid w:val="00410134"/>
    <w:rsid w:val="00410200"/>
    <w:rsid w:val="00410B72"/>
    <w:rsid w:val="00410F18"/>
    <w:rsid w:val="00411754"/>
    <w:rsid w:val="00412154"/>
    <w:rsid w:val="0041263E"/>
    <w:rsid w:val="004135BD"/>
    <w:rsid w:val="004137FF"/>
    <w:rsid w:val="00413AAC"/>
    <w:rsid w:val="00413BAB"/>
    <w:rsid w:val="00413E92"/>
    <w:rsid w:val="004140B4"/>
    <w:rsid w:val="0041466E"/>
    <w:rsid w:val="00414B44"/>
    <w:rsid w:val="0041577E"/>
    <w:rsid w:val="0041579D"/>
    <w:rsid w:val="00415847"/>
    <w:rsid w:val="00416BB1"/>
    <w:rsid w:val="004201A2"/>
    <w:rsid w:val="004205EB"/>
    <w:rsid w:val="00421105"/>
    <w:rsid w:val="00421294"/>
    <w:rsid w:val="004213E7"/>
    <w:rsid w:val="00421BA7"/>
    <w:rsid w:val="00421D6E"/>
    <w:rsid w:val="0042265D"/>
    <w:rsid w:val="00422AA4"/>
    <w:rsid w:val="004242F4"/>
    <w:rsid w:val="00424AA4"/>
    <w:rsid w:val="00424FF3"/>
    <w:rsid w:val="00425948"/>
    <w:rsid w:val="00425BDC"/>
    <w:rsid w:val="00425E42"/>
    <w:rsid w:val="004260F5"/>
    <w:rsid w:val="00426529"/>
    <w:rsid w:val="00426838"/>
    <w:rsid w:val="00426A9F"/>
    <w:rsid w:val="00427248"/>
    <w:rsid w:val="00427818"/>
    <w:rsid w:val="00427CFD"/>
    <w:rsid w:val="00431184"/>
    <w:rsid w:val="00431636"/>
    <w:rsid w:val="004320A2"/>
    <w:rsid w:val="004324E5"/>
    <w:rsid w:val="0043364E"/>
    <w:rsid w:val="004347B0"/>
    <w:rsid w:val="00434802"/>
    <w:rsid w:val="004349FF"/>
    <w:rsid w:val="00435B2C"/>
    <w:rsid w:val="00435E9C"/>
    <w:rsid w:val="00436EEE"/>
    <w:rsid w:val="00437447"/>
    <w:rsid w:val="00437DAE"/>
    <w:rsid w:val="00437ECF"/>
    <w:rsid w:val="004409DD"/>
    <w:rsid w:val="00441612"/>
    <w:rsid w:val="00441A92"/>
    <w:rsid w:val="00441F4B"/>
    <w:rsid w:val="00441F90"/>
    <w:rsid w:val="00442AB2"/>
    <w:rsid w:val="004431DC"/>
    <w:rsid w:val="00444AB0"/>
    <w:rsid w:val="00444E71"/>
    <w:rsid w:val="00444F56"/>
    <w:rsid w:val="00445FDA"/>
    <w:rsid w:val="00446488"/>
    <w:rsid w:val="00447294"/>
    <w:rsid w:val="0044788A"/>
    <w:rsid w:val="00450A9C"/>
    <w:rsid w:val="0045100A"/>
    <w:rsid w:val="00451542"/>
    <w:rsid w:val="004517AA"/>
    <w:rsid w:val="00451A6E"/>
    <w:rsid w:val="00452CAC"/>
    <w:rsid w:val="004538DD"/>
    <w:rsid w:val="00454036"/>
    <w:rsid w:val="00455684"/>
    <w:rsid w:val="00455DFA"/>
    <w:rsid w:val="00456B6B"/>
    <w:rsid w:val="00457565"/>
    <w:rsid w:val="00457A38"/>
    <w:rsid w:val="00457B71"/>
    <w:rsid w:val="00457EB4"/>
    <w:rsid w:val="00460201"/>
    <w:rsid w:val="00460E3D"/>
    <w:rsid w:val="0046123E"/>
    <w:rsid w:val="004632F1"/>
    <w:rsid w:val="004659E8"/>
    <w:rsid w:val="00465E70"/>
    <w:rsid w:val="004669E2"/>
    <w:rsid w:val="00466B76"/>
    <w:rsid w:val="00466CA9"/>
    <w:rsid w:val="00470C31"/>
    <w:rsid w:val="00470D2F"/>
    <w:rsid w:val="004715D5"/>
    <w:rsid w:val="00471DE0"/>
    <w:rsid w:val="00472226"/>
    <w:rsid w:val="004734D0"/>
    <w:rsid w:val="004739AE"/>
    <w:rsid w:val="00473EF1"/>
    <w:rsid w:val="00474089"/>
    <w:rsid w:val="0047556B"/>
    <w:rsid w:val="00477138"/>
    <w:rsid w:val="00477768"/>
    <w:rsid w:val="004777B0"/>
    <w:rsid w:val="00477AC2"/>
    <w:rsid w:val="00477D72"/>
    <w:rsid w:val="00482507"/>
    <w:rsid w:val="004829C8"/>
    <w:rsid w:val="00483000"/>
    <w:rsid w:val="00483908"/>
    <w:rsid w:val="004871D6"/>
    <w:rsid w:val="00490B88"/>
    <w:rsid w:val="00492BC5"/>
    <w:rsid w:val="00495D8B"/>
    <w:rsid w:val="004960F5"/>
    <w:rsid w:val="004964F1"/>
    <w:rsid w:val="004A15F7"/>
    <w:rsid w:val="004A16BC"/>
    <w:rsid w:val="004A21BB"/>
    <w:rsid w:val="004A22DD"/>
    <w:rsid w:val="004A2B94"/>
    <w:rsid w:val="004A3364"/>
    <w:rsid w:val="004A5305"/>
    <w:rsid w:val="004B18B3"/>
    <w:rsid w:val="004B267E"/>
    <w:rsid w:val="004B5063"/>
    <w:rsid w:val="004B6CE0"/>
    <w:rsid w:val="004B6F6A"/>
    <w:rsid w:val="004B7C0C"/>
    <w:rsid w:val="004C12BB"/>
    <w:rsid w:val="004C1599"/>
    <w:rsid w:val="004C200D"/>
    <w:rsid w:val="004C374C"/>
    <w:rsid w:val="004C379B"/>
    <w:rsid w:val="004C3898"/>
    <w:rsid w:val="004C3EDE"/>
    <w:rsid w:val="004C3F33"/>
    <w:rsid w:val="004C41A4"/>
    <w:rsid w:val="004C4BC5"/>
    <w:rsid w:val="004C554D"/>
    <w:rsid w:val="004C5BA2"/>
    <w:rsid w:val="004C706A"/>
    <w:rsid w:val="004C75A9"/>
    <w:rsid w:val="004D0A6E"/>
    <w:rsid w:val="004D2307"/>
    <w:rsid w:val="004D2973"/>
    <w:rsid w:val="004D3276"/>
    <w:rsid w:val="004D3694"/>
    <w:rsid w:val="004D36B1"/>
    <w:rsid w:val="004D3A6B"/>
    <w:rsid w:val="004D4562"/>
    <w:rsid w:val="004D4D6B"/>
    <w:rsid w:val="004D589E"/>
    <w:rsid w:val="004D5C09"/>
    <w:rsid w:val="004D7CF7"/>
    <w:rsid w:val="004D7EBD"/>
    <w:rsid w:val="004E00D1"/>
    <w:rsid w:val="004E2680"/>
    <w:rsid w:val="004E28F9"/>
    <w:rsid w:val="004E3B73"/>
    <w:rsid w:val="004E462E"/>
    <w:rsid w:val="004E48BB"/>
    <w:rsid w:val="004E56DC"/>
    <w:rsid w:val="004E5A9E"/>
    <w:rsid w:val="004E5BFC"/>
    <w:rsid w:val="004E64AE"/>
    <w:rsid w:val="004E658D"/>
    <w:rsid w:val="004E7194"/>
    <w:rsid w:val="004E7590"/>
    <w:rsid w:val="004E76F4"/>
    <w:rsid w:val="004F0B4E"/>
    <w:rsid w:val="004F0B6C"/>
    <w:rsid w:val="004F2078"/>
    <w:rsid w:val="004F315F"/>
    <w:rsid w:val="004F4AEC"/>
    <w:rsid w:val="004F4DA3"/>
    <w:rsid w:val="004F56C8"/>
    <w:rsid w:val="00502322"/>
    <w:rsid w:val="00503CF0"/>
    <w:rsid w:val="00504069"/>
    <w:rsid w:val="0050467A"/>
    <w:rsid w:val="00504AA6"/>
    <w:rsid w:val="00504C12"/>
    <w:rsid w:val="00506557"/>
    <w:rsid w:val="0050677A"/>
    <w:rsid w:val="00507533"/>
    <w:rsid w:val="00507DD5"/>
    <w:rsid w:val="005108D8"/>
    <w:rsid w:val="005112AA"/>
    <w:rsid w:val="00511353"/>
    <w:rsid w:val="005115FB"/>
    <w:rsid w:val="005116F9"/>
    <w:rsid w:val="00511D5D"/>
    <w:rsid w:val="00513DCF"/>
    <w:rsid w:val="00513E04"/>
    <w:rsid w:val="005146C6"/>
    <w:rsid w:val="005153A7"/>
    <w:rsid w:val="005162D5"/>
    <w:rsid w:val="0051727B"/>
    <w:rsid w:val="00517E87"/>
    <w:rsid w:val="005208B2"/>
    <w:rsid w:val="00520D3F"/>
    <w:rsid w:val="00521385"/>
    <w:rsid w:val="005218E8"/>
    <w:rsid w:val="005219CF"/>
    <w:rsid w:val="0052382F"/>
    <w:rsid w:val="0052406C"/>
    <w:rsid w:val="00524CD5"/>
    <w:rsid w:val="005279CD"/>
    <w:rsid w:val="00530666"/>
    <w:rsid w:val="005332B7"/>
    <w:rsid w:val="005332F7"/>
    <w:rsid w:val="00534B59"/>
    <w:rsid w:val="00534DF1"/>
    <w:rsid w:val="00535523"/>
    <w:rsid w:val="00536759"/>
    <w:rsid w:val="00537316"/>
    <w:rsid w:val="00537C62"/>
    <w:rsid w:val="0054013B"/>
    <w:rsid w:val="0054364C"/>
    <w:rsid w:val="005440D2"/>
    <w:rsid w:val="00544D88"/>
    <w:rsid w:val="00546970"/>
    <w:rsid w:val="005504C5"/>
    <w:rsid w:val="00550861"/>
    <w:rsid w:val="00550DBE"/>
    <w:rsid w:val="00551234"/>
    <w:rsid w:val="005514F9"/>
    <w:rsid w:val="00551522"/>
    <w:rsid w:val="00551A18"/>
    <w:rsid w:val="00552C3E"/>
    <w:rsid w:val="00553374"/>
    <w:rsid w:val="00554E19"/>
    <w:rsid w:val="0055534B"/>
    <w:rsid w:val="005559E4"/>
    <w:rsid w:val="00556C47"/>
    <w:rsid w:val="00557183"/>
    <w:rsid w:val="0055747F"/>
    <w:rsid w:val="005577F8"/>
    <w:rsid w:val="0056121F"/>
    <w:rsid w:val="00561379"/>
    <w:rsid w:val="00561461"/>
    <w:rsid w:val="00561808"/>
    <w:rsid w:val="00562D77"/>
    <w:rsid w:val="0056309C"/>
    <w:rsid w:val="005631D3"/>
    <w:rsid w:val="00565201"/>
    <w:rsid w:val="0056594E"/>
    <w:rsid w:val="00566197"/>
    <w:rsid w:val="00567571"/>
    <w:rsid w:val="00567CA5"/>
    <w:rsid w:val="00571E51"/>
    <w:rsid w:val="0057249F"/>
    <w:rsid w:val="00572505"/>
    <w:rsid w:val="00572782"/>
    <w:rsid w:val="00573BCB"/>
    <w:rsid w:val="005743E1"/>
    <w:rsid w:val="00574B04"/>
    <w:rsid w:val="00574F32"/>
    <w:rsid w:val="00575EF8"/>
    <w:rsid w:val="00575FCD"/>
    <w:rsid w:val="0057639F"/>
    <w:rsid w:val="005768EF"/>
    <w:rsid w:val="00576A63"/>
    <w:rsid w:val="00577B59"/>
    <w:rsid w:val="00581BE8"/>
    <w:rsid w:val="00581C7C"/>
    <w:rsid w:val="00581E57"/>
    <w:rsid w:val="00582241"/>
    <w:rsid w:val="00582809"/>
    <w:rsid w:val="00582974"/>
    <w:rsid w:val="005837C4"/>
    <w:rsid w:val="00583D7D"/>
    <w:rsid w:val="00584725"/>
    <w:rsid w:val="005847F9"/>
    <w:rsid w:val="00584814"/>
    <w:rsid w:val="00584C70"/>
    <w:rsid w:val="00586647"/>
    <w:rsid w:val="00586A88"/>
    <w:rsid w:val="0058798C"/>
    <w:rsid w:val="00587B66"/>
    <w:rsid w:val="005900FA"/>
    <w:rsid w:val="00590515"/>
    <w:rsid w:val="00590969"/>
    <w:rsid w:val="00590D39"/>
    <w:rsid w:val="00590F7D"/>
    <w:rsid w:val="005914B2"/>
    <w:rsid w:val="005935A4"/>
    <w:rsid w:val="00593CE6"/>
    <w:rsid w:val="00594124"/>
    <w:rsid w:val="0059430A"/>
    <w:rsid w:val="005948C2"/>
    <w:rsid w:val="005951F4"/>
    <w:rsid w:val="00595DCA"/>
    <w:rsid w:val="00596F2C"/>
    <w:rsid w:val="0059779B"/>
    <w:rsid w:val="005A14DC"/>
    <w:rsid w:val="005A1F8B"/>
    <w:rsid w:val="005A209A"/>
    <w:rsid w:val="005A662D"/>
    <w:rsid w:val="005A66FB"/>
    <w:rsid w:val="005A68A7"/>
    <w:rsid w:val="005A6C0A"/>
    <w:rsid w:val="005A6CB7"/>
    <w:rsid w:val="005A7F00"/>
    <w:rsid w:val="005B04C9"/>
    <w:rsid w:val="005B1409"/>
    <w:rsid w:val="005B16D4"/>
    <w:rsid w:val="005B1E37"/>
    <w:rsid w:val="005B2F98"/>
    <w:rsid w:val="005B3293"/>
    <w:rsid w:val="005B35D7"/>
    <w:rsid w:val="005B392A"/>
    <w:rsid w:val="005B3AA3"/>
    <w:rsid w:val="005B5F5C"/>
    <w:rsid w:val="005B6F83"/>
    <w:rsid w:val="005C1A38"/>
    <w:rsid w:val="005C1B39"/>
    <w:rsid w:val="005C2193"/>
    <w:rsid w:val="005C2719"/>
    <w:rsid w:val="005C289E"/>
    <w:rsid w:val="005C293D"/>
    <w:rsid w:val="005C33B0"/>
    <w:rsid w:val="005C359A"/>
    <w:rsid w:val="005C3874"/>
    <w:rsid w:val="005C3E8A"/>
    <w:rsid w:val="005C5CF8"/>
    <w:rsid w:val="005C5EA2"/>
    <w:rsid w:val="005C677D"/>
    <w:rsid w:val="005C6946"/>
    <w:rsid w:val="005C74FB"/>
    <w:rsid w:val="005D035C"/>
    <w:rsid w:val="005D0471"/>
    <w:rsid w:val="005D0930"/>
    <w:rsid w:val="005D1007"/>
    <w:rsid w:val="005D1602"/>
    <w:rsid w:val="005D2C35"/>
    <w:rsid w:val="005D2E92"/>
    <w:rsid w:val="005D309B"/>
    <w:rsid w:val="005D3F04"/>
    <w:rsid w:val="005D4FFF"/>
    <w:rsid w:val="005D5267"/>
    <w:rsid w:val="005D6910"/>
    <w:rsid w:val="005E12C7"/>
    <w:rsid w:val="005E2233"/>
    <w:rsid w:val="005E288C"/>
    <w:rsid w:val="005E2D9D"/>
    <w:rsid w:val="005E3135"/>
    <w:rsid w:val="005E3857"/>
    <w:rsid w:val="005E385F"/>
    <w:rsid w:val="005E4179"/>
    <w:rsid w:val="005E4577"/>
    <w:rsid w:val="005E57EA"/>
    <w:rsid w:val="005E5AE2"/>
    <w:rsid w:val="005E5B81"/>
    <w:rsid w:val="005E5D46"/>
    <w:rsid w:val="005F0BCD"/>
    <w:rsid w:val="005F1868"/>
    <w:rsid w:val="005F1DBA"/>
    <w:rsid w:val="005F2430"/>
    <w:rsid w:val="005F2CB1"/>
    <w:rsid w:val="005F3017"/>
    <w:rsid w:val="005F3025"/>
    <w:rsid w:val="005F35D3"/>
    <w:rsid w:val="005F38F9"/>
    <w:rsid w:val="005F5E39"/>
    <w:rsid w:val="005F5F28"/>
    <w:rsid w:val="005F618C"/>
    <w:rsid w:val="005F62F0"/>
    <w:rsid w:val="005F6977"/>
    <w:rsid w:val="005F70BD"/>
    <w:rsid w:val="00600D0F"/>
    <w:rsid w:val="006016A6"/>
    <w:rsid w:val="00602791"/>
    <w:rsid w:val="0060283C"/>
    <w:rsid w:val="00602D58"/>
    <w:rsid w:val="00603ACC"/>
    <w:rsid w:val="00603C31"/>
    <w:rsid w:val="00604F14"/>
    <w:rsid w:val="006050E8"/>
    <w:rsid w:val="0060587F"/>
    <w:rsid w:val="006071AE"/>
    <w:rsid w:val="00607B73"/>
    <w:rsid w:val="00610D6E"/>
    <w:rsid w:val="0061140E"/>
    <w:rsid w:val="0061198F"/>
    <w:rsid w:val="00611B83"/>
    <w:rsid w:val="00613257"/>
    <w:rsid w:val="006139D8"/>
    <w:rsid w:val="0061408B"/>
    <w:rsid w:val="00614218"/>
    <w:rsid w:val="00614AE1"/>
    <w:rsid w:val="00615285"/>
    <w:rsid w:val="00616162"/>
    <w:rsid w:val="0061699A"/>
    <w:rsid w:val="00616C87"/>
    <w:rsid w:val="006170B4"/>
    <w:rsid w:val="00617E94"/>
    <w:rsid w:val="0062065D"/>
    <w:rsid w:val="00620A71"/>
    <w:rsid w:val="00620B25"/>
    <w:rsid w:val="00620D80"/>
    <w:rsid w:val="006210CE"/>
    <w:rsid w:val="00621E31"/>
    <w:rsid w:val="0062235B"/>
    <w:rsid w:val="00622F27"/>
    <w:rsid w:val="006234A6"/>
    <w:rsid w:val="00623597"/>
    <w:rsid w:val="00624996"/>
    <w:rsid w:val="00624C2F"/>
    <w:rsid w:val="00626064"/>
    <w:rsid w:val="0062782F"/>
    <w:rsid w:val="00627FE9"/>
    <w:rsid w:val="00630001"/>
    <w:rsid w:val="00630148"/>
    <w:rsid w:val="00630197"/>
    <w:rsid w:val="006302C4"/>
    <w:rsid w:val="00630886"/>
    <w:rsid w:val="00630DE1"/>
    <w:rsid w:val="006310A4"/>
    <w:rsid w:val="006311B3"/>
    <w:rsid w:val="0063184E"/>
    <w:rsid w:val="0063284C"/>
    <w:rsid w:val="0063354E"/>
    <w:rsid w:val="0063480A"/>
    <w:rsid w:val="0063490C"/>
    <w:rsid w:val="006358B9"/>
    <w:rsid w:val="00636398"/>
    <w:rsid w:val="006368D3"/>
    <w:rsid w:val="00637155"/>
    <w:rsid w:val="006377EC"/>
    <w:rsid w:val="0064104E"/>
    <w:rsid w:val="0064151F"/>
    <w:rsid w:val="00641533"/>
    <w:rsid w:val="006419E1"/>
    <w:rsid w:val="00641EA2"/>
    <w:rsid w:val="0064208D"/>
    <w:rsid w:val="00643475"/>
    <w:rsid w:val="00643581"/>
    <w:rsid w:val="0064396A"/>
    <w:rsid w:val="00644CFE"/>
    <w:rsid w:val="0064624E"/>
    <w:rsid w:val="006463CF"/>
    <w:rsid w:val="006500C6"/>
    <w:rsid w:val="00650AB9"/>
    <w:rsid w:val="00652105"/>
    <w:rsid w:val="00653575"/>
    <w:rsid w:val="00653C33"/>
    <w:rsid w:val="00653C4A"/>
    <w:rsid w:val="00654594"/>
    <w:rsid w:val="00654972"/>
    <w:rsid w:val="00655733"/>
    <w:rsid w:val="00655ACD"/>
    <w:rsid w:val="00656A92"/>
    <w:rsid w:val="00656DDE"/>
    <w:rsid w:val="00656FD4"/>
    <w:rsid w:val="006578D5"/>
    <w:rsid w:val="00657B5D"/>
    <w:rsid w:val="0066011D"/>
    <w:rsid w:val="006607C0"/>
    <w:rsid w:val="00660F27"/>
    <w:rsid w:val="006613A6"/>
    <w:rsid w:val="0066213A"/>
    <w:rsid w:val="006627A2"/>
    <w:rsid w:val="00663148"/>
    <w:rsid w:val="006634E6"/>
    <w:rsid w:val="00663CC4"/>
    <w:rsid w:val="006650C3"/>
    <w:rsid w:val="006654CC"/>
    <w:rsid w:val="006655EE"/>
    <w:rsid w:val="00667DB3"/>
    <w:rsid w:val="00667EE7"/>
    <w:rsid w:val="00670123"/>
    <w:rsid w:val="00670266"/>
    <w:rsid w:val="00670922"/>
    <w:rsid w:val="00670BE1"/>
    <w:rsid w:val="00670E6C"/>
    <w:rsid w:val="006714CC"/>
    <w:rsid w:val="0067218F"/>
    <w:rsid w:val="00673FFB"/>
    <w:rsid w:val="006741F2"/>
    <w:rsid w:val="00674CC3"/>
    <w:rsid w:val="00675A87"/>
    <w:rsid w:val="00675B6C"/>
    <w:rsid w:val="00675C72"/>
    <w:rsid w:val="00675D9C"/>
    <w:rsid w:val="00676DBC"/>
    <w:rsid w:val="006771F9"/>
    <w:rsid w:val="006776D7"/>
    <w:rsid w:val="006800A4"/>
    <w:rsid w:val="00681003"/>
    <w:rsid w:val="006817C9"/>
    <w:rsid w:val="00681D07"/>
    <w:rsid w:val="00683871"/>
    <w:rsid w:val="00683D25"/>
    <w:rsid w:val="00683ECE"/>
    <w:rsid w:val="006844F4"/>
    <w:rsid w:val="00685ACE"/>
    <w:rsid w:val="0068636C"/>
    <w:rsid w:val="0068687B"/>
    <w:rsid w:val="00686EB1"/>
    <w:rsid w:val="006917B8"/>
    <w:rsid w:val="00693A5E"/>
    <w:rsid w:val="00693FBE"/>
    <w:rsid w:val="00694257"/>
    <w:rsid w:val="00695A6D"/>
    <w:rsid w:val="00695C9B"/>
    <w:rsid w:val="00695FC2"/>
    <w:rsid w:val="00695FF3"/>
    <w:rsid w:val="00696949"/>
    <w:rsid w:val="00697052"/>
    <w:rsid w:val="006A2628"/>
    <w:rsid w:val="006A2D34"/>
    <w:rsid w:val="006A46FB"/>
    <w:rsid w:val="006A49CA"/>
    <w:rsid w:val="006A4F89"/>
    <w:rsid w:val="006A5283"/>
    <w:rsid w:val="006A5DB0"/>
    <w:rsid w:val="006A5E28"/>
    <w:rsid w:val="006A697B"/>
    <w:rsid w:val="006A7AFF"/>
    <w:rsid w:val="006B0712"/>
    <w:rsid w:val="006B0B5E"/>
    <w:rsid w:val="006B123F"/>
    <w:rsid w:val="006B12AF"/>
    <w:rsid w:val="006B1816"/>
    <w:rsid w:val="006B2099"/>
    <w:rsid w:val="006B26E6"/>
    <w:rsid w:val="006B50CF"/>
    <w:rsid w:val="006B5CE9"/>
    <w:rsid w:val="006B793F"/>
    <w:rsid w:val="006B7977"/>
    <w:rsid w:val="006C03B8"/>
    <w:rsid w:val="006C18EA"/>
    <w:rsid w:val="006C226F"/>
    <w:rsid w:val="006C3F38"/>
    <w:rsid w:val="006C4B3B"/>
    <w:rsid w:val="006C4DB6"/>
    <w:rsid w:val="006C50E2"/>
    <w:rsid w:val="006C5609"/>
    <w:rsid w:val="006C5EC9"/>
    <w:rsid w:val="006C6059"/>
    <w:rsid w:val="006C6B75"/>
    <w:rsid w:val="006C7522"/>
    <w:rsid w:val="006C78B0"/>
    <w:rsid w:val="006D0483"/>
    <w:rsid w:val="006D17D4"/>
    <w:rsid w:val="006D1D11"/>
    <w:rsid w:val="006D25B2"/>
    <w:rsid w:val="006D473E"/>
    <w:rsid w:val="006D474F"/>
    <w:rsid w:val="006D6AB1"/>
    <w:rsid w:val="006D6F08"/>
    <w:rsid w:val="006D7941"/>
    <w:rsid w:val="006E062C"/>
    <w:rsid w:val="006E0AF8"/>
    <w:rsid w:val="006E0DFE"/>
    <w:rsid w:val="006E1C5B"/>
    <w:rsid w:val="006E1C82"/>
    <w:rsid w:val="006E28B7"/>
    <w:rsid w:val="006E2A9B"/>
    <w:rsid w:val="006E3310"/>
    <w:rsid w:val="006E4E39"/>
    <w:rsid w:val="006E565E"/>
    <w:rsid w:val="006E639B"/>
    <w:rsid w:val="006E6622"/>
    <w:rsid w:val="006E673D"/>
    <w:rsid w:val="006E6993"/>
    <w:rsid w:val="006E707C"/>
    <w:rsid w:val="006E7D3B"/>
    <w:rsid w:val="006F017A"/>
    <w:rsid w:val="006F1B70"/>
    <w:rsid w:val="006F1D40"/>
    <w:rsid w:val="006F2C14"/>
    <w:rsid w:val="006F341D"/>
    <w:rsid w:val="006F369F"/>
    <w:rsid w:val="006F3CDE"/>
    <w:rsid w:val="006F4583"/>
    <w:rsid w:val="006F508E"/>
    <w:rsid w:val="006F5350"/>
    <w:rsid w:val="006F58D4"/>
    <w:rsid w:val="006F6582"/>
    <w:rsid w:val="006F6865"/>
    <w:rsid w:val="006F6EAB"/>
    <w:rsid w:val="006F7D58"/>
    <w:rsid w:val="00700C79"/>
    <w:rsid w:val="0070325F"/>
    <w:rsid w:val="007032CA"/>
    <w:rsid w:val="0070346E"/>
    <w:rsid w:val="00703C54"/>
    <w:rsid w:val="00704885"/>
    <w:rsid w:val="00704EDB"/>
    <w:rsid w:val="0070501F"/>
    <w:rsid w:val="007054B3"/>
    <w:rsid w:val="007054BB"/>
    <w:rsid w:val="00706101"/>
    <w:rsid w:val="00706953"/>
    <w:rsid w:val="00707072"/>
    <w:rsid w:val="0070715F"/>
    <w:rsid w:val="007073CD"/>
    <w:rsid w:val="00707D61"/>
    <w:rsid w:val="00707F03"/>
    <w:rsid w:val="007100BE"/>
    <w:rsid w:val="00710286"/>
    <w:rsid w:val="0071131A"/>
    <w:rsid w:val="00711DE8"/>
    <w:rsid w:val="00712287"/>
    <w:rsid w:val="00712772"/>
    <w:rsid w:val="007127D5"/>
    <w:rsid w:val="00713008"/>
    <w:rsid w:val="00713332"/>
    <w:rsid w:val="007148D3"/>
    <w:rsid w:val="00715B9A"/>
    <w:rsid w:val="00716331"/>
    <w:rsid w:val="00722C48"/>
    <w:rsid w:val="00723C95"/>
    <w:rsid w:val="00723F37"/>
    <w:rsid w:val="007257D0"/>
    <w:rsid w:val="00726335"/>
    <w:rsid w:val="00726624"/>
    <w:rsid w:val="00726B2D"/>
    <w:rsid w:val="00726EA6"/>
    <w:rsid w:val="00727107"/>
    <w:rsid w:val="00727208"/>
    <w:rsid w:val="00727680"/>
    <w:rsid w:val="00727A7B"/>
    <w:rsid w:val="00730E29"/>
    <w:rsid w:val="00731806"/>
    <w:rsid w:val="0073265F"/>
    <w:rsid w:val="007326D0"/>
    <w:rsid w:val="00732E74"/>
    <w:rsid w:val="007348B1"/>
    <w:rsid w:val="00735D06"/>
    <w:rsid w:val="007362A6"/>
    <w:rsid w:val="0073667E"/>
    <w:rsid w:val="00736A26"/>
    <w:rsid w:val="00736D7D"/>
    <w:rsid w:val="007376AE"/>
    <w:rsid w:val="00740E58"/>
    <w:rsid w:val="00740F35"/>
    <w:rsid w:val="00743EDA"/>
    <w:rsid w:val="00743FF9"/>
    <w:rsid w:val="007445A0"/>
    <w:rsid w:val="0074524B"/>
    <w:rsid w:val="00745471"/>
    <w:rsid w:val="0074712D"/>
    <w:rsid w:val="00747475"/>
    <w:rsid w:val="00747D21"/>
    <w:rsid w:val="00747D8B"/>
    <w:rsid w:val="00750364"/>
    <w:rsid w:val="00751228"/>
    <w:rsid w:val="00751B49"/>
    <w:rsid w:val="00751BD2"/>
    <w:rsid w:val="007524C1"/>
    <w:rsid w:val="00753329"/>
    <w:rsid w:val="00753A9B"/>
    <w:rsid w:val="00754119"/>
    <w:rsid w:val="00754A44"/>
    <w:rsid w:val="0075595A"/>
    <w:rsid w:val="007571E1"/>
    <w:rsid w:val="00757753"/>
    <w:rsid w:val="00757A16"/>
    <w:rsid w:val="007604B2"/>
    <w:rsid w:val="00762041"/>
    <w:rsid w:val="007625AE"/>
    <w:rsid w:val="00762EE0"/>
    <w:rsid w:val="00762FB2"/>
    <w:rsid w:val="0076393D"/>
    <w:rsid w:val="00763B6F"/>
    <w:rsid w:val="00765281"/>
    <w:rsid w:val="0076588C"/>
    <w:rsid w:val="00765F66"/>
    <w:rsid w:val="00766BAD"/>
    <w:rsid w:val="00766FAF"/>
    <w:rsid w:val="007677D0"/>
    <w:rsid w:val="007710E0"/>
    <w:rsid w:val="0077140E"/>
    <w:rsid w:val="00771E12"/>
    <w:rsid w:val="007729A2"/>
    <w:rsid w:val="007733DE"/>
    <w:rsid w:val="00773832"/>
    <w:rsid w:val="007743DC"/>
    <w:rsid w:val="007755F2"/>
    <w:rsid w:val="0077629B"/>
    <w:rsid w:val="0077682F"/>
    <w:rsid w:val="00776971"/>
    <w:rsid w:val="00777265"/>
    <w:rsid w:val="00777A9F"/>
    <w:rsid w:val="00780A80"/>
    <w:rsid w:val="007812FA"/>
    <w:rsid w:val="0078177E"/>
    <w:rsid w:val="007818A8"/>
    <w:rsid w:val="0078304C"/>
    <w:rsid w:val="00783673"/>
    <w:rsid w:val="0078414A"/>
    <w:rsid w:val="00785490"/>
    <w:rsid w:val="007854F7"/>
    <w:rsid w:val="007855C5"/>
    <w:rsid w:val="007855D5"/>
    <w:rsid w:val="00785E68"/>
    <w:rsid w:val="00786227"/>
    <w:rsid w:val="00786AEC"/>
    <w:rsid w:val="0079019C"/>
    <w:rsid w:val="00790CE7"/>
    <w:rsid w:val="00791415"/>
    <w:rsid w:val="00791995"/>
    <w:rsid w:val="00791AE2"/>
    <w:rsid w:val="007925EA"/>
    <w:rsid w:val="00793590"/>
    <w:rsid w:val="00793A47"/>
    <w:rsid w:val="00793CD8"/>
    <w:rsid w:val="007946F6"/>
    <w:rsid w:val="00795C92"/>
    <w:rsid w:val="00796231"/>
    <w:rsid w:val="00797CA0"/>
    <w:rsid w:val="007A0375"/>
    <w:rsid w:val="007A06AE"/>
    <w:rsid w:val="007A1CB3"/>
    <w:rsid w:val="007A1FBB"/>
    <w:rsid w:val="007A2163"/>
    <w:rsid w:val="007A2DA6"/>
    <w:rsid w:val="007A2E52"/>
    <w:rsid w:val="007A3048"/>
    <w:rsid w:val="007A306F"/>
    <w:rsid w:val="007A36EF"/>
    <w:rsid w:val="007A3797"/>
    <w:rsid w:val="007A43A6"/>
    <w:rsid w:val="007A54A3"/>
    <w:rsid w:val="007A58A6"/>
    <w:rsid w:val="007A5F56"/>
    <w:rsid w:val="007A6B25"/>
    <w:rsid w:val="007A6B8A"/>
    <w:rsid w:val="007B0D65"/>
    <w:rsid w:val="007B0E00"/>
    <w:rsid w:val="007B13EA"/>
    <w:rsid w:val="007B2EA5"/>
    <w:rsid w:val="007B36A4"/>
    <w:rsid w:val="007B3D2D"/>
    <w:rsid w:val="007B417B"/>
    <w:rsid w:val="007B50AE"/>
    <w:rsid w:val="007B51DF"/>
    <w:rsid w:val="007B77A0"/>
    <w:rsid w:val="007B7F99"/>
    <w:rsid w:val="007C05DD"/>
    <w:rsid w:val="007C2144"/>
    <w:rsid w:val="007C298E"/>
    <w:rsid w:val="007C29A8"/>
    <w:rsid w:val="007C30E4"/>
    <w:rsid w:val="007C3D18"/>
    <w:rsid w:val="007C4228"/>
    <w:rsid w:val="007C4C68"/>
    <w:rsid w:val="007C5E61"/>
    <w:rsid w:val="007C60BF"/>
    <w:rsid w:val="007C6111"/>
    <w:rsid w:val="007C6A07"/>
    <w:rsid w:val="007C75A1"/>
    <w:rsid w:val="007C77A5"/>
    <w:rsid w:val="007C7AC2"/>
    <w:rsid w:val="007D04E5"/>
    <w:rsid w:val="007D0ABC"/>
    <w:rsid w:val="007D1D2E"/>
    <w:rsid w:val="007D2193"/>
    <w:rsid w:val="007D5634"/>
    <w:rsid w:val="007D5901"/>
    <w:rsid w:val="007D5946"/>
    <w:rsid w:val="007D622D"/>
    <w:rsid w:val="007D6498"/>
    <w:rsid w:val="007D70AC"/>
    <w:rsid w:val="007D7526"/>
    <w:rsid w:val="007D7CFB"/>
    <w:rsid w:val="007E079D"/>
    <w:rsid w:val="007E08AC"/>
    <w:rsid w:val="007E1EF0"/>
    <w:rsid w:val="007E22E5"/>
    <w:rsid w:val="007E4610"/>
    <w:rsid w:val="007E4715"/>
    <w:rsid w:val="007E505B"/>
    <w:rsid w:val="007E5F1C"/>
    <w:rsid w:val="007E7091"/>
    <w:rsid w:val="007F0163"/>
    <w:rsid w:val="007F067B"/>
    <w:rsid w:val="007F08F9"/>
    <w:rsid w:val="007F17AD"/>
    <w:rsid w:val="007F1C0E"/>
    <w:rsid w:val="007F2CA4"/>
    <w:rsid w:val="007F3244"/>
    <w:rsid w:val="007F3B3A"/>
    <w:rsid w:val="007F3CAE"/>
    <w:rsid w:val="007F48E8"/>
    <w:rsid w:val="007F4BE2"/>
    <w:rsid w:val="007F4C29"/>
    <w:rsid w:val="007F5775"/>
    <w:rsid w:val="007F6702"/>
    <w:rsid w:val="007F6C5E"/>
    <w:rsid w:val="007F7DD0"/>
    <w:rsid w:val="00800D38"/>
    <w:rsid w:val="00801700"/>
    <w:rsid w:val="00801AD6"/>
    <w:rsid w:val="00802266"/>
    <w:rsid w:val="00802AD2"/>
    <w:rsid w:val="00802C46"/>
    <w:rsid w:val="00803AC8"/>
    <w:rsid w:val="00803FAE"/>
    <w:rsid w:val="00804838"/>
    <w:rsid w:val="00804CA0"/>
    <w:rsid w:val="008057D5"/>
    <w:rsid w:val="00805ED1"/>
    <w:rsid w:val="0080605F"/>
    <w:rsid w:val="008060A9"/>
    <w:rsid w:val="00806D2C"/>
    <w:rsid w:val="00806FD4"/>
    <w:rsid w:val="00807786"/>
    <w:rsid w:val="00807917"/>
    <w:rsid w:val="00807C14"/>
    <w:rsid w:val="00810B29"/>
    <w:rsid w:val="00811C54"/>
    <w:rsid w:val="00811DC4"/>
    <w:rsid w:val="00811FCB"/>
    <w:rsid w:val="00812534"/>
    <w:rsid w:val="0081253D"/>
    <w:rsid w:val="00812A55"/>
    <w:rsid w:val="00813455"/>
    <w:rsid w:val="008137CD"/>
    <w:rsid w:val="00813F53"/>
    <w:rsid w:val="00814C58"/>
    <w:rsid w:val="008158D6"/>
    <w:rsid w:val="00815F8D"/>
    <w:rsid w:val="008164CB"/>
    <w:rsid w:val="008167C6"/>
    <w:rsid w:val="00817196"/>
    <w:rsid w:val="00820590"/>
    <w:rsid w:val="0082084B"/>
    <w:rsid w:val="008208DE"/>
    <w:rsid w:val="00820D2A"/>
    <w:rsid w:val="00820DFC"/>
    <w:rsid w:val="00821912"/>
    <w:rsid w:val="008220BF"/>
    <w:rsid w:val="00823319"/>
    <w:rsid w:val="008235DB"/>
    <w:rsid w:val="00823C40"/>
    <w:rsid w:val="008244F0"/>
    <w:rsid w:val="00824AB4"/>
    <w:rsid w:val="00825AB0"/>
    <w:rsid w:val="00825B35"/>
    <w:rsid w:val="00825C42"/>
    <w:rsid w:val="00825D25"/>
    <w:rsid w:val="0082692A"/>
    <w:rsid w:val="00826B17"/>
    <w:rsid w:val="00827427"/>
    <w:rsid w:val="00827D6F"/>
    <w:rsid w:val="00831B55"/>
    <w:rsid w:val="00831C84"/>
    <w:rsid w:val="008320A6"/>
    <w:rsid w:val="008320D9"/>
    <w:rsid w:val="00832E2E"/>
    <w:rsid w:val="0083328C"/>
    <w:rsid w:val="0083379F"/>
    <w:rsid w:val="008350D4"/>
    <w:rsid w:val="00836BEF"/>
    <w:rsid w:val="00837204"/>
    <w:rsid w:val="008376AC"/>
    <w:rsid w:val="00842040"/>
    <w:rsid w:val="00842299"/>
    <w:rsid w:val="008423B1"/>
    <w:rsid w:val="008429CB"/>
    <w:rsid w:val="008443FA"/>
    <w:rsid w:val="008444E8"/>
    <w:rsid w:val="00844E80"/>
    <w:rsid w:val="00844F60"/>
    <w:rsid w:val="008465BC"/>
    <w:rsid w:val="00846FE7"/>
    <w:rsid w:val="0084769C"/>
    <w:rsid w:val="00850825"/>
    <w:rsid w:val="00850C06"/>
    <w:rsid w:val="00850D47"/>
    <w:rsid w:val="008530B6"/>
    <w:rsid w:val="0085334D"/>
    <w:rsid w:val="00853EB2"/>
    <w:rsid w:val="00854F56"/>
    <w:rsid w:val="00855D11"/>
    <w:rsid w:val="00856911"/>
    <w:rsid w:val="00856969"/>
    <w:rsid w:val="00857394"/>
    <w:rsid w:val="00857911"/>
    <w:rsid w:val="00857E5D"/>
    <w:rsid w:val="00861FC0"/>
    <w:rsid w:val="008624F1"/>
    <w:rsid w:val="00865DA5"/>
    <w:rsid w:val="00865E44"/>
    <w:rsid w:val="00866E48"/>
    <w:rsid w:val="00866E7A"/>
    <w:rsid w:val="008672CD"/>
    <w:rsid w:val="008677FD"/>
    <w:rsid w:val="008706D4"/>
    <w:rsid w:val="00870D19"/>
    <w:rsid w:val="00870F8A"/>
    <w:rsid w:val="00871478"/>
    <w:rsid w:val="008719A4"/>
    <w:rsid w:val="00871D23"/>
    <w:rsid w:val="0087276C"/>
    <w:rsid w:val="00873114"/>
    <w:rsid w:val="0087406C"/>
    <w:rsid w:val="00874312"/>
    <w:rsid w:val="0087437C"/>
    <w:rsid w:val="00874D69"/>
    <w:rsid w:val="00875890"/>
    <w:rsid w:val="00875CD7"/>
    <w:rsid w:val="00875E5A"/>
    <w:rsid w:val="008761E9"/>
    <w:rsid w:val="008768AD"/>
    <w:rsid w:val="00876B4D"/>
    <w:rsid w:val="00877979"/>
    <w:rsid w:val="00877F18"/>
    <w:rsid w:val="0088003D"/>
    <w:rsid w:val="00880109"/>
    <w:rsid w:val="008801F3"/>
    <w:rsid w:val="008812D4"/>
    <w:rsid w:val="00881D7E"/>
    <w:rsid w:val="008824C6"/>
    <w:rsid w:val="00882FDD"/>
    <w:rsid w:val="00883421"/>
    <w:rsid w:val="00883423"/>
    <w:rsid w:val="00885592"/>
    <w:rsid w:val="008861F0"/>
    <w:rsid w:val="0088736D"/>
    <w:rsid w:val="00887B9E"/>
    <w:rsid w:val="00887CD5"/>
    <w:rsid w:val="0089221E"/>
    <w:rsid w:val="00893497"/>
    <w:rsid w:val="008941E3"/>
    <w:rsid w:val="00894A88"/>
    <w:rsid w:val="00894B69"/>
    <w:rsid w:val="00895386"/>
    <w:rsid w:val="00897046"/>
    <w:rsid w:val="008A099A"/>
    <w:rsid w:val="008A17E4"/>
    <w:rsid w:val="008A1B6A"/>
    <w:rsid w:val="008A21FF"/>
    <w:rsid w:val="008A2CE2"/>
    <w:rsid w:val="008A30AC"/>
    <w:rsid w:val="008A3893"/>
    <w:rsid w:val="008A4427"/>
    <w:rsid w:val="008A44B8"/>
    <w:rsid w:val="008A44C0"/>
    <w:rsid w:val="008A51A8"/>
    <w:rsid w:val="008A54C7"/>
    <w:rsid w:val="008A591A"/>
    <w:rsid w:val="008A725A"/>
    <w:rsid w:val="008A77D8"/>
    <w:rsid w:val="008B0483"/>
    <w:rsid w:val="008B0950"/>
    <w:rsid w:val="008B0A66"/>
    <w:rsid w:val="008B120C"/>
    <w:rsid w:val="008B295E"/>
    <w:rsid w:val="008B3FB9"/>
    <w:rsid w:val="008B4604"/>
    <w:rsid w:val="008B4825"/>
    <w:rsid w:val="008B51A0"/>
    <w:rsid w:val="008B5742"/>
    <w:rsid w:val="008B592A"/>
    <w:rsid w:val="008B697A"/>
    <w:rsid w:val="008B7B5C"/>
    <w:rsid w:val="008C09AF"/>
    <w:rsid w:val="008C09EA"/>
    <w:rsid w:val="008C0A05"/>
    <w:rsid w:val="008C0C99"/>
    <w:rsid w:val="008C1597"/>
    <w:rsid w:val="008C16F8"/>
    <w:rsid w:val="008C2017"/>
    <w:rsid w:val="008C2429"/>
    <w:rsid w:val="008C2706"/>
    <w:rsid w:val="008C28AE"/>
    <w:rsid w:val="008C2992"/>
    <w:rsid w:val="008C3B8F"/>
    <w:rsid w:val="008C4958"/>
    <w:rsid w:val="008C4BAA"/>
    <w:rsid w:val="008C5FB2"/>
    <w:rsid w:val="008C6AE8"/>
    <w:rsid w:val="008C6F4A"/>
    <w:rsid w:val="008C6FCB"/>
    <w:rsid w:val="008C7573"/>
    <w:rsid w:val="008C75F3"/>
    <w:rsid w:val="008C7823"/>
    <w:rsid w:val="008D0062"/>
    <w:rsid w:val="008D00A5"/>
    <w:rsid w:val="008D2BE0"/>
    <w:rsid w:val="008D34F1"/>
    <w:rsid w:val="008D373D"/>
    <w:rsid w:val="008D39D8"/>
    <w:rsid w:val="008D3E00"/>
    <w:rsid w:val="008D4234"/>
    <w:rsid w:val="008D4788"/>
    <w:rsid w:val="008D5600"/>
    <w:rsid w:val="008D6335"/>
    <w:rsid w:val="008D687F"/>
    <w:rsid w:val="008D6D1A"/>
    <w:rsid w:val="008E0479"/>
    <w:rsid w:val="008E0652"/>
    <w:rsid w:val="008E065E"/>
    <w:rsid w:val="008E0927"/>
    <w:rsid w:val="008E0951"/>
    <w:rsid w:val="008E1909"/>
    <w:rsid w:val="008E1FA1"/>
    <w:rsid w:val="008E2639"/>
    <w:rsid w:val="008E2BC8"/>
    <w:rsid w:val="008E2EF6"/>
    <w:rsid w:val="008E366A"/>
    <w:rsid w:val="008E57B6"/>
    <w:rsid w:val="008E5D06"/>
    <w:rsid w:val="008E6990"/>
    <w:rsid w:val="008E772C"/>
    <w:rsid w:val="008F0FDF"/>
    <w:rsid w:val="008F148B"/>
    <w:rsid w:val="008F1B5F"/>
    <w:rsid w:val="008F1EAB"/>
    <w:rsid w:val="008F252F"/>
    <w:rsid w:val="008F269B"/>
    <w:rsid w:val="008F33DC"/>
    <w:rsid w:val="008F477F"/>
    <w:rsid w:val="008F53E2"/>
    <w:rsid w:val="008F569F"/>
    <w:rsid w:val="008F5ED8"/>
    <w:rsid w:val="009007A4"/>
    <w:rsid w:val="00901930"/>
    <w:rsid w:val="00902350"/>
    <w:rsid w:val="0090336B"/>
    <w:rsid w:val="009037E4"/>
    <w:rsid w:val="00903F70"/>
    <w:rsid w:val="00904328"/>
    <w:rsid w:val="009053AA"/>
    <w:rsid w:val="0090689D"/>
    <w:rsid w:val="00906939"/>
    <w:rsid w:val="00906BB0"/>
    <w:rsid w:val="00907267"/>
    <w:rsid w:val="00907F92"/>
    <w:rsid w:val="00907FE9"/>
    <w:rsid w:val="0091091F"/>
    <w:rsid w:val="00910B7D"/>
    <w:rsid w:val="0091102F"/>
    <w:rsid w:val="00911DFB"/>
    <w:rsid w:val="00912CE5"/>
    <w:rsid w:val="009139D9"/>
    <w:rsid w:val="0091451B"/>
    <w:rsid w:val="00914561"/>
    <w:rsid w:val="009149B4"/>
    <w:rsid w:val="00914AD8"/>
    <w:rsid w:val="00914BFF"/>
    <w:rsid w:val="00915215"/>
    <w:rsid w:val="00916061"/>
    <w:rsid w:val="00916079"/>
    <w:rsid w:val="009165AE"/>
    <w:rsid w:val="00916F8E"/>
    <w:rsid w:val="00917055"/>
    <w:rsid w:val="00917447"/>
    <w:rsid w:val="00917CE9"/>
    <w:rsid w:val="00920247"/>
    <w:rsid w:val="0092060F"/>
    <w:rsid w:val="00920BF2"/>
    <w:rsid w:val="00920EF2"/>
    <w:rsid w:val="009212CD"/>
    <w:rsid w:val="00922010"/>
    <w:rsid w:val="00922828"/>
    <w:rsid w:val="009235FD"/>
    <w:rsid w:val="00923643"/>
    <w:rsid w:val="00923FFF"/>
    <w:rsid w:val="0092454C"/>
    <w:rsid w:val="0092511E"/>
    <w:rsid w:val="0092527E"/>
    <w:rsid w:val="009255E1"/>
    <w:rsid w:val="009264DE"/>
    <w:rsid w:val="0092731D"/>
    <w:rsid w:val="00930722"/>
    <w:rsid w:val="009309E1"/>
    <w:rsid w:val="00930DEE"/>
    <w:rsid w:val="00931BD9"/>
    <w:rsid w:val="009337F9"/>
    <w:rsid w:val="00934205"/>
    <w:rsid w:val="009368F3"/>
    <w:rsid w:val="009369C5"/>
    <w:rsid w:val="009373E4"/>
    <w:rsid w:val="00940B60"/>
    <w:rsid w:val="00941636"/>
    <w:rsid w:val="00943742"/>
    <w:rsid w:val="009438A6"/>
    <w:rsid w:val="00944EE6"/>
    <w:rsid w:val="00945389"/>
    <w:rsid w:val="00945C05"/>
    <w:rsid w:val="00946945"/>
    <w:rsid w:val="00947434"/>
    <w:rsid w:val="00947713"/>
    <w:rsid w:val="00947DEA"/>
    <w:rsid w:val="00950DE7"/>
    <w:rsid w:val="009514E1"/>
    <w:rsid w:val="00951CC6"/>
    <w:rsid w:val="009538A8"/>
    <w:rsid w:val="00953920"/>
    <w:rsid w:val="00953D47"/>
    <w:rsid w:val="00953D70"/>
    <w:rsid w:val="009541F6"/>
    <w:rsid w:val="00954375"/>
    <w:rsid w:val="00955834"/>
    <w:rsid w:val="009564F1"/>
    <w:rsid w:val="0095681E"/>
    <w:rsid w:val="009572D4"/>
    <w:rsid w:val="009578E5"/>
    <w:rsid w:val="0095798F"/>
    <w:rsid w:val="00961921"/>
    <w:rsid w:val="00961B80"/>
    <w:rsid w:val="009627F7"/>
    <w:rsid w:val="0096430A"/>
    <w:rsid w:val="0096554B"/>
    <w:rsid w:val="0096584A"/>
    <w:rsid w:val="00967D20"/>
    <w:rsid w:val="00970072"/>
    <w:rsid w:val="0097045D"/>
    <w:rsid w:val="00970B5F"/>
    <w:rsid w:val="00970E35"/>
    <w:rsid w:val="00970F84"/>
    <w:rsid w:val="00971F08"/>
    <w:rsid w:val="0097603D"/>
    <w:rsid w:val="00976949"/>
    <w:rsid w:val="00980477"/>
    <w:rsid w:val="00981BDB"/>
    <w:rsid w:val="00982255"/>
    <w:rsid w:val="009824B2"/>
    <w:rsid w:val="00984866"/>
    <w:rsid w:val="00985253"/>
    <w:rsid w:val="009853B3"/>
    <w:rsid w:val="00985514"/>
    <w:rsid w:val="00985BFE"/>
    <w:rsid w:val="00987A9B"/>
    <w:rsid w:val="0099036C"/>
    <w:rsid w:val="00990630"/>
    <w:rsid w:val="00990AC9"/>
    <w:rsid w:val="00991761"/>
    <w:rsid w:val="00992521"/>
    <w:rsid w:val="00992C5A"/>
    <w:rsid w:val="00993520"/>
    <w:rsid w:val="00993727"/>
    <w:rsid w:val="00993849"/>
    <w:rsid w:val="00994693"/>
    <w:rsid w:val="00994DCA"/>
    <w:rsid w:val="00995924"/>
    <w:rsid w:val="009960EC"/>
    <w:rsid w:val="009963C5"/>
    <w:rsid w:val="009970DD"/>
    <w:rsid w:val="009971D4"/>
    <w:rsid w:val="00997DA2"/>
    <w:rsid w:val="009A0BEC"/>
    <w:rsid w:val="009A0FBA"/>
    <w:rsid w:val="009A1601"/>
    <w:rsid w:val="009A23A1"/>
    <w:rsid w:val="009A25D9"/>
    <w:rsid w:val="009A3BB6"/>
    <w:rsid w:val="009A462D"/>
    <w:rsid w:val="009A5CBA"/>
    <w:rsid w:val="009A6FFE"/>
    <w:rsid w:val="009A78DB"/>
    <w:rsid w:val="009B0342"/>
    <w:rsid w:val="009B0859"/>
    <w:rsid w:val="009B1CFE"/>
    <w:rsid w:val="009B1F30"/>
    <w:rsid w:val="009B2989"/>
    <w:rsid w:val="009B3AC2"/>
    <w:rsid w:val="009B43F8"/>
    <w:rsid w:val="009B441A"/>
    <w:rsid w:val="009B489E"/>
    <w:rsid w:val="009B4DF4"/>
    <w:rsid w:val="009B51CE"/>
    <w:rsid w:val="009B564E"/>
    <w:rsid w:val="009B5DB8"/>
    <w:rsid w:val="009B7640"/>
    <w:rsid w:val="009B7E87"/>
    <w:rsid w:val="009B7EF5"/>
    <w:rsid w:val="009C0169"/>
    <w:rsid w:val="009C01CC"/>
    <w:rsid w:val="009C18E6"/>
    <w:rsid w:val="009C32D6"/>
    <w:rsid w:val="009C34A3"/>
    <w:rsid w:val="009C403E"/>
    <w:rsid w:val="009C4864"/>
    <w:rsid w:val="009C48CB"/>
    <w:rsid w:val="009C4E66"/>
    <w:rsid w:val="009C7697"/>
    <w:rsid w:val="009C792B"/>
    <w:rsid w:val="009C7D1A"/>
    <w:rsid w:val="009D0088"/>
    <w:rsid w:val="009D038F"/>
    <w:rsid w:val="009D1A88"/>
    <w:rsid w:val="009D353A"/>
    <w:rsid w:val="009D35CF"/>
    <w:rsid w:val="009D4391"/>
    <w:rsid w:val="009D4E00"/>
    <w:rsid w:val="009D4FF0"/>
    <w:rsid w:val="009D67B4"/>
    <w:rsid w:val="009D703C"/>
    <w:rsid w:val="009D718F"/>
    <w:rsid w:val="009D775E"/>
    <w:rsid w:val="009E0150"/>
    <w:rsid w:val="009E068F"/>
    <w:rsid w:val="009E0FB1"/>
    <w:rsid w:val="009E14DA"/>
    <w:rsid w:val="009E14E0"/>
    <w:rsid w:val="009E1C47"/>
    <w:rsid w:val="009E29B3"/>
    <w:rsid w:val="009E35DB"/>
    <w:rsid w:val="009E388A"/>
    <w:rsid w:val="009E38EA"/>
    <w:rsid w:val="009E3F5A"/>
    <w:rsid w:val="009E41EC"/>
    <w:rsid w:val="009E462E"/>
    <w:rsid w:val="009E47A3"/>
    <w:rsid w:val="009E59DD"/>
    <w:rsid w:val="009E742C"/>
    <w:rsid w:val="009E76A6"/>
    <w:rsid w:val="009F08F3"/>
    <w:rsid w:val="009F12B0"/>
    <w:rsid w:val="009F1AB4"/>
    <w:rsid w:val="009F1FAF"/>
    <w:rsid w:val="009F23B0"/>
    <w:rsid w:val="009F344F"/>
    <w:rsid w:val="009F4602"/>
    <w:rsid w:val="009F4B01"/>
    <w:rsid w:val="009F4C20"/>
    <w:rsid w:val="009F7503"/>
    <w:rsid w:val="00A000B4"/>
    <w:rsid w:val="00A00149"/>
    <w:rsid w:val="00A01BE4"/>
    <w:rsid w:val="00A01CD8"/>
    <w:rsid w:val="00A029E9"/>
    <w:rsid w:val="00A02CC8"/>
    <w:rsid w:val="00A031D8"/>
    <w:rsid w:val="00A048A8"/>
    <w:rsid w:val="00A04BE5"/>
    <w:rsid w:val="00A04F49"/>
    <w:rsid w:val="00A06147"/>
    <w:rsid w:val="00A10038"/>
    <w:rsid w:val="00A125C1"/>
    <w:rsid w:val="00A12CE5"/>
    <w:rsid w:val="00A13880"/>
    <w:rsid w:val="00A13E54"/>
    <w:rsid w:val="00A17F63"/>
    <w:rsid w:val="00A20783"/>
    <w:rsid w:val="00A21454"/>
    <w:rsid w:val="00A2186B"/>
    <w:rsid w:val="00A2193B"/>
    <w:rsid w:val="00A2199D"/>
    <w:rsid w:val="00A2232D"/>
    <w:rsid w:val="00A2259C"/>
    <w:rsid w:val="00A22DAA"/>
    <w:rsid w:val="00A2351A"/>
    <w:rsid w:val="00A23EE1"/>
    <w:rsid w:val="00A24814"/>
    <w:rsid w:val="00A24CEF"/>
    <w:rsid w:val="00A25EDE"/>
    <w:rsid w:val="00A25F9C"/>
    <w:rsid w:val="00A25FF1"/>
    <w:rsid w:val="00A26283"/>
    <w:rsid w:val="00A264A9"/>
    <w:rsid w:val="00A26DCF"/>
    <w:rsid w:val="00A2728D"/>
    <w:rsid w:val="00A273CC"/>
    <w:rsid w:val="00A27785"/>
    <w:rsid w:val="00A27BB5"/>
    <w:rsid w:val="00A30187"/>
    <w:rsid w:val="00A301EA"/>
    <w:rsid w:val="00A30F4F"/>
    <w:rsid w:val="00A31E43"/>
    <w:rsid w:val="00A325AF"/>
    <w:rsid w:val="00A333F3"/>
    <w:rsid w:val="00A3448A"/>
    <w:rsid w:val="00A345A2"/>
    <w:rsid w:val="00A35CBB"/>
    <w:rsid w:val="00A36297"/>
    <w:rsid w:val="00A3715E"/>
    <w:rsid w:val="00A37370"/>
    <w:rsid w:val="00A4193A"/>
    <w:rsid w:val="00A41E2B"/>
    <w:rsid w:val="00A430EC"/>
    <w:rsid w:val="00A43AC4"/>
    <w:rsid w:val="00A45B74"/>
    <w:rsid w:val="00A46128"/>
    <w:rsid w:val="00A46461"/>
    <w:rsid w:val="00A46D29"/>
    <w:rsid w:val="00A473E3"/>
    <w:rsid w:val="00A47914"/>
    <w:rsid w:val="00A47CE7"/>
    <w:rsid w:val="00A5077F"/>
    <w:rsid w:val="00A517B5"/>
    <w:rsid w:val="00A5264F"/>
    <w:rsid w:val="00A52E1D"/>
    <w:rsid w:val="00A53170"/>
    <w:rsid w:val="00A54F12"/>
    <w:rsid w:val="00A54FFC"/>
    <w:rsid w:val="00A56549"/>
    <w:rsid w:val="00A61499"/>
    <w:rsid w:val="00A61F5C"/>
    <w:rsid w:val="00A623A4"/>
    <w:rsid w:val="00A62A77"/>
    <w:rsid w:val="00A63483"/>
    <w:rsid w:val="00A6366B"/>
    <w:rsid w:val="00A64D82"/>
    <w:rsid w:val="00A65574"/>
    <w:rsid w:val="00A657D7"/>
    <w:rsid w:val="00A65B06"/>
    <w:rsid w:val="00A660AC"/>
    <w:rsid w:val="00A660D9"/>
    <w:rsid w:val="00A67E6C"/>
    <w:rsid w:val="00A71B99"/>
    <w:rsid w:val="00A7285D"/>
    <w:rsid w:val="00A72A60"/>
    <w:rsid w:val="00A72F92"/>
    <w:rsid w:val="00A7399A"/>
    <w:rsid w:val="00A739D0"/>
    <w:rsid w:val="00A75713"/>
    <w:rsid w:val="00A759B9"/>
    <w:rsid w:val="00A761D4"/>
    <w:rsid w:val="00A76B24"/>
    <w:rsid w:val="00A77423"/>
    <w:rsid w:val="00A77EC4"/>
    <w:rsid w:val="00A80509"/>
    <w:rsid w:val="00A80905"/>
    <w:rsid w:val="00A80D04"/>
    <w:rsid w:val="00A80E1D"/>
    <w:rsid w:val="00A81917"/>
    <w:rsid w:val="00A825E8"/>
    <w:rsid w:val="00A836FB"/>
    <w:rsid w:val="00A837B4"/>
    <w:rsid w:val="00A8397C"/>
    <w:rsid w:val="00A83D37"/>
    <w:rsid w:val="00A83E38"/>
    <w:rsid w:val="00A84B11"/>
    <w:rsid w:val="00A84CA3"/>
    <w:rsid w:val="00A85E5B"/>
    <w:rsid w:val="00A869A9"/>
    <w:rsid w:val="00A86E9D"/>
    <w:rsid w:val="00A87A89"/>
    <w:rsid w:val="00A90F10"/>
    <w:rsid w:val="00A914EC"/>
    <w:rsid w:val="00A91BB2"/>
    <w:rsid w:val="00A92879"/>
    <w:rsid w:val="00A929B7"/>
    <w:rsid w:val="00A93310"/>
    <w:rsid w:val="00A93DF4"/>
    <w:rsid w:val="00A9442A"/>
    <w:rsid w:val="00A95223"/>
    <w:rsid w:val="00A95400"/>
    <w:rsid w:val="00A95549"/>
    <w:rsid w:val="00A966DB"/>
    <w:rsid w:val="00A97111"/>
    <w:rsid w:val="00A97E37"/>
    <w:rsid w:val="00AA016F"/>
    <w:rsid w:val="00AA09D6"/>
    <w:rsid w:val="00AA18CD"/>
    <w:rsid w:val="00AA1DA8"/>
    <w:rsid w:val="00AA1ED6"/>
    <w:rsid w:val="00AA2D3D"/>
    <w:rsid w:val="00AA2E8A"/>
    <w:rsid w:val="00AA40A0"/>
    <w:rsid w:val="00AA4ACD"/>
    <w:rsid w:val="00AA51D6"/>
    <w:rsid w:val="00AA5E19"/>
    <w:rsid w:val="00AA6016"/>
    <w:rsid w:val="00AA6F9C"/>
    <w:rsid w:val="00AA7B05"/>
    <w:rsid w:val="00AB0BC8"/>
    <w:rsid w:val="00AB11CA"/>
    <w:rsid w:val="00AB14D9"/>
    <w:rsid w:val="00AB178F"/>
    <w:rsid w:val="00AB439C"/>
    <w:rsid w:val="00AB43FF"/>
    <w:rsid w:val="00AB4AB8"/>
    <w:rsid w:val="00AB5397"/>
    <w:rsid w:val="00AB655E"/>
    <w:rsid w:val="00AC007F"/>
    <w:rsid w:val="00AC2ECD"/>
    <w:rsid w:val="00AC3119"/>
    <w:rsid w:val="00AC3285"/>
    <w:rsid w:val="00AC4390"/>
    <w:rsid w:val="00AC49FB"/>
    <w:rsid w:val="00AC5284"/>
    <w:rsid w:val="00AC5579"/>
    <w:rsid w:val="00AC5A10"/>
    <w:rsid w:val="00AC61F4"/>
    <w:rsid w:val="00AC70A0"/>
    <w:rsid w:val="00AC7FB0"/>
    <w:rsid w:val="00AD0500"/>
    <w:rsid w:val="00AD0AA3"/>
    <w:rsid w:val="00AD0DB6"/>
    <w:rsid w:val="00AD1C51"/>
    <w:rsid w:val="00AD2113"/>
    <w:rsid w:val="00AD2865"/>
    <w:rsid w:val="00AD32AF"/>
    <w:rsid w:val="00AD3F94"/>
    <w:rsid w:val="00AD48E5"/>
    <w:rsid w:val="00AD4A5A"/>
    <w:rsid w:val="00AD4B04"/>
    <w:rsid w:val="00AD5180"/>
    <w:rsid w:val="00AD7FFD"/>
    <w:rsid w:val="00AE27AC"/>
    <w:rsid w:val="00AE2896"/>
    <w:rsid w:val="00AE3345"/>
    <w:rsid w:val="00AE40E0"/>
    <w:rsid w:val="00AE4DBA"/>
    <w:rsid w:val="00AE4F07"/>
    <w:rsid w:val="00AE58EE"/>
    <w:rsid w:val="00AE6918"/>
    <w:rsid w:val="00AE7301"/>
    <w:rsid w:val="00AE7B9C"/>
    <w:rsid w:val="00AF03C7"/>
    <w:rsid w:val="00AF1884"/>
    <w:rsid w:val="00AF1C5D"/>
    <w:rsid w:val="00AF2F97"/>
    <w:rsid w:val="00AF35B6"/>
    <w:rsid w:val="00AF42D7"/>
    <w:rsid w:val="00AF5526"/>
    <w:rsid w:val="00AF64AC"/>
    <w:rsid w:val="00B006FE"/>
    <w:rsid w:val="00B007CB"/>
    <w:rsid w:val="00B01F89"/>
    <w:rsid w:val="00B02258"/>
    <w:rsid w:val="00B0235F"/>
    <w:rsid w:val="00B02AA9"/>
    <w:rsid w:val="00B02AEA"/>
    <w:rsid w:val="00B02E02"/>
    <w:rsid w:val="00B02FA3"/>
    <w:rsid w:val="00B031A1"/>
    <w:rsid w:val="00B0325D"/>
    <w:rsid w:val="00B05084"/>
    <w:rsid w:val="00B05961"/>
    <w:rsid w:val="00B070FD"/>
    <w:rsid w:val="00B07F7A"/>
    <w:rsid w:val="00B108BC"/>
    <w:rsid w:val="00B10D7E"/>
    <w:rsid w:val="00B1185C"/>
    <w:rsid w:val="00B124C2"/>
    <w:rsid w:val="00B1254D"/>
    <w:rsid w:val="00B12707"/>
    <w:rsid w:val="00B13B21"/>
    <w:rsid w:val="00B14EE1"/>
    <w:rsid w:val="00B15699"/>
    <w:rsid w:val="00B157F9"/>
    <w:rsid w:val="00B20256"/>
    <w:rsid w:val="00B20D09"/>
    <w:rsid w:val="00B20E1F"/>
    <w:rsid w:val="00B232A1"/>
    <w:rsid w:val="00B26252"/>
    <w:rsid w:val="00B26651"/>
    <w:rsid w:val="00B2763F"/>
    <w:rsid w:val="00B27AAC"/>
    <w:rsid w:val="00B30929"/>
    <w:rsid w:val="00B30B77"/>
    <w:rsid w:val="00B318F0"/>
    <w:rsid w:val="00B323E5"/>
    <w:rsid w:val="00B331FE"/>
    <w:rsid w:val="00B332FF"/>
    <w:rsid w:val="00B35E45"/>
    <w:rsid w:val="00B372AA"/>
    <w:rsid w:val="00B40445"/>
    <w:rsid w:val="00B406AF"/>
    <w:rsid w:val="00B409E0"/>
    <w:rsid w:val="00B4109F"/>
    <w:rsid w:val="00B411BB"/>
    <w:rsid w:val="00B41888"/>
    <w:rsid w:val="00B41AEF"/>
    <w:rsid w:val="00B42993"/>
    <w:rsid w:val="00B42EBB"/>
    <w:rsid w:val="00B45A52"/>
    <w:rsid w:val="00B45C9A"/>
    <w:rsid w:val="00B46175"/>
    <w:rsid w:val="00B46A61"/>
    <w:rsid w:val="00B47448"/>
    <w:rsid w:val="00B4759A"/>
    <w:rsid w:val="00B47B9D"/>
    <w:rsid w:val="00B47D61"/>
    <w:rsid w:val="00B52015"/>
    <w:rsid w:val="00B52266"/>
    <w:rsid w:val="00B52EC5"/>
    <w:rsid w:val="00B531AC"/>
    <w:rsid w:val="00B548B7"/>
    <w:rsid w:val="00B55158"/>
    <w:rsid w:val="00B558DC"/>
    <w:rsid w:val="00B56752"/>
    <w:rsid w:val="00B56FCB"/>
    <w:rsid w:val="00B6020C"/>
    <w:rsid w:val="00B606E2"/>
    <w:rsid w:val="00B60BCA"/>
    <w:rsid w:val="00B60EF2"/>
    <w:rsid w:val="00B63093"/>
    <w:rsid w:val="00B6446C"/>
    <w:rsid w:val="00B6591F"/>
    <w:rsid w:val="00B659F9"/>
    <w:rsid w:val="00B664C7"/>
    <w:rsid w:val="00B677F0"/>
    <w:rsid w:val="00B67AE1"/>
    <w:rsid w:val="00B71365"/>
    <w:rsid w:val="00B72F0A"/>
    <w:rsid w:val="00B72FBB"/>
    <w:rsid w:val="00B731C6"/>
    <w:rsid w:val="00B739F6"/>
    <w:rsid w:val="00B75870"/>
    <w:rsid w:val="00B75C4B"/>
    <w:rsid w:val="00B75DB1"/>
    <w:rsid w:val="00B76846"/>
    <w:rsid w:val="00B7686B"/>
    <w:rsid w:val="00B77951"/>
    <w:rsid w:val="00B8076A"/>
    <w:rsid w:val="00B81A6C"/>
    <w:rsid w:val="00B81D2D"/>
    <w:rsid w:val="00B81DC6"/>
    <w:rsid w:val="00B821FA"/>
    <w:rsid w:val="00B82D5A"/>
    <w:rsid w:val="00B8435A"/>
    <w:rsid w:val="00B84D8B"/>
    <w:rsid w:val="00B85DE5"/>
    <w:rsid w:val="00B86351"/>
    <w:rsid w:val="00B87271"/>
    <w:rsid w:val="00B87EDF"/>
    <w:rsid w:val="00B90521"/>
    <w:rsid w:val="00B90F73"/>
    <w:rsid w:val="00B9101E"/>
    <w:rsid w:val="00B92B14"/>
    <w:rsid w:val="00B93650"/>
    <w:rsid w:val="00B93B59"/>
    <w:rsid w:val="00B9406A"/>
    <w:rsid w:val="00B946B2"/>
    <w:rsid w:val="00B95875"/>
    <w:rsid w:val="00B96511"/>
    <w:rsid w:val="00BA0207"/>
    <w:rsid w:val="00BA04FD"/>
    <w:rsid w:val="00BA06EA"/>
    <w:rsid w:val="00BA09A7"/>
    <w:rsid w:val="00BA1DC1"/>
    <w:rsid w:val="00BA1FF3"/>
    <w:rsid w:val="00BA2280"/>
    <w:rsid w:val="00BA2A08"/>
    <w:rsid w:val="00BA2E51"/>
    <w:rsid w:val="00BA2F67"/>
    <w:rsid w:val="00BA56D2"/>
    <w:rsid w:val="00BA7047"/>
    <w:rsid w:val="00BA76E0"/>
    <w:rsid w:val="00BA77F6"/>
    <w:rsid w:val="00BA7FDA"/>
    <w:rsid w:val="00BB00A6"/>
    <w:rsid w:val="00BB2A25"/>
    <w:rsid w:val="00BB3A85"/>
    <w:rsid w:val="00BB4181"/>
    <w:rsid w:val="00BB51E9"/>
    <w:rsid w:val="00BB5F27"/>
    <w:rsid w:val="00BB7621"/>
    <w:rsid w:val="00BC053B"/>
    <w:rsid w:val="00BC0DCA"/>
    <w:rsid w:val="00BC0FDC"/>
    <w:rsid w:val="00BC14A1"/>
    <w:rsid w:val="00BC3053"/>
    <w:rsid w:val="00BC357D"/>
    <w:rsid w:val="00BC39B2"/>
    <w:rsid w:val="00BC3A3D"/>
    <w:rsid w:val="00BC4CFC"/>
    <w:rsid w:val="00BC4D2E"/>
    <w:rsid w:val="00BC5477"/>
    <w:rsid w:val="00BC6084"/>
    <w:rsid w:val="00BC670F"/>
    <w:rsid w:val="00BC68D1"/>
    <w:rsid w:val="00BC6A96"/>
    <w:rsid w:val="00BC6F4E"/>
    <w:rsid w:val="00BC758C"/>
    <w:rsid w:val="00BD1C14"/>
    <w:rsid w:val="00BD1CFC"/>
    <w:rsid w:val="00BD3E15"/>
    <w:rsid w:val="00BD48AC"/>
    <w:rsid w:val="00BD48F3"/>
    <w:rsid w:val="00BD535F"/>
    <w:rsid w:val="00BD5908"/>
    <w:rsid w:val="00BD5F1A"/>
    <w:rsid w:val="00BD6A8F"/>
    <w:rsid w:val="00BD6E20"/>
    <w:rsid w:val="00BD7A6F"/>
    <w:rsid w:val="00BE1234"/>
    <w:rsid w:val="00BE2664"/>
    <w:rsid w:val="00BE2F00"/>
    <w:rsid w:val="00BE2FA6"/>
    <w:rsid w:val="00BE333F"/>
    <w:rsid w:val="00BE3854"/>
    <w:rsid w:val="00BE3EB4"/>
    <w:rsid w:val="00BE4139"/>
    <w:rsid w:val="00BE56AE"/>
    <w:rsid w:val="00BE60A8"/>
    <w:rsid w:val="00BE6F4A"/>
    <w:rsid w:val="00BE7406"/>
    <w:rsid w:val="00BE7603"/>
    <w:rsid w:val="00BE7EBA"/>
    <w:rsid w:val="00BF07E5"/>
    <w:rsid w:val="00BF1C3E"/>
    <w:rsid w:val="00BF2360"/>
    <w:rsid w:val="00BF2408"/>
    <w:rsid w:val="00BF3279"/>
    <w:rsid w:val="00BF36A3"/>
    <w:rsid w:val="00BF39D1"/>
    <w:rsid w:val="00BF3EA4"/>
    <w:rsid w:val="00BF5233"/>
    <w:rsid w:val="00BF6431"/>
    <w:rsid w:val="00BF65CD"/>
    <w:rsid w:val="00BF74AD"/>
    <w:rsid w:val="00BF74C7"/>
    <w:rsid w:val="00C0080D"/>
    <w:rsid w:val="00C00AD8"/>
    <w:rsid w:val="00C00D4C"/>
    <w:rsid w:val="00C015F1"/>
    <w:rsid w:val="00C01F33"/>
    <w:rsid w:val="00C028D3"/>
    <w:rsid w:val="00C02CC6"/>
    <w:rsid w:val="00C040F7"/>
    <w:rsid w:val="00C044AB"/>
    <w:rsid w:val="00C05706"/>
    <w:rsid w:val="00C05B4F"/>
    <w:rsid w:val="00C05CFA"/>
    <w:rsid w:val="00C06F45"/>
    <w:rsid w:val="00C07377"/>
    <w:rsid w:val="00C10478"/>
    <w:rsid w:val="00C10792"/>
    <w:rsid w:val="00C11D5B"/>
    <w:rsid w:val="00C12107"/>
    <w:rsid w:val="00C124AB"/>
    <w:rsid w:val="00C12A5D"/>
    <w:rsid w:val="00C13749"/>
    <w:rsid w:val="00C13DBF"/>
    <w:rsid w:val="00C141D9"/>
    <w:rsid w:val="00C14D4B"/>
    <w:rsid w:val="00C14E00"/>
    <w:rsid w:val="00C154BB"/>
    <w:rsid w:val="00C159F3"/>
    <w:rsid w:val="00C1604A"/>
    <w:rsid w:val="00C17E03"/>
    <w:rsid w:val="00C2002C"/>
    <w:rsid w:val="00C20D55"/>
    <w:rsid w:val="00C225A6"/>
    <w:rsid w:val="00C22A14"/>
    <w:rsid w:val="00C22F64"/>
    <w:rsid w:val="00C239D4"/>
    <w:rsid w:val="00C2651C"/>
    <w:rsid w:val="00C268E6"/>
    <w:rsid w:val="00C27954"/>
    <w:rsid w:val="00C279B5"/>
    <w:rsid w:val="00C27C45"/>
    <w:rsid w:val="00C3603E"/>
    <w:rsid w:val="00C36D18"/>
    <w:rsid w:val="00C3719D"/>
    <w:rsid w:val="00C3734B"/>
    <w:rsid w:val="00C37CB2"/>
    <w:rsid w:val="00C40408"/>
    <w:rsid w:val="00C414EB"/>
    <w:rsid w:val="00C4194B"/>
    <w:rsid w:val="00C428A3"/>
    <w:rsid w:val="00C42943"/>
    <w:rsid w:val="00C43514"/>
    <w:rsid w:val="00C43603"/>
    <w:rsid w:val="00C43AC7"/>
    <w:rsid w:val="00C442F6"/>
    <w:rsid w:val="00C4484B"/>
    <w:rsid w:val="00C4579A"/>
    <w:rsid w:val="00C473A5"/>
    <w:rsid w:val="00C47539"/>
    <w:rsid w:val="00C47C97"/>
    <w:rsid w:val="00C503CE"/>
    <w:rsid w:val="00C510E4"/>
    <w:rsid w:val="00C52207"/>
    <w:rsid w:val="00C525BE"/>
    <w:rsid w:val="00C5266C"/>
    <w:rsid w:val="00C54995"/>
    <w:rsid w:val="00C54D41"/>
    <w:rsid w:val="00C55222"/>
    <w:rsid w:val="00C56045"/>
    <w:rsid w:val="00C56A49"/>
    <w:rsid w:val="00C56BEB"/>
    <w:rsid w:val="00C60783"/>
    <w:rsid w:val="00C61536"/>
    <w:rsid w:val="00C62006"/>
    <w:rsid w:val="00C628C6"/>
    <w:rsid w:val="00C64672"/>
    <w:rsid w:val="00C64C61"/>
    <w:rsid w:val="00C65EBC"/>
    <w:rsid w:val="00C668C2"/>
    <w:rsid w:val="00C70697"/>
    <w:rsid w:val="00C706C5"/>
    <w:rsid w:val="00C71AB6"/>
    <w:rsid w:val="00C71DDB"/>
    <w:rsid w:val="00C72093"/>
    <w:rsid w:val="00C72189"/>
    <w:rsid w:val="00C72EF4"/>
    <w:rsid w:val="00C744FE"/>
    <w:rsid w:val="00C75D2F"/>
    <w:rsid w:val="00C767BE"/>
    <w:rsid w:val="00C76E3C"/>
    <w:rsid w:val="00C7725E"/>
    <w:rsid w:val="00C77462"/>
    <w:rsid w:val="00C77991"/>
    <w:rsid w:val="00C801F2"/>
    <w:rsid w:val="00C80AA3"/>
    <w:rsid w:val="00C8153F"/>
    <w:rsid w:val="00C81568"/>
    <w:rsid w:val="00C819F7"/>
    <w:rsid w:val="00C81DA2"/>
    <w:rsid w:val="00C82613"/>
    <w:rsid w:val="00C8283E"/>
    <w:rsid w:val="00C8458A"/>
    <w:rsid w:val="00C86676"/>
    <w:rsid w:val="00C86DE0"/>
    <w:rsid w:val="00C9027A"/>
    <w:rsid w:val="00C9068E"/>
    <w:rsid w:val="00C910A5"/>
    <w:rsid w:val="00C912D9"/>
    <w:rsid w:val="00C91716"/>
    <w:rsid w:val="00C93814"/>
    <w:rsid w:val="00C93C4B"/>
    <w:rsid w:val="00C940C9"/>
    <w:rsid w:val="00C944AB"/>
    <w:rsid w:val="00C94AB6"/>
    <w:rsid w:val="00C95093"/>
    <w:rsid w:val="00C95B40"/>
    <w:rsid w:val="00C95B7D"/>
    <w:rsid w:val="00C96F33"/>
    <w:rsid w:val="00C979CA"/>
    <w:rsid w:val="00C97F64"/>
    <w:rsid w:val="00CA00FD"/>
    <w:rsid w:val="00CA0DDE"/>
    <w:rsid w:val="00CA13FA"/>
    <w:rsid w:val="00CA1B20"/>
    <w:rsid w:val="00CA1E2A"/>
    <w:rsid w:val="00CA1ED8"/>
    <w:rsid w:val="00CA2983"/>
    <w:rsid w:val="00CA2BFA"/>
    <w:rsid w:val="00CA58D2"/>
    <w:rsid w:val="00CA58DB"/>
    <w:rsid w:val="00CA64AC"/>
    <w:rsid w:val="00CA6F98"/>
    <w:rsid w:val="00CB0440"/>
    <w:rsid w:val="00CB059C"/>
    <w:rsid w:val="00CB1F63"/>
    <w:rsid w:val="00CB2068"/>
    <w:rsid w:val="00CB2DC5"/>
    <w:rsid w:val="00CB3667"/>
    <w:rsid w:val="00CB5B83"/>
    <w:rsid w:val="00CB6637"/>
    <w:rsid w:val="00CB7170"/>
    <w:rsid w:val="00CB760F"/>
    <w:rsid w:val="00CC040E"/>
    <w:rsid w:val="00CC111F"/>
    <w:rsid w:val="00CC1454"/>
    <w:rsid w:val="00CC2011"/>
    <w:rsid w:val="00CC2FE7"/>
    <w:rsid w:val="00CC37B4"/>
    <w:rsid w:val="00CC3EA0"/>
    <w:rsid w:val="00CC6C2F"/>
    <w:rsid w:val="00CC7B45"/>
    <w:rsid w:val="00CD0996"/>
    <w:rsid w:val="00CD1157"/>
    <w:rsid w:val="00CD1188"/>
    <w:rsid w:val="00CD14E0"/>
    <w:rsid w:val="00CD20E8"/>
    <w:rsid w:val="00CD2ED1"/>
    <w:rsid w:val="00CD337B"/>
    <w:rsid w:val="00CD4BE0"/>
    <w:rsid w:val="00CD4FFA"/>
    <w:rsid w:val="00CD61D8"/>
    <w:rsid w:val="00CD6A14"/>
    <w:rsid w:val="00CD7571"/>
    <w:rsid w:val="00CD7B2B"/>
    <w:rsid w:val="00CE00D0"/>
    <w:rsid w:val="00CE0424"/>
    <w:rsid w:val="00CE1F79"/>
    <w:rsid w:val="00CE2569"/>
    <w:rsid w:val="00CE2EFA"/>
    <w:rsid w:val="00CE3177"/>
    <w:rsid w:val="00CE36E3"/>
    <w:rsid w:val="00CE376F"/>
    <w:rsid w:val="00CE483D"/>
    <w:rsid w:val="00CE521C"/>
    <w:rsid w:val="00CE5F2C"/>
    <w:rsid w:val="00CE61E6"/>
    <w:rsid w:val="00CE6496"/>
    <w:rsid w:val="00CE7561"/>
    <w:rsid w:val="00CE78A0"/>
    <w:rsid w:val="00CE7F1C"/>
    <w:rsid w:val="00CF006A"/>
    <w:rsid w:val="00CF094C"/>
    <w:rsid w:val="00CF1354"/>
    <w:rsid w:val="00CF2310"/>
    <w:rsid w:val="00CF3B1F"/>
    <w:rsid w:val="00CF3BF6"/>
    <w:rsid w:val="00CF3C20"/>
    <w:rsid w:val="00CF3F2A"/>
    <w:rsid w:val="00CF3FA8"/>
    <w:rsid w:val="00CF5CB7"/>
    <w:rsid w:val="00CF5D50"/>
    <w:rsid w:val="00CF60C3"/>
    <w:rsid w:val="00CF625B"/>
    <w:rsid w:val="00CF687E"/>
    <w:rsid w:val="00CF6A27"/>
    <w:rsid w:val="00D00162"/>
    <w:rsid w:val="00D00221"/>
    <w:rsid w:val="00D00501"/>
    <w:rsid w:val="00D00BE8"/>
    <w:rsid w:val="00D01B68"/>
    <w:rsid w:val="00D02677"/>
    <w:rsid w:val="00D0349B"/>
    <w:rsid w:val="00D03C4F"/>
    <w:rsid w:val="00D04A08"/>
    <w:rsid w:val="00D05B05"/>
    <w:rsid w:val="00D0790F"/>
    <w:rsid w:val="00D10249"/>
    <w:rsid w:val="00D10D8B"/>
    <w:rsid w:val="00D114EA"/>
    <w:rsid w:val="00D115C3"/>
    <w:rsid w:val="00D11897"/>
    <w:rsid w:val="00D122AD"/>
    <w:rsid w:val="00D13135"/>
    <w:rsid w:val="00D131A4"/>
    <w:rsid w:val="00D13E4E"/>
    <w:rsid w:val="00D146A7"/>
    <w:rsid w:val="00D1569C"/>
    <w:rsid w:val="00D208F5"/>
    <w:rsid w:val="00D210F0"/>
    <w:rsid w:val="00D21C33"/>
    <w:rsid w:val="00D22167"/>
    <w:rsid w:val="00D2256D"/>
    <w:rsid w:val="00D22CFF"/>
    <w:rsid w:val="00D230BC"/>
    <w:rsid w:val="00D239A7"/>
    <w:rsid w:val="00D23F47"/>
    <w:rsid w:val="00D24798"/>
    <w:rsid w:val="00D26355"/>
    <w:rsid w:val="00D266D5"/>
    <w:rsid w:val="00D269E9"/>
    <w:rsid w:val="00D2788D"/>
    <w:rsid w:val="00D30101"/>
    <w:rsid w:val="00D309D8"/>
    <w:rsid w:val="00D30D54"/>
    <w:rsid w:val="00D30E86"/>
    <w:rsid w:val="00D34AFD"/>
    <w:rsid w:val="00D34D2F"/>
    <w:rsid w:val="00D36803"/>
    <w:rsid w:val="00D36E71"/>
    <w:rsid w:val="00D37D87"/>
    <w:rsid w:val="00D37FC3"/>
    <w:rsid w:val="00D407CC"/>
    <w:rsid w:val="00D40B33"/>
    <w:rsid w:val="00D4318F"/>
    <w:rsid w:val="00D438BF"/>
    <w:rsid w:val="00D440F8"/>
    <w:rsid w:val="00D4457A"/>
    <w:rsid w:val="00D448AF"/>
    <w:rsid w:val="00D455D0"/>
    <w:rsid w:val="00D4601D"/>
    <w:rsid w:val="00D4629D"/>
    <w:rsid w:val="00D462D2"/>
    <w:rsid w:val="00D46E90"/>
    <w:rsid w:val="00D504D3"/>
    <w:rsid w:val="00D50573"/>
    <w:rsid w:val="00D51ADB"/>
    <w:rsid w:val="00D51B3B"/>
    <w:rsid w:val="00D522DF"/>
    <w:rsid w:val="00D52501"/>
    <w:rsid w:val="00D5403E"/>
    <w:rsid w:val="00D545EA"/>
    <w:rsid w:val="00D546FF"/>
    <w:rsid w:val="00D55495"/>
    <w:rsid w:val="00D55AD5"/>
    <w:rsid w:val="00D5602F"/>
    <w:rsid w:val="00D56B07"/>
    <w:rsid w:val="00D576CA"/>
    <w:rsid w:val="00D57BF5"/>
    <w:rsid w:val="00D61AF5"/>
    <w:rsid w:val="00D62FD5"/>
    <w:rsid w:val="00D63161"/>
    <w:rsid w:val="00D64794"/>
    <w:rsid w:val="00D6507A"/>
    <w:rsid w:val="00D652B5"/>
    <w:rsid w:val="00D652CA"/>
    <w:rsid w:val="00D656D9"/>
    <w:rsid w:val="00D65CE1"/>
    <w:rsid w:val="00D66118"/>
    <w:rsid w:val="00D66155"/>
    <w:rsid w:val="00D662AC"/>
    <w:rsid w:val="00D670BF"/>
    <w:rsid w:val="00D704D9"/>
    <w:rsid w:val="00D7072E"/>
    <w:rsid w:val="00D708B0"/>
    <w:rsid w:val="00D708C8"/>
    <w:rsid w:val="00D709EC"/>
    <w:rsid w:val="00D70AFE"/>
    <w:rsid w:val="00D71E6C"/>
    <w:rsid w:val="00D7210A"/>
    <w:rsid w:val="00D72D4D"/>
    <w:rsid w:val="00D75A61"/>
    <w:rsid w:val="00D77B1D"/>
    <w:rsid w:val="00D8021F"/>
    <w:rsid w:val="00D80383"/>
    <w:rsid w:val="00D8055C"/>
    <w:rsid w:val="00D823C6"/>
    <w:rsid w:val="00D825D6"/>
    <w:rsid w:val="00D82B74"/>
    <w:rsid w:val="00D82CC4"/>
    <w:rsid w:val="00D8327F"/>
    <w:rsid w:val="00D85724"/>
    <w:rsid w:val="00D86CA3"/>
    <w:rsid w:val="00D86D94"/>
    <w:rsid w:val="00D871CE"/>
    <w:rsid w:val="00D87CE8"/>
    <w:rsid w:val="00D9196D"/>
    <w:rsid w:val="00D91FAA"/>
    <w:rsid w:val="00D92982"/>
    <w:rsid w:val="00D92B70"/>
    <w:rsid w:val="00D944B4"/>
    <w:rsid w:val="00D95023"/>
    <w:rsid w:val="00D95EA3"/>
    <w:rsid w:val="00D9741A"/>
    <w:rsid w:val="00DA0B46"/>
    <w:rsid w:val="00DA2A57"/>
    <w:rsid w:val="00DA305E"/>
    <w:rsid w:val="00DA34A4"/>
    <w:rsid w:val="00DA38B2"/>
    <w:rsid w:val="00DA3FD2"/>
    <w:rsid w:val="00DA4753"/>
    <w:rsid w:val="00DA47A1"/>
    <w:rsid w:val="00DA4C1F"/>
    <w:rsid w:val="00DA5417"/>
    <w:rsid w:val="00DA56E8"/>
    <w:rsid w:val="00DA5EF2"/>
    <w:rsid w:val="00DA6D20"/>
    <w:rsid w:val="00DA7745"/>
    <w:rsid w:val="00DA7773"/>
    <w:rsid w:val="00DA7BC9"/>
    <w:rsid w:val="00DA7E16"/>
    <w:rsid w:val="00DB0A9F"/>
    <w:rsid w:val="00DB0D14"/>
    <w:rsid w:val="00DB1BFB"/>
    <w:rsid w:val="00DB1F38"/>
    <w:rsid w:val="00DB2F88"/>
    <w:rsid w:val="00DB3048"/>
    <w:rsid w:val="00DB377D"/>
    <w:rsid w:val="00DB47EA"/>
    <w:rsid w:val="00DB506F"/>
    <w:rsid w:val="00DB670F"/>
    <w:rsid w:val="00DB73A8"/>
    <w:rsid w:val="00DC2D36"/>
    <w:rsid w:val="00DC4078"/>
    <w:rsid w:val="00DC493D"/>
    <w:rsid w:val="00DC53EF"/>
    <w:rsid w:val="00DC5EBA"/>
    <w:rsid w:val="00DC62A3"/>
    <w:rsid w:val="00DC67CB"/>
    <w:rsid w:val="00DC7543"/>
    <w:rsid w:val="00DC7C5B"/>
    <w:rsid w:val="00DD0D3E"/>
    <w:rsid w:val="00DD155D"/>
    <w:rsid w:val="00DD1EC4"/>
    <w:rsid w:val="00DD2EA4"/>
    <w:rsid w:val="00DD308B"/>
    <w:rsid w:val="00DD4A30"/>
    <w:rsid w:val="00DD55D2"/>
    <w:rsid w:val="00DD7250"/>
    <w:rsid w:val="00DD75C2"/>
    <w:rsid w:val="00DD7F74"/>
    <w:rsid w:val="00DE0745"/>
    <w:rsid w:val="00DE0B2F"/>
    <w:rsid w:val="00DE1EE1"/>
    <w:rsid w:val="00DE3ACA"/>
    <w:rsid w:val="00DE3F03"/>
    <w:rsid w:val="00DE4DB9"/>
    <w:rsid w:val="00DE5608"/>
    <w:rsid w:val="00DE58D0"/>
    <w:rsid w:val="00DE5FC0"/>
    <w:rsid w:val="00DE654F"/>
    <w:rsid w:val="00DE6F25"/>
    <w:rsid w:val="00DF0B6E"/>
    <w:rsid w:val="00DF10B0"/>
    <w:rsid w:val="00DF15E0"/>
    <w:rsid w:val="00DF1F52"/>
    <w:rsid w:val="00DF37A0"/>
    <w:rsid w:val="00DF4341"/>
    <w:rsid w:val="00DF4C87"/>
    <w:rsid w:val="00DF77AD"/>
    <w:rsid w:val="00E00642"/>
    <w:rsid w:val="00E019CA"/>
    <w:rsid w:val="00E02215"/>
    <w:rsid w:val="00E02C90"/>
    <w:rsid w:val="00E02D29"/>
    <w:rsid w:val="00E03877"/>
    <w:rsid w:val="00E0419E"/>
    <w:rsid w:val="00E044CB"/>
    <w:rsid w:val="00E061A6"/>
    <w:rsid w:val="00E064AA"/>
    <w:rsid w:val="00E06F00"/>
    <w:rsid w:val="00E070FE"/>
    <w:rsid w:val="00E110E7"/>
    <w:rsid w:val="00E112FF"/>
    <w:rsid w:val="00E11B20"/>
    <w:rsid w:val="00E1219A"/>
    <w:rsid w:val="00E12D74"/>
    <w:rsid w:val="00E13656"/>
    <w:rsid w:val="00E14496"/>
    <w:rsid w:val="00E1465D"/>
    <w:rsid w:val="00E158C0"/>
    <w:rsid w:val="00E16D77"/>
    <w:rsid w:val="00E17105"/>
    <w:rsid w:val="00E1716E"/>
    <w:rsid w:val="00E17FA2"/>
    <w:rsid w:val="00E204C4"/>
    <w:rsid w:val="00E2090D"/>
    <w:rsid w:val="00E21387"/>
    <w:rsid w:val="00E22330"/>
    <w:rsid w:val="00E22E39"/>
    <w:rsid w:val="00E23371"/>
    <w:rsid w:val="00E233F1"/>
    <w:rsid w:val="00E302E2"/>
    <w:rsid w:val="00E30B5A"/>
    <w:rsid w:val="00E3123D"/>
    <w:rsid w:val="00E31461"/>
    <w:rsid w:val="00E31D43"/>
    <w:rsid w:val="00E31FE0"/>
    <w:rsid w:val="00E32608"/>
    <w:rsid w:val="00E333C4"/>
    <w:rsid w:val="00E33792"/>
    <w:rsid w:val="00E34188"/>
    <w:rsid w:val="00E34B6E"/>
    <w:rsid w:val="00E35018"/>
    <w:rsid w:val="00E35559"/>
    <w:rsid w:val="00E35B30"/>
    <w:rsid w:val="00E35E67"/>
    <w:rsid w:val="00E37117"/>
    <w:rsid w:val="00E3723A"/>
    <w:rsid w:val="00E37860"/>
    <w:rsid w:val="00E404F5"/>
    <w:rsid w:val="00E40F36"/>
    <w:rsid w:val="00E41ADD"/>
    <w:rsid w:val="00E4313A"/>
    <w:rsid w:val="00E433CA"/>
    <w:rsid w:val="00E44268"/>
    <w:rsid w:val="00E446F1"/>
    <w:rsid w:val="00E448E9"/>
    <w:rsid w:val="00E44ABC"/>
    <w:rsid w:val="00E46886"/>
    <w:rsid w:val="00E469B9"/>
    <w:rsid w:val="00E46E4D"/>
    <w:rsid w:val="00E4720E"/>
    <w:rsid w:val="00E47AEF"/>
    <w:rsid w:val="00E50D47"/>
    <w:rsid w:val="00E52B7D"/>
    <w:rsid w:val="00E5302B"/>
    <w:rsid w:val="00E53A83"/>
    <w:rsid w:val="00E53B75"/>
    <w:rsid w:val="00E53D81"/>
    <w:rsid w:val="00E54E3B"/>
    <w:rsid w:val="00E55B55"/>
    <w:rsid w:val="00E57420"/>
    <w:rsid w:val="00E57565"/>
    <w:rsid w:val="00E57B45"/>
    <w:rsid w:val="00E600DC"/>
    <w:rsid w:val="00E617B1"/>
    <w:rsid w:val="00E62F65"/>
    <w:rsid w:val="00E63181"/>
    <w:rsid w:val="00E632EA"/>
    <w:rsid w:val="00E63838"/>
    <w:rsid w:val="00E64434"/>
    <w:rsid w:val="00E6490B"/>
    <w:rsid w:val="00E651B0"/>
    <w:rsid w:val="00E660CA"/>
    <w:rsid w:val="00E673F3"/>
    <w:rsid w:val="00E6763D"/>
    <w:rsid w:val="00E67AAA"/>
    <w:rsid w:val="00E67C51"/>
    <w:rsid w:val="00E70321"/>
    <w:rsid w:val="00E704AE"/>
    <w:rsid w:val="00E708F5"/>
    <w:rsid w:val="00E71C52"/>
    <w:rsid w:val="00E7221E"/>
    <w:rsid w:val="00E7245B"/>
    <w:rsid w:val="00E72EFC"/>
    <w:rsid w:val="00E7317E"/>
    <w:rsid w:val="00E73318"/>
    <w:rsid w:val="00E73540"/>
    <w:rsid w:val="00E744DA"/>
    <w:rsid w:val="00E758EC"/>
    <w:rsid w:val="00E75BB9"/>
    <w:rsid w:val="00E76397"/>
    <w:rsid w:val="00E764C5"/>
    <w:rsid w:val="00E775C8"/>
    <w:rsid w:val="00E77F88"/>
    <w:rsid w:val="00E81942"/>
    <w:rsid w:val="00E81DDF"/>
    <w:rsid w:val="00E81F5F"/>
    <w:rsid w:val="00E82067"/>
    <w:rsid w:val="00E8234C"/>
    <w:rsid w:val="00E83AA9"/>
    <w:rsid w:val="00E853C6"/>
    <w:rsid w:val="00E85928"/>
    <w:rsid w:val="00E877C7"/>
    <w:rsid w:val="00E87822"/>
    <w:rsid w:val="00E90395"/>
    <w:rsid w:val="00E90E49"/>
    <w:rsid w:val="00E917F9"/>
    <w:rsid w:val="00E9291C"/>
    <w:rsid w:val="00E92D03"/>
    <w:rsid w:val="00E93FFE"/>
    <w:rsid w:val="00E94F8A"/>
    <w:rsid w:val="00E95FD6"/>
    <w:rsid w:val="00E97167"/>
    <w:rsid w:val="00EA10E1"/>
    <w:rsid w:val="00EA167A"/>
    <w:rsid w:val="00EA16D2"/>
    <w:rsid w:val="00EA40C7"/>
    <w:rsid w:val="00EA4531"/>
    <w:rsid w:val="00EA5876"/>
    <w:rsid w:val="00EA5D30"/>
    <w:rsid w:val="00EA762E"/>
    <w:rsid w:val="00EA76F3"/>
    <w:rsid w:val="00EA7A41"/>
    <w:rsid w:val="00EB077B"/>
    <w:rsid w:val="00EB1790"/>
    <w:rsid w:val="00EB1D98"/>
    <w:rsid w:val="00EB20B3"/>
    <w:rsid w:val="00EB3034"/>
    <w:rsid w:val="00EB363B"/>
    <w:rsid w:val="00EB378F"/>
    <w:rsid w:val="00EB3A5F"/>
    <w:rsid w:val="00EB4668"/>
    <w:rsid w:val="00EB4EA2"/>
    <w:rsid w:val="00EB6814"/>
    <w:rsid w:val="00EC108F"/>
    <w:rsid w:val="00EC24D5"/>
    <w:rsid w:val="00EC27C6"/>
    <w:rsid w:val="00EC39C0"/>
    <w:rsid w:val="00EC3B54"/>
    <w:rsid w:val="00EC3FC0"/>
    <w:rsid w:val="00EC4207"/>
    <w:rsid w:val="00EC4461"/>
    <w:rsid w:val="00EC5653"/>
    <w:rsid w:val="00EC66BC"/>
    <w:rsid w:val="00EC69C3"/>
    <w:rsid w:val="00EC6D91"/>
    <w:rsid w:val="00EC71CE"/>
    <w:rsid w:val="00ED007C"/>
    <w:rsid w:val="00ED1006"/>
    <w:rsid w:val="00ED1757"/>
    <w:rsid w:val="00ED17EF"/>
    <w:rsid w:val="00ED18B3"/>
    <w:rsid w:val="00ED2021"/>
    <w:rsid w:val="00EE0B77"/>
    <w:rsid w:val="00EE2F2D"/>
    <w:rsid w:val="00EE3D21"/>
    <w:rsid w:val="00EF031F"/>
    <w:rsid w:val="00EF07BB"/>
    <w:rsid w:val="00EF088A"/>
    <w:rsid w:val="00EF17FB"/>
    <w:rsid w:val="00EF18FE"/>
    <w:rsid w:val="00EF3297"/>
    <w:rsid w:val="00EF42C0"/>
    <w:rsid w:val="00EF4B56"/>
    <w:rsid w:val="00EF5787"/>
    <w:rsid w:val="00EF5A5A"/>
    <w:rsid w:val="00EF5FFF"/>
    <w:rsid w:val="00EF60D0"/>
    <w:rsid w:val="00F01099"/>
    <w:rsid w:val="00F0283D"/>
    <w:rsid w:val="00F02CDD"/>
    <w:rsid w:val="00F0528D"/>
    <w:rsid w:val="00F0562A"/>
    <w:rsid w:val="00F05AAD"/>
    <w:rsid w:val="00F05DD1"/>
    <w:rsid w:val="00F063B4"/>
    <w:rsid w:val="00F0673B"/>
    <w:rsid w:val="00F06C67"/>
    <w:rsid w:val="00F06DFD"/>
    <w:rsid w:val="00F07058"/>
    <w:rsid w:val="00F070D4"/>
    <w:rsid w:val="00F071D1"/>
    <w:rsid w:val="00F07533"/>
    <w:rsid w:val="00F10629"/>
    <w:rsid w:val="00F10BF4"/>
    <w:rsid w:val="00F11EAB"/>
    <w:rsid w:val="00F12774"/>
    <w:rsid w:val="00F12842"/>
    <w:rsid w:val="00F12F7A"/>
    <w:rsid w:val="00F14F7D"/>
    <w:rsid w:val="00F15996"/>
    <w:rsid w:val="00F15FA5"/>
    <w:rsid w:val="00F16010"/>
    <w:rsid w:val="00F16F20"/>
    <w:rsid w:val="00F209B7"/>
    <w:rsid w:val="00F20F5C"/>
    <w:rsid w:val="00F22F1D"/>
    <w:rsid w:val="00F231D6"/>
    <w:rsid w:val="00F2376F"/>
    <w:rsid w:val="00F23D2C"/>
    <w:rsid w:val="00F243D8"/>
    <w:rsid w:val="00F244C1"/>
    <w:rsid w:val="00F24626"/>
    <w:rsid w:val="00F24B3A"/>
    <w:rsid w:val="00F252C1"/>
    <w:rsid w:val="00F2656D"/>
    <w:rsid w:val="00F2692E"/>
    <w:rsid w:val="00F27A86"/>
    <w:rsid w:val="00F30828"/>
    <w:rsid w:val="00F313D6"/>
    <w:rsid w:val="00F321CD"/>
    <w:rsid w:val="00F32690"/>
    <w:rsid w:val="00F337D6"/>
    <w:rsid w:val="00F33F89"/>
    <w:rsid w:val="00F34322"/>
    <w:rsid w:val="00F35E14"/>
    <w:rsid w:val="00F3611E"/>
    <w:rsid w:val="00F377EC"/>
    <w:rsid w:val="00F37844"/>
    <w:rsid w:val="00F40F0C"/>
    <w:rsid w:val="00F42C58"/>
    <w:rsid w:val="00F42EED"/>
    <w:rsid w:val="00F44A51"/>
    <w:rsid w:val="00F450DF"/>
    <w:rsid w:val="00F45A17"/>
    <w:rsid w:val="00F45CEC"/>
    <w:rsid w:val="00F45FF2"/>
    <w:rsid w:val="00F4620D"/>
    <w:rsid w:val="00F466C8"/>
    <w:rsid w:val="00F46957"/>
    <w:rsid w:val="00F4766C"/>
    <w:rsid w:val="00F476B3"/>
    <w:rsid w:val="00F47FB3"/>
    <w:rsid w:val="00F5060E"/>
    <w:rsid w:val="00F507D1"/>
    <w:rsid w:val="00F519CE"/>
    <w:rsid w:val="00F51ADA"/>
    <w:rsid w:val="00F51EB4"/>
    <w:rsid w:val="00F52862"/>
    <w:rsid w:val="00F5288B"/>
    <w:rsid w:val="00F52B04"/>
    <w:rsid w:val="00F53027"/>
    <w:rsid w:val="00F533A4"/>
    <w:rsid w:val="00F53A1A"/>
    <w:rsid w:val="00F53D72"/>
    <w:rsid w:val="00F563B9"/>
    <w:rsid w:val="00F565A4"/>
    <w:rsid w:val="00F574AB"/>
    <w:rsid w:val="00F57753"/>
    <w:rsid w:val="00F57CCE"/>
    <w:rsid w:val="00F60203"/>
    <w:rsid w:val="00F607C5"/>
    <w:rsid w:val="00F60DEA"/>
    <w:rsid w:val="00F61081"/>
    <w:rsid w:val="00F6302A"/>
    <w:rsid w:val="00F63950"/>
    <w:rsid w:val="00F64C2B"/>
    <w:rsid w:val="00F64DFA"/>
    <w:rsid w:val="00F65181"/>
    <w:rsid w:val="00F651BE"/>
    <w:rsid w:val="00F6552D"/>
    <w:rsid w:val="00F65AD8"/>
    <w:rsid w:val="00F67F43"/>
    <w:rsid w:val="00F67F53"/>
    <w:rsid w:val="00F703BE"/>
    <w:rsid w:val="00F7063E"/>
    <w:rsid w:val="00F71F69"/>
    <w:rsid w:val="00F72B72"/>
    <w:rsid w:val="00F74B15"/>
    <w:rsid w:val="00F74BB9"/>
    <w:rsid w:val="00F75582"/>
    <w:rsid w:val="00F762A9"/>
    <w:rsid w:val="00F766AB"/>
    <w:rsid w:val="00F76AB7"/>
    <w:rsid w:val="00F76EFA"/>
    <w:rsid w:val="00F804BE"/>
    <w:rsid w:val="00F805BB"/>
    <w:rsid w:val="00F817CE"/>
    <w:rsid w:val="00F83D9D"/>
    <w:rsid w:val="00F8456C"/>
    <w:rsid w:val="00F84736"/>
    <w:rsid w:val="00F859D8"/>
    <w:rsid w:val="00F868F5"/>
    <w:rsid w:val="00F86F42"/>
    <w:rsid w:val="00F8708D"/>
    <w:rsid w:val="00F9056A"/>
    <w:rsid w:val="00F90F8D"/>
    <w:rsid w:val="00F911A9"/>
    <w:rsid w:val="00F9148A"/>
    <w:rsid w:val="00F916EA"/>
    <w:rsid w:val="00F92782"/>
    <w:rsid w:val="00F92B9C"/>
    <w:rsid w:val="00F93AA9"/>
    <w:rsid w:val="00F962DF"/>
    <w:rsid w:val="00F96985"/>
    <w:rsid w:val="00F97838"/>
    <w:rsid w:val="00FA0998"/>
    <w:rsid w:val="00FA12BF"/>
    <w:rsid w:val="00FA191E"/>
    <w:rsid w:val="00FA1C27"/>
    <w:rsid w:val="00FA2BB3"/>
    <w:rsid w:val="00FA3B64"/>
    <w:rsid w:val="00FA4BEC"/>
    <w:rsid w:val="00FA58B2"/>
    <w:rsid w:val="00FA6E8D"/>
    <w:rsid w:val="00FA7CBA"/>
    <w:rsid w:val="00FB1800"/>
    <w:rsid w:val="00FB21AA"/>
    <w:rsid w:val="00FB2EC0"/>
    <w:rsid w:val="00FB3271"/>
    <w:rsid w:val="00FB33A1"/>
    <w:rsid w:val="00FB3B3A"/>
    <w:rsid w:val="00FB4C80"/>
    <w:rsid w:val="00FB53D0"/>
    <w:rsid w:val="00FB6364"/>
    <w:rsid w:val="00FB6A2B"/>
    <w:rsid w:val="00FB6A6A"/>
    <w:rsid w:val="00FB71C3"/>
    <w:rsid w:val="00FB7543"/>
    <w:rsid w:val="00FB7BB6"/>
    <w:rsid w:val="00FC1D98"/>
    <w:rsid w:val="00FC2165"/>
    <w:rsid w:val="00FC3874"/>
    <w:rsid w:val="00FC393F"/>
    <w:rsid w:val="00FC4010"/>
    <w:rsid w:val="00FC4F9E"/>
    <w:rsid w:val="00FC64DC"/>
    <w:rsid w:val="00FC674F"/>
    <w:rsid w:val="00FC7429"/>
    <w:rsid w:val="00FD06A1"/>
    <w:rsid w:val="00FD07F6"/>
    <w:rsid w:val="00FD106F"/>
    <w:rsid w:val="00FD1EC8"/>
    <w:rsid w:val="00FD21EB"/>
    <w:rsid w:val="00FD320A"/>
    <w:rsid w:val="00FD4508"/>
    <w:rsid w:val="00FD4789"/>
    <w:rsid w:val="00FD47ED"/>
    <w:rsid w:val="00FD55A7"/>
    <w:rsid w:val="00FD709A"/>
    <w:rsid w:val="00FD74DB"/>
    <w:rsid w:val="00FD7541"/>
    <w:rsid w:val="00FD7660"/>
    <w:rsid w:val="00FE0655"/>
    <w:rsid w:val="00FE1206"/>
    <w:rsid w:val="00FE1782"/>
    <w:rsid w:val="00FE2365"/>
    <w:rsid w:val="00FE34F3"/>
    <w:rsid w:val="00FE37D7"/>
    <w:rsid w:val="00FE480D"/>
    <w:rsid w:val="00FE4C7B"/>
    <w:rsid w:val="00FE53A9"/>
    <w:rsid w:val="00FE7336"/>
    <w:rsid w:val="00FE787C"/>
    <w:rsid w:val="00FE78F9"/>
    <w:rsid w:val="00FF0228"/>
    <w:rsid w:val="00FF0D86"/>
    <w:rsid w:val="00FF27B1"/>
    <w:rsid w:val="00FF45A5"/>
    <w:rsid w:val="00FF5247"/>
    <w:rsid w:val="00FF5687"/>
    <w:rsid w:val="00FF58E7"/>
    <w:rsid w:val="00FF5C91"/>
    <w:rsid w:val="00FF678A"/>
    <w:rsid w:val="00FF7BE1"/>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11A65"/>
  <w15:chartTrackingRefBased/>
  <w15:docId w15:val="{A5BB4331-6335-4F8B-A1CB-86703892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paragraph" w:customStyle="1" w:styleId="Agreement">
    <w:name w:val="Agreement"/>
    <w:basedOn w:val="Normal"/>
    <w:next w:val="Normal"/>
    <w:qFormat/>
    <w:rsid w:val="009C7697"/>
    <w:pPr>
      <w:numPr>
        <w:numId w:val="15"/>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EmailDiscussionChar">
    <w:name w:val="EmailDiscussion Char"/>
    <w:basedOn w:val="DefaultParagraphFont"/>
    <w:link w:val="EmailDiscussion"/>
    <w:locked/>
    <w:rsid w:val="00F67F43"/>
    <w:rPr>
      <w:rFonts w:ascii="Arial" w:eastAsia="MS Mincho" w:hAnsi="Arial"/>
      <w:b/>
      <w:szCs w:val="24"/>
    </w:rPr>
  </w:style>
  <w:style w:type="paragraph" w:customStyle="1" w:styleId="EmailDiscussion2">
    <w:name w:val="EmailDiscussion2"/>
    <w:basedOn w:val="Normal"/>
    <w:uiPriority w:val="99"/>
    <w:rsid w:val="00F67F43"/>
    <w:pPr>
      <w:overflowPunct/>
      <w:autoSpaceDE/>
      <w:autoSpaceDN/>
      <w:adjustRightInd/>
      <w:spacing w:after="0"/>
      <w:ind w:left="1622" w:hanging="363"/>
      <w:textAlignment w:val="auto"/>
    </w:pPr>
    <w:rPr>
      <w:rFonts w:ascii="Arial" w:eastAsiaTheme="minorEastAsia" w:hAnsi="Arial" w:cs="Arial"/>
      <w:lang w:val="en-US" w:eastAsia="en-GB"/>
    </w:rPr>
  </w:style>
  <w:style w:type="paragraph" w:styleId="Revision">
    <w:name w:val="Revision"/>
    <w:hidden/>
    <w:uiPriority w:val="99"/>
    <w:semiHidden/>
    <w:rsid w:val="00DE0745"/>
    <w:rPr>
      <w:rFonts w:ascii="Times New Roman" w:hAnsi="Times New Roman"/>
      <w:lang w:eastAsia="ja-JP"/>
    </w:rPr>
  </w:style>
  <w:style w:type="character" w:styleId="Mention">
    <w:name w:val="Mention"/>
    <w:basedOn w:val="DefaultParagraphFont"/>
    <w:uiPriority w:val="99"/>
    <w:unhideWhenUsed/>
    <w:rsid w:val="00DE0745"/>
    <w:rPr>
      <w:color w:val="2B579A"/>
      <w:shd w:val="clear" w:color="auto" w:fill="E1DFDD"/>
    </w:rPr>
  </w:style>
  <w:style w:type="table" w:customStyle="1" w:styleId="TableGrid1">
    <w:name w:val="Table Grid1"/>
    <w:basedOn w:val="TableNormal"/>
    <w:next w:val="TableGrid"/>
    <w:uiPriority w:val="59"/>
    <w:rsid w:val="003B4930"/>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
    <w:name w:val="Source"/>
    <w:basedOn w:val="Normal"/>
    <w:rsid w:val="00F52B04"/>
    <w:pPr>
      <w:overflowPunct/>
      <w:autoSpaceDE/>
      <w:autoSpaceDN/>
      <w:adjustRightInd/>
      <w:spacing w:after="60"/>
      <w:ind w:left="1985" w:hanging="1985"/>
      <w:textAlignment w:val="auto"/>
    </w:pPr>
    <w:rPr>
      <w:rFonts w:ascii="Arial" w:eastAsia="PMingLiU"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6744">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464469081">
      <w:bodyDiv w:val="1"/>
      <w:marLeft w:val="0"/>
      <w:marRight w:val="0"/>
      <w:marTop w:val="0"/>
      <w:marBottom w:val="0"/>
      <w:divBdr>
        <w:top w:val="none" w:sz="0" w:space="0" w:color="auto"/>
        <w:left w:val="none" w:sz="0" w:space="0" w:color="auto"/>
        <w:bottom w:val="none" w:sz="0" w:space="0" w:color="auto"/>
        <w:right w:val="none" w:sz="0" w:space="0" w:color="auto"/>
      </w:divBdr>
    </w:div>
    <w:div w:id="542015376">
      <w:bodyDiv w:val="1"/>
      <w:marLeft w:val="0"/>
      <w:marRight w:val="0"/>
      <w:marTop w:val="0"/>
      <w:marBottom w:val="0"/>
      <w:divBdr>
        <w:top w:val="none" w:sz="0" w:space="0" w:color="auto"/>
        <w:left w:val="none" w:sz="0" w:space="0" w:color="auto"/>
        <w:bottom w:val="none" w:sz="0" w:space="0" w:color="auto"/>
        <w:right w:val="none" w:sz="0" w:space="0" w:color="auto"/>
      </w:divBdr>
      <w:divsChild>
        <w:div w:id="183203914">
          <w:marLeft w:val="547"/>
          <w:marRight w:val="0"/>
          <w:marTop w:val="60"/>
          <w:marBottom w:val="0"/>
          <w:divBdr>
            <w:top w:val="none" w:sz="0" w:space="0" w:color="auto"/>
            <w:left w:val="none" w:sz="0" w:space="0" w:color="auto"/>
            <w:bottom w:val="none" w:sz="0" w:space="0" w:color="auto"/>
            <w:right w:val="none" w:sz="0" w:space="0" w:color="auto"/>
          </w:divBdr>
        </w:div>
        <w:div w:id="292634176">
          <w:marLeft w:val="1699"/>
          <w:marRight w:val="0"/>
          <w:marTop w:val="60"/>
          <w:marBottom w:val="0"/>
          <w:divBdr>
            <w:top w:val="none" w:sz="0" w:space="0" w:color="auto"/>
            <w:left w:val="none" w:sz="0" w:space="0" w:color="auto"/>
            <w:bottom w:val="none" w:sz="0" w:space="0" w:color="auto"/>
            <w:right w:val="none" w:sz="0" w:space="0" w:color="auto"/>
          </w:divBdr>
        </w:div>
        <w:div w:id="880046450">
          <w:marLeft w:val="547"/>
          <w:marRight w:val="0"/>
          <w:marTop w:val="60"/>
          <w:marBottom w:val="0"/>
          <w:divBdr>
            <w:top w:val="none" w:sz="0" w:space="0" w:color="auto"/>
            <w:left w:val="none" w:sz="0" w:space="0" w:color="auto"/>
            <w:bottom w:val="none" w:sz="0" w:space="0" w:color="auto"/>
            <w:right w:val="none" w:sz="0" w:space="0" w:color="auto"/>
          </w:divBdr>
        </w:div>
        <w:div w:id="1167402102">
          <w:marLeft w:val="1123"/>
          <w:marRight w:val="0"/>
          <w:marTop w:val="60"/>
          <w:marBottom w:val="0"/>
          <w:divBdr>
            <w:top w:val="none" w:sz="0" w:space="0" w:color="auto"/>
            <w:left w:val="none" w:sz="0" w:space="0" w:color="auto"/>
            <w:bottom w:val="none" w:sz="0" w:space="0" w:color="auto"/>
            <w:right w:val="none" w:sz="0" w:space="0" w:color="auto"/>
          </w:divBdr>
        </w:div>
        <w:div w:id="1385520773">
          <w:marLeft w:val="547"/>
          <w:marRight w:val="0"/>
          <w:marTop w:val="60"/>
          <w:marBottom w:val="0"/>
          <w:divBdr>
            <w:top w:val="none" w:sz="0" w:space="0" w:color="auto"/>
            <w:left w:val="none" w:sz="0" w:space="0" w:color="auto"/>
            <w:bottom w:val="none" w:sz="0" w:space="0" w:color="auto"/>
            <w:right w:val="none" w:sz="0" w:space="0" w:color="auto"/>
          </w:divBdr>
        </w:div>
        <w:div w:id="1392314344">
          <w:marLeft w:val="1123"/>
          <w:marRight w:val="0"/>
          <w:marTop w:val="60"/>
          <w:marBottom w:val="0"/>
          <w:divBdr>
            <w:top w:val="none" w:sz="0" w:space="0" w:color="auto"/>
            <w:left w:val="none" w:sz="0" w:space="0" w:color="auto"/>
            <w:bottom w:val="none" w:sz="0" w:space="0" w:color="auto"/>
            <w:right w:val="none" w:sz="0" w:space="0" w:color="auto"/>
          </w:divBdr>
        </w:div>
        <w:div w:id="1549344310">
          <w:marLeft w:val="547"/>
          <w:marRight w:val="0"/>
          <w:marTop w:val="60"/>
          <w:marBottom w:val="0"/>
          <w:divBdr>
            <w:top w:val="none" w:sz="0" w:space="0" w:color="auto"/>
            <w:left w:val="none" w:sz="0" w:space="0" w:color="auto"/>
            <w:bottom w:val="none" w:sz="0" w:space="0" w:color="auto"/>
            <w:right w:val="none" w:sz="0" w:space="0" w:color="auto"/>
          </w:divBdr>
        </w:div>
        <w:div w:id="1549487208">
          <w:marLeft w:val="1699"/>
          <w:marRight w:val="0"/>
          <w:marTop w:val="60"/>
          <w:marBottom w:val="0"/>
          <w:divBdr>
            <w:top w:val="none" w:sz="0" w:space="0" w:color="auto"/>
            <w:left w:val="none" w:sz="0" w:space="0" w:color="auto"/>
            <w:bottom w:val="none" w:sz="0" w:space="0" w:color="auto"/>
            <w:right w:val="none" w:sz="0" w:space="0" w:color="auto"/>
          </w:divBdr>
        </w:div>
        <w:div w:id="1947542455">
          <w:marLeft w:val="1123"/>
          <w:marRight w:val="0"/>
          <w:marTop w:val="60"/>
          <w:marBottom w:val="0"/>
          <w:divBdr>
            <w:top w:val="none" w:sz="0" w:space="0" w:color="auto"/>
            <w:left w:val="none" w:sz="0" w:space="0" w:color="auto"/>
            <w:bottom w:val="none" w:sz="0" w:space="0" w:color="auto"/>
            <w:right w:val="none" w:sz="0" w:space="0" w:color="auto"/>
          </w:divBdr>
        </w:div>
      </w:divsChild>
    </w:div>
    <w:div w:id="985091256">
      <w:bodyDiv w:val="1"/>
      <w:marLeft w:val="0"/>
      <w:marRight w:val="0"/>
      <w:marTop w:val="0"/>
      <w:marBottom w:val="0"/>
      <w:divBdr>
        <w:top w:val="none" w:sz="0" w:space="0" w:color="auto"/>
        <w:left w:val="none" w:sz="0" w:space="0" w:color="auto"/>
        <w:bottom w:val="none" w:sz="0" w:space="0" w:color="auto"/>
        <w:right w:val="none" w:sz="0" w:space="0" w:color="auto"/>
      </w:divBdr>
      <w:divsChild>
        <w:div w:id="42293471">
          <w:marLeft w:val="1123"/>
          <w:marRight w:val="0"/>
          <w:marTop w:val="60"/>
          <w:marBottom w:val="0"/>
          <w:divBdr>
            <w:top w:val="none" w:sz="0" w:space="0" w:color="auto"/>
            <w:left w:val="none" w:sz="0" w:space="0" w:color="auto"/>
            <w:bottom w:val="none" w:sz="0" w:space="0" w:color="auto"/>
            <w:right w:val="none" w:sz="0" w:space="0" w:color="auto"/>
          </w:divBdr>
        </w:div>
        <w:div w:id="600534637">
          <w:marLeft w:val="1699"/>
          <w:marRight w:val="0"/>
          <w:marTop w:val="60"/>
          <w:marBottom w:val="0"/>
          <w:divBdr>
            <w:top w:val="none" w:sz="0" w:space="0" w:color="auto"/>
            <w:left w:val="none" w:sz="0" w:space="0" w:color="auto"/>
            <w:bottom w:val="none" w:sz="0" w:space="0" w:color="auto"/>
            <w:right w:val="none" w:sz="0" w:space="0" w:color="auto"/>
          </w:divBdr>
        </w:div>
        <w:div w:id="732049137">
          <w:marLeft w:val="547"/>
          <w:marRight w:val="0"/>
          <w:marTop w:val="60"/>
          <w:marBottom w:val="0"/>
          <w:divBdr>
            <w:top w:val="none" w:sz="0" w:space="0" w:color="auto"/>
            <w:left w:val="none" w:sz="0" w:space="0" w:color="auto"/>
            <w:bottom w:val="none" w:sz="0" w:space="0" w:color="auto"/>
            <w:right w:val="none" w:sz="0" w:space="0" w:color="auto"/>
          </w:divBdr>
        </w:div>
        <w:div w:id="888879673">
          <w:marLeft w:val="1699"/>
          <w:marRight w:val="0"/>
          <w:marTop w:val="60"/>
          <w:marBottom w:val="0"/>
          <w:divBdr>
            <w:top w:val="none" w:sz="0" w:space="0" w:color="auto"/>
            <w:left w:val="none" w:sz="0" w:space="0" w:color="auto"/>
            <w:bottom w:val="none" w:sz="0" w:space="0" w:color="auto"/>
            <w:right w:val="none" w:sz="0" w:space="0" w:color="auto"/>
          </w:divBdr>
        </w:div>
        <w:div w:id="1405492841">
          <w:marLeft w:val="1699"/>
          <w:marRight w:val="0"/>
          <w:marTop w:val="60"/>
          <w:marBottom w:val="0"/>
          <w:divBdr>
            <w:top w:val="none" w:sz="0" w:space="0" w:color="auto"/>
            <w:left w:val="none" w:sz="0" w:space="0" w:color="auto"/>
            <w:bottom w:val="none" w:sz="0" w:space="0" w:color="auto"/>
            <w:right w:val="none" w:sz="0" w:space="0" w:color="auto"/>
          </w:divBdr>
        </w:div>
        <w:div w:id="1480614951">
          <w:marLeft w:val="1699"/>
          <w:marRight w:val="0"/>
          <w:marTop w:val="60"/>
          <w:marBottom w:val="0"/>
          <w:divBdr>
            <w:top w:val="none" w:sz="0" w:space="0" w:color="auto"/>
            <w:left w:val="none" w:sz="0" w:space="0" w:color="auto"/>
            <w:bottom w:val="none" w:sz="0" w:space="0" w:color="auto"/>
            <w:right w:val="none" w:sz="0" w:space="0" w:color="auto"/>
          </w:divBdr>
        </w:div>
        <w:div w:id="1486123268">
          <w:marLeft w:val="1123"/>
          <w:marRight w:val="0"/>
          <w:marTop w:val="60"/>
          <w:marBottom w:val="0"/>
          <w:divBdr>
            <w:top w:val="none" w:sz="0" w:space="0" w:color="auto"/>
            <w:left w:val="none" w:sz="0" w:space="0" w:color="auto"/>
            <w:bottom w:val="none" w:sz="0" w:space="0" w:color="auto"/>
            <w:right w:val="none" w:sz="0" w:space="0" w:color="auto"/>
          </w:divBdr>
        </w:div>
        <w:div w:id="1770658699">
          <w:marLeft w:val="1699"/>
          <w:marRight w:val="0"/>
          <w:marTop w:val="60"/>
          <w:marBottom w:val="0"/>
          <w:divBdr>
            <w:top w:val="none" w:sz="0" w:space="0" w:color="auto"/>
            <w:left w:val="none" w:sz="0" w:space="0" w:color="auto"/>
            <w:bottom w:val="none" w:sz="0" w:space="0" w:color="auto"/>
            <w:right w:val="none" w:sz="0" w:space="0" w:color="auto"/>
          </w:divBdr>
        </w:div>
        <w:div w:id="1858082181">
          <w:marLeft w:val="1699"/>
          <w:marRight w:val="0"/>
          <w:marTop w:val="60"/>
          <w:marBottom w:val="0"/>
          <w:divBdr>
            <w:top w:val="none" w:sz="0" w:space="0" w:color="auto"/>
            <w:left w:val="none" w:sz="0" w:space="0" w:color="auto"/>
            <w:bottom w:val="none" w:sz="0" w:space="0" w:color="auto"/>
            <w:right w:val="none" w:sz="0" w:space="0" w:color="auto"/>
          </w:divBdr>
        </w:div>
      </w:divsChild>
    </w:div>
    <w:div w:id="1407265044">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4FA0D32-31B7-4D49-8356-32DA8996854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EE43689-E1B4-43D3-9755-DF9D9393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11</TotalTime>
  <Pages>2</Pages>
  <Words>505</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3179</CharactersWithSpaces>
  <SharedDoc>false</SharedDoc>
  <HLinks>
    <vt:vector size="6" baseType="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cp:lastModifiedBy>
  <cp:revision>3</cp:revision>
  <cp:lastPrinted>2008-02-01T04:09:00Z</cp:lastPrinted>
  <dcterms:created xsi:type="dcterms:W3CDTF">2021-05-06T21:03:00Z</dcterms:created>
  <dcterms:modified xsi:type="dcterms:W3CDTF">2021-05-06T21:14:00Z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