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2CE47F17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2F184F">
        <w:rPr>
          <w:rFonts w:cs="Arial" w:hint="eastAsia"/>
          <w:szCs w:val="24"/>
        </w:rPr>
        <w:t>12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31FD9">
        <w:rPr>
          <w:sz w:val="32"/>
          <w:szCs w:val="32"/>
        </w:rPr>
        <w:t>2</w:t>
      </w:r>
      <w:r w:rsidR="002F184F">
        <w:rPr>
          <w:rFonts w:hint="eastAsia"/>
          <w:sz w:val="32"/>
          <w:szCs w:val="32"/>
        </w:rPr>
        <w:t>1</w:t>
      </w:r>
      <w:r w:rsidR="00D728EE">
        <w:rPr>
          <w:rFonts w:hint="eastAsia"/>
          <w:sz w:val="32"/>
          <w:szCs w:val="32"/>
        </w:rPr>
        <w:t>1873</w:t>
      </w:r>
    </w:p>
    <w:p w14:paraId="5CBA3632" w14:textId="3AE3D408" w:rsidR="00E90E49" w:rsidRPr="00993A41" w:rsidRDefault="00F41F2C" w:rsidP="00357380">
      <w:pPr>
        <w:pStyle w:val="3GPPHeader"/>
      </w:pPr>
      <w:r w:rsidRPr="002B50E9">
        <w:t xml:space="preserve">Online, </w:t>
      </w:r>
      <w:r w:rsidRPr="002B50E9">
        <w:rPr>
          <w:rFonts w:hint="eastAsia"/>
        </w:rPr>
        <w:t>May</w:t>
      </w:r>
      <w:r w:rsidRPr="002B50E9">
        <w:t xml:space="preserve"> 1</w:t>
      </w:r>
      <w:r w:rsidRPr="002B50E9">
        <w:rPr>
          <w:rFonts w:hint="eastAsia"/>
        </w:rPr>
        <w:t>7</w:t>
      </w:r>
      <w:r w:rsidRPr="002B50E9">
        <w:t xml:space="preserve"> – 2</w:t>
      </w:r>
      <w:r w:rsidRPr="002B50E9">
        <w:rPr>
          <w:rFonts w:hint="eastAsia"/>
        </w:rPr>
        <w:t>7</w:t>
      </w:r>
      <w:r w:rsidRPr="002B50E9">
        <w:t>,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3D801A88" w:rsidR="00E90E49" w:rsidRPr="00993A41" w:rsidRDefault="003D3C45" w:rsidP="00C93FBC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352620">
        <w:rPr>
          <w:rFonts w:hint="eastAsia"/>
          <w:sz w:val="22"/>
        </w:rPr>
        <w:t xml:space="preserve">Further </w:t>
      </w:r>
      <w:r w:rsidR="00D47E64">
        <w:rPr>
          <w:rFonts w:hint="eastAsia"/>
          <w:sz w:val="22"/>
        </w:rPr>
        <w:t xml:space="preserve">Consideration on </w:t>
      </w:r>
      <w:r w:rsidR="003D6603">
        <w:rPr>
          <w:rFonts w:hint="eastAsia"/>
          <w:sz w:val="22"/>
        </w:rPr>
        <w:t xml:space="preserve">MBS </w:t>
      </w:r>
      <w:r w:rsidR="00064E3B" w:rsidRPr="00D7531F">
        <w:rPr>
          <w:rFonts w:hint="eastAsia"/>
          <w:sz w:val="22"/>
        </w:rPr>
        <w:t>context management</w:t>
      </w:r>
      <w:r w:rsidR="00D47E64" w:rsidRPr="00D7531F">
        <w:rPr>
          <w:rFonts w:hint="eastAsia"/>
          <w:sz w:val="22"/>
        </w:rPr>
        <w:t xml:space="preserve"> over F1 </w:t>
      </w:r>
      <w:bookmarkStart w:id="0" w:name="_GoBack"/>
      <w:bookmarkEnd w:id="0"/>
      <w:r w:rsidR="00D47E64" w:rsidRPr="00D7531F">
        <w:rPr>
          <w:rFonts w:hint="eastAsia"/>
          <w:sz w:val="22"/>
        </w:rPr>
        <w:t>and E1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2FE80103" w:rsidR="003A5C19" w:rsidRPr="00866253" w:rsidRDefault="00C36FAD" w:rsidP="003A5C19">
      <w:pPr>
        <w:pStyle w:val="a8"/>
        <w:rPr>
          <w:rFonts w:cs="Arial"/>
          <w:sz w:val="20"/>
          <w:szCs w:val="20"/>
        </w:rPr>
      </w:pPr>
      <w:r w:rsidRPr="00866253">
        <w:rPr>
          <w:rFonts w:cs="Arial" w:hint="eastAsia"/>
          <w:sz w:val="20"/>
          <w:szCs w:val="20"/>
        </w:rPr>
        <w:t xml:space="preserve">In last RAN3 meeting, </w:t>
      </w:r>
      <w:r w:rsidR="00D753CF">
        <w:rPr>
          <w:rFonts w:cs="Arial" w:hint="eastAsia"/>
          <w:sz w:val="20"/>
          <w:szCs w:val="20"/>
        </w:rPr>
        <w:t>there is</w:t>
      </w:r>
      <w:r w:rsidR="002B50E9">
        <w:rPr>
          <w:rFonts w:cs="Arial" w:hint="eastAsia"/>
          <w:sz w:val="20"/>
          <w:szCs w:val="20"/>
        </w:rPr>
        <w:t xml:space="preserve"> no progress on</w:t>
      </w:r>
      <w:r w:rsidR="0065453B">
        <w:rPr>
          <w:rFonts w:cs="Arial" w:hint="eastAsia"/>
          <w:sz w:val="20"/>
          <w:szCs w:val="20"/>
        </w:rPr>
        <w:t xml:space="preserve"> MBS session resource over F1/</w:t>
      </w:r>
      <w:proofErr w:type="gramStart"/>
      <w:r w:rsidR="0065453B">
        <w:rPr>
          <w:rFonts w:cs="Arial" w:hint="eastAsia"/>
          <w:sz w:val="20"/>
          <w:szCs w:val="20"/>
        </w:rPr>
        <w:t>E1</w:t>
      </w:r>
      <w:r w:rsidR="002B50E9">
        <w:rPr>
          <w:rFonts w:cs="Arial" w:hint="eastAsia"/>
          <w:sz w:val="20"/>
          <w:szCs w:val="20"/>
        </w:rPr>
        <w:t>,</w:t>
      </w:r>
      <w:proofErr w:type="gramEnd"/>
      <w:r w:rsidR="002B50E9">
        <w:rPr>
          <w:rFonts w:cs="Arial" w:hint="eastAsia"/>
          <w:sz w:val="20"/>
          <w:szCs w:val="20"/>
        </w:rPr>
        <w:t xml:space="preserve"> </w:t>
      </w:r>
      <w:r w:rsidR="002B50E9">
        <w:rPr>
          <w:rFonts w:cs="Arial"/>
          <w:sz w:val="20"/>
          <w:szCs w:val="20"/>
        </w:rPr>
        <w:t>t</w:t>
      </w:r>
      <w:r w:rsidR="002B50E9" w:rsidRPr="002B50E9">
        <w:rPr>
          <w:rFonts w:cs="Arial"/>
          <w:sz w:val="20"/>
          <w:szCs w:val="20"/>
        </w:rPr>
        <w:t xml:space="preserve">he following </w:t>
      </w:r>
      <w:r w:rsidR="002B50E9">
        <w:rPr>
          <w:rFonts w:cs="Arial"/>
          <w:sz w:val="20"/>
          <w:szCs w:val="20"/>
        </w:rPr>
        <w:t>conclusions</w:t>
      </w:r>
      <w:r w:rsidR="002B50E9">
        <w:rPr>
          <w:rFonts w:cs="Arial" w:hint="eastAsia"/>
          <w:sz w:val="20"/>
          <w:szCs w:val="20"/>
        </w:rPr>
        <w:t xml:space="preserve"> </w:t>
      </w:r>
      <w:r w:rsidR="002B50E9">
        <w:rPr>
          <w:rFonts w:cs="Arial"/>
          <w:sz w:val="20"/>
          <w:szCs w:val="20"/>
        </w:rPr>
        <w:t>are</w:t>
      </w:r>
      <w:r w:rsidR="002B50E9" w:rsidRPr="002B50E9">
        <w:rPr>
          <w:rFonts w:cs="Arial"/>
          <w:sz w:val="20"/>
          <w:szCs w:val="20"/>
        </w:rPr>
        <w:t xml:space="preserve"> still from </w:t>
      </w:r>
      <w:r w:rsidR="002B50E9">
        <w:rPr>
          <w:rFonts w:cs="Arial" w:hint="eastAsia"/>
          <w:sz w:val="20"/>
          <w:szCs w:val="20"/>
        </w:rPr>
        <w:t>RAN3#110-e meeting</w:t>
      </w:r>
      <w:r w:rsidRPr="00866253">
        <w:rPr>
          <w:rFonts w:cs="Arial" w:hint="eastAsia"/>
          <w:sz w:val="20"/>
          <w:szCs w:val="20"/>
        </w:rPr>
        <w:t>:</w:t>
      </w:r>
    </w:p>
    <w:p w14:paraId="1BF176F8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Shared F1-U tunnel:</w:t>
      </w:r>
    </w:p>
    <w:p w14:paraId="196DB773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Use a shared F1-U tunnel for PTM transmission of an MBS radio bearer for an MBS Session within one cell.</w:t>
      </w:r>
    </w:p>
    <w:p w14:paraId="212388D3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If multiple MBS radio bearers could be established for an MBS Session, a shared F1-U tunnel should be used for PTM transmission of these MBS radio bearers of the same MBS Session within one cell.</w:t>
      </w:r>
    </w:p>
    <w:p w14:paraId="6B44DC85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  <w:highlight w:val="yellow"/>
        </w:rPr>
        <w:t>It is FFS whether a shared F1-U tunnel can be used for the same MBS Session established in multiple cells of the same DU.</w:t>
      </w:r>
    </w:p>
    <w:p w14:paraId="4BCCBA4D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14:paraId="0813E9AD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F1-U transport establishment</w:t>
      </w:r>
    </w:p>
    <w:p w14:paraId="7EF8532E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Support the method that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-DU assigns the DL F1-U GTP-U tunnel </w:t>
      </w:r>
      <w:proofErr w:type="gramStart"/>
      <w:r w:rsidRPr="009757DD">
        <w:rPr>
          <w:rFonts w:cs="Arial"/>
          <w:color w:val="00B050"/>
          <w:sz w:val="20"/>
          <w:szCs w:val="20"/>
        </w:rPr>
        <w:t>info,</w:t>
      </w:r>
      <w:proofErr w:type="gramEnd"/>
      <w:r w:rsidRPr="009757DD">
        <w:rPr>
          <w:rFonts w:cs="Arial"/>
          <w:color w:val="00B050"/>
          <w:sz w:val="20"/>
          <w:szCs w:val="20"/>
        </w:rPr>
        <w:t xml:space="preserve"> provides it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and then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forwards it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-CU-UP.</w:t>
      </w:r>
    </w:p>
    <w:p w14:paraId="179C1AE7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 xml:space="preserve"> </w:t>
      </w:r>
      <w:r w:rsidRPr="009757DD">
        <w:rPr>
          <w:rFonts w:cs="Arial"/>
          <w:color w:val="00B050"/>
          <w:sz w:val="20"/>
          <w:szCs w:val="20"/>
          <w:highlight w:val="yellow"/>
        </w:rPr>
        <w:t>FFS if IP multicast method is supported or not.</w:t>
      </w:r>
    </w:p>
    <w:p w14:paraId="5AC0C7E3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MBS Context</w:t>
      </w:r>
    </w:p>
    <w:p w14:paraId="30C1439B" w14:textId="77777777" w:rsidR="00866253" w:rsidRPr="009757DD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Provide the MBS Session id, </w:t>
      </w:r>
      <w:proofErr w:type="spellStart"/>
      <w:r w:rsidRPr="009757DD">
        <w:rPr>
          <w:rFonts w:cs="Arial"/>
          <w:color w:val="00B050"/>
          <w:sz w:val="20"/>
          <w:szCs w:val="20"/>
        </w:rPr>
        <w:t>Qos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 profile from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-DU.</w:t>
      </w:r>
    </w:p>
    <w:p w14:paraId="014B599E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Provide the MBS Session id, </w:t>
      </w:r>
      <w:proofErr w:type="spellStart"/>
      <w:r w:rsidRPr="009757DD">
        <w:rPr>
          <w:rFonts w:cs="Arial"/>
          <w:color w:val="00B050"/>
          <w:sz w:val="20"/>
          <w:szCs w:val="20"/>
        </w:rPr>
        <w:t>Qos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 profile from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-CU-UP.</w:t>
      </w:r>
    </w:p>
    <w:p w14:paraId="42B9C0BD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MBS Bearer management</w:t>
      </w:r>
    </w:p>
    <w:p w14:paraId="6B23F14B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WA: MBS Bearer management procedure waiting for SA2/RAN2 progress.</w:t>
      </w:r>
    </w:p>
    <w:p w14:paraId="5CECBF5C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G-RNTI</w:t>
      </w:r>
    </w:p>
    <w:p w14:paraId="1A67D20A" w14:textId="4149B4AD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  <w:highlight w:val="yellow"/>
        </w:rPr>
        <w:t xml:space="preserve">WA: </w:t>
      </w:r>
      <w:proofErr w:type="spellStart"/>
      <w:r w:rsidRPr="009757DD">
        <w:rPr>
          <w:rFonts w:cs="Arial"/>
          <w:color w:val="00B050"/>
          <w:sz w:val="20"/>
          <w:szCs w:val="20"/>
          <w:highlight w:val="yellow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  <w:highlight w:val="yellow"/>
        </w:rPr>
        <w:t xml:space="preserve"> DU </w:t>
      </w:r>
      <w:proofErr w:type="spellStart"/>
      <w:r w:rsidRPr="009757DD">
        <w:rPr>
          <w:rFonts w:cs="Arial"/>
          <w:color w:val="00B050"/>
          <w:sz w:val="20"/>
          <w:szCs w:val="20"/>
          <w:highlight w:val="yellow"/>
        </w:rPr>
        <w:t>assignes</w:t>
      </w:r>
      <w:proofErr w:type="spellEnd"/>
      <w:r w:rsidRPr="009757DD">
        <w:rPr>
          <w:rFonts w:cs="Arial"/>
          <w:color w:val="00B050"/>
          <w:sz w:val="20"/>
          <w:szCs w:val="20"/>
          <w:highlight w:val="yellow"/>
        </w:rPr>
        <w:t xml:space="preserve"> the G</w:t>
      </w:r>
      <w:r w:rsidRPr="009757DD">
        <w:rPr>
          <w:rFonts w:cs="Arial" w:hint="eastAsia"/>
          <w:color w:val="00B050"/>
          <w:sz w:val="20"/>
          <w:szCs w:val="20"/>
          <w:highlight w:val="yellow"/>
        </w:rPr>
        <w:t>-</w:t>
      </w:r>
      <w:r w:rsidRPr="009757DD">
        <w:rPr>
          <w:rFonts w:cs="Arial"/>
          <w:color w:val="00B050"/>
          <w:sz w:val="20"/>
          <w:szCs w:val="20"/>
          <w:highlight w:val="yellow"/>
        </w:rPr>
        <w:t>RNTI, pending to RAN2 confirmation.</w:t>
      </w:r>
    </w:p>
    <w:p w14:paraId="76A56946" w14:textId="268175E7" w:rsidR="00FB0742" w:rsidRPr="00866253" w:rsidRDefault="003A5C19" w:rsidP="003A5C19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="00AF595D">
        <w:rPr>
          <w:rFonts w:cs="Arial" w:hint="eastAsia"/>
          <w:sz w:val="20"/>
          <w:szCs w:val="20"/>
        </w:rPr>
        <w:t xml:space="preserve"> contribution, </w:t>
      </w:r>
      <w:r w:rsidR="002B50E9">
        <w:rPr>
          <w:rFonts w:cs="Arial" w:hint="eastAsia"/>
          <w:sz w:val="20"/>
          <w:szCs w:val="20"/>
        </w:rPr>
        <w:t xml:space="preserve">based on </w:t>
      </w:r>
      <w:r w:rsidR="002B50E9">
        <w:rPr>
          <w:rFonts w:cs="Arial"/>
          <w:sz w:val="20"/>
          <w:szCs w:val="20"/>
        </w:rPr>
        <w:t xml:space="preserve">the </w:t>
      </w:r>
      <w:r w:rsidR="002B50E9">
        <w:rPr>
          <w:rFonts w:cs="Arial" w:hint="eastAsia"/>
          <w:sz w:val="20"/>
          <w:szCs w:val="20"/>
        </w:rPr>
        <w:t>email summary</w:t>
      </w:r>
      <w:r w:rsidR="002B50E9">
        <w:rPr>
          <w:rFonts w:cs="Arial"/>
          <w:sz w:val="20"/>
          <w:szCs w:val="20"/>
        </w:rPr>
        <w:t xml:space="preserve"> </w:t>
      </w:r>
      <w:r w:rsidR="002B50E9">
        <w:rPr>
          <w:rFonts w:cs="Arial" w:hint="eastAsia"/>
          <w:sz w:val="20"/>
          <w:szCs w:val="20"/>
        </w:rPr>
        <w:t xml:space="preserve">of </w:t>
      </w:r>
      <w:r w:rsidR="002B50E9">
        <w:rPr>
          <w:rFonts w:cs="Arial"/>
          <w:sz w:val="20"/>
          <w:szCs w:val="20"/>
        </w:rPr>
        <w:t xml:space="preserve">last </w:t>
      </w:r>
      <w:proofErr w:type="gramStart"/>
      <w:r w:rsidR="002B50E9" w:rsidRPr="005003C6">
        <w:rPr>
          <w:rFonts w:cs="Arial"/>
          <w:sz w:val="20"/>
          <w:szCs w:val="20"/>
        </w:rPr>
        <w:t>meeting</w:t>
      </w:r>
      <w:r w:rsidR="002B50E9">
        <w:rPr>
          <w:rFonts w:cs="Arial" w:hint="eastAsia"/>
          <w:sz w:val="20"/>
          <w:szCs w:val="20"/>
        </w:rPr>
        <w:t>[</w:t>
      </w:r>
      <w:proofErr w:type="gramEnd"/>
      <w:r w:rsidR="002B50E9">
        <w:rPr>
          <w:rFonts w:cs="Arial" w:hint="eastAsia"/>
          <w:sz w:val="20"/>
          <w:szCs w:val="20"/>
        </w:rPr>
        <w:t>2], we provide further</w:t>
      </w:r>
      <w:r w:rsidR="00C36FAD" w:rsidRPr="00866253">
        <w:rPr>
          <w:rFonts w:cs="Arial" w:hint="eastAsia"/>
          <w:sz w:val="20"/>
          <w:szCs w:val="20"/>
        </w:rPr>
        <w:t xml:space="preserve"> analysis and proposals on </w:t>
      </w:r>
      <w:r w:rsidR="002B50E9">
        <w:rPr>
          <w:rFonts w:cs="Arial" w:hint="eastAsia"/>
          <w:sz w:val="20"/>
          <w:szCs w:val="20"/>
        </w:rPr>
        <w:t>above</w:t>
      </w:r>
      <w:r w:rsidR="000F1BCA">
        <w:rPr>
          <w:rFonts w:cs="Arial" w:hint="eastAsia"/>
          <w:sz w:val="20"/>
          <w:szCs w:val="20"/>
        </w:rPr>
        <w:t xml:space="preserve"> FFSs of </w:t>
      </w:r>
      <w:r w:rsidR="00C36FAD" w:rsidRPr="00866253">
        <w:rPr>
          <w:rFonts w:cs="Arial" w:hint="eastAsia"/>
          <w:sz w:val="20"/>
          <w:szCs w:val="20"/>
        </w:rPr>
        <w:t>MBS context management over F1 and E1</w:t>
      </w:r>
      <w:r w:rsidRPr="00866253">
        <w:rPr>
          <w:rFonts w:cs="Arial" w:hint="eastAsia"/>
          <w:sz w:val="20"/>
          <w:szCs w:val="20"/>
        </w:rPr>
        <w:t xml:space="preserve"> interface.</w:t>
      </w:r>
    </w:p>
    <w:p w14:paraId="506B277F" w14:textId="61DBDA82" w:rsidR="00B409E0" w:rsidRDefault="00230D18" w:rsidP="001D6D9E">
      <w:pPr>
        <w:pStyle w:val="1"/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7B98C86A" w14:textId="44C88C23" w:rsidR="008865D5" w:rsidRPr="005003C6" w:rsidRDefault="005003C6" w:rsidP="001B6D03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>O</w:t>
      </w:r>
      <w:r w:rsidR="008865D5" w:rsidRPr="005003C6">
        <w:rPr>
          <w:rFonts w:eastAsia="宋体" w:hint="eastAsia"/>
          <w:sz w:val="20"/>
          <w:szCs w:val="20"/>
          <w:u w:val="single"/>
        </w:rPr>
        <w:t xml:space="preserve">pen issue </w:t>
      </w:r>
      <w:r w:rsidRPr="005003C6">
        <w:rPr>
          <w:rFonts w:eastAsia="宋体" w:hint="eastAsia"/>
          <w:sz w:val="20"/>
          <w:szCs w:val="20"/>
          <w:u w:val="single"/>
        </w:rPr>
        <w:t xml:space="preserve">1: </w:t>
      </w:r>
      <w:r w:rsidR="007D65B8">
        <w:rPr>
          <w:rFonts w:eastAsia="宋体" w:hint="eastAsia"/>
          <w:sz w:val="20"/>
          <w:szCs w:val="20"/>
          <w:u w:val="single"/>
        </w:rPr>
        <w:t>W</w:t>
      </w:r>
      <w:r w:rsidR="008865D5" w:rsidRPr="005003C6">
        <w:rPr>
          <w:rFonts w:eastAsia="宋体"/>
          <w:sz w:val="20"/>
          <w:szCs w:val="20"/>
          <w:u w:val="single"/>
        </w:rPr>
        <w:t>hether a shared F1-U tunnel can be used for the same MBS Session established in multiple cells of the same DU</w:t>
      </w:r>
      <w:r w:rsidRPr="005003C6">
        <w:rPr>
          <w:rFonts w:eastAsia="宋体" w:hint="eastAsia"/>
          <w:sz w:val="20"/>
          <w:szCs w:val="20"/>
          <w:u w:val="single"/>
        </w:rPr>
        <w:t>?</w:t>
      </w:r>
    </w:p>
    <w:p w14:paraId="4D759BE3" w14:textId="4F94DD68" w:rsidR="005003C6" w:rsidRDefault="005003C6" w:rsidP="005003C6">
      <w:pPr>
        <w:pStyle w:val="a8"/>
        <w:rPr>
          <w:rFonts w:cs="Arial"/>
          <w:sz w:val="20"/>
          <w:szCs w:val="20"/>
        </w:rPr>
      </w:pPr>
      <w:r w:rsidRPr="005003C6">
        <w:rPr>
          <w:rFonts w:cs="Arial"/>
          <w:sz w:val="20"/>
          <w:szCs w:val="20"/>
        </w:rPr>
        <w:t>Acc</w:t>
      </w:r>
      <w:r>
        <w:rPr>
          <w:rFonts w:cs="Arial"/>
          <w:sz w:val="20"/>
          <w:szCs w:val="20"/>
        </w:rPr>
        <w:t xml:space="preserve">ording to the </w:t>
      </w:r>
      <w:r>
        <w:rPr>
          <w:rFonts w:cs="Arial" w:hint="eastAsia"/>
          <w:sz w:val="20"/>
          <w:szCs w:val="20"/>
        </w:rPr>
        <w:t>email summary</w:t>
      </w:r>
      <w:r w:rsidR="00405B53">
        <w:rPr>
          <w:rFonts w:cs="Arial"/>
          <w:sz w:val="20"/>
          <w:szCs w:val="20"/>
        </w:rPr>
        <w:t xml:space="preserve"> </w:t>
      </w:r>
      <w:r w:rsidR="00405B53">
        <w:rPr>
          <w:rFonts w:cs="Arial" w:hint="eastAsia"/>
          <w:sz w:val="20"/>
          <w:szCs w:val="20"/>
        </w:rPr>
        <w:t>of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last </w:t>
      </w:r>
      <w:proofErr w:type="gramStart"/>
      <w:r w:rsidRPr="005003C6">
        <w:rPr>
          <w:rFonts w:cs="Arial"/>
          <w:sz w:val="20"/>
          <w:szCs w:val="20"/>
        </w:rPr>
        <w:t>meeting</w:t>
      </w:r>
      <w:r w:rsidR="007D65B8">
        <w:rPr>
          <w:rFonts w:cs="Arial" w:hint="eastAsia"/>
          <w:sz w:val="20"/>
          <w:szCs w:val="20"/>
        </w:rPr>
        <w:t>[</w:t>
      </w:r>
      <w:proofErr w:type="gramEnd"/>
      <w:r w:rsidR="007D65B8">
        <w:rPr>
          <w:rFonts w:cs="Arial" w:hint="eastAsia"/>
          <w:sz w:val="20"/>
          <w:szCs w:val="20"/>
        </w:rPr>
        <w:t>2]</w:t>
      </w:r>
      <w:r w:rsidR="00F526AF">
        <w:rPr>
          <w:rFonts w:cs="Arial"/>
          <w:sz w:val="20"/>
          <w:szCs w:val="20"/>
        </w:rPr>
        <w:t>,</w:t>
      </w:r>
      <w:r w:rsidR="00F526AF">
        <w:rPr>
          <w:rFonts w:cs="Arial" w:hint="eastAsia"/>
          <w:sz w:val="20"/>
          <w:szCs w:val="20"/>
        </w:rPr>
        <w:t xml:space="preserve"> </w:t>
      </w:r>
      <w:r w:rsidRPr="005003C6">
        <w:rPr>
          <w:rFonts w:cs="Arial"/>
          <w:sz w:val="20"/>
          <w:szCs w:val="20"/>
        </w:rPr>
        <w:t>the opinions o</w:t>
      </w:r>
      <w:r>
        <w:rPr>
          <w:rFonts w:cs="Arial"/>
          <w:sz w:val="20"/>
          <w:szCs w:val="20"/>
        </w:rPr>
        <w:t>f</w:t>
      </w:r>
      <w:r w:rsidR="009376DF">
        <w:rPr>
          <w:rFonts w:cs="Arial"/>
          <w:sz w:val="20"/>
          <w:szCs w:val="20"/>
        </w:rPr>
        <w:t xml:space="preserve"> companies are not consistent.</w:t>
      </w:r>
      <w:r w:rsidR="009376DF">
        <w:rPr>
          <w:rFonts w:cs="Arial" w:hint="eastAsia"/>
          <w:sz w:val="20"/>
          <w:szCs w:val="20"/>
        </w:rPr>
        <w:t xml:space="preserve"> </w:t>
      </w:r>
      <w:r w:rsidRPr="005003C6">
        <w:rPr>
          <w:rFonts w:cs="Arial"/>
          <w:sz w:val="20"/>
          <w:szCs w:val="20"/>
        </w:rPr>
        <w:t xml:space="preserve">The following are the advantages </w:t>
      </w:r>
      <w:r>
        <w:rPr>
          <w:rFonts w:cs="Arial"/>
          <w:sz w:val="20"/>
          <w:szCs w:val="20"/>
        </w:rPr>
        <w:t>and disadvantages of the two option</w:t>
      </w:r>
      <w:r w:rsidRPr="005003C6">
        <w:rPr>
          <w:rFonts w:cs="Arial"/>
          <w:sz w:val="20"/>
          <w:szCs w:val="20"/>
        </w:rPr>
        <w:t>s:</w:t>
      </w:r>
    </w:p>
    <w:p w14:paraId="30D0FE8E" w14:textId="33EA2CEE" w:rsidR="00624A69" w:rsidRPr="005003C6" w:rsidRDefault="00624A69" w:rsidP="005003C6">
      <w:pPr>
        <w:pStyle w:val="a8"/>
        <w:rPr>
          <w:rFonts w:cs="Arial"/>
          <w:sz w:val="20"/>
          <w:szCs w:val="20"/>
        </w:rPr>
      </w:pPr>
      <w:r w:rsidRPr="005003C6">
        <w:rPr>
          <w:rFonts w:cs="Arial" w:hint="eastAsia"/>
          <w:sz w:val="20"/>
          <w:szCs w:val="20"/>
        </w:rPr>
        <w:t>F</w:t>
      </w:r>
      <w:r w:rsidRPr="005003C6">
        <w:rPr>
          <w:rFonts w:cs="Arial"/>
          <w:sz w:val="20"/>
          <w:szCs w:val="20"/>
        </w:rPr>
        <w:t>or single tunnel</w:t>
      </w:r>
      <w:r w:rsidRPr="005003C6">
        <w:rPr>
          <w:rFonts w:cs="Arial" w:hint="eastAsia"/>
          <w:sz w:val="20"/>
          <w:szCs w:val="20"/>
        </w:rPr>
        <w:t xml:space="preserve"> option</w:t>
      </w:r>
      <w:r w:rsidRPr="005003C6">
        <w:rPr>
          <w:rFonts w:cs="Arial"/>
          <w:sz w:val="20"/>
          <w:szCs w:val="20"/>
        </w:rPr>
        <w:t xml:space="preserve">, </w:t>
      </w:r>
      <w:r w:rsidRPr="005003C6">
        <w:rPr>
          <w:rFonts w:cs="Arial" w:hint="eastAsia"/>
          <w:sz w:val="20"/>
          <w:szCs w:val="20"/>
        </w:rPr>
        <w:t>the following advantages can be foreseen:</w:t>
      </w:r>
    </w:p>
    <w:p w14:paraId="26377522" w14:textId="6DD47D1B" w:rsidR="00624A69" w:rsidRPr="00624A69" w:rsidRDefault="00624A69" w:rsidP="00624A69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eastAsia="宋体"/>
        </w:rPr>
      </w:pPr>
      <w:r w:rsidRPr="005003C6">
        <w:rPr>
          <w:rFonts w:ascii="Arial" w:hAnsi="Arial" w:cs="Arial"/>
          <w:sz w:val="20"/>
          <w:szCs w:val="20"/>
        </w:rPr>
        <w:t xml:space="preserve">Resource efficient. Only one tunnel is </w:t>
      </w:r>
      <w:proofErr w:type="spellStart"/>
      <w:r w:rsidRPr="005003C6">
        <w:rPr>
          <w:rFonts w:ascii="Arial" w:hAnsi="Arial" w:cs="Arial" w:hint="eastAsia"/>
          <w:sz w:val="20"/>
          <w:szCs w:val="20"/>
        </w:rPr>
        <w:t>used</w:t>
      </w:r>
      <w:r w:rsidRPr="005003C6">
        <w:rPr>
          <w:rFonts w:ascii="Arial" w:hAnsi="Arial" w:cs="Arial"/>
          <w:sz w:val="20"/>
          <w:szCs w:val="20"/>
        </w:rPr>
        <w:t>ed</w:t>
      </w:r>
      <w:proofErr w:type="spellEnd"/>
      <w:r w:rsidRPr="005003C6">
        <w:rPr>
          <w:rFonts w:ascii="Arial" w:hAnsi="Arial" w:cs="Arial"/>
          <w:sz w:val="20"/>
          <w:szCs w:val="20"/>
        </w:rPr>
        <w:t xml:space="preserve"> for multiple</w:t>
      </w:r>
      <w:r w:rsidRPr="005003C6">
        <w:rPr>
          <w:rFonts w:ascii="Arial" w:hAnsi="Arial" w:cs="Arial" w:hint="eastAsia"/>
          <w:sz w:val="20"/>
          <w:szCs w:val="20"/>
        </w:rPr>
        <w:t xml:space="preserve"> cells within a </w:t>
      </w:r>
      <w:proofErr w:type="spellStart"/>
      <w:r w:rsidRPr="005003C6">
        <w:rPr>
          <w:rFonts w:ascii="Arial" w:hAnsi="Arial" w:cs="Arial"/>
          <w:sz w:val="20"/>
          <w:szCs w:val="20"/>
        </w:rPr>
        <w:t>g</w:t>
      </w:r>
      <w:r w:rsidRPr="005003C6">
        <w:rPr>
          <w:rFonts w:ascii="Arial" w:hAnsi="Arial" w:cs="Arial" w:hint="eastAsia"/>
          <w:sz w:val="20"/>
          <w:szCs w:val="20"/>
        </w:rPr>
        <w:t>NB</w:t>
      </w:r>
      <w:proofErr w:type="spellEnd"/>
      <w:r w:rsidRPr="005003C6">
        <w:rPr>
          <w:rFonts w:ascii="Arial" w:hAnsi="Arial" w:cs="Arial" w:hint="eastAsia"/>
          <w:sz w:val="20"/>
          <w:szCs w:val="20"/>
        </w:rPr>
        <w:t>-DU</w:t>
      </w:r>
      <w:r w:rsidRPr="005003C6">
        <w:rPr>
          <w:rFonts w:ascii="Arial" w:hAnsi="Arial" w:cs="Arial"/>
          <w:sz w:val="20"/>
          <w:szCs w:val="20"/>
        </w:rPr>
        <w:t>.</w:t>
      </w:r>
    </w:p>
    <w:p w14:paraId="38956C13" w14:textId="77777777" w:rsidR="00624A69" w:rsidRPr="005003C6" w:rsidRDefault="00624A69" w:rsidP="00624A69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5003C6">
        <w:rPr>
          <w:rFonts w:ascii="Arial" w:hAnsi="Arial" w:cs="Arial"/>
          <w:sz w:val="20"/>
          <w:szCs w:val="20"/>
        </w:rPr>
        <w:t>DU can minimize the transmission gap between cells</w:t>
      </w:r>
      <w:r w:rsidRPr="005003C6">
        <w:rPr>
          <w:rFonts w:ascii="Arial" w:hAnsi="Arial" w:cs="Arial" w:hint="eastAsia"/>
          <w:sz w:val="20"/>
          <w:szCs w:val="20"/>
        </w:rPr>
        <w:t>.</w:t>
      </w:r>
    </w:p>
    <w:p w14:paraId="575FDCC2" w14:textId="77777777" w:rsidR="00624A69" w:rsidRPr="005003C6" w:rsidRDefault="00624A69" w:rsidP="005003C6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5003C6">
        <w:rPr>
          <w:rFonts w:ascii="Arial" w:hAnsi="Arial" w:cs="Arial"/>
          <w:sz w:val="20"/>
          <w:szCs w:val="20"/>
        </w:rPr>
        <w:lastRenderedPageBreak/>
        <w:t>Reduce the signaling overhead in case of bearer setup or modification. A common MBS associated E1/F1 signaling is able to establish and modify the F1-U bearer</w:t>
      </w:r>
      <w:r w:rsidRPr="005003C6">
        <w:rPr>
          <w:rFonts w:ascii="Arial" w:hAnsi="Arial" w:cs="Arial" w:hint="eastAsia"/>
          <w:sz w:val="20"/>
          <w:szCs w:val="20"/>
        </w:rPr>
        <w:t xml:space="preserve"> </w:t>
      </w:r>
    </w:p>
    <w:p w14:paraId="758C9BB5" w14:textId="60EC5151" w:rsidR="007D65B8" w:rsidRPr="007D65B8" w:rsidRDefault="00331F85" w:rsidP="007D65B8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F</w:t>
      </w:r>
      <w:r w:rsidR="00856132" w:rsidRPr="007D65B8">
        <w:rPr>
          <w:rFonts w:cs="Arial" w:hint="eastAsia"/>
          <w:sz w:val="20"/>
          <w:szCs w:val="20"/>
        </w:rPr>
        <w:t xml:space="preserve">or the second bullet, </w:t>
      </w:r>
      <w:r w:rsidR="007D65B8">
        <w:rPr>
          <w:rFonts w:cs="Arial"/>
          <w:sz w:val="20"/>
          <w:szCs w:val="20"/>
        </w:rPr>
        <w:t xml:space="preserve">it is </w:t>
      </w:r>
      <w:r w:rsidR="007D65B8">
        <w:rPr>
          <w:rFonts w:cs="Arial" w:hint="eastAsia"/>
          <w:sz w:val="20"/>
          <w:szCs w:val="20"/>
        </w:rPr>
        <w:t xml:space="preserve">not </w:t>
      </w:r>
      <w:r w:rsidR="007D65B8" w:rsidRPr="007D65B8">
        <w:rPr>
          <w:rFonts w:cs="Arial"/>
          <w:sz w:val="20"/>
          <w:szCs w:val="20"/>
        </w:rPr>
        <w:t>logical</w:t>
      </w:r>
      <w:r w:rsidR="002965A5">
        <w:rPr>
          <w:rFonts w:cs="Arial" w:hint="eastAsia"/>
          <w:sz w:val="20"/>
          <w:szCs w:val="20"/>
        </w:rPr>
        <w:t>.</w:t>
      </w:r>
      <w:r w:rsidR="007D65B8" w:rsidRPr="007D65B8">
        <w:rPr>
          <w:rFonts w:cs="Arial"/>
          <w:sz w:val="20"/>
          <w:szCs w:val="20"/>
        </w:rPr>
        <w:t xml:space="preserve"> </w:t>
      </w:r>
      <w:r w:rsidR="002965A5">
        <w:rPr>
          <w:rFonts w:cs="Arial" w:hint="eastAsia"/>
          <w:sz w:val="20"/>
          <w:szCs w:val="20"/>
        </w:rPr>
        <w:t>S</w:t>
      </w:r>
      <w:r w:rsidR="007D65B8">
        <w:rPr>
          <w:rFonts w:cs="Arial" w:hint="eastAsia"/>
          <w:sz w:val="20"/>
          <w:szCs w:val="20"/>
        </w:rPr>
        <w:t>ince</w:t>
      </w:r>
      <w:r w:rsidR="007D65B8" w:rsidRPr="007D65B8">
        <w:rPr>
          <w:rFonts w:cs="Arial"/>
          <w:sz w:val="20"/>
          <w:szCs w:val="20"/>
        </w:rPr>
        <w:t xml:space="preserve"> the channel </w:t>
      </w:r>
      <w:r w:rsidR="007D65B8">
        <w:rPr>
          <w:rFonts w:cs="Arial" w:hint="eastAsia"/>
          <w:sz w:val="20"/>
          <w:szCs w:val="20"/>
        </w:rPr>
        <w:t xml:space="preserve">condition over </w:t>
      </w:r>
      <w:proofErr w:type="spellStart"/>
      <w:r w:rsidR="007D65B8">
        <w:rPr>
          <w:rFonts w:cs="Arial"/>
          <w:sz w:val="20"/>
          <w:szCs w:val="20"/>
        </w:rPr>
        <w:t>U</w:t>
      </w:r>
      <w:r w:rsidR="007D65B8">
        <w:rPr>
          <w:rFonts w:cs="Arial" w:hint="eastAsia"/>
          <w:sz w:val="20"/>
          <w:szCs w:val="20"/>
        </w:rPr>
        <w:t>u</w:t>
      </w:r>
      <w:proofErr w:type="spellEnd"/>
      <w:r w:rsidR="007D65B8" w:rsidRPr="007D65B8">
        <w:rPr>
          <w:rFonts w:cs="Arial"/>
          <w:sz w:val="20"/>
          <w:szCs w:val="20"/>
        </w:rPr>
        <w:t xml:space="preserve"> interface is </w:t>
      </w:r>
      <w:r w:rsidR="007D65B8">
        <w:rPr>
          <w:rFonts w:cs="Arial" w:hint="eastAsia"/>
          <w:sz w:val="20"/>
          <w:szCs w:val="20"/>
        </w:rPr>
        <w:t xml:space="preserve">different for different cells, </w:t>
      </w:r>
      <w:r w:rsidR="007D65B8" w:rsidRPr="007D65B8">
        <w:rPr>
          <w:rFonts w:cs="Arial"/>
          <w:sz w:val="20"/>
          <w:szCs w:val="20"/>
        </w:rPr>
        <w:t xml:space="preserve">even though F1-U is shared, it does not mean that the transmission rate </w:t>
      </w:r>
      <w:r w:rsidR="007D65B8">
        <w:rPr>
          <w:rFonts w:cs="Arial" w:hint="eastAsia"/>
          <w:sz w:val="20"/>
          <w:szCs w:val="20"/>
        </w:rPr>
        <w:t xml:space="preserve">over </w:t>
      </w:r>
      <w:proofErr w:type="spellStart"/>
      <w:r w:rsidR="007D65B8">
        <w:rPr>
          <w:rFonts w:cs="Arial" w:hint="eastAsia"/>
          <w:sz w:val="20"/>
          <w:szCs w:val="20"/>
        </w:rPr>
        <w:t>Uu</w:t>
      </w:r>
      <w:proofErr w:type="spellEnd"/>
      <w:r w:rsidR="007D65B8">
        <w:rPr>
          <w:rFonts w:cs="Arial"/>
          <w:sz w:val="20"/>
          <w:szCs w:val="20"/>
        </w:rPr>
        <w:t xml:space="preserve"> </w:t>
      </w:r>
      <w:r w:rsidR="007D65B8">
        <w:rPr>
          <w:rFonts w:cs="Arial" w:hint="eastAsia"/>
          <w:sz w:val="20"/>
          <w:szCs w:val="20"/>
        </w:rPr>
        <w:t>interface</w:t>
      </w:r>
      <w:r w:rsidR="007D65B8" w:rsidRPr="007D65B8">
        <w:rPr>
          <w:rFonts w:cs="Arial"/>
          <w:sz w:val="20"/>
          <w:szCs w:val="20"/>
        </w:rPr>
        <w:t xml:space="preserve"> between different cells will be the same. For the third bullet, the parameters related to the F1-U tunnel mainly </w:t>
      </w:r>
      <w:r w:rsidR="002965A5">
        <w:rPr>
          <w:rFonts w:cs="Arial" w:hint="eastAsia"/>
          <w:sz w:val="20"/>
          <w:szCs w:val="20"/>
        </w:rPr>
        <w:t>include tunnel</w:t>
      </w:r>
      <w:r w:rsidR="007D65B8" w:rsidRPr="007D65B8">
        <w:rPr>
          <w:rFonts w:cs="Arial"/>
          <w:sz w:val="20"/>
          <w:szCs w:val="20"/>
        </w:rPr>
        <w:t xml:space="preserve"> address </w:t>
      </w:r>
      <w:r w:rsidR="002965A5">
        <w:rPr>
          <w:rFonts w:cs="Arial" w:hint="eastAsia"/>
          <w:sz w:val="20"/>
          <w:szCs w:val="20"/>
        </w:rPr>
        <w:t xml:space="preserve">information </w:t>
      </w:r>
      <w:r w:rsidR="007D65B8" w:rsidRPr="007D65B8">
        <w:rPr>
          <w:rFonts w:cs="Arial"/>
          <w:sz w:val="20"/>
          <w:szCs w:val="20"/>
        </w:rPr>
        <w:t>and PDCP/SDAP configuration</w:t>
      </w:r>
      <w:r w:rsidR="002965A5">
        <w:rPr>
          <w:rFonts w:cs="Arial" w:hint="eastAsia"/>
          <w:sz w:val="20"/>
          <w:szCs w:val="20"/>
        </w:rPr>
        <w:t xml:space="preserve"> information</w:t>
      </w:r>
      <w:r w:rsidR="002965A5">
        <w:rPr>
          <w:rFonts w:cs="Arial"/>
          <w:sz w:val="20"/>
          <w:szCs w:val="20"/>
        </w:rPr>
        <w:t>.</w:t>
      </w:r>
      <w:r w:rsidR="002965A5">
        <w:rPr>
          <w:rFonts w:cs="Arial" w:hint="eastAsia"/>
          <w:sz w:val="20"/>
          <w:szCs w:val="20"/>
        </w:rPr>
        <w:t xml:space="preserve"> </w:t>
      </w:r>
      <w:r w:rsidR="007D65B8" w:rsidRPr="007D65B8">
        <w:rPr>
          <w:rFonts w:cs="Arial"/>
          <w:sz w:val="20"/>
          <w:szCs w:val="20"/>
        </w:rPr>
        <w:t>Once the</w:t>
      </w:r>
      <w:r w:rsidR="00AF595D">
        <w:rPr>
          <w:rFonts w:cs="Arial" w:hint="eastAsia"/>
          <w:sz w:val="20"/>
          <w:szCs w:val="20"/>
        </w:rPr>
        <w:t xml:space="preserve"> </w:t>
      </w:r>
      <w:r w:rsidR="00AF595D">
        <w:rPr>
          <w:rFonts w:cs="Arial"/>
          <w:sz w:val="20"/>
          <w:szCs w:val="20"/>
        </w:rPr>
        <w:t>information</w:t>
      </w:r>
      <w:r w:rsidR="002965A5">
        <w:rPr>
          <w:rFonts w:cs="Arial"/>
          <w:sz w:val="20"/>
          <w:szCs w:val="20"/>
        </w:rPr>
        <w:t xml:space="preserve"> </w:t>
      </w:r>
      <w:r w:rsidR="00AF595D">
        <w:rPr>
          <w:rFonts w:cs="Arial" w:hint="eastAsia"/>
          <w:sz w:val="20"/>
          <w:szCs w:val="20"/>
        </w:rPr>
        <w:t>is</w:t>
      </w:r>
      <w:r w:rsidR="007917CD">
        <w:rPr>
          <w:rFonts w:cs="Arial"/>
          <w:sz w:val="20"/>
          <w:szCs w:val="20"/>
        </w:rPr>
        <w:t xml:space="preserve"> configured, it is </w:t>
      </w:r>
      <w:r w:rsidR="007D65B8" w:rsidRPr="007D65B8">
        <w:rPr>
          <w:rFonts w:cs="Arial"/>
          <w:sz w:val="20"/>
          <w:szCs w:val="20"/>
        </w:rPr>
        <w:t>unlikely to change</w:t>
      </w:r>
      <w:r w:rsidR="002965A5">
        <w:rPr>
          <w:rFonts w:cs="Arial" w:hint="eastAsia"/>
          <w:sz w:val="20"/>
          <w:szCs w:val="20"/>
        </w:rPr>
        <w:t xml:space="preserve"> frequently</w:t>
      </w:r>
      <w:r w:rsidR="00657AD3">
        <w:rPr>
          <w:rFonts w:cs="Arial"/>
          <w:sz w:val="20"/>
          <w:szCs w:val="20"/>
        </w:rPr>
        <w:t>.</w:t>
      </w:r>
      <w:r w:rsidR="00657AD3">
        <w:rPr>
          <w:rFonts w:cs="Arial" w:hint="eastAsia"/>
          <w:sz w:val="20"/>
          <w:szCs w:val="20"/>
        </w:rPr>
        <w:t xml:space="preserve"> </w:t>
      </w:r>
      <w:r w:rsidR="00657AD3">
        <w:rPr>
          <w:rFonts w:cs="Arial"/>
          <w:sz w:val="20"/>
          <w:szCs w:val="20"/>
        </w:rPr>
        <w:t>Therefore,</w:t>
      </w:r>
      <w:r w:rsidR="00657AD3">
        <w:rPr>
          <w:rFonts w:cs="Arial" w:hint="eastAsia"/>
          <w:sz w:val="20"/>
          <w:szCs w:val="20"/>
        </w:rPr>
        <w:t xml:space="preserve"> </w:t>
      </w:r>
      <w:r w:rsidR="007D65B8" w:rsidRPr="007D65B8">
        <w:rPr>
          <w:rFonts w:cs="Arial"/>
          <w:sz w:val="20"/>
          <w:szCs w:val="20"/>
        </w:rPr>
        <w:t xml:space="preserve">only when the </w:t>
      </w:r>
      <w:r w:rsidR="00657AD3">
        <w:rPr>
          <w:rFonts w:cs="Arial" w:hint="eastAsia"/>
          <w:sz w:val="20"/>
          <w:szCs w:val="20"/>
        </w:rPr>
        <w:t xml:space="preserve">F1-U </w:t>
      </w:r>
      <w:r w:rsidR="007D65B8" w:rsidRPr="007D65B8">
        <w:rPr>
          <w:rFonts w:cs="Arial"/>
          <w:sz w:val="20"/>
          <w:szCs w:val="20"/>
        </w:rPr>
        <w:t>tunnel is</w:t>
      </w:r>
      <w:r w:rsidR="002965A5">
        <w:rPr>
          <w:rFonts w:cs="Arial" w:hint="eastAsia"/>
          <w:sz w:val="20"/>
          <w:szCs w:val="20"/>
        </w:rPr>
        <w:t xml:space="preserve"> </w:t>
      </w:r>
      <w:r w:rsidR="002965A5">
        <w:rPr>
          <w:rFonts w:cs="Arial"/>
          <w:sz w:val="20"/>
          <w:szCs w:val="20"/>
        </w:rPr>
        <w:t>setup</w:t>
      </w:r>
      <w:r w:rsidR="00657AD3">
        <w:rPr>
          <w:rFonts w:cs="Arial"/>
          <w:sz w:val="20"/>
          <w:szCs w:val="20"/>
        </w:rPr>
        <w:t>, c</w:t>
      </w:r>
      <w:r w:rsidR="007D65B8" w:rsidRPr="007D65B8">
        <w:rPr>
          <w:rFonts w:cs="Arial"/>
          <w:sz w:val="20"/>
          <w:szCs w:val="20"/>
        </w:rPr>
        <w:t xml:space="preserve">ompared to </w:t>
      </w:r>
      <w:r w:rsidR="002965A5">
        <w:rPr>
          <w:rFonts w:cs="Arial"/>
          <w:sz w:val="20"/>
          <w:szCs w:val="20"/>
        </w:rPr>
        <w:t>the</w:t>
      </w:r>
      <w:r w:rsidR="002965A5">
        <w:rPr>
          <w:rFonts w:cs="Arial" w:hint="eastAsia"/>
          <w:sz w:val="20"/>
          <w:szCs w:val="20"/>
        </w:rPr>
        <w:t xml:space="preserve"> </w:t>
      </w:r>
      <w:r w:rsidR="002965A5">
        <w:rPr>
          <w:rFonts w:cs="Arial"/>
          <w:sz w:val="20"/>
          <w:szCs w:val="20"/>
        </w:rPr>
        <w:t>multiple tunnel o</w:t>
      </w:r>
      <w:r w:rsidR="007D65B8" w:rsidRPr="007D65B8">
        <w:rPr>
          <w:rFonts w:cs="Arial"/>
          <w:sz w:val="20"/>
          <w:szCs w:val="20"/>
        </w:rPr>
        <w:t xml:space="preserve">ption, </w:t>
      </w:r>
      <w:r w:rsidR="002965A5">
        <w:rPr>
          <w:rFonts w:cs="Arial"/>
          <w:sz w:val="20"/>
          <w:szCs w:val="20"/>
        </w:rPr>
        <w:t>it</w:t>
      </w:r>
      <w:r w:rsidR="002965A5">
        <w:rPr>
          <w:rFonts w:cs="Arial" w:hint="eastAsia"/>
          <w:sz w:val="20"/>
          <w:szCs w:val="20"/>
        </w:rPr>
        <w:t xml:space="preserve"> has </w:t>
      </w:r>
      <w:r w:rsidR="002965A5">
        <w:rPr>
          <w:rFonts w:cs="Arial"/>
          <w:sz w:val="20"/>
          <w:szCs w:val="20"/>
        </w:rPr>
        <w:t>a</w:t>
      </w:r>
      <w:r w:rsidR="002965A5">
        <w:rPr>
          <w:rFonts w:cs="Arial" w:hint="eastAsia"/>
          <w:sz w:val="20"/>
          <w:szCs w:val="20"/>
        </w:rPr>
        <w:t xml:space="preserve"> bit of</w:t>
      </w:r>
      <w:r w:rsidR="007D65B8" w:rsidRPr="007D65B8">
        <w:rPr>
          <w:rFonts w:cs="Arial"/>
          <w:sz w:val="20"/>
          <w:szCs w:val="20"/>
        </w:rPr>
        <w:t xml:space="preserve"> </w:t>
      </w:r>
      <w:r w:rsidR="002965A5">
        <w:rPr>
          <w:rFonts w:cs="Arial"/>
          <w:sz w:val="20"/>
          <w:szCs w:val="20"/>
        </w:rPr>
        <w:t>information</w:t>
      </w:r>
      <w:r w:rsidR="002965A5">
        <w:rPr>
          <w:rFonts w:cs="Arial" w:hint="eastAsia"/>
          <w:sz w:val="20"/>
          <w:szCs w:val="20"/>
        </w:rPr>
        <w:t xml:space="preserve"> element </w:t>
      </w:r>
      <w:r w:rsidR="002965A5">
        <w:rPr>
          <w:rFonts w:cs="Arial"/>
          <w:sz w:val="20"/>
          <w:szCs w:val="20"/>
        </w:rPr>
        <w:t>saving, but this is</w:t>
      </w:r>
      <w:r w:rsidR="007D65B8" w:rsidRPr="007D65B8">
        <w:rPr>
          <w:rFonts w:cs="Arial"/>
          <w:sz w:val="20"/>
          <w:szCs w:val="20"/>
        </w:rPr>
        <w:t xml:space="preserve"> a small impact on signaling overhead, e</w:t>
      </w:r>
      <w:r w:rsidR="002965A5">
        <w:rPr>
          <w:rFonts w:cs="Arial"/>
          <w:sz w:val="20"/>
          <w:szCs w:val="20"/>
        </w:rPr>
        <w:t>specially for network</w:t>
      </w:r>
      <w:r w:rsidR="002965A5">
        <w:rPr>
          <w:rFonts w:cs="Arial" w:hint="eastAsia"/>
          <w:sz w:val="20"/>
          <w:szCs w:val="20"/>
        </w:rPr>
        <w:t xml:space="preserve"> </w:t>
      </w:r>
      <w:r w:rsidR="002965A5">
        <w:rPr>
          <w:rFonts w:cs="Arial"/>
          <w:sz w:val="20"/>
          <w:szCs w:val="20"/>
        </w:rPr>
        <w:t>interface</w:t>
      </w:r>
      <w:r w:rsidR="00657AD3">
        <w:rPr>
          <w:rFonts w:cs="Arial" w:hint="eastAsia"/>
          <w:sz w:val="20"/>
          <w:szCs w:val="20"/>
        </w:rPr>
        <w:t>.</w:t>
      </w:r>
    </w:p>
    <w:p w14:paraId="78895BC4" w14:textId="28AB2BE2" w:rsidR="001E02A3" w:rsidRPr="00657AD3" w:rsidRDefault="001E02A3" w:rsidP="00657AD3">
      <w:pPr>
        <w:pStyle w:val="a8"/>
        <w:rPr>
          <w:rFonts w:cs="Arial"/>
          <w:sz w:val="20"/>
          <w:szCs w:val="20"/>
        </w:rPr>
      </w:pPr>
      <w:r w:rsidRPr="00657AD3">
        <w:rPr>
          <w:rFonts w:cs="Arial" w:hint="eastAsia"/>
          <w:sz w:val="20"/>
          <w:szCs w:val="20"/>
        </w:rPr>
        <w:t>F</w:t>
      </w:r>
      <w:r w:rsidRPr="00657AD3">
        <w:rPr>
          <w:rFonts w:cs="Arial"/>
          <w:sz w:val="20"/>
          <w:szCs w:val="20"/>
        </w:rPr>
        <w:t>or multiple tunnel</w:t>
      </w:r>
      <w:r w:rsidRPr="00657AD3">
        <w:rPr>
          <w:rFonts w:cs="Arial" w:hint="eastAsia"/>
          <w:sz w:val="20"/>
          <w:szCs w:val="20"/>
        </w:rPr>
        <w:t xml:space="preserve"> option</w:t>
      </w:r>
      <w:r w:rsidRPr="00657AD3">
        <w:rPr>
          <w:rFonts w:cs="Arial"/>
          <w:sz w:val="20"/>
          <w:szCs w:val="20"/>
        </w:rPr>
        <w:t xml:space="preserve">, </w:t>
      </w:r>
      <w:r w:rsidRPr="00657AD3">
        <w:rPr>
          <w:rFonts w:cs="Arial" w:hint="eastAsia"/>
          <w:sz w:val="20"/>
          <w:szCs w:val="20"/>
        </w:rPr>
        <w:t>the following advantages can be foreseen:</w:t>
      </w:r>
    </w:p>
    <w:p w14:paraId="48926A5C" w14:textId="77777777" w:rsidR="001E02A3" w:rsidRPr="00657AD3" w:rsidRDefault="001E02A3" w:rsidP="001E02A3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657AD3">
        <w:rPr>
          <w:rFonts w:ascii="Arial" w:hAnsi="Arial" w:cs="Arial" w:hint="eastAsia"/>
          <w:sz w:val="20"/>
          <w:szCs w:val="20"/>
        </w:rPr>
        <w:t>F</w:t>
      </w:r>
      <w:r w:rsidRPr="00657AD3">
        <w:rPr>
          <w:rFonts w:ascii="Arial" w:hAnsi="Arial" w:cs="Arial"/>
          <w:sz w:val="20"/>
          <w:szCs w:val="20"/>
        </w:rPr>
        <w:t xml:space="preserve">low control </w:t>
      </w:r>
      <w:r w:rsidRPr="00657AD3">
        <w:rPr>
          <w:rFonts w:ascii="Arial" w:hAnsi="Arial" w:cs="Arial" w:hint="eastAsia"/>
          <w:sz w:val="20"/>
          <w:szCs w:val="20"/>
        </w:rPr>
        <w:t xml:space="preserve">for PTM transmission per </w:t>
      </w:r>
      <w:r w:rsidRPr="00657AD3">
        <w:rPr>
          <w:rFonts w:ascii="Arial" w:hAnsi="Arial" w:cs="Arial"/>
          <w:sz w:val="20"/>
          <w:szCs w:val="20"/>
        </w:rPr>
        <w:t>cell</w:t>
      </w:r>
      <w:r w:rsidRPr="00657AD3">
        <w:rPr>
          <w:rFonts w:ascii="Arial" w:hAnsi="Arial" w:cs="Arial" w:hint="eastAsia"/>
          <w:sz w:val="20"/>
          <w:szCs w:val="20"/>
        </w:rPr>
        <w:t xml:space="preserve"> is simpler.</w:t>
      </w:r>
    </w:p>
    <w:p w14:paraId="34072483" w14:textId="77777777" w:rsidR="001E02A3" w:rsidRPr="00657AD3" w:rsidRDefault="001E02A3" w:rsidP="001E02A3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657AD3">
        <w:rPr>
          <w:rFonts w:ascii="Arial" w:hAnsi="Arial" w:cs="Arial" w:hint="eastAsia"/>
          <w:sz w:val="20"/>
          <w:szCs w:val="20"/>
        </w:rPr>
        <w:t>SDAP/PDCP configuration for PTM transmission per cell is more flexible.</w:t>
      </w:r>
    </w:p>
    <w:p w14:paraId="53002B9F" w14:textId="336FBB0D" w:rsidR="00AB5BBC" w:rsidRPr="00AB5BBC" w:rsidRDefault="00331F85" w:rsidP="00AB5BBC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F</w:t>
      </w:r>
      <w:r w:rsidR="00AB5BBC" w:rsidRPr="00AB5BBC">
        <w:rPr>
          <w:rFonts w:cs="Arial"/>
          <w:sz w:val="20"/>
          <w:szCs w:val="20"/>
        </w:rPr>
        <w:t xml:space="preserve">or the second bullet, </w:t>
      </w:r>
      <w:r w:rsidR="00AB5BBC">
        <w:rPr>
          <w:rFonts w:cs="Arial"/>
          <w:sz w:val="20"/>
          <w:szCs w:val="20"/>
        </w:rPr>
        <w:t>within the same DU, there may</w:t>
      </w:r>
      <w:r w:rsidR="00AB5BBC">
        <w:rPr>
          <w:rFonts w:cs="Arial" w:hint="eastAsia"/>
          <w:sz w:val="20"/>
          <w:szCs w:val="20"/>
        </w:rPr>
        <w:t xml:space="preserve"> be no </w:t>
      </w:r>
      <w:r w:rsidR="00AB5BBC" w:rsidRPr="00AB5BBC">
        <w:rPr>
          <w:rFonts w:cs="Arial"/>
          <w:sz w:val="20"/>
          <w:szCs w:val="20"/>
        </w:rPr>
        <w:t>separate encryption and compression requirements for different cells, and for the same MBS session, the mapping relati</w:t>
      </w:r>
      <w:r w:rsidR="00AB5BBC">
        <w:rPr>
          <w:rFonts w:cs="Arial"/>
          <w:sz w:val="20"/>
          <w:szCs w:val="20"/>
        </w:rPr>
        <w:t>onship between flow and MRB may</w:t>
      </w:r>
      <w:r w:rsidR="00AB5BBC" w:rsidRPr="00AB5BBC">
        <w:rPr>
          <w:rFonts w:cs="Arial"/>
          <w:sz w:val="20"/>
          <w:szCs w:val="20"/>
        </w:rPr>
        <w:t xml:space="preserve"> be consistent in mos</w:t>
      </w:r>
      <w:r w:rsidR="00AB5BBC">
        <w:rPr>
          <w:rFonts w:cs="Arial"/>
          <w:sz w:val="20"/>
          <w:szCs w:val="20"/>
        </w:rPr>
        <w:t>t cases. Therefore,</w:t>
      </w:r>
      <w:r w:rsidR="00AB5BBC">
        <w:rPr>
          <w:rFonts w:cs="Arial" w:hint="eastAsia"/>
          <w:sz w:val="20"/>
          <w:szCs w:val="20"/>
        </w:rPr>
        <w:t xml:space="preserve"> </w:t>
      </w:r>
      <w:r w:rsidR="00AB5BBC">
        <w:rPr>
          <w:rFonts w:cs="Arial"/>
          <w:sz w:val="20"/>
          <w:szCs w:val="20"/>
        </w:rPr>
        <w:t>the flexibility</w:t>
      </w:r>
      <w:r w:rsidR="00AB5BBC">
        <w:rPr>
          <w:rFonts w:cs="Arial" w:hint="eastAsia"/>
          <w:sz w:val="20"/>
          <w:szCs w:val="20"/>
        </w:rPr>
        <w:t xml:space="preserve"> issue </w:t>
      </w:r>
      <w:r w:rsidR="00AB5BBC">
        <w:rPr>
          <w:rFonts w:cs="Arial"/>
          <w:sz w:val="20"/>
          <w:szCs w:val="20"/>
        </w:rPr>
        <w:t>of</w:t>
      </w:r>
      <w:r w:rsidR="00AB5BBC">
        <w:rPr>
          <w:rFonts w:cs="Arial" w:hint="eastAsia"/>
          <w:sz w:val="20"/>
          <w:szCs w:val="20"/>
        </w:rPr>
        <w:t xml:space="preserve"> </w:t>
      </w:r>
      <w:r w:rsidR="00AB5BBC">
        <w:rPr>
          <w:rFonts w:cs="Arial"/>
          <w:sz w:val="20"/>
          <w:szCs w:val="20"/>
        </w:rPr>
        <w:t>separate</w:t>
      </w:r>
      <w:r w:rsidR="00AB5BBC" w:rsidRPr="00AB5BBC">
        <w:rPr>
          <w:rFonts w:cs="Arial"/>
          <w:sz w:val="20"/>
          <w:szCs w:val="20"/>
        </w:rPr>
        <w:t xml:space="preserve"> </w:t>
      </w:r>
      <w:r w:rsidR="00AB5BBC" w:rsidRPr="00657AD3">
        <w:rPr>
          <w:rFonts w:cs="Arial" w:hint="eastAsia"/>
          <w:sz w:val="20"/>
          <w:szCs w:val="20"/>
        </w:rPr>
        <w:t>SDAP/PDCP</w:t>
      </w:r>
      <w:r w:rsidR="00AB5BBC" w:rsidRPr="00AB5BBC">
        <w:rPr>
          <w:rFonts w:cs="Arial"/>
          <w:sz w:val="20"/>
          <w:szCs w:val="20"/>
        </w:rPr>
        <w:t xml:space="preserve"> configuration per cell</w:t>
      </w:r>
      <w:r w:rsidR="00AB5BBC">
        <w:rPr>
          <w:rFonts w:cs="Arial" w:hint="eastAsia"/>
          <w:sz w:val="20"/>
          <w:szCs w:val="20"/>
        </w:rPr>
        <w:t xml:space="preserve"> is</w:t>
      </w:r>
      <w:r w:rsidR="00AB5BBC">
        <w:rPr>
          <w:rFonts w:cs="Arial"/>
          <w:sz w:val="20"/>
          <w:szCs w:val="20"/>
        </w:rPr>
        <w:t xml:space="preserve"> </w:t>
      </w:r>
      <w:r w:rsidR="00AB5BBC">
        <w:rPr>
          <w:rFonts w:cs="Arial" w:hint="eastAsia"/>
          <w:sz w:val="20"/>
          <w:szCs w:val="20"/>
        </w:rPr>
        <w:t>not big</w:t>
      </w:r>
      <w:r w:rsidR="00AB5BBC">
        <w:rPr>
          <w:rFonts w:cs="Arial"/>
          <w:sz w:val="20"/>
          <w:szCs w:val="20"/>
        </w:rPr>
        <w:t xml:space="preserve"> </w:t>
      </w:r>
      <w:r w:rsidR="00AB5BBC">
        <w:rPr>
          <w:rFonts w:cs="Arial" w:hint="eastAsia"/>
          <w:sz w:val="20"/>
          <w:szCs w:val="20"/>
        </w:rPr>
        <w:t>issue</w:t>
      </w:r>
      <w:r w:rsidR="00AB5BBC">
        <w:rPr>
          <w:rFonts w:cs="Arial"/>
          <w:sz w:val="20"/>
          <w:szCs w:val="20"/>
        </w:rPr>
        <w:t xml:space="preserve"> within</w:t>
      </w:r>
      <w:r w:rsidR="00AB5BBC">
        <w:rPr>
          <w:rFonts w:cs="Arial" w:hint="eastAsia"/>
          <w:sz w:val="20"/>
          <w:szCs w:val="20"/>
        </w:rPr>
        <w:t xml:space="preserve"> a</w:t>
      </w:r>
      <w:r w:rsidR="00AB5BBC" w:rsidRPr="00AB5BBC">
        <w:rPr>
          <w:rFonts w:cs="Arial"/>
          <w:sz w:val="20"/>
          <w:szCs w:val="20"/>
        </w:rPr>
        <w:t xml:space="preserve"> DU.</w:t>
      </w:r>
    </w:p>
    <w:p w14:paraId="7438AC2A" w14:textId="76F940F4" w:rsidR="00AB5BBC" w:rsidRPr="00AB5BBC" w:rsidRDefault="00165F32" w:rsidP="00AB5BBC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As mentioned above</w:t>
      </w:r>
      <w:r>
        <w:rPr>
          <w:rFonts w:cs="Arial"/>
          <w:sz w:val="20"/>
          <w:szCs w:val="20"/>
        </w:rPr>
        <w:t>, in fact, the compari</w:t>
      </w:r>
      <w:r>
        <w:rPr>
          <w:rFonts w:cs="Arial" w:hint="eastAsia"/>
          <w:sz w:val="20"/>
          <w:szCs w:val="20"/>
        </w:rPr>
        <w:t xml:space="preserve">son </w:t>
      </w:r>
      <w:r>
        <w:rPr>
          <w:rFonts w:cs="Arial"/>
          <w:sz w:val="20"/>
          <w:szCs w:val="20"/>
        </w:rPr>
        <w:t>point between the two</w:t>
      </w:r>
      <w:r>
        <w:rPr>
          <w:rFonts w:cs="Arial" w:hint="eastAsia"/>
          <w:sz w:val="20"/>
          <w:szCs w:val="20"/>
        </w:rPr>
        <w:t xml:space="preserve"> o</w:t>
      </w:r>
      <w:r w:rsidR="00AB5BBC" w:rsidRPr="00AB5BBC">
        <w:rPr>
          <w:rFonts w:cs="Arial"/>
          <w:sz w:val="20"/>
          <w:szCs w:val="20"/>
        </w:rPr>
        <w:t>pt</w:t>
      </w:r>
      <w:r>
        <w:rPr>
          <w:rFonts w:cs="Arial"/>
          <w:sz w:val="20"/>
          <w:szCs w:val="20"/>
        </w:rPr>
        <w:t>i</w:t>
      </w:r>
      <w:r w:rsidR="00AB5BBC" w:rsidRPr="00AB5BBC">
        <w:rPr>
          <w:rFonts w:cs="Arial"/>
          <w:sz w:val="20"/>
          <w:szCs w:val="20"/>
        </w:rPr>
        <w:t>on</w:t>
      </w:r>
      <w:r>
        <w:rPr>
          <w:rFonts w:cs="Arial" w:hint="eastAsia"/>
          <w:sz w:val="20"/>
          <w:szCs w:val="20"/>
        </w:rPr>
        <w:t>s</w:t>
      </w:r>
      <w:r w:rsidR="00AB5BBC" w:rsidRPr="00AB5BBC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mainly is</w:t>
      </w:r>
      <w:r w:rsidR="00AB5BBC" w:rsidRPr="00AB5BBC">
        <w:rPr>
          <w:rFonts w:cs="Arial"/>
          <w:sz w:val="20"/>
          <w:szCs w:val="20"/>
        </w:rPr>
        <w:t xml:space="preserve"> the saving of F1-U </w:t>
      </w:r>
      <w:r>
        <w:rPr>
          <w:rFonts w:cs="Arial"/>
          <w:sz w:val="20"/>
          <w:szCs w:val="20"/>
        </w:rPr>
        <w:t xml:space="preserve">resources and the design complexity of </w:t>
      </w:r>
      <w:r>
        <w:rPr>
          <w:rFonts w:cs="Arial" w:hint="eastAsia"/>
          <w:sz w:val="20"/>
          <w:szCs w:val="20"/>
        </w:rPr>
        <w:t>f</w:t>
      </w:r>
      <w:r>
        <w:rPr>
          <w:rFonts w:cs="Arial"/>
          <w:sz w:val="20"/>
          <w:szCs w:val="20"/>
        </w:rPr>
        <w:t xml:space="preserve">low </w:t>
      </w:r>
      <w:r>
        <w:rPr>
          <w:rFonts w:cs="Arial" w:hint="eastAsia"/>
          <w:sz w:val="20"/>
          <w:szCs w:val="20"/>
        </w:rPr>
        <w:t>c</w:t>
      </w:r>
      <w:r w:rsidR="00AB5BBC" w:rsidRPr="00AB5BBC">
        <w:rPr>
          <w:rFonts w:cs="Arial"/>
          <w:sz w:val="20"/>
          <w:szCs w:val="20"/>
        </w:rPr>
        <w:t xml:space="preserve">ontrol mechanism. That is, RAN3 needs to consider whether it is </w:t>
      </w:r>
      <w:r>
        <w:rPr>
          <w:rFonts w:cs="Arial" w:hint="eastAsia"/>
          <w:sz w:val="20"/>
          <w:szCs w:val="20"/>
        </w:rPr>
        <w:t>worth</w:t>
      </w:r>
      <w:r w:rsidR="00AB5BBC" w:rsidRPr="00AB5BBC">
        <w:rPr>
          <w:rFonts w:cs="Arial"/>
          <w:sz w:val="20"/>
          <w:szCs w:val="20"/>
        </w:rPr>
        <w:t xml:space="preserve"> to introduce a complex flow control mechanism to save some F1-U resources?</w:t>
      </w:r>
    </w:p>
    <w:p w14:paraId="3D31BA6C" w14:textId="0603546F" w:rsidR="00AB5BBC" w:rsidRPr="007D04D1" w:rsidRDefault="007D04D1" w:rsidP="00AB5BBC">
      <w:pPr>
        <w:pStyle w:val="a8"/>
        <w:rPr>
          <w:rFonts w:cs="Arial"/>
          <w:b/>
          <w:sz w:val="20"/>
          <w:szCs w:val="20"/>
        </w:rPr>
      </w:pPr>
      <w:r w:rsidRPr="007D04D1">
        <w:rPr>
          <w:rFonts w:cs="Arial" w:hint="eastAsia"/>
          <w:b/>
          <w:sz w:val="20"/>
          <w:szCs w:val="20"/>
        </w:rPr>
        <w:t>Observation 1:</w:t>
      </w:r>
      <w:r w:rsidRPr="007D04D1">
        <w:rPr>
          <w:rFonts w:cs="Arial"/>
          <w:b/>
          <w:sz w:val="20"/>
          <w:szCs w:val="20"/>
        </w:rPr>
        <w:t xml:space="preserve"> </w:t>
      </w:r>
      <w:r w:rsidRPr="007D04D1">
        <w:rPr>
          <w:rFonts w:cs="Arial" w:hint="eastAsia"/>
          <w:b/>
          <w:sz w:val="20"/>
          <w:szCs w:val="20"/>
        </w:rPr>
        <w:t>T</w:t>
      </w:r>
      <w:r w:rsidRPr="007D04D1">
        <w:rPr>
          <w:rFonts w:cs="Arial"/>
          <w:b/>
          <w:sz w:val="20"/>
          <w:szCs w:val="20"/>
        </w:rPr>
        <w:t>he compari</w:t>
      </w:r>
      <w:r w:rsidRPr="007D04D1">
        <w:rPr>
          <w:rFonts w:cs="Arial" w:hint="eastAsia"/>
          <w:b/>
          <w:sz w:val="20"/>
          <w:szCs w:val="20"/>
        </w:rPr>
        <w:t xml:space="preserve">son </w:t>
      </w:r>
      <w:r w:rsidRPr="007D04D1">
        <w:rPr>
          <w:rFonts w:cs="Arial"/>
          <w:b/>
          <w:sz w:val="20"/>
          <w:szCs w:val="20"/>
        </w:rPr>
        <w:t>point between the two</w:t>
      </w:r>
      <w:r w:rsidRPr="007D04D1">
        <w:rPr>
          <w:rFonts w:cs="Arial" w:hint="eastAsia"/>
          <w:b/>
          <w:sz w:val="20"/>
          <w:szCs w:val="20"/>
        </w:rPr>
        <w:t xml:space="preserve"> o</w:t>
      </w:r>
      <w:r w:rsidRPr="007D04D1">
        <w:rPr>
          <w:rFonts w:cs="Arial"/>
          <w:b/>
          <w:sz w:val="20"/>
          <w:szCs w:val="20"/>
        </w:rPr>
        <w:t>ption</w:t>
      </w:r>
      <w:r w:rsidRPr="007D04D1">
        <w:rPr>
          <w:rFonts w:cs="Arial" w:hint="eastAsia"/>
          <w:b/>
          <w:sz w:val="20"/>
          <w:szCs w:val="20"/>
        </w:rPr>
        <w:t>s</w:t>
      </w:r>
      <w:r w:rsidRPr="007D04D1">
        <w:rPr>
          <w:rFonts w:cs="Arial"/>
          <w:b/>
          <w:sz w:val="20"/>
          <w:szCs w:val="20"/>
        </w:rPr>
        <w:t xml:space="preserve"> </w:t>
      </w:r>
      <w:r w:rsidRPr="007D04D1">
        <w:rPr>
          <w:rFonts w:cs="Arial" w:hint="eastAsia"/>
          <w:b/>
          <w:sz w:val="20"/>
          <w:szCs w:val="20"/>
        </w:rPr>
        <w:t>mainly is</w:t>
      </w:r>
      <w:r w:rsidRPr="007D04D1">
        <w:rPr>
          <w:rFonts w:cs="Arial"/>
          <w:b/>
          <w:sz w:val="20"/>
          <w:szCs w:val="20"/>
        </w:rPr>
        <w:t xml:space="preserve"> the saving of F1-U resources and the design complexity of </w:t>
      </w:r>
      <w:r w:rsidRPr="007D04D1">
        <w:rPr>
          <w:rFonts w:cs="Arial" w:hint="eastAsia"/>
          <w:b/>
          <w:sz w:val="20"/>
          <w:szCs w:val="20"/>
        </w:rPr>
        <w:t>f</w:t>
      </w:r>
      <w:r w:rsidRPr="007D04D1">
        <w:rPr>
          <w:rFonts w:cs="Arial"/>
          <w:b/>
          <w:sz w:val="20"/>
          <w:szCs w:val="20"/>
        </w:rPr>
        <w:t xml:space="preserve">low </w:t>
      </w:r>
      <w:r w:rsidRPr="007D04D1">
        <w:rPr>
          <w:rFonts w:cs="Arial" w:hint="eastAsia"/>
          <w:b/>
          <w:sz w:val="20"/>
          <w:szCs w:val="20"/>
        </w:rPr>
        <w:t>c</w:t>
      </w:r>
      <w:r w:rsidRPr="007D04D1">
        <w:rPr>
          <w:rFonts w:cs="Arial"/>
          <w:b/>
          <w:sz w:val="20"/>
          <w:szCs w:val="20"/>
        </w:rPr>
        <w:t>ontrol mechanism</w:t>
      </w:r>
      <w:r>
        <w:rPr>
          <w:rFonts w:cs="Arial" w:hint="eastAsia"/>
          <w:b/>
          <w:sz w:val="20"/>
          <w:szCs w:val="20"/>
        </w:rPr>
        <w:t>.</w:t>
      </w:r>
    </w:p>
    <w:p w14:paraId="205817E3" w14:textId="485D09A6" w:rsidR="00840038" w:rsidRDefault="0060502B" w:rsidP="0033426E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Also, a</w:t>
      </w:r>
      <w:r w:rsidR="0033426E" w:rsidRPr="0033426E">
        <w:rPr>
          <w:rFonts w:cs="Arial"/>
          <w:sz w:val="20"/>
          <w:szCs w:val="20"/>
        </w:rPr>
        <w:t xml:space="preserve">ccording to the principle of LTE MBMS, </w:t>
      </w:r>
      <w:r w:rsidR="0033426E">
        <w:rPr>
          <w:rFonts w:eastAsia="宋体"/>
          <w:sz w:val="20"/>
          <w:szCs w:val="20"/>
        </w:rPr>
        <w:t xml:space="preserve">for </w:t>
      </w:r>
      <w:r w:rsidR="0033426E">
        <w:rPr>
          <w:rFonts w:eastAsia="宋体" w:hint="eastAsia"/>
          <w:sz w:val="20"/>
          <w:szCs w:val="20"/>
        </w:rPr>
        <w:t>a</w:t>
      </w:r>
      <w:r w:rsidR="0033426E">
        <w:rPr>
          <w:rFonts w:eastAsia="宋体"/>
          <w:sz w:val="20"/>
          <w:szCs w:val="20"/>
        </w:rPr>
        <w:t xml:space="preserve"> MBM</w:t>
      </w:r>
      <w:r w:rsidR="0033426E">
        <w:rPr>
          <w:rFonts w:eastAsia="宋体" w:hint="eastAsia"/>
          <w:sz w:val="20"/>
          <w:szCs w:val="20"/>
        </w:rPr>
        <w:t>S</w:t>
      </w:r>
      <w:r w:rsidR="0033426E">
        <w:rPr>
          <w:rFonts w:eastAsia="宋体"/>
          <w:sz w:val="20"/>
          <w:szCs w:val="20"/>
        </w:rPr>
        <w:t xml:space="preserve"> se</w:t>
      </w:r>
      <w:r w:rsidR="0033426E">
        <w:rPr>
          <w:rFonts w:eastAsia="宋体" w:hint="eastAsia"/>
          <w:sz w:val="20"/>
          <w:szCs w:val="20"/>
        </w:rPr>
        <w:t>ssion,</w:t>
      </w:r>
      <w:r w:rsidR="0033426E">
        <w:rPr>
          <w:rFonts w:eastAsia="宋体"/>
          <w:sz w:val="20"/>
          <w:szCs w:val="20"/>
        </w:rPr>
        <w:t xml:space="preserve"> EUTRAN needs to establish the corresponding MTCH logical entity </w:t>
      </w:r>
      <w:r w:rsidR="00FD1ED0">
        <w:rPr>
          <w:rFonts w:eastAsia="宋体" w:hint="eastAsia"/>
          <w:sz w:val="20"/>
          <w:szCs w:val="20"/>
        </w:rPr>
        <w:t>per</w:t>
      </w:r>
      <w:r w:rsidR="0033426E">
        <w:rPr>
          <w:rFonts w:eastAsia="宋体"/>
          <w:sz w:val="20"/>
          <w:szCs w:val="20"/>
        </w:rPr>
        <w:t xml:space="preserve"> </w:t>
      </w:r>
      <w:r w:rsidR="0033426E">
        <w:rPr>
          <w:rFonts w:eastAsia="宋体" w:hint="eastAsia"/>
          <w:sz w:val="20"/>
          <w:szCs w:val="20"/>
        </w:rPr>
        <w:t>c</w:t>
      </w:r>
      <w:r w:rsidR="0033426E">
        <w:rPr>
          <w:rFonts w:eastAsia="宋体"/>
          <w:sz w:val="20"/>
          <w:szCs w:val="20"/>
        </w:rPr>
        <w:t>ell</w:t>
      </w:r>
      <w:r w:rsidR="0033426E" w:rsidRPr="0033426E">
        <w:rPr>
          <w:rFonts w:cs="Arial"/>
          <w:sz w:val="20"/>
          <w:szCs w:val="20"/>
        </w:rPr>
        <w:t xml:space="preserve">, which is the basic principle of SC-PTM </w:t>
      </w:r>
      <w:r w:rsidR="0033426E">
        <w:rPr>
          <w:rFonts w:cs="Arial" w:hint="eastAsia"/>
          <w:sz w:val="20"/>
          <w:szCs w:val="20"/>
        </w:rPr>
        <w:t>mechanism</w:t>
      </w:r>
      <w:r w:rsidR="00DF1BB4">
        <w:rPr>
          <w:rFonts w:cs="Arial" w:hint="eastAsia"/>
          <w:sz w:val="20"/>
          <w:szCs w:val="20"/>
        </w:rPr>
        <w:t>.</w:t>
      </w:r>
      <w:r w:rsidR="00DF1BB4">
        <w:rPr>
          <w:rFonts w:cs="Arial"/>
          <w:sz w:val="20"/>
          <w:szCs w:val="20"/>
        </w:rPr>
        <w:t xml:space="preserve"> </w:t>
      </w:r>
      <w:r w:rsidR="00FD1ED0">
        <w:rPr>
          <w:rFonts w:cs="Arial" w:hint="eastAsia"/>
          <w:sz w:val="20"/>
          <w:szCs w:val="20"/>
        </w:rPr>
        <w:t xml:space="preserve">However, </w:t>
      </w:r>
      <w:r w:rsidR="00DF1BB4">
        <w:rPr>
          <w:rFonts w:eastAsia="宋体" w:hint="eastAsia"/>
          <w:sz w:val="20"/>
          <w:szCs w:val="20"/>
        </w:rPr>
        <w:t>m</w:t>
      </w:r>
      <w:r w:rsidR="00DF1BB4" w:rsidRPr="00DF1BB4">
        <w:rPr>
          <w:rFonts w:eastAsia="宋体"/>
          <w:sz w:val="20"/>
          <w:szCs w:val="20"/>
        </w:rPr>
        <w:t>ulti-cell transmission</w:t>
      </w:r>
      <w:r w:rsidR="00FD1ED0">
        <w:rPr>
          <w:rFonts w:cs="Arial"/>
          <w:sz w:val="20"/>
          <w:szCs w:val="20"/>
        </w:rPr>
        <w:t xml:space="preserve"> is</w:t>
      </w:r>
      <w:r w:rsidR="00FD1ED0">
        <w:rPr>
          <w:rFonts w:cs="Arial" w:hint="eastAsia"/>
          <w:sz w:val="20"/>
          <w:szCs w:val="20"/>
        </w:rPr>
        <w:t xml:space="preserve"> used only </w:t>
      </w:r>
      <w:r w:rsidR="00DF1BB4">
        <w:rPr>
          <w:rFonts w:cs="Arial"/>
          <w:sz w:val="20"/>
          <w:szCs w:val="20"/>
        </w:rPr>
        <w:t>in the form of MBS</w:t>
      </w:r>
      <w:r w:rsidR="00DF1BB4">
        <w:rPr>
          <w:rFonts w:cs="Arial" w:hint="eastAsia"/>
          <w:sz w:val="20"/>
          <w:szCs w:val="20"/>
        </w:rPr>
        <w:t>FN</w:t>
      </w:r>
      <w:r w:rsidR="00DF1BB4">
        <w:rPr>
          <w:rFonts w:cs="Arial"/>
          <w:sz w:val="20"/>
          <w:szCs w:val="20"/>
        </w:rPr>
        <w:t xml:space="preserve"> </w:t>
      </w:r>
      <w:r w:rsidR="00DF1BB4" w:rsidRPr="00DF1BB4">
        <w:rPr>
          <w:rFonts w:cs="Arial"/>
          <w:sz w:val="20"/>
          <w:szCs w:val="20"/>
        </w:rPr>
        <w:t>in LTE</w:t>
      </w:r>
      <w:r w:rsidR="0033426E" w:rsidRPr="0033426E">
        <w:rPr>
          <w:rFonts w:cs="Arial"/>
          <w:sz w:val="20"/>
          <w:szCs w:val="20"/>
        </w:rPr>
        <w:t xml:space="preserve">. </w:t>
      </w:r>
    </w:p>
    <w:p w14:paraId="1F0477FF" w14:textId="1CFBE542" w:rsidR="007E65DD" w:rsidRDefault="00FD1ED0" w:rsidP="0033426E">
      <w:pPr>
        <w:pStyle w:val="a8"/>
        <w:rPr>
          <w:rFonts w:eastAsia="宋体"/>
          <w:sz w:val="20"/>
          <w:szCs w:val="20"/>
        </w:rPr>
      </w:pPr>
      <w:r>
        <w:rPr>
          <w:rFonts w:cs="Arial" w:hint="eastAsia"/>
          <w:sz w:val="20"/>
          <w:szCs w:val="20"/>
        </w:rPr>
        <w:t>In R17</w:t>
      </w:r>
      <w:r>
        <w:rPr>
          <w:rFonts w:cs="Arial"/>
          <w:sz w:val="20"/>
          <w:szCs w:val="20"/>
        </w:rPr>
        <w:t>, the design idea of</w:t>
      </w:r>
      <w:r>
        <w:rPr>
          <w:rFonts w:cs="Arial" w:hint="eastAsia"/>
          <w:sz w:val="20"/>
          <w:szCs w:val="20"/>
        </w:rPr>
        <w:t xml:space="preserve"> NR </w:t>
      </w:r>
      <w:r w:rsidR="0033426E" w:rsidRPr="0033426E">
        <w:rPr>
          <w:rFonts w:cs="Arial"/>
          <w:sz w:val="20"/>
          <w:szCs w:val="20"/>
        </w:rPr>
        <w:t xml:space="preserve">broadcast service basically reuses LTE SC-PTM </w:t>
      </w:r>
      <w:r>
        <w:rPr>
          <w:rFonts w:cs="Arial" w:hint="eastAsia"/>
          <w:sz w:val="20"/>
          <w:szCs w:val="20"/>
        </w:rPr>
        <w:t>mechanism</w:t>
      </w:r>
      <w:r w:rsidR="0033426E" w:rsidRPr="0033426E">
        <w:rPr>
          <w:rFonts w:cs="Arial"/>
          <w:sz w:val="20"/>
          <w:szCs w:val="20"/>
        </w:rPr>
        <w:t>. Therefore, from this point of v</w:t>
      </w:r>
      <w:r w:rsidR="0033426E" w:rsidRPr="00840038">
        <w:rPr>
          <w:rFonts w:eastAsia="宋体"/>
          <w:sz w:val="20"/>
          <w:szCs w:val="20"/>
        </w:rPr>
        <w:t xml:space="preserve">iew, </w:t>
      </w:r>
      <w:r w:rsidR="00840038">
        <w:rPr>
          <w:rFonts w:eastAsia="宋体" w:hint="eastAsia"/>
          <w:sz w:val="20"/>
          <w:szCs w:val="20"/>
        </w:rPr>
        <w:t>i</w:t>
      </w:r>
      <w:r w:rsidR="00840038" w:rsidRPr="00840038">
        <w:rPr>
          <w:rFonts w:eastAsia="宋体"/>
          <w:sz w:val="20"/>
          <w:szCs w:val="20"/>
        </w:rPr>
        <w:t>t seems that the multiple tunnel</w:t>
      </w:r>
      <w:r w:rsidR="00840038" w:rsidRPr="00840038">
        <w:rPr>
          <w:rFonts w:eastAsia="宋体" w:hint="eastAsia"/>
          <w:sz w:val="20"/>
          <w:szCs w:val="20"/>
        </w:rPr>
        <w:t xml:space="preserve"> option</w:t>
      </w:r>
      <w:r w:rsidR="00840038" w:rsidRPr="00840038">
        <w:rPr>
          <w:rFonts w:eastAsia="宋体"/>
          <w:sz w:val="20"/>
          <w:szCs w:val="20"/>
        </w:rPr>
        <w:t xml:space="preserve"> is more suitable for this design, </w:t>
      </w:r>
      <w:r w:rsidR="001632E2">
        <w:rPr>
          <w:rFonts w:eastAsia="宋体" w:hint="eastAsia"/>
          <w:sz w:val="20"/>
          <w:szCs w:val="20"/>
        </w:rPr>
        <w:t xml:space="preserve">and such a </w:t>
      </w:r>
      <w:r w:rsidR="0060502B">
        <w:rPr>
          <w:rFonts w:eastAsia="宋体" w:hint="eastAsia"/>
          <w:sz w:val="20"/>
          <w:szCs w:val="20"/>
        </w:rPr>
        <w:t xml:space="preserve">design </w:t>
      </w:r>
      <w:r w:rsidR="001632E2" w:rsidRPr="001632E2">
        <w:rPr>
          <w:rFonts w:eastAsia="宋体"/>
          <w:sz w:val="20"/>
          <w:szCs w:val="20"/>
        </w:rPr>
        <w:t>can be applied to</w:t>
      </w:r>
      <w:r w:rsidR="00840038" w:rsidRPr="00840038">
        <w:rPr>
          <w:rFonts w:eastAsia="宋体"/>
          <w:sz w:val="20"/>
          <w:szCs w:val="20"/>
        </w:rPr>
        <w:t xml:space="preserve"> </w:t>
      </w:r>
      <w:r w:rsidR="001632E2">
        <w:rPr>
          <w:rFonts w:eastAsia="宋体"/>
          <w:sz w:val="20"/>
          <w:szCs w:val="20"/>
        </w:rPr>
        <w:t xml:space="preserve">the </w:t>
      </w:r>
      <w:r w:rsidR="001632E2">
        <w:rPr>
          <w:rFonts w:eastAsia="宋体" w:hint="eastAsia"/>
          <w:sz w:val="20"/>
          <w:szCs w:val="20"/>
        </w:rPr>
        <w:t>various</w:t>
      </w:r>
      <w:r w:rsidR="00840038" w:rsidRPr="00840038">
        <w:rPr>
          <w:rFonts w:eastAsia="宋体"/>
          <w:sz w:val="20"/>
          <w:szCs w:val="20"/>
        </w:rPr>
        <w:t xml:space="preserve"> </w:t>
      </w:r>
      <w:r w:rsidR="001632E2">
        <w:rPr>
          <w:rFonts w:eastAsia="宋体" w:hint="eastAsia"/>
          <w:sz w:val="20"/>
          <w:szCs w:val="20"/>
        </w:rPr>
        <w:t>service</w:t>
      </w:r>
      <w:r w:rsidR="00840038" w:rsidRPr="00840038">
        <w:rPr>
          <w:rFonts w:eastAsia="宋体"/>
          <w:sz w:val="20"/>
          <w:szCs w:val="20"/>
        </w:rPr>
        <w:t xml:space="preserve"> requirements of R17 objective A</w:t>
      </w:r>
      <w:r w:rsidR="001632E2">
        <w:rPr>
          <w:rFonts w:eastAsia="宋体" w:hint="eastAsia"/>
          <w:sz w:val="20"/>
          <w:szCs w:val="20"/>
        </w:rPr>
        <w:t xml:space="preserve">, </w:t>
      </w:r>
      <w:proofErr w:type="spellStart"/>
      <w:r w:rsidR="001632E2">
        <w:rPr>
          <w:rFonts w:eastAsia="宋体" w:hint="eastAsia"/>
          <w:sz w:val="20"/>
          <w:szCs w:val="20"/>
        </w:rPr>
        <w:t>e.g</w:t>
      </w:r>
      <w:proofErr w:type="spellEnd"/>
      <w:r w:rsidR="001632E2">
        <w:rPr>
          <w:rFonts w:eastAsia="宋体" w:hint="eastAsia"/>
          <w:sz w:val="20"/>
          <w:szCs w:val="20"/>
        </w:rPr>
        <w:t>, public safety, etc</w:t>
      </w:r>
      <w:r w:rsidR="00840038" w:rsidRPr="00840038">
        <w:rPr>
          <w:rFonts w:eastAsia="宋体"/>
          <w:sz w:val="20"/>
          <w:szCs w:val="20"/>
        </w:rPr>
        <w:t>.</w:t>
      </w:r>
      <w:r w:rsidR="001632E2">
        <w:rPr>
          <w:rFonts w:eastAsia="宋体" w:hint="eastAsia"/>
          <w:sz w:val="20"/>
          <w:szCs w:val="20"/>
        </w:rPr>
        <w:t xml:space="preserve"> </w:t>
      </w:r>
    </w:p>
    <w:p w14:paraId="2FF8E6F7" w14:textId="59724928" w:rsidR="00F14B44" w:rsidRPr="0060502B" w:rsidRDefault="0060502B" w:rsidP="00F14B44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On the other hand</w:t>
      </w:r>
      <w:r w:rsidR="001929F7">
        <w:rPr>
          <w:rFonts w:cs="Arial"/>
          <w:sz w:val="20"/>
          <w:szCs w:val="20"/>
        </w:rPr>
        <w:t>,</w:t>
      </w:r>
      <w:r w:rsidR="001929F7">
        <w:rPr>
          <w:rFonts w:cs="Arial" w:hint="eastAsia"/>
          <w:sz w:val="20"/>
          <w:szCs w:val="20"/>
        </w:rPr>
        <w:t xml:space="preserve"> </w:t>
      </w:r>
      <w:r w:rsidR="001632E2">
        <w:rPr>
          <w:rFonts w:cs="Arial" w:hint="eastAsia"/>
          <w:sz w:val="20"/>
          <w:szCs w:val="20"/>
        </w:rPr>
        <w:t>in RAN2</w:t>
      </w:r>
      <w:r w:rsidR="0033426E" w:rsidRPr="0033426E">
        <w:rPr>
          <w:rFonts w:cs="Arial"/>
          <w:sz w:val="20"/>
          <w:szCs w:val="20"/>
        </w:rPr>
        <w:t xml:space="preserve">, some companies </w:t>
      </w:r>
      <w:r w:rsidR="001929F7">
        <w:rPr>
          <w:rFonts w:cs="Arial"/>
          <w:sz w:val="20"/>
          <w:szCs w:val="20"/>
        </w:rPr>
        <w:t xml:space="preserve">proposed </w:t>
      </w:r>
      <w:r w:rsidR="0033426E" w:rsidRPr="0033426E">
        <w:rPr>
          <w:rFonts w:cs="Arial"/>
          <w:sz w:val="20"/>
          <w:szCs w:val="20"/>
        </w:rPr>
        <w:t>MC-PTM</w:t>
      </w:r>
      <w:r w:rsidR="001632E2">
        <w:rPr>
          <w:rFonts w:cs="Arial" w:hint="eastAsia"/>
          <w:sz w:val="20"/>
          <w:szCs w:val="20"/>
        </w:rPr>
        <w:t xml:space="preserve"> mechanism, t</w:t>
      </w:r>
      <w:r w:rsidR="0033426E" w:rsidRPr="0033426E">
        <w:rPr>
          <w:rFonts w:cs="Arial"/>
          <w:sz w:val="20"/>
          <w:szCs w:val="20"/>
        </w:rPr>
        <w:t xml:space="preserve">he design </w:t>
      </w:r>
      <w:r w:rsidR="001929F7">
        <w:rPr>
          <w:rFonts w:cs="Arial" w:hint="eastAsia"/>
          <w:sz w:val="20"/>
          <w:szCs w:val="20"/>
        </w:rPr>
        <w:t xml:space="preserve">idea </w:t>
      </w:r>
      <w:r w:rsidR="001632E2">
        <w:rPr>
          <w:rFonts w:cs="Arial" w:hint="eastAsia"/>
          <w:sz w:val="20"/>
          <w:szCs w:val="20"/>
        </w:rPr>
        <w:t xml:space="preserve">is </w:t>
      </w:r>
      <w:r w:rsidR="0033426E" w:rsidRPr="0033426E">
        <w:rPr>
          <w:rFonts w:cs="Arial"/>
          <w:sz w:val="20"/>
          <w:szCs w:val="20"/>
        </w:rPr>
        <w:t xml:space="preserve">basically </w:t>
      </w:r>
      <w:r w:rsidR="001632E2" w:rsidRPr="001632E2">
        <w:rPr>
          <w:rFonts w:cs="Arial"/>
          <w:sz w:val="20"/>
          <w:szCs w:val="20"/>
        </w:rPr>
        <w:t>in line with</w:t>
      </w:r>
      <w:r w:rsidR="0033426E" w:rsidRPr="0033426E">
        <w:rPr>
          <w:rFonts w:cs="Arial"/>
          <w:sz w:val="20"/>
          <w:szCs w:val="20"/>
        </w:rPr>
        <w:t xml:space="preserve"> the </w:t>
      </w:r>
      <w:r w:rsidR="001632E2" w:rsidRPr="005003C6">
        <w:rPr>
          <w:rFonts w:cs="Arial"/>
          <w:sz w:val="20"/>
          <w:szCs w:val="20"/>
        </w:rPr>
        <w:t>single tunnel</w:t>
      </w:r>
      <w:r w:rsidR="001632E2" w:rsidRPr="005003C6">
        <w:rPr>
          <w:rFonts w:cs="Arial" w:hint="eastAsia"/>
          <w:sz w:val="20"/>
          <w:szCs w:val="20"/>
        </w:rPr>
        <w:t xml:space="preserve"> option</w:t>
      </w:r>
      <w:r w:rsidR="0033426E" w:rsidRPr="0033426E">
        <w:rPr>
          <w:rFonts w:cs="Arial"/>
          <w:sz w:val="20"/>
          <w:szCs w:val="20"/>
        </w:rPr>
        <w:t xml:space="preserve">, but it involves not only the </w:t>
      </w:r>
      <w:r w:rsidR="001632E2">
        <w:rPr>
          <w:rFonts w:cs="Arial" w:hint="eastAsia"/>
          <w:sz w:val="20"/>
          <w:szCs w:val="20"/>
        </w:rPr>
        <w:t>shared</w:t>
      </w:r>
      <w:r w:rsidR="0033426E" w:rsidRPr="0033426E">
        <w:rPr>
          <w:rFonts w:cs="Arial"/>
          <w:sz w:val="20"/>
          <w:szCs w:val="20"/>
        </w:rPr>
        <w:t xml:space="preserve"> resources of F1-U</w:t>
      </w:r>
      <w:r w:rsidR="001632E2">
        <w:rPr>
          <w:rFonts w:cs="Arial" w:hint="eastAsia"/>
          <w:sz w:val="20"/>
          <w:szCs w:val="20"/>
        </w:rPr>
        <w:t>, but also the shared</w:t>
      </w:r>
      <w:r w:rsidR="001632E2">
        <w:rPr>
          <w:rFonts w:cs="Arial"/>
          <w:sz w:val="20"/>
          <w:szCs w:val="20"/>
        </w:rPr>
        <w:t xml:space="preserve"> </w:t>
      </w:r>
      <w:r w:rsidR="001632E2">
        <w:rPr>
          <w:rFonts w:cs="Arial" w:hint="eastAsia"/>
          <w:sz w:val="20"/>
          <w:szCs w:val="20"/>
        </w:rPr>
        <w:t>configuration</w:t>
      </w:r>
      <w:r w:rsidR="001632E2">
        <w:rPr>
          <w:rFonts w:cs="Arial"/>
          <w:sz w:val="20"/>
          <w:szCs w:val="20"/>
        </w:rPr>
        <w:t xml:space="preserve"> </w:t>
      </w:r>
      <w:r w:rsidR="001632E2">
        <w:rPr>
          <w:rFonts w:cs="Arial" w:hint="eastAsia"/>
          <w:sz w:val="20"/>
          <w:szCs w:val="20"/>
        </w:rPr>
        <w:t xml:space="preserve">over </w:t>
      </w:r>
      <w:proofErr w:type="spellStart"/>
      <w:r w:rsidR="001632E2">
        <w:rPr>
          <w:rFonts w:cs="Arial" w:hint="eastAsia"/>
          <w:sz w:val="20"/>
          <w:szCs w:val="20"/>
        </w:rPr>
        <w:t>Uu</w:t>
      </w:r>
      <w:proofErr w:type="spellEnd"/>
      <w:r w:rsidR="001632E2">
        <w:rPr>
          <w:rFonts w:cs="Arial" w:hint="eastAsia"/>
          <w:sz w:val="20"/>
          <w:szCs w:val="20"/>
        </w:rPr>
        <w:t xml:space="preserve"> interface</w:t>
      </w:r>
      <w:r>
        <w:rPr>
          <w:rFonts w:cs="Arial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E</w:t>
      </w:r>
      <w:r w:rsidR="0033426E" w:rsidRPr="0033426E">
        <w:rPr>
          <w:rFonts w:cs="Arial"/>
          <w:sz w:val="20"/>
          <w:szCs w:val="20"/>
        </w:rPr>
        <w:t xml:space="preserve">ven if only </w:t>
      </w:r>
      <w:r>
        <w:rPr>
          <w:rFonts w:cs="Arial" w:hint="eastAsia"/>
          <w:sz w:val="20"/>
          <w:szCs w:val="20"/>
        </w:rPr>
        <w:t>for shared</w:t>
      </w:r>
      <w:r>
        <w:rPr>
          <w:rFonts w:cs="Arial"/>
          <w:sz w:val="20"/>
          <w:szCs w:val="20"/>
        </w:rPr>
        <w:t xml:space="preserve"> F1-U </w:t>
      </w:r>
      <w:r>
        <w:rPr>
          <w:rFonts w:cs="Arial" w:hint="eastAsia"/>
          <w:sz w:val="20"/>
          <w:szCs w:val="20"/>
        </w:rPr>
        <w:t>tunnel</w:t>
      </w:r>
      <w:r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>since</w:t>
      </w:r>
      <w:r w:rsidR="0033426E" w:rsidRPr="0033426E">
        <w:rPr>
          <w:rFonts w:cs="Arial"/>
          <w:sz w:val="20"/>
          <w:szCs w:val="20"/>
        </w:rPr>
        <w:t xml:space="preserve"> it involves multi-cell </w:t>
      </w:r>
      <w:r w:rsidR="007E65DD">
        <w:rPr>
          <w:rFonts w:cs="Arial" w:hint="eastAsia"/>
          <w:sz w:val="20"/>
          <w:szCs w:val="20"/>
        </w:rPr>
        <w:t xml:space="preserve">shared </w:t>
      </w:r>
      <w:r w:rsidR="007E65DD">
        <w:rPr>
          <w:rFonts w:cs="Arial"/>
          <w:sz w:val="20"/>
          <w:szCs w:val="20"/>
        </w:rPr>
        <w:t xml:space="preserve">PDCP/SDAP </w:t>
      </w:r>
      <w:r w:rsidR="007E65DD">
        <w:rPr>
          <w:rFonts w:cs="Arial" w:hint="eastAsia"/>
          <w:sz w:val="20"/>
          <w:szCs w:val="20"/>
        </w:rPr>
        <w:t>entity</w:t>
      </w:r>
      <w:r w:rsidR="0033426E" w:rsidRPr="0033426E">
        <w:rPr>
          <w:rFonts w:cs="Arial"/>
          <w:sz w:val="20"/>
          <w:szCs w:val="20"/>
        </w:rPr>
        <w:t xml:space="preserve">, it is also necessary </w:t>
      </w:r>
      <w:r w:rsidR="001929F7">
        <w:rPr>
          <w:rFonts w:cs="Arial" w:hint="eastAsia"/>
          <w:sz w:val="20"/>
          <w:szCs w:val="20"/>
        </w:rPr>
        <w:t xml:space="preserve">for RAN2/3 </w:t>
      </w:r>
      <w:r w:rsidR="0033426E" w:rsidRPr="0033426E">
        <w:rPr>
          <w:rFonts w:cs="Arial"/>
          <w:sz w:val="20"/>
          <w:szCs w:val="20"/>
        </w:rPr>
        <w:t xml:space="preserve">to </w:t>
      </w:r>
      <w:r w:rsidR="001929F7">
        <w:rPr>
          <w:rFonts w:cs="Arial" w:hint="eastAsia"/>
          <w:sz w:val="20"/>
          <w:szCs w:val="20"/>
        </w:rPr>
        <w:t xml:space="preserve">further </w:t>
      </w:r>
      <w:r w:rsidR="0033426E" w:rsidRPr="0033426E">
        <w:rPr>
          <w:rFonts w:cs="Arial"/>
          <w:sz w:val="20"/>
          <w:szCs w:val="20"/>
        </w:rPr>
        <w:t>consider the complex</w:t>
      </w:r>
      <w:r w:rsidR="007E65DD">
        <w:rPr>
          <w:rFonts w:cs="Arial" w:hint="eastAsia"/>
          <w:sz w:val="20"/>
          <w:szCs w:val="20"/>
        </w:rPr>
        <w:t xml:space="preserve">ity of </w:t>
      </w:r>
      <w:r w:rsidR="0033426E" w:rsidRPr="0033426E">
        <w:rPr>
          <w:rFonts w:cs="Arial"/>
          <w:sz w:val="20"/>
          <w:szCs w:val="20"/>
        </w:rPr>
        <w:t>design</w:t>
      </w:r>
      <w:r w:rsidR="007E65DD">
        <w:rPr>
          <w:rFonts w:cs="Arial" w:hint="eastAsia"/>
          <w:sz w:val="20"/>
          <w:szCs w:val="20"/>
        </w:rPr>
        <w:t xml:space="preserve">, </w:t>
      </w:r>
      <w:proofErr w:type="spellStart"/>
      <w:r w:rsidR="007E65DD">
        <w:rPr>
          <w:rFonts w:cs="Arial" w:hint="eastAsia"/>
          <w:sz w:val="20"/>
          <w:szCs w:val="20"/>
        </w:rPr>
        <w:t>e.g</w:t>
      </w:r>
      <w:proofErr w:type="spellEnd"/>
      <w:r w:rsidR="007E65DD">
        <w:rPr>
          <w:rFonts w:cs="Arial" w:hint="eastAsia"/>
          <w:sz w:val="20"/>
          <w:szCs w:val="20"/>
        </w:rPr>
        <w:t>,</w:t>
      </w:r>
      <w:r w:rsidR="001929F7">
        <w:rPr>
          <w:rFonts w:cs="Arial" w:hint="eastAsia"/>
          <w:sz w:val="20"/>
          <w:szCs w:val="20"/>
        </w:rPr>
        <w:t xml:space="preserve"> </w:t>
      </w:r>
      <w:r w:rsidR="007E65DD">
        <w:rPr>
          <w:rFonts w:cs="Arial" w:hint="eastAsia"/>
          <w:sz w:val="20"/>
          <w:szCs w:val="20"/>
        </w:rPr>
        <w:t>for</w:t>
      </w:r>
      <w:r w:rsidR="007E65DD" w:rsidRPr="007E65DD">
        <w:rPr>
          <w:rFonts w:cs="Arial"/>
          <w:sz w:val="20"/>
          <w:szCs w:val="20"/>
        </w:rPr>
        <w:t xml:space="preserve"> </w:t>
      </w:r>
      <w:r w:rsidR="007E65DD" w:rsidRPr="0033426E">
        <w:rPr>
          <w:rFonts w:cs="Arial"/>
          <w:sz w:val="20"/>
          <w:szCs w:val="20"/>
        </w:rPr>
        <w:t>multicast</w:t>
      </w:r>
      <w:r w:rsidR="007E65DD">
        <w:rPr>
          <w:rFonts w:cs="Arial" w:hint="eastAsia"/>
          <w:sz w:val="20"/>
          <w:szCs w:val="20"/>
        </w:rPr>
        <w:t xml:space="preserve"> session, </w:t>
      </w:r>
      <w:r w:rsidR="0033426E" w:rsidRPr="0033426E">
        <w:rPr>
          <w:rFonts w:cs="Arial"/>
          <w:sz w:val="20"/>
          <w:szCs w:val="20"/>
        </w:rPr>
        <w:t xml:space="preserve">to ensure </w:t>
      </w:r>
      <w:r w:rsidR="007E65DD">
        <w:rPr>
          <w:rFonts w:cs="Arial" w:hint="eastAsia"/>
          <w:sz w:val="20"/>
          <w:szCs w:val="20"/>
        </w:rPr>
        <w:t>lossless,</w:t>
      </w:r>
      <w:r w:rsidR="0033426E" w:rsidRPr="0033426E">
        <w:rPr>
          <w:rFonts w:cs="Arial"/>
          <w:sz w:val="20"/>
          <w:szCs w:val="20"/>
        </w:rPr>
        <w:t xml:space="preserve"> </w:t>
      </w:r>
      <w:r w:rsidR="007E65DD" w:rsidRPr="0033426E">
        <w:rPr>
          <w:rFonts w:cs="Arial"/>
          <w:sz w:val="20"/>
          <w:szCs w:val="20"/>
        </w:rPr>
        <w:t xml:space="preserve">how to </w:t>
      </w:r>
      <w:r>
        <w:rPr>
          <w:rFonts w:cs="Arial" w:hint="eastAsia"/>
          <w:sz w:val="20"/>
          <w:szCs w:val="20"/>
        </w:rPr>
        <w:t>execute</w:t>
      </w:r>
      <w:r w:rsidR="007E65DD" w:rsidRPr="0033426E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PDCP recovery</w:t>
      </w:r>
      <w:r w:rsidR="007E65DD">
        <w:rPr>
          <w:rFonts w:cs="Arial"/>
          <w:sz w:val="20"/>
          <w:szCs w:val="20"/>
        </w:rPr>
        <w:t xml:space="preserve"> </w:t>
      </w:r>
      <w:r w:rsidR="007E65DD">
        <w:rPr>
          <w:rFonts w:cs="Arial" w:hint="eastAsia"/>
          <w:sz w:val="20"/>
          <w:szCs w:val="20"/>
        </w:rPr>
        <w:t>in case of</w:t>
      </w:r>
      <w:r w:rsidR="0033426E" w:rsidRPr="0033426E">
        <w:rPr>
          <w:rFonts w:cs="Arial"/>
          <w:sz w:val="20"/>
          <w:szCs w:val="20"/>
        </w:rPr>
        <w:t xml:space="preserve"> inter-cell </w:t>
      </w:r>
      <w:r w:rsidR="007E65DD">
        <w:rPr>
          <w:rFonts w:cs="Arial" w:hint="eastAsia"/>
          <w:sz w:val="20"/>
          <w:szCs w:val="20"/>
        </w:rPr>
        <w:t xml:space="preserve">handover, </w:t>
      </w:r>
      <w:r w:rsidRPr="0033426E">
        <w:rPr>
          <w:rFonts w:cs="Arial"/>
          <w:sz w:val="20"/>
          <w:szCs w:val="20"/>
        </w:rPr>
        <w:t xml:space="preserve">how </w:t>
      </w:r>
      <w:r>
        <w:rPr>
          <w:rFonts w:cs="Arial" w:hint="eastAsia"/>
          <w:sz w:val="20"/>
          <w:szCs w:val="20"/>
        </w:rPr>
        <w:t xml:space="preserve">to control </w:t>
      </w:r>
      <w:r>
        <w:rPr>
          <w:rFonts w:cs="Arial"/>
          <w:sz w:val="20"/>
          <w:szCs w:val="20"/>
        </w:rPr>
        <w:t>t</w:t>
      </w:r>
      <w:r>
        <w:rPr>
          <w:rFonts w:cs="Arial" w:hint="eastAsia"/>
          <w:sz w:val="20"/>
          <w:szCs w:val="20"/>
        </w:rPr>
        <w:t xml:space="preserve">he common </w:t>
      </w:r>
      <w:r w:rsidRPr="0033426E">
        <w:rPr>
          <w:rFonts w:cs="Arial"/>
          <w:sz w:val="20"/>
          <w:szCs w:val="20"/>
        </w:rPr>
        <w:t>PDCP send</w:t>
      </w:r>
      <w:r>
        <w:rPr>
          <w:rFonts w:cs="Arial" w:hint="eastAsia"/>
          <w:sz w:val="20"/>
          <w:szCs w:val="20"/>
        </w:rPr>
        <w:t>ing</w:t>
      </w:r>
      <w:r w:rsidRPr="0033426E">
        <w:rPr>
          <w:rFonts w:cs="Arial"/>
          <w:sz w:val="20"/>
          <w:szCs w:val="20"/>
        </w:rPr>
        <w:t xml:space="preserve"> window?</w:t>
      </w:r>
      <w:r w:rsidR="0033426E" w:rsidRPr="0033426E">
        <w:rPr>
          <w:rFonts w:cs="Arial"/>
          <w:sz w:val="20"/>
          <w:szCs w:val="20"/>
        </w:rPr>
        <w:t xml:space="preserve"> And for broadcast se</w:t>
      </w:r>
      <w:r w:rsidR="007E65DD">
        <w:rPr>
          <w:rFonts w:cs="Arial" w:hint="eastAsia"/>
          <w:sz w:val="20"/>
          <w:szCs w:val="20"/>
        </w:rPr>
        <w:t>ssion</w:t>
      </w:r>
      <w:r w:rsidR="007E65DD">
        <w:rPr>
          <w:rFonts w:cs="Arial"/>
          <w:sz w:val="20"/>
          <w:szCs w:val="20"/>
        </w:rPr>
        <w:t xml:space="preserve">, </w:t>
      </w:r>
      <w:r w:rsidR="007E65DD">
        <w:rPr>
          <w:rFonts w:cs="Arial" w:hint="eastAsia"/>
          <w:sz w:val="20"/>
          <w:szCs w:val="20"/>
        </w:rPr>
        <w:t>RAN3</w:t>
      </w:r>
      <w:r w:rsidR="001929F7">
        <w:rPr>
          <w:rFonts w:cs="Arial"/>
          <w:sz w:val="20"/>
          <w:szCs w:val="20"/>
        </w:rPr>
        <w:t xml:space="preserve"> </w:t>
      </w:r>
      <w:r w:rsidR="0033426E" w:rsidRPr="0033426E">
        <w:rPr>
          <w:rFonts w:cs="Arial"/>
          <w:sz w:val="20"/>
          <w:szCs w:val="20"/>
        </w:rPr>
        <w:t>need</w:t>
      </w:r>
      <w:r w:rsidR="001929F7">
        <w:rPr>
          <w:rFonts w:cs="Arial" w:hint="eastAsia"/>
          <w:sz w:val="20"/>
          <w:szCs w:val="20"/>
        </w:rPr>
        <w:t>s</w:t>
      </w:r>
      <w:r w:rsidR="0033426E" w:rsidRPr="0033426E">
        <w:rPr>
          <w:rFonts w:cs="Arial"/>
          <w:sz w:val="20"/>
          <w:szCs w:val="20"/>
        </w:rPr>
        <w:t xml:space="preserve"> t</w:t>
      </w:r>
      <w:r w:rsidR="007E65DD">
        <w:rPr>
          <w:rFonts w:cs="Arial"/>
          <w:sz w:val="20"/>
          <w:szCs w:val="20"/>
        </w:rPr>
        <w:t xml:space="preserve">o consider how to deal with </w:t>
      </w:r>
      <w:r w:rsidR="007E65DD">
        <w:rPr>
          <w:rFonts w:cs="Arial" w:hint="eastAsia"/>
          <w:sz w:val="20"/>
          <w:szCs w:val="20"/>
        </w:rPr>
        <w:t>b</w:t>
      </w:r>
      <w:r w:rsidR="0033426E" w:rsidRPr="0033426E">
        <w:rPr>
          <w:rFonts w:cs="Arial"/>
          <w:sz w:val="20"/>
          <w:szCs w:val="20"/>
        </w:rPr>
        <w:t>uffer of PDCP</w:t>
      </w:r>
      <w:r w:rsidR="007E65DD">
        <w:rPr>
          <w:rFonts w:cs="Arial" w:hint="eastAsia"/>
          <w:sz w:val="20"/>
          <w:szCs w:val="20"/>
        </w:rPr>
        <w:t xml:space="preserve"> PDUs</w:t>
      </w:r>
      <w:r w:rsidR="0033426E" w:rsidRPr="0033426E">
        <w:rPr>
          <w:rFonts w:cs="Arial"/>
          <w:sz w:val="20"/>
          <w:szCs w:val="20"/>
        </w:rPr>
        <w:t xml:space="preserve"> </w:t>
      </w:r>
      <w:r w:rsidR="007E65DD">
        <w:rPr>
          <w:rFonts w:cs="Arial" w:hint="eastAsia"/>
          <w:sz w:val="20"/>
          <w:szCs w:val="20"/>
        </w:rPr>
        <w:t>in case of</w:t>
      </w:r>
      <w:r w:rsidR="007E65DD">
        <w:rPr>
          <w:rFonts w:cs="Arial"/>
          <w:sz w:val="20"/>
          <w:szCs w:val="20"/>
        </w:rPr>
        <w:t xml:space="preserve"> </w:t>
      </w:r>
      <w:r w:rsidR="007E65DD">
        <w:rPr>
          <w:rFonts w:cs="Arial" w:hint="eastAsia"/>
          <w:sz w:val="20"/>
          <w:szCs w:val="20"/>
        </w:rPr>
        <w:t xml:space="preserve">the </w:t>
      </w:r>
      <w:r w:rsidR="007E65DD">
        <w:rPr>
          <w:rFonts w:cs="Arial"/>
          <w:sz w:val="20"/>
          <w:szCs w:val="20"/>
        </w:rPr>
        <w:t>occurrence</w:t>
      </w:r>
      <w:r w:rsidR="007E65DD">
        <w:rPr>
          <w:rFonts w:cs="Arial" w:hint="eastAsia"/>
          <w:sz w:val="20"/>
          <w:szCs w:val="20"/>
        </w:rPr>
        <w:t xml:space="preserve"> of </w:t>
      </w:r>
      <w:r w:rsidR="0033426E" w:rsidRPr="0033426E">
        <w:rPr>
          <w:rFonts w:cs="Arial"/>
          <w:sz w:val="20"/>
          <w:szCs w:val="20"/>
        </w:rPr>
        <w:t>congestion</w:t>
      </w:r>
      <w:r w:rsidR="007E65DD">
        <w:rPr>
          <w:rFonts w:cs="Arial" w:hint="eastAsia"/>
          <w:sz w:val="20"/>
          <w:szCs w:val="20"/>
        </w:rPr>
        <w:t xml:space="preserve"> for a cell</w:t>
      </w:r>
      <w:r w:rsidR="0033426E" w:rsidRPr="0033426E">
        <w:rPr>
          <w:rFonts w:cs="Arial"/>
          <w:sz w:val="20"/>
          <w:szCs w:val="20"/>
        </w:rPr>
        <w:t>.</w:t>
      </w:r>
    </w:p>
    <w:p w14:paraId="4872A408" w14:textId="7E322DCC" w:rsidR="001929F7" w:rsidRDefault="0060502B" w:rsidP="001B6D03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</w:t>
      </w:r>
      <w:r>
        <w:rPr>
          <w:rFonts w:cs="Arial" w:hint="eastAsia"/>
          <w:sz w:val="20"/>
          <w:szCs w:val="20"/>
        </w:rPr>
        <w:t xml:space="preserve">herefore, </w:t>
      </w:r>
      <w:r w:rsidR="001929F7">
        <w:rPr>
          <w:rFonts w:cs="Arial" w:hint="eastAsia"/>
          <w:sz w:val="20"/>
          <w:szCs w:val="20"/>
        </w:rPr>
        <w:t>f</w:t>
      </w:r>
      <w:r w:rsidR="001929F7" w:rsidRPr="001929F7">
        <w:rPr>
          <w:rFonts w:cs="Arial"/>
          <w:sz w:val="20"/>
          <w:szCs w:val="20"/>
        </w:rPr>
        <w:t xml:space="preserve">or simplicity, it is </w:t>
      </w:r>
      <w:r w:rsidR="001929F7">
        <w:rPr>
          <w:rFonts w:cs="Arial" w:hint="eastAsia"/>
          <w:sz w:val="20"/>
          <w:szCs w:val="20"/>
        </w:rPr>
        <w:t>propos</w:t>
      </w:r>
      <w:r w:rsidR="001929F7" w:rsidRPr="001929F7">
        <w:rPr>
          <w:rFonts w:cs="Arial"/>
          <w:sz w:val="20"/>
          <w:szCs w:val="20"/>
        </w:rPr>
        <w:t xml:space="preserve">ed that </w:t>
      </w:r>
      <w:r w:rsidR="001929F7">
        <w:rPr>
          <w:rFonts w:cs="Arial" w:hint="eastAsia"/>
          <w:sz w:val="20"/>
          <w:szCs w:val="20"/>
        </w:rPr>
        <w:t xml:space="preserve">the </w:t>
      </w:r>
      <w:r w:rsidR="00F516E5" w:rsidRPr="00657AD3">
        <w:rPr>
          <w:rFonts w:cs="Arial"/>
          <w:sz w:val="20"/>
          <w:szCs w:val="20"/>
        </w:rPr>
        <w:t>multiple tunnel</w:t>
      </w:r>
      <w:r w:rsidR="001929F7" w:rsidRPr="00657AD3">
        <w:rPr>
          <w:rFonts w:cs="Arial" w:hint="eastAsia"/>
          <w:sz w:val="20"/>
          <w:szCs w:val="20"/>
        </w:rPr>
        <w:t xml:space="preserve"> option</w:t>
      </w:r>
      <w:r w:rsidR="001929F7" w:rsidRPr="001929F7">
        <w:rPr>
          <w:rFonts w:cs="Arial"/>
          <w:sz w:val="20"/>
          <w:szCs w:val="20"/>
        </w:rPr>
        <w:t xml:space="preserve"> </w:t>
      </w:r>
      <w:r w:rsidR="001929F7" w:rsidRPr="00840038">
        <w:rPr>
          <w:rFonts w:eastAsia="宋体"/>
          <w:sz w:val="20"/>
          <w:szCs w:val="20"/>
        </w:rPr>
        <w:t xml:space="preserve">should be </w:t>
      </w:r>
      <w:r w:rsidR="001929F7">
        <w:rPr>
          <w:rFonts w:eastAsia="宋体" w:hint="eastAsia"/>
          <w:sz w:val="20"/>
          <w:szCs w:val="20"/>
        </w:rPr>
        <w:t xml:space="preserve">considered as </w:t>
      </w:r>
      <w:r w:rsidR="001929F7" w:rsidRPr="00840038">
        <w:rPr>
          <w:rFonts w:eastAsia="宋体"/>
          <w:sz w:val="20"/>
          <w:szCs w:val="20"/>
        </w:rPr>
        <w:t>baseline</w:t>
      </w:r>
      <w:r w:rsidR="001929F7" w:rsidRPr="001929F7">
        <w:rPr>
          <w:rFonts w:cs="Arial"/>
          <w:sz w:val="20"/>
          <w:szCs w:val="20"/>
        </w:rPr>
        <w:t xml:space="preserve">, while the multi-cell </w:t>
      </w:r>
      <w:r w:rsidR="001C5B29">
        <w:rPr>
          <w:rFonts w:cs="Arial" w:hint="eastAsia"/>
          <w:sz w:val="20"/>
          <w:szCs w:val="20"/>
        </w:rPr>
        <w:t xml:space="preserve">mechanism </w:t>
      </w:r>
      <w:r w:rsidR="001929F7" w:rsidRPr="001929F7">
        <w:rPr>
          <w:rFonts w:cs="Arial"/>
          <w:sz w:val="20"/>
          <w:szCs w:val="20"/>
        </w:rPr>
        <w:t xml:space="preserve">needs to be further </w:t>
      </w:r>
      <w:r w:rsidR="001C5B29">
        <w:rPr>
          <w:rFonts w:cs="Arial" w:hint="eastAsia"/>
          <w:sz w:val="20"/>
          <w:szCs w:val="20"/>
        </w:rPr>
        <w:t>studi</w:t>
      </w:r>
      <w:r w:rsidR="001929F7" w:rsidRPr="001929F7">
        <w:rPr>
          <w:rFonts w:cs="Arial"/>
          <w:sz w:val="20"/>
          <w:szCs w:val="20"/>
        </w:rPr>
        <w:t xml:space="preserve">ed </w:t>
      </w:r>
      <w:r w:rsidR="001C5B29">
        <w:rPr>
          <w:rFonts w:cs="Arial"/>
          <w:sz w:val="20"/>
          <w:szCs w:val="20"/>
        </w:rPr>
        <w:t xml:space="preserve">in conjunction with other </w:t>
      </w:r>
      <w:r w:rsidR="001C5B29">
        <w:rPr>
          <w:rFonts w:cs="Arial" w:hint="eastAsia"/>
          <w:sz w:val="20"/>
          <w:szCs w:val="20"/>
        </w:rPr>
        <w:t>direction</w:t>
      </w:r>
      <w:r w:rsidR="001C5B29" w:rsidRPr="001C5B29">
        <w:rPr>
          <w:rFonts w:cs="Arial" w:hint="eastAsia"/>
          <w:sz w:val="20"/>
          <w:szCs w:val="20"/>
        </w:rPr>
        <w:t xml:space="preserve"> </w:t>
      </w:r>
      <w:r w:rsidR="001C5B29">
        <w:rPr>
          <w:rFonts w:cs="Arial" w:hint="eastAsia"/>
          <w:sz w:val="20"/>
          <w:szCs w:val="20"/>
        </w:rPr>
        <w:t>(</w:t>
      </w:r>
      <w:proofErr w:type="spellStart"/>
      <w:r w:rsidR="001C5B29">
        <w:rPr>
          <w:rFonts w:cs="Arial" w:hint="eastAsia"/>
          <w:sz w:val="20"/>
          <w:szCs w:val="20"/>
        </w:rPr>
        <w:t>e.g</w:t>
      </w:r>
      <w:proofErr w:type="spellEnd"/>
      <w:r w:rsidR="001C5B29">
        <w:rPr>
          <w:rFonts w:cs="Arial" w:hint="eastAsia"/>
          <w:sz w:val="20"/>
          <w:szCs w:val="20"/>
        </w:rPr>
        <w:t>, MC-PTM) i</w:t>
      </w:r>
      <w:r w:rsidR="001C5B29" w:rsidRPr="001929F7">
        <w:rPr>
          <w:rFonts w:cs="Arial"/>
          <w:sz w:val="20"/>
          <w:szCs w:val="20"/>
        </w:rPr>
        <w:t>n RAN2</w:t>
      </w:r>
      <w:r w:rsidR="001C5B29">
        <w:rPr>
          <w:rFonts w:cs="Arial" w:hint="eastAsia"/>
          <w:sz w:val="20"/>
          <w:szCs w:val="20"/>
        </w:rPr>
        <w:t>.</w:t>
      </w:r>
    </w:p>
    <w:p w14:paraId="5D68FE3A" w14:textId="22501420" w:rsidR="0060502B" w:rsidRPr="001C5B29" w:rsidRDefault="0060502B" w:rsidP="0060502B">
      <w:pPr>
        <w:pStyle w:val="a8"/>
        <w:rPr>
          <w:rFonts w:cs="Arial"/>
          <w:b/>
          <w:sz w:val="20"/>
          <w:szCs w:val="20"/>
        </w:rPr>
      </w:pPr>
      <w:r w:rsidRPr="001C5B29">
        <w:rPr>
          <w:rFonts w:cs="Arial" w:hint="eastAsia"/>
          <w:b/>
          <w:sz w:val="20"/>
          <w:szCs w:val="20"/>
        </w:rPr>
        <w:t>Proposal 1:</w:t>
      </w:r>
      <w:r w:rsidR="001C5B29" w:rsidRPr="001C5B29">
        <w:rPr>
          <w:rFonts w:cs="Arial" w:hint="eastAsia"/>
          <w:b/>
          <w:sz w:val="20"/>
          <w:szCs w:val="20"/>
        </w:rPr>
        <w:t xml:space="preserve"> The F1-U</w:t>
      </w:r>
      <w:r w:rsidR="001C5B29" w:rsidRPr="001C5B29">
        <w:rPr>
          <w:rFonts w:cs="Arial"/>
          <w:b/>
          <w:sz w:val="20"/>
          <w:szCs w:val="20"/>
        </w:rPr>
        <w:t xml:space="preserve"> tunnel</w:t>
      </w:r>
      <w:r w:rsidR="001C5B29" w:rsidRPr="001C5B29">
        <w:rPr>
          <w:rFonts w:cs="Arial" w:hint="eastAsia"/>
          <w:b/>
          <w:sz w:val="20"/>
          <w:szCs w:val="20"/>
        </w:rPr>
        <w:t xml:space="preserve"> option per MRB per cell</w:t>
      </w:r>
      <w:r w:rsidR="001C5B29" w:rsidRPr="001C5B29">
        <w:rPr>
          <w:rFonts w:cs="Arial"/>
          <w:b/>
          <w:sz w:val="20"/>
          <w:szCs w:val="20"/>
        </w:rPr>
        <w:t xml:space="preserve"> should be </w:t>
      </w:r>
      <w:r w:rsidR="001C5B29" w:rsidRPr="001C5B29">
        <w:rPr>
          <w:rFonts w:cs="Arial" w:hint="eastAsia"/>
          <w:b/>
          <w:sz w:val="20"/>
          <w:szCs w:val="20"/>
        </w:rPr>
        <w:t xml:space="preserve">considered as </w:t>
      </w:r>
      <w:r w:rsidR="001C5B29" w:rsidRPr="001C5B29">
        <w:rPr>
          <w:rFonts w:cs="Arial"/>
          <w:b/>
          <w:sz w:val="20"/>
          <w:szCs w:val="20"/>
        </w:rPr>
        <w:t>baseline</w:t>
      </w:r>
      <w:r w:rsidR="001C5B29" w:rsidRPr="001C5B29">
        <w:rPr>
          <w:rFonts w:cs="Arial" w:hint="eastAsia"/>
          <w:b/>
          <w:sz w:val="20"/>
          <w:szCs w:val="20"/>
        </w:rPr>
        <w:t>.</w:t>
      </w:r>
    </w:p>
    <w:p w14:paraId="3C40EB67" w14:textId="523EDB4A" w:rsidR="00E56478" w:rsidRPr="00405B53" w:rsidRDefault="001C5B29" w:rsidP="003F6662">
      <w:pPr>
        <w:pStyle w:val="a8"/>
        <w:rPr>
          <w:rFonts w:cs="Arial"/>
          <w:b/>
          <w:sz w:val="20"/>
          <w:szCs w:val="20"/>
        </w:rPr>
      </w:pPr>
      <w:r w:rsidRPr="001C5B29">
        <w:rPr>
          <w:rFonts w:cs="Arial" w:hint="eastAsia"/>
          <w:b/>
          <w:sz w:val="20"/>
          <w:szCs w:val="20"/>
        </w:rPr>
        <w:t xml:space="preserve">Proposal 2: The shared F1-U tunnel option </w:t>
      </w:r>
      <w:r w:rsidR="003F2DE6">
        <w:rPr>
          <w:rFonts w:cs="Arial" w:hint="eastAsia"/>
          <w:b/>
          <w:sz w:val="20"/>
          <w:szCs w:val="20"/>
        </w:rPr>
        <w:t xml:space="preserve">for multiple cells </w:t>
      </w:r>
      <w:r w:rsidRPr="001C5B29">
        <w:rPr>
          <w:rFonts w:cs="Arial" w:hint="eastAsia"/>
          <w:b/>
          <w:sz w:val="20"/>
          <w:szCs w:val="20"/>
        </w:rPr>
        <w:t xml:space="preserve">can be further studied </w:t>
      </w:r>
      <w:r w:rsidRPr="001C5B29">
        <w:rPr>
          <w:rFonts w:cs="Arial"/>
          <w:b/>
          <w:sz w:val="20"/>
          <w:szCs w:val="20"/>
        </w:rPr>
        <w:t xml:space="preserve">in conjunction with other </w:t>
      </w:r>
      <w:r w:rsidRPr="001C5B29">
        <w:rPr>
          <w:rFonts w:cs="Arial" w:hint="eastAsia"/>
          <w:b/>
          <w:sz w:val="20"/>
          <w:szCs w:val="20"/>
        </w:rPr>
        <w:t>direction (</w:t>
      </w:r>
      <w:proofErr w:type="spellStart"/>
      <w:r w:rsidRPr="001C5B29">
        <w:rPr>
          <w:rFonts w:cs="Arial" w:hint="eastAsia"/>
          <w:b/>
          <w:sz w:val="20"/>
          <w:szCs w:val="20"/>
        </w:rPr>
        <w:t>e.g</w:t>
      </w:r>
      <w:proofErr w:type="spellEnd"/>
      <w:r w:rsidRPr="001C5B29">
        <w:rPr>
          <w:rFonts w:cs="Arial" w:hint="eastAsia"/>
          <w:b/>
          <w:sz w:val="20"/>
          <w:szCs w:val="20"/>
        </w:rPr>
        <w:t>, MC-PTM) i</w:t>
      </w:r>
      <w:r w:rsidRPr="001C5B29">
        <w:rPr>
          <w:rFonts w:cs="Arial"/>
          <w:b/>
          <w:sz w:val="20"/>
          <w:szCs w:val="20"/>
        </w:rPr>
        <w:t>n RAN2</w:t>
      </w:r>
      <w:r>
        <w:rPr>
          <w:rFonts w:cs="Arial" w:hint="eastAsia"/>
          <w:b/>
          <w:sz w:val="20"/>
          <w:szCs w:val="20"/>
        </w:rPr>
        <w:t>.</w:t>
      </w:r>
    </w:p>
    <w:p w14:paraId="0A71D108" w14:textId="160ECB7A" w:rsidR="003F6662" w:rsidRPr="003F6662" w:rsidRDefault="003F6662" w:rsidP="003F6662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 xml:space="preserve">Open issue </w:t>
      </w:r>
      <w:r>
        <w:rPr>
          <w:rFonts w:eastAsia="宋体" w:hint="eastAsia"/>
          <w:sz w:val="20"/>
          <w:szCs w:val="20"/>
          <w:u w:val="single"/>
        </w:rPr>
        <w:t>2</w:t>
      </w:r>
      <w:r w:rsidRPr="005003C6">
        <w:rPr>
          <w:rFonts w:eastAsia="宋体" w:hint="eastAsia"/>
          <w:sz w:val="20"/>
          <w:szCs w:val="20"/>
          <w:u w:val="single"/>
        </w:rPr>
        <w:t>:</w:t>
      </w:r>
      <w:r>
        <w:rPr>
          <w:rFonts w:eastAsia="宋体" w:hint="eastAsia"/>
          <w:sz w:val="20"/>
          <w:szCs w:val="20"/>
          <w:u w:val="single"/>
        </w:rPr>
        <w:t xml:space="preserve"> W</w:t>
      </w:r>
      <w:r w:rsidRPr="003F6662">
        <w:rPr>
          <w:rFonts w:eastAsia="宋体"/>
          <w:sz w:val="20"/>
          <w:szCs w:val="20"/>
          <w:u w:val="single"/>
        </w:rPr>
        <w:t>hether IP multicast method is supported or not</w:t>
      </w:r>
      <w:r w:rsidRPr="003F6662">
        <w:rPr>
          <w:rFonts w:eastAsia="宋体" w:hint="eastAsia"/>
          <w:sz w:val="20"/>
          <w:szCs w:val="20"/>
          <w:u w:val="single"/>
        </w:rPr>
        <w:t xml:space="preserve"> over F1-U</w:t>
      </w:r>
      <w:r w:rsidR="00CA4944">
        <w:rPr>
          <w:rFonts w:eastAsia="宋体" w:hint="eastAsia"/>
          <w:sz w:val="20"/>
          <w:szCs w:val="20"/>
          <w:u w:val="single"/>
        </w:rPr>
        <w:t>?</w:t>
      </w:r>
    </w:p>
    <w:p w14:paraId="2F4D7BF3" w14:textId="774D47A6" w:rsidR="008865D5" w:rsidRPr="000F2C63" w:rsidRDefault="000F2C63" w:rsidP="001B6D03">
      <w:pPr>
        <w:pStyle w:val="a8"/>
        <w:rPr>
          <w:rFonts w:cs="Arial"/>
          <w:sz w:val="20"/>
          <w:szCs w:val="20"/>
        </w:rPr>
      </w:pPr>
      <w:r w:rsidRPr="005003C6">
        <w:rPr>
          <w:rFonts w:cs="Arial"/>
          <w:sz w:val="20"/>
          <w:szCs w:val="20"/>
        </w:rPr>
        <w:t>Acc</w:t>
      </w:r>
      <w:r>
        <w:rPr>
          <w:rFonts w:cs="Arial"/>
          <w:sz w:val="20"/>
          <w:szCs w:val="20"/>
        </w:rPr>
        <w:t xml:space="preserve">ording to the </w:t>
      </w:r>
      <w:r>
        <w:rPr>
          <w:rFonts w:cs="Arial" w:hint="eastAsia"/>
          <w:sz w:val="20"/>
          <w:szCs w:val="20"/>
        </w:rPr>
        <w:t>email summary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of </w:t>
      </w:r>
      <w:r>
        <w:rPr>
          <w:rFonts w:cs="Arial"/>
          <w:sz w:val="20"/>
          <w:szCs w:val="20"/>
        </w:rPr>
        <w:t xml:space="preserve">last </w:t>
      </w:r>
      <w:proofErr w:type="gramStart"/>
      <w:r w:rsidRPr="005003C6">
        <w:rPr>
          <w:rFonts w:cs="Arial"/>
          <w:sz w:val="20"/>
          <w:szCs w:val="20"/>
        </w:rPr>
        <w:t>meeting</w:t>
      </w:r>
      <w:r>
        <w:rPr>
          <w:rFonts w:cs="Arial" w:hint="eastAsia"/>
          <w:sz w:val="20"/>
          <w:szCs w:val="20"/>
        </w:rPr>
        <w:t>[</w:t>
      </w:r>
      <w:proofErr w:type="gramEnd"/>
      <w:r>
        <w:rPr>
          <w:rFonts w:cs="Arial" w:hint="eastAsia"/>
          <w:sz w:val="20"/>
          <w:szCs w:val="20"/>
        </w:rPr>
        <w:t>2]</w:t>
      </w:r>
      <w:r>
        <w:rPr>
          <w:rFonts w:cs="Arial"/>
          <w:sz w:val="20"/>
          <w:szCs w:val="20"/>
        </w:rPr>
        <w:t>,</w:t>
      </w:r>
      <w:r w:rsidRPr="000F2C63">
        <w:rPr>
          <w:rFonts w:eastAsia="宋体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</w:t>
      </w:r>
      <w:r>
        <w:rPr>
          <w:rFonts w:eastAsia="宋体"/>
          <w:sz w:val="20"/>
          <w:szCs w:val="20"/>
        </w:rPr>
        <w:t>he proponent</w:t>
      </w:r>
      <w:r>
        <w:rPr>
          <w:rFonts w:eastAsia="宋体" w:hint="eastAsia"/>
          <w:sz w:val="20"/>
          <w:szCs w:val="20"/>
        </w:rPr>
        <w:t>s</w:t>
      </w:r>
      <w:r>
        <w:rPr>
          <w:rFonts w:eastAsia="宋体"/>
          <w:sz w:val="20"/>
          <w:szCs w:val="20"/>
        </w:rPr>
        <w:t xml:space="preserve"> of IP multicast transport</w:t>
      </w:r>
      <w:r>
        <w:rPr>
          <w:rFonts w:cs="Arial"/>
          <w:sz w:val="20"/>
          <w:szCs w:val="20"/>
        </w:rPr>
        <w:t xml:space="preserve"> think it has </w:t>
      </w:r>
      <w:r>
        <w:rPr>
          <w:rFonts w:cs="Arial" w:hint="eastAsia"/>
          <w:sz w:val="20"/>
          <w:szCs w:val="20"/>
        </w:rPr>
        <w:t>t</w:t>
      </w:r>
      <w:r w:rsidR="00E56478" w:rsidRPr="000F2C63">
        <w:rPr>
          <w:rFonts w:cs="Arial"/>
          <w:sz w:val="20"/>
          <w:szCs w:val="20"/>
        </w:rPr>
        <w:t>he following advantages:</w:t>
      </w:r>
    </w:p>
    <w:p w14:paraId="2B72E18F" w14:textId="56860AA5" w:rsidR="0048582B" w:rsidRPr="000F2C63" w:rsidRDefault="0048582B" w:rsidP="0048582B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0F2C63">
        <w:rPr>
          <w:rFonts w:ascii="Arial" w:hAnsi="Arial" w:cs="Arial"/>
          <w:sz w:val="20"/>
          <w:szCs w:val="20"/>
        </w:rPr>
        <w:t xml:space="preserve">Resource efficient, that is, </w:t>
      </w:r>
      <w:r w:rsidRPr="000F2C63">
        <w:rPr>
          <w:rFonts w:ascii="Arial" w:hAnsi="Arial" w:cs="Arial" w:hint="eastAsia"/>
          <w:sz w:val="20"/>
          <w:szCs w:val="20"/>
        </w:rPr>
        <w:t>o</w:t>
      </w:r>
      <w:r w:rsidRPr="000F2C63">
        <w:rPr>
          <w:rFonts w:ascii="Arial" w:hAnsi="Arial" w:cs="Arial"/>
          <w:sz w:val="20"/>
          <w:szCs w:val="20"/>
        </w:rPr>
        <w:t>nly one tunnel is needed for the corresponding MRB between different DU</w:t>
      </w:r>
      <w:r w:rsidRPr="000F2C63">
        <w:rPr>
          <w:rFonts w:ascii="Arial" w:hAnsi="Arial" w:cs="Arial" w:hint="eastAsia"/>
          <w:sz w:val="20"/>
          <w:szCs w:val="20"/>
        </w:rPr>
        <w:t>s</w:t>
      </w:r>
      <w:r w:rsidRPr="000F2C63">
        <w:rPr>
          <w:rFonts w:ascii="Arial" w:hAnsi="Arial" w:cs="Arial"/>
          <w:sz w:val="20"/>
          <w:szCs w:val="20"/>
        </w:rPr>
        <w:t xml:space="preserve">. </w:t>
      </w:r>
    </w:p>
    <w:p w14:paraId="7143F247" w14:textId="77777777" w:rsidR="0048582B" w:rsidRPr="000F2C63" w:rsidRDefault="0048582B" w:rsidP="0048582B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0F2C63">
        <w:rPr>
          <w:rFonts w:ascii="Arial" w:hAnsi="Arial" w:cs="Arial" w:hint="eastAsia"/>
          <w:sz w:val="20"/>
          <w:szCs w:val="20"/>
        </w:rPr>
        <w:t>A</w:t>
      </w:r>
      <w:r w:rsidRPr="000F2C63">
        <w:rPr>
          <w:rFonts w:ascii="Arial" w:hAnsi="Arial" w:cs="Arial"/>
          <w:sz w:val="20"/>
          <w:szCs w:val="20"/>
        </w:rPr>
        <w:t xml:space="preserve">ligned with the transport mechanism </w:t>
      </w:r>
      <w:r w:rsidRPr="000F2C63">
        <w:rPr>
          <w:rFonts w:ascii="Arial" w:hAnsi="Arial" w:cs="Arial" w:hint="eastAsia"/>
          <w:sz w:val="20"/>
          <w:szCs w:val="20"/>
        </w:rPr>
        <w:t>over</w:t>
      </w:r>
      <w:r w:rsidRPr="000F2C63">
        <w:rPr>
          <w:rFonts w:ascii="Arial" w:hAnsi="Arial" w:cs="Arial"/>
          <w:sz w:val="20"/>
          <w:szCs w:val="20"/>
        </w:rPr>
        <w:t xml:space="preserve"> NG</w:t>
      </w:r>
      <w:r w:rsidRPr="000F2C63">
        <w:rPr>
          <w:rFonts w:ascii="Arial" w:hAnsi="Arial" w:cs="Arial" w:hint="eastAsia"/>
          <w:sz w:val="20"/>
          <w:szCs w:val="20"/>
        </w:rPr>
        <w:t>-U interface</w:t>
      </w:r>
      <w:r w:rsidRPr="000F2C63">
        <w:rPr>
          <w:rFonts w:ascii="Arial" w:hAnsi="Arial" w:cs="Arial" w:hint="eastAsia"/>
          <w:sz w:val="20"/>
          <w:szCs w:val="20"/>
        </w:rPr>
        <w:t>（</w:t>
      </w:r>
      <w:r w:rsidRPr="000F2C63">
        <w:rPr>
          <w:rFonts w:ascii="Arial" w:hAnsi="Arial" w:cs="Arial" w:hint="eastAsia"/>
          <w:sz w:val="20"/>
          <w:szCs w:val="20"/>
        </w:rPr>
        <w:t xml:space="preserve">IP multicast method + </w:t>
      </w:r>
      <w:r w:rsidRPr="000F2C63">
        <w:rPr>
          <w:rFonts w:ascii="Arial" w:hAnsi="Arial" w:cs="Arial"/>
          <w:sz w:val="20"/>
          <w:szCs w:val="20"/>
        </w:rPr>
        <w:t>DL GTP-U Tunnel method</w:t>
      </w:r>
      <w:r w:rsidRPr="000F2C63">
        <w:rPr>
          <w:rFonts w:ascii="Arial" w:hAnsi="Arial" w:cs="Arial" w:hint="eastAsia"/>
          <w:sz w:val="20"/>
          <w:szCs w:val="20"/>
        </w:rPr>
        <w:t>）</w:t>
      </w:r>
      <w:r w:rsidRPr="000F2C63">
        <w:rPr>
          <w:rFonts w:ascii="Arial" w:hAnsi="Arial" w:cs="Arial" w:hint="eastAsia"/>
          <w:sz w:val="20"/>
          <w:szCs w:val="20"/>
        </w:rPr>
        <w:t xml:space="preserve"> </w:t>
      </w:r>
    </w:p>
    <w:p w14:paraId="6E201B5C" w14:textId="585E39A1" w:rsidR="0048582B" w:rsidRPr="000F2C63" w:rsidRDefault="0048582B" w:rsidP="000F2C63">
      <w:pPr>
        <w:pStyle w:val="a8"/>
        <w:rPr>
          <w:rFonts w:cs="Arial"/>
          <w:sz w:val="20"/>
          <w:szCs w:val="20"/>
        </w:rPr>
      </w:pPr>
      <w:r w:rsidRPr="000F2C63">
        <w:rPr>
          <w:rFonts w:cs="Arial"/>
          <w:sz w:val="20"/>
          <w:szCs w:val="20"/>
        </w:rPr>
        <w:t>The</w:t>
      </w:r>
      <w:r w:rsidRPr="000F2C63">
        <w:rPr>
          <w:rFonts w:cs="Arial" w:hint="eastAsia"/>
          <w:sz w:val="20"/>
          <w:szCs w:val="20"/>
        </w:rPr>
        <w:t xml:space="preserve"> </w:t>
      </w:r>
      <w:r w:rsidRPr="000F2C63">
        <w:rPr>
          <w:rFonts w:cs="Arial"/>
          <w:sz w:val="20"/>
          <w:szCs w:val="20"/>
        </w:rPr>
        <w:t>opponents of</w:t>
      </w:r>
      <w:r w:rsidRPr="000F2C63">
        <w:rPr>
          <w:rFonts w:cs="Arial" w:hint="eastAsia"/>
          <w:sz w:val="20"/>
          <w:szCs w:val="20"/>
        </w:rPr>
        <w:t xml:space="preserve"> </w:t>
      </w:r>
      <w:r w:rsidRPr="000F2C63">
        <w:rPr>
          <w:rFonts w:cs="Arial"/>
          <w:sz w:val="20"/>
          <w:szCs w:val="20"/>
        </w:rPr>
        <w:t xml:space="preserve">IP multicast transport </w:t>
      </w:r>
      <w:r w:rsidRPr="000F2C63">
        <w:rPr>
          <w:rFonts w:cs="Arial" w:hint="eastAsia"/>
          <w:sz w:val="20"/>
          <w:szCs w:val="20"/>
        </w:rPr>
        <w:t xml:space="preserve">think it </w:t>
      </w:r>
      <w:r w:rsidRPr="000F2C63">
        <w:rPr>
          <w:rFonts w:cs="Arial"/>
          <w:sz w:val="20"/>
          <w:szCs w:val="20"/>
        </w:rPr>
        <w:t xml:space="preserve">has the </w:t>
      </w:r>
      <w:r w:rsidRPr="000F2C63">
        <w:rPr>
          <w:rFonts w:cs="Arial" w:hint="eastAsia"/>
          <w:sz w:val="20"/>
          <w:szCs w:val="20"/>
        </w:rPr>
        <w:t>following dis</w:t>
      </w:r>
      <w:r w:rsidRPr="000F2C63">
        <w:rPr>
          <w:rFonts w:cs="Arial"/>
          <w:sz w:val="20"/>
          <w:szCs w:val="20"/>
        </w:rPr>
        <w:t>advantage</w:t>
      </w:r>
      <w:r w:rsidRPr="000F2C63">
        <w:rPr>
          <w:rFonts w:cs="Arial" w:hint="eastAsia"/>
          <w:sz w:val="20"/>
          <w:szCs w:val="20"/>
        </w:rPr>
        <w:t>s:</w:t>
      </w:r>
    </w:p>
    <w:p w14:paraId="60C67E66" w14:textId="77777777" w:rsidR="0048582B" w:rsidRPr="000F2C63" w:rsidRDefault="0048582B" w:rsidP="0048582B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0F2C63">
        <w:rPr>
          <w:rFonts w:ascii="Arial" w:hAnsi="Arial" w:cs="Arial"/>
          <w:sz w:val="20"/>
          <w:szCs w:val="20"/>
        </w:rPr>
        <w:lastRenderedPageBreak/>
        <w:t>Multiplexing DDDS from multiple DUs over this common GTP tunnel would create unnecessary complexity</w:t>
      </w:r>
      <w:r w:rsidRPr="000F2C63">
        <w:rPr>
          <w:rFonts w:ascii="Arial" w:hAnsi="Arial" w:cs="Arial" w:hint="eastAsia"/>
          <w:sz w:val="20"/>
          <w:szCs w:val="20"/>
        </w:rPr>
        <w:t>.</w:t>
      </w:r>
      <w:r w:rsidRPr="000F2C63">
        <w:rPr>
          <w:rFonts w:ascii="Arial" w:hAnsi="Arial" w:cs="Arial"/>
          <w:sz w:val="20"/>
          <w:szCs w:val="20"/>
        </w:rPr>
        <w:t xml:space="preserve"> </w:t>
      </w:r>
    </w:p>
    <w:p w14:paraId="39EBF123" w14:textId="77777777" w:rsidR="0048582B" w:rsidRPr="000F2C63" w:rsidRDefault="0048582B" w:rsidP="0048582B">
      <w:pPr>
        <w:widowControl/>
        <w:numPr>
          <w:ilvl w:val="0"/>
          <w:numId w:val="25"/>
        </w:numPr>
        <w:tabs>
          <w:tab w:val="left" w:pos="510"/>
        </w:tabs>
        <w:overflowPunct w:val="0"/>
        <w:adjustRightInd w:val="0"/>
        <w:spacing w:after="120" w:line="300" w:lineRule="auto"/>
        <w:textAlignment w:val="baseline"/>
        <w:rPr>
          <w:rFonts w:ascii="Arial" w:hAnsi="Arial" w:cs="Arial"/>
          <w:sz w:val="20"/>
          <w:szCs w:val="20"/>
        </w:rPr>
      </w:pPr>
      <w:r w:rsidRPr="000F2C63">
        <w:rPr>
          <w:rFonts w:ascii="Arial" w:hAnsi="Arial" w:cs="Arial"/>
          <w:sz w:val="20"/>
          <w:szCs w:val="20"/>
        </w:rPr>
        <w:t>D</w:t>
      </w:r>
      <w:r w:rsidRPr="000F2C63">
        <w:rPr>
          <w:rFonts w:ascii="Arial" w:hAnsi="Arial" w:cs="Arial" w:hint="eastAsia"/>
          <w:sz w:val="20"/>
          <w:szCs w:val="20"/>
        </w:rPr>
        <w:t>ifferent SDAP/PDCP configuration across DUs can</w:t>
      </w:r>
      <w:r w:rsidRPr="000F2C63">
        <w:rPr>
          <w:rFonts w:ascii="Arial" w:hAnsi="Arial" w:cs="Arial"/>
          <w:sz w:val="20"/>
          <w:szCs w:val="20"/>
        </w:rPr>
        <w:t>’</w:t>
      </w:r>
      <w:r w:rsidRPr="000F2C63">
        <w:rPr>
          <w:rFonts w:ascii="Arial" w:hAnsi="Arial" w:cs="Arial" w:hint="eastAsia"/>
          <w:sz w:val="20"/>
          <w:szCs w:val="20"/>
        </w:rPr>
        <w:t>t be supported.</w:t>
      </w:r>
    </w:p>
    <w:p w14:paraId="06DD3F1B" w14:textId="42655613" w:rsidR="000F2C63" w:rsidRDefault="000F2C63" w:rsidP="001B6D03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Based on the discussion </w:t>
      </w:r>
      <w:r>
        <w:rPr>
          <w:rFonts w:cs="Arial" w:hint="eastAsia"/>
          <w:sz w:val="20"/>
          <w:szCs w:val="20"/>
        </w:rPr>
        <w:t>of</w:t>
      </w:r>
      <w:r w:rsidRPr="000F2C63">
        <w:rPr>
          <w:rFonts w:cs="Arial"/>
          <w:sz w:val="20"/>
          <w:szCs w:val="20"/>
        </w:rPr>
        <w:t xml:space="preserve"> the last meeting, some companies explicitly opposed the IP multicast mechanism for F1-U, </w:t>
      </w:r>
      <w:r>
        <w:rPr>
          <w:rFonts w:cs="Arial" w:hint="eastAsia"/>
          <w:sz w:val="20"/>
          <w:szCs w:val="20"/>
        </w:rPr>
        <w:t xml:space="preserve">and </w:t>
      </w:r>
      <w:r w:rsidRPr="000F2C63">
        <w:rPr>
          <w:rFonts w:cs="Arial"/>
          <w:sz w:val="20"/>
          <w:szCs w:val="20"/>
        </w:rPr>
        <w:t>some companies expressed uncertainty and thought more research was needed, including pending</w:t>
      </w:r>
      <w:r>
        <w:rPr>
          <w:rFonts w:cs="Arial" w:hint="eastAsia"/>
          <w:sz w:val="20"/>
          <w:szCs w:val="20"/>
        </w:rPr>
        <w:t xml:space="preserve"> to</w:t>
      </w:r>
      <w:r w:rsidRPr="000F2C63">
        <w:rPr>
          <w:rFonts w:cs="Arial"/>
          <w:sz w:val="20"/>
          <w:szCs w:val="20"/>
        </w:rPr>
        <w:t xml:space="preserve"> RAN2, while only a very small number of companies supported the IP multicast mechanism</w:t>
      </w:r>
      <w:r>
        <w:rPr>
          <w:rFonts w:cs="Arial" w:hint="eastAsia"/>
          <w:sz w:val="20"/>
          <w:szCs w:val="20"/>
        </w:rPr>
        <w:t xml:space="preserve"> over F1-U.</w:t>
      </w:r>
    </w:p>
    <w:p w14:paraId="0A12507B" w14:textId="6516E718" w:rsidR="0048582B" w:rsidRDefault="000F2C63" w:rsidP="001B6D03">
      <w:pPr>
        <w:pStyle w:val="a8"/>
        <w:rPr>
          <w:rFonts w:cs="Arial"/>
          <w:sz w:val="20"/>
          <w:szCs w:val="20"/>
        </w:rPr>
      </w:pPr>
      <w:r w:rsidRPr="000F2C63">
        <w:rPr>
          <w:rFonts w:cs="Arial"/>
          <w:sz w:val="20"/>
          <w:szCs w:val="20"/>
        </w:rPr>
        <w:t xml:space="preserve">Considering that there are many </w:t>
      </w:r>
      <w:r>
        <w:rPr>
          <w:rFonts w:cs="Arial" w:hint="eastAsia"/>
          <w:sz w:val="20"/>
          <w:szCs w:val="20"/>
        </w:rPr>
        <w:t>issue</w:t>
      </w:r>
      <w:r w:rsidRPr="000F2C63">
        <w:rPr>
          <w:rFonts w:cs="Arial"/>
          <w:sz w:val="20"/>
          <w:szCs w:val="20"/>
        </w:rPr>
        <w:t xml:space="preserve">s in </w:t>
      </w:r>
      <w:r>
        <w:rPr>
          <w:rFonts w:cs="Arial" w:hint="eastAsia"/>
          <w:sz w:val="20"/>
          <w:szCs w:val="20"/>
        </w:rPr>
        <w:t xml:space="preserve">case </w:t>
      </w:r>
      <w:r>
        <w:rPr>
          <w:rFonts w:cs="Arial"/>
          <w:sz w:val="20"/>
          <w:szCs w:val="20"/>
        </w:rPr>
        <w:t xml:space="preserve">of </w:t>
      </w:r>
      <w:r>
        <w:rPr>
          <w:rFonts w:cs="Arial" w:hint="eastAsia"/>
          <w:sz w:val="20"/>
          <w:szCs w:val="20"/>
        </w:rPr>
        <w:t xml:space="preserve">using </w:t>
      </w:r>
      <w:r>
        <w:rPr>
          <w:rFonts w:cs="Arial"/>
          <w:sz w:val="20"/>
          <w:szCs w:val="20"/>
        </w:rPr>
        <w:t xml:space="preserve">IP multicast </w:t>
      </w:r>
      <w:r>
        <w:rPr>
          <w:rFonts w:cs="Arial" w:hint="eastAsia"/>
          <w:sz w:val="20"/>
          <w:szCs w:val="20"/>
        </w:rPr>
        <w:t>over</w:t>
      </w:r>
      <w:r w:rsidRPr="000F2C63">
        <w:rPr>
          <w:rFonts w:cs="Arial"/>
          <w:sz w:val="20"/>
          <w:szCs w:val="20"/>
        </w:rPr>
        <w:t xml:space="preserve"> F1-U, it is </w:t>
      </w:r>
      <w:r>
        <w:rPr>
          <w:rFonts w:cs="Arial" w:hint="eastAsia"/>
          <w:sz w:val="20"/>
          <w:szCs w:val="20"/>
        </w:rPr>
        <w:t>propos</w:t>
      </w:r>
      <w:r w:rsidRPr="000F2C63">
        <w:rPr>
          <w:rFonts w:cs="Arial"/>
          <w:sz w:val="20"/>
          <w:szCs w:val="20"/>
        </w:rPr>
        <w:t xml:space="preserve">ed for RAN3 to </w:t>
      </w:r>
      <w:r>
        <w:rPr>
          <w:rFonts w:cs="Arial" w:hint="eastAsia"/>
          <w:sz w:val="20"/>
          <w:szCs w:val="20"/>
        </w:rPr>
        <w:t xml:space="preserve">consider </w:t>
      </w:r>
      <w:r w:rsidRPr="000F2C63">
        <w:rPr>
          <w:rFonts w:cs="Arial"/>
          <w:sz w:val="20"/>
          <w:szCs w:val="20"/>
        </w:rPr>
        <w:t xml:space="preserve">F1-U unicast </w:t>
      </w:r>
      <w:r>
        <w:rPr>
          <w:rFonts w:cs="Arial" w:hint="eastAsia"/>
          <w:sz w:val="20"/>
          <w:szCs w:val="20"/>
        </w:rPr>
        <w:t xml:space="preserve">tunnel option </w:t>
      </w:r>
      <w:r w:rsidRPr="000F2C63">
        <w:rPr>
          <w:rFonts w:cs="Arial"/>
          <w:sz w:val="20"/>
          <w:szCs w:val="20"/>
        </w:rPr>
        <w:t xml:space="preserve">as the baseline solution, and then to </w:t>
      </w:r>
      <w:r>
        <w:rPr>
          <w:rFonts w:cs="Arial" w:hint="eastAsia"/>
          <w:sz w:val="20"/>
          <w:szCs w:val="20"/>
        </w:rPr>
        <w:t>further study</w:t>
      </w:r>
      <w:r w:rsidRPr="000F2C63">
        <w:rPr>
          <w:rFonts w:cs="Arial"/>
          <w:sz w:val="20"/>
          <w:szCs w:val="20"/>
        </w:rPr>
        <w:t xml:space="preserve"> th</w:t>
      </w:r>
      <w:r>
        <w:rPr>
          <w:rFonts w:cs="Arial"/>
          <w:sz w:val="20"/>
          <w:szCs w:val="20"/>
        </w:rPr>
        <w:t xml:space="preserve">e feasibility of IP multicast </w:t>
      </w:r>
      <w:r>
        <w:rPr>
          <w:rFonts w:cs="Arial" w:hint="eastAsia"/>
          <w:sz w:val="20"/>
          <w:szCs w:val="20"/>
        </w:rPr>
        <w:t>over</w:t>
      </w:r>
      <w:r>
        <w:rPr>
          <w:rFonts w:cs="Arial"/>
          <w:sz w:val="20"/>
          <w:szCs w:val="20"/>
        </w:rPr>
        <w:t xml:space="preserve"> F1-U after </w:t>
      </w:r>
      <w:r w:rsidR="007010FF">
        <w:rPr>
          <w:rFonts w:cs="Arial" w:hint="eastAsia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>discussion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of </w:t>
      </w:r>
      <w:r w:rsidRPr="000F2C63">
        <w:rPr>
          <w:rFonts w:cs="Arial"/>
          <w:sz w:val="20"/>
          <w:szCs w:val="20"/>
        </w:rPr>
        <w:t>RAN2</w:t>
      </w:r>
      <w:r w:rsidR="007010FF">
        <w:rPr>
          <w:rFonts w:cs="Arial" w:hint="eastAsia"/>
          <w:sz w:val="20"/>
          <w:szCs w:val="20"/>
        </w:rPr>
        <w:t xml:space="preserve"> on MBS architecture design.</w:t>
      </w:r>
    </w:p>
    <w:p w14:paraId="14C18FAC" w14:textId="27DE9567" w:rsidR="0048582B" w:rsidRPr="007010FF" w:rsidRDefault="0048582B" w:rsidP="001B6D03">
      <w:pPr>
        <w:pStyle w:val="a8"/>
        <w:rPr>
          <w:rFonts w:cs="Arial"/>
          <w:b/>
          <w:sz w:val="20"/>
          <w:szCs w:val="20"/>
        </w:rPr>
      </w:pPr>
      <w:r w:rsidRPr="007010FF">
        <w:rPr>
          <w:rFonts w:cs="Arial" w:hint="eastAsia"/>
          <w:b/>
          <w:sz w:val="20"/>
          <w:szCs w:val="20"/>
        </w:rPr>
        <w:t>Proposal</w:t>
      </w:r>
      <w:r w:rsidR="00961B2D">
        <w:rPr>
          <w:rFonts w:cs="Arial" w:hint="eastAsia"/>
          <w:b/>
          <w:sz w:val="20"/>
          <w:szCs w:val="20"/>
        </w:rPr>
        <w:t xml:space="preserve"> 3</w:t>
      </w:r>
      <w:r w:rsidR="007010FF" w:rsidRPr="007010FF">
        <w:rPr>
          <w:rFonts w:cs="Arial" w:hint="eastAsia"/>
          <w:b/>
          <w:sz w:val="20"/>
          <w:szCs w:val="20"/>
        </w:rPr>
        <w:t xml:space="preserve">: </w:t>
      </w:r>
      <w:r w:rsidR="007010FF" w:rsidRPr="007010FF">
        <w:rPr>
          <w:rFonts w:cs="Arial"/>
          <w:b/>
          <w:sz w:val="20"/>
          <w:szCs w:val="20"/>
        </w:rPr>
        <w:t xml:space="preserve">RAN3 to </w:t>
      </w:r>
      <w:r w:rsidR="007010FF" w:rsidRPr="007010FF">
        <w:rPr>
          <w:rFonts w:cs="Arial" w:hint="eastAsia"/>
          <w:b/>
          <w:sz w:val="20"/>
          <w:szCs w:val="20"/>
        </w:rPr>
        <w:t xml:space="preserve">consider </w:t>
      </w:r>
      <w:r w:rsidR="007010FF" w:rsidRPr="007010FF">
        <w:rPr>
          <w:rFonts w:cs="Arial"/>
          <w:b/>
          <w:sz w:val="20"/>
          <w:szCs w:val="20"/>
        </w:rPr>
        <w:t xml:space="preserve">F1-U unicast </w:t>
      </w:r>
      <w:r w:rsidR="007010FF" w:rsidRPr="007010FF">
        <w:rPr>
          <w:rFonts w:cs="Arial" w:hint="eastAsia"/>
          <w:b/>
          <w:sz w:val="20"/>
          <w:szCs w:val="20"/>
        </w:rPr>
        <w:t xml:space="preserve">tunnel option </w:t>
      </w:r>
      <w:r w:rsidR="007010FF" w:rsidRPr="007010FF">
        <w:rPr>
          <w:rFonts w:cs="Arial"/>
          <w:b/>
          <w:sz w:val="20"/>
          <w:szCs w:val="20"/>
        </w:rPr>
        <w:t>as the baseline solution</w:t>
      </w:r>
      <w:r w:rsidR="007010FF" w:rsidRPr="007010FF">
        <w:rPr>
          <w:rFonts w:cs="Arial" w:hint="eastAsia"/>
          <w:b/>
          <w:sz w:val="20"/>
          <w:szCs w:val="20"/>
        </w:rPr>
        <w:t>.</w:t>
      </w:r>
    </w:p>
    <w:p w14:paraId="7489A53D" w14:textId="13A08FCB" w:rsidR="001B6D03" w:rsidRPr="007010FF" w:rsidRDefault="00961B2D" w:rsidP="001B6D03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Proposal 4</w:t>
      </w:r>
      <w:r w:rsidR="007010FF" w:rsidRPr="007010FF">
        <w:rPr>
          <w:rFonts w:cs="Arial" w:hint="eastAsia"/>
          <w:b/>
          <w:sz w:val="20"/>
          <w:szCs w:val="20"/>
        </w:rPr>
        <w:t>: T</w:t>
      </w:r>
      <w:r w:rsidR="007010FF" w:rsidRPr="007010FF">
        <w:rPr>
          <w:rFonts w:cs="Arial"/>
          <w:b/>
          <w:sz w:val="20"/>
          <w:szCs w:val="20"/>
        </w:rPr>
        <w:t xml:space="preserve">he feasibility of IP multicast </w:t>
      </w:r>
      <w:r w:rsidR="007010FF" w:rsidRPr="007010FF">
        <w:rPr>
          <w:rFonts w:cs="Arial" w:hint="eastAsia"/>
          <w:b/>
          <w:sz w:val="20"/>
          <w:szCs w:val="20"/>
        </w:rPr>
        <w:t>over</w:t>
      </w:r>
      <w:r w:rsidR="007010FF" w:rsidRPr="007010FF">
        <w:rPr>
          <w:rFonts w:cs="Arial"/>
          <w:b/>
          <w:sz w:val="20"/>
          <w:szCs w:val="20"/>
        </w:rPr>
        <w:t xml:space="preserve"> F1-U</w:t>
      </w:r>
      <w:r w:rsidR="007010FF" w:rsidRPr="007010FF">
        <w:rPr>
          <w:rFonts w:cs="Arial" w:hint="eastAsia"/>
          <w:b/>
          <w:sz w:val="20"/>
          <w:szCs w:val="20"/>
        </w:rPr>
        <w:t xml:space="preserve"> can be further studied after the </w:t>
      </w:r>
      <w:r w:rsidR="00CC2A02">
        <w:rPr>
          <w:rFonts w:cs="Arial" w:hint="eastAsia"/>
          <w:b/>
          <w:sz w:val="20"/>
          <w:szCs w:val="20"/>
        </w:rPr>
        <w:t>discussi</w:t>
      </w:r>
      <w:r w:rsidR="007010FF" w:rsidRPr="007010FF">
        <w:rPr>
          <w:rFonts w:cs="Arial" w:hint="eastAsia"/>
          <w:b/>
          <w:sz w:val="20"/>
          <w:szCs w:val="20"/>
        </w:rPr>
        <w:t>on</w:t>
      </w:r>
      <w:r w:rsidR="007010FF" w:rsidRPr="007010FF">
        <w:rPr>
          <w:rFonts w:cs="Arial"/>
          <w:b/>
          <w:sz w:val="20"/>
          <w:szCs w:val="20"/>
        </w:rPr>
        <w:t xml:space="preserve"> </w:t>
      </w:r>
      <w:r w:rsidR="007010FF" w:rsidRPr="007010FF">
        <w:rPr>
          <w:rFonts w:cs="Arial" w:hint="eastAsia"/>
          <w:b/>
          <w:sz w:val="20"/>
          <w:szCs w:val="20"/>
        </w:rPr>
        <w:t xml:space="preserve">of </w:t>
      </w:r>
      <w:r w:rsidR="007010FF" w:rsidRPr="007010FF">
        <w:rPr>
          <w:rFonts w:cs="Arial"/>
          <w:b/>
          <w:sz w:val="20"/>
          <w:szCs w:val="20"/>
        </w:rPr>
        <w:t>RAN2</w:t>
      </w:r>
      <w:r w:rsidR="007010FF" w:rsidRPr="007010FF">
        <w:rPr>
          <w:rFonts w:cs="Arial" w:hint="eastAsia"/>
          <w:b/>
          <w:sz w:val="20"/>
          <w:szCs w:val="20"/>
        </w:rPr>
        <w:t xml:space="preserve"> on MBS architecture design</w:t>
      </w:r>
      <w:r w:rsidR="007010FF">
        <w:rPr>
          <w:rFonts w:cs="Arial" w:hint="eastAsia"/>
          <w:b/>
          <w:sz w:val="20"/>
          <w:szCs w:val="20"/>
        </w:rPr>
        <w:t>.</w:t>
      </w:r>
    </w:p>
    <w:p w14:paraId="4623964C" w14:textId="56806AD8" w:rsidR="001B6D03" w:rsidRPr="007010FF" w:rsidRDefault="007010FF" w:rsidP="001B6D03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 xml:space="preserve">Open </w:t>
      </w:r>
      <w:r w:rsidR="00660FE7" w:rsidRPr="007010FF">
        <w:rPr>
          <w:rFonts w:eastAsia="宋体" w:hint="eastAsia"/>
          <w:sz w:val="20"/>
          <w:szCs w:val="20"/>
          <w:u w:val="single"/>
        </w:rPr>
        <w:t>Issue 3</w:t>
      </w:r>
      <w:r w:rsidR="00573E85" w:rsidRPr="007010FF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W</w:t>
      </w:r>
      <w:r w:rsidR="00660FE7" w:rsidRPr="007010FF">
        <w:rPr>
          <w:rFonts w:eastAsia="宋体" w:hint="eastAsia"/>
          <w:sz w:val="20"/>
          <w:szCs w:val="20"/>
          <w:u w:val="single"/>
        </w:rPr>
        <w:t xml:space="preserve">hether G-RNTI can be allocated by </w:t>
      </w:r>
      <w:proofErr w:type="spellStart"/>
      <w:r w:rsidR="00660FE7" w:rsidRPr="007010FF">
        <w:rPr>
          <w:rFonts w:eastAsia="宋体" w:hint="eastAsia"/>
          <w:sz w:val="20"/>
          <w:szCs w:val="20"/>
          <w:u w:val="single"/>
        </w:rPr>
        <w:t>gNB</w:t>
      </w:r>
      <w:proofErr w:type="spellEnd"/>
      <w:r w:rsidR="00660FE7" w:rsidRPr="007010FF">
        <w:rPr>
          <w:rFonts w:eastAsia="宋体" w:hint="eastAsia"/>
          <w:sz w:val="20"/>
          <w:szCs w:val="20"/>
          <w:u w:val="single"/>
        </w:rPr>
        <w:t>-DU</w:t>
      </w:r>
      <w:r>
        <w:rPr>
          <w:rFonts w:eastAsia="宋体" w:hint="eastAsia"/>
          <w:sz w:val="20"/>
          <w:szCs w:val="20"/>
          <w:u w:val="single"/>
        </w:rPr>
        <w:t>?</w:t>
      </w:r>
    </w:p>
    <w:p w14:paraId="740BD29C" w14:textId="118CAB42" w:rsidR="00411C39" w:rsidRDefault="00CC2A02" w:rsidP="00CC2A02">
      <w:pPr>
        <w:pStyle w:val="a8"/>
        <w:rPr>
          <w:rFonts w:cs="Arial"/>
          <w:sz w:val="20"/>
          <w:szCs w:val="20"/>
        </w:rPr>
      </w:pPr>
      <w:r w:rsidRPr="005003C6">
        <w:rPr>
          <w:rFonts w:cs="Arial"/>
          <w:sz w:val="20"/>
          <w:szCs w:val="20"/>
        </w:rPr>
        <w:t>Acc</w:t>
      </w:r>
      <w:r>
        <w:rPr>
          <w:rFonts w:cs="Arial"/>
          <w:sz w:val="20"/>
          <w:szCs w:val="20"/>
        </w:rPr>
        <w:t xml:space="preserve">ording to the </w:t>
      </w:r>
      <w:r>
        <w:rPr>
          <w:rFonts w:cs="Arial" w:hint="eastAsia"/>
          <w:sz w:val="20"/>
          <w:szCs w:val="20"/>
        </w:rPr>
        <w:t>email summary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of </w:t>
      </w:r>
      <w:r>
        <w:rPr>
          <w:rFonts w:cs="Arial"/>
          <w:sz w:val="20"/>
          <w:szCs w:val="20"/>
        </w:rPr>
        <w:t xml:space="preserve">last </w:t>
      </w:r>
      <w:proofErr w:type="gramStart"/>
      <w:r w:rsidRPr="005003C6">
        <w:rPr>
          <w:rFonts w:cs="Arial"/>
          <w:sz w:val="20"/>
          <w:szCs w:val="20"/>
        </w:rPr>
        <w:t>meeting</w:t>
      </w:r>
      <w:r>
        <w:rPr>
          <w:rFonts w:cs="Arial" w:hint="eastAsia"/>
          <w:sz w:val="20"/>
          <w:szCs w:val="20"/>
        </w:rPr>
        <w:t>[</w:t>
      </w:r>
      <w:proofErr w:type="gramEnd"/>
      <w:r>
        <w:rPr>
          <w:rFonts w:cs="Arial" w:hint="eastAsia"/>
          <w:sz w:val="20"/>
          <w:szCs w:val="20"/>
        </w:rPr>
        <w:t>2]</w:t>
      </w:r>
      <w:r>
        <w:rPr>
          <w:rFonts w:cs="Arial"/>
          <w:sz w:val="20"/>
          <w:szCs w:val="20"/>
        </w:rPr>
        <w:t>,</w:t>
      </w:r>
      <w:r w:rsidR="00411C39">
        <w:rPr>
          <w:rFonts w:cs="Arial" w:hint="eastAsia"/>
          <w:sz w:val="20"/>
          <w:szCs w:val="20"/>
        </w:rPr>
        <w:t xml:space="preserve"> most companies</w:t>
      </w:r>
      <w:r w:rsidRPr="00D95CE9">
        <w:rPr>
          <w:rFonts w:cs="Arial" w:hint="eastAsia"/>
          <w:sz w:val="20"/>
          <w:szCs w:val="20"/>
        </w:rPr>
        <w:t xml:space="preserve"> think that G-RNTI Allocation should follows LTE SC-PTM mechanism, </w:t>
      </w:r>
      <w:proofErr w:type="spellStart"/>
      <w:r w:rsidRPr="00D95CE9">
        <w:rPr>
          <w:rFonts w:cs="Arial" w:hint="eastAsia"/>
          <w:sz w:val="20"/>
          <w:szCs w:val="20"/>
        </w:rPr>
        <w:t>i.e</w:t>
      </w:r>
      <w:proofErr w:type="spellEnd"/>
      <w:r w:rsidRPr="00D95CE9">
        <w:rPr>
          <w:rFonts w:cs="Arial" w:hint="eastAsia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the G</w:t>
      </w:r>
      <w:r>
        <w:rPr>
          <w:rFonts w:cs="Arial" w:hint="eastAsia"/>
          <w:sz w:val="20"/>
          <w:szCs w:val="20"/>
        </w:rPr>
        <w:t>-</w:t>
      </w:r>
      <w:r>
        <w:rPr>
          <w:rFonts w:cs="Arial"/>
          <w:sz w:val="20"/>
          <w:szCs w:val="20"/>
        </w:rPr>
        <w:t>RNTI is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per cell</w:t>
      </w:r>
      <w:r w:rsidRPr="00D95CE9">
        <w:rPr>
          <w:rFonts w:cs="Arial" w:hint="eastAsia"/>
          <w:sz w:val="20"/>
          <w:szCs w:val="20"/>
        </w:rPr>
        <w:t xml:space="preserve">, and </w:t>
      </w:r>
      <w:r w:rsidRPr="00D95CE9">
        <w:rPr>
          <w:rFonts w:cs="Arial"/>
          <w:sz w:val="20"/>
          <w:szCs w:val="20"/>
        </w:rPr>
        <w:t xml:space="preserve">the G-RNTI can be allocated in the </w:t>
      </w:r>
      <w:proofErr w:type="spellStart"/>
      <w:r w:rsidRPr="00D95CE9">
        <w:rPr>
          <w:rFonts w:cs="Arial"/>
          <w:sz w:val="20"/>
          <w:szCs w:val="20"/>
        </w:rPr>
        <w:t>gNB</w:t>
      </w:r>
      <w:proofErr w:type="spellEnd"/>
      <w:r w:rsidRPr="00D95CE9">
        <w:rPr>
          <w:rFonts w:cs="Arial"/>
          <w:sz w:val="20"/>
          <w:szCs w:val="20"/>
        </w:rPr>
        <w:t>-DU</w:t>
      </w:r>
      <w:r w:rsidRPr="00D95CE9">
        <w:rPr>
          <w:rFonts w:cs="Arial" w:hint="eastAsia"/>
          <w:sz w:val="20"/>
          <w:szCs w:val="20"/>
        </w:rPr>
        <w:t xml:space="preserve">. However, </w:t>
      </w:r>
      <w:r>
        <w:rPr>
          <w:rFonts w:cs="Arial" w:hint="eastAsia"/>
          <w:sz w:val="20"/>
          <w:szCs w:val="20"/>
        </w:rPr>
        <w:t>some</w:t>
      </w:r>
      <w:r w:rsidRPr="00CC2A02">
        <w:rPr>
          <w:rFonts w:cs="Arial" w:hint="eastAsia"/>
          <w:sz w:val="20"/>
          <w:szCs w:val="20"/>
        </w:rPr>
        <w:t xml:space="preserve"> companies expressed it is pending to RAN2</w:t>
      </w:r>
      <w:r>
        <w:rPr>
          <w:rFonts w:cs="Arial" w:hint="eastAsia"/>
          <w:sz w:val="20"/>
          <w:szCs w:val="20"/>
        </w:rPr>
        <w:t xml:space="preserve">. </w:t>
      </w:r>
      <w:r w:rsidR="00C55CF0">
        <w:rPr>
          <w:rFonts w:eastAsia="宋体" w:hint="eastAsia"/>
          <w:sz w:val="20"/>
          <w:szCs w:val="20"/>
        </w:rPr>
        <w:t>One company think tha</w:t>
      </w:r>
      <w:r w:rsidR="00C55CF0">
        <w:rPr>
          <w:rFonts w:eastAsia="宋体" w:cs="Arial" w:hint="eastAsia"/>
          <w:sz w:val="20"/>
          <w:szCs w:val="20"/>
        </w:rPr>
        <w:t>t f</w:t>
      </w:r>
      <w:r w:rsidR="00C55CF0">
        <w:rPr>
          <w:rFonts w:eastAsia="宋体" w:cs="Arial"/>
          <w:sz w:val="20"/>
          <w:szCs w:val="20"/>
        </w:rPr>
        <w:t xml:space="preserve">or MC-PTM mode, a same G-RNTI is used across multiple cells then it would be better that </w:t>
      </w:r>
      <w:proofErr w:type="spellStart"/>
      <w:r w:rsidR="00C55CF0">
        <w:rPr>
          <w:rFonts w:eastAsia="宋体" w:cs="Arial"/>
          <w:sz w:val="20"/>
          <w:szCs w:val="20"/>
        </w:rPr>
        <w:t>gNB</w:t>
      </w:r>
      <w:proofErr w:type="spellEnd"/>
      <w:r w:rsidR="00C55CF0">
        <w:rPr>
          <w:rFonts w:eastAsia="宋体" w:cs="Arial"/>
          <w:sz w:val="20"/>
          <w:szCs w:val="20"/>
        </w:rPr>
        <w:t>-CU needs to coordinate the G-RNTI allocation for multiple cells</w:t>
      </w:r>
      <w:r w:rsidR="00C55CF0">
        <w:rPr>
          <w:rFonts w:eastAsia="宋体" w:cs="Arial" w:hint="eastAsia"/>
          <w:sz w:val="20"/>
          <w:szCs w:val="20"/>
        </w:rPr>
        <w:t>.</w:t>
      </w:r>
    </w:p>
    <w:p w14:paraId="2459318A" w14:textId="3A22C81A" w:rsidR="00CC2A02" w:rsidRDefault="008D73EF" w:rsidP="00CC2A02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At RAN3#110-e meeting, the way forward is:</w:t>
      </w:r>
      <w:r>
        <w:rPr>
          <w:rFonts w:cs="Arial"/>
          <w:sz w:val="20"/>
          <w:szCs w:val="20"/>
        </w:rPr>
        <w:t>”</w:t>
      </w:r>
      <w:r>
        <w:rPr>
          <w:rFonts w:cs="Arial" w:hint="eastAsia"/>
          <w:sz w:val="20"/>
          <w:szCs w:val="20"/>
        </w:rPr>
        <w:t xml:space="preserve"> </w:t>
      </w:r>
      <w:proofErr w:type="spellStart"/>
      <w:r w:rsidRPr="008D73EF">
        <w:rPr>
          <w:rFonts w:cs="Arial"/>
          <w:sz w:val="20"/>
          <w:szCs w:val="20"/>
        </w:rPr>
        <w:t>gNB</w:t>
      </w:r>
      <w:proofErr w:type="spellEnd"/>
      <w:r w:rsidRPr="008D73EF">
        <w:rPr>
          <w:rFonts w:cs="Arial"/>
          <w:sz w:val="20"/>
          <w:szCs w:val="20"/>
        </w:rPr>
        <w:t xml:space="preserve"> DU </w:t>
      </w:r>
      <w:proofErr w:type="spellStart"/>
      <w:r w:rsidRPr="008D73EF">
        <w:rPr>
          <w:rFonts w:cs="Arial"/>
          <w:sz w:val="20"/>
          <w:szCs w:val="20"/>
        </w:rPr>
        <w:t>assignes</w:t>
      </w:r>
      <w:proofErr w:type="spellEnd"/>
      <w:r w:rsidRPr="008D73EF">
        <w:rPr>
          <w:rFonts w:cs="Arial"/>
          <w:sz w:val="20"/>
          <w:szCs w:val="20"/>
        </w:rPr>
        <w:t xml:space="preserve"> the G</w:t>
      </w:r>
      <w:r w:rsidRPr="008D73EF">
        <w:rPr>
          <w:rFonts w:cs="Arial" w:hint="eastAsia"/>
          <w:sz w:val="20"/>
          <w:szCs w:val="20"/>
        </w:rPr>
        <w:t>-</w:t>
      </w:r>
      <w:r w:rsidRPr="008D73EF">
        <w:rPr>
          <w:rFonts w:cs="Arial"/>
          <w:sz w:val="20"/>
          <w:szCs w:val="20"/>
        </w:rPr>
        <w:t>RNTI</w:t>
      </w:r>
      <w:r>
        <w:rPr>
          <w:rFonts w:cs="Arial"/>
          <w:sz w:val="20"/>
          <w:szCs w:val="20"/>
        </w:rPr>
        <w:t>”</w:t>
      </w:r>
      <w:r>
        <w:rPr>
          <w:rFonts w:cs="Arial" w:hint="eastAsia"/>
          <w:sz w:val="20"/>
          <w:szCs w:val="20"/>
        </w:rPr>
        <w:t xml:space="preserve">. </w:t>
      </w:r>
      <w:r w:rsidRPr="008D73EF">
        <w:rPr>
          <w:rFonts w:cs="Arial"/>
          <w:sz w:val="20"/>
          <w:szCs w:val="20"/>
        </w:rPr>
        <w:t>Given that most</w:t>
      </w:r>
      <w:r>
        <w:rPr>
          <w:rFonts w:cs="Arial"/>
          <w:sz w:val="20"/>
          <w:szCs w:val="20"/>
        </w:rPr>
        <w:t xml:space="preserve"> companies support this </w:t>
      </w:r>
      <w:r>
        <w:rPr>
          <w:rFonts w:cs="Arial" w:hint="eastAsia"/>
          <w:sz w:val="20"/>
          <w:szCs w:val="20"/>
        </w:rPr>
        <w:t xml:space="preserve">option, </w:t>
      </w:r>
      <w:r w:rsidR="00CC2A02">
        <w:rPr>
          <w:rFonts w:cs="Arial" w:hint="eastAsia"/>
          <w:sz w:val="20"/>
          <w:szCs w:val="20"/>
        </w:rPr>
        <w:t>it is</w:t>
      </w:r>
      <w:r w:rsidR="00CC2A02" w:rsidRPr="00CC2A02">
        <w:rPr>
          <w:rFonts w:cs="Arial" w:hint="eastAsia"/>
          <w:sz w:val="20"/>
          <w:szCs w:val="20"/>
        </w:rPr>
        <w:t xml:space="preserve"> propose</w:t>
      </w:r>
      <w:r w:rsidR="00CC2A02">
        <w:rPr>
          <w:rFonts w:cs="Arial" w:hint="eastAsia"/>
          <w:sz w:val="20"/>
          <w:szCs w:val="20"/>
        </w:rPr>
        <w:t>d</w:t>
      </w:r>
      <w:r w:rsidR="00CC2A02" w:rsidRPr="00CC2A02">
        <w:rPr>
          <w:rFonts w:cs="Arial" w:hint="eastAsia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for RAN3 </w:t>
      </w:r>
      <w:r w:rsidR="00CC2A02" w:rsidRPr="00CC2A02">
        <w:rPr>
          <w:rFonts w:cs="Arial" w:hint="eastAsia"/>
          <w:sz w:val="20"/>
          <w:szCs w:val="20"/>
        </w:rPr>
        <w:t xml:space="preserve">to </w:t>
      </w:r>
      <w:r w:rsidRPr="008D73EF">
        <w:rPr>
          <w:rFonts w:cs="Arial" w:hint="eastAsia"/>
          <w:sz w:val="20"/>
          <w:szCs w:val="20"/>
        </w:rPr>
        <w:t xml:space="preserve">consider </w:t>
      </w:r>
      <w:proofErr w:type="spellStart"/>
      <w:r w:rsidRPr="008D73EF">
        <w:rPr>
          <w:rFonts w:cs="Arial" w:hint="eastAsia"/>
          <w:sz w:val="20"/>
          <w:szCs w:val="20"/>
        </w:rPr>
        <w:t>gNB</w:t>
      </w:r>
      <w:proofErr w:type="spellEnd"/>
      <w:r w:rsidRPr="008D73EF">
        <w:rPr>
          <w:rFonts w:cs="Arial" w:hint="eastAsia"/>
          <w:sz w:val="20"/>
          <w:szCs w:val="20"/>
        </w:rPr>
        <w:t xml:space="preserve">-DU allocating G-RNTI per cell </w:t>
      </w:r>
      <w:r w:rsidRPr="008D73EF">
        <w:rPr>
          <w:rFonts w:cs="Arial"/>
          <w:sz w:val="20"/>
          <w:szCs w:val="20"/>
        </w:rPr>
        <w:t>as the baseline</w:t>
      </w:r>
      <w:r>
        <w:rPr>
          <w:rFonts w:cs="Arial" w:hint="eastAsia"/>
          <w:sz w:val="20"/>
          <w:szCs w:val="20"/>
        </w:rPr>
        <w:t>.</w:t>
      </w:r>
    </w:p>
    <w:p w14:paraId="73AECE35" w14:textId="7050D467" w:rsidR="00411C39" w:rsidRPr="007010FF" w:rsidRDefault="00411C39" w:rsidP="00411C39">
      <w:pPr>
        <w:pStyle w:val="a8"/>
        <w:rPr>
          <w:rFonts w:cs="Arial"/>
          <w:b/>
          <w:sz w:val="20"/>
          <w:szCs w:val="20"/>
        </w:rPr>
      </w:pPr>
      <w:r w:rsidRPr="007010FF">
        <w:rPr>
          <w:rFonts w:cs="Arial" w:hint="eastAsia"/>
          <w:b/>
          <w:sz w:val="20"/>
          <w:szCs w:val="20"/>
        </w:rPr>
        <w:t>Proposal</w:t>
      </w:r>
      <w:r>
        <w:rPr>
          <w:rFonts w:cs="Arial" w:hint="eastAsia"/>
          <w:b/>
          <w:sz w:val="20"/>
          <w:szCs w:val="20"/>
        </w:rPr>
        <w:t xml:space="preserve"> 5</w:t>
      </w:r>
      <w:r w:rsidRPr="007010FF">
        <w:rPr>
          <w:rFonts w:cs="Arial" w:hint="eastAsia"/>
          <w:b/>
          <w:sz w:val="20"/>
          <w:szCs w:val="20"/>
        </w:rPr>
        <w:t xml:space="preserve">: </w:t>
      </w:r>
      <w:r w:rsidRPr="007010FF">
        <w:rPr>
          <w:rFonts w:cs="Arial"/>
          <w:b/>
          <w:sz w:val="20"/>
          <w:szCs w:val="20"/>
        </w:rPr>
        <w:t xml:space="preserve">RAN3 to </w:t>
      </w:r>
      <w:r w:rsidRPr="007010FF">
        <w:rPr>
          <w:rFonts w:cs="Arial" w:hint="eastAsia"/>
          <w:b/>
          <w:sz w:val="20"/>
          <w:szCs w:val="20"/>
        </w:rPr>
        <w:t xml:space="preserve">consider </w:t>
      </w:r>
      <w:proofErr w:type="spellStart"/>
      <w:r w:rsidRPr="00411C39">
        <w:rPr>
          <w:rFonts w:cs="Arial" w:hint="eastAsia"/>
          <w:b/>
          <w:sz w:val="20"/>
          <w:szCs w:val="20"/>
        </w:rPr>
        <w:t>gNB</w:t>
      </w:r>
      <w:proofErr w:type="spellEnd"/>
      <w:r w:rsidRPr="00411C39">
        <w:rPr>
          <w:rFonts w:cs="Arial" w:hint="eastAsia"/>
          <w:b/>
          <w:sz w:val="20"/>
          <w:szCs w:val="20"/>
        </w:rPr>
        <w:t xml:space="preserve">-DU allocating G-RNTI </w:t>
      </w:r>
      <w:r>
        <w:rPr>
          <w:rFonts w:cs="Arial" w:hint="eastAsia"/>
          <w:b/>
          <w:sz w:val="20"/>
          <w:szCs w:val="20"/>
        </w:rPr>
        <w:t xml:space="preserve">per cell </w:t>
      </w:r>
      <w:r w:rsidRPr="007010FF">
        <w:rPr>
          <w:rFonts w:cs="Arial"/>
          <w:b/>
          <w:sz w:val="20"/>
          <w:szCs w:val="20"/>
        </w:rPr>
        <w:t>as the baseline solution</w:t>
      </w:r>
      <w:r w:rsidRPr="007010FF">
        <w:rPr>
          <w:rFonts w:cs="Arial" w:hint="eastAsia"/>
          <w:b/>
          <w:sz w:val="20"/>
          <w:szCs w:val="20"/>
        </w:rPr>
        <w:t>.</w:t>
      </w:r>
    </w:p>
    <w:p w14:paraId="1429B374" w14:textId="4F1397B4" w:rsidR="00411C39" w:rsidRPr="007010FF" w:rsidRDefault="00411C39" w:rsidP="00411C39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Proposal 6</w:t>
      </w:r>
      <w:r w:rsidRPr="007010FF">
        <w:rPr>
          <w:rFonts w:cs="Arial" w:hint="eastAsia"/>
          <w:b/>
          <w:sz w:val="20"/>
          <w:szCs w:val="20"/>
        </w:rPr>
        <w:t xml:space="preserve">: </w:t>
      </w:r>
      <w:r w:rsidR="008D73EF">
        <w:rPr>
          <w:rFonts w:cs="Arial" w:hint="eastAsia"/>
          <w:b/>
          <w:sz w:val="20"/>
          <w:szCs w:val="20"/>
        </w:rPr>
        <w:t>Other options</w:t>
      </w:r>
      <w:r w:rsidR="008D73EF">
        <w:rPr>
          <w:rFonts w:cs="Arial" w:hint="eastAsia"/>
          <w:b/>
          <w:sz w:val="20"/>
          <w:szCs w:val="20"/>
        </w:rPr>
        <w:t>（</w:t>
      </w:r>
      <w:proofErr w:type="spellStart"/>
      <w:r w:rsidR="008D73EF">
        <w:rPr>
          <w:rFonts w:cs="Arial" w:hint="eastAsia"/>
          <w:b/>
          <w:sz w:val="20"/>
          <w:szCs w:val="20"/>
        </w:rPr>
        <w:t>e.g</w:t>
      </w:r>
      <w:proofErr w:type="spellEnd"/>
      <w:r w:rsidR="008D73EF">
        <w:rPr>
          <w:rFonts w:cs="Arial" w:hint="eastAsia"/>
          <w:b/>
          <w:sz w:val="20"/>
          <w:szCs w:val="20"/>
        </w:rPr>
        <w:t>, for MC-PTM</w:t>
      </w:r>
      <w:r w:rsidR="008D73EF">
        <w:rPr>
          <w:rFonts w:cs="Arial" w:hint="eastAsia"/>
          <w:b/>
          <w:sz w:val="20"/>
          <w:szCs w:val="20"/>
        </w:rPr>
        <w:t>）</w:t>
      </w:r>
      <w:r w:rsidRPr="007010FF">
        <w:rPr>
          <w:rFonts w:cs="Arial" w:hint="eastAsia"/>
          <w:b/>
          <w:sz w:val="20"/>
          <w:szCs w:val="20"/>
        </w:rPr>
        <w:t xml:space="preserve">can be further studied after the </w:t>
      </w:r>
      <w:r>
        <w:rPr>
          <w:rFonts w:cs="Arial" w:hint="eastAsia"/>
          <w:b/>
          <w:sz w:val="20"/>
          <w:szCs w:val="20"/>
        </w:rPr>
        <w:t>discussi</w:t>
      </w:r>
      <w:r w:rsidRPr="007010FF">
        <w:rPr>
          <w:rFonts w:cs="Arial" w:hint="eastAsia"/>
          <w:b/>
          <w:sz w:val="20"/>
          <w:szCs w:val="20"/>
        </w:rPr>
        <w:t>on</w:t>
      </w:r>
      <w:r w:rsidRPr="007010FF">
        <w:rPr>
          <w:rFonts w:cs="Arial"/>
          <w:b/>
          <w:sz w:val="20"/>
          <w:szCs w:val="20"/>
        </w:rPr>
        <w:t xml:space="preserve"> </w:t>
      </w:r>
      <w:r w:rsidRPr="007010FF">
        <w:rPr>
          <w:rFonts w:cs="Arial" w:hint="eastAsia"/>
          <w:b/>
          <w:sz w:val="20"/>
          <w:szCs w:val="20"/>
        </w:rPr>
        <w:t xml:space="preserve">of </w:t>
      </w:r>
      <w:r w:rsidRPr="007010FF">
        <w:rPr>
          <w:rFonts w:cs="Arial"/>
          <w:b/>
          <w:sz w:val="20"/>
          <w:szCs w:val="20"/>
        </w:rPr>
        <w:t>RAN2</w:t>
      </w:r>
      <w:r>
        <w:rPr>
          <w:rFonts w:cs="Arial" w:hint="eastAsia"/>
          <w:b/>
          <w:sz w:val="20"/>
          <w:szCs w:val="20"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7FBA4AA9" w14:textId="2005C4FE" w:rsidR="001E4A0E" w:rsidRPr="007010C0" w:rsidRDefault="00B21539" w:rsidP="001E4A0E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</w:t>
      </w:r>
      <w:r w:rsidR="00F82DB1">
        <w:rPr>
          <w:rFonts w:hint="eastAsia"/>
          <w:sz w:val="20"/>
          <w:szCs w:val="20"/>
        </w:rPr>
        <w:t xml:space="preserve"> proposals</w:t>
      </w:r>
      <w:r w:rsidRPr="00B21539">
        <w:rPr>
          <w:sz w:val="20"/>
          <w:szCs w:val="20"/>
        </w:rPr>
        <w:t xml:space="preserve">: </w:t>
      </w:r>
    </w:p>
    <w:p w14:paraId="4F731421" w14:textId="0CD8263C" w:rsidR="003F0CB1" w:rsidRDefault="003F0CB1" w:rsidP="003F0CB1">
      <w:pPr>
        <w:pStyle w:val="a8"/>
        <w:rPr>
          <w:rFonts w:cs="Arial"/>
          <w:b/>
          <w:sz w:val="20"/>
          <w:szCs w:val="20"/>
        </w:rPr>
      </w:pPr>
      <w:r w:rsidRPr="007D04D1">
        <w:rPr>
          <w:rFonts w:cs="Arial" w:hint="eastAsia"/>
          <w:b/>
          <w:sz w:val="20"/>
          <w:szCs w:val="20"/>
        </w:rPr>
        <w:t>Observation 1:</w:t>
      </w:r>
      <w:r w:rsidRPr="007D04D1">
        <w:rPr>
          <w:rFonts w:cs="Arial"/>
          <w:b/>
          <w:sz w:val="20"/>
          <w:szCs w:val="20"/>
        </w:rPr>
        <w:t xml:space="preserve"> </w:t>
      </w:r>
      <w:r w:rsidRPr="007D04D1">
        <w:rPr>
          <w:rFonts w:cs="Arial" w:hint="eastAsia"/>
          <w:b/>
          <w:sz w:val="20"/>
          <w:szCs w:val="20"/>
        </w:rPr>
        <w:t>T</w:t>
      </w:r>
      <w:r w:rsidRPr="007D04D1">
        <w:rPr>
          <w:rFonts w:cs="Arial"/>
          <w:b/>
          <w:sz w:val="20"/>
          <w:szCs w:val="20"/>
        </w:rPr>
        <w:t>he compari</w:t>
      </w:r>
      <w:r w:rsidRPr="007D04D1">
        <w:rPr>
          <w:rFonts w:cs="Arial" w:hint="eastAsia"/>
          <w:b/>
          <w:sz w:val="20"/>
          <w:szCs w:val="20"/>
        </w:rPr>
        <w:t xml:space="preserve">son </w:t>
      </w:r>
      <w:r w:rsidRPr="007D04D1">
        <w:rPr>
          <w:rFonts w:cs="Arial"/>
          <w:b/>
          <w:sz w:val="20"/>
          <w:szCs w:val="20"/>
        </w:rPr>
        <w:t>point between the two</w:t>
      </w:r>
      <w:r w:rsidRPr="007D04D1">
        <w:rPr>
          <w:rFonts w:cs="Arial" w:hint="eastAsia"/>
          <w:b/>
          <w:sz w:val="20"/>
          <w:szCs w:val="20"/>
        </w:rPr>
        <w:t xml:space="preserve"> o</w:t>
      </w:r>
      <w:r w:rsidRPr="007D04D1">
        <w:rPr>
          <w:rFonts w:cs="Arial"/>
          <w:b/>
          <w:sz w:val="20"/>
          <w:szCs w:val="20"/>
        </w:rPr>
        <w:t>ption</w:t>
      </w:r>
      <w:r w:rsidRPr="007D04D1">
        <w:rPr>
          <w:rFonts w:cs="Arial" w:hint="eastAsia"/>
          <w:b/>
          <w:sz w:val="20"/>
          <w:szCs w:val="20"/>
        </w:rPr>
        <w:t>s</w:t>
      </w:r>
      <w:r w:rsidRPr="007D04D1">
        <w:rPr>
          <w:rFonts w:cs="Arial"/>
          <w:b/>
          <w:sz w:val="20"/>
          <w:szCs w:val="20"/>
        </w:rPr>
        <w:t xml:space="preserve"> </w:t>
      </w:r>
      <w:r w:rsidRPr="007D04D1">
        <w:rPr>
          <w:rFonts w:cs="Arial" w:hint="eastAsia"/>
          <w:b/>
          <w:sz w:val="20"/>
          <w:szCs w:val="20"/>
        </w:rPr>
        <w:t>mainly is</w:t>
      </w:r>
      <w:r w:rsidRPr="007D04D1">
        <w:rPr>
          <w:rFonts w:cs="Arial"/>
          <w:b/>
          <w:sz w:val="20"/>
          <w:szCs w:val="20"/>
        </w:rPr>
        <w:t xml:space="preserve"> the saving of F1-U resources and the design complexity of </w:t>
      </w:r>
      <w:r w:rsidRPr="007D04D1">
        <w:rPr>
          <w:rFonts w:cs="Arial" w:hint="eastAsia"/>
          <w:b/>
          <w:sz w:val="20"/>
          <w:szCs w:val="20"/>
        </w:rPr>
        <w:t>f</w:t>
      </w:r>
      <w:r w:rsidRPr="007D04D1">
        <w:rPr>
          <w:rFonts w:cs="Arial"/>
          <w:b/>
          <w:sz w:val="20"/>
          <w:szCs w:val="20"/>
        </w:rPr>
        <w:t xml:space="preserve">low </w:t>
      </w:r>
      <w:r w:rsidRPr="007D04D1">
        <w:rPr>
          <w:rFonts w:cs="Arial" w:hint="eastAsia"/>
          <w:b/>
          <w:sz w:val="20"/>
          <w:szCs w:val="20"/>
        </w:rPr>
        <w:t>c</w:t>
      </w:r>
      <w:r w:rsidRPr="007D04D1">
        <w:rPr>
          <w:rFonts w:cs="Arial"/>
          <w:b/>
          <w:sz w:val="20"/>
          <w:szCs w:val="20"/>
        </w:rPr>
        <w:t>ontrol mechanism</w:t>
      </w:r>
      <w:r>
        <w:rPr>
          <w:rFonts w:cs="Arial" w:hint="eastAsia"/>
          <w:b/>
          <w:sz w:val="20"/>
          <w:szCs w:val="20"/>
        </w:rPr>
        <w:t>.</w:t>
      </w:r>
    </w:p>
    <w:p w14:paraId="2980E551" w14:textId="77777777" w:rsidR="007D7866" w:rsidRPr="001C5B29" w:rsidRDefault="007D7866" w:rsidP="007D7866">
      <w:pPr>
        <w:pStyle w:val="a8"/>
        <w:rPr>
          <w:rFonts w:cs="Arial"/>
          <w:b/>
          <w:sz w:val="20"/>
          <w:szCs w:val="20"/>
        </w:rPr>
      </w:pPr>
      <w:r w:rsidRPr="001C5B29">
        <w:rPr>
          <w:rFonts w:cs="Arial" w:hint="eastAsia"/>
          <w:b/>
          <w:sz w:val="20"/>
          <w:szCs w:val="20"/>
        </w:rPr>
        <w:t>Proposal 1: The F1-U</w:t>
      </w:r>
      <w:r w:rsidRPr="001C5B29">
        <w:rPr>
          <w:rFonts w:cs="Arial"/>
          <w:b/>
          <w:sz w:val="20"/>
          <w:szCs w:val="20"/>
        </w:rPr>
        <w:t xml:space="preserve"> tunnel</w:t>
      </w:r>
      <w:r w:rsidRPr="001C5B29">
        <w:rPr>
          <w:rFonts w:cs="Arial" w:hint="eastAsia"/>
          <w:b/>
          <w:sz w:val="20"/>
          <w:szCs w:val="20"/>
        </w:rPr>
        <w:t xml:space="preserve"> option per MRB per cell</w:t>
      </w:r>
      <w:r w:rsidRPr="001C5B29">
        <w:rPr>
          <w:rFonts w:cs="Arial"/>
          <w:b/>
          <w:sz w:val="20"/>
          <w:szCs w:val="20"/>
        </w:rPr>
        <w:t xml:space="preserve"> should be </w:t>
      </w:r>
      <w:r w:rsidRPr="001C5B29">
        <w:rPr>
          <w:rFonts w:cs="Arial" w:hint="eastAsia"/>
          <w:b/>
          <w:sz w:val="20"/>
          <w:szCs w:val="20"/>
        </w:rPr>
        <w:t xml:space="preserve">considered as </w:t>
      </w:r>
      <w:r w:rsidRPr="001C5B29">
        <w:rPr>
          <w:rFonts w:cs="Arial"/>
          <w:b/>
          <w:sz w:val="20"/>
          <w:szCs w:val="20"/>
        </w:rPr>
        <w:t>baseline</w:t>
      </w:r>
      <w:r w:rsidRPr="001C5B29">
        <w:rPr>
          <w:rFonts w:cs="Arial" w:hint="eastAsia"/>
          <w:b/>
          <w:sz w:val="20"/>
          <w:szCs w:val="20"/>
        </w:rPr>
        <w:t>.</w:t>
      </w:r>
    </w:p>
    <w:p w14:paraId="7B69B6C7" w14:textId="50EA152A" w:rsidR="001E4A0E" w:rsidRPr="001E4A0E" w:rsidRDefault="007D7866" w:rsidP="007D7866">
      <w:pPr>
        <w:pStyle w:val="a8"/>
        <w:rPr>
          <w:rFonts w:cs="Arial"/>
          <w:b/>
          <w:sz w:val="20"/>
          <w:szCs w:val="20"/>
          <w:lang w:val="en-GB"/>
        </w:rPr>
      </w:pPr>
      <w:r w:rsidRPr="001C5B29">
        <w:rPr>
          <w:rFonts w:cs="Arial" w:hint="eastAsia"/>
          <w:b/>
          <w:sz w:val="20"/>
          <w:szCs w:val="20"/>
        </w:rPr>
        <w:t xml:space="preserve">Proposal 2: The shared F1-U tunnel option </w:t>
      </w:r>
      <w:r>
        <w:rPr>
          <w:rFonts w:cs="Arial" w:hint="eastAsia"/>
          <w:b/>
          <w:sz w:val="20"/>
          <w:szCs w:val="20"/>
        </w:rPr>
        <w:t xml:space="preserve">for multiple cells </w:t>
      </w:r>
      <w:r w:rsidRPr="001C5B29">
        <w:rPr>
          <w:rFonts w:cs="Arial" w:hint="eastAsia"/>
          <w:b/>
          <w:sz w:val="20"/>
          <w:szCs w:val="20"/>
        </w:rPr>
        <w:t xml:space="preserve">can be further studied </w:t>
      </w:r>
      <w:r w:rsidRPr="001C5B29">
        <w:rPr>
          <w:rFonts w:cs="Arial"/>
          <w:b/>
          <w:sz w:val="20"/>
          <w:szCs w:val="20"/>
        </w:rPr>
        <w:t xml:space="preserve">in conjunction with other </w:t>
      </w:r>
      <w:r w:rsidRPr="001C5B29">
        <w:rPr>
          <w:rFonts w:cs="Arial" w:hint="eastAsia"/>
          <w:b/>
          <w:sz w:val="20"/>
          <w:szCs w:val="20"/>
        </w:rPr>
        <w:t>direction (</w:t>
      </w:r>
      <w:proofErr w:type="spellStart"/>
      <w:r w:rsidRPr="001C5B29">
        <w:rPr>
          <w:rFonts w:cs="Arial" w:hint="eastAsia"/>
          <w:b/>
          <w:sz w:val="20"/>
          <w:szCs w:val="20"/>
        </w:rPr>
        <w:t>e.g</w:t>
      </w:r>
      <w:proofErr w:type="spellEnd"/>
      <w:r w:rsidRPr="001C5B29">
        <w:rPr>
          <w:rFonts w:cs="Arial" w:hint="eastAsia"/>
          <w:b/>
          <w:sz w:val="20"/>
          <w:szCs w:val="20"/>
        </w:rPr>
        <w:t>, MC-PTM) i</w:t>
      </w:r>
      <w:r w:rsidRPr="001C5B29">
        <w:rPr>
          <w:rFonts w:cs="Arial"/>
          <w:b/>
          <w:sz w:val="20"/>
          <w:szCs w:val="20"/>
        </w:rPr>
        <w:t>n RAN2</w:t>
      </w:r>
      <w:r>
        <w:rPr>
          <w:rFonts w:cs="Arial" w:hint="eastAsia"/>
          <w:b/>
          <w:sz w:val="20"/>
          <w:szCs w:val="20"/>
        </w:rPr>
        <w:t>.</w:t>
      </w:r>
    </w:p>
    <w:p w14:paraId="45EDEA21" w14:textId="77777777" w:rsidR="003F0CB1" w:rsidRPr="007010FF" w:rsidRDefault="003F0CB1" w:rsidP="003F0CB1">
      <w:pPr>
        <w:pStyle w:val="a8"/>
        <w:rPr>
          <w:rFonts w:cs="Arial"/>
          <w:b/>
          <w:sz w:val="20"/>
          <w:szCs w:val="20"/>
        </w:rPr>
      </w:pPr>
      <w:r w:rsidRPr="007010FF">
        <w:rPr>
          <w:rFonts w:cs="Arial" w:hint="eastAsia"/>
          <w:b/>
          <w:sz w:val="20"/>
          <w:szCs w:val="20"/>
        </w:rPr>
        <w:t>Proposal</w:t>
      </w:r>
      <w:r>
        <w:rPr>
          <w:rFonts w:cs="Arial" w:hint="eastAsia"/>
          <w:b/>
          <w:sz w:val="20"/>
          <w:szCs w:val="20"/>
        </w:rPr>
        <w:t xml:space="preserve"> 3</w:t>
      </w:r>
      <w:r w:rsidRPr="007010FF">
        <w:rPr>
          <w:rFonts w:cs="Arial" w:hint="eastAsia"/>
          <w:b/>
          <w:sz w:val="20"/>
          <w:szCs w:val="20"/>
        </w:rPr>
        <w:t xml:space="preserve">: </w:t>
      </w:r>
      <w:r w:rsidRPr="007010FF">
        <w:rPr>
          <w:rFonts w:cs="Arial"/>
          <w:b/>
          <w:sz w:val="20"/>
          <w:szCs w:val="20"/>
        </w:rPr>
        <w:t xml:space="preserve">RAN3 to </w:t>
      </w:r>
      <w:r w:rsidRPr="007010FF">
        <w:rPr>
          <w:rFonts w:cs="Arial" w:hint="eastAsia"/>
          <w:b/>
          <w:sz w:val="20"/>
          <w:szCs w:val="20"/>
        </w:rPr>
        <w:t xml:space="preserve">consider </w:t>
      </w:r>
      <w:r w:rsidRPr="007010FF">
        <w:rPr>
          <w:rFonts w:cs="Arial"/>
          <w:b/>
          <w:sz w:val="20"/>
          <w:szCs w:val="20"/>
        </w:rPr>
        <w:t xml:space="preserve">F1-U unicast </w:t>
      </w:r>
      <w:r w:rsidRPr="007010FF">
        <w:rPr>
          <w:rFonts w:cs="Arial" w:hint="eastAsia"/>
          <w:b/>
          <w:sz w:val="20"/>
          <w:szCs w:val="20"/>
        </w:rPr>
        <w:t xml:space="preserve">tunnel option </w:t>
      </w:r>
      <w:r w:rsidRPr="007010FF">
        <w:rPr>
          <w:rFonts w:cs="Arial"/>
          <w:b/>
          <w:sz w:val="20"/>
          <w:szCs w:val="20"/>
        </w:rPr>
        <w:t>as the baseline solution</w:t>
      </w:r>
      <w:r w:rsidRPr="007010FF">
        <w:rPr>
          <w:rFonts w:cs="Arial" w:hint="eastAsia"/>
          <w:b/>
          <w:sz w:val="20"/>
          <w:szCs w:val="20"/>
        </w:rPr>
        <w:t>.</w:t>
      </w:r>
    </w:p>
    <w:p w14:paraId="61EE5AE5" w14:textId="533BC489" w:rsidR="000B2DBC" w:rsidRDefault="003F0CB1" w:rsidP="003F0CB1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4</w:t>
      </w:r>
      <w:r w:rsidRPr="007010FF">
        <w:rPr>
          <w:rFonts w:cs="Arial" w:hint="eastAsia"/>
          <w:b/>
          <w:sz w:val="20"/>
          <w:szCs w:val="20"/>
        </w:rPr>
        <w:t>: T</w:t>
      </w:r>
      <w:r w:rsidRPr="007010FF">
        <w:rPr>
          <w:rFonts w:cs="Arial"/>
          <w:b/>
          <w:sz w:val="20"/>
          <w:szCs w:val="20"/>
        </w:rPr>
        <w:t xml:space="preserve">he feasibility of IP multicast </w:t>
      </w:r>
      <w:r w:rsidRPr="007010FF">
        <w:rPr>
          <w:rFonts w:cs="Arial" w:hint="eastAsia"/>
          <w:b/>
          <w:sz w:val="20"/>
          <w:szCs w:val="20"/>
        </w:rPr>
        <w:t>over</w:t>
      </w:r>
      <w:r w:rsidRPr="007010FF">
        <w:rPr>
          <w:rFonts w:cs="Arial"/>
          <w:b/>
          <w:sz w:val="20"/>
          <w:szCs w:val="20"/>
        </w:rPr>
        <w:t xml:space="preserve"> F1-U</w:t>
      </w:r>
      <w:r w:rsidRPr="007010FF">
        <w:rPr>
          <w:rFonts w:cs="Arial" w:hint="eastAsia"/>
          <w:b/>
          <w:sz w:val="20"/>
          <w:szCs w:val="20"/>
        </w:rPr>
        <w:t xml:space="preserve"> can be further studied after the </w:t>
      </w:r>
      <w:r>
        <w:rPr>
          <w:rFonts w:cs="Arial" w:hint="eastAsia"/>
          <w:b/>
          <w:sz w:val="20"/>
          <w:szCs w:val="20"/>
        </w:rPr>
        <w:t>discussi</w:t>
      </w:r>
      <w:r w:rsidRPr="007010FF">
        <w:rPr>
          <w:rFonts w:cs="Arial" w:hint="eastAsia"/>
          <w:b/>
          <w:sz w:val="20"/>
          <w:szCs w:val="20"/>
        </w:rPr>
        <w:t>on</w:t>
      </w:r>
      <w:r w:rsidRPr="007010FF">
        <w:rPr>
          <w:rFonts w:cs="Arial"/>
          <w:b/>
          <w:sz w:val="20"/>
          <w:szCs w:val="20"/>
        </w:rPr>
        <w:t xml:space="preserve"> </w:t>
      </w:r>
      <w:r w:rsidRPr="007010FF">
        <w:rPr>
          <w:rFonts w:cs="Arial" w:hint="eastAsia"/>
          <w:b/>
          <w:sz w:val="20"/>
          <w:szCs w:val="20"/>
        </w:rPr>
        <w:t xml:space="preserve">of </w:t>
      </w:r>
      <w:r w:rsidRPr="007010FF">
        <w:rPr>
          <w:rFonts w:cs="Arial"/>
          <w:b/>
          <w:sz w:val="20"/>
          <w:szCs w:val="20"/>
        </w:rPr>
        <w:t>RAN2</w:t>
      </w:r>
      <w:r w:rsidRPr="007010FF">
        <w:rPr>
          <w:rFonts w:cs="Arial" w:hint="eastAsia"/>
          <w:b/>
          <w:sz w:val="20"/>
          <w:szCs w:val="20"/>
        </w:rPr>
        <w:t xml:space="preserve"> on MBS architecture design</w:t>
      </w:r>
      <w:r>
        <w:rPr>
          <w:rFonts w:cs="Arial" w:hint="eastAsia"/>
          <w:b/>
          <w:sz w:val="20"/>
          <w:szCs w:val="20"/>
        </w:rPr>
        <w:t>.</w:t>
      </w:r>
    </w:p>
    <w:p w14:paraId="21901A52" w14:textId="77777777" w:rsidR="008D73EF" w:rsidRPr="007010FF" w:rsidRDefault="008D73EF" w:rsidP="008D73EF">
      <w:pPr>
        <w:pStyle w:val="a8"/>
        <w:rPr>
          <w:rFonts w:cs="Arial"/>
          <w:b/>
          <w:sz w:val="20"/>
          <w:szCs w:val="20"/>
        </w:rPr>
      </w:pPr>
      <w:r w:rsidRPr="007010FF">
        <w:rPr>
          <w:rFonts w:cs="Arial" w:hint="eastAsia"/>
          <w:b/>
          <w:sz w:val="20"/>
          <w:szCs w:val="20"/>
        </w:rPr>
        <w:t>Proposal</w:t>
      </w:r>
      <w:r>
        <w:rPr>
          <w:rFonts w:cs="Arial" w:hint="eastAsia"/>
          <w:b/>
          <w:sz w:val="20"/>
          <w:szCs w:val="20"/>
        </w:rPr>
        <w:t xml:space="preserve"> 5</w:t>
      </w:r>
      <w:r w:rsidRPr="007010FF">
        <w:rPr>
          <w:rFonts w:cs="Arial" w:hint="eastAsia"/>
          <w:b/>
          <w:sz w:val="20"/>
          <w:szCs w:val="20"/>
        </w:rPr>
        <w:t xml:space="preserve">: </w:t>
      </w:r>
      <w:r w:rsidRPr="007010FF">
        <w:rPr>
          <w:rFonts w:cs="Arial"/>
          <w:b/>
          <w:sz w:val="20"/>
          <w:szCs w:val="20"/>
        </w:rPr>
        <w:t xml:space="preserve">RAN3 to </w:t>
      </w:r>
      <w:r w:rsidRPr="007010FF">
        <w:rPr>
          <w:rFonts w:cs="Arial" w:hint="eastAsia"/>
          <w:b/>
          <w:sz w:val="20"/>
          <w:szCs w:val="20"/>
        </w:rPr>
        <w:t xml:space="preserve">consider </w:t>
      </w:r>
      <w:proofErr w:type="spellStart"/>
      <w:r w:rsidRPr="00411C39">
        <w:rPr>
          <w:rFonts w:cs="Arial" w:hint="eastAsia"/>
          <w:b/>
          <w:sz w:val="20"/>
          <w:szCs w:val="20"/>
        </w:rPr>
        <w:t>gNB</w:t>
      </w:r>
      <w:proofErr w:type="spellEnd"/>
      <w:r w:rsidRPr="00411C39">
        <w:rPr>
          <w:rFonts w:cs="Arial" w:hint="eastAsia"/>
          <w:b/>
          <w:sz w:val="20"/>
          <w:szCs w:val="20"/>
        </w:rPr>
        <w:t xml:space="preserve">-DU allocating G-RNTI </w:t>
      </w:r>
      <w:r>
        <w:rPr>
          <w:rFonts w:cs="Arial" w:hint="eastAsia"/>
          <w:b/>
          <w:sz w:val="20"/>
          <w:szCs w:val="20"/>
        </w:rPr>
        <w:t xml:space="preserve">per cell </w:t>
      </w:r>
      <w:r w:rsidRPr="007010FF">
        <w:rPr>
          <w:rFonts w:cs="Arial"/>
          <w:b/>
          <w:sz w:val="20"/>
          <w:szCs w:val="20"/>
        </w:rPr>
        <w:t>as the baseline solution</w:t>
      </w:r>
      <w:r w:rsidRPr="007010FF">
        <w:rPr>
          <w:rFonts w:cs="Arial" w:hint="eastAsia"/>
          <w:b/>
          <w:sz w:val="20"/>
          <w:szCs w:val="20"/>
        </w:rPr>
        <w:t>.</w:t>
      </w:r>
    </w:p>
    <w:p w14:paraId="457DDCB0" w14:textId="304E8346" w:rsidR="003F0CB1" w:rsidRPr="000B2DBC" w:rsidRDefault="008D73EF" w:rsidP="008D73EF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6</w:t>
      </w:r>
      <w:r w:rsidRPr="007010FF"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 w:hint="eastAsia"/>
          <w:b/>
          <w:sz w:val="20"/>
          <w:szCs w:val="20"/>
        </w:rPr>
        <w:t>Other options</w:t>
      </w:r>
      <w:r>
        <w:rPr>
          <w:rFonts w:cs="Arial" w:hint="eastAsia"/>
          <w:b/>
          <w:sz w:val="20"/>
          <w:szCs w:val="20"/>
        </w:rPr>
        <w:t>（</w:t>
      </w:r>
      <w:proofErr w:type="spellStart"/>
      <w:r>
        <w:rPr>
          <w:rFonts w:cs="Arial" w:hint="eastAsia"/>
          <w:b/>
          <w:sz w:val="20"/>
          <w:szCs w:val="20"/>
        </w:rPr>
        <w:t>e.g</w:t>
      </w:r>
      <w:proofErr w:type="spellEnd"/>
      <w:r>
        <w:rPr>
          <w:rFonts w:cs="Arial" w:hint="eastAsia"/>
          <w:b/>
          <w:sz w:val="20"/>
          <w:szCs w:val="20"/>
        </w:rPr>
        <w:t>, for MC-PTM</w:t>
      </w:r>
      <w:r>
        <w:rPr>
          <w:rFonts w:cs="Arial" w:hint="eastAsia"/>
          <w:b/>
          <w:sz w:val="20"/>
          <w:szCs w:val="20"/>
        </w:rPr>
        <w:t>）</w:t>
      </w:r>
      <w:r w:rsidRPr="007010FF">
        <w:rPr>
          <w:rFonts w:cs="Arial" w:hint="eastAsia"/>
          <w:b/>
          <w:sz w:val="20"/>
          <w:szCs w:val="20"/>
        </w:rPr>
        <w:t xml:space="preserve">can be further studied after the </w:t>
      </w:r>
      <w:r>
        <w:rPr>
          <w:rFonts w:cs="Arial" w:hint="eastAsia"/>
          <w:b/>
          <w:sz w:val="20"/>
          <w:szCs w:val="20"/>
        </w:rPr>
        <w:t>discussi</w:t>
      </w:r>
      <w:r w:rsidRPr="007010FF">
        <w:rPr>
          <w:rFonts w:cs="Arial" w:hint="eastAsia"/>
          <w:b/>
          <w:sz w:val="20"/>
          <w:szCs w:val="20"/>
        </w:rPr>
        <w:t>on</w:t>
      </w:r>
      <w:r w:rsidRPr="007010FF">
        <w:rPr>
          <w:rFonts w:cs="Arial"/>
          <w:b/>
          <w:sz w:val="20"/>
          <w:szCs w:val="20"/>
        </w:rPr>
        <w:t xml:space="preserve"> </w:t>
      </w:r>
      <w:r w:rsidRPr="007010FF">
        <w:rPr>
          <w:rFonts w:cs="Arial" w:hint="eastAsia"/>
          <w:b/>
          <w:sz w:val="20"/>
          <w:szCs w:val="20"/>
        </w:rPr>
        <w:t xml:space="preserve">of </w:t>
      </w:r>
      <w:r w:rsidRPr="007010FF">
        <w:rPr>
          <w:rFonts w:cs="Arial"/>
          <w:b/>
          <w:sz w:val="20"/>
          <w:szCs w:val="20"/>
        </w:rPr>
        <w:t>RAN2</w:t>
      </w:r>
      <w:r>
        <w:rPr>
          <w:rFonts w:cs="Arial" w:hint="eastAsia"/>
          <w:b/>
          <w:sz w:val="20"/>
          <w:szCs w:val="20"/>
        </w:rPr>
        <w:t>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3E8AA982" w14:textId="06CE0BC6" w:rsidR="00D45F46" w:rsidRPr="003716E8" w:rsidRDefault="003716E8" w:rsidP="00D45F46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</w:t>
      </w:r>
      <w:r>
        <w:rPr>
          <w:rFonts w:eastAsia="宋体" w:hint="eastAsia"/>
        </w:rPr>
        <w:t>3</w:t>
      </w:r>
      <w:r>
        <w:rPr>
          <w:rFonts w:eastAsia="宋体"/>
        </w:rPr>
        <w:t>-</w:t>
      </w:r>
      <w:r>
        <w:rPr>
          <w:rFonts w:eastAsia="宋体" w:hint="eastAsia"/>
        </w:rPr>
        <w:t>2</w:t>
      </w:r>
      <w:r w:rsidR="00420DD8">
        <w:rPr>
          <w:rFonts w:eastAsia="宋体" w:hint="eastAsia"/>
        </w:rPr>
        <w:t>11029</w:t>
      </w:r>
      <w:r w:rsidRPr="00DC444A">
        <w:rPr>
          <w:rFonts w:eastAsia="Batang" w:cs="Arial" w:hint="eastAsia"/>
        </w:rPr>
        <w:tab/>
      </w:r>
      <w:r w:rsidR="00420DD8">
        <w:rPr>
          <w:lang w:val="it-IT"/>
        </w:rPr>
        <w:t xml:space="preserve">Summary of discussion on </w:t>
      </w:r>
      <w:r w:rsidR="00420DD8">
        <w:rPr>
          <w:rFonts w:eastAsia="宋体" w:hint="eastAsia"/>
          <w:lang w:val="it-IT"/>
        </w:rPr>
        <w:t xml:space="preserve">MBS </w:t>
      </w:r>
      <w:r w:rsidR="00420DD8">
        <w:rPr>
          <w:lang w:val="it-IT"/>
        </w:rPr>
        <w:t>Bearer Management over F1/E1</w:t>
      </w:r>
      <w:r w:rsidR="00C54710">
        <w:rPr>
          <w:rFonts w:hint="eastAsia"/>
          <w:lang w:val="it-IT"/>
        </w:rPr>
        <w:t>, CATT</w:t>
      </w:r>
    </w:p>
    <w:sectPr w:rsidR="00D45F46" w:rsidRPr="003716E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F83B1" w14:textId="77777777" w:rsidR="009E659B" w:rsidRDefault="009E659B">
      <w:r>
        <w:separator/>
      </w:r>
    </w:p>
  </w:endnote>
  <w:endnote w:type="continuationSeparator" w:id="0">
    <w:p w14:paraId="48C026D0" w14:textId="77777777" w:rsidR="009E659B" w:rsidRDefault="009E659B">
      <w:r>
        <w:continuationSeparator/>
      </w:r>
    </w:p>
  </w:endnote>
  <w:endnote w:type="continuationNotice" w:id="1">
    <w:p w14:paraId="5892DEC7" w14:textId="77777777" w:rsidR="009E659B" w:rsidRDefault="009E65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730552" w:rsidRDefault="0073055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93FB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93FBC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000CD" w14:textId="77777777" w:rsidR="009E659B" w:rsidRDefault="009E659B">
      <w:r>
        <w:separator/>
      </w:r>
    </w:p>
  </w:footnote>
  <w:footnote w:type="continuationSeparator" w:id="0">
    <w:p w14:paraId="2588CE55" w14:textId="77777777" w:rsidR="009E659B" w:rsidRDefault="009E659B">
      <w:r>
        <w:continuationSeparator/>
      </w:r>
    </w:p>
  </w:footnote>
  <w:footnote w:type="continuationNotice" w:id="1">
    <w:p w14:paraId="69CD454C" w14:textId="77777777" w:rsidR="009E659B" w:rsidRDefault="009E65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730552" w:rsidRDefault="007305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63A7E73"/>
    <w:multiLevelType w:val="hybridMultilevel"/>
    <w:tmpl w:val="C4267B1A"/>
    <w:lvl w:ilvl="0" w:tplc="04090009">
      <w:start w:val="1"/>
      <w:numFmt w:val="bullet"/>
      <w:lvlText w:val=""/>
      <w:lvlJc w:val="left"/>
      <w:pPr>
        <w:ind w:left="10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20"/>
      </w:pPr>
      <w:rPr>
        <w:rFonts w:ascii="Wingdings" w:hAnsi="Wingdings" w:hint="default"/>
      </w:rPr>
    </w:lvl>
  </w:abstractNum>
  <w:abstractNum w:abstractNumId="2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8"/>
  </w:num>
  <w:num w:numId="9">
    <w:abstractNumId w:val="3"/>
  </w:num>
  <w:num w:numId="10">
    <w:abstractNumId w:val="23"/>
  </w:num>
  <w:num w:numId="11">
    <w:abstractNumId w:val="11"/>
  </w:num>
  <w:num w:numId="12">
    <w:abstractNumId w:val="21"/>
  </w:num>
  <w:num w:numId="13">
    <w:abstractNumId w:val="22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9"/>
  </w:num>
  <w:num w:numId="17">
    <w:abstractNumId w:val="2"/>
  </w:num>
  <w:num w:numId="18">
    <w:abstractNumId w:val="4"/>
  </w:num>
  <w:num w:numId="19">
    <w:abstractNumId w:val="5"/>
  </w:num>
  <w:num w:numId="20">
    <w:abstractNumId w:val="1"/>
  </w:num>
  <w:num w:numId="21">
    <w:abstractNumId w:val="17"/>
  </w:num>
  <w:num w:numId="22">
    <w:abstractNumId w:val="7"/>
  </w:num>
  <w:num w:numId="23">
    <w:abstractNumId w:val="12"/>
  </w:num>
  <w:num w:numId="24">
    <w:abstractNumId w:val="20"/>
  </w:num>
  <w:num w:numId="25">
    <w:abstractNumId w:val="1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2564D"/>
    <w:rsid w:val="00025ECA"/>
    <w:rsid w:val="00027A07"/>
    <w:rsid w:val="000319EE"/>
    <w:rsid w:val="000325B8"/>
    <w:rsid w:val="00034983"/>
    <w:rsid w:val="00034C15"/>
    <w:rsid w:val="00035C8C"/>
    <w:rsid w:val="000368C3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54D6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2F12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D6D11"/>
    <w:rsid w:val="000E0527"/>
    <w:rsid w:val="000E0DB9"/>
    <w:rsid w:val="000E1E92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32E2"/>
    <w:rsid w:val="00163C12"/>
    <w:rsid w:val="001659C1"/>
    <w:rsid w:val="00165F32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29F7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B6D03"/>
    <w:rsid w:val="001B7205"/>
    <w:rsid w:val="001C1CE5"/>
    <w:rsid w:val="001C3D2A"/>
    <w:rsid w:val="001C4E75"/>
    <w:rsid w:val="001C5B29"/>
    <w:rsid w:val="001C7E98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02A3"/>
    <w:rsid w:val="001E2EDA"/>
    <w:rsid w:val="001E33B1"/>
    <w:rsid w:val="001E3E85"/>
    <w:rsid w:val="001E4A0E"/>
    <w:rsid w:val="001E575B"/>
    <w:rsid w:val="001E58E2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74"/>
    <w:rsid w:val="002158FA"/>
    <w:rsid w:val="0021785C"/>
    <w:rsid w:val="00220600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4049"/>
    <w:rsid w:val="0025526B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6214"/>
    <w:rsid w:val="00267C83"/>
    <w:rsid w:val="00270667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5A5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50E9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8B0"/>
    <w:rsid w:val="002D4D23"/>
    <w:rsid w:val="002D5B37"/>
    <w:rsid w:val="002D5E0F"/>
    <w:rsid w:val="002D6696"/>
    <w:rsid w:val="002D7637"/>
    <w:rsid w:val="002E07EE"/>
    <w:rsid w:val="002E1273"/>
    <w:rsid w:val="002E17F2"/>
    <w:rsid w:val="002E274B"/>
    <w:rsid w:val="002E50DD"/>
    <w:rsid w:val="002E7CAE"/>
    <w:rsid w:val="002F0301"/>
    <w:rsid w:val="002F184F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1A71"/>
    <w:rsid w:val="00331F85"/>
    <w:rsid w:val="0033426E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9D4"/>
    <w:rsid w:val="00342BD7"/>
    <w:rsid w:val="003451BC"/>
    <w:rsid w:val="00346DB5"/>
    <w:rsid w:val="003477B1"/>
    <w:rsid w:val="003517B3"/>
    <w:rsid w:val="003521A1"/>
    <w:rsid w:val="00352436"/>
    <w:rsid w:val="00352620"/>
    <w:rsid w:val="00352639"/>
    <w:rsid w:val="00353F49"/>
    <w:rsid w:val="00357380"/>
    <w:rsid w:val="003602D9"/>
    <w:rsid w:val="003604CE"/>
    <w:rsid w:val="00370E1C"/>
    <w:rsid w:val="00370E47"/>
    <w:rsid w:val="003716E8"/>
    <w:rsid w:val="003730A5"/>
    <w:rsid w:val="00373A77"/>
    <w:rsid w:val="003742AC"/>
    <w:rsid w:val="00374379"/>
    <w:rsid w:val="003747C8"/>
    <w:rsid w:val="00377CE1"/>
    <w:rsid w:val="00383105"/>
    <w:rsid w:val="00385BF0"/>
    <w:rsid w:val="00387FB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4E4B"/>
    <w:rsid w:val="003B612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3BC"/>
    <w:rsid w:val="003E74E3"/>
    <w:rsid w:val="003F05C7"/>
    <w:rsid w:val="003F0CB1"/>
    <w:rsid w:val="003F13B4"/>
    <w:rsid w:val="003F2443"/>
    <w:rsid w:val="003F2CD4"/>
    <w:rsid w:val="003F2DE6"/>
    <w:rsid w:val="003F3687"/>
    <w:rsid w:val="003F59D3"/>
    <w:rsid w:val="003F6662"/>
    <w:rsid w:val="003F6839"/>
    <w:rsid w:val="003F68C2"/>
    <w:rsid w:val="003F6BBE"/>
    <w:rsid w:val="003F7DD7"/>
    <w:rsid w:val="004000E8"/>
    <w:rsid w:val="004006DB"/>
    <w:rsid w:val="00402E2B"/>
    <w:rsid w:val="004041D8"/>
    <w:rsid w:val="00405022"/>
    <w:rsid w:val="0040512B"/>
    <w:rsid w:val="0040541D"/>
    <w:rsid w:val="00405B53"/>
    <w:rsid w:val="00405CA5"/>
    <w:rsid w:val="00406D3D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2077B"/>
    <w:rsid w:val="00420DD8"/>
    <w:rsid w:val="00421105"/>
    <w:rsid w:val="00422AA4"/>
    <w:rsid w:val="00422DB6"/>
    <w:rsid w:val="004242F4"/>
    <w:rsid w:val="00425FBA"/>
    <w:rsid w:val="00426A57"/>
    <w:rsid w:val="00427248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2E3D"/>
    <w:rsid w:val="00454C57"/>
    <w:rsid w:val="004574C4"/>
    <w:rsid w:val="00457565"/>
    <w:rsid w:val="00457B71"/>
    <w:rsid w:val="00461D94"/>
    <w:rsid w:val="00463957"/>
    <w:rsid w:val="00466112"/>
    <w:rsid w:val="004669E2"/>
    <w:rsid w:val="00466E62"/>
    <w:rsid w:val="004678AE"/>
    <w:rsid w:val="00470C31"/>
    <w:rsid w:val="00471DE0"/>
    <w:rsid w:val="004734D0"/>
    <w:rsid w:val="0047556B"/>
    <w:rsid w:val="00477768"/>
    <w:rsid w:val="00483FDA"/>
    <w:rsid w:val="00484C4E"/>
    <w:rsid w:val="00484CBE"/>
    <w:rsid w:val="0048582B"/>
    <w:rsid w:val="004900DB"/>
    <w:rsid w:val="00490F7D"/>
    <w:rsid w:val="00492BC5"/>
    <w:rsid w:val="004963AE"/>
    <w:rsid w:val="004964F1"/>
    <w:rsid w:val="0049768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C71D5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8A9"/>
    <w:rsid w:val="004F1E1D"/>
    <w:rsid w:val="004F2078"/>
    <w:rsid w:val="004F3AA4"/>
    <w:rsid w:val="004F49AF"/>
    <w:rsid w:val="004F4DA3"/>
    <w:rsid w:val="004F7343"/>
    <w:rsid w:val="005002AA"/>
    <w:rsid w:val="005003C6"/>
    <w:rsid w:val="00502B4C"/>
    <w:rsid w:val="005037BE"/>
    <w:rsid w:val="005058F8"/>
    <w:rsid w:val="00506557"/>
    <w:rsid w:val="0050677A"/>
    <w:rsid w:val="0050700A"/>
    <w:rsid w:val="005108D8"/>
    <w:rsid w:val="00511360"/>
    <w:rsid w:val="005116F9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7631"/>
    <w:rsid w:val="00537C62"/>
    <w:rsid w:val="005418DB"/>
    <w:rsid w:val="005427B9"/>
    <w:rsid w:val="005432F3"/>
    <w:rsid w:val="005455A1"/>
    <w:rsid w:val="00546970"/>
    <w:rsid w:val="00552C75"/>
    <w:rsid w:val="00554E19"/>
    <w:rsid w:val="0056121F"/>
    <w:rsid w:val="00562155"/>
    <w:rsid w:val="00572505"/>
    <w:rsid w:val="00573C68"/>
    <w:rsid w:val="00573E85"/>
    <w:rsid w:val="00582809"/>
    <w:rsid w:val="00583A10"/>
    <w:rsid w:val="0058798C"/>
    <w:rsid w:val="00587BD2"/>
    <w:rsid w:val="005900FA"/>
    <w:rsid w:val="005904F2"/>
    <w:rsid w:val="005919A6"/>
    <w:rsid w:val="005923F7"/>
    <w:rsid w:val="005935A4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3D76"/>
    <w:rsid w:val="005C4446"/>
    <w:rsid w:val="005C74FB"/>
    <w:rsid w:val="005D1602"/>
    <w:rsid w:val="005D4347"/>
    <w:rsid w:val="005E385F"/>
    <w:rsid w:val="005E5B81"/>
    <w:rsid w:val="005E653B"/>
    <w:rsid w:val="005E78AD"/>
    <w:rsid w:val="005F2CB1"/>
    <w:rsid w:val="005F3025"/>
    <w:rsid w:val="005F618C"/>
    <w:rsid w:val="005F70BD"/>
    <w:rsid w:val="00601520"/>
    <w:rsid w:val="006022AE"/>
    <w:rsid w:val="0060283C"/>
    <w:rsid w:val="00604F14"/>
    <w:rsid w:val="0060502B"/>
    <w:rsid w:val="00606E78"/>
    <w:rsid w:val="00611B83"/>
    <w:rsid w:val="00613257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30001"/>
    <w:rsid w:val="006311B3"/>
    <w:rsid w:val="00631918"/>
    <w:rsid w:val="0063284C"/>
    <w:rsid w:val="00632DD6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453B"/>
    <w:rsid w:val="00655733"/>
    <w:rsid w:val="00655868"/>
    <w:rsid w:val="00655ACD"/>
    <w:rsid w:val="00656A92"/>
    <w:rsid w:val="00656DDE"/>
    <w:rsid w:val="00657AD3"/>
    <w:rsid w:val="0066011D"/>
    <w:rsid w:val="006607C0"/>
    <w:rsid w:val="00660FE7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11CB"/>
    <w:rsid w:val="00693540"/>
    <w:rsid w:val="00695FC2"/>
    <w:rsid w:val="00696949"/>
    <w:rsid w:val="00697052"/>
    <w:rsid w:val="006A1589"/>
    <w:rsid w:val="006A30BE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6E05"/>
    <w:rsid w:val="006E7D3B"/>
    <w:rsid w:val="006F1B70"/>
    <w:rsid w:val="006F2704"/>
    <w:rsid w:val="006F341D"/>
    <w:rsid w:val="006F3CDE"/>
    <w:rsid w:val="006F563A"/>
    <w:rsid w:val="006F569B"/>
    <w:rsid w:val="006F58D4"/>
    <w:rsid w:val="006F6582"/>
    <w:rsid w:val="00700574"/>
    <w:rsid w:val="007010C0"/>
    <w:rsid w:val="007010FF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E7"/>
    <w:rsid w:val="007256BD"/>
    <w:rsid w:val="007257D0"/>
    <w:rsid w:val="00726EA6"/>
    <w:rsid w:val="00727208"/>
    <w:rsid w:val="00727680"/>
    <w:rsid w:val="00730552"/>
    <w:rsid w:val="00732F42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5737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80A80"/>
    <w:rsid w:val="0078177E"/>
    <w:rsid w:val="00782863"/>
    <w:rsid w:val="0078304C"/>
    <w:rsid w:val="00783673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0C9B"/>
    <w:rsid w:val="007C1429"/>
    <w:rsid w:val="007C2950"/>
    <w:rsid w:val="007C2E66"/>
    <w:rsid w:val="007C3D18"/>
    <w:rsid w:val="007C60BF"/>
    <w:rsid w:val="007C6A07"/>
    <w:rsid w:val="007C75A1"/>
    <w:rsid w:val="007C77A5"/>
    <w:rsid w:val="007D04D1"/>
    <w:rsid w:val="007D04E5"/>
    <w:rsid w:val="007D302A"/>
    <w:rsid w:val="007D3277"/>
    <w:rsid w:val="007D4992"/>
    <w:rsid w:val="007D5901"/>
    <w:rsid w:val="007D5E05"/>
    <w:rsid w:val="007D65B8"/>
    <w:rsid w:val="007D7526"/>
    <w:rsid w:val="007D7866"/>
    <w:rsid w:val="007E1502"/>
    <w:rsid w:val="007E2AE7"/>
    <w:rsid w:val="007E30F7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7D6F"/>
    <w:rsid w:val="00831FD9"/>
    <w:rsid w:val="008346DF"/>
    <w:rsid w:val="00835AA4"/>
    <w:rsid w:val="008370FA"/>
    <w:rsid w:val="008376AC"/>
    <w:rsid w:val="00840038"/>
    <w:rsid w:val="008444E8"/>
    <w:rsid w:val="00844E80"/>
    <w:rsid w:val="00846FE7"/>
    <w:rsid w:val="00847F79"/>
    <w:rsid w:val="008503A5"/>
    <w:rsid w:val="00856078"/>
    <w:rsid w:val="00856132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B4D"/>
    <w:rsid w:val="00877358"/>
    <w:rsid w:val="008779AD"/>
    <w:rsid w:val="00877F18"/>
    <w:rsid w:val="00880175"/>
    <w:rsid w:val="008817CC"/>
    <w:rsid w:val="00882009"/>
    <w:rsid w:val="008860F9"/>
    <w:rsid w:val="008865D5"/>
    <w:rsid w:val="008878BF"/>
    <w:rsid w:val="00894114"/>
    <w:rsid w:val="008941E3"/>
    <w:rsid w:val="00894A88"/>
    <w:rsid w:val="00895386"/>
    <w:rsid w:val="00896896"/>
    <w:rsid w:val="00897AF9"/>
    <w:rsid w:val="008A17F5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FBC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3ADA"/>
    <w:rsid w:val="008D6D1A"/>
    <w:rsid w:val="008D73EF"/>
    <w:rsid w:val="008D7438"/>
    <w:rsid w:val="008E065E"/>
    <w:rsid w:val="008E0927"/>
    <w:rsid w:val="008E1909"/>
    <w:rsid w:val="008E3727"/>
    <w:rsid w:val="008E3C92"/>
    <w:rsid w:val="008E43CD"/>
    <w:rsid w:val="008E57D2"/>
    <w:rsid w:val="008F106C"/>
    <w:rsid w:val="008F1EAB"/>
    <w:rsid w:val="008F33DC"/>
    <w:rsid w:val="008F342D"/>
    <w:rsid w:val="008F477F"/>
    <w:rsid w:val="008F47C7"/>
    <w:rsid w:val="008F55C3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2010"/>
    <w:rsid w:val="00924C52"/>
    <w:rsid w:val="009312FC"/>
    <w:rsid w:val="00931BD9"/>
    <w:rsid w:val="00932966"/>
    <w:rsid w:val="00933081"/>
    <w:rsid w:val="0093391A"/>
    <w:rsid w:val="00933A73"/>
    <w:rsid w:val="009365FF"/>
    <w:rsid w:val="00936875"/>
    <w:rsid w:val="009368F3"/>
    <w:rsid w:val="009376DF"/>
    <w:rsid w:val="00940A64"/>
    <w:rsid w:val="00941636"/>
    <w:rsid w:val="00943742"/>
    <w:rsid w:val="009451EA"/>
    <w:rsid w:val="00945C05"/>
    <w:rsid w:val="00946945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60219"/>
    <w:rsid w:val="00961321"/>
    <w:rsid w:val="00961921"/>
    <w:rsid w:val="00961B2D"/>
    <w:rsid w:val="0096263A"/>
    <w:rsid w:val="00962975"/>
    <w:rsid w:val="0096355A"/>
    <w:rsid w:val="00963F30"/>
    <w:rsid w:val="0096430A"/>
    <w:rsid w:val="0096554B"/>
    <w:rsid w:val="0096584A"/>
    <w:rsid w:val="00966101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80477"/>
    <w:rsid w:val="00981D22"/>
    <w:rsid w:val="009831A5"/>
    <w:rsid w:val="00985253"/>
    <w:rsid w:val="009853B3"/>
    <w:rsid w:val="00990630"/>
    <w:rsid w:val="0099154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5E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D0223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E659B"/>
    <w:rsid w:val="009F08F3"/>
    <w:rsid w:val="009F11EF"/>
    <w:rsid w:val="009F1952"/>
    <w:rsid w:val="009F344F"/>
    <w:rsid w:val="009F7E6F"/>
    <w:rsid w:val="00A031D8"/>
    <w:rsid w:val="00A048A8"/>
    <w:rsid w:val="00A04F49"/>
    <w:rsid w:val="00A05C01"/>
    <w:rsid w:val="00A06044"/>
    <w:rsid w:val="00A072FC"/>
    <w:rsid w:val="00A07510"/>
    <w:rsid w:val="00A1186D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31AB"/>
    <w:rsid w:val="00A4343F"/>
    <w:rsid w:val="00A43F51"/>
    <w:rsid w:val="00A45B74"/>
    <w:rsid w:val="00A46D3C"/>
    <w:rsid w:val="00A477B8"/>
    <w:rsid w:val="00A47CDB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0992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97339"/>
    <w:rsid w:val="00A97FBF"/>
    <w:rsid w:val="00AA016F"/>
    <w:rsid w:val="00AA1ED6"/>
    <w:rsid w:val="00AA51D6"/>
    <w:rsid w:val="00AA6942"/>
    <w:rsid w:val="00AB0BC8"/>
    <w:rsid w:val="00AB11CA"/>
    <w:rsid w:val="00AB14D9"/>
    <w:rsid w:val="00AB4AB8"/>
    <w:rsid w:val="00AB4D71"/>
    <w:rsid w:val="00AB5BBC"/>
    <w:rsid w:val="00AB655E"/>
    <w:rsid w:val="00AC007F"/>
    <w:rsid w:val="00AC2ECD"/>
    <w:rsid w:val="00AC3119"/>
    <w:rsid w:val="00AC3C40"/>
    <w:rsid w:val="00AC49FB"/>
    <w:rsid w:val="00AC5A10"/>
    <w:rsid w:val="00AC64D7"/>
    <w:rsid w:val="00AD0AA3"/>
    <w:rsid w:val="00AD256D"/>
    <w:rsid w:val="00AD2679"/>
    <w:rsid w:val="00AD2C6C"/>
    <w:rsid w:val="00AD3F94"/>
    <w:rsid w:val="00AD4A5A"/>
    <w:rsid w:val="00AD5BF8"/>
    <w:rsid w:val="00AE0591"/>
    <w:rsid w:val="00AE2773"/>
    <w:rsid w:val="00AE27AC"/>
    <w:rsid w:val="00AE298B"/>
    <w:rsid w:val="00AE347C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6FEF"/>
    <w:rsid w:val="00B0750B"/>
    <w:rsid w:val="00B12A9B"/>
    <w:rsid w:val="00B12B4F"/>
    <w:rsid w:val="00B151F2"/>
    <w:rsid w:val="00B157F9"/>
    <w:rsid w:val="00B1637B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27FC"/>
    <w:rsid w:val="00B4509A"/>
    <w:rsid w:val="00B455F2"/>
    <w:rsid w:val="00B45607"/>
    <w:rsid w:val="00B45A52"/>
    <w:rsid w:val="00B46175"/>
    <w:rsid w:val="00B5180D"/>
    <w:rsid w:val="00B52A6F"/>
    <w:rsid w:val="00B53E25"/>
    <w:rsid w:val="00B54546"/>
    <w:rsid w:val="00B548B7"/>
    <w:rsid w:val="00B6120C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01C9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6EE"/>
    <w:rsid w:val="00BA2A08"/>
    <w:rsid w:val="00BA56D2"/>
    <w:rsid w:val="00BA5703"/>
    <w:rsid w:val="00BA61F0"/>
    <w:rsid w:val="00BA6C5C"/>
    <w:rsid w:val="00BA76E0"/>
    <w:rsid w:val="00BB2A25"/>
    <w:rsid w:val="00BB3D8B"/>
    <w:rsid w:val="00BB51E9"/>
    <w:rsid w:val="00BB52B0"/>
    <w:rsid w:val="00BC0FDC"/>
    <w:rsid w:val="00BC3053"/>
    <w:rsid w:val="00BC4C9D"/>
    <w:rsid w:val="00BC4CFE"/>
    <w:rsid w:val="00BC4D2E"/>
    <w:rsid w:val="00BC5803"/>
    <w:rsid w:val="00BC7784"/>
    <w:rsid w:val="00BD36AE"/>
    <w:rsid w:val="00BD3A66"/>
    <w:rsid w:val="00BD4328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65DF"/>
    <w:rsid w:val="00C17993"/>
    <w:rsid w:val="00C24B09"/>
    <w:rsid w:val="00C279B5"/>
    <w:rsid w:val="00C27C45"/>
    <w:rsid w:val="00C27D6B"/>
    <w:rsid w:val="00C36FAD"/>
    <w:rsid w:val="00C3719D"/>
    <w:rsid w:val="00C37CB2"/>
    <w:rsid w:val="00C37F97"/>
    <w:rsid w:val="00C40800"/>
    <w:rsid w:val="00C42465"/>
    <w:rsid w:val="00C43813"/>
    <w:rsid w:val="00C445BE"/>
    <w:rsid w:val="00C450A5"/>
    <w:rsid w:val="00C473A5"/>
    <w:rsid w:val="00C50F4E"/>
    <w:rsid w:val="00C5128D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2093"/>
    <w:rsid w:val="00C72EF4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9027A"/>
    <w:rsid w:val="00C9058C"/>
    <w:rsid w:val="00C9068E"/>
    <w:rsid w:val="00C908FC"/>
    <w:rsid w:val="00C93814"/>
    <w:rsid w:val="00C93C4B"/>
    <w:rsid w:val="00C93D68"/>
    <w:rsid w:val="00C93FBC"/>
    <w:rsid w:val="00C944AB"/>
    <w:rsid w:val="00C94C13"/>
    <w:rsid w:val="00C94CB0"/>
    <w:rsid w:val="00C9538C"/>
    <w:rsid w:val="00C95B40"/>
    <w:rsid w:val="00C97129"/>
    <w:rsid w:val="00CA1ED8"/>
    <w:rsid w:val="00CA4944"/>
    <w:rsid w:val="00CA5626"/>
    <w:rsid w:val="00CA70A3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2A02"/>
    <w:rsid w:val="00CC3742"/>
    <w:rsid w:val="00CC3EA0"/>
    <w:rsid w:val="00CC44AA"/>
    <w:rsid w:val="00CC5481"/>
    <w:rsid w:val="00CC7B45"/>
    <w:rsid w:val="00CC7DDB"/>
    <w:rsid w:val="00CD0BC5"/>
    <w:rsid w:val="00CD1188"/>
    <w:rsid w:val="00CD2ED1"/>
    <w:rsid w:val="00CD337B"/>
    <w:rsid w:val="00CD4933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10249"/>
    <w:rsid w:val="00D115C3"/>
    <w:rsid w:val="00D11897"/>
    <w:rsid w:val="00D13135"/>
    <w:rsid w:val="00D13E4E"/>
    <w:rsid w:val="00D1568F"/>
    <w:rsid w:val="00D16C1E"/>
    <w:rsid w:val="00D21B7C"/>
    <w:rsid w:val="00D239A7"/>
    <w:rsid w:val="00D23F47"/>
    <w:rsid w:val="00D2542B"/>
    <w:rsid w:val="00D3125B"/>
    <w:rsid w:val="00D35215"/>
    <w:rsid w:val="00D35852"/>
    <w:rsid w:val="00D36E71"/>
    <w:rsid w:val="00D37D87"/>
    <w:rsid w:val="00D40B33"/>
    <w:rsid w:val="00D42372"/>
    <w:rsid w:val="00D4318F"/>
    <w:rsid w:val="00D438BF"/>
    <w:rsid w:val="00D43D5A"/>
    <w:rsid w:val="00D440F8"/>
    <w:rsid w:val="00D45F46"/>
    <w:rsid w:val="00D46DD7"/>
    <w:rsid w:val="00D47E64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708B0"/>
    <w:rsid w:val="00D728EE"/>
    <w:rsid w:val="00D7531F"/>
    <w:rsid w:val="00D753CF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6CA3"/>
    <w:rsid w:val="00D87197"/>
    <w:rsid w:val="00D871CE"/>
    <w:rsid w:val="00D9196D"/>
    <w:rsid w:val="00D91AE1"/>
    <w:rsid w:val="00D92982"/>
    <w:rsid w:val="00D932FD"/>
    <w:rsid w:val="00D93B17"/>
    <w:rsid w:val="00D95CE9"/>
    <w:rsid w:val="00DA0BEF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B758C"/>
    <w:rsid w:val="00DC1B39"/>
    <w:rsid w:val="00DC2D36"/>
    <w:rsid w:val="00DC53EF"/>
    <w:rsid w:val="00DC7BAC"/>
    <w:rsid w:val="00DD261D"/>
    <w:rsid w:val="00DD300C"/>
    <w:rsid w:val="00DE1D75"/>
    <w:rsid w:val="00DE4E32"/>
    <w:rsid w:val="00DE5608"/>
    <w:rsid w:val="00DE58D0"/>
    <w:rsid w:val="00DE654F"/>
    <w:rsid w:val="00DF0B6E"/>
    <w:rsid w:val="00DF15E0"/>
    <w:rsid w:val="00DF1BB4"/>
    <w:rsid w:val="00DF37A0"/>
    <w:rsid w:val="00DF380A"/>
    <w:rsid w:val="00E03F6D"/>
    <w:rsid w:val="00E052FA"/>
    <w:rsid w:val="00E06FD7"/>
    <w:rsid w:val="00E07876"/>
    <w:rsid w:val="00E110E7"/>
    <w:rsid w:val="00E11B20"/>
    <w:rsid w:val="00E12E41"/>
    <w:rsid w:val="00E15307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478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A095E"/>
    <w:rsid w:val="00EA571C"/>
    <w:rsid w:val="00EA5A48"/>
    <w:rsid w:val="00EA617D"/>
    <w:rsid w:val="00EA7A41"/>
    <w:rsid w:val="00EB077B"/>
    <w:rsid w:val="00EB0C4D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2B48"/>
    <w:rsid w:val="00EE435A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263A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4B44"/>
    <w:rsid w:val="00F15FA5"/>
    <w:rsid w:val="00F1621E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1F2C"/>
    <w:rsid w:val="00F420E7"/>
    <w:rsid w:val="00F426EC"/>
    <w:rsid w:val="00F449AF"/>
    <w:rsid w:val="00F460D2"/>
    <w:rsid w:val="00F4766C"/>
    <w:rsid w:val="00F5060E"/>
    <w:rsid w:val="00F507D1"/>
    <w:rsid w:val="00F508D2"/>
    <w:rsid w:val="00F516E5"/>
    <w:rsid w:val="00F519CE"/>
    <w:rsid w:val="00F51ADA"/>
    <w:rsid w:val="00F51B95"/>
    <w:rsid w:val="00F51FB3"/>
    <w:rsid w:val="00F526AF"/>
    <w:rsid w:val="00F55D56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21C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49BF"/>
    <w:rsid w:val="00FB4C80"/>
    <w:rsid w:val="00FB6A6A"/>
    <w:rsid w:val="00FC11A5"/>
    <w:rsid w:val="00FC12FA"/>
    <w:rsid w:val="00FC3C3B"/>
    <w:rsid w:val="00FC5582"/>
    <w:rsid w:val="00FC7429"/>
    <w:rsid w:val="00FD07F6"/>
    <w:rsid w:val="00FD1EC8"/>
    <w:rsid w:val="00FD1ED0"/>
    <w:rsid w:val="00FD264E"/>
    <w:rsid w:val="00FD4180"/>
    <w:rsid w:val="00FD47ED"/>
    <w:rsid w:val="00FD74DB"/>
    <w:rsid w:val="00FD7660"/>
    <w:rsid w:val="00FE0655"/>
    <w:rsid w:val="00FE2365"/>
    <w:rsid w:val="00FE32BC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93FB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C93FB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93FB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93FB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C93FB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93FB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C90E9EE4-7C83-4124-8913-BBE8BB79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9064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</cp:revision>
  <cp:lastPrinted>2008-01-31T07:09:00Z</cp:lastPrinted>
  <dcterms:created xsi:type="dcterms:W3CDTF">2021-05-07T04:21:00Z</dcterms:created>
  <dcterms:modified xsi:type="dcterms:W3CDTF">2021-05-07T04:21:00Z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