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118595" w14:textId="5A21E456" w:rsidR="009A02EC" w:rsidRDefault="009A02EC" w:rsidP="009A02EC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3GPP TSG-RAN WG2 Meeting #</w:t>
      </w:r>
      <w:r w:rsidR="003A0597">
        <w:rPr>
          <w:noProof w:val="0"/>
          <w:sz w:val="24"/>
        </w:rPr>
        <w:t xml:space="preserve"> </w:t>
      </w:r>
      <w:r w:rsidR="00733F6D">
        <w:rPr>
          <w:noProof w:val="0"/>
          <w:sz w:val="24"/>
        </w:rPr>
        <w:t>AHs</w:t>
      </w:r>
      <w:r w:rsidR="0009535B" w:rsidRPr="0009535B">
        <w:rPr>
          <w:i/>
          <w:noProof w:val="0"/>
          <w:sz w:val="28"/>
        </w:rPr>
        <w:t xml:space="preserve"> </w:t>
      </w:r>
      <w:r w:rsidR="0009535B">
        <w:rPr>
          <w:i/>
          <w:noProof w:val="0"/>
          <w:sz w:val="28"/>
        </w:rPr>
        <w:tab/>
        <w:t>R2-</w:t>
      </w:r>
      <w:r w:rsidR="0077680F">
        <w:rPr>
          <w:i/>
          <w:noProof w:val="0"/>
          <w:sz w:val="28"/>
        </w:rPr>
        <w:t>1707102</w:t>
      </w:r>
    </w:p>
    <w:p w14:paraId="7F3E68DC" w14:textId="373744C5" w:rsidR="002E2FAF" w:rsidRDefault="00815A71">
      <w:pPr>
        <w:pStyle w:val="Header"/>
        <w:tabs>
          <w:tab w:val="right" w:pos="10206"/>
        </w:tabs>
        <w:rPr>
          <w:noProof w:val="0"/>
          <w:sz w:val="24"/>
        </w:rPr>
      </w:pPr>
      <w:r>
        <w:rPr>
          <w:noProof w:val="0"/>
          <w:sz w:val="24"/>
        </w:rPr>
        <w:t>27-29 June, Qingdao</w:t>
      </w:r>
      <w:r w:rsidR="00EB0AC8">
        <w:rPr>
          <w:noProof w:val="0"/>
          <w:sz w:val="24"/>
        </w:rPr>
        <w:t>, China</w:t>
      </w:r>
    </w:p>
    <w:p w14:paraId="1849C7EB" w14:textId="77777777" w:rsidR="002E2FAF" w:rsidRDefault="002E2FAF">
      <w:pPr>
        <w:pStyle w:val="RecCCITT"/>
        <w:keepNext w:val="0"/>
        <w:keepLines w:val="0"/>
        <w:rPr>
          <w:rFonts w:ascii="Arial" w:hAnsi="Arial"/>
        </w:rPr>
      </w:pPr>
    </w:p>
    <w:p w14:paraId="61874FEC" w14:textId="77777777" w:rsidR="002E2FAF" w:rsidRPr="00DA5216" w:rsidRDefault="002E2FAF" w:rsidP="00B02CB3">
      <w:pPr>
        <w:tabs>
          <w:tab w:val="left" w:pos="2127"/>
        </w:tabs>
        <w:spacing w:before="120" w:after="0"/>
        <w:ind w:left="2131" w:hanging="2131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Pr="00DA5216">
        <w:rPr>
          <w:rFonts w:ascii="Arial" w:hAnsi="Arial" w:hint="eastAsia"/>
          <w:b/>
          <w:sz w:val="24"/>
        </w:rPr>
        <w:t>Panasonic</w:t>
      </w:r>
    </w:p>
    <w:p w14:paraId="1F11EA80" w14:textId="18F710AD" w:rsidR="002E2FAF" w:rsidRPr="00DA5216" w:rsidRDefault="002E2FAF" w:rsidP="00B02CB3">
      <w:pPr>
        <w:tabs>
          <w:tab w:val="left" w:pos="2127"/>
        </w:tabs>
        <w:spacing w:before="120" w:after="0"/>
        <w:ind w:left="2127" w:hanging="2127"/>
        <w:rPr>
          <w:rFonts w:ascii="Arial" w:hAnsi="Arial"/>
          <w:b/>
          <w:bCs/>
          <w:sz w:val="24"/>
        </w:rPr>
      </w:pPr>
      <w:r w:rsidRPr="00DA5216">
        <w:rPr>
          <w:rFonts w:ascii="Arial" w:hAnsi="Arial"/>
          <w:b/>
          <w:sz w:val="24"/>
        </w:rPr>
        <w:t xml:space="preserve">Title: </w:t>
      </w:r>
      <w:r w:rsidRPr="00DA5216">
        <w:rPr>
          <w:rFonts w:ascii="Arial" w:hAnsi="Arial"/>
          <w:b/>
          <w:sz w:val="24"/>
        </w:rPr>
        <w:tab/>
      </w:r>
      <w:r w:rsidR="00142903" w:rsidRPr="00DA5216">
        <w:rPr>
          <w:rFonts w:ascii="Arial" w:hAnsi="Arial"/>
          <w:b/>
          <w:sz w:val="24"/>
        </w:rPr>
        <w:t>MAC PDU format</w:t>
      </w:r>
    </w:p>
    <w:p w14:paraId="0D5DFB35" w14:textId="0B9710F5" w:rsidR="002E2FAF" w:rsidRPr="00DA5216" w:rsidRDefault="002E2FAF" w:rsidP="00B02CB3">
      <w:pPr>
        <w:tabs>
          <w:tab w:val="left" w:pos="2127"/>
        </w:tabs>
        <w:spacing w:before="120" w:after="0"/>
        <w:ind w:left="2127" w:hanging="2127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 w:rsidRPr="00DA5216">
        <w:rPr>
          <w:rFonts w:ascii="Arial" w:hAnsi="Arial"/>
          <w:b/>
          <w:sz w:val="24"/>
        </w:rPr>
        <w:tab/>
      </w:r>
      <w:r w:rsidR="00DA5216" w:rsidRPr="00DA5216">
        <w:rPr>
          <w:rFonts w:ascii="Arial" w:hAnsi="Arial"/>
          <w:b/>
          <w:sz w:val="24"/>
        </w:rPr>
        <w:t>10.3.1.3</w:t>
      </w:r>
    </w:p>
    <w:p w14:paraId="697AD766" w14:textId="77777777" w:rsidR="002E2FAF" w:rsidRPr="00DA5216" w:rsidRDefault="002E2FAF" w:rsidP="00B02CB3">
      <w:pPr>
        <w:tabs>
          <w:tab w:val="left" w:pos="2127"/>
        </w:tabs>
        <w:spacing w:before="120" w:after="0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="00265134"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28A65845" w14:textId="77777777" w:rsidR="002E2FAF" w:rsidRDefault="002E2FAF">
      <w:pPr>
        <w:pStyle w:val="Heading1"/>
      </w:pPr>
      <w:r>
        <w:t>Introduction</w:t>
      </w:r>
    </w:p>
    <w:p w14:paraId="10951E58" w14:textId="01F5B8D1" w:rsidR="00003FD7" w:rsidRDefault="00003FD7" w:rsidP="00003FD7">
      <w:pPr>
        <w:rPr>
          <w:rFonts w:cs="Arial"/>
        </w:rPr>
      </w:pPr>
      <w:r>
        <w:rPr>
          <w:rFonts w:cs="Arial"/>
        </w:rPr>
        <w:t>In RAN</w:t>
      </w:r>
      <w:r w:rsidR="00C63D6A">
        <w:rPr>
          <w:rFonts w:cs="Arial"/>
        </w:rPr>
        <w:t>2#98</w:t>
      </w:r>
      <w:r>
        <w:rPr>
          <w:rFonts w:cs="Arial"/>
        </w:rPr>
        <w:t xml:space="preserve"> meeting it was agreed that </w:t>
      </w:r>
      <w:r w:rsidR="00D00C1F">
        <w:rPr>
          <w:rFonts w:cs="Arial"/>
        </w:rPr>
        <w:t>[1]</w:t>
      </w:r>
      <w:r w:rsidRPr="00E9515B">
        <w:rPr>
          <w:rFonts w:cs="Arial"/>
        </w:rPr>
        <w:t>:</w:t>
      </w:r>
      <w:bookmarkStart w:id="0" w:name="_GoBack"/>
      <w:bookmarkEnd w:id="0"/>
    </w:p>
    <w:p w14:paraId="0615F51E" w14:textId="77777777" w:rsidR="00C63D6A" w:rsidRPr="00C63D6A" w:rsidRDefault="00C63D6A" w:rsidP="00C63D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b/>
          <w:szCs w:val="20"/>
          <w:lang w:eastAsia="en-US"/>
        </w:rPr>
      </w:pPr>
      <w:r w:rsidRPr="00C63D6A">
        <w:rPr>
          <w:rFonts w:ascii="Times New Roman" w:eastAsiaTheme="minorEastAsia" w:hAnsi="Times New Roman" w:cs="Arial"/>
          <w:b/>
          <w:szCs w:val="20"/>
          <w:lang w:eastAsia="en-US"/>
        </w:rPr>
        <w:t xml:space="preserve">Agreements </w:t>
      </w:r>
    </w:p>
    <w:p w14:paraId="136942AA" w14:textId="77777777" w:rsidR="00C63D6A" w:rsidRPr="00C63D6A" w:rsidRDefault="00C63D6A" w:rsidP="00C63D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Cs w:val="20"/>
          <w:lang w:eastAsia="en-US"/>
        </w:rPr>
      </w:pPr>
      <w:r w:rsidRPr="00C63D6A">
        <w:rPr>
          <w:rFonts w:ascii="Times New Roman" w:eastAsiaTheme="minorEastAsia" w:hAnsi="Times New Roman" w:cs="Arial"/>
          <w:szCs w:val="20"/>
          <w:lang w:eastAsia="en-US"/>
        </w:rPr>
        <w:t>1.</w:t>
      </w:r>
      <w:r w:rsidRPr="00C63D6A">
        <w:rPr>
          <w:rFonts w:ascii="Times New Roman" w:eastAsiaTheme="minorEastAsia" w:hAnsi="Times New Roman" w:cs="Arial"/>
          <w:szCs w:val="20"/>
          <w:lang w:eastAsia="en-US"/>
        </w:rPr>
        <w:tab/>
        <w:t>The DL MAC CE is always placed before any MAC SDU and padding</w:t>
      </w:r>
    </w:p>
    <w:p w14:paraId="482F212A" w14:textId="77777777" w:rsidR="00C63D6A" w:rsidRPr="00C63D6A" w:rsidRDefault="00C63D6A" w:rsidP="00C63D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Cs w:val="20"/>
          <w:lang w:eastAsia="en-US"/>
        </w:rPr>
      </w:pPr>
      <w:r w:rsidRPr="00C63D6A">
        <w:rPr>
          <w:rFonts w:ascii="Times New Roman" w:eastAsiaTheme="minorEastAsia" w:hAnsi="Times New Roman" w:cs="Arial"/>
          <w:szCs w:val="20"/>
          <w:lang w:eastAsia="en-US"/>
        </w:rPr>
        <w:t>2.</w:t>
      </w:r>
      <w:r w:rsidRPr="00C63D6A">
        <w:rPr>
          <w:rFonts w:ascii="Times New Roman" w:eastAsiaTheme="minorEastAsia" w:hAnsi="Times New Roman" w:cs="Arial"/>
          <w:szCs w:val="20"/>
          <w:lang w:eastAsia="en-US"/>
        </w:rPr>
        <w:tab/>
        <w:t>FFS for UL MAC CE if we have a pointer and if it is before or after padding</w:t>
      </w:r>
    </w:p>
    <w:p w14:paraId="3F9A5F6B" w14:textId="7FE52247" w:rsidR="001109F5" w:rsidRDefault="001109F5">
      <w:r>
        <w:t xml:space="preserve"> </w:t>
      </w:r>
    </w:p>
    <w:p w14:paraId="22734D3F" w14:textId="26AF91AE" w:rsidR="002E2FAF" w:rsidRPr="003A0597" w:rsidRDefault="00C63D6A">
      <w:r>
        <w:t>In</w:t>
      </w:r>
      <w:r w:rsidR="001109F5">
        <w:t xml:space="preserve"> the</w:t>
      </w:r>
      <w:r>
        <w:t xml:space="preserve"> previous meeting, there was a discussion</w:t>
      </w:r>
      <w:r w:rsidR="001109F5">
        <w:t xml:space="preserve"> whether to have UL MAC CE indication</w:t>
      </w:r>
      <w:r>
        <w:t xml:space="preserve"> after padding or before padding.</w:t>
      </w:r>
      <w:r w:rsidR="00A5440B">
        <w:t xml:space="preserve"> B</w:t>
      </w:r>
      <w:r w:rsidR="00187A34">
        <w:t>ased on the agree</w:t>
      </w:r>
      <w:r w:rsidR="00C77643">
        <w:t xml:space="preserve">ments from the </w:t>
      </w:r>
      <w:r w:rsidR="00BA2FC3">
        <w:t xml:space="preserve">previous meeting, </w:t>
      </w:r>
      <w:r w:rsidR="00A5440B">
        <w:t>we discuss</w:t>
      </w:r>
      <w:r w:rsidR="00142903">
        <w:t xml:space="preserve"> MAC PDU format</w:t>
      </w:r>
      <w:r w:rsidR="00A5440B">
        <w:t xml:space="preserve">  </w:t>
      </w:r>
      <w:r w:rsidR="00187A34">
        <w:t xml:space="preserve"> in this contribution.</w:t>
      </w:r>
    </w:p>
    <w:p w14:paraId="3C671DAA" w14:textId="77777777" w:rsidR="002E2FAF" w:rsidRDefault="00CB24EA">
      <w:pPr>
        <w:pStyle w:val="Heading1"/>
        <w:rPr>
          <w:rFonts w:cs="Arial"/>
        </w:rPr>
      </w:pPr>
      <w:r>
        <w:rPr>
          <w:rFonts w:cs="Arial"/>
        </w:rPr>
        <w:t>Discussion</w:t>
      </w:r>
    </w:p>
    <w:p w14:paraId="176D53F5" w14:textId="3F58CDC7" w:rsidR="0060662D" w:rsidRDefault="00924DDD" w:rsidP="003A0597">
      <w:r>
        <w:t>In LTE</w:t>
      </w:r>
      <w:r w:rsidR="00B10262">
        <w:t>, all MAC CE(s) are</w:t>
      </w:r>
      <w:r w:rsidR="0060662D">
        <w:t xml:space="preserve"> placed at the beginning of MAC PDU to allow quick </w:t>
      </w:r>
      <w:r w:rsidR="00272872">
        <w:t xml:space="preserve">receiver </w:t>
      </w:r>
      <w:r w:rsidR="0060662D">
        <w:t xml:space="preserve">processing. However </w:t>
      </w:r>
      <w:r w:rsidR="005420A9">
        <w:t>it was agreed in the</w:t>
      </w:r>
      <w:r w:rsidR="00A5440B">
        <w:t xml:space="preserve"> RAN2#97</w:t>
      </w:r>
      <w:r w:rsidR="0060662D">
        <w:t>bis meeting</w:t>
      </w:r>
      <w:r w:rsidR="00A5440B">
        <w:t xml:space="preserve"> that </w:t>
      </w:r>
      <w:r w:rsidR="00A5440B" w:rsidRPr="001349C4">
        <w:t>UL MAC CE(s) is placed after all the MAC SDUs</w:t>
      </w:r>
      <w:r w:rsidR="00272872">
        <w:t xml:space="preserve"> in order to have more transmitter processing time like</w:t>
      </w:r>
      <w:r w:rsidR="00A60C67">
        <w:t xml:space="preserve"> BSR</w:t>
      </w:r>
      <w:r w:rsidR="00AE6C14">
        <w:t xml:space="preserve"> </w:t>
      </w:r>
      <w:r w:rsidR="00E63DE5">
        <w:t>and</w:t>
      </w:r>
      <w:r w:rsidR="00272872">
        <w:t xml:space="preserve"> PHR</w:t>
      </w:r>
      <w:r w:rsidR="00A5440B" w:rsidRPr="001349C4">
        <w:t>.</w:t>
      </w:r>
      <w:r w:rsidR="0060662D">
        <w:t xml:space="preserve"> Hence, </w:t>
      </w:r>
      <w:r w:rsidR="00272872">
        <w:t xml:space="preserve">for receiver </w:t>
      </w:r>
      <w:r w:rsidR="005420A9">
        <w:t xml:space="preserve">quick processing of MAC CE(s) and </w:t>
      </w:r>
      <w:r w:rsidR="0060662D">
        <w:t xml:space="preserve">parsing from right, </w:t>
      </w:r>
      <w:proofErr w:type="spellStart"/>
      <w:r w:rsidR="0060662D">
        <w:t>gNB</w:t>
      </w:r>
      <w:proofErr w:type="spellEnd"/>
      <w:r w:rsidR="0060662D">
        <w:t xml:space="preserve"> needs to know in advance whether any</w:t>
      </w:r>
      <w:r w:rsidR="00ED2A1C">
        <w:t xml:space="preserve"> UL MAC CE(s) is included</w:t>
      </w:r>
      <w:r w:rsidR="0060662D">
        <w:t xml:space="preserve"> in the MAC PDU.</w:t>
      </w:r>
      <w:r w:rsidR="00A5440B">
        <w:t xml:space="preserve"> </w:t>
      </w:r>
    </w:p>
    <w:p w14:paraId="2EA36C3B" w14:textId="2EF8D76D" w:rsidR="00C63D6A" w:rsidRDefault="00C25B27" w:rsidP="003A0597">
      <w:r>
        <w:t xml:space="preserve">To allow </w:t>
      </w:r>
      <w:r w:rsidR="00272872">
        <w:t xml:space="preserve">receiver </w:t>
      </w:r>
      <w:r>
        <w:t>quick processing of MAC CE</w:t>
      </w:r>
      <w:r w:rsidR="00ED2A1C">
        <w:t xml:space="preserve">, first option </w:t>
      </w:r>
      <w:r w:rsidR="00A5056C">
        <w:t>shows</w:t>
      </w:r>
      <w:r>
        <w:t xml:space="preserve"> place</w:t>
      </w:r>
      <w:r w:rsidR="00A5056C">
        <w:t>ment of</w:t>
      </w:r>
      <w:r>
        <w:t xml:space="preserve"> indication at the </w:t>
      </w:r>
      <w:r w:rsidR="00E63DE5">
        <w:t>first</w:t>
      </w:r>
      <w:r w:rsidR="00AE6C14">
        <w:t xml:space="preserve"> </w:t>
      </w:r>
      <w:r>
        <w:t xml:space="preserve">MAC </w:t>
      </w:r>
      <w:proofErr w:type="spellStart"/>
      <w:r w:rsidR="00931BD0">
        <w:t>sub</w:t>
      </w:r>
      <w:r>
        <w:t>header</w:t>
      </w:r>
      <w:proofErr w:type="spellEnd"/>
      <w:r>
        <w:t xml:space="preserve"> as shown in figure 1.</w:t>
      </w:r>
    </w:p>
    <w:p w14:paraId="59FAAAD9" w14:textId="1B6D4F9C" w:rsidR="00361901" w:rsidRDefault="00783012" w:rsidP="00AE6C14">
      <w:r>
        <w:object w:dxaOrig="13407" w:dyaOrig="2655" w14:anchorId="1540D2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95.4pt" o:ole="">
            <v:imagedata r:id="rId9" o:title=""/>
          </v:shape>
          <o:OLEObject Type="Embed" ProgID="Visio.Drawing.11" ShapeID="_x0000_i1025" DrawAspect="Content" ObjectID="_1559124200" r:id="rId10"/>
        </w:object>
      </w:r>
    </w:p>
    <w:p w14:paraId="00793222" w14:textId="7E93DC61" w:rsidR="00361901" w:rsidRPr="0073356D" w:rsidRDefault="004F2C47" w:rsidP="00361901">
      <w:pPr>
        <w:pStyle w:val="Caption"/>
        <w:jc w:val="center"/>
      </w:pPr>
      <w:r>
        <w:t>Figure 1: Option 1</w:t>
      </w:r>
      <w:r w:rsidR="00361901">
        <w:t xml:space="preserve"> – </w:t>
      </w:r>
      <w:r w:rsidR="00ED2A1C">
        <w:t>Placement</w:t>
      </w:r>
      <w:r w:rsidR="00361901">
        <w:t xml:space="preserve"> of</w:t>
      </w:r>
      <w:r>
        <w:t xml:space="preserve"> UL MAC CE(s) indication</w:t>
      </w:r>
    </w:p>
    <w:p w14:paraId="09F9B070" w14:textId="698955F3" w:rsidR="004F2C47" w:rsidRDefault="00931BD0" w:rsidP="00F27E2D">
      <w:r>
        <w:t>In this MAC PDU format</w:t>
      </w:r>
      <w:proofErr w:type="gramStart"/>
      <w:r w:rsidR="0053536F">
        <w:t xml:space="preserve">, </w:t>
      </w:r>
      <w:r w:rsidR="00536AC6">
        <w:t xml:space="preserve"> we</w:t>
      </w:r>
      <w:proofErr w:type="gramEnd"/>
      <w:r w:rsidR="00536AC6">
        <w:t xml:space="preserve"> </w:t>
      </w:r>
      <w:r w:rsidR="0053536F">
        <w:t xml:space="preserve">reuse R </w:t>
      </w:r>
      <w:r w:rsidR="00782F76">
        <w:t>bit</w:t>
      </w:r>
      <w:r w:rsidR="00E44198">
        <w:t xml:space="preserve"> (from</w:t>
      </w:r>
      <w:r w:rsidR="00782F76">
        <w:t xml:space="preserve"> LTE MAC </w:t>
      </w:r>
      <w:proofErr w:type="spellStart"/>
      <w:r w:rsidR="00782F76">
        <w:t>subheader</w:t>
      </w:r>
      <w:proofErr w:type="spellEnd"/>
      <w:r w:rsidR="00782F76">
        <w:t>) for indicating</w:t>
      </w:r>
      <w:r w:rsidR="00E44198">
        <w:t xml:space="preserve"> </w:t>
      </w:r>
      <w:r>
        <w:t>presence</w:t>
      </w:r>
      <w:r w:rsidR="00E44198">
        <w:t xml:space="preserve"> of</w:t>
      </w:r>
      <w:r w:rsidR="00782F76">
        <w:t xml:space="preserve"> UL MAC CE.</w:t>
      </w:r>
      <w:r w:rsidR="008B7FEE">
        <w:t xml:space="preserve"> The</w:t>
      </w:r>
      <w:r w:rsidR="00A60C67">
        <w:t xml:space="preserve"> first MAC </w:t>
      </w:r>
      <w:proofErr w:type="spellStart"/>
      <w:r w:rsidR="008B7FEE">
        <w:t>subh</w:t>
      </w:r>
      <w:r w:rsidR="00843A2F">
        <w:t>eader</w:t>
      </w:r>
      <w:proofErr w:type="spellEnd"/>
      <w:r w:rsidR="00843A2F">
        <w:t xml:space="preserve"> in the MAC PDU contains</w:t>
      </w:r>
      <w:r w:rsidR="00782F76">
        <w:t xml:space="preserve"> </w:t>
      </w:r>
      <w:r w:rsidR="0053536F">
        <w:t>1</w:t>
      </w:r>
      <w:r w:rsidR="00536AC6">
        <w:t>-</w:t>
      </w:r>
      <w:r w:rsidR="0053536F">
        <w:t>bit</w:t>
      </w:r>
      <w:r w:rsidR="00536AC6">
        <w:t xml:space="preserve"> flag</w:t>
      </w:r>
      <w:r w:rsidR="008B7FEE">
        <w:t xml:space="preserve"> which</w:t>
      </w:r>
      <w:r w:rsidR="00536AC6">
        <w:t xml:space="preserve"> indicates</w:t>
      </w:r>
      <w:r w:rsidR="00E44198">
        <w:t xml:space="preserve"> whether</w:t>
      </w:r>
      <w:r w:rsidR="00536AC6">
        <w:t xml:space="preserve"> </w:t>
      </w:r>
      <w:r w:rsidR="00B56FA3">
        <w:t>UL MAC CE</w:t>
      </w:r>
      <w:r w:rsidR="00536AC6">
        <w:t>(</w:t>
      </w:r>
      <w:r w:rsidR="00B56FA3">
        <w:t>s</w:t>
      </w:r>
      <w:r w:rsidR="00E049C8">
        <w:t>) is included</w:t>
      </w:r>
      <w:r w:rsidR="00B56FA3">
        <w:t xml:space="preserve"> in the MAC</w:t>
      </w:r>
      <w:r w:rsidR="00E44198">
        <w:t xml:space="preserve"> PDU. Additionally,</w:t>
      </w:r>
      <w:r w:rsidR="00536AC6">
        <w:t xml:space="preserve"> </w:t>
      </w:r>
      <w:r w:rsidR="008B7FEE">
        <w:t xml:space="preserve">the MAC </w:t>
      </w:r>
      <w:proofErr w:type="spellStart"/>
      <w:r w:rsidR="00843A2F">
        <w:t>subheader</w:t>
      </w:r>
      <w:proofErr w:type="spellEnd"/>
      <w:r w:rsidR="00843A2F">
        <w:t xml:space="preserve"> for MAC CE contains</w:t>
      </w:r>
      <w:r w:rsidR="008B7FEE">
        <w:t xml:space="preserve"> 1-bit flag which</w:t>
      </w:r>
      <w:r w:rsidR="00B10262">
        <w:t xml:space="preserve"> indicates if there is a further MAC CE</w:t>
      </w:r>
      <w:r w:rsidR="00E44198">
        <w:t>.</w:t>
      </w:r>
      <w:r>
        <w:t xml:space="preserve"> Padding </w:t>
      </w:r>
      <w:r w:rsidRPr="001A2E7F">
        <w:t>should be always placed after any MAC SDU, since the existence</w:t>
      </w:r>
      <w:r>
        <w:t xml:space="preserve"> of Padding</w:t>
      </w:r>
      <w:r w:rsidRPr="001A2E7F">
        <w:t xml:space="preserve"> is only known to UE after the LCP has been finalized</w:t>
      </w:r>
      <w:r>
        <w:t>.</w:t>
      </w:r>
      <w:r w:rsidR="00547EEF">
        <w:t xml:space="preserve"> The disadvantage </w:t>
      </w:r>
      <w:r w:rsidR="00B54250">
        <w:t>is that one byte is required in the header to indicate the presence of UL MAC CE(s).</w:t>
      </w:r>
    </w:p>
    <w:p w14:paraId="0DECFBD1" w14:textId="62021FD1" w:rsidR="00142903" w:rsidRDefault="00142903" w:rsidP="00E83183">
      <w:pPr>
        <w:spacing w:before="120" w:after="0"/>
        <w:rPr>
          <w:b/>
        </w:rPr>
      </w:pPr>
      <w:r w:rsidRPr="00080366">
        <w:rPr>
          <w:b/>
        </w:rPr>
        <w:t xml:space="preserve">Option 1: MAC </w:t>
      </w:r>
      <w:proofErr w:type="spellStart"/>
      <w:r w:rsidRPr="00080366">
        <w:rPr>
          <w:b/>
        </w:rPr>
        <w:t>subheader</w:t>
      </w:r>
      <w:proofErr w:type="spellEnd"/>
      <w:r w:rsidRPr="00080366">
        <w:rPr>
          <w:b/>
        </w:rPr>
        <w:t xml:space="preserve"> includes 1 bit to indicate the presence of UL MAC CE(s).</w:t>
      </w:r>
    </w:p>
    <w:p w14:paraId="068B919C" w14:textId="77777777" w:rsidR="00080366" w:rsidRPr="00080366" w:rsidRDefault="00080366" w:rsidP="00E83183">
      <w:pPr>
        <w:spacing w:before="120" w:after="0"/>
        <w:rPr>
          <w:b/>
        </w:rPr>
      </w:pPr>
    </w:p>
    <w:p w14:paraId="37FDC7AD" w14:textId="77777777" w:rsidR="00272872" w:rsidRDefault="00272872" w:rsidP="00272872">
      <w:pPr>
        <w:rPr>
          <w:lang w:val="en-US" w:eastAsia="ko-KR"/>
        </w:rPr>
      </w:pPr>
      <w:r>
        <w:t xml:space="preserve">Second option shows placement of indication at the end of MAC PDU as shown in figure 2 [2]. As explained in [2], </w:t>
      </w:r>
      <w:r>
        <w:rPr>
          <w:lang w:val="en-US" w:eastAsia="ko-KR"/>
        </w:rPr>
        <w:t xml:space="preserve">MAC CE LI should always be included in the MAC PDU with the fixed size. When the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receives a MAC PDU, by parsing the last fixed size of the MAC PDU, the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can know the starting point of the first MAC CE in the MAC PDU so that the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can start fast processing of MAC CEs prior to processing all MAC SDUs.</w:t>
      </w:r>
    </w:p>
    <w:p w14:paraId="6C9C01CB" w14:textId="77777777" w:rsidR="00272872" w:rsidRDefault="00272872" w:rsidP="00E83183">
      <w:pPr>
        <w:spacing w:before="120" w:after="0"/>
      </w:pPr>
    </w:p>
    <w:p w14:paraId="48F587DB" w14:textId="3370B3DE" w:rsidR="00AF554B" w:rsidRDefault="00ED2A1C" w:rsidP="00783012">
      <w:pPr>
        <w:pStyle w:val="BodyText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05B12677" wp14:editId="0860CD9B">
            <wp:extent cx="3168203" cy="990454"/>
            <wp:effectExtent l="0" t="0" r="0" b="63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393" cy="991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80279" w14:textId="5502F335" w:rsidR="00AF554B" w:rsidRPr="0073356D" w:rsidRDefault="00AF554B" w:rsidP="00AF554B">
      <w:pPr>
        <w:pStyle w:val="Caption"/>
        <w:jc w:val="center"/>
      </w:pPr>
      <w:r>
        <w:t xml:space="preserve">Figure 2: Option 2 – </w:t>
      </w:r>
      <w:r w:rsidR="00ED2A1C">
        <w:t>Placement of UL MAC CE(s) indication</w:t>
      </w:r>
    </w:p>
    <w:p w14:paraId="7CDE47E0" w14:textId="78C8F460" w:rsidR="00CF4298" w:rsidRDefault="00A5056C" w:rsidP="00AF554B">
      <w:pPr>
        <w:pStyle w:val="BodyText"/>
      </w:pPr>
      <w:r>
        <w:rPr>
          <w:lang w:val="en-US"/>
        </w:rPr>
        <w:t xml:space="preserve">Both </w:t>
      </w:r>
      <w:r w:rsidR="00B5723F">
        <w:rPr>
          <w:lang w:val="en-US"/>
        </w:rPr>
        <w:t xml:space="preserve">options allow </w:t>
      </w:r>
      <w:r w:rsidR="00272872">
        <w:rPr>
          <w:lang w:val="en-US"/>
        </w:rPr>
        <w:t>receiver</w:t>
      </w:r>
      <w:r>
        <w:rPr>
          <w:lang w:val="en-US"/>
        </w:rPr>
        <w:t xml:space="preserve"> quick processing. In option 2, MAC CE LI is always present</w:t>
      </w:r>
      <w:r w:rsidR="0012669F">
        <w:rPr>
          <w:lang w:val="en-US"/>
        </w:rPr>
        <w:t xml:space="preserve">, </w:t>
      </w:r>
      <w:r>
        <w:rPr>
          <w:lang w:val="en-US"/>
        </w:rPr>
        <w:t xml:space="preserve">regardless </w:t>
      </w:r>
      <w:r w:rsidR="0012669F">
        <w:rPr>
          <w:lang w:val="en-US"/>
        </w:rPr>
        <w:t>of whether UL MAC CE</w:t>
      </w:r>
      <w:r w:rsidR="00B5723F">
        <w:rPr>
          <w:lang w:val="en-US"/>
        </w:rPr>
        <w:t xml:space="preserve"> is included</w:t>
      </w:r>
      <w:r w:rsidR="0012669F">
        <w:rPr>
          <w:lang w:val="en-US"/>
        </w:rPr>
        <w:t xml:space="preserve"> in the MAC PDU and can increase header </w:t>
      </w:r>
      <w:r w:rsidR="000E58B8">
        <w:rPr>
          <w:lang w:val="en-US"/>
        </w:rPr>
        <w:t>overhead.</w:t>
      </w:r>
    </w:p>
    <w:p w14:paraId="42FF93E3" w14:textId="567645F8" w:rsidR="00142903" w:rsidRPr="00080366" w:rsidRDefault="00142903" w:rsidP="00AF554B">
      <w:pPr>
        <w:pStyle w:val="BodyText"/>
        <w:rPr>
          <w:b/>
          <w:lang w:val="en-US"/>
        </w:rPr>
      </w:pPr>
      <w:r w:rsidRPr="00080366">
        <w:rPr>
          <w:b/>
        </w:rPr>
        <w:t>Option 2: MAC PDU includes LI of MAC CE at the end of MAC PDU.</w:t>
      </w:r>
    </w:p>
    <w:p w14:paraId="1327AC3C" w14:textId="10EE3B29" w:rsidR="0022357C" w:rsidRPr="00BD27F5" w:rsidRDefault="0022357C" w:rsidP="0012669F">
      <w:pPr>
        <w:rPr>
          <w:b/>
          <w:lang w:eastAsia="ja-JP"/>
        </w:rPr>
      </w:pPr>
      <w:r w:rsidRPr="00CA1C34">
        <w:rPr>
          <w:b/>
        </w:rPr>
        <w:t xml:space="preserve">Proposal </w:t>
      </w:r>
      <w:r w:rsidR="000E58B8">
        <w:rPr>
          <w:b/>
        </w:rPr>
        <w:t>1</w:t>
      </w:r>
      <w:r w:rsidRPr="00CA1C34">
        <w:rPr>
          <w:b/>
        </w:rPr>
        <w:t xml:space="preserve">: </w:t>
      </w:r>
      <w:r w:rsidRPr="00BA2FC3">
        <w:rPr>
          <w:b/>
        </w:rPr>
        <w:t>Padding should be always placed after any MAC SDU</w:t>
      </w:r>
      <w:r w:rsidR="005032AF">
        <w:rPr>
          <w:b/>
        </w:rPr>
        <w:t>.</w:t>
      </w:r>
    </w:p>
    <w:p w14:paraId="535B3A95" w14:textId="77777777" w:rsidR="002E2FAF" w:rsidRDefault="002E2FAF">
      <w:pPr>
        <w:pStyle w:val="Heading1"/>
        <w:ind w:left="0" w:firstLine="0"/>
      </w:pPr>
      <w:r>
        <w:rPr>
          <w:rFonts w:hint="eastAsia"/>
        </w:rPr>
        <w:t>Conclusions</w:t>
      </w:r>
    </w:p>
    <w:p w14:paraId="335DCABD" w14:textId="77777777" w:rsidR="00080366" w:rsidRDefault="00035995" w:rsidP="006E4FEB">
      <w:pPr>
        <w:rPr>
          <w:lang w:eastAsia="ja-JP"/>
        </w:rPr>
      </w:pPr>
      <w:r>
        <w:rPr>
          <w:lang w:eastAsia="ja-JP"/>
        </w:rPr>
        <w:t xml:space="preserve"> </w:t>
      </w:r>
      <w:r>
        <w:t xml:space="preserve">In this contribution, we propose MAC PDU structure for NR in order to do fast processing of UL MAC CE(s). </w:t>
      </w:r>
      <w:r>
        <w:rPr>
          <w:lang w:eastAsia="ja-JP"/>
        </w:rPr>
        <w:t xml:space="preserve">Accordingly we observed following and one proposal: </w:t>
      </w:r>
    </w:p>
    <w:p w14:paraId="01198831" w14:textId="30378FED" w:rsidR="00035995" w:rsidRPr="00080366" w:rsidRDefault="00035995" w:rsidP="006E4FEB">
      <w:pPr>
        <w:rPr>
          <w:b/>
        </w:rPr>
      </w:pPr>
      <w:r w:rsidRPr="00080366">
        <w:rPr>
          <w:b/>
          <w:lang w:eastAsia="ja-JP"/>
        </w:rPr>
        <w:t xml:space="preserve">Option 1: </w:t>
      </w:r>
      <w:r w:rsidRPr="00080366">
        <w:rPr>
          <w:b/>
        </w:rPr>
        <w:t xml:space="preserve">MAC </w:t>
      </w:r>
      <w:proofErr w:type="spellStart"/>
      <w:r w:rsidRPr="00080366">
        <w:rPr>
          <w:b/>
        </w:rPr>
        <w:t>subheader</w:t>
      </w:r>
      <w:proofErr w:type="spellEnd"/>
      <w:r w:rsidRPr="00080366">
        <w:rPr>
          <w:b/>
        </w:rPr>
        <w:t xml:space="preserve"> includes 1 bit to indicate the presence of UL MAC CE(s).</w:t>
      </w:r>
    </w:p>
    <w:p w14:paraId="2CDA6D96" w14:textId="2BDA509D" w:rsidR="00035995" w:rsidRPr="00080366" w:rsidRDefault="00035995" w:rsidP="00080366">
      <w:pPr>
        <w:pStyle w:val="BodyText"/>
        <w:rPr>
          <w:b/>
          <w:lang w:val="en-US"/>
        </w:rPr>
      </w:pPr>
      <w:r w:rsidRPr="00080366">
        <w:rPr>
          <w:b/>
        </w:rPr>
        <w:t>Option 2: MAC PDU includes LI of MAC CE at the end of MAC PDU.</w:t>
      </w:r>
    </w:p>
    <w:p w14:paraId="608E02C7" w14:textId="46C9B69C" w:rsidR="00843A2F" w:rsidRPr="00BD27F5" w:rsidRDefault="00843A2F" w:rsidP="00843A2F">
      <w:pPr>
        <w:rPr>
          <w:b/>
          <w:lang w:eastAsia="ja-JP"/>
        </w:rPr>
      </w:pPr>
      <w:r w:rsidRPr="00CA1C34">
        <w:rPr>
          <w:b/>
        </w:rPr>
        <w:t xml:space="preserve">Proposal </w:t>
      </w:r>
      <w:r w:rsidR="00035995">
        <w:rPr>
          <w:b/>
        </w:rPr>
        <w:t>1</w:t>
      </w:r>
      <w:r w:rsidRPr="00CA1C34">
        <w:rPr>
          <w:b/>
        </w:rPr>
        <w:t xml:space="preserve">: </w:t>
      </w:r>
      <w:r w:rsidRPr="00BA2FC3">
        <w:rPr>
          <w:b/>
        </w:rPr>
        <w:t>Padding should be always placed after any MAC SDU</w:t>
      </w:r>
      <w:r>
        <w:rPr>
          <w:b/>
        </w:rPr>
        <w:t>.</w:t>
      </w:r>
    </w:p>
    <w:p w14:paraId="066FAE0E" w14:textId="2E132CF3" w:rsidR="002E2FAF" w:rsidRPr="00D00C1F" w:rsidRDefault="002E2FAF" w:rsidP="00D00C1F">
      <w:pPr>
        <w:pStyle w:val="Heading1"/>
        <w:rPr>
          <w:rFonts w:cs="Arial"/>
        </w:rPr>
      </w:pPr>
      <w:r>
        <w:rPr>
          <w:rFonts w:cs="Arial" w:hint="eastAsia"/>
        </w:rPr>
        <w:t>References</w:t>
      </w:r>
    </w:p>
    <w:p w14:paraId="472BE6F6" w14:textId="454C28CA" w:rsidR="00163737" w:rsidRDefault="002E2FAF">
      <w:r>
        <w:t>[</w:t>
      </w:r>
      <w:r w:rsidR="00D00C1F">
        <w:t>1</w:t>
      </w:r>
      <w:r>
        <w:t>]</w:t>
      </w:r>
      <w:r>
        <w:tab/>
      </w:r>
      <w:r>
        <w:tab/>
      </w:r>
      <w:r w:rsidR="0040149B">
        <w:rPr>
          <w:lang w:eastAsia="zh-CN"/>
        </w:rPr>
        <w:t>R</w:t>
      </w:r>
      <w:r w:rsidR="00C63D6A">
        <w:t>AN2 98</w:t>
      </w:r>
      <w:r w:rsidR="0040149B">
        <w:t xml:space="preserve"> Chairman-Notes</w:t>
      </w:r>
    </w:p>
    <w:p w14:paraId="0B98ABD1" w14:textId="02B95A76" w:rsidR="0022357C" w:rsidRDefault="0022357C" w:rsidP="0022357C">
      <w:pPr>
        <w:tabs>
          <w:tab w:val="left" w:pos="1985"/>
        </w:tabs>
        <w:spacing w:after="60" w:line="288" w:lineRule="auto"/>
        <w:ind w:left="1546" w:hangingChars="773" w:hanging="1546"/>
      </w:pPr>
      <w:r>
        <w:t xml:space="preserve">[2]       </w:t>
      </w:r>
      <w:r w:rsidRPr="0022357C">
        <w:t>R2-1705236</w:t>
      </w:r>
      <w:r>
        <w:t xml:space="preserve"> MAC</w:t>
      </w:r>
      <w:r w:rsidRPr="0022357C">
        <w:t xml:space="preserve"> PDU format</w:t>
      </w:r>
      <w:r>
        <w:t xml:space="preserve"> – LG</w:t>
      </w:r>
    </w:p>
    <w:p w14:paraId="7D5E4D67" w14:textId="6D580E90" w:rsidR="0022357C" w:rsidRDefault="0022357C"/>
    <w:p w14:paraId="67A0DB90" w14:textId="77777777" w:rsidR="00AF1AEF" w:rsidRDefault="00AF1AEF"/>
    <w:p w14:paraId="7A484534" w14:textId="77777777" w:rsidR="002E2FAF" w:rsidRDefault="002E2FAF"/>
    <w:sectPr w:rsidR="002E2FA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C584A" w14:textId="77777777" w:rsidR="00635C16" w:rsidRDefault="00635C16">
      <w:r>
        <w:separator/>
      </w:r>
    </w:p>
  </w:endnote>
  <w:endnote w:type="continuationSeparator" w:id="0">
    <w:p w14:paraId="4BE96903" w14:textId="77777777" w:rsidR="00635C16" w:rsidRDefault="00635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9966" w14:textId="77777777" w:rsidR="004C36D6" w:rsidRDefault="004C36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D3FF21" w14:textId="77777777" w:rsidR="00635C16" w:rsidRDefault="00635C16">
      <w:r>
        <w:separator/>
      </w:r>
    </w:p>
  </w:footnote>
  <w:footnote w:type="continuationSeparator" w:id="0">
    <w:p w14:paraId="54317E17" w14:textId="77777777" w:rsidR="00635C16" w:rsidRDefault="00635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64A00B5E"/>
    <w:multiLevelType w:val="hybridMultilevel"/>
    <w:tmpl w:val="A69656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6DB7F4A"/>
    <w:multiLevelType w:val="hybridMultilevel"/>
    <w:tmpl w:val="348063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72C13EE"/>
    <w:multiLevelType w:val="multilevel"/>
    <w:tmpl w:val="BE40194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detoshi suzuki 05">
    <w15:presenceInfo w15:providerId="None" w15:userId="hidetoshi suzuki 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15B"/>
    <w:rsid w:val="00003FD7"/>
    <w:rsid w:val="0000450C"/>
    <w:rsid w:val="000106D1"/>
    <w:rsid w:val="00020025"/>
    <w:rsid w:val="00022F71"/>
    <w:rsid w:val="00035995"/>
    <w:rsid w:val="000425F8"/>
    <w:rsid w:val="0004462A"/>
    <w:rsid w:val="00061DBA"/>
    <w:rsid w:val="00061DDA"/>
    <w:rsid w:val="00065EBE"/>
    <w:rsid w:val="00075451"/>
    <w:rsid w:val="00080366"/>
    <w:rsid w:val="00090FE2"/>
    <w:rsid w:val="0009535B"/>
    <w:rsid w:val="000A109B"/>
    <w:rsid w:val="000D2FFE"/>
    <w:rsid w:val="000E4436"/>
    <w:rsid w:val="000E58B8"/>
    <w:rsid w:val="000F3F87"/>
    <w:rsid w:val="000F5D4C"/>
    <w:rsid w:val="000F6ADB"/>
    <w:rsid w:val="000F732C"/>
    <w:rsid w:val="00101797"/>
    <w:rsid w:val="00103666"/>
    <w:rsid w:val="00104EB5"/>
    <w:rsid w:val="001109F5"/>
    <w:rsid w:val="0012669F"/>
    <w:rsid w:val="0012708D"/>
    <w:rsid w:val="00134357"/>
    <w:rsid w:val="00142903"/>
    <w:rsid w:val="00156DAC"/>
    <w:rsid w:val="00162485"/>
    <w:rsid w:val="00163737"/>
    <w:rsid w:val="001741F7"/>
    <w:rsid w:val="00180411"/>
    <w:rsid w:val="00187A34"/>
    <w:rsid w:val="001A57AB"/>
    <w:rsid w:val="001A639C"/>
    <w:rsid w:val="001B1275"/>
    <w:rsid w:val="001D6246"/>
    <w:rsid w:val="001E10A2"/>
    <w:rsid w:val="001E53F3"/>
    <w:rsid w:val="001F29AA"/>
    <w:rsid w:val="00213D06"/>
    <w:rsid w:val="0022357C"/>
    <w:rsid w:val="00237BCC"/>
    <w:rsid w:val="00265134"/>
    <w:rsid w:val="00272872"/>
    <w:rsid w:val="00272E88"/>
    <w:rsid w:val="002A6B24"/>
    <w:rsid w:val="002C760D"/>
    <w:rsid w:val="002D0619"/>
    <w:rsid w:val="002E2FAF"/>
    <w:rsid w:val="002E7DBA"/>
    <w:rsid w:val="003139F4"/>
    <w:rsid w:val="00324533"/>
    <w:rsid w:val="0034561E"/>
    <w:rsid w:val="00346BDE"/>
    <w:rsid w:val="003514C3"/>
    <w:rsid w:val="00352FD4"/>
    <w:rsid w:val="00357A25"/>
    <w:rsid w:val="00361901"/>
    <w:rsid w:val="00363F19"/>
    <w:rsid w:val="00395C5D"/>
    <w:rsid w:val="003A0597"/>
    <w:rsid w:val="003A62A0"/>
    <w:rsid w:val="003B63AA"/>
    <w:rsid w:val="003B7AFF"/>
    <w:rsid w:val="003C42CE"/>
    <w:rsid w:val="003C6D43"/>
    <w:rsid w:val="003D4010"/>
    <w:rsid w:val="003E08F0"/>
    <w:rsid w:val="003E388B"/>
    <w:rsid w:val="003E7872"/>
    <w:rsid w:val="0040149B"/>
    <w:rsid w:val="00417028"/>
    <w:rsid w:val="004252F4"/>
    <w:rsid w:val="004401A3"/>
    <w:rsid w:val="00446BD7"/>
    <w:rsid w:val="004738D6"/>
    <w:rsid w:val="00476FD0"/>
    <w:rsid w:val="00490844"/>
    <w:rsid w:val="00494BE5"/>
    <w:rsid w:val="004A326B"/>
    <w:rsid w:val="004A5572"/>
    <w:rsid w:val="004B05B9"/>
    <w:rsid w:val="004C36D6"/>
    <w:rsid w:val="004C6B65"/>
    <w:rsid w:val="004D1C80"/>
    <w:rsid w:val="004D79AB"/>
    <w:rsid w:val="004F2C47"/>
    <w:rsid w:val="005032AF"/>
    <w:rsid w:val="00512B92"/>
    <w:rsid w:val="0053536F"/>
    <w:rsid w:val="00536AC6"/>
    <w:rsid w:val="005420A9"/>
    <w:rsid w:val="00547EEF"/>
    <w:rsid w:val="00560235"/>
    <w:rsid w:val="00560D10"/>
    <w:rsid w:val="00582A8E"/>
    <w:rsid w:val="00592CC2"/>
    <w:rsid w:val="0059452B"/>
    <w:rsid w:val="005D3A4A"/>
    <w:rsid w:val="005D3C79"/>
    <w:rsid w:val="005F6870"/>
    <w:rsid w:val="00600E7C"/>
    <w:rsid w:val="0060662D"/>
    <w:rsid w:val="00614E92"/>
    <w:rsid w:val="006237C7"/>
    <w:rsid w:val="006301AA"/>
    <w:rsid w:val="00635C16"/>
    <w:rsid w:val="00635D20"/>
    <w:rsid w:val="00637376"/>
    <w:rsid w:val="006535BD"/>
    <w:rsid w:val="006559E3"/>
    <w:rsid w:val="00664779"/>
    <w:rsid w:val="00674AB7"/>
    <w:rsid w:val="00692263"/>
    <w:rsid w:val="006A2F6A"/>
    <w:rsid w:val="006A5CCC"/>
    <w:rsid w:val="006D0DCD"/>
    <w:rsid w:val="006E4FEB"/>
    <w:rsid w:val="006E74D5"/>
    <w:rsid w:val="006F50EC"/>
    <w:rsid w:val="0073356D"/>
    <w:rsid w:val="00733F6D"/>
    <w:rsid w:val="00740881"/>
    <w:rsid w:val="00745AA3"/>
    <w:rsid w:val="007568A8"/>
    <w:rsid w:val="00757F72"/>
    <w:rsid w:val="00775381"/>
    <w:rsid w:val="0077680F"/>
    <w:rsid w:val="00782F76"/>
    <w:rsid w:val="00783012"/>
    <w:rsid w:val="00783DBC"/>
    <w:rsid w:val="007A4B5F"/>
    <w:rsid w:val="007A65D3"/>
    <w:rsid w:val="007B42AD"/>
    <w:rsid w:val="007C40AB"/>
    <w:rsid w:val="007C44A1"/>
    <w:rsid w:val="007F3B71"/>
    <w:rsid w:val="00815A71"/>
    <w:rsid w:val="00815EEA"/>
    <w:rsid w:val="0082330A"/>
    <w:rsid w:val="00831C8E"/>
    <w:rsid w:val="008361FA"/>
    <w:rsid w:val="00843A2F"/>
    <w:rsid w:val="00846F8F"/>
    <w:rsid w:val="00851089"/>
    <w:rsid w:val="00855621"/>
    <w:rsid w:val="00883D2C"/>
    <w:rsid w:val="00886754"/>
    <w:rsid w:val="008A36DF"/>
    <w:rsid w:val="008B155A"/>
    <w:rsid w:val="008B7FEE"/>
    <w:rsid w:val="008C30C5"/>
    <w:rsid w:val="008C5E86"/>
    <w:rsid w:val="008D0429"/>
    <w:rsid w:val="008D21E2"/>
    <w:rsid w:val="008D495A"/>
    <w:rsid w:val="008E117E"/>
    <w:rsid w:val="008E1376"/>
    <w:rsid w:val="008E436F"/>
    <w:rsid w:val="008E4686"/>
    <w:rsid w:val="008F1CFC"/>
    <w:rsid w:val="00917493"/>
    <w:rsid w:val="009202A5"/>
    <w:rsid w:val="00921CA8"/>
    <w:rsid w:val="00923ECE"/>
    <w:rsid w:val="0092455A"/>
    <w:rsid w:val="00924DDD"/>
    <w:rsid w:val="00927601"/>
    <w:rsid w:val="00931BD0"/>
    <w:rsid w:val="00933724"/>
    <w:rsid w:val="0094056A"/>
    <w:rsid w:val="00941652"/>
    <w:rsid w:val="00941BC8"/>
    <w:rsid w:val="00954BA1"/>
    <w:rsid w:val="0096214C"/>
    <w:rsid w:val="009A02EC"/>
    <w:rsid w:val="009B3887"/>
    <w:rsid w:val="009D08DF"/>
    <w:rsid w:val="009D200C"/>
    <w:rsid w:val="00A12A95"/>
    <w:rsid w:val="00A504BA"/>
    <w:rsid w:val="00A5056C"/>
    <w:rsid w:val="00A5414A"/>
    <w:rsid w:val="00A5440B"/>
    <w:rsid w:val="00A60C67"/>
    <w:rsid w:val="00A63F08"/>
    <w:rsid w:val="00A8275C"/>
    <w:rsid w:val="00A90342"/>
    <w:rsid w:val="00A938DF"/>
    <w:rsid w:val="00A96B2C"/>
    <w:rsid w:val="00AA5393"/>
    <w:rsid w:val="00AB382C"/>
    <w:rsid w:val="00AC2CB6"/>
    <w:rsid w:val="00AE6C14"/>
    <w:rsid w:val="00AF1AEF"/>
    <w:rsid w:val="00AF554B"/>
    <w:rsid w:val="00B02CB3"/>
    <w:rsid w:val="00B04CC9"/>
    <w:rsid w:val="00B10262"/>
    <w:rsid w:val="00B54250"/>
    <w:rsid w:val="00B56FA3"/>
    <w:rsid w:val="00B5723F"/>
    <w:rsid w:val="00B607D0"/>
    <w:rsid w:val="00B71680"/>
    <w:rsid w:val="00B82FF7"/>
    <w:rsid w:val="00B925C0"/>
    <w:rsid w:val="00BA1311"/>
    <w:rsid w:val="00BA2FC3"/>
    <w:rsid w:val="00BB1531"/>
    <w:rsid w:val="00BC6923"/>
    <w:rsid w:val="00BD27F5"/>
    <w:rsid w:val="00BE49DB"/>
    <w:rsid w:val="00C044BA"/>
    <w:rsid w:val="00C11366"/>
    <w:rsid w:val="00C15E94"/>
    <w:rsid w:val="00C22E8A"/>
    <w:rsid w:val="00C25A94"/>
    <w:rsid w:val="00C25B27"/>
    <w:rsid w:val="00C468BA"/>
    <w:rsid w:val="00C5311D"/>
    <w:rsid w:val="00C63D6A"/>
    <w:rsid w:val="00C64371"/>
    <w:rsid w:val="00C73B52"/>
    <w:rsid w:val="00C74103"/>
    <w:rsid w:val="00C77643"/>
    <w:rsid w:val="00C85A46"/>
    <w:rsid w:val="00C86332"/>
    <w:rsid w:val="00CA1C34"/>
    <w:rsid w:val="00CA5720"/>
    <w:rsid w:val="00CB24EA"/>
    <w:rsid w:val="00CB6B63"/>
    <w:rsid w:val="00CB7A6C"/>
    <w:rsid w:val="00CD3236"/>
    <w:rsid w:val="00CD7601"/>
    <w:rsid w:val="00CF10DD"/>
    <w:rsid w:val="00CF4298"/>
    <w:rsid w:val="00CF7A3F"/>
    <w:rsid w:val="00D00C1F"/>
    <w:rsid w:val="00D205C6"/>
    <w:rsid w:val="00D25D17"/>
    <w:rsid w:val="00D27FF0"/>
    <w:rsid w:val="00D544A2"/>
    <w:rsid w:val="00D6755C"/>
    <w:rsid w:val="00D73EBF"/>
    <w:rsid w:val="00D849A2"/>
    <w:rsid w:val="00D8503E"/>
    <w:rsid w:val="00D951A4"/>
    <w:rsid w:val="00DA01C1"/>
    <w:rsid w:val="00DA41AB"/>
    <w:rsid w:val="00DA5216"/>
    <w:rsid w:val="00DA629E"/>
    <w:rsid w:val="00DC7ECE"/>
    <w:rsid w:val="00DD4B6C"/>
    <w:rsid w:val="00DF118A"/>
    <w:rsid w:val="00E009F1"/>
    <w:rsid w:val="00E049C8"/>
    <w:rsid w:val="00E106C5"/>
    <w:rsid w:val="00E154DE"/>
    <w:rsid w:val="00E44198"/>
    <w:rsid w:val="00E63DE5"/>
    <w:rsid w:val="00E75558"/>
    <w:rsid w:val="00E75A1A"/>
    <w:rsid w:val="00E83183"/>
    <w:rsid w:val="00E9515B"/>
    <w:rsid w:val="00EA34FE"/>
    <w:rsid w:val="00EB0AC8"/>
    <w:rsid w:val="00EB2F6E"/>
    <w:rsid w:val="00ED0232"/>
    <w:rsid w:val="00ED2A1C"/>
    <w:rsid w:val="00EF580A"/>
    <w:rsid w:val="00F05ADB"/>
    <w:rsid w:val="00F06978"/>
    <w:rsid w:val="00F07982"/>
    <w:rsid w:val="00F1413C"/>
    <w:rsid w:val="00F1632B"/>
    <w:rsid w:val="00F27E2D"/>
    <w:rsid w:val="00F31012"/>
    <w:rsid w:val="00F41D4E"/>
    <w:rsid w:val="00F46595"/>
    <w:rsid w:val="00F70F32"/>
    <w:rsid w:val="00F81630"/>
    <w:rsid w:val="00F85FD5"/>
    <w:rsid w:val="00FD0C79"/>
    <w:rsid w:val="00FE7825"/>
    <w:rsid w:val="00FF0D8A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96388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6"/>
    <w:next w:val="Normal"/>
    <w:qFormat/>
    <w:pPr>
      <w:numPr>
        <w:ilvl w:val="8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BodyTextChar">
    <w:name w:val="Body Text Char"/>
    <w:link w:val="BodyText"/>
    <w:rsid w:val="003A0597"/>
    <w:rPr>
      <w:lang w:eastAsia="en-US"/>
    </w:rPr>
  </w:style>
  <w:style w:type="paragraph" w:styleId="BalloonText">
    <w:name w:val="Balloon Text"/>
    <w:basedOn w:val="Normal"/>
    <w:link w:val="BalloonTextChar"/>
    <w:rsid w:val="00846F8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6F8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D624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6246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6246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D00C1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00C1F"/>
    <w:rPr>
      <w:rFonts w:ascii="Arial" w:eastAsia="MS Mincho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6"/>
    <w:next w:val="Normal"/>
    <w:qFormat/>
    <w:pPr>
      <w:numPr>
        <w:ilvl w:val="8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BodyTextChar">
    <w:name w:val="Body Text Char"/>
    <w:link w:val="BodyText"/>
    <w:rsid w:val="003A0597"/>
    <w:rPr>
      <w:lang w:eastAsia="en-US"/>
    </w:rPr>
  </w:style>
  <w:style w:type="paragraph" w:styleId="BalloonText">
    <w:name w:val="Balloon Text"/>
    <w:basedOn w:val="Normal"/>
    <w:link w:val="BalloonTextChar"/>
    <w:rsid w:val="00846F8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6F8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D624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6246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6246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D00C1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00C1F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kin.shah\Desktop\RX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3EBD2-40CF-49A4-9E31-FB487385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RXXXX</Template>
  <TotalTime>48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 skeleton</vt:lpstr>
      <vt:lpstr>3GPP contribution skeleton</vt:lpstr>
    </vt:vector>
  </TitlesOfParts>
  <Company>PRDCG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 skeleton</dc:title>
  <dc:subject>3GPP contribution skeleton</dc:subject>
  <dc:creator>Rikin Shah</dc:creator>
  <cp:keywords>3GPP</cp:keywords>
  <cp:lastModifiedBy>Rikin Shah</cp:lastModifiedBy>
  <cp:revision>10</cp:revision>
  <dcterms:created xsi:type="dcterms:W3CDTF">2017-06-16T07:20:00Z</dcterms:created>
  <dcterms:modified xsi:type="dcterms:W3CDTF">2017-06-16T11:17:00Z</dcterms:modified>
</cp:coreProperties>
</file>