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18242" w14:textId="3632FE1C" w:rsidR="009D76A0" w:rsidRPr="005472E5" w:rsidRDefault="009D76A0" w:rsidP="009D76A0">
      <w:pPr>
        <w:keepLines/>
        <w:tabs>
          <w:tab w:val="left" w:pos="567"/>
        </w:tabs>
        <w:autoSpaceDE/>
        <w:autoSpaceDN/>
        <w:spacing w:after="0"/>
        <w:rPr>
          <w:rFonts w:ascii="Arial" w:eastAsia="MS Mincho" w:hAnsi="Arial" w:cs="Arial"/>
          <w:sz w:val="28"/>
          <w:szCs w:val="28"/>
        </w:rPr>
      </w:pPr>
      <w:r w:rsidRPr="005472E5">
        <w:rPr>
          <w:rFonts w:ascii="Arial" w:hAnsi="Arial" w:cs="Arial"/>
          <w:sz w:val="28"/>
          <w:szCs w:val="28"/>
        </w:rPr>
        <w:t>3GPP TSG</w:t>
      </w:r>
      <w:r w:rsidR="006618D5" w:rsidRPr="005472E5">
        <w:rPr>
          <w:rFonts w:ascii="Arial" w:hAnsi="Arial" w:cs="Arial"/>
          <w:sz w:val="28"/>
          <w:szCs w:val="28"/>
        </w:rPr>
        <w:t>-RAN WG2</w:t>
      </w:r>
      <w:r w:rsidRPr="005472E5">
        <w:rPr>
          <w:rFonts w:ascii="Arial" w:hAnsi="Arial" w:cs="Arial"/>
          <w:sz w:val="28"/>
          <w:szCs w:val="28"/>
        </w:rPr>
        <w:t xml:space="preserve"> Meeting #</w:t>
      </w:r>
      <w:r w:rsidR="00954B57" w:rsidRPr="005472E5">
        <w:rPr>
          <w:rFonts w:ascii="Arial" w:hAnsi="Arial" w:cs="Arial"/>
          <w:sz w:val="28"/>
          <w:szCs w:val="28"/>
        </w:rPr>
        <w:t>130</w:t>
      </w:r>
      <w:r w:rsidRPr="005472E5">
        <w:rPr>
          <w:rFonts w:ascii="Arial" w:hAnsi="Arial" w:cs="Arial"/>
          <w:sz w:val="28"/>
          <w:szCs w:val="28"/>
        </w:rPr>
        <w:tab/>
      </w:r>
      <w:r w:rsidRPr="005472E5">
        <w:rPr>
          <w:rFonts w:ascii="Arial" w:hAnsi="Arial" w:cs="Arial"/>
          <w:sz w:val="28"/>
          <w:szCs w:val="28"/>
        </w:rPr>
        <w:tab/>
      </w:r>
      <w:r w:rsidRPr="005472E5">
        <w:rPr>
          <w:rFonts w:ascii="Arial" w:eastAsia="MS Mincho" w:hAnsi="Arial" w:cs="Arial" w:hint="eastAsia"/>
          <w:sz w:val="28"/>
          <w:szCs w:val="28"/>
        </w:rPr>
        <w:tab/>
      </w:r>
      <w:r w:rsidRPr="005472E5">
        <w:rPr>
          <w:rFonts w:ascii="Arial" w:eastAsia="MS Mincho" w:hAnsi="Arial" w:cs="Arial"/>
          <w:sz w:val="28"/>
          <w:szCs w:val="28"/>
        </w:rPr>
        <w:tab/>
      </w:r>
      <w:r w:rsidRPr="005472E5">
        <w:rPr>
          <w:rFonts w:ascii="Arial" w:eastAsia="MS Mincho" w:hAnsi="Arial" w:cs="Arial" w:hint="eastAsia"/>
          <w:sz w:val="28"/>
          <w:szCs w:val="28"/>
        </w:rPr>
        <w:tab/>
      </w:r>
      <w:r w:rsidRPr="005472E5">
        <w:rPr>
          <w:rFonts w:ascii="Arial" w:eastAsia="MS Mincho" w:hAnsi="Arial" w:cs="Arial"/>
          <w:sz w:val="28"/>
          <w:szCs w:val="28"/>
        </w:rPr>
        <w:tab/>
      </w:r>
      <w:r w:rsidR="00954B57" w:rsidRPr="005472E5">
        <w:rPr>
          <w:rFonts w:ascii="Arial" w:eastAsia="MS Mincho" w:hAnsi="Arial" w:cs="Arial"/>
          <w:sz w:val="28"/>
          <w:szCs w:val="28"/>
        </w:rPr>
        <w:t xml:space="preserve">   </w:t>
      </w:r>
      <w:r w:rsidR="00E74BC3" w:rsidRPr="005472E5">
        <w:rPr>
          <w:rFonts w:ascii="Arial" w:hAnsi="Arial" w:cs="Arial"/>
          <w:sz w:val="28"/>
          <w:szCs w:val="28"/>
        </w:rPr>
        <w:t>R2-2</w:t>
      </w:r>
      <w:r w:rsidR="00D726F5" w:rsidRPr="005472E5">
        <w:rPr>
          <w:rFonts w:ascii="Arial" w:hAnsi="Arial" w:cs="Arial"/>
          <w:sz w:val="28"/>
          <w:szCs w:val="28"/>
        </w:rPr>
        <w:t>5</w:t>
      </w:r>
      <w:r w:rsidR="003871F5" w:rsidRPr="005472E5">
        <w:rPr>
          <w:rFonts w:ascii="Arial" w:hAnsi="Arial" w:cs="Arial"/>
          <w:sz w:val="28"/>
          <w:szCs w:val="28"/>
        </w:rPr>
        <w:t>xxxxx</w:t>
      </w:r>
    </w:p>
    <w:p w14:paraId="5CBED9A8" w14:textId="175E394E" w:rsidR="009D76A0" w:rsidRPr="005472E5" w:rsidRDefault="001C5769" w:rsidP="009D76A0">
      <w:pPr>
        <w:keepLines/>
        <w:tabs>
          <w:tab w:val="left" w:pos="567"/>
        </w:tabs>
        <w:rPr>
          <w:rFonts w:ascii="Arial" w:hAnsi="Arial" w:cs="Arial"/>
          <w:sz w:val="28"/>
          <w:szCs w:val="28"/>
        </w:rPr>
      </w:pPr>
      <w:r w:rsidRPr="005472E5">
        <w:rPr>
          <w:rFonts w:ascii="Arial" w:hAnsi="Arial" w:cs="Arial"/>
          <w:sz w:val="28"/>
          <w:szCs w:val="28"/>
        </w:rPr>
        <w:t>St Julian's, Malta, 19 - 23 May, 2025</w:t>
      </w:r>
    </w:p>
    <w:p w14:paraId="304F9E3C" w14:textId="4C4F5DEB" w:rsidR="00B060E3" w:rsidRPr="005472E5" w:rsidRDefault="000D6435" w:rsidP="00BD5B39">
      <w:pPr>
        <w:tabs>
          <w:tab w:val="left" w:pos="1985"/>
        </w:tabs>
        <w:ind w:left="1980" w:hanging="1980"/>
        <w:rPr>
          <w:rFonts w:ascii="Arial" w:hAnsi="Arial"/>
          <w:sz w:val="24"/>
          <w:lang w:eastAsia="zh-CN"/>
        </w:rPr>
      </w:pPr>
      <w:r w:rsidRPr="005472E5">
        <w:rPr>
          <w:rFonts w:ascii="Arial" w:hAnsi="Arial"/>
          <w:sz w:val="24"/>
        </w:rPr>
        <w:t xml:space="preserve">Title: </w:t>
      </w:r>
      <w:r w:rsidRPr="005472E5">
        <w:rPr>
          <w:rFonts w:ascii="Arial" w:hAnsi="Arial"/>
          <w:sz w:val="24"/>
        </w:rPr>
        <w:tab/>
      </w:r>
      <w:r w:rsidR="00BD5B39" w:rsidRPr="005472E5">
        <w:rPr>
          <w:rFonts w:ascii="Arial" w:hAnsi="Arial"/>
          <w:sz w:val="24"/>
        </w:rPr>
        <w:tab/>
      </w:r>
      <w:r w:rsidR="007B21F0">
        <w:rPr>
          <w:rFonts w:ascii="Arial" w:hAnsi="Arial"/>
          <w:sz w:val="24"/>
        </w:rPr>
        <w:t>Comparison of</w:t>
      </w:r>
      <w:r w:rsidR="003871F5" w:rsidRPr="005472E5">
        <w:rPr>
          <w:rFonts w:ascii="Arial" w:hAnsi="Arial"/>
          <w:sz w:val="24"/>
        </w:rPr>
        <w:t xml:space="preserve"> </w:t>
      </w:r>
      <w:r w:rsidR="00EE5F44" w:rsidRPr="00EE5F44">
        <w:rPr>
          <w:rFonts w:ascii="Arial" w:hAnsi="Arial"/>
          <w:sz w:val="24"/>
        </w:rPr>
        <w:t xml:space="preserve">UE data collection request </w:t>
      </w:r>
      <w:r w:rsidR="00EE5F44">
        <w:rPr>
          <w:rFonts w:ascii="Arial" w:hAnsi="Arial"/>
          <w:sz w:val="24"/>
        </w:rPr>
        <w:t>options [RRC3]</w:t>
      </w:r>
    </w:p>
    <w:p w14:paraId="3119F919" w14:textId="296F3CF6" w:rsidR="001836E6" w:rsidRPr="005472E5" w:rsidRDefault="001836E6" w:rsidP="001836E6">
      <w:pPr>
        <w:tabs>
          <w:tab w:val="left" w:pos="1985"/>
        </w:tabs>
        <w:rPr>
          <w:rFonts w:ascii="Arial" w:eastAsia="PMingLiU" w:hAnsi="Arial"/>
          <w:sz w:val="24"/>
          <w:lang w:eastAsia="zh-TW"/>
        </w:rPr>
      </w:pPr>
      <w:r w:rsidRPr="005472E5">
        <w:rPr>
          <w:rFonts w:ascii="Arial" w:hAnsi="Arial"/>
          <w:sz w:val="24"/>
        </w:rPr>
        <w:t xml:space="preserve">Source: </w:t>
      </w:r>
      <w:r w:rsidRPr="005472E5">
        <w:rPr>
          <w:rFonts w:ascii="Arial" w:hAnsi="Arial"/>
          <w:sz w:val="24"/>
        </w:rPr>
        <w:tab/>
      </w:r>
      <w:r w:rsidR="00075FF0">
        <w:rPr>
          <w:rFonts w:ascii="Arial" w:eastAsia="PMingLiU" w:hAnsi="Arial"/>
          <w:sz w:val="24"/>
          <w:lang w:eastAsia="zh-TW"/>
        </w:rPr>
        <w:t>Huawei, Ericsson, Nokia</w:t>
      </w:r>
      <w:r w:rsidR="00D34032">
        <w:rPr>
          <w:rFonts w:ascii="Arial" w:eastAsia="PMingLiU" w:hAnsi="Arial"/>
          <w:sz w:val="24"/>
          <w:lang w:eastAsia="zh-TW"/>
        </w:rPr>
        <w:t>, Qualcomm</w:t>
      </w:r>
    </w:p>
    <w:p w14:paraId="08170EA1" w14:textId="040F0042" w:rsidR="000D6435" w:rsidRPr="005472E5" w:rsidRDefault="000D6435" w:rsidP="000D6435">
      <w:pPr>
        <w:tabs>
          <w:tab w:val="left" w:pos="1985"/>
        </w:tabs>
        <w:rPr>
          <w:rFonts w:ascii="Arial" w:eastAsia="PMingLiU" w:hAnsi="Arial"/>
          <w:color w:val="000000"/>
          <w:sz w:val="24"/>
          <w:lang w:eastAsia="zh-TW"/>
        </w:rPr>
      </w:pPr>
      <w:r w:rsidRPr="005472E5">
        <w:rPr>
          <w:rFonts w:ascii="Arial" w:hAnsi="Arial"/>
          <w:sz w:val="24"/>
        </w:rPr>
        <w:t>Agenda item:</w:t>
      </w:r>
      <w:r w:rsidRPr="005472E5">
        <w:rPr>
          <w:rFonts w:ascii="Arial" w:hAnsi="Arial"/>
          <w:sz w:val="24"/>
        </w:rPr>
        <w:tab/>
      </w:r>
      <w:r w:rsidR="00075FF0" w:rsidRPr="00075FF0">
        <w:rPr>
          <w:rFonts w:ascii="Arial" w:eastAsia="PMingLiU" w:hAnsi="Arial"/>
          <w:sz w:val="24"/>
          <w:lang w:eastAsia="zh-TW"/>
        </w:rPr>
        <w:t>8.1.2.2</w:t>
      </w:r>
    </w:p>
    <w:p w14:paraId="67F568EC" w14:textId="36B680F5" w:rsidR="001836E6" w:rsidRPr="005472E5" w:rsidRDefault="001836E6" w:rsidP="001836E6">
      <w:pPr>
        <w:tabs>
          <w:tab w:val="left" w:pos="1985"/>
        </w:tabs>
        <w:spacing w:after="240"/>
        <w:rPr>
          <w:rFonts w:ascii="Arial" w:hAnsi="Arial"/>
          <w:sz w:val="24"/>
        </w:rPr>
      </w:pPr>
      <w:r w:rsidRPr="005472E5">
        <w:rPr>
          <w:rFonts w:ascii="Arial" w:hAnsi="Arial"/>
          <w:sz w:val="24"/>
        </w:rPr>
        <w:t>Document for:</w:t>
      </w:r>
      <w:r w:rsidRPr="005472E5">
        <w:rPr>
          <w:rFonts w:ascii="Arial" w:hAnsi="Arial"/>
          <w:sz w:val="24"/>
        </w:rPr>
        <w:tab/>
        <w:t>Discussion</w:t>
      </w:r>
      <w:r w:rsidR="00073FE2" w:rsidRPr="005472E5">
        <w:rPr>
          <w:rFonts w:ascii="Arial" w:hAnsi="Arial"/>
          <w:sz w:val="24"/>
        </w:rPr>
        <w:t>/Decision</w:t>
      </w:r>
    </w:p>
    <w:p w14:paraId="08ADBF60" w14:textId="6A844C68" w:rsidR="00EF64AA" w:rsidRPr="005472E5" w:rsidRDefault="009C0564"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0" w:name="_Ref124589705"/>
      <w:bookmarkStart w:id="1" w:name="_Ref129681862"/>
      <w:r w:rsidRPr="005472E5">
        <w:rPr>
          <w:rFonts w:ascii="Arial" w:eastAsia="Times New Roman" w:hAnsi="Arial"/>
          <w:b w:val="0"/>
          <w:bCs w:val="0"/>
          <w:sz w:val="36"/>
          <w:szCs w:val="20"/>
          <w:lang w:eastAsia="en-GB"/>
        </w:rPr>
        <w:t>Introduction</w:t>
      </w:r>
      <w:bookmarkEnd w:id="0"/>
      <w:bookmarkEnd w:id="1"/>
    </w:p>
    <w:p w14:paraId="64CC4CDF" w14:textId="0A08D37D" w:rsidR="001F6CF0" w:rsidRPr="005472E5" w:rsidRDefault="002475EB" w:rsidP="00D03645">
      <w:pPr>
        <w:rPr>
          <w:lang w:eastAsia="zh-CN"/>
        </w:rPr>
      </w:pPr>
      <w:bookmarkStart w:id="2" w:name="_Ref129681832"/>
      <w:r>
        <w:rPr>
          <w:rFonts w:hint="eastAsia"/>
          <w:lang w:eastAsia="zh-CN"/>
        </w:rPr>
        <w:t>D</w:t>
      </w:r>
      <w:r>
        <w:rPr>
          <w:lang w:eastAsia="zh-CN"/>
        </w:rPr>
        <w:t>uring online session, the following papers were treated, and this paper is to provide comparison of two options from these papers.</w:t>
      </w:r>
    </w:p>
    <w:p w14:paraId="3F7C65EF" w14:textId="77777777" w:rsidR="001F6CF0" w:rsidRPr="005472E5" w:rsidRDefault="001F6CF0" w:rsidP="001F6CF0">
      <w:pPr>
        <w:pStyle w:val="Doc-text2"/>
        <w:ind w:left="0" w:firstLine="0"/>
        <w:rPr>
          <w:bCs/>
          <w:szCs w:val="20"/>
        </w:rPr>
      </w:pPr>
      <w:r w:rsidRPr="005472E5">
        <w:rPr>
          <w:bCs/>
          <w:szCs w:val="20"/>
        </w:rPr>
        <w:t>RRC3: UE data collection request</w:t>
      </w:r>
    </w:p>
    <w:p w14:paraId="225F5A04" w14:textId="77777777" w:rsidR="001F6CF0" w:rsidRPr="005472E5" w:rsidRDefault="000366F1" w:rsidP="001F6CF0">
      <w:pPr>
        <w:pStyle w:val="Doc-title"/>
        <w:rPr>
          <w:rFonts w:eastAsiaTheme="minorEastAsia"/>
        </w:rPr>
      </w:pPr>
      <w:hyperlink r:id="rId8" w:history="1">
        <w:r w:rsidR="001F6CF0" w:rsidRPr="005472E5">
          <w:rPr>
            <w:rStyle w:val="a5"/>
            <w:rFonts w:eastAsiaTheme="minorEastAsia"/>
            <w:u w:val="none"/>
          </w:rPr>
          <w:t>R2-2504414</w:t>
        </w:r>
      </w:hyperlink>
      <w:r w:rsidR="001F6CF0" w:rsidRPr="005472E5">
        <w:rPr>
          <w:rFonts w:eastAsiaTheme="minorEastAsia"/>
        </w:rPr>
        <w:tab/>
        <w:t>On Enhancements for NW Involvement in UE-side DC for BM</w:t>
      </w:r>
      <w:r w:rsidR="001F6CF0" w:rsidRPr="005472E5">
        <w:rPr>
          <w:rFonts w:eastAsiaTheme="minorEastAsia"/>
        </w:rPr>
        <w:tab/>
        <w:t>Nokia, T-Mobile USA Inc., Ericsson, BT plc, Verizon, Deutsche Telekom AG</w:t>
      </w:r>
      <w:r w:rsidR="001F6CF0" w:rsidRPr="005472E5">
        <w:rPr>
          <w:rFonts w:eastAsiaTheme="minorEastAsia"/>
        </w:rPr>
        <w:tab/>
        <w:t>discussion</w:t>
      </w:r>
      <w:r w:rsidR="001F6CF0" w:rsidRPr="005472E5">
        <w:rPr>
          <w:rFonts w:eastAsiaTheme="minorEastAsia"/>
        </w:rPr>
        <w:tab/>
        <w:t>Rel-19</w:t>
      </w:r>
      <w:r w:rsidR="001F6CF0" w:rsidRPr="005472E5">
        <w:rPr>
          <w:rFonts w:eastAsiaTheme="minorEastAsia"/>
        </w:rPr>
        <w:tab/>
        <w:t>NR_AIML_air-Core</w:t>
      </w:r>
    </w:p>
    <w:p w14:paraId="6ABDA964" w14:textId="77777777" w:rsidR="001F6CF0" w:rsidRPr="005472E5" w:rsidRDefault="000366F1" w:rsidP="001F6CF0">
      <w:pPr>
        <w:pStyle w:val="Doc-title"/>
        <w:rPr>
          <w:rFonts w:eastAsiaTheme="minorEastAsia"/>
        </w:rPr>
      </w:pPr>
      <w:hyperlink r:id="rId9" w:history="1">
        <w:r w:rsidR="001F6CF0" w:rsidRPr="005472E5">
          <w:rPr>
            <w:rStyle w:val="a5"/>
            <w:rFonts w:eastAsiaTheme="minorEastAsia"/>
            <w:u w:val="none"/>
          </w:rPr>
          <w:t>R2-2503449</w:t>
        </w:r>
      </w:hyperlink>
      <w:r w:rsidR="001F6CF0" w:rsidRPr="005472E5">
        <w:rPr>
          <w:rFonts w:eastAsiaTheme="minorEastAsia"/>
        </w:rPr>
        <w:tab/>
        <w:t>Discussion on open issues of AI/ML air LCM</w:t>
      </w:r>
      <w:r w:rsidR="001F6CF0" w:rsidRPr="005472E5">
        <w:rPr>
          <w:rFonts w:eastAsiaTheme="minorEastAsia"/>
        </w:rPr>
        <w:tab/>
        <w:t>Xiaomi</w:t>
      </w:r>
      <w:r w:rsidR="001F6CF0" w:rsidRPr="005472E5">
        <w:rPr>
          <w:rFonts w:eastAsiaTheme="minorEastAsia"/>
        </w:rPr>
        <w:tab/>
        <w:t>discussion</w:t>
      </w:r>
      <w:r w:rsidR="001F6CF0" w:rsidRPr="005472E5">
        <w:rPr>
          <w:rFonts w:eastAsiaTheme="minorEastAsia"/>
        </w:rPr>
        <w:tab/>
        <w:t>Rel-19</w:t>
      </w:r>
      <w:r w:rsidR="001F6CF0" w:rsidRPr="005472E5">
        <w:rPr>
          <w:rFonts w:eastAsiaTheme="minorEastAsia"/>
        </w:rPr>
        <w:tab/>
        <w:t>NR_AIML_air-Core</w:t>
      </w:r>
    </w:p>
    <w:p w14:paraId="0CFEC31B" w14:textId="77777777" w:rsidR="001F6CF0" w:rsidRPr="005472E5" w:rsidRDefault="001F6CF0" w:rsidP="001F6CF0">
      <w:pPr>
        <w:pStyle w:val="Doc-text2"/>
        <w:ind w:left="0" w:firstLine="0"/>
        <w:rPr>
          <w:szCs w:val="20"/>
        </w:rPr>
      </w:pPr>
    </w:p>
    <w:p w14:paraId="042C0E6A" w14:textId="287607A9" w:rsidR="00E74BC3" w:rsidRPr="005472E5" w:rsidRDefault="00E74BC3" w:rsidP="00AF2D19">
      <w:pPr>
        <w:rPr>
          <w:lang w:eastAsia="zh-CN"/>
        </w:rPr>
      </w:pPr>
    </w:p>
    <w:p w14:paraId="316DD6CF" w14:textId="28CD7AA0" w:rsidR="00296EAB" w:rsidRPr="005472E5" w:rsidRDefault="001B1025" w:rsidP="00416B2D">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5472E5">
        <w:rPr>
          <w:rFonts w:ascii="Arial" w:eastAsia="Times New Roman" w:hAnsi="Arial"/>
          <w:b w:val="0"/>
          <w:bCs w:val="0"/>
          <w:sz w:val="36"/>
          <w:szCs w:val="20"/>
          <w:lang w:eastAsia="en-GB"/>
        </w:rPr>
        <w:t xml:space="preserve">Discussion </w:t>
      </w:r>
    </w:p>
    <w:p w14:paraId="37C1297B" w14:textId="09F4EABD" w:rsidR="0087115F" w:rsidRPr="005472E5" w:rsidRDefault="0087115F" w:rsidP="00FD0706">
      <w:pPr>
        <w:pStyle w:val="2"/>
        <w:rPr>
          <w:rFonts w:ascii="Arial" w:eastAsiaTheme="minorEastAsia" w:hAnsi="Arial"/>
          <w:b w:val="0"/>
          <w:bCs w:val="0"/>
          <w:sz w:val="28"/>
          <w:szCs w:val="20"/>
          <w:lang w:eastAsia="zh-CN"/>
        </w:rPr>
      </w:pPr>
      <w:r w:rsidRPr="005472E5">
        <w:rPr>
          <w:rFonts w:ascii="Arial" w:eastAsiaTheme="minorEastAsia" w:hAnsi="Arial" w:hint="eastAsia"/>
          <w:b w:val="0"/>
          <w:bCs w:val="0"/>
          <w:sz w:val="28"/>
          <w:szCs w:val="20"/>
          <w:lang w:eastAsia="zh-CN"/>
        </w:rPr>
        <w:t>G</w:t>
      </w:r>
      <w:r w:rsidRPr="005472E5">
        <w:rPr>
          <w:rFonts w:ascii="Arial" w:eastAsiaTheme="minorEastAsia" w:hAnsi="Arial"/>
          <w:b w:val="0"/>
          <w:bCs w:val="0"/>
          <w:sz w:val="28"/>
          <w:szCs w:val="20"/>
          <w:lang w:eastAsia="zh-CN"/>
        </w:rPr>
        <w:t>eneral</w:t>
      </w:r>
    </w:p>
    <w:p w14:paraId="12B6F488" w14:textId="77777777" w:rsidR="00407277" w:rsidRDefault="0087115F" w:rsidP="0087115F">
      <w:pPr>
        <w:rPr>
          <w:lang w:eastAsia="zh-CN"/>
        </w:rPr>
      </w:pPr>
      <w:r w:rsidRPr="005472E5">
        <w:rPr>
          <w:rFonts w:hint="eastAsia"/>
          <w:lang w:eastAsia="zh-CN"/>
        </w:rPr>
        <w:t>T</w:t>
      </w:r>
      <w:r w:rsidRPr="005472E5">
        <w:rPr>
          <w:lang w:eastAsia="zh-CN"/>
        </w:rPr>
        <w:t>he discussion cover</w:t>
      </w:r>
      <w:r w:rsidR="00407277">
        <w:rPr>
          <w:rFonts w:hint="eastAsia"/>
          <w:lang w:eastAsia="zh-CN"/>
        </w:rPr>
        <w:t>s</w:t>
      </w:r>
      <w:r w:rsidRPr="005472E5">
        <w:rPr>
          <w:lang w:eastAsia="zh-CN"/>
        </w:rPr>
        <w:t xml:space="preserve"> </w:t>
      </w:r>
      <w:r w:rsidR="00407277">
        <w:rPr>
          <w:lang w:eastAsia="zh-CN"/>
        </w:rPr>
        <w:t>the following use cases:</w:t>
      </w:r>
    </w:p>
    <w:p w14:paraId="2CBA64EB" w14:textId="77777777" w:rsidR="00407277" w:rsidRDefault="0087115F" w:rsidP="00407277">
      <w:pPr>
        <w:pStyle w:val="af4"/>
        <w:numPr>
          <w:ilvl w:val="0"/>
          <w:numId w:val="26"/>
        </w:numPr>
        <w:ind w:firstLineChars="0"/>
        <w:rPr>
          <w:lang w:eastAsia="zh-CN"/>
        </w:rPr>
      </w:pPr>
      <w:r w:rsidRPr="005472E5">
        <w:rPr>
          <w:lang w:eastAsia="zh-CN"/>
        </w:rPr>
        <w:t>UE-side BM</w:t>
      </w:r>
    </w:p>
    <w:p w14:paraId="13DDFBC7" w14:textId="138D3F19" w:rsidR="0087115F" w:rsidRDefault="0087115F" w:rsidP="00407277">
      <w:pPr>
        <w:pStyle w:val="af4"/>
        <w:numPr>
          <w:ilvl w:val="0"/>
          <w:numId w:val="26"/>
        </w:numPr>
        <w:ind w:firstLineChars="0"/>
        <w:rPr>
          <w:lang w:eastAsia="zh-CN"/>
        </w:rPr>
      </w:pPr>
      <w:r w:rsidRPr="005472E5">
        <w:rPr>
          <w:lang w:eastAsia="zh-CN"/>
        </w:rPr>
        <w:t>UE-side CSI prediction.</w:t>
      </w:r>
    </w:p>
    <w:p w14:paraId="08E58766" w14:textId="77777777" w:rsidR="0087115F" w:rsidRPr="005472E5" w:rsidRDefault="0087115F" w:rsidP="0087115F">
      <w:pPr>
        <w:rPr>
          <w:lang w:eastAsia="zh-CN"/>
        </w:rPr>
      </w:pPr>
    </w:p>
    <w:p w14:paraId="4AD17FDA" w14:textId="66F09CED" w:rsidR="00FD0706" w:rsidRPr="005472E5" w:rsidRDefault="007E7463" w:rsidP="00FD0706">
      <w:pPr>
        <w:pStyle w:val="2"/>
        <w:rPr>
          <w:rFonts w:ascii="Arial" w:eastAsia="Times New Roman" w:hAnsi="Arial"/>
          <w:b w:val="0"/>
          <w:bCs w:val="0"/>
          <w:sz w:val="28"/>
          <w:szCs w:val="20"/>
          <w:lang w:eastAsia="en-GB"/>
        </w:rPr>
      </w:pPr>
      <w:r w:rsidRPr="005472E5">
        <w:rPr>
          <w:rFonts w:ascii="Arial" w:eastAsia="Times New Roman" w:hAnsi="Arial"/>
          <w:b w:val="0"/>
          <w:bCs w:val="0"/>
          <w:sz w:val="28"/>
          <w:szCs w:val="20"/>
          <w:lang w:eastAsia="en-GB"/>
        </w:rPr>
        <w:t>Option 1</w:t>
      </w:r>
    </w:p>
    <w:p w14:paraId="58ABFFF2" w14:textId="167EA814" w:rsidR="009D22CE" w:rsidRPr="003872E4" w:rsidRDefault="003872E4" w:rsidP="00FD0706">
      <w:pPr>
        <w:rPr>
          <w:lang w:eastAsia="zh-CN"/>
        </w:rPr>
      </w:pPr>
      <w:r w:rsidRPr="003872E4">
        <w:rPr>
          <w:rFonts w:hint="eastAsia"/>
          <w:lang w:eastAsia="zh-CN"/>
        </w:rPr>
        <w:t>F</w:t>
      </w:r>
      <w:r w:rsidRPr="003872E4">
        <w:rPr>
          <w:lang w:eastAsia="zh-CN"/>
        </w:rPr>
        <w:t xml:space="preserve">igure </w:t>
      </w:r>
      <w:r>
        <w:rPr>
          <w:lang w:eastAsia="zh-CN"/>
        </w:rPr>
        <w:t>1 shows the signalling flow of option 1, which is based on [2].</w:t>
      </w:r>
    </w:p>
    <w:p w14:paraId="07F0BC60" w14:textId="48AF7CBE" w:rsidR="001321C7" w:rsidRDefault="0016406B" w:rsidP="001321C7">
      <w:pPr>
        <w:jc w:val="center"/>
        <w:rPr>
          <w:lang w:eastAsia="zh-CN"/>
        </w:rPr>
      </w:pPr>
      <w:r>
        <w:rPr>
          <w:noProof/>
        </w:rPr>
        <w:lastRenderedPageBreak/>
        <w:drawing>
          <wp:inline distT="0" distB="0" distL="0" distR="0" wp14:anchorId="0F516ED3" wp14:editId="365E771A">
            <wp:extent cx="4030980" cy="2952847"/>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3474" cy="2954674"/>
                    </a:xfrm>
                    <a:prstGeom prst="rect">
                      <a:avLst/>
                    </a:prstGeom>
                  </pic:spPr>
                </pic:pic>
              </a:graphicData>
            </a:graphic>
          </wp:inline>
        </w:drawing>
      </w:r>
    </w:p>
    <w:p w14:paraId="650A991E" w14:textId="56DD699E" w:rsidR="004D5BA9" w:rsidRPr="007F5AA7" w:rsidRDefault="004D5BA9" w:rsidP="001321C7">
      <w:pPr>
        <w:jc w:val="center"/>
        <w:rPr>
          <w:b/>
          <w:lang w:eastAsia="zh-CN"/>
        </w:rPr>
      </w:pPr>
      <w:r w:rsidRPr="007F5AA7">
        <w:rPr>
          <w:rFonts w:hint="eastAsia"/>
          <w:b/>
          <w:lang w:eastAsia="zh-CN"/>
        </w:rPr>
        <w:t>F</w:t>
      </w:r>
      <w:r w:rsidRPr="007F5AA7">
        <w:rPr>
          <w:b/>
          <w:lang w:eastAsia="zh-CN"/>
        </w:rPr>
        <w:t>igure 1: basic signalling flow of option 1</w:t>
      </w:r>
    </w:p>
    <w:p w14:paraId="36C248D0" w14:textId="2824C4FC" w:rsidR="001321C7" w:rsidRDefault="001321C7" w:rsidP="00FD0706">
      <w:pPr>
        <w:rPr>
          <w:lang w:eastAsia="zh-CN"/>
        </w:rPr>
      </w:pPr>
    </w:p>
    <w:p w14:paraId="6DC36C79" w14:textId="397774A2" w:rsidR="001D0931" w:rsidRPr="005472E5" w:rsidRDefault="00686BFC" w:rsidP="00FD0706">
      <w:pPr>
        <w:rPr>
          <w:lang w:eastAsia="zh-CN"/>
        </w:rPr>
      </w:pPr>
      <w:r w:rsidRPr="005472E5">
        <w:rPr>
          <w:lang w:eastAsia="zh-CN"/>
        </w:rPr>
        <w:t>Option 1 includes the following steps:</w:t>
      </w:r>
    </w:p>
    <w:p w14:paraId="49784E63" w14:textId="2841942B" w:rsidR="00144ED9" w:rsidRDefault="00686BFC" w:rsidP="00144ED9">
      <w:pPr>
        <w:rPr>
          <w:iCs/>
        </w:rPr>
      </w:pPr>
      <w:r w:rsidRPr="00517A4F">
        <w:rPr>
          <w:b/>
          <w:bCs/>
          <w:u w:val="single"/>
        </w:rPr>
        <w:t xml:space="preserve">Step 1: </w:t>
      </w:r>
      <w:r w:rsidR="00CF4776">
        <w:t xml:space="preserve"> </w:t>
      </w:r>
      <w:r w:rsidR="00DA76FA">
        <w:t>The g</w:t>
      </w:r>
      <w:r w:rsidR="00CE464A">
        <w:t xml:space="preserve">NB provides a list of candidate configurations to </w:t>
      </w:r>
      <w:r w:rsidR="005619A8">
        <w:t xml:space="preserve">the </w:t>
      </w:r>
      <w:r w:rsidR="00CE464A">
        <w:t>UE</w:t>
      </w:r>
      <w:r w:rsidR="00144ED9">
        <w:t xml:space="preserve">, and it can be indicated </w:t>
      </w:r>
      <w:r w:rsidR="0011133D">
        <w:t>by</w:t>
      </w:r>
      <w:r w:rsidR="00634783">
        <w:rPr>
          <w:lang w:eastAsia="zh-CN"/>
        </w:rPr>
        <w:t xml:space="preserve"> </w:t>
      </w:r>
      <w:r w:rsidR="003872E4" w:rsidRPr="00CE464A">
        <w:rPr>
          <w:i/>
          <w:iCs/>
        </w:rPr>
        <w:t>CSI-ReportConfigs</w:t>
      </w:r>
      <w:r w:rsidR="003872E4" w:rsidRPr="005472E5">
        <w:t xml:space="preserve"> </w:t>
      </w:r>
      <w:r w:rsidR="002F27BC">
        <w:t>(</w:t>
      </w:r>
      <w:r w:rsidR="00634783">
        <w:t xml:space="preserve">under </w:t>
      </w:r>
      <w:r w:rsidR="00634783" w:rsidRPr="00634783">
        <w:rPr>
          <w:i/>
        </w:rPr>
        <w:t>CSI-MeasConfig</w:t>
      </w:r>
      <w:r w:rsidR="002F27BC">
        <w:t xml:space="preserve">) </w:t>
      </w:r>
      <w:r w:rsidR="00400865">
        <w:t xml:space="preserve">which </w:t>
      </w:r>
      <w:r w:rsidR="00634783">
        <w:t>a</w:t>
      </w:r>
      <w:r w:rsidR="003872E4" w:rsidRPr="005472E5">
        <w:t xml:space="preserve">re referred to by </w:t>
      </w:r>
      <w:r w:rsidR="003872E4" w:rsidRPr="00CE464A">
        <w:rPr>
          <w:i/>
          <w:iCs/>
        </w:rPr>
        <w:t>CSI-ReportConfigIds</w:t>
      </w:r>
      <w:r w:rsidR="00832D23" w:rsidRPr="007E078C">
        <w:rPr>
          <w:iCs/>
        </w:rPr>
        <w:t xml:space="preserve"> </w:t>
      </w:r>
      <w:r w:rsidR="007E078C" w:rsidRPr="007E078C">
        <w:rPr>
          <w:iCs/>
        </w:rPr>
        <w:t>with</w:t>
      </w:r>
      <w:r w:rsidR="007E078C" w:rsidRPr="007E078C">
        <w:rPr>
          <w:i/>
          <w:iCs/>
        </w:rPr>
        <w:t xml:space="preserve"> reportQuantity-r19</w:t>
      </w:r>
      <w:r w:rsidR="007E078C" w:rsidRPr="007E078C">
        <w:rPr>
          <w:iCs/>
        </w:rPr>
        <w:t xml:space="preserve"> set to </w:t>
      </w:r>
      <w:r w:rsidR="007E078C" w:rsidRPr="007E078C">
        <w:rPr>
          <w:i/>
          <w:iCs/>
        </w:rPr>
        <w:t>none-r19</w:t>
      </w:r>
      <w:r w:rsidR="007E078C" w:rsidRPr="007E078C">
        <w:rPr>
          <w:iCs/>
        </w:rPr>
        <w:t>.</w:t>
      </w:r>
      <w:r w:rsidR="007E078C">
        <w:rPr>
          <w:iCs/>
        </w:rPr>
        <w:t xml:space="preserve"> </w:t>
      </w:r>
      <w:r w:rsidR="00144ED9" w:rsidRPr="00D225F1">
        <w:t xml:space="preserve">Introduce a flag in OtherConfig indicating whether </w:t>
      </w:r>
      <w:r w:rsidR="00144ED9">
        <w:t xml:space="preserve">UE report in </w:t>
      </w:r>
      <w:r w:rsidR="00144ED9">
        <w:rPr>
          <w:rFonts w:hint="eastAsia"/>
          <w:lang w:eastAsia="zh-CN"/>
        </w:rPr>
        <w:t>Step</w:t>
      </w:r>
      <w:r w:rsidR="00144ED9">
        <w:t xml:space="preserve"> 2 </w:t>
      </w:r>
      <w:r w:rsidR="00144ED9">
        <w:rPr>
          <w:rFonts w:hint="eastAsia"/>
          <w:lang w:eastAsia="zh-CN"/>
        </w:rPr>
        <w:t>i</w:t>
      </w:r>
      <w:r w:rsidR="00144ED9" w:rsidRPr="00D225F1">
        <w:t>s enabled or disabled</w:t>
      </w:r>
    </w:p>
    <w:p w14:paraId="063C3841" w14:textId="73F2ECEE" w:rsidR="003872E4" w:rsidRPr="007B70DD" w:rsidRDefault="007B70DD" w:rsidP="004B5861">
      <w:pPr>
        <w:rPr>
          <w:lang w:eastAsia="zh-CN"/>
        </w:rPr>
      </w:pPr>
      <w:r>
        <w:rPr>
          <w:iCs/>
        </w:rPr>
        <w:t>With the following note in the running RRC CR, other parameters are waiting for RAN1</w:t>
      </w:r>
    </w:p>
    <w:p w14:paraId="30C9F3B5" w14:textId="77777777" w:rsidR="007B70DD" w:rsidRDefault="007B70DD" w:rsidP="007B70DD">
      <w:pPr>
        <w:pStyle w:val="EditorsNote"/>
        <w:numPr>
          <w:ilvl w:val="0"/>
          <w:numId w:val="27"/>
        </w:numPr>
      </w:pPr>
      <w:r>
        <w:t>Editor</w:t>
      </w:r>
      <w:r w:rsidRPr="006D0C02">
        <w:rPr>
          <w:rFonts w:eastAsia="MS Mincho"/>
        </w:rPr>
        <w:t>'</w:t>
      </w:r>
      <w:r>
        <w:t>s Not</w:t>
      </w:r>
      <w:r w:rsidRPr="00373A94">
        <w:t>e: FFS h</w:t>
      </w:r>
      <w:r>
        <w:t>ow to add the L1 AI/ML parameters (e.g. Set A/B, associated ID, report quantities, etc.) based on the parameter list from RAN1, once this list is provided to RAN2.</w:t>
      </w:r>
    </w:p>
    <w:p w14:paraId="25C083E2" w14:textId="5364D4F3" w:rsidR="00686BFC" w:rsidRPr="005472E5" w:rsidRDefault="00686BFC" w:rsidP="00686BFC">
      <w:pPr>
        <w:rPr>
          <w:i/>
          <w:iCs/>
        </w:rPr>
      </w:pPr>
      <w:r w:rsidRPr="00517A4F">
        <w:rPr>
          <w:b/>
          <w:bCs/>
          <w:u w:val="single"/>
        </w:rPr>
        <w:t xml:space="preserve">Step 2: </w:t>
      </w:r>
      <w:r w:rsidR="00CF4776">
        <w:t xml:space="preserve"> </w:t>
      </w:r>
      <w:r w:rsidR="00757E2F">
        <w:t>From the list, t</w:t>
      </w:r>
      <w:r w:rsidR="00CF4776">
        <w:t>he U</w:t>
      </w:r>
      <w:r w:rsidR="000828C4">
        <w:t xml:space="preserve">E indicates </w:t>
      </w:r>
      <w:r w:rsidR="000828C4" w:rsidRPr="005472E5">
        <w:rPr>
          <w:i/>
          <w:iCs/>
        </w:rPr>
        <w:t>CSI-ReportConfigIds</w:t>
      </w:r>
      <w:r w:rsidR="000828C4">
        <w:t xml:space="preserve"> as referred configurations to the gNB</w:t>
      </w:r>
      <w:r w:rsidR="00214A5E">
        <w:t xml:space="preserve">. UAI has been agreed, </w:t>
      </w:r>
      <w:r w:rsidR="00214A5E">
        <w:rPr>
          <w:rFonts w:hint="eastAsia"/>
          <w:lang w:eastAsia="zh-CN"/>
        </w:rPr>
        <w:t>and</w:t>
      </w:r>
      <w:r w:rsidR="00214A5E">
        <w:t xml:space="preserve"> </w:t>
      </w:r>
      <w:r w:rsidR="00214A5E" w:rsidRPr="006767FB">
        <w:rPr>
          <w:highlight w:val="yellow"/>
        </w:rPr>
        <w:t>FFS</w:t>
      </w:r>
      <w:r w:rsidR="00214A5E">
        <w:t xml:space="preserve"> on </w:t>
      </w:r>
      <w:r w:rsidR="00214A5E" w:rsidRPr="00281C46">
        <w:rPr>
          <w:i/>
        </w:rPr>
        <w:t>RRCReconfigurationComplete</w:t>
      </w:r>
      <w:r w:rsidR="00214A5E">
        <w:t xml:space="preserve"> message</w:t>
      </w:r>
    </w:p>
    <w:p w14:paraId="2A82D30A" w14:textId="77777777" w:rsidR="00C16562" w:rsidRDefault="00686BFC" w:rsidP="007B70DD">
      <w:r w:rsidRPr="00517A4F">
        <w:rPr>
          <w:b/>
          <w:bCs/>
          <w:u w:val="single"/>
        </w:rPr>
        <w:t xml:space="preserve">Step 3: </w:t>
      </w:r>
      <w:r w:rsidR="003A0B19">
        <w:t xml:space="preserve"> </w:t>
      </w:r>
      <w:r w:rsidR="005510C4">
        <w:t xml:space="preserve">The gNB </w:t>
      </w:r>
      <w:r w:rsidR="00B55BF1" w:rsidRPr="005472E5">
        <w:t>activate</w:t>
      </w:r>
      <w:r w:rsidR="005510C4">
        <w:t>s/</w:t>
      </w:r>
      <w:r w:rsidR="00B55BF1" w:rsidRPr="005472E5">
        <w:t xml:space="preserve">deactivate L1 CSI-RS </w:t>
      </w:r>
      <w:r w:rsidR="005510C4">
        <w:t xml:space="preserve">resources without </w:t>
      </w:r>
      <w:r w:rsidR="00B55BF1" w:rsidRPr="005472E5">
        <w:t>resulting in CSI measurement reports.</w:t>
      </w:r>
      <w:r w:rsidR="005510C4">
        <w:t xml:space="preserve"> </w:t>
      </w:r>
    </w:p>
    <w:p w14:paraId="462846B7" w14:textId="65D21DFD" w:rsidR="00271D57" w:rsidRPr="005472E5" w:rsidRDefault="009F0BE5" w:rsidP="007B70DD">
      <w:r>
        <w:rPr>
          <w:lang w:eastAsia="zh-CN"/>
        </w:rPr>
        <w:t>According</w:t>
      </w:r>
      <w:r w:rsidR="00C16562">
        <w:rPr>
          <w:lang w:eastAsia="zh-CN"/>
        </w:rPr>
        <w:t xml:space="preserve"> to </w:t>
      </w:r>
      <w:r w:rsidR="00C16562">
        <w:rPr>
          <w:rFonts w:hint="eastAsia"/>
          <w:lang w:eastAsia="zh-CN"/>
        </w:rPr>
        <w:t>RAN1#</w:t>
      </w:r>
      <w:r w:rsidR="00C16562">
        <w:rPr>
          <w:lang w:eastAsia="zh-CN"/>
        </w:rPr>
        <w:t xml:space="preserve">120 agreement, </w:t>
      </w:r>
      <w:r w:rsidR="00C16562" w:rsidRPr="006703FB">
        <w:rPr>
          <w:lang w:eastAsia="zh-CN"/>
        </w:rPr>
        <w:t>UE performs measurement on all resources</w:t>
      </w:r>
      <w:r w:rsidR="00C16562">
        <w:rPr>
          <w:lang w:eastAsia="zh-CN"/>
        </w:rPr>
        <w:t xml:space="preserve"> for </w:t>
      </w:r>
      <w:r w:rsidR="00C16562" w:rsidRPr="00C16562">
        <w:rPr>
          <w:lang w:eastAsia="zh-CN"/>
        </w:rPr>
        <w:t>the resources</w:t>
      </w:r>
      <w:r w:rsidR="00C16562">
        <w:rPr>
          <w:lang w:eastAsia="zh-CN"/>
        </w:rPr>
        <w:t xml:space="preserve"> configured</w:t>
      </w:r>
      <w:r w:rsidR="00C16562" w:rsidRPr="00C16562">
        <w:rPr>
          <w:lang w:eastAsia="zh-CN"/>
        </w:rPr>
        <w:t xml:space="preserve"> for data collection purpose without CSI report. </w:t>
      </w:r>
      <w:r w:rsidR="005510C4">
        <w:t>For SP and AP resources, the gNB can use existing MAC CE/DCI. For periodic resources,</w:t>
      </w:r>
      <w:r w:rsidR="007B70DD">
        <w:t xml:space="preserve"> they are directly activated once the UE receives such configurations in Step 1.</w:t>
      </w:r>
    </w:p>
    <w:p w14:paraId="385A6535" w14:textId="33D1E5E8" w:rsidR="00494241" w:rsidRPr="005472E5" w:rsidRDefault="00494241" w:rsidP="00FD0706">
      <w:pPr>
        <w:rPr>
          <w:lang w:eastAsia="zh-CN"/>
        </w:rPr>
      </w:pPr>
    </w:p>
    <w:p w14:paraId="0E1CE506" w14:textId="758FD806" w:rsidR="00532A5B" w:rsidRPr="005472E5" w:rsidRDefault="00532A5B" w:rsidP="00532A5B">
      <w:pPr>
        <w:pStyle w:val="2"/>
        <w:rPr>
          <w:rFonts w:ascii="Arial" w:eastAsia="Times New Roman" w:hAnsi="Arial"/>
          <w:b w:val="0"/>
          <w:bCs w:val="0"/>
          <w:sz w:val="28"/>
          <w:szCs w:val="20"/>
          <w:lang w:eastAsia="en-GB"/>
        </w:rPr>
      </w:pPr>
      <w:r w:rsidRPr="005472E5">
        <w:rPr>
          <w:rFonts w:ascii="Arial" w:eastAsia="Times New Roman" w:hAnsi="Arial"/>
          <w:b w:val="0"/>
          <w:bCs w:val="0"/>
          <w:sz w:val="28"/>
          <w:szCs w:val="20"/>
          <w:lang w:eastAsia="en-GB"/>
        </w:rPr>
        <w:t>Option 2</w:t>
      </w:r>
    </w:p>
    <w:p w14:paraId="1A3A0AB1" w14:textId="0557166A" w:rsidR="007F5AA7" w:rsidRPr="003872E4" w:rsidRDefault="007F5AA7" w:rsidP="007F5AA7">
      <w:pPr>
        <w:rPr>
          <w:lang w:eastAsia="zh-CN"/>
        </w:rPr>
      </w:pPr>
      <w:r w:rsidRPr="003872E4">
        <w:rPr>
          <w:rFonts w:hint="eastAsia"/>
          <w:lang w:eastAsia="zh-CN"/>
        </w:rPr>
        <w:t>F</w:t>
      </w:r>
      <w:r w:rsidRPr="003872E4">
        <w:rPr>
          <w:lang w:eastAsia="zh-CN"/>
        </w:rPr>
        <w:t xml:space="preserve">igure </w:t>
      </w:r>
      <w:r>
        <w:rPr>
          <w:lang w:eastAsia="zh-CN"/>
        </w:rPr>
        <w:t xml:space="preserve">2 shows the signalling flow of option </w:t>
      </w:r>
      <w:r w:rsidR="00814734">
        <w:rPr>
          <w:lang w:eastAsia="zh-CN"/>
        </w:rPr>
        <w:t>2</w:t>
      </w:r>
      <w:r>
        <w:rPr>
          <w:lang w:eastAsia="zh-CN"/>
        </w:rPr>
        <w:t>, which is based on [4].</w:t>
      </w:r>
    </w:p>
    <w:p w14:paraId="1171CCBB" w14:textId="108F3058" w:rsidR="007F5AA7" w:rsidRDefault="0016406B" w:rsidP="007F5AA7">
      <w:pPr>
        <w:jc w:val="center"/>
        <w:rPr>
          <w:lang w:eastAsia="zh-CN"/>
        </w:rPr>
      </w:pPr>
      <w:r>
        <w:rPr>
          <w:noProof/>
        </w:rPr>
        <w:lastRenderedPageBreak/>
        <w:drawing>
          <wp:inline distT="0" distB="0" distL="0" distR="0" wp14:anchorId="603E5910" wp14:editId="4A28399B">
            <wp:extent cx="4366260" cy="391329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6863" cy="3913838"/>
                    </a:xfrm>
                    <a:prstGeom prst="rect">
                      <a:avLst/>
                    </a:prstGeom>
                  </pic:spPr>
                </pic:pic>
              </a:graphicData>
            </a:graphic>
          </wp:inline>
        </w:drawing>
      </w:r>
      <w:r w:rsidR="006B228A">
        <w:rPr>
          <w:noProof/>
        </w:rPr>
        <w:t xml:space="preserve"> </w:t>
      </w:r>
    </w:p>
    <w:p w14:paraId="44859472" w14:textId="28A251B7" w:rsidR="007F5AA7" w:rsidRDefault="007F5AA7" w:rsidP="007F5AA7">
      <w:pPr>
        <w:jc w:val="center"/>
        <w:rPr>
          <w:b/>
          <w:lang w:eastAsia="zh-CN"/>
        </w:rPr>
      </w:pPr>
      <w:r w:rsidRPr="007F5AA7">
        <w:rPr>
          <w:rFonts w:hint="eastAsia"/>
          <w:b/>
          <w:lang w:eastAsia="zh-CN"/>
        </w:rPr>
        <w:t>F</w:t>
      </w:r>
      <w:r w:rsidRPr="007F5AA7">
        <w:rPr>
          <w:b/>
          <w:lang w:eastAsia="zh-CN"/>
        </w:rPr>
        <w:t xml:space="preserve">igure </w:t>
      </w:r>
      <w:r>
        <w:rPr>
          <w:b/>
          <w:lang w:eastAsia="zh-CN"/>
        </w:rPr>
        <w:t>2</w:t>
      </w:r>
      <w:r w:rsidRPr="007F5AA7">
        <w:rPr>
          <w:b/>
          <w:lang w:eastAsia="zh-CN"/>
        </w:rPr>
        <w:t xml:space="preserve">: basic signalling flow of option </w:t>
      </w:r>
      <w:r>
        <w:rPr>
          <w:b/>
          <w:lang w:eastAsia="zh-CN"/>
        </w:rPr>
        <w:t>2</w:t>
      </w:r>
    </w:p>
    <w:p w14:paraId="762595B8" w14:textId="77777777" w:rsidR="007F5AA7" w:rsidRPr="007F5AA7" w:rsidRDefault="007F5AA7" w:rsidP="007F5AA7">
      <w:pPr>
        <w:jc w:val="center"/>
        <w:rPr>
          <w:b/>
          <w:lang w:eastAsia="zh-CN"/>
        </w:rPr>
      </w:pPr>
    </w:p>
    <w:p w14:paraId="2633D7F4" w14:textId="66BBFD4A" w:rsidR="007F5AA7" w:rsidRPr="005472E5" w:rsidRDefault="007F5AA7" w:rsidP="007F5AA7">
      <w:pPr>
        <w:rPr>
          <w:lang w:eastAsia="zh-CN"/>
        </w:rPr>
      </w:pPr>
      <w:r w:rsidRPr="005472E5">
        <w:rPr>
          <w:lang w:eastAsia="zh-CN"/>
        </w:rPr>
        <w:t xml:space="preserve">Option </w:t>
      </w:r>
      <w:r>
        <w:rPr>
          <w:lang w:eastAsia="zh-CN"/>
        </w:rPr>
        <w:t>2</w:t>
      </w:r>
      <w:r w:rsidRPr="005472E5">
        <w:rPr>
          <w:lang w:eastAsia="zh-CN"/>
        </w:rPr>
        <w:t xml:space="preserve"> includes the following steps:</w:t>
      </w:r>
    </w:p>
    <w:p w14:paraId="034D6116" w14:textId="4CA21557" w:rsidR="00634783" w:rsidRDefault="007F5AA7" w:rsidP="000B1EF8">
      <w:r w:rsidRPr="00517A4F">
        <w:rPr>
          <w:b/>
          <w:bCs/>
          <w:u w:val="single"/>
        </w:rPr>
        <w:t xml:space="preserve">Step 1: </w:t>
      </w:r>
      <w:r>
        <w:t xml:space="preserve"> </w:t>
      </w:r>
      <w:r w:rsidR="00A2549A">
        <w:t>The g</w:t>
      </w:r>
      <w:r>
        <w:t xml:space="preserve">NB provides </w:t>
      </w:r>
      <w:r w:rsidR="00634783" w:rsidRPr="009F0BE5">
        <w:rPr>
          <w:i/>
        </w:rPr>
        <w:t>DataCollectionPreferenceConfig</w:t>
      </w:r>
      <w:r w:rsidR="00634783" w:rsidRPr="00634783">
        <w:t xml:space="preserve"> (i.e., list of candidate data collection configurations)</w:t>
      </w:r>
      <w:r w:rsidR="00634783">
        <w:t xml:space="preserve"> to the UE</w:t>
      </w:r>
      <w:r w:rsidR="00474277">
        <w:t>, which includes:</w:t>
      </w:r>
    </w:p>
    <w:p w14:paraId="2B554798" w14:textId="77777777" w:rsidR="00634783" w:rsidRDefault="00634783" w:rsidP="00634783">
      <w:pPr>
        <w:pStyle w:val="Doc-text2"/>
      </w:pPr>
      <w:r>
        <w:t>-</w:t>
      </w:r>
      <w:r>
        <w:tab/>
        <w:t>CSI-ResourceConfigId of Set A</w:t>
      </w:r>
    </w:p>
    <w:p w14:paraId="01A863A2" w14:textId="77777777" w:rsidR="00634783" w:rsidRDefault="00634783" w:rsidP="00634783">
      <w:pPr>
        <w:pStyle w:val="Doc-text2"/>
      </w:pPr>
      <w:r>
        <w:t>-</w:t>
      </w:r>
      <w:r>
        <w:tab/>
        <w:t>CSI-ResourceConfigId of Set B</w:t>
      </w:r>
    </w:p>
    <w:p w14:paraId="3402EBAC" w14:textId="77777777" w:rsidR="00634783" w:rsidRDefault="00634783" w:rsidP="00634783">
      <w:pPr>
        <w:pStyle w:val="Doc-text2"/>
      </w:pPr>
      <w:r>
        <w:t>-</w:t>
      </w:r>
      <w:r>
        <w:tab/>
        <w:t>One/two associated IDs (up to whether Set B is equal/subset of Set A or not)</w:t>
      </w:r>
    </w:p>
    <w:p w14:paraId="017F8AB5" w14:textId="16937D8D" w:rsidR="00634783" w:rsidRDefault="002646F3" w:rsidP="000B1EF8">
      <w:r w:rsidRPr="00D225F1">
        <w:t xml:space="preserve">Introduce a flag in OtherConfig indicating whether </w:t>
      </w:r>
      <w:r>
        <w:t xml:space="preserve">UE report in </w:t>
      </w:r>
      <w:r>
        <w:rPr>
          <w:rFonts w:hint="eastAsia"/>
          <w:lang w:eastAsia="zh-CN"/>
        </w:rPr>
        <w:t>Step</w:t>
      </w:r>
      <w:r>
        <w:t xml:space="preserve"> 2 </w:t>
      </w:r>
      <w:r>
        <w:rPr>
          <w:rFonts w:hint="eastAsia"/>
          <w:lang w:eastAsia="zh-CN"/>
        </w:rPr>
        <w:t>i</w:t>
      </w:r>
      <w:r w:rsidRPr="00D225F1">
        <w:t>s enabled or disabled</w:t>
      </w:r>
    </w:p>
    <w:p w14:paraId="2D6F1635" w14:textId="5A7329CB" w:rsidR="007F5AA7" w:rsidRPr="005472E5" w:rsidRDefault="007F5AA7" w:rsidP="007F5AA7">
      <w:pPr>
        <w:rPr>
          <w:i/>
          <w:iCs/>
        </w:rPr>
      </w:pPr>
      <w:r w:rsidRPr="00517A4F">
        <w:rPr>
          <w:b/>
          <w:bCs/>
          <w:u w:val="single"/>
        </w:rPr>
        <w:t xml:space="preserve">Step 2: </w:t>
      </w:r>
      <w:r>
        <w:t xml:space="preserve"> </w:t>
      </w:r>
      <w:r w:rsidR="00CC4CE1">
        <w:t>From the list, t</w:t>
      </w:r>
      <w:r>
        <w:t xml:space="preserve">he UE indicates </w:t>
      </w:r>
      <w:r w:rsidRPr="005472E5">
        <w:rPr>
          <w:i/>
          <w:iCs/>
        </w:rPr>
        <w:t>CSI-ReportConfigIds</w:t>
      </w:r>
      <w:r>
        <w:t xml:space="preserve"> as referred configurations to the gNB</w:t>
      </w:r>
      <w:r w:rsidR="001F40EF">
        <w:t>. UAI has been agreed</w:t>
      </w:r>
    </w:p>
    <w:p w14:paraId="19B3BED5" w14:textId="4B1B5257" w:rsidR="007F5AA7" w:rsidRDefault="007F5AA7" w:rsidP="007F5AA7">
      <w:r w:rsidRPr="00517A4F">
        <w:rPr>
          <w:b/>
          <w:bCs/>
          <w:u w:val="single"/>
        </w:rPr>
        <w:t xml:space="preserve">Step 3: </w:t>
      </w:r>
      <w:r>
        <w:t xml:space="preserve"> The gNB </w:t>
      </w:r>
      <w:r w:rsidR="00A2549A">
        <w:t xml:space="preserve">provides </w:t>
      </w:r>
      <w:r w:rsidR="00A2549A" w:rsidRPr="00CE464A">
        <w:rPr>
          <w:i/>
          <w:iCs/>
        </w:rPr>
        <w:t>CSI-ReportConfigs</w:t>
      </w:r>
      <w:r w:rsidR="00A2549A" w:rsidRPr="005472E5">
        <w:t xml:space="preserve"> </w:t>
      </w:r>
      <w:r w:rsidR="0094332B">
        <w:t>(</w:t>
      </w:r>
      <w:r w:rsidR="003A2430">
        <w:t xml:space="preserve">under </w:t>
      </w:r>
      <w:r w:rsidR="003A2430" w:rsidRPr="003A2430">
        <w:rPr>
          <w:i/>
        </w:rPr>
        <w:t>CSI-MeasConfig</w:t>
      </w:r>
      <w:r w:rsidR="0094332B">
        <w:t xml:space="preserve">) </w:t>
      </w:r>
      <w:r w:rsidR="00AA6036">
        <w:t xml:space="preserve">which </w:t>
      </w:r>
      <w:r w:rsidR="00AA6036" w:rsidRPr="005472E5">
        <w:t xml:space="preserve">are referred to by </w:t>
      </w:r>
      <w:r w:rsidR="00AA6036" w:rsidRPr="00CE464A">
        <w:rPr>
          <w:i/>
          <w:iCs/>
        </w:rPr>
        <w:t>CSI-ReportConfigIds</w:t>
      </w:r>
      <w:r w:rsidR="00AA6036" w:rsidRPr="007E078C">
        <w:rPr>
          <w:iCs/>
        </w:rPr>
        <w:t xml:space="preserve"> with</w:t>
      </w:r>
      <w:r w:rsidR="00AA6036" w:rsidRPr="007E078C">
        <w:rPr>
          <w:i/>
          <w:iCs/>
        </w:rPr>
        <w:t xml:space="preserve"> reportQuantity-r19</w:t>
      </w:r>
      <w:r w:rsidR="00AA6036" w:rsidRPr="007E078C">
        <w:rPr>
          <w:iCs/>
        </w:rPr>
        <w:t xml:space="preserve"> set to </w:t>
      </w:r>
      <w:r w:rsidR="00AA6036" w:rsidRPr="007E078C">
        <w:rPr>
          <w:i/>
          <w:iCs/>
        </w:rPr>
        <w:t>none-r19</w:t>
      </w:r>
      <w:r w:rsidR="00A2549A">
        <w:rPr>
          <w:i/>
          <w:iCs/>
        </w:rPr>
        <w:t>.</w:t>
      </w:r>
      <w:r w:rsidR="00A22344">
        <w:rPr>
          <w:i/>
          <w:iCs/>
        </w:rPr>
        <w:t xml:space="preserve"> </w:t>
      </w:r>
      <w:r w:rsidR="00A22344" w:rsidRPr="00A22344">
        <w:rPr>
          <w:iCs/>
        </w:rPr>
        <w:t>Other parameters are waiting for RAN1</w:t>
      </w:r>
    </w:p>
    <w:p w14:paraId="30EC8DC8" w14:textId="23D661A5" w:rsidR="00A2549A" w:rsidRDefault="00A2549A" w:rsidP="00A2549A">
      <w:r w:rsidRPr="00517A4F">
        <w:rPr>
          <w:b/>
          <w:bCs/>
          <w:u w:val="single"/>
        </w:rPr>
        <w:t xml:space="preserve">Step </w:t>
      </w:r>
      <w:r>
        <w:rPr>
          <w:b/>
          <w:bCs/>
          <w:u w:val="single"/>
        </w:rPr>
        <w:t>4</w:t>
      </w:r>
      <w:r w:rsidRPr="00517A4F">
        <w:rPr>
          <w:b/>
          <w:bCs/>
          <w:u w:val="single"/>
        </w:rPr>
        <w:t xml:space="preserve">: </w:t>
      </w:r>
      <w:r>
        <w:t xml:space="preserve"> The gNB </w:t>
      </w:r>
      <w:r w:rsidRPr="005472E5">
        <w:t>activate</w:t>
      </w:r>
      <w:r>
        <w:t>s/</w:t>
      </w:r>
      <w:r w:rsidRPr="005472E5">
        <w:t xml:space="preserve">deactivate L1 CSI-RS </w:t>
      </w:r>
      <w:r>
        <w:t xml:space="preserve">resources without </w:t>
      </w:r>
      <w:r w:rsidRPr="005472E5">
        <w:t>resulting in CSI measurement reports.</w:t>
      </w:r>
    </w:p>
    <w:p w14:paraId="31B665FD" w14:textId="77777777" w:rsidR="00AA6036" w:rsidRPr="00A2549A" w:rsidRDefault="00AA6036" w:rsidP="00FD0706">
      <w:pPr>
        <w:rPr>
          <w:bCs/>
          <w:lang w:eastAsia="sv-SE"/>
        </w:rPr>
      </w:pPr>
    </w:p>
    <w:p w14:paraId="3912FBAB" w14:textId="27E8DDAA" w:rsidR="00FC492A" w:rsidRPr="005472E5" w:rsidRDefault="00FC492A" w:rsidP="00FC492A">
      <w:pPr>
        <w:pStyle w:val="2"/>
        <w:rPr>
          <w:rFonts w:ascii="Arial" w:eastAsia="Times New Roman" w:hAnsi="Arial"/>
          <w:b w:val="0"/>
          <w:bCs w:val="0"/>
          <w:sz w:val="28"/>
          <w:szCs w:val="20"/>
          <w:lang w:eastAsia="en-GB"/>
        </w:rPr>
      </w:pPr>
      <w:r w:rsidRPr="005472E5">
        <w:rPr>
          <w:rFonts w:ascii="Arial" w:eastAsia="Times New Roman" w:hAnsi="Arial"/>
          <w:b w:val="0"/>
          <w:bCs w:val="0"/>
          <w:sz w:val="28"/>
          <w:szCs w:val="20"/>
          <w:lang w:eastAsia="en-GB"/>
        </w:rPr>
        <w:t>Comparison</w:t>
      </w:r>
    </w:p>
    <w:p w14:paraId="43777D39" w14:textId="2706B329" w:rsidR="009024BF" w:rsidRPr="005472E5" w:rsidRDefault="00A2549A" w:rsidP="00FD0706">
      <w:pPr>
        <w:rPr>
          <w:lang w:eastAsia="zh-CN"/>
        </w:rPr>
      </w:pPr>
      <w:r>
        <w:rPr>
          <w:lang w:eastAsia="zh-CN"/>
        </w:rPr>
        <w:t>A comparison of option 1 and 2 is listed in Table 1:</w:t>
      </w:r>
    </w:p>
    <w:p w14:paraId="4718695C" w14:textId="73B37D84" w:rsidR="00266285" w:rsidRPr="00A2549A" w:rsidRDefault="00A2549A" w:rsidP="00266285">
      <w:pPr>
        <w:jc w:val="center"/>
        <w:rPr>
          <w:b/>
          <w:lang w:eastAsia="zh-CN"/>
        </w:rPr>
      </w:pPr>
      <w:r w:rsidRPr="00A2549A">
        <w:rPr>
          <w:b/>
          <w:lang w:eastAsia="zh-CN"/>
        </w:rPr>
        <w:t xml:space="preserve">Table 1: </w:t>
      </w:r>
      <w:r w:rsidR="00266285" w:rsidRPr="00A2549A">
        <w:rPr>
          <w:rFonts w:hint="eastAsia"/>
          <w:b/>
          <w:lang w:eastAsia="zh-CN"/>
        </w:rPr>
        <w:t>S</w:t>
      </w:r>
      <w:r w:rsidR="00266285" w:rsidRPr="00A2549A">
        <w:rPr>
          <w:b/>
          <w:lang w:eastAsia="zh-CN"/>
        </w:rPr>
        <w:t>ummary Table</w:t>
      </w:r>
    </w:p>
    <w:tbl>
      <w:tblPr>
        <w:tblStyle w:val="ae"/>
        <w:tblW w:w="0" w:type="auto"/>
        <w:tblLook w:val="04A0" w:firstRow="1" w:lastRow="0" w:firstColumn="1" w:lastColumn="0" w:noHBand="0" w:noVBand="1"/>
      </w:tblPr>
      <w:tblGrid>
        <w:gridCol w:w="1271"/>
        <w:gridCol w:w="1701"/>
        <w:gridCol w:w="3402"/>
        <w:gridCol w:w="2933"/>
      </w:tblGrid>
      <w:tr w:rsidR="00FC492A" w:rsidRPr="005472E5" w14:paraId="303CC86D" w14:textId="77777777" w:rsidTr="00A00EFB">
        <w:tc>
          <w:tcPr>
            <w:tcW w:w="1271" w:type="dxa"/>
          </w:tcPr>
          <w:p w14:paraId="69CE0523" w14:textId="77777777" w:rsidR="00FC492A" w:rsidRPr="002C330F" w:rsidRDefault="00FC492A" w:rsidP="002C330F">
            <w:pPr>
              <w:widowControl/>
              <w:jc w:val="center"/>
              <w:rPr>
                <w:b/>
                <w:lang w:eastAsia="zh-CN"/>
              </w:rPr>
            </w:pPr>
          </w:p>
        </w:tc>
        <w:tc>
          <w:tcPr>
            <w:tcW w:w="1701" w:type="dxa"/>
          </w:tcPr>
          <w:p w14:paraId="1FA80607" w14:textId="476C8C48" w:rsidR="00FC492A" w:rsidRPr="002C330F" w:rsidRDefault="00FC492A" w:rsidP="002C330F">
            <w:pPr>
              <w:widowControl/>
              <w:jc w:val="center"/>
              <w:rPr>
                <w:b/>
                <w:lang w:eastAsia="zh-CN"/>
              </w:rPr>
            </w:pPr>
            <w:r w:rsidRPr="002C330F">
              <w:rPr>
                <w:rFonts w:hint="eastAsia"/>
                <w:b/>
                <w:lang w:eastAsia="zh-CN"/>
              </w:rPr>
              <w:t>R</w:t>
            </w:r>
            <w:r w:rsidRPr="002C330F">
              <w:rPr>
                <w:b/>
                <w:lang w:eastAsia="zh-CN"/>
              </w:rPr>
              <w:t>AN1 impacts</w:t>
            </w:r>
          </w:p>
        </w:tc>
        <w:tc>
          <w:tcPr>
            <w:tcW w:w="3402" w:type="dxa"/>
          </w:tcPr>
          <w:p w14:paraId="0BFC0D1E" w14:textId="7756835A" w:rsidR="00FC492A" w:rsidRPr="002C330F" w:rsidRDefault="00FC492A" w:rsidP="002C330F">
            <w:pPr>
              <w:widowControl/>
              <w:jc w:val="center"/>
              <w:rPr>
                <w:b/>
                <w:lang w:eastAsia="zh-CN"/>
              </w:rPr>
            </w:pPr>
            <w:r w:rsidRPr="002C330F">
              <w:rPr>
                <w:rFonts w:hint="eastAsia"/>
                <w:b/>
                <w:lang w:eastAsia="zh-CN"/>
              </w:rPr>
              <w:t>R</w:t>
            </w:r>
            <w:r w:rsidRPr="002C330F">
              <w:rPr>
                <w:b/>
                <w:lang w:eastAsia="zh-CN"/>
              </w:rPr>
              <w:t>AN2 impacts</w:t>
            </w:r>
          </w:p>
        </w:tc>
        <w:tc>
          <w:tcPr>
            <w:tcW w:w="2933" w:type="dxa"/>
          </w:tcPr>
          <w:p w14:paraId="5F8FF1D1" w14:textId="01817057" w:rsidR="00FC492A" w:rsidRPr="002C330F" w:rsidRDefault="00FC492A" w:rsidP="002C330F">
            <w:pPr>
              <w:widowControl/>
              <w:jc w:val="center"/>
              <w:rPr>
                <w:b/>
                <w:lang w:eastAsia="zh-CN"/>
              </w:rPr>
            </w:pPr>
            <w:r w:rsidRPr="002C330F">
              <w:rPr>
                <w:rFonts w:hint="eastAsia"/>
                <w:b/>
                <w:lang w:eastAsia="zh-CN"/>
              </w:rPr>
              <w:t>R</w:t>
            </w:r>
            <w:r w:rsidRPr="002C330F">
              <w:rPr>
                <w:b/>
                <w:lang w:eastAsia="zh-CN"/>
              </w:rPr>
              <w:t>AN3 impacts</w:t>
            </w:r>
          </w:p>
        </w:tc>
      </w:tr>
      <w:tr w:rsidR="00FC492A" w:rsidRPr="005472E5" w14:paraId="11F791E8" w14:textId="77777777" w:rsidTr="00A00EFB">
        <w:tc>
          <w:tcPr>
            <w:tcW w:w="1271" w:type="dxa"/>
          </w:tcPr>
          <w:p w14:paraId="26E1CDD9" w14:textId="7845EA55" w:rsidR="00FC492A" w:rsidRPr="006F795A" w:rsidRDefault="00FC492A" w:rsidP="00FD0706">
            <w:pPr>
              <w:rPr>
                <w:b/>
                <w:bCs/>
                <w:lang w:eastAsia="zh-CN"/>
              </w:rPr>
            </w:pPr>
            <w:r w:rsidRPr="006F795A">
              <w:rPr>
                <w:rFonts w:hint="eastAsia"/>
                <w:b/>
                <w:bCs/>
                <w:lang w:eastAsia="zh-CN"/>
              </w:rPr>
              <w:t>O</w:t>
            </w:r>
            <w:r w:rsidRPr="006F795A">
              <w:rPr>
                <w:b/>
                <w:bCs/>
                <w:lang w:eastAsia="zh-CN"/>
              </w:rPr>
              <w:t>ption 1</w:t>
            </w:r>
          </w:p>
        </w:tc>
        <w:tc>
          <w:tcPr>
            <w:tcW w:w="1701" w:type="dxa"/>
          </w:tcPr>
          <w:p w14:paraId="3FA2C5EA" w14:textId="6A3B4D07" w:rsidR="00FC492A" w:rsidRPr="005472E5" w:rsidRDefault="00AC0A81" w:rsidP="00FC492A">
            <w:pPr>
              <w:widowControl/>
              <w:rPr>
                <w:bCs/>
                <w:lang w:eastAsia="zh-CN"/>
              </w:rPr>
            </w:pPr>
            <w:r>
              <w:rPr>
                <w:rFonts w:hint="eastAsia"/>
                <w:bCs/>
                <w:lang w:eastAsia="zh-CN"/>
              </w:rPr>
              <w:t>No</w:t>
            </w:r>
          </w:p>
        </w:tc>
        <w:tc>
          <w:tcPr>
            <w:tcW w:w="3402" w:type="dxa"/>
          </w:tcPr>
          <w:p w14:paraId="3DBA46A0" w14:textId="5273EAC6" w:rsidR="00373727" w:rsidRDefault="00373727" w:rsidP="00096FC9">
            <w:pPr>
              <w:rPr>
                <w:bCs/>
                <w:lang w:eastAsia="zh-CN"/>
              </w:rPr>
            </w:pPr>
            <w:r>
              <w:t xml:space="preserve">Step 1: </w:t>
            </w:r>
            <w:r w:rsidRPr="00D225F1">
              <w:t xml:space="preserve">Introduce a flag in </w:t>
            </w:r>
            <w:r w:rsidRPr="00047838">
              <w:rPr>
                <w:i/>
              </w:rPr>
              <w:t>OtherConfig</w:t>
            </w:r>
            <w:r w:rsidRPr="00D225F1">
              <w:t xml:space="preserve"> indicating whether </w:t>
            </w:r>
            <w:r>
              <w:t xml:space="preserve">UE report in </w:t>
            </w:r>
            <w:r>
              <w:rPr>
                <w:rFonts w:hint="eastAsia"/>
                <w:lang w:eastAsia="zh-CN"/>
              </w:rPr>
              <w:t>Step</w:t>
            </w:r>
            <w:r>
              <w:t xml:space="preserve"> 2 </w:t>
            </w:r>
            <w:r>
              <w:rPr>
                <w:rFonts w:hint="eastAsia"/>
                <w:lang w:eastAsia="zh-CN"/>
              </w:rPr>
              <w:t>i</w:t>
            </w:r>
            <w:r w:rsidRPr="00D225F1">
              <w:t>s enabled or disabled</w:t>
            </w:r>
          </w:p>
          <w:p w14:paraId="628F71CE" w14:textId="7C8DE0F5" w:rsidR="00096FC9" w:rsidRPr="005472E5" w:rsidRDefault="00096FC9" w:rsidP="00096FC9">
            <w:pPr>
              <w:rPr>
                <w:bCs/>
                <w:lang w:eastAsia="zh-CN"/>
              </w:rPr>
            </w:pPr>
            <w:r>
              <w:rPr>
                <w:rFonts w:hint="eastAsia"/>
                <w:bCs/>
                <w:lang w:eastAsia="zh-CN"/>
              </w:rPr>
              <w:lastRenderedPageBreak/>
              <w:t>S</w:t>
            </w:r>
            <w:r>
              <w:rPr>
                <w:bCs/>
                <w:lang w:eastAsia="zh-CN"/>
              </w:rPr>
              <w:t xml:space="preserve">tep 2: </w:t>
            </w:r>
            <w:r w:rsidR="00162503">
              <w:t xml:space="preserve">The UE indicates </w:t>
            </w:r>
            <w:r w:rsidR="00162503" w:rsidRPr="005472E5">
              <w:rPr>
                <w:i/>
                <w:iCs/>
              </w:rPr>
              <w:t>CSI-ReportConfigIds</w:t>
            </w:r>
            <w:r w:rsidR="00162503" w:rsidRPr="00162503">
              <w:rPr>
                <w:iCs/>
              </w:rPr>
              <w:t xml:space="preserve"> to the gNB</w:t>
            </w:r>
          </w:p>
        </w:tc>
        <w:tc>
          <w:tcPr>
            <w:tcW w:w="2933" w:type="dxa"/>
          </w:tcPr>
          <w:p w14:paraId="246CED4D" w14:textId="458F15AE" w:rsidR="00A2549A" w:rsidRDefault="00A2549A" w:rsidP="00FD0706">
            <w:pPr>
              <w:rPr>
                <w:bCs/>
                <w:lang w:eastAsia="zh-CN"/>
              </w:rPr>
            </w:pPr>
            <w:r>
              <w:rPr>
                <w:rFonts w:hint="eastAsia"/>
                <w:bCs/>
                <w:lang w:eastAsia="zh-CN"/>
              </w:rPr>
              <w:lastRenderedPageBreak/>
              <w:t>F</w:t>
            </w:r>
            <w:r>
              <w:rPr>
                <w:bCs/>
                <w:lang w:eastAsia="zh-CN"/>
              </w:rPr>
              <w:t>or CU-DU architec</w:t>
            </w:r>
            <w:r w:rsidR="0084469F">
              <w:rPr>
                <w:bCs/>
                <w:lang w:eastAsia="zh-CN"/>
              </w:rPr>
              <w:t>ture</w:t>
            </w:r>
            <w:r>
              <w:rPr>
                <w:bCs/>
                <w:lang w:eastAsia="zh-CN"/>
              </w:rPr>
              <w:t>:</w:t>
            </w:r>
          </w:p>
          <w:p w14:paraId="340DD6D6" w14:textId="7C9400E7" w:rsidR="00FC492A" w:rsidRPr="004B5861" w:rsidRDefault="008E0A23" w:rsidP="00FD0706">
            <w:pPr>
              <w:rPr>
                <w:bCs/>
                <w:lang w:eastAsia="zh-CN"/>
              </w:rPr>
            </w:pPr>
            <w:r w:rsidRPr="00862E03">
              <w:rPr>
                <w:b/>
                <w:bCs/>
                <w:lang w:eastAsia="zh-CN"/>
              </w:rPr>
              <w:t>No RAN3 impact:</w:t>
            </w:r>
            <w:r>
              <w:rPr>
                <w:bCs/>
                <w:lang w:eastAsia="zh-CN"/>
              </w:rPr>
              <w:t xml:space="preserve"> </w:t>
            </w:r>
            <w:r w:rsidR="004B1AB5">
              <w:rPr>
                <w:bCs/>
                <w:lang w:eastAsia="zh-CN"/>
              </w:rPr>
              <w:t xml:space="preserve">DU to provide </w:t>
            </w:r>
            <w:r w:rsidR="004B1AB5" w:rsidRPr="00577CB4">
              <w:rPr>
                <w:bCs/>
                <w:i/>
                <w:lang w:eastAsia="zh-CN"/>
              </w:rPr>
              <w:t>CSI-repor</w:t>
            </w:r>
            <w:r w:rsidR="004B1AB5" w:rsidRPr="00577CB4">
              <w:rPr>
                <w:rFonts w:hint="eastAsia"/>
                <w:bCs/>
                <w:i/>
                <w:lang w:eastAsia="zh-CN"/>
              </w:rPr>
              <w:t>Config</w:t>
            </w:r>
            <w:r w:rsidR="004B1AB5">
              <w:rPr>
                <w:bCs/>
                <w:lang w:eastAsia="zh-CN"/>
              </w:rPr>
              <w:t xml:space="preserve"> to CU</w:t>
            </w:r>
            <w:r w:rsidR="003467BF">
              <w:rPr>
                <w:bCs/>
                <w:lang w:eastAsia="zh-CN"/>
              </w:rPr>
              <w:t xml:space="preserve">. It may include new </w:t>
            </w:r>
            <w:r w:rsidR="003467BF">
              <w:rPr>
                <w:bCs/>
                <w:lang w:eastAsia="zh-CN"/>
              </w:rPr>
              <w:lastRenderedPageBreak/>
              <w:t xml:space="preserve">parameters like set A/set B/associated id information, but </w:t>
            </w:r>
            <w:r w:rsidR="00582997">
              <w:rPr>
                <w:bCs/>
                <w:lang w:eastAsia="zh-CN"/>
              </w:rPr>
              <w:t>all the information are transparent to CU</w:t>
            </w:r>
            <w:r w:rsidR="003647C4">
              <w:rPr>
                <w:bCs/>
                <w:lang w:eastAsia="zh-CN"/>
              </w:rPr>
              <w:t xml:space="preserve"> as legacy</w:t>
            </w:r>
            <w:r w:rsidR="00A2549A">
              <w:rPr>
                <w:bCs/>
                <w:lang w:eastAsia="zh-CN"/>
              </w:rPr>
              <w:t>.</w:t>
            </w:r>
          </w:p>
        </w:tc>
      </w:tr>
      <w:tr w:rsidR="00FC492A" w:rsidRPr="005472E5" w14:paraId="1A38C983" w14:textId="77777777" w:rsidTr="00A00EFB">
        <w:tc>
          <w:tcPr>
            <w:tcW w:w="1271" w:type="dxa"/>
          </w:tcPr>
          <w:p w14:paraId="61A533AA" w14:textId="4AB96DC4" w:rsidR="00FC492A" w:rsidRPr="006F795A" w:rsidRDefault="00FC492A" w:rsidP="00FD0706">
            <w:pPr>
              <w:rPr>
                <w:b/>
                <w:bCs/>
                <w:lang w:eastAsia="zh-CN"/>
              </w:rPr>
            </w:pPr>
            <w:r w:rsidRPr="006F795A">
              <w:rPr>
                <w:rFonts w:hint="eastAsia"/>
                <w:b/>
                <w:bCs/>
                <w:lang w:eastAsia="zh-CN"/>
              </w:rPr>
              <w:lastRenderedPageBreak/>
              <w:t>O</w:t>
            </w:r>
            <w:r w:rsidRPr="006F795A">
              <w:rPr>
                <w:b/>
                <w:bCs/>
                <w:lang w:eastAsia="zh-CN"/>
              </w:rPr>
              <w:t>ption 2</w:t>
            </w:r>
          </w:p>
        </w:tc>
        <w:tc>
          <w:tcPr>
            <w:tcW w:w="1701" w:type="dxa"/>
          </w:tcPr>
          <w:p w14:paraId="19BBFE6A" w14:textId="7B1FAEFF" w:rsidR="00FC492A" w:rsidRPr="005472E5" w:rsidRDefault="00AC0A81" w:rsidP="00FD0706">
            <w:pPr>
              <w:rPr>
                <w:bCs/>
                <w:lang w:eastAsia="zh-CN"/>
              </w:rPr>
            </w:pPr>
            <w:r>
              <w:rPr>
                <w:bCs/>
                <w:lang w:eastAsia="zh-CN"/>
              </w:rPr>
              <w:t xml:space="preserve">In step 1, the detailed </w:t>
            </w:r>
            <w:r w:rsidR="003F42C5">
              <w:rPr>
                <w:bCs/>
                <w:lang w:eastAsia="zh-CN"/>
              </w:rPr>
              <w:t>IEs</w:t>
            </w:r>
            <w:r w:rsidR="0071451D">
              <w:rPr>
                <w:bCs/>
                <w:lang w:eastAsia="zh-CN"/>
              </w:rPr>
              <w:t xml:space="preserve"> need to be checked with RAN1.</w:t>
            </w:r>
          </w:p>
        </w:tc>
        <w:tc>
          <w:tcPr>
            <w:tcW w:w="3402" w:type="dxa"/>
          </w:tcPr>
          <w:p w14:paraId="175C850E" w14:textId="75DA4626" w:rsidR="00743916" w:rsidRDefault="00096FC9" w:rsidP="00FD0706">
            <w:pPr>
              <w:rPr>
                <w:bCs/>
                <w:lang w:eastAsia="zh-CN"/>
              </w:rPr>
            </w:pPr>
            <w:r>
              <w:rPr>
                <w:rFonts w:hint="eastAsia"/>
                <w:bCs/>
                <w:lang w:eastAsia="zh-CN"/>
              </w:rPr>
              <w:t>S</w:t>
            </w:r>
            <w:r>
              <w:rPr>
                <w:bCs/>
                <w:lang w:eastAsia="zh-CN"/>
              </w:rPr>
              <w:t xml:space="preserve">tep 1: a list of </w:t>
            </w:r>
            <w:r w:rsidRPr="007D021B">
              <w:rPr>
                <w:bCs/>
                <w:i/>
                <w:lang w:eastAsia="zh-CN"/>
              </w:rPr>
              <w:t>CSI-ReportCongfigs</w:t>
            </w:r>
            <w:r>
              <w:rPr>
                <w:bCs/>
                <w:lang w:eastAsia="zh-CN"/>
              </w:rPr>
              <w:t xml:space="preserve"> in otherConfig</w:t>
            </w:r>
            <w:r w:rsidR="000C343C">
              <w:rPr>
                <w:bCs/>
                <w:lang w:eastAsia="zh-CN"/>
              </w:rPr>
              <w:t xml:space="preserve">. </w:t>
            </w:r>
            <w:r w:rsidR="000C343C" w:rsidRPr="00D225F1">
              <w:t xml:space="preserve">Introduce a flag in </w:t>
            </w:r>
            <w:r w:rsidR="000C343C" w:rsidRPr="00047838">
              <w:rPr>
                <w:i/>
              </w:rPr>
              <w:t>OtherConfig</w:t>
            </w:r>
            <w:r w:rsidR="000C343C" w:rsidRPr="00D225F1">
              <w:t xml:space="preserve"> indicating whether </w:t>
            </w:r>
            <w:r w:rsidR="000C343C">
              <w:t xml:space="preserve">UE report in </w:t>
            </w:r>
            <w:r w:rsidR="000C343C">
              <w:rPr>
                <w:rFonts w:hint="eastAsia"/>
                <w:lang w:eastAsia="zh-CN"/>
              </w:rPr>
              <w:t>Step</w:t>
            </w:r>
            <w:r w:rsidR="000C343C">
              <w:t xml:space="preserve"> 2 </w:t>
            </w:r>
            <w:r w:rsidR="000C343C">
              <w:rPr>
                <w:rFonts w:hint="eastAsia"/>
                <w:lang w:eastAsia="zh-CN"/>
              </w:rPr>
              <w:t>i</w:t>
            </w:r>
            <w:r w:rsidR="000C343C" w:rsidRPr="00D225F1">
              <w:t>s enabled or disabled</w:t>
            </w:r>
          </w:p>
          <w:p w14:paraId="5C1BF36F" w14:textId="53176DFF" w:rsidR="002E2384" w:rsidRPr="00AC0A81" w:rsidRDefault="00AC0A81" w:rsidP="00FD0706">
            <w:pPr>
              <w:rPr>
                <w:iCs/>
              </w:rPr>
            </w:pPr>
            <w:r>
              <w:rPr>
                <w:rFonts w:hint="eastAsia"/>
                <w:bCs/>
                <w:lang w:eastAsia="zh-CN"/>
              </w:rPr>
              <w:t>S</w:t>
            </w:r>
            <w:r>
              <w:rPr>
                <w:bCs/>
                <w:lang w:eastAsia="zh-CN"/>
              </w:rPr>
              <w:t xml:space="preserve">tep 2: </w:t>
            </w:r>
            <w:r>
              <w:t xml:space="preserve">The UE indicates </w:t>
            </w:r>
            <w:r w:rsidRPr="005472E5">
              <w:rPr>
                <w:i/>
                <w:iCs/>
              </w:rPr>
              <w:t>CSI-ReportConfigIds</w:t>
            </w:r>
            <w:r w:rsidRPr="00162503">
              <w:rPr>
                <w:iCs/>
              </w:rPr>
              <w:t xml:space="preserve"> to the gNB</w:t>
            </w:r>
          </w:p>
        </w:tc>
        <w:tc>
          <w:tcPr>
            <w:tcW w:w="2933" w:type="dxa"/>
          </w:tcPr>
          <w:p w14:paraId="3D477800" w14:textId="09798B9E" w:rsidR="00AA3917" w:rsidRDefault="00AA3917" w:rsidP="00AA3917">
            <w:pPr>
              <w:rPr>
                <w:bCs/>
                <w:lang w:eastAsia="zh-CN"/>
              </w:rPr>
            </w:pPr>
            <w:r>
              <w:rPr>
                <w:rFonts w:hint="eastAsia"/>
                <w:bCs/>
                <w:lang w:eastAsia="zh-CN"/>
              </w:rPr>
              <w:t>F</w:t>
            </w:r>
            <w:r>
              <w:rPr>
                <w:bCs/>
                <w:lang w:eastAsia="zh-CN"/>
              </w:rPr>
              <w:t xml:space="preserve">or CU-DU </w:t>
            </w:r>
            <w:r w:rsidR="0084469F">
              <w:rPr>
                <w:bCs/>
                <w:lang w:eastAsia="zh-CN"/>
              </w:rPr>
              <w:t>architecture</w:t>
            </w:r>
            <w:r>
              <w:rPr>
                <w:bCs/>
                <w:lang w:eastAsia="zh-CN"/>
              </w:rPr>
              <w:t>:</w:t>
            </w:r>
          </w:p>
          <w:p w14:paraId="3756DBBE" w14:textId="4D3929C0" w:rsidR="00AA3917" w:rsidRPr="005472E5" w:rsidRDefault="008E0A23" w:rsidP="00AA3917">
            <w:pPr>
              <w:rPr>
                <w:bCs/>
                <w:lang w:eastAsia="sv-SE"/>
              </w:rPr>
            </w:pPr>
            <w:r w:rsidRPr="00862E03">
              <w:rPr>
                <w:b/>
                <w:bCs/>
                <w:lang w:eastAsia="zh-CN"/>
              </w:rPr>
              <w:t>Has RAN3 impact:</w:t>
            </w:r>
            <w:r>
              <w:rPr>
                <w:bCs/>
                <w:lang w:eastAsia="zh-CN"/>
              </w:rPr>
              <w:t xml:space="preserve"> </w:t>
            </w:r>
            <w:r w:rsidR="00AA3917">
              <w:rPr>
                <w:bCs/>
                <w:lang w:eastAsia="zh-CN"/>
              </w:rPr>
              <w:t xml:space="preserve">DU </w:t>
            </w:r>
            <w:r w:rsidR="00582997">
              <w:rPr>
                <w:bCs/>
                <w:lang w:eastAsia="zh-CN"/>
              </w:rPr>
              <w:t xml:space="preserve">has </w:t>
            </w:r>
            <w:r w:rsidR="00AA3917">
              <w:rPr>
                <w:bCs/>
                <w:lang w:eastAsia="zh-CN"/>
              </w:rPr>
              <w:t>to provide</w:t>
            </w:r>
            <w:r w:rsidR="00582997">
              <w:rPr>
                <w:bCs/>
                <w:lang w:eastAsia="zh-CN"/>
              </w:rPr>
              <w:t xml:space="preserve"> </w:t>
            </w:r>
            <w:r w:rsidR="00862E03">
              <w:rPr>
                <w:bCs/>
                <w:lang w:eastAsia="zh-CN"/>
              </w:rPr>
              <w:t xml:space="preserve">information </w:t>
            </w:r>
            <w:r w:rsidR="00582997">
              <w:rPr>
                <w:bCs/>
                <w:lang w:eastAsia="zh-CN"/>
              </w:rPr>
              <w:t>of data collection preferences</w:t>
            </w:r>
            <w:r w:rsidR="003467BF">
              <w:rPr>
                <w:bCs/>
                <w:lang w:eastAsia="zh-CN"/>
              </w:rPr>
              <w:t xml:space="preserve"> </w:t>
            </w:r>
            <w:r w:rsidR="00582997">
              <w:rPr>
                <w:bCs/>
                <w:lang w:eastAsia="zh-CN"/>
              </w:rPr>
              <w:t>{set A, set B, and associated ID}</w:t>
            </w:r>
            <w:r w:rsidR="00862E03">
              <w:rPr>
                <w:bCs/>
                <w:lang w:eastAsia="zh-CN"/>
              </w:rPr>
              <w:t xml:space="preserve"> </w:t>
            </w:r>
            <w:r w:rsidR="00582997">
              <w:rPr>
                <w:bCs/>
                <w:lang w:eastAsia="zh-CN"/>
              </w:rPr>
              <w:t>to the CU</w:t>
            </w:r>
            <w:r w:rsidR="006E3F0E">
              <w:rPr>
                <w:bCs/>
                <w:lang w:eastAsia="zh-CN"/>
              </w:rPr>
              <w:t>. The information is not transparent to CU</w:t>
            </w:r>
            <w:r w:rsidR="00077AB5">
              <w:rPr>
                <w:bCs/>
                <w:lang w:eastAsia="zh-CN"/>
              </w:rPr>
              <w:t>.</w:t>
            </w:r>
          </w:p>
        </w:tc>
      </w:tr>
    </w:tbl>
    <w:p w14:paraId="7D918B74" w14:textId="2E2849A0" w:rsidR="00FC492A" w:rsidRDefault="00FC492A" w:rsidP="00FD0706">
      <w:pPr>
        <w:rPr>
          <w:bCs/>
          <w:lang w:eastAsia="sv-SE"/>
        </w:rPr>
      </w:pPr>
    </w:p>
    <w:p w14:paraId="5A9D5BA9" w14:textId="6EC48217" w:rsidR="004B6F7E" w:rsidRPr="005472E5" w:rsidRDefault="004B6F7E" w:rsidP="00FD0706">
      <w:pPr>
        <w:rPr>
          <w:bCs/>
          <w:lang w:eastAsia="sv-SE"/>
        </w:rPr>
      </w:pPr>
      <w:r>
        <w:rPr>
          <w:rFonts w:hint="eastAsia"/>
          <w:bCs/>
          <w:lang w:eastAsia="zh-CN"/>
        </w:rPr>
        <w:t>Based</w:t>
      </w:r>
      <w:r>
        <w:rPr>
          <w:bCs/>
          <w:lang w:eastAsia="sv-SE"/>
        </w:rPr>
        <w:t xml:space="preserve"> on Table 1, there are RAN1</w:t>
      </w:r>
      <w:r w:rsidR="00F95A77">
        <w:rPr>
          <w:bCs/>
          <w:lang w:eastAsia="sv-SE"/>
        </w:rPr>
        <w:t xml:space="preserve"> and </w:t>
      </w:r>
      <w:bookmarkStart w:id="3" w:name="_GoBack"/>
      <w:bookmarkEnd w:id="3"/>
      <w:r>
        <w:rPr>
          <w:bCs/>
          <w:lang w:eastAsia="sv-SE"/>
        </w:rPr>
        <w:t>RAN3 impacts for Option 2, so it is suggested to select Option 1.</w:t>
      </w:r>
    </w:p>
    <w:p w14:paraId="15A8A257" w14:textId="77777777" w:rsidR="00B82239" w:rsidRPr="005472E5" w:rsidRDefault="00B82239" w:rsidP="00774D45">
      <w:pPr>
        <w:autoSpaceDE/>
        <w:autoSpaceDN/>
        <w:adjustRightInd/>
        <w:snapToGrid/>
        <w:spacing w:after="0" w:line="240" w:lineRule="exact"/>
        <w:jc w:val="left"/>
        <w:rPr>
          <w:bCs/>
          <w:lang w:eastAsia="zh-CN"/>
        </w:rPr>
      </w:pPr>
    </w:p>
    <w:p w14:paraId="11F546F6" w14:textId="0EC878E7" w:rsidR="00D458FC" w:rsidRPr="005472E5" w:rsidRDefault="00D458FC" w:rsidP="001836E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5472E5">
        <w:rPr>
          <w:rFonts w:ascii="Arial" w:eastAsia="Times New Roman" w:hAnsi="Arial" w:hint="eastAsia"/>
          <w:b w:val="0"/>
          <w:bCs w:val="0"/>
          <w:sz w:val="36"/>
          <w:szCs w:val="20"/>
          <w:lang w:eastAsia="en-GB"/>
        </w:rPr>
        <w:t>Conclusion</w:t>
      </w:r>
    </w:p>
    <w:p w14:paraId="2691D942" w14:textId="1E018D3F" w:rsidR="001D0931" w:rsidRDefault="00894ADB" w:rsidP="001D2742">
      <w:pPr>
        <w:rPr>
          <w:lang w:eastAsia="zh-CN"/>
        </w:rPr>
      </w:pPr>
      <w:r>
        <w:rPr>
          <w:lang w:eastAsia="zh-CN"/>
        </w:rPr>
        <w:t>Based on section 2, w</w:t>
      </w:r>
      <w:r w:rsidR="00216D5C">
        <w:rPr>
          <w:lang w:eastAsia="zh-CN"/>
        </w:rPr>
        <w:t>e propose:</w:t>
      </w:r>
    </w:p>
    <w:p w14:paraId="4517BD64" w14:textId="5D9D2F3F" w:rsidR="00216D5C" w:rsidRPr="00C51E2E" w:rsidRDefault="001D1C23" w:rsidP="001D2742">
      <w:pPr>
        <w:rPr>
          <w:b/>
          <w:lang w:eastAsia="zh-CN"/>
        </w:rPr>
      </w:pPr>
      <w:r w:rsidRPr="00C51E2E">
        <w:rPr>
          <w:b/>
          <w:lang w:eastAsia="zh-CN"/>
        </w:rPr>
        <w:t>Proposal</w:t>
      </w:r>
      <w:r w:rsidR="006F795A" w:rsidRPr="00C51E2E">
        <w:rPr>
          <w:b/>
          <w:lang w:eastAsia="zh-CN"/>
        </w:rPr>
        <w:t>: RAN2 to agree on the following option for UE data collection request</w:t>
      </w:r>
      <w:r w:rsidR="00D65E6B">
        <w:rPr>
          <w:b/>
          <w:lang w:eastAsia="zh-CN"/>
        </w:rPr>
        <w:t xml:space="preserve"> for both UE-side BM and CSI prediction</w:t>
      </w:r>
      <w:r w:rsidR="006F795A" w:rsidRPr="00C51E2E">
        <w:rPr>
          <w:b/>
          <w:lang w:eastAsia="zh-CN"/>
        </w:rPr>
        <w:t>:</w:t>
      </w:r>
    </w:p>
    <w:p w14:paraId="05318CF2" w14:textId="18DEACD4" w:rsidR="006F795A" w:rsidRPr="00C51E2E" w:rsidRDefault="006F795A" w:rsidP="005452EE">
      <w:pPr>
        <w:rPr>
          <w:b/>
          <w:strike/>
          <w:highlight w:val="cyan"/>
        </w:rPr>
      </w:pPr>
      <w:r w:rsidRPr="00C51E2E">
        <w:rPr>
          <w:b/>
          <w:bCs/>
          <w:u w:val="single"/>
        </w:rPr>
        <w:t xml:space="preserve">Step 1: </w:t>
      </w:r>
      <w:r w:rsidRPr="00C51E2E">
        <w:rPr>
          <w:b/>
        </w:rPr>
        <w:t xml:space="preserve"> The gNB provides a list of candidate configurations to the UE</w:t>
      </w:r>
      <w:r w:rsidR="005452EE" w:rsidRPr="00C51E2E">
        <w:rPr>
          <w:b/>
        </w:rPr>
        <w:t>, and</w:t>
      </w:r>
      <w:r w:rsidR="0011133D">
        <w:rPr>
          <w:b/>
        </w:rPr>
        <w:t xml:space="preserve"> it is indicated by</w:t>
      </w:r>
      <w:r w:rsidR="005452EE" w:rsidRPr="00C51E2E">
        <w:rPr>
          <w:b/>
        </w:rPr>
        <w:t xml:space="preserve"> </w:t>
      </w:r>
      <w:r w:rsidRPr="00C51E2E">
        <w:rPr>
          <w:b/>
          <w:i/>
          <w:iCs/>
        </w:rPr>
        <w:t>CSI-ReportConfigs</w:t>
      </w:r>
      <w:r w:rsidRPr="00C51E2E">
        <w:rPr>
          <w:b/>
        </w:rPr>
        <w:t xml:space="preserve"> </w:t>
      </w:r>
      <w:r w:rsidR="0097398B">
        <w:rPr>
          <w:b/>
        </w:rPr>
        <w:t>(</w:t>
      </w:r>
      <w:r w:rsidR="00F43A19">
        <w:rPr>
          <w:b/>
        </w:rPr>
        <w:t>under</w:t>
      </w:r>
      <w:r w:rsidR="00F43A19" w:rsidRPr="00F43A19">
        <w:rPr>
          <w:b/>
          <w:i/>
        </w:rPr>
        <w:t xml:space="preserve"> </w:t>
      </w:r>
      <w:r w:rsidR="00F43A19" w:rsidRPr="00F43A19">
        <w:rPr>
          <w:rFonts w:hint="eastAsia"/>
          <w:b/>
          <w:i/>
          <w:lang w:eastAsia="zh-CN"/>
        </w:rPr>
        <w:t>CSI</w:t>
      </w:r>
      <w:r w:rsidR="00F43A19" w:rsidRPr="00F43A19">
        <w:rPr>
          <w:b/>
          <w:i/>
        </w:rPr>
        <w:t>-MeasConfig</w:t>
      </w:r>
      <w:r w:rsidR="0097398B">
        <w:rPr>
          <w:b/>
        </w:rPr>
        <w:t xml:space="preserve">) </w:t>
      </w:r>
      <w:r w:rsidR="00F54D88">
        <w:rPr>
          <w:b/>
        </w:rPr>
        <w:t xml:space="preserve">which </w:t>
      </w:r>
      <w:r w:rsidRPr="00C51E2E">
        <w:rPr>
          <w:b/>
        </w:rPr>
        <w:t xml:space="preserve">are referred to by </w:t>
      </w:r>
      <w:r w:rsidRPr="00C51E2E">
        <w:rPr>
          <w:b/>
          <w:i/>
          <w:iCs/>
        </w:rPr>
        <w:t>CSI-ReportConfigIds</w:t>
      </w:r>
      <w:r w:rsidRPr="00C51E2E">
        <w:rPr>
          <w:b/>
          <w:iCs/>
        </w:rPr>
        <w:t xml:space="preserve"> with</w:t>
      </w:r>
      <w:r w:rsidRPr="00C51E2E">
        <w:rPr>
          <w:b/>
          <w:i/>
          <w:iCs/>
        </w:rPr>
        <w:t xml:space="preserve"> reportQuantity-r19</w:t>
      </w:r>
      <w:r w:rsidRPr="00C51E2E">
        <w:rPr>
          <w:b/>
          <w:iCs/>
        </w:rPr>
        <w:t xml:space="preserve"> set to </w:t>
      </w:r>
      <w:r w:rsidRPr="00C51E2E">
        <w:rPr>
          <w:b/>
          <w:i/>
          <w:iCs/>
        </w:rPr>
        <w:t>none-r19</w:t>
      </w:r>
      <w:r w:rsidR="008E757F" w:rsidRPr="008E757F">
        <w:rPr>
          <w:b/>
          <w:i/>
          <w:iCs/>
        </w:rPr>
        <w:t xml:space="preserve">. </w:t>
      </w:r>
      <w:r w:rsidR="008E757F" w:rsidRPr="004B5861">
        <w:rPr>
          <w:b/>
        </w:rPr>
        <w:t xml:space="preserve">Introduce a flag in </w:t>
      </w:r>
      <w:r w:rsidR="008E757F" w:rsidRPr="001D1C23">
        <w:rPr>
          <w:b/>
          <w:i/>
        </w:rPr>
        <w:t>OtherConfig</w:t>
      </w:r>
      <w:r w:rsidR="008E757F" w:rsidRPr="004B5861">
        <w:rPr>
          <w:b/>
        </w:rPr>
        <w:t xml:space="preserve"> indicating whether UE report in </w:t>
      </w:r>
      <w:r w:rsidR="008E757F" w:rsidRPr="004B5861">
        <w:rPr>
          <w:b/>
          <w:lang w:eastAsia="zh-CN"/>
        </w:rPr>
        <w:t>Step</w:t>
      </w:r>
      <w:r w:rsidR="008E757F" w:rsidRPr="004B5861">
        <w:rPr>
          <w:b/>
        </w:rPr>
        <w:t xml:space="preserve"> 2 </w:t>
      </w:r>
      <w:r w:rsidR="008E757F" w:rsidRPr="004B5861">
        <w:rPr>
          <w:b/>
          <w:lang w:eastAsia="zh-CN"/>
        </w:rPr>
        <w:t>i</w:t>
      </w:r>
      <w:r w:rsidR="008E757F" w:rsidRPr="004B5861">
        <w:rPr>
          <w:b/>
        </w:rPr>
        <w:t>s enabled or disabled</w:t>
      </w:r>
    </w:p>
    <w:p w14:paraId="58F8D590" w14:textId="55EF5AD6" w:rsidR="006F795A" w:rsidRPr="00C51E2E" w:rsidRDefault="006F795A" w:rsidP="006F795A">
      <w:pPr>
        <w:rPr>
          <w:b/>
          <w:i/>
          <w:iCs/>
        </w:rPr>
      </w:pPr>
      <w:r w:rsidRPr="00C51E2E">
        <w:rPr>
          <w:b/>
          <w:bCs/>
          <w:u w:val="single"/>
        </w:rPr>
        <w:t xml:space="preserve">Step 2: </w:t>
      </w:r>
      <w:r w:rsidRPr="00C51E2E">
        <w:rPr>
          <w:b/>
        </w:rPr>
        <w:t xml:space="preserve"> The UE indicates </w:t>
      </w:r>
      <w:r w:rsidRPr="00C51E2E">
        <w:rPr>
          <w:b/>
          <w:i/>
          <w:iCs/>
        </w:rPr>
        <w:t>CSI-ReportConfigIds</w:t>
      </w:r>
      <w:r w:rsidRPr="00C51E2E">
        <w:rPr>
          <w:b/>
        </w:rPr>
        <w:t xml:space="preserve"> as referred configurations to the gNB. FFS on </w:t>
      </w:r>
      <w:r w:rsidRPr="00281C46">
        <w:rPr>
          <w:b/>
          <w:i/>
        </w:rPr>
        <w:t>RRCReconfigurationComplete</w:t>
      </w:r>
      <w:r w:rsidRPr="00C51E2E">
        <w:rPr>
          <w:b/>
        </w:rPr>
        <w:t xml:space="preserve"> message</w:t>
      </w:r>
    </w:p>
    <w:p w14:paraId="7F2A84C7" w14:textId="37E6DD3B" w:rsidR="004B3857" w:rsidRPr="00C51E2E" w:rsidRDefault="006F795A" w:rsidP="001D0931">
      <w:pPr>
        <w:rPr>
          <w:b/>
          <w:bCs/>
        </w:rPr>
      </w:pPr>
      <w:r w:rsidRPr="00C51E2E">
        <w:rPr>
          <w:b/>
          <w:bCs/>
          <w:u w:val="single"/>
        </w:rPr>
        <w:t xml:space="preserve">Step 3: </w:t>
      </w:r>
      <w:r w:rsidRPr="00C51E2E">
        <w:rPr>
          <w:b/>
        </w:rPr>
        <w:t xml:space="preserve"> The gNB activates/deactivate L1 CSI-RS resources without resulting in CSI measurement reports</w:t>
      </w:r>
    </w:p>
    <w:p w14:paraId="1136DFE9" w14:textId="77777777" w:rsidR="003C2377" w:rsidRPr="005472E5" w:rsidRDefault="003C2377" w:rsidP="005436D9">
      <w:pPr>
        <w:pStyle w:val="af8"/>
        <w:rPr>
          <w:bCs/>
        </w:rPr>
      </w:pPr>
    </w:p>
    <w:p w14:paraId="6B40B09D" w14:textId="10D22EA9" w:rsidR="004A4746" w:rsidRPr="005472E5" w:rsidRDefault="004A4746" w:rsidP="004A4746">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bookmarkStart w:id="4" w:name="_References"/>
      <w:bookmarkEnd w:id="2"/>
      <w:bookmarkEnd w:id="4"/>
      <w:r w:rsidRPr="005472E5">
        <w:rPr>
          <w:rFonts w:ascii="Arial" w:eastAsia="Times New Roman" w:hAnsi="Arial"/>
          <w:b w:val="0"/>
          <w:bCs w:val="0"/>
          <w:sz w:val="36"/>
          <w:szCs w:val="20"/>
          <w:lang w:eastAsia="en-GB"/>
        </w:rPr>
        <w:t>Reference</w:t>
      </w:r>
      <w:r w:rsidR="00716C7F" w:rsidRPr="005472E5">
        <w:rPr>
          <w:rFonts w:ascii="Arial" w:eastAsia="Times New Roman" w:hAnsi="Arial"/>
          <w:b w:val="0"/>
          <w:bCs w:val="0"/>
          <w:sz w:val="36"/>
          <w:szCs w:val="20"/>
          <w:lang w:eastAsia="en-GB"/>
        </w:rPr>
        <w:t>s</w:t>
      </w:r>
    </w:p>
    <w:p w14:paraId="15384B20" w14:textId="6CAAE3E8" w:rsidR="00C8321E" w:rsidRPr="001677B2" w:rsidRDefault="00C8321E" w:rsidP="007D32A3">
      <w:pPr>
        <w:overflowPunct w:val="0"/>
        <w:spacing w:before="120"/>
        <w:textAlignment w:val="baseline"/>
        <w:rPr>
          <w:rStyle w:val="afe"/>
          <w:i w:val="0"/>
          <w:lang w:val="en-GB" w:eastAsia="zh-CN"/>
        </w:rPr>
      </w:pPr>
      <w:r w:rsidRPr="001677B2">
        <w:rPr>
          <w:rStyle w:val="afe"/>
          <w:i w:val="0"/>
          <w:lang w:val="en-GB" w:eastAsia="zh-CN"/>
        </w:rPr>
        <w:t>[</w:t>
      </w:r>
      <w:r w:rsidR="00EA0112" w:rsidRPr="001677B2">
        <w:rPr>
          <w:rStyle w:val="afe"/>
          <w:i w:val="0"/>
          <w:lang w:val="en-GB" w:eastAsia="zh-CN"/>
        </w:rPr>
        <w:t>1</w:t>
      </w:r>
      <w:r w:rsidRPr="001677B2">
        <w:rPr>
          <w:rStyle w:val="afe"/>
          <w:i w:val="0"/>
          <w:lang w:val="en-GB" w:eastAsia="zh-CN"/>
        </w:rPr>
        <w:t>]</w:t>
      </w:r>
      <w:r w:rsidRPr="001677B2">
        <w:rPr>
          <w:rStyle w:val="afe"/>
          <w:i w:val="0"/>
          <w:lang w:val="en-GB" w:eastAsia="zh-CN"/>
        </w:rPr>
        <w:tab/>
      </w:r>
      <w:r w:rsidR="001D0931" w:rsidRPr="001677B2">
        <w:rPr>
          <w:rStyle w:val="afe"/>
          <w:i w:val="0"/>
          <w:lang w:val="en-GB" w:eastAsia="zh-CN"/>
        </w:rPr>
        <w:t>RAN2#130 chair notes</w:t>
      </w:r>
    </w:p>
    <w:p w14:paraId="72F62394" w14:textId="6E514C37" w:rsidR="007E7463" w:rsidRPr="005472E5" w:rsidRDefault="007E7463" w:rsidP="007D32A3">
      <w:pPr>
        <w:overflowPunct w:val="0"/>
        <w:spacing w:before="120"/>
        <w:textAlignment w:val="baseline"/>
        <w:rPr>
          <w:rStyle w:val="afe"/>
          <w:i w:val="0"/>
          <w:lang w:val="en-GB" w:eastAsia="zh-CN"/>
        </w:rPr>
      </w:pPr>
      <w:r w:rsidRPr="005472E5">
        <w:rPr>
          <w:rStyle w:val="afe"/>
          <w:i w:val="0"/>
          <w:lang w:val="en-GB" w:eastAsia="zh-CN"/>
        </w:rPr>
        <w:t>[2]</w:t>
      </w:r>
      <w:r w:rsidRPr="005472E5">
        <w:rPr>
          <w:rStyle w:val="afe"/>
          <w:i w:val="0"/>
          <w:lang w:val="en-GB" w:eastAsia="zh-CN"/>
        </w:rPr>
        <w:tab/>
        <w:t>R2-2504414</w:t>
      </w:r>
      <w:r w:rsidRPr="005472E5">
        <w:rPr>
          <w:rStyle w:val="afe"/>
          <w:i w:val="0"/>
          <w:lang w:val="en-GB" w:eastAsia="zh-CN"/>
        </w:rPr>
        <w:tab/>
        <w:t>On Enhancements for NW Involvement in UE-side DC for BM</w:t>
      </w:r>
      <w:r w:rsidRPr="005472E5">
        <w:rPr>
          <w:rStyle w:val="afe"/>
          <w:i w:val="0"/>
          <w:lang w:val="en-GB" w:eastAsia="zh-CN"/>
        </w:rPr>
        <w:tab/>
        <w:t>Nokia, T-Mobile USA Inc., Ericsson, BT plc, Verizon, Deutsche Telekom AG</w:t>
      </w:r>
      <w:r w:rsidRPr="005472E5">
        <w:rPr>
          <w:rStyle w:val="afe"/>
          <w:i w:val="0"/>
          <w:lang w:val="en-GB" w:eastAsia="zh-CN"/>
        </w:rPr>
        <w:tab/>
        <w:t>discussion</w:t>
      </w:r>
      <w:r w:rsidRPr="005472E5">
        <w:rPr>
          <w:rStyle w:val="afe"/>
          <w:i w:val="0"/>
          <w:lang w:val="en-GB" w:eastAsia="zh-CN"/>
        </w:rPr>
        <w:tab/>
        <w:t>Rel-19</w:t>
      </w:r>
      <w:r w:rsidRPr="005472E5">
        <w:rPr>
          <w:rStyle w:val="afe"/>
          <w:i w:val="0"/>
          <w:lang w:val="en-GB" w:eastAsia="zh-CN"/>
        </w:rPr>
        <w:tab/>
        <w:t>NR_AIML_air-Core</w:t>
      </w:r>
    </w:p>
    <w:p w14:paraId="3FE5BC5D" w14:textId="0244D856" w:rsidR="00686BFC" w:rsidRPr="005472E5" w:rsidRDefault="00686BFC" w:rsidP="007D32A3">
      <w:pPr>
        <w:overflowPunct w:val="0"/>
        <w:spacing w:before="120"/>
        <w:textAlignment w:val="baseline"/>
        <w:rPr>
          <w:rStyle w:val="afe"/>
          <w:i w:val="0"/>
          <w:lang w:val="en-GB" w:eastAsia="zh-CN"/>
        </w:rPr>
      </w:pPr>
      <w:r w:rsidRPr="005472E5">
        <w:rPr>
          <w:rStyle w:val="afe"/>
          <w:rFonts w:hint="eastAsia"/>
          <w:i w:val="0"/>
          <w:lang w:val="en-GB" w:eastAsia="zh-CN"/>
        </w:rPr>
        <w:t>[</w:t>
      </w:r>
      <w:r w:rsidRPr="005472E5">
        <w:rPr>
          <w:rStyle w:val="afe"/>
          <w:i w:val="0"/>
          <w:lang w:val="en-GB" w:eastAsia="zh-CN"/>
        </w:rPr>
        <w:t>3]</w:t>
      </w:r>
      <w:r w:rsidRPr="005472E5">
        <w:rPr>
          <w:rStyle w:val="afe"/>
          <w:i w:val="0"/>
          <w:lang w:val="en-GB" w:eastAsia="zh-CN"/>
        </w:rPr>
        <w:tab/>
        <w:t>R2-2504239</w:t>
      </w:r>
      <w:r w:rsidRPr="005472E5">
        <w:rPr>
          <w:rStyle w:val="afe"/>
          <w:i w:val="0"/>
          <w:lang w:val="en-GB" w:eastAsia="zh-CN"/>
        </w:rPr>
        <w:tab/>
        <w:t>Discussion on training data collection for UE-sided model for BM and CSI prediction</w:t>
      </w:r>
      <w:r w:rsidRPr="005472E5">
        <w:rPr>
          <w:rStyle w:val="afe"/>
          <w:i w:val="0"/>
          <w:lang w:val="en-GB" w:eastAsia="zh-CN"/>
        </w:rPr>
        <w:tab/>
        <w:t>Huawei, HiSilicon</w:t>
      </w:r>
      <w:r w:rsidRPr="005472E5">
        <w:rPr>
          <w:rStyle w:val="afe"/>
          <w:i w:val="0"/>
          <w:lang w:val="en-GB" w:eastAsia="zh-CN"/>
        </w:rPr>
        <w:tab/>
        <w:t>discussion</w:t>
      </w:r>
      <w:r w:rsidRPr="005472E5">
        <w:rPr>
          <w:rStyle w:val="afe"/>
          <w:i w:val="0"/>
          <w:lang w:val="en-GB" w:eastAsia="zh-CN"/>
        </w:rPr>
        <w:tab/>
        <w:t>Rel-19</w:t>
      </w:r>
      <w:r w:rsidRPr="005472E5">
        <w:rPr>
          <w:rStyle w:val="afe"/>
          <w:i w:val="0"/>
          <w:lang w:val="en-GB" w:eastAsia="zh-CN"/>
        </w:rPr>
        <w:tab/>
        <w:t>NR_AIML_air-Core</w:t>
      </w:r>
    </w:p>
    <w:p w14:paraId="262BFD43" w14:textId="6B23D2CC" w:rsidR="00686BFC" w:rsidRPr="005472E5" w:rsidRDefault="00686BFC" w:rsidP="007D32A3">
      <w:pPr>
        <w:overflowPunct w:val="0"/>
        <w:spacing w:before="120"/>
        <w:textAlignment w:val="baseline"/>
        <w:rPr>
          <w:rStyle w:val="afe"/>
          <w:i w:val="0"/>
          <w:lang w:val="en-GB" w:eastAsia="zh-CN"/>
        </w:rPr>
      </w:pPr>
      <w:r w:rsidRPr="005472E5">
        <w:rPr>
          <w:rStyle w:val="afe"/>
          <w:rFonts w:hint="eastAsia"/>
          <w:i w:val="0"/>
          <w:lang w:val="en-GB" w:eastAsia="zh-CN"/>
        </w:rPr>
        <w:t>[</w:t>
      </w:r>
      <w:r w:rsidRPr="005472E5">
        <w:rPr>
          <w:rStyle w:val="afe"/>
          <w:i w:val="0"/>
          <w:lang w:val="en-GB" w:eastAsia="zh-CN"/>
        </w:rPr>
        <w:t>4]</w:t>
      </w:r>
      <w:r w:rsidRPr="005472E5">
        <w:rPr>
          <w:rStyle w:val="afe"/>
          <w:i w:val="0"/>
          <w:lang w:val="en-GB" w:eastAsia="zh-CN"/>
        </w:rPr>
        <w:tab/>
        <w:t>R2-2503449</w:t>
      </w:r>
      <w:r w:rsidRPr="005472E5">
        <w:rPr>
          <w:rStyle w:val="afe"/>
          <w:i w:val="0"/>
          <w:lang w:val="en-GB" w:eastAsia="zh-CN"/>
        </w:rPr>
        <w:tab/>
        <w:t>Discussion on open issues of AI/ML air LCM</w:t>
      </w:r>
      <w:r w:rsidRPr="005472E5">
        <w:rPr>
          <w:rStyle w:val="afe"/>
          <w:i w:val="0"/>
          <w:lang w:val="en-GB" w:eastAsia="zh-CN"/>
        </w:rPr>
        <w:tab/>
        <w:t>Xiaomi</w:t>
      </w:r>
      <w:r w:rsidRPr="005472E5">
        <w:rPr>
          <w:rStyle w:val="afe"/>
          <w:i w:val="0"/>
          <w:lang w:val="en-GB" w:eastAsia="zh-CN"/>
        </w:rPr>
        <w:tab/>
        <w:t>discussion</w:t>
      </w:r>
      <w:r w:rsidRPr="005472E5">
        <w:rPr>
          <w:rStyle w:val="afe"/>
          <w:i w:val="0"/>
          <w:lang w:val="en-GB" w:eastAsia="zh-CN"/>
        </w:rPr>
        <w:tab/>
        <w:t>Rel-19</w:t>
      </w:r>
      <w:r w:rsidRPr="005472E5">
        <w:rPr>
          <w:rStyle w:val="afe"/>
          <w:i w:val="0"/>
          <w:lang w:val="en-GB" w:eastAsia="zh-CN"/>
        </w:rPr>
        <w:tab/>
        <w:t>NR_AIML_air-Core</w:t>
      </w:r>
    </w:p>
    <w:p w14:paraId="755127C3" w14:textId="7D93B5C6" w:rsidR="00D7712F" w:rsidRPr="005472E5" w:rsidRDefault="00D7712F" w:rsidP="00085613">
      <w:pPr>
        <w:overflowPunct w:val="0"/>
        <w:spacing w:before="120"/>
        <w:textAlignment w:val="baseline"/>
        <w:rPr>
          <w:rStyle w:val="afe"/>
        </w:rPr>
      </w:pPr>
    </w:p>
    <w:p w14:paraId="26B16544" w14:textId="7E86B0C0" w:rsidR="00210A20" w:rsidRPr="005472E5" w:rsidRDefault="00210A20" w:rsidP="00085613">
      <w:pPr>
        <w:overflowPunct w:val="0"/>
        <w:spacing w:before="120"/>
        <w:textAlignment w:val="baseline"/>
        <w:rPr>
          <w:rStyle w:val="afe"/>
        </w:rPr>
      </w:pPr>
    </w:p>
    <w:p w14:paraId="7CB18691" w14:textId="43FA8ACF" w:rsidR="00210A20" w:rsidRPr="005472E5" w:rsidRDefault="00210A20" w:rsidP="00210A20">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5472E5">
        <w:rPr>
          <w:rFonts w:ascii="Arial" w:eastAsia="Times New Roman" w:hAnsi="Arial"/>
          <w:b w:val="0"/>
          <w:bCs w:val="0"/>
          <w:sz w:val="36"/>
          <w:szCs w:val="20"/>
          <w:lang w:eastAsia="en-GB"/>
        </w:rPr>
        <w:lastRenderedPageBreak/>
        <w:t xml:space="preserve">Annex </w:t>
      </w:r>
      <w:r w:rsidR="00EA5F0B" w:rsidRPr="005472E5">
        <w:rPr>
          <w:rFonts w:ascii="Arial" w:eastAsia="Times New Roman" w:hAnsi="Arial"/>
          <w:b w:val="0"/>
          <w:bCs w:val="0"/>
          <w:sz w:val="36"/>
          <w:szCs w:val="20"/>
          <w:lang w:eastAsia="en-GB"/>
        </w:rPr>
        <w:t>–</w:t>
      </w:r>
      <w:r w:rsidRPr="005472E5">
        <w:rPr>
          <w:rFonts w:ascii="Arial" w:eastAsia="Times New Roman" w:hAnsi="Arial"/>
          <w:b w:val="0"/>
          <w:bCs w:val="0"/>
          <w:sz w:val="36"/>
          <w:szCs w:val="20"/>
          <w:lang w:eastAsia="en-GB"/>
        </w:rPr>
        <w:t xml:space="preserve"> </w:t>
      </w:r>
      <w:r w:rsidR="00332634">
        <w:rPr>
          <w:rFonts w:ascii="Arial" w:eastAsia="Times New Roman" w:hAnsi="Arial"/>
          <w:b w:val="0"/>
          <w:bCs w:val="0"/>
          <w:sz w:val="36"/>
          <w:szCs w:val="20"/>
          <w:lang w:eastAsia="en-GB"/>
        </w:rPr>
        <w:t xml:space="preserve">legacy </w:t>
      </w:r>
      <w:r w:rsidR="00EA5F0B" w:rsidRPr="005472E5">
        <w:rPr>
          <w:rFonts w:ascii="Arial" w:eastAsia="Times New Roman" w:hAnsi="Arial"/>
          <w:b w:val="0"/>
          <w:bCs w:val="0"/>
          <w:sz w:val="36"/>
          <w:szCs w:val="20"/>
          <w:lang w:eastAsia="en-GB"/>
        </w:rPr>
        <w:t>CSI</w:t>
      </w:r>
      <w:r w:rsidR="00A14529" w:rsidRPr="005472E5">
        <w:rPr>
          <w:rFonts w:ascii="Arial" w:eastAsia="Times New Roman" w:hAnsi="Arial"/>
          <w:b w:val="0"/>
          <w:bCs w:val="0"/>
          <w:sz w:val="36"/>
          <w:szCs w:val="20"/>
          <w:lang w:eastAsia="en-GB"/>
        </w:rPr>
        <w:t xml:space="preserve"> Reporting for the possible CSI-RS Configurations</w:t>
      </w:r>
    </w:p>
    <w:p w14:paraId="53CC0C28" w14:textId="77777777" w:rsidR="00A14529" w:rsidRPr="005472E5" w:rsidRDefault="00A14529" w:rsidP="00A14529">
      <w:pPr>
        <w:pStyle w:val="TH"/>
        <w:rPr>
          <w:b w:val="0"/>
          <w:color w:val="000000"/>
        </w:rPr>
      </w:pPr>
      <w:r w:rsidRPr="005472E5">
        <w:rPr>
          <w:b w:val="0"/>
          <w:color w:val="000000"/>
        </w:rPr>
        <w:t>Table 5.2.1.4-1: Triggering/Activation of CSI Reporting for the possible CSI-RS Configurations.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81"/>
        <w:gridCol w:w="2294"/>
        <w:gridCol w:w="2309"/>
      </w:tblGrid>
      <w:tr w:rsidR="00A14529" w:rsidRPr="005472E5" w14:paraId="116EBB92" w14:textId="77777777" w:rsidTr="00BB4790">
        <w:tc>
          <w:tcPr>
            <w:tcW w:w="2464" w:type="dxa"/>
            <w:shd w:val="clear" w:color="auto" w:fill="auto"/>
          </w:tcPr>
          <w:p w14:paraId="55FB3BB6" w14:textId="77777777" w:rsidR="00A14529" w:rsidRPr="005472E5" w:rsidRDefault="00A14529" w:rsidP="00BB4790">
            <w:pPr>
              <w:pStyle w:val="TAH"/>
              <w:rPr>
                <w:b w:val="0"/>
              </w:rPr>
            </w:pPr>
            <w:r w:rsidRPr="005472E5">
              <w:rPr>
                <w:b w:val="0"/>
              </w:rPr>
              <w:t>CSI-RS Configuration</w:t>
            </w:r>
          </w:p>
        </w:tc>
        <w:tc>
          <w:tcPr>
            <w:tcW w:w="2464" w:type="dxa"/>
            <w:shd w:val="clear" w:color="auto" w:fill="auto"/>
          </w:tcPr>
          <w:p w14:paraId="222EA583" w14:textId="77777777" w:rsidR="00A14529" w:rsidRPr="005472E5" w:rsidRDefault="00A14529" w:rsidP="00BB4790">
            <w:pPr>
              <w:pStyle w:val="TAH"/>
              <w:rPr>
                <w:b w:val="0"/>
              </w:rPr>
            </w:pPr>
            <w:r w:rsidRPr="005472E5">
              <w:rPr>
                <w:b w:val="0"/>
              </w:rPr>
              <w:t>Periodic CSI Reporting</w:t>
            </w:r>
          </w:p>
        </w:tc>
        <w:tc>
          <w:tcPr>
            <w:tcW w:w="2464" w:type="dxa"/>
            <w:shd w:val="clear" w:color="auto" w:fill="auto"/>
          </w:tcPr>
          <w:p w14:paraId="729057BF" w14:textId="77777777" w:rsidR="00A14529" w:rsidRPr="005472E5" w:rsidRDefault="00A14529" w:rsidP="00BB4790">
            <w:pPr>
              <w:pStyle w:val="TAH"/>
              <w:rPr>
                <w:b w:val="0"/>
              </w:rPr>
            </w:pPr>
            <w:r w:rsidRPr="005472E5">
              <w:rPr>
                <w:b w:val="0"/>
              </w:rPr>
              <w:t>Semi-Persistent CSI Reporting</w:t>
            </w:r>
          </w:p>
        </w:tc>
        <w:tc>
          <w:tcPr>
            <w:tcW w:w="2465" w:type="dxa"/>
            <w:shd w:val="clear" w:color="auto" w:fill="auto"/>
          </w:tcPr>
          <w:p w14:paraId="26832D54" w14:textId="77777777" w:rsidR="00A14529" w:rsidRPr="005472E5" w:rsidRDefault="00A14529" w:rsidP="00BB4790">
            <w:pPr>
              <w:pStyle w:val="TAH"/>
              <w:rPr>
                <w:b w:val="0"/>
              </w:rPr>
            </w:pPr>
            <w:r w:rsidRPr="005472E5">
              <w:rPr>
                <w:b w:val="0"/>
              </w:rPr>
              <w:t>Aperiodic CSI Reporting</w:t>
            </w:r>
          </w:p>
        </w:tc>
      </w:tr>
      <w:tr w:rsidR="00A14529" w:rsidRPr="005472E5" w14:paraId="4A251B77" w14:textId="77777777" w:rsidTr="00BB4790">
        <w:tc>
          <w:tcPr>
            <w:tcW w:w="2464" w:type="dxa"/>
            <w:shd w:val="clear" w:color="auto" w:fill="auto"/>
          </w:tcPr>
          <w:p w14:paraId="601E9186" w14:textId="77777777" w:rsidR="00A14529" w:rsidRPr="005472E5" w:rsidRDefault="00A14529" w:rsidP="00BB4790">
            <w:pPr>
              <w:pStyle w:val="TAL"/>
              <w:rPr>
                <w:lang w:val="en-US"/>
              </w:rPr>
            </w:pPr>
            <w:r w:rsidRPr="005472E5">
              <w:rPr>
                <w:lang w:val="en-US"/>
              </w:rPr>
              <w:t>Periodic CSI-RS</w:t>
            </w:r>
          </w:p>
        </w:tc>
        <w:tc>
          <w:tcPr>
            <w:tcW w:w="2464" w:type="dxa"/>
            <w:shd w:val="clear" w:color="auto" w:fill="auto"/>
          </w:tcPr>
          <w:p w14:paraId="0FC1B872" w14:textId="77777777" w:rsidR="00A14529" w:rsidRPr="005472E5" w:rsidRDefault="00A14529" w:rsidP="00BB4790">
            <w:pPr>
              <w:pStyle w:val="TAL"/>
              <w:rPr>
                <w:lang w:val="en-US"/>
              </w:rPr>
            </w:pPr>
            <w:r w:rsidRPr="005472E5">
              <w:rPr>
                <w:lang w:val="en-US"/>
              </w:rPr>
              <w:t>No dynamic triggering/activation</w:t>
            </w:r>
          </w:p>
        </w:tc>
        <w:tc>
          <w:tcPr>
            <w:tcW w:w="2464" w:type="dxa"/>
            <w:shd w:val="clear" w:color="auto" w:fill="auto"/>
          </w:tcPr>
          <w:p w14:paraId="15CD9D12" w14:textId="77777777" w:rsidR="00A14529" w:rsidRPr="005472E5" w:rsidRDefault="00A14529" w:rsidP="00BB4790">
            <w:pPr>
              <w:pStyle w:val="TAL"/>
              <w:rPr>
                <w:lang w:val="en-US"/>
              </w:rPr>
            </w:pPr>
            <w:r w:rsidRPr="005472E5">
              <w:rPr>
                <w:lang w:val="en-US"/>
              </w:rPr>
              <w:t>For reporting on PUCCH, the UE receives an activation command [10, TS 38.321]; for reporting on PUSCH, the UE receives triggering on DCI</w:t>
            </w:r>
          </w:p>
        </w:tc>
        <w:tc>
          <w:tcPr>
            <w:tcW w:w="2465" w:type="dxa"/>
            <w:shd w:val="clear" w:color="auto" w:fill="auto"/>
          </w:tcPr>
          <w:p w14:paraId="0C0F8319" w14:textId="77777777" w:rsidR="00A14529" w:rsidRPr="005472E5" w:rsidRDefault="00A14529" w:rsidP="00BB4790">
            <w:pPr>
              <w:pStyle w:val="TAL"/>
              <w:rPr>
                <w:lang w:val="en-US"/>
              </w:rPr>
            </w:pPr>
            <w:r w:rsidRPr="005472E5">
              <w:rPr>
                <w:lang w:val="en-US"/>
              </w:rPr>
              <w:t>Triggered by DCI; additionally, activation command [10, TS 38.321] possible as defined in Subclause 5.2.1.5.1.</w:t>
            </w:r>
          </w:p>
        </w:tc>
      </w:tr>
      <w:tr w:rsidR="00A14529" w:rsidRPr="005472E5" w14:paraId="1A554909" w14:textId="77777777" w:rsidTr="00BB4790">
        <w:tc>
          <w:tcPr>
            <w:tcW w:w="2464" w:type="dxa"/>
            <w:shd w:val="clear" w:color="auto" w:fill="auto"/>
          </w:tcPr>
          <w:p w14:paraId="0C9B85B7" w14:textId="77777777" w:rsidR="00A14529" w:rsidRPr="005472E5" w:rsidRDefault="00A14529" w:rsidP="00BB4790">
            <w:pPr>
              <w:pStyle w:val="TAL"/>
              <w:rPr>
                <w:lang w:val="en-US"/>
              </w:rPr>
            </w:pPr>
            <w:r w:rsidRPr="005472E5">
              <w:rPr>
                <w:lang w:val="en-US"/>
              </w:rPr>
              <w:t>Semi-Persistent CSI-RS</w:t>
            </w:r>
          </w:p>
        </w:tc>
        <w:tc>
          <w:tcPr>
            <w:tcW w:w="2464" w:type="dxa"/>
            <w:shd w:val="clear" w:color="auto" w:fill="auto"/>
          </w:tcPr>
          <w:p w14:paraId="45657D05" w14:textId="77777777" w:rsidR="00A14529" w:rsidRPr="005472E5" w:rsidRDefault="00A14529" w:rsidP="00BB4790">
            <w:pPr>
              <w:pStyle w:val="TAL"/>
              <w:rPr>
                <w:lang w:val="en-US"/>
              </w:rPr>
            </w:pPr>
            <w:r w:rsidRPr="005472E5">
              <w:rPr>
                <w:lang w:val="en-US"/>
              </w:rPr>
              <w:t>Not Supported</w:t>
            </w:r>
          </w:p>
        </w:tc>
        <w:tc>
          <w:tcPr>
            <w:tcW w:w="2464" w:type="dxa"/>
            <w:shd w:val="clear" w:color="auto" w:fill="auto"/>
          </w:tcPr>
          <w:p w14:paraId="617A03DA" w14:textId="77777777" w:rsidR="00A14529" w:rsidRPr="005472E5" w:rsidRDefault="00A14529" w:rsidP="00BB4790">
            <w:pPr>
              <w:pStyle w:val="TAL"/>
              <w:rPr>
                <w:lang w:val="en-US"/>
              </w:rPr>
            </w:pPr>
            <w:r w:rsidRPr="005472E5">
              <w:rPr>
                <w:lang w:val="en-US"/>
              </w:rPr>
              <w:t>For reporting on PUCCH, the UE receives an activation command [10, TS 38.321]; for reporting on PUSCH, the UE receives triggering on DCI</w:t>
            </w:r>
          </w:p>
        </w:tc>
        <w:tc>
          <w:tcPr>
            <w:tcW w:w="2465" w:type="dxa"/>
            <w:shd w:val="clear" w:color="auto" w:fill="auto"/>
          </w:tcPr>
          <w:p w14:paraId="20F2B6A3" w14:textId="77777777" w:rsidR="00A14529" w:rsidRPr="005472E5" w:rsidRDefault="00A14529" w:rsidP="00BB4790">
            <w:pPr>
              <w:pStyle w:val="TAL"/>
              <w:rPr>
                <w:lang w:val="en-US"/>
              </w:rPr>
            </w:pPr>
            <w:r w:rsidRPr="005472E5">
              <w:rPr>
                <w:lang w:val="en-US"/>
              </w:rPr>
              <w:t>Triggered by DCI; additionally, activation command [10, TS 38.321] possible as defined in Subclause 5.2.1.5.1.</w:t>
            </w:r>
          </w:p>
        </w:tc>
      </w:tr>
      <w:tr w:rsidR="00A14529" w:rsidRPr="005472E5" w14:paraId="6CBF0BF4" w14:textId="77777777" w:rsidTr="00BB4790">
        <w:tc>
          <w:tcPr>
            <w:tcW w:w="2464" w:type="dxa"/>
            <w:shd w:val="clear" w:color="auto" w:fill="auto"/>
          </w:tcPr>
          <w:p w14:paraId="54DF8C20" w14:textId="77777777" w:rsidR="00A14529" w:rsidRPr="005472E5" w:rsidRDefault="00A14529" w:rsidP="00BB4790">
            <w:pPr>
              <w:pStyle w:val="TAL"/>
              <w:rPr>
                <w:lang w:val="en-US"/>
              </w:rPr>
            </w:pPr>
            <w:r w:rsidRPr="005472E5">
              <w:rPr>
                <w:lang w:val="en-US"/>
              </w:rPr>
              <w:t>Aperiodic CSI-RS</w:t>
            </w:r>
          </w:p>
        </w:tc>
        <w:tc>
          <w:tcPr>
            <w:tcW w:w="2464" w:type="dxa"/>
            <w:shd w:val="clear" w:color="auto" w:fill="auto"/>
          </w:tcPr>
          <w:p w14:paraId="1F0F87C3" w14:textId="77777777" w:rsidR="00A14529" w:rsidRPr="005472E5" w:rsidRDefault="00A14529" w:rsidP="00BB4790">
            <w:pPr>
              <w:pStyle w:val="TAL"/>
              <w:rPr>
                <w:lang w:val="en-US"/>
              </w:rPr>
            </w:pPr>
            <w:r w:rsidRPr="005472E5">
              <w:rPr>
                <w:lang w:val="en-US"/>
              </w:rPr>
              <w:t>Not Supported</w:t>
            </w:r>
          </w:p>
        </w:tc>
        <w:tc>
          <w:tcPr>
            <w:tcW w:w="2464" w:type="dxa"/>
            <w:shd w:val="clear" w:color="auto" w:fill="auto"/>
          </w:tcPr>
          <w:p w14:paraId="31D7F90A" w14:textId="77777777" w:rsidR="00A14529" w:rsidRPr="005472E5" w:rsidRDefault="00A14529" w:rsidP="00BB4790">
            <w:pPr>
              <w:pStyle w:val="TAL"/>
              <w:rPr>
                <w:lang w:val="en-US"/>
              </w:rPr>
            </w:pPr>
            <w:r w:rsidRPr="005472E5">
              <w:rPr>
                <w:lang w:val="en-US"/>
              </w:rPr>
              <w:t>Not Supported</w:t>
            </w:r>
          </w:p>
        </w:tc>
        <w:tc>
          <w:tcPr>
            <w:tcW w:w="2465" w:type="dxa"/>
            <w:shd w:val="clear" w:color="auto" w:fill="auto"/>
          </w:tcPr>
          <w:p w14:paraId="4579CD20" w14:textId="77777777" w:rsidR="00A14529" w:rsidRPr="005472E5" w:rsidRDefault="00A14529" w:rsidP="00BB4790">
            <w:pPr>
              <w:pStyle w:val="TAL"/>
              <w:rPr>
                <w:lang w:val="en-US"/>
              </w:rPr>
            </w:pPr>
            <w:r w:rsidRPr="005472E5">
              <w:rPr>
                <w:lang w:val="en-US"/>
              </w:rPr>
              <w:t>Triggered by DCI; additionally, activation command [10, TS 38.321] possible as defined in Subclause 5.2.1.5.1.</w:t>
            </w:r>
          </w:p>
        </w:tc>
      </w:tr>
    </w:tbl>
    <w:p w14:paraId="41851CDC" w14:textId="2AB0EA0F" w:rsidR="00815091" w:rsidRDefault="00815091" w:rsidP="00A14529">
      <w:pPr>
        <w:rPr>
          <w:bCs/>
          <w:lang w:eastAsia="sv-SE"/>
        </w:rPr>
      </w:pPr>
    </w:p>
    <w:p w14:paraId="62BD7108" w14:textId="128BCBF8" w:rsidR="00815091" w:rsidRPr="005472E5" w:rsidRDefault="00815091" w:rsidP="00815091">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sidRPr="005472E5">
        <w:rPr>
          <w:rFonts w:ascii="Arial" w:eastAsia="Times New Roman" w:hAnsi="Arial"/>
          <w:b w:val="0"/>
          <w:bCs w:val="0"/>
          <w:sz w:val="36"/>
          <w:szCs w:val="20"/>
          <w:lang w:eastAsia="en-GB"/>
        </w:rPr>
        <w:t xml:space="preserve">Annex – </w:t>
      </w:r>
      <w:r>
        <w:rPr>
          <w:rFonts w:ascii="Arial" w:eastAsia="Times New Roman" w:hAnsi="Arial"/>
          <w:b w:val="0"/>
          <w:bCs w:val="0"/>
          <w:sz w:val="36"/>
          <w:szCs w:val="20"/>
          <w:lang w:eastAsia="en-GB"/>
        </w:rPr>
        <w:t>RAN1 progress on UE-sided data collection for BM</w:t>
      </w:r>
    </w:p>
    <w:p w14:paraId="3B8A2EB1" w14:textId="4E353D61" w:rsidR="002847C6" w:rsidRPr="00D93F81" w:rsidRDefault="002847C6" w:rsidP="002847C6">
      <w:pPr>
        <w:pStyle w:val="2"/>
        <w:rPr>
          <w:rFonts w:ascii="Arial" w:eastAsia="Times New Roman" w:hAnsi="Arial"/>
          <w:b w:val="0"/>
          <w:bCs w:val="0"/>
          <w:sz w:val="28"/>
          <w:szCs w:val="20"/>
          <w:lang w:eastAsia="en-GB"/>
        </w:rPr>
      </w:pPr>
      <w:r w:rsidRPr="00D93F81">
        <w:rPr>
          <w:rFonts w:ascii="Arial" w:eastAsia="Times New Roman" w:hAnsi="Arial"/>
          <w:b w:val="0"/>
          <w:bCs w:val="0"/>
          <w:sz w:val="28"/>
          <w:szCs w:val="20"/>
          <w:lang w:eastAsia="en-GB"/>
        </w:rPr>
        <w:t>RAN1#120 agreements</w:t>
      </w:r>
    </w:p>
    <w:p w14:paraId="46976703" w14:textId="77777777" w:rsidR="002847C6" w:rsidRPr="002847C6" w:rsidRDefault="002847C6" w:rsidP="002847C6">
      <w:pPr>
        <w:rPr>
          <w:rFonts w:eastAsiaTheme="minorEastAsia" w:cs="Arial"/>
          <w:lang w:eastAsia="ko-KR"/>
        </w:rPr>
      </w:pPr>
      <w:bookmarkStart w:id="5" w:name="_Hlk196980673"/>
      <w:r w:rsidRPr="002847C6">
        <w:rPr>
          <w:rFonts w:eastAsiaTheme="minorEastAsia" w:cs="Arial"/>
          <w:lang w:eastAsia="ko-KR"/>
        </w:rPr>
        <w:t>For UE-sided model, for configuring the resource for data collection purpose, support</w:t>
      </w:r>
    </w:p>
    <w:p w14:paraId="3957C8DD" w14:textId="77777777" w:rsidR="002847C6" w:rsidRPr="002847C6" w:rsidRDefault="002847C6" w:rsidP="002847C6">
      <w:pPr>
        <w:numPr>
          <w:ilvl w:val="0"/>
          <w:numId w:val="6"/>
        </w:numPr>
        <w:overflowPunct w:val="0"/>
        <w:snapToGrid/>
        <w:jc w:val="left"/>
        <w:textAlignment w:val="baseline"/>
        <w:rPr>
          <w:rFonts w:eastAsiaTheme="minorEastAsia" w:cs="Arial"/>
          <w:lang w:eastAsia="ko-KR"/>
        </w:rPr>
      </w:pPr>
      <w:r w:rsidRPr="002847C6">
        <w:rPr>
          <w:rFonts w:eastAsiaTheme="minorEastAsia" w:cs="Arial"/>
          <w:i/>
          <w:iCs/>
          <w:lang w:eastAsia="ko-KR"/>
        </w:rPr>
        <w:t>CSI-ReportConfig</w:t>
      </w:r>
      <w:r w:rsidRPr="002847C6">
        <w:rPr>
          <w:rFonts w:eastAsiaTheme="minorEastAsia" w:cs="Arial"/>
          <w:lang w:eastAsia="ko-KR"/>
        </w:rPr>
        <w:t xml:space="preserve"> can used for configuring the resources for data collection purpose without CSI report.  </w:t>
      </w:r>
    </w:p>
    <w:p w14:paraId="77C199E7" w14:textId="77777777" w:rsidR="002847C6" w:rsidRPr="002847C6" w:rsidRDefault="002847C6" w:rsidP="002847C6">
      <w:pPr>
        <w:numPr>
          <w:ilvl w:val="1"/>
          <w:numId w:val="6"/>
        </w:numPr>
        <w:overflowPunct w:val="0"/>
        <w:snapToGrid/>
        <w:jc w:val="left"/>
        <w:textAlignment w:val="baseline"/>
        <w:rPr>
          <w:rFonts w:eastAsiaTheme="minorEastAsia" w:cs="Arial"/>
          <w:lang w:eastAsia="ko-KR"/>
        </w:rPr>
      </w:pPr>
      <w:r w:rsidRPr="002847C6">
        <w:rPr>
          <w:rFonts w:eastAsiaTheme="minorEastAsia" w:cs="Arial"/>
          <w:lang w:eastAsia="ko-KR"/>
        </w:rPr>
        <w:t xml:space="preserve">One </w:t>
      </w:r>
      <w:r w:rsidRPr="002847C6">
        <w:rPr>
          <w:rFonts w:eastAsiaTheme="minorEastAsia" w:cs="Arial"/>
          <w:i/>
          <w:iCs/>
          <w:lang w:eastAsia="ko-KR"/>
        </w:rPr>
        <w:t xml:space="preserve">CSI-ResourceConfigId </w:t>
      </w:r>
      <w:r w:rsidRPr="002847C6">
        <w:rPr>
          <w:rFonts w:eastAsiaTheme="minorEastAsia" w:cs="Arial"/>
          <w:lang w:eastAsia="ko-KR"/>
        </w:rPr>
        <w:t>is configured for Set A.</w:t>
      </w:r>
    </w:p>
    <w:p w14:paraId="593A2808" w14:textId="77777777" w:rsidR="002847C6" w:rsidRPr="002847C6" w:rsidRDefault="002847C6" w:rsidP="002847C6">
      <w:pPr>
        <w:numPr>
          <w:ilvl w:val="1"/>
          <w:numId w:val="6"/>
        </w:numPr>
        <w:overflowPunct w:val="0"/>
        <w:snapToGrid/>
        <w:jc w:val="left"/>
        <w:textAlignment w:val="baseline"/>
        <w:rPr>
          <w:rFonts w:eastAsiaTheme="minorEastAsia" w:cs="Arial"/>
          <w:lang w:eastAsia="ko-KR"/>
        </w:rPr>
      </w:pPr>
      <w:r w:rsidRPr="002847C6">
        <w:rPr>
          <w:rFonts w:eastAsiaTheme="minorEastAsia" w:cs="Arial"/>
          <w:lang w:eastAsia="ko-KR"/>
        </w:rPr>
        <w:t xml:space="preserve">One </w:t>
      </w:r>
      <w:r w:rsidRPr="002847C6">
        <w:rPr>
          <w:rFonts w:eastAsiaTheme="minorEastAsia" w:cs="Arial"/>
          <w:i/>
          <w:iCs/>
          <w:lang w:eastAsia="ko-KR"/>
        </w:rPr>
        <w:t xml:space="preserve">CSI-ResourceConfigId </w:t>
      </w:r>
      <w:r w:rsidRPr="002847C6">
        <w:rPr>
          <w:rFonts w:eastAsiaTheme="minorEastAsia" w:cs="Arial"/>
          <w:lang w:eastAsia="ko-KR"/>
        </w:rPr>
        <w:t>is configured for Set B.</w:t>
      </w:r>
    </w:p>
    <w:p w14:paraId="271E9127" w14:textId="77777777" w:rsidR="002847C6" w:rsidRPr="002847C6" w:rsidRDefault="002847C6" w:rsidP="002847C6">
      <w:pPr>
        <w:numPr>
          <w:ilvl w:val="1"/>
          <w:numId w:val="6"/>
        </w:numPr>
        <w:overflowPunct w:val="0"/>
        <w:snapToGrid/>
        <w:jc w:val="left"/>
        <w:textAlignment w:val="baseline"/>
        <w:rPr>
          <w:rFonts w:eastAsiaTheme="minorEastAsia" w:cs="Arial"/>
          <w:lang w:eastAsia="ko-KR"/>
        </w:rPr>
      </w:pPr>
      <w:r w:rsidRPr="002847C6">
        <w:rPr>
          <w:rFonts w:eastAsiaTheme="minorEastAsia" w:cs="Arial"/>
          <w:lang w:eastAsia="ko-KR"/>
        </w:rPr>
        <w:t>Note: UE performs measurement on all resources</w:t>
      </w:r>
    </w:p>
    <w:p w14:paraId="5AB33B44" w14:textId="77777777" w:rsidR="002847C6" w:rsidRPr="002847C6" w:rsidRDefault="002847C6" w:rsidP="002847C6">
      <w:pPr>
        <w:numPr>
          <w:ilvl w:val="1"/>
          <w:numId w:val="6"/>
        </w:numPr>
        <w:overflowPunct w:val="0"/>
        <w:snapToGrid/>
        <w:jc w:val="left"/>
        <w:textAlignment w:val="baseline"/>
        <w:rPr>
          <w:rFonts w:eastAsiaTheme="minorEastAsia" w:cs="Arial"/>
          <w:lang w:eastAsia="ko-KR"/>
        </w:rPr>
      </w:pPr>
      <w:r w:rsidRPr="002847C6">
        <w:rPr>
          <w:rFonts w:eastAsiaTheme="minorEastAsia" w:cs="Arial"/>
          <w:lang w:eastAsia="ko-KR"/>
        </w:rPr>
        <w:t xml:space="preserve">One or two associated IDs can be configured in </w:t>
      </w:r>
      <w:r w:rsidRPr="002847C6">
        <w:rPr>
          <w:rFonts w:eastAsiaTheme="minorEastAsia" w:cs="Arial"/>
          <w:i/>
          <w:iCs/>
          <w:lang w:eastAsia="ko-KR"/>
        </w:rPr>
        <w:t>CSI-ReportConfig</w:t>
      </w:r>
    </w:p>
    <w:p w14:paraId="28F57F17" w14:textId="77777777" w:rsidR="002847C6" w:rsidRPr="002847C6" w:rsidRDefault="002847C6" w:rsidP="002847C6">
      <w:pPr>
        <w:numPr>
          <w:ilvl w:val="2"/>
          <w:numId w:val="6"/>
        </w:numPr>
        <w:overflowPunct w:val="0"/>
        <w:snapToGrid/>
        <w:jc w:val="left"/>
        <w:textAlignment w:val="baseline"/>
        <w:rPr>
          <w:rFonts w:eastAsiaTheme="minorEastAsia" w:cs="Arial"/>
          <w:lang w:eastAsia="ko-KR"/>
        </w:rPr>
      </w:pPr>
      <w:r w:rsidRPr="002847C6">
        <w:rPr>
          <w:rFonts w:eastAsiaTheme="minorEastAsia" w:cs="Arial"/>
          <w:lang w:eastAsia="ko-KR"/>
        </w:rPr>
        <w:t xml:space="preserve">When Set B is equal or a subset of set A (i.e., </w:t>
      </w:r>
      <w:r w:rsidRPr="002847C6">
        <w:rPr>
          <w:rFonts w:eastAsiaTheme="minorEastAsia" w:cs="Arial"/>
          <w:i/>
          <w:iCs/>
          <w:lang w:eastAsia="ko-KR"/>
        </w:rPr>
        <w:t>NZP-CSI-RS-ResourceId</w:t>
      </w:r>
      <w:r w:rsidRPr="002847C6">
        <w:rPr>
          <w:rFonts w:eastAsiaTheme="minorEastAsia" w:cs="Arial"/>
          <w:lang w:eastAsia="ko-KR"/>
        </w:rPr>
        <w:t>/</w:t>
      </w:r>
      <w:r w:rsidRPr="002847C6">
        <w:rPr>
          <w:rFonts w:eastAsiaTheme="minorEastAsia" w:cs="Arial"/>
          <w:i/>
          <w:iCs/>
          <w:lang w:eastAsia="ko-KR"/>
        </w:rPr>
        <w:t xml:space="preserve">SSB-Index </w:t>
      </w:r>
      <w:r w:rsidRPr="002847C6">
        <w:rPr>
          <w:rFonts w:eastAsiaTheme="minorEastAsia" w:cs="Arial"/>
          <w:lang w:eastAsia="ko-KR"/>
        </w:rPr>
        <w:t>in the resource set</w:t>
      </w:r>
      <w:r w:rsidRPr="002847C6">
        <w:rPr>
          <w:rFonts w:eastAsiaTheme="minorEastAsia" w:cs="Arial"/>
          <w:i/>
          <w:iCs/>
          <w:lang w:eastAsia="ko-KR"/>
        </w:rPr>
        <w:t xml:space="preserve"> </w:t>
      </w:r>
      <w:r w:rsidRPr="002847C6">
        <w:rPr>
          <w:rFonts w:eastAsiaTheme="minorEastAsia" w:cs="Arial"/>
          <w:lang w:eastAsia="ko-KR"/>
        </w:rPr>
        <w:t xml:space="preserve">for Set B is within the </w:t>
      </w:r>
      <w:r w:rsidRPr="002847C6">
        <w:rPr>
          <w:rFonts w:eastAsiaTheme="minorEastAsia" w:cs="Arial"/>
          <w:i/>
          <w:iCs/>
          <w:lang w:eastAsia="ko-KR"/>
        </w:rPr>
        <w:t>NZP-CSI-RS-ResourceId</w:t>
      </w:r>
      <w:r w:rsidRPr="002847C6">
        <w:rPr>
          <w:rFonts w:eastAsiaTheme="minorEastAsia" w:cs="Arial"/>
          <w:lang w:eastAsia="ko-KR"/>
        </w:rPr>
        <w:t>/</w:t>
      </w:r>
      <w:r w:rsidRPr="002847C6">
        <w:rPr>
          <w:rFonts w:eastAsiaTheme="minorEastAsia" w:cs="Arial"/>
          <w:i/>
          <w:iCs/>
          <w:lang w:eastAsia="ko-KR"/>
        </w:rPr>
        <w:t xml:space="preserve">SSB-Index </w:t>
      </w:r>
      <w:r w:rsidRPr="002847C6">
        <w:rPr>
          <w:rFonts w:eastAsiaTheme="minorEastAsia" w:cs="Arial"/>
          <w:lang w:eastAsia="ko-KR"/>
        </w:rPr>
        <w:t>in the resource set</w:t>
      </w:r>
      <w:r w:rsidRPr="002847C6">
        <w:rPr>
          <w:rFonts w:eastAsiaTheme="minorEastAsia" w:cs="Arial"/>
          <w:i/>
          <w:iCs/>
          <w:lang w:eastAsia="ko-KR"/>
        </w:rPr>
        <w:t xml:space="preserve"> </w:t>
      </w:r>
      <w:r w:rsidRPr="002847C6">
        <w:rPr>
          <w:rFonts w:eastAsiaTheme="minorEastAsia" w:cs="Arial"/>
          <w:lang w:eastAsia="ko-KR"/>
        </w:rPr>
        <w:t>for Set A), one associated ID is configured,</w:t>
      </w:r>
    </w:p>
    <w:p w14:paraId="6D195198" w14:textId="77777777" w:rsidR="002847C6" w:rsidRPr="002847C6" w:rsidRDefault="002847C6" w:rsidP="002847C6">
      <w:pPr>
        <w:numPr>
          <w:ilvl w:val="2"/>
          <w:numId w:val="6"/>
        </w:numPr>
        <w:overflowPunct w:val="0"/>
        <w:snapToGrid/>
        <w:jc w:val="left"/>
        <w:textAlignment w:val="baseline"/>
        <w:rPr>
          <w:rFonts w:eastAsiaTheme="minorEastAsia" w:cs="Arial"/>
          <w:lang w:eastAsia="ko-KR"/>
        </w:rPr>
      </w:pPr>
      <w:r w:rsidRPr="002847C6">
        <w:rPr>
          <w:rFonts w:eastAsiaTheme="minorEastAsia" w:cs="Arial"/>
          <w:lang w:eastAsia="ko-KR"/>
        </w:rPr>
        <w:t>Otherwise, one associated ID is configured for Set A and another one associated ID is configured for Set B</w:t>
      </w:r>
    </w:p>
    <w:p w14:paraId="37035537" w14:textId="7F5C35EB" w:rsidR="002847C6" w:rsidRDefault="002847C6" w:rsidP="002847C6">
      <w:pPr>
        <w:rPr>
          <w:bCs/>
          <w:lang w:eastAsia="sv-SE"/>
        </w:rPr>
      </w:pPr>
      <w:r w:rsidRPr="002847C6">
        <w:rPr>
          <w:rFonts w:eastAsiaTheme="minorEastAsia" w:cs="Arial"/>
          <w:lang w:eastAsia="ko-KR"/>
        </w:rPr>
        <w:t>FFS: whether/how to support 'aperiodic' CSI RS</w:t>
      </w:r>
      <w:bookmarkEnd w:id="5"/>
    </w:p>
    <w:p w14:paraId="129FC410" w14:textId="163150E3" w:rsidR="00815091" w:rsidRDefault="00815091" w:rsidP="00A14529">
      <w:pPr>
        <w:rPr>
          <w:bCs/>
          <w:lang w:eastAsia="sv-SE"/>
        </w:rPr>
      </w:pPr>
    </w:p>
    <w:p w14:paraId="7203B8B9" w14:textId="7A41E149" w:rsidR="00815091" w:rsidRDefault="00815091" w:rsidP="00815091">
      <w:pPr>
        <w:pStyle w:val="1"/>
        <w:keepLines/>
        <w:numPr>
          <w:ilvl w:val="0"/>
          <w:numId w:val="2"/>
        </w:numPr>
        <w:pBdr>
          <w:top w:val="single" w:sz="12" w:space="3" w:color="auto"/>
        </w:pBdr>
        <w:tabs>
          <w:tab w:val="clear" w:pos="432"/>
        </w:tabs>
        <w:overflowPunct w:val="0"/>
        <w:snapToGrid/>
        <w:spacing w:before="240" w:after="180"/>
        <w:textAlignment w:val="baseline"/>
        <w:rPr>
          <w:rFonts w:ascii="Arial" w:eastAsia="Times New Roman" w:hAnsi="Arial"/>
          <w:b w:val="0"/>
          <w:bCs w:val="0"/>
          <w:sz w:val="36"/>
          <w:szCs w:val="20"/>
          <w:lang w:eastAsia="en-GB"/>
        </w:rPr>
      </w:pPr>
      <w:r>
        <w:rPr>
          <w:rFonts w:ascii="Arial" w:eastAsia="Times New Roman" w:hAnsi="Arial"/>
          <w:b w:val="0"/>
          <w:bCs w:val="0"/>
          <w:sz w:val="36"/>
          <w:szCs w:val="20"/>
          <w:lang w:eastAsia="en-GB"/>
        </w:rPr>
        <w:lastRenderedPageBreak/>
        <w:t xml:space="preserve">Annex - RAN1 progress on UE-sided data </w:t>
      </w:r>
      <w:r w:rsidR="00383339">
        <w:rPr>
          <w:rFonts w:ascii="Arial" w:eastAsia="Times New Roman" w:hAnsi="Arial"/>
          <w:b w:val="0"/>
          <w:bCs w:val="0"/>
          <w:sz w:val="36"/>
          <w:szCs w:val="20"/>
          <w:lang w:eastAsia="en-GB"/>
        </w:rPr>
        <w:t>collection</w:t>
      </w:r>
      <w:r>
        <w:rPr>
          <w:rFonts w:ascii="Arial" w:eastAsia="Times New Roman" w:hAnsi="Arial"/>
          <w:b w:val="0"/>
          <w:bCs w:val="0"/>
          <w:sz w:val="36"/>
          <w:szCs w:val="20"/>
          <w:lang w:eastAsia="en-GB"/>
        </w:rPr>
        <w:t xml:space="preserve"> for CSI prediction</w:t>
      </w:r>
    </w:p>
    <w:p w14:paraId="13D297DB" w14:textId="77777777" w:rsidR="00815091" w:rsidRPr="00D93F81" w:rsidRDefault="00815091" w:rsidP="00815091">
      <w:pPr>
        <w:pStyle w:val="2"/>
        <w:rPr>
          <w:rFonts w:ascii="Arial" w:eastAsia="Times New Roman" w:hAnsi="Arial"/>
          <w:b w:val="0"/>
          <w:bCs w:val="0"/>
          <w:sz w:val="28"/>
          <w:szCs w:val="20"/>
          <w:lang w:eastAsia="en-GB"/>
        </w:rPr>
      </w:pPr>
      <w:r w:rsidRPr="00D93F81">
        <w:rPr>
          <w:rFonts w:ascii="Arial" w:eastAsia="Times New Roman" w:hAnsi="Arial"/>
          <w:b w:val="0"/>
          <w:bCs w:val="0"/>
          <w:sz w:val="28"/>
          <w:szCs w:val="20"/>
          <w:lang w:eastAsia="en-GB"/>
        </w:rPr>
        <w:t>RAN1#120bis agreements</w:t>
      </w:r>
    </w:p>
    <w:p w14:paraId="11186FC6" w14:textId="77777777" w:rsidR="00815091" w:rsidRDefault="00815091" w:rsidP="00815091">
      <w:pPr>
        <w:rPr>
          <w:rFonts w:eastAsia="等线"/>
          <w:highlight w:val="green"/>
        </w:rPr>
      </w:pPr>
      <w:r>
        <w:rPr>
          <w:rFonts w:eastAsia="等线" w:hint="eastAsia"/>
          <w:highlight w:val="green"/>
        </w:rPr>
        <w:t>Agreement</w:t>
      </w:r>
    </w:p>
    <w:p w14:paraId="7184AFC8" w14:textId="77777777" w:rsidR="00815091" w:rsidRDefault="00815091" w:rsidP="00815091">
      <w:pPr>
        <w:rPr>
          <w:rFonts w:eastAsia="等线"/>
          <w:bCs/>
          <w:iCs/>
        </w:rPr>
      </w:pPr>
      <w:r w:rsidRPr="003A7E06">
        <w:rPr>
          <w:bCs/>
          <w:iCs/>
        </w:rPr>
        <w:t>Introduce a dedicated AI</w:t>
      </w:r>
      <w:r>
        <w:rPr>
          <w:rFonts w:eastAsia="等线" w:hint="eastAsia"/>
          <w:bCs/>
          <w:iCs/>
        </w:rPr>
        <w:t>/</w:t>
      </w:r>
      <w:r w:rsidRPr="003A7E06">
        <w:rPr>
          <w:bCs/>
          <w:iCs/>
        </w:rPr>
        <w:t>ML PU for AI/ML features</w:t>
      </w:r>
      <w:r>
        <w:rPr>
          <w:rFonts w:eastAsia="等线" w:hint="eastAsia"/>
          <w:bCs/>
          <w:iCs/>
        </w:rPr>
        <w:t xml:space="preserve"> for UE,</w:t>
      </w:r>
    </w:p>
    <w:p w14:paraId="0A5875FC" w14:textId="77777777" w:rsidR="00815091" w:rsidRPr="003A7E06" w:rsidRDefault="00815091" w:rsidP="00815091">
      <w:pPr>
        <w:pStyle w:val="af4"/>
        <w:numPr>
          <w:ilvl w:val="0"/>
          <w:numId w:val="9"/>
        </w:numPr>
        <w:autoSpaceDE/>
        <w:autoSpaceDN/>
        <w:adjustRightInd/>
        <w:snapToGrid/>
        <w:spacing w:after="160" w:line="278" w:lineRule="auto"/>
        <w:ind w:firstLineChars="0"/>
        <w:contextualSpacing/>
        <w:jc w:val="left"/>
        <w:rPr>
          <w:bCs/>
          <w:iCs/>
        </w:rPr>
      </w:pPr>
      <w:r w:rsidRPr="003A7E06">
        <w:rPr>
          <w:bCs/>
          <w:iCs/>
        </w:rPr>
        <w:t>The AI</w:t>
      </w:r>
      <w:r>
        <w:rPr>
          <w:rFonts w:eastAsia="等线" w:hint="eastAsia"/>
          <w:bCs/>
          <w:iCs/>
        </w:rPr>
        <w:t>/</w:t>
      </w:r>
      <w:r w:rsidRPr="003A7E06">
        <w:rPr>
          <w:bCs/>
          <w:iCs/>
        </w:rPr>
        <w:t xml:space="preserve">ML PU is used </w:t>
      </w:r>
      <w:r>
        <w:rPr>
          <w:rFonts w:eastAsia="等线" w:hint="eastAsia"/>
          <w:bCs/>
          <w:iCs/>
        </w:rPr>
        <w:t xml:space="preserve">at least </w:t>
      </w:r>
      <w:r w:rsidRPr="003A7E06">
        <w:rPr>
          <w:bCs/>
          <w:iCs/>
        </w:rPr>
        <w:t xml:space="preserve">for quantifying the </w:t>
      </w:r>
      <w:r>
        <w:rPr>
          <w:rFonts w:eastAsia="等线" w:hint="eastAsia"/>
          <w:bCs/>
          <w:iCs/>
        </w:rPr>
        <w:t xml:space="preserve">simultaneous </w:t>
      </w:r>
      <w:r w:rsidRPr="003A7E06">
        <w:rPr>
          <w:bCs/>
          <w:iCs/>
        </w:rPr>
        <w:t xml:space="preserve">processing of </w:t>
      </w:r>
      <w:r>
        <w:rPr>
          <w:rFonts w:eastAsia="等线" w:hint="eastAsia"/>
          <w:bCs/>
          <w:iCs/>
        </w:rPr>
        <w:t xml:space="preserve">multiple CSI reports subject to </w:t>
      </w:r>
      <w:r w:rsidRPr="003A7E06">
        <w:rPr>
          <w:bCs/>
          <w:iCs/>
        </w:rPr>
        <w:t>CSI-related AI/ML use case</w:t>
      </w:r>
      <w:r>
        <w:rPr>
          <w:rFonts w:eastAsia="等线" w:hint="eastAsia"/>
          <w:bCs/>
          <w:iCs/>
        </w:rPr>
        <w:t>(</w:t>
      </w:r>
      <w:r w:rsidRPr="003A7E06">
        <w:rPr>
          <w:bCs/>
          <w:iCs/>
        </w:rPr>
        <w:t>s</w:t>
      </w:r>
      <w:r>
        <w:rPr>
          <w:rFonts w:eastAsia="等线" w:hint="eastAsia"/>
          <w:bCs/>
          <w:iCs/>
        </w:rPr>
        <w:t>)</w:t>
      </w:r>
      <w:r w:rsidRPr="003A7E06">
        <w:rPr>
          <w:bCs/>
          <w:iCs/>
        </w:rPr>
        <w:t xml:space="preserve">, e.g., CSI </w:t>
      </w:r>
      <w:r w:rsidRPr="000B5CA1">
        <w:rPr>
          <w:bCs/>
          <w:iCs/>
          <w:color w:val="000000"/>
        </w:rPr>
        <w:t>compression</w:t>
      </w:r>
      <w:r w:rsidRPr="000B5CA1">
        <w:rPr>
          <w:color w:val="000000"/>
        </w:rPr>
        <w:t xml:space="preserve"> (if supported)</w:t>
      </w:r>
      <w:r w:rsidRPr="000B5CA1">
        <w:rPr>
          <w:bCs/>
          <w:iCs/>
          <w:color w:val="000000"/>
        </w:rPr>
        <w:t xml:space="preserve">, CSI </w:t>
      </w:r>
      <w:r w:rsidRPr="003A7E06">
        <w:rPr>
          <w:bCs/>
          <w:iCs/>
        </w:rPr>
        <w:t>prediction, BM spatial prediction, BM temporal prediction.</w:t>
      </w:r>
    </w:p>
    <w:p w14:paraId="7EB2EE6E" w14:textId="77777777" w:rsidR="00815091" w:rsidRDefault="00815091" w:rsidP="00815091">
      <w:pPr>
        <w:rPr>
          <w:rFonts w:eastAsia="等线"/>
        </w:rPr>
      </w:pPr>
      <w:r>
        <w:rPr>
          <w:rFonts w:eastAsia="等线" w:hint="eastAsia"/>
        </w:rPr>
        <w:t>Conclusion</w:t>
      </w:r>
    </w:p>
    <w:p w14:paraId="3171E068" w14:textId="77777777" w:rsidR="00815091" w:rsidRDefault="00815091" w:rsidP="00815091">
      <w:r>
        <w:t xml:space="preserve">For CSI prediction using UE-side model, for data collection for training, aperiodic </w:t>
      </w:r>
      <w:r>
        <w:rPr>
          <w:lang w:eastAsia="ko-KR"/>
        </w:rPr>
        <w:t>CSI-RS resource for CMR is not supported.</w:t>
      </w:r>
    </w:p>
    <w:p w14:paraId="78BAC5BA" w14:textId="77777777" w:rsidR="00815091" w:rsidRDefault="00815091" w:rsidP="00815091">
      <w:pPr>
        <w:rPr>
          <w:rFonts w:eastAsia="等线"/>
        </w:rPr>
      </w:pPr>
    </w:p>
    <w:p w14:paraId="30406982" w14:textId="77777777" w:rsidR="00815091" w:rsidRDefault="00815091" w:rsidP="00815091">
      <w:pPr>
        <w:rPr>
          <w:rFonts w:eastAsia="等线"/>
          <w:highlight w:val="green"/>
        </w:rPr>
      </w:pPr>
      <w:r>
        <w:rPr>
          <w:rFonts w:eastAsia="等线" w:hint="eastAsia"/>
          <w:highlight w:val="green"/>
        </w:rPr>
        <w:t>Agreement</w:t>
      </w:r>
    </w:p>
    <w:p w14:paraId="321C5A4C" w14:textId="77777777" w:rsidR="00815091" w:rsidRDefault="00815091" w:rsidP="00815091">
      <w:r>
        <w:t xml:space="preserve">For CSI prediction using UE-side model, for training data collection, support </w:t>
      </w:r>
    </w:p>
    <w:p w14:paraId="04C0E6B0" w14:textId="77777777" w:rsidR="00815091" w:rsidRDefault="00815091" w:rsidP="00815091">
      <w:pPr>
        <w:pStyle w:val="af4"/>
        <w:numPr>
          <w:ilvl w:val="0"/>
          <w:numId w:val="10"/>
        </w:numPr>
        <w:suppressAutoHyphens/>
        <w:autoSpaceDE/>
        <w:autoSpaceDN/>
        <w:adjustRightInd/>
        <w:snapToGrid/>
        <w:spacing w:after="0"/>
        <w:ind w:firstLineChars="0"/>
        <w:jc w:val="left"/>
      </w:pPr>
      <w:r>
        <w:rPr>
          <w:i/>
        </w:rPr>
        <w:t>CSI-ReportConfig</w:t>
      </w:r>
      <w:r>
        <w:t xml:space="preserve"> can used for configuring the resources for data collection purpose without CSI report</w:t>
      </w:r>
    </w:p>
    <w:p w14:paraId="775E8F94" w14:textId="77777777" w:rsidR="00815091" w:rsidRDefault="00815091" w:rsidP="00815091">
      <w:pPr>
        <w:pStyle w:val="af4"/>
        <w:numPr>
          <w:ilvl w:val="1"/>
          <w:numId w:val="10"/>
        </w:numPr>
        <w:suppressAutoHyphens/>
        <w:autoSpaceDE/>
        <w:autoSpaceDN/>
        <w:adjustRightInd/>
        <w:snapToGrid/>
        <w:spacing w:after="0"/>
        <w:ind w:firstLineChars="0"/>
        <w:jc w:val="left"/>
      </w:pPr>
      <w:r>
        <w:t>FFS on how to indicate without CSI report in CSI-ReportConfig</w:t>
      </w:r>
    </w:p>
    <w:p w14:paraId="01B70FF7" w14:textId="77777777" w:rsidR="00815091" w:rsidRDefault="00815091" w:rsidP="00815091">
      <w:pPr>
        <w:rPr>
          <w:rFonts w:eastAsia="等线"/>
        </w:rPr>
      </w:pPr>
    </w:p>
    <w:p w14:paraId="66EC191F" w14:textId="77777777" w:rsidR="00815091" w:rsidRDefault="00815091" w:rsidP="00815091">
      <w:pPr>
        <w:rPr>
          <w:rFonts w:eastAsia="等线"/>
          <w:highlight w:val="green"/>
        </w:rPr>
      </w:pPr>
      <w:r>
        <w:rPr>
          <w:rFonts w:eastAsia="等线" w:hint="eastAsia"/>
          <w:highlight w:val="green"/>
        </w:rPr>
        <w:t>Agreement</w:t>
      </w:r>
    </w:p>
    <w:p w14:paraId="0A8CA26B" w14:textId="77777777" w:rsidR="00815091" w:rsidRDefault="00815091" w:rsidP="00815091">
      <w:pPr>
        <w:rPr>
          <w:rFonts w:eastAsia="等线"/>
        </w:rPr>
      </w:pPr>
      <w:r w:rsidRPr="00AB1EC7">
        <w:t>For CSI prediction using UE-side model, for performance monitoring, support UE assisted performance monitoring</w:t>
      </w:r>
      <w:r w:rsidRPr="00AB1EC7">
        <w:rPr>
          <w:rFonts w:eastAsia="等线" w:hint="eastAsia"/>
        </w:rPr>
        <w:t xml:space="preserve"> </w:t>
      </w:r>
      <w:r w:rsidRPr="00AB1EC7">
        <w:t xml:space="preserve">subject to </w:t>
      </w:r>
      <w:r>
        <w:rPr>
          <w:rFonts w:eastAsia="等线" w:hint="eastAsia"/>
        </w:rPr>
        <w:t xml:space="preserve">an additional </w:t>
      </w:r>
      <w:r w:rsidRPr="00AB1EC7">
        <w:t>UE capability</w:t>
      </w:r>
      <w:r>
        <w:rPr>
          <w:rFonts w:eastAsia="等线" w:hint="eastAsia"/>
        </w:rPr>
        <w:t xml:space="preserve">, and </w:t>
      </w:r>
      <w:r w:rsidRPr="00AB1EC7">
        <w:rPr>
          <w:lang w:eastAsia="ko-KR"/>
        </w:rPr>
        <w:t xml:space="preserve">UE assisted performance monitoring </w:t>
      </w:r>
      <w:r>
        <w:rPr>
          <w:rFonts w:eastAsia="等线" w:hint="eastAsia"/>
        </w:rPr>
        <w:t xml:space="preserve">is based on </w:t>
      </w:r>
      <w:r w:rsidRPr="00AB1EC7">
        <w:rPr>
          <w:lang w:eastAsia="ko-KR"/>
        </w:rPr>
        <w:t xml:space="preserve">Type 3 performance monitoring </w:t>
      </w:r>
    </w:p>
    <w:p w14:paraId="503F996B" w14:textId="77777777" w:rsidR="00815091" w:rsidRDefault="00815091" w:rsidP="00815091">
      <w:pPr>
        <w:rPr>
          <w:rFonts w:eastAsia="等线"/>
        </w:rPr>
      </w:pPr>
    </w:p>
    <w:p w14:paraId="32ED80B4" w14:textId="77777777" w:rsidR="00815091" w:rsidRDefault="00815091" w:rsidP="00815091">
      <w:pPr>
        <w:rPr>
          <w:rFonts w:eastAsia="等线"/>
          <w:highlight w:val="green"/>
        </w:rPr>
      </w:pPr>
      <w:r>
        <w:rPr>
          <w:rFonts w:eastAsia="等线" w:hint="eastAsia"/>
          <w:highlight w:val="green"/>
        </w:rPr>
        <w:t>Agreement</w:t>
      </w:r>
    </w:p>
    <w:p w14:paraId="5C6F4345" w14:textId="77777777" w:rsidR="00815091" w:rsidRDefault="00815091" w:rsidP="00815091">
      <w:r>
        <w:t xml:space="preserve">For CSI prediction using UE-side model, for performance monitoring type 3, support SGCS as a performance metric. </w:t>
      </w:r>
    </w:p>
    <w:p w14:paraId="33748BA7" w14:textId="77777777" w:rsidR="00815091" w:rsidRPr="00CF3ABA" w:rsidRDefault="00815091" w:rsidP="00815091">
      <w:pPr>
        <w:rPr>
          <w:highlight w:val="green"/>
        </w:rPr>
      </w:pPr>
      <w:r w:rsidRPr="00CF3ABA">
        <w:rPr>
          <w:rFonts w:hint="eastAsia"/>
          <w:highlight w:val="green"/>
        </w:rPr>
        <w:t>Agreement</w:t>
      </w:r>
    </w:p>
    <w:p w14:paraId="191E5A7D" w14:textId="77777777" w:rsidR="00815091" w:rsidRDefault="00815091" w:rsidP="00815091">
      <w:r w:rsidRPr="003A2314">
        <w:rPr>
          <w:rFonts w:eastAsia="等线"/>
          <w:lang w:eastAsia="ko-KR"/>
        </w:rPr>
        <w:t>For the definition of SGCS,</w:t>
      </w:r>
    </w:p>
    <w:p w14:paraId="3C823890" w14:textId="77777777" w:rsidR="00815091" w:rsidRPr="00562C17" w:rsidRDefault="00815091" w:rsidP="00815091">
      <w:r w:rsidRPr="003A2314">
        <w:rPr>
          <w:rFonts w:hint="eastAsia"/>
          <w:noProof/>
        </w:rPr>
        <w:drawing>
          <wp:inline distT="0" distB="0" distL="0" distR="0" wp14:anchorId="2641AEFB" wp14:editId="40E28F5A">
            <wp:extent cx="6121400" cy="13335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1400" cy="1333500"/>
                    </a:xfrm>
                    <a:prstGeom prst="rect">
                      <a:avLst/>
                    </a:prstGeom>
                    <a:noFill/>
                    <a:ln>
                      <a:noFill/>
                    </a:ln>
                  </pic:spPr>
                </pic:pic>
              </a:graphicData>
            </a:graphic>
          </wp:inline>
        </w:drawing>
      </w:r>
    </w:p>
    <w:p w14:paraId="6AC0CD44" w14:textId="77777777" w:rsidR="00815091" w:rsidRDefault="00815091" w:rsidP="00815091">
      <w:pPr>
        <w:rPr>
          <w:rFonts w:eastAsia="等线"/>
        </w:rPr>
      </w:pPr>
      <w:r>
        <w:rPr>
          <w:rFonts w:eastAsia="等线" w:hint="eastAsia"/>
        </w:rPr>
        <w:t>Note: How to handle layer mapping mismatch, if any, is up to UE implementation.</w:t>
      </w:r>
    </w:p>
    <w:p w14:paraId="018FAB8F" w14:textId="77777777" w:rsidR="00815091" w:rsidRDefault="00815091" w:rsidP="00815091">
      <w:pPr>
        <w:rPr>
          <w:rFonts w:eastAsia="等线"/>
        </w:rPr>
      </w:pPr>
    </w:p>
    <w:p w14:paraId="7FB5381B" w14:textId="77777777" w:rsidR="00815091" w:rsidRPr="005E04E6" w:rsidRDefault="00815091" w:rsidP="00815091">
      <w:pPr>
        <w:rPr>
          <w:rFonts w:eastAsia="等线"/>
          <w:highlight w:val="green"/>
        </w:rPr>
      </w:pPr>
      <w:r w:rsidRPr="005E04E6">
        <w:rPr>
          <w:rFonts w:eastAsia="等线" w:hint="eastAsia"/>
          <w:highlight w:val="green"/>
        </w:rPr>
        <w:t>Agreement</w:t>
      </w:r>
    </w:p>
    <w:p w14:paraId="663655A0" w14:textId="77777777" w:rsidR="00815091" w:rsidRPr="005E04E6" w:rsidRDefault="00815091" w:rsidP="00815091">
      <w:r w:rsidRPr="005E04E6">
        <w:t xml:space="preserve">For CSI prediction using UE-side model, for reporting contents of UE assisted performance monitoring, down-select one alternative by RAN1#121. </w:t>
      </w:r>
    </w:p>
    <w:p w14:paraId="4D7FBD35"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lang w:eastAsia="ko-KR"/>
        </w:rPr>
        <w:lastRenderedPageBreak/>
        <w:t xml:space="preserve">Alt 1: </w:t>
      </w:r>
      <w:r>
        <w:rPr>
          <w:rFonts w:eastAsia="等线" w:hint="eastAsia"/>
        </w:rPr>
        <w:t xml:space="preserve">one SGCS is </w:t>
      </w:r>
      <w:r w:rsidRPr="005E04E6">
        <w:rPr>
          <w:lang w:eastAsia="ko-KR"/>
        </w:rPr>
        <w:t>calculated based on predicted CSI</w:t>
      </w:r>
      <w:r>
        <w:rPr>
          <w:rFonts w:eastAsia="等线" w:hint="eastAsia"/>
        </w:rPr>
        <w:t xml:space="preserve"> for one inference reporting</w:t>
      </w:r>
      <w:r w:rsidRPr="005E04E6">
        <w:rPr>
          <w:lang w:eastAsia="ko-KR"/>
        </w:rPr>
        <w:t>, ground truth CSI</w:t>
      </w:r>
    </w:p>
    <w:p w14:paraId="388A6B2D"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rFonts w:hint="eastAsia"/>
          <w:lang w:eastAsia="ko-KR"/>
        </w:rPr>
        <w:t>A</w:t>
      </w:r>
      <w:r w:rsidRPr="005E04E6">
        <w:rPr>
          <w:lang w:eastAsia="ko-KR"/>
        </w:rPr>
        <w:t xml:space="preserve">lt 2: </w:t>
      </w:r>
      <w:r>
        <w:rPr>
          <w:rFonts w:eastAsia="等线" w:hint="eastAsia"/>
        </w:rPr>
        <w:t xml:space="preserve">one SGCS is calculated based </w:t>
      </w:r>
      <w:r w:rsidRPr="005E04E6">
        <w:rPr>
          <w:lang w:eastAsia="ko-KR"/>
        </w:rPr>
        <w:t>on predicted CSI</w:t>
      </w:r>
      <w:r>
        <w:rPr>
          <w:rFonts w:eastAsia="等线" w:hint="eastAsia"/>
        </w:rPr>
        <w:t xml:space="preserve"> </w:t>
      </w:r>
      <w:r w:rsidRPr="005E04E6">
        <w:rPr>
          <w:rFonts w:eastAsia="等线" w:hint="eastAsia"/>
        </w:rPr>
        <w:t>for one inference reporting</w:t>
      </w:r>
      <w:r w:rsidRPr="005E04E6">
        <w:rPr>
          <w:lang w:eastAsia="ko-KR"/>
        </w:rPr>
        <w:t xml:space="preserve">, </w:t>
      </w:r>
      <w:r>
        <w:rPr>
          <w:rFonts w:eastAsia="等线" w:hint="eastAsia"/>
        </w:rPr>
        <w:t xml:space="preserve">and </w:t>
      </w:r>
      <w:r w:rsidRPr="005E04E6">
        <w:rPr>
          <w:lang w:eastAsia="ko-KR"/>
        </w:rPr>
        <w:t>ground truth CSI</w:t>
      </w:r>
      <w:r>
        <w:rPr>
          <w:rFonts w:eastAsia="等线" w:hint="eastAsia"/>
        </w:rPr>
        <w:t>, another SGCS is</w:t>
      </w:r>
      <w:r w:rsidRPr="005E04E6">
        <w:rPr>
          <w:rFonts w:eastAsia="等线" w:hint="eastAsia"/>
        </w:rPr>
        <w:t xml:space="preserve"> </w:t>
      </w:r>
      <w:r w:rsidRPr="005E04E6">
        <w:rPr>
          <w:lang w:eastAsia="ko-KR"/>
        </w:rPr>
        <w:t>based on ground truth CSI a</w:t>
      </w:r>
      <w:r w:rsidRPr="005E04E6">
        <w:rPr>
          <w:rFonts w:eastAsia="等线"/>
        </w:rPr>
        <w:t xml:space="preserve">nd </w:t>
      </w:r>
      <w:r w:rsidRPr="005E04E6">
        <w:rPr>
          <w:rFonts w:eastAsia="等线" w:hint="eastAsia"/>
        </w:rPr>
        <w:t>CSI (non-predicted)</w:t>
      </w:r>
      <w:r w:rsidRPr="005E04E6">
        <w:rPr>
          <w:rFonts w:eastAsia="等线"/>
        </w:rPr>
        <w:t xml:space="preserve"> </w:t>
      </w:r>
      <w:r w:rsidRPr="005E04E6">
        <w:rPr>
          <w:rFonts w:eastAsia="等线" w:hint="eastAsia"/>
        </w:rPr>
        <w:t xml:space="preserve">corresponding to the latest CSI-RS </w:t>
      </w:r>
      <w:r w:rsidRPr="005E04E6">
        <w:rPr>
          <w:rFonts w:eastAsia="等线"/>
        </w:rPr>
        <w:t>transmission</w:t>
      </w:r>
      <w:r w:rsidRPr="005E04E6">
        <w:rPr>
          <w:rFonts w:eastAsia="等线" w:hint="eastAsia"/>
        </w:rPr>
        <w:t xml:space="preserve"> </w:t>
      </w:r>
      <w:r w:rsidRPr="005E04E6">
        <w:rPr>
          <w:rFonts w:eastAsia="等线"/>
        </w:rPr>
        <w:t>occasion</w:t>
      </w:r>
      <w:r w:rsidRPr="005E04E6">
        <w:rPr>
          <w:rFonts w:eastAsia="等线" w:hint="eastAsia"/>
        </w:rPr>
        <w:t xml:space="preserve"> not later than CSI reference resource of the inference reporting instance.</w:t>
      </w:r>
    </w:p>
    <w:p w14:paraId="313E7DC8"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lang w:eastAsia="ko-KR"/>
        </w:rPr>
        <w:t xml:space="preserve">Alt 3: statistic of reporting contents (e.g., mean, x% CDF of SGCS values) of inference reporting instances within configured monitoring window </w:t>
      </w:r>
    </w:p>
    <w:p w14:paraId="456C32BB" w14:textId="77777777" w:rsidR="00815091" w:rsidRPr="005E04E6" w:rsidRDefault="00815091" w:rsidP="00815091">
      <w:pPr>
        <w:pStyle w:val="af4"/>
        <w:numPr>
          <w:ilvl w:val="1"/>
          <w:numId w:val="10"/>
        </w:numPr>
        <w:suppressAutoHyphens/>
        <w:autoSpaceDE/>
        <w:autoSpaceDN/>
        <w:adjustRightInd/>
        <w:snapToGrid/>
        <w:spacing w:after="0"/>
        <w:ind w:firstLineChars="0"/>
        <w:rPr>
          <w:lang w:eastAsia="ko-KR"/>
        </w:rPr>
      </w:pPr>
      <w:r w:rsidRPr="005E04E6">
        <w:rPr>
          <w:lang w:eastAsia="ko-KR"/>
        </w:rPr>
        <w:t xml:space="preserve">Monitoring window can be configured by NW </w:t>
      </w:r>
    </w:p>
    <w:p w14:paraId="62E2F7F0" w14:textId="77777777" w:rsidR="00815091" w:rsidRPr="005E04E6" w:rsidRDefault="00815091" w:rsidP="00815091">
      <w:pPr>
        <w:pStyle w:val="af4"/>
        <w:numPr>
          <w:ilvl w:val="2"/>
          <w:numId w:val="10"/>
        </w:numPr>
        <w:suppressAutoHyphens/>
        <w:autoSpaceDE/>
        <w:autoSpaceDN/>
        <w:adjustRightInd/>
        <w:snapToGrid/>
        <w:spacing w:after="0"/>
        <w:ind w:firstLineChars="0"/>
        <w:rPr>
          <w:lang w:eastAsia="ko-KR"/>
        </w:rPr>
      </w:pPr>
      <w:r w:rsidRPr="005E04E6">
        <w:rPr>
          <w:rFonts w:hint="eastAsia"/>
          <w:lang w:eastAsia="ko-KR"/>
        </w:rPr>
        <w:t>F</w:t>
      </w:r>
      <w:r w:rsidRPr="005E04E6">
        <w:rPr>
          <w:lang w:eastAsia="ko-KR"/>
        </w:rPr>
        <w:t>FS on signalling details</w:t>
      </w:r>
    </w:p>
    <w:p w14:paraId="384EA162"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rFonts w:hint="eastAsia"/>
          <w:lang w:eastAsia="ko-KR"/>
        </w:rPr>
        <w:t>F</w:t>
      </w:r>
      <w:r w:rsidRPr="005E04E6">
        <w:rPr>
          <w:lang w:eastAsia="ko-KR"/>
        </w:rPr>
        <w:t>FS on whether to report per prediction instance, selected prediction instance(s), averaged over prediction instances</w:t>
      </w:r>
    </w:p>
    <w:p w14:paraId="3B91F55C"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rFonts w:hint="eastAsia"/>
          <w:lang w:eastAsia="ko-KR"/>
        </w:rPr>
        <w:t>F</w:t>
      </w:r>
      <w:r w:rsidRPr="005E04E6">
        <w:rPr>
          <w:lang w:eastAsia="ko-KR"/>
        </w:rPr>
        <w:t>FS on report frequency granularity (e.g., per wideband or per subband or averaged over subband or selected subband)</w:t>
      </w:r>
    </w:p>
    <w:p w14:paraId="697E8C35"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rFonts w:hint="eastAsia"/>
          <w:lang w:eastAsia="ko-KR"/>
        </w:rPr>
        <w:t>F</w:t>
      </w:r>
      <w:r w:rsidRPr="005E04E6">
        <w:rPr>
          <w:lang w:eastAsia="ko-KR"/>
        </w:rPr>
        <w:t>FS on whether to report per layer, the first layer, averaged over layer</w:t>
      </w:r>
    </w:p>
    <w:p w14:paraId="36D5B987" w14:textId="77777777" w:rsidR="00815091" w:rsidRPr="005E04E6" w:rsidRDefault="00815091" w:rsidP="00815091">
      <w:pPr>
        <w:pStyle w:val="af4"/>
        <w:numPr>
          <w:ilvl w:val="0"/>
          <w:numId w:val="10"/>
        </w:numPr>
        <w:suppressAutoHyphens/>
        <w:autoSpaceDE/>
        <w:autoSpaceDN/>
        <w:adjustRightInd/>
        <w:snapToGrid/>
        <w:spacing w:after="0"/>
        <w:ind w:firstLineChars="0"/>
        <w:rPr>
          <w:lang w:eastAsia="ko-KR"/>
        </w:rPr>
      </w:pPr>
      <w:r w:rsidRPr="005E04E6">
        <w:rPr>
          <w:rFonts w:hint="eastAsia"/>
          <w:lang w:eastAsia="ko-KR"/>
        </w:rPr>
        <w:t>F</w:t>
      </w:r>
      <w:r w:rsidRPr="005E04E6">
        <w:rPr>
          <w:lang w:eastAsia="ko-KR"/>
        </w:rPr>
        <w:t>FS on how to quantize and report mechanism</w:t>
      </w:r>
    </w:p>
    <w:p w14:paraId="403B3594" w14:textId="77777777" w:rsidR="00815091" w:rsidRDefault="00815091" w:rsidP="00815091">
      <w:pPr>
        <w:rPr>
          <w:rFonts w:eastAsia="等线"/>
        </w:rPr>
      </w:pPr>
    </w:p>
    <w:p w14:paraId="3A8337D2" w14:textId="77777777" w:rsidR="00815091" w:rsidRPr="0005394C" w:rsidRDefault="00815091" w:rsidP="00815091">
      <w:pPr>
        <w:rPr>
          <w:rFonts w:eastAsia="等线"/>
          <w:highlight w:val="green"/>
        </w:rPr>
      </w:pPr>
      <w:r w:rsidRPr="0005394C">
        <w:rPr>
          <w:rFonts w:eastAsia="等线" w:hint="eastAsia"/>
          <w:highlight w:val="green"/>
        </w:rPr>
        <w:t>Agreement</w:t>
      </w:r>
    </w:p>
    <w:p w14:paraId="570150F3" w14:textId="77777777" w:rsidR="00815091" w:rsidRPr="0005394C" w:rsidRDefault="00815091" w:rsidP="00815091">
      <w:pPr>
        <w:rPr>
          <w:rFonts w:eastAsia="等线"/>
          <w:lang w:eastAsia="ko-KR"/>
        </w:rPr>
      </w:pPr>
      <w:r w:rsidRPr="0005394C">
        <w:rPr>
          <w:rFonts w:eastAsia="等线" w:hint="eastAsia"/>
          <w:lang w:eastAsia="ko-KR"/>
        </w:rPr>
        <w:t>F</w:t>
      </w:r>
      <w:r w:rsidRPr="0005394C">
        <w:rPr>
          <w:rFonts w:eastAsia="等线"/>
          <w:lang w:eastAsia="ko-KR"/>
        </w:rPr>
        <w:t xml:space="preserve">or CSI prediction using UE side model, for inference, </w:t>
      </w:r>
      <w:r w:rsidRPr="0005394C">
        <w:rPr>
          <w:rFonts w:eastAsia="等线" w:hint="eastAsia"/>
          <w:lang w:eastAsia="ko-KR"/>
        </w:rPr>
        <w:t>c</w:t>
      </w:r>
      <w:r w:rsidRPr="0005394C">
        <w:rPr>
          <w:rFonts w:eastAsia="等线"/>
          <w:lang w:eastAsia="ko-KR"/>
        </w:rPr>
        <w:t>onsider following options for potential down selection</w:t>
      </w:r>
    </w:p>
    <w:p w14:paraId="688B5610" w14:textId="77777777" w:rsidR="00815091" w:rsidRPr="0005394C" w:rsidRDefault="00815091" w:rsidP="00815091">
      <w:pPr>
        <w:pStyle w:val="af4"/>
        <w:widowControl w:val="0"/>
        <w:numPr>
          <w:ilvl w:val="0"/>
          <w:numId w:val="11"/>
        </w:numPr>
        <w:suppressAutoHyphens/>
        <w:autoSpaceDE/>
        <w:autoSpaceDN/>
        <w:adjustRightInd/>
        <w:snapToGrid/>
        <w:spacing w:after="0"/>
        <w:ind w:firstLineChars="0"/>
        <w:rPr>
          <w:rFonts w:eastAsia="等线"/>
          <w:lang w:eastAsia="ko-KR"/>
        </w:rPr>
      </w:pPr>
      <w:r w:rsidRPr="0005394C">
        <w:rPr>
          <w:rFonts w:eastAsia="等线" w:hint="eastAsia"/>
          <w:lang w:eastAsia="ko-KR"/>
        </w:rPr>
        <w:t>O</w:t>
      </w:r>
      <w:r w:rsidRPr="0005394C">
        <w:rPr>
          <w:rFonts w:eastAsia="等线"/>
          <w:lang w:eastAsia="ko-KR"/>
        </w:rPr>
        <w:t>ption 1: only dedicated AI/ML PU (O</w:t>
      </w:r>
      <w:r w:rsidRPr="0005394C">
        <w:rPr>
          <w:rFonts w:eastAsia="等线"/>
          <w:vertAlign w:val="subscript"/>
          <w:lang w:eastAsia="ko-KR"/>
        </w:rPr>
        <w:t>APU</w:t>
      </w:r>
      <w:r w:rsidRPr="0005394C">
        <w:rPr>
          <w:rFonts w:eastAsia="等线"/>
          <w:lang w:eastAsia="ko-KR"/>
        </w:rPr>
        <w:t>) is occupied</w:t>
      </w:r>
    </w:p>
    <w:p w14:paraId="44719135" w14:textId="77777777" w:rsidR="00815091" w:rsidRPr="0005394C" w:rsidRDefault="00815091" w:rsidP="00815091">
      <w:pPr>
        <w:pStyle w:val="af4"/>
        <w:widowControl w:val="0"/>
        <w:numPr>
          <w:ilvl w:val="0"/>
          <w:numId w:val="11"/>
        </w:numPr>
        <w:suppressAutoHyphens/>
        <w:autoSpaceDE/>
        <w:autoSpaceDN/>
        <w:adjustRightInd/>
        <w:snapToGrid/>
        <w:spacing w:after="0"/>
        <w:ind w:firstLineChars="0"/>
        <w:rPr>
          <w:rFonts w:eastAsia="等线"/>
          <w:lang w:eastAsia="ko-KR"/>
        </w:rPr>
      </w:pPr>
      <w:r w:rsidRPr="0005394C">
        <w:rPr>
          <w:rFonts w:eastAsia="等线" w:hint="eastAsia"/>
          <w:lang w:eastAsia="ko-KR"/>
        </w:rPr>
        <w:t>O</w:t>
      </w:r>
      <w:r w:rsidRPr="0005394C">
        <w:rPr>
          <w:rFonts w:eastAsia="等线"/>
          <w:lang w:eastAsia="ko-KR"/>
        </w:rPr>
        <w:t>ption 2: only legacy CPU (O</w:t>
      </w:r>
      <w:r w:rsidRPr="0005394C">
        <w:rPr>
          <w:rFonts w:eastAsia="等线"/>
          <w:vertAlign w:val="subscript"/>
          <w:lang w:eastAsia="ko-KR"/>
        </w:rPr>
        <w:t>CPU</w:t>
      </w:r>
      <w:r w:rsidRPr="0005394C">
        <w:rPr>
          <w:rFonts w:eastAsia="等线"/>
          <w:lang w:eastAsia="ko-KR"/>
        </w:rPr>
        <w:t>) is occupied</w:t>
      </w:r>
    </w:p>
    <w:p w14:paraId="53DC7F96" w14:textId="77777777" w:rsidR="00815091" w:rsidRPr="00323142" w:rsidRDefault="00815091" w:rsidP="00815091">
      <w:pPr>
        <w:pStyle w:val="af4"/>
        <w:widowControl w:val="0"/>
        <w:numPr>
          <w:ilvl w:val="0"/>
          <w:numId w:val="11"/>
        </w:numPr>
        <w:suppressAutoHyphens/>
        <w:autoSpaceDE/>
        <w:autoSpaceDN/>
        <w:adjustRightInd/>
        <w:snapToGrid/>
        <w:spacing w:after="0"/>
        <w:ind w:firstLineChars="0"/>
      </w:pPr>
      <w:r w:rsidRPr="0005394C">
        <w:rPr>
          <w:rFonts w:eastAsia="等线" w:hint="eastAsia"/>
          <w:lang w:eastAsia="ko-KR"/>
        </w:rPr>
        <w:t>O</w:t>
      </w:r>
      <w:r w:rsidRPr="0005394C">
        <w:rPr>
          <w:rFonts w:eastAsia="等线"/>
          <w:lang w:eastAsia="ko-KR"/>
        </w:rPr>
        <w:t>ption 3: both dedicated AI/ML PU (O</w:t>
      </w:r>
      <w:r w:rsidRPr="0005394C">
        <w:rPr>
          <w:rFonts w:eastAsia="等线"/>
          <w:vertAlign w:val="subscript"/>
          <w:lang w:eastAsia="ko-KR"/>
        </w:rPr>
        <w:t>APU</w:t>
      </w:r>
      <w:r w:rsidRPr="0005394C">
        <w:rPr>
          <w:rFonts w:eastAsia="等线"/>
          <w:lang w:eastAsia="ko-KR"/>
        </w:rPr>
        <w:t>) and legacy CPU (O</w:t>
      </w:r>
      <w:r w:rsidRPr="0005394C">
        <w:rPr>
          <w:rFonts w:eastAsia="等线"/>
          <w:vertAlign w:val="subscript"/>
          <w:lang w:eastAsia="ko-KR"/>
        </w:rPr>
        <w:t>CPU</w:t>
      </w:r>
      <w:r w:rsidRPr="0005394C">
        <w:rPr>
          <w:rFonts w:eastAsia="等线"/>
          <w:lang w:eastAsia="ko-KR"/>
        </w:rPr>
        <w:t>) are occupied</w:t>
      </w:r>
    </w:p>
    <w:p w14:paraId="4D177575" w14:textId="77777777" w:rsidR="00815091" w:rsidRPr="00323142" w:rsidRDefault="00815091" w:rsidP="00815091">
      <w:pPr>
        <w:pStyle w:val="af4"/>
        <w:widowControl w:val="0"/>
        <w:numPr>
          <w:ilvl w:val="0"/>
          <w:numId w:val="11"/>
        </w:numPr>
        <w:suppressAutoHyphens/>
        <w:autoSpaceDE/>
        <w:autoSpaceDN/>
        <w:adjustRightInd/>
        <w:snapToGrid/>
        <w:spacing w:after="0"/>
        <w:ind w:firstLineChars="0"/>
      </w:pPr>
      <w:r w:rsidRPr="0005394C">
        <w:rPr>
          <w:rFonts w:eastAsia="等线" w:hint="eastAsia"/>
          <w:lang w:eastAsia="ko-KR"/>
        </w:rPr>
        <w:t>F</w:t>
      </w:r>
      <w:r w:rsidRPr="0005394C">
        <w:rPr>
          <w:rFonts w:eastAsia="等线"/>
          <w:lang w:eastAsia="ko-KR"/>
        </w:rPr>
        <w:t>FS whether O</w:t>
      </w:r>
      <w:r w:rsidRPr="0005394C">
        <w:rPr>
          <w:rFonts w:eastAsia="等线"/>
          <w:vertAlign w:val="subscript"/>
          <w:lang w:eastAsia="ko-KR"/>
        </w:rPr>
        <w:t xml:space="preserve">APU </w:t>
      </w:r>
      <w:r w:rsidRPr="0005394C">
        <w:rPr>
          <w:rFonts w:eastAsia="等线"/>
          <w:lang w:eastAsia="ko-KR"/>
        </w:rPr>
        <w:t>and O</w:t>
      </w:r>
      <w:r w:rsidRPr="0005394C">
        <w:rPr>
          <w:rFonts w:eastAsia="等线"/>
          <w:vertAlign w:val="subscript"/>
          <w:lang w:eastAsia="ko-KR"/>
        </w:rPr>
        <w:t xml:space="preserve">CPU </w:t>
      </w:r>
      <w:r w:rsidRPr="0005394C">
        <w:rPr>
          <w:rFonts w:eastAsia="等线"/>
          <w:lang w:eastAsia="ko-KR"/>
        </w:rPr>
        <w:t>are based on defined rule and/or reported by UE</w:t>
      </w:r>
    </w:p>
    <w:p w14:paraId="1801ECC9" w14:textId="77777777" w:rsidR="00815091" w:rsidRPr="0005394C" w:rsidRDefault="00815091" w:rsidP="00815091">
      <w:pPr>
        <w:pStyle w:val="af4"/>
        <w:widowControl w:val="0"/>
        <w:numPr>
          <w:ilvl w:val="0"/>
          <w:numId w:val="11"/>
        </w:numPr>
        <w:suppressAutoHyphens/>
        <w:autoSpaceDE/>
        <w:autoSpaceDN/>
        <w:adjustRightInd/>
        <w:snapToGrid/>
        <w:spacing w:after="0"/>
        <w:ind w:firstLineChars="0"/>
        <w:rPr>
          <w:rFonts w:eastAsia="等线"/>
          <w:lang w:eastAsia="ko-KR"/>
        </w:rPr>
      </w:pPr>
      <w:r w:rsidRPr="0005394C">
        <w:rPr>
          <w:rFonts w:eastAsia="等线" w:hint="eastAsia"/>
          <w:lang w:eastAsia="ko-KR"/>
        </w:rPr>
        <w:t>N</w:t>
      </w:r>
      <w:r w:rsidRPr="0005394C">
        <w:rPr>
          <w:rFonts w:eastAsia="等线"/>
          <w:lang w:eastAsia="ko-KR"/>
        </w:rPr>
        <w:t xml:space="preserve">ote: The supported option(s) by UE is reported by UE capability, if multiple options are supported. </w:t>
      </w:r>
    </w:p>
    <w:p w14:paraId="1CE5A859" w14:textId="77777777" w:rsidR="00815091" w:rsidRPr="00CA1FBD" w:rsidRDefault="00815091" w:rsidP="00815091">
      <w:pPr>
        <w:spacing w:line="278" w:lineRule="auto"/>
        <w:rPr>
          <w:rFonts w:eastAsia="Malgun Gothic"/>
          <w:kern w:val="24"/>
        </w:rPr>
      </w:pPr>
      <w:r w:rsidRPr="00CA1FBD">
        <w:rPr>
          <w:kern w:val="24"/>
        </w:rPr>
        <w:t xml:space="preserve">The total number of dedicated AI/ML PU </w:t>
      </w:r>
      <w:r w:rsidRPr="00CA1FBD">
        <w:rPr>
          <w:rFonts w:eastAsia="Malgun Gothic" w:hint="eastAsia"/>
          <w:kern w:val="24"/>
        </w:rPr>
        <w:t xml:space="preserve">for AI/ML </w:t>
      </w:r>
      <w:r w:rsidRPr="00CA1FBD">
        <w:rPr>
          <w:kern w:val="24"/>
        </w:rPr>
        <w:t>is reported by UE capability</w:t>
      </w:r>
      <w:r w:rsidRPr="00CA1FBD">
        <w:rPr>
          <w:rFonts w:eastAsia="Malgun Gothic"/>
          <w:kern w:val="24"/>
        </w:rPr>
        <w:t xml:space="preserve">. </w:t>
      </w:r>
    </w:p>
    <w:p w14:paraId="31782331" w14:textId="77777777" w:rsidR="00815091" w:rsidRPr="00CA1FBD" w:rsidRDefault="00815091" w:rsidP="00815091">
      <w:pPr>
        <w:pStyle w:val="af4"/>
        <w:numPr>
          <w:ilvl w:val="0"/>
          <w:numId w:val="12"/>
        </w:numPr>
        <w:autoSpaceDE/>
        <w:autoSpaceDN/>
        <w:adjustRightInd/>
        <w:snapToGrid/>
        <w:spacing w:after="0" w:line="278" w:lineRule="auto"/>
        <w:ind w:firstLineChars="0"/>
        <w:rPr>
          <w:rFonts w:eastAsia="Malgun Gothic"/>
          <w:kern w:val="24"/>
        </w:rPr>
      </w:pPr>
      <w:r w:rsidRPr="00CA1FBD">
        <w:rPr>
          <w:rFonts w:eastAsia="Malgun Gothic" w:hint="eastAsia"/>
          <w:kern w:val="24"/>
        </w:rPr>
        <w:t xml:space="preserve">Note: </w:t>
      </w:r>
      <w:r w:rsidRPr="00CA1FBD">
        <w:rPr>
          <w:kern w:val="24"/>
        </w:rPr>
        <w:t xml:space="preserve">The total number of </w:t>
      </w:r>
      <w:r w:rsidRPr="00CA1FBD">
        <w:rPr>
          <w:rFonts w:eastAsia="Malgun Gothic" w:hint="eastAsia"/>
          <w:kern w:val="24"/>
        </w:rPr>
        <w:t>Use c</w:t>
      </w:r>
      <w:r w:rsidRPr="00CA1FBD">
        <w:rPr>
          <w:rFonts w:hint="eastAsia"/>
          <w:kern w:val="24"/>
        </w:rPr>
        <w:t xml:space="preserve">ase specific </w:t>
      </w:r>
      <w:r w:rsidRPr="00CA1FBD">
        <w:rPr>
          <w:kern w:val="24"/>
        </w:rPr>
        <w:t>dedicated AI/ML PU</w:t>
      </w:r>
      <w:r w:rsidRPr="00CA1FBD">
        <w:rPr>
          <w:rFonts w:eastAsia="Malgun Gothic" w:hint="eastAsia"/>
          <w:kern w:val="24"/>
        </w:rPr>
        <w:t xml:space="preserve"> could be discussed separately</w:t>
      </w:r>
      <w:r w:rsidRPr="00CA1FBD">
        <w:rPr>
          <w:rFonts w:eastAsia="Malgun Gothic"/>
          <w:kern w:val="24"/>
        </w:rPr>
        <w:t xml:space="preserve">. </w:t>
      </w:r>
    </w:p>
    <w:p w14:paraId="68EAE5DE" w14:textId="77777777" w:rsidR="00815091" w:rsidRDefault="00815091" w:rsidP="00815091">
      <w:pPr>
        <w:rPr>
          <w:rFonts w:eastAsia="等线"/>
        </w:rPr>
      </w:pPr>
    </w:p>
    <w:p w14:paraId="1681520A" w14:textId="77777777" w:rsidR="00815091" w:rsidRPr="00EE0E2C" w:rsidRDefault="00815091" w:rsidP="00815091">
      <w:pPr>
        <w:rPr>
          <w:rFonts w:eastAsia="等线"/>
          <w:highlight w:val="green"/>
        </w:rPr>
      </w:pPr>
      <w:r w:rsidRPr="00EE0E2C">
        <w:rPr>
          <w:rFonts w:eastAsia="等线" w:hint="eastAsia"/>
          <w:highlight w:val="green"/>
        </w:rPr>
        <w:t>Agreement</w:t>
      </w:r>
    </w:p>
    <w:p w14:paraId="7A34FBAF" w14:textId="77777777" w:rsidR="00815091" w:rsidRDefault="00815091" w:rsidP="00815091">
      <w:pPr>
        <w:rPr>
          <w:lang w:eastAsia="ko-KR"/>
        </w:rPr>
      </w:pPr>
      <w:r w:rsidRPr="000D3F1C">
        <w:rPr>
          <w:lang w:eastAsia="ko-KR"/>
        </w:rPr>
        <w:t xml:space="preserve">For CSI prediction using UE-side model, </w:t>
      </w:r>
      <w:r>
        <w:rPr>
          <w:lang w:eastAsia="ko-KR"/>
        </w:rPr>
        <w:t>at least for inference, introduce new RRC parameter for CSI report configuration to distinguish CSI report of AI-CSI prediction and non-AI CSI prediction.</w:t>
      </w:r>
    </w:p>
    <w:p w14:paraId="5DA84F4D" w14:textId="77777777" w:rsidR="00815091" w:rsidRPr="002A2F29" w:rsidRDefault="00815091" w:rsidP="00815091">
      <w:pPr>
        <w:pStyle w:val="af4"/>
        <w:numPr>
          <w:ilvl w:val="0"/>
          <w:numId w:val="12"/>
        </w:numPr>
        <w:suppressAutoHyphens/>
        <w:autoSpaceDE/>
        <w:autoSpaceDN/>
        <w:adjustRightInd/>
        <w:snapToGrid/>
        <w:spacing w:after="0"/>
        <w:ind w:firstLineChars="0"/>
        <w:rPr>
          <w:lang w:eastAsia="ko-KR"/>
        </w:rPr>
      </w:pPr>
      <w:r w:rsidRPr="002A2F29">
        <w:rPr>
          <w:lang w:eastAsia="ko-KR"/>
        </w:rPr>
        <w:t xml:space="preserve">Note: </w:t>
      </w:r>
      <w:r>
        <w:rPr>
          <w:lang w:eastAsia="ko-KR"/>
        </w:rPr>
        <w:t>terminology of “AI-CSI prediction” and “non-AI CSI prediction” is separate discussion</w:t>
      </w:r>
    </w:p>
    <w:p w14:paraId="1CF71803" w14:textId="77777777" w:rsidR="00815091" w:rsidRPr="002A2F29" w:rsidRDefault="00815091" w:rsidP="00815091">
      <w:pPr>
        <w:pStyle w:val="af4"/>
        <w:numPr>
          <w:ilvl w:val="0"/>
          <w:numId w:val="12"/>
        </w:numPr>
        <w:suppressAutoHyphens/>
        <w:autoSpaceDE/>
        <w:autoSpaceDN/>
        <w:adjustRightInd/>
        <w:snapToGrid/>
        <w:spacing w:after="0"/>
        <w:ind w:firstLineChars="0"/>
        <w:rPr>
          <w:lang w:eastAsia="ko-KR"/>
        </w:rPr>
      </w:pPr>
      <w:r>
        <w:rPr>
          <w:lang w:eastAsia="ko-KR"/>
        </w:rPr>
        <w:t>Detailed parameter name is upto RAN2</w:t>
      </w:r>
    </w:p>
    <w:p w14:paraId="4E60F92A" w14:textId="77777777" w:rsidR="00815091" w:rsidRPr="00F528B3" w:rsidRDefault="00815091" w:rsidP="00815091">
      <w:pPr>
        <w:rPr>
          <w:rFonts w:eastAsia="等线"/>
        </w:rPr>
      </w:pPr>
    </w:p>
    <w:p w14:paraId="7943A46F" w14:textId="77777777" w:rsidR="00815091" w:rsidRPr="00D93F81" w:rsidRDefault="00815091" w:rsidP="00815091">
      <w:pPr>
        <w:pStyle w:val="2"/>
        <w:rPr>
          <w:rFonts w:ascii="Arial" w:eastAsia="Times New Roman" w:hAnsi="Arial"/>
          <w:b w:val="0"/>
          <w:bCs w:val="0"/>
          <w:sz w:val="28"/>
          <w:szCs w:val="20"/>
          <w:lang w:eastAsia="en-GB"/>
        </w:rPr>
      </w:pPr>
      <w:r w:rsidRPr="00D93F81">
        <w:rPr>
          <w:rFonts w:ascii="Arial" w:eastAsia="Times New Roman" w:hAnsi="Arial"/>
          <w:b w:val="0"/>
          <w:bCs w:val="0"/>
          <w:sz w:val="28"/>
          <w:szCs w:val="20"/>
          <w:lang w:eastAsia="en-GB"/>
        </w:rPr>
        <w:t>RAN1#120 agreements</w:t>
      </w:r>
    </w:p>
    <w:p w14:paraId="330830E8" w14:textId="77777777" w:rsidR="00815091" w:rsidRDefault="00815091" w:rsidP="00815091">
      <w:pPr>
        <w:rPr>
          <w:lang w:eastAsia="en-GB"/>
        </w:rPr>
      </w:pPr>
    </w:p>
    <w:p w14:paraId="5C49146A" w14:textId="77777777" w:rsidR="00815091" w:rsidRPr="00DF0F09" w:rsidRDefault="000366F1" w:rsidP="00815091">
      <w:pPr>
        <w:rPr>
          <w:b/>
          <w:bCs/>
          <w:lang w:eastAsia="x-none"/>
        </w:rPr>
      </w:pPr>
      <w:hyperlink r:id="rId13" w:history="1">
        <w:r w:rsidR="00815091">
          <w:rPr>
            <w:rStyle w:val="a5"/>
            <w:b/>
            <w:bCs/>
            <w:lang w:eastAsia="x-none"/>
          </w:rPr>
          <w:t>R1-2501528</w:t>
        </w:r>
      </w:hyperlink>
      <w:r w:rsidR="00815091" w:rsidRPr="00DF0F09">
        <w:rPr>
          <w:b/>
          <w:bCs/>
          <w:lang w:eastAsia="x-none"/>
        </w:rPr>
        <w:tab/>
        <w:t>Summary #1 of CSI prediction</w:t>
      </w:r>
      <w:r w:rsidR="00815091" w:rsidRPr="00DF0F09">
        <w:rPr>
          <w:b/>
          <w:bCs/>
          <w:lang w:eastAsia="x-none"/>
        </w:rPr>
        <w:tab/>
        <w:t>Moderator (LG Electronics)</w:t>
      </w:r>
    </w:p>
    <w:p w14:paraId="7AA10211" w14:textId="77777777" w:rsidR="00815091" w:rsidRDefault="00815091" w:rsidP="00815091">
      <w:pPr>
        <w:rPr>
          <w:lang w:eastAsia="x-none"/>
        </w:rPr>
      </w:pPr>
      <w:r>
        <w:rPr>
          <w:lang w:eastAsia="x-none"/>
        </w:rPr>
        <w:t>From Wednesday session</w:t>
      </w:r>
    </w:p>
    <w:p w14:paraId="0DD94508" w14:textId="77777777" w:rsidR="00815091" w:rsidRPr="00DF0F09" w:rsidRDefault="00815091" w:rsidP="00815091">
      <w:pPr>
        <w:rPr>
          <w:rFonts w:eastAsia="等线"/>
          <w:i/>
          <w:iCs/>
          <w:highlight w:val="green"/>
          <w:lang w:eastAsia="zh-CN"/>
        </w:rPr>
      </w:pPr>
      <w:r w:rsidRPr="00DF0F09">
        <w:rPr>
          <w:rFonts w:eastAsia="等线" w:hint="eastAsia"/>
          <w:highlight w:val="green"/>
          <w:lang w:eastAsia="zh-CN"/>
        </w:rPr>
        <w:t>Agreement</w:t>
      </w:r>
    </w:p>
    <w:p w14:paraId="633A0B50" w14:textId="77777777" w:rsidR="00815091" w:rsidRPr="00DF0F09" w:rsidRDefault="00815091" w:rsidP="00815091">
      <w:r w:rsidRPr="00DF0F09">
        <w:t>For CSI prediction using UE-side model, at least for inference, Rel-18 CSI framework is reused.</w:t>
      </w:r>
    </w:p>
    <w:p w14:paraId="44D0D9DF" w14:textId="77777777" w:rsidR="00815091" w:rsidRPr="00DF0F09" w:rsidRDefault="00815091" w:rsidP="00815091">
      <w:pPr>
        <w:numPr>
          <w:ilvl w:val="0"/>
          <w:numId w:val="13"/>
        </w:numPr>
        <w:suppressAutoHyphens/>
        <w:autoSpaceDE/>
        <w:autoSpaceDN/>
        <w:adjustRightInd/>
        <w:snapToGrid/>
        <w:spacing w:after="0"/>
        <w:jc w:val="left"/>
        <w:rPr>
          <w:lang w:eastAsia="ko-KR"/>
        </w:rPr>
      </w:pPr>
      <w:r w:rsidRPr="00DF0F09">
        <w:rPr>
          <w:lang w:eastAsia="ko-KR"/>
        </w:rPr>
        <w:t xml:space="preserve">For CSI-RS resource type for CMR, periodic, semi-persistent, and aperiodic CSI-RS are supported. </w:t>
      </w:r>
    </w:p>
    <w:p w14:paraId="1B4329BD" w14:textId="77777777" w:rsidR="00815091" w:rsidRPr="00DF0F09" w:rsidRDefault="00815091" w:rsidP="00815091">
      <w:pPr>
        <w:numPr>
          <w:ilvl w:val="0"/>
          <w:numId w:val="13"/>
        </w:numPr>
        <w:suppressAutoHyphens/>
        <w:autoSpaceDE/>
        <w:autoSpaceDN/>
        <w:adjustRightInd/>
        <w:snapToGrid/>
        <w:spacing w:after="0"/>
        <w:jc w:val="left"/>
        <w:rPr>
          <w:lang w:eastAsia="ko-KR"/>
        </w:rPr>
      </w:pPr>
      <w:r w:rsidRPr="00DF0F09">
        <w:rPr>
          <w:lang w:eastAsia="ko-KR"/>
        </w:rPr>
        <w:t xml:space="preserve">For inference report, </w:t>
      </w:r>
    </w:p>
    <w:p w14:paraId="7AA4F672" w14:textId="77777777" w:rsidR="00815091" w:rsidRPr="00DF0F09" w:rsidRDefault="00815091" w:rsidP="00815091">
      <w:pPr>
        <w:numPr>
          <w:ilvl w:val="1"/>
          <w:numId w:val="13"/>
        </w:numPr>
        <w:suppressAutoHyphens/>
        <w:autoSpaceDE/>
        <w:autoSpaceDN/>
        <w:adjustRightInd/>
        <w:snapToGrid/>
        <w:spacing w:after="0"/>
        <w:jc w:val="left"/>
        <w:rPr>
          <w:color w:val="FF0000"/>
          <w:lang w:eastAsia="ko-KR"/>
        </w:rPr>
      </w:pPr>
      <w:r w:rsidRPr="00DF0F09">
        <w:rPr>
          <w:bCs/>
          <w:iCs/>
          <w:color w:val="FF0000"/>
          <w:szCs w:val="20"/>
          <w:lang w:eastAsia="x-none"/>
        </w:rPr>
        <w:t>for N4&gt;</w:t>
      </w:r>
      <w:r w:rsidRPr="00DF0F09">
        <w:rPr>
          <w:rFonts w:eastAsia="等线" w:hint="eastAsia"/>
          <w:bCs/>
          <w:iCs/>
          <w:color w:val="FF0000"/>
          <w:szCs w:val="20"/>
          <w:lang w:eastAsia="zh-CN"/>
        </w:rPr>
        <w:t>=</w:t>
      </w:r>
      <w:r w:rsidRPr="00DF0F09">
        <w:rPr>
          <w:bCs/>
          <w:iCs/>
          <w:color w:val="FF0000"/>
          <w:szCs w:val="20"/>
          <w:lang w:eastAsia="x-none"/>
        </w:rPr>
        <w:t xml:space="preserve">1, support Rel-18 codebook ('typeII-Doppler-r18') </w:t>
      </w:r>
    </w:p>
    <w:p w14:paraId="258F7BDC" w14:textId="77777777" w:rsidR="00815091" w:rsidRPr="00DF0F09" w:rsidRDefault="00815091" w:rsidP="00815091">
      <w:pPr>
        <w:rPr>
          <w:rFonts w:eastAsia="等线"/>
          <w:i/>
          <w:iCs/>
          <w:lang w:eastAsia="zh-CN"/>
        </w:rPr>
      </w:pPr>
    </w:p>
    <w:p w14:paraId="0C8F77EC" w14:textId="77777777" w:rsidR="00815091" w:rsidRDefault="00815091" w:rsidP="00815091">
      <w:pPr>
        <w:rPr>
          <w:lang w:eastAsia="x-none"/>
        </w:rPr>
      </w:pPr>
    </w:p>
    <w:p w14:paraId="76F859C5" w14:textId="77777777" w:rsidR="00815091" w:rsidRDefault="000366F1" w:rsidP="00815091">
      <w:pPr>
        <w:rPr>
          <w:lang w:eastAsia="x-none"/>
        </w:rPr>
      </w:pPr>
      <w:hyperlink r:id="rId14" w:history="1">
        <w:r w:rsidR="00815091">
          <w:rPr>
            <w:rStyle w:val="a5"/>
            <w:lang w:eastAsia="x-none"/>
          </w:rPr>
          <w:t>R1-2501529</w:t>
        </w:r>
      </w:hyperlink>
      <w:r w:rsidR="00815091">
        <w:rPr>
          <w:lang w:eastAsia="x-none"/>
        </w:rPr>
        <w:tab/>
        <w:t>Summary #2 of CSI prediction</w:t>
      </w:r>
      <w:r w:rsidR="00815091">
        <w:rPr>
          <w:lang w:eastAsia="x-none"/>
        </w:rPr>
        <w:tab/>
        <w:t>Moderator (LG Electronics)</w:t>
      </w:r>
    </w:p>
    <w:p w14:paraId="3098CDE2" w14:textId="77777777" w:rsidR="00815091" w:rsidRPr="00BB3E28" w:rsidRDefault="000366F1" w:rsidP="00815091">
      <w:pPr>
        <w:rPr>
          <w:b/>
          <w:bCs/>
          <w:lang w:eastAsia="x-none"/>
        </w:rPr>
      </w:pPr>
      <w:hyperlink r:id="rId15" w:history="1">
        <w:r w:rsidR="00815091">
          <w:rPr>
            <w:rStyle w:val="a5"/>
            <w:b/>
            <w:bCs/>
            <w:lang w:eastAsia="x-none"/>
          </w:rPr>
          <w:t>R1-2501530</w:t>
        </w:r>
      </w:hyperlink>
      <w:r w:rsidR="00815091" w:rsidRPr="00BB3E28">
        <w:rPr>
          <w:b/>
          <w:bCs/>
          <w:lang w:eastAsia="x-none"/>
        </w:rPr>
        <w:tab/>
        <w:t>Summary #3 of CSI prediction</w:t>
      </w:r>
      <w:r w:rsidR="00815091" w:rsidRPr="00BB3E28">
        <w:rPr>
          <w:b/>
          <w:bCs/>
          <w:lang w:eastAsia="x-none"/>
        </w:rPr>
        <w:tab/>
        <w:t>Moderator (LG Electronics)</w:t>
      </w:r>
    </w:p>
    <w:p w14:paraId="711F1F8E" w14:textId="77777777" w:rsidR="00815091" w:rsidRDefault="00815091" w:rsidP="00815091">
      <w:pPr>
        <w:rPr>
          <w:lang w:eastAsia="x-none"/>
        </w:rPr>
      </w:pPr>
      <w:r>
        <w:rPr>
          <w:lang w:eastAsia="x-none"/>
        </w:rPr>
        <w:t>From Thursday session</w:t>
      </w:r>
    </w:p>
    <w:p w14:paraId="520A7D3A" w14:textId="77777777" w:rsidR="00815091" w:rsidRPr="00BB3E28" w:rsidRDefault="00815091" w:rsidP="00815091">
      <w:pPr>
        <w:rPr>
          <w:rFonts w:eastAsia="等线"/>
          <w:highlight w:val="green"/>
          <w:lang w:eastAsia="zh-CN"/>
        </w:rPr>
      </w:pPr>
      <w:r w:rsidRPr="00BB3E28">
        <w:rPr>
          <w:rFonts w:eastAsia="等线" w:hint="eastAsia"/>
          <w:highlight w:val="green"/>
          <w:lang w:eastAsia="zh-CN"/>
        </w:rPr>
        <w:t>Agreement</w:t>
      </w:r>
    </w:p>
    <w:p w14:paraId="7772F09C" w14:textId="77777777" w:rsidR="00815091" w:rsidRPr="00BB3E28" w:rsidRDefault="00815091" w:rsidP="00815091">
      <w:r w:rsidRPr="00BB3E28">
        <w:t>For CSI prediction using UE-side model</w:t>
      </w:r>
      <w:r w:rsidRPr="00BB3E28">
        <w:rPr>
          <w:color w:val="000000"/>
        </w:rPr>
        <w:t xml:space="preserve">, if performance monitoring type 1 or 3 is supported, for </w:t>
      </w:r>
      <w:r w:rsidRPr="00BB3E28">
        <w:t xml:space="preserve">calculation of monitoring metric, support </w:t>
      </w:r>
    </w:p>
    <w:p w14:paraId="0F858903" w14:textId="77777777" w:rsidR="00815091" w:rsidRPr="00BB3E28" w:rsidRDefault="00815091" w:rsidP="00815091">
      <w:pPr>
        <w:numPr>
          <w:ilvl w:val="0"/>
          <w:numId w:val="14"/>
        </w:numPr>
        <w:tabs>
          <w:tab w:val="left" w:pos="0"/>
        </w:tabs>
        <w:suppressAutoHyphens/>
        <w:autoSpaceDE/>
        <w:autoSpaceDN/>
        <w:adjustRightInd/>
        <w:snapToGrid/>
        <w:spacing w:after="0"/>
        <w:jc w:val="left"/>
        <w:rPr>
          <w:lang w:eastAsia="ko-KR"/>
        </w:rPr>
      </w:pPr>
      <w:r w:rsidRPr="00BB3E28">
        <w:rPr>
          <w:lang w:eastAsia="ko-KR"/>
        </w:rPr>
        <w:t xml:space="preserve">Based on intermediate KPI </w:t>
      </w:r>
    </w:p>
    <w:p w14:paraId="10E5E0C7" w14:textId="77777777" w:rsidR="00815091" w:rsidRPr="00BB3E28" w:rsidRDefault="00815091" w:rsidP="00815091">
      <w:pPr>
        <w:numPr>
          <w:ilvl w:val="1"/>
          <w:numId w:val="14"/>
        </w:numPr>
        <w:tabs>
          <w:tab w:val="left" w:pos="0"/>
        </w:tabs>
        <w:suppressAutoHyphens/>
        <w:autoSpaceDE/>
        <w:autoSpaceDN/>
        <w:adjustRightInd/>
        <w:snapToGrid/>
        <w:spacing w:after="0"/>
        <w:jc w:val="left"/>
        <w:rPr>
          <w:lang w:eastAsia="ko-KR"/>
        </w:rPr>
      </w:pPr>
      <w:r w:rsidRPr="00BB3E28">
        <w:rPr>
          <w:rFonts w:hint="eastAsia"/>
          <w:lang w:eastAsia="ko-KR"/>
        </w:rPr>
        <w:t>D</w:t>
      </w:r>
      <w:r w:rsidRPr="00BB3E28">
        <w:rPr>
          <w:lang w:eastAsia="ko-KR"/>
        </w:rPr>
        <w:t>own select between SGCS and NMSE by RAN1#120bis</w:t>
      </w:r>
    </w:p>
    <w:p w14:paraId="5DECFDF8" w14:textId="77777777" w:rsidR="00815091" w:rsidRPr="00BB3E28" w:rsidRDefault="00815091" w:rsidP="00815091">
      <w:pPr>
        <w:numPr>
          <w:ilvl w:val="1"/>
          <w:numId w:val="14"/>
        </w:numPr>
        <w:tabs>
          <w:tab w:val="left" w:pos="0"/>
        </w:tabs>
        <w:suppressAutoHyphens/>
        <w:autoSpaceDE/>
        <w:autoSpaceDN/>
        <w:adjustRightInd/>
        <w:snapToGrid/>
        <w:spacing w:after="0"/>
        <w:jc w:val="left"/>
        <w:rPr>
          <w:lang w:eastAsia="ko-KR"/>
        </w:rPr>
      </w:pPr>
      <w:r w:rsidRPr="00BB3E28">
        <w:rPr>
          <w:lang w:eastAsia="ko-KR"/>
        </w:rPr>
        <w:t>FFS on the definition of SGCS/NMSE and how to calculate monitoring metric</w:t>
      </w:r>
    </w:p>
    <w:p w14:paraId="67D7FE77" w14:textId="77777777" w:rsidR="00815091" w:rsidRPr="00BB3E28" w:rsidRDefault="00815091" w:rsidP="00815091">
      <w:pPr>
        <w:rPr>
          <w:rFonts w:eastAsia="等线"/>
          <w:i/>
          <w:iCs/>
          <w:lang w:eastAsia="zh-CN"/>
        </w:rPr>
      </w:pPr>
    </w:p>
    <w:p w14:paraId="644A003B" w14:textId="77777777" w:rsidR="00815091" w:rsidRPr="00BB3E28" w:rsidRDefault="00815091" w:rsidP="00815091">
      <w:pPr>
        <w:rPr>
          <w:rFonts w:eastAsia="等线"/>
          <w:highlight w:val="green"/>
          <w:lang w:eastAsia="zh-CN"/>
        </w:rPr>
      </w:pPr>
      <w:r w:rsidRPr="00BB3E28">
        <w:rPr>
          <w:rFonts w:eastAsia="等线" w:hint="eastAsia"/>
          <w:highlight w:val="green"/>
          <w:lang w:eastAsia="zh-CN"/>
        </w:rPr>
        <w:t>Agreement</w:t>
      </w:r>
    </w:p>
    <w:p w14:paraId="05F7D1F2" w14:textId="77777777" w:rsidR="00815091" w:rsidRPr="00BB3E28" w:rsidRDefault="00815091" w:rsidP="00815091">
      <w:r w:rsidRPr="00BB3E28">
        <w:t>For CSI prediction using UE-side model, for CSI processing criteria and timeline, at least for inference further study on</w:t>
      </w:r>
    </w:p>
    <w:p w14:paraId="0F3DE3B8" w14:textId="77777777" w:rsidR="00815091" w:rsidRPr="00BB3E28" w:rsidRDefault="00815091" w:rsidP="00815091">
      <w:pPr>
        <w:numPr>
          <w:ilvl w:val="0"/>
          <w:numId w:val="15"/>
        </w:numPr>
        <w:suppressAutoHyphens/>
        <w:autoSpaceDE/>
        <w:autoSpaceDN/>
        <w:adjustRightInd/>
        <w:snapToGrid/>
        <w:spacing w:after="0"/>
        <w:jc w:val="left"/>
        <w:rPr>
          <w:lang w:eastAsia="ko-KR"/>
        </w:rPr>
      </w:pPr>
      <w:r w:rsidRPr="00BB3E28">
        <w:rPr>
          <w:lang w:eastAsia="ko-KR"/>
        </w:rPr>
        <w:t>Whether the CPU should be shared or separately counted between legacy CSI reporting and AI/ML-based CSI reporting</w:t>
      </w:r>
    </w:p>
    <w:p w14:paraId="5455C32A" w14:textId="77777777" w:rsidR="00815091" w:rsidRPr="00BB3E28" w:rsidRDefault="00815091" w:rsidP="00815091">
      <w:pPr>
        <w:numPr>
          <w:ilvl w:val="0"/>
          <w:numId w:val="15"/>
        </w:numPr>
        <w:suppressAutoHyphens/>
        <w:autoSpaceDE/>
        <w:autoSpaceDN/>
        <w:adjustRightInd/>
        <w:snapToGrid/>
        <w:spacing w:after="0"/>
        <w:jc w:val="left"/>
        <w:rPr>
          <w:lang w:eastAsia="ko-KR"/>
        </w:rPr>
      </w:pPr>
      <w:r w:rsidRPr="00BB3E28">
        <w:rPr>
          <w:lang w:eastAsia="ko-KR"/>
        </w:rPr>
        <w:t xml:space="preserve">Whether the </w:t>
      </w:r>
      <w:r w:rsidRPr="00BB3E28">
        <w:rPr>
          <w:rFonts w:eastAsia="等线" w:hint="eastAsia"/>
          <w:lang w:eastAsia="zh-CN"/>
        </w:rPr>
        <w:t>Processing Unit</w:t>
      </w:r>
      <w:r w:rsidRPr="00BB3E28">
        <w:rPr>
          <w:lang w:eastAsia="ko-KR"/>
        </w:rPr>
        <w:t xml:space="preserve"> should be shared or separately counted </w:t>
      </w:r>
      <w:r w:rsidRPr="00BB3E28">
        <w:rPr>
          <w:rFonts w:eastAsia="等线" w:hint="eastAsia"/>
          <w:lang w:eastAsia="zh-CN"/>
        </w:rPr>
        <w:t>among</w:t>
      </w:r>
      <w:r w:rsidRPr="00BB3E28">
        <w:rPr>
          <w:lang w:eastAsia="ko-KR"/>
        </w:rPr>
        <w:t xml:space="preserve"> AI/ML related features/functionalities.</w:t>
      </w:r>
    </w:p>
    <w:p w14:paraId="792CFA5F" w14:textId="77777777" w:rsidR="00815091" w:rsidRPr="00BB3E28" w:rsidRDefault="00815091" w:rsidP="00815091">
      <w:pPr>
        <w:numPr>
          <w:ilvl w:val="0"/>
          <w:numId w:val="15"/>
        </w:numPr>
        <w:suppressAutoHyphens/>
        <w:autoSpaceDE/>
        <w:autoSpaceDN/>
        <w:adjustRightInd/>
        <w:snapToGrid/>
        <w:spacing w:after="0"/>
        <w:jc w:val="left"/>
        <w:rPr>
          <w:lang w:eastAsia="ko-KR"/>
        </w:rPr>
      </w:pPr>
      <w:r w:rsidRPr="00BB3E28">
        <w:rPr>
          <w:lang w:eastAsia="x-none"/>
        </w:rPr>
        <w:t>Whether new timeline is needed</w:t>
      </w:r>
      <w:r w:rsidRPr="00BB3E28">
        <w:rPr>
          <w:rFonts w:hint="eastAsia"/>
          <w:lang w:eastAsia="zh-CN"/>
        </w:rPr>
        <w:t>/updated</w:t>
      </w:r>
      <w:r w:rsidRPr="00BB3E28">
        <w:rPr>
          <w:lang w:eastAsia="x-none"/>
        </w:rPr>
        <w:t xml:space="preserve"> for inference, and whether </w:t>
      </w:r>
      <w:r w:rsidRPr="00BB3E28">
        <w:rPr>
          <w:rFonts w:hint="eastAsia"/>
          <w:lang w:eastAsia="zh-CN"/>
        </w:rPr>
        <w:t>a different timeline is</w:t>
      </w:r>
      <w:r w:rsidRPr="00BB3E28">
        <w:rPr>
          <w:lang w:eastAsia="x-none"/>
        </w:rPr>
        <w:t xml:space="preserve"> needed</w:t>
      </w:r>
      <w:r w:rsidRPr="00BB3E28">
        <w:rPr>
          <w:rFonts w:hint="eastAsia"/>
          <w:lang w:eastAsia="zh-CN"/>
        </w:rPr>
        <w:t xml:space="preserve"> </w:t>
      </w:r>
      <w:r w:rsidRPr="00BB3E28">
        <w:rPr>
          <w:lang w:eastAsia="x-none"/>
        </w:rPr>
        <w:t>when functionality switches/activates.</w:t>
      </w:r>
    </w:p>
    <w:p w14:paraId="4D8DFFBA" w14:textId="77777777" w:rsidR="00815091" w:rsidRPr="00BB3E28" w:rsidRDefault="00815091" w:rsidP="00815091">
      <w:pPr>
        <w:numPr>
          <w:ilvl w:val="0"/>
          <w:numId w:val="15"/>
        </w:numPr>
        <w:suppressAutoHyphens/>
        <w:autoSpaceDE/>
        <w:autoSpaceDN/>
        <w:adjustRightInd/>
        <w:snapToGrid/>
        <w:spacing w:after="0"/>
        <w:jc w:val="left"/>
        <w:rPr>
          <w:lang w:eastAsia="ko-KR"/>
        </w:rPr>
      </w:pPr>
      <w:r w:rsidRPr="00BB3E28">
        <w:rPr>
          <w:lang w:eastAsia="ko-KR"/>
        </w:rPr>
        <w:t>Whether legacy framework for active CSI-RS resource and port counting can be reused</w:t>
      </w:r>
    </w:p>
    <w:p w14:paraId="5B986E17" w14:textId="77777777" w:rsidR="00815091" w:rsidRPr="00BB3E28" w:rsidRDefault="00815091" w:rsidP="00815091">
      <w:pPr>
        <w:widowControl w:val="0"/>
        <w:rPr>
          <w:rFonts w:eastAsia="等线"/>
          <w:lang w:eastAsia="zh-CN"/>
        </w:rPr>
      </w:pPr>
      <w:r w:rsidRPr="00BB3E28">
        <w:rPr>
          <w:lang w:eastAsia="ko-KR"/>
        </w:rPr>
        <w:t xml:space="preserve">Note: </w:t>
      </w:r>
      <w:r w:rsidRPr="00BB3E28">
        <w:rPr>
          <w:lang w:eastAsia="zh-CN"/>
        </w:rPr>
        <w:t>Strive to study CSI processing criteria considering both BM and CSI case</w:t>
      </w:r>
      <w:r w:rsidRPr="00BB3E28">
        <w:rPr>
          <w:rFonts w:eastAsia="等线" w:hint="eastAsia"/>
          <w:lang w:eastAsia="zh-CN"/>
        </w:rPr>
        <w:t>, and take the existing solutions as starting point.</w:t>
      </w:r>
    </w:p>
    <w:p w14:paraId="01C45B4D" w14:textId="77777777" w:rsidR="00815091" w:rsidRPr="002A7300" w:rsidRDefault="00815091" w:rsidP="00815091">
      <w:pPr>
        <w:rPr>
          <w:lang w:eastAsia="x-none"/>
        </w:rPr>
      </w:pPr>
    </w:p>
    <w:p w14:paraId="64EF3E83" w14:textId="77777777" w:rsidR="00815091" w:rsidRDefault="00815091" w:rsidP="00815091">
      <w:pPr>
        <w:rPr>
          <w:lang w:eastAsia="x-none"/>
        </w:rPr>
      </w:pPr>
    </w:p>
    <w:p w14:paraId="493E0182" w14:textId="77777777" w:rsidR="00815091" w:rsidRPr="00D21777" w:rsidRDefault="000366F1" w:rsidP="00815091">
      <w:pPr>
        <w:rPr>
          <w:b/>
          <w:bCs/>
          <w:lang w:eastAsia="x-none"/>
        </w:rPr>
      </w:pPr>
      <w:hyperlink r:id="rId16" w:history="1">
        <w:r w:rsidR="00815091">
          <w:rPr>
            <w:rStyle w:val="a5"/>
            <w:b/>
            <w:bCs/>
            <w:lang w:eastAsia="x-none"/>
          </w:rPr>
          <w:t>R1-2501610</w:t>
        </w:r>
      </w:hyperlink>
      <w:r w:rsidR="00815091" w:rsidRPr="00D21777">
        <w:rPr>
          <w:b/>
          <w:bCs/>
          <w:lang w:eastAsia="x-none"/>
        </w:rPr>
        <w:tab/>
        <w:t>Summary #4 of CSI prediction</w:t>
      </w:r>
      <w:r w:rsidR="00815091" w:rsidRPr="00D21777">
        <w:rPr>
          <w:b/>
          <w:bCs/>
          <w:lang w:eastAsia="x-none"/>
        </w:rPr>
        <w:tab/>
        <w:t>Moderator (LG Electronics)</w:t>
      </w:r>
    </w:p>
    <w:p w14:paraId="6ACCA181" w14:textId="77777777" w:rsidR="00815091" w:rsidRDefault="00815091" w:rsidP="00815091">
      <w:pPr>
        <w:rPr>
          <w:lang w:eastAsia="x-none"/>
        </w:rPr>
      </w:pPr>
      <w:r>
        <w:rPr>
          <w:lang w:eastAsia="x-none"/>
        </w:rPr>
        <w:t>Presented in Friday session</w:t>
      </w:r>
    </w:p>
    <w:p w14:paraId="475CC46E" w14:textId="77777777" w:rsidR="00815091" w:rsidRPr="00285DAE" w:rsidRDefault="00815091" w:rsidP="00815091">
      <w:pPr>
        <w:rPr>
          <w:rFonts w:eastAsia="等线"/>
          <w:highlight w:val="green"/>
          <w:lang w:eastAsia="zh-CN"/>
        </w:rPr>
      </w:pPr>
      <w:r w:rsidRPr="00285DAE">
        <w:rPr>
          <w:rFonts w:eastAsia="等线" w:hint="eastAsia"/>
          <w:highlight w:val="green"/>
          <w:lang w:eastAsia="zh-CN"/>
        </w:rPr>
        <w:t>Agreement</w:t>
      </w:r>
    </w:p>
    <w:p w14:paraId="4CE87F76" w14:textId="77777777" w:rsidR="00815091" w:rsidRPr="00285DAE" w:rsidRDefault="00815091" w:rsidP="00815091">
      <w:r w:rsidRPr="00285DAE">
        <w:t xml:space="preserve">For CSI prediction using UE-side model, for data collection for training, </w:t>
      </w:r>
    </w:p>
    <w:p w14:paraId="0E6EA0FF" w14:textId="77777777" w:rsidR="00815091" w:rsidRPr="00285DAE" w:rsidRDefault="00815091" w:rsidP="00815091">
      <w:pPr>
        <w:numPr>
          <w:ilvl w:val="0"/>
          <w:numId w:val="16"/>
        </w:numPr>
        <w:tabs>
          <w:tab w:val="left" w:pos="0"/>
        </w:tabs>
        <w:suppressAutoHyphens/>
        <w:autoSpaceDE/>
        <w:autoSpaceDN/>
        <w:adjustRightInd/>
        <w:snapToGrid/>
        <w:spacing w:after="0"/>
        <w:jc w:val="left"/>
        <w:rPr>
          <w:lang w:eastAsia="x-none"/>
        </w:rPr>
      </w:pPr>
      <w:r w:rsidRPr="00285DAE">
        <w:rPr>
          <w:lang w:eastAsia="x-none"/>
        </w:rPr>
        <w:t xml:space="preserve">For resource configuration, </w:t>
      </w:r>
    </w:p>
    <w:p w14:paraId="452302EB" w14:textId="77777777" w:rsidR="00815091" w:rsidRPr="00285DAE" w:rsidRDefault="00815091" w:rsidP="00815091">
      <w:pPr>
        <w:numPr>
          <w:ilvl w:val="1"/>
          <w:numId w:val="16"/>
        </w:numPr>
        <w:tabs>
          <w:tab w:val="left" w:pos="0"/>
        </w:tabs>
        <w:suppressAutoHyphens/>
        <w:autoSpaceDE/>
        <w:autoSpaceDN/>
        <w:adjustRightInd/>
        <w:snapToGrid/>
        <w:spacing w:after="0"/>
        <w:jc w:val="left"/>
        <w:rPr>
          <w:lang w:eastAsia="ko-KR"/>
        </w:rPr>
      </w:pPr>
      <w:r w:rsidRPr="00285DAE">
        <w:rPr>
          <w:lang w:eastAsia="ko-KR"/>
        </w:rPr>
        <w:t xml:space="preserve">For CSI-RS resource type for CMR, periodic and semi-persistent are supported. </w:t>
      </w:r>
    </w:p>
    <w:p w14:paraId="6B33D89F" w14:textId="77777777" w:rsidR="00815091" w:rsidRPr="00285DAE" w:rsidRDefault="00815091" w:rsidP="00815091">
      <w:pPr>
        <w:numPr>
          <w:ilvl w:val="2"/>
          <w:numId w:val="16"/>
        </w:numPr>
        <w:tabs>
          <w:tab w:val="left" w:pos="0"/>
        </w:tabs>
        <w:suppressAutoHyphens/>
        <w:autoSpaceDE/>
        <w:autoSpaceDN/>
        <w:adjustRightInd/>
        <w:snapToGrid/>
        <w:spacing w:after="0"/>
        <w:jc w:val="left"/>
        <w:rPr>
          <w:lang w:eastAsia="ko-KR"/>
        </w:rPr>
      </w:pPr>
      <w:r w:rsidRPr="00285DAE">
        <w:rPr>
          <w:rFonts w:hint="eastAsia"/>
          <w:lang w:eastAsia="ko-KR"/>
        </w:rPr>
        <w:t>F</w:t>
      </w:r>
      <w:r w:rsidRPr="00285DAE">
        <w:rPr>
          <w:lang w:eastAsia="ko-KR"/>
        </w:rPr>
        <w:t>FS on support of aperiodic CSI-RS resource</w:t>
      </w:r>
    </w:p>
    <w:p w14:paraId="3F0A3124" w14:textId="77777777" w:rsidR="00815091" w:rsidRPr="00285DAE" w:rsidRDefault="00815091" w:rsidP="00815091">
      <w:pPr>
        <w:numPr>
          <w:ilvl w:val="1"/>
          <w:numId w:val="16"/>
        </w:numPr>
        <w:tabs>
          <w:tab w:val="left" w:pos="0"/>
        </w:tabs>
        <w:suppressAutoHyphens/>
        <w:autoSpaceDE/>
        <w:autoSpaceDN/>
        <w:adjustRightInd/>
        <w:snapToGrid/>
        <w:spacing w:after="0"/>
        <w:jc w:val="left"/>
      </w:pPr>
      <w:r w:rsidRPr="00285DAE">
        <w:rPr>
          <w:lang w:eastAsia="ko-KR"/>
        </w:rPr>
        <w:t xml:space="preserve">FFS on whether to separately configure CSI-RS resource(s) used for measurements for model input </w:t>
      </w:r>
      <w:r w:rsidRPr="00285DAE">
        <w:t>and CSI-RS resource(s) used for measurements for ground-truth CSI</w:t>
      </w:r>
    </w:p>
    <w:p w14:paraId="050C02C8" w14:textId="77777777" w:rsidR="00815091" w:rsidRPr="00285DAE" w:rsidRDefault="00815091" w:rsidP="00815091">
      <w:pPr>
        <w:numPr>
          <w:ilvl w:val="1"/>
          <w:numId w:val="16"/>
        </w:numPr>
        <w:tabs>
          <w:tab w:val="left" w:pos="0"/>
        </w:tabs>
        <w:suppressAutoHyphens/>
        <w:autoSpaceDE/>
        <w:autoSpaceDN/>
        <w:adjustRightInd/>
        <w:snapToGrid/>
        <w:spacing w:after="0"/>
        <w:jc w:val="left"/>
      </w:pPr>
      <w:r w:rsidRPr="00285DAE">
        <w:rPr>
          <w:rFonts w:hint="eastAsia"/>
        </w:rPr>
        <w:t>F</w:t>
      </w:r>
      <w:r w:rsidRPr="00285DAE">
        <w:t>FS whether/how to enhance CSI-RS resource configuration to reduce CSI-RS signalling overhead.</w:t>
      </w:r>
    </w:p>
    <w:p w14:paraId="38D357D2" w14:textId="77777777" w:rsidR="00815091" w:rsidRPr="00285DAE" w:rsidRDefault="00815091" w:rsidP="00815091">
      <w:pPr>
        <w:numPr>
          <w:ilvl w:val="0"/>
          <w:numId w:val="16"/>
        </w:numPr>
        <w:tabs>
          <w:tab w:val="left" w:pos="0"/>
        </w:tabs>
        <w:suppressAutoHyphens/>
        <w:autoSpaceDE/>
        <w:autoSpaceDN/>
        <w:adjustRightInd/>
        <w:snapToGrid/>
        <w:spacing w:after="0"/>
        <w:jc w:val="left"/>
      </w:pPr>
      <w:r w:rsidRPr="00285DAE">
        <w:t xml:space="preserve">FFS on CSI report configuration </w:t>
      </w:r>
    </w:p>
    <w:p w14:paraId="1EDCF0BA" w14:textId="77777777" w:rsidR="00815091" w:rsidRDefault="00815091" w:rsidP="00815091">
      <w:pPr>
        <w:rPr>
          <w:lang w:eastAsia="x-none"/>
        </w:rPr>
      </w:pPr>
    </w:p>
    <w:p w14:paraId="1D0BD674" w14:textId="77777777" w:rsidR="00815091" w:rsidRPr="002A7300" w:rsidRDefault="00815091" w:rsidP="00815091">
      <w:pPr>
        <w:rPr>
          <w:lang w:eastAsia="x-none"/>
        </w:rPr>
      </w:pPr>
      <w:r>
        <w:rPr>
          <w:lang w:eastAsia="x-none"/>
        </w:rPr>
        <w:t xml:space="preserve">Final summary in </w:t>
      </w:r>
      <w:hyperlink r:id="rId17" w:history="1">
        <w:r>
          <w:rPr>
            <w:rStyle w:val="a5"/>
            <w:lang w:eastAsia="x-none"/>
          </w:rPr>
          <w:t>R1-2501626</w:t>
        </w:r>
      </w:hyperlink>
      <w:r>
        <w:rPr>
          <w:lang w:eastAsia="x-none"/>
        </w:rPr>
        <w:t>.</w:t>
      </w:r>
    </w:p>
    <w:p w14:paraId="6A2EF389" w14:textId="77777777" w:rsidR="00815091" w:rsidRPr="00D93F81" w:rsidRDefault="00815091" w:rsidP="00815091">
      <w:pPr>
        <w:rPr>
          <w:lang w:eastAsia="en-GB"/>
        </w:rPr>
      </w:pPr>
    </w:p>
    <w:p w14:paraId="7CF8DB58" w14:textId="77777777" w:rsidR="00815091" w:rsidRPr="00815091" w:rsidRDefault="00815091" w:rsidP="00A14529">
      <w:pPr>
        <w:rPr>
          <w:bCs/>
          <w:lang w:eastAsia="sv-SE"/>
        </w:rPr>
      </w:pPr>
    </w:p>
    <w:sectPr w:rsidR="00815091" w:rsidRPr="0081509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0FD6" w14:textId="77777777" w:rsidR="000366F1" w:rsidRDefault="000366F1">
      <w:r>
        <w:separator/>
      </w:r>
    </w:p>
  </w:endnote>
  <w:endnote w:type="continuationSeparator" w:id="0">
    <w:p w14:paraId="18D69889" w14:textId="77777777" w:rsidR="000366F1" w:rsidRDefault="000366F1">
      <w:r>
        <w:continuationSeparator/>
      </w:r>
    </w:p>
  </w:endnote>
  <w:endnote w:type="continuationNotice" w:id="1">
    <w:p w14:paraId="3B862AB9" w14:textId="77777777" w:rsidR="000366F1" w:rsidRDefault="000366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73F4" w14:textId="77777777" w:rsidR="000366F1" w:rsidRDefault="000366F1">
      <w:r>
        <w:separator/>
      </w:r>
    </w:p>
  </w:footnote>
  <w:footnote w:type="continuationSeparator" w:id="0">
    <w:p w14:paraId="364BC9E1" w14:textId="77777777" w:rsidR="000366F1" w:rsidRDefault="000366F1">
      <w:r>
        <w:continuationSeparator/>
      </w:r>
    </w:p>
  </w:footnote>
  <w:footnote w:type="continuationNotice" w:id="1">
    <w:p w14:paraId="71FAB9BE" w14:textId="77777777" w:rsidR="000366F1" w:rsidRDefault="000366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166C"/>
    <w:multiLevelType w:val="multilevel"/>
    <w:tmpl w:val="194E2A92"/>
    <w:lvl w:ilvl="0">
      <w:start w:val="1"/>
      <w:numFmt w:val="bullet"/>
      <w:lvlText w:val=""/>
      <w:lvlJc w:val="left"/>
      <w:pPr>
        <w:tabs>
          <w:tab w:val="left" w:pos="0"/>
        </w:tabs>
        <w:ind w:left="800" w:hanging="400"/>
      </w:pPr>
      <w:rPr>
        <w:rFonts w:ascii="Symbol" w:hAnsi="Symbol"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3" w15:restartNumberingAfterBreak="0">
    <w:nsid w:val="11435D31"/>
    <w:multiLevelType w:val="hybridMultilevel"/>
    <w:tmpl w:val="FAB824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531C16"/>
    <w:multiLevelType w:val="hybridMultilevel"/>
    <w:tmpl w:val="4BF0BE62"/>
    <w:lvl w:ilvl="0" w:tplc="9E1E8F5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26CB1"/>
    <w:multiLevelType w:val="hybridMultilevel"/>
    <w:tmpl w:val="B05C5E64"/>
    <w:lvl w:ilvl="0" w:tplc="73307180">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C22B1E"/>
    <w:multiLevelType w:val="hybridMultilevel"/>
    <w:tmpl w:val="97564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C3B55"/>
    <w:multiLevelType w:val="hybridMultilevel"/>
    <w:tmpl w:val="BA0E3C1A"/>
    <w:lvl w:ilvl="0" w:tplc="EC762B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5C7C57"/>
    <w:multiLevelType w:val="hybridMultilevel"/>
    <w:tmpl w:val="B4B87120"/>
    <w:lvl w:ilvl="0" w:tplc="6E7AA8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B557C1"/>
    <w:multiLevelType w:val="multilevel"/>
    <w:tmpl w:val="AF4691C8"/>
    <w:lvl w:ilvl="0">
      <w:start w:val="1"/>
      <w:numFmt w:val="decimal"/>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Arial" w:hAnsi="Arial" w:cs="Arial" w:hint="default"/>
        <w:b w:val="0"/>
        <w:i w:val="0"/>
        <w:sz w:val="28"/>
        <w:szCs w:val="28"/>
        <w:effect w:val="none"/>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34BE209D"/>
    <w:multiLevelType w:val="hybridMultilevel"/>
    <w:tmpl w:val="88280894"/>
    <w:lvl w:ilvl="0" w:tplc="96F6F3D2">
      <w:start w:val="5"/>
      <w:numFmt w:val="bullet"/>
      <w:lvlText w:val=""/>
      <w:lvlJc w:val="left"/>
      <w:pPr>
        <w:ind w:left="800" w:hanging="400"/>
      </w:pPr>
      <w:rPr>
        <w:rFonts w:ascii="Symbol" w:eastAsia="宋体"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4"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B63C2"/>
    <w:multiLevelType w:val="hybridMultilevel"/>
    <w:tmpl w:val="43C2F426"/>
    <w:lvl w:ilvl="0" w:tplc="DC36A794">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892AE0"/>
    <w:multiLevelType w:val="hybridMultilevel"/>
    <w:tmpl w:val="FEC2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ED2BE3"/>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E864CE"/>
    <w:multiLevelType w:val="hybridMultilevel"/>
    <w:tmpl w:val="E800F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A195E"/>
    <w:multiLevelType w:val="hybridMultilevel"/>
    <w:tmpl w:val="9CDC2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95CE5"/>
    <w:multiLevelType w:val="multilevel"/>
    <w:tmpl w:val="55B95CE5"/>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A23D97"/>
    <w:multiLevelType w:val="multilevel"/>
    <w:tmpl w:val="62A23D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1A312E"/>
    <w:multiLevelType w:val="multilevel"/>
    <w:tmpl w:val="631A31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2"/>
      <w:numFmt w:val="bullet"/>
      <w:lvlText w:val="-"/>
      <w:lvlJc w:val="left"/>
      <w:pPr>
        <w:ind w:left="1620" w:hanging="360"/>
      </w:pPr>
      <w:rPr>
        <w:rFonts w:ascii="Times New Roman" w:eastAsia="宋体"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BA4017"/>
    <w:multiLevelType w:val="hybridMultilevel"/>
    <w:tmpl w:val="E7765A0A"/>
    <w:lvl w:ilvl="0" w:tplc="2326E9A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5"/>
  </w:num>
  <w:num w:numId="4">
    <w:abstractNumId w:val="9"/>
  </w:num>
  <w:num w:numId="5">
    <w:abstractNumId w:val="25"/>
  </w:num>
  <w:num w:numId="6">
    <w:abstractNumId w:val="1"/>
  </w:num>
  <w:num w:numId="7">
    <w:abstractNumId w:val="17"/>
  </w:num>
  <w:num w:numId="8">
    <w:abstractNumId w:val="0"/>
  </w:num>
  <w:num w:numId="9">
    <w:abstractNumId w:val="22"/>
  </w:num>
  <w:num w:numId="10">
    <w:abstractNumId w:val="20"/>
  </w:num>
  <w:num w:numId="11">
    <w:abstractNumId w:val="24"/>
  </w:num>
  <w:num w:numId="12">
    <w:abstractNumId w:val="12"/>
  </w:num>
  <w:num w:numId="13">
    <w:abstractNumId w:val="19"/>
  </w:num>
  <w:num w:numId="14">
    <w:abstractNumId w:val="18"/>
  </w:num>
  <w:num w:numId="15">
    <w:abstractNumId w:val="2"/>
  </w:num>
  <w:num w:numId="16">
    <w:abstractNumId w:val="7"/>
  </w:num>
  <w:num w:numId="17">
    <w:abstractNumId w:val="21"/>
  </w:num>
  <w:num w:numId="18">
    <w:abstractNumId w:val="11"/>
  </w:num>
  <w:num w:numId="19">
    <w:abstractNumId w:val="14"/>
  </w:num>
  <w:num w:numId="20">
    <w:abstractNumId w:val="3"/>
  </w:num>
  <w:num w:numId="21">
    <w:abstractNumId w:val="23"/>
  </w:num>
  <w:num w:numId="22">
    <w:abstractNumId w:val="15"/>
  </w:num>
  <w:num w:numId="23">
    <w:abstractNumId w:val="6"/>
  </w:num>
  <w:num w:numId="24">
    <w:abstractNumId w:val="1"/>
  </w:num>
  <w:num w:numId="25">
    <w:abstractNumId w:val="16"/>
  </w:num>
  <w:num w:numId="26">
    <w:abstractNumId w:val="8"/>
  </w:num>
  <w:num w:numId="2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93E"/>
    <w:rsid w:val="00000D04"/>
    <w:rsid w:val="00000DB2"/>
    <w:rsid w:val="00000DFB"/>
    <w:rsid w:val="00000FD7"/>
    <w:rsid w:val="000013C6"/>
    <w:rsid w:val="00001638"/>
    <w:rsid w:val="0000166B"/>
    <w:rsid w:val="00001741"/>
    <w:rsid w:val="000017CE"/>
    <w:rsid w:val="00001B3D"/>
    <w:rsid w:val="00001B3F"/>
    <w:rsid w:val="00001C76"/>
    <w:rsid w:val="00001F5E"/>
    <w:rsid w:val="000020E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370"/>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07D63"/>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39B"/>
    <w:rsid w:val="00012798"/>
    <w:rsid w:val="00012862"/>
    <w:rsid w:val="000128E6"/>
    <w:rsid w:val="00012A60"/>
    <w:rsid w:val="00012B49"/>
    <w:rsid w:val="00012D6E"/>
    <w:rsid w:val="00012E7A"/>
    <w:rsid w:val="00012EC4"/>
    <w:rsid w:val="00013130"/>
    <w:rsid w:val="000133B5"/>
    <w:rsid w:val="00013464"/>
    <w:rsid w:val="000134DC"/>
    <w:rsid w:val="00013596"/>
    <w:rsid w:val="00013B8E"/>
    <w:rsid w:val="00013BCD"/>
    <w:rsid w:val="00014B3A"/>
    <w:rsid w:val="00014B9A"/>
    <w:rsid w:val="00014C07"/>
    <w:rsid w:val="00015264"/>
    <w:rsid w:val="0001526E"/>
    <w:rsid w:val="000152C9"/>
    <w:rsid w:val="00015309"/>
    <w:rsid w:val="000154DF"/>
    <w:rsid w:val="00015A07"/>
    <w:rsid w:val="00015C11"/>
    <w:rsid w:val="00015C3E"/>
    <w:rsid w:val="00015E68"/>
    <w:rsid w:val="00015EAC"/>
    <w:rsid w:val="00015EFB"/>
    <w:rsid w:val="000160C0"/>
    <w:rsid w:val="000160ED"/>
    <w:rsid w:val="0001621E"/>
    <w:rsid w:val="0001634A"/>
    <w:rsid w:val="000165E2"/>
    <w:rsid w:val="0001667D"/>
    <w:rsid w:val="0001669A"/>
    <w:rsid w:val="0001683A"/>
    <w:rsid w:val="00016D81"/>
    <w:rsid w:val="00016D8B"/>
    <w:rsid w:val="00017194"/>
    <w:rsid w:val="0001720C"/>
    <w:rsid w:val="0001722B"/>
    <w:rsid w:val="000172BE"/>
    <w:rsid w:val="0001738C"/>
    <w:rsid w:val="0001754B"/>
    <w:rsid w:val="00017613"/>
    <w:rsid w:val="00017736"/>
    <w:rsid w:val="0001786B"/>
    <w:rsid w:val="00017AC7"/>
    <w:rsid w:val="00017B22"/>
    <w:rsid w:val="00017B52"/>
    <w:rsid w:val="00017D8A"/>
    <w:rsid w:val="00020376"/>
    <w:rsid w:val="0002043B"/>
    <w:rsid w:val="000206C4"/>
    <w:rsid w:val="00020D44"/>
    <w:rsid w:val="00020DF9"/>
    <w:rsid w:val="00020EAC"/>
    <w:rsid w:val="00020ED9"/>
    <w:rsid w:val="00020F2B"/>
    <w:rsid w:val="00020FA1"/>
    <w:rsid w:val="000212F1"/>
    <w:rsid w:val="00021555"/>
    <w:rsid w:val="00021668"/>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61A"/>
    <w:rsid w:val="00024683"/>
    <w:rsid w:val="00024819"/>
    <w:rsid w:val="00024CE5"/>
    <w:rsid w:val="00024D1D"/>
    <w:rsid w:val="00024DE5"/>
    <w:rsid w:val="00024FE1"/>
    <w:rsid w:val="0002519B"/>
    <w:rsid w:val="00025200"/>
    <w:rsid w:val="00025309"/>
    <w:rsid w:val="000256E7"/>
    <w:rsid w:val="00025BD3"/>
    <w:rsid w:val="00025E62"/>
    <w:rsid w:val="000263A5"/>
    <w:rsid w:val="000263A7"/>
    <w:rsid w:val="000264B3"/>
    <w:rsid w:val="0002650A"/>
    <w:rsid w:val="000266C6"/>
    <w:rsid w:val="000269F0"/>
    <w:rsid w:val="00026A13"/>
    <w:rsid w:val="00026A7B"/>
    <w:rsid w:val="00026B72"/>
    <w:rsid w:val="00026D4B"/>
    <w:rsid w:val="00026ECE"/>
    <w:rsid w:val="00026F70"/>
    <w:rsid w:val="00027428"/>
    <w:rsid w:val="000275C6"/>
    <w:rsid w:val="000278E0"/>
    <w:rsid w:val="00027A81"/>
    <w:rsid w:val="00027AD6"/>
    <w:rsid w:val="00027AFD"/>
    <w:rsid w:val="00027E15"/>
    <w:rsid w:val="00030104"/>
    <w:rsid w:val="00030196"/>
    <w:rsid w:val="0003024C"/>
    <w:rsid w:val="000303CA"/>
    <w:rsid w:val="0003080F"/>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00"/>
    <w:rsid w:val="00033337"/>
    <w:rsid w:val="0003376B"/>
    <w:rsid w:val="000337A0"/>
    <w:rsid w:val="00033955"/>
    <w:rsid w:val="00033AF8"/>
    <w:rsid w:val="00033D8F"/>
    <w:rsid w:val="00033FFD"/>
    <w:rsid w:val="0003464E"/>
    <w:rsid w:val="00034670"/>
    <w:rsid w:val="00034676"/>
    <w:rsid w:val="000346A5"/>
    <w:rsid w:val="000346E6"/>
    <w:rsid w:val="0003490B"/>
    <w:rsid w:val="00034CA1"/>
    <w:rsid w:val="00034D9D"/>
    <w:rsid w:val="00034FE7"/>
    <w:rsid w:val="000352B3"/>
    <w:rsid w:val="0003534F"/>
    <w:rsid w:val="00035356"/>
    <w:rsid w:val="0003544F"/>
    <w:rsid w:val="000354C5"/>
    <w:rsid w:val="000355A4"/>
    <w:rsid w:val="000356AA"/>
    <w:rsid w:val="00035871"/>
    <w:rsid w:val="00035B18"/>
    <w:rsid w:val="00035B26"/>
    <w:rsid w:val="00035B74"/>
    <w:rsid w:val="00035DCB"/>
    <w:rsid w:val="00035F6C"/>
    <w:rsid w:val="00035FEF"/>
    <w:rsid w:val="000360F7"/>
    <w:rsid w:val="000363A0"/>
    <w:rsid w:val="000366F1"/>
    <w:rsid w:val="0003686B"/>
    <w:rsid w:val="00037042"/>
    <w:rsid w:val="00037339"/>
    <w:rsid w:val="00037420"/>
    <w:rsid w:val="00037484"/>
    <w:rsid w:val="000379E3"/>
    <w:rsid w:val="000379FA"/>
    <w:rsid w:val="00037B10"/>
    <w:rsid w:val="00037E11"/>
    <w:rsid w:val="000400C0"/>
    <w:rsid w:val="0004023E"/>
    <w:rsid w:val="0004024B"/>
    <w:rsid w:val="0004025E"/>
    <w:rsid w:val="0004027E"/>
    <w:rsid w:val="000402F4"/>
    <w:rsid w:val="000405B8"/>
    <w:rsid w:val="00040753"/>
    <w:rsid w:val="00040C6E"/>
    <w:rsid w:val="00040E40"/>
    <w:rsid w:val="0004103F"/>
    <w:rsid w:val="0004108F"/>
    <w:rsid w:val="00041173"/>
    <w:rsid w:val="00041479"/>
    <w:rsid w:val="0004148A"/>
    <w:rsid w:val="0004153F"/>
    <w:rsid w:val="0004167B"/>
    <w:rsid w:val="00041747"/>
    <w:rsid w:val="00041A76"/>
    <w:rsid w:val="00041B11"/>
    <w:rsid w:val="00041C57"/>
    <w:rsid w:val="00041C5C"/>
    <w:rsid w:val="00041CCB"/>
    <w:rsid w:val="00041F42"/>
    <w:rsid w:val="00042075"/>
    <w:rsid w:val="00042204"/>
    <w:rsid w:val="000426F1"/>
    <w:rsid w:val="000427C3"/>
    <w:rsid w:val="0004290D"/>
    <w:rsid w:val="000429BF"/>
    <w:rsid w:val="00042E52"/>
    <w:rsid w:val="00042FC1"/>
    <w:rsid w:val="000433E0"/>
    <w:rsid w:val="000434B7"/>
    <w:rsid w:val="000435E4"/>
    <w:rsid w:val="00043607"/>
    <w:rsid w:val="00043ABE"/>
    <w:rsid w:val="00043C35"/>
    <w:rsid w:val="00043D43"/>
    <w:rsid w:val="00043D58"/>
    <w:rsid w:val="00043D85"/>
    <w:rsid w:val="00043E5A"/>
    <w:rsid w:val="000443FF"/>
    <w:rsid w:val="000445A5"/>
    <w:rsid w:val="000445A9"/>
    <w:rsid w:val="0004487C"/>
    <w:rsid w:val="00045017"/>
    <w:rsid w:val="0004542A"/>
    <w:rsid w:val="000454F1"/>
    <w:rsid w:val="000455A0"/>
    <w:rsid w:val="0004582E"/>
    <w:rsid w:val="00045873"/>
    <w:rsid w:val="00045987"/>
    <w:rsid w:val="00045CA0"/>
    <w:rsid w:val="00045F79"/>
    <w:rsid w:val="000462AF"/>
    <w:rsid w:val="000463D7"/>
    <w:rsid w:val="00046743"/>
    <w:rsid w:val="0004676D"/>
    <w:rsid w:val="00046796"/>
    <w:rsid w:val="000467FD"/>
    <w:rsid w:val="00046AAF"/>
    <w:rsid w:val="00047029"/>
    <w:rsid w:val="00047194"/>
    <w:rsid w:val="00047225"/>
    <w:rsid w:val="0004738A"/>
    <w:rsid w:val="00047634"/>
    <w:rsid w:val="0004779E"/>
    <w:rsid w:val="00047838"/>
    <w:rsid w:val="00047ABF"/>
    <w:rsid w:val="00047AED"/>
    <w:rsid w:val="00047E60"/>
    <w:rsid w:val="00047F7E"/>
    <w:rsid w:val="000500E4"/>
    <w:rsid w:val="00050369"/>
    <w:rsid w:val="00050806"/>
    <w:rsid w:val="0005084D"/>
    <w:rsid w:val="000508A0"/>
    <w:rsid w:val="00050A6C"/>
    <w:rsid w:val="00051013"/>
    <w:rsid w:val="0005109E"/>
    <w:rsid w:val="00051682"/>
    <w:rsid w:val="000516E8"/>
    <w:rsid w:val="0005179D"/>
    <w:rsid w:val="000519C1"/>
    <w:rsid w:val="00051BF2"/>
    <w:rsid w:val="00051D72"/>
    <w:rsid w:val="00051E6D"/>
    <w:rsid w:val="0005209E"/>
    <w:rsid w:val="000523A4"/>
    <w:rsid w:val="000523D5"/>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6C"/>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616"/>
    <w:rsid w:val="00062662"/>
    <w:rsid w:val="00062960"/>
    <w:rsid w:val="00062C30"/>
    <w:rsid w:val="00062FF1"/>
    <w:rsid w:val="0006305A"/>
    <w:rsid w:val="00063213"/>
    <w:rsid w:val="00063809"/>
    <w:rsid w:val="0006386C"/>
    <w:rsid w:val="0006394D"/>
    <w:rsid w:val="00063B34"/>
    <w:rsid w:val="00063C77"/>
    <w:rsid w:val="00063F05"/>
    <w:rsid w:val="00063F8B"/>
    <w:rsid w:val="00064082"/>
    <w:rsid w:val="000646D9"/>
    <w:rsid w:val="000649AC"/>
    <w:rsid w:val="00064A06"/>
    <w:rsid w:val="00064A13"/>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C1D"/>
    <w:rsid w:val="00067DD1"/>
    <w:rsid w:val="00067E9D"/>
    <w:rsid w:val="00070042"/>
    <w:rsid w:val="00070088"/>
    <w:rsid w:val="00070318"/>
    <w:rsid w:val="00070447"/>
    <w:rsid w:val="000704CC"/>
    <w:rsid w:val="000704EA"/>
    <w:rsid w:val="000706E7"/>
    <w:rsid w:val="00070B85"/>
    <w:rsid w:val="00070E62"/>
    <w:rsid w:val="00070EF8"/>
    <w:rsid w:val="00070F53"/>
    <w:rsid w:val="0007118D"/>
    <w:rsid w:val="00071192"/>
    <w:rsid w:val="000713A7"/>
    <w:rsid w:val="000713D4"/>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3FE2"/>
    <w:rsid w:val="0007426F"/>
    <w:rsid w:val="000743B2"/>
    <w:rsid w:val="000745AA"/>
    <w:rsid w:val="000748FF"/>
    <w:rsid w:val="0007492E"/>
    <w:rsid w:val="00074C64"/>
    <w:rsid w:val="00074E31"/>
    <w:rsid w:val="00074E86"/>
    <w:rsid w:val="00074E8C"/>
    <w:rsid w:val="000754C3"/>
    <w:rsid w:val="000755CD"/>
    <w:rsid w:val="00075658"/>
    <w:rsid w:val="00075905"/>
    <w:rsid w:val="00075C13"/>
    <w:rsid w:val="00075FF0"/>
    <w:rsid w:val="00076097"/>
    <w:rsid w:val="00076317"/>
    <w:rsid w:val="0007640C"/>
    <w:rsid w:val="00076541"/>
    <w:rsid w:val="00076904"/>
    <w:rsid w:val="00076BEE"/>
    <w:rsid w:val="00076C6D"/>
    <w:rsid w:val="00076DCA"/>
    <w:rsid w:val="00076FFF"/>
    <w:rsid w:val="000772CF"/>
    <w:rsid w:val="000772F4"/>
    <w:rsid w:val="00077319"/>
    <w:rsid w:val="00077391"/>
    <w:rsid w:val="000773C3"/>
    <w:rsid w:val="00077424"/>
    <w:rsid w:val="00077605"/>
    <w:rsid w:val="00077619"/>
    <w:rsid w:val="000776EB"/>
    <w:rsid w:val="00077952"/>
    <w:rsid w:val="00077A09"/>
    <w:rsid w:val="00077AB5"/>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8C4"/>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13"/>
    <w:rsid w:val="00085695"/>
    <w:rsid w:val="000859E2"/>
    <w:rsid w:val="00085B14"/>
    <w:rsid w:val="00085E04"/>
    <w:rsid w:val="00085E1A"/>
    <w:rsid w:val="000860EF"/>
    <w:rsid w:val="0008646A"/>
    <w:rsid w:val="000864A4"/>
    <w:rsid w:val="00086723"/>
    <w:rsid w:val="00086800"/>
    <w:rsid w:val="00086988"/>
    <w:rsid w:val="00086F0E"/>
    <w:rsid w:val="00086F5D"/>
    <w:rsid w:val="00087253"/>
    <w:rsid w:val="000874D3"/>
    <w:rsid w:val="00087913"/>
    <w:rsid w:val="00087A97"/>
    <w:rsid w:val="00087B2A"/>
    <w:rsid w:val="00087D28"/>
    <w:rsid w:val="00087F29"/>
    <w:rsid w:val="00087F91"/>
    <w:rsid w:val="0009001E"/>
    <w:rsid w:val="00090272"/>
    <w:rsid w:val="000902C8"/>
    <w:rsid w:val="000902DC"/>
    <w:rsid w:val="0009076B"/>
    <w:rsid w:val="00090D8D"/>
    <w:rsid w:val="0009115D"/>
    <w:rsid w:val="000911AE"/>
    <w:rsid w:val="00091CC7"/>
    <w:rsid w:val="0009231E"/>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2F0"/>
    <w:rsid w:val="00095E9D"/>
    <w:rsid w:val="00096356"/>
    <w:rsid w:val="0009661F"/>
    <w:rsid w:val="0009684B"/>
    <w:rsid w:val="000969CC"/>
    <w:rsid w:val="00096CE3"/>
    <w:rsid w:val="00096FC9"/>
    <w:rsid w:val="00096FE9"/>
    <w:rsid w:val="000970C2"/>
    <w:rsid w:val="0009726D"/>
    <w:rsid w:val="00097332"/>
    <w:rsid w:val="00097729"/>
    <w:rsid w:val="00097B60"/>
    <w:rsid w:val="00097C99"/>
    <w:rsid w:val="00097D38"/>
    <w:rsid w:val="00097F9F"/>
    <w:rsid w:val="000A03BA"/>
    <w:rsid w:val="000A04A8"/>
    <w:rsid w:val="000A0D0F"/>
    <w:rsid w:val="000A0F14"/>
    <w:rsid w:val="000A1174"/>
    <w:rsid w:val="000A1268"/>
    <w:rsid w:val="000A1441"/>
    <w:rsid w:val="000A1499"/>
    <w:rsid w:val="000A17D0"/>
    <w:rsid w:val="000A1A06"/>
    <w:rsid w:val="000A1B4B"/>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BF3"/>
    <w:rsid w:val="000A3C11"/>
    <w:rsid w:val="000A3D35"/>
    <w:rsid w:val="000A3F51"/>
    <w:rsid w:val="000A4205"/>
    <w:rsid w:val="000A438E"/>
    <w:rsid w:val="000A4539"/>
    <w:rsid w:val="000A4A19"/>
    <w:rsid w:val="000A4F9C"/>
    <w:rsid w:val="000A4FDA"/>
    <w:rsid w:val="000A5136"/>
    <w:rsid w:val="000A5344"/>
    <w:rsid w:val="000A53FC"/>
    <w:rsid w:val="000A5482"/>
    <w:rsid w:val="000A5859"/>
    <w:rsid w:val="000A588E"/>
    <w:rsid w:val="000A5BDA"/>
    <w:rsid w:val="000A6002"/>
    <w:rsid w:val="000A61EB"/>
    <w:rsid w:val="000A6351"/>
    <w:rsid w:val="000A63D6"/>
    <w:rsid w:val="000A67D4"/>
    <w:rsid w:val="000A67FE"/>
    <w:rsid w:val="000A6851"/>
    <w:rsid w:val="000A6852"/>
    <w:rsid w:val="000A6B0F"/>
    <w:rsid w:val="000A6DE8"/>
    <w:rsid w:val="000A6EC9"/>
    <w:rsid w:val="000A6F2D"/>
    <w:rsid w:val="000A700C"/>
    <w:rsid w:val="000A734A"/>
    <w:rsid w:val="000A7427"/>
    <w:rsid w:val="000A775F"/>
    <w:rsid w:val="000A7B38"/>
    <w:rsid w:val="000B00E3"/>
    <w:rsid w:val="000B0343"/>
    <w:rsid w:val="000B0386"/>
    <w:rsid w:val="000B03B2"/>
    <w:rsid w:val="000B0419"/>
    <w:rsid w:val="000B049C"/>
    <w:rsid w:val="000B059C"/>
    <w:rsid w:val="000B0D16"/>
    <w:rsid w:val="000B0DB7"/>
    <w:rsid w:val="000B1057"/>
    <w:rsid w:val="000B1231"/>
    <w:rsid w:val="000B1232"/>
    <w:rsid w:val="000B1467"/>
    <w:rsid w:val="000B158B"/>
    <w:rsid w:val="000B1675"/>
    <w:rsid w:val="000B1923"/>
    <w:rsid w:val="000B1935"/>
    <w:rsid w:val="000B196C"/>
    <w:rsid w:val="000B1A6B"/>
    <w:rsid w:val="000B1EF8"/>
    <w:rsid w:val="000B1F22"/>
    <w:rsid w:val="000B1F48"/>
    <w:rsid w:val="000B2105"/>
    <w:rsid w:val="000B25DB"/>
    <w:rsid w:val="000B2768"/>
    <w:rsid w:val="000B2985"/>
    <w:rsid w:val="000B2A6F"/>
    <w:rsid w:val="000B2C88"/>
    <w:rsid w:val="000B2E28"/>
    <w:rsid w:val="000B31F9"/>
    <w:rsid w:val="000B3220"/>
    <w:rsid w:val="000B3342"/>
    <w:rsid w:val="000B33ED"/>
    <w:rsid w:val="000B371A"/>
    <w:rsid w:val="000B3834"/>
    <w:rsid w:val="000B3893"/>
    <w:rsid w:val="000B392C"/>
    <w:rsid w:val="000B3FE1"/>
    <w:rsid w:val="000B406A"/>
    <w:rsid w:val="000B41D8"/>
    <w:rsid w:val="000B4362"/>
    <w:rsid w:val="000B456D"/>
    <w:rsid w:val="000B46DB"/>
    <w:rsid w:val="000B494C"/>
    <w:rsid w:val="000B49CA"/>
    <w:rsid w:val="000B4A65"/>
    <w:rsid w:val="000B4C04"/>
    <w:rsid w:val="000B51FA"/>
    <w:rsid w:val="000B541B"/>
    <w:rsid w:val="000B5905"/>
    <w:rsid w:val="000B5975"/>
    <w:rsid w:val="000B5B9A"/>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327"/>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43C"/>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C7E0E"/>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379"/>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A5"/>
    <w:rsid w:val="000D36AE"/>
    <w:rsid w:val="000D373D"/>
    <w:rsid w:val="000D38A1"/>
    <w:rsid w:val="000D38A7"/>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35"/>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E8A"/>
    <w:rsid w:val="000E029C"/>
    <w:rsid w:val="000E0308"/>
    <w:rsid w:val="000E0663"/>
    <w:rsid w:val="000E07D6"/>
    <w:rsid w:val="000E08D9"/>
    <w:rsid w:val="000E0B5C"/>
    <w:rsid w:val="000E0C2D"/>
    <w:rsid w:val="000E0C5C"/>
    <w:rsid w:val="000E0CBD"/>
    <w:rsid w:val="000E1233"/>
    <w:rsid w:val="000E1380"/>
    <w:rsid w:val="000E15B7"/>
    <w:rsid w:val="000E186C"/>
    <w:rsid w:val="000E18DF"/>
    <w:rsid w:val="000E18FE"/>
    <w:rsid w:val="000E19B1"/>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71C"/>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DE8"/>
    <w:rsid w:val="000E6FA5"/>
    <w:rsid w:val="000E70D7"/>
    <w:rsid w:val="000E70DC"/>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78D"/>
    <w:rsid w:val="000F299E"/>
    <w:rsid w:val="000F2DD4"/>
    <w:rsid w:val="000F2EEE"/>
    <w:rsid w:val="000F2FF9"/>
    <w:rsid w:val="000F325A"/>
    <w:rsid w:val="000F32B8"/>
    <w:rsid w:val="000F3337"/>
    <w:rsid w:val="000F3338"/>
    <w:rsid w:val="000F3404"/>
    <w:rsid w:val="000F3415"/>
    <w:rsid w:val="000F3609"/>
    <w:rsid w:val="000F3697"/>
    <w:rsid w:val="000F3911"/>
    <w:rsid w:val="000F3AA0"/>
    <w:rsid w:val="000F3B40"/>
    <w:rsid w:val="000F3D3B"/>
    <w:rsid w:val="000F4451"/>
    <w:rsid w:val="000F44B4"/>
    <w:rsid w:val="000F4626"/>
    <w:rsid w:val="000F470E"/>
    <w:rsid w:val="000F49EC"/>
    <w:rsid w:val="000F4AC0"/>
    <w:rsid w:val="000F4B0B"/>
    <w:rsid w:val="000F4BC8"/>
    <w:rsid w:val="000F4CAE"/>
    <w:rsid w:val="000F532C"/>
    <w:rsid w:val="000F5930"/>
    <w:rsid w:val="000F5F06"/>
    <w:rsid w:val="000F617A"/>
    <w:rsid w:val="000F61C6"/>
    <w:rsid w:val="000F62B0"/>
    <w:rsid w:val="000F6407"/>
    <w:rsid w:val="000F6486"/>
    <w:rsid w:val="000F64A5"/>
    <w:rsid w:val="000F6502"/>
    <w:rsid w:val="000F67CE"/>
    <w:rsid w:val="000F67E5"/>
    <w:rsid w:val="000F68BD"/>
    <w:rsid w:val="000F6946"/>
    <w:rsid w:val="000F694C"/>
    <w:rsid w:val="000F6C8A"/>
    <w:rsid w:val="000F6FAE"/>
    <w:rsid w:val="000F71DC"/>
    <w:rsid w:val="000F7290"/>
    <w:rsid w:val="000F74F4"/>
    <w:rsid w:val="000F75EC"/>
    <w:rsid w:val="000F760E"/>
    <w:rsid w:val="000F7623"/>
    <w:rsid w:val="000F78CB"/>
    <w:rsid w:val="000F78F3"/>
    <w:rsid w:val="000F7A30"/>
    <w:rsid w:val="000F7DD0"/>
    <w:rsid w:val="000F7E65"/>
    <w:rsid w:val="000F7F24"/>
    <w:rsid w:val="000F7F58"/>
    <w:rsid w:val="00100128"/>
    <w:rsid w:val="0010058D"/>
    <w:rsid w:val="00100811"/>
    <w:rsid w:val="00100AB8"/>
    <w:rsid w:val="00100AF2"/>
    <w:rsid w:val="00100FF3"/>
    <w:rsid w:val="001017DB"/>
    <w:rsid w:val="00101C38"/>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9C9"/>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00"/>
    <w:rsid w:val="00110721"/>
    <w:rsid w:val="00110E97"/>
    <w:rsid w:val="00110F53"/>
    <w:rsid w:val="0011101D"/>
    <w:rsid w:val="00111023"/>
    <w:rsid w:val="00111291"/>
    <w:rsid w:val="001112C4"/>
    <w:rsid w:val="00111335"/>
    <w:rsid w:val="0011133D"/>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93E"/>
    <w:rsid w:val="00113AED"/>
    <w:rsid w:val="00113B29"/>
    <w:rsid w:val="00113B38"/>
    <w:rsid w:val="00114068"/>
    <w:rsid w:val="001141A8"/>
    <w:rsid w:val="001141E3"/>
    <w:rsid w:val="0011424F"/>
    <w:rsid w:val="001144DF"/>
    <w:rsid w:val="00114586"/>
    <w:rsid w:val="00114640"/>
    <w:rsid w:val="001147EF"/>
    <w:rsid w:val="00114836"/>
    <w:rsid w:val="00114B9C"/>
    <w:rsid w:val="00114BDB"/>
    <w:rsid w:val="00114D9E"/>
    <w:rsid w:val="00114E71"/>
    <w:rsid w:val="00114EBC"/>
    <w:rsid w:val="00114F6B"/>
    <w:rsid w:val="0011510B"/>
    <w:rsid w:val="0011557B"/>
    <w:rsid w:val="0011570C"/>
    <w:rsid w:val="001158E3"/>
    <w:rsid w:val="00115918"/>
    <w:rsid w:val="0011600A"/>
    <w:rsid w:val="00116066"/>
    <w:rsid w:val="001163EF"/>
    <w:rsid w:val="00116910"/>
    <w:rsid w:val="00116A4A"/>
    <w:rsid w:val="00116A86"/>
    <w:rsid w:val="00116B24"/>
    <w:rsid w:val="00116E65"/>
    <w:rsid w:val="0011700E"/>
    <w:rsid w:val="00117969"/>
    <w:rsid w:val="00117A3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960"/>
    <w:rsid w:val="00123A58"/>
    <w:rsid w:val="00123D1F"/>
    <w:rsid w:val="00123E5A"/>
    <w:rsid w:val="001240A8"/>
    <w:rsid w:val="0012444F"/>
    <w:rsid w:val="001248A3"/>
    <w:rsid w:val="0012494E"/>
    <w:rsid w:val="00124A79"/>
    <w:rsid w:val="00124C78"/>
    <w:rsid w:val="00124D5D"/>
    <w:rsid w:val="00124D84"/>
    <w:rsid w:val="00124E9A"/>
    <w:rsid w:val="0012507A"/>
    <w:rsid w:val="001250DD"/>
    <w:rsid w:val="0012525D"/>
    <w:rsid w:val="001254E8"/>
    <w:rsid w:val="00125733"/>
    <w:rsid w:val="00125D3F"/>
    <w:rsid w:val="00125DFD"/>
    <w:rsid w:val="001263AA"/>
    <w:rsid w:val="0012642F"/>
    <w:rsid w:val="001264A9"/>
    <w:rsid w:val="00126839"/>
    <w:rsid w:val="00126929"/>
    <w:rsid w:val="00126C73"/>
    <w:rsid w:val="00126D14"/>
    <w:rsid w:val="0012771A"/>
    <w:rsid w:val="00127860"/>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DC2"/>
    <w:rsid w:val="00131E4D"/>
    <w:rsid w:val="00131EC5"/>
    <w:rsid w:val="00131EE9"/>
    <w:rsid w:val="0013200A"/>
    <w:rsid w:val="0013205D"/>
    <w:rsid w:val="001321C7"/>
    <w:rsid w:val="001321D3"/>
    <w:rsid w:val="00132227"/>
    <w:rsid w:val="001322FC"/>
    <w:rsid w:val="00132375"/>
    <w:rsid w:val="001323D4"/>
    <w:rsid w:val="00132774"/>
    <w:rsid w:val="00132969"/>
    <w:rsid w:val="00133055"/>
    <w:rsid w:val="001332B2"/>
    <w:rsid w:val="00133547"/>
    <w:rsid w:val="00133567"/>
    <w:rsid w:val="00133599"/>
    <w:rsid w:val="0013382E"/>
    <w:rsid w:val="0013384B"/>
    <w:rsid w:val="00133AE3"/>
    <w:rsid w:val="00133B18"/>
    <w:rsid w:val="00133BF7"/>
    <w:rsid w:val="00133C97"/>
    <w:rsid w:val="00134552"/>
    <w:rsid w:val="0013467C"/>
    <w:rsid w:val="00134779"/>
    <w:rsid w:val="0013490D"/>
    <w:rsid w:val="0013490E"/>
    <w:rsid w:val="00134ADE"/>
    <w:rsid w:val="00134B88"/>
    <w:rsid w:val="00134F08"/>
    <w:rsid w:val="00134F64"/>
    <w:rsid w:val="00134F65"/>
    <w:rsid w:val="00135188"/>
    <w:rsid w:val="00135629"/>
    <w:rsid w:val="001357A1"/>
    <w:rsid w:val="00135A5E"/>
    <w:rsid w:val="00135D09"/>
    <w:rsid w:val="00135D5B"/>
    <w:rsid w:val="00135E4B"/>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581"/>
    <w:rsid w:val="0014384A"/>
    <w:rsid w:val="00144040"/>
    <w:rsid w:val="001444EB"/>
    <w:rsid w:val="0014450F"/>
    <w:rsid w:val="001445BA"/>
    <w:rsid w:val="001449A0"/>
    <w:rsid w:val="00144B5B"/>
    <w:rsid w:val="00144BDA"/>
    <w:rsid w:val="00144D3B"/>
    <w:rsid w:val="00144D8F"/>
    <w:rsid w:val="00144ED9"/>
    <w:rsid w:val="00144FDA"/>
    <w:rsid w:val="001450CF"/>
    <w:rsid w:val="00145317"/>
    <w:rsid w:val="001455CF"/>
    <w:rsid w:val="001459D5"/>
    <w:rsid w:val="00145C20"/>
    <w:rsid w:val="00145C74"/>
    <w:rsid w:val="00145FF2"/>
    <w:rsid w:val="00146017"/>
    <w:rsid w:val="00146141"/>
    <w:rsid w:val="001462E9"/>
    <w:rsid w:val="001462F4"/>
    <w:rsid w:val="00146310"/>
    <w:rsid w:val="001465DC"/>
    <w:rsid w:val="00146622"/>
    <w:rsid w:val="001466B5"/>
    <w:rsid w:val="00146A41"/>
    <w:rsid w:val="00146BB8"/>
    <w:rsid w:val="00146BDC"/>
    <w:rsid w:val="00146E32"/>
    <w:rsid w:val="00146FE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188A"/>
    <w:rsid w:val="00152170"/>
    <w:rsid w:val="001522FA"/>
    <w:rsid w:val="001524D2"/>
    <w:rsid w:val="00152501"/>
    <w:rsid w:val="0015258B"/>
    <w:rsid w:val="00152835"/>
    <w:rsid w:val="00152878"/>
    <w:rsid w:val="00152EE2"/>
    <w:rsid w:val="00152F7A"/>
    <w:rsid w:val="00153010"/>
    <w:rsid w:val="00153089"/>
    <w:rsid w:val="001530EA"/>
    <w:rsid w:val="00153151"/>
    <w:rsid w:val="00153159"/>
    <w:rsid w:val="001531CB"/>
    <w:rsid w:val="0015349F"/>
    <w:rsid w:val="00153CB1"/>
    <w:rsid w:val="001540A4"/>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8E"/>
    <w:rsid w:val="00156BE8"/>
    <w:rsid w:val="00156C60"/>
    <w:rsid w:val="00156CCB"/>
    <w:rsid w:val="0015732D"/>
    <w:rsid w:val="0015755B"/>
    <w:rsid w:val="00157602"/>
    <w:rsid w:val="0015770F"/>
    <w:rsid w:val="001577D8"/>
    <w:rsid w:val="001578A9"/>
    <w:rsid w:val="00157A7F"/>
    <w:rsid w:val="00157E80"/>
    <w:rsid w:val="00157FC3"/>
    <w:rsid w:val="00157FDC"/>
    <w:rsid w:val="00160193"/>
    <w:rsid w:val="00160196"/>
    <w:rsid w:val="001601D8"/>
    <w:rsid w:val="00160271"/>
    <w:rsid w:val="0016072A"/>
    <w:rsid w:val="00160739"/>
    <w:rsid w:val="00160B23"/>
    <w:rsid w:val="00160B7D"/>
    <w:rsid w:val="00160E63"/>
    <w:rsid w:val="00161302"/>
    <w:rsid w:val="00161364"/>
    <w:rsid w:val="00161658"/>
    <w:rsid w:val="00161676"/>
    <w:rsid w:val="00161C3C"/>
    <w:rsid w:val="00161CDC"/>
    <w:rsid w:val="00162013"/>
    <w:rsid w:val="00162333"/>
    <w:rsid w:val="0016250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06B"/>
    <w:rsid w:val="0016408D"/>
    <w:rsid w:val="001642E3"/>
    <w:rsid w:val="0016434B"/>
    <w:rsid w:val="0016451C"/>
    <w:rsid w:val="001645C0"/>
    <w:rsid w:val="001648CA"/>
    <w:rsid w:val="001649D6"/>
    <w:rsid w:val="00164A84"/>
    <w:rsid w:val="00164B6A"/>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44"/>
    <w:rsid w:val="001674A1"/>
    <w:rsid w:val="00167762"/>
    <w:rsid w:val="001677B2"/>
    <w:rsid w:val="001677F8"/>
    <w:rsid w:val="00167819"/>
    <w:rsid w:val="00167844"/>
    <w:rsid w:val="00167D8B"/>
    <w:rsid w:val="001700E2"/>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8BA"/>
    <w:rsid w:val="00172B82"/>
    <w:rsid w:val="00172CCB"/>
    <w:rsid w:val="00172DD5"/>
    <w:rsid w:val="00172DF2"/>
    <w:rsid w:val="00172E22"/>
    <w:rsid w:val="00172ED1"/>
    <w:rsid w:val="00172EFA"/>
    <w:rsid w:val="001730B3"/>
    <w:rsid w:val="0017339E"/>
    <w:rsid w:val="00173608"/>
    <w:rsid w:val="001737C6"/>
    <w:rsid w:val="00173800"/>
    <w:rsid w:val="00173970"/>
    <w:rsid w:val="00173CB4"/>
    <w:rsid w:val="00173CDC"/>
    <w:rsid w:val="00173D57"/>
    <w:rsid w:val="001740F1"/>
    <w:rsid w:val="0017415C"/>
    <w:rsid w:val="0017428A"/>
    <w:rsid w:val="001745C1"/>
    <w:rsid w:val="001745EC"/>
    <w:rsid w:val="001747B7"/>
    <w:rsid w:val="00174A90"/>
    <w:rsid w:val="00174BFB"/>
    <w:rsid w:val="00175662"/>
    <w:rsid w:val="00175677"/>
    <w:rsid w:val="0017595F"/>
    <w:rsid w:val="00175971"/>
    <w:rsid w:val="001759EF"/>
    <w:rsid w:val="00175AEC"/>
    <w:rsid w:val="00175C30"/>
    <w:rsid w:val="0017604A"/>
    <w:rsid w:val="0017608D"/>
    <w:rsid w:val="0017615A"/>
    <w:rsid w:val="00176253"/>
    <w:rsid w:val="00176349"/>
    <w:rsid w:val="001766C2"/>
    <w:rsid w:val="0017694D"/>
    <w:rsid w:val="00176D42"/>
    <w:rsid w:val="00176EA0"/>
    <w:rsid w:val="00177069"/>
    <w:rsid w:val="00177387"/>
    <w:rsid w:val="001774C4"/>
    <w:rsid w:val="001775B6"/>
    <w:rsid w:val="00177A26"/>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42E"/>
    <w:rsid w:val="00183523"/>
    <w:rsid w:val="0018352C"/>
    <w:rsid w:val="001836E6"/>
    <w:rsid w:val="0018370D"/>
    <w:rsid w:val="00183753"/>
    <w:rsid w:val="00183C31"/>
    <w:rsid w:val="00183EE6"/>
    <w:rsid w:val="00184125"/>
    <w:rsid w:val="00184500"/>
    <w:rsid w:val="001845FF"/>
    <w:rsid w:val="0018465C"/>
    <w:rsid w:val="001846C8"/>
    <w:rsid w:val="00184C19"/>
    <w:rsid w:val="00184CD0"/>
    <w:rsid w:val="00184CEE"/>
    <w:rsid w:val="00184DC4"/>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CC2"/>
    <w:rsid w:val="00191E30"/>
    <w:rsid w:val="00192102"/>
    <w:rsid w:val="001925DA"/>
    <w:rsid w:val="0019274E"/>
    <w:rsid w:val="0019293C"/>
    <w:rsid w:val="00192DD9"/>
    <w:rsid w:val="00192F82"/>
    <w:rsid w:val="001931B8"/>
    <w:rsid w:val="0019333A"/>
    <w:rsid w:val="00193411"/>
    <w:rsid w:val="001935BB"/>
    <w:rsid w:val="001938AC"/>
    <w:rsid w:val="001938BA"/>
    <w:rsid w:val="00193F1E"/>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AC7"/>
    <w:rsid w:val="00195C3F"/>
    <w:rsid w:val="00195CD4"/>
    <w:rsid w:val="00195E0E"/>
    <w:rsid w:val="00196185"/>
    <w:rsid w:val="001961AF"/>
    <w:rsid w:val="001962D0"/>
    <w:rsid w:val="00196461"/>
    <w:rsid w:val="0019648F"/>
    <w:rsid w:val="00196536"/>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0F62"/>
    <w:rsid w:val="001A112A"/>
    <w:rsid w:val="001A1180"/>
    <w:rsid w:val="001A125C"/>
    <w:rsid w:val="001A1468"/>
    <w:rsid w:val="001A154B"/>
    <w:rsid w:val="001A180D"/>
    <w:rsid w:val="001A186B"/>
    <w:rsid w:val="001A190A"/>
    <w:rsid w:val="001A1BAC"/>
    <w:rsid w:val="001A1CC0"/>
    <w:rsid w:val="001A1D2B"/>
    <w:rsid w:val="001A1F97"/>
    <w:rsid w:val="001A2011"/>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B6C"/>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2C6"/>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FFF"/>
    <w:rsid w:val="001B1025"/>
    <w:rsid w:val="001B115A"/>
    <w:rsid w:val="001B11F1"/>
    <w:rsid w:val="001B13BB"/>
    <w:rsid w:val="001B14E5"/>
    <w:rsid w:val="001B157E"/>
    <w:rsid w:val="001B164C"/>
    <w:rsid w:val="001B16BE"/>
    <w:rsid w:val="001B188B"/>
    <w:rsid w:val="001B1AE0"/>
    <w:rsid w:val="001B1BA5"/>
    <w:rsid w:val="001B1D73"/>
    <w:rsid w:val="001B1FEA"/>
    <w:rsid w:val="001B2371"/>
    <w:rsid w:val="001B2D68"/>
    <w:rsid w:val="001B34A7"/>
    <w:rsid w:val="001B35F6"/>
    <w:rsid w:val="001B378C"/>
    <w:rsid w:val="001B3793"/>
    <w:rsid w:val="001B3964"/>
    <w:rsid w:val="001B3F54"/>
    <w:rsid w:val="001B3F9F"/>
    <w:rsid w:val="001B40C0"/>
    <w:rsid w:val="001B40C3"/>
    <w:rsid w:val="001B4334"/>
    <w:rsid w:val="001B4452"/>
    <w:rsid w:val="001B4465"/>
    <w:rsid w:val="001B466C"/>
    <w:rsid w:val="001B4A52"/>
    <w:rsid w:val="001B4A5C"/>
    <w:rsid w:val="001B4F34"/>
    <w:rsid w:val="001B51AF"/>
    <w:rsid w:val="001B52EC"/>
    <w:rsid w:val="001B530C"/>
    <w:rsid w:val="001B5434"/>
    <w:rsid w:val="001B554A"/>
    <w:rsid w:val="001B55B1"/>
    <w:rsid w:val="001B56EC"/>
    <w:rsid w:val="001B5709"/>
    <w:rsid w:val="001B5808"/>
    <w:rsid w:val="001B5B93"/>
    <w:rsid w:val="001B5CDB"/>
    <w:rsid w:val="001B5E9C"/>
    <w:rsid w:val="001B64B8"/>
    <w:rsid w:val="001B6564"/>
    <w:rsid w:val="001B65AD"/>
    <w:rsid w:val="001B691A"/>
    <w:rsid w:val="001B6F2A"/>
    <w:rsid w:val="001B6F6F"/>
    <w:rsid w:val="001B70B5"/>
    <w:rsid w:val="001B71D5"/>
    <w:rsid w:val="001B74FD"/>
    <w:rsid w:val="001B7718"/>
    <w:rsid w:val="001B7B19"/>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2E4"/>
    <w:rsid w:val="001C2378"/>
    <w:rsid w:val="001C2811"/>
    <w:rsid w:val="001C286E"/>
    <w:rsid w:val="001C28F7"/>
    <w:rsid w:val="001C2A2D"/>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5A2"/>
    <w:rsid w:val="001C5714"/>
    <w:rsid w:val="001C5769"/>
    <w:rsid w:val="001C5899"/>
    <w:rsid w:val="001C5962"/>
    <w:rsid w:val="001C59D4"/>
    <w:rsid w:val="001C5A3F"/>
    <w:rsid w:val="001C5A99"/>
    <w:rsid w:val="001C5B64"/>
    <w:rsid w:val="001C5B89"/>
    <w:rsid w:val="001C5CE6"/>
    <w:rsid w:val="001C5D4F"/>
    <w:rsid w:val="001C625C"/>
    <w:rsid w:val="001C646F"/>
    <w:rsid w:val="001C64C0"/>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90B"/>
    <w:rsid w:val="001D0931"/>
    <w:rsid w:val="001D0B2B"/>
    <w:rsid w:val="001D0D9A"/>
    <w:rsid w:val="001D0DF2"/>
    <w:rsid w:val="001D0E1C"/>
    <w:rsid w:val="001D117A"/>
    <w:rsid w:val="001D13F7"/>
    <w:rsid w:val="001D14BD"/>
    <w:rsid w:val="001D15C4"/>
    <w:rsid w:val="001D15CB"/>
    <w:rsid w:val="001D1698"/>
    <w:rsid w:val="001D16CF"/>
    <w:rsid w:val="001D183E"/>
    <w:rsid w:val="001D1AC4"/>
    <w:rsid w:val="001D1C23"/>
    <w:rsid w:val="001D2030"/>
    <w:rsid w:val="001D2360"/>
    <w:rsid w:val="001D267E"/>
    <w:rsid w:val="001D2742"/>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79C"/>
    <w:rsid w:val="001D4BFF"/>
    <w:rsid w:val="001D4C30"/>
    <w:rsid w:val="001D4DB8"/>
    <w:rsid w:val="001D4EF7"/>
    <w:rsid w:val="001D5033"/>
    <w:rsid w:val="001D51FA"/>
    <w:rsid w:val="001D5BFE"/>
    <w:rsid w:val="001D5C88"/>
    <w:rsid w:val="001D5D90"/>
    <w:rsid w:val="001D5EE6"/>
    <w:rsid w:val="001D5FD2"/>
    <w:rsid w:val="001D610E"/>
    <w:rsid w:val="001D6161"/>
    <w:rsid w:val="001D619A"/>
    <w:rsid w:val="001D622B"/>
    <w:rsid w:val="001D627E"/>
    <w:rsid w:val="001D6442"/>
    <w:rsid w:val="001D6567"/>
    <w:rsid w:val="001D695C"/>
    <w:rsid w:val="001D695D"/>
    <w:rsid w:val="001D69A9"/>
    <w:rsid w:val="001D6A06"/>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B"/>
    <w:rsid w:val="001E0D3C"/>
    <w:rsid w:val="001E0D6E"/>
    <w:rsid w:val="001E0DC0"/>
    <w:rsid w:val="001E0F81"/>
    <w:rsid w:val="001E10BA"/>
    <w:rsid w:val="001E11F8"/>
    <w:rsid w:val="001E12AE"/>
    <w:rsid w:val="001E173B"/>
    <w:rsid w:val="001E18BE"/>
    <w:rsid w:val="001E1EF6"/>
    <w:rsid w:val="001E202B"/>
    <w:rsid w:val="001E2486"/>
    <w:rsid w:val="001E2494"/>
    <w:rsid w:val="001E27D0"/>
    <w:rsid w:val="001E2806"/>
    <w:rsid w:val="001E2BF7"/>
    <w:rsid w:val="001E3019"/>
    <w:rsid w:val="001E3058"/>
    <w:rsid w:val="001E30DE"/>
    <w:rsid w:val="001E31B7"/>
    <w:rsid w:val="001E34D1"/>
    <w:rsid w:val="001E35FF"/>
    <w:rsid w:val="001E36E4"/>
    <w:rsid w:val="001E371D"/>
    <w:rsid w:val="001E3750"/>
    <w:rsid w:val="001E3751"/>
    <w:rsid w:val="001E379D"/>
    <w:rsid w:val="001E37D6"/>
    <w:rsid w:val="001E37D8"/>
    <w:rsid w:val="001E3A3C"/>
    <w:rsid w:val="001E3B30"/>
    <w:rsid w:val="001E3C6A"/>
    <w:rsid w:val="001E40EE"/>
    <w:rsid w:val="001E45EA"/>
    <w:rsid w:val="001E46C4"/>
    <w:rsid w:val="001E47C5"/>
    <w:rsid w:val="001E4BCD"/>
    <w:rsid w:val="001E4E2F"/>
    <w:rsid w:val="001E4E90"/>
    <w:rsid w:val="001E4F52"/>
    <w:rsid w:val="001E5023"/>
    <w:rsid w:val="001E52F6"/>
    <w:rsid w:val="001E5334"/>
    <w:rsid w:val="001E549F"/>
    <w:rsid w:val="001E55BF"/>
    <w:rsid w:val="001E5707"/>
    <w:rsid w:val="001E5778"/>
    <w:rsid w:val="001E57C6"/>
    <w:rsid w:val="001E58DE"/>
    <w:rsid w:val="001E5A0A"/>
    <w:rsid w:val="001E5A75"/>
    <w:rsid w:val="001E5A7D"/>
    <w:rsid w:val="001E5C06"/>
    <w:rsid w:val="001E5C23"/>
    <w:rsid w:val="001E5DF9"/>
    <w:rsid w:val="001E6154"/>
    <w:rsid w:val="001E6294"/>
    <w:rsid w:val="001E646E"/>
    <w:rsid w:val="001E64D2"/>
    <w:rsid w:val="001E6830"/>
    <w:rsid w:val="001E69AD"/>
    <w:rsid w:val="001E6AF2"/>
    <w:rsid w:val="001E6E30"/>
    <w:rsid w:val="001E6E4D"/>
    <w:rsid w:val="001E6E4E"/>
    <w:rsid w:val="001E7014"/>
    <w:rsid w:val="001E7336"/>
    <w:rsid w:val="001E7438"/>
    <w:rsid w:val="001E7479"/>
    <w:rsid w:val="001E7504"/>
    <w:rsid w:val="001E7568"/>
    <w:rsid w:val="001E76DF"/>
    <w:rsid w:val="001E780D"/>
    <w:rsid w:val="001E7A15"/>
    <w:rsid w:val="001E7A77"/>
    <w:rsid w:val="001E7ABF"/>
    <w:rsid w:val="001E7AF8"/>
    <w:rsid w:val="001E7FAA"/>
    <w:rsid w:val="001F0446"/>
    <w:rsid w:val="001F0921"/>
    <w:rsid w:val="001F0ADA"/>
    <w:rsid w:val="001F110A"/>
    <w:rsid w:val="001F12EE"/>
    <w:rsid w:val="001F1308"/>
    <w:rsid w:val="001F13E7"/>
    <w:rsid w:val="001F14F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ECE"/>
    <w:rsid w:val="001F2F06"/>
    <w:rsid w:val="001F2F81"/>
    <w:rsid w:val="001F341F"/>
    <w:rsid w:val="001F35A1"/>
    <w:rsid w:val="001F3631"/>
    <w:rsid w:val="001F3693"/>
    <w:rsid w:val="001F3795"/>
    <w:rsid w:val="001F3911"/>
    <w:rsid w:val="001F39F7"/>
    <w:rsid w:val="001F3B53"/>
    <w:rsid w:val="001F3CF8"/>
    <w:rsid w:val="001F3E7D"/>
    <w:rsid w:val="001F3F1A"/>
    <w:rsid w:val="001F40EF"/>
    <w:rsid w:val="001F432B"/>
    <w:rsid w:val="001F43BC"/>
    <w:rsid w:val="001F44A1"/>
    <w:rsid w:val="001F4913"/>
    <w:rsid w:val="001F4B71"/>
    <w:rsid w:val="001F4CBD"/>
    <w:rsid w:val="001F4F56"/>
    <w:rsid w:val="001F4F98"/>
    <w:rsid w:val="001F508B"/>
    <w:rsid w:val="001F5517"/>
    <w:rsid w:val="001F5545"/>
    <w:rsid w:val="001F5777"/>
    <w:rsid w:val="001F5937"/>
    <w:rsid w:val="001F59E3"/>
    <w:rsid w:val="001F59ED"/>
    <w:rsid w:val="001F5A6E"/>
    <w:rsid w:val="001F5AE5"/>
    <w:rsid w:val="001F5CD0"/>
    <w:rsid w:val="001F5D85"/>
    <w:rsid w:val="001F5DF6"/>
    <w:rsid w:val="001F608C"/>
    <w:rsid w:val="001F66EA"/>
    <w:rsid w:val="001F6872"/>
    <w:rsid w:val="001F68BB"/>
    <w:rsid w:val="001F6CF0"/>
    <w:rsid w:val="001F6CF5"/>
    <w:rsid w:val="001F6F07"/>
    <w:rsid w:val="001F709D"/>
    <w:rsid w:val="001F70C3"/>
    <w:rsid w:val="001F7121"/>
    <w:rsid w:val="001F72A8"/>
    <w:rsid w:val="001F746C"/>
    <w:rsid w:val="001F76A6"/>
    <w:rsid w:val="001F7B4D"/>
    <w:rsid w:val="001F7F47"/>
    <w:rsid w:val="00200003"/>
    <w:rsid w:val="002001AA"/>
    <w:rsid w:val="00200247"/>
    <w:rsid w:val="002004EF"/>
    <w:rsid w:val="00200502"/>
    <w:rsid w:val="002006B0"/>
    <w:rsid w:val="00200BCF"/>
    <w:rsid w:val="00200D2C"/>
    <w:rsid w:val="00200F69"/>
    <w:rsid w:val="002012D5"/>
    <w:rsid w:val="002014DC"/>
    <w:rsid w:val="002017D7"/>
    <w:rsid w:val="002019D8"/>
    <w:rsid w:val="00201CA4"/>
    <w:rsid w:val="00201E7C"/>
    <w:rsid w:val="00201EC7"/>
    <w:rsid w:val="00201F03"/>
    <w:rsid w:val="00202053"/>
    <w:rsid w:val="00202507"/>
    <w:rsid w:val="00202550"/>
    <w:rsid w:val="0020278C"/>
    <w:rsid w:val="0020287D"/>
    <w:rsid w:val="002029D2"/>
    <w:rsid w:val="00202BE7"/>
    <w:rsid w:val="00202D59"/>
    <w:rsid w:val="00202E2F"/>
    <w:rsid w:val="0020349A"/>
    <w:rsid w:val="002034B4"/>
    <w:rsid w:val="00203593"/>
    <w:rsid w:val="00203621"/>
    <w:rsid w:val="00203782"/>
    <w:rsid w:val="0020384A"/>
    <w:rsid w:val="00203852"/>
    <w:rsid w:val="002038AE"/>
    <w:rsid w:val="00203983"/>
    <w:rsid w:val="00203D9C"/>
    <w:rsid w:val="00203E51"/>
    <w:rsid w:val="00203F3A"/>
    <w:rsid w:val="00203F57"/>
    <w:rsid w:val="00204032"/>
    <w:rsid w:val="002042B0"/>
    <w:rsid w:val="00204755"/>
    <w:rsid w:val="00204792"/>
    <w:rsid w:val="0020491B"/>
    <w:rsid w:val="0020493A"/>
    <w:rsid w:val="00204BAD"/>
    <w:rsid w:val="00204C69"/>
    <w:rsid w:val="00204D60"/>
    <w:rsid w:val="00204E08"/>
    <w:rsid w:val="00204F48"/>
    <w:rsid w:val="00205627"/>
    <w:rsid w:val="00205641"/>
    <w:rsid w:val="00205685"/>
    <w:rsid w:val="002056D0"/>
    <w:rsid w:val="0020595A"/>
    <w:rsid w:val="002059BC"/>
    <w:rsid w:val="002059C5"/>
    <w:rsid w:val="002061B9"/>
    <w:rsid w:val="002061E0"/>
    <w:rsid w:val="0020636C"/>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A20"/>
    <w:rsid w:val="00210B6A"/>
    <w:rsid w:val="00210D78"/>
    <w:rsid w:val="00211146"/>
    <w:rsid w:val="002111B3"/>
    <w:rsid w:val="0021139E"/>
    <w:rsid w:val="00211436"/>
    <w:rsid w:val="00211719"/>
    <w:rsid w:val="00211745"/>
    <w:rsid w:val="0021181E"/>
    <w:rsid w:val="00211D60"/>
    <w:rsid w:val="002120DC"/>
    <w:rsid w:val="002123F5"/>
    <w:rsid w:val="002125BE"/>
    <w:rsid w:val="002129DE"/>
    <w:rsid w:val="00212C56"/>
    <w:rsid w:val="00212C67"/>
    <w:rsid w:val="00212CB6"/>
    <w:rsid w:val="00212E37"/>
    <w:rsid w:val="00212F61"/>
    <w:rsid w:val="00212FA6"/>
    <w:rsid w:val="00213669"/>
    <w:rsid w:val="00213FB7"/>
    <w:rsid w:val="002140FF"/>
    <w:rsid w:val="00214206"/>
    <w:rsid w:val="00214280"/>
    <w:rsid w:val="00214321"/>
    <w:rsid w:val="0021468A"/>
    <w:rsid w:val="002149F0"/>
    <w:rsid w:val="00214A5E"/>
    <w:rsid w:val="00214AB1"/>
    <w:rsid w:val="00214D23"/>
    <w:rsid w:val="00214EF5"/>
    <w:rsid w:val="00215577"/>
    <w:rsid w:val="00215A00"/>
    <w:rsid w:val="00215D0F"/>
    <w:rsid w:val="00215FCD"/>
    <w:rsid w:val="00216161"/>
    <w:rsid w:val="00216D5C"/>
    <w:rsid w:val="00216E44"/>
    <w:rsid w:val="0021710F"/>
    <w:rsid w:val="00217186"/>
    <w:rsid w:val="002172CE"/>
    <w:rsid w:val="00217673"/>
    <w:rsid w:val="002178C6"/>
    <w:rsid w:val="002179EF"/>
    <w:rsid w:val="00217A74"/>
    <w:rsid w:val="00217FA2"/>
    <w:rsid w:val="00220298"/>
    <w:rsid w:val="00220891"/>
    <w:rsid w:val="00220894"/>
    <w:rsid w:val="00220B49"/>
    <w:rsid w:val="00220CAD"/>
    <w:rsid w:val="00220FE8"/>
    <w:rsid w:val="00221000"/>
    <w:rsid w:val="00221195"/>
    <w:rsid w:val="002214D5"/>
    <w:rsid w:val="00221AAE"/>
    <w:rsid w:val="00221AC1"/>
    <w:rsid w:val="002223BF"/>
    <w:rsid w:val="00222509"/>
    <w:rsid w:val="002226F9"/>
    <w:rsid w:val="002229AF"/>
    <w:rsid w:val="00222B7B"/>
    <w:rsid w:val="002231E4"/>
    <w:rsid w:val="002231E5"/>
    <w:rsid w:val="002232F0"/>
    <w:rsid w:val="002235D7"/>
    <w:rsid w:val="00223B15"/>
    <w:rsid w:val="00223C2E"/>
    <w:rsid w:val="00223E18"/>
    <w:rsid w:val="00223FB1"/>
    <w:rsid w:val="002243C0"/>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21F"/>
    <w:rsid w:val="002264C3"/>
    <w:rsid w:val="0022652E"/>
    <w:rsid w:val="002266B5"/>
    <w:rsid w:val="002266C0"/>
    <w:rsid w:val="002266F0"/>
    <w:rsid w:val="0022675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87D"/>
    <w:rsid w:val="002309F9"/>
    <w:rsid w:val="00230A44"/>
    <w:rsid w:val="00230BDF"/>
    <w:rsid w:val="00230C03"/>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5BD"/>
    <w:rsid w:val="00232938"/>
    <w:rsid w:val="00232A90"/>
    <w:rsid w:val="00232AA3"/>
    <w:rsid w:val="002334C8"/>
    <w:rsid w:val="002336A7"/>
    <w:rsid w:val="002339E2"/>
    <w:rsid w:val="00233A79"/>
    <w:rsid w:val="00233CA5"/>
    <w:rsid w:val="00233DE5"/>
    <w:rsid w:val="0023407C"/>
    <w:rsid w:val="002340BB"/>
    <w:rsid w:val="00234151"/>
    <w:rsid w:val="00234200"/>
    <w:rsid w:val="0023429B"/>
    <w:rsid w:val="00234397"/>
    <w:rsid w:val="002344C0"/>
    <w:rsid w:val="002344C1"/>
    <w:rsid w:val="002346AC"/>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250"/>
    <w:rsid w:val="00237342"/>
    <w:rsid w:val="002377D0"/>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8D1"/>
    <w:rsid w:val="00241B06"/>
    <w:rsid w:val="00241BE9"/>
    <w:rsid w:val="00241C06"/>
    <w:rsid w:val="00242643"/>
    <w:rsid w:val="002428A2"/>
    <w:rsid w:val="00242C31"/>
    <w:rsid w:val="00243143"/>
    <w:rsid w:val="0024338C"/>
    <w:rsid w:val="00243510"/>
    <w:rsid w:val="0024355F"/>
    <w:rsid w:val="0024368E"/>
    <w:rsid w:val="00243795"/>
    <w:rsid w:val="00243806"/>
    <w:rsid w:val="002439C1"/>
    <w:rsid w:val="00243A39"/>
    <w:rsid w:val="00243B90"/>
    <w:rsid w:val="00243C19"/>
    <w:rsid w:val="00243D15"/>
    <w:rsid w:val="00243FDE"/>
    <w:rsid w:val="002447F3"/>
    <w:rsid w:val="002448F6"/>
    <w:rsid w:val="002449CC"/>
    <w:rsid w:val="00244A98"/>
    <w:rsid w:val="00244F3F"/>
    <w:rsid w:val="0024511F"/>
    <w:rsid w:val="002451C5"/>
    <w:rsid w:val="002451D3"/>
    <w:rsid w:val="0024523A"/>
    <w:rsid w:val="002452DF"/>
    <w:rsid w:val="00245552"/>
    <w:rsid w:val="0024565C"/>
    <w:rsid w:val="002458DB"/>
    <w:rsid w:val="00245A05"/>
    <w:rsid w:val="00245A90"/>
    <w:rsid w:val="00245AF7"/>
    <w:rsid w:val="00245D5A"/>
    <w:rsid w:val="00245E93"/>
    <w:rsid w:val="00245EFF"/>
    <w:rsid w:val="00245F1F"/>
    <w:rsid w:val="0024647F"/>
    <w:rsid w:val="0024663B"/>
    <w:rsid w:val="0024691D"/>
    <w:rsid w:val="00246975"/>
    <w:rsid w:val="002470C3"/>
    <w:rsid w:val="00247103"/>
    <w:rsid w:val="0024713B"/>
    <w:rsid w:val="002475EB"/>
    <w:rsid w:val="0024790E"/>
    <w:rsid w:val="002479A4"/>
    <w:rsid w:val="00247B5D"/>
    <w:rsid w:val="00247C44"/>
    <w:rsid w:val="00250067"/>
    <w:rsid w:val="002503F0"/>
    <w:rsid w:val="00250478"/>
    <w:rsid w:val="00250818"/>
    <w:rsid w:val="00250C16"/>
    <w:rsid w:val="00251172"/>
    <w:rsid w:val="002511CE"/>
    <w:rsid w:val="00251478"/>
    <w:rsid w:val="00251541"/>
    <w:rsid w:val="002516DE"/>
    <w:rsid w:val="00251730"/>
    <w:rsid w:val="00251ABA"/>
    <w:rsid w:val="00251CD4"/>
    <w:rsid w:val="00251E1C"/>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B9C"/>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012"/>
    <w:rsid w:val="0025713B"/>
    <w:rsid w:val="0025752A"/>
    <w:rsid w:val="0025778E"/>
    <w:rsid w:val="00257809"/>
    <w:rsid w:val="00257BF4"/>
    <w:rsid w:val="00257DAD"/>
    <w:rsid w:val="00257DB9"/>
    <w:rsid w:val="00257ED9"/>
    <w:rsid w:val="00257F8F"/>
    <w:rsid w:val="00260003"/>
    <w:rsid w:val="00260108"/>
    <w:rsid w:val="0026024E"/>
    <w:rsid w:val="0026035D"/>
    <w:rsid w:val="00260576"/>
    <w:rsid w:val="002606D6"/>
    <w:rsid w:val="00260E73"/>
    <w:rsid w:val="00260EFC"/>
    <w:rsid w:val="00260F3B"/>
    <w:rsid w:val="0026101A"/>
    <w:rsid w:val="00261591"/>
    <w:rsid w:val="00261961"/>
    <w:rsid w:val="00261C98"/>
    <w:rsid w:val="00261CC0"/>
    <w:rsid w:val="00261D1A"/>
    <w:rsid w:val="00261D3C"/>
    <w:rsid w:val="00261F51"/>
    <w:rsid w:val="00262090"/>
    <w:rsid w:val="00262470"/>
    <w:rsid w:val="00262481"/>
    <w:rsid w:val="0026248E"/>
    <w:rsid w:val="002626F1"/>
    <w:rsid w:val="0026289F"/>
    <w:rsid w:val="00262914"/>
    <w:rsid w:val="00262A3F"/>
    <w:rsid w:val="00262BC9"/>
    <w:rsid w:val="00262BFE"/>
    <w:rsid w:val="00262C81"/>
    <w:rsid w:val="00262D2C"/>
    <w:rsid w:val="00263118"/>
    <w:rsid w:val="00263153"/>
    <w:rsid w:val="002632C0"/>
    <w:rsid w:val="002632D4"/>
    <w:rsid w:val="00263335"/>
    <w:rsid w:val="00263352"/>
    <w:rsid w:val="002635A5"/>
    <w:rsid w:val="002636AC"/>
    <w:rsid w:val="00263881"/>
    <w:rsid w:val="00263891"/>
    <w:rsid w:val="00263A5B"/>
    <w:rsid w:val="00263B75"/>
    <w:rsid w:val="00264181"/>
    <w:rsid w:val="002645F4"/>
    <w:rsid w:val="002646F3"/>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C54"/>
    <w:rsid w:val="00265D23"/>
    <w:rsid w:val="00266285"/>
    <w:rsid w:val="002662B2"/>
    <w:rsid w:val="00266307"/>
    <w:rsid w:val="002664D0"/>
    <w:rsid w:val="002669BD"/>
    <w:rsid w:val="00266B13"/>
    <w:rsid w:val="00266B32"/>
    <w:rsid w:val="00266BE4"/>
    <w:rsid w:val="00267233"/>
    <w:rsid w:val="002672BF"/>
    <w:rsid w:val="002676D5"/>
    <w:rsid w:val="0026774D"/>
    <w:rsid w:val="0026780A"/>
    <w:rsid w:val="00267850"/>
    <w:rsid w:val="00267930"/>
    <w:rsid w:val="002679FE"/>
    <w:rsid w:val="00267BC7"/>
    <w:rsid w:val="002700E5"/>
    <w:rsid w:val="002702BA"/>
    <w:rsid w:val="00270728"/>
    <w:rsid w:val="00270D42"/>
    <w:rsid w:val="00271044"/>
    <w:rsid w:val="002713F2"/>
    <w:rsid w:val="0027195D"/>
    <w:rsid w:val="00271BFE"/>
    <w:rsid w:val="00271C06"/>
    <w:rsid w:val="00271D57"/>
    <w:rsid w:val="00271E96"/>
    <w:rsid w:val="00271F2D"/>
    <w:rsid w:val="00271F57"/>
    <w:rsid w:val="00272260"/>
    <w:rsid w:val="002722EF"/>
    <w:rsid w:val="002725DF"/>
    <w:rsid w:val="00272B03"/>
    <w:rsid w:val="00272B24"/>
    <w:rsid w:val="00272C81"/>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A53"/>
    <w:rsid w:val="00275C2D"/>
    <w:rsid w:val="00275D8E"/>
    <w:rsid w:val="00275DD5"/>
    <w:rsid w:val="00275DDE"/>
    <w:rsid w:val="00275EE5"/>
    <w:rsid w:val="00275F8B"/>
    <w:rsid w:val="00276037"/>
    <w:rsid w:val="00276192"/>
    <w:rsid w:val="00276591"/>
    <w:rsid w:val="002766FF"/>
    <w:rsid w:val="0027673A"/>
    <w:rsid w:val="00276974"/>
    <w:rsid w:val="00276A35"/>
    <w:rsid w:val="00276E41"/>
    <w:rsid w:val="00276FE2"/>
    <w:rsid w:val="00277040"/>
    <w:rsid w:val="00277072"/>
    <w:rsid w:val="002771F0"/>
    <w:rsid w:val="0027730D"/>
    <w:rsid w:val="0027758B"/>
    <w:rsid w:val="00277835"/>
    <w:rsid w:val="00277B34"/>
    <w:rsid w:val="00277BCD"/>
    <w:rsid w:val="00277C56"/>
    <w:rsid w:val="002800AF"/>
    <w:rsid w:val="002802DD"/>
    <w:rsid w:val="002802F9"/>
    <w:rsid w:val="00280422"/>
    <w:rsid w:val="0028054E"/>
    <w:rsid w:val="0028067F"/>
    <w:rsid w:val="002807AD"/>
    <w:rsid w:val="00280951"/>
    <w:rsid w:val="00280A38"/>
    <w:rsid w:val="00280A4F"/>
    <w:rsid w:val="00280AAC"/>
    <w:rsid w:val="00280AB1"/>
    <w:rsid w:val="00280C24"/>
    <w:rsid w:val="00280CE7"/>
    <w:rsid w:val="00280EAE"/>
    <w:rsid w:val="00280EC6"/>
    <w:rsid w:val="00281280"/>
    <w:rsid w:val="002812FD"/>
    <w:rsid w:val="002815F1"/>
    <w:rsid w:val="002816AB"/>
    <w:rsid w:val="00281817"/>
    <w:rsid w:val="00281C46"/>
    <w:rsid w:val="00281FA4"/>
    <w:rsid w:val="00281FAD"/>
    <w:rsid w:val="002820D9"/>
    <w:rsid w:val="00282135"/>
    <w:rsid w:val="002823A8"/>
    <w:rsid w:val="00282BA6"/>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7C6"/>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51B"/>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6A4"/>
    <w:rsid w:val="00293858"/>
    <w:rsid w:val="00293873"/>
    <w:rsid w:val="00293DF0"/>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6C5"/>
    <w:rsid w:val="00296889"/>
    <w:rsid w:val="00296C90"/>
    <w:rsid w:val="00296D78"/>
    <w:rsid w:val="00296EAB"/>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0F05"/>
    <w:rsid w:val="002A173A"/>
    <w:rsid w:val="002A173C"/>
    <w:rsid w:val="002A1ABA"/>
    <w:rsid w:val="002A1ADD"/>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34"/>
    <w:rsid w:val="002A3A56"/>
    <w:rsid w:val="002A3E53"/>
    <w:rsid w:val="002A3F92"/>
    <w:rsid w:val="002A4065"/>
    <w:rsid w:val="002A4502"/>
    <w:rsid w:val="002A450E"/>
    <w:rsid w:val="002A46CC"/>
    <w:rsid w:val="002A4803"/>
    <w:rsid w:val="002A48A0"/>
    <w:rsid w:val="002A4920"/>
    <w:rsid w:val="002A4930"/>
    <w:rsid w:val="002A49CC"/>
    <w:rsid w:val="002A4A48"/>
    <w:rsid w:val="002A4AA1"/>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CC0"/>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2E"/>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3D92"/>
    <w:rsid w:val="002B417D"/>
    <w:rsid w:val="002B4217"/>
    <w:rsid w:val="002B42E4"/>
    <w:rsid w:val="002B43B1"/>
    <w:rsid w:val="002B4422"/>
    <w:rsid w:val="002B446A"/>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61A4"/>
    <w:rsid w:val="002B63EE"/>
    <w:rsid w:val="002B63FC"/>
    <w:rsid w:val="002B64D2"/>
    <w:rsid w:val="002B6582"/>
    <w:rsid w:val="002B6619"/>
    <w:rsid w:val="002B6863"/>
    <w:rsid w:val="002B68D2"/>
    <w:rsid w:val="002B68F4"/>
    <w:rsid w:val="002B6BDC"/>
    <w:rsid w:val="002B6BF8"/>
    <w:rsid w:val="002B6D32"/>
    <w:rsid w:val="002B6D7B"/>
    <w:rsid w:val="002B6F87"/>
    <w:rsid w:val="002B7023"/>
    <w:rsid w:val="002B70B3"/>
    <w:rsid w:val="002B74D1"/>
    <w:rsid w:val="002B75AB"/>
    <w:rsid w:val="002B75B0"/>
    <w:rsid w:val="002B768F"/>
    <w:rsid w:val="002B7879"/>
    <w:rsid w:val="002B7B47"/>
    <w:rsid w:val="002B7BFA"/>
    <w:rsid w:val="002B7EAF"/>
    <w:rsid w:val="002B7F30"/>
    <w:rsid w:val="002C049A"/>
    <w:rsid w:val="002C04BA"/>
    <w:rsid w:val="002C0554"/>
    <w:rsid w:val="002C078A"/>
    <w:rsid w:val="002C07B1"/>
    <w:rsid w:val="002C07D7"/>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30F"/>
    <w:rsid w:val="002C376E"/>
    <w:rsid w:val="002C3827"/>
    <w:rsid w:val="002C38B2"/>
    <w:rsid w:val="002C3927"/>
    <w:rsid w:val="002C3A19"/>
    <w:rsid w:val="002C3AEA"/>
    <w:rsid w:val="002C3BE4"/>
    <w:rsid w:val="002C3CDB"/>
    <w:rsid w:val="002C3F9C"/>
    <w:rsid w:val="002C4041"/>
    <w:rsid w:val="002C4172"/>
    <w:rsid w:val="002C4792"/>
    <w:rsid w:val="002C4A7A"/>
    <w:rsid w:val="002C4B7A"/>
    <w:rsid w:val="002C4BFA"/>
    <w:rsid w:val="002C4C6E"/>
    <w:rsid w:val="002C4E66"/>
    <w:rsid w:val="002C51A6"/>
    <w:rsid w:val="002C51DB"/>
    <w:rsid w:val="002C5669"/>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2D11"/>
    <w:rsid w:val="002D30E3"/>
    <w:rsid w:val="002D314F"/>
    <w:rsid w:val="002D32A7"/>
    <w:rsid w:val="002D3304"/>
    <w:rsid w:val="002D33F6"/>
    <w:rsid w:val="002D39C1"/>
    <w:rsid w:val="002D3A64"/>
    <w:rsid w:val="002D3BB3"/>
    <w:rsid w:val="002D3BBC"/>
    <w:rsid w:val="002D3CA5"/>
    <w:rsid w:val="002D3EFD"/>
    <w:rsid w:val="002D438A"/>
    <w:rsid w:val="002D4A76"/>
    <w:rsid w:val="002D4B58"/>
    <w:rsid w:val="002D4B68"/>
    <w:rsid w:val="002D4E96"/>
    <w:rsid w:val="002D4F85"/>
    <w:rsid w:val="002D5078"/>
    <w:rsid w:val="002D55F3"/>
    <w:rsid w:val="002D56F0"/>
    <w:rsid w:val="002D5738"/>
    <w:rsid w:val="002D5B50"/>
    <w:rsid w:val="002D5D02"/>
    <w:rsid w:val="002D5DC3"/>
    <w:rsid w:val="002D5E51"/>
    <w:rsid w:val="002D5E53"/>
    <w:rsid w:val="002D5EAD"/>
    <w:rsid w:val="002D6354"/>
    <w:rsid w:val="002D6490"/>
    <w:rsid w:val="002D65A2"/>
    <w:rsid w:val="002D6633"/>
    <w:rsid w:val="002D6795"/>
    <w:rsid w:val="002D6A99"/>
    <w:rsid w:val="002D6C2F"/>
    <w:rsid w:val="002D6CBF"/>
    <w:rsid w:val="002D70FD"/>
    <w:rsid w:val="002D728D"/>
    <w:rsid w:val="002D776A"/>
    <w:rsid w:val="002D7890"/>
    <w:rsid w:val="002D78FB"/>
    <w:rsid w:val="002D7A84"/>
    <w:rsid w:val="002D7A95"/>
    <w:rsid w:val="002D7B83"/>
    <w:rsid w:val="002E01BE"/>
    <w:rsid w:val="002E0288"/>
    <w:rsid w:val="002E0319"/>
    <w:rsid w:val="002E05D9"/>
    <w:rsid w:val="002E0D8E"/>
    <w:rsid w:val="002E0E7A"/>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84"/>
    <w:rsid w:val="002E23C5"/>
    <w:rsid w:val="002E257B"/>
    <w:rsid w:val="002E2892"/>
    <w:rsid w:val="002E2BAD"/>
    <w:rsid w:val="002E311A"/>
    <w:rsid w:val="002E32C9"/>
    <w:rsid w:val="002E335D"/>
    <w:rsid w:val="002E35C4"/>
    <w:rsid w:val="002E36CC"/>
    <w:rsid w:val="002E397C"/>
    <w:rsid w:val="002E3B94"/>
    <w:rsid w:val="002E3C65"/>
    <w:rsid w:val="002E3D41"/>
    <w:rsid w:val="002E3F5B"/>
    <w:rsid w:val="002E41A7"/>
    <w:rsid w:val="002E4362"/>
    <w:rsid w:val="002E44AA"/>
    <w:rsid w:val="002E46CF"/>
    <w:rsid w:val="002E493A"/>
    <w:rsid w:val="002E4D6B"/>
    <w:rsid w:val="002E4EF3"/>
    <w:rsid w:val="002E51F8"/>
    <w:rsid w:val="002E5728"/>
    <w:rsid w:val="002E577A"/>
    <w:rsid w:val="002E5ACB"/>
    <w:rsid w:val="002E604B"/>
    <w:rsid w:val="002E63D9"/>
    <w:rsid w:val="002E640E"/>
    <w:rsid w:val="002E66E6"/>
    <w:rsid w:val="002E6812"/>
    <w:rsid w:val="002E6965"/>
    <w:rsid w:val="002E6E46"/>
    <w:rsid w:val="002E742E"/>
    <w:rsid w:val="002E7790"/>
    <w:rsid w:val="002E7909"/>
    <w:rsid w:val="002E7A4B"/>
    <w:rsid w:val="002E7E9F"/>
    <w:rsid w:val="002F0190"/>
    <w:rsid w:val="002F0760"/>
    <w:rsid w:val="002F0AB7"/>
    <w:rsid w:val="002F0BA1"/>
    <w:rsid w:val="002F0C28"/>
    <w:rsid w:val="002F0C7A"/>
    <w:rsid w:val="002F1011"/>
    <w:rsid w:val="002F109A"/>
    <w:rsid w:val="002F18E8"/>
    <w:rsid w:val="002F1A5D"/>
    <w:rsid w:val="002F1CBE"/>
    <w:rsid w:val="002F1CDC"/>
    <w:rsid w:val="002F1EF9"/>
    <w:rsid w:val="002F2596"/>
    <w:rsid w:val="002F277F"/>
    <w:rsid w:val="002F27BC"/>
    <w:rsid w:val="002F27C7"/>
    <w:rsid w:val="002F2A42"/>
    <w:rsid w:val="002F3320"/>
    <w:rsid w:val="002F3357"/>
    <w:rsid w:val="002F35B5"/>
    <w:rsid w:val="002F3646"/>
    <w:rsid w:val="002F3997"/>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C0B"/>
    <w:rsid w:val="002F4C20"/>
    <w:rsid w:val="002F4FA9"/>
    <w:rsid w:val="002F4FE3"/>
    <w:rsid w:val="002F52F6"/>
    <w:rsid w:val="002F5396"/>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0B1"/>
    <w:rsid w:val="00300165"/>
    <w:rsid w:val="003003A7"/>
    <w:rsid w:val="003005F6"/>
    <w:rsid w:val="003010CF"/>
    <w:rsid w:val="00301294"/>
    <w:rsid w:val="003014E2"/>
    <w:rsid w:val="003016E1"/>
    <w:rsid w:val="0030172D"/>
    <w:rsid w:val="003019A5"/>
    <w:rsid w:val="00301AD0"/>
    <w:rsid w:val="00301B3C"/>
    <w:rsid w:val="00301DF8"/>
    <w:rsid w:val="00301E7D"/>
    <w:rsid w:val="003021B5"/>
    <w:rsid w:val="003021D6"/>
    <w:rsid w:val="00302780"/>
    <w:rsid w:val="00302B90"/>
    <w:rsid w:val="00302BC2"/>
    <w:rsid w:val="003031F8"/>
    <w:rsid w:val="0030323D"/>
    <w:rsid w:val="003033BD"/>
    <w:rsid w:val="003033C0"/>
    <w:rsid w:val="00303440"/>
    <w:rsid w:val="003036A9"/>
    <w:rsid w:val="00303778"/>
    <w:rsid w:val="00303799"/>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B69"/>
    <w:rsid w:val="00305C11"/>
    <w:rsid w:val="00305C5A"/>
    <w:rsid w:val="00305CA3"/>
    <w:rsid w:val="00305EB4"/>
    <w:rsid w:val="00305EE4"/>
    <w:rsid w:val="00305F6D"/>
    <w:rsid w:val="00305FF9"/>
    <w:rsid w:val="00306147"/>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01"/>
    <w:rsid w:val="00310293"/>
    <w:rsid w:val="003103D6"/>
    <w:rsid w:val="00310487"/>
    <w:rsid w:val="00310529"/>
    <w:rsid w:val="0031055D"/>
    <w:rsid w:val="0031099D"/>
    <w:rsid w:val="00310BA5"/>
    <w:rsid w:val="00310CFA"/>
    <w:rsid w:val="00310D50"/>
    <w:rsid w:val="00310DD1"/>
    <w:rsid w:val="00310E65"/>
    <w:rsid w:val="00310FD1"/>
    <w:rsid w:val="00311161"/>
    <w:rsid w:val="0031121D"/>
    <w:rsid w:val="003113C3"/>
    <w:rsid w:val="00311CB3"/>
    <w:rsid w:val="00311F05"/>
    <w:rsid w:val="00312303"/>
    <w:rsid w:val="00312400"/>
    <w:rsid w:val="00312739"/>
    <w:rsid w:val="00312921"/>
    <w:rsid w:val="00312B98"/>
    <w:rsid w:val="00312D10"/>
    <w:rsid w:val="00312F75"/>
    <w:rsid w:val="00313085"/>
    <w:rsid w:val="00313384"/>
    <w:rsid w:val="003133FA"/>
    <w:rsid w:val="0031353D"/>
    <w:rsid w:val="00313709"/>
    <w:rsid w:val="00313801"/>
    <w:rsid w:val="00313DE1"/>
    <w:rsid w:val="00313FF4"/>
    <w:rsid w:val="003140A1"/>
    <w:rsid w:val="0031416B"/>
    <w:rsid w:val="003141F9"/>
    <w:rsid w:val="00314536"/>
    <w:rsid w:val="00314684"/>
    <w:rsid w:val="003147CB"/>
    <w:rsid w:val="003149C6"/>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6F"/>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665"/>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2CE"/>
    <w:rsid w:val="003254FF"/>
    <w:rsid w:val="00325571"/>
    <w:rsid w:val="00325681"/>
    <w:rsid w:val="003259C5"/>
    <w:rsid w:val="00325A0A"/>
    <w:rsid w:val="00325DA8"/>
    <w:rsid w:val="0032602D"/>
    <w:rsid w:val="00326047"/>
    <w:rsid w:val="003260C8"/>
    <w:rsid w:val="003261AD"/>
    <w:rsid w:val="003262D8"/>
    <w:rsid w:val="00326340"/>
    <w:rsid w:val="00326681"/>
    <w:rsid w:val="0032670E"/>
    <w:rsid w:val="00326957"/>
    <w:rsid w:val="00326AE2"/>
    <w:rsid w:val="00326BB1"/>
    <w:rsid w:val="00326D48"/>
    <w:rsid w:val="00326DC0"/>
    <w:rsid w:val="00326E69"/>
    <w:rsid w:val="00327242"/>
    <w:rsid w:val="0032779B"/>
    <w:rsid w:val="00327A58"/>
    <w:rsid w:val="00327B03"/>
    <w:rsid w:val="00327BBD"/>
    <w:rsid w:val="00327C68"/>
    <w:rsid w:val="00327D8E"/>
    <w:rsid w:val="00327DAD"/>
    <w:rsid w:val="00327DCD"/>
    <w:rsid w:val="00327EC0"/>
    <w:rsid w:val="0033072A"/>
    <w:rsid w:val="00330748"/>
    <w:rsid w:val="00330B1B"/>
    <w:rsid w:val="00330B5A"/>
    <w:rsid w:val="00330CEA"/>
    <w:rsid w:val="00330E05"/>
    <w:rsid w:val="003310BA"/>
    <w:rsid w:val="003312CE"/>
    <w:rsid w:val="00331426"/>
    <w:rsid w:val="00331608"/>
    <w:rsid w:val="0033171D"/>
    <w:rsid w:val="00331FC3"/>
    <w:rsid w:val="00332182"/>
    <w:rsid w:val="003325DA"/>
    <w:rsid w:val="00332634"/>
    <w:rsid w:val="0033299F"/>
    <w:rsid w:val="00332EF2"/>
    <w:rsid w:val="003332F6"/>
    <w:rsid w:val="003332F7"/>
    <w:rsid w:val="00333351"/>
    <w:rsid w:val="00333429"/>
    <w:rsid w:val="00333636"/>
    <w:rsid w:val="003336B3"/>
    <w:rsid w:val="00333AF2"/>
    <w:rsid w:val="00333BD6"/>
    <w:rsid w:val="00333F7B"/>
    <w:rsid w:val="00333FE9"/>
    <w:rsid w:val="00334182"/>
    <w:rsid w:val="0033426F"/>
    <w:rsid w:val="00334338"/>
    <w:rsid w:val="00334448"/>
    <w:rsid w:val="00334486"/>
    <w:rsid w:val="003344BC"/>
    <w:rsid w:val="00334563"/>
    <w:rsid w:val="00334615"/>
    <w:rsid w:val="00334756"/>
    <w:rsid w:val="0033479A"/>
    <w:rsid w:val="00334810"/>
    <w:rsid w:val="00334972"/>
    <w:rsid w:val="00334CCC"/>
    <w:rsid w:val="003350EC"/>
    <w:rsid w:val="003355A8"/>
    <w:rsid w:val="003357E1"/>
    <w:rsid w:val="00335A31"/>
    <w:rsid w:val="00335B75"/>
    <w:rsid w:val="00335C6D"/>
    <w:rsid w:val="00335D8C"/>
    <w:rsid w:val="00336072"/>
    <w:rsid w:val="003363A1"/>
    <w:rsid w:val="00336948"/>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452"/>
    <w:rsid w:val="0034068D"/>
    <w:rsid w:val="00340857"/>
    <w:rsid w:val="00340C1E"/>
    <w:rsid w:val="00340D80"/>
    <w:rsid w:val="00340D83"/>
    <w:rsid w:val="00340F54"/>
    <w:rsid w:val="0034105E"/>
    <w:rsid w:val="0034157A"/>
    <w:rsid w:val="0034172F"/>
    <w:rsid w:val="003417C5"/>
    <w:rsid w:val="00341A6F"/>
    <w:rsid w:val="00341AAA"/>
    <w:rsid w:val="00341C17"/>
    <w:rsid w:val="00341EF8"/>
    <w:rsid w:val="003421AA"/>
    <w:rsid w:val="00342244"/>
    <w:rsid w:val="0034226D"/>
    <w:rsid w:val="00342527"/>
    <w:rsid w:val="00342663"/>
    <w:rsid w:val="0034269C"/>
    <w:rsid w:val="00342874"/>
    <w:rsid w:val="00342972"/>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0A"/>
    <w:rsid w:val="00345CA6"/>
    <w:rsid w:val="00345D97"/>
    <w:rsid w:val="00345DB5"/>
    <w:rsid w:val="00345EA7"/>
    <w:rsid w:val="00345EC3"/>
    <w:rsid w:val="00345FB3"/>
    <w:rsid w:val="00345FED"/>
    <w:rsid w:val="003460AB"/>
    <w:rsid w:val="0034638C"/>
    <w:rsid w:val="003464FA"/>
    <w:rsid w:val="003467BF"/>
    <w:rsid w:val="00346BF1"/>
    <w:rsid w:val="00346DE9"/>
    <w:rsid w:val="00346ED6"/>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BD1"/>
    <w:rsid w:val="00350D6F"/>
    <w:rsid w:val="00350DF1"/>
    <w:rsid w:val="00350E18"/>
    <w:rsid w:val="00350F84"/>
    <w:rsid w:val="00350F98"/>
    <w:rsid w:val="00351054"/>
    <w:rsid w:val="00351415"/>
    <w:rsid w:val="00351872"/>
    <w:rsid w:val="00351991"/>
    <w:rsid w:val="003519A1"/>
    <w:rsid w:val="00351CC3"/>
    <w:rsid w:val="00351FED"/>
    <w:rsid w:val="0035202E"/>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76"/>
    <w:rsid w:val="003608C1"/>
    <w:rsid w:val="0036099B"/>
    <w:rsid w:val="00360AE9"/>
    <w:rsid w:val="00360C0C"/>
    <w:rsid w:val="00360C78"/>
    <w:rsid w:val="00360D01"/>
    <w:rsid w:val="00360E52"/>
    <w:rsid w:val="00360E7E"/>
    <w:rsid w:val="00361083"/>
    <w:rsid w:val="003612FC"/>
    <w:rsid w:val="003614B2"/>
    <w:rsid w:val="00361665"/>
    <w:rsid w:val="00361730"/>
    <w:rsid w:val="00361C1D"/>
    <w:rsid w:val="00362220"/>
    <w:rsid w:val="00362283"/>
    <w:rsid w:val="0036228A"/>
    <w:rsid w:val="00362569"/>
    <w:rsid w:val="0036259A"/>
    <w:rsid w:val="0036263F"/>
    <w:rsid w:val="003628BB"/>
    <w:rsid w:val="00362DD6"/>
    <w:rsid w:val="00363416"/>
    <w:rsid w:val="0036341B"/>
    <w:rsid w:val="0036345C"/>
    <w:rsid w:val="003636B0"/>
    <w:rsid w:val="003636CD"/>
    <w:rsid w:val="003638D7"/>
    <w:rsid w:val="00363927"/>
    <w:rsid w:val="003639B6"/>
    <w:rsid w:val="00363F6A"/>
    <w:rsid w:val="00363F85"/>
    <w:rsid w:val="003642E8"/>
    <w:rsid w:val="00364320"/>
    <w:rsid w:val="00364326"/>
    <w:rsid w:val="003645C1"/>
    <w:rsid w:val="0036465C"/>
    <w:rsid w:val="003647C4"/>
    <w:rsid w:val="0036487C"/>
    <w:rsid w:val="00364AA0"/>
    <w:rsid w:val="00364B00"/>
    <w:rsid w:val="00364C9B"/>
    <w:rsid w:val="00364FCD"/>
    <w:rsid w:val="00365067"/>
    <w:rsid w:val="0036540E"/>
    <w:rsid w:val="00365411"/>
    <w:rsid w:val="00365FA2"/>
    <w:rsid w:val="003660D9"/>
    <w:rsid w:val="00366714"/>
    <w:rsid w:val="00366732"/>
    <w:rsid w:val="0036684A"/>
    <w:rsid w:val="00366A18"/>
    <w:rsid w:val="00366A53"/>
    <w:rsid w:val="00366C69"/>
    <w:rsid w:val="00366CCF"/>
    <w:rsid w:val="00366F4B"/>
    <w:rsid w:val="00367441"/>
    <w:rsid w:val="00367973"/>
    <w:rsid w:val="00367A1E"/>
    <w:rsid w:val="00367B10"/>
    <w:rsid w:val="00367B1D"/>
    <w:rsid w:val="00367D16"/>
    <w:rsid w:val="00367E64"/>
    <w:rsid w:val="00367EEC"/>
    <w:rsid w:val="00370076"/>
    <w:rsid w:val="003703A1"/>
    <w:rsid w:val="00370659"/>
    <w:rsid w:val="003707A9"/>
    <w:rsid w:val="00370851"/>
    <w:rsid w:val="00370887"/>
    <w:rsid w:val="0037096F"/>
    <w:rsid w:val="00370E4F"/>
    <w:rsid w:val="003711D3"/>
    <w:rsid w:val="00371215"/>
    <w:rsid w:val="0037141B"/>
    <w:rsid w:val="00371896"/>
    <w:rsid w:val="00371B4A"/>
    <w:rsid w:val="00371BD4"/>
    <w:rsid w:val="00371D64"/>
    <w:rsid w:val="00371E1E"/>
    <w:rsid w:val="00371FC2"/>
    <w:rsid w:val="0037219D"/>
    <w:rsid w:val="0037249D"/>
    <w:rsid w:val="003724E7"/>
    <w:rsid w:val="00372551"/>
    <w:rsid w:val="0037295A"/>
    <w:rsid w:val="00372A58"/>
    <w:rsid w:val="00372AA9"/>
    <w:rsid w:val="00372CE8"/>
    <w:rsid w:val="00372E2C"/>
    <w:rsid w:val="00372F0D"/>
    <w:rsid w:val="00373249"/>
    <w:rsid w:val="003733DF"/>
    <w:rsid w:val="003735E1"/>
    <w:rsid w:val="003736FA"/>
    <w:rsid w:val="00373727"/>
    <w:rsid w:val="00373A26"/>
    <w:rsid w:val="00373A94"/>
    <w:rsid w:val="00373B95"/>
    <w:rsid w:val="00373D33"/>
    <w:rsid w:val="00373D47"/>
    <w:rsid w:val="00373EC9"/>
    <w:rsid w:val="00374059"/>
    <w:rsid w:val="00374395"/>
    <w:rsid w:val="00374487"/>
    <w:rsid w:val="00374733"/>
    <w:rsid w:val="003747F5"/>
    <w:rsid w:val="003748AB"/>
    <w:rsid w:val="00374981"/>
    <w:rsid w:val="00374D22"/>
    <w:rsid w:val="00375118"/>
    <w:rsid w:val="00375190"/>
    <w:rsid w:val="003752E9"/>
    <w:rsid w:val="003752F4"/>
    <w:rsid w:val="0037535B"/>
    <w:rsid w:val="00375416"/>
    <w:rsid w:val="003754E4"/>
    <w:rsid w:val="0037552D"/>
    <w:rsid w:val="003756DB"/>
    <w:rsid w:val="0037586E"/>
    <w:rsid w:val="00375AD8"/>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5B"/>
    <w:rsid w:val="00377A72"/>
    <w:rsid w:val="00377DB2"/>
    <w:rsid w:val="003802DC"/>
    <w:rsid w:val="0038033E"/>
    <w:rsid w:val="00380522"/>
    <w:rsid w:val="003808B0"/>
    <w:rsid w:val="00380A1E"/>
    <w:rsid w:val="00380E4E"/>
    <w:rsid w:val="00380F58"/>
    <w:rsid w:val="00380FBF"/>
    <w:rsid w:val="00380FD6"/>
    <w:rsid w:val="0038117E"/>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339"/>
    <w:rsid w:val="00383433"/>
    <w:rsid w:val="0038345B"/>
    <w:rsid w:val="00383587"/>
    <w:rsid w:val="00383618"/>
    <w:rsid w:val="00383693"/>
    <w:rsid w:val="003836A7"/>
    <w:rsid w:val="00383883"/>
    <w:rsid w:val="00383A03"/>
    <w:rsid w:val="00383C8D"/>
    <w:rsid w:val="00383D25"/>
    <w:rsid w:val="00384113"/>
    <w:rsid w:val="00384284"/>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1F5"/>
    <w:rsid w:val="003872E4"/>
    <w:rsid w:val="00387403"/>
    <w:rsid w:val="0038757B"/>
    <w:rsid w:val="003877A3"/>
    <w:rsid w:val="00387E02"/>
    <w:rsid w:val="00387F7B"/>
    <w:rsid w:val="00390017"/>
    <w:rsid w:val="003901A3"/>
    <w:rsid w:val="0039039C"/>
    <w:rsid w:val="00390597"/>
    <w:rsid w:val="0039072F"/>
    <w:rsid w:val="00390BAD"/>
    <w:rsid w:val="00390D92"/>
    <w:rsid w:val="00390DE6"/>
    <w:rsid w:val="00391115"/>
    <w:rsid w:val="003911B5"/>
    <w:rsid w:val="0039152E"/>
    <w:rsid w:val="00391845"/>
    <w:rsid w:val="00391C2B"/>
    <w:rsid w:val="00391E77"/>
    <w:rsid w:val="00391F39"/>
    <w:rsid w:val="00391F7A"/>
    <w:rsid w:val="00392582"/>
    <w:rsid w:val="00392876"/>
    <w:rsid w:val="003928BC"/>
    <w:rsid w:val="003928C3"/>
    <w:rsid w:val="00392915"/>
    <w:rsid w:val="003929AB"/>
    <w:rsid w:val="00392D9A"/>
    <w:rsid w:val="00392E68"/>
    <w:rsid w:val="00392F30"/>
    <w:rsid w:val="00393324"/>
    <w:rsid w:val="003933A5"/>
    <w:rsid w:val="0039347D"/>
    <w:rsid w:val="00393798"/>
    <w:rsid w:val="003937EA"/>
    <w:rsid w:val="00393A3E"/>
    <w:rsid w:val="00393AE7"/>
    <w:rsid w:val="00393D3B"/>
    <w:rsid w:val="00393D5C"/>
    <w:rsid w:val="00393EC3"/>
    <w:rsid w:val="00393FA5"/>
    <w:rsid w:val="003940CE"/>
    <w:rsid w:val="003941E3"/>
    <w:rsid w:val="003942EA"/>
    <w:rsid w:val="003945D7"/>
    <w:rsid w:val="0039465B"/>
    <w:rsid w:val="00394B18"/>
    <w:rsid w:val="00394B56"/>
    <w:rsid w:val="00394D1E"/>
    <w:rsid w:val="003950BC"/>
    <w:rsid w:val="003951B2"/>
    <w:rsid w:val="0039548A"/>
    <w:rsid w:val="003954B0"/>
    <w:rsid w:val="003955AF"/>
    <w:rsid w:val="0039575B"/>
    <w:rsid w:val="003959EE"/>
    <w:rsid w:val="00395ADD"/>
    <w:rsid w:val="00395C0C"/>
    <w:rsid w:val="00395CB7"/>
    <w:rsid w:val="00396011"/>
    <w:rsid w:val="00396153"/>
    <w:rsid w:val="003961F7"/>
    <w:rsid w:val="00396390"/>
    <w:rsid w:val="003963CE"/>
    <w:rsid w:val="00396412"/>
    <w:rsid w:val="00396505"/>
    <w:rsid w:val="00396514"/>
    <w:rsid w:val="00396542"/>
    <w:rsid w:val="00396817"/>
    <w:rsid w:val="00396818"/>
    <w:rsid w:val="00396D38"/>
    <w:rsid w:val="00396D42"/>
    <w:rsid w:val="00396D49"/>
    <w:rsid w:val="00396D8C"/>
    <w:rsid w:val="00396E48"/>
    <w:rsid w:val="003970E4"/>
    <w:rsid w:val="00397377"/>
    <w:rsid w:val="0039766F"/>
    <w:rsid w:val="003976F3"/>
    <w:rsid w:val="00397A10"/>
    <w:rsid w:val="00397C1D"/>
    <w:rsid w:val="003A0072"/>
    <w:rsid w:val="003A0087"/>
    <w:rsid w:val="003A01B1"/>
    <w:rsid w:val="003A0458"/>
    <w:rsid w:val="003A080D"/>
    <w:rsid w:val="003A089E"/>
    <w:rsid w:val="003A08AC"/>
    <w:rsid w:val="003A08BB"/>
    <w:rsid w:val="003A09BE"/>
    <w:rsid w:val="003A0B19"/>
    <w:rsid w:val="003A0CE6"/>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30"/>
    <w:rsid w:val="003A2448"/>
    <w:rsid w:val="003A2506"/>
    <w:rsid w:val="003A2645"/>
    <w:rsid w:val="003A2751"/>
    <w:rsid w:val="003A28E4"/>
    <w:rsid w:val="003A2A81"/>
    <w:rsid w:val="003A2C1C"/>
    <w:rsid w:val="003A2C29"/>
    <w:rsid w:val="003A2C74"/>
    <w:rsid w:val="003A2D74"/>
    <w:rsid w:val="003A2E7D"/>
    <w:rsid w:val="003A2EAC"/>
    <w:rsid w:val="003A2EC3"/>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C5F"/>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4E9"/>
    <w:rsid w:val="003B0600"/>
    <w:rsid w:val="003B0A03"/>
    <w:rsid w:val="003B0B5B"/>
    <w:rsid w:val="003B0C86"/>
    <w:rsid w:val="003B0D51"/>
    <w:rsid w:val="003B0E43"/>
    <w:rsid w:val="003B0E79"/>
    <w:rsid w:val="003B0EF1"/>
    <w:rsid w:val="003B0FAB"/>
    <w:rsid w:val="003B1412"/>
    <w:rsid w:val="003B1571"/>
    <w:rsid w:val="003B1662"/>
    <w:rsid w:val="003B176D"/>
    <w:rsid w:val="003B19A2"/>
    <w:rsid w:val="003B1A9C"/>
    <w:rsid w:val="003B1AFE"/>
    <w:rsid w:val="003B1B0D"/>
    <w:rsid w:val="003B1C6B"/>
    <w:rsid w:val="003B1DC3"/>
    <w:rsid w:val="003B1F7F"/>
    <w:rsid w:val="003B206F"/>
    <w:rsid w:val="003B29C7"/>
    <w:rsid w:val="003B2C52"/>
    <w:rsid w:val="003B2CBC"/>
    <w:rsid w:val="003B2F64"/>
    <w:rsid w:val="003B32AE"/>
    <w:rsid w:val="003B32BE"/>
    <w:rsid w:val="003B3493"/>
    <w:rsid w:val="003B3522"/>
    <w:rsid w:val="003B352D"/>
    <w:rsid w:val="003B3575"/>
    <w:rsid w:val="003B3614"/>
    <w:rsid w:val="003B3773"/>
    <w:rsid w:val="003B377F"/>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149"/>
    <w:rsid w:val="003B5923"/>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FD4"/>
    <w:rsid w:val="003C213D"/>
    <w:rsid w:val="003C215E"/>
    <w:rsid w:val="003C2377"/>
    <w:rsid w:val="003C23D7"/>
    <w:rsid w:val="003C24B4"/>
    <w:rsid w:val="003C25AD"/>
    <w:rsid w:val="003C2645"/>
    <w:rsid w:val="003C2720"/>
    <w:rsid w:val="003C27B2"/>
    <w:rsid w:val="003C2934"/>
    <w:rsid w:val="003C2A2E"/>
    <w:rsid w:val="003C2D21"/>
    <w:rsid w:val="003C2E3E"/>
    <w:rsid w:val="003C314A"/>
    <w:rsid w:val="003C381B"/>
    <w:rsid w:val="003C3CA3"/>
    <w:rsid w:val="003C3E02"/>
    <w:rsid w:val="003C3FDB"/>
    <w:rsid w:val="003C411C"/>
    <w:rsid w:val="003C41DD"/>
    <w:rsid w:val="003C420E"/>
    <w:rsid w:val="003C426D"/>
    <w:rsid w:val="003C4768"/>
    <w:rsid w:val="003C4CDF"/>
    <w:rsid w:val="003C4E9C"/>
    <w:rsid w:val="003C5198"/>
    <w:rsid w:val="003C5386"/>
    <w:rsid w:val="003C54C3"/>
    <w:rsid w:val="003C57D7"/>
    <w:rsid w:val="003C5BFC"/>
    <w:rsid w:val="003C5DD6"/>
    <w:rsid w:val="003C5E6B"/>
    <w:rsid w:val="003C5EA7"/>
    <w:rsid w:val="003C6144"/>
    <w:rsid w:val="003C62C3"/>
    <w:rsid w:val="003C6654"/>
    <w:rsid w:val="003C682A"/>
    <w:rsid w:val="003C7181"/>
    <w:rsid w:val="003C71E3"/>
    <w:rsid w:val="003C7364"/>
    <w:rsid w:val="003C76D0"/>
    <w:rsid w:val="003C77B1"/>
    <w:rsid w:val="003C7807"/>
    <w:rsid w:val="003C78F4"/>
    <w:rsid w:val="003C7939"/>
    <w:rsid w:val="003C7AD7"/>
    <w:rsid w:val="003C7E72"/>
    <w:rsid w:val="003C7FE4"/>
    <w:rsid w:val="003D0375"/>
    <w:rsid w:val="003D0908"/>
    <w:rsid w:val="003D0979"/>
    <w:rsid w:val="003D0FC3"/>
    <w:rsid w:val="003D1058"/>
    <w:rsid w:val="003D12B0"/>
    <w:rsid w:val="003D134F"/>
    <w:rsid w:val="003D16A6"/>
    <w:rsid w:val="003D1949"/>
    <w:rsid w:val="003D1A20"/>
    <w:rsid w:val="003D1A51"/>
    <w:rsid w:val="003D1EF7"/>
    <w:rsid w:val="003D238D"/>
    <w:rsid w:val="003D261F"/>
    <w:rsid w:val="003D270A"/>
    <w:rsid w:val="003D281B"/>
    <w:rsid w:val="003D2C1D"/>
    <w:rsid w:val="003D2C34"/>
    <w:rsid w:val="003D2DF8"/>
    <w:rsid w:val="003D3152"/>
    <w:rsid w:val="003D329B"/>
    <w:rsid w:val="003D3494"/>
    <w:rsid w:val="003D365C"/>
    <w:rsid w:val="003D39D2"/>
    <w:rsid w:val="003D3AA6"/>
    <w:rsid w:val="003D3D8F"/>
    <w:rsid w:val="003D3DDD"/>
    <w:rsid w:val="003D41CD"/>
    <w:rsid w:val="003D4383"/>
    <w:rsid w:val="003D44CE"/>
    <w:rsid w:val="003D45A4"/>
    <w:rsid w:val="003D4616"/>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9BD"/>
    <w:rsid w:val="003D79E7"/>
    <w:rsid w:val="003D7A60"/>
    <w:rsid w:val="003D7BF4"/>
    <w:rsid w:val="003D7D0A"/>
    <w:rsid w:val="003E055B"/>
    <w:rsid w:val="003E07AE"/>
    <w:rsid w:val="003E0D2F"/>
    <w:rsid w:val="003E0E27"/>
    <w:rsid w:val="003E1442"/>
    <w:rsid w:val="003E14FC"/>
    <w:rsid w:val="003E15C5"/>
    <w:rsid w:val="003E1611"/>
    <w:rsid w:val="003E1AEE"/>
    <w:rsid w:val="003E1B27"/>
    <w:rsid w:val="003E1C71"/>
    <w:rsid w:val="003E212F"/>
    <w:rsid w:val="003E273F"/>
    <w:rsid w:val="003E2976"/>
    <w:rsid w:val="003E29DD"/>
    <w:rsid w:val="003E29DE"/>
    <w:rsid w:val="003E2AC3"/>
    <w:rsid w:val="003E2D47"/>
    <w:rsid w:val="003E30BE"/>
    <w:rsid w:val="003E341D"/>
    <w:rsid w:val="003E3425"/>
    <w:rsid w:val="003E34B9"/>
    <w:rsid w:val="003E36E3"/>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DE5"/>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57B"/>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10"/>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3D5B"/>
    <w:rsid w:val="003F4033"/>
    <w:rsid w:val="003F40F7"/>
    <w:rsid w:val="003F41A2"/>
    <w:rsid w:val="003F42C5"/>
    <w:rsid w:val="003F44A0"/>
    <w:rsid w:val="003F45F4"/>
    <w:rsid w:val="003F4690"/>
    <w:rsid w:val="003F4776"/>
    <w:rsid w:val="003F477E"/>
    <w:rsid w:val="003F4BFF"/>
    <w:rsid w:val="003F4C36"/>
    <w:rsid w:val="003F4C79"/>
    <w:rsid w:val="003F4CC8"/>
    <w:rsid w:val="003F4CFA"/>
    <w:rsid w:val="003F4E23"/>
    <w:rsid w:val="003F4F3C"/>
    <w:rsid w:val="003F4FF9"/>
    <w:rsid w:val="003F5522"/>
    <w:rsid w:val="003F5679"/>
    <w:rsid w:val="003F5845"/>
    <w:rsid w:val="003F585A"/>
    <w:rsid w:val="003F5951"/>
    <w:rsid w:val="003F5CBB"/>
    <w:rsid w:val="003F5E10"/>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43D"/>
    <w:rsid w:val="003F764D"/>
    <w:rsid w:val="003F786A"/>
    <w:rsid w:val="003F788D"/>
    <w:rsid w:val="003F78B9"/>
    <w:rsid w:val="003F7971"/>
    <w:rsid w:val="003F7DEA"/>
    <w:rsid w:val="0040018A"/>
    <w:rsid w:val="00400319"/>
    <w:rsid w:val="004007A1"/>
    <w:rsid w:val="00400865"/>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097"/>
    <w:rsid w:val="00404114"/>
    <w:rsid w:val="00404240"/>
    <w:rsid w:val="00404347"/>
    <w:rsid w:val="004047C4"/>
    <w:rsid w:val="00404FD6"/>
    <w:rsid w:val="0040501E"/>
    <w:rsid w:val="0040570B"/>
    <w:rsid w:val="0040591E"/>
    <w:rsid w:val="00405CE2"/>
    <w:rsid w:val="00405EDB"/>
    <w:rsid w:val="00405F6D"/>
    <w:rsid w:val="00405FB1"/>
    <w:rsid w:val="0040601F"/>
    <w:rsid w:val="0040607A"/>
    <w:rsid w:val="004060D0"/>
    <w:rsid w:val="00406460"/>
    <w:rsid w:val="0040673A"/>
    <w:rsid w:val="00406835"/>
    <w:rsid w:val="0040693D"/>
    <w:rsid w:val="00406A38"/>
    <w:rsid w:val="00406A97"/>
    <w:rsid w:val="00407209"/>
    <w:rsid w:val="00407277"/>
    <w:rsid w:val="00407587"/>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3AF"/>
    <w:rsid w:val="004133ED"/>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7CC"/>
    <w:rsid w:val="004148BB"/>
    <w:rsid w:val="00414989"/>
    <w:rsid w:val="00414A2F"/>
    <w:rsid w:val="00414B4C"/>
    <w:rsid w:val="00414BD3"/>
    <w:rsid w:val="00414C65"/>
    <w:rsid w:val="00414E92"/>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B2D"/>
    <w:rsid w:val="00416E5D"/>
    <w:rsid w:val="00416E64"/>
    <w:rsid w:val="00416ED9"/>
    <w:rsid w:val="00416F8E"/>
    <w:rsid w:val="00416F94"/>
    <w:rsid w:val="00417069"/>
    <w:rsid w:val="00417115"/>
    <w:rsid w:val="00417356"/>
    <w:rsid w:val="004173B2"/>
    <w:rsid w:val="00417570"/>
    <w:rsid w:val="00417B2F"/>
    <w:rsid w:val="00417D28"/>
    <w:rsid w:val="00417F95"/>
    <w:rsid w:val="00420117"/>
    <w:rsid w:val="00420343"/>
    <w:rsid w:val="00420988"/>
    <w:rsid w:val="00420BD5"/>
    <w:rsid w:val="00420C09"/>
    <w:rsid w:val="00420C85"/>
    <w:rsid w:val="00420E8B"/>
    <w:rsid w:val="00421185"/>
    <w:rsid w:val="004211BF"/>
    <w:rsid w:val="0042134E"/>
    <w:rsid w:val="0042143B"/>
    <w:rsid w:val="00421513"/>
    <w:rsid w:val="004215E0"/>
    <w:rsid w:val="004218CD"/>
    <w:rsid w:val="004219A7"/>
    <w:rsid w:val="00421BDF"/>
    <w:rsid w:val="00421BF5"/>
    <w:rsid w:val="00421C2B"/>
    <w:rsid w:val="00421DCF"/>
    <w:rsid w:val="00421F9C"/>
    <w:rsid w:val="00421FC9"/>
    <w:rsid w:val="004222FB"/>
    <w:rsid w:val="00422341"/>
    <w:rsid w:val="0042245A"/>
    <w:rsid w:val="0042270B"/>
    <w:rsid w:val="00422811"/>
    <w:rsid w:val="00422885"/>
    <w:rsid w:val="004228B7"/>
    <w:rsid w:val="00422904"/>
    <w:rsid w:val="004229D5"/>
    <w:rsid w:val="00422D5E"/>
    <w:rsid w:val="00422D72"/>
    <w:rsid w:val="00423030"/>
    <w:rsid w:val="00423641"/>
    <w:rsid w:val="0042366F"/>
    <w:rsid w:val="004237D8"/>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677"/>
    <w:rsid w:val="0042688A"/>
    <w:rsid w:val="00426A17"/>
    <w:rsid w:val="0042713E"/>
    <w:rsid w:val="00427145"/>
    <w:rsid w:val="0042729F"/>
    <w:rsid w:val="00427966"/>
    <w:rsid w:val="004302D0"/>
    <w:rsid w:val="0043030E"/>
    <w:rsid w:val="00430495"/>
    <w:rsid w:val="00430589"/>
    <w:rsid w:val="004305F9"/>
    <w:rsid w:val="0043065E"/>
    <w:rsid w:val="004308C4"/>
    <w:rsid w:val="004309F3"/>
    <w:rsid w:val="00430A2D"/>
    <w:rsid w:val="00430CA6"/>
    <w:rsid w:val="00430F92"/>
    <w:rsid w:val="00430FB6"/>
    <w:rsid w:val="0043116F"/>
    <w:rsid w:val="004313C3"/>
    <w:rsid w:val="00431505"/>
    <w:rsid w:val="00431583"/>
    <w:rsid w:val="00431781"/>
    <w:rsid w:val="00431AF0"/>
    <w:rsid w:val="00432119"/>
    <w:rsid w:val="0043213A"/>
    <w:rsid w:val="00432159"/>
    <w:rsid w:val="00432220"/>
    <w:rsid w:val="00432298"/>
    <w:rsid w:val="0043237F"/>
    <w:rsid w:val="0043241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5274"/>
    <w:rsid w:val="004352AD"/>
    <w:rsid w:val="0043531F"/>
    <w:rsid w:val="0043545D"/>
    <w:rsid w:val="004356D6"/>
    <w:rsid w:val="00435875"/>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A79"/>
    <w:rsid w:val="00441EC4"/>
    <w:rsid w:val="0044201B"/>
    <w:rsid w:val="00442034"/>
    <w:rsid w:val="0044204D"/>
    <w:rsid w:val="0044232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DA6"/>
    <w:rsid w:val="00445021"/>
    <w:rsid w:val="00445317"/>
    <w:rsid w:val="0044531A"/>
    <w:rsid w:val="00445618"/>
    <w:rsid w:val="004459D5"/>
    <w:rsid w:val="004459EC"/>
    <w:rsid w:val="00445CF4"/>
    <w:rsid w:val="00445EAC"/>
    <w:rsid w:val="004461D9"/>
    <w:rsid w:val="00446308"/>
    <w:rsid w:val="00446539"/>
    <w:rsid w:val="004466C1"/>
    <w:rsid w:val="004469B8"/>
    <w:rsid w:val="00446AC6"/>
    <w:rsid w:val="00446CA1"/>
    <w:rsid w:val="00447035"/>
    <w:rsid w:val="0044707F"/>
    <w:rsid w:val="00447100"/>
    <w:rsid w:val="00447534"/>
    <w:rsid w:val="0044754F"/>
    <w:rsid w:val="00447587"/>
    <w:rsid w:val="0044759B"/>
    <w:rsid w:val="0044796F"/>
    <w:rsid w:val="00447B29"/>
    <w:rsid w:val="00447C3D"/>
    <w:rsid w:val="00447F54"/>
    <w:rsid w:val="00450192"/>
    <w:rsid w:val="00450269"/>
    <w:rsid w:val="00450461"/>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A89"/>
    <w:rsid w:val="00453BAB"/>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83C"/>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5A59"/>
    <w:rsid w:val="00466072"/>
    <w:rsid w:val="004662B3"/>
    <w:rsid w:val="00466481"/>
    <w:rsid w:val="00466532"/>
    <w:rsid w:val="00466561"/>
    <w:rsid w:val="00466743"/>
    <w:rsid w:val="004667E7"/>
    <w:rsid w:val="00466896"/>
    <w:rsid w:val="004669AF"/>
    <w:rsid w:val="00466ACB"/>
    <w:rsid w:val="00466AF3"/>
    <w:rsid w:val="00466B4B"/>
    <w:rsid w:val="00467090"/>
    <w:rsid w:val="00467187"/>
    <w:rsid w:val="004671BB"/>
    <w:rsid w:val="00467488"/>
    <w:rsid w:val="00467549"/>
    <w:rsid w:val="004677D4"/>
    <w:rsid w:val="00467838"/>
    <w:rsid w:val="0047051A"/>
    <w:rsid w:val="004705B8"/>
    <w:rsid w:val="0047077A"/>
    <w:rsid w:val="00470787"/>
    <w:rsid w:val="00470788"/>
    <w:rsid w:val="0047083E"/>
    <w:rsid w:val="00470930"/>
    <w:rsid w:val="00470CBC"/>
    <w:rsid w:val="00470EB5"/>
    <w:rsid w:val="00470FB2"/>
    <w:rsid w:val="00470FC3"/>
    <w:rsid w:val="00471096"/>
    <w:rsid w:val="00471155"/>
    <w:rsid w:val="004712DF"/>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8F2"/>
    <w:rsid w:val="00472E27"/>
    <w:rsid w:val="0047354A"/>
    <w:rsid w:val="00473603"/>
    <w:rsid w:val="004737E7"/>
    <w:rsid w:val="00473D15"/>
    <w:rsid w:val="0047406A"/>
    <w:rsid w:val="004740E4"/>
    <w:rsid w:val="00474198"/>
    <w:rsid w:val="004741E2"/>
    <w:rsid w:val="00474220"/>
    <w:rsid w:val="00474277"/>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39C"/>
    <w:rsid w:val="00477746"/>
    <w:rsid w:val="00477C0D"/>
    <w:rsid w:val="00477C35"/>
    <w:rsid w:val="00477C49"/>
    <w:rsid w:val="00477C8A"/>
    <w:rsid w:val="00477D0F"/>
    <w:rsid w:val="00477E44"/>
    <w:rsid w:val="00477E68"/>
    <w:rsid w:val="00477F24"/>
    <w:rsid w:val="00477F3B"/>
    <w:rsid w:val="00480783"/>
    <w:rsid w:val="00480988"/>
    <w:rsid w:val="00480A81"/>
    <w:rsid w:val="00480C58"/>
    <w:rsid w:val="00480E05"/>
    <w:rsid w:val="00480F41"/>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3F07"/>
    <w:rsid w:val="004842AC"/>
    <w:rsid w:val="004846D9"/>
    <w:rsid w:val="0048471A"/>
    <w:rsid w:val="0048479C"/>
    <w:rsid w:val="00484A77"/>
    <w:rsid w:val="00484BE0"/>
    <w:rsid w:val="00484C7F"/>
    <w:rsid w:val="00484D0D"/>
    <w:rsid w:val="004850B1"/>
    <w:rsid w:val="004850C0"/>
    <w:rsid w:val="0048516A"/>
    <w:rsid w:val="00485394"/>
    <w:rsid w:val="0048540F"/>
    <w:rsid w:val="0048596D"/>
    <w:rsid w:val="00485970"/>
    <w:rsid w:val="00485AC1"/>
    <w:rsid w:val="00485B7E"/>
    <w:rsid w:val="00485BB3"/>
    <w:rsid w:val="00485C0D"/>
    <w:rsid w:val="00485DDD"/>
    <w:rsid w:val="00486575"/>
    <w:rsid w:val="004866D0"/>
    <w:rsid w:val="004868B0"/>
    <w:rsid w:val="00486936"/>
    <w:rsid w:val="00486A47"/>
    <w:rsid w:val="00486C6A"/>
    <w:rsid w:val="00486CE3"/>
    <w:rsid w:val="00486EBD"/>
    <w:rsid w:val="0048707F"/>
    <w:rsid w:val="0048755E"/>
    <w:rsid w:val="00487593"/>
    <w:rsid w:val="004875D1"/>
    <w:rsid w:val="0048764E"/>
    <w:rsid w:val="00487765"/>
    <w:rsid w:val="00487877"/>
    <w:rsid w:val="004878E9"/>
    <w:rsid w:val="00487C49"/>
    <w:rsid w:val="00487F3F"/>
    <w:rsid w:val="004901D6"/>
    <w:rsid w:val="004905A4"/>
    <w:rsid w:val="00490CE3"/>
    <w:rsid w:val="00490E97"/>
    <w:rsid w:val="00490F81"/>
    <w:rsid w:val="00491000"/>
    <w:rsid w:val="0049101A"/>
    <w:rsid w:val="00491120"/>
    <w:rsid w:val="0049124F"/>
    <w:rsid w:val="004912BF"/>
    <w:rsid w:val="0049132C"/>
    <w:rsid w:val="004914F9"/>
    <w:rsid w:val="00491554"/>
    <w:rsid w:val="004916AB"/>
    <w:rsid w:val="00491A06"/>
    <w:rsid w:val="00491C51"/>
    <w:rsid w:val="0049207F"/>
    <w:rsid w:val="004920B8"/>
    <w:rsid w:val="004920DE"/>
    <w:rsid w:val="00492129"/>
    <w:rsid w:val="00492136"/>
    <w:rsid w:val="00492417"/>
    <w:rsid w:val="004924B5"/>
    <w:rsid w:val="00492535"/>
    <w:rsid w:val="00492D80"/>
    <w:rsid w:val="00492FA6"/>
    <w:rsid w:val="00493384"/>
    <w:rsid w:val="00493395"/>
    <w:rsid w:val="004933A9"/>
    <w:rsid w:val="00493AE9"/>
    <w:rsid w:val="00493AF3"/>
    <w:rsid w:val="00493D9C"/>
    <w:rsid w:val="004941BB"/>
    <w:rsid w:val="00494241"/>
    <w:rsid w:val="00494242"/>
    <w:rsid w:val="004944B0"/>
    <w:rsid w:val="00494657"/>
    <w:rsid w:val="00494860"/>
    <w:rsid w:val="00494C5F"/>
    <w:rsid w:val="00494D1F"/>
    <w:rsid w:val="00494DF7"/>
    <w:rsid w:val="00494E8E"/>
    <w:rsid w:val="0049525C"/>
    <w:rsid w:val="00495402"/>
    <w:rsid w:val="004955BC"/>
    <w:rsid w:val="0049564C"/>
    <w:rsid w:val="004958CF"/>
    <w:rsid w:val="00495A0D"/>
    <w:rsid w:val="00495D63"/>
    <w:rsid w:val="00495E6B"/>
    <w:rsid w:val="00495F41"/>
    <w:rsid w:val="0049629E"/>
    <w:rsid w:val="0049648F"/>
    <w:rsid w:val="00496534"/>
    <w:rsid w:val="0049657B"/>
    <w:rsid w:val="00496606"/>
    <w:rsid w:val="00496A6B"/>
    <w:rsid w:val="00496B54"/>
    <w:rsid w:val="00496CE3"/>
    <w:rsid w:val="00496D80"/>
    <w:rsid w:val="00496E86"/>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13"/>
    <w:rsid w:val="004A175E"/>
    <w:rsid w:val="004A196D"/>
    <w:rsid w:val="004A1AEF"/>
    <w:rsid w:val="004A1B1F"/>
    <w:rsid w:val="004A1C04"/>
    <w:rsid w:val="004A1C1B"/>
    <w:rsid w:val="004A1C47"/>
    <w:rsid w:val="004A1C81"/>
    <w:rsid w:val="004A1DE8"/>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578"/>
    <w:rsid w:val="004A4715"/>
    <w:rsid w:val="004A4746"/>
    <w:rsid w:val="004A47A5"/>
    <w:rsid w:val="004A4841"/>
    <w:rsid w:val="004A4B53"/>
    <w:rsid w:val="004A4BDB"/>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ACC"/>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7F2"/>
    <w:rsid w:val="004B19B7"/>
    <w:rsid w:val="004B1A44"/>
    <w:rsid w:val="004B1AB5"/>
    <w:rsid w:val="004B1EF1"/>
    <w:rsid w:val="004B203F"/>
    <w:rsid w:val="004B225E"/>
    <w:rsid w:val="004B235F"/>
    <w:rsid w:val="004B27EA"/>
    <w:rsid w:val="004B2A34"/>
    <w:rsid w:val="004B2C30"/>
    <w:rsid w:val="004B2D96"/>
    <w:rsid w:val="004B2E1F"/>
    <w:rsid w:val="004B2EDA"/>
    <w:rsid w:val="004B2F3A"/>
    <w:rsid w:val="004B30E0"/>
    <w:rsid w:val="004B3857"/>
    <w:rsid w:val="004B3891"/>
    <w:rsid w:val="004B3987"/>
    <w:rsid w:val="004B3B2D"/>
    <w:rsid w:val="004B3CE8"/>
    <w:rsid w:val="004B4074"/>
    <w:rsid w:val="004B4185"/>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68D"/>
    <w:rsid w:val="004B5861"/>
    <w:rsid w:val="004B5884"/>
    <w:rsid w:val="004B5949"/>
    <w:rsid w:val="004B5A04"/>
    <w:rsid w:val="004B5AEA"/>
    <w:rsid w:val="004B5BC6"/>
    <w:rsid w:val="004B617D"/>
    <w:rsid w:val="004B619A"/>
    <w:rsid w:val="004B6404"/>
    <w:rsid w:val="004B692B"/>
    <w:rsid w:val="004B6963"/>
    <w:rsid w:val="004B6A3A"/>
    <w:rsid w:val="004B6CE7"/>
    <w:rsid w:val="004B6D38"/>
    <w:rsid w:val="004B6D63"/>
    <w:rsid w:val="004B6F7E"/>
    <w:rsid w:val="004B71C7"/>
    <w:rsid w:val="004B7457"/>
    <w:rsid w:val="004B788C"/>
    <w:rsid w:val="004B7F0D"/>
    <w:rsid w:val="004C012F"/>
    <w:rsid w:val="004C01A8"/>
    <w:rsid w:val="004C026E"/>
    <w:rsid w:val="004C029B"/>
    <w:rsid w:val="004C0722"/>
    <w:rsid w:val="004C0864"/>
    <w:rsid w:val="004C0913"/>
    <w:rsid w:val="004C0B8A"/>
    <w:rsid w:val="004C0E01"/>
    <w:rsid w:val="004C126E"/>
    <w:rsid w:val="004C12E7"/>
    <w:rsid w:val="004C1518"/>
    <w:rsid w:val="004C159E"/>
    <w:rsid w:val="004C15C3"/>
    <w:rsid w:val="004C1840"/>
    <w:rsid w:val="004C18EE"/>
    <w:rsid w:val="004C1B39"/>
    <w:rsid w:val="004C1EFE"/>
    <w:rsid w:val="004C23A7"/>
    <w:rsid w:val="004C23E9"/>
    <w:rsid w:val="004C24C9"/>
    <w:rsid w:val="004C251D"/>
    <w:rsid w:val="004C25A1"/>
    <w:rsid w:val="004C25DE"/>
    <w:rsid w:val="004C28D4"/>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6F7B"/>
    <w:rsid w:val="004C7056"/>
    <w:rsid w:val="004C7208"/>
    <w:rsid w:val="004C7278"/>
    <w:rsid w:val="004C7529"/>
    <w:rsid w:val="004C75D0"/>
    <w:rsid w:val="004C765C"/>
    <w:rsid w:val="004C77CF"/>
    <w:rsid w:val="004C7948"/>
    <w:rsid w:val="004C7BB8"/>
    <w:rsid w:val="004C7C3D"/>
    <w:rsid w:val="004C7C60"/>
    <w:rsid w:val="004D01A1"/>
    <w:rsid w:val="004D0244"/>
    <w:rsid w:val="004D0400"/>
    <w:rsid w:val="004D0482"/>
    <w:rsid w:val="004D0578"/>
    <w:rsid w:val="004D0711"/>
    <w:rsid w:val="004D08CD"/>
    <w:rsid w:val="004D0B99"/>
    <w:rsid w:val="004D0BAA"/>
    <w:rsid w:val="004D0DFE"/>
    <w:rsid w:val="004D0F2C"/>
    <w:rsid w:val="004D1227"/>
    <w:rsid w:val="004D155B"/>
    <w:rsid w:val="004D1597"/>
    <w:rsid w:val="004D176F"/>
    <w:rsid w:val="004D17C8"/>
    <w:rsid w:val="004D1D3B"/>
    <w:rsid w:val="004D1D91"/>
    <w:rsid w:val="004D1FD9"/>
    <w:rsid w:val="004D212B"/>
    <w:rsid w:val="004D22C3"/>
    <w:rsid w:val="004D2300"/>
    <w:rsid w:val="004D2429"/>
    <w:rsid w:val="004D27F1"/>
    <w:rsid w:val="004D296F"/>
    <w:rsid w:val="004D2977"/>
    <w:rsid w:val="004D2DEF"/>
    <w:rsid w:val="004D2E46"/>
    <w:rsid w:val="004D2ED3"/>
    <w:rsid w:val="004D2F8A"/>
    <w:rsid w:val="004D3162"/>
    <w:rsid w:val="004D32B4"/>
    <w:rsid w:val="004D3C1F"/>
    <w:rsid w:val="004D3C70"/>
    <w:rsid w:val="004D3DF9"/>
    <w:rsid w:val="004D3F0A"/>
    <w:rsid w:val="004D3F43"/>
    <w:rsid w:val="004D404E"/>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BA9"/>
    <w:rsid w:val="004D5DF9"/>
    <w:rsid w:val="004D5F1B"/>
    <w:rsid w:val="004D640F"/>
    <w:rsid w:val="004D6449"/>
    <w:rsid w:val="004D686E"/>
    <w:rsid w:val="004D69D6"/>
    <w:rsid w:val="004D6C9A"/>
    <w:rsid w:val="004D6CF9"/>
    <w:rsid w:val="004D6F4D"/>
    <w:rsid w:val="004D6F95"/>
    <w:rsid w:val="004D72FE"/>
    <w:rsid w:val="004D780A"/>
    <w:rsid w:val="004D7882"/>
    <w:rsid w:val="004D7896"/>
    <w:rsid w:val="004D7AF3"/>
    <w:rsid w:val="004D7E07"/>
    <w:rsid w:val="004D7E7A"/>
    <w:rsid w:val="004D7E91"/>
    <w:rsid w:val="004E003A"/>
    <w:rsid w:val="004E0072"/>
    <w:rsid w:val="004E03DC"/>
    <w:rsid w:val="004E03FD"/>
    <w:rsid w:val="004E0411"/>
    <w:rsid w:val="004E04A8"/>
    <w:rsid w:val="004E06AA"/>
    <w:rsid w:val="004E06B7"/>
    <w:rsid w:val="004E0768"/>
    <w:rsid w:val="004E0972"/>
    <w:rsid w:val="004E0A62"/>
    <w:rsid w:val="004E0B0F"/>
    <w:rsid w:val="004E0B86"/>
    <w:rsid w:val="004E0F08"/>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3F15"/>
    <w:rsid w:val="004E4060"/>
    <w:rsid w:val="004E409A"/>
    <w:rsid w:val="004E419E"/>
    <w:rsid w:val="004E424F"/>
    <w:rsid w:val="004E43B0"/>
    <w:rsid w:val="004E4481"/>
    <w:rsid w:val="004E44C8"/>
    <w:rsid w:val="004E44D2"/>
    <w:rsid w:val="004E47E7"/>
    <w:rsid w:val="004E4971"/>
    <w:rsid w:val="004E4D07"/>
    <w:rsid w:val="004E4D72"/>
    <w:rsid w:val="004E4E51"/>
    <w:rsid w:val="004E4F49"/>
    <w:rsid w:val="004E4F5F"/>
    <w:rsid w:val="004E5056"/>
    <w:rsid w:val="004E51A4"/>
    <w:rsid w:val="004E522D"/>
    <w:rsid w:val="004E52AE"/>
    <w:rsid w:val="004E5503"/>
    <w:rsid w:val="004E55B5"/>
    <w:rsid w:val="004E55E5"/>
    <w:rsid w:val="004E5621"/>
    <w:rsid w:val="004E59AC"/>
    <w:rsid w:val="004E5A73"/>
    <w:rsid w:val="004E5E69"/>
    <w:rsid w:val="004E5F27"/>
    <w:rsid w:val="004E5FC7"/>
    <w:rsid w:val="004E60DF"/>
    <w:rsid w:val="004E664E"/>
    <w:rsid w:val="004E671C"/>
    <w:rsid w:val="004E6808"/>
    <w:rsid w:val="004E6E16"/>
    <w:rsid w:val="004E7222"/>
    <w:rsid w:val="004E73A2"/>
    <w:rsid w:val="004E7C0E"/>
    <w:rsid w:val="004E7E72"/>
    <w:rsid w:val="004F08F0"/>
    <w:rsid w:val="004F0A0A"/>
    <w:rsid w:val="004F0C7C"/>
    <w:rsid w:val="004F0D24"/>
    <w:rsid w:val="004F0D55"/>
    <w:rsid w:val="004F0FB9"/>
    <w:rsid w:val="004F15EA"/>
    <w:rsid w:val="004F16DC"/>
    <w:rsid w:val="004F17E2"/>
    <w:rsid w:val="004F189A"/>
    <w:rsid w:val="004F1952"/>
    <w:rsid w:val="004F1A76"/>
    <w:rsid w:val="004F1C4D"/>
    <w:rsid w:val="004F1CCA"/>
    <w:rsid w:val="004F1FF0"/>
    <w:rsid w:val="004F208A"/>
    <w:rsid w:val="004F266A"/>
    <w:rsid w:val="004F285C"/>
    <w:rsid w:val="004F28BB"/>
    <w:rsid w:val="004F28D6"/>
    <w:rsid w:val="004F2A3E"/>
    <w:rsid w:val="004F2E6C"/>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545"/>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1EF1"/>
    <w:rsid w:val="0050209F"/>
    <w:rsid w:val="005020BF"/>
    <w:rsid w:val="005021DD"/>
    <w:rsid w:val="00502666"/>
    <w:rsid w:val="005026CA"/>
    <w:rsid w:val="00502878"/>
    <w:rsid w:val="00502A30"/>
    <w:rsid w:val="00502B72"/>
    <w:rsid w:val="00502DE6"/>
    <w:rsid w:val="005030C2"/>
    <w:rsid w:val="00503126"/>
    <w:rsid w:val="0050327B"/>
    <w:rsid w:val="0050333A"/>
    <w:rsid w:val="00503507"/>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9B2"/>
    <w:rsid w:val="00511DA6"/>
    <w:rsid w:val="00511DAD"/>
    <w:rsid w:val="00511DAE"/>
    <w:rsid w:val="00511F15"/>
    <w:rsid w:val="00512602"/>
    <w:rsid w:val="00512718"/>
    <w:rsid w:val="005128AA"/>
    <w:rsid w:val="005128C9"/>
    <w:rsid w:val="00512A4D"/>
    <w:rsid w:val="00512EDC"/>
    <w:rsid w:val="00512F9D"/>
    <w:rsid w:val="005130B0"/>
    <w:rsid w:val="0051318C"/>
    <w:rsid w:val="00513331"/>
    <w:rsid w:val="005137E9"/>
    <w:rsid w:val="005138A6"/>
    <w:rsid w:val="00513A5B"/>
    <w:rsid w:val="00513BDD"/>
    <w:rsid w:val="00513D2A"/>
    <w:rsid w:val="00513D6D"/>
    <w:rsid w:val="00513F99"/>
    <w:rsid w:val="0051427A"/>
    <w:rsid w:val="005142CD"/>
    <w:rsid w:val="005142CE"/>
    <w:rsid w:val="00514364"/>
    <w:rsid w:val="005143C9"/>
    <w:rsid w:val="00514CC2"/>
    <w:rsid w:val="00514D3A"/>
    <w:rsid w:val="00514E03"/>
    <w:rsid w:val="00514EDC"/>
    <w:rsid w:val="005157A9"/>
    <w:rsid w:val="00515881"/>
    <w:rsid w:val="00515CCB"/>
    <w:rsid w:val="00516232"/>
    <w:rsid w:val="005163DD"/>
    <w:rsid w:val="00516786"/>
    <w:rsid w:val="00516C70"/>
    <w:rsid w:val="005173A7"/>
    <w:rsid w:val="005173C1"/>
    <w:rsid w:val="00517636"/>
    <w:rsid w:val="005176AB"/>
    <w:rsid w:val="005177E1"/>
    <w:rsid w:val="00517A4F"/>
    <w:rsid w:val="00517DA7"/>
    <w:rsid w:val="0052007E"/>
    <w:rsid w:val="00520507"/>
    <w:rsid w:val="005206BA"/>
    <w:rsid w:val="0052085D"/>
    <w:rsid w:val="0052097B"/>
    <w:rsid w:val="00520A60"/>
    <w:rsid w:val="00520C0A"/>
    <w:rsid w:val="00520D05"/>
    <w:rsid w:val="00520E9A"/>
    <w:rsid w:val="00520EE6"/>
    <w:rsid w:val="00521179"/>
    <w:rsid w:val="0052123A"/>
    <w:rsid w:val="0052146E"/>
    <w:rsid w:val="00521708"/>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3F8"/>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25A"/>
    <w:rsid w:val="005255BF"/>
    <w:rsid w:val="005257DE"/>
    <w:rsid w:val="00525C6F"/>
    <w:rsid w:val="00525C96"/>
    <w:rsid w:val="00525D6D"/>
    <w:rsid w:val="00525DB8"/>
    <w:rsid w:val="005262A8"/>
    <w:rsid w:val="005265B2"/>
    <w:rsid w:val="00527200"/>
    <w:rsid w:val="005273B9"/>
    <w:rsid w:val="005274E4"/>
    <w:rsid w:val="00527555"/>
    <w:rsid w:val="0052776B"/>
    <w:rsid w:val="005277CB"/>
    <w:rsid w:val="00527A54"/>
    <w:rsid w:val="00527B0F"/>
    <w:rsid w:val="00527D1F"/>
    <w:rsid w:val="00527D3A"/>
    <w:rsid w:val="00527D73"/>
    <w:rsid w:val="00530157"/>
    <w:rsid w:val="005304E6"/>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A5B"/>
    <w:rsid w:val="00532D11"/>
    <w:rsid w:val="00532EDB"/>
    <w:rsid w:val="00532F8B"/>
    <w:rsid w:val="005331D2"/>
    <w:rsid w:val="005332E4"/>
    <w:rsid w:val="00533529"/>
    <w:rsid w:val="00533681"/>
    <w:rsid w:val="0053370B"/>
    <w:rsid w:val="00533737"/>
    <w:rsid w:val="00533A3C"/>
    <w:rsid w:val="00533AE5"/>
    <w:rsid w:val="00533BCA"/>
    <w:rsid w:val="00533D7E"/>
    <w:rsid w:val="00533DA2"/>
    <w:rsid w:val="00533DC0"/>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A53"/>
    <w:rsid w:val="00535B1F"/>
    <w:rsid w:val="00535B79"/>
    <w:rsid w:val="00535C33"/>
    <w:rsid w:val="00535D7C"/>
    <w:rsid w:val="00536171"/>
    <w:rsid w:val="005361C3"/>
    <w:rsid w:val="00536219"/>
    <w:rsid w:val="0053647A"/>
    <w:rsid w:val="00536579"/>
    <w:rsid w:val="005365ED"/>
    <w:rsid w:val="00536C1E"/>
    <w:rsid w:val="00536DE8"/>
    <w:rsid w:val="00536DF4"/>
    <w:rsid w:val="00537047"/>
    <w:rsid w:val="0053712D"/>
    <w:rsid w:val="005372CF"/>
    <w:rsid w:val="005372E6"/>
    <w:rsid w:val="00537532"/>
    <w:rsid w:val="005378F9"/>
    <w:rsid w:val="00537914"/>
    <w:rsid w:val="00537BCA"/>
    <w:rsid w:val="00537BCE"/>
    <w:rsid w:val="00537F35"/>
    <w:rsid w:val="00537F4B"/>
    <w:rsid w:val="00537F7F"/>
    <w:rsid w:val="00540003"/>
    <w:rsid w:val="005403AA"/>
    <w:rsid w:val="0054049A"/>
    <w:rsid w:val="00540891"/>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01"/>
    <w:rsid w:val="00542060"/>
    <w:rsid w:val="005423F8"/>
    <w:rsid w:val="00542572"/>
    <w:rsid w:val="0054268B"/>
    <w:rsid w:val="0054291C"/>
    <w:rsid w:val="00542A39"/>
    <w:rsid w:val="00542AC5"/>
    <w:rsid w:val="00542B81"/>
    <w:rsid w:val="00542DEA"/>
    <w:rsid w:val="00543029"/>
    <w:rsid w:val="005430FF"/>
    <w:rsid w:val="00543207"/>
    <w:rsid w:val="00543223"/>
    <w:rsid w:val="00543325"/>
    <w:rsid w:val="005433B3"/>
    <w:rsid w:val="0054343A"/>
    <w:rsid w:val="005436D9"/>
    <w:rsid w:val="00543974"/>
    <w:rsid w:val="00543A44"/>
    <w:rsid w:val="00543ADD"/>
    <w:rsid w:val="00543E49"/>
    <w:rsid w:val="00543EBF"/>
    <w:rsid w:val="005444E0"/>
    <w:rsid w:val="0054471D"/>
    <w:rsid w:val="0054478B"/>
    <w:rsid w:val="00544ABA"/>
    <w:rsid w:val="0054525F"/>
    <w:rsid w:val="00545265"/>
    <w:rsid w:val="005452EE"/>
    <w:rsid w:val="005454CB"/>
    <w:rsid w:val="00545679"/>
    <w:rsid w:val="0054593A"/>
    <w:rsid w:val="00545B67"/>
    <w:rsid w:val="00545FDC"/>
    <w:rsid w:val="0054611E"/>
    <w:rsid w:val="00546196"/>
    <w:rsid w:val="00546361"/>
    <w:rsid w:val="0054668B"/>
    <w:rsid w:val="005467DD"/>
    <w:rsid w:val="005467FB"/>
    <w:rsid w:val="00546A0B"/>
    <w:rsid w:val="00546AE9"/>
    <w:rsid w:val="00546D35"/>
    <w:rsid w:val="00547136"/>
    <w:rsid w:val="005471EA"/>
    <w:rsid w:val="005472E5"/>
    <w:rsid w:val="0054752D"/>
    <w:rsid w:val="00547645"/>
    <w:rsid w:val="00547673"/>
    <w:rsid w:val="005476EB"/>
    <w:rsid w:val="005478BD"/>
    <w:rsid w:val="00547989"/>
    <w:rsid w:val="005479EC"/>
    <w:rsid w:val="00547BB0"/>
    <w:rsid w:val="00547C89"/>
    <w:rsid w:val="005507B7"/>
    <w:rsid w:val="00550A80"/>
    <w:rsid w:val="005510C4"/>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2F9C"/>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3DD"/>
    <w:rsid w:val="0055455F"/>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A3"/>
    <w:rsid w:val="00556FE2"/>
    <w:rsid w:val="00557027"/>
    <w:rsid w:val="0055705A"/>
    <w:rsid w:val="00557173"/>
    <w:rsid w:val="00557352"/>
    <w:rsid w:val="005573BB"/>
    <w:rsid w:val="005574B0"/>
    <w:rsid w:val="005575B6"/>
    <w:rsid w:val="005576A1"/>
    <w:rsid w:val="00557779"/>
    <w:rsid w:val="00557A64"/>
    <w:rsid w:val="00557B06"/>
    <w:rsid w:val="00557BED"/>
    <w:rsid w:val="00557E23"/>
    <w:rsid w:val="00557EA2"/>
    <w:rsid w:val="00557EE7"/>
    <w:rsid w:val="00557FBC"/>
    <w:rsid w:val="00560167"/>
    <w:rsid w:val="0056037D"/>
    <w:rsid w:val="005605C0"/>
    <w:rsid w:val="00560752"/>
    <w:rsid w:val="00560BFE"/>
    <w:rsid w:val="00560CB7"/>
    <w:rsid w:val="00560D23"/>
    <w:rsid w:val="00560DDB"/>
    <w:rsid w:val="00560FDC"/>
    <w:rsid w:val="005613FA"/>
    <w:rsid w:val="005615D5"/>
    <w:rsid w:val="005615D8"/>
    <w:rsid w:val="005615D9"/>
    <w:rsid w:val="005616EF"/>
    <w:rsid w:val="0056192B"/>
    <w:rsid w:val="005619A8"/>
    <w:rsid w:val="00561A72"/>
    <w:rsid w:val="00561B27"/>
    <w:rsid w:val="00561E5C"/>
    <w:rsid w:val="0056202A"/>
    <w:rsid w:val="00562272"/>
    <w:rsid w:val="005626D6"/>
    <w:rsid w:val="00562759"/>
    <w:rsid w:val="00562768"/>
    <w:rsid w:val="0056297C"/>
    <w:rsid w:val="00562F70"/>
    <w:rsid w:val="00562FA0"/>
    <w:rsid w:val="00562FAB"/>
    <w:rsid w:val="005630B3"/>
    <w:rsid w:val="0056348F"/>
    <w:rsid w:val="005638C6"/>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6ED"/>
    <w:rsid w:val="005659EF"/>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63B"/>
    <w:rsid w:val="00572760"/>
    <w:rsid w:val="00572A65"/>
    <w:rsid w:val="00572AF3"/>
    <w:rsid w:val="005732CE"/>
    <w:rsid w:val="005733AD"/>
    <w:rsid w:val="00573B45"/>
    <w:rsid w:val="00573CB0"/>
    <w:rsid w:val="00573E79"/>
    <w:rsid w:val="005740DE"/>
    <w:rsid w:val="00574224"/>
    <w:rsid w:val="005743DE"/>
    <w:rsid w:val="00574534"/>
    <w:rsid w:val="005745F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578"/>
    <w:rsid w:val="005755E3"/>
    <w:rsid w:val="0057562C"/>
    <w:rsid w:val="0057577E"/>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77B33"/>
    <w:rsid w:val="00577CB4"/>
    <w:rsid w:val="00577D00"/>
    <w:rsid w:val="00577EF7"/>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997"/>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448"/>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95D"/>
    <w:rsid w:val="00586B2C"/>
    <w:rsid w:val="00586DE5"/>
    <w:rsid w:val="00587052"/>
    <w:rsid w:val="005870E1"/>
    <w:rsid w:val="0058710E"/>
    <w:rsid w:val="0058722F"/>
    <w:rsid w:val="00587261"/>
    <w:rsid w:val="00587521"/>
    <w:rsid w:val="00587929"/>
    <w:rsid w:val="00587A67"/>
    <w:rsid w:val="00587ECB"/>
    <w:rsid w:val="00587F68"/>
    <w:rsid w:val="00587F83"/>
    <w:rsid w:val="00587FC0"/>
    <w:rsid w:val="005906AD"/>
    <w:rsid w:val="005907DA"/>
    <w:rsid w:val="00590DA6"/>
    <w:rsid w:val="00590E0C"/>
    <w:rsid w:val="00590E37"/>
    <w:rsid w:val="00591186"/>
    <w:rsid w:val="00591772"/>
    <w:rsid w:val="00591778"/>
    <w:rsid w:val="00591909"/>
    <w:rsid w:val="005919C2"/>
    <w:rsid w:val="00591A7A"/>
    <w:rsid w:val="00591B84"/>
    <w:rsid w:val="00591BA3"/>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681"/>
    <w:rsid w:val="00594853"/>
    <w:rsid w:val="00594A24"/>
    <w:rsid w:val="00594ABB"/>
    <w:rsid w:val="00594AD2"/>
    <w:rsid w:val="00594B8F"/>
    <w:rsid w:val="00594D1C"/>
    <w:rsid w:val="00594E36"/>
    <w:rsid w:val="00594F0A"/>
    <w:rsid w:val="0059525E"/>
    <w:rsid w:val="00595716"/>
    <w:rsid w:val="00595887"/>
    <w:rsid w:val="00595B97"/>
    <w:rsid w:val="00595D1B"/>
    <w:rsid w:val="00595ECD"/>
    <w:rsid w:val="00595ED1"/>
    <w:rsid w:val="005961F7"/>
    <w:rsid w:val="005962BF"/>
    <w:rsid w:val="0059649F"/>
    <w:rsid w:val="005964EB"/>
    <w:rsid w:val="0059668D"/>
    <w:rsid w:val="00596690"/>
    <w:rsid w:val="0059669D"/>
    <w:rsid w:val="00596AAB"/>
    <w:rsid w:val="00596B33"/>
    <w:rsid w:val="00596B9C"/>
    <w:rsid w:val="00596BF2"/>
    <w:rsid w:val="00596ED4"/>
    <w:rsid w:val="00597315"/>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BC9"/>
    <w:rsid w:val="005A0D45"/>
    <w:rsid w:val="005A1004"/>
    <w:rsid w:val="005A10B9"/>
    <w:rsid w:val="005A1172"/>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8"/>
    <w:rsid w:val="005A7E69"/>
    <w:rsid w:val="005A7F4F"/>
    <w:rsid w:val="005B0542"/>
    <w:rsid w:val="005B0598"/>
    <w:rsid w:val="005B086F"/>
    <w:rsid w:val="005B088C"/>
    <w:rsid w:val="005B1054"/>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866"/>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7CB"/>
    <w:rsid w:val="005B59FD"/>
    <w:rsid w:val="005B5EEB"/>
    <w:rsid w:val="005B61D6"/>
    <w:rsid w:val="005B6200"/>
    <w:rsid w:val="005B68F8"/>
    <w:rsid w:val="005B6BB9"/>
    <w:rsid w:val="005B708C"/>
    <w:rsid w:val="005B7811"/>
    <w:rsid w:val="005B7C2E"/>
    <w:rsid w:val="005B7DD1"/>
    <w:rsid w:val="005B7F91"/>
    <w:rsid w:val="005C00A0"/>
    <w:rsid w:val="005C0375"/>
    <w:rsid w:val="005C039F"/>
    <w:rsid w:val="005C045C"/>
    <w:rsid w:val="005C045D"/>
    <w:rsid w:val="005C085A"/>
    <w:rsid w:val="005C0892"/>
    <w:rsid w:val="005C0951"/>
    <w:rsid w:val="005C0A48"/>
    <w:rsid w:val="005C0CE1"/>
    <w:rsid w:val="005C0DD2"/>
    <w:rsid w:val="005C1122"/>
    <w:rsid w:val="005C1221"/>
    <w:rsid w:val="005C1374"/>
    <w:rsid w:val="005C14B8"/>
    <w:rsid w:val="005C1B92"/>
    <w:rsid w:val="005C1DEB"/>
    <w:rsid w:val="005C1FC5"/>
    <w:rsid w:val="005C21B4"/>
    <w:rsid w:val="005C26F5"/>
    <w:rsid w:val="005C28FA"/>
    <w:rsid w:val="005C297A"/>
    <w:rsid w:val="005C2995"/>
    <w:rsid w:val="005C2ACF"/>
    <w:rsid w:val="005C2B46"/>
    <w:rsid w:val="005C2E03"/>
    <w:rsid w:val="005C2E7F"/>
    <w:rsid w:val="005C2ED6"/>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EA2"/>
    <w:rsid w:val="005C6F4D"/>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69A"/>
    <w:rsid w:val="005D16C6"/>
    <w:rsid w:val="005D17FA"/>
    <w:rsid w:val="005D1820"/>
    <w:rsid w:val="005D18C9"/>
    <w:rsid w:val="005D1B73"/>
    <w:rsid w:val="005D1E2F"/>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530"/>
    <w:rsid w:val="005D38E8"/>
    <w:rsid w:val="005D394E"/>
    <w:rsid w:val="005D3D76"/>
    <w:rsid w:val="005D3DFA"/>
    <w:rsid w:val="005D3E26"/>
    <w:rsid w:val="005D4335"/>
    <w:rsid w:val="005D44FB"/>
    <w:rsid w:val="005D4578"/>
    <w:rsid w:val="005D4729"/>
    <w:rsid w:val="005D4755"/>
    <w:rsid w:val="005D498B"/>
    <w:rsid w:val="005D4C5C"/>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0D2"/>
    <w:rsid w:val="005E030E"/>
    <w:rsid w:val="005E0312"/>
    <w:rsid w:val="005E049A"/>
    <w:rsid w:val="005E05CC"/>
    <w:rsid w:val="005E060C"/>
    <w:rsid w:val="005E0BAD"/>
    <w:rsid w:val="005E0C54"/>
    <w:rsid w:val="005E12B6"/>
    <w:rsid w:val="005E1AD2"/>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2E59"/>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71"/>
    <w:rsid w:val="005E53F9"/>
    <w:rsid w:val="005E5748"/>
    <w:rsid w:val="005E57EE"/>
    <w:rsid w:val="005E5892"/>
    <w:rsid w:val="005E5EC9"/>
    <w:rsid w:val="005E6091"/>
    <w:rsid w:val="005E65C3"/>
    <w:rsid w:val="005E6BD8"/>
    <w:rsid w:val="005E71EC"/>
    <w:rsid w:val="005E720D"/>
    <w:rsid w:val="005E72B8"/>
    <w:rsid w:val="005E72E2"/>
    <w:rsid w:val="005E7521"/>
    <w:rsid w:val="005E75AC"/>
    <w:rsid w:val="005E764C"/>
    <w:rsid w:val="005E775D"/>
    <w:rsid w:val="005E7851"/>
    <w:rsid w:val="005E7AA5"/>
    <w:rsid w:val="005E7C48"/>
    <w:rsid w:val="005F001E"/>
    <w:rsid w:val="005F0561"/>
    <w:rsid w:val="005F07D5"/>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665"/>
    <w:rsid w:val="005F2671"/>
    <w:rsid w:val="005F27BF"/>
    <w:rsid w:val="005F2AFC"/>
    <w:rsid w:val="005F2B51"/>
    <w:rsid w:val="005F2BCC"/>
    <w:rsid w:val="005F2C22"/>
    <w:rsid w:val="005F2E64"/>
    <w:rsid w:val="005F3073"/>
    <w:rsid w:val="005F30B7"/>
    <w:rsid w:val="005F32BF"/>
    <w:rsid w:val="005F339C"/>
    <w:rsid w:val="005F37A8"/>
    <w:rsid w:val="005F3A4E"/>
    <w:rsid w:val="005F3A6B"/>
    <w:rsid w:val="005F3E58"/>
    <w:rsid w:val="005F4171"/>
    <w:rsid w:val="005F41A9"/>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119"/>
    <w:rsid w:val="005F5365"/>
    <w:rsid w:val="005F53A1"/>
    <w:rsid w:val="005F53FC"/>
    <w:rsid w:val="005F559E"/>
    <w:rsid w:val="005F56D0"/>
    <w:rsid w:val="005F64A7"/>
    <w:rsid w:val="005F68B0"/>
    <w:rsid w:val="005F6B77"/>
    <w:rsid w:val="005F6DD4"/>
    <w:rsid w:val="005F6EF3"/>
    <w:rsid w:val="005F6F2D"/>
    <w:rsid w:val="005F7349"/>
    <w:rsid w:val="005F737A"/>
    <w:rsid w:val="005F7487"/>
    <w:rsid w:val="005F74BF"/>
    <w:rsid w:val="005F76D2"/>
    <w:rsid w:val="005F795D"/>
    <w:rsid w:val="005F7B33"/>
    <w:rsid w:val="005F7B61"/>
    <w:rsid w:val="005F7DDD"/>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2FCB"/>
    <w:rsid w:val="00603032"/>
    <w:rsid w:val="0060316D"/>
    <w:rsid w:val="00603312"/>
    <w:rsid w:val="00603583"/>
    <w:rsid w:val="0060388D"/>
    <w:rsid w:val="00603A45"/>
    <w:rsid w:val="00603AA8"/>
    <w:rsid w:val="00603CE2"/>
    <w:rsid w:val="0060402B"/>
    <w:rsid w:val="006040BF"/>
    <w:rsid w:val="00604426"/>
    <w:rsid w:val="0060450F"/>
    <w:rsid w:val="00604784"/>
    <w:rsid w:val="00604AA4"/>
    <w:rsid w:val="00604C9D"/>
    <w:rsid w:val="00604CA9"/>
    <w:rsid w:val="00604DC7"/>
    <w:rsid w:val="00604E47"/>
    <w:rsid w:val="00605218"/>
    <w:rsid w:val="006052C7"/>
    <w:rsid w:val="00605441"/>
    <w:rsid w:val="006055BD"/>
    <w:rsid w:val="0060576E"/>
    <w:rsid w:val="00605AF6"/>
    <w:rsid w:val="00605B6D"/>
    <w:rsid w:val="00605C13"/>
    <w:rsid w:val="00605E49"/>
    <w:rsid w:val="00606007"/>
    <w:rsid w:val="00606014"/>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748"/>
    <w:rsid w:val="00607A2E"/>
    <w:rsid w:val="00607AEC"/>
    <w:rsid w:val="00607D7D"/>
    <w:rsid w:val="00607DD7"/>
    <w:rsid w:val="00610477"/>
    <w:rsid w:val="00610A9B"/>
    <w:rsid w:val="00610B60"/>
    <w:rsid w:val="00610B8D"/>
    <w:rsid w:val="00610BA4"/>
    <w:rsid w:val="00610BB9"/>
    <w:rsid w:val="00610C9F"/>
    <w:rsid w:val="006110C0"/>
    <w:rsid w:val="006112C2"/>
    <w:rsid w:val="006114D6"/>
    <w:rsid w:val="006114F7"/>
    <w:rsid w:val="006118EE"/>
    <w:rsid w:val="00611B47"/>
    <w:rsid w:val="00611D77"/>
    <w:rsid w:val="00611DF5"/>
    <w:rsid w:val="00611E6C"/>
    <w:rsid w:val="006120DE"/>
    <w:rsid w:val="00612712"/>
    <w:rsid w:val="006127F1"/>
    <w:rsid w:val="00612A7A"/>
    <w:rsid w:val="00612AD7"/>
    <w:rsid w:val="006130F7"/>
    <w:rsid w:val="006131EF"/>
    <w:rsid w:val="00613353"/>
    <w:rsid w:val="00613AF8"/>
    <w:rsid w:val="00613B80"/>
    <w:rsid w:val="00613C75"/>
    <w:rsid w:val="00613D8E"/>
    <w:rsid w:val="00613F19"/>
    <w:rsid w:val="00614009"/>
    <w:rsid w:val="006140B4"/>
    <w:rsid w:val="006142E0"/>
    <w:rsid w:val="0061432A"/>
    <w:rsid w:val="006145CC"/>
    <w:rsid w:val="006149C6"/>
    <w:rsid w:val="00614B03"/>
    <w:rsid w:val="00615A47"/>
    <w:rsid w:val="00615E2A"/>
    <w:rsid w:val="00615FA4"/>
    <w:rsid w:val="00615FF4"/>
    <w:rsid w:val="00616037"/>
    <w:rsid w:val="00616112"/>
    <w:rsid w:val="00616727"/>
    <w:rsid w:val="00616B5D"/>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CB5"/>
    <w:rsid w:val="00620F01"/>
    <w:rsid w:val="00620F23"/>
    <w:rsid w:val="00621171"/>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3B"/>
    <w:rsid w:val="00624B92"/>
    <w:rsid w:val="00624C31"/>
    <w:rsid w:val="00624CE0"/>
    <w:rsid w:val="006253E8"/>
    <w:rsid w:val="006256CD"/>
    <w:rsid w:val="006258F3"/>
    <w:rsid w:val="00625985"/>
    <w:rsid w:val="00625C58"/>
    <w:rsid w:val="00625D95"/>
    <w:rsid w:val="00626246"/>
    <w:rsid w:val="006262D3"/>
    <w:rsid w:val="0062660B"/>
    <w:rsid w:val="006269F9"/>
    <w:rsid w:val="00626A62"/>
    <w:rsid w:val="00626AD1"/>
    <w:rsid w:val="00626B8D"/>
    <w:rsid w:val="00626F92"/>
    <w:rsid w:val="00627039"/>
    <w:rsid w:val="0062796A"/>
    <w:rsid w:val="00627BAD"/>
    <w:rsid w:val="00627DFF"/>
    <w:rsid w:val="00627F30"/>
    <w:rsid w:val="0063002B"/>
    <w:rsid w:val="00630239"/>
    <w:rsid w:val="006302FA"/>
    <w:rsid w:val="0063039F"/>
    <w:rsid w:val="006304BC"/>
    <w:rsid w:val="00630DCE"/>
    <w:rsid w:val="00630E1F"/>
    <w:rsid w:val="00630E4B"/>
    <w:rsid w:val="0063120A"/>
    <w:rsid w:val="006314A7"/>
    <w:rsid w:val="0063150B"/>
    <w:rsid w:val="00631585"/>
    <w:rsid w:val="006315A9"/>
    <w:rsid w:val="00631726"/>
    <w:rsid w:val="0063176F"/>
    <w:rsid w:val="00631C1E"/>
    <w:rsid w:val="00631D8E"/>
    <w:rsid w:val="00631F18"/>
    <w:rsid w:val="00632458"/>
    <w:rsid w:val="006328ED"/>
    <w:rsid w:val="00632D9C"/>
    <w:rsid w:val="00632E33"/>
    <w:rsid w:val="00632F6D"/>
    <w:rsid w:val="00632FC9"/>
    <w:rsid w:val="0063309E"/>
    <w:rsid w:val="00633416"/>
    <w:rsid w:val="0063354C"/>
    <w:rsid w:val="0063363E"/>
    <w:rsid w:val="006336DE"/>
    <w:rsid w:val="006339B6"/>
    <w:rsid w:val="00633F68"/>
    <w:rsid w:val="0063408F"/>
    <w:rsid w:val="006340E3"/>
    <w:rsid w:val="006342F6"/>
    <w:rsid w:val="0063434C"/>
    <w:rsid w:val="00634580"/>
    <w:rsid w:val="00634592"/>
    <w:rsid w:val="00634783"/>
    <w:rsid w:val="0063487C"/>
    <w:rsid w:val="00634915"/>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043"/>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33F"/>
    <w:rsid w:val="00640528"/>
    <w:rsid w:val="00640B71"/>
    <w:rsid w:val="00640BB6"/>
    <w:rsid w:val="00640F5C"/>
    <w:rsid w:val="00640F63"/>
    <w:rsid w:val="00640FD7"/>
    <w:rsid w:val="0064100C"/>
    <w:rsid w:val="006410ED"/>
    <w:rsid w:val="00641131"/>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355"/>
    <w:rsid w:val="006506A2"/>
    <w:rsid w:val="006507BB"/>
    <w:rsid w:val="00650C13"/>
    <w:rsid w:val="00650DD0"/>
    <w:rsid w:val="00650EAD"/>
    <w:rsid w:val="00650FB1"/>
    <w:rsid w:val="00651021"/>
    <w:rsid w:val="006511A5"/>
    <w:rsid w:val="0065128E"/>
    <w:rsid w:val="00651A30"/>
    <w:rsid w:val="00651B00"/>
    <w:rsid w:val="00651D80"/>
    <w:rsid w:val="0065221D"/>
    <w:rsid w:val="0065234A"/>
    <w:rsid w:val="0065265A"/>
    <w:rsid w:val="00652756"/>
    <w:rsid w:val="00652AD8"/>
    <w:rsid w:val="00652B79"/>
    <w:rsid w:val="00652CB8"/>
    <w:rsid w:val="00652E77"/>
    <w:rsid w:val="0065316E"/>
    <w:rsid w:val="006531FA"/>
    <w:rsid w:val="006532C0"/>
    <w:rsid w:val="006533C3"/>
    <w:rsid w:val="00653667"/>
    <w:rsid w:val="00653695"/>
    <w:rsid w:val="006536DC"/>
    <w:rsid w:val="0065391C"/>
    <w:rsid w:val="00653DDF"/>
    <w:rsid w:val="00654068"/>
    <w:rsid w:val="006540A5"/>
    <w:rsid w:val="0065412A"/>
    <w:rsid w:val="006542B6"/>
    <w:rsid w:val="00654379"/>
    <w:rsid w:val="00654429"/>
    <w:rsid w:val="00654568"/>
    <w:rsid w:val="00654760"/>
    <w:rsid w:val="00654927"/>
    <w:rsid w:val="00654B38"/>
    <w:rsid w:val="00654B83"/>
    <w:rsid w:val="00654C79"/>
    <w:rsid w:val="00654C9C"/>
    <w:rsid w:val="00655061"/>
    <w:rsid w:val="0065510C"/>
    <w:rsid w:val="006551DF"/>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95"/>
    <w:rsid w:val="006605DB"/>
    <w:rsid w:val="00660A1B"/>
    <w:rsid w:val="00660B3F"/>
    <w:rsid w:val="00660BF2"/>
    <w:rsid w:val="00660EC4"/>
    <w:rsid w:val="00660F7D"/>
    <w:rsid w:val="0066127C"/>
    <w:rsid w:val="006613C1"/>
    <w:rsid w:val="006618CC"/>
    <w:rsid w:val="006618D5"/>
    <w:rsid w:val="00661D2B"/>
    <w:rsid w:val="00661EBE"/>
    <w:rsid w:val="0066205C"/>
    <w:rsid w:val="00662111"/>
    <w:rsid w:val="00662118"/>
    <w:rsid w:val="00662170"/>
    <w:rsid w:val="00662173"/>
    <w:rsid w:val="0066223E"/>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555"/>
    <w:rsid w:val="00664691"/>
    <w:rsid w:val="0066477F"/>
    <w:rsid w:val="00664AC8"/>
    <w:rsid w:val="00664EA0"/>
    <w:rsid w:val="00664F2B"/>
    <w:rsid w:val="00664F9A"/>
    <w:rsid w:val="0066530F"/>
    <w:rsid w:val="006655E3"/>
    <w:rsid w:val="00665704"/>
    <w:rsid w:val="00665CE6"/>
    <w:rsid w:val="0066623E"/>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3F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AA4"/>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AE"/>
    <w:rsid w:val="006767FB"/>
    <w:rsid w:val="00676897"/>
    <w:rsid w:val="0067697E"/>
    <w:rsid w:val="00676BDC"/>
    <w:rsid w:val="006771EB"/>
    <w:rsid w:val="00677443"/>
    <w:rsid w:val="0067769A"/>
    <w:rsid w:val="00677849"/>
    <w:rsid w:val="00677A33"/>
    <w:rsid w:val="00677C99"/>
    <w:rsid w:val="00677EC5"/>
    <w:rsid w:val="00677F3B"/>
    <w:rsid w:val="006805FF"/>
    <w:rsid w:val="006806A3"/>
    <w:rsid w:val="006806A6"/>
    <w:rsid w:val="006807FD"/>
    <w:rsid w:val="00680C0B"/>
    <w:rsid w:val="00680D0A"/>
    <w:rsid w:val="00680D68"/>
    <w:rsid w:val="00680EC9"/>
    <w:rsid w:val="00681039"/>
    <w:rsid w:val="00681211"/>
    <w:rsid w:val="0068151B"/>
    <w:rsid w:val="00681651"/>
    <w:rsid w:val="006817E9"/>
    <w:rsid w:val="00681878"/>
    <w:rsid w:val="00681B36"/>
    <w:rsid w:val="00681B62"/>
    <w:rsid w:val="00681CC3"/>
    <w:rsid w:val="00681CD3"/>
    <w:rsid w:val="00681D54"/>
    <w:rsid w:val="00681D6A"/>
    <w:rsid w:val="0068202B"/>
    <w:rsid w:val="006822E4"/>
    <w:rsid w:val="0068235F"/>
    <w:rsid w:val="0068254D"/>
    <w:rsid w:val="006826A1"/>
    <w:rsid w:val="00682702"/>
    <w:rsid w:val="00682900"/>
    <w:rsid w:val="00682CD1"/>
    <w:rsid w:val="00682E14"/>
    <w:rsid w:val="00682E39"/>
    <w:rsid w:val="00682E74"/>
    <w:rsid w:val="00683052"/>
    <w:rsid w:val="00683222"/>
    <w:rsid w:val="006833D7"/>
    <w:rsid w:val="00683533"/>
    <w:rsid w:val="006837DB"/>
    <w:rsid w:val="00683ADA"/>
    <w:rsid w:val="00683BAC"/>
    <w:rsid w:val="00683BAF"/>
    <w:rsid w:val="00684031"/>
    <w:rsid w:val="00684304"/>
    <w:rsid w:val="0068436C"/>
    <w:rsid w:val="006845D4"/>
    <w:rsid w:val="006846FA"/>
    <w:rsid w:val="0068474F"/>
    <w:rsid w:val="0068527A"/>
    <w:rsid w:val="006853A0"/>
    <w:rsid w:val="0068545E"/>
    <w:rsid w:val="0068585F"/>
    <w:rsid w:val="006858C1"/>
    <w:rsid w:val="00685B88"/>
    <w:rsid w:val="00685ED8"/>
    <w:rsid w:val="00685FD4"/>
    <w:rsid w:val="006861A7"/>
    <w:rsid w:val="00686239"/>
    <w:rsid w:val="0068623C"/>
    <w:rsid w:val="00686612"/>
    <w:rsid w:val="0068661E"/>
    <w:rsid w:val="006868AC"/>
    <w:rsid w:val="00686968"/>
    <w:rsid w:val="00686A7E"/>
    <w:rsid w:val="00686BFC"/>
    <w:rsid w:val="00686E94"/>
    <w:rsid w:val="0068713C"/>
    <w:rsid w:val="006876EA"/>
    <w:rsid w:val="006877D0"/>
    <w:rsid w:val="0068785C"/>
    <w:rsid w:val="006878F4"/>
    <w:rsid w:val="00687B62"/>
    <w:rsid w:val="00687B6D"/>
    <w:rsid w:val="00690231"/>
    <w:rsid w:val="006904D8"/>
    <w:rsid w:val="00690780"/>
    <w:rsid w:val="00690A49"/>
    <w:rsid w:val="00690BB6"/>
    <w:rsid w:val="00691B03"/>
    <w:rsid w:val="00691B30"/>
    <w:rsid w:val="00691C07"/>
    <w:rsid w:val="00691D25"/>
    <w:rsid w:val="00691D36"/>
    <w:rsid w:val="00691D3D"/>
    <w:rsid w:val="006920FA"/>
    <w:rsid w:val="00692182"/>
    <w:rsid w:val="00692955"/>
    <w:rsid w:val="00692B09"/>
    <w:rsid w:val="00692BDA"/>
    <w:rsid w:val="00692CA5"/>
    <w:rsid w:val="00692D36"/>
    <w:rsid w:val="00693424"/>
    <w:rsid w:val="0069372B"/>
    <w:rsid w:val="0069383E"/>
    <w:rsid w:val="00693A96"/>
    <w:rsid w:val="00693AF2"/>
    <w:rsid w:val="00693E1F"/>
    <w:rsid w:val="00693E9D"/>
    <w:rsid w:val="00693ECB"/>
    <w:rsid w:val="00693F8D"/>
    <w:rsid w:val="006940AA"/>
    <w:rsid w:val="006941D1"/>
    <w:rsid w:val="00694599"/>
    <w:rsid w:val="00694797"/>
    <w:rsid w:val="00694A73"/>
    <w:rsid w:val="00694AFE"/>
    <w:rsid w:val="00695887"/>
    <w:rsid w:val="006958C2"/>
    <w:rsid w:val="00695996"/>
    <w:rsid w:val="006959B7"/>
    <w:rsid w:val="00695A46"/>
    <w:rsid w:val="00695E7A"/>
    <w:rsid w:val="00695F74"/>
    <w:rsid w:val="00696174"/>
    <w:rsid w:val="0069653D"/>
    <w:rsid w:val="00696692"/>
    <w:rsid w:val="006966A8"/>
    <w:rsid w:val="00696874"/>
    <w:rsid w:val="006968A3"/>
    <w:rsid w:val="00696976"/>
    <w:rsid w:val="00696BA6"/>
    <w:rsid w:val="00696C39"/>
    <w:rsid w:val="00696CBB"/>
    <w:rsid w:val="00696CE8"/>
    <w:rsid w:val="00696D1B"/>
    <w:rsid w:val="00696EA8"/>
    <w:rsid w:val="006970F6"/>
    <w:rsid w:val="00697233"/>
    <w:rsid w:val="00697500"/>
    <w:rsid w:val="00697634"/>
    <w:rsid w:val="00697714"/>
    <w:rsid w:val="00697733"/>
    <w:rsid w:val="0069776B"/>
    <w:rsid w:val="00697CA3"/>
    <w:rsid w:val="006A0154"/>
    <w:rsid w:val="006A0256"/>
    <w:rsid w:val="006A06B2"/>
    <w:rsid w:val="006A086B"/>
    <w:rsid w:val="006A0A2D"/>
    <w:rsid w:val="006A0CBC"/>
    <w:rsid w:val="006A0E2B"/>
    <w:rsid w:val="006A0EF9"/>
    <w:rsid w:val="006A0F29"/>
    <w:rsid w:val="006A0F61"/>
    <w:rsid w:val="006A114B"/>
    <w:rsid w:val="006A11D7"/>
    <w:rsid w:val="006A142F"/>
    <w:rsid w:val="006A1B06"/>
    <w:rsid w:val="006A1BCB"/>
    <w:rsid w:val="006A1F69"/>
    <w:rsid w:val="006A1FA4"/>
    <w:rsid w:val="006A1FAE"/>
    <w:rsid w:val="006A227B"/>
    <w:rsid w:val="006A247C"/>
    <w:rsid w:val="006A254E"/>
    <w:rsid w:val="006A270D"/>
    <w:rsid w:val="006A284F"/>
    <w:rsid w:val="006A28E7"/>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65B"/>
    <w:rsid w:val="006A576A"/>
    <w:rsid w:val="006A5925"/>
    <w:rsid w:val="006A5941"/>
    <w:rsid w:val="006A5A41"/>
    <w:rsid w:val="006A5B46"/>
    <w:rsid w:val="006A5C14"/>
    <w:rsid w:val="006A5CBA"/>
    <w:rsid w:val="006A5F85"/>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0F"/>
    <w:rsid w:val="006B0C16"/>
    <w:rsid w:val="006B0DE6"/>
    <w:rsid w:val="006B0F1B"/>
    <w:rsid w:val="006B120D"/>
    <w:rsid w:val="006B12F9"/>
    <w:rsid w:val="006B1413"/>
    <w:rsid w:val="006B17E7"/>
    <w:rsid w:val="006B18CC"/>
    <w:rsid w:val="006B19E8"/>
    <w:rsid w:val="006B1A8A"/>
    <w:rsid w:val="006B1FD5"/>
    <w:rsid w:val="006B2113"/>
    <w:rsid w:val="006B21F4"/>
    <w:rsid w:val="006B2207"/>
    <w:rsid w:val="006B228A"/>
    <w:rsid w:val="006B232E"/>
    <w:rsid w:val="006B248F"/>
    <w:rsid w:val="006B27AC"/>
    <w:rsid w:val="006B2930"/>
    <w:rsid w:val="006B2A12"/>
    <w:rsid w:val="006B31B3"/>
    <w:rsid w:val="006B36F3"/>
    <w:rsid w:val="006B3770"/>
    <w:rsid w:val="006B3886"/>
    <w:rsid w:val="006B3B27"/>
    <w:rsid w:val="006B3BDB"/>
    <w:rsid w:val="006B4662"/>
    <w:rsid w:val="006B4A4A"/>
    <w:rsid w:val="006B4D4A"/>
    <w:rsid w:val="006B4FD7"/>
    <w:rsid w:val="006B53C2"/>
    <w:rsid w:val="006B555A"/>
    <w:rsid w:val="006B5745"/>
    <w:rsid w:val="006B5971"/>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141"/>
    <w:rsid w:val="006B73AA"/>
    <w:rsid w:val="006B758A"/>
    <w:rsid w:val="006B75DA"/>
    <w:rsid w:val="006B75E0"/>
    <w:rsid w:val="006B77DD"/>
    <w:rsid w:val="006B794E"/>
    <w:rsid w:val="006B7AA9"/>
    <w:rsid w:val="006B7C70"/>
    <w:rsid w:val="006B7D22"/>
    <w:rsid w:val="006B7D2C"/>
    <w:rsid w:val="006B7D59"/>
    <w:rsid w:val="006B7E96"/>
    <w:rsid w:val="006C006E"/>
    <w:rsid w:val="006C0279"/>
    <w:rsid w:val="006C04D3"/>
    <w:rsid w:val="006C064D"/>
    <w:rsid w:val="006C0690"/>
    <w:rsid w:val="006C06F2"/>
    <w:rsid w:val="006C0E88"/>
    <w:rsid w:val="006C1019"/>
    <w:rsid w:val="006C12BA"/>
    <w:rsid w:val="006C1371"/>
    <w:rsid w:val="006C1AE0"/>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14"/>
    <w:rsid w:val="006C374B"/>
    <w:rsid w:val="006C37D4"/>
    <w:rsid w:val="006C39FF"/>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A10"/>
    <w:rsid w:val="006C5B4F"/>
    <w:rsid w:val="006C5E49"/>
    <w:rsid w:val="006C5EBA"/>
    <w:rsid w:val="006C63B2"/>
    <w:rsid w:val="006C63BC"/>
    <w:rsid w:val="006C643C"/>
    <w:rsid w:val="006C6548"/>
    <w:rsid w:val="006C6630"/>
    <w:rsid w:val="006C674C"/>
    <w:rsid w:val="006C6E3A"/>
    <w:rsid w:val="006C6FD7"/>
    <w:rsid w:val="006C72C4"/>
    <w:rsid w:val="006C74A9"/>
    <w:rsid w:val="006C75FA"/>
    <w:rsid w:val="006C7692"/>
    <w:rsid w:val="006C76DC"/>
    <w:rsid w:val="006C7735"/>
    <w:rsid w:val="006C78E2"/>
    <w:rsid w:val="006C79AB"/>
    <w:rsid w:val="006C7EB5"/>
    <w:rsid w:val="006C7F70"/>
    <w:rsid w:val="006D00DB"/>
    <w:rsid w:val="006D0361"/>
    <w:rsid w:val="006D057F"/>
    <w:rsid w:val="006D0666"/>
    <w:rsid w:val="006D0A9A"/>
    <w:rsid w:val="006D0B13"/>
    <w:rsid w:val="006D0C44"/>
    <w:rsid w:val="006D0FC0"/>
    <w:rsid w:val="006D10A7"/>
    <w:rsid w:val="006D130F"/>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006"/>
    <w:rsid w:val="006D32A3"/>
    <w:rsid w:val="006D3439"/>
    <w:rsid w:val="006D365D"/>
    <w:rsid w:val="006D377D"/>
    <w:rsid w:val="006D37C9"/>
    <w:rsid w:val="006D3BE1"/>
    <w:rsid w:val="006D3D89"/>
    <w:rsid w:val="006D3E76"/>
    <w:rsid w:val="006D3F16"/>
    <w:rsid w:val="006D4280"/>
    <w:rsid w:val="006D434C"/>
    <w:rsid w:val="006D45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E0A"/>
    <w:rsid w:val="006E0EE6"/>
    <w:rsid w:val="006E0FB0"/>
    <w:rsid w:val="006E113E"/>
    <w:rsid w:val="006E1209"/>
    <w:rsid w:val="006E1263"/>
    <w:rsid w:val="006E12C3"/>
    <w:rsid w:val="006E13DF"/>
    <w:rsid w:val="006E1449"/>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F0E"/>
    <w:rsid w:val="006E4089"/>
    <w:rsid w:val="006E4093"/>
    <w:rsid w:val="006E45F3"/>
    <w:rsid w:val="006E4844"/>
    <w:rsid w:val="006E4878"/>
    <w:rsid w:val="006E4A2F"/>
    <w:rsid w:val="006E4D27"/>
    <w:rsid w:val="006E4ED4"/>
    <w:rsid w:val="006E5012"/>
    <w:rsid w:val="006E51CC"/>
    <w:rsid w:val="006E532C"/>
    <w:rsid w:val="006E53DF"/>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6D68"/>
    <w:rsid w:val="006E6DCE"/>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2EB"/>
    <w:rsid w:val="006F161B"/>
    <w:rsid w:val="006F1E62"/>
    <w:rsid w:val="006F1EB7"/>
    <w:rsid w:val="006F1F45"/>
    <w:rsid w:val="006F2077"/>
    <w:rsid w:val="006F2223"/>
    <w:rsid w:val="006F22A0"/>
    <w:rsid w:val="006F2676"/>
    <w:rsid w:val="006F27CD"/>
    <w:rsid w:val="006F2882"/>
    <w:rsid w:val="006F2995"/>
    <w:rsid w:val="006F2E64"/>
    <w:rsid w:val="006F2FE8"/>
    <w:rsid w:val="006F3250"/>
    <w:rsid w:val="006F39A5"/>
    <w:rsid w:val="006F3BCB"/>
    <w:rsid w:val="006F40E7"/>
    <w:rsid w:val="006F43D6"/>
    <w:rsid w:val="006F44E1"/>
    <w:rsid w:val="006F469A"/>
    <w:rsid w:val="006F47BD"/>
    <w:rsid w:val="006F4C44"/>
    <w:rsid w:val="006F4F67"/>
    <w:rsid w:val="006F50B8"/>
    <w:rsid w:val="006F521B"/>
    <w:rsid w:val="006F52E5"/>
    <w:rsid w:val="006F53FA"/>
    <w:rsid w:val="006F5E44"/>
    <w:rsid w:val="006F6066"/>
    <w:rsid w:val="006F608F"/>
    <w:rsid w:val="006F63E5"/>
    <w:rsid w:val="006F6616"/>
    <w:rsid w:val="006F6695"/>
    <w:rsid w:val="006F6850"/>
    <w:rsid w:val="006F6C5B"/>
    <w:rsid w:val="006F6D00"/>
    <w:rsid w:val="006F6D20"/>
    <w:rsid w:val="006F6EA4"/>
    <w:rsid w:val="006F707E"/>
    <w:rsid w:val="006F78C6"/>
    <w:rsid w:val="006F795A"/>
    <w:rsid w:val="006F79FB"/>
    <w:rsid w:val="006F7A89"/>
    <w:rsid w:val="006F7BCB"/>
    <w:rsid w:val="006F7C97"/>
    <w:rsid w:val="006F7CE7"/>
    <w:rsid w:val="007001DC"/>
    <w:rsid w:val="00700542"/>
    <w:rsid w:val="00700CB9"/>
    <w:rsid w:val="007011D4"/>
    <w:rsid w:val="0070155B"/>
    <w:rsid w:val="00701638"/>
    <w:rsid w:val="007016A7"/>
    <w:rsid w:val="007017E0"/>
    <w:rsid w:val="00701BBB"/>
    <w:rsid w:val="00701C05"/>
    <w:rsid w:val="00701EAF"/>
    <w:rsid w:val="007020EF"/>
    <w:rsid w:val="00702213"/>
    <w:rsid w:val="00702315"/>
    <w:rsid w:val="00702574"/>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1E7"/>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868"/>
    <w:rsid w:val="0070695A"/>
    <w:rsid w:val="00706DB2"/>
    <w:rsid w:val="007073FB"/>
    <w:rsid w:val="00707664"/>
    <w:rsid w:val="007076E8"/>
    <w:rsid w:val="00707736"/>
    <w:rsid w:val="0070782D"/>
    <w:rsid w:val="00707909"/>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FC0"/>
    <w:rsid w:val="00713360"/>
    <w:rsid w:val="007139CA"/>
    <w:rsid w:val="007139E5"/>
    <w:rsid w:val="00713DE4"/>
    <w:rsid w:val="00713EA8"/>
    <w:rsid w:val="00714319"/>
    <w:rsid w:val="0071451D"/>
    <w:rsid w:val="0071455D"/>
    <w:rsid w:val="0071461B"/>
    <w:rsid w:val="00714745"/>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C7F"/>
    <w:rsid w:val="00716D29"/>
    <w:rsid w:val="00716D51"/>
    <w:rsid w:val="00716E77"/>
    <w:rsid w:val="00716F22"/>
    <w:rsid w:val="00717132"/>
    <w:rsid w:val="00717470"/>
    <w:rsid w:val="007174F0"/>
    <w:rsid w:val="00717549"/>
    <w:rsid w:val="0071771F"/>
    <w:rsid w:val="0071789B"/>
    <w:rsid w:val="00717A52"/>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F69"/>
    <w:rsid w:val="0072506E"/>
    <w:rsid w:val="00725081"/>
    <w:rsid w:val="007253F0"/>
    <w:rsid w:val="00725721"/>
    <w:rsid w:val="00725856"/>
    <w:rsid w:val="00725AA1"/>
    <w:rsid w:val="00726036"/>
    <w:rsid w:val="007260F9"/>
    <w:rsid w:val="00726243"/>
    <w:rsid w:val="00726279"/>
    <w:rsid w:val="0072645C"/>
    <w:rsid w:val="0072683C"/>
    <w:rsid w:val="007269A6"/>
    <w:rsid w:val="00726A9B"/>
    <w:rsid w:val="00726E03"/>
    <w:rsid w:val="0072710C"/>
    <w:rsid w:val="0072737B"/>
    <w:rsid w:val="007273D5"/>
    <w:rsid w:val="00727530"/>
    <w:rsid w:val="0072757B"/>
    <w:rsid w:val="007276C8"/>
    <w:rsid w:val="00727736"/>
    <w:rsid w:val="00727828"/>
    <w:rsid w:val="00727851"/>
    <w:rsid w:val="00727E2E"/>
    <w:rsid w:val="00727E8B"/>
    <w:rsid w:val="007301A6"/>
    <w:rsid w:val="00730940"/>
    <w:rsid w:val="00730B8C"/>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AFC"/>
    <w:rsid w:val="00732B01"/>
    <w:rsid w:val="00732B21"/>
    <w:rsid w:val="00732CB3"/>
    <w:rsid w:val="0073327A"/>
    <w:rsid w:val="00733516"/>
    <w:rsid w:val="00733A0F"/>
    <w:rsid w:val="00733D01"/>
    <w:rsid w:val="00734067"/>
    <w:rsid w:val="007340BD"/>
    <w:rsid w:val="007340CF"/>
    <w:rsid w:val="007341B8"/>
    <w:rsid w:val="00734247"/>
    <w:rsid w:val="0073442B"/>
    <w:rsid w:val="00734B25"/>
    <w:rsid w:val="00734BD0"/>
    <w:rsid w:val="00734BE0"/>
    <w:rsid w:val="00734E87"/>
    <w:rsid w:val="00734EBE"/>
    <w:rsid w:val="007351E5"/>
    <w:rsid w:val="00735643"/>
    <w:rsid w:val="00735722"/>
    <w:rsid w:val="0073585E"/>
    <w:rsid w:val="00735A2F"/>
    <w:rsid w:val="00735BEB"/>
    <w:rsid w:val="00735C0D"/>
    <w:rsid w:val="00735C7B"/>
    <w:rsid w:val="00735CB9"/>
    <w:rsid w:val="00735D83"/>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14"/>
    <w:rsid w:val="00737C33"/>
    <w:rsid w:val="00737D42"/>
    <w:rsid w:val="00737E86"/>
    <w:rsid w:val="00740460"/>
    <w:rsid w:val="0074076A"/>
    <w:rsid w:val="00740B2E"/>
    <w:rsid w:val="00740DE9"/>
    <w:rsid w:val="00740F95"/>
    <w:rsid w:val="007411B0"/>
    <w:rsid w:val="0074134B"/>
    <w:rsid w:val="00741587"/>
    <w:rsid w:val="007415FA"/>
    <w:rsid w:val="00741897"/>
    <w:rsid w:val="007419A0"/>
    <w:rsid w:val="00741AF4"/>
    <w:rsid w:val="00741CF5"/>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3916"/>
    <w:rsid w:val="00744018"/>
    <w:rsid w:val="007441E7"/>
    <w:rsid w:val="0074427E"/>
    <w:rsid w:val="007445F8"/>
    <w:rsid w:val="00744A64"/>
    <w:rsid w:val="00744B41"/>
    <w:rsid w:val="00744D47"/>
    <w:rsid w:val="00744D8B"/>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3B"/>
    <w:rsid w:val="007476DA"/>
    <w:rsid w:val="00747729"/>
    <w:rsid w:val="00747DB9"/>
    <w:rsid w:val="00747F48"/>
    <w:rsid w:val="00747F4C"/>
    <w:rsid w:val="007500B2"/>
    <w:rsid w:val="0075013D"/>
    <w:rsid w:val="007501D5"/>
    <w:rsid w:val="0075020B"/>
    <w:rsid w:val="0075050E"/>
    <w:rsid w:val="00750659"/>
    <w:rsid w:val="007507EA"/>
    <w:rsid w:val="00750B04"/>
    <w:rsid w:val="00750B34"/>
    <w:rsid w:val="00750B54"/>
    <w:rsid w:val="00750FB4"/>
    <w:rsid w:val="00751091"/>
    <w:rsid w:val="007510EA"/>
    <w:rsid w:val="0075122E"/>
    <w:rsid w:val="0075125C"/>
    <w:rsid w:val="007513BE"/>
    <w:rsid w:val="007514C2"/>
    <w:rsid w:val="00751561"/>
    <w:rsid w:val="00751741"/>
    <w:rsid w:val="00751A64"/>
    <w:rsid w:val="00751ABB"/>
    <w:rsid w:val="00751B83"/>
    <w:rsid w:val="00751CC9"/>
    <w:rsid w:val="00751FF1"/>
    <w:rsid w:val="00752055"/>
    <w:rsid w:val="007525F1"/>
    <w:rsid w:val="007526E2"/>
    <w:rsid w:val="00752751"/>
    <w:rsid w:val="00752849"/>
    <w:rsid w:val="00752882"/>
    <w:rsid w:val="00752894"/>
    <w:rsid w:val="00752C2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2"/>
    <w:rsid w:val="00754E7A"/>
    <w:rsid w:val="007551D1"/>
    <w:rsid w:val="0075538A"/>
    <w:rsid w:val="0075540C"/>
    <w:rsid w:val="0075550D"/>
    <w:rsid w:val="00755554"/>
    <w:rsid w:val="007555A3"/>
    <w:rsid w:val="0075590E"/>
    <w:rsid w:val="0075597F"/>
    <w:rsid w:val="00755BE7"/>
    <w:rsid w:val="00755DB1"/>
    <w:rsid w:val="00756531"/>
    <w:rsid w:val="00756681"/>
    <w:rsid w:val="0075699E"/>
    <w:rsid w:val="00756B63"/>
    <w:rsid w:val="00756BA4"/>
    <w:rsid w:val="0075701A"/>
    <w:rsid w:val="007570B3"/>
    <w:rsid w:val="0075747E"/>
    <w:rsid w:val="007574FC"/>
    <w:rsid w:val="007577CA"/>
    <w:rsid w:val="007579F4"/>
    <w:rsid w:val="00757AC4"/>
    <w:rsid w:val="00757D43"/>
    <w:rsid w:val="00757DC2"/>
    <w:rsid w:val="00757E2F"/>
    <w:rsid w:val="007608C1"/>
    <w:rsid w:val="0076093C"/>
    <w:rsid w:val="00760975"/>
    <w:rsid w:val="00760FEE"/>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98C"/>
    <w:rsid w:val="00763AA2"/>
    <w:rsid w:val="00763B0E"/>
    <w:rsid w:val="00763F51"/>
    <w:rsid w:val="00764172"/>
    <w:rsid w:val="00764194"/>
    <w:rsid w:val="00764750"/>
    <w:rsid w:val="00764838"/>
    <w:rsid w:val="00764989"/>
    <w:rsid w:val="00764A4F"/>
    <w:rsid w:val="00764BB0"/>
    <w:rsid w:val="00765129"/>
    <w:rsid w:val="00765884"/>
    <w:rsid w:val="00765A5B"/>
    <w:rsid w:val="00765AB7"/>
    <w:rsid w:val="00765AFF"/>
    <w:rsid w:val="00765CAA"/>
    <w:rsid w:val="00765EC6"/>
    <w:rsid w:val="00765ED3"/>
    <w:rsid w:val="00765FE0"/>
    <w:rsid w:val="00766032"/>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0B8"/>
    <w:rsid w:val="00770308"/>
    <w:rsid w:val="00770525"/>
    <w:rsid w:val="0077083A"/>
    <w:rsid w:val="00770895"/>
    <w:rsid w:val="0077094C"/>
    <w:rsid w:val="00770B05"/>
    <w:rsid w:val="00770E2E"/>
    <w:rsid w:val="00771067"/>
    <w:rsid w:val="007716BE"/>
    <w:rsid w:val="0077175C"/>
    <w:rsid w:val="007717E7"/>
    <w:rsid w:val="00771870"/>
    <w:rsid w:val="00771AB1"/>
    <w:rsid w:val="00771ABE"/>
    <w:rsid w:val="00771BF9"/>
    <w:rsid w:val="00771C01"/>
    <w:rsid w:val="00771C58"/>
    <w:rsid w:val="00771D3B"/>
    <w:rsid w:val="00771D6D"/>
    <w:rsid w:val="00771F91"/>
    <w:rsid w:val="007720FB"/>
    <w:rsid w:val="007722B4"/>
    <w:rsid w:val="007724DA"/>
    <w:rsid w:val="0077282B"/>
    <w:rsid w:val="007729B2"/>
    <w:rsid w:val="00772A1E"/>
    <w:rsid w:val="00772CA8"/>
    <w:rsid w:val="00772F8A"/>
    <w:rsid w:val="00773021"/>
    <w:rsid w:val="00773186"/>
    <w:rsid w:val="00773324"/>
    <w:rsid w:val="00773616"/>
    <w:rsid w:val="0077362D"/>
    <w:rsid w:val="00773778"/>
    <w:rsid w:val="007739C6"/>
    <w:rsid w:val="00773A25"/>
    <w:rsid w:val="00773DBB"/>
    <w:rsid w:val="00774443"/>
    <w:rsid w:val="0077470C"/>
    <w:rsid w:val="007747DE"/>
    <w:rsid w:val="00774889"/>
    <w:rsid w:val="00774AD9"/>
    <w:rsid w:val="00774AE8"/>
    <w:rsid w:val="00774B58"/>
    <w:rsid w:val="00774D45"/>
    <w:rsid w:val="00774F69"/>
    <w:rsid w:val="00774FF5"/>
    <w:rsid w:val="007750B3"/>
    <w:rsid w:val="0077532A"/>
    <w:rsid w:val="00775397"/>
    <w:rsid w:val="007754AD"/>
    <w:rsid w:val="0077560E"/>
    <w:rsid w:val="00775663"/>
    <w:rsid w:val="007756CE"/>
    <w:rsid w:val="0077591B"/>
    <w:rsid w:val="00775966"/>
    <w:rsid w:val="00775B4F"/>
    <w:rsid w:val="00775F76"/>
    <w:rsid w:val="00775FC4"/>
    <w:rsid w:val="00776373"/>
    <w:rsid w:val="00776536"/>
    <w:rsid w:val="0077653A"/>
    <w:rsid w:val="00776762"/>
    <w:rsid w:val="00776AEA"/>
    <w:rsid w:val="00776B82"/>
    <w:rsid w:val="00776BE8"/>
    <w:rsid w:val="00776F24"/>
    <w:rsid w:val="007774EB"/>
    <w:rsid w:val="00777606"/>
    <w:rsid w:val="00777757"/>
    <w:rsid w:val="007777E6"/>
    <w:rsid w:val="0077798D"/>
    <w:rsid w:val="00777BA0"/>
    <w:rsid w:val="00777CC6"/>
    <w:rsid w:val="00777D59"/>
    <w:rsid w:val="00777EE5"/>
    <w:rsid w:val="00777F74"/>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749"/>
    <w:rsid w:val="007817AA"/>
    <w:rsid w:val="00781A91"/>
    <w:rsid w:val="00781C2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897"/>
    <w:rsid w:val="00785900"/>
    <w:rsid w:val="00785988"/>
    <w:rsid w:val="00785A51"/>
    <w:rsid w:val="00785A98"/>
    <w:rsid w:val="00786211"/>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668"/>
    <w:rsid w:val="00792958"/>
    <w:rsid w:val="0079296F"/>
    <w:rsid w:val="00792EBB"/>
    <w:rsid w:val="007930B2"/>
    <w:rsid w:val="00793180"/>
    <w:rsid w:val="00793894"/>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49A"/>
    <w:rsid w:val="007965EA"/>
    <w:rsid w:val="0079688C"/>
    <w:rsid w:val="0079688F"/>
    <w:rsid w:val="00796B96"/>
    <w:rsid w:val="00796C8E"/>
    <w:rsid w:val="0079734A"/>
    <w:rsid w:val="00797405"/>
    <w:rsid w:val="007978C5"/>
    <w:rsid w:val="00797A3E"/>
    <w:rsid w:val="00797ACF"/>
    <w:rsid w:val="00797E26"/>
    <w:rsid w:val="00797EA2"/>
    <w:rsid w:val="00797F9A"/>
    <w:rsid w:val="007A0469"/>
    <w:rsid w:val="007A074B"/>
    <w:rsid w:val="007A0762"/>
    <w:rsid w:val="007A08AC"/>
    <w:rsid w:val="007A09FB"/>
    <w:rsid w:val="007A0BC2"/>
    <w:rsid w:val="007A0D31"/>
    <w:rsid w:val="007A106F"/>
    <w:rsid w:val="007A1251"/>
    <w:rsid w:val="007A138F"/>
    <w:rsid w:val="007A19DB"/>
    <w:rsid w:val="007A1D8B"/>
    <w:rsid w:val="007A1F44"/>
    <w:rsid w:val="007A1F63"/>
    <w:rsid w:val="007A20DC"/>
    <w:rsid w:val="007A2219"/>
    <w:rsid w:val="007A2265"/>
    <w:rsid w:val="007A23FF"/>
    <w:rsid w:val="007A25F2"/>
    <w:rsid w:val="007A27C8"/>
    <w:rsid w:val="007A295B"/>
    <w:rsid w:val="007A2F0A"/>
    <w:rsid w:val="007A2F15"/>
    <w:rsid w:val="007A2F52"/>
    <w:rsid w:val="007A325F"/>
    <w:rsid w:val="007A33F0"/>
    <w:rsid w:val="007A3408"/>
    <w:rsid w:val="007A3424"/>
    <w:rsid w:val="007A35EF"/>
    <w:rsid w:val="007A3611"/>
    <w:rsid w:val="007A3773"/>
    <w:rsid w:val="007A3CAC"/>
    <w:rsid w:val="007A4039"/>
    <w:rsid w:val="007A411D"/>
    <w:rsid w:val="007A43A2"/>
    <w:rsid w:val="007A4865"/>
    <w:rsid w:val="007A4B84"/>
    <w:rsid w:val="007A4CD8"/>
    <w:rsid w:val="007A4D04"/>
    <w:rsid w:val="007A534A"/>
    <w:rsid w:val="007A53F9"/>
    <w:rsid w:val="007A5BE0"/>
    <w:rsid w:val="007A6596"/>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8E0"/>
    <w:rsid w:val="007B0926"/>
    <w:rsid w:val="007B0A8F"/>
    <w:rsid w:val="007B0AC0"/>
    <w:rsid w:val="007B0B61"/>
    <w:rsid w:val="007B0D68"/>
    <w:rsid w:val="007B0E6B"/>
    <w:rsid w:val="007B12F0"/>
    <w:rsid w:val="007B1543"/>
    <w:rsid w:val="007B1610"/>
    <w:rsid w:val="007B179E"/>
    <w:rsid w:val="007B1822"/>
    <w:rsid w:val="007B185A"/>
    <w:rsid w:val="007B1A2F"/>
    <w:rsid w:val="007B1A9E"/>
    <w:rsid w:val="007B1AC0"/>
    <w:rsid w:val="007B1B0B"/>
    <w:rsid w:val="007B1F23"/>
    <w:rsid w:val="007B21F0"/>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938"/>
    <w:rsid w:val="007B3A2E"/>
    <w:rsid w:val="007B3BF8"/>
    <w:rsid w:val="007B403F"/>
    <w:rsid w:val="007B42FC"/>
    <w:rsid w:val="007B4463"/>
    <w:rsid w:val="007B46CF"/>
    <w:rsid w:val="007B48C4"/>
    <w:rsid w:val="007B4A92"/>
    <w:rsid w:val="007B4B7D"/>
    <w:rsid w:val="007B4D73"/>
    <w:rsid w:val="007B4E14"/>
    <w:rsid w:val="007B4E9F"/>
    <w:rsid w:val="007B5044"/>
    <w:rsid w:val="007B52CD"/>
    <w:rsid w:val="007B56DA"/>
    <w:rsid w:val="007B57B7"/>
    <w:rsid w:val="007B5C27"/>
    <w:rsid w:val="007B5EC5"/>
    <w:rsid w:val="007B5F81"/>
    <w:rsid w:val="007B629D"/>
    <w:rsid w:val="007B6417"/>
    <w:rsid w:val="007B6428"/>
    <w:rsid w:val="007B6581"/>
    <w:rsid w:val="007B6813"/>
    <w:rsid w:val="007B70DD"/>
    <w:rsid w:val="007B7188"/>
    <w:rsid w:val="007B7529"/>
    <w:rsid w:val="007B7605"/>
    <w:rsid w:val="007B7671"/>
    <w:rsid w:val="007B76BF"/>
    <w:rsid w:val="007B7A7A"/>
    <w:rsid w:val="007B7B55"/>
    <w:rsid w:val="007B7BA8"/>
    <w:rsid w:val="007B7C3B"/>
    <w:rsid w:val="007B7CCD"/>
    <w:rsid w:val="007B7DC1"/>
    <w:rsid w:val="007B7EDB"/>
    <w:rsid w:val="007C0102"/>
    <w:rsid w:val="007C054E"/>
    <w:rsid w:val="007C0590"/>
    <w:rsid w:val="007C085D"/>
    <w:rsid w:val="007C0AB2"/>
    <w:rsid w:val="007C0C3A"/>
    <w:rsid w:val="007C0F16"/>
    <w:rsid w:val="007C1052"/>
    <w:rsid w:val="007C114F"/>
    <w:rsid w:val="007C11A9"/>
    <w:rsid w:val="007C12EC"/>
    <w:rsid w:val="007C168D"/>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687"/>
    <w:rsid w:val="007C6781"/>
    <w:rsid w:val="007C6798"/>
    <w:rsid w:val="007C6815"/>
    <w:rsid w:val="007C686E"/>
    <w:rsid w:val="007C68DA"/>
    <w:rsid w:val="007C6D23"/>
    <w:rsid w:val="007C6DE8"/>
    <w:rsid w:val="007C6F19"/>
    <w:rsid w:val="007C6F32"/>
    <w:rsid w:val="007C7058"/>
    <w:rsid w:val="007C7A90"/>
    <w:rsid w:val="007C7B16"/>
    <w:rsid w:val="007C7D92"/>
    <w:rsid w:val="007D0020"/>
    <w:rsid w:val="007D002F"/>
    <w:rsid w:val="007D021B"/>
    <w:rsid w:val="007D02D1"/>
    <w:rsid w:val="007D03D8"/>
    <w:rsid w:val="007D03F9"/>
    <w:rsid w:val="007D06EF"/>
    <w:rsid w:val="007D0891"/>
    <w:rsid w:val="007D0A3C"/>
    <w:rsid w:val="007D111D"/>
    <w:rsid w:val="007D11DD"/>
    <w:rsid w:val="007D1305"/>
    <w:rsid w:val="007D131A"/>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2A3"/>
    <w:rsid w:val="007D3709"/>
    <w:rsid w:val="007D372F"/>
    <w:rsid w:val="007D3747"/>
    <w:rsid w:val="007D383D"/>
    <w:rsid w:val="007D39F7"/>
    <w:rsid w:val="007D3A99"/>
    <w:rsid w:val="007D3B4B"/>
    <w:rsid w:val="007D3F9B"/>
    <w:rsid w:val="007D4178"/>
    <w:rsid w:val="007D4300"/>
    <w:rsid w:val="007D462F"/>
    <w:rsid w:val="007D46CE"/>
    <w:rsid w:val="007D46F4"/>
    <w:rsid w:val="007D4816"/>
    <w:rsid w:val="007D4982"/>
    <w:rsid w:val="007D4AE3"/>
    <w:rsid w:val="007D4D33"/>
    <w:rsid w:val="007D4EA3"/>
    <w:rsid w:val="007D4FE7"/>
    <w:rsid w:val="007D504F"/>
    <w:rsid w:val="007D53CA"/>
    <w:rsid w:val="007D5573"/>
    <w:rsid w:val="007D5C3C"/>
    <w:rsid w:val="007D5E2A"/>
    <w:rsid w:val="007D603F"/>
    <w:rsid w:val="007D63CB"/>
    <w:rsid w:val="007D679A"/>
    <w:rsid w:val="007D6E33"/>
    <w:rsid w:val="007D6E6F"/>
    <w:rsid w:val="007D6F49"/>
    <w:rsid w:val="007D6FB8"/>
    <w:rsid w:val="007D7175"/>
    <w:rsid w:val="007D71F5"/>
    <w:rsid w:val="007D7290"/>
    <w:rsid w:val="007D76F0"/>
    <w:rsid w:val="007D7DCA"/>
    <w:rsid w:val="007E01EC"/>
    <w:rsid w:val="007E03DD"/>
    <w:rsid w:val="007E058D"/>
    <w:rsid w:val="007E078C"/>
    <w:rsid w:val="007E07CF"/>
    <w:rsid w:val="007E08DA"/>
    <w:rsid w:val="007E0BD0"/>
    <w:rsid w:val="007E1369"/>
    <w:rsid w:val="007E1454"/>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B5"/>
    <w:rsid w:val="007E34D4"/>
    <w:rsid w:val="007E36DA"/>
    <w:rsid w:val="007E38A0"/>
    <w:rsid w:val="007E39CF"/>
    <w:rsid w:val="007E3A3F"/>
    <w:rsid w:val="007E3BF8"/>
    <w:rsid w:val="007E3F3B"/>
    <w:rsid w:val="007E4181"/>
    <w:rsid w:val="007E43F7"/>
    <w:rsid w:val="007E43F9"/>
    <w:rsid w:val="007E4C88"/>
    <w:rsid w:val="007E4CDE"/>
    <w:rsid w:val="007E4EB9"/>
    <w:rsid w:val="007E50D4"/>
    <w:rsid w:val="007E5280"/>
    <w:rsid w:val="007E5509"/>
    <w:rsid w:val="007E55C1"/>
    <w:rsid w:val="007E585E"/>
    <w:rsid w:val="007E5976"/>
    <w:rsid w:val="007E599D"/>
    <w:rsid w:val="007E5A93"/>
    <w:rsid w:val="007E5C1C"/>
    <w:rsid w:val="007E5D2B"/>
    <w:rsid w:val="007E5E52"/>
    <w:rsid w:val="007E5E8D"/>
    <w:rsid w:val="007E5F41"/>
    <w:rsid w:val="007E6446"/>
    <w:rsid w:val="007E64CD"/>
    <w:rsid w:val="007E6542"/>
    <w:rsid w:val="007E6805"/>
    <w:rsid w:val="007E6985"/>
    <w:rsid w:val="007E6986"/>
    <w:rsid w:val="007E6AC4"/>
    <w:rsid w:val="007E6B9C"/>
    <w:rsid w:val="007E6BCC"/>
    <w:rsid w:val="007E6CD6"/>
    <w:rsid w:val="007E6E4D"/>
    <w:rsid w:val="007E723B"/>
    <w:rsid w:val="007E7353"/>
    <w:rsid w:val="007E740B"/>
    <w:rsid w:val="007E741C"/>
    <w:rsid w:val="007E7463"/>
    <w:rsid w:val="007E757E"/>
    <w:rsid w:val="007E7593"/>
    <w:rsid w:val="007E7756"/>
    <w:rsid w:val="007E7780"/>
    <w:rsid w:val="007E7865"/>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6C1"/>
    <w:rsid w:val="007F27DD"/>
    <w:rsid w:val="007F2A37"/>
    <w:rsid w:val="007F2CB7"/>
    <w:rsid w:val="007F2CF7"/>
    <w:rsid w:val="007F2F70"/>
    <w:rsid w:val="007F2FCD"/>
    <w:rsid w:val="007F32E9"/>
    <w:rsid w:val="007F33CA"/>
    <w:rsid w:val="007F33EB"/>
    <w:rsid w:val="007F37A0"/>
    <w:rsid w:val="007F3D8A"/>
    <w:rsid w:val="007F3F14"/>
    <w:rsid w:val="007F3F7E"/>
    <w:rsid w:val="007F4019"/>
    <w:rsid w:val="007F437D"/>
    <w:rsid w:val="007F4602"/>
    <w:rsid w:val="007F474D"/>
    <w:rsid w:val="007F4D20"/>
    <w:rsid w:val="007F4D9F"/>
    <w:rsid w:val="007F4F27"/>
    <w:rsid w:val="007F4FCA"/>
    <w:rsid w:val="007F5565"/>
    <w:rsid w:val="007F5799"/>
    <w:rsid w:val="007F5861"/>
    <w:rsid w:val="007F593A"/>
    <w:rsid w:val="007F59B5"/>
    <w:rsid w:val="007F5A94"/>
    <w:rsid w:val="007F5AA7"/>
    <w:rsid w:val="007F5ADC"/>
    <w:rsid w:val="007F5B61"/>
    <w:rsid w:val="007F5C75"/>
    <w:rsid w:val="007F5EDD"/>
    <w:rsid w:val="007F6183"/>
    <w:rsid w:val="007F61C5"/>
    <w:rsid w:val="007F64A1"/>
    <w:rsid w:val="007F64ED"/>
    <w:rsid w:val="007F669F"/>
    <w:rsid w:val="007F6880"/>
    <w:rsid w:val="007F68EB"/>
    <w:rsid w:val="007F6A15"/>
    <w:rsid w:val="007F6E02"/>
    <w:rsid w:val="007F7187"/>
    <w:rsid w:val="007F7206"/>
    <w:rsid w:val="007F7264"/>
    <w:rsid w:val="007F7269"/>
    <w:rsid w:val="007F76B4"/>
    <w:rsid w:val="007F7988"/>
    <w:rsid w:val="007F7C33"/>
    <w:rsid w:val="007F7CFD"/>
    <w:rsid w:val="007F7FEB"/>
    <w:rsid w:val="008000E2"/>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50D"/>
    <w:rsid w:val="00802BF4"/>
    <w:rsid w:val="00802D28"/>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D44"/>
    <w:rsid w:val="008063C2"/>
    <w:rsid w:val="008063F2"/>
    <w:rsid w:val="008064F8"/>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D2F"/>
    <w:rsid w:val="00811E3E"/>
    <w:rsid w:val="00811E70"/>
    <w:rsid w:val="00811FD1"/>
    <w:rsid w:val="0081249F"/>
    <w:rsid w:val="00812B8F"/>
    <w:rsid w:val="00812C68"/>
    <w:rsid w:val="00813633"/>
    <w:rsid w:val="008139EC"/>
    <w:rsid w:val="00813FFB"/>
    <w:rsid w:val="008141E9"/>
    <w:rsid w:val="00814219"/>
    <w:rsid w:val="008142AC"/>
    <w:rsid w:val="008144EE"/>
    <w:rsid w:val="008146F7"/>
    <w:rsid w:val="00814734"/>
    <w:rsid w:val="00814804"/>
    <w:rsid w:val="00814905"/>
    <w:rsid w:val="008149BE"/>
    <w:rsid w:val="00814B77"/>
    <w:rsid w:val="00815091"/>
    <w:rsid w:val="008153EA"/>
    <w:rsid w:val="008155F4"/>
    <w:rsid w:val="0081581D"/>
    <w:rsid w:val="00815A0E"/>
    <w:rsid w:val="00815ADF"/>
    <w:rsid w:val="00815CF4"/>
    <w:rsid w:val="00816365"/>
    <w:rsid w:val="00816371"/>
    <w:rsid w:val="00816527"/>
    <w:rsid w:val="00816561"/>
    <w:rsid w:val="00816729"/>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37C"/>
    <w:rsid w:val="008206B8"/>
    <w:rsid w:val="008206EA"/>
    <w:rsid w:val="008209DC"/>
    <w:rsid w:val="00820A07"/>
    <w:rsid w:val="00820A24"/>
    <w:rsid w:val="00820C5A"/>
    <w:rsid w:val="00820D7D"/>
    <w:rsid w:val="00820D98"/>
    <w:rsid w:val="00820FF7"/>
    <w:rsid w:val="00821041"/>
    <w:rsid w:val="00821177"/>
    <w:rsid w:val="00821346"/>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54"/>
    <w:rsid w:val="008322D0"/>
    <w:rsid w:val="00832362"/>
    <w:rsid w:val="00832614"/>
    <w:rsid w:val="00832D23"/>
    <w:rsid w:val="00832F5C"/>
    <w:rsid w:val="00832FE8"/>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66D"/>
    <w:rsid w:val="00834757"/>
    <w:rsid w:val="00834A95"/>
    <w:rsid w:val="00834C51"/>
    <w:rsid w:val="00834D40"/>
    <w:rsid w:val="00834EA7"/>
    <w:rsid w:val="00835118"/>
    <w:rsid w:val="008359E0"/>
    <w:rsid w:val="00835B86"/>
    <w:rsid w:val="00835DAA"/>
    <w:rsid w:val="00835F41"/>
    <w:rsid w:val="00836098"/>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CE4"/>
    <w:rsid w:val="00840FB4"/>
    <w:rsid w:val="00841205"/>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69F"/>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7B"/>
    <w:rsid w:val="00846CFD"/>
    <w:rsid w:val="00846D3F"/>
    <w:rsid w:val="00846DC0"/>
    <w:rsid w:val="008470EE"/>
    <w:rsid w:val="008474A7"/>
    <w:rsid w:val="008476E6"/>
    <w:rsid w:val="00847A89"/>
    <w:rsid w:val="00847D73"/>
    <w:rsid w:val="00847D9C"/>
    <w:rsid w:val="00847FD2"/>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8D1"/>
    <w:rsid w:val="00851C1D"/>
    <w:rsid w:val="008520B5"/>
    <w:rsid w:val="0085210D"/>
    <w:rsid w:val="0085216B"/>
    <w:rsid w:val="008524B7"/>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4DED"/>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E03"/>
    <w:rsid w:val="00862FDF"/>
    <w:rsid w:val="00863016"/>
    <w:rsid w:val="0086314E"/>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300"/>
    <w:rsid w:val="00865E1A"/>
    <w:rsid w:val="00865F0B"/>
    <w:rsid w:val="008661D5"/>
    <w:rsid w:val="0086628A"/>
    <w:rsid w:val="00866565"/>
    <w:rsid w:val="0086657C"/>
    <w:rsid w:val="00866695"/>
    <w:rsid w:val="00866757"/>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15F"/>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A29"/>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60F"/>
    <w:rsid w:val="008838B6"/>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6DBA"/>
    <w:rsid w:val="00887017"/>
    <w:rsid w:val="008871A2"/>
    <w:rsid w:val="008875C3"/>
    <w:rsid w:val="0088779E"/>
    <w:rsid w:val="008877BA"/>
    <w:rsid w:val="008877FF"/>
    <w:rsid w:val="00887921"/>
    <w:rsid w:val="0088792A"/>
    <w:rsid w:val="00887B27"/>
    <w:rsid w:val="00887B48"/>
    <w:rsid w:val="00887B92"/>
    <w:rsid w:val="00887DB1"/>
    <w:rsid w:val="008900B1"/>
    <w:rsid w:val="00890228"/>
    <w:rsid w:val="00890241"/>
    <w:rsid w:val="0089049C"/>
    <w:rsid w:val="0089061A"/>
    <w:rsid w:val="00890B37"/>
    <w:rsid w:val="00890B9D"/>
    <w:rsid w:val="00890BB4"/>
    <w:rsid w:val="00890BED"/>
    <w:rsid w:val="008910BF"/>
    <w:rsid w:val="00891359"/>
    <w:rsid w:val="0089151A"/>
    <w:rsid w:val="0089176E"/>
    <w:rsid w:val="008917E0"/>
    <w:rsid w:val="00891F3B"/>
    <w:rsid w:val="00892051"/>
    <w:rsid w:val="008922C3"/>
    <w:rsid w:val="00892365"/>
    <w:rsid w:val="008923B7"/>
    <w:rsid w:val="00892404"/>
    <w:rsid w:val="008924B6"/>
    <w:rsid w:val="008927C8"/>
    <w:rsid w:val="00892B7E"/>
    <w:rsid w:val="00892BE5"/>
    <w:rsid w:val="00892D9A"/>
    <w:rsid w:val="00892FD5"/>
    <w:rsid w:val="008931B3"/>
    <w:rsid w:val="008932AF"/>
    <w:rsid w:val="0089344E"/>
    <w:rsid w:val="008934E4"/>
    <w:rsid w:val="00893653"/>
    <w:rsid w:val="008937E5"/>
    <w:rsid w:val="0089387C"/>
    <w:rsid w:val="00893B05"/>
    <w:rsid w:val="00893D5A"/>
    <w:rsid w:val="00893E28"/>
    <w:rsid w:val="008940F2"/>
    <w:rsid w:val="0089444E"/>
    <w:rsid w:val="008946F2"/>
    <w:rsid w:val="00894791"/>
    <w:rsid w:val="008948E1"/>
    <w:rsid w:val="00894909"/>
    <w:rsid w:val="008949DF"/>
    <w:rsid w:val="00894ADB"/>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8C"/>
    <w:rsid w:val="00896991"/>
    <w:rsid w:val="008969EC"/>
    <w:rsid w:val="00896AF9"/>
    <w:rsid w:val="00896C81"/>
    <w:rsid w:val="00896D74"/>
    <w:rsid w:val="00896D83"/>
    <w:rsid w:val="00897017"/>
    <w:rsid w:val="00897316"/>
    <w:rsid w:val="0089772E"/>
    <w:rsid w:val="0089783A"/>
    <w:rsid w:val="0089795D"/>
    <w:rsid w:val="00897BA0"/>
    <w:rsid w:val="008A024E"/>
    <w:rsid w:val="008A02FB"/>
    <w:rsid w:val="008A055E"/>
    <w:rsid w:val="008A070A"/>
    <w:rsid w:val="008A0916"/>
    <w:rsid w:val="008A0AB2"/>
    <w:rsid w:val="008A0BCB"/>
    <w:rsid w:val="008A0BD9"/>
    <w:rsid w:val="008A0CFC"/>
    <w:rsid w:val="008A0D8E"/>
    <w:rsid w:val="008A0EC3"/>
    <w:rsid w:val="008A12FE"/>
    <w:rsid w:val="008A1714"/>
    <w:rsid w:val="008A1879"/>
    <w:rsid w:val="008A1DB4"/>
    <w:rsid w:val="008A22B2"/>
    <w:rsid w:val="008A2603"/>
    <w:rsid w:val="008A26C8"/>
    <w:rsid w:val="008A2765"/>
    <w:rsid w:val="008A27B7"/>
    <w:rsid w:val="008A2892"/>
    <w:rsid w:val="008A28B6"/>
    <w:rsid w:val="008A293E"/>
    <w:rsid w:val="008A2B37"/>
    <w:rsid w:val="008A2BB1"/>
    <w:rsid w:val="008A2E0E"/>
    <w:rsid w:val="008A2FAD"/>
    <w:rsid w:val="008A3014"/>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5096"/>
    <w:rsid w:val="008A520D"/>
    <w:rsid w:val="008A5610"/>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C3E"/>
    <w:rsid w:val="008A7E1C"/>
    <w:rsid w:val="008B008F"/>
    <w:rsid w:val="008B01C1"/>
    <w:rsid w:val="008B043F"/>
    <w:rsid w:val="008B0654"/>
    <w:rsid w:val="008B078E"/>
    <w:rsid w:val="008B07EA"/>
    <w:rsid w:val="008B0808"/>
    <w:rsid w:val="008B0937"/>
    <w:rsid w:val="008B09FA"/>
    <w:rsid w:val="008B0AEC"/>
    <w:rsid w:val="008B0F72"/>
    <w:rsid w:val="008B1104"/>
    <w:rsid w:val="008B19E7"/>
    <w:rsid w:val="008B1D39"/>
    <w:rsid w:val="008B1E53"/>
    <w:rsid w:val="008B1E5B"/>
    <w:rsid w:val="008B1F95"/>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BA4"/>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F26"/>
    <w:rsid w:val="008C21D6"/>
    <w:rsid w:val="008C262C"/>
    <w:rsid w:val="008C2770"/>
    <w:rsid w:val="008C2A3A"/>
    <w:rsid w:val="008C2CD6"/>
    <w:rsid w:val="008C2E42"/>
    <w:rsid w:val="008C2FD9"/>
    <w:rsid w:val="008C30B9"/>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CE0"/>
    <w:rsid w:val="008C72F4"/>
    <w:rsid w:val="008C785E"/>
    <w:rsid w:val="008C798A"/>
    <w:rsid w:val="008C7D03"/>
    <w:rsid w:val="008D020E"/>
    <w:rsid w:val="008D02FA"/>
    <w:rsid w:val="008D0368"/>
    <w:rsid w:val="008D0399"/>
    <w:rsid w:val="008D03C8"/>
    <w:rsid w:val="008D08AD"/>
    <w:rsid w:val="008D0AFB"/>
    <w:rsid w:val="008D0B13"/>
    <w:rsid w:val="008D0DE9"/>
    <w:rsid w:val="008D105A"/>
    <w:rsid w:val="008D1238"/>
    <w:rsid w:val="008D1511"/>
    <w:rsid w:val="008D165D"/>
    <w:rsid w:val="008D16BE"/>
    <w:rsid w:val="008D171E"/>
    <w:rsid w:val="008D181A"/>
    <w:rsid w:val="008D181B"/>
    <w:rsid w:val="008D1E72"/>
    <w:rsid w:val="008D1EC7"/>
    <w:rsid w:val="008D237D"/>
    <w:rsid w:val="008D25FC"/>
    <w:rsid w:val="008D265F"/>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A4"/>
    <w:rsid w:val="008D41EC"/>
    <w:rsid w:val="008D4352"/>
    <w:rsid w:val="008D44E6"/>
    <w:rsid w:val="008D4CE3"/>
    <w:rsid w:val="008D506F"/>
    <w:rsid w:val="008D554C"/>
    <w:rsid w:val="008D59A7"/>
    <w:rsid w:val="008D5BB2"/>
    <w:rsid w:val="008D5BF4"/>
    <w:rsid w:val="008D5C49"/>
    <w:rsid w:val="008D5C93"/>
    <w:rsid w:val="008D5D87"/>
    <w:rsid w:val="008D6021"/>
    <w:rsid w:val="008D607B"/>
    <w:rsid w:val="008D60BC"/>
    <w:rsid w:val="008D60D2"/>
    <w:rsid w:val="008D6289"/>
    <w:rsid w:val="008D62F1"/>
    <w:rsid w:val="008D656D"/>
    <w:rsid w:val="008D6886"/>
    <w:rsid w:val="008D68C6"/>
    <w:rsid w:val="008D6CF8"/>
    <w:rsid w:val="008D6D7B"/>
    <w:rsid w:val="008D70C4"/>
    <w:rsid w:val="008D7353"/>
    <w:rsid w:val="008D73C1"/>
    <w:rsid w:val="008D752C"/>
    <w:rsid w:val="008D764E"/>
    <w:rsid w:val="008D7911"/>
    <w:rsid w:val="008D7AA5"/>
    <w:rsid w:val="008D7DEF"/>
    <w:rsid w:val="008D7E3E"/>
    <w:rsid w:val="008D7EB7"/>
    <w:rsid w:val="008E020E"/>
    <w:rsid w:val="008E055F"/>
    <w:rsid w:val="008E080E"/>
    <w:rsid w:val="008E0A23"/>
    <w:rsid w:val="008E0CA0"/>
    <w:rsid w:val="008E0E57"/>
    <w:rsid w:val="008E0EB8"/>
    <w:rsid w:val="008E0F35"/>
    <w:rsid w:val="008E10A6"/>
    <w:rsid w:val="008E11B7"/>
    <w:rsid w:val="008E11EC"/>
    <w:rsid w:val="008E1271"/>
    <w:rsid w:val="008E19B0"/>
    <w:rsid w:val="008E1A98"/>
    <w:rsid w:val="008E1AA8"/>
    <w:rsid w:val="008E1C61"/>
    <w:rsid w:val="008E1DAB"/>
    <w:rsid w:val="008E2251"/>
    <w:rsid w:val="008E23F5"/>
    <w:rsid w:val="008E24B3"/>
    <w:rsid w:val="008E24CA"/>
    <w:rsid w:val="008E2A57"/>
    <w:rsid w:val="008E2C51"/>
    <w:rsid w:val="008E2D36"/>
    <w:rsid w:val="008E2F6E"/>
    <w:rsid w:val="008E3134"/>
    <w:rsid w:val="008E31E5"/>
    <w:rsid w:val="008E333B"/>
    <w:rsid w:val="008E3565"/>
    <w:rsid w:val="008E3626"/>
    <w:rsid w:val="008E38AD"/>
    <w:rsid w:val="008E38F4"/>
    <w:rsid w:val="008E3AA0"/>
    <w:rsid w:val="008E3B86"/>
    <w:rsid w:val="008E3DCB"/>
    <w:rsid w:val="008E3EEC"/>
    <w:rsid w:val="008E4353"/>
    <w:rsid w:val="008E462E"/>
    <w:rsid w:val="008E490E"/>
    <w:rsid w:val="008E4A9E"/>
    <w:rsid w:val="008E4B6C"/>
    <w:rsid w:val="008E5044"/>
    <w:rsid w:val="008E529D"/>
    <w:rsid w:val="008E5453"/>
    <w:rsid w:val="008E5612"/>
    <w:rsid w:val="008E56F9"/>
    <w:rsid w:val="008E572D"/>
    <w:rsid w:val="008E5BF2"/>
    <w:rsid w:val="008E5C81"/>
    <w:rsid w:val="008E5F7F"/>
    <w:rsid w:val="008E5FEB"/>
    <w:rsid w:val="008E63B7"/>
    <w:rsid w:val="008E6612"/>
    <w:rsid w:val="008E6735"/>
    <w:rsid w:val="008E6AB9"/>
    <w:rsid w:val="008E7001"/>
    <w:rsid w:val="008E710A"/>
    <w:rsid w:val="008E73AB"/>
    <w:rsid w:val="008E757F"/>
    <w:rsid w:val="008E7CD0"/>
    <w:rsid w:val="008E7E2E"/>
    <w:rsid w:val="008F001E"/>
    <w:rsid w:val="008F02A2"/>
    <w:rsid w:val="008F03B5"/>
    <w:rsid w:val="008F0A38"/>
    <w:rsid w:val="008F0B58"/>
    <w:rsid w:val="008F0C38"/>
    <w:rsid w:val="008F0DAD"/>
    <w:rsid w:val="008F0DBD"/>
    <w:rsid w:val="008F0DEB"/>
    <w:rsid w:val="008F0F72"/>
    <w:rsid w:val="008F0F84"/>
    <w:rsid w:val="008F1014"/>
    <w:rsid w:val="008F11C9"/>
    <w:rsid w:val="008F1430"/>
    <w:rsid w:val="008F17C4"/>
    <w:rsid w:val="008F1804"/>
    <w:rsid w:val="008F185F"/>
    <w:rsid w:val="008F19FC"/>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98"/>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F89"/>
    <w:rsid w:val="008F6FD3"/>
    <w:rsid w:val="008F72CC"/>
    <w:rsid w:val="008F72CD"/>
    <w:rsid w:val="008F758A"/>
    <w:rsid w:val="008F75E3"/>
    <w:rsid w:val="008F7823"/>
    <w:rsid w:val="008F7E2C"/>
    <w:rsid w:val="008F7F9D"/>
    <w:rsid w:val="00900079"/>
    <w:rsid w:val="00900231"/>
    <w:rsid w:val="0090035D"/>
    <w:rsid w:val="00900430"/>
    <w:rsid w:val="0090048A"/>
    <w:rsid w:val="00900515"/>
    <w:rsid w:val="0090059C"/>
    <w:rsid w:val="0090072C"/>
    <w:rsid w:val="009008D7"/>
    <w:rsid w:val="00900935"/>
    <w:rsid w:val="00900AC1"/>
    <w:rsid w:val="00900CD4"/>
    <w:rsid w:val="00900D22"/>
    <w:rsid w:val="00900D88"/>
    <w:rsid w:val="00901034"/>
    <w:rsid w:val="0090129A"/>
    <w:rsid w:val="009013E3"/>
    <w:rsid w:val="009015AB"/>
    <w:rsid w:val="009016D1"/>
    <w:rsid w:val="009016E6"/>
    <w:rsid w:val="0090177C"/>
    <w:rsid w:val="00901809"/>
    <w:rsid w:val="00901939"/>
    <w:rsid w:val="00901A6A"/>
    <w:rsid w:val="00901B32"/>
    <w:rsid w:val="00901BA1"/>
    <w:rsid w:val="00901E94"/>
    <w:rsid w:val="00902384"/>
    <w:rsid w:val="00902425"/>
    <w:rsid w:val="0090249D"/>
    <w:rsid w:val="009024BF"/>
    <w:rsid w:val="009026FC"/>
    <w:rsid w:val="00902E87"/>
    <w:rsid w:val="0090342F"/>
    <w:rsid w:val="00903434"/>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E1D"/>
    <w:rsid w:val="00907FA2"/>
    <w:rsid w:val="00910014"/>
    <w:rsid w:val="009105D7"/>
    <w:rsid w:val="0091088D"/>
    <w:rsid w:val="00910B5C"/>
    <w:rsid w:val="00910F06"/>
    <w:rsid w:val="00910FC9"/>
    <w:rsid w:val="00911062"/>
    <w:rsid w:val="00911206"/>
    <w:rsid w:val="00911327"/>
    <w:rsid w:val="009115E3"/>
    <w:rsid w:val="00911C40"/>
    <w:rsid w:val="00911F16"/>
    <w:rsid w:val="00911F8E"/>
    <w:rsid w:val="00911FB6"/>
    <w:rsid w:val="009120E6"/>
    <w:rsid w:val="009120ED"/>
    <w:rsid w:val="0091214F"/>
    <w:rsid w:val="00912173"/>
    <w:rsid w:val="00912379"/>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859"/>
    <w:rsid w:val="00913BC6"/>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BF8"/>
    <w:rsid w:val="00916D8C"/>
    <w:rsid w:val="009172AF"/>
    <w:rsid w:val="00917361"/>
    <w:rsid w:val="0091743E"/>
    <w:rsid w:val="009175E6"/>
    <w:rsid w:val="0091766B"/>
    <w:rsid w:val="009177FE"/>
    <w:rsid w:val="009179F5"/>
    <w:rsid w:val="00917A1D"/>
    <w:rsid w:val="00917A50"/>
    <w:rsid w:val="00917B33"/>
    <w:rsid w:val="00917E06"/>
    <w:rsid w:val="00917F2B"/>
    <w:rsid w:val="00920024"/>
    <w:rsid w:val="009201D0"/>
    <w:rsid w:val="009204C5"/>
    <w:rsid w:val="00920883"/>
    <w:rsid w:val="00920902"/>
    <w:rsid w:val="00920AA8"/>
    <w:rsid w:val="00920AA9"/>
    <w:rsid w:val="00920AFF"/>
    <w:rsid w:val="00920CAB"/>
    <w:rsid w:val="009213D5"/>
    <w:rsid w:val="00921531"/>
    <w:rsid w:val="00921675"/>
    <w:rsid w:val="0092168E"/>
    <w:rsid w:val="0092180D"/>
    <w:rsid w:val="00921814"/>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DEB"/>
    <w:rsid w:val="00922F74"/>
    <w:rsid w:val="009232BF"/>
    <w:rsid w:val="009232C9"/>
    <w:rsid w:val="00923608"/>
    <w:rsid w:val="00923682"/>
    <w:rsid w:val="009236BD"/>
    <w:rsid w:val="0092380E"/>
    <w:rsid w:val="009238E5"/>
    <w:rsid w:val="0092393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BA8"/>
    <w:rsid w:val="00925CDD"/>
    <w:rsid w:val="00925DA5"/>
    <w:rsid w:val="00925DBF"/>
    <w:rsid w:val="00925EA4"/>
    <w:rsid w:val="0092614D"/>
    <w:rsid w:val="0092618B"/>
    <w:rsid w:val="00926396"/>
    <w:rsid w:val="0092671D"/>
    <w:rsid w:val="00926BE4"/>
    <w:rsid w:val="00926D44"/>
    <w:rsid w:val="00926D9E"/>
    <w:rsid w:val="00926DA7"/>
    <w:rsid w:val="00926F93"/>
    <w:rsid w:val="00927153"/>
    <w:rsid w:val="0092739E"/>
    <w:rsid w:val="00927F12"/>
    <w:rsid w:val="00927F2E"/>
    <w:rsid w:val="00927F8B"/>
    <w:rsid w:val="009300C4"/>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16C"/>
    <w:rsid w:val="0093339D"/>
    <w:rsid w:val="009336EC"/>
    <w:rsid w:val="009337F6"/>
    <w:rsid w:val="009338F3"/>
    <w:rsid w:val="00933B18"/>
    <w:rsid w:val="00933C35"/>
    <w:rsid w:val="00933D04"/>
    <w:rsid w:val="00933E78"/>
    <w:rsid w:val="00933F56"/>
    <w:rsid w:val="00934056"/>
    <w:rsid w:val="0093417B"/>
    <w:rsid w:val="00934270"/>
    <w:rsid w:val="00934558"/>
    <w:rsid w:val="00934570"/>
    <w:rsid w:val="00934660"/>
    <w:rsid w:val="0093471B"/>
    <w:rsid w:val="00934770"/>
    <w:rsid w:val="009347FC"/>
    <w:rsid w:val="00934872"/>
    <w:rsid w:val="009348EF"/>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7DC"/>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88"/>
    <w:rsid w:val="00941BC8"/>
    <w:rsid w:val="00941E4C"/>
    <w:rsid w:val="009423C3"/>
    <w:rsid w:val="00942407"/>
    <w:rsid w:val="00942549"/>
    <w:rsid w:val="009427B7"/>
    <w:rsid w:val="00942938"/>
    <w:rsid w:val="00942C05"/>
    <w:rsid w:val="00942C80"/>
    <w:rsid w:val="00943197"/>
    <w:rsid w:val="0094332B"/>
    <w:rsid w:val="009435F2"/>
    <w:rsid w:val="00943846"/>
    <w:rsid w:val="00943994"/>
    <w:rsid w:val="00943CDC"/>
    <w:rsid w:val="009442DA"/>
    <w:rsid w:val="00944461"/>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06F"/>
    <w:rsid w:val="009471FA"/>
    <w:rsid w:val="0094724E"/>
    <w:rsid w:val="0094750C"/>
    <w:rsid w:val="009475F8"/>
    <w:rsid w:val="0094767D"/>
    <w:rsid w:val="009477E3"/>
    <w:rsid w:val="00947973"/>
    <w:rsid w:val="0094798B"/>
    <w:rsid w:val="00947A92"/>
    <w:rsid w:val="00947BE6"/>
    <w:rsid w:val="00947EAB"/>
    <w:rsid w:val="00947EC3"/>
    <w:rsid w:val="00947F12"/>
    <w:rsid w:val="009500AC"/>
    <w:rsid w:val="00950116"/>
    <w:rsid w:val="00950226"/>
    <w:rsid w:val="009502FB"/>
    <w:rsid w:val="0095048D"/>
    <w:rsid w:val="00950778"/>
    <w:rsid w:val="009507CD"/>
    <w:rsid w:val="00950934"/>
    <w:rsid w:val="00950A93"/>
    <w:rsid w:val="00950B37"/>
    <w:rsid w:val="00950B97"/>
    <w:rsid w:val="00950BBB"/>
    <w:rsid w:val="00950BC4"/>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2EAE"/>
    <w:rsid w:val="00953090"/>
    <w:rsid w:val="0095333E"/>
    <w:rsid w:val="009533E7"/>
    <w:rsid w:val="0095348D"/>
    <w:rsid w:val="0095380C"/>
    <w:rsid w:val="00953896"/>
    <w:rsid w:val="009539EA"/>
    <w:rsid w:val="00953C56"/>
    <w:rsid w:val="00953DA2"/>
    <w:rsid w:val="00953FB8"/>
    <w:rsid w:val="00954353"/>
    <w:rsid w:val="009544B1"/>
    <w:rsid w:val="009546D4"/>
    <w:rsid w:val="00954706"/>
    <w:rsid w:val="009549A4"/>
    <w:rsid w:val="00954A88"/>
    <w:rsid w:val="00954B57"/>
    <w:rsid w:val="00954DC1"/>
    <w:rsid w:val="00954EDC"/>
    <w:rsid w:val="00954FA2"/>
    <w:rsid w:val="00954FB7"/>
    <w:rsid w:val="00955067"/>
    <w:rsid w:val="009551B6"/>
    <w:rsid w:val="0095521A"/>
    <w:rsid w:val="00955464"/>
    <w:rsid w:val="00955535"/>
    <w:rsid w:val="0095555D"/>
    <w:rsid w:val="00955B94"/>
    <w:rsid w:val="00955C0A"/>
    <w:rsid w:val="00955C4F"/>
    <w:rsid w:val="00955D22"/>
    <w:rsid w:val="00955F0A"/>
    <w:rsid w:val="00955FE2"/>
    <w:rsid w:val="0095634F"/>
    <w:rsid w:val="0095641C"/>
    <w:rsid w:val="009565C6"/>
    <w:rsid w:val="0095664E"/>
    <w:rsid w:val="0095666B"/>
    <w:rsid w:val="00956C2B"/>
    <w:rsid w:val="00956C36"/>
    <w:rsid w:val="00956DEE"/>
    <w:rsid w:val="009570CB"/>
    <w:rsid w:val="0095727D"/>
    <w:rsid w:val="0095781D"/>
    <w:rsid w:val="00957840"/>
    <w:rsid w:val="009578A2"/>
    <w:rsid w:val="00957B92"/>
    <w:rsid w:val="00957CFB"/>
    <w:rsid w:val="00957E7B"/>
    <w:rsid w:val="00957F71"/>
    <w:rsid w:val="00957F79"/>
    <w:rsid w:val="00960001"/>
    <w:rsid w:val="00960046"/>
    <w:rsid w:val="0096023C"/>
    <w:rsid w:val="00960245"/>
    <w:rsid w:val="00960259"/>
    <w:rsid w:val="009605AE"/>
    <w:rsid w:val="0096078B"/>
    <w:rsid w:val="00960AC2"/>
    <w:rsid w:val="00960B29"/>
    <w:rsid w:val="00960BAD"/>
    <w:rsid w:val="00960CE2"/>
    <w:rsid w:val="00960E1A"/>
    <w:rsid w:val="009618FD"/>
    <w:rsid w:val="00961AEC"/>
    <w:rsid w:val="00961F3A"/>
    <w:rsid w:val="0096202A"/>
    <w:rsid w:val="0096205E"/>
    <w:rsid w:val="009620BC"/>
    <w:rsid w:val="009620C0"/>
    <w:rsid w:val="009623F2"/>
    <w:rsid w:val="009625B6"/>
    <w:rsid w:val="0096281F"/>
    <w:rsid w:val="00962879"/>
    <w:rsid w:val="00962A2E"/>
    <w:rsid w:val="00962FFF"/>
    <w:rsid w:val="00963304"/>
    <w:rsid w:val="0096342F"/>
    <w:rsid w:val="009637CD"/>
    <w:rsid w:val="00963910"/>
    <w:rsid w:val="00963BD5"/>
    <w:rsid w:val="00963C34"/>
    <w:rsid w:val="00963F1D"/>
    <w:rsid w:val="009640AE"/>
    <w:rsid w:val="00964431"/>
    <w:rsid w:val="009646DD"/>
    <w:rsid w:val="00964A16"/>
    <w:rsid w:val="00964B41"/>
    <w:rsid w:val="00964CBC"/>
    <w:rsid w:val="00964CEA"/>
    <w:rsid w:val="00964D19"/>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33"/>
    <w:rsid w:val="00971D40"/>
    <w:rsid w:val="00971E28"/>
    <w:rsid w:val="009720F0"/>
    <w:rsid w:val="0097246E"/>
    <w:rsid w:val="00972917"/>
    <w:rsid w:val="00972929"/>
    <w:rsid w:val="00972F74"/>
    <w:rsid w:val="00972F91"/>
    <w:rsid w:val="0097336C"/>
    <w:rsid w:val="00973486"/>
    <w:rsid w:val="00973827"/>
    <w:rsid w:val="00973935"/>
    <w:rsid w:val="0097394C"/>
    <w:rsid w:val="0097398B"/>
    <w:rsid w:val="009739BB"/>
    <w:rsid w:val="00973A86"/>
    <w:rsid w:val="00973AF8"/>
    <w:rsid w:val="00973D21"/>
    <w:rsid w:val="00973E99"/>
    <w:rsid w:val="009740FE"/>
    <w:rsid w:val="009742D3"/>
    <w:rsid w:val="00974653"/>
    <w:rsid w:val="0097484D"/>
    <w:rsid w:val="00974EB4"/>
    <w:rsid w:val="00974F12"/>
    <w:rsid w:val="009750D2"/>
    <w:rsid w:val="009751DA"/>
    <w:rsid w:val="00975492"/>
    <w:rsid w:val="009754CF"/>
    <w:rsid w:val="0097579D"/>
    <w:rsid w:val="00975B5C"/>
    <w:rsid w:val="00975E9D"/>
    <w:rsid w:val="009760FD"/>
    <w:rsid w:val="0097618A"/>
    <w:rsid w:val="009761D7"/>
    <w:rsid w:val="00976204"/>
    <w:rsid w:val="009766D3"/>
    <w:rsid w:val="009768D3"/>
    <w:rsid w:val="0097693D"/>
    <w:rsid w:val="00976EE5"/>
    <w:rsid w:val="009770EA"/>
    <w:rsid w:val="00977113"/>
    <w:rsid w:val="0097715E"/>
    <w:rsid w:val="009778A9"/>
    <w:rsid w:val="00977B4D"/>
    <w:rsid w:val="00977BA7"/>
    <w:rsid w:val="00977DB1"/>
    <w:rsid w:val="00977F0D"/>
    <w:rsid w:val="00977F77"/>
    <w:rsid w:val="009802C4"/>
    <w:rsid w:val="0098033B"/>
    <w:rsid w:val="00980442"/>
    <w:rsid w:val="00980517"/>
    <w:rsid w:val="00980CAB"/>
    <w:rsid w:val="00980D00"/>
    <w:rsid w:val="00980D0C"/>
    <w:rsid w:val="00980E4B"/>
    <w:rsid w:val="0098112B"/>
    <w:rsid w:val="00981257"/>
    <w:rsid w:val="0098194F"/>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D0C"/>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213"/>
    <w:rsid w:val="0098635D"/>
    <w:rsid w:val="0098640D"/>
    <w:rsid w:val="00986709"/>
    <w:rsid w:val="009867E3"/>
    <w:rsid w:val="00986870"/>
    <w:rsid w:val="00986A1F"/>
    <w:rsid w:val="00986C7A"/>
    <w:rsid w:val="00986DED"/>
    <w:rsid w:val="00986E7F"/>
    <w:rsid w:val="009870E4"/>
    <w:rsid w:val="00987160"/>
    <w:rsid w:val="00987536"/>
    <w:rsid w:val="009875CF"/>
    <w:rsid w:val="0098772D"/>
    <w:rsid w:val="00987945"/>
    <w:rsid w:val="00987A20"/>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7F9"/>
    <w:rsid w:val="00992B98"/>
    <w:rsid w:val="00992E02"/>
    <w:rsid w:val="00992FCE"/>
    <w:rsid w:val="009930B1"/>
    <w:rsid w:val="0099332F"/>
    <w:rsid w:val="0099340F"/>
    <w:rsid w:val="00993523"/>
    <w:rsid w:val="0099359F"/>
    <w:rsid w:val="00993611"/>
    <w:rsid w:val="009936DC"/>
    <w:rsid w:val="00993AEC"/>
    <w:rsid w:val="00993C4E"/>
    <w:rsid w:val="00993E44"/>
    <w:rsid w:val="00993E53"/>
    <w:rsid w:val="0099410E"/>
    <w:rsid w:val="00994205"/>
    <w:rsid w:val="0099433E"/>
    <w:rsid w:val="009944D3"/>
    <w:rsid w:val="0099476C"/>
    <w:rsid w:val="00994871"/>
    <w:rsid w:val="00994B85"/>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5EA8"/>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081"/>
    <w:rsid w:val="009A010D"/>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3E67"/>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C08"/>
    <w:rsid w:val="009A6EC4"/>
    <w:rsid w:val="009A7025"/>
    <w:rsid w:val="009A7080"/>
    <w:rsid w:val="009A718C"/>
    <w:rsid w:val="009A74B4"/>
    <w:rsid w:val="009A74E6"/>
    <w:rsid w:val="009A760E"/>
    <w:rsid w:val="009A7B1E"/>
    <w:rsid w:val="009A7C45"/>
    <w:rsid w:val="009A7EB2"/>
    <w:rsid w:val="009A7F6C"/>
    <w:rsid w:val="009B0154"/>
    <w:rsid w:val="009B02B6"/>
    <w:rsid w:val="009B030E"/>
    <w:rsid w:val="009B054F"/>
    <w:rsid w:val="009B0B16"/>
    <w:rsid w:val="009B0B5C"/>
    <w:rsid w:val="009B0BF5"/>
    <w:rsid w:val="009B0C72"/>
    <w:rsid w:val="009B0C99"/>
    <w:rsid w:val="009B0E9D"/>
    <w:rsid w:val="009B0FC0"/>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269"/>
    <w:rsid w:val="009B3555"/>
    <w:rsid w:val="009B362F"/>
    <w:rsid w:val="009B37E2"/>
    <w:rsid w:val="009B38D4"/>
    <w:rsid w:val="009B3A0C"/>
    <w:rsid w:val="009B3A91"/>
    <w:rsid w:val="009B3B68"/>
    <w:rsid w:val="009B3C98"/>
    <w:rsid w:val="009B4048"/>
    <w:rsid w:val="009B43C4"/>
    <w:rsid w:val="009B4442"/>
    <w:rsid w:val="009B44B5"/>
    <w:rsid w:val="009B4519"/>
    <w:rsid w:val="009B47DE"/>
    <w:rsid w:val="009B4A67"/>
    <w:rsid w:val="009B4A6F"/>
    <w:rsid w:val="009B4CBC"/>
    <w:rsid w:val="009B4F0B"/>
    <w:rsid w:val="009B4F3D"/>
    <w:rsid w:val="009B5007"/>
    <w:rsid w:val="009B506A"/>
    <w:rsid w:val="009B506B"/>
    <w:rsid w:val="009B526F"/>
    <w:rsid w:val="009B57EF"/>
    <w:rsid w:val="009B5B85"/>
    <w:rsid w:val="009B5F9C"/>
    <w:rsid w:val="009B6040"/>
    <w:rsid w:val="009B6373"/>
    <w:rsid w:val="009B6397"/>
    <w:rsid w:val="009B64AB"/>
    <w:rsid w:val="009B65F8"/>
    <w:rsid w:val="009B6747"/>
    <w:rsid w:val="009B68E6"/>
    <w:rsid w:val="009B6A01"/>
    <w:rsid w:val="009B6C60"/>
    <w:rsid w:val="009B6D0D"/>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08D"/>
    <w:rsid w:val="009C15C7"/>
    <w:rsid w:val="009C17E0"/>
    <w:rsid w:val="009C1EA4"/>
    <w:rsid w:val="009C1EBB"/>
    <w:rsid w:val="009C239C"/>
    <w:rsid w:val="009C24F5"/>
    <w:rsid w:val="009C2685"/>
    <w:rsid w:val="009C26DD"/>
    <w:rsid w:val="009C2CB6"/>
    <w:rsid w:val="009C2D7F"/>
    <w:rsid w:val="009C3390"/>
    <w:rsid w:val="009C33CE"/>
    <w:rsid w:val="009C3401"/>
    <w:rsid w:val="009C3747"/>
    <w:rsid w:val="009C39BC"/>
    <w:rsid w:val="009C3C85"/>
    <w:rsid w:val="009C4114"/>
    <w:rsid w:val="009C41B3"/>
    <w:rsid w:val="009C4263"/>
    <w:rsid w:val="009C438A"/>
    <w:rsid w:val="009C47FC"/>
    <w:rsid w:val="009C4AA8"/>
    <w:rsid w:val="009C4AB9"/>
    <w:rsid w:val="009C4BC2"/>
    <w:rsid w:val="009C4CB7"/>
    <w:rsid w:val="009C4D22"/>
    <w:rsid w:val="009C5209"/>
    <w:rsid w:val="009C56D2"/>
    <w:rsid w:val="009C589D"/>
    <w:rsid w:val="009C58E2"/>
    <w:rsid w:val="009C5B9B"/>
    <w:rsid w:val="009C5C86"/>
    <w:rsid w:val="009C6084"/>
    <w:rsid w:val="009C62C8"/>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C7E29"/>
    <w:rsid w:val="009D0044"/>
    <w:rsid w:val="009D0481"/>
    <w:rsid w:val="009D06FD"/>
    <w:rsid w:val="009D0729"/>
    <w:rsid w:val="009D07EA"/>
    <w:rsid w:val="009D089F"/>
    <w:rsid w:val="009D09A0"/>
    <w:rsid w:val="009D0A08"/>
    <w:rsid w:val="009D0F5A"/>
    <w:rsid w:val="009D0F66"/>
    <w:rsid w:val="009D101E"/>
    <w:rsid w:val="009D1152"/>
    <w:rsid w:val="009D11E2"/>
    <w:rsid w:val="009D143F"/>
    <w:rsid w:val="009D15E1"/>
    <w:rsid w:val="009D16CC"/>
    <w:rsid w:val="009D174D"/>
    <w:rsid w:val="009D18B3"/>
    <w:rsid w:val="009D1A06"/>
    <w:rsid w:val="009D1A94"/>
    <w:rsid w:val="009D1BA4"/>
    <w:rsid w:val="009D1BB1"/>
    <w:rsid w:val="009D1D7A"/>
    <w:rsid w:val="009D203B"/>
    <w:rsid w:val="009D20C8"/>
    <w:rsid w:val="009D2162"/>
    <w:rsid w:val="009D217F"/>
    <w:rsid w:val="009D22CE"/>
    <w:rsid w:val="009D22E4"/>
    <w:rsid w:val="009D22F7"/>
    <w:rsid w:val="009D27A7"/>
    <w:rsid w:val="009D28D0"/>
    <w:rsid w:val="009D2A49"/>
    <w:rsid w:val="009D2C88"/>
    <w:rsid w:val="009D317F"/>
    <w:rsid w:val="009D319C"/>
    <w:rsid w:val="009D32E5"/>
    <w:rsid w:val="009D374C"/>
    <w:rsid w:val="009D3E9D"/>
    <w:rsid w:val="009D4350"/>
    <w:rsid w:val="009D464D"/>
    <w:rsid w:val="009D47E5"/>
    <w:rsid w:val="009D4C16"/>
    <w:rsid w:val="009D4C6F"/>
    <w:rsid w:val="009D4E7C"/>
    <w:rsid w:val="009D4F2E"/>
    <w:rsid w:val="009D5119"/>
    <w:rsid w:val="009D51FA"/>
    <w:rsid w:val="009D5276"/>
    <w:rsid w:val="009D536F"/>
    <w:rsid w:val="009D5587"/>
    <w:rsid w:val="009D59D9"/>
    <w:rsid w:val="009D5A6F"/>
    <w:rsid w:val="009D5BAB"/>
    <w:rsid w:val="009D5D03"/>
    <w:rsid w:val="009D638A"/>
    <w:rsid w:val="009D677C"/>
    <w:rsid w:val="009D6780"/>
    <w:rsid w:val="009D6A0A"/>
    <w:rsid w:val="009D7001"/>
    <w:rsid w:val="009D70CF"/>
    <w:rsid w:val="009D717B"/>
    <w:rsid w:val="009D71A4"/>
    <w:rsid w:val="009D72E5"/>
    <w:rsid w:val="009D7645"/>
    <w:rsid w:val="009D76A0"/>
    <w:rsid w:val="009D7792"/>
    <w:rsid w:val="009D78EA"/>
    <w:rsid w:val="009D7B4D"/>
    <w:rsid w:val="009D7BBD"/>
    <w:rsid w:val="009D7D7F"/>
    <w:rsid w:val="009E0264"/>
    <w:rsid w:val="009E04A4"/>
    <w:rsid w:val="009E04BA"/>
    <w:rsid w:val="009E058F"/>
    <w:rsid w:val="009E076A"/>
    <w:rsid w:val="009E07D5"/>
    <w:rsid w:val="009E0913"/>
    <w:rsid w:val="009E093F"/>
    <w:rsid w:val="009E095C"/>
    <w:rsid w:val="009E0A9E"/>
    <w:rsid w:val="009E0B88"/>
    <w:rsid w:val="009E0D41"/>
    <w:rsid w:val="009E0D57"/>
    <w:rsid w:val="009E1065"/>
    <w:rsid w:val="009E108A"/>
    <w:rsid w:val="009E1121"/>
    <w:rsid w:val="009E145F"/>
    <w:rsid w:val="009E1767"/>
    <w:rsid w:val="009E19A2"/>
    <w:rsid w:val="009E1C83"/>
    <w:rsid w:val="009E1D2E"/>
    <w:rsid w:val="009E1D3F"/>
    <w:rsid w:val="009E1D40"/>
    <w:rsid w:val="009E208C"/>
    <w:rsid w:val="009E211E"/>
    <w:rsid w:val="009E230B"/>
    <w:rsid w:val="009E2552"/>
    <w:rsid w:val="009E25A1"/>
    <w:rsid w:val="009E32CD"/>
    <w:rsid w:val="009E33BF"/>
    <w:rsid w:val="009E3481"/>
    <w:rsid w:val="009E3537"/>
    <w:rsid w:val="009E35A8"/>
    <w:rsid w:val="009E35C9"/>
    <w:rsid w:val="009E36B7"/>
    <w:rsid w:val="009E36C2"/>
    <w:rsid w:val="009E382F"/>
    <w:rsid w:val="009E3874"/>
    <w:rsid w:val="009E3AFD"/>
    <w:rsid w:val="009E3CDD"/>
    <w:rsid w:val="009E3E13"/>
    <w:rsid w:val="009E3EB5"/>
    <w:rsid w:val="009E3ED3"/>
    <w:rsid w:val="009E3FE5"/>
    <w:rsid w:val="009E41E0"/>
    <w:rsid w:val="009E4675"/>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3D5"/>
    <w:rsid w:val="009E77E2"/>
    <w:rsid w:val="009E7905"/>
    <w:rsid w:val="009E79B1"/>
    <w:rsid w:val="009E7AA9"/>
    <w:rsid w:val="009E7E46"/>
    <w:rsid w:val="009E7F03"/>
    <w:rsid w:val="009E7FC1"/>
    <w:rsid w:val="009F01E1"/>
    <w:rsid w:val="009F02C0"/>
    <w:rsid w:val="009F031E"/>
    <w:rsid w:val="009F0778"/>
    <w:rsid w:val="009F0A3E"/>
    <w:rsid w:val="009F0AAC"/>
    <w:rsid w:val="009F0AB6"/>
    <w:rsid w:val="009F0B4D"/>
    <w:rsid w:val="009F0BE5"/>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4"/>
    <w:rsid w:val="009F1F22"/>
    <w:rsid w:val="009F1FD9"/>
    <w:rsid w:val="009F2111"/>
    <w:rsid w:val="009F22E3"/>
    <w:rsid w:val="009F27AD"/>
    <w:rsid w:val="009F2B4F"/>
    <w:rsid w:val="009F2E48"/>
    <w:rsid w:val="009F30C1"/>
    <w:rsid w:val="009F31EC"/>
    <w:rsid w:val="009F3AF7"/>
    <w:rsid w:val="009F3C72"/>
    <w:rsid w:val="009F3C74"/>
    <w:rsid w:val="009F3D04"/>
    <w:rsid w:val="009F3FB5"/>
    <w:rsid w:val="009F4260"/>
    <w:rsid w:val="009F45AA"/>
    <w:rsid w:val="009F47B7"/>
    <w:rsid w:val="009F4F25"/>
    <w:rsid w:val="009F51AC"/>
    <w:rsid w:val="009F521F"/>
    <w:rsid w:val="009F52A0"/>
    <w:rsid w:val="009F553C"/>
    <w:rsid w:val="009F55B9"/>
    <w:rsid w:val="009F59F8"/>
    <w:rsid w:val="009F5C52"/>
    <w:rsid w:val="009F5CAB"/>
    <w:rsid w:val="009F5CB8"/>
    <w:rsid w:val="009F5CD1"/>
    <w:rsid w:val="009F5F3E"/>
    <w:rsid w:val="009F639C"/>
    <w:rsid w:val="009F6771"/>
    <w:rsid w:val="009F67C6"/>
    <w:rsid w:val="009F6850"/>
    <w:rsid w:val="009F6AEC"/>
    <w:rsid w:val="009F6C31"/>
    <w:rsid w:val="009F6C57"/>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936"/>
    <w:rsid w:val="00A00C5E"/>
    <w:rsid w:val="00A00EFB"/>
    <w:rsid w:val="00A00FDD"/>
    <w:rsid w:val="00A011A9"/>
    <w:rsid w:val="00A011FB"/>
    <w:rsid w:val="00A01302"/>
    <w:rsid w:val="00A014D6"/>
    <w:rsid w:val="00A0169B"/>
    <w:rsid w:val="00A01F17"/>
    <w:rsid w:val="00A0208C"/>
    <w:rsid w:val="00A022A5"/>
    <w:rsid w:val="00A0292A"/>
    <w:rsid w:val="00A02955"/>
    <w:rsid w:val="00A02A17"/>
    <w:rsid w:val="00A02AC5"/>
    <w:rsid w:val="00A02CD4"/>
    <w:rsid w:val="00A03093"/>
    <w:rsid w:val="00A031D3"/>
    <w:rsid w:val="00A03233"/>
    <w:rsid w:val="00A03383"/>
    <w:rsid w:val="00A034B0"/>
    <w:rsid w:val="00A03531"/>
    <w:rsid w:val="00A03564"/>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C1"/>
    <w:rsid w:val="00A06DFA"/>
    <w:rsid w:val="00A07898"/>
    <w:rsid w:val="00A07A48"/>
    <w:rsid w:val="00A07B63"/>
    <w:rsid w:val="00A1047B"/>
    <w:rsid w:val="00A104C5"/>
    <w:rsid w:val="00A10583"/>
    <w:rsid w:val="00A10737"/>
    <w:rsid w:val="00A108EE"/>
    <w:rsid w:val="00A109AE"/>
    <w:rsid w:val="00A109D2"/>
    <w:rsid w:val="00A10A06"/>
    <w:rsid w:val="00A10BB8"/>
    <w:rsid w:val="00A11119"/>
    <w:rsid w:val="00A111A7"/>
    <w:rsid w:val="00A11733"/>
    <w:rsid w:val="00A11A19"/>
    <w:rsid w:val="00A11C18"/>
    <w:rsid w:val="00A11D33"/>
    <w:rsid w:val="00A11D4B"/>
    <w:rsid w:val="00A11DC4"/>
    <w:rsid w:val="00A11E2D"/>
    <w:rsid w:val="00A1200D"/>
    <w:rsid w:val="00A1241B"/>
    <w:rsid w:val="00A127E0"/>
    <w:rsid w:val="00A12C26"/>
    <w:rsid w:val="00A12E89"/>
    <w:rsid w:val="00A13139"/>
    <w:rsid w:val="00A131ED"/>
    <w:rsid w:val="00A13592"/>
    <w:rsid w:val="00A13782"/>
    <w:rsid w:val="00A137E4"/>
    <w:rsid w:val="00A13D34"/>
    <w:rsid w:val="00A140BE"/>
    <w:rsid w:val="00A14242"/>
    <w:rsid w:val="00A143CB"/>
    <w:rsid w:val="00A14529"/>
    <w:rsid w:val="00A145FE"/>
    <w:rsid w:val="00A14635"/>
    <w:rsid w:val="00A14813"/>
    <w:rsid w:val="00A14A48"/>
    <w:rsid w:val="00A14B03"/>
    <w:rsid w:val="00A14F5D"/>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55"/>
    <w:rsid w:val="00A21A9A"/>
    <w:rsid w:val="00A21B62"/>
    <w:rsid w:val="00A21B72"/>
    <w:rsid w:val="00A21DD2"/>
    <w:rsid w:val="00A21EB7"/>
    <w:rsid w:val="00A2211D"/>
    <w:rsid w:val="00A22344"/>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7E6"/>
    <w:rsid w:val="00A2488E"/>
    <w:rsid w:val="00A24A2C"/>
    <w:rsid w:val="00A24ABC"/>
    <w:rsid w:val="00A24AD8"/>
    <w:rsid w:val="00A24B03"/>
    <w:rsid w:val="00A24CC6"/>
    <w:rsid w:val="00A25083"/>
    <w:rsid w:val="00A25292"/>
    <w:rsid w:val="00A25294"/>
    <w:rsid w:val="00A2549A"/>
    <w:rsid w:val="00A254EE"/>
    <w:rsid w:val="00A2573D"/>
    <w:rsid w:val="00A25970"/>
    <w:rsid w:val="00A25A53"/>
    <w:rsid w:val="00A25BE7"/>
    <w:rsid w:val="00A25C65"/>
    <w:rsid w:val="00A25FB4"/>
    <w:rsid w:val="00A2616E"/>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2C1F"/>
    <w:rsid w:val="00A330CA"/>
    <w:rsid w:val="00A33172"/>
    <w:rsid w:val="00A331F0"/>
    <w:rsid w:val="00A33549"/>
    <w:rsid w:val="00A335AE"/>
    <w:rsid w:val="00A33B15"/>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A29"/>
    <w:rsid w:val="00A35B6E"/>
    <w:rsid w:val="00A35BD3"/>
    <w:rsid w:val="00A35C3A"/>
    <w:rsid w:val="00A35D34"/>
    <w:rsid w:val="00A35EAD"/>
    <w:rsid w:val="00A35F3E"/>
    <w:rsid w:val="00A3611D"/>
    <w:rsid w:val="00A361DD"/>
    <w:rsid w:val="00A36300"/>
    <w:rsid w:val="00A36315"/>
    <w:rsid w:val="00A36339"/>
    <w:rsid w:val="00A3651D"/>
    <w:rsid w:val="00A365F1"/>
    <w:rsid w:val="00A366E4"/>
    <w:rsid w:val="00A3670E"/>
    <w:rsid w:val="00A36880"/>
    <w:rsid w:val="00A368B5"/>
    <w:rsid w:val="00A36976"/>
    <w:rsid w:val="00A36DB1"/>
    <w:rsid w:val="00A37182"/>
    <w:rsid w:val="00A3719B"/>
    <w:rsid w:val="00A37228"/>
    <w:rsid w:val="00A37A5F"/>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BD"/>
    <w:rsid w:val="00A434D8"/>
    <w:rsid w:val="00A43510"/>
    <w:rsid w:val="00A4376F"/>
    <w:rsid w:val="00A43B19"/>
    <w:rsid w:val="00A43DE1"/>
    <w:rsid w:val="00A441D6"/>
    <w:rsid w:val="00A44204"/>
    <w:rsid w:val="00A443F0"/>
    <w:rsid w:val="00A444F4"/>
    <w:rsid w:val="00A44630"/>
    <w:rsid w:val="00A4485A"/>
    <w:rsid w:val="00A44A4F"/>
    <w:rsid w:val="00A44B85"/>
    <w:rsid w:val="00A44BB5"/>
    <w:rsid w:val="00A44F1F"/>
    <w:rsid w:val="00A4512B"/>
    <w:rsid w:val="00A4537D"/>
    <w:rsid w:val="00A45422"/>
    <w:rsid w:val="00A4549F"/>
    <w:rsid w:val="00A45510"/>
    <w:rsid w:val="00A45536"/>
    <w:rsid w:val="00A45883"/>
    <w:rsid w:val="00A45930"/>
    <w:rsid w:val="00A459DD"/>
    <w:rsid w:val="00A45B9B"/>
    <w:rsid w:val="00A45FB5"/>
    <w:rsid w:val="00A45FD3"/>
    <w:rsid w:val="00A46055"/>
    <w:rsid w:val="00A46121"/>
    <w:rsid w:val="00A4615A"/>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A5"/>
    <w:rsid w:val="00A525D8"/>
    <w:rsid w:val="00A52758"/>
    <w:rsid w:val="00A528C7"/>
    <w:rsid w:val="00A52AB3"/>
    <w:rsid w:val="00A52CDC"/>
    <w:rsid w:val="00A52D79"/>
    <w:rsid w:val="00A52EFA"/>
    <w:rsid w:val="00A5309A"/>
    <w:rsid w:val="00A534C8"/>
    <w:rsid w:val="00A53594"/>
    <w:rsid w:val="00A535F5"/>
    <w:rsid w:val="00A53618"/>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4D93"/>
    <w:rsid w:val="00A553AF"/>
    <w:rsid w:val="00A5542C"/>
    <w:rsid w:val="00A555A6"/>
    <w:rsid w:val="00A5594E"/>
    <w:rsid w:val="00A55952"/>
    <w:rsid w:val="00A5598B"/>
    <w:rsid w:val="00A55D74"/>
    <w:rsid w:val="00A55EC2"/>
    <w:rsid w:val="00A56156"/>
    <w:rsid w:val="00A56170"/>
    <w:rsid w:val="00A5635E"/>
    <w:rsid w:val="00A567C4"/>
    <w:rsid w:val="00A56815"/>
    <w:rsid w:val="00A569D4"/>
    <w:rsid w:val="00A56A58"/>
    <w:rsid w:val="00A56BB4"/>
    <w:rsid w:val="00A56BE4"/>
    <w:rsid w:val="00A56C48"/>
    <w:rsid w:val="00A56D31"/>
    <w:rsid w:val="00A56F32"/>
    <w:rsid w:val="00A57197"/>
    <w:rsid w:val="00A57757"/>
    <w:rsid w:val="00A577B5"/>
    <w:rsid w:val="00A577DA"/>
    <w:rsid w:val="00A5792C"/>
    <w:rsid w:val="00A57B69"/>
    <w:rsid w:val="00A57BF8"/>
    <w:rsid w:val="00A57C45"/>
    <w:rsid w:val="00A57E4A"/>
    <w:rsid w:val="00A57E4F"/>
    <w:rsid w:val="00A57EE0"/>
    <w:rsid w:val="00A57F1A"/>
    <w:rsid w:val="00A57FEC"/>
    <w:rsid w:val="00A60163"/>
    <w:rsid w:val="00A6038D"/>
    <w:rsid w:val="00A603F6"/>
    <w:rsid w:val="00A6061B"/>
    <w:rsid w:val="00A60739"/>
    <w:rsid w:val="00A60A06"/>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181"/>
    <w:rsid w:val="00A642CD"/>
    <w:rsid w:val="00A64462"/>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0F1"/>
    <w:rsid w:val="00A6623F"/>
    <w:rsid w:val="00A66299"/>
    <w:rsid w:val="00A6643C"/>
    <w:rsid w:val="00A664DF"/>
    <w:rsid w:val="00A665F0"/>
    <w:rsid w:val="00A66647"/>
    <w:rsid w:val="00A66814"/>
    <w:rsid w:val="00A66834"/>
    <w:rsid w:val="00A6690F"/>
    <w:rsid w:val="00A6692B"/>
    <w:rsid w:val="00A66FC4"/>
    <w:rsid w:val="00A672F0"/>
    <w:rsid w:val="00A673A5"/>
    <w:rsid w:val="00A6749F"/>
    <w:rsid w:val="00A67544"/>
    <w:rsid w:val="00A676AB"/>
    <w:rsid w:val="00A67962"/>
    <w:rsid w:val="00A679BA"/>
    <w:rsid w:val="00A67BA1"/>
    <w:rsid w:val="00A67D29"/>
    <w:rsid w:val="00A67EFE"/>
    <w:rsid w:val="00A67F65"/>
    <w:rsid w:val="00A70009"/>
    <w:rsid w:val="00A70161"/>
    <w:rsid w:val="00A7028F"/>
    <w:rsid w:val="00A706D7"/>
    <w:rsid w:val="00A7075B"/>
    <w:rsid w:val="00A709E7"/>
    <w:rsid w:val="00A70A9D"/>
    <w:rsid w:val="00A7118F"/>
    <w:rsid w:val="00A71555"/>
    <w:rsid w:val="00A71578"/>
    <w:rsid w:val="00A717CE"/>
    <w:rsid w:val="00A71CE6"/>
    <w:rsid w:val="00A71D23"/>
    <w:rsid w:val="00A71E8B"/>
    <w:rsid w:val="00A7205D"/>
    <w:rsid w:val="00A72207"/>
    <w:rsid w:val="00A72366"/>
    <w:rsid w:val="00A72399"/>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806"/>
    <w:rsid w:val="00A7598E"/>
    <w:rsid w:val="00A75A43"/>
    <w:rsid w:val="00A75A88"/>
    <w:rsid w:val="00A75B27"/>
    <w:rsid w:val="00A75B2F"/>
    <w:rsid w:val="00A75B43"/>
    <w:rsid w:val="00A75B53"/>
    <w:rsid w:val="00A75C40"/>
    <w:rsid w:val="00A75CC1"/>
    <w:rsid w:val="00A75E88"/>
    <w:rsid w:val="00A761CA"/>
    <w:rsid w:val="00A761FD"/>
    <w:rsid w:val="00A7632C"/>
    <w:rsid w:val="00A7681C"/>
    <w:rsid w:val="00A77017"/>
    <w:rsid w:val="00A7708A"/>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615"/>
    <w:rsid w:val="00A81844"/>
    <w:rsid w:val="00A81907"/>
    <w:rsid w:val="00A81AE6"/>
    <w:rsid w:val="00A81BF3"/>
    <w:rsid w:val="00A81F55"/>
    <w:rsid w:val="00A82174"/>
    <w:rsid w:val="00A82282"/>
    <w:rsid w:val="00A82286"/>
    <w:rsid w:val="00A8231B"/>
    <w:rsid w:val="00A823AE"/>
    <w:rsid w:val="00A82458"/>
    <w:rsid w:val="00A8274C"/>
    <w:rsid w:val="00A827D4"/>
    <w:rsid w:val="00A82D0A"/>
    <w:rsid w:val="00A82D29"/>
    <w:rsid w:val="00A82D58"/>
    <w:rsid w:val="00A82EEC"/>
    <w:rsid w:val="00A83004"/>
    <w:rsid w:val="00A830DE"/>
    <w:rsid w:val="00A83187"/>
    <w:rsid w:val="00A83488"/>
    <w:rsid w:val="00A8352E"/>
    <w:rsid w:val="00A83805"/>
    <w:rsid w:val="00A8399D"/>
    <w:rsid w:val="00A83A37"/>
    <w:rsid w:val="00A83BCC"/>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5B63"/>
    <w:rsid w:val="00A86257"/>
    <w:rsid w:val="00A86281"/>
    <w:rsid w:val="00A86371"/>
    <w:rsid w:val="00A8653C"/>
    <w:rsid w:val="00A867EC"/>
    <w:rsid w:val="00A86885"/>
    <w:rsid w:val="00A86A7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012"/>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54"/>
    <w:rsid w:val="00A92CF8"/>
    <w:rsid w:val="00A92F9E"/>
    <w:rsid w:val="00A93159"/>
    <w:rsid w:val="00A9327B"/>
    <w:rsid w:val="00A9339A"/>
    <w:rsid w:val="00A9355E"/>
    <w:rsid w:val="00A937A8"/>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66A"/>
    <w:rsid w:val="00A96746"/>
    <w:rsid w:val="00A96B2D"/>
    <w:rsid w:val="00A96CC3"/>
    <w:rsid w:val="00A97087"/>
    <w:rsid w:val="00A972C0"/>
    <w:rsid w:val="00A97432"/>
    <w:rsid w:val="00A974B6"/>
    <w:rsid w:val="00A97559"/>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344"/>
    <w:rsid w:val="00AA273A"/>
    <w:rsid w:val="00AA2946"/>
    <w:rsid w:val="00AA29EF"/>
    <w:rsid w:val="00AA2A16"/>
    <w:rsid w:val="00AA2A42"/>
    <w:rsid w:val="00AA339C"/>
    <w:rsid w:val="00AA34DA"/>
    <w:rsid w:val="00AA3500"/>
    <w:rsid w:val="00AA3591"/>
    <w:rsid w:val="00AA3642"/>
    <w:rsid w:val="00AA3872"/>
    <w:rsid w:val="00AA38C4"/>
    <w:rsid w:val="00AA3917"/>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863"/>
    <w:rsid w:val="00AA5989"/>
    <w:rsid w:val="00AA5B3C"/>
    <w:rsid w:val="00AA5C60"/>
    <w:rsid w:val="00AA5D5A"/>
    <w:rsid w:val="00AA5E0A"/>
    <w:rsid w:val="00AA5E3B"/>
    <w:rsid w:val="00AA5E8C"/>
    <w:rsid w:val="00AA5EDD"/>
    <w:rsid w:val="00AA6036"/>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224"/>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70E"/>
    <w:rsid w:val="00AB3819"/>
    <w:rsid w:val="00AB39A9"/>
    <w:rsid w:val="00AB3BA0"/>
    <w:rsid w:val="00AB3DB0"/>
    <w:rsid w:val="00AB3E39"/>
    <w:rsid w:val="00AB3F38"/>
    <w:rsid w:val="00AB43EC"/>
    <w:rsid w:val="00AB4410"/>
    <w:rsid w:val="00AB4B40"/>
    <w:rsid w:val="00AB4BF4"/>
    <w:rsid w:val="00AB4F48"/>
    <w:rsid w:val="00AB53A9"/>
    <w:rsid w:val="00AB55BB"/>
    <w:rsid w:val="00AB56BE"/>
    <w:rsid w:val="00AB586B"/>
    <w:rsid w:val="00AB58A1"/>
    <w:rsid w:val="00AB59B3"/>
    <w:rsid w:val="00AB5ADF"/>
    <w:rsid w:val="00AB5AF3"/>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B7E35"/>
    <w:rsid w:val="00AC01FA"/>
    <w:rsid w:val="00AC0254"/>
    <w:rsid w:val="00AC029B"/>
    <w:rsid w:val="00AC0705"/>
    <w:rsid w:val="00AC08D3"/>
    <w:rsid w:val="00AC0970"/>
    <w:rsid w:val="00AC09F8"/>
    <w:rsid w:val="00AC0A81"/>
    <w:rsid w:val="00AC0AD8"/>
    <w:rsid w:val="00AC0B26"/>
    <w:rsid w:val="00AC0E15"/>
    <w:rsid w:val="00AC0EE6"/>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64"/>
    <w:rsid w:val="00AC58F0"/>
    <w:rsid w:val="00AC59AE"/>
    <w:rsid w:val="00AC5D26"/>
    <w:rsid w:val="00AC5D97"/>
    <w:rsid w:val="00AC5EC7"/>
    <w:rsid w:val="00AC60E8"/>
    <w:rsid w:val="00AC651B"/>
    <w:rsid w:val="00AC6526"/>
    <w:rsid w:val="00AC67DA"/>
    <w:rsid w:val="00AC68B6"/>
    <w:rsid w:val="00AC69E5"/>
    <w:rsid w:val="00AC6EDB"/>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70"/>
    <w:rsid w:val="00AD11CE"/>
    <w:rsid w:val="00AD11F7"/>
    <w:rsid w:val="00AD126C"/>
    <w:rsid w:val="00AD150F"/>
    <w:rsid w:val="00AD1592"/>
    <w:rsid w:val="00AD1644"/>
    <w:rsid w:val="00AD16B9"/>
    <w:rsid w:val="00AD1976"/>
    <w:rsid w:val="00AD1B21"/>
    <w:rsid w:val="00AD1BCB"/>
    <w:rsid w:val="00AD1C61"/>
    <w:rsid w:val="00AD1CAD"/>
    <w:rsid w:val="00AD1D2C"/>
    <w:rsid w:val="00AD1DB7"/>
    <w:rsid w:val="00AD1E0C"/>
    <w:rsid w:val="00AD1E8B"/>
    <w:rsid w:val="00AD1FE2"/>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36F"/>
    <w:rsid w:val="00AD4856"/>
    <w:rsid w:val="00AD48CB"/>
    <w:rsid w:val="00AD490F"/>
    <w:rsid w:val="00AD4C07"/>
    <w:rsid w:val="00AD4D2A"/>
    <w:rsid w:val="00AD522E"/>
    <w:rsid w:val="00AD542F"/>
    <w:rsid w:val="00AD5441"/>
    <w:rsid w:val="00AD59AB"/>
    <w:rsid w:val="00AD59E3"/>
    <w:rsid w:val="00AD59F3"/>
    <w:rsid w:val="00AD5B94"/>
    <w:rsid w:val="00AD5BD9"/>
    <w:rsid w:val="00AD5F12"/>
    <w:rsid w:val="00AD608B"/>
    <w:rsid w:val="00AD636D"/>
    <w:rsid w:val="00AD6393"/>
    <w:rsid w:val="00AD6470"/>
    <w:rsid w:val="00AD653B"/>
    <w:rsid w:val="00AD6C7F"/>
    <w:rsid w:val="00AD6E9E"/>
    <w:rsid w:val="00AD70A8"/>
    <w:rsid w:val="00AD7305"/>
    <w:rsid w:val="00AD75B8"/>
    <w:rsid w:val="00AD7A07"/>
    <w:rsid w:val="00AD7C49"/>
    <w:rsid w:val="00AD7E64"/>
    <w:rsid w:val="00AE04AA"/>
    <w:rsid w:val="00AE0719"/>
    <w:rsid w:val="00AE08B9"/>
    <w:rsid w:val="00AE08CF"/>
    <w:rsid w:val="00AE0C56"/>
    <w:rsid w:val="00AE0C88"/>
    <w:rsid w:val="00AE149E"/>
    <w:rsid w:val="00AE17FA"/>
    <w:rsid w:val="00AE1856"/>
    <w:rsid w:val="00AE190F"/>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1A"/>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185"/>
    <w:rsid w:val="00AF234E"/>
    <w:rsid w:val="00AF24A6"/>
    <w:rsid w:val="00AF25D5"/>
    <w:rsid w:val="00AF2749"/>
    <w:rsid w:val="00AF27C8"/>
    <w:rsid w:val="00AF2B7C"/>
    <w:rsid w:val="00AF2BBA"/>
    <w:rsid w:val="00AF2D19"/>
    <w:rsid w:val="00AF2FA3"/>
    <w:rsid w:val="00AF315D"/>
    <w:rsid w:val="00AF3189"/>
    <w:rsid w:val="00AF326B"/>
    <w:rsid w:val="00AF3778"/>
    <w:rsid w:val="00AF3CF3"/>
    <w:rsid w:val="00AF3D5F"/>
    <w:rsid w:val="00AF3DBB"/>
    <w:rsid w:val="00AF43F6"/>
    <w:rsid w:val="00AF462F"/>
    <w:rsid w:val="00AF46D7"/>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AC4"/>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318"/>
    <w:rsid w:val="00B02448"/>
    <w:rsid w:val="00B0249F"/>
    <w:rsid w:val="00B026C1"/>
    <w:rsid w:val="00B02733"/>
    <w:rsid w:val="00B0279C"/>
    <w:rsid w:val="00B029A0"/>
    <w:rsid w:val="00B02B0E"/>
    <w:rsid w:val="00B02B9C"/>
    <w:rsid w:val="00B02BBC"/>
    <w:rsid w:val="00B03183"/>
    <w:rsid w:val="00B032A0"/>
    <w:rsid w:val="00B0353B"/>
    <w:rsid w:val="00B0386D"/>
    <w:rsid w:val="00B0388C"/>
    <w:rsid w:val="00B03AD4"/>
    <w:rsid w:val="00B03AF7"/>
    <w:rsid w:val="00B0401E"/>
    <w:rsid w:val="00B040B2"/>
    <w:rsid w:val="00B0449E"/>
    <w:rsid w:val="00B0477C"/>
    <w:rsid w:val="00B047D6"/>
    <w:rsid w:val="00B0510F"/>
    <w:rsid w:val="00B05211"/>
    <w:rsid w:val="00B05385"/>
    <w:rsid w:val="00B0586F"/>
    <w:rsid w:val="00B05963"/>
    <w:rsid w:val="00B05A39"/>
    <w:rsid w:val="00B05B30"/>
    <w:rsid w:val="00B05DC5"/>
    <w:rsid w:val="00B05DE3"/>
    <w:rsid w:val="00B05DE6"/>
    <w:rsid w:val="00B05DEE"/>
    <w:rsid w:val="00B05E55"/>
    <w:rsid w:val="00B05FF8"/>
    <w:rsid w:val="00B060E3"/>
    <w:rsid w:val="00B06243"/>
    <w:rsid w:val="00B064C8"/>
    <w:rsid w:val="00B06584"/>
    <w:rsid w:val="00B06BD9"/>
    <w:rsid w:val="00B06F87"/>
    <w:rsid w:val="00B0736B"/>
    <w:rsid w:val="00B0787F"/>
    <w:rsid w:val="00B07D05"/>
    <w:rsid w:val="00B103AF"/>
    <w:rsid w:val="00B10558"/>
    <w:rsid w:val="00B1056A"/>
    <w:rsid w:val="00B106C9"/>
    <w:rsid w:val="00B10871"/>
    <w:rsid w:val="00B10B12"/>
    <w:rsid w:val="00B10C18"/>
    <w:rsid w:val="00B10CB6"/>
    <w:rsid w:val="00B10E4E"/>
    <w:rsid w:val="00B10F2D"/>
    <w:rsid w:val="00B11061"/>
    <w:rsid w:val="00B1107F"/>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8FD"/>
    <w:rsid w:val="00B13B9D"/>
    <w:rsid w:val="00B141E1"/>
    <w:rsid w:val="00B1432F"/>
    <w:rsid w:val="00B143C1"/>
    <w:rsid w:val="00B152DF"/>
    <w:rsid w:val="00B153FA"/>
    <w:rsid w:val="00B15594"/>
    <w:rsid w:val="00B156A9"/>
    <w:rsid w:val="00B15701"/>
    <w:rsid w:val="00B1598B"/>
    <w:rsid w:val="00B15B6E"/>
    <w:rsid w:val="00B15F83"/>
    <w:rsid w:val="00B15FC8"/>
    <w:rsid w:val="00B160FF"/>
    <w:rsid w:val="00B1623A"/>
    <w:rsid w:val="00B16322"/>
    <w:rsid w:val="00B165AA"/>
    <w:rsid w:val="00B1662E"/>
    <w:rsid w:val="00B1665E"/>
    <w:rsid w:val="00B166B5"/>
    <w:rsid w:val="00B167A7"/>
    <w:rsid w:val="00B1686D"/>
    <w:rsid w:val="00B16895"/>
    <w:rsid w:val="00B16948"/>
    <w:rsid w:val="00B16A6F"/>
    <w:rsid w:val="00B16BFB"/>
    <w:rsid w:val="00B16D79"/>
    <w:rsid w:val="00B16E92"/>
    <w:rsid w:val="00B17004"/>
    <w:rsid w:val="00B172D0"/>
    <w:rsid w:val="00B175A1"/>
    <w:rsid w:val="00B1785F"/>
    <w:rsid w:val="00B17C9B"/>
    <w:rsid w:val="00B20048"/>
    <w:rsid w:val="00B2053E"/>
    <w:rsid w:val="00B207DA"/>
    <w:rsid w:val="00B207F7"/>
    <w:rsid w:val="00B209C9"/>
    <w:rsid w:val="00B20A2C"/>
    <w:rsid w:val="00B20B85"/>
    <w:rsid w:val="00B2121D"/>
    <w:rsid w:val="00B21422"/>
    <w:rsid w:val="00B2151B"/>
    <w:rsid w:val="00B21585"/>
    <w:rsid w:val="00B215A6"/>
    <w:rsid w:val="00B2165C"/>
    <w:rsid w:val="00B216CB"/>
    <w:rsid w:val="00B21712"/>
    <w:rsid w:val="00B21768"/>
    <w:rsid w:val="00B21A33"/>
    <w:rsid w:val="00B21B29"/>
    <w:rsid w:val="00B21CBA"/>
    <w:rsid w:val="00B21E5C"/>
    <w:rsid w:val="00B21EA5"/>
    <w:rsid w:val="00B220B8"/>
    <w:rsid w:val="00B221E7"/>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F9"/>
    <w:rsid w:val="00B31DB7"/>
    <w:rsid w:val="00B321FA"/>
    <w:rsid w:val="00B32491"/>
    <w:rsid w:val="00B324E6"/>
    <w:rsid w:val="00B3250A"/>
    <w:rsid w:val="00B32540"/>
    <w:rsid w:val="00B326FF"/>
    <w:rsid w:val="00B3275B"/>
    <w:rsid w:val="00B327D0"/>
    <w:rsid w:val="00B32CE8"/>
    <w:rsid w:val="00B32E71"/>
    <w:rsid w:val="00B32FB7"/>
    <w:rsid w:val="00B332B2"/>
    <w:rsid w:val="00B33645"/>
    <w:rsid w:val="00B33F0A"/>
    <w:rsid w:val="00B340AA"/>
    <w:rsid w:val="00B3461F"/>
    <w:rsid w:val="00B34658"/>
    <w:rsid w:val="00B34A9F"/>
    <w:rsid w:val="00B34B80"/>
    <w:rsid w:val="00B34B87"/>
    <w:rsid w:val="00B34C8B"/>
    <w:rsid w:val="00B34EC7"/>
    <w:rsid w:val="00B350B2"/>
    <w:rsid w:val="00B35302"/>
    <w:rsid w:val="00B3538B"/>
    <w:rsid w:val="00B354CC"/>
    <w:rsid w:val="00B35AD6"/>
    <w:rsid w:val="00B35B44"/>
    <w:rsid w:val="00B35C08"/>
    <w:rsid w:val="00B35CC9"/>
    <w:rsid w:val="00B35CDA"/>
    <w:rsid w:val="00B35EE1"/>
    <w:rsid w:val="00B3630C"/>
    <w:rsid w:val="00B3675F"/>
    <w:rsid w:val="00B36959"/>
    <w:rsid w:val="00B36A48"/>
    <w:rsid w:val="00B36E07"/>
    <w:rsid w:val="00B36E15"/>
    <w:rsid w:val="00B36F8D"/>
    <w:rsid w:val="00B37058"/>
    <w:rsid w:val="00B371D2"/>
    <w:rsid w:val="00B37491"/>
    <w:rsid w:val="00B37788"/>
    <w:rsid w:val="00B37814"/>
    <w:rsid w:val="00B37A0D"/>
    <w:rsid w:val="00B37ABF"/>
    <w:rsid w:val="00B37D97"/>
    <w:rsid w:val="00B37DA2"/>
    <w:rsid w:val="00B37F06"/>
    <w:rsid w:val="00B37F79"/>
    <w:rsid w:val="00B37FEF"/>
    <w:rsid w:val="00B401AB"/>
    <w:rsid w:val="00B403EB"/>
    <w:rsid w:val="00B405A1"/>
    <w:rsid w:val="00B405A9"/>
    <w:rsid w:val="00B4098C"/>
    <w:rsid w:val="00B40D35"/>
    <w:rsid w:val="00B40E00"/>
    <w:rsid w:val="00B40F8E"/>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BD"/>
    <w:rsid w:val="00B431CE"/>
    <w:rsid w:val="00B433CC"/>
    <w:rsid w:val="00B435B1"/>
    <w:rsid w:val="00B4367F"/>
    <w:rsid w:val="00B437DB"/>
    <w:rsid w:val="00B437FB"/>
    <w:rsid w:val="00B4381A"/>
    <w:rsid w:val="00B438BA"/>
    <w:rsid w:val="00B438F6"/>
    <w:rsid w:val="00B439F8"/>
    <w:rsid w:val="00B43AD0"/>
    <w:rsid w:val="00B43BF4"/>
    <w:rsid w:val="00B43C46"/>
    <w:rsid w:val="00B43F35"/>
    <w:rsid w:val="00B44159"/>
    <w:rsid w:val="00B4428C"/>
    <w:rsid w:val="00B44531"/>
    <w:rsid w:val="00B447FC"/>
    <w:rsid w:val="00B449D5"/>
    <w:rsid w:val="00B44AD4"/>
    <w:rsid w:val="00B44CDC"/>
    <w:rsid w:val="00B44E6A"/>
    <w:rsid w:val="00B44F99"/>
    <w:rsid w:val="00B4517B"/>
    <w:rsid w:val="00B4521B"/>
    <w:rsid w:val="00B45284"/>
    <w:rsid w:val="00B45403"/>
    <w:rsid w:val="00B4542F"/>
    <w:rsid w:val="00B454A8"/>
    <w:rsid w:val="00B45619"/>
    <w:rsid w:val="00B45876"/>
    <w:rsid w:val="00B45886"/>
    <w:rsid w:val="00B45BDA"/>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477"/>
    <w:rsid w:val="00B5062B"/>
    <w:rsid w:val="00B506E7"/>
    <w:rsid w:val="00B50851"/>
    <w:rsid w:val="00B509BF"/>
    <w:rsid w:val="00B50EF7"/>
    <w:rsid w:val="00B50F0A"/>
    <w:rsid w:val="00B510D9"/>
    <w:rsid w:val="00B51147"/>
    <w:rsid w:val="00B51271"/>
    <w:rsid w:val="00B5149E"/>
    <w:rsid w:val="00B51542"/>
    <w:rsid w:val="00B5165C"/>
    <w:rsid w:val="00B516B1"/>
    <w:rsid w:val="00B517D7"/>
    <w:rsid w:val="00B51C15"/>
    <w:rsid w:val="00B51D1D"/>
    <w:rsid w:val="00B51E33"/>
    <w:rsid w:val="00B51EFB"/>
    <w:rsid w:val="00B5216E"/>
    <w:rsid w:val="00B526BB"/>
    <w:rsid w:val="00B527D8"/>
    <w:rsid w:val="00B5280A"/>
    <w:rsid w:val="00B52F27"/>
    <w:rsid w:val="00B52F41"/>
    <w:rsid w:val="00B5310E"/>
    <w:rsid w:val="00B53156"/>
    <w:rsid w:val="00B531C9"/>
    <w:rsid w:val="00B5332C"/>
    <w:rsid w:val="00B53397"/>
    <w:rsid w:val="00B53789"/>
    <w:rsid w:val="00B539FD"/>
    <w:rsid w:val="00B53F9E"/>
    <w:rsid w:val="00B540BD"/>
    <w:rsid w:val="00B543B8"/>
    <w:rsid w:val="00B5468B"/>
    <w:rsid w:val="00B546DC"/>
    <w:rsid w:val="00B548BD"/>
    <w:rsid w:val="00B549A1"/>
    <w:rsid w:val="00B549F2"/>
    <w:rsid w:val="00B54A9A"/>
    <w:rsid w:val="00B54ACC"/>
    <w:rsid w:val="00B54DCB"/>
    <w:rsid w:val="00B5524F"/>
    <w:rsid w:val="00B554CC"/>
    <w:rsid w:val="00B55AC2"/>
    <w:rsid w:val="00B55BF1"/>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29"/>
    <w:rsid w:val="00B57B7E"/>
    <w:rsid w:val="00B57CBA"/>
    <w:rsid w:val="00B57E5F"/>
    <w:rsid w:val="00B6009B"/>
    <w:rsid w:val="00B6034E"/>
    <w:rsid w:val="00B60475"/>
    <w:rsid w:val="00B60612"/>
    <w:rsid w:val="00B606B5"/>
    <w:rsid w:val="00B60983"/>
    <w:rsid w:val="00B60B42"/>
    <w:rsid w:val="00B60E74"/>
    <w:rsid w:val="00B60F0C"/>
    <w:rsid w:val="00B6123B"/>
    <w:rsid w:val="00B61488"/>
    <w:rsid w:val="00B615E5"/>
    <w:rsid w:val="00B6161E"/>
    <w:rsid w:val="00B61763"/>
    <w:rsid w:val="00B617B9"/>
    <w:rsid w:val="00B618FF"/>
    <w:rsid w:val="00B61917"/>
    <w:rsid w:val="00B61951"/>
    <w:rsid w:val="00B61B1F"/>
    <w:rsid w:val="00B61B70"/>
    <w:rsid w:val="00B61BE2"/>
    <w:rsid w:val="00B61EE3"/>
    <w:rsid w:val="00B61F59"/>
    <w:rsid w:val="00B6244B"/>
    <w:rsid w:val="00B625ED"/>
    <w:rsid w:val="00B6266F"/>
    <w:rsid w:val="00B6293A"/>
    <w:rsid w:val="00B62C4C"/>
    <w:rsid w:val="00B62CBF"/>
    <w:rsid w:val="00B62E0B"/>
    <w:rsid w:val="00B62EA9"/>
    <w:rsid w:val="00B62F40"/>
    <w:rsid w:val="00B62F80"/>
    <w:rsid w:val="00B62F8F"/>
    <w:rsid w:val="00B62F94"/>
    <w:rsid w:val="00B63193"/>
    <w:rsid w:val="00B631C9"/>
    <w:rsid w:val="00B63250"/>
    <w:rsid w:val="00B6363B"/>
    <w:rsid w:val="00B63C32"/>
    <w:rsid w:val="00B64101"/>
    <w:rsid w:val="00B643E0"/>
    <w:rsid w:val="00B64434"/>
    <w:rsid w:val="00B6459C"/>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5A"/>
    <w:rsid w:val="00B67A7C"/>
    <w:rsid w:val="00B67AB7"/>
    <w:rsid w:val="00B67B85"/>
    <w:rsid w:val="00B67C41"/>
    <w:rsid w:val="00B67C58"/>
    <w:rsid w:val="00B67DE5"/>
    <w:rsid w:val="00B70057"/>
    <w:rsid w:val="00B700A0"/>
    <w:rsid w:val="00B702B7"/>
    <w:rsid w:val="00B702FA"/>
    <w:rsid w:val="00B70333"/>
    <w:rsid w:val="00B70550"/>
    <w:rsid w:val="00B705BC"/>
    <w:rsid w:val="00B706DC"/>
    <w:rsid w:val="00B7073C"/>
    <w:rsid w:val="00B70A3B"/>
    <w:rsid w:val="00B70AD9"/>
    <w:rsid w:val="00B70AEB"/>
    <w:rsid w:val="00B70C33"/>
    <w:rsid w:val="00B70E2F"/>
    <w:rsid w:val="00B70E53"/>
    <w:rsid w:val="00B70E95"/>
    <w:rsid w:val="00B711CE"/>
    <w:rsid w:val="00B7176D"/>
    <w:rsid w:val="00B718C2"/>
    <w:rsid w:val="00B71DC8"/>
    <w:rsid w:val="00B71FF9"/>
    <w:rsid w:val="00B721A2"/>
    <w:rsid w:val="00B7226A"/>
    <w:rsid w:val="00B722DB"/>
    <w:rsid w:val="00B7244F"/>
    <w:rsid w:val="00B72643"/>
    <w:rsid w:val="00B72943"/>
    <w:rsid w:val="00B729E0"/>
    <w:rsid w:val="00B72CBD"/>
    <w:rsid w:val="00B72E1B"/>
    <w:rsid w:val="00B731AB"/>
    <w:rsid w:val="00B73341"/>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5BB1"/>
    <w:rsid w:val="00B7604C"/>
    <w:rsid w:val="00B7617A"/>
    <w:rsid w:val="00B76270"/>
    <w:rsid w:val="00B762A3"/>
    <w:rsid w:val="00B76366"/>
    <w:rsid w:val="00B7640C"/>
    <w:rsid w:val="00B764B1"/>
    <w:rsid w:val="00B7652C"/>
    <w:rsid w:val="00B766BF"/>
    <w:rsid w:val="00B766FE"/>
    <w:rsid w:val="00B7684D"/>
    <w:rsid w:val="00B7699B"/>
    <w:rsid w:val="00B76C38"/>
    <w:rsid w:val="00B76FA6"/>
    <w:rsid w:val="00B77AA7"/>
    <w:rsid w:val="00B77B4C"/>
    <w:rsid w:val="00B77F11"/>
    <w:rsid w:val="00B802E8"/>
    <w:rsid w:val="00B80367"/>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239"/>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AA2"/>
    <w:rsid w:val="00B85C94"/>
    <w:rsid w:val="00B85CED"/>
    <w:rsid w:val="00B86033"/>
    <w:rsid w:val="00B86055"/>
    <w:rsid w:val="00B8607E"/>
    <w:rsid w:val="00B86122"/>
    <w:rsid w:val="00B86276"/>
    <w:rsid w:val="00B86299"/>
    <w:rsid w:val="00B86337"/>
    <w:rsid w:val="00B86400"/>
    <w:rsid w:val="00B86476"/>
    <w:rsid w:val="00B86998"/>
    <w:rsid w:val="00B86A3D"/>
    <w:rsid w:val="00B86BAD"/>
    <w:rsid w:val="00B86DBC"/>
    <w:rsid w:val="00B86F27"/>
    <w:rsid w:val="00B8711C"/>
    <w:rsid w:val="00B8717B"/>
    <w:rsid w:val="00B873D2"/>
    <w:rsid w:val="00B87467"/>
    <w:rsid w:val="00B875C7"/>
    <w:rsid w:val="00B879EC"/>
    <w:rsid w:val="00B87AEA"/>
    <w:rsid w:val="00B87DEC"/>
    <w:rsid w:val="00B87DFC"/>
    <w:rsid w:val="00B87E1F"/>
    <w:rsid w:val="00B87F87"/>
    <w:rsid w:val="00B90023"/>
    <w:rsid w:val="00B90028"/>
    <w:rsid w:val="00B90386"/>
    <w:rsid w:val="00B90570"/>
    <w:rsid w:val="00B90691"/>
    <w:rsid w:val="00B909C0"/>
    <w:rsid w:val="00B90A3F"/>
    <w:rsid w:val="00B90B13"/>
    <w:rsid w:val="00B90D10"/>
    <w:rsid w:val="00B90E51"/>
    <w:rsid w:val="00B90FE5"/>
    <w:rsid w:val="00B91170"/>
    <w:rsid w:val="00B912E9"/>
    <w:rsid w:val="00B91394"/>
    <w:rsid w:val="00B91603"/>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97A"/>
    <w:rsid w:val="00BA0AA8"/>
    <w:rsid w:val="00BA0AAA"/>
    <w:rsid w:val="00BA0BD2"/>
    <w:rsid w:val="00BA0C35"/>
    <w:rsid w:val="00BA0DFB"/>
    <w:rsid w:val="00BA1330"/>
    <w:rsid w:val="00BA17AF"/>
    <w:rsid w:val="00BA2073"/>
    <w:rsid w:val="00BA245D"/>
    <w:rsid w:val="00BA2D9C"/>
    <w:rsid w:val="00BA2FEF"/>
    <w:rsid w:val="00BA319D"/>
    <w:rsid w:val="00BA36A0"/>
    <w:rsid w:val="00BA4056"/>
    <w:rsid w:val="00BA42CC"/>
    <w:rsid w:val="00BA44A2"/>
    <w:rsid w:val="00BA451A"/>
    <w:rsid w:val="00BA46C7"/>
    <w:rsid w:val="00BA4A53"/>
    <w:rsid w:val="00BA4B01"/>
    <w:rsid w:val="00BA4B85"/>
    <w:rsid w:val="00BA4F27"/>
    <w:rsid w:val="00BA4F2C"/>
    <w:rsid w:val="00BA4FE4"/>
    <w:rsid w:val="00BA5093"/>
    <w:rsid w:val="00BA516A"/>
    <w:rsid w:val="00BA5893"/>
    <w:rsid w:val="00BA5A7A"/>
    <w:rsid w:val="00BA5B9A"/>
    <w:rsid w:val="00BA5BE3"/>
    <w:rsid w:val="00BA5E2B"/>
    <w:rsid w:val="00BA6178"/>
    <w:rsid w:val="00BA6220"/>
    <w:rsid w:val="00BA6575"/>
    <w:rsid w:val="00BA65FD"/>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7E8"/>
    <w:rsid w:val="00BB0EEC"/>
    <w:rsid w:val="00BB1403"/>
    <w:rsid w:val="00BB1548"/>
    <w:rsid w:val="00BB1574"/>
    <w:rsid w:val="00BB1B10"/>
    <w:rsid w:val="00BB1C78"/>
    <w:rsid w:val="00BB1CE7"/>
    <w:rsid w:val="00BB1D73"/>
    <w:rsid w:val="00BB1ECC"/>
    <w:rsid w:val="00BB1FA7"/>
    <w:rsid w:val="00BB2631"/>
    <w:rsid w:val="00BB2837"/>
    <w:rsid w:val="00BB283A"/>
    <w:rsid w:val="00BB2BC7"/>
    <w:rsid w:val="00BB2E1E"/>
    <w:rsid w:val="00BB2FD3"/>
    <w:rsid w:val="00BB2FDF"/>
    <w:rsid w:val="00BB2FFF"/>
    <w:rsid w:val="00BB321E"/>
    <w:rsid w:val="00BB39DC"/>
    <w:rsid w:val="00BB3A29"/>
    <w:rsid w:val="00BB3B12"/>
    <w:rsid w:val="00BB3BC2"/>
    <w:rsid w:val="00BB3C2E"/>
    <w:rsid w:val="00BB3E3F"/>
    <w:rsid w:val="00BB3EAE"/>
    <w:rsid w:val="00BB3FBD"/>
    <w:rsid w:val="00BB3FC0"/>
    <w:rsid w:val="00BB43C3"/>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26"/>
    <w:rsid w:val="00BB687E"/>
    <w:rsid w:val="00BB697D"/>
    <w:rsid w:val="00BB69CC"/>
    <w:rsid w:val="00BB6BE6"/>
    <w:rsid w:val="00BB6C1E"/>
    <w:rsid w:val="00BB6C37"/>
    <w:rsid w:val="00BB6D2B"/>
    <w:rsid w:val="00BB6E21"/>
    <w:rsid w:val="00BB73C5"/>
    <w:rsid w:val="00BB7C43"/>
    <w:rsid w:val="00BB7E6F"/>
    <w:rsid w:val="00BB7F50"/>
    <w:rsid w:val="00BC00EC"/>
    <w:rsid w:val="00BC01E5"/>
    <w:rsid w:val="00BC0220"/>
    <w:rsid w:val="00BC05E3"/>
    <w:rsid w:val="00BC08C5"/>
    <w:rsid w:val="00BC0AD8"/>
    <w:rsid w:val="00BC0EF2"/>
    <w:rsid w:val="00BC104B"/>
    <w:rsid w:val="00BC12FB"/>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6A"/>
    <w:rsid w:val="00BC3CA0"/>
    <w:rsid w:val="00BC3CEC"/>
    <w:rsid w:val="00BC3D23"/>
    <w:rsid w:val="00BC3D3F"/>
    <w:rsid w:val="00BC3E5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0AF"/>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572"/>
    <w:rsid w:val="00BD1917"/>
    <w:rsid w:val="00BD197E"/>
    <w:rsid w:val="00BD19B3"/>
    <w:rsid w:val="00BD1D0D"/>
    <w:rsid w:val="00BD1DFD"/>
    <w:rsid w:val="00BD2019"/>
    <w:rsid w:val="00BD21BE"/>
    <w:rsid w:val="00BD2527"/>
    <w:rsid w:val="00BD2E63"/>
    <w:rsid w:val="00BD2F3B"/>
    <w:rsid w:val="00BD2FA6"/>
    <w:rsid w:val="00BD3372"/>
    <w:rsid w:val="00BD33AB"/>
    <w:rsid w:val="00BD33CA"/>
    <w:rsid w:val="00BD36AC"/>
    <w:rsid w:val="00BD3AD9"/>
    <w:rsid w:val="00BD3B8F"/>
    <w:rsid w:val="00BD3D7D"/>
    <w:rsid w:val="00BD40BE"/>
    <w:rsid w:val="00BD436C"/>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39"/>
    <w:rsid w:val="00BD5B9F"/>
    <w:rsid w:val="00BD5BE9"/>
    <w:rsid w:val="00BD5C0A"/>
    <w:rsid w:val="00BD5E20"/>
    <w:rsid w:val="00BD5E54"/>
    <w:rsid w:val="00BD61A6"/>
    <w:rsid w:val="00BD6274"/>
    <w:rsid w:val="00BD62AB"/>
    <w:rsid w:val="00BD6420"/>
    <w:rsid w:val="00BD6729"/>
    <w:rsid w:val="00BD6B0D"/>
    <w:rsid w:val="00BD6C27"/>
    <w:rsid w:val="00BD6D98"/>
    <w:rsid w:val="00BD7046"/>
    <w:rsid w:val="00BD7291"/>
    <w:rsid w:val="00BD7308"/>
    <w:rsid w:val="00BD7481"/>
    <w:rsid w:val="00BD755A"/>
    <w:rsid w:val="00BD75DB"/>
    <w:rsid w:val="00BD7649"/>
    <w:rsid w:val="00BD799E"/>
    <w:rsid w:val="00BD7B3E"/>
    <w:rsid w:val="00BD7BB8"/>
    <w:rsid w:val="00BD7CC9"/>
    <w:rsid w:val="00BD7EA3"/>
    <w:rsid w:val="00BD7F2A"/>
    <w:rsid w:val="00BD7FD1"/>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6F2"/>
    <w:rsid w:val="00BE3CD2"/>
    <w:rsid w:val="00BE3CF1"/>
    <w:rsid w:val="00BE3DD5"/>
    <w:rsid w:val="00BE4268"/>
    <w:rsid w:val="00BE45E1"/>
    <w:rsid w:val="00BE49D0"/>
    <w:rsid w:val="00BE4AAC"/>
    <w:rsid w:val="00BE4B20"/>
    <w:rsid w:val="00BE4B62"/>
    <w:rsid w:val="00BE4BFE"/>
    <w:rsid w:val="00BE4C14"/>
    <w:rsid w:val="00BE4D87"/>
    <w:rsid w:val="00BE4DCA"/>
    <w:rsid w:val="00BE50CB"/>
    <w:rsid w:val="00BE547A"/>
    <w:rsid w:val="00BE5715"/>
    <w:rsid w:val="00BE5775"/>
    <w:rsid w:val="00BE5A10"/>
    <w:rsid w:val="00BE5C56"/>
    <w:rsid w:val="00BE5FA2"/>
    <w:rsid w:val="00BE5FC4"/>
    <w:rsid w:val="00BE61FC"/>
    <w:rsid w:val="00BE647F"/>
    <w:rsid w:val="00BE64DC"/>
    <w:rsid w:val="00BE6579"/>
    <w:rsid w:val="00BE6673"/>
    <w:rsid w:val="00BE6C0F"/>
    <w:rsid w:val="00BE6C50"/>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A99"/>
    <w:rsid w:val="00BF0B5F"/>
    <w:rsid w:val="00BF0BAF"/>
    <w:rsid w:val="00BF0CFD"/>
    <w:rsid w:val="00BF0D18"/>
    <w:rsid w:val="00BF0DC6"/>
    <w:rsid w:val="00BF1101"/>
    <w:rsid w:val="00BF123E"/>
    <w:rsid w:val="00BF1248"/>
    <w:rsid w:val="00BF1814"/>
    <w:rsid w:val="00BF18D6"/>
    <w:rsid w:val="00BF19CE"/>
    <w:rsid w:val="00BF1BE5"/>
    <w:rsid w:val="00BF1C2F"/>
    <w:rsid w:val="00BF1C98"/>
    <w:rsid w:val="00BF1DCD"/>
    <w:rsid w:val="00BF1EC0"/>
    <w:rsid w:val="00BF2372"/>
    <w:rsid w:val="00BF23C7"/>
    <w:rsid w:val="00BF23F9"/>
    <w:rsid w:val="00BF2560"/>
    <w:rsid w:val="00BF25CA"/>
    <w:rsid w:val="00BF28FD"/>
    <w:rsid w:val="00BF29FD"/>
    <w:rsid w:val="00BF2A20"/>
    <w:rsid w:val="00BF2B6F"/>
    <w:rsid w:val="00BF2C1B"/>
    <w:rsid w:val="00BF2C6D"/>
    <w:rsid w:val="00BF2ED0"/>
    <w:rsid w:val="00BF2F6F"/>
    <w:rsid w:val="00BF31FC"/>
    <w:rsid w:val="00BF3318"/>
    <w:rsid w:val="00BF351A"/>
    <w:rsid w:val="00BF3555"/>
    <w:rsid w:val="00BF3658"/>
    <w:rsid w:val="00BF37C3"/>
    <w:rsid w:val="00BF3914"/>
    <w:rsid w:val="00BF3BFB"/>
    <w:rsid w:val="00BF3E14"/>
    <w:rsid w:val="00BF3F33"/>
    <w:rsid w:val="00BF4016"/>
    <w:rsid w:val="00BF41E6"/>
    <w:rsid w:val="00BF420D"/>
    <w:rsid w:val="00BF4500"/>
    <w:rsid w:val="00BF49B1"/>
    <w:rsid w:val="00BF5227"/>
    <w:rsid w:val="00BF5254"/>
    <w:rsid w:val="00BF5552"/>
    <w:rsid w:val="00BF561D"/>
    <w:rsid w:val="00BF590E"/>
    <w:rsid w:val="00BF5A92"/>
    <w:rsid w:val="00BF5BCE"/>
    <w:rsid w:val="00BF5CCB"/>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671"/>
    <w:rsid w:val="00C01949"/>
    <w:rsid w:val="00C01A37"/>
    <w:rsid w:val="00C01CAA"/>
    <w:rsid w:val="00C01D0E"/>
    <w:rsid w:val="00C0217C"/>
    <w:rsid w:val="00C02346"/>
    <w:rsid w:val="00C02378"/>
    <w:rsid w:val="00C02419"/>
    <w:rsid w:val="00C025E5"/>
    <w:rsid w:val="00C025EB"/>
    <w:rsid w:val="00C02766"/>
    <w:rsid w:val="00C02789"/>
    <w:rsid w:val="00C029F1"/>
    <w:rsid w:val="00C02A3F"/>
    <w:rsid w:val="00C02ADC"/>
    <w:rsid w:val="00C02CCE"/>
    <w:rsid w:val="00C02D6D"/>
    <w:rsid w:val="00C02E37"/>
    <w:rsid w:val="00C02EE5"/>
    <w:rsid w:val="00C02FB5"/>
    <w:rsid w:val="00C03126"/>
    <w:rsid w:val="00C0312E"/>
    <w:rsid w:val="00C034AD"/>
    <w:rsid w:val="00C03AB1"/>
    <w:rsid w:val="00C03EE8"/>
    <w:rsid w:val="00C0462A"/>
    <w:rsid w:val="00C0478D"/>
    <w:rsid w:val="00C04938"/>
    <w:rsid w:val="00C04D90"/>
    <w:rsid w:val="00C05006"/>
    <w:rsid w:val="00C054B3"/>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65D"/>
    <w:rsid w:val="00C10726"/>
    <w:rsid w:val="00C109AB"/>
    <w:rsid w:val="00C109C8"/>
    <w:rsid w:val="00C10B47"/>
    <w:rsid w:val="00C10CE5"/>
    <w:rsid w:val="00C10D83"/>
    <w:rsid w:val="00C10E9F"/>
    <w:rsid w:val="00C10EEE"/>
    <w:rsid w:val="00C11013"/>
    <w:rsid w:val="00C110E5"/>
    <w:rsid w:val="00C1112B"/>
    <w:rsid w:val="00C11228"/>
    <w:rsid w:val="00C112D5"/>
    <w:rsid w:val="00C113D5"/>
    <w:rsid w:val="00C11A88"/>
    <w:rsid w:val="00C11F8D"/>
    <w:rsid w:val="00C12012"/>
    <w:rsid w:val="00C1206D"/>
    <w:rsid w:val="00C1213D"/>
    <w:rsid w:val="00C12286"/>
    <w:rsid w:val="00C126AC"/>
    <w:rsid w:val="00C127BD"/>
    <w:rsid w:val="00C12834"/>
    <w:rsid w:val="00C12874"/>
    <w:rsid w:val="00C12BC1"/>
    <w:rsid w:val="00C12C0B"/>
    <w:rsid w:val="00C1311D"/>
    <w:rsid w:val="00C1315C"/>
    <w:rsid w:val="00C1320B"/>
    <w:rsid w:val="00C13BDA"/>
    <w:rsid w:val="00C13BFC"/>
    <w:rsid w:val="00C13EF1"/>
    <w:rsid w:val="00C13FFD"/>
    <w:rsid w:val="00C140B3"/>
    <w:rsid w:val="00C14632"/>
    <w:rsid w:val="00C14B35"/>
    <w:rsid w:val="00C14BA8"/>
    <w:rsid w:val="00C14C1F"/>
    <w:rsid w:val="00C14CD2"/>
    <w:rsid w:val="00C14F0C"/>
    <w:rsid w:val="00C14FE7"/>
    <w:rsid w:val="00C152A0"/>
    <w:rsid w:val="00C152F8"/>
    <w:rsid w:val="00C1538F"/>
    <w:rsid w:val="00C15758"/>
    <w:rsid w:val="00C159DF"/>
    <w:rsid w:val="00C15B34"/>
    <w:rsid w:val="00C15E5A"/>
    <w:rsid w:val="00C15EEB"/>
    <w:rsid w:val="00C16010"/>
    <w:rsid w:val="00C160A2"/>
    <w:rsid w:val="00C1637C"/>
    <w:rsid w:val="00C164F3"/>
    <w:rsid w:val="00C16562"/>
    <w:rsid w:val="00C16747"/>
    <w:rsid w:val="00C16906"/>
    <w:rsid w:val="00C16B30"/>
    <w:rsid w:val="00C16C30"/>
    <w:rsid w:val="00C16C89"/>
    <w:rsid w:val="00C16EA1"/>
    <w:rsid w:val="00C16F7A"/>
    <w:rsid w:val="00C170A3"/>
    <w:rsid w:val="00C17377"/>
    <w:rsid w:val="00C17557"/>
    <w:rsid w:val="00C1761D"/>
    <w:rsid w:val="00C17A9E"/>
    <w:rsid w:val="00C17BAA"/>
    <w:rsid w:val="00C17E83"/>
    <w:rsid w:val="00C202D9"/>
    <w:rsid w:val="00C2032A"/>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2D"/>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7BD"/>
    <w:rsid w:val="00C26819"/>
    <w:rsid w:val="00C268E4"/>
    <w:rsid w:val="00C26C59"/>
    <w:rsid w:val="00C26C84"/>
    <w:rsid w:val="00C26DB8"/>
    <w:rsid w:val="00C26E20"/>
    <w:rsid w:val="00C26FA6"/>
    <w:rsid w:val="00C27061"/>
    <w:rsid w:val="00C274A4"/>
    <w:rsid w:val="00C276EC"/>
    <w:rsid w:val="00C27833"/>
    <w:rsid w:val="00C27980"/>
    <w:rsid w:val="00C27C45"/>
    <w:rsid w:val="00C27C49"/>
    <w:rsid w:val="00C27FC7"/>
    <w:rsid w:val="00C30174"/>
    <w:rsid w:val="00C3038A"/>
    <w:rsid w:val="00C3039B"/>
    <w:rsid w:val="00C303AF"/>
    <w:rsid w:val="00C30874"/>
    <w:rsid w:val="00C30C9A"/>
    <w:rsid w:val="00C30CEE"/>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56C"/>
    <w:rsid w:val="00C3675C"/>
    <w:rsid w:val="00C36BF5"/>
    <w:rsid w:val="00C36DBC"/>
    <w:rsid w:val="00C3714B"/>
    <w:rsid w:val="00C37212"/>
    <w:rsid w:val="00C372FC"/>
    <w:rsid w:val="00C373C6"/>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212E"/>
    <w:rsid w:val="00C428DD"/>
    <w:rsid w:val="00C42B17"/>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C3"/>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6FD"/>
    <w:rsid w:val="00C4798B"/>
    <w:rsid w:val="00C479B5"/>
    <w:rsid w:val="00C47AE3"/>
    <w:rsid w:val="00C47E7F"/>
    <w:rsid w:val="00C47FC5"/>
    <w:rsid w:val="00C50242"/>
    <w:rsid w:val="00C502C7"/>
    <w:rsid w:val="00C5034D"/>
    <w:rsid w:val="00C503DE"/>
    <w:rsid w:val="00C5050E"/>
    <w:rsid w:val="00C506AC"/>
    <w:rsid w:val="00C507D1"/>
    <w:rsid w:val="00C50E99"/>
    <w:rsid w:val="00C50F84"/>
    <w:rsid w:val="00C510A9"/>
    <w:rsid w:val="00C511F2"/>
    <w:rsid w:val="00C51412"/>
    <w:rsid w:val="00C51563"/>
    <w:rsid w:val="00C51614"/>
    <w:rsid w:val="00C517A6"/>
    <w:rsid w:val="00C51826"/>
    <w:rsid w:val="00C519F9"/>
    <w:rsid w:val="00C51A35"/>
    <w:rsid w:val="00C51C00"/>
    <w:rsid w:val="00C51C8E"/>
    <w:rsid w:val="00C51E2E"/>
    <w:rsid w:val="00C52228"/>
    <w:rsid w:val="00C522FC"/>
    <w:rsid w:val="00C52744"/>
    <w:rsid w:val="00C52A36"/>
    <w:rsid w:val="00C52C79"/>
    <w:rsid w:val="00C534CC"/>
    <w:rsid w:val="00C53893"/>
    <w:rsid w:val="00C5395B"/>
    <w:rsid w:val="00C53BF3"/>
    <w:rsid w:val="00C53C25"/>
    <w:rsid w:val="00C53E6E"/>
    <w:rsid w:val="00C53E97"/>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CCD"/>
    <w:rsid w:val="00C56F81"/>
    <w:rsid w:val="00C570F7"/>
    <w:rsid w:val="00C57106"/>
    <w:rsid w:val="00C573FB"/>
    <w:rsid w:val="00C575A8"/>
    <w:rsid w:val="00C57AFD"/>
    <w:rsid w:val="00C60070"/>
    <w:rsid w:val="00C6026B"/>
    <w:rsid w:val="00C603D7"/>
    <w:rsid w:val="00C60597"/>
    <w:rsid w:val="00C608FD"/>
    <w:rsid w:val="00C60925"/>
    <w:rsid w:val="00C609A7"/>
    <w:rsid w:val="00C60D65"/>
    <w:rsid w:val="00C60EE4"/>
    <w:rsid w:val="00C611AB"/>
    <w:rsid w:val="00C61421"/>
    <w:rsid w:val="00C61594"/>
    <w:rsid w:val="00C61774"/>
    <w:rsid w:val="00C61826"/>
    <w:rsid w:val="00C6198B"/>
    <w:rsid w:val="00C61C6E"/>
    <w:rsid w:val="00C61E0B"/>
    <w:rsid w:val="00C61F07"/>
    <w:rsid w:val="00C61FC6"/>
    <w:rsid w:val="00C621CF"/>
    <w:rsid w:val="00C622B2"/>
    <w:rsid w:val="00C623F0"/>
    <w:rsid w:val="00C62480"/>
    <w:rsid w:val="00C62864"/>
    <w:rsid w:val="00C62B4D"/>
    <w:rsid w:val="00C62CD5"/>
    <w:rsid w:val="00C62E49"/>
    <w:rsid w:val="00C631C6"/>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6DBF"/>
    <w:rsid w:val="00C66F15"/>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909"/>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14A1"/>
    <w:rsid w:val="00C821D6"/>
    <w:rsid w:val="00C8223B"/>
    <w:rsid w:val="00C822E3"/>
    <w:rsid w:val="00C82696"/>
    <w:rsid w:val="00C82940"/>
    <w:rsid w:val="00C82A6F"/>
    <w:rsid w:val="00C82B5D"/>
    <w:rsid w:val="00C82D5A"/>
    <w:rsid w:val="00C82E7A"/>
    <w:rsid w:val="00C83047"/>
    <w:rsid w:val="00C8321E"/>
    <w:rsid w:val="00C832DC"/>
    <w:rsid w:val="00C8335F"/>
    <w:rsid w:val="00C834A4"/>
    <w:rsid w:val="00C8377F"/>
    <w:rsid w:val="00C8381B"/>
    <w:rsid w:val="00C8383E"/>
    <w:rsid w:val="00C838A3"/>
    <w:rsid w:val="00C83926"/>
    <w:rsid w:val="00C83983"/>
    <w:rsid w:val="00C83ADE"/>
    <w:rsid w:val="00C83EA9"/>
    <w:rsid w:val="00C841D3"/>
    <w:rsid w:val="00C8451F"/>
    <w:rsid w:val="00C8456F"/>
    <w:rsid w:val="00C84575"/>
    <w:rsid w:val="00C8476A"/>
    <w:rsid w:val="00C848F2"/>
    <w:rsid w:val="00C848FF"/>
    <w:rsid w:val="00C84A2A"/>
    <w:rsid w:val="00C851D2"/>
    <w:rsid w:val="00C851D7"/>
    <w:rsid w:val="00C854A4"/>
    <w:rsid w:val="00C854C6"/>
    <w:rsid w:val="00C855A2"/>
    <w:rsid w:val="00C857EB"/>
    <w:rsid w:val="00C8596C"/>
    <w:rsid w:val="00C85BDE"/>
    <w:rsid w:val="00C85DF3"/>
    <w:rsid w:val="00C8619C"/>
    <w:rsid w:val="00C86255"/>
    <w:rsid w:val="00C86365"/>
    <w:rsid w:val="00C8646D"/>
    <w:rsid w:val="00C867D4"/>
    <w:rsid w:val="00C867E0"/>
    <w:rsid w:val="00C868A1"/>
    <w:rsid w:val="00C86993"/>
    <w:rsid w:val="00C86C31"/>
    <w:rsid w:val="00C86CE1"/>
    <w:rsid w:val="00C86ED3"/>
    <w:rsid w:val="00C8757B"/>
    <w:rsid w:val="00C877AB"/>
    <w:rsid w:val="00C87859"/>
    <w:rsid w:val="00C87B2A"/>
    <w:rsid w:val="00C87B6D"/>
    <w:rsid w:val="00C902C8"/>
    <w:rsid w:val="00C902E2"/>
    <w:rsid w:val="00C90599"/>
    <w:rsid w:val="00C90660"/>
    <w:rsid w:val="00C9079B"/>
    <w:rsid w:val="00C90904"/>
    <w:rsid w:val="00C90C92"/>
    <w:rsid w:val="00C90D51"/>
    <w:rsid w:val="00C91128"/>
    <w:rsid w:val="00C912CF"/>
    <w:rsid w:val="00C91495"/>
    <w:rsid w:val="00C91773"/>
    <w:rsid w:val="00C91796"/>
    <w:rsid w:val="00C91D35"/>
    <w:rsid w:val="00C91DE3"/>
    <w:rsid w:val="00C91E7F"/>
    <w:rsid w:val="00C91E82"/>
    <w:rsid w:val="00C92658"/>
    <w:rsid w:val="00C927A6"/>
    <w:rsid w:val="00C92A2A"/>
    <w:rsid w:val="00C92C7F"/>
    <w:rsid w:val="00C92E96"/>
    <w:rsid w:val="00C93092"/>
    <w:rsid w:val="00C93213"/>
    <w:rsid w:val="00C932AD"/>
    <w:rsid w:val="00C93462"/>
    <w:rsid w:val="00C9369D"/>
    <w:rsid w:val="00C93C5C"/>
    <w:rsid w:val="00C93CEA"/>
    <w:rsid w:val="00C93DE0"/>
    <w:rsid w:val="00C944FA"/>
    <w:rsid w:val="00C945FF"/>
    <w:rsid w:val="00C94700"/>
    <w:rsid w:val="00C947E7"/>
    <w:rsid w:val="00C94940"/>
    <w:rsid w:val="00C94A6A"/>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602"/>
    <w:rsid w:val="00CA0AD2"/>
    <w:rsid w:val="00CA0B75"/>
    <w:rsid w:val="00CA0CFE"/>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A2"/>
    <w:rsid w:val="00CA3CBC"/>
    <w:rsid w:val="00CA3CDD"/>
    <w:rsid w:val="00CA3EF0"/>
    <w:rsid w:val="00CA403B"/>
    <w:rsid w:val="00CA4191"/>
    <w:rsid w:val="00CA42BE"/>
    <w:rsid w:val="00CA4429"/>
    <w:rsid w:val="00CA4520"/>
    <w:rsid w:val="00CA47DB"/>
    <w:rsid w:val="00CA4AAC"/>
    <w:rsid w:val="00CA4BC6"/>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911"/>
    <w:rsid w:val="00CA7BBB"/>
    <w:rsid w:val="00CA7DD9"/>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906"/>
    <w:rsid w:val="00CB2B19"/>
    <w:rsid w:val="00CB2B92"/>
    <w:rsid w:val="00CB2D2A"/>
    <w:rsid w:val="00CB31AF"/>
    <w:rsid w:val="00CB32E7"/>
    <w:rsid w:val="00CB36BC"/>
    <w:rsid w:val="00CB3988"/>
    <w:rsid w:val="00CB3A77"/>
    <w:rsid w:val="00CB3B05"/>
    <w:rsid w:val="00CB4183"/>
    <w:rsid w:val="00CB45E1"/>
    <w:rsid w:val="00CB4662"/>
    <w:rsid w:val="00CB48F1"/>
    <w:rsid w:val="00CB4976"/>
    <w:rsid w:val="00CB4ADD"/>
    <w:rsid w:val="00CB4CD3"/>
    <w:rsid w:val="00CB4F73"/>
    <w:rsid w:val="00CB5200"/>
    <w:rsid w:val="00CB57D5"/>
    <w:rsid w:val="00CB59C3"/>
    <w:rsid w:val="00CB5B1E"/>
    <w:rsid w:val="00CB5C2E"/>
    <w:rsid w:val="00CB5C70"/>
    <w:rsid w:val="00CB5D23"/>
    <w:rsid w:val="00CB5E5A"/>
    <w:rsid w:val="00CB6117"/>
    <w:rsid w:val="00CB6189"/>
    <w:rsid w:val="00CB6408"/>
    <w:rsid w:val="00CB6568"/>
    <w:rsid w:val="00CB663B"/>
    <w:rsid w:val="00CB67D6"/>
    <w:rsid w:val="00CB6FF0"/>
    <w:rsid w:val="00CB7155"/>
    <w:rsid w:val="00CB75F6"/>
    <w:rsid w:val="00CB787A"/>
    <w:rsid w:val="00CB7E3B"/>
    <w:rsid w:val="00CB7E42"/>
    <w:rsid w:val="00CC018E"/>
    <w:rsid w:val="00CC0222"/>
    <w:rsid w:val="00CC02AD"/>
    <w:rsid w:val="00CC0473"/>
    <w:rsid w:val="00CC05EF"/>
    <w:rsid w:val="00CC05F7"/>
    <w:rsid w:val="00CC064C"/>
    <w:rsid w:val="00CC065B"/>
    <w:rsid w:val="00CC0AA0"/>
    <w:rsid w:val="00CC0AAF"/>
    <w:rsid w:val="00CC0AD3"/>
    <w:rsid w:val="00CC0C4A"/>
    <w:rsid w:val="00CC0DE5"/>
    <w:rsid w:val="00CC1149"/>
    <w:rsid w:val="00CC12EF"/>
    <w:rsid w:val="00CC1699"/>
    <w:rsid w:val="00CC171F"/>
    <w:rsid w:val="00CC17F0"/>
    <w:rsid w:val="00CC17F6"/>
    <w:rsid w:val="00CC1853"/>
    <w:rsid w:val="00CC1916"/>
    <w:rsid w:val="00CC1A5C"/>
    <w:rsid w:val="00CC1C81"/>
    <w:rsid w:val="00CC1E24"/>
    <w:rsid w:val="00CC1FAE"/>
    <w:rsid w:val="00CC208C"/>
    <w:rsid w:val="00CC228E"/>
    <w:rsid w:val="00CC233F"/>
    <w:rsid w:val="00CC2780"/>
    <w:rsid w:val="00CC2A61"/>
    <w:rsid w:val="00CC2AD8"/>
    <w:rsid w:val="00CC2BA2"/>
    <w:rsid w:val="00CC2C1F"/>
    <w:rsid w:val="00CC2C77"/>
    <w:rsid w:val="00CC2D79"/>
    <w:rsid w:val="00CC2E2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CE1"/>
    <w:rsid w:val="00CC4D94"/>
    <w:rsid w:val="00CC50DD"/>
    <w:rsid w:val="00CC51D0"/>
    <w:rsid w:val="00CC51D6"/>
    <w:rsid w:val="00CC5452"/>
    <w:rsid w:val="00CC5877"/>
    <w:rsid w:val="00CC5AC8"/>
    <w:rsid w:val="00CC5B22"/>
    <w:rsid w:val="00CC5FB4"/>
    <w:rsid w:val="00CC60E7"/>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AEF"/>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00C"/>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D7FB1"/>
    <w:rsid w:val="00CE0109"/>
    <w:rsid w:val="00CE019D"/>
    <w:rsid w:val="00CE05E4"/>
    <w:rsid w:val="00CE065A"/>
    <w:rsid w:val="00CE07AD"/>
    <w:rsid w:val="00CE096C"/>
    <w:rsid w:val="00CE0B80"/>
    <w:rsid w:val="00CE1445"/>
    <w:rsid w:val="00CE14D1"/>
    <w:rsid w:val="00CE171C"/>
    <w:rsid w:val="00CE1ABD"/>
    <w:rsid w:val="00CE1AD2"/>
    <w:rsid w:val="00CE1B69"/>
    <w:rsid w:val="00CE1E3C"/>
    <w:rsid w:val="00CE1FC5"/>
    <w:rsid w:val="00CE21AA"/>
    <w:rsid w:val="00CE26E9"/>
    <w:rsid w:val="00CE288D"/>
    <w:rsid w:val="00CE35CE"/>
    <w:rsid w:val="00CE38BE"/>
    <w:rsid w:val="00CE3DB4"/>
    <w:rsid w:val="00CE4015"/>
    <w:rsid w:val="00CE413B"/>
    <w:rsid w:val="00CE43F9"/>
    <w:rsid w:val="00CE464A"/>
    <w:rsid w:val="00CE46E5"/>
    <w:rsid w:val="00CE485A"/>
    <w:rsid w:val="00CE4AE4"/>
    <w:rsid w:val="00CE4C3F"/>
    <w:rsid w:val="00CE4D00"/>
    <w:rsid w:val="00CE4FCE"/>
    <w:rsid w:val="00CE5032"/>
    <w:rsid w:val="00CE50FD"/>
    <w:rsid w:val="00CE512A"/>
    <w:rsid w:val="00CE515B"/>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ADC"/>
    <w:rsid w:val="00CF3C60"/>
    <w:rsid w:val="00CF3CF9"/>
    <w:rsid w:val="00CF4247"/>
    <w:rsid w:val="00CF4776"/>
    <w:rsid w:val="00CF47CC"/>
    <w:rsid w:val="00CF4B74"/>
    <w:rsid w:val="00CF50C5"/>
    <w:rsid w:val="00CF518B"/>
    <w:rsid w:val="00CF5263"/>
    <w:rsid w:val="00CF53F4"/>
    <w:rsid w:val="00CF551E"/>
    <w:rsid w:val="00CF55ED"/>
    <w:rsid w:val="00CF561F"/>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7A"/>
    <w:rsid w:val="00CF7F4C"/>
    <w:rsid w:val="00D001E5"/>
    <w:rsid w:val="00D0032D"/>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1F9D"/>
    <w:rsid w:val="00D0212E"/>
    <w:rsid w:val="00D02187"/>
    <w:rsid w:val="00D0269A"/>
    <w:rsid w:val="00D02AAF"/>
    <w:rsid w:val="00D02B0C"/>
    <w:rsid w:val="00D02EB6"/>
    <w:rsid w:val="00D02EEC"/>
    <w:rsid w:val="00D03102"/>
    <w:rsid w:val="00D03129"/>
    <w:rsid w:val="00D032DD"/>
    <w:rsid w:val="00D03645"/>
    <w:rsid w:val="00D03727"/>
    <w:rsid w:val="00D0378A"/>
    <w:rsid w:val="00D041F2"/>
    <w:rsid w:val="00D04494"/>
    <w:rsid w:val="00D044B6"/>
    <w:rsid w:val="00D049C9"/>
    <w:rsid w:val="00D04C45"/>
    <w:rsid w:val="00D04D57"/>
    <w:rsid w:val="00D04FA6"/>
    <w:rsid w:val="00D05132"/>
    <w:rsid w:val="00D05668"/>
    <w:rsid w:val="00D05935"/>
    <w:rsid w:val="00D059CF"/>
    <w:rsid w:val="00D059E0"/>
    <w:rsid w:val="00D059EB"/>
    <w:rsid w:val="00D05A6B"/>
    <w:rsid w:val="00D05EA9"/>
    <w:rsid w:val="00D05F7F"/>
    <w:rsid w:val="00D06001"/>
    <w:rsid w:val="00D0633D"/>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78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72"/>
    <w:rsid w:val="00D13983"/>
    <w:rsid w:val="00D13BF4"/>
    <w:rsid w:val="00D13D87"/>
    <w:rsid w:val="00D13F8B"/>
    <w:rsid w:val="00D140C6"/>
    <w:rsid w:val="00D141FB"/>
    <w:rsid w:val="00D14236"/>
    <w:rsid w:val="00D142FD"/>
    <w:rsid w:val="00D14553"/>
    <w:rsid w:val="00D1480E"/>
    <w:rsid w:val="00D14A40"/>
    <w:rsid w:val="00D14B6E"/>
    <w:rsid w:val="00D14DB1"/>
    <w:rsid w:val="00D155C1"/>
    <w:rsid w:val="00D1568E"/>
    <w:rsid w:val="00D1570D"/>
    <w:rsid w:val="00D1578B"/>
    <w:rsid w:val="00D157DE"/>
    <w:rsid w:val="00D1586B"/>
    <w:rsid w:val="00D15BBD"/>
    <w:rsid w:val="00D15D0E"/>
    <w:rsid w:val="00D15F43"/>
    <w:rsid w:val="00D16082"/>
    <w:rsid w:val="00D16098"/>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37"/>
    <w:rsid w:val="00D179C7"/>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26C"/>
    <w:rsid w:val="00D22328"/>
    <w:rsid w:val="00D22603"/>
    <w:rsid w:val="00D22728"/>
    <w:rsid w:val="00D22958"/>
    <w:rsid w:val="00D22A93"/>
    <w:rsid w:val="00D22C4D"/>
    <w:rsid w:val="00D22FB3"/>
    <w:rsid w:val="00D2320E"/>
    <w:rsid w:val="00D23242"/>
    <w:rsid w:val="00D23288"/>
    <w:rsid w:val="00D2333E"/>
    <w:rsid w:val="00D233F1"/>
    <w:rsid w:val="00D23633"/>
    <w:rsid w:val="00D236A8"/>
    <w:rsid w:val="00D237AD"/>
    <w:rsid w:val="00D23870"/>
    <w:rsid w:val="00D238A4"/>
    <w:rsid w:val="00D238BC"/>
    <w:rsid w:val="00D23A1F"/>
    <w:rsid w:val="00D23E0C"/>
    <w:rsid w:val="00D23FF2"/>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558"/>
    <w:rsid w:val="00D26716"/>
    <w:rsid w:val="00D26782"/>
    <w:rsid w:val="00D267AC"/>
    <w:rsid w:val="00D2685C"/>
    <w:rsid w:val="00D26A0F"/>
    <w:rsid w:val="00D26A3B"/>
    <w:rsid w:val="00D26CDA"/>
    <w:rsid w:val="00D26F59"/>
    <w:rsid w:val="00D2709B"/>
    <w:rsid w:val="00D270A1"/>
    <w:rsid w:val="00D272D0"/>
    <w:rsid w:val="00D27403"/>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613"/>
    <w:rsid w:val="00D31835"/>
    <w:rsid w:val="00D31A02"/>
    <w:rsid w:val="00D31FED"/>
    <w:rsid w:val="00D3201C"/>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032"/>
    <w:rsid w:val="00D34242"/>
    <w:rsid w:val="00D345B5"/>
    <w:rsid w:val="00D3469A"/>
    <w:rsid w:val="00D3482E"/>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D0C"/>
    <w:rsid w:val="00D37D52"/>
    <w:rsid w:val="00D37DC9"/>
    <w:rsid w:val="00D37DD5"/>
    <w:rsid w:val="00D40439"/>
    <w:rsid w:val="00D40B5C"/>
    <w:rsid w:val="00D411B2"/>
    <w:rsid w:val="00D4131F"/>
    <w:rsid w:val="00D4133A"/>
    <w:rsid w:val="00D41390"/>
    <w:rsid w:val="00D41708"/>
    <w:rsid w:val="00D41B12"/>
    <w:rsid w:val="00D41C59"/>
    <w:rsid w:val="00D41FB5"/>
    <w:rsid w:val="00D420FF"/>
    <w:rsid w:val="00D421ED"/>
    <w:rsid w:val="00D42267"/>
    <w:rsid w:val="00D42321"/>
    <w:rsid w:val="00D42B23"/>
    <w:rsid w:val="00D42B6D"/>
    <w:rsid w:val="00D42DC0"/>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A0"/>
    <w:rsid w:val="00D457DE"/>
    <w:rsid w:val="00D45871"/>
    <w:rsid w:val="00D458FC"/>
    <w:rsid w:val="00D45DF3"/>
    <w:rsid w:val="00D4613F"/>
    <w:rsid w:val="00D46174"/>
    <w:rsid w:val="00D46283"/>
    <w:rsid w:val="00D46320"/>
    <w:rsid w:val="00D46331"/>
    <w:rsid w:val="00D4639B"/>
    <w:rsid w:val="00D465A2"/>
    <w:rsid w:val="00D4693F"/>
    <w:rsid w:val="00D47103"/>
    <w:rsid w:val="00D4777A"/>
    <w:rsid w:val="00D47922"/>
    <w:rsid w:val="00D47B1B"/>
    <w:rsid w:val="00D47C90"/>
    <w:rsid w:val="00D47DD0"/>
    <w:rsid w:val="00D47E8D"/>
    <w:rsid w:val="00D47F61"/>
    <w:rsid w:val="00D50080"/>
    <w:rsid w:val="00D50183"/>
    <w:rsid w:val="00D5025B"/>
    <w:rsid w:val="00D506DD"/>
    <w:rsid w:val="00D508A1"/>
    <w:rsid w:val="00D50AD3"/>
    <w:rsid w:val="00D50B5E"/>
    <w:rsid w:val="00D50C15"/>
    <w:rsid w:val="00D50C7D"/>
    <w:rsid w:val="00D50D20"/>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CD0"/>
    <w:rsid w:val="00D54D07"/>
    <w:rsid w:val="00D54DB9"/>
    <w:rsid w:val="00D54DFF"/>
    <w:rsid w:val="00D54EBD"/>
    <w:rsid w:val="00D54ECB"/>
    <w:rsid w:val="00D55007"/>
    <w:rsid w:val="00D55072"/>
    <w:rsid w:val="00D551B5"/>
    <w:rsid w:val="00D551ED"/>
    <w:rsid w:val="00D553B5"/>
    <w:rsid w:val="00D55422"/>
    <w:rsid w:val="00D55710"/>
    <w:rsid w:val="00D558F9"/>
    <w:rsid w:val="00D55C42"/>
    <w:rsid w:val="00D55DE8"/>
    <w:rsid w:val="00D55FE6"/>
    <w:rsid w:val="00D560FA"/>
    <w:rsid w:val="00D56504"/>
    <w:rsid w:val="00D56A2C"/>
    <w:rsid w:val="00D56B43"/>
    <w:rsid w:val="00D56DB2"/>
    <w:rsid w:val="00D56FEB"/>
    <w:rsid w:val="00D5747F"/>
    <w:rsid w:val="00D57495"/>
    <w:rsid w:val="00D574FA"/>
    <w:rsid w:val="00D5750E"/>
    <w:rsid w:val="00D57808"/>
    <w:rsid w:val="00D57A67"/>
    <w:rsid w:val="00D57D89"/>
    <w:rsid w:val="00D57EBA"/>
    <w:rsid w:val="00D57FDC"/>
    <w:rsid w:val="00D60141"/>
    <w:rsid w:val="00D606D9"/>
    <w:rsid w:val="00D60C21"/>
    <w:rsid w:val="00D60C8D"/>
    <w:rsid w:val="00D60D65"/>
    <w:rsid w:val="00D60E09"/>
    <w:rsid w:val="00D60E0D"/>
    <w:rsid w:val="00D60FB5"/>
    <w:rsid w:val="00D60FD1"/>
    <w:rsid w:val="00D6103E"/>
    <w:rsid w:val="00D611A2"/>
    <w:rsid w:val="00D61200"/>
    <w:rsid w:val="00D61374"/>
    <w:rsid w:val="00D61654"/>
    <w:rsid w:val="00D6168A"/>
    <w:rsid w:val="00D616A5"/>
    <w:rsid w:val="00D61C29"/>
    <w:rsid w:val="00D61CFE"/>
    <w:rsid w:val="00D61ED4"/>
    <w:rsid w:val="00D61EE2"/>
    <w:rsid w:val="00D61EF9"/>
    <w:rsid w:val="00D61FF0"/>
    <w:rsid w:val="00D620BD"/>
    <w:rsid w:val="00D6211D"/>
    <w:rsid w:val="00D6212B"/>
    <w:rsid w:val="00D622C3"/>
    <w:rsid w:val="00D622ED"/>
    <w:rsid w:val="00D62887"/>
    <w:rsid w:val="00D62C97"/>
    <w:rsid w:val="00D62D62"/>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E6B"/>
    <w:rsid w:val="00D65F1C"/>
    <w:rsid w:val="00D65F7E"/>
    <w:rsid w:val="00D66217"/>
    <w:rsid w:val="00D662FA"/>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50"/>
    <w:rsid w:val="00D70D4E"/>
    <w:rsid w:val="00D70EDA"/>
    <w:rsid w:val="00D71290"/>
    <w:rsid w:val="00D7160A"/>
    <w:rsid w:val="00D71672"/>
    <w:rsid w:val="00D71CC7"/>
    <w:rsid w:val="00D72146"/>
    <w:rsid w:val="00D72235"/>
    <w:rsid w:val="00D72541"/>
    <w:rsid w:val="00D72605"/>
    <w:rsid w:val="00D726F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E5"/>
    <w:rsid w:val="00D76D5A"/>
    <w:rsid w:val="00D76DC2"/>
    <w:rsid w:val="00D76FAE"/>
    <w:rsid w:val="00D77091"/>
    <w:rsid w:val="00D7712F"/>
    <w:rsid w:val="00D77131"/>
    <w:rsid w:val="00D77297"/>
    <w:rsid w:val="00D774D7"/>
    <w:rsid w:val="00D77509"/>
    <w:rsid w:val="00D7751B"/>
    <w:rsid w:val="00D77790"/>
    <w:rsid w:val="00D777D7"/>
    <w:rsid w:val="00D778F0"/>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21F"/>
    <w:rsid w:val="00D8335F"/>
    <w:rsid w:val="00D833DB"/>
    <w:rsid w:val="00D834C3"/>
    <w:rsid w:val="00D83535"/>
    <w:rsid w:val="00D836A2"/>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8DD"/>
    <w:rsid w:val="00D85B63"/>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030"/>
    <w:rsid w:val="00D90222"/>
    <w:rsid w:val="00D90369"/>
    <w:rsid w:val="00D9055D"/>
    <w:rsid w:val="00D905C2"/>
    <w:rsid w:val="00D90815"/>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9F"/>
    <w:rsid w:val="00D936E2"/>
    <w:rsid w:val="00D93738"/>
    <w:rsid w:val="00D9394E"/>
    <w:rsid w:val="00D93AE5"/>
    <w:rsid w:val="00D93BBA"/>
    <w:rsid w:val="00D93BF6"/>
    <w:rsid w:val="00D93E0A"/>
    <w:rsid w:val="00D93E0F"/>
    <w:rsid w:val="00D93EFD"/>
    <w:rsid w:val="00D94217"/>
    <w:rsid w:val="00D94367"/>
    <w:rsid w:val="00D9456A"/>
    <w:rsid w:val="00D94652"/>
    <w:rsid w:val="00D94697"/>
    <w:rsid w:val="00D946B0"/>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B3"/>
    <w:rsid w:val="00DA13DA"/>
    <w:rsid w:val="00DA14A7"/>
    <w:rsid w:val="00DA1C31"/>
    <w:rsid w:val="00DA20BC"/>
    <w:rsid w:val="00DA21C6"/>
    <w:rsid w:val="00DA285E"/>
    <w:rsid w:val="00DA299B"/>
    <w:rsid w:val="00DA2BF0"/>
    <w:rsid w:val="00DA2E81"/>
    <w:rsid w:val="00DA2ED7"/>
    <w:rsid w:val="00DA2F94"/>
    <w:rsid w:val="00DA3050"/>
    <w:rsid w:val="00DA321A"/>
    <w:rsid w:val="00DA32D6"/>
    <w:rsid w:val="00DA3551"/>
    <w:rsid w:val="00DA35BC"/>
    <w:rsid w:val="00DA35DA"/>
    <w:rsid w:val="00DA367E"/>
    <w:rsid w:val="00DA36D1"/>
    <w:rsid w:val="00DA3B77"/>
    <w:rsid w:val="00DA3B82"/>
    <w:rsid w:val="00DA3E7A"/>
    <w:rsid w:val="00DA3EB1"/>
    <w:rsid w:val="00DA3FEA"/>
    <w:rsid w:val="00DA4184"/>
    <w:rsid w:val="00DA4232"/>
    <w:rsid w:val="00DA430C"/>
    <w:rsid w:val="00DA4313"/>
    <w:rsid w:val="00DA5043"/>
    <w:rsid w:val="00DA506E"/>
    <w:rsid w:val="00DA53FA"/>
    <w:rsid w:val="00DA56C7"/>
    <w:rsid w:val="00DA57C8"/>
    <w:rsid w:val="00DA596F"/>
    <w:rsid w:val="00DA5D7D"/>
    <w:rsid w:val="00DA5D91"/>
    <w:rsid w:val="00DA5DFA"/>
    <w:rsid w:val="00DA5ED1"/>
    <w:rsid w:val="00DA613E"/>
    <w:rsid w:val="00DA615D"/>
    <w:rsid w:val="00DA6385"/>
    <w:rsid w:val="00DA64E9"/>
    <w:rsid w:val="00DA6598"/>
    <w:rsid w:val="00DA6662"/>
    <w:rsid w:val="00DA6755"/>
    <w:rsid w:val="00DA6A57"/>
    <w:rsid w:val="00DA6C0F"/>
    <w:rsid w:val="00DA6C63"/>
    <w:rsid w:val="00DA6CED"/>
    <w:rsid w:val="00DA6E4D"/>
    <w:rsid w:val="00DA6F57"/>
    <w:rsid w:val="00DA702F"/>
    <w:rsid w:val="00DA70D1"/>
    <w:rsid w:val="00DA7458"/>
    <w:rsid w:val="00DA7663"/>
    <w:rsid w:val="00DA76B9"/>
    <w:rsid w:val="00DA76FA"/>
    <w:rsid w:val="00DA776B"/>
    <w:rsid w:val="00DA78A5"/>
    <w:rsid w:val="00DA797F"/>
    <w:rsid w:val="00DA7A2E"/>
    <w:rsid w:val="00DA7DBD"/>
    <w:rsid w:val="00DA7F8A"/>
    <w:rsid w:val="00DB0099"/>
    <w:rsid w:val="00DB0176"/>
    <w:rsid w:val="00DB027F"/>
    <w:rsid w:val="00DB0404"/>
    <w:rsid w:val="00DB06C1"/>
    <w:rsid w:val="00DB0B0A"/>
    <w:rsid w:val="00DB0CC9"/>
    <w:rsid w:val="00DB1154"/>
    <w:rsid w:val="00DB11B2"/>
    <w:rsid w:val="00DB11F8"/>
    <w:rsid w:val="00DB120F"/>
    <w:rsid w:val="00DB136C"/>
    <w:rsid w:val="00DB138F"/>
    <w:rsid w:val="00DB1447"/>
    <w:rsid w:val="00DB1542"/>
    <w:rsid w:val="00DB15C0"/>
    <w:rsid w:val="00DB1721"/>
    <w:rsid w:val="00DB188E"/>
    <w:rsid w:val="00DB18F8"/>
    <w:rsid w:val="00DB1E4E"/>
    <w:rsid w:val="00DB1F2A"/>
    <w:rsid w:val="00DB1FA7"/>
    <w:rsid w:val="00DB2028"/>
    <w:rsid w:val="00DB21DE"/>
    <w:rsid w:val="00DB2263"/>
    <w:rsid w:val="00DB297F"/>
    <w:rsid w:val="00DB2A3E"/>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B46"/>
    <w:rsid w:val="00DB4D3E"/>
    <w:rsid w:val="00DB4E0B"/>
    <w:rsid w:val="00DB4EAA"/>
    <w:rsid w:val="00DB50D1"/>
    <w:rsid w:val="00DB51C7"/>
    <w:rsid w:val="00DB51E6"/>
    <w:rsid w:val="00DB54ED"/>
    <w:rsid w:val="00DB580A"/>
    <w:rsid w:val="00DB582E"/>
    <w:rsid w:val="00DB587E"/>
    <w:rsid w:val="00DB5A06"/>
    <w:rsid w:val="00DB5C64"/>
    <w:rsid w:val="00DB5CA6"/>
    <w:rsid w:val="00DB5CB3"/>
    <w:rsid w:val="00DB5FFD"/>
    <w:rsid w:val="00DB6261"/>
    <w:rsid w:val="00DB6495"/>
    <w:rsid w:val="00DB6861"/>
    <w:rsid w:val="00DB6E5A"/>
    <w:rsid w:val="00DB6EFA"/>
    <w:rsid w:val="00DB7707"/>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636"/>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446"/>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57"/>
    <w:rsid w:val="00DD2B98"/>
    <w:rsid w:val="00DD2F25"/>
    <w:rsid w:val="00DD3275"/>
    <w:rsid w:val="00DD3330"/>
    <w:rsid w:val="00DD3525"/>
    <w:rsid w:val="00DD36B9"/>
    <w:rsid w:val="00DD3756"/>
    <w:rsid w:val="00DD3A28"/>
    <w:rsid w:val="00DD3B3A"/>
    <w:rsid w:val="00DD3BBD"/>
    <w:rsid w:val="00DD3C96"/>
    <w:rsid w:val="00DD3EF5"/>
    <w:rsid w:val="00DD420F"/>
    <w:rsid w:val="00DD441B"/>
    <w:rsid w:val="00DD4541"/>
    <w:rsid w:val="00DD46EF"/>
    <w:rsid w:val="00DD4949"/>
    <w:rsid w:val="00DD4A42"/>
    <w:rsid w:val="00DD4C3A"/>
    <w:rsid w:val="00DD4CE0"/>
    <w:rsid w:val="00DD4D63"/>
    <w:rsid w:val="00DD4F50"/>
    <w:rsid w:val="00DD5023"/>
    <w:rsid w:val="00DD51D0"/>
    <w:rsid w:val="00DD5256"/>
    <w:rsid w:val="00DD53F7"/>
    <w:rsid w:val="00DD53FA"/>
    <w:rsid w:val="00DD555A"/>
    <w:rsid w:val="00DD559B"/>
    <w:rsid w:val="00DD58C5"/>
    <w:rsid w:val="00DD5B38"/>
    <w:rsid w:val="00DD5F05"/>
    <w:rsid w:val="00DD5F42"/>
    <w:rsid w:val="00DD617B"/>
    <w:rsid w:val="00DD62D3"/>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B5F"/>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EE5"/>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289"/>
    <w:rsid w:val="00DE43A0"/>
    <w:rsid w:val="00DE46A0"/>
    <w:rsid w:val="00DE4766"/>
    <w:rsid w:val="00DE483D"/>
    <w:rsid w:val="00DE4902"/>
    <w:rsid w:val="00DE4936"/>
    <w:rsid w:val="00DE5136"/>
    <w:rsid w:val="00DE51C8"/>
    <w:rsid w:val="00DE52E3"/>
    <w:rsid w:val="00DE56FC"/>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DA2"/>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20A6"/>
    <w:rsid w:val="00DF20A7"/>
    <w:rsid w:val="00DF2224"/>
    <w:rsid w:val="00DF2362"/>
    <w:rsid w:val="00DF2496"/>
    <w:rsid w:val="00DF24C4"/>
    <w:rsid w:val="00DF276E"/>
    <w:rsid w:val="00DF2772"/>
    <w:rsid w:val="00DF2DE3"/>
    <w:rsid w:val="00DF2F75"/>
    <w:rsid w:val="00DF2F94"/>
    <w:rsid w:val="00DF32F3"/>
    <w:rsid w:val="00DF33FA"/>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DF7F83"/>
    <w:rsid w:val="00E00059"/>
    <w:rsid w:val="00E000DD"/>
    <w:rsid w:val="00E001E2"/>
    <w:rsid w:val="00E00220"/>
    <w:rsid w:val="00E002F1"/>
    <w:rsid w:val="00E00521"/>
    <w:rsid w:val="00E006B1"/>
    <w:rsid w:val="00E0071D"/>
    <w:rsid w:val="00E0082C"/>
    <w:rsid w:val="00E00929"/>
    <w:rsid w:val="00E00A31"/>
    <w:rsid w:val="00E00B6A"/>
    <w:rsid w:val="00E00EA7"/>
    <w:rsid w:val="00E00F8C"/>
    <w:rsid w:val="00E0120D"/>
    <w:rsid w:val="00E012E1"/>
    <w:rsid w:val="00E013F5"/>
    <w:rsid w:val="00E01420"/>
    <w:rsid w:val="00E019C0"/>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313"/>
    <w:rsid w:val="00E044BB"/>
    <w:rsid w:val="00E044F1"/>
    <w:rsid w:val="00E04824"/>
    <w:rsid w:val="00E04A49"/>
    <w:rsid w:val="00E04C49"/>
    <w:rsid w:val="00E04DA3"/>
    <w:rsid w:val="00E04F1C"/>
    <w:rsid w:val="00E05737"/>
    <w:rsid w:val="00E05CD2"/>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660"/>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2F"/>
    <w:rsid w:val="00E152C5"/>
    <w:rsid w:val="00E155E2"/>
    <w:rsid w:val="00E15754"/>
    <w:rsid w:val="00E159C7"/>
    <w:rsid w:val="00E15F2D"/>
    <w:rsid w:val="00E16019"/>
    <w:rsid w:val="00E1652F"/>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976"/>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816"/>
    <w:rsid w:val="00E25B40"/>
    <w:rsid w:val="00E25BFE"/>
    <w:rsid w:val="00E25CF0"/>
    <w:rsid w:val="00E25DBD"/>
    <w:rsid w:val="00E25F89"/>
    <w:rsid w:val="00E262E8"/>
    <w:rsid w:val="00E2652B"/>
    <w:rsid w:val="00E26598"/>
    <w:rsid w:val="00E26639"/>
    <w:rsid w:val="00E26A2E"/>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59"/>
    <w:rsid w:val="00E308F6"/>
    <w:rsid w:val="00E30B9D"/>
    <w:rsid w:val="00E30FA3"/>
    <w:rsid w:val="00E312F0"/>
    <w:rsid w:val="00E314C6"/>
    <w:rsid w:val="00E31775"/>
    <w:rsid w:val="00E317AA"/>
    <w:rsid w:val="00E317F7"/>
    <w:rsid w:val="00E31910"/>
    <w:rsid w:val="00E31BE7"/>
    <w:rsid w:val="00E31CB2"/>
    <w:rsid w:val="00E31E76"/>
    <w:rsid w:val="00E32197"/>
    <w:rsid w:val="00E3248D"/>
    <w:rsid w:val="00E32632"/>
    <w:rsid w:val="00E3286E"/>
    <w:rsid w:val="00E32A02"/>
    <w:rsid w:val="00E32B12"/>
    <w:rsid w:val="00E32D62"/>
    <w:rsid w:val="00E32DD6"/>
    <w:rsid w:val="00E32DE2"/>
    <w:rsid w:val="00E331E0"/>
    <w:rsid w:val="00E3320A"/>
    <w:rsid w:val="00E332FD"/>
    <w:rsid w:val="00E3348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D39"/>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13"/>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B95"/>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1F"/>
    <w:rsid w:val="00E46A5A"/>
    <w:rsid w:val="00E46B68"/>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64"/>
    <w:rsid w:val="00E543ED"/>
    <w:rsid w:val="00E547B3"/>
    <w:rsid w:val="00E54A31"/>
    <w:rsid w:val="00E54AB9"/>
    <w:rsid w:val="00E54C0E"/>
    <w:rsid w:val="00E54F13"/>
    <w:rsid w:val="00E55139"/>
    <w:rsid w:val="00E5523A"/>
    <w:rsid w:val="00E5564A"/>
    <w:rsid w:val="00E55839"/>
    <w:rsid w:val="00E559F7"/>
    <w:rsid w:val="00E55A29"/>
    <w:rsid w:val="00E55C8C"/>
    <w:rsid w:val="00E55DAA"/>
    <w:rsid w:val="00E55F1F"/>
    <w:rsid w:val="00E56526"/>
    <w:rsid w:val="00E567F4"/>
    <w:rsid w:val="00E5690D"/>
    <w:rsid w:val="00E56938"/>
    <w:rsid w:val="00E56AE4"/>
    <w:rsid w:val="00E56B4F"/>
    <w:rsid w:val="00E56BF2"/>
    <w:rsid w:val="00E56C0E"/>
    <w:rsid w:val="00E56C73"/>
    <w:rsid w:val="00E56D9D"/>
    <w:rsid w:val="00E5733D"/>
    <w:rsid w:val="00E57388"/>
    <w:rsid w:val="00E5792B"/>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B7F"/>
    <w:rsid w:val="00E62CB1"/>
    <w:rsid w:val="00E62E49"/>
    <w:rsid w:val="00E62F05"/>
    <w:rsid w:val="00E62F53"/>
    <w:rsid w:val="00E63029"/>
    <w:rsid w:val="00E63138"/>
    <w:rsid w:val="00E63235"/>
    <w:rsid w:val="00E63249"/>
    <w:rsid w:val="00E632AE"/>
    <w:rsid w:val="00E632B9"/>
    <w:rsid w:val="00E63450"/>
    <w:rsid w:val="00E6383F"/>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730"/>
    <w:rsid w:val="00E6588B"/>
    <w:rsid w:val="00E658B8"/>
    <w:rsid w:val="00E658F6"/>
    <w:rsid w:val="00E6596B"/>
    <w:rsid w:val="00E65A1A"/>
    <w:rsid w:val="00E66231"/>
    <w:rsid w:val="00E66319"/>
    <w:rsid w:val="00E66446"/>
    <w:rsid w:val="00E66589"/>
    <w:rsid w:val="00E6675D"/>
    <w:rsid w:val="00E667D4"/>
    <w:rsid w:val="00E668F2"/>
    <w:rsid w:val="00E66A10"/>
    <w:rsid w:val="00E66A84"/>
    <w:rsid w:val="00E66A92"/>
    <w:rsid w:val="00E67101"/>
    <w:rsid w:val="00E671C9"/>
    <w:rsid w:val="00E6743F"/>
    <w:rsid w:val="00E6758E"/>
    <w:rsid w:val="00E677B0"/>
    <w:rsid w:val="00E678B1"/>
    <w:rsid w:val="00E67912"/>
    <w:rsid w:val="00E67BAE"/>
    <w:rsid w:val="00E67D7D"/>
    <w:rsid w:val="00E67E23"/>
    <w:rsid w:val="00E67FF2"/>
    <w:rsid w:val="00E70016"/>
    <w:rsid w:val="00E700CB"/>
    <w:rsid w:val="00E70288"/>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0"/>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BC3"/>
    <w:rsid w:val="00E74C6C"/>
    <w:rsid w:val="00E74D98"/>
    <w:rsid w:val="00E75174"/>
    <w:rsid w:val="00E751FC"/>
    <w:rsid w:val="00E75846"/>
    <w:rsid w:val="00E75AC2"/>
    <w:rsid w:val="00E75B3E"/>
    <w:rsid w:val="00E75C30"/>
    <w:rsid w:val="00E75EBA"/>
    <w:rsid w:val="00E75ECF"/>
    <w:rsid w:val="00E763B4"/>
    <w:rsid w:val="00E764D3"/>
    <w:rsid w:val="00E76626"/>
    <w:rsid w:val="00E76A95"/>
    <w:rsid w:val="00E76C6A"/>
    <w:rsid w:val="00E76D8F"/>
    <w:rsid w:val="00E76F47"/>
    <w:rsid w:val="00E76F50"/>
    <w:rsid w:val="00E77060"/>
    <w:rsid w:val="00E770CC"/>
    <w:rsid w:val="00E77227"/>
    <w:rsid w:val="00E7734C"/>
    <w:rsid w:val="00E7745E"/>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8F7"/>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3D7D"/>
    <w:rsid w:val="00E84609"/>
    <w:rsid w:val="00E84BCE"/>
    <w:rsid w:val="00E85018"/>
    <w:rsid w:val="00E8519F"/>
    <w:rsid w:val="00E852AF"/>
    <w:rsid w:val="00E852BB"/>
    <w:rsid w:val="00E85303"/>
    <w:rsid w:val="00E85506"/>
    <w:rsid w:val="00E85799"/>
    <w:rsid w:val="00E857FE"/>
    <w:rsid w:val="00E859F3"/>
    <w:rsid w:val="00E85AC7"/>
    <w:rsid w:val="00E85C4B"/>
    <w:rsid w:val="00E85CC3"/>
    <w:rsid w:val="00E85EC6"/>
    <w:rsid w:val="00E85F07"/>
    <w:rsid w:val="00E862F5"/>
    <w:rsid w:val="00E863D8"/>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346"/>
    <w:rsid w:val="00E925A5"/>
    <w:rsid w:val="00E927B0"/>
    <w:rsid w:val="00E92B71"/>
    <w:rsid w:val="00E92B81"/>
    <w:rsid w:val="00E92EB2"/>
    <w:rsid w:val="00E92FCF"/>
    <w:rsid w:val="00E9304D"/>
    <w:rsid w:val="00E93198"/>
    <w:rsid w:val="00E9354A"/>
    <w:rsid w:val="00E9363B"/>
    <w:rsid w:val="00E93730"/>
    <w:rsid w:val="00E937B9"/>
    <w:rsid w:val="00E9386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97F8B"/>
    <w:rsid w:val="00EA0029"/>
    <w:rsid w:val="00EA0112"/>
    <w:rsid w:val="00EA0123"/>
    <w:rsid w:val="00EA03F4"/>
    <w:rsid w:val="00EA040C"/>
    <w:rsid w:val="00EA061C"/>
    <w:rsid w:val="00EA0813"/>
    <w:rsid w:val="00EA0C02"/>
    <w:rsid w:val="00EA0C5D"/>
    <w:rsid w:val="00EA0D27"/>
    <w:rsid w:val="00EA0DA8"/>
    <w:rsid w:val="00EA0E4A"/>
    <w:rsid w:val="00EA0FB7"/>
    <w:rsid w:val="00EA124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7A1"/>
    <w:rsid w:val="00EA4835"/>
    <w:rsid w:val="00EA48ED"/>
    <w:rsid w:val="00EA4947"/>
    <w:rsid w:val="00EA4CF9"/>
    <w:rsid w:val="00EA4FD1"/>
    <w:rsid w:val="00EA517F"/>
    <w:rsid w:val="00EA51A2"/>
    <w:rsid w:val="00EA53C2"/>
    <w:rsid w:val="00EA5695"/>
    <w:rsid w:val="00EA578F"/>
    <w:rsid w:val="00EA593D"/>
    <w:rsid w:val="00EA5B0A"/>
    <w:rsid w:val="00EA5B9C"/>
    <w:rsid w:val="00EA5C8B"/>
    <w:rsid w:val="00EA5D9B"/>
    <w:rsid w:val="00EA5F0B"/>
    <w:rsid w:val="00EA6275"/>
    <w:rsid w:val="00EA6282"/>
    <w:rsid w:val="00EA62E6"/>
    <w:rsid w:val="00EA64B4"/>
    <w:rsid w:val="00EA65AD"/>
    <w:rsid w:val="00EA6751"/>
    <w:rsid w:val="00EA67C1"/>
    <w:rsid w:val="00EA6851"/>
    <w:rsid w:val="00EA6BAA"/>
    <w:rsid w:val="00EA6C41"/>
    <w:rsid w:val="00EA6F73"/>
    <w:rsid w:val="00EA7002"/>
    <w:rsid w:val="00EA734F"/>
    <w:rsid w:val="00EA784A"/>
    <w:rsid w:val="00EA793C"/>
    <w:rsid w:val="00EA7AAB"/>
    <w:rsid w:val="00EA7D3E"/>
    <w:rsid w:val="00EA7EDC"/>
    <w:rsid w:val="00EA7FCF"/>
    <w:rsid w:val="00EB0124"/>
    <w:rsid w:val="00EB0459"/>
    <w:rsid w:val="00EB0526"/>
    <w:rsid w:val="00EB0764"/>
    <w:rsid w:val="00EB0A1A"/>
    <w:rsid w:val="00EB0A49"/>
    <w:rsid w:val="00EB0A9D"/>
    <w:rsid w:val="00EB0BB0"/>
    <w:rsid w:val="00EB0CA3"/>
    <w:rsid w:val="00EB0D8F"/>
    <w:rsid w:val="00EB104F"/>
    <w:rsid w:val="00EB135C"/>
    <w:rsid w:val="00EB1389"/>
    <w:rsid w:val="00EB1600"/>
    <w:rsid w:val="00EB1796"/>
    <w:rsid w:val="00EB1AC2"/>
    <w:rsid w:val="00EB1B27"/>
    <w:rsid w:val="00EB1C8B"/>
    <w:rsid w:val="00EB1CCE"/>
    <w:rsid w:val="00EB1DA8"/>
    <w:rsid w:val="00EB1E3F"/>
    <w:rsid w:val="00EB21D6"/>
    <w:rsid w:val="00EB22B6"/>
    <w:rsid w:val="00EB2340"/>
    <w:rsid w:val="00EB2758"/>
    <w:rsid w:val="00EB2B48"/>
    <w:rsid w:val="00EB2BF8"/>
    <w:rsid w:val="00EB2CE6"/>
    <w:rsid w:val="00EB2FCA"/>
    <w:rsid w:val="00EB31F9"/>
    <w:rsid w:val="00EB3297"/>
    <w:rsid w:val="00EB33FC"/>
    <w:rsid w:val="00EB3455"/>
    <w:rsid w:val="00EB3906"/>
    <w:rsid w:val="00EB3B0D"/>
    <w:rsid w:val="00EB3B8B"/>
    <w:rsid w:val="00EB3BC1"/>
    <w:rsid w:val="00EB3DBE"/>
    <w:rsid w:val="00EB3E40"/>
    <w:rsid w:val="00EB3F15"/>
    <w:rsid w:val="00EB3F61"/>
    <w:rsid w:val="00EB3FB6"/>
    <w:rsid w:val="00EB415F"/>
    <w:rsid w:val="00EB42B3"/>
    <w:rsid w:val="00EB42FD"/>
    <w:rsid w:val="00EB4398"/>
    <w:rsid w:val="00EB439A"/>
    <w:rsid w:val="00EB4503"/>
    <w:rsid w:val="00EB45E9"/>
    <w:rsid w:val="00EB4935"/>
    <w:rsid w:val="00EB4A49"/>
    <w:rsid w:val="00EB4B60"/>
    <w:rsid w:val="00EB4B87"/>
    <w:rsid w:val="00EB4CFF"/>
    <w:rsid w:val="00EB5145"/>
    <w:rsid w:val="00EB5432"/>
    <w:rsid w:val="00EB5476"/>
    <w:rsid w:val="00EB575B"/>
    <w:rsid w:val="00EB578F"/>
    <w:rsid w:val="00EB57A9"/>
    <w:rsid w:val="00EB57D6"/>
    <w:rsid w:val="00EB59BC"/>
    <w:rsid w:val="00EB5A1D"/>
    <w:rsid w:val="00EB5C66"/>
    <w:rsid w:val="00EB607E"/>
    <w:rsid w:val="00EB630D"/>
    <w:rsid w:val="00EB632A"/>
    <w:rsid w:val="00EB66AA"/>
    <w:rsid w:val="00EB6BEF"/>
    <w:rsid w:val="00EB6DB4"/>
    <w:rsid w:val="00EB70B0"/>
    <w:rsid w:val="00EB7181"/>
    <w:rsid w:val="00EB737B"/>
    <w:rsid w:val="00EB74DA"/>
    <w:rsid w:val="00EB7633"/>
    <w:rsid w:val="00EB7736"/>
    <w:rsid w:val="00EB7A10"/>
    <w:rsid w:val="00EB7CC9"/>
    <w:rsid w:val="00EC03DD"/>
    <w:rsid w:val="00EC05DE"/>
    <w:rsid w:val="00EC0705"/>
    <w:rsid w:val="00EC0745"/>
    <w:rsid w:val="00EC07FC"/>
    <w:rsid w:val="00EC0CF8"/>
    <w:rsid w:val="00EC0E2E"/>
    <w:rsid w:val="00EC0E9F"/>
    <w:rsid w:val="00EC0FD9"/>
    <w:rsid w:val="00EC0FF4"/>
    <w:rsid w:val="00EC13EC"/>
    <w:rsid w:val="00EC1538"/>
    <w:rsid w:val="00EC153B"/>
    <w:rsid w:val="00EC1B54"/>
    <w:rsid w:val="00EC247D"/>
    <w:rsid w:val="00EC247E"/>
    <w:rsid w:val="00EC2785"/>
    <w:rsid w:val="00EC2ADB"/>
    <w:rsid w:val="00EC2D27"/>
    <w:rsid w:val="00EC2E2D"/>
    <w:rsid w:val="00EC302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422"/>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5F"/>
    <w:rsid w:val="00ED049A"/>
    <w:rsid w:val="00ED049C"/>
    <w:rsid w:val="00ED0557"/>
    <w:rsid w:val="00ED0600"/>
    <w:rsid w:val="00ED065C"/>
    <w:rsid w:val="00ED0821"/>
    <w:rsid w:val="00ED0900"/>
    <w:rsid w:val="00ED09F8"/>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04E"/>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A45"/>
    <w:rsid w:val="00ED6CD6"/>
    <w:rsid w:val="00ED6E8C"/>
    <w:rsid w:val="00ED6EE4"/>
    <w:rsid w:val="00ED6F48"/>
    <w:rsid w:val="00ED7048"/>
    <w:rsid w:val="00ED70F7"/>
    <w:rsid w:val="00ED7145"/>
    <w:rsid w:val="00ED71C5"/>
    <w:rsid w:val="00ED72D2"/>
    <w:rsid w:val="00ED7366"/>
    <w:rsid w:val="00ED7499"/>
    <w:rsid w:val="00ED7589"/>
    <w:rsid w:val="00ED7CD1"/>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7D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92E"/>
    <w:rsid w:val="00EE4B01"/>
    <w:rsid w:val="00EE4D71"/>
    <w:rsid w:val="00EE4DEF"/>
    <w:rsid w:val="00EE5264"/>
    <w:rsid w:val="00EE5300"/>
    <w:rsid w:val="00EE534D"/>
    <w:rsid w:val="00EE547C"/>
    <w:rsid w:val="00EE5560"/>
    <w:rsid w:val="00EE56EB"/>
    <w:rsid w:val="00EE5A7B"/>
    <w:rsid w:val="00EE5CAA"/>
    <w:rsid w:val="00EE5E9C"/>
    <w:rsid w:val="00EE5F44"/>
    <w:rsid w:val="00EE5FE8"/>
    <w:rsid w:val="00EE629B"/>
    <w:rsid w:val="00EE686B"/>
    <w:rsid w:val="00EE6B03"/>
    <w:rsid w:val="00EE6F1E"/>
    <w:rsid w:val="00EE7164"/>
    <w:rsid w:val="00EE7442"/>
    <w:rsid w:val="00EE7618"/>
    <w:rsid w:val="00EE7814"/>
    <w:rsid w:val="00EE78AA"/>
    <w:rsid w:val="00EE79F3"/>
    <w:rsid w:val="00EE7B61"/>
    <w:rsid w:val="00EF0018"/>
    <w:rsid w:val="00EF01E8"/>
    <w:rsid w:val="00EF0348"/>
    <w:rsid w:val="00EF05D3"/>
    <w:rsid w:val="00EF0666"/>
    <w:rsid w:val="00EF0694"/>
    <w:rsid w:val="00EF0D34"/>
    <w:rsid w:val="00EF0FA8"/>
    <w:rsid w:val="00EF1066"/>
    <w:rsid w:val="00EF11D3"/>
    <w:rsid w:val="00EF13CF"/>
    <w:rsid w:val="00EF13D0"/>
    <w:rsid w:val="00EF169A"/>
    <w:rsid w:val="00EF182B"/>
    <w:rsid w:val="00EF1A47"/>
    <w:rsid w:val="00EF1F9C"/>
    <w:rsid w:val="00EF21DE"/>
    <w:rsid w:val="00EF2289"/>
    <w:rsid w:val="00EF22F7"/>
    <w:rsid w:val="00EF233B"/>
    <w:rsid w:val="00EF254F"/>
    <w:rsid w:val="00EF2562"/>
    <w:rsid w:val="00EF29A7"/>
    <w:rsid w:val="00EF2B73"/>
    <w:rsid w:val="00EF2C27"/>
    <w:rsid w:val="00EF2CAE"/>
    <w:rsid w:val="00EF2E44"/>
    <w:rsid w:val="00EF315D"/>
    <w:rsid w:val="00EF3469"/>
    <w:rsid w:val="00EF34C1"/>
    <w:rsid w:val="00EF3793"/>
    <w:rsid w:val="00EF391D"/>
    <w:rsid w:val="00EF3AFC"/>
    <w:rsid w:val="00EF3D3E"/>
    <w:rsid w:val="00EF42D3"/>
    <w:rsid w:val="00EF4366"/>
    <w:rsid w:val="00EF4426"/>
    <w:rsid w:val="00EF47B8"/>
    <w:rsid w:val="00EF4CD6"/>
    <w:rsid w:val="00EF4E88"/>
    <w:rsid w:val="00EF4F4B"/>
    <w:rsid w:val="00EF54CB"/>
    <w:rsid w:val="00EF552C"/>
    <w:rsid w:val="00EF55A0"/>
    <w:rsid w:val="00EF58D1"/>
    <w:rsid w:val="00EF58D8"/>
    <w:rsid w:val="00EF5DC2"/>
    <w:rsid w:val="00EF5F9C"/>
    <w:rsid w:val="00EF5FC0"/>
    <w:rsid w:val="00EF63D1"/>
    <w:rsid w:val="00EF63D8"/>
    <w:rsid w:val="00EF64AA"/>
    <w:rsid w:val="00EF6513"/>
    <w:rsid w:val="00EF6666"/>
    <w:rsid w:val="00EF6683"/>
    <w:rsid w:val="00EF6880"/>
    <w:rsid w:val="00EF68F3"/>
    <w:rsid w:val="00EF6ADE"/>
    <w:rsid w:val="00EF6B36"/>
    <w:rsid w:val="00EF7002"/>
    <w:rsid w:val="00EF7020"/>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04"/>
    <w:rsid w:val="00F00EDF"/>
    <w:rsid w:val="00F0105C"/>
    <w:rsid w:val="00F011D0"/>
    <w:rsid w:val="00F01704"/>
    <w:rsid w:val="00F017BF"/>
    <w:rsid w:val="00F018A2"/>
    <w:rsid w:val="00F01A80"/>
    <w:rsid w:val="00F01CD3"/>
    <w:rsid w:val="00F01D7C"/>
    <w:rsid w:val="00F01E69"/>
    <w:rsid w:val="00F01E8B"/>
    <w:rsid w:val="00F01E99"/>
    <w:rsid w:val="00F021D1"/>
    <w:rsid w:val="00F023DD"/>
    <w:rsid w:val="00F02417"/>
    <w:rsid w:val="00F0261F"/>
    <w:rsid w:val="00F02683"/>
    <w:rsid w:val="00F02785"/>
    <w:rsid w:val="00F027BA"/>
    <w:rsid w:val="00F028DE"/>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858"/>
    <w:rsid w:val="00F12A63"/>
    <w:rsid w:val="00F12EB8"/>
    <w:rsid w:val="00F13343"/>
    <w:rsid w:val="00F133A1"/>
    <w:rsid w:val="00F13515"/>
    <w:rsid w:val="00F13530"/>
    <w:rsid w:val="00F1390A"/>
    <w:rsid w:val="00F139B8"/>
    <w:rsid w:val="00F139C1"/>
    <w:rsid w:val="00F13A07"/>
    <w:rsid w:val="00F13C82"/>
    <w:rsid w:val="00F13D7A"/>
    <w:rsid w:val="00F13ECD"/>
    <w:rsid w:val="00F13F78"/>
    <w:rsid w:val="00F1433C"/>
    <w:rsid w:val="00F14353"/>
    <w:rsid w:val="00F14377"/>
    <w:rsid w:val="00F14417"/>
    <w:rsid w:val="00F14470"/>
    <w:rsid w:val="00F14482"/>
    <w:rsid w:val="00F144E7"/>
    <w:rsid w:val="00F14697"/>
    <w:rsid w:val="00F14AE2"/>
    <w:rsid w:val="00F14E34"/>
    <w:rsid w:val="00F14F47"/>
    <w:rsid w:val="00F151B8"/>
    <w:rsid w:val="00F15231"/>
    <w:rsid w:val="00F1543A"/>
    <w:rsid w:val="00F155CE"/>
    <w:rsid w:val="00F1577C"/>
    <w:rsid w:val="00F157A1"/>
    <w:rsid w:val="00F157B1"/>
    <w:rsid w:val="00F15931"/>
    <w:rsid w:val="00F15AB5"/>
    <w:rsid w:val="00F164EB"/>
    <w:rsid w:val="00F16732"/>
    <w:rsid w:val="00F16AB3"/>
    <w:rsid w:val="00F16BF2"/>
    <w:rsid w:val="00F16E87"/>
    <w:rsid w:val="00F172C2"/>
    <w:rsid w:val="00F1738A"/>
    <w:rsid w:val="00F173ED"/>
    <w:rsid w:val="00F174C4"/>
    <w:rsid w:val="00F17964"/>
    <w:rsid w:val="00F17BF3"/>
    <w:rsid w:val="00F17DDF"/>
    <w:rsid w:val="00F17EAE"/>
    <w:rsid w:val="00F20042"/>
    <w:rsid w:val="00F202EA"/>
    <w:rsid w:val="00F20ACF"/>
    <w:rsid w:val="00F20EEE"/>
    <w:rsid w:val="00F21131"/>
    <w:rsid w:val="00F212B9"/>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6F7A"/>
    <w:rsid w:val="00F270EF"/>
    <w:rsid w:val="00F2711A"/>
    <w:rsid w:val="00F27133"/>
    <w:rsid w:val="00F27164"/>
    <w:rsid w:val="00F2737D"/>
    <w:rsid w:val="00F27485"/>
    <w:rsid w:val="00F275A4"/>
    <w:rsid w:val="00F27606"/>
    <w:rsid w:val="00F27787"/>
    <w:rsid w:val="00F27B4A"/>
    <w:rsid w:val="00F27C34"/>
    <w:rsid w:val="00F27E2B"/>
    <w:rsid w:val="00F27E46"/>
    <w:rsid w:val="00F27E55"/>
    <w:rsid w:val="00F27ED7"/>
    <w:rsid w:val="00F300B4"/>
    <w:rsid w:val="00F301C2"/>
    <w:rsid w:val="00F30248"/>
    <w:rsid w:val="00F302E1"/>
    <w:rsid w:val="00F304C9"/>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18"/>
    <w:rsid w:val="00F32045"/>
    <w:rsid w:val="00F3254F"/>
    <w:rsid w:val="00F325F7"/>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7F9"/>
    <w:rsid w:val="00F348D6"/>
    <w:rsid w:val="00F3496D"/>
    <w:rsid w:val="00F34A58"/>
    <w:rsid w:val="00F34CD6"/>
    <w:rsid w:val="00F35790"/>
    <w:rsid w:val="00F357F7"/>
    <w:rsid w:val="00F35873"/>
    <w:rsid w:val="00F35920"/>
    <w:rsid w:val="00F35A29"/>
    <w:rsid w:val="00F35BA4"/>
    <w:rsid w:val="00F35D24"/>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0F6B"/>
    <w:rsid w:val="00F4142F"/>
    <w:rsid w:val="00F414CE"/>
    <w:rsid w:val="00F419BA"/>
    <w:rsid w:val="00F41CEC"/>
    <w:rsid w:val="00F41DEE"/>
    <w:rsid w:val="00F41E54"/>
    <w:rsid w:val="00F41E6F"/>
    <w:rsid w:val="00F41E9D"/>
    <w:rsid w:val="00F41F05"/>
    <w:rsid w:val="00F421B4"/>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A19"/>
    <w:rsid w:val="00F43D52"/>
    <w:rsid w:val="00F43DD0"/>
    <w:rsid w:val="00F43DFF"/>
    <w:rsid w:val="00F43F5F"/>
    <w:rsid w:val="00F44119"/>
    <w:rsid w:val="00F444D7"/>
    <w:rsid w:val="00F44683"/>
    <w:rsid w:val="00F44894"/>
    <w:rsid w:val="00F44C09"/>
    <w:rsid w:val="00F44D7F"/>
    <w:rsid w:val="00F44E59"/>
    <w:rsid w:val="00F44EC5"/>
    <w:rsid w:val="00F44FFA"/>
    <w:rsid w:val="00F45098"/>
    <w:rsid w:val="00F452A2"/>
    <w:rsid w:val="00F452A4"/>
    <w:rsid w:val="00F4595D"/>
    <w:rsid w:val="00F45A01"/>
    <w:rsid w:val="00F45B34"/>
    <w:rsid w:val="00F45BEF"/>
    <w:rsid w:val="00F45D6B"/>
    <w:rsid w:val="00F45DEB"/>
    <w:rsid w:val="00F45E59"/>
    <w:rsid w:val="00F45EA0"/>
    <w:rsid w:val="00F467FB"/>
    <w:rsid w:val="00F468F8"/>
    <w:rsid w:val="00F46BAB"/>
    <w:rsid w:val="00F46C3C"/>
    <w:rsid w:val="00F46FC2"/>
    <w:rsid w:val="00F47018"/>
    <w:rsid w:val="00F470FF"/>
    <w:rsid w:val="00F471B1"/>
    <w:rsid w:val="00F47498"/>
    <w:rsid w:val="00F474BE"/>
    <w:rsid w:val="00F475AB"/>
    <w:rsid w:val="00F47B9B"/>
    <w:rsid w:val="00F47DBB"/>
    <w:rsid w:val="00F50125"/>
    <w:rsid w:val="00F50287"/>
    <w:rsid w:val="00F50391"/>
    <w:rsid w:val="00F50588"/>
    <w:rsid w:val="00F50978"/>
    <w:rsid w:val="00F50A8F"/>
    <w:rsid w:val="00F50BAF"/>
    <w:rsid w:val="00F50BD1"/>
    <w:rsid w:val="00F50BE1"/>
    <w:rsid w:val="00F50C69"/>
    <w:rsid w:val="00F50FB8"/>
    <w:rsid w:val="00F511DD"/>
    <w:rsid w:val="00F51268"/>
    <w:rsid w:val="00F512B2"/>
    <w:rsid w:val="00F517B9"/>
    <w:rsid w:val="00F5186D"/>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B4"/>
    <w:rsid w:val="00F53150"/>
    <w:rsid w:val="00F53152"/>
    <w:rsid w:val="00F535ED"/>
    <w:rsid w:val="00F53AF0"/>
    <w:rsid w:val="00F53BF4"/>
    <w:rsid w:val="00F53DC8"/>
    <w:rsid w:val="00F53FE0"/>
    <w:rsid w:val="00F54180"/>
    <w:rsid w:val="00F54266"/>
    <w:rsid w:val="00F54D88"/>
    <w:rsid w:val="00F54F53"/>
    <w:rsid w:val="00F55043"/>
    <w:rsid w:val="00F5567A"/>
    <w:rsid w:val="00F55E9D"/>
    <w:rsid w:val="00F560E6"/>
    <w:rsid w:val="00F560E7"/>
    <w:rsid w:val="00F564D1"/>
    <w:rsid w:val="00F5675B"/>
    <w:rsid w:val="00F56830"/>
    <w:rsid w:val="00F56A1A"/>
    <w:rsid w:val="00F56BF0"/>
    <w:rsid w:val="00F56DCF"/>
    <w:rsid w:val="00F57034"/>
    <w:rsid w:val="00F572D3"/>
    <w:rsid w:val="00F572DD"/>
    <w:rsid w:val="00F57A75"/>
    <w:rsid w:val="00F57AA5"/>
    <w:rsid w:val="00F57CC6"/>
    <w:rsid w:val="00F605A5"/>
    <w:rsid w:val="00F6064B"/>
    <w:rsid w:val="00F60BE9"/>
    <w:rsid w:val="00F60D8B"/>
    <w:rsid w:val="00F61089"/>
    <w:rsid w:val="00F612EF"/>
    <w:rsid w:val="00F61322"/>
    <w:rsid w:val="00F61806"/>
    <w:rsid w:val="00F618D2"/>
    <w:rsid w:val="00F61AFC"/>
    <w:rsid w:val="00F61D4B"/>
    <w:rsid w:val="00F61F26"/>
    <w:rsid w:val="00F61FD8"/>
    <w:rsid w:val="00F6212E"/>
    <w:rsid w:val="00F626C7"/>
    <w:rsid w:val="00F62990"/>
    <w:rsid w:val="00F62A4C"/>
    <w:rsid w:val="00F62CB4"/>
    <w:rsid w:val="00F62DBF"/>
    <w:rsid w:val="00F62E2D"/>
    <w:rsid w:val="00F62EE6"/>
    <w:rsid w:val="00F6305E"/>
    <w:rsid w:val="00F632A5"/>
    <w:rsid w:val="00F633CA"/>
    <w:rsid w:val="00F63645"/>
    <w:rsid w:val="00F638B7"/>
    <w:rsid w:val="00F639A1"/>
    <w:rsid w:val="00F639AD"/>
    <w:rsid w:val="00F63A3F"/>
    <w:rsid w:val="00F63D93"/>
    <w:rsid w:val="00F641FC"/>
    <w:rsid w:val="00F64366"/>
    <w:rsid w:val="00F64584"/>
    <w:rsid w:val="00F646C1"/>
    <w:rsid w:val="00F647F7"/>
    <w:rsid w:val="00F64952"/>
    <w:rsid w:val="00F64A72"/>
    <w:rsid w:val="00F64B25"/>
    <w:rsid w:val="00F64C09"/>
    <w:rsid w:val="00F64EDE"/>
    <w:rsid w:val="00F651EC"/>
    <w:rsid w:val="00F654F6"/>
    <w:rsid w:val="00F6583C"/>
    <w:rsid w:val="00F6589A"/>
    <w:rsid w:val="00F65AE4"/>
    <w:rsid w:val="00F65D11"/>
    <w:rsid w:val="00F65F10"/>
    <w:rsid w:val="00F65FED"/>
    <w:rsid w:val="00F6602B"/>
    <w:rsid w:val="00F66498"/>
    <w:rsid w:val="00F66676"/>
    <w:rsid w:val="00F66C0C"/>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AF1"/>
    <w:rsid w:val="00F72B21"/>
    <w:rsid w:val="00F72B6D"/>
    <w:rsid w:val="00F72C4D"/>
    <w:rsid w:val="00F72D30"/>
    <w:rsid w:val="00F72D3E"/>
    <w:rsid w:val="00F73016"/>
    <w:rsid w:val="00F7302F"/>
    <w:rsid w:val="00F73251"/>
    <w:rsid w:val="00F732EC"/>
    <w:rsid w:val="00F73869"/>
    <w:rsid w:val="00F738A6"/>
    <w:rsid w:val="00F738CD"/>
    <w:rsid w:val="00F73C96"/>
    <w:rsid w:val="00F73D08"/>
    <w:rsid w:val="00F73E1D"/>
    <w:rsid w:val="00F73E97"/>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C2B"/>
    <w:rsid w:val="00F77C3A"/>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BB9"/>
    <w:rsid w:val="00F81C47"/>
    <w:rsid w:val="00F81E3C"/>
    <w:rsid w:val="00F820C4"/>
    <w:rsid w:val="00F822CE"/>
    <w:rsid w:val="00F82462"/>
    <w:rsid w:val="00F825A2"/>
    <w:rsid w:val="00F82AC1"/>
    <w:rsid w:val="00F82CF6"/>
    <w:rsid w:val="00F82DCC"/>
    <w:rsid w:val="00F82F07"/>
    <w:rsid w:val="00F8327B"/>
    <w:rsid w:val="00F836A6"/>
    <w:rsid w:val="00F837B8"/>
    <w:rsid w:val="00F83829"/>
    <w:rsid w:val="00F83B49"/>
    <w:rsid w:val="00F83D20"/>
    <w:rsid w:val="00F83E38"/>
    <w:rsid w:val="00F83E5A"/>
    <w:rsid w:val="00F84069"/>
    <w:rsid w:val="00F840C8"/>
    <w:rsid w:val="00F842C8"/>
    <w:rsid w:val="00F843D7"/>
    <w:rsid w:val="00F8449A"/>
    <w:rsid w:val="00F845BD"/>
    <w:rsid w:val="00F84927"/>
    <w:rsid w:val="00F84A43"/>
    <w:rsid w:val="00F84ABD"/>
    <w:rsid w:val="00F84B0C"/>
    <w:rsid w:val="00F84B6A"/>
    <w:rsid w:val="00F84FB9"/>
    <w:rsid w:val="00F8511E"/>
    <w:rsid w:val="00F85473"/>
    <w:rsid w:val="00F85536"/>
    <w:rsid w:val="00F85639"/>
    <w:rsid w:val="00F8600A"/>
    <w:rsid w:val="00F8629C"/>
    <w:rsid w:val="00F863A0"/>
    <w:rsid w:val="00F864A5"/>
    <w:rsid w:val="00F864EE"/>
    <w:rsid w:val="00F8657A"/>
    <w:rsid w:val="00F8679A"/>
    <w:rsid w:val="00F868B4"/>
    <w:rsid w:val="00F8691F"/>
    <w:rsid w:val="00F86A6F"/>
    <w:rsid w:val="00F86A9C"/>
    <w:rsid w:val="00F86AA1"/>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171"/>
    <w:rsid w:val="00F9221F"/>
    <w:rsid w:val="00F922E5"/>
    <w:rsid w:val="00F92624"/>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A2C"/>
    <w:rsid w:val="00F94A44"/>
    <w:rsid w:val="00F94D8D"/>
    <w:rsid w:val="00F950B5"/>
    <w:rsid w:val="00F9513F"/>
    <w:rsid w:val="00F95304"/>
    <w:rsid w:val="00F95862"/>
    <w:rsid w:val="00F95A77"/>
    <w:rsid w:val="00F95A99"/>
    <w:rsid w:val="00F95D92"/>
    <w:rsid w:val="00F95E99"/>
    <w:rsid w:val="00F9611C"/>
    <w:rsid w:val="00F963B4"/>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1B"/>
    <w:rsid w:val="00FA2773"/>
    <w:rsid w:val="00FA27C8"/>
    <w:rsid w:val="00FA2BA2"/>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6C9"/>
    <w:rsid w:val="00FA77EC"/>
    <w:rsid w:val="00FA7862"/>
    <w:rsid w:val="00FA7DAF"/>
    <w:rsid w:val="00FB0082"/>
    <w:rsid w:val="00FB011C"/>
    <w:rsid w:val="00FB0243"/>
    <w:rsid w:val="00FB056B"/>
    <w:rsid w:val="00FB0653"/>
    <w:rsid w:val="00FB088C"/>
    <w:rsid w:val="00FB0A74"/>
    <w:rsid w:val="00FB125B"/>
    <w:rsid w:val="00FB12E9"/>
    <w:rsid w:val="00FB1438"/>
    <w:rsid w:val="00FB1527"/>
    <w:rsid w:val="00FB1876"/>
    <w:rsid w:val="00FB18C8"/>
    <w:rsid w:val="00FB1909"/>
    <w:rsid w:val="00FB1B16"/>
    <w:rsid w:val="00FB1BB5"/>
    <w:rsid w:val="00FB2215"/>
    <w:rsid w:val="00FB2433"/>
    <w:rsid w:val="00FB2537"/>
    <w:rsid w:val="00FB25DB"/>
    <w:rsid w:val="00FB2881"/>
    <w:rsid w:val="00FB2893"/>
    <w:rsid w:val="00FB2A45"/>
    <w:rsid w:val="00FB2AD0"/>
    <w:rsid w:val="00FB2B77"/>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132"/>
    <w:rsid w:val="00FB52D3"/>
    <w:rsid w:val="00FB5478"/>
    <w:rsid w:val="00FB5528"/>
    <w:rsid w:val="00FB5620"/>
    <w:rsid w:val="00FB58FD"/>
    <w:rsid w:val="00FB5C7E"/>
    <w:rsid w:val="00FB5E99"/>
    <w:rsid w:val="00FB5F5F"/>
    <w:rsid w:val="00FB6165"/>
    <w:rsid w:val="00FB6245"/>
    <w:rsid w:val="00FB6557"/>
    <w:rsid w:val="00FB6635"/>
    <w:rsid w:val="00FB6A5A"/>
    <w:rsid w:val="00FB6B1A"/>
    <w:rsid w:val="00FB6CDC"/>
    <w:rsid w:val="00FB6DA5"/>
    <w:rsid w:val="00FB6F86"/>
    <w:rsid w:val="00FB7093"/>
    <w:rsid w:val="00FB7333"/>
    <w:rsid w:val="00FB7491"/>
    <w:rsid w:val="00FB778D"/>
    <w:rsid w:val="00FB791B"/>
    <w:rsid w:val="00FB7946"/>
    <w:rsid w:val="00FB7BEB"/>
    <w:rsid w:val="00FB7BEF"/>
    <w:rsid w:val="00FB7C0F"/>
    <w:rsid w:val="00FB7CC1"/>
    <w:rsid w:val="00FB7CD3"/>
    <w:rsid w:val="00FB7EF0"/>
    <w:rsid w:val="00FC0150"/>
    <w:rsid w:val="00FC01CC"/>
    <w:rsid w:val="00FC03AB"/>
    <w:rsid w:val="00FC0ABC"/>
    <w:rsid w:val="00FC10A9"/>
    <w:rsid w:val="00FC1160"/>
    <w:rsid w:val="00FC120A"/>
    <w:rsid w:val="00FC1212"/>
    <w:rsid w:val="00FC1589"/>
    <w:rsid w:val="00FC15F3"/>
    <w:rsid w:val="00FC18FA"/>
    <w:rsid w:val="00FC1CF4"/>
    <w:rsid w:val="00FC1D35"/>
    <w:rsid w:val="00FC1D6C"/>
    <w:rsid w:val="00FC1E63"/>
    <w:rsid w:val="00FC223F"/>
    <w:rsid w:val="00FC2664"/>
    <w:rsid w:val="00FC27A5"/>
    <w:rsid w:val="00FC2A6A"/>
    <w:rsid w:val="00FC2CB9"/>
    <w:rsid w:val="00FC2F40"/>
    <w:rsid w:val="00FC305F"/>
    <w:rsid w:val="00FC314E"/>
    <w:rsid w:val="00FC3248"/>
    <w:rsid w:val="00FC35AD"/>
    <w:rsid w:val="00FC36EC"/>
    <w:rsid w:val="00FC3764"/>
    <w:rsid w:val="00FC3885"/>
    <w:rsid w:val="00FC3A38"/>
    <w:rsid w:val="00FC3C84"/>
    <w:rsid w:val="00FC432B"/>
    <w:rsid w:val="00FC4718"/>
    <w:rsid w:val="00FC4729"/>
    <w:rsid w:val="00FC492A"/>
    <w:rsid w:val="00FC4A61"/>
    <w:rsid w:val="00FC4A6C"/>
    <w:rsid w:val="00FC4A8C"/>
    <w:rsid w:val="00FC4B95"/>
    <w:rsid w:val="00FC4BB6"/>
    <w:rsid w:val="00FC510B"/>
    <w:rsid w:val="00FC52C2"/>
    <w:rsid w:val="00FC53AD"/>
    <w:rsid w:val="00FC53DB"/>
    <w:rsid w:val="00FC54E6"/>
    <w:rsid w:val="00FC5555"/>
    <w:rsid w:val="00FC5AEB"/>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E7"/>
    <w:rsid w:val="00FC7191"/>
    <w:rsid w:val="00FC7528"/>
    <w:rsid w:val="00FC7755"/>
    <w:rsid w:val="00FC7ED9"/>
    <w:rsid w:val="00FD014F"/>
    <w:rsid w:val="00FD02DE"/>
    <w:rsid w:val="00FD04C8"/>
    <w:rsid w:val="00FD0572"/>
    <w:rsid w:val="00FD05A1"/>
    <w:rsid w:val="00FD06BE"/>
    <w:rsid w:val="00FD0706"/>
    <w:rsid w:val="00FD09CC"/>
    <w:rsid w:val="00FD0A79"/>
    <w:rsid w:val="00FD0CDF"/>
    <w:rsid w:val="00FD0D17"/>
    <w:rsid w:val="00FD11FF"/>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56F"/>
    <w:rsid w:val="00FD265A"/>
    <w:rsid w:val="00FD2845"/>
    <w:rsid w:val="00FD28CD"/>
    <w:rsid w:val="00FD2916"/>
    <w:rsid w:val="00FD2D7B"/>
    <w:rsid w:val="00FD3071"/>
    <w:rsid w:val="00FD3485"/>
    <w:rsid w:val="00FD3712"/>
    <w:rsid w:val="00FD3753"/>
    <w:rsid w:val="00FD37F6"/>
    <w:rsid w:val="00FD39C6"/>
    <w:rsid w:val="00FD3CBB"/>
    <w:rsid w:val="00FD400F"/>
    <w:rsid w:val="00FD416B"/>
    <w:rsid w:val="00FD4589"/>
    <w:rsid w:val="00FD473E"/>
    <w:rsid w:val="00FD47E0"/>
    <w:rsid w:val="00FD489A"/>
    <w:rsid w:val="00FD495C"/>
    <w:rsid w:val="00FD4DCF"/>
    <w:rsid w:val="00FD5695"/>
    <w:rsid w:val="00FD5A16"/>
    <w:rsid w:val="00FD5AF6"/>
    <w:rsid w:val="00FD6683"/>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394"/>
    <w:rsid w:val="00FE06DD"/>
    <w:rsid w:val="00FE0B51"/>
    <w:rsid w:val="00FE0B78"/>
    <w:rsid w:val="00FE0C2F"/>
    <w:rsid w:val="00FE0D72"/>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91F"/>
    <w:rsid w:val="00FE2A77"/>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5F0A"/>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79"/>
    <w:rsid w:val="00FF02D1"/>
    <w:rsid w:val="00FF0355"/>
    <w:rsid w:val="00FF0571"/>
    <w:rsid w:val="00FF089B"/>
    <w:rsid w:val="00FF093C"/>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64C"/>
    <w:rsid w:val="00FF382D"/>
    <w:rsid w:val="00FF3B06"/>
    <w:rsid w:val="00FF3D39"/>
    <w:rsid w:val="00FF3E84"/>
    <w:rsid w:val="00FF422C"/>
    <w:rsid w:val="00FF4249"/>
    <w:rsid w:val="00FF4282"/>
    <w:rsid w:val="00FF4477"/>
    <w:rsid w:val="00FF45F9"/>
    <w:rsid w:val="00FF479C"/>
    <w:rsid w:val="00FF48F9"/>
    <w:rsid w:val="00FF4904"/>
    <w:rsid w:val="00FF4AA8"/>
    <w:rsid w:val="00FF4AE2"/>
    <w:rsid w:val="00FF4C2D"/>
    <w:rsid w:val="00FF4F29"/>
    <w:rsid w:val="00FF4FB9"/>
    <w:rsid w:val="00FF5020"/>
    <w:rsid w:val="00FF50A8"/>
    <w:rsid w:val="00FF5162"/>
    <w:rsid w:val="00FF534D"/>
    <w:rsid w:val="00FF571E"/>
    <w:rsid w:val="00FF5924"/>
    <w:rsid w:val="00FF5FD1"/>
    <w:rsid w:val="00FF6026"/>
    <w:rsid w:val="00FF60F5"/>
    <w:rsid w:val="00FF657A"/>
    <w:rsid w:val="00FF65CE"/>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BF178215-023A-4C35-8144-372C2FB5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6B4B"/>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qFormat/>
    <w:rsid w:val="00030AF4"/>
    <w:pPr>
      <w:keepNext/>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qFormat/>
    <w:rsid w:val="00030AF4"/>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qFormat/>
    <w:rsid w:val="00030AF4"/>
    <w:pPr>
      <w:keepNext/>
      <w:numPr>
        <w:ilvl w:val="3"/>
        <w:numId w:val="2"/>
      </w:numPr>
      <w:spacing w:before="120"/>
      <w:outlineLvl w:val="3"/>
    </w:pPr>
    <w:rPr>
      <w:b/>
      <w:bCs/>
      <w:szCs w:val="28"/>
    </w:rPr>
  </w:style>
  <w:style w:type="paragraph" w:styleId="5">
    <w:name w:val="heading 5"/>
    <w:aliases w:val="h5,Heading5"/>
    <w:basedOn w:val="a"/>
    <w:next w:val="a"/>
    <w:qFormat/>
    <w:rsid w:val="00030AF4"/>
    <w:pPr>
      <w:keepNext/>
      <w:numPr>
        <w:ilvl w:val="4"/>
        <w:numId w:val="2"/>
      </w:numPr>
      <w:spacing w:before="120"/>
      <w:outlineLvl w:val="4"/>
    </w:pPr>
    <w:rPr>
      <w:b/>
      <w:bCs/>
      <w:i/>
      <w:iCs/>
      <w:szCs w:val="26"/>
    </w:rPr>
  </w:style>
  <w:style w:type="paragraph" w:styleId="6">
    <w:name w:val="heading 6"/>
    <w:basedOn w:val="a"/>
    <w:next w:val="a"/>
    <w:qFormat/>
    <w:rsid w:val="00030AF4"/>
    <w:pPr>
      <w:numPr>
        <w:ilvl w:val="5"/>
        <w:numId w:val="2"/>
      </w:numPr>
      <w:spacing w:before="240" w:after="60"/>
      <w:outlineLvl w:val="5"/>
    </w:pPr>
    <w:rPr>
      <w:b/>
      <w:bCs/>
    </w:rPr>
  </w:style>
  <w:style w:type="paragraph" w:styleId="7">
    <w:name w:val="heading 7"/>
    <w:basedOn w:val="a"/>
    <w:next w:val="a"/>
    <w:qFormat/>
    <w:rsid w:val="00030AF4"/>
    <w:pPr>
      <w:numPr>
        <w:ilvl w:val="6"/>
        <w:numId w:val="2"/>
      </w:numPr>
      <w:spacing w:before="240" w:after="60"/>
      <w:outlineLvl w:val="6"/>
    </w:pPr>
    <w:rPr>
      <w:sz w:val="24"/>
      <w:szCs w:val="24"/>
    </w:rPr>
  </w:style>
  <w:style w:type="paragraph" w:styleId="8">
    <w:name w:val="heading 8"/>
    <w:basedOn w:val="a"/>
    <w:next w:val="a"/>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aliases w:val="Table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Normal (Web)"/>
    <w:basedOn w:val="a"/>
    <w:uiPriority w:val="99"/>
    <w:unhideWhenUsed/>
    <w:qFormat/>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단락,列,Task Body"/>
    <w:basedOn w:val="a"/>
    <w:link w:val="af5"/>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6">
    <w:name w:val="Placeholder Text"/>
    <w:basedOn w:val="a0"/>
    <w:uiPriority w:val="99"/>
    <w:semiHidden/>
    <w:rsid w:val="006506A2"/>
    <w:rPr>
      <w:color w:val="808080"/>
    </w:rPr>
  </w:style>
  <w:style w:type="character" w:styleId="af7">
    <w:name w:val="annotation reference"/>
    <w:basedOn w:val="a0"/>
    <w:uiPriority w:val="99"/>
    <w:unhideWhenUsed/>
    <w:qFormat/>
    <w:rsid w:val="00116E65"/>
    <w:rPr>
      <w:sz w:val="21"/>
      <w:szCs w:val="21"/>
    </w:rPr>
  </w:style>
  <w:style w:type="paragraph" w:styleId="af8">
    <w:name w:val="annotation text"/>
    <w:basedOn w:val="a"/>
    <w:link w:val="af9"/>
    <w:uiPriority w:val="99"/>
    <w:unhideWhenUsed/>
    <w:qFormat/>
    <w:rsid w:val="00116E65"/>
    <w:pPr>
      <w:jc w:val="left"/>
    </w:pPr>
  </w:style>
  <w:style w:type="character" w:customStyle="1" w:styleId="af9">
    <w:name w:val="批注文字 字符"/>
    <w:basedOn w:val="a0"/>
    <w:link w:val="af8"/>
    <w:uiPriority w:val="99"/>
    <w:qFormat/>
    <w:rsid w:val="00116E65"/>
    <w:rPr>
      <w:sz w:val="22"/>
      <w:szCs w:val="22"/>
    </w:rPr>
  </w:style>
  <w:style w:type="paragraph" w:styleId="afa">
    <w:name w:val="annotation subject"/>
    <w:basedOn w:val="af8"/>
    <w:next w:val="af8"/>
    <w:link w:val="afb"/>
    <w:semiHidden/>
    <w:unhideWhenUsed/>
    <w:rsid w:val="00116E65"/>
    <w:rPr>
      <w:b/>
      <w:bCs/>
    </w:rPr>
  </w:style>
  <w:style w:type="character" w:customStyle="1" w:styleId="afb">
    <w:name w:val="批注主题 字符"/>
    <w:basedOn w:val="af9"/>
    <w:link w:val="afa"/>
    <w:semiHidden/>
    <w:rsid w:val="00116E65"/>
    <w:rPr>
      <w:b/>
      <w:bCs/>
      <w:sz w:val="22"/>
      <w:szCs w:val="22"/>
    </w:rPr>
  </w:style>
  <w:style w:type="paragraph" w:styleId="afc">
    <w:name w:val="Revision"/>
    <w:hidden/>
    <w:uiPriority w:val="99"/>
    <w:semiHidden/>
    <w:rsid w:val="00116E65"/>
    <w:rPr>
      <w:sz w:val="22"/>
      <w:szCs w:val="22"/>
    </w:rPr>
  </w:style>
  <w:style w:type="character" w:customStyle="1" w:styleId="af5">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f4"/>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d">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0">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5">
    <w:name w:val="Grid Table 5 Dark Accent 5"/>
    <w:basedOn w:val="a1"/>
    <w:uiPriority w:val="50"/>
    <w:rsid w:val="003608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rsid w:val="001836E6"/>
    <w:rPr>
      <w:b/>
      <w:bCs/>
      <w:sz w:val="28"/>
      <w:szCs w:val="28"/>
    </w:rPr>
  </w:style>
  <w:style w:type="paragraph" w:customStyle="1" w:styleId="Comments">
    <w:name w:val="Comments"/>
    <w:basedOn w:val="a"/>
    <w:link w:val="CommentsChar"/>
    <w:qFormat/>
    <w:rsid w:val="00651B00"/>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651B00"/>
    <w:rPr>
      <w:rFonts w:ascii="Arial" w:eastAsia="MS Mincho" w:hAnsi="Arial"/>
      <w:i/>
      <w:noProof/>
      <w:sz w:val="18"/>
      <w:szCs w:val="24"/>
      <w:lang w:val="en-GB" w:eastAsia="en-GB"/>
    </w:rPr>
  </w:style>
  <w:style w:type="paragraph" w:customStyle="1" w:styleId="ComeBack">
    <w:name w:val="ComeBack"/>
    <w:basedOn w:val="a"/>
    <w:next w:val="a"/>
    <w:rsid w:val="00651B00"/>
    <w:pPr>
      <w:numPr>
        <w:numId w:val="3"/>
      </w:numPr>
      <w:autoSpaceDE/>
      <w:autoSpaceDN/>
      <w:adjustRightInd/>
      <w:snapToGrid/>
      <w:spacing w:after="0"/>
      <w:jc w:val="left"/>
    </w:pPr>
    <w:rPr>
      <w:rFonts w:ascii="Arial" w:eastAsia="MS Mincho" w:hAnsi="Arial"/>
      <w:sz w:val="20"/>
      <w:szCs w:val="24"/>
      <w:lang w:val="en-GB" w:eastAsia="en-GB"/>
    </w:rPr>
  </w:style>
  <w:style w:type="paragraph" w:customStyle="1" w:styleId="Doc-text2">
    <w:name w:val="Doc-text2"/>
    <w:basedOn w:val="a"/>
    <w:link w:val="Doc-text2Char"/>
    <w:qFormat/>
    <w:rsid w:val="0001786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01786B"/>
    <w:rPr>
      <w:rFonts w:ascii="Arial" w:eastAsia="MS Mincho" w:hAnsi="Arial"/>
      <w:szCs w:val="24"/>
      <w:lang w:val="en-GB" w:eastAsia="en-GB"/>
    </w:rPr>
  </w:style>
  <w:style w:type="paragraph" w:customStyle="1" w:styleId="B3">
    <w:name w:val="B3"/>
    <w:basedOn w:val="31"/>
    <w:link w:val="B3Char2"/>
    <w:qFormat/>
    <w:rsid w:val="00075C13"/>
    <w:pPr>
      <w:autoSpaceDE/>
      <w:autoSpaceDN/>
      <w:adjustRightInd/>
      <w:snapToGrid/>
      <w:spacing w:after="180"/>
      <w:ind w:left="1135" w:hanging="284"/>
      <w:contextualSpacing w:val="0"/>
      <w:jc w:val="left"/>
    </w:pPr>
    <w:rPr>
      <w:rFonts w:eastAsia="Malgun Gothic" w:cs="Calibri"/>
      <w:szCs w:val="20"/>
      <w:lang w:val="x-none"/>
    </w:rPr>
  </w:style>
  <w:style w:type="character" w:customStyle="1" w:styleId="B1Char1">
    <w:name w:val="B1 Char1"/>
    <w:qFormat/>
    <w:locked/>
    <w:rsid w:val="00075C13"/>
    <w:rPr>
      <w:rFonts w:eastAsia="Malgun Gothic" w:cs="Calibri"/>
      <w:sz w:val="22"/>
      <w:lang w:eastAsia="x-none"/>
    </w:rPr>
  </w:style>
  <w:style w:type="character" w:customStyle="1" w:styleId="B3Char2">
    <w:name w:val="B3 Char2"/>
    <w:link w:val="B3"/>
    <w:rsid w:val="00075C13"/>
    <w:rPr>
      <w:rFonts w:eastAsia="Malgun Gothic" w:cs="Calibri"/>
      <w:sz w:val="22"/>
      <w:lang w:val="x-none"/>
    </w:rPr>
  </w:style>
  <w:style w:type="character" w:customStyle="1" w:styleId="Char1">
    <w:name w:val="批注文字 Char1"/>
    <w:uiPriority w:val="99"/>
    <w:qFormat/>
    <w:rsid w:val="00075C13"/>
    <w:rPr>
      <w:snapToGrid w:val="0"/>
    </w:rPr>
  </w:style>
  <w:style w:type="paragraph" w:styleId="31">
    <w:name w:val="List 3"/>
    <w:basedOn w:val="a"/>
    <w:semiHidden/>
    <w:unhideWhenUsed/>
    <w:rsid w:val="00075C13"/>
    <w:pPr>
      <w:ind w:left="849" w:hanging="283"/>
      <w:contextualSpacing/>
    </w:pPr>
  </w:style>
  <w:style w:type="paragraph" w:customStyle="1" w:styleId="Obs-prop">
    <w:name w:val="Obs-prop"/>
    <w:basedOn w:val="a"/>
    <w:next w:val="a"/>
    <w:qFormat/>
    <w:rsid w:val="009300C4"/>
    <w:pPr>
      <w:suppressAutoHyphens/>
      <w:autoSpaceDE/>
      <w:autoSpaceDN/>
      <w:adjustRightInd/>
      <w:snapToGrid/>
      <w:spacing w:before="120" w:after="160"/>
      <w:jc w:val="left"/>
    </w:pPr>
    <w:rPr>
      <w:rFonts w:ascii="Times" w:eastAsiaTheme="minorHAnsi" w:hAnsi="Times" w:cstheme="minorBidi"/>
      <w:b/>
      <w:bCs/>
      <w:sz w:val="20"/>
      <w:lang w:val="en-GB"/>
    </w:rPr>
  </w:style>
  <w:style w:type="paragraph" w:customStyle="1" w:styleId="EmailDiscussion2">
    <w:name w:val="EmailDiscussion2"/>
    <w:basedOn w:val="Doc-text2"/>
    <w:qFormat/>
    <w:rsid w:val="00B152DF"/>
  </w:style>
  <w:style w:type="table" w:customStyle="1" w:styleId="12">
    <w:name w:val="网格型1"/>
    <w:basedOn w:val="a1"/>
    <w:next w:val="ae"/>
    <w:uiPriority w:val="39"/>
    <w:rsid w:val="00D03645"/>
    <w:rPr>
      <w:rFonts w:ascii="Aptos" w:eastAsia="等线" w:hAnsi="Aptos"/>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
    <w:name w:val="font2"/>
    <w:basedOn w:val="a0"/>
    <w:rsid w:val="00E74BC3"/>
  </w:style>
  <w:style w:type="character" w:customStyle="1" w:styleId="font1">
    <w:name w:val="font1"/>
    <w:basedOn w:val="a0"/>
    <w:rsid w:val="00E74BC3"/>
  </w:style>
  <w:style w:type="character" w:styleId="afe">
    <w:name w:val="Subtle Emphasis"/>
    <w:basedOn w:val="a0"/>
    <w:uiPriority w:val="19"/>
    <w:qFormat/>
    <w:rsid w:val="006846FA"/>
    <w:rPr>
      <w:i/>
      <w:iCs/>
      <w:color w:val="404040" w:themeColor="text1" w:themeTint="BF"/>
    </w:rPr>
  </w:style>
  <w:style w:type="character" w:customStyle="1" w:styleId="ts-alignment-element-highlighted">
    <w:name w:val="ts-alignment-element-highlighted"/>
    <w:basedOn w:val="a0"/>
    <w:rsid w:val="00EB42FD"/>
  </w:style>
  <w:style w:type="paragraph" w:customStyle="1" w:styleId="Agreement">
    <w:name w:val="Agreement"/>
    <w:basedOn w:val="a"/>
    <w:next w:val="a"/>
    <w:uiPriority w:val="99"/>
    <w:qFormat/>
    <w:rsid w:val="007C054E"/>
    <w:pPr>
      <w:numPr>
        <w:numId w:val="5"/>
      </w:numPr>
      <w:autoSpaceDE/>
      <w:autoSpaceDN/>
      <w:adjustRightInd/>
      <w:snapToGrid/>
      <w:spacing w:before="60" w:after="0"/>
      <w:jc w:val="left"/>
    </w:pPr>
    <w:rPr>
      <w:rFonts w:ascii="Arial" w:eastAsia="MS Mincho" w:hAnsi="Arial"/>
      <w:b/>
      <w:sz w:val="20"/>
      <w:szCs w:val="24"/>
      <w:lang w:val="en-GB" w:eastAsia="en-GB"/>
    </w:rPr>
  </w:style>
  <w:style w:type="character" w:styleId="aff">
    <w:name w:val="Unresolved Mention"/>
    <w:basedOn w:val="a0"/>
    <w:uiPriority w:val="99"/>
    <w:semiHidden/>
    <w:unhideWhenUsed/>
    <w:rsid w:val="002A4AA1"/>
    <w:rPr>
      <w:color w:val="605E5C"/>
      <w:shd w:val="clear" w:color="auto" w:fill="E1DFDD"/>
    </w:rPr>
  </w:style>
  <w:style w:type="paragraph" w:customStyle="1" w:styleId="MiniHeading">
    <w:name w:val="MiniHeading"/>
    <w:basedOn w:val="Comments"/>
    <w:qFormat/>
    <w:rsid w:val="00026F70"/>
    <w:pPr>
      <w:suppressAutoHyphens/>
      <w:spacing w:before="180"/>
    </w:pPr>
    <w:rPr>
      <w:noProof w:val="0"/>
      <w:u w:val="single"/>
      <w:lang w:val="en-US"/>
    </w:rPr>
  </w:style>
  <w:style w:type="paragraph" w:customStyle="1" w:styleId="CRCoverPage">
    <w:name w:val="CR Cover Page"/>
    <w:rsid w:val="00D7712F"/>
    <w:pPr>
      <w:spacing w:after="120"/>
    </w:pPr>
    <w:rPr>
      <w:rFonts w:ascii="Arial" w:eastAsiaTheme="minorEastAsia" w:hAnsi="Arial"/>
      <w:lang w:val="en-GB"/>
    </w:rPr>
  </w:style>
  <w:style w:type="paragraph" w:customStyle="1" w:styleId="3GPPAgreements">
    <w:name w:val="3GPP Agreements"/>
    <w:basedOn w:val="a"/>
    <w:rsid w:val="00802D28"/>
    <w:pPr>
      <w:numPr>
        <w:numId w:val="7"/>
      </w:numPr>
    </w:pPr>
  </w:style>
  <w:style w:type="character" w:customStyle="1" w:styleId="23">
    <w:name w:val="列表段落 字符2"/>
    <w:aliases w:val="- Bullets 字符2,列出段落 字符1,リスト段落 字符1,??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rsid w:val="00495A0D"/>
    <w:rPr>
      <w:rFonts w:ascii="Times" w:eastAsia="Batang" w:hAnsi="Times"/>
      <w:szCs w:val="24"/>
      <w:lang w:val="en-GB" w:eastAsia="x-none"/>
    </w:rPr>
  </w:style>
  <w:style w:type="paragraph" w:customStyle="1" w:styleId="EditorsNote">
    <w:name w:val="Editor's Note"/>
    <w:basedOn w:val="a"/>
    <w:link w:val="EditorsNoteChar"/>
    <w:qFormat/>
    <w:rsid w:val="00330B1B"/>
    <w:pPr>
      <w:keepLines/>
      <w:overflowPunct w:val="0"/>
      <w:snapToGrid/>
      <w:spacing w:after="180"/>
      <w:ind w:left="1135" w:hanging="851"/>
      <w:jc w:val="left"/>
      <w:textAlignment w:val="baseline"/>
    </w:pPr>
    <w:rPr>
      <w:rFonts w:eastAsia="Times New Roman"/>
      <w:color w:val="FF0000"/>
      <w:sz w:val="20"/>
      <w:szCs w:val="20"/>
      <w:lang w:val="en-GB" w:eastAsia="zh-CN"/>
    </w:rPr>
  </w:style>
  <w:style w:type="character" w:customStyle="1" w:styleId="EditorsNoteChar">
    <w:name w:val="Editor's Note Char"/>
    <w:aliases w:val="EN Char"/>
    <w:link w:val="EditorsNote"/>
    <w:qFormat/>
    <w:rsid w:val="00330B1B"/>
    <w:rPr>
      <w:rFonts w:eastAsia="Times New Roman"/>
      <w:color w:val="FF0000"/>
      <w:lang w:val="en-GB" w:eastAsia="zh-CN"/>
    </w:rPr>
  </w:style>
  <w:style w:type="paragraph" w:customStyle="1" w:styleId="Proposal">
    <w:name w:val="Proposal"/>
    <w:basedOn w:val="a3"/>
    <w:qFormat/>
    <w:rsid w:val="000206C4"/>
    <w:pPr>
      <w:numPr>
        <w:numId w:val="19"/>
      </w:numPr>
      <w:tabs>
        <w:tab w:val="clear" w:pos="1304"/>
        <w:tab w:val="left" w:pos="1701"/>
      </w:tabs>
      <w:overflowPunct w:val="0"/>
      <w:snapToGrid/>
      <w:textAlignment w:val="baseline"/>
    </w:pPr>
    <w:rPr>
      <w:rFonts w:ascii="Arial" w:hAnsi="Arial"/>
      <w:b/>
      <w:bCs/>
      <w:lang w:val="en-GB" w:eastAsia="zh-CN"/>
    </w:rPr>
  </w:style>
  <w:style w:type="paragraph" w:customStyle="1" w:styleId="Doc-title">
    <w:name w:val="Doc-title"/>
    <w:basedOn w:val="a"/>
    <w:next w:val="Doc-text2"/>
    <w:link w:val="Doc-titleChar"/>
    <w:qFormat/>
    <w:rsid w:val="001F6CF0"/>
    <w:pPr>
      <w:autoSpaceDE/>
      <w:autoSpaceDN/>
      <w:adjustRightInd/>
      <w:snapToGrid/>
      <w:spacing w:before="60" w:after="0"/>
      <w:ind w:left="1259" w:hanging="1259"/>
      <w:jc w:val="left"/>
    </w:pPr>
    <w:rPr>
      <w:rFonts w:ascii="Arial" w:eastAsia="MS Mincho" w:hAnsi="Arial"/>
      <w:noProof/>
      <w:sz w:val="20"/>
      <w:szCs w:val="24"/>
      <w:lang w:val="en-GB" w:eastAsia="en-GB"/>
    </w:rPr>
  </w:style>
  <w:style w:type="character" w:customStyle="1" w:styleId="Doc-titleChar">
    <w:name w:val="Doc-title Char"/>
    <w:link w:val="Doc-title"/>
    <w:qFormat/>
    <w:rsid w:val="001F6CF0"/>
    <w:rPr>
      <w:rFonts w:ascii="Arial" w:eastAsia="MS Mincho" w:hAnsi="Arial"/>
      <w:noProof/>
      <w:szCs w:val="24"/>
      <w:lang w:val="en-GB" w:eastAsia="en-GB"/>
    </w:rPr>
  </w:style>
  <w:style w:type="character" w:customStyle="1" w:styleId="TALChar">
    <w:name w:val="TAL Char"/>
    <w:locked/>
    <w:rsid w:val="0046283C"/>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659">
      <w:bodyDiv w:val="1"/>
      <w:marLeft w:val="0"/>
      <w:marRight w:val="0"/>
      <w:marTop w:val="0"/>
      <w:marBottom w:val="0"/>
      <w:divBdr>
        <w:top w:val="none" w:sz="0" w:space="0" w:color="auto"/>
        <w:left w:val="none" w:sz="0" w:space="0" w:color="auto"/>
        <w:bottom w:val="none" w:sz="0" w:space="0" w:color="auto"/>
        <w:right w:val="none" w:sz="0" w:space="0" w:color="auto"/>
      </w:divBdr>
      <w:divsChild>
        <w:div w:id="109208122">
          <w:marLeft w:val="0"/>
          <w:marRight w:val="0"/>
          <w:marTop w:val="0"/>
          <w:marBottom w:val="0"/>
          <w:divBdr>
            <w:top w:val="none" w:sz="0" w:space="0" w:color="auto"/>
            <w:left w:val="none" w:sz="0" w:space="0" w:color="auto"/>
            <w:bottom w:val="none" w:sz="0" w:space="0" w:color="auto"/>
            <w:right w:val="none" w:sz="0" w:space="0" w:color="auto"/>
          </w:divBdr>
        </w:div>
      </w:divsChild>
    </w:div>
    <w:div w:id="16784652">
      <w:bodyDiv w:val="1"/>
      <w:marLeft w:val="0"/>
      <w:marRight w:val="0"/>
      <w:marTop w:val="0"/>
      <w:marBottom w:val="0"/>
      <w:divBdr>
        <w:top w:val="none" w:sz="0" w:space="0" w:color="auto"/>
        <w:left w:val="none" w:sz="0" w:space="0" w:color="auto"/>
        <w:bottom w:val="none" w:sz="0" w:space="0" w:color="auto"/>
        <w:right w:val="none" w:sz="0" w:space="0" w:color="auto"/>
      </w:divBdr>
    </w:div>
    <w:div w:id="35742428">
      <w:bodyDiv w:val="1"/>
      <w:marLeft w:val="0"/>
      <w:marRight w:val="0"/>
      <w:marTop w:val="0"/>
      <w:marBottom w:val="0"/>
      <w:divBdr>
        <w:top w:val="none" w:sz="0" w:space="0" w:color="auto"/>
        <w:left w:val="none" w:sz="0" w:space="0" w:color="auto"/>
        <w:bottom w:val="none" w:sz="0" w:space="0" w:color="auto"/>
        <w:right w:val="none" w:sz="0" w:space="0" w:color="auto"/>
      </w:divBdr>
    </w:div>
    <w:div w:id="117065351">
      <w:bodyDiv w:val="1"/>
      <w:marLeft w:val="0"/>
      <w:marRight w:val="0"/>
      <w:marTop w:val="0"/>
      <w:marBottom w:val="0"/>
      <w:divBdr>
        <w:top w:val="none" w:sz="0" w:space="0" w:color="auto"/>
        <w:left w:val="none" w:sz="0" w:space="0" w:color="auto"/>
        <w:bottom w:val="none" w:sz="0" w:space="0" w:color="auto"/>
        <w:right w:val="none" w:sz="0" w:space="0" w:color="auto"/>
      </w:divBdr>
    </w:div>
    <w:div w:id="117460537">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54146147">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00231077">
      <w:bodyDiv w:val="1"/>
      <w:marLeft w:val="0"/>
      <w:marRight w:val="0"/>
      <w:marTop w:val="0"/>
      <w:marBottom w:val="0"/>
      <w:divBdr>
        <w:top w:val="none" w:sz="0" w:space="0" w:color="auto"/>
        <w:left w:val="none" w:sz="0" w:space="0" w:color="auto"/>
        <w:bottom w:val="none" w:sz="0" w:space="0" w:color="auto"/>
        <w:right w:val="none" w:sz="0" w:space="0" w:color="auto"/>
      </w:divBdr>
      <w:divsChild>
        <w:div w:id="411126897">
          <w:marLeft w:val="2520"/>
          <w:marRight w:val="0"/>
          <w:marTop w:val="53"/>
          <w:marBottom w:val="0"/>
          <w:divBdr>
            <w:top w:val="none" w:sz="0" w:space="0" w:color="auto"/>
            <w:left w:val="none" w:sz="0" w:space="0" w:color="auto"/>
            <w:bottom w:val="none" w:sz="0" w:space="0" w:color="auto"/>
            <w:right w:val="none" w:sz="0" w:space="0" w:color="auto"/>
          </w:divBdr>
        </w:div>
        <w:div w:id="783767074">
          <w:marLeft w:val="1800"/>
          <w:marRight w:val="0"/>
          <w:marTop w:val="58"/>
          <w:marBottom w:val="0"/>
          <w:divBdr>
            <w:top w:val="none" w:sz="0" w:space="0" w:color="auto"/>
            <w:left w:val="none" w:sz="0" w:space="0" w:color="auto"/>
            <w:bottom w:val="none" w:sz="0" w:space="0" w:color="auto"/>
            <w:right w:val="none" w:sz="0" w:space="0" w:color="auto"/>
          </w:divBdr>
        </w:div>
        <w:div w:id="1261452707">
          <w:marLeft w:val="1800"/>
          <w:marRight w:val="0"/>
          <w:marTop w:val="58"/>
          <w:marBottom w:val="0"/>
          <w:divBdr>
            <w:top w:val="none" w:sz="0" w:space="0" w:color="auto"/>
            <w:left w:val="none" w:sz="0" w:space="0" w:color="auto"/>
            <w:bottom w:val="none" w:sz="0" w:space="0" w:color="auto"/>
            <w:right w:val="none" w:sz="0" w:space="0" w:color="auto"/>
          </w:divBdr>
        </w:div>
        <w:div w:id="1336033455">
          <w:marLeft w:val="2520"/>
          <w:marRight w:val="0"/>
          <w:marTop w:val="53"/>
          <w:marBottom w:val="0"/>
          <w:divBdr>
            <w:top w:val="none" w:sz="0" w:space="0" w:color="auto"/>
            <w:left w:val="none" w:sz="0" w:space="0" w:color="auto"/>
            <w:bottom w:val="none" w:sz="0" w:space="0" w:color="auto"/>
            <w:right w:val="none" w:sz="0" w:space="0" w:color="auto"/>
          </w:divBdr>
        </w:div>
        <w:div w:id="1490097150">
          <w:marLeft w:val="1166"/>
          <w:marRight w:val="0"/>
          <w:marTop w:val="67"/>
          <w:marBottom w:val="0"/>
          <w:divBdr>
            <w:top w:val="none" w:sz="0" w:space="0" w:color="auto"/>
            <w:left w:val="none" w:sz="0" w:space="0" w:color="auto"/>
            <w:bottom w:val="none" w:sz="0" w:space="0" w:color="auto"/>
            <w:right w:val="none" w:sz="0" w:space="0" w:color="auto"/>
          </w:divBdr>
        </w:div>
        <w:div w:id="1743982948">
          <w:marLeft w:val="1166"/>
          <w:marRight w:val="0"/>
          <w:marTop w:val="67"/>
          <w:marBottom w:val="0"/>
          <w:divBdr>
            <w:top w:val="none" w:sz="0" w:space="0" w:color="auto"/>
            <w:left w:val="none" w:sz="0" w:space="0" w:color="auto"/>
            <w:bottom w:val="none" w:sz="0" w:space="0" w:color="auto"/>
            <w:right w:val="none" w:sz="0" w:space="0" w:color="auto"/>
          </w:divBdr>
        </w:div>
        <w:div w:id="1817794187">
          <w:marLeft w:val="1166"/>
          <w:marRight w:val="0"/>
          <w:marTop w:val="67"/>
          <w:marBottom w:val="0"/>
          <w:divBdr>
            <w:top w:val="none" w:sz="0" w:space="0" w:color="auto"/>
            <w:left w:val="none" w:sz="0" w:space="0" w:color="auto"/>
            <w:bottom w:val="none" w:sz="0" w:space="0" w:color="auto"/>
            <w:right w:val="none" w:sz="0" w:space="0" w:color="auto"/>
          </w:divBdr>
        </w:div>
        <w:div w:id="1840657518">
          <w:marLeft w:val="2520"/>
          <w:marRight w:val="0"/>
          <w:marTop w:val="53"/>
          <w:marBottom w:val="0"/>
          <w:divBdr>
            <w:top w:val="none" w:sz="0" w:space="0" w:color="auto"/>
            <w:left w:val="none" w:sz="0" w:space="0" w:color="auto"/>
            <w:bottom w:val="none" w:sz="0" w:space="0" w:color="auto"/>
            <w:right w:val="none" w:sz="0" w:space="0" w:color="auto"/>
          </w:divBdr>
        </w:div>
      </w:divsChild>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876904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30711136">
      <w:bodyDiv w:val="1"/>
      <w:marLeft w:val="0"/>
      <w:marRight w:val="0"/>
      <w:marTop w:val="0"/>
      <w:marBottom w:val="0"/>
      <w:divBdr>
        <w:top w:val="none" w:sz="0" w:space="0" w:color="auto"/>
        <w:left w:val="none" w:sz="0" w:space="0" w:color="auto"/>
        <w:bottom w:val="none" w:sz="0" w:space="0" w:color="auto"/>
        <w:right w:val="none" w:sz="0" w:space="0" w:color="auto"/>
      </w:divBdr>
      <w:divsChild>
        <w:div w:id="1706445193">
          <w:marLeft w:val="0"/>
          <w:marRight w:val="0"/>
          <w:marTop w:val="0"/>
          <w:marBottom w:val="0"/>
          <w:divBdr>
            <w:top w:val="none" w:sz="0" w:space="0" w:color="auto"/>
            <w:left w:val="none" w:sz="0" w:space="0" w:color="auto"/>
            <w:bottom w:val="none" w:sz="0" w:space="0" w:color="auto"/>
            <w:right w:val="none" w:sz="0" w:space="0" w:color="auto"/>
          </w:divBdr>
          <w:divsChild>
            <w:div w:id="1750030798">
              <w:marLeft w:val="0"/>
              <w:marRight w:val="0"/>
              <w:marTop w:val="0"/>
              <w:marBottom w:val="0"/>
              <w:divBdr>
                <w:top w:val="none" w:sz="0" w:space="0" w:color="auto"/>
                <w:left w:val="none" w:sz="0" w:space="0" w:color="auto"/>
                <w:bottom w:val="none" w:sz="0" w:space="0" w:color="auto"/>
                <w:right w:val="none" w:sz="0" w:space="0" w:color="auto"/>
              </w:divBdr>
              <w:divsChild>
                <w:div w:id="2059743628">
                  <w:marLeft w:val="0"/>
                  <w:marRight w:val="0"/>
                  <w:marTop w:val="0"/>
                  <w:marBottom w:val="0"/>
                  <w:divBdr>
                    <w:top w:val="none" w:sz="0" w:space="0" w:color="auto"/>
                    <w:left w:val="none" w:sz="0" w:space="0" w:color="auto"/>
                    <w:bottom w:val="none" w:sz="0" w:space="0" w:color="auto"/>
                    <w:right w:val="none" w:sz="0" w:space="0" w:color="auto"/>
                  </w:divBdr>
                  <w:divsChild>
                    <w:div w:id="950169654">
                      <w:marLeft w:val="0"/>
                      <w:marRight w:val="0"/>
                      <w:marTop w:val="0"/>
                      <w:marBottom w:val="0"/>
                      <w:divBdr>
                        <w:top w:val="none" w:sz="0" w:space="0" w:color="auto"/>
                        <w:left w:val="none" w:sz="0" w:space="0" w:color="auto"/>
                        <w:bottom w:val="none" w:sz="0" w:space="0" w:color="auto"/>
                        <w:right w:val="none" w:sz="0" w:space="0" w:color="auto"/>
                      </w:divBdr>
                      <w:divsChild>
                        <w:div w:id="967516007">
                          <w:marLeft w:val="0"/>
                          <w:marRight w:val="0"/>
                          <w:marTop w:val="0"/>
                          <w:marBottom w:val="0"/>
                          <w:divBdr>
                            <w:top w:val="none" w:sz="0" w:space="0" w:color="auto"/>
                            <w:left w:val="none" w:sz="0" w:space="0" w:color="auto"/>
                            <w:bottom w:val="none" w:sz="0" w:space="0" w:color="auto"/>
                            <w:right w:val="none" w:sz="0" w:space="0" w:color="auto"/>
                          </w:divBdr>
                          <w:divsChild>
                            <w:div w:id="814834163">
                              <w:marLeft w:val="0"/>
                              <w:marRight w:val="0"/>
                              <w:marTop w:val="0"/>
                              <w:marBottom w:val="0"/>
                              <w:divBdr>
                                <w:top w:val="none" w:sz="0" w:space="0" w:color="auto"/>
                                <w:left w:val="none" w:sz="0" w:space="0" w:color="auto"/>
                                <w:bottom w:val="none" w:sz="0" w:space="0" w:color="auto"/>
                                <w:right w:val="none" w:sz="0" w:space="0" w:color="auto"/>
                              </w:divBdr>
                              <w:divsChild>
                                <w:div w:id="546111756">
                                  <w:marLeft w:val="0"/>
                                  <w:marRight w:val="0"/>
                                  <w:marTop w:val="0"/>
                                  <w:marBottom w:val="0"/>
                                  <w:divBdr>
                                    <w:top w:val="none" w:sz="0" w:space="0" w:color="auto"/>
                                    <w:left w:val="none" w:sz="0" w:space="0" w:color="auto"/>
                                    <w:bottom w:val="none" w:sz="0" w:space="0" w:color="auto"/>
                                    <w:right w:val="none" w:sz="0" w:space="0" w:color="auto"/>
                                  </w:divBdr>
                                  <w:divsChild>
                                    <w:div w:id="1349797357">
                                      <w:marLeft w:val="0"/>
                                      <w:marRight w:val="0"/>
                                      <w:marTop w:val="0"/>
                                      <w:marBottom w:val="0"/>
                                      <w:divBdr>
                                        <w:top w:val="none" w:sz="0" w:space="0" w:color="auto"/>
                                        <w:left w:val="none" w:sz="0" w:space="0" w:color="auto"/>
                                        <w:bottom w:val="none" w:sz="0" w:space="0" w:color="auto"/>
                                        <w:right w:val="none" w:sz="0" w:space="0" w:color="auto"/>
                                      </w:divBdr>
                                      <w:divsChild>
                                        <w:div w:id="948271064">
                                          <w:marLeft w:val="0"/>
                                          <w:marRight w:val="0"/>
                                          <w:marTop w:val="0"/>
                                          <w:marBottom w:val="0"/>
                                          <w:divBdr>
                                            <w:top w:val="none" w:sz="0" w:space="0" w:color="auto"/>
                                            <w:left w:val="none" w:sz="0" w:space="0" w:color="auto"/>
                                            <w:bottom w:val="none" w:sz="0" w:space="0" w:color="auto"/>
                                            <w:right w:val="none" w:sz="0" w:space="0" w:color="auto"/>
                                          </w:divBdr>
                                          <w:divsChild>
                                            <w:div w:id="1264604794">
                                              <w:marLeft w:val="0"/>
                                              <w:marRight w:val="0"/>
                                              <w:marTop w:val="0"/>
                                              <w:marBottom w:val="0"/>
                                              <w:divBdr>
                                                <w:top w:val="none" w:sz="0" w:space="0" w:color="auto"/>
                                                <w:left w:val="none" w:sz="0" w:space="0" w:color="auto"/>
                                                <w:bottom w:val="none" w:sz="0" w:space="0" w:color="auto"/>
                                                <w:right w:val="none" w:sz="0" w:space="0" w:color="auto"/>
                                              </w:divBdr>
                                              <w:divsChild>
                                                <w:div w:id="157112541">
                                                  <w:marLeft w:val="0"/>
                                                  <w:marRight w:val="0"/>
                                                  <w:marTop w:val="0"/>
                                                  <w:marBottom w:val="0"/>
                                                  <w:divBdr>
                                                    <w:top w:val="none" w:sz="0" w:space="0" w:color="auto"/>
                                                    <w:left w:val="none" w:sz="0" w:space="0" w:color="auto"/>
                                                    <w:bottom w:val="none" w:sz="0" w:space="0" w:color="auto"/>
                                                    <w:right w:val="none" w:sz="0" w:space="0" w:color="auto"/>
                                                  </w:divBdr>
                                                  <w:divsChild>
                                                    <w:div w:id="1512837231">
                                                      <w:marLeft w:val="0"/>
                                                      <w:marRight w:val="0"/>
                                                      <w:marTop w:val="0"/>
                                                      <w:marBottom w:val="0"/>
                                                      <w:divBdr>
                                                        <w:top w:val="none" w:sz="0" w:space="0" w:color="auto"/>
                                                        <w:left w:val="none" w:sz="0" w:space="0" w:color="auto"/>
                                                        <w:bottom w:val="none" w:sz="0" w:space="0" w:color="auto"/>
                                                        <w:right w:val="none" w:sz="0" w:space="0" w:color="auto"/>
                                                      </w:divBdr>
                                                      <w:divsChild>
                                                        <w:div w:id="526213623">
                                                          <w:marLeft w:val="0"/>
                                                          <w:marRight w:val="0"/>
                                                          <w:marTop w:val="0"/>
                                                          <w:marBottom w:val="0"/>
                                                          <w:divBdr>
                                                            <w:top w:val="none" w:sz="0" w:space="0" w:color="auto"/>
                                                            <w:left w:val="none" w:sz="0" w:space="0" w:color="auto"/>
                                                            <w:bottom w:val="none" w:sz="0" w:space="0" w:color="auto"/>
                                                            <w:right w:val="none" w:sz="0" w:space="0" w:color="auto"/>
                                                          </w:divBdr>
                                                          <w:divsChild>
                                                            <w:div w:id="4136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472136708">
      <w:bodyDiv w:val="1"/>
      <w:marLeft w:val="0"/>
      <w:marRight w:val="0"/>
      <w:marTop w:val="0"/>
      <w:marBottom w:val="0"/>
      <w:divBdr>
        <w:top w:val="none" w:sz="0" w:space="0" w:color="auto"/>
        <w:left w:val="none" w:sz="0" w:space="0" w:color="auto"/>
        <w:bottom w:val="none" w:sz="0" w:space="0" w:color="auto"/>
        <w:right w:val="none" w:sz="0" w:space="0" w:color="auto"/>
      </w:divBdr>
    </w:div>
    <w:div w:id="508059518">
      <w:bodyDiv w:val="1"/>
      <w:marLeft w:val="0"/>
      <w:marRight w:val="0"/>
      <w:marTop w:val="0"/>
      <w:marBottom w:val="0"/>
      <w:divBdr>
        <w:top w:val="none" w:sz="0" w:space="0" w:color="auto"/>
        <w:left w:val="none" w:sz="0" w:space="0" w:color="auto"/>
        <w:bottom w:val="none" w:sz="0" w:space="0" w:color="auto"/>
        <w:right w:val="none" w:sz="0" w:space="0" w:color="auto"/>
      </w:divBdr>
      <w:divsChild>
        <w:div w:id="1512138520">
          <w:marLeft w:val="518"/>
          <w:marRight w:val="0"/>
          <w:marTop w:val="0"/>
          <w:marBottom w:val="12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25673803">
      <w:bodyDiv w:val="1"/>
      <w:marLeft w:val="0"/>
      <w:marRight w:val="0"/>
      <w:marTop w:val="0"/>
      <w:marBottom w:val="0"/>
      <w:divBdr>
        <w:top w:val="none" w:sz="0" w:space="0" w:color="auto"/>
        <w:left w:val="none" w:sz="0" w:space="0" w:color="auto"/>
        <w:bottom w:val="none" w:sz="0" w:space="0" w:color="auto"/>
        <w:right w:val="none" w:sz="0" w:space="0" w:color="auto"/>
      </w:divBdr>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4654204">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7319758">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06684849">
      <w:bodyDiv w:val="1"/>
      <w:marLeft w:val="0"/>
      <w:marRight w:val="0"/>
      <w:marTop w:val="0"/>
      <w:marBottom w:val="0"/>
      <w:divBdr>
        <w:top w:val="none" w:sz="0" w:space="0" w:color="auto"/>
        <w:left w:val="none" w:sz="0" w:space="0" w:color="auto"/>
        <w:bottom w:val="none" w:sz="0" w:space="0" w:color="auto"/>
        <w:right w:val="none" w:sz="0" w:space="0" w:color="auto"/>
      </w:divBdr>
    </w:div>
    <w:div w:id="728306411">
      <w:bodyDiv w:val="1"/>
      <w:marLeft w:val="0"/>
      <w:marRight w:val="0"/>
      <w:marTop w:val="0"/>
      <w:marBottom w:val="0"/>
      <w:divBdr>
        <w:top w:val="none" w:sz="0" w:space="0" w:color="auto"/>
        <w:left w:val="none" w:sz="0" w:space="0" w:color="auto"/>
        <w:bottom w:val="none" w:sz="0" w:space="0" w:color="auto"/>
        <w:right w:val="none" w:sz="0" w:space="0" w:color="auto"/>
      </w:divBdr>
    </w:div>
    <w:div w:id="728842100">
      <w:bodyDiv w:val="1"/>
      <w:marLeft w:val="0"/>
      <w:marRight w:val="0"/>
      <w:marTop w:val="0"/>
      <w:marBottom w:val="0"/>
      <w:divBdr>
        <w:top w:val="none" w:sz="0" w:space="0" w:color="auto"/>
        <w:left w:val="none" w:sz="0" w:space="0" w:color="auto"/>
        <w:bottom w:val="none" w:sz="0" w:space="0" w:color="auto"/>
        <w:right w:val="none" w:sz="0" w:space="0" w:color="auto"/>
      </w:divBdr>
      <w:divsChild>
        <w:div w:id="353309554">
          <w:marLeft w:val="518"/>
          <w:marRight w:val="0"/>
          <w:marTop w:val="0"/>
          <w:marBottom w:val="120"/>
          <w:divBdr>
            <w:top w:val="none" w:sz="0" w:space="0" w:color="auto"/>
            <w:left w:val="none" w:sz="0" w:space="0" w:color="auto"/>
            <w:bottom w:val="none" w:sz="0" w:space="0" w:color="auto"/>
            <w:right w:val="none" w:sz="0" w:space="0" w:color="auto"/>
          </w:divBdr>
        </w:div>
        <w:div w:id="610746712">
          <w:marLeft w:val="288"/>
          <w:marRight w:val="0"/>
          <w:marTop w:val="0"/>
          <w:marBottom w:val="120"/>
          <w:divBdr>
            <w:top w:val="none" w:sz="0" w:space="0" w:color="auto"/>
            <w:left w:val="none" w:sz="0" w:space="0" w:color="auto"/>
            <w:bottom w:val="none" w:sz="0" w:space="0" w:color="auto"/>
            <w:right w:val="none" w:sz="0" w:space="0" w:color="auto"/>
          </w:divBdr>
        </w:div>
        <w:div w:id="1161389468">
          <w:marLeft w:val="518"/>
          <w:marRight w:val="0"/>
          <w:marTop w:val="0"/>
          <w:marBottom w:val="12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855774807">
      <w:bodyDiv w:val="1"/>
      <w:marLeft w:val="0"/>
      <w:marRight w:val="0"/>
      <w:marTop w:val="0"/>
      <w:marBottom w:val="0"/>
      <w:divBdr>
        <w:top w:val="none" w:sz="0" w:space="0" w:color="auto"/>
        <w:left w:val="none" w:sz="0" w:space="0" w:color="auto"/>
        <w:bottom w:val="none" w:sz="0" w:space="0" w:color="auto"/>
        <w:right w:val="none" w:sz="0" w:space="0" w:color="auto"/>
      </w:divBdr>
    </w:div>
    <w:div w:id="871962447">
      <w:bodyDiv w:val="1"/>
      <w:marLeft w:val="0"/>
      <w:marRight w:val="0"/>
      <w:marTop w:val="0"/>
      <w:marBottom w:val="0"/>
      <w:divBdr>
        <w:top w:val="none" w:sz="0" w:space="0" w:color="auto"/>
        <w:left w:val="none" w:sz="0" w:space="0" w:color="auto"/>
        <w:bottom w:val="none" w:sz="0" w:space="0" w:color="auto"/>
        <w:right w:val="none" w:sz="0" w:space="0" w:color="auto"/>
      </w:divBdr>
      <w:divsChild>
        <w:div w:id="231740225">
          <w:marLeft w:val="518"/>
          <w:marRight w:val="0"/>
          <w:marTop w:val="0"/>
          <w:marBottom w:val="120"/>
          <w:divBdr>
            <w:top w:val="none" w:sz="0" w:space="0" w:color="auto"/>
            <w:left w:val="none" w:sz="0" w:space="0" w:color="auto"/>
            <w:bottom w:val="none" w:sz="0" w:space="0" w:color="auto"/>
            <w:right w:val="none" w:sz="0" w:space="0" w:color="auto"/>
          </w:divBdr>
        </w:div>
        <w:div w:id="336882896">
          <w:marLeft w:val="518"/>
          <w:marRight w:val="0"/>
          <w:marTop w:val="0"/>
          <w:marBottom w:val="120"/>
          <w:divBdr>
            <w:top w:val="none" w:sz="0" w:space="0" w:color="auto"/>
            <w:left w:val="none" w:sz="0" w:space="0" w:color="auto"/>
            <w:bottom w:val="none" w:sz="0" w:space="0" w:color="auto"/>
            <w:right w:val="none" w:sz="0" w:space="0" w:color="auto"/>
          </w:divBdr>
        </w:div>
        <w:div w:id="842671155">
          <w:marLeft w:val="288"/>
          <w:marRight w:val="0"/>
          <w:marTop w:val="0"/>
          <w:marBottom w:val="120"/>
          <w:divBdr>
            <w:top w:val="none" w:sz="0" w:space="0" w:color="auto"/>
            <w:left w:val="none" w:sz="0" w:space="0" w:color="auto"/>
            <w:bottom w:val="none" w:sz="0" w:space="0" w:color="auto"/>
            <w:right w:val="none" w:sz="0" w:space="0" w:color="auto"/>
          </w:divBdr>
        </w:div>
        <w:div w:id="1284924116">
          <w:marLeft w:val="518"/>
          <w:marRight w:val="0"/>
          <w:marTop w:val="0"/>
          <w:marBottom w:val="120"/>
          <w:divBdr>
            <w:top w:val="none" w:sz="0" w:space="0" w:color="auto"/>
            <w:left w:val="none" w:sz="0" w:space="0" w:color="auto"/>
            <w:bottom w:val="none" w:sz="0" w:space="0" w:color="auto"/>
            <w:right w:val="none" w:sz="0" w:space="0" w:color="auto"/>
          </w:divBdr>
        </w:div>
      </w:divsChild>
    </w:div>
    <w:div w:id="876697825">
      <w:bodyDiv w:val="1"/>
      <w:marLeft w:val="0"/>
      <w:marRight w:val="0"/>
      <w:marTop w:val="0"/>
      <w:marBottom w:val="0"/>
      <w:divBdr>
        <w:top w:val="none" w:sz="0" w:space="0" w:color="auto"/>
        <w:left w:val="none" w:sz="0" w:space="0" w:color="auto"/>
        <w:bottom w:val="none" w:sz="0" w:space="0" w:color="auto"/>
        <w:right w:val="none" w:sz="0" w:space="0" w:color="auto"/>
      </w:divBdr>
    </w:div>
    <w:div w:id="898638243">
      <w:bodyDiv w:val="1"/>
      <w:marLeft w:val="0"/>
      <w:marRight w:val="0"/>
      <w:marTop w:val="0"/>
      <w:marBottom w:val="0"/>
      <w:divBdr>
        <w:top w:val="none" w:sz="0" w:space="0" w:color="auto"/>
        <w:left w:val="none" w:sz="0" w:space="0" w:color="auto"/>
        <w:bottom w:val="none" w:sz="0" w:space="0" w:color="auto"/>
        <w:right w:val="none" w:sz="0" w:space="0" w:color="auto"/>
      </w:divBdr>
    </w:div>
    <w:div w:id="927080197">
      <w:bodyDiv w:val="1"/>
      <w:marLeft w:val="0"/>
      <w:marRight w:val="0"/>
      <w:marTop w:val="0"/>
      <w:marBottom w:val="0"/>
      <w:divBdr>
        <w:top w:val="none" w:sz="0" w:space="0" w:color="auto"/>
        <w:left w:val="none" w:sz="0" w:space="0" w:color="auto"/>
        <w:bottom w:val="none" w:sz="0" w:space="0" w:color="auto"/>
        <w:right w:val="none" w:sz="0" w:space="0" w:color="auto"/>
      </w:divBdr>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49315391">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4767">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17820946">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36939167">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49852189">
      <w:bodyDiv w:val="1"/>
      <w:marLeft w:val="0"/>
      <w:marRight w:val="0"/>
      <w:marTop w:val="0"/>
      <w:marBottom w:val="0"/>
      <w:divBdr>
        <w:top w:val="none" w:sz="0" w:space="0" w:color="auto"/>
        <w:left w:val="none" w:sz="0" w:space="0" w:color="auto"/>
        <w:bottom w:val="none" w:sz="0" w:space="0" w:color="auto"/>
        <w:right w:val="none" w:sz="0" w:space="0" w:color="auto"/>
      </w:divBdr>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69583457">
      <w:bodyDiv w:val="1"/>
      <w:marLeft w:val="0"/>
      <w:marRight w:val="0"/>
      <w:marTop w:val="0"/>
      <w:marBottom w:val="0"/>
      <w:divBdr>
        <w:top w:val="none" w:sz="0" w:space="0" w:color="auto"/>
        <w:left w:val="none" w:sz="0" w:space="0" w:color="auto"/>
        <w:bottom w:val="none" w:sz="0" w:space="0" w:color="auto"/>
        <w:right w:val="none" w:sz="0" w:space="0" w:color="auto"/>
      </w:divBdr>
    </w:div>
    <w:div w:id="1269773919">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99454450">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56943055">
      <w:bodyDiv w:val="1"/>
      <w:marLeft w:val="0"/>
      <w:marRight w:val="0"/>
      <w:marTop w:val="0"/>
      <w:marBottom w:val="0"/>
      <w:divBdr>
        <w:top w:val="none" w:sz="0" w:space="0" w:color="auto"/>
        <w:left w:val="none" w:sz="0" w:space="0" w:color="auto"/>
        <w:bottom w:val="none" w:sz="0" w:space="0" w:color="auto"/>
        <w:right w:val="none" w:sz="0" w:space="0" w:color="auto"/>
      </w:divBdr>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1336">
      <w:bodyDiv w:val="1"/>
      <w:marLeft w:val="0"/>
      <w:marRight w:val="0"/>
      <w:marTop w:val="0"/>
      <w:marBottom w:val="0"/>
      <w:divBdr>
        <w:top w:val="none" w:sz="0" w:space="0" w:color="auto"/>
        <w:left w:val="none" w:sz="0" w:space="0" w:color="auto"/>
        <w:bottom w:val="none" w:sz="0" w:space="0" w:color="auto"/>
        <w:right w:val="none" w:sz="0" w:space="0" w:color="auto"/>
      </w:divBdr>
    </w:div>
    <w:div w:id="1486356604">
      <w:bodyDiv w:val="1"/>
      <w:marLeft w:val="0"/>
      <w:marRight w:val="0"/>
      <w:marTop w:val="0"/>
      <w:marBottom w:val="0"/>
      <w:divBdr>
        <w:top w:val="none" w:sz="0" w:space="0" w:color="auto"/>
        <w:left w:val="none" w:sz="0" w:space="0" w:color="auto"/>
        <w:bottom w:val="none" w:sz="0" w:space="0" w:color="auto"/>
        <w:right w:val="none" w:sz="0" w:space="0" w:color="auto"/>
      </w:divBdr>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23205240">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56893">
      <w:bodyDiv w:val="1"/>
      <w:marLeft w:val="0"/>
      <w:marRight w:val="0"/>
      <w:marTop w:val="0"/>
      <w:marBottom w:val="0"/>
      <w:divBdr>
        <w:top w:val="none" w:sz="0" w:space="0" w:color="auto"/>
        <w:left w:val="none" w:sz="0" w:space="0" w:color="auto"/>
        <w:bottom w:val="none" w:sz="0" w:space="0" w:color="auto"/>
        <w:right w:val="none" w:sz="0" w:space="0" w:color="auto"/>
      </w:divBdr>
    </w:div>
    <w:div w:id="1604730006">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329031">
      <w:bodyDiv w:val="1"/>
      <w:marLeft w:val="0"/>
      <w:marRight w:val="0"/>
      <w:marTop w:val="0"/>
      <w:marBottom w:val="0"/>
      <w:divBdr>
        <w:top w:val="none" w:sz="0" w:space="0" w:color="auto"/>
        <w:left w:val="none" w:sz="0" w:space="0" w:color="auto"/>
        <w:bottom w:val="none" w:sz="0" w:space="0" w:color="auto"/>
        <w:right w:val="none" w:sz="0" w:space="0" w:color="auto"/>
      </w:divBdr>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sChild>
    </w:div>
    <w:div w:id="172255799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93011896">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5938949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29266432">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39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30\Docs\R2-2504414.zip" TargetMode="External"/><Relationship Id="rId13" Type="http://schemas.openxmlformats.org/officeDocument/2006/relationships/hyperlink" Target="file:///C:\Users\c00330482\AppData\Local\Temp\HZ$D.765.3776\Docs\R1-2501528.zi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c00330482\AppData\Local\Temp\HZ$D.765.3776\Docs\R1-2501626.zip" TargetMode="External"/><Relationship Id="rId2" Type="http://schemas.openxmlformats.org/officeDocument/2006/relationships/numbering" Target="numbering.xml"/><Relationship Id="rId16" Type="http://schemas.openxmlformats.org/officeDocument/2006/relationships/hyperlink" Target="file:///C:\Users\c00330482\AppData\Local\Temp\HZ$D.765.3776\Docs\R1-25016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c00330482\AppData\Local\Temp\HZ$D.765.3776\Docs\R1-2501530.zi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30\Docs\R2-2503449.zip" TargetMode="External"/><Relationship Id="rId14" Type="http://schemas.openxmlformats.org/officeDocument/2006/relationships/hyperlink" Target="file:///C:\Users\c00330482\AppData\Local\Temp\HZ$D.765.3776\Docs\R1-2501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EA78B-9C16-4278-82A0-34D2C5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david.mazzarese@huawei.com</dc:creator>
  <cp:keywords/>
  <dc:description/>
  <cp:lastModifiedBy>Huawei - Jun</cp:lastModifiedBy>
  <cp:revision>312</cp:revision>
  <cp:lastPrinted>2018-12-18T01:25:00Z</cp:lastPrinted>
  <dcterms:created xsi:type="dcterms:W3CDTF">2025-05-07T08:18:00Z</dcterms:created>
  <dcterms:modified xsi:type="dcterms:W3CDTF">2025-05-21T17:42:00Z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(3)tAw2g4qNPsplrzySXYew2Ig2q8coPSNwhWAN90P6k5SgeYV1q9xVyxhn41wMmntt0Mw+JUbv
JluvhmpLuDHZV72QGp+3ZCvWsKM/jRKP9o1bA/iIOhv6sIvowNDSu0eRr4Sm0VC/L3SO5FL2
Yq/92qcNgWNIcWtylTzOYXq9Z4/RQ4xaR0/Drbe6i6uugs10icAZAQRFT/25O6ESKTm2yPnk
AXNdU/DTkKNTGVQ51J</vt:lpwstr>
  </property>
  <property fmtid="{D5CDD505-2E9C-101B-9397-08002B2CF9AE}" pid="13" name="_2015_ms_pID_725343_00">
    <vt:lpwstr>_2015_ms_pID_725343</vt:lpwstr>
  </property>
  <property fmtid="{D5CDD505-2E9C-101B-9397-08002B2CF9AE}" pid="14" name="_2015_ms_pID_7253431">
    <vt:lpwstr>HwHw0dTIbIbOXnjY56PCOowkvOtkyRBwIo9rInDEgpBSegdcbl51rA
az+hxAvNSaaJB7kSaUoDgAJIdsUhGX31hXWuePSyiNVlFFduKFdpLQ5RcdtqgqmOvYo33sbt
W9GmOcZmeft2QwBQAwXv/vLCl9PPU8PeyHiRUw68g1bkcd2a8ULwrgB37qKvftLmAk1nHXeI
hT0fFxAi6DXrx+TZ9/KSm0+wOyLcmKfrwmDY</vt:lpwstr>
  </property>
  <property fmtid="{D5CDD505-2E9C-101B-9397-08002B2CF9AE}" pid="15" name="_2015_ms_pID_7253431_00">
    <vt:lpwstr>_2015_ms_pID_7253431</vt:lpwstr>
  </property>
  <property fmtid="{D5CDD505-2E9C-101B-9397-08002B2CF9AE}" pid="16" name="_2015_ms_pID_7253432">
    <vt:lpwstr>vowvlEJrAXlNZoZcvK6O35Chh6hNL56kd+DR
XsMkpKNQGl6HyNF9vsZCUCav4ooD4+O4lAhfBBlpSXxeoClWFQ6i1zNjK6b57vhCMILqNxIy
pKxv6Id8vHlZJ9eBmm3G4fPwdh3BanW0sLUAPFFB2Qw=</vt:lpwstr>
  </property>
  <property fmtid="{D5CDD505-2E9C-101B-9397-08002B2CF9AE}" pid="17" name="_2015_ms_pID_7253432_00">
    <vt:lpwstr>_2015_ms_pID_7253432</vt:lpwstr>
  </property>
  <property fmtid="{D5CDD505-2E9C-101B-9397-08002B2CF9AE}" pid="18" name="KeyAssetLabel_HuaWei">
    <vt:lpwstr>{tAw2g4qNPsplrzySXYew2Ig2q8coPS}</vt:lpwstr>
  </property>
  <property fmtid="{D5CDD505-2E9C-101B-9397-08002B2CF9AE}" pid="19" name="GrammarlyDocumentId">
    <vt:lpwstr>d2b6979b357ab7b2723d8a02fa0fca602edd5c9c76638cec2684c2b1a464c596</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1730718532</vt:lpwstr>
  </property>
</Properties>
</file>