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170D0E" w:rsidP="00322FB3">
            <w:pPr>
              <w:tabs>
                <w:tab w:val="left" w:pos="720"/>
                <w:tab w:val="left" w:pos="1622"/>
              </w:tabs>
              <w:spacing w:before="20" w:after="20"/>
              <w:rPr>
                <w:rFonts w:cs="Arial"/>
                <w:bCs/>
                <w:color w:val="0070C0"/>
                <w:sz w:val="16"/>
                <w:szCs w:val="16"/>
              </w:rPr>
            </w:pPr>
            <w:r>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170D0E"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sidR="00170D0E">
              <w:rPr>
                <w:rFonts w:cs="Arial"/>
                <w:bCs/>
                <w:color w:val="0070C0"/>
                <w:sz w:val="16"/>
                <w:szCs w:val="16"/>
                <w:lang w:val="en-US"/>
              </w:rPr>
              <w:t>4] Support of Broadcast service</w:t>
            </w: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w:t>
            </w:r>
            <w:r w:rsidR="002A58F9">
              <w:rPr>
                <w:rFonts w:cs="Arial"/>
                <w:b/>
                <w:bCs/>
                <w:color w:val="0070C0"/>
                <w:sz w:val="16"/>
                <w:szCs w:val="16"/>
              </w:rPr>
              <w:t xml:space="preserve">.9] NR19 </w:t>
            </w:r>
            <w:r w:rsidRPr="00521AC7">
              <w:rPr>
                <w:rFonts w:cs="Arial"/>
                <w:b/>
                <w:bCs/>
                <w:color w:val="0070C0"/>
                <w:sz w:val="16"/>
                <w:szCs w:val="16"/>
              </w:rPr>
              <w:t>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170D0E" w:rsidRPr="00170D0E" w:rsidRDefault="00170D0E"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Pr>
                <w:rFonts w:cs="Arial"/>
                <w:bCs/>
                <w:color w:val="0070C0"/>
                <w:sz w:val="16"/>
                <w:szCs w:val="16"/>
                <w:lang w:val="en-US"/>
              </w:rPr>
              <w:t>4] Support of Broadcast service (cont)</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170D0E"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w:t>
            </w:r>
            <w:r w:rsidR="00170D0E">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lang w:val="en-US"/>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[4.1] R17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[7.3] R18 </w:t>
            </w:r>
            <w:r w:rsidR="00C534F4">
              <w:rPr>
                <w:rFonts w:cs="Arial"/>
                <w:b/>
                <w:bCs/>
                <w:color w:val="0070C0"/>
                <w:sz w:val="16"/>
                <w:szCs w:val="16"/>
                <w:lang w:val="en-US"/>
              </w:rPr>
              <w:t>I</w:t>
            </w:r>
            <w:r>
              <w:rPr>
                <w:rFonts w:cs="Arial"/>
                <w:b/>
                <w:bCs/>
                <w:color w:val="0070C0"/>
                <w:sz w:val="16"/>
                <w:szCs w:val="16"/>
                <w:lang w:val="en-US"/>
              </w:rPr>
              <w:t>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 xml:space="preserve">issues marked CB Thursday </w:t>
            </w:r>
          </w:p>
          <w:p w:rsidR="00170D0E" w:rsidRDefault="008B1B4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2A58F9" w:rsidRDefault="002A58F9"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w:t>
            </w:r>
            <w:r>
              <w:rPr>
                <w:rFonts w:cs="Arial"/>
                <w:bCs/>
                <w:color w:val="0070C0"/>
                <w:sz w:val="16"/>
                <w:szCs w:val="16"/>
              </w:rPr>
              <w:t>2] Support of Store and Forward</w:t>
            </w:r>
          </w:p>
          <w:p w:rsidR="002A58F9" w:rsidRPr="002A58F9" w:rsidRDefault="00650EC5" w:rsidP="00322FB3">
            <w:pPr>
              <w:tabs>
                <w:tab w:val="left" w:pos="720"/>
                <w:tab w:val="left" w:pos="1622"/>
              </w:tabs>
              <w:spacing w:before="20" w:after="20"/>
              <w:rPr>
                <w:rFonts w:cs="Arial"/>
                <w:bCs/>
                <w:color w:val="0070C0"/>
                <w:sz w:val="16"/>
                <w:szCs w:val="16"/>
              </w:rPr>
            </w:pPr>
            <w:r>
              <w:rPr>
                <w:rFonts w:cs="Arial"/>
                <w:bCs/>
                <w:color w:val="0070C0"/>
                <w:sz w:val="16"/>
                <w:szCs w:val="16"/>
              </w:rPr>
              <w:t>[8.9.4] Support of PWS (issue marked CB Thursday)</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[6.1] NR17 NR NTN</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 xml:space="preserve">[7.4] NR18 NR NTN </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rPr>
              <w:t>All issues</w:t>
            </w:r>
          </w:p>
          <w:p w:rsidR="003C72ED"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[8.8] NR19 NR NTN CB</w:t>
            </w:r>
          </w:p>
          <w:p w:rsidR="00F651C7" w:rsidRPr="00F651C7" w:rsidRDefault="00F651C7" w:rsidP="00322FB3">
            <w:pPr>
              <w:tabs>
                <w:tab w:val="left" w:pos="720"/>
                <w:tab w:val="left" w:pos="1622"/>
              </w:tabs>
              <w:spacing w:before="20" w:after="20"/>
              <w:rPr>
                <w:rFonts w:cs="Arial"/>
                <w:bCs/>
                <w:color w:val="0070C0"/>
                <w:sz w:val="16"/>
                <w:szCs w:val="16"/>
              </w:rPr>
            </w:pPr>
            <w:r w:rsidRPr="00F651C7">
              <w:rPr>
                <w:rFonts w:cs="Arial"/>
                <w:bCs/>
                <w:color w:val="0070C0"/>
                <w:sz w:val="16"/>
                <w:szCs w:val="16"/>
              </w:rPr>
              <w:t>[8.8.2] DL coverage enhancement – outcome of [304]</w:t>
            </w:r>
          </w:p>
          <w:p w:rsidR="002A58F9" w:rsidRDefault="008B1B4E" w:rsidP="008B1B4E">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[8.8.3] Uplink </w:t>
            </w:r>
            <w:r>
              <w:rPr>
                <w:rFonts w:cs="Arial"/>
                <w:bCs/>
                <w:color w:val="0070C0"/>
                <w:sz w:val="16"/>
                <w:szCs w:val="16"/>
                <w:lang w:val="en-US"/>
              </w:rPr>
              <w:t>Capacity/Throughput Enhancement</w:t>
            </w:r>
          </w:p>
          <w:p w:rsidR="00F651C7" w:rsidRPr="008B1B4E" w:rsidRDefault="00F651C7" w:rsidP="008B1B4E">
            <w:pPr>
              <w:keepNext/>
              <w:keepLines/>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[8/8/4] Support of broadcast service (issue marked CB Thursday) </w:t>
            </w: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80"/>
                <w:tab w:val="left" w:pos="1622"/>
              </w:tabs>
              <w:spacing w:before="20" w:after="20"/>
              <w:rPr>
                <w:rFonts w:cs="Arial"/>
                <w:b/>
                <w:color w:val="0070C0"/>
                <w:sz w:val="16"/>
                <w:szCs w:val="16"/>
              </w:rPr>
            </w:pPr>
            <w:r w:rsidRPr="00521AC7">
              <w:rPr>
                <w:rFonts w:cs="Arial"/>
                <w:b/>
                <w:color w:val="0070C0"/>
                <w:sz w:val="16"/>
                <w:szCs w:val="16"/>
              </w:rPr>
              <w:t xml:space="preserve">CB Sergio </w:t>
            </w:r>
          </w:p>
          <w:p w:rsidR="00650EC5" w:rsidRDefault="00650EC5" w:rsidP="00322FB3">
            <w:pPr>
              <w:tabs>
                <w:tab w:val="left" w:pos="80"/>
                <w:tab w:val="left" w:pos="1622"/>
              </w:tabs>
              <w:spacing w:before="20" w:after="20"/>
              <w:rPr>
                <w:rFonts w:cs="Arial"/>
                <w:b/>
                <w:color w:val="0070C0"/>
                <w:sz w:val="16"/>
                <w:szCs w:val="16"/>
              </w:rPr>
            </w:pPr>
            <w:r>
              <w:rPr>
                <w:rFonts w:cs="Arial"/>
                <w:b/>
                <w:color w:val="0070C0"/>
                <w:sz w:val="16"/>
                <w:szCs w:val="16"/>
              </w:rPr>
              <w:t>[R19 IoT NTN]</w:t>
            </w:r>
          </w:p>
          <w:p w:rsidR="00650EC5" w:rsidRDefault="00650EC5" w:rsidP="00322FB3">
            <w:pPr>
              <w:tabs>
                <w:tab w:val="left" w:pos="80"/>
                <w:tab w:val="left" w:pos="1622"/>
              </w:tabs>
              <w:spacing w:before="20" w:after="20"/>
              <w:rPr>
                <w:rFonts w:cs="Arial"/>
                <w:color w:val="0070C0"/>
                <w:sz w:val="16"/>
                <w:szCs w:val="16"/>
              </w:rPr>
            </w:pPr>
            <w:r>
              <w:rPr>
                <w:rFonts w:cs="Arial"/>
                <w:color w:val="0070C0"/>
                <w:sz w:val="16"/>
                <w:szCs w:val="16"/>
              </w:rPr>
              <w:t>- outcome of [305], [306]</w:t>
            </w:r>
          </w:p>
          <w:p w:rsidR="00650EC5" w:rsidRDefault="00650EC5" w:rsidP="00650EC5">
            <w:pPr>
              <w:tabs>
                <w:tab w:val="left" w:pos="80"/>
                <w:tab w:val="left" w:pos="1622"/>
              </w:tabs>
              <w:spacing w:before="20" w:after="20"/>
              <w:rPr>
                <w:rFonts w:cs="Arial"/>
                <w:b/>
                <w:color w:val="0070C0"/>
                <w:sz w:val="16"/>
                <w:szCs w:val="16"/>
              </w:rPr>
            </w:pPr>
            <w:r>
              <w:rPr>
                <w:rFonts w:cs="Arial"/>
                <w:b/>
                <w:color w:val="0070C0"/>
                <w:sz w:val="16"/>
                <w:szCs w:val="16"/>
              </w:rPr>
              <w:t xml:space="preserve">[R19 </w:t>
            </w:r>
            <w:r>
              <w:rPr>
                <w:rFonts w:cs="Arial"/>
                <w:b/>
                <w:color w:val="0070C0"/>
                <w:sz w:val="16"/>
                <w:szCs w:val="16"/>
              </w:rPr>
              <w:t>NR</w:t>
            </w:r>
            <w:r>
              <w:rPr>
                <w:rFonts w:cs="Arial"/>
                <w:b/>
                <w:color w:val="0070C0"/>
                <w:sz w:val="16"/>
                <w:szCs w:val="16"/>
              </w:rPr>
              <w:t xml:space="preserve"> NTN]</w:t>
            </w:r>
          </w:p>
          <w:p w:rsidR="00650EC5" w:rsidRDefault="00650EC5"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[307]</w:t>
            </w:r>
          </w:p>
          <w:p w:rsidR="00FF760E" w:rsidRPr="00FF760E" w:rsidRDefault="00FF760E" w:rsidP="00322FB3">
            <w:pPr>
              <w:tabs>
                <w:tab w:val="left" w:pos="80"/>
                <w:tab w:val="left" w:pos="1622"/>
              </w:tabs>
              <w:spacing w:before="20" w:after="20"/>
              <w:rPr>
                <w:rFonts w:eastAsia="SimSun" w:cs="Arial"/>
                <w:b/>
                <w:color w:val="0070C0"/>
                <w:sz w:val="16"/>
                <w:szCs w:val="16"/>
                <w:lang w:eastAsia="zh-CN"/>
              </w:rPr>
            </w:pPr>
            <w:r w:rsidRPr="00FF760E">
              <w:rPr>
                <w:rFonts w:eastAsia="SimSun" w:cs="Arial"/>
                <w:b/>
                <w:color w:val="0070C0"/>
                <w:sz w:val="16"/>
                <w:szCs w:val="16"/>
                <w:lang w:eastAsia="zh-CN"/>
              </w:rPr>
              <w:t>[R19 IoT NTN TDD]</w:t>
            </w:r>
          </w:p>
          <w:p w:rsidR="003C72ED" w:rsidRPr="00FF760E" w:rsidRDefault="00FF760E" w:rsidP="00FF760E">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[308]</w:t>
            </w: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A33236" w:rsidRDefault="00A33236" w:rsidP="003C72ED">
      <w:pPr>
        <w:pStyle w:val="Comments"/>
      </w:pPr>
    </w:p>
    <w:p w:rsidR="00A33236" w:rsidRDefault="00A33236" w:rsidP="00A33236">
      <w:pPr>
        <w:pStyle w:val="EmailDiscussion"/>
      </w:pPr>
      <w:r>
        <w:t>[AT129][301][R17 NR NTN] Corrections to ntn-PolarizationUL (Ericsson)</w:t>
      </w:r>
    </w:p>
    <w:p w:rsidR="00A33236" w:rsidRDefault="00A33236" w:rsidP="00A33236">
      <w:pPr>
        <w:pStyle w:val="EmailDiscussion2"/>
      </w:pPr>
      <w:r>
        <w:tab/>
        <w:t xml:space="preserve">Scope: Revise the CR in </w:t>
      </w:r>
      <w:hyperlink r:id="rId8" w:tooltip="C:Data3GPPExtractsR2-2500882 NTNConfig R17.docx" w:history="1">
        <w:r w:rsidRPr="00AC7DC6">
          <w:rPr>
            <w:rStyle w:val="Hyperlink"/>
          </w:rPr>
          <w:t>R2-2500882</w:t>
        </w:r>
      </w:hyperlink>
    </w:p>
    <w:p w:rsidR="00A33236" w:rsidRDefault="00A33236" w:rsidP="00A33236">
      <w:pPr>
        <w:pStyle w:val="EmailDiscussion2"/>
      </w:pPr>
      <w:r>
        <w:tab/>
        <w:t>Intended outcome: Agreeable CR</w:t>
      </w:r>
    </w:p>
    <w:p w:rsidR="00A33236" w:rsidRDefault="00A33236" w:rsidP="00A33236">
      <w:pPr>
        <w:pStyle w:val="EmailDiscussion2"/>
      </w:pPr>
      <w:r>
        <w:tab/>
        <w:t>Deadline for companies' feedback:  Wednesday 2025-02-19 20:00</w:t>
      </w:r>
    </w:p>
    <w:p w:rsidR="00A33236" w:rsidRDefault="00A33236" w:rsidP="00A33236">
      <w:pPr>
        <w:pStyle w:val="EmailDiscussion2"/>
      </w:pPr>
      <w:r>
        <w:tab/>
        <w:t>Deadline for revised CR:  Thursday 2025-02-20 08:00</w:t>
      </w:r>
    </w:p>
    <w:p w:rsidR="00A33236" w:rsidRDefault="00A33236" w:rsidP="003C72ED">
      <w:pPr>
        <w:pStyle w:val="Comments"/>
      </w:pPr>
    </w:p>
    <w:p w:rsidR="00B02311" w:rsidRDefault="00B02311" w:rsidP="00B02311">
      <w:pPr>
        <w:pStyle w:val="EmailDiscussion"/>
      </w:pPr>
      <w:r>
        <w:t>[AT129][302][R17 NR NTN] Correction to smtc2 (Huawei)</w:t>
      </w:r>
    </w:p>
    <w:p w:rsidR="00B02311" w:rsidRDefault="00B02311" w:rsidP="00B02311">
      <w:pPr>
        <w:pStyle w:val="EmailDiscussion2"/>
      </w:pPr>
      <w:r>
        <w:tab/>
        <w:t xml:space="preserve">Scope: discuss the CR in </w:t>
      </w:r>
      <w:hyperlink r:id="rId9" w:tooltip="C:Data3GPPExtractsR2-2500697 Correction to smtc2 (R18).docx" w:history="1">
        <w:r w:rsidRPr="00AC7DC6">
          <w:rPr>
            <w:rStyle w:val="Hyperlink"/>
          </w:rPr>
          <w:t>R2-2500697</w:t>
        </w:r>
      </w:hyperlink>
    </w:p>
    <w:p w:rsidR="00B02311" w:rsidRDefault="00B02311" w:rsidP="00B02311">
      <w:pPr>
        <w:pStyle w:val="EmailDiscussion2"/>
      </w:pPr>
      <w:r>
        <w:tab/>
        <w:t>Intended outcome: Summary/revised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rapporteur's summary/revised CR (in R2-2501411):  Thursday 2025-02-20 08:00</w:t>
      </w:r>
    </w:p>
    <w:p w:rsidR="003C72ED" w:rsidRDefault="003C72ED" w:rsidP="003C72ED">
      <w:pPr>
        <w:pStyle w:val="Doc-text2"/>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10"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Default="00B02311" w:rsidP="003C72ED">
      <w:pPr>
        <w:pStyle w:val="Doc-text2"/>
      </w:pPr>
    </w:p>
    <w:p w:rsidR="00170D0E" w:rsidRDefault="00170D0E" w:rsidP="00170D0E">
      <w:pPr>
        <w:pStyle w:val="EmailDiscussion"/>
      </w:pPr>
      <w:r>
        <w:t>[AT129][304][R19 NR NTN] LS to RAN1 on DL coverage enhancements (Huawei)</w:t>
      </w:r>
    </w:p>
    <w:p w:rsidR="00170D0E" w:rsidRDefault="00170D0E" w:rsidP="00170D0E">
      <w:pPr>
        <w:pStyle w:val="EmailDiscussion2"/>
        <w:ind w:left="1619" w:firstLine="0"/>
      </w:pPr>
      <w:r>
        <w:t>Scope: discuss whether there is anything we can ask RAN1 to help our discussion on the need for possible SMTC enhancements</w:t>
      </w:r>
    </w:p>
    <w:p w:rsidR="00170D0E" w:rsidRDefault="00170D0E" w:rsidP="00170D0E">
      <w:pPr>
        <w:pStyle w:val="EmailDiscussion2"/>
      </w:pPr>
      <w:r>
        <w:lastRenderedPageBreak/>
        <w:tab/>
        <w:t>Intended outcome: summary/draft LS</w:t>
      </w:r>
    </w:p>
    <w:p w:rsidR="00170D0E" w:rsidRDefault="00170D0E" w:rsidP="00170D0E">
      <w:pPr>
        <w:pStyle w:val="EmailDiscussion2"/>
      </w:pPr>
      <w:r>
        <w:tab/>
        <w:t>Deadline for companies' feedback:  Wednesday 2025-02-19 20:00</w:t>
      </w:r>
    </w:p>
    <w:p w:rsidR="00170D0E" w:rsidRDefault="00170D0E" w:rsidP="00170D0E">
      <w:pPr>
        <w:pStyle w:val="EmailDiscussion2"/>
      </w:pPr>
      <w:r>
        <w:tab/>
        <w:t>Deadline for rapporteur's summary/draft LS (in R2-2501415):  Thursday 2025-02-20 08:00</w:t>
      </w:r>
    </w:p>
    <w:p w:rsidR="00170D0E" w:rsidRDefault="00170D0E" w:rsidP="003C72ED">
      <w:pPr>
        <w:pStyle w:val="Doc-text2"/>
      </w:pPr>
    </w:p>
    <w:p w:rsidR="002302E1" w:rsidRDefault="002302E1" w:rsidP="002302E1">
      <w:pPr>
        <w:pStyle w:val="EmailDiscussion"/>
      </w:pPr>
      <w:r>
        <w:t>[AT129][305][R19 IoT NTN] CB-msg3 parameters (Ericsson)</w:t>
      </w:r>
    </w:p>
    <w:p w:rsidR="002302E1" w:rsidRDefault="002302E1" w:rsidP="002302E1">
      <w:pPr>
        <w:pStyle w:val="EmailDiscussion2"/>
        <w:ind w:left="1619" w:firstLine="0"/>
      </w:pPr>
      <w:r>
        <w:t xml:space="preserve">Scope: discuss CB-msg3 resource configuration parameters </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R2-2501419):  Friday 2025-02-21 08:00</w:t>
      </w:r>
    </w:p>
    <w:p w:rsidR="002302E1" w:rsidRDefault="002302E1" w:rsidP="003C72ED">
      <w:pPr>
        <w:pStyle w:val="Doc-text2"/>
      </w:pPr>
    </w:p>
    <w:p w:rsidR="002302E1" w:rsidRDefault="002302E1" w:rsidP="002302E1">
      <w:pPr>
        <w:pStyle w:val="EmailDiscussion"/>
      </w:pPr>
      <w:r>
        <w:t>[AT129][306][R19 IoT NTN] TX and RX window for CB-msg3 (Mediatek)</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R2-2501420):  Friday 2025-02-21 08:00</w:t>
      </w:r>
    </w:p>
    <w:p w:rsidR="00B02311" w:rsidRDefault="00B02311" w:rsidP="003C72ED">
      <w:pPr>
        <w:pStyle w:val="Doc-text2"/>
      </w:pPr>
    </w:p>
    <w:p w:rsidR="00F651C7" w:rsidRDefault="00F651C7" w:rsidP="00F651C7">
      <w:pPr>
        <w:pStyle w:val="EmailDiscussion"/>
      </w:pPr>
      <w:r>
        <w:t>[AT129][307][R19 NR NTN</w:t>
      </w:r>
      <w:r w:rsidR="007E212E">
        <w:t>] LS to SA2/SA4</w:t>
      </w:r>
      <w:r>
        <w:t xml:space="preserve"> (Ericsson)</w:t>
      </w:r>
    </w:p>
    <w:p w:rsidR="00F651C7" w:rsidRDefault="00F651C7" w:rsidP="00F651C7">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F651C7" w:rsidRDefault="00F651C7" w:rsidP="00F651C7">
      <w:pPr>
        <w:pStyle w:val="EmailDiscussion2"/>
      </w:pPr>
      <w:r>
        <w:tab/>
        <w:t>Intended outcome: summary/draft LS</w:t>
      </w:r>
    </w:p>
    <w:p w:rsidR="00F651C7" w:rsidRDefault="00F651C7" w:rsidP="00F651C7">
      <w:pPr>
        <w:pStyle w:val="EmailDiscussion2"/>
      </w:pPr>
      <w:r>
        <w:tab/>
        <w:t>Deadline for companies' feedback:  Thursday 2025-02-20 20:00</w:t>
      </w:r>
    </w:p>
    <w:p w:rsidR="00F651C7" w:rsidRDefault="00F651C7" w:rsidP="00F651C7">
      <w:pPr>
        <w:pStyle w:val="EmailDiscussion2"/>
      </w:pPr>
      <w:r>
        <w:tab/>
        <w:t>Deadline for report summary/draft LS (in R2-2501522):  Friday 2025-02-21 08:00</w:t>
      </w:r>
    </w:p>
    <w:p w:rsidR="00F651C7" w:rsidRDefault="00F651C7" w:rsidP="003C72ED">
      <w:pPr>
        <w:pStyle w:val="Doc-text2"/>
      </w:pPr>
    </w:p>
    <w:p w:rsidR="00162FDE" w:rsidRDefault="00162FDE" w:rsidP="00162FDE">
      <w:pPr>
        <w:pStyle w:val="EmailDiscussion"/>
      </w:pPr>
      <w:r>
        <w:t>[AT129][308][IoT NTN TDD] LS to RAN1 (Samsung)</w:t>
      </w:r>
    </w:p>
    <w:p w:rsidR="00162FDE" w:rsidRDefault="00162FDE" w:rsidP="00162FDE">
      <w:pPr>
        <w:pStyle w:val="EmailDiscussion2"/>
        <w:ind w:left="1619" w:firstLine="0"/>
      </w:pPr>
      <w:r>
        <w:t>Scope: draft a LS to RAN1 on RAN2 considerations on H-SFN aspects</w:t>
      </w:r>
    </w:p>
    <w:p w:rsidR="00162FDE" w:rsidRDefault="00162FDE" w:rsidP="00162FDE">
      <w:pPr>
        <w:pStyle w:val="EmailDiscussion2"/>
      </w:pPr>
      <w:r>
        <w:tab/>
        <w:t>Intended outcome: draft LS</w:t>
      </w:r>
    </w:p>
    <w:p w:rsidR="00162FDE" w:rsidRDefault="00162FDE" w:rsidP="00162FDE">
      <w:pPr>
        <w:pStyle w:val="EmailDiscussion2"/>
      </w:pPr>
      <w:r>
        <w:tab/>
        <w:t>Deadline for companies' feedback:  Thursday 2025-02-20 20:00</w:t>
      </w:r>
    </w:p>
    <w:p w:rsidR="00162FDE" w:rsidRDefault="00162FDE" w:rsidP="00162FDE">
      <w:pPr>
        <w:pStyle w:val="EmailDiscussion2"/>
      </w:pPr>
      <w:r>
        <w:tab/>
        <w:t>Deadline for draft LS (in R2-2501521):  Friday 2025-02-21 08:00</w:t>
      </w:r>
    </w:p>
    <w:p w:rsidR="00162FDE" w:rsidRPr="003C72ED" w:rsidRDefault="00162FDE"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11"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A81062" w:rsidP="00247999">
      <w:pPr>
        <w:pStyle w:val="Doc-title"/>
      </w:pPr>
      <w:hyperlink r:id="rId12" w:tooltip="C:Data3GPPExtractsR2-2500462 Detection of consecutive HARQ feedback failures in NB-IoT NTN.docx" w:history="1">
        <w:r w:rsidR="00247999" w:rsidRPr="00AC7DC6">
          <w:rPr>
            <w:rStyle w:val="Hyperlink"/>
          </w:rPr>
          <w:t>R2-2500462</w:t>
        </w:r>
      </w:hyperlink>
      <w:r w:rsidR="00247999">
        <w:tab/>
        <w:t>Detection of consecutive HARQ feedback failures in NB-IoT NTN</w:t>
      </w:r>
      <w:r w:rsidR="00247999">
        <w:tab/>
        <w:t>Google</w:t>
      </w:r>
      <w:r w:rsidR="00247999">
        <w:tab/>
        <w:t>discussion</w:t>
      </w:r>
      <w:r w:rsidR="00247999">
        <w:tab/>
        <w:t>Rel-17</w:t>
      </w:r>
      <w:r w:rsidR="00247999">
        <w:tab/>
        <w:t>36.321</w:t>
      </w:r>
      <w:r w:rsidR="00247999">
        <w:tab/>
        <w:t>LTE_NBIOT_eMTC_NTN</w:t>
      </w:r>
    </w:p>
    <w:p w:rsidR="007B0BB8" w:rsidRDefault="007B0BB8" w:rsidP="007B0BB8">
      <w:pPr>
        <w:pStyle w:val="Comments"/>
      </w:pPr>
      <w:r>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t>Proposal 2</w:t>
      </w:r>
      <w:r>
        <w:tab/>
        <w:t>Consider the TP in the Annex as the baseline for further discussion.</w:t>
      </w:r>
    </w:p>
    <w:p w:rsidR="00C14BE8" w:rsidRDefault="00C14BE8" w:rsidP="00C14BE8">
      <w:pPr>
        <w:pStyle w:val="Doc-text2"/>
        <w:tabs>
          <w:tab w:val="clear" w:pos="1622"/>
          <w:tab w:val="left" w:pos="1420"/>
        </w:tabs>
      </w:pPr>
      <w:r>
        <w:t>-</w:t>
      </w:r>
      <w:r>
        <w:tab/>
      </w:r>
      <w:r>
        <w:tab/>
      </w:r>
      <w:r w:rsidR="007F045B">
        <w:t>Ericsson thinks we cannot add new functionality in Rel-17 and we think we could address this via NW implementation</w:t>
      </w:r>
    </w:p>
    <w:p w:rsidR="00C14BE8" w:rsidRDefault="00C14BE8" w:rsidP="00C14BE8">
      <w:pPr>
        <w:pStyle w:val="Doc-text2"/>
        <w:tabs>
          <w:tab w:val="clear" w:pos="1622"/>
          <w:tab w:val="left" w:pos="1420"/>
        </w:tabs>
        <w:rPr>
          <w:rFonts w:eastAsia="SimSun"/>
          <w:lang w:eastAsia="zh-CN"/>
        </w:rPr>
      </w:pPr>
      <w:r>
        <w:t>-</w:t>
      </w:r>
      <w:r>
        <w:tab/>
      </w:r>
      <w:r>
        <w:tab/>
      </w:r>
      <w:r w:rsidR="007F045B" w:rsidRPr="004C2E13">
        <w:rPr>
          <w:rFonts w:eastAsia="SimSun"/>
          <w:lang w:eastAsia="zh-CN"/>
        </w:rPr>
        <w:t xml:space="preserve">QC agrees there is a problem and thinks this could not be solved by NW implementation. QC thinks the only reliable solution is that </w:t>
      </w:r>
      <w:r>
        <w:rPr>
          <w:rFonts w:eastAsia="SimSun"/>
          <w:lang w:eastAsia="zh-CN"/>
        </w:rPr>
        <w:t xml:space="preserve">the </w:t>
      </w:r>
      <w:r w:rsidR="00B26DAF" w:rsidRPr="004C2E13">
        <w:rPr>
          <w:rFonts w:eastAsia="SimSun"/>
          <w:lang w:eastAsia="zh-CN"/>
        </w:rPr>
        <w:t>NW could detect the</w:t>
      </w:r>
      <w:r w:rsidR="004C2E13">
        <w:rPr>
          <w:rFonts w:eastAsia="SimSun"/>
          <w:lang w:eastAsia="zh-CN"/>
        </w:rPr>
        <w:t xml:space="preserve"> problem and adjust repetitions</w:t>
      </w:r>
    </w:p>
    <w:p w:rsid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4C2E13">
        <w:rPr>
          <w:rFonts w:eastAsia="SimSun"/>
          <w:lang w:eastAsia="zh-CN"/>
        </w:rPr>
        <w:t>Nokia thinks this is not a new issue and it’s also there for NB-IoT. Samsung agrees and in case this could only be addressed in Rel-19</w:t>
      </w:r>
    </w:p>
    <w:p w:rsidR="00C14BE8" w:rsidRP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Pr="00C14BE8">
        <w:rPr>
          <w:rFonts w:eastAsia="SimSun"/>
          <w:lang w:eastAsia="zh-CN"/>
        </w:rPr>
        <w:t>Vivo also thinks we should not have a solution for this in Rel-17. HW and ZTE agree</w:t>
      </w:r>
    </w:p>
    <w:p w:rsidR="00B35A8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C14BE8" w:rsidRPr="00C14BE8">
        <w:rPr>
          <w:rFonts w:eastAsia="SimSun"/>
          <w:lang w:eastAsia="zh-CN"/>
        </w:rPr>
        <w:t>Xiaomi agrees with others this is not an NTN only issue and could be handled as TEI19 for both TN and IoT-NTN</w:t>
      </w:r>
    </w:p>
    <w:p w:rsidR="00C14BE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C14BE8">
        <w:rPr>
          <w:rFonts w:eastAsia="SimSun"/>
          <w:lang w:eastAsia="zh-CN"/>
        </w:rPr>
        <w:t>Google thinks this is only a problem in NTN</w:t>
      </w:r>
    </w:p>
    <w:p w:rsidR="007F045B" w:rsidRPr="00C14BE8" w:rsidRDefault="007F045B" w:rsidP="00C14BE8">
      <w:pPr>
        <w:pStyle w:val="Agreement"/>
        <w:rPr>
          <w:rFonts w:eastAsia="SimSun"/>
          <w:lang w:eastAsia="zh-CN"/>
        </w:rPr>
      </w:pPr>
      <w:r w:rsidRPr="00C14BE8">
        <w:t>We don't introduce an optimized behaviour for this in Rel-17</w:t>
      </w:r>
    </w:p>
    <w:p w:rsidR="007F045B" w:rsidRDefault="007F045B" w:rsidP="00B35A88">
      <w:pPr>
        <w:pStyle w:val="Doc-text2"/>
        <w:numPr>
          <w:ilvl w:val="0"/>
          <w:numId w:val="24"/>
        </w:numPr>
        <w:tabs>
          <w:tab w:val="clear" w:pos="1622"/>
          <w:tab w:val="left" w:pos="1800"/>
        </w:tabs>
        <w:rPr>
          <w:rFonts w:eastAsia="SimSun"/>
          <w:lang w:eastAsia="zh-CN"/>
        </w:rPr>
      </w:pPr>
      <w:r>
        <w:rPr>
          <w:rFonts w:eastAsia="SimSun"/>
          <w:lang w:eastAsia="zh-CN"/>
        </w:rPr>
        <w:t>Ericsson and Nokia thinks this can be solved by NW implementation also in Rel-19</w:t>
      </w:r>
      <w:r w:rsidR="00B26DAF">
        <w:rPr>
          <w:rFonts w:eastAsia="SimSun"/>
          <w:lang w:eastAsia="zh-CN"/>
        </w:rPr>
        <w:t>. QC disagrees with this</w:t>
      </w:r>
    </w:p>
    <w:p w:rsidR="00B26DAF" w:rsidRDefault="00B26DAF" w:rsidP="00A81062">
      <w:pPr>
        <w:pStyle w:val="Agreement"/>
        <w:rPr>
          <w:lang w:eastAsia="zh-CN"/>
        </w:rPr>
      </w:pPr>
      <w:r>
        <w:rPr>
          <w:lang w:eastAsia="zh-CN"/>
        </w:rPr>
        <w:t>It’s FFS whether we address this issue as a TEI19 discussion, for NB-IoT in general</w:t>
      </w:r>
    </w:p>
    <w:p w:rsidR="007F045B" w:rsidRPr="007B0BB8" w:rsidRDefault="007F045B" w:rsidP="007F045B">
      <w:pPr>
        <w:pStyle w:val="Doc-text2"/>
        <w:ind w:left="0" w:firstLine="0"/>
      </w:pPr>
    </w:p>
    <w:p w:rsidR="00247999" w:rsidRDefault="00A81062" w:rsidP="00247999">
      <w:pPr>
        <w:pStyle w:val="Doc-title"/>
      </w:pPr>
      <w:hyperlink r:id="rId13" w:tooltip="C:Data3GPPExtractsR2-2500938 36331_CR5091 R17 Clarification on Inclination.docx" w:history="1">
        <w:r w:rsidR="00247999" w:rsidRPr="00AC7DC6">
          <w:rPr>
            <w:rStyle w:val="Hyperlink"/>
          </w:rPr>
          <w:t>R2-2500938</w:t>
        </w:r>
      </w:hyperlink>
      <w:r w:rsidR="00247999">
        <w:tab/>
        <w:t>Clarification on Inclination value description</w:t>
      </w:r>
      <w:r w:rsidR="00247999">
        <w:tab/>
        <w:t>THALES</w:t>
      </w:r>
      <w:r w:rsidR="00247999">
        <w:tab/>
        <w:t>CR</w:t>
      </w:r>
      <w:r w:rsidR="00247999">
        <w:tab/>
        <w:t>Rel-17</w:t>
      </w:r>
      <w:r w:rsidR="00247999">
        <w:tab/>
        <w:t>36.331</w:t>
      </w:r>
      <w:r w:rsidR="00247999">
        <w:tab/>
        <w:t>17.11.0</w:t>
      </w:r>
      <w:r w:rsidR="00247999">
        <w:tab/>
        <w:t>5091</w:t>
      </w:r>
      <w:r w:rsidR="00247999">
        <w:tab/>
        <w:t>-</w:t>
      </w:r>
      <w:r w:rsidR="00247999">
        <w:tab/>
        <w:t>D</w:t>
      </w:r>
      <w:r w:rsidR="00247999">
        <w:tab/>
        <w:t>LTE_NBIoT_eMTC_NTN_req-Core</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QC wonders why we need to clarify this. Thales indicates that there were misunderstanding on this in RAN5</w:t>
      </w:r>
    </w:p>
    <w:p w:rsidR="00B26DAF" w:rsidRDefault="00B26DAF" w:rsidP="00B26DAF">
      <w:pPr>
        <w:pStyle w:val="Doc-text2"/>
        <w:rPr>
          <w:rFonts w:eastAsia="SimSun"/>
          <w:lang w:eastAsia="zh-CN"/>
        </w:rPr>
      </w:pPr>
      <w:r>
        <w:rPr>
          <w:rFonts w:eastAsia="SimSun"/>
          <w:lang w:eastAsia="zh-CN"/>
        </w:rPr>
        <w:t>-</w:t>
      </w:r>
      <w:r>
        <w:rPr>
          <w:rFonts w:eastAsia="SimSun"/>
          <w:lang w:eastAsia="zh-CN"/>
        </w:rPr>
        <w:tab/>
        <w:t>Ericsson think this is correct but the coverpage details should be fixed.</w:t>
      </w:r>
    </w:p>
    <w:p w:rsidR="00B26DAF" w:rsidRDefault="00B26DAF" w:rsidP="00B26DAF">
      <w:pPr>
        <w:pStyle w:val="Doc-text2"/>
        <w:rPr>
          <w:rFonts w:eastAsia="SimSun"/>
          <w:lang w:eastAsia="zh-CN"/>
        </w:rPr>
      </w:pPr>
      <w:r>
        <w:rPr>
          <w:rFonts w:eastAsia="SimSun"/>
          <w:lang w:eastAsia="zh-CN"/>
        </w:rPr>
        <w:lastRenderedPageBreak/>
        <w:t>-</w:t>
      </w:r>
      <w:r>
        <w:rPr>
          <w:rFonts w:eastAsia="SimSun"/>
          <w:lang w:eastAsia="zh-CN"/>
        </w:rPr>
        <w:tab/>
        <w:t>Nokia wonders if everything is already clear from the external references. Vivo agrees</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ZTE thinks we have different value ranges in 3GPP so we could align but in case RAN1 has to be involved</w:t>
      </w:r>
    </w:p>
    <w:p w:rsidR="00B26DAF" w:rsidRDefault="00B26DAF" w:rsidP="00B26DAF">
      <w:pPr>
        <w:pStyle w:val="Doc-text2"/>
        <w:tabs>
          <w:tab w:val="clear" w:pos="1622"/>
        </w:tabs>
        <w:rPr>
          <w:rFonts w:eastAsia="SimSun"/>
          <w:lang w:eastAsia="zh-CN"/>
        </w:rPr>
      </w:pPr>
      <w:r>
        <w:rPr>
          <w:rFonts w:eastAsia="SimSun"/>
          <w:lang w:eastAsia="zh-CN"/>
        </w:rPr>
        <w:t>-</w:t>
      </w:r>
      <w:r>
        <w:rPr>
          <w:rFonts w:eastAsia="SimSun"/>
          <w:lang w:eastAsia="zh-CN"/>
        </w:rPr>
        <w:tab/>
        <w:t>HW agrees with the interpretation</w:t>
      </w:r>
      <w:r w:rsidR="00CB21E1">
        <w:rPr>
          <w:rFonts w:eastAsia="SimSun"/>
          <w:lang w:eastAsia="zh-CN"/>
        </w:rPr>
        <w:t>, i</w:t>
      </w:r>
      <w:r>
        <w:rPr>
          <w:rFonts w:eastAsia="SimSun"/>
          <w:lang w:eastAsia="zh-CN"/>
        </w:rPr>
        <w:t>deally we coul</w:t>
      </w:r>
      <w:r w:rsidR="00CB21E1">
        <w:rPr>
          <w:rFonts w:eastAsia="SimSun"/>
          <w:lang w:eastAsia="zh-CN"/>
        </w:rPr>
        <w:t>d</w:t>
      </w:r>
      <w:r>
        <w:rPr>
          <w:rFonts w:eastAsia="SimSun"/>
          <w:lang w:eastAsia="zh-CN"/>
        </w:rPr>
        <w:t xml:space="preserve"> have used a different range but now we could fit it as suggested in the CR</w:t>
      </w:r>
    </w:p>
    <w:p w:rsidR="00CB21E1" w:rsidRPr="00B35A88" w:rsidRDefault="00A81062" w:rsidP="00B35A88">
      <w:pPr>
        <w:pStyle w:val="Agreement"/>
        <w:rPr>
          <w:lang w:eastAsia="zh-CN"/>
        </w:rPr>
      </w:pPr>
      <w:r>
        <w:rPr>
          <w:lang w:eastAsia="zh-CN"/>
        </w:rPr>
        <w:t>Revised in R2-25</w:t>
      </w:r>
      <w:r w:rsidR="00CB21E1">
        <w:rPr>
          <w:lang w:eastAsia="zh-CN"/>
        </w:rPr>
        <w:t>01402 to fix the coversheet (c</w:t>
      </w:r>
      <w:r w:rsidR="004C2E13">
        <w:rPr>
          <w:lang w:eastAsia="zh-CN"/>
        </w:rPr>
        <w:t>ategory F) and to add further c</w:t>
      </w:r>
      <w:r w:rsidR="00CB21E1">
        <w:rPr>
          <w:lang w:eastAsia="zh-CN"/>
        </w:rPr>
        <w:t>l</w:t>
      </w:r>
      <w:r w:rsidR="004C2E13">
        <w:rPr>
          <w:lang w:eastAsia="zh-CN"/>
        </w:rPr>
        <w:t>a</w:t>
      </w:r>
      <w:r w:rsidR="00CB21E1">
        <w:rPr>
          <w:lang w:eastAsia="zh-CN"/>
        </w:rPr>
        <w:t>rification on the mapping (if needed)</w:t>
      </w:r>
    </w:p>
    <w:p w:rsidR="00B35A88" w:rsidRDefault="00B35A88" w:rsidP="00B35A88">
      <w:pPr>
        <w:pStyle w:val="Doc-title"/>
      </w:pPr>
      <w:r w:rsidRPr="00B35A88">
        <w:t>R2-250</w:t>
      </w:r>
      <w:r>
        <w:t>1402</w:t>
      </w:r>
      <w:r>
        <w:tab/>
        <w:t>Clarification on Inclination value description</w:t>
      </w:r>
      <w:r>
        <w:tab/>
        <w:t>THALES</w:t>
      </w:r>
      <w:r>
        <w:tab/>
        <w:t>CR</w:t>
      </w:r>
      <w:r>
        <w:tab/>
        <w:t>Rel-17</w:t>
      </w:r>
      <w:r>
        <w:tab/>
        <w:t>36.331</w:t>
      </w:r>
      <w:r>
        <w:tab/>
        <w:t>17.11.0</w:t>
      </w:r>
      <w:r>
        <w:tab/>
        <w:t>5091</w:t>
      </w:r>
      <w:r>
        <w:tab/>
        <w:t>1</w:t>
      </w:r>
      <w:r>
        <w:tab/>
        <w:t>F</w:t>
      </w:r>
      <w:r>
        <w:tab/>
        <w:t>LTE_NBIoT_eMTC_NTN_req-Core</w:t>
      </w:r>
    </w:p>
    <w:p w:rsidR="00B35A88" w:rsidRDefault="00B35A88" w:rsidP="008629FE">
      <w:pPr>
        <w:pStyle w:val="ComeBack"/>
      </w:pPr>
      <w:r>
        <w:t>CB Thursday</w:t>
      </w:r>
    </w:p>
    <w:p w:rsidR="009C5328" w:rsidRDefault="009C5328" w:rsidP="009C5328">
      <w:pPr>
        <w:pStyle w:val="Doc-text2"/>
        <w:ind w:left="0" w:firstLine="0"/>
      </w:pPr>
    </w:p>
    <w:p w:rsidR="009C5328" w:rsidRDefault="009C5328" w:rsidP="009C5328">
      <w:pPr>
        <w:pStyle w:val="Doc-title"/>
      </w:pPr>
      <w:r>
        <w:t>R2-2501407</w:t>
      </w:r>
      <w:r>
        <w:tab/>
        <w:t>Clarification on Inclination value description</w:t>
      </w:r>
      <w:r>
        <w:tab/>
        <w:t>THALES</w:t>
      </w:r>
      <w:r>
        <w:tab/>
        <w:t>CR</w:t>
      </w:r>
      <w:r>
        <w:tab/>
        <w:t>Rel-18</w:t>
      </w:r>
      <w:r>
        <w:tab/>
        <w:t>36.331</w:t>
      </w:r>
      <w:r>
        <w:tab/>
        <w:t>18.4.0</w:t>
      </w:r>
      <w:r>
        <w:tab/>
        <w:t>5092</w:t>
      </w:r>
      <w:r>
        <w:tab/>
        <w:t>1</w:t>
      </w:r>
      <w:r>
        <w:tab/>
        <w:t>A</w:t>
      </w:r>
      <w:r>
        <w:tab/>
        <w:t>LTE_NBIoT_eMTC_NTN_req-Core</w:t>
      </w:r>
    </w:p>
    <w:p w:rsidR="009C5328" w:rsidRPr="009C5328" w:rsidRDefault="009C5328" w:rsidP="008629FE">
      <w:pPr>
        <w:pStyle w:val="ComeBack"/>
      </w:pPr>
      <w:r>
        <w:t>CB Thursday</w:t>
      </w:r>
    </w:p>
    <w:p w:rsidR="00B26DAF" w:rsidRPr="00B26DAF" w:rsidRDefault="00B26DAF" w:rsidP="00B26DAF">
      <w:pPr>
        <w:pStyle w:val="Doc-text2"/>
        <w:ind w:left="0" w:firstLine="0"/>
        <w:rPr>
          <w:rFonts w:eastAsia="SimSun"/>
          <w:lang w:eastAsia="zh-CN"/>
        </w:rPr>
      </w:pP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4"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A81062" w:rsidP="00247999">
      <w:pPr>
        <w:pStyle w:val="Doc-title"/>
      </w:pPr>
      <w:hyperlink r:id="rId15" w:tooltip="C:Data3GPPExtractsR2-2500597_38300_CR0961_(Rel-17)_Definition of NTN Cell_v0.docx" w:history="1">
        <w:r w:rsidR="00247999" w:rsidRPr="00AC7DC6">
          <w:rPr>
            <w:rStyle w:val="Hyperlink"/>
          </w:rPr>
          <w:t>R2-2500597</w:t>
        </w:r>
      </w:hyperlink>
      <w:r w:rsidR="00247999">
        <w:tab/>
        <w:t>Definition of NTN Cell</w:t>
      </w:r>
      <w:r w:rsidR="00247999">
        <w:tab/>
        <w:t>Apple</w:t>
      </w:r>
      <w:r w:rsidR="00247999">
        <w:tab/>
        <w:t>CR</w:t>
      </w:r>
      <w:r w:rsidR="00247999">
        <w:tab/>
        <w:t>Rel-17</w:t>
      </w:r>
      <w:r w:rsidR="00247999">
        <w:tab/>
        <w:t>38.300</w:t>
      </w:r>
      <w:r w:rsidR="00247999">
        <w:tab/>
        <w:t>17.11.0</w:t>
      </w:r>
      <w:r w:rsidR="00247999">
        <w:tab/>
        <w:t>0961</w:t>
      </w:r>
      <w:r w:rsidR="00247999">
        <w:tab/>
        <w:t>-</w:t>
      </w:r>
      <w:r w:rsidR="00247999">
        <w:tab/>
        <w:t>F</w:t>
      </w:r>
      <w:r w:rsidR="00247999">
        <w:tab/>
        <w:t>NR_NTN_solutions-Core</w:t>
      </w:r>
    </w:p>
    <w:p w:rsidR="00FD5961" w:rsidRDefault="00B35A88" w:rsidP="00B35A88">
      <w:pPr>
        <w:pStyle w:val="Doc-text2"/>
        <w:rPr>
          <w:rFonts w:eastAsia="SimSun"/>
          <w:lang w:eastAsia="zh-CN"/>
        </w:rPr>
      </w:pPr>
      <w:r>
        <w:rPr>
          <w:rFonts w:eastAsia="SimSun"/>
          <w:lang w:eastAsia="zh-CN"/>
        </w:rPr>
        <w:t>-</w:t>
      </w:r>
      <w:r>
        <w:rPr>
          <w:rFonts w:eastAsia="SimSun"/>
          <w:lang w:eastAsia="zh-CN"/>
        </w:rPr>
        <w:tab/>
      </w:r>
      <w:r w:rsidR="00FD5961">
        <w:rPr>
          <w:rFonts w:eastAsia="SimSun"/>
          <w:lang w:eastAsia="zh-CN"/>
        </w:rPr>
        <w:t>Xiaomi is not sure we need the new definition and in any case it would strange to refer to an RRC parameter (or stage 3 details) in the definition. Nokia agrees</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lang w:eastAsia="zh-CN"/>
        </w:rPr>
        <w:t>Apple thinks there are other similar cases and still thinks we should have a clear definition for NTN cell</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hint="eastAsia"/>
          <w:lang w:eastAsia="zh-CN"/>
        </w:rPr>
        <w:t>V</w:t>
      </w:r>
      <w:r w:rsidR="004E036D">
        <w:rPr>
          <w:rFonts w:eastAsia="SimSun"/>
          <w:lang w:eastAsia="zh-CN"/>
        </w:rPr>
        <w:t>DF thinks this is not a RAN2 only discussion</w:t>
      </w:r>
    </w:p>
    <w:p w:rsidR="004E036D" w:rsidRPr="00FD5961" w:rsidRDefault="004E036D" w:rsidP="00A81062">
      <w:pPr>
        <w:pStyle w:val="Agreement"/>
        <w:rPr>
          <w:lang w:eastAsia="zh-CN"/>
        </w:rPr>
      </w:pPr>
      <w:r>
        <w:rPr>
          <w:lang w:eastAsia="zh-CN"/>
        </w:rPr>
        <w:t>Not pursued</w:t>
      </w:r>
    </w:p>
    <w:p w:rsidR="00247999" w:rsidRDefault="00A81062" w:rsidP="00247999">
      <w:pPr>
        <w:pStyle w:val="Doc-title"/>
      </w:pPr>
      <w:hyperlink r:id="rId16" w:tooltip="C:Data3GPPExtractsR2-2500598_36300_CR1416_(Rel-17)_Definition of NTN Cell_v0.docx" w:history="1">
        <w:r w:rsidR="00247999" w:rsidRPr="00AC7DC6">
          <w:rPr>
            <w:rStyle w:val="Hyperlink"/>
          </w:rPr>
          <w:t>R2-2500598</w:t>
        </w:r>
      </w:hyperlink>
      <w:r w:rsidR="00247999">
        <w:tab/>
        <w:t>Definition of NTN Cell</w:t>
      </w:r>
      <w:r w:rsidR="00247999">
        <w:tab/>
        <w:t>Apple</w:t>
      </w:r>
      <w:r w:rsidR="00247999">
        <w:tab/>
        <w:t>CR</w:t>
      </w:r>
      <w:r w:rsidR="00247999">
        <w:tab/>
        <w:t>Rel-17</w:t>
      </w:r>
      <w:r w:rsidR="00247999">
        <w:tab/>
        <w:t>36.300</w:t>
      </w:r>
      <w:r w:rsidR="00247999">
        <w:tab/>
        <w:t>17.9.0</w:t>
      </w:r>
      <w:r w:rsidR="00247999">
        <w:tab/>
        <w:t>1416</w:t>
      </w:r>
      <w:r w:rsidR="00247999">
        <w:tab/>
        <w:t>-</w:t>
      </w:r>
      <w:r w:rsidR="00247999">
        <w:tab/>
        <w:t>F</w:t>
      </w:r>
      <w:r w:rsidR="00247999">
        <w:tab/>
        <w:t>LTE_NBIOT_eMTC_NTN</w:t>
      </w:r>
    </w:p>
    <w:p w:rsidR="00247999" w:rsidRPr="00DB2F94" w:rsidRDefault="004E036D" w:rsidP="00A81062">
      <w:pPr>
        <w:pStyle w:val="Agreement"/>
      </w:pPr>
      <w:r>
        <w:t>Not pursued</w:t>
      </w: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A81062" w:rsidP="001B10AC">
      <w:pPr>
        <w:pStyle w:val="Doc-title"/>
      </w:pPr>
      <w:hyperlink r:id="rId17" w:history="1">
        <w:r w:rsidR="001B10AC" w:rsidRPr="00113861">
          <w:rPr>
            <w:rStyle w:val="Hyperlink"/>
          </w:rPr>
          <w:t>R2-2500941</w:t>
        </w:r>
      </w:hyperlink>
      <w:r w:rsidR="001B10AC">
        <w:tab/>
        <w:t>Clarification on Inclination value description</w:t>
      </w:r>
      <w:r w:rsidR="001B10AC">
        <w:tab/>
        <w:t>THALES</w:t>
      </w:r>
      <w:r w:rsidR="001B10AC">
        <w:tab/>
        <w:t>CR</w:t>
      </w:r>
      <w:r w:rsidR="001B10AC">
        <w:tab/>
        <w:t>Rel-17</w:t>
      </w:r>
      <w:r w:rsidR="001B10AC">
        <w:tab/>
        <w:t>38.331</w:t>
      </w:r>
      <w:r w:rsidR="001B10AC">
        <w:tab/>
        <w:t>17.11.0</w:t>
      </w:r>
      <w:r w:rsidR="001B10AC">
        <w:tab/>
        <w:t>5247</w:t>
      </w:r>
      <w:r w:rsidR="001B10AC">
        <w:tab/>
        <w:t>-</w:t>
      </w:r>
      <w:r w:rsidR="001B10AC">
        <w:tab/>
        <w:t>D</w:t>
      </w:r>
      <w:r w:rsidR="001B10AC">
        <w:tab/>
        <w:t>NR_NTN_solutions-Core</w:t>
      </w:r>
    </w:p>
    <w:p w:rsidR="00B35A88" w:rsidRDefault="004E036D" w:rsidP="00B35A88">
      <w:pPr>
        <w:pStyle w:val="Agreement"/>
        <w:rPr>
          <w:lang w:eastAsia="zh-CN"/>
        </w:rPr>
      </w:pPr>
      <w:r>
        <w:rPr>
          <w:lang w:eastAsia="zh-CN"/>
        </w:rPr>
        <w:t>Revised in R2-25001403 to fix at least the coversheet</w:t>
      </w:r>
    </w:p>
    <w:p w:rsidR="00B35A88" w:rsidRDefault="00B35A88" w:rsidP="00B35A88">
      <w:pPr>
        <w:pStyle w:val="Doc-title"/>
      </w:pPr>
      <w:r>
        <w:t>R2-250</w:t>
      </w:r>
      <w:r w:rsidRPr="00B35A88">
        <w:t>1</w:t>
      </w:r>
      <w:r>
        <w:t>403</w:t>
      </w:r>
      <w:r>
        <w:tab/>
        <w:t>Clarification on Inclination value description</w:t>
      </w:r>
      <w:r>
        <w:tab/>
        <w:t>THALES</w:t>
      </w:r>
      <w:r>
        <w:tab/>
        <w:t>CR</w:t>
      </w:r>
      <w:r>
        <w:tab/>
        <w:t>Rel-17</w:t>
      </w:r>
      <w:r>
        <w:tab/>
        <w:t>38.331</w:t>
      </w:r>
      <w:r>
        <w:tab/>
        <w:t>17.11.0</w:t>
      </w:r>
      <w:r>
        <w:tab/>
        <w:t>5247</w:t>
      </w:r>
      <w:r>
        <w:tab/>
        <w:t>1</w:t>
      </w:r>
      <w:r>
        <w:tab/>
        <w:t>F</w:t>
      </w:r>
      <w:r>
        <w:tab/>
        <w:t>NR_NTN_solutions-Core</w:t>
      </w:r>
    </w:p>
    <w:p w:rsidR="00B35A88" w:rsidRDefault="00B35A88" w:rsidP="008629FE">
      <w:pPr>
        <w:pStyle w:val="ComeBack"/>
      </w:pPr>
      <w:r>
        <w:t>CB Thursday</w:t>
      </w:r>
    </w:p>
    <w:p w:rsidR="001B10AC" w:rsidRPr="001B10AC" w:rsidRDefault="001B10AC" w:rsidP="00247EA2">
      <w:pPr>
        <w:pStyle w:val="Doc-text2"/>
        <w:ind w:left="0" w:firstLine="0"/>
      </w:pPr>
    </w:p>
    <w:p w:rsidR="00247EA2" w:rsidRDefault="00247EA2" w:rsidP="00247EA2">
      <w:pPr>
        <w:pStyle w:val="Doc-title"/>
      </w:pPr>
      <w:r>
        <w:t>R2-2501408</w:t>
      </w:r>
      <w:r>
        <w:tab/>
        <w:t>Clarification on Inclination value description</w:t>
      </w:r>
      <w:r>
        <w:tab/>
        <w:t>THALES</w:t>
      </w:r>
      <w:r>
        <w:tab/>
        <w:t>CR</w:t>
      </w:r>
      <w:r>
        <w:tab/>
        <w:t>Rel-18</w:t>
      </w:r>
      <w:r>
        <w:tab/>
        <w:t>38.331</w:t>
      </w:r>
      <w:r>
        <w:tab/>
        <w:t>18.4.0</w:t>
      </w:r>
      <w:r>
        <w:tab/>
        <w:t>5248</w:t>
      </w:r>
      <w:r>
        <w:tab/>
        <w:t>1</w:t>
      </w:r>
      <w:r>
        <w:tab/>
        <w:t>A</w:t>
      </w:r>
      <w:r>
        <w:tab/>
        <w:t>NR_NTN_solutions-Core</w:t>
      </w:r>
    </w:p>
    <w:p w:rsidR="00247EA2" w:rsidRPr="00247EA2" w:rsidRDefault="00247EA2" w:rsidP="008629FE">
      <w:pPr>
        <w:pStyle w:val="ComeBack"/>
      </w:pPr>
      <w:r>
        <w:t>CB Thursday</w:t>
      </w:r>
    </w:p>
    <w:p w:rsidR="00247EA2" w:rsidRDefault="00247EA2" w:rsidP="00247999">
      <w:pPr>
        <w:pStyle w:val="Doc-title"/>
      </w:pPr>
    </w:p>
    <w:p w:rsidR="00247999" w:rsidRDefault="00A81062" w:rsidP="00247999">
      <w:pPr>
        <w:pStyle w:val="Doc-title"/>
      </w:pPr>
      <w:hyperlink r:id="rId18" w:tooltip="C:Data3GPPExtractsR2-2500882 NTNConfig R17.docx" w:history="1">
        <w:r w:rsidR="00247999" w:rsidRPr="00AC7DC6">
          <w:rPr>
            <w:rStyle w:val="Hyperlink"/>
          </w:rPr>
          <w:t>R2-2500882</w:t>
        </w:r>
      </w:hyperlink>
      <w:r w:rsidR="00247999">
        <w:tab/>
        <w:t>Corrections to ntn-PolarizationUL</w:t>
      </w:r>
      <w:r w:rsidR="00247999">
        <w:tab/>
        <w:t>Ericsson</w:t>
      </w:r>
      <w:r w:rsidR="00247999">
        <w:tab/>
        <w:t>CR</w:t>
      </w:r>
      <w:r w:rsidR="00247999">
        <w:tab/>
        <w:t>Rel-17</w:t>
      </w:r>
      <w:r w:rsidR="00247999">
        <w:tab/>
        <w:t>38.331</w:t>
      </w:r>
      <w:r w:rsidR="00247999">
        <w:tab/>
        <w:t>17.11.0</w:t>
      </w:r>
      <w:r w:rsidR="00247999">
        <w:tab/>
        <w:t>5237</w:t>
      </w:r>
      <w:r w:rsidR="00247999">
        <w:tab/>
        <w:t>-</w:t>
      </w:r>
      <w:r w:rsidR="00247999">
        <w:tab/>
        <w:t>F</w:t>
      </w:r>
      <w:r w:rsidR="00247999">
        <w:tab/>
        <w:t>NR_NTN_solutions-Core</w:t>
      </w:r>
    </w:p>
    <w:p w:rsidR="004E036D" w:rsidRDefault="00F449A7" w:rsidP="00F449A7">
      <w:pPr>
        <w:pStyle w:val="Doc-text2"/>
        <w:numPr>
          <w:ilvl w:val="0"/>
          <w:numId w:val="22"/>
        </w:numPr>
        <w:rPr>
          <w:rFonts w:eastAsia="SimSun"/>
          <w:lang w:eastAsia="zh-CN"/>
        </w:rPr>
      </w:pPr>
      <w:r>
        <w:rPr>
          <w:rFonts w:eastAsia="SimSun"/>
          <w:lang w:eastAsia="zh-CN"/>
        </w:rPr>
        <w:t>QC is fine with the CR and would just like to check some field description</w:t>
      </w:r>
    </w:p>
    <w:p w:rsidR="00F449A7" w:rsidRDefault="00F449A7" w:rsidP="00F449A7">
      <w:pPr>
        <w:pStyle w:val="Doc-text2"/>
        <w:numPr>
          <w:ilvl w:val="0"/>
          <w:numId w:val="22"/>
        </w:numPr>
        <w:rPr>
          <w:rFonts w:eastAsia="SimSun"/>
          <w:lang w:eastAsia="zh-CN"/>
        </w:rPr>
      </w:pPr>
      <w:r>
        <w:rPr>
          <w:rFonts w:eastAsia="SimSun"/>
          <w:lang w:eastAsia="zh-CN"/>
        </w:rPr>
        <w:t xml:space="preserve">HW and Nokia think we don’t necessarily need to dummify </w:t>
      </w:r>
    </w:p>
    <w:p w:rsidR="00F449A7" w:rsidRDefault="00F449A7" w:rsidP="00A81062">
      <w:pPr>
        <w:pStyle w:val="Agreement"/>
        <w:rPr>
          <w:lang w:eastAsia="zh-CN"/>
        </w:rPr>
      </w:pPr>
      <w:r>
        <w:rPr>
          <w:lang w:eastAsia="zh-CN"/>
        </w:rPr>
        <w:t>Continue the discussion in offline 301</w:t>
      </w:r>
    </w:p>
    <w:p w:rsidR="00A33236" w:rsidRDefault="00A33236" w:rsidP="00A33236">
      <w:pPr>
        <w:pStyle w:val="Agreement"/>
      </w:pPr>
      <w:r>
        <w:rPr>
          <w:lang w:eastAsia="zh-CN"/>
        </w:rPr>
        <w:t xml:space="preserve">Revised in </w:t>
      </w:r>
      <w:r>
        <w:t>R2-2501409</w:t>
      </w:r>
    </w:p>
    <w:p w:rsidR="00A33236" w:rsidRDefault="00A33236" w:rsidP="00A33236">
      <w:pPr>
        <w:pStyle w:val="Doc-title"/>
      </w:pPr>
      <w:r>
        <w:lastRenderedPageBreak/>
        <w:t>R2-2501409</w:t>
      </w:r>
      <w:r>
        <w:tab/>
        <w:t>Corrections to ntn-PolarizationUL</w:t>
      </w:r>
      <w:r>
        <w:tab/>
        <w:t>Ericsson</w:t>
      </w:r>
      <w:r>
        <w:tab/>
        <w:t>CR</w:t>
      </w:r>
      <w:r>
        <w:tab/>
        <w:t>Rel-17</w:t>
      </w:r>
      <w:r>
        <w:tab/>
        <w:t>38.331</w:t>
      </w:r>
      <w:r>
        <w:tab/>
        <w:t>17.11.0</w:t>
      </w:r>
      <w:r>
        <w:tab/>
        <w:t>5237</w:t>
      </w:r>
      <w:r>
        <w:tab/>
        <w:t>1</w:t>
      </w:r>
      <w:r>
        <w:tab/>
        <w:t>F</w:t>
      </w:r>
      <w:r>
        <w:tab/>
        <w:t>NR_NTN_solutions-Core</w:t>
      </w:r>
    </w:p>
    <w:p w:rsidR="00A33236" w:rsidRPr="00A33236" w:rsidRDefault="00A33236" w:rsidP="008629FE">
      <w:pPr>
        <w:pStyle w:val="ComeBack"/>
      </w:pPr>
      <w:r>
        <w:t>CB Thursday</w:t>
      </w:r>
    </w:p>
    <w:p w:rsidR="00B35A88" w:rsidRPr="00B35A88" w:rsidRDefault="00B35A88" w:rsidP="00A33236">
      <w:pPr>
        <w:pStyle w:val="Doc-text2"/>
        <w:ind w:left="0" w:firstLine="0"/>
        <w:rPr>
          <w:lang w:eastAsia="zh-CN"/>
        </w:rPr>
      </w:pPr>
    </w:p>
    <w:p w:rsidR="00247999" w:rsidRDefault="00A81062" w:rsidP="00247999">
      <w:pPr>
        <w:pStyle w:val="Doc-title"/>
      </w:pPr>
      <w:hyperlink r:id="rId19" w:tooltip="C:Data3GPPExtractsR2-2500883 NTNConfig R18.docx" w:history="1">
        <w:r w:rsidR="00247999" w:rsidRPr="00AC7DC6">
          <w:rPr>
            <w:rStyle w:val="Hyperlink"/>
          </w:rPr>
          <w:t>R2-2500883</w:t>
        </w:r>
      </w:hyperlink>
      <w:r w:rsidR="00247999">
        <w:tab/>
        <w:t>Corrections to ntn-PolarizationUL</w:t>
      </w:r>
      <w:r w:rsidR="00247999">
        <w:tab/>
        <w:t>Ericsson</w:t>
      </w:r>
      <w:r w:rsidR="00247999">
        <w:tab/>
        <w:t>CR</w:t>
      </w:r>
      <w:r w:rsidR="00247999">
        <w:tab/>
        <w:t>Rel-18</w:t>
      </w:r>
      <w:r w:rsidR="00247999">
        <w:tab/>
        <w:t>38.331</w:t>
      </w:r>
      <w:r w:rsidR="00247999">
        <w:tab/>
        <w:t>18.4.0</w:t>
      </w:r>
      <w:r w:rsidR="00247999">
        <w:tab/>
        <w:t>5238</w:t>
      </w:r>
      <w:r w:rsidR="00247999">
        <w:tab/>
        <w:t>-</w:t>
      </w:r>
      <w:r w:rsidR="00247999">
        <w:tab/>
        <w:t>A</w:t>
      </w:r>
      <w:r w:rsidR="00247999">
        <w:tab/>
        <w:t>NR_NTN_solutions-Core, TEI18</w:t>
      </w:r>
    </w:p>
    <w:p w:rsidR="00B35A88" w:rsidRDefault="00B35A88" w:rsidP="00B35A88">
      <w:pPr>
        <w:pStyle w:val="Agreement"/>
        <w:rPr>
          <w:lang w:eastAsia="zh-CN"/>
        </w:rPr>
      </w:pPr>
      <w:r>
        <w:rPr>
          <w:lang w:eastAsia="zh-CN"/>
        </w:rPr>
        <w:t>Continue the discussion in offline 301</w:t>
      </w:r>
    </w:p>
    <w:p w:rsidR="00247999" w:rsidRDefault="00A33236" w:rsidP="00A33236">
      <w:pPr>
        <w:pStyle w:val="Agreement"/>
      </w:pPr>
      <w:r>
        <w:rPr>
          <w:lang w:eastAsia="zh-CN"/>
        </w:rPr>
        <w:t xml:space="preserve">Revised in </w:t>
      </w:r>
      <w:r>
        <w:t>R2-2501410</w:t>
      </w:r>
    </w:p>
    <w:p w:rsidR="00A33236" w:rsidRDefault="00A33236" w:rsidP="00A33236">
      <w:pPr>
        <w:pStyle w:val="Doc-title"/>
      </w:pPr>
      <w:r>
        <w:t>R2-2501410</w:t>
      </w:r>
      <w:r>
        <w:tab/>
        <w:t>Corrections to ntn-PolarizationUL</w:t>
      </w:r>
      <w:r>
        <w:tab/>
        <w:t>Ericsson</w:t>
      </w:r>
      <w:r>
        <w:tab/>
        <w:t>CR</w:t>
      </w:r>
      <w:r>
        <w:tab/>
        <w:t>Rel-18</w:t>
      </w:r>
      <w:r>
        <w:tab/>
        <w:t>38.331</w:t>
      </w:r>
      <w:r>
        <w:tab/>
        <w:t>18.4.0</w:t>
      </w:r>
      <w:r>
        <w:tab/>
        <w:t>5238</w:t>
      </w:r>
      <w:r>
        <w:tab/>
        <w:t>1</w:t>
      </w:r>
      <w:r>
        <w:tab/>
        <w:t>A</w:t>
      </w:r>
      <w:r>
        <w:tab/>
        <w:t>NR_NTN_solutions-Core, TEI18</w:t>
      </w:r>
    </w:p>
    <w:p w:rsidR="00A33236" w:rsidRPr="00A33236" w:rsidRDefault="00A33236" w:rsidP="008629FE">
      <w:pPr>
        <w:pStyle w:val="ComeBack"/>
      </w:pPr>
      <w:r>
        <w:t>CB Thursday</w:t>
      </w:r>
    </w:p>
    <w:p w:rsidR="00A33236" w:rsidRDefault="00A33236" w:rsidP="00B35A88">
      <w:pPr>
        <w:pStyle w:val="Doc-text2"/>
        <w:ind w:left="0" w:firstLine="0"/>
      </w:pPr>
    </w:p>
    <w:p w:rsidR="00B35A88" w:rsidRDefault="00B35A88" w:rsidP="00247999">
      <w:pPr>
        <w:pStyle w:val="Doc-text2"/>
      </w:pPr>
    </w:p>
    <w:p w:rsidR="00B35A88" w:rsidRDefault="00B35A88" w:rsidP="00247999">
      <w:pPr>
        <w:pStyle w:val="Doc-text2"/>
      </w:pPr>
    </w:p>
    <w:p w:rsidR="00B35A88" w:rsidRDefault="00B35A88" w:rsidP="00B35A88">
      <w:pPr>
        <w:pStyle w:val="EmailDiscussion"/>
      </w:pPr>
      <w:r>
        <w:t>[AT129][301][R17 NR NTN] Corrections to ntn-PolarizationUL (Ericsson)</w:t>
      </w:r>
    </w:p>
    <w:p w:rsidR="00B35A88" w:rsidRDefault="00B35A88" w:rsidP="00B35A88">
      <w:pPr>
        <w:pStyle w:val="EmailDiscussion2"/>
      </w:pPr>
      <w:r>
        <w:tab/>
        <w:t xml:space="preserve">Scope: Revise the CR in </w:t>
      </w:r>
      <w:hyperlink r:id="rId20" w:tooltip="C:Data3GPPExtractsR2-2500882 NTNConfig R17.docx" w:history="1">
        <w:r w:rsidRPr="00AC7DC6">
          <w:rPr>
            <w:rStyle w:val="Hyperlink"/>
          </w:rPr>
          <w:t>R2-2500882</w:t>
        </w:r>
      </w:hyperlink>
    </w:p>
    <w:p w:rsidR="00B35A88" w:rsidRDefault="00B35A88" w:rsidP="00B35A88">
      <w:pPr>
        <w:pStyle w:val="EmailDiscussion2"/>
      </w:pPr>
      <w:r>
        <w:tab/>
        <w:t>Intended outcome: Agreeable CR</w:t>
      </w:r>
    </w:p>
    <w:p w:rsidR="00B35A88" w:rsidRDefault="00B35A88" w:rsidP="00B35A88">
      <w:pPr>
        <w:pStyle w:val="EmailDiscussion2"/>
      </w:pPr>
      <w:r>
        <w:tab/>
        <w:t>Deadline for companies' feedback:  Wednesday 2025-02-19 20:00</w:t>
      </w:r>
    </w:p>
    <w:p w:rsidR="00B35A88" w:rsidRDefault="00B35A88" w:rsidP="00B35A88">
      <w:pPr>
        <w:pStyle w:val="EmailDiscussion2"/>
      </w:pPr>
      <w:r>
        <w:tab/>
        <w:t>Deadline for revised CR:  Thursday 2025-02-20 08:00</w:t>
      </w:r>
    </w:p>
    <w:p w:rsidR="00B35A88" w:rsidRDefault="00B35A88" w:rsidP="00B35A88">
      <w:pPr>
        <w:pStyle w:val="EmailDiscussion2"/>
      </w:pPr>
    </w:p>
    <w:p w:rsidR="00B35A88" w:rsidRPr="00B35A88" w:rsidRDefault="00B35A88" w:rsidP="00B35A88">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A81062" w:rsidP="00247999">
      <w:pPr>
        <w:pStyle w:val="Doc-title"/>
      </w:pPr>
      <w:hyperlink r:id="rId21" w:tooltip="C:Data3GPPExtractsR2-2500696 Correction to smtc2 (R17).docx" w:history="1">
        <w:r w:rsidR="00247999" w:rsidRPr="00AC7DC6">
          <w:rPr>
            <w:rStyle w:val="Hyperlink"/>
          </w:rPr>
          <w:t>R2-2500696</w:t>
        </w:r>
      </w:hyperlink>
      <w:r w:rsidR="00247999">
        <w:tab/>
        <w:t>Correction to smtc2</w:t>
      </w:r>
      <w:r w:rsidR="00247999">
        <w:tab/>
        <w:t>Huawei, HiSilicon</w:t>
      </w:r>
      <w:r w:rsidR="00247999">
        <w:tab/>
        <w:t>CR</w:t>
      </w:r>
      <w:r w:rsidR="00247999">
        <w:tab/>
        <w:t>Rel-17</w:t>
      </w:r>
      <w:r w:rsidR="00247999">
        <w:tab/>
        <w:t>38.331</w:t>
      </w:r>
      <w:r w:rsidR="00247999">
        <w:tab/>
        <w:t>17.11.0</w:t>
      </w:r>
      <w:r w:rsidR="00247999">
        <w:tab/>
        <w:t>5217</w:t>
      </w:r>
      <w:r w:rsidR="00247999">
        <w:tab/>
        <w:t>-</w:t>
      </w:r>
      <w:r w:rsidR="00247999">
        <w:tab/>
        <w:t>F</w:t>
      </w:r>
      <w:r w:rsidR="00247999">
        <w:tab/>
        <w:t>NR_NTN_solutions-Core</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QC is ok to clarify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Nokia agrees with the interpretation but not sure we need to have a CR for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Vivo thinks we could just capture the understanding in the chairman notes</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Xiaomi thinks the suggested change is not correct</w:t>
      </w:r>
    </w:p>
    <w:p w:rsidR="00353582" w:rsidRPr="00F449A7" w:rsidRDefault="00353582" w:rsidP="00A81062">
      <w:pPr>
        <w:pStyle w:val="Agreement"/>
        <w:rPr>
          <w:lang w:eastAsia="zh-CN"/>
        </w:rPr>
      </w:pPr>
      <w:r>
        <w:rPr>
          <w:lang w:eastAsia="zh-CN"/>
        </w:rPr>
        <w:t>Continue in offline 302</w:t>
      </w:r>
    </w:p>
    <w:p w:rsidR="00247999" w:rsidRDefault="00A81062" w:rsidP="00247999">
      <w:pPr>
        <w:pStyle w:val="Doc-title"/>
      </w:pPr>
      <w:hyperlink r:id="rId22" w:tooltip="C:Data3GPPExtractsR2-2500697 Correction to smtc2 (R18).docx" w:history="1">
        <w:r w:rsidR="00247999" w:rsidRPr="00AC7DC6">
          <w:rPr>
            <w:rStyle w:val="Hyperlink"/>
          </w:rPr>
          <w:t>R2-2500697</w:t>
        </w:r>
      </w:hyperlink>
      <w:r w:rsidR="00247999">
        <w:tab/>
        <w:t>Correction to smtc2</w:t>
      </w:r>
      <w:r w:rsidR="00247999">
        <w:tab/>
        <w:t>Huawei, HiSilicon</w:t>
      </w:r>
      <w:r w:rsidR="00247999">
        <w:tab/>
        <w:t>CR</w:t>
      </w:r>
      <w:r w:rsidR="00247999">
        <w:tab/>
        <w:t>Rel-18</w:t>
      </w:r>
      <w:r w:rsidR="00247999">
        <w:tab/>
        <w:t>38.331</w:t>
      </w:r>
      <w:r w:rsidR="00247999">
        <w:tab/>
        <w:t>18.4.0</w:t>
      </w:r>
      <w:r w:rsidR="00247999">
        <w:tab/>
        <w:t>5218</w:t>
      </w:r>
      <w:r w:rsidR="00247999">
        <w:tab/>
        <w:t>-</w:t>
      </w:r>
      <w:r w:rsidR="00247999">
        <w:tab/>
        <w:t>A</w:t>
      </w:r>
      <w:r w:rsidR="00247999">
        <w:tab/>
        <w:t>NR_NTN_solutions-Core</w:t>
      </w:r>
    </w:p>
    <w:p w:rsidR="00A65EA2" w:rsidRPr="00F449A7" w:rsidRDefault="00A65EA2" w:rsidP="00A65EA2">
      <w:pPr>
        <w:pStyle w:val="Agreement"/>
        <w:rPr>
          <w:lang w:eastAsia="zh-CN"/>
        </w:rPr>
      </w:pPr>
      <w:r>
        <w:rPr>
          <w:lang w:eastAsia="zh-CN"/>
        </w:rPr>
        <w:t>Continue in offline 302</w:t>
      </w:r>
    </w:p>
    <w:p w:rsidR="00A65EA2" w:rsidRDefault="00A65EA2" w:rsidP="00A65EA2">
      <w:pPr>
        <w:pStyle w:val="Doc-text2"/>
      </w:pPr>
    </w:p>
    <w:p w:rsidR="00A65EA2" w:rsidRDefault="00A65EA2" w:rsidP="00A65EA2">
      <w:pPr>
        <w:pStyle w:val="Doc-text2"/>
      </w:pPr>
    </w:p>
    <w:p w:rsidR="00A65EA2" w:rsidRDefault="00A65EA2" w:rsidP="00A65EA2">
      <w:pPr>
        <w:pStyle w:val="Doc-text2"/>
      </w:pPr>
    </w:p>
    <w:p w:rsidR="00A65EA2" w:rsidRDefault="00A65EA2" w:rsidP="00A65EA2">
      <w:pPr>
        <w:pStyle w:val="EmailDiscussion"/>
      </w:pPr>
      <w:r>
        <w:t>[AT129][302][R17 NR NTN] Correction to smtc2 (Huawei)</w:t>
      </w:r>
    </w:p>
    <w:p w:rsidR="00A65EA2" w:rsidRDefault="00A65EA2" w:rsidP="00A65EA2">
      <w:pPr>
        <w:pStyle w:val="EmailDiscussion2"/>
      </w:pPr>
      <w:r>
        <w:tab/>
        <w:t xml:space="preserve">Scope: discuss the CR in </w:t>
      </w:r>
      <w:hyperlink r:id="rId23" w:tooltip="C:Data3GPPExtractsR2-2500697 Correction to smtc2 (R18).docx" w:history="1">
        <w:r w:rsidRPr="00AC7DC6">
          <w:rPr>
            <w:rStyle w:val="Hyperlink"/>
          </w:rPr>
          <w:t>R2-2500697</w:t>
        </w:r>
      </w:hyperlink>
    </w:p>
    <w:p w:rsidR="00A65EA2" w:rsidRDefault="00A65EA2" w:rsidP="00A65EA2">
      <w:pPr>
        <w:pStyle w:val="EmailDiscussion2"/>
      </w:pPr>
      <w:r>
        <w:tab/>
        <w:t>Intended outcome: Summary/revised CR</w:t>
      </w:r>
    </w:p>
    <w:p w:rsidR="00A65EA2" w:rsidRDefault="00A65EA2" w:rsidP="00A65EA2">
      <w:pPr>
        <w:pStyle w:val="EmailDiscussion2"/>
      </w:pPr>
      <w:r>
        <w:tab/>
        <w:t>Deadline for companies' feedback:  Wednesday 2025-02-19 20:00</w:t>
      </w:r>
    </w:p>
    <w:p w:rsidR="00A65EA2" w:rsidRDefault="00A65EA2" w:rsidP="00A65EA2">
      <w:pPr>
        <w:pStyle w:val="EmailDiscussion2"/>
      </w:pPr>
      <w:r>
        <w:tab/>
        <w:t>Deadline for rap</w:t>
      </w:r>
      <w:r w:rsidR="00B02311">
        <w:t>porteur's summary/revised CR (in R2-2501411</w:t>
      </w:r>
      <w:r>
        <w:t>):  Thursday 2025-02-20 08:00</w:t>
      </w:r>
    </w:p>
    <w:p w:rsidR="00A65EA2" w:rsidRDefault="00A65EA2" w:rsidP="00A65EA2">
      <w:pPr>
        <w:pStyle w:val="EmailDiscussion2"/>
      </w:pPr>
    </w:p>
    <w:p w:rsidR="00A65EA2" w:rsidRDefault="00A65EA2" w:rsidP="00A65EA2">
      <w:pPr>
        <w:pStyle w:val="Doc-text2"/>
        <w:ind w:left="0" w:firstLine="0"/>
      </w:pPr>
    </w:p>
    <w:p w:rsidR="00A65EA2" w:rsidRPr="00A65EA2" w:rsidRDefault="00A65EA2" w:rsidP="00A65EA2">
      <w:pPr>
        <w:pStyle w:val="Doc-text2"/>
      </w:pPr>
    </w:p>
    <w:p w:rsidR="00247999" w:rsidRDefault="00A81062" w:rsidP="00247999">
      <w:pPr>
        <w:pStyle w:val="Doc-title"/>
      </w:pPr>
      <w:hyperlink r:id="rId24" w:tooltip="C:Data3GPPExtractsR2-2500767 Corrections to NTN SMTC Configuration-R17.docx" w:history="1">
        <w:r w:rsidR="00247999" w:rsidRPr="00AC7DC6">
          <w:rPr>
            <w:rStyle w:val="Hyperlink"/>
          </w:rPr>
          <w:t>R2-2500767</w:t>
        </w:r>
      </w:hyperlink>
      <w:r w:rsidR="00247999">
        <w:tab/>
        <w:t>Corrections to NTN SMTC configuration</w:t>
      </w:r>
      <w:r w:rsidR="00247999">
        <w:tab/>
        <w:t>ZTE Corporation, Ericsson, Sanechips</w:t>
      </w:r>
      <w:r w:rsidR="00247999">
        <w:tab/>
        <w:t>CR</w:t>
      </w:r>
      <w:r w:rsidR="00247999">
        <w:tab/>
        <w:t>Rel-17</w:t>
      </w:r>
      <w:r w:rsidR="00247999">
        <w:tab/>
        <w:t>38.331</w:t>
      </w:r>
      <w:r w:rsidR="00247999">
        <w:tab/>
        <w:t>17.11.0</w:t>
      </w:r>
      <w:r w:rsidR="00247999">
        <w:tab/>
        <w:t>5223</w:t>
      </w:r>
      <w:r w:rsidR="00247999">
        <w:tab/>
        <w:t>-</w:t>
      </w:r>
      <w:r w:rsidR="00247999">
        <w:tab/>
        <w:t>F</w:t>
      </w:r>
      <w:r w:rsidR="00247999">
        <w:tab/>
        <w:t>NR_NTN_solutions-Core</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Samsung wonder if the additional procedural text is needed. ZTE thinks this is needed to clarify the behaviour.</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QC agrees with Samsung this the additional procedural text is not needed</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Vivo supports to have description to clarify the UE behaviour in this case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CATT supports the spirit of the CR</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 xml:space="preserve">Sequans thinks it’s good to clarify the UE behaviour. </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Oppo thinks we could have a note in the spec. QC is ok with adding a Note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hint="eastAsia"/>
          <w:lang w:eastAsia="zh-CN"/>
        </w:rPr>
        <w:t>H</w:t>
      </w:r>
      <w:r>
        <w:rPr>
          <w:rFonts w:eastAsia="SimSun"/>
          <w:lang w:eastAsia="zh-CN"/>
        </w:rPr>
        <w:t>W suggest to s</w:t>
      </w:r>
      <w:r w:rsidR="00BD701F">
        <w:rPr>
          <w:rFonts w:eastAsia="SimSun"/>
          <w:lang w:eastAsia="zh-CN"/>
        </w:rPr>
        <w:t>p</w:t>
      </w:r>
      <w:r>
        <w:rPr>
          <w:rFonts w:eastAsia="SimSun"/>
          <w:lang w:eastAsia="zh-CN"/>
        </w:rPr>
        <w:t>l</w:t>
      </w:r>
      <w:r w:rsidR="00BD701F">
        <w:rPr>
          <w:rFonts w:eastAsia="SimSun"/>
          <w:lang w:eastAsia="zh-CN"/>
        </w:rPr>
        <w:t>it the sentence for the two cases</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Xiaomi thinks we can have a general description covering also the case whether the UE supports all the STMCs.</w:t>
      </w:r>
    </w:p>
    <w:p w:rsidR="00BD701F" w:rsidRDefault="00BD701F" w:rsidP="00A81062">
      <w:pPr>
        <w:pStyle w:val="Agreement"/>
        <w:rPr>
          <w:lang w:eastAsia="zh-CN"/>
        </w:rPr>
      </w:pPr>
      <w:r>
        <w:rPr>
          <w:lang w:eastAsia="zh-CN"/>
        </w:rPr>
        <w:lastRenderedPageBreak/>
        <w:t>Continue in offline 303 to discuss how to revise/split the sentence on UE behaviour when the PCI</w:t>
      </w:r>
      <w:r w:rsidR="00A81062">
        <w:rPr>
          <w:lang w:eastAsia="zh-CN"/>
        </w:rPr>
        <w:t xml:space="preserve"> </w:t>
      </w:r>
      <w:r>
        <w:rPr>
          <w:lang w:eastAsia="zh-CN"/>
        </w:rPr>
        <w:t>list is present/not present</w:t>
      </w:r>
      <w:r w:rsidR="008F112C">
        <w:rPr>
          <w:lang w:eastAsia="zh-CN"/>
        </w:rPr>
        <w:t xml:space="preserve"> and to cover also the general case when the UE supports all the SMTCs</w:t>
      </w:r>
    </w:p>
    <w:p w:rsidR="00BD701F" w:rsidRPr="008629FE" w:rsidRDefault="00B02311" w:rsidP="008629FE">
      <w:pPr>
        <w:pStyle w:val="Agreement"/>
        <w:rPr>
          <w:lang w:eastAsia="zh-CN"/>
        </w:rPr>
      </w:pPr>
      <w:r>
        <w:rPr>
          <w:lang w:eastAsia="zh-CN"/>
        </w:rPr>
        <w:t>Revised in R2-2501413</w:t>
      </w:r>
    </w:p>
    <w:p w:rsidR="00B02311" w:rsidRDefault="00B02311" w:rsidP="00B02311">
      <w:pPr>
        <w:pStyle w:val="Doc-title"/>
      </w:pPr>
      <w:r>
        <w:t>R2-2501413</w:t>
      </w:r>
      <w:r>
        <w:tab/>
        <w:t>Corrections to NTN SMTC configuration</w:t>
      </w:r>
      <w:r>
        <w:tab/>
        <w:t>ZTE Corporation, Ericsson, Sanechips</w:t>
      </w:r>
      <w:r>
        <w:tab/>
        <w:t>CR</w:t>
      </w:r>
      <w:r>
        <w:tab/>
        <w:t>Rel-17</w:t>
      </w:r>
      <w:r>
        <w:tab/>
        <w:t>38.331</w:t>
      </w:r>
      <w:r>
        <w:tab/>
        <w:t>17.11.0</w:t>
      </w:r>
      <w:r>
        <w:tab/>
        <w:t>5223</w:t>
      </w:r>
      <w:r>
        <w:tab/>
        <w:t>1</w:t>
      </w:r>
      <w:r>
        <w:tab/>
        <w:t>F</w:t>
      </w:r>
      <w:r>
        <w:tab/>
        <w:t>NR_NTN_solutions-Core</w:t>
      </w:r>
    </w:p>
    <w:p w:rsidR="00B02311" w:rsidRDefault="00B02311" w:rsidP="008629FE">
      <w:pPr>
        <w:pStyle w:val="ComeBack"/>
        <w:rPr>
          <w:lang w:eastAsia="zh-CN"/>
        </w:rPr>
      </w:pPr>
      <w:r>
        <w:rPr>
          <w:lang w:eastAsia="zh-CN"/>
        </w:rPr>
        <w:t>CB Thursday</w:t>
      </w:r>
    </w:p>
    <w:p w:rsidR="00B02311" w:rsidRPr="00353582" w:rsidRDefault="00B02311" w:rsidP="00A65EA2">
      <w:pPr>
        <w:pStyle w:val="Doc-text2"/>
        <w:rPr>
          <w:rFonts w:eastAsia="SimSun"/>
          <w:lang w:eastAsia="zh-CN"/>
        </w:rPr>
      </w:pPr>
    </w:p>
    <w:p w:rsidR="00247999" w:rsidRDefault="00A81062" w:rsidP="00247999">
      <w:pPr>
        <w:pStyle w:val="Doc-title"/>
      </w:pPr>
      <w:hyperlink r:id="rId25" w:tooltip="C:Data3GPPExtractsR2-2500768 Corrections to NTN SMTC Configuration-R18.docx" w:history="1">
        <w:r w:rsidR="00247999" w:rsidRPr="00AC7DC6">
          <w:rPr>
            <w:rStyle w:val="Hyperlink"/>
          </w:rPr>
          <w:t>R2-2500768</w:t>
        </w:r>
      </w:hyperlink>
      <w:r w:rsidR="00247999">
        <w:tab/>
        <w:t>Corrections to NTN SMTC configuration</w:t>
      </w:r>
      <w:r w:rsidR="00247999">
        <w:tab/>
        <w:t>ZTE Corporation, Ericsson, Sanechips</w:t>
      </w:r>
      <w:r w:rsidR="00247999">
        <w:tab/>
        <w:t>CR</w:t>
      </w:r>
      <w:r w:rsidR="00247999">
        <w:tab/>
        <w:t>Rel-18</w:t>
      </w:r>
      <w:r w:rsidR="00247999">
        <w:tab/>
        <w:t>38.331</w:t>
      </w:r>
      <w:r w:rsidR="00247999">
        <w:tab/>
        <w:t>18.4.0</w:t>
      </w:r>
      <w:r w:rsidR="00247999">
        <w:tab/>
        <w:t>5224</w:t>
      </w:r>
      <w:r w:rsidR="00247999">
        <w:tab/>
        <w:t>-</w:t>
      </w:r>
      <w:r w:rsidR="00247999">
        <w:tab/>
        <w:t>A</w:t>
      </w:r>
      <w:r w:rsidR="00247999">
        <w:tab/>
        <w:t>NR_NTN_solutions-Core</w:t>
      </w:r>
    </w:p>
    <w:p w:rsidR="00A65EA2" w:rsidRDefault="00A65EA2" w:rsidP="00A65EA2">
      <w:pPr>
        <w:pStyle w:val="Agreement"/>
        <w:rPr>
          <w:lang w:eastAsia="zh-CN"/>
        </w:rPr>
      </w:pPr>
      <w:r>
        <w:rPr>
          <w:lang w:eastAsia="zh-CN"/>
        </w:rPr>
        <w:t>Continue in offline 303</w:t>
      </w:r>
    </w:p>
    <w:p w:rsidR="00B02311" w:rsidRPr="00B02311" w:rsidRDefault="00B02311" w:rsidP="00B02311">
      <w:pPr>
        <w:pStyle w:val="Agreement"/>
        <w:rPr>
          <w:lang w:eastAsia="zh-CN"/>
        </w:rPr>
      </w:pPr>
      <w:r>
        <w:rPr>
          <w:lang w:eastAsia="zh-CN"/>
        </w:rPr>
        <w:t>Revised in R2-2501413</w:t>
      </w:r>
    </w:p>
    <w:p w:rsidR="00B02311" w:rsidRDefault="00B02311" w:rsidP="00B02311">
      <w:pPr>
        <w:pStyle w:val="Doc-title"/>
      </w:pPr>
      <w:r w:rsidRPr="00B02311">
        <w:t>R2-250</w:t>
      </w:r>
      <w:r>
        <w:t>1414</w:t>
      </w:r>
      <w:r>
        <w:tab/>
        <w:t>Corrections to NTN SMTC configuration</w:t>
      </w:r>
      <w:r>
        <w:tab/>
        <w:t>ZTE Corporation, Ericsson, Sanechips</w:t>
      </w:r>
      <w:r>
        <w:tab/>
        <w:t>CR</w:t>
      </w:r>
      <w:r>
        <w:tab/>
        <w:t>Rel-18</w:t>
      </w:r>
      <w:r>
        <w:tab/>
        <w:t>38.331</w:t>
      </w:r>
      <w:r>
        <w:tab/>
        <w:t>18.4.0</w:t>
      </w:r>
      <w:r>
        <w:tab/>
        <w:t>5224</w:t>
      </w:r>
      <w:r>
        <w:tab/>
        <w:t>1</w:t>
      </w:r>
      <w:r>
        <w:tab/>
        <w:t>A</w:t>
      </w:r>
      <w:r>
        <w:tab/>
        <w:t>NR_NTN_solutions-Core</w:t>
      </w:r>
    </w:p>
    <w:p w:rsidR="00B02311" w:rsidRDefault="00B02311" w:rsidP="008629FE">
      <w:pPr>
        <w:pStyle w:val="ComeBack"/>
        <w:rPr>
          <w:lang w:eastAsia="zh-CN"/>
        </w:rPr>
      </w:pPr>
      <w:r>
        <w:rPr>
          <w:lang w:eastAsia="zh-CN"/>
        </w:rPr>
        <w:t>CB Thursday</w:t>
      </w:r>
    </w:p>
    <w:p w:rsidR="00B02311" w:rsidRDefault="00B02311" w:rsidP="00B02311">
      <w:pPr>
        <w:pStyle w:val="Doc-text2"/>
        <w:rPr>
          <w:lang w:eastAsia="zh-CN"/>
        </w:rPr>
      </w:pPr>
    </w:p>
    <w:p w:rsidR="00B02311" w:rsidRDefault="00B02311" w:rsidP="00B02311">
      <w:pPr>
        <w:pStyle w:val="Doc-text2"/>
        <w:rPr>
          <w:lang w:eastAsia="zh-CN"/>
        </w:rPr>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26"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Pr="00B02311" w:rsidRDefault="00B02311" w:rsidP="00B02311">
      <w:pPr>
        <w:pStyle w:val="Doc-text2"/>
        <w:rPr>
          <w:lang w:eastAsia="zh-CN"/>
        </w:rPr>
      </w:pPr>
    </w:p>
    <w:p w:rsidR="00247999" w:rsidRPr="00DB2F94" w:rsidRDefault="00247999" w:rsidP="00247999">
      <w:pPr>
        <w:pStyle w:val="Heading4"/>
        <w:rPr>
          <w:lang w:val="fr-FR"/>
        </w:rPr>
      </w:pPr>
      <w:bookmarkStart w:id="6" w:name="_Toc158241546"/>
      <w:r w:rsidRPr="00DB2F94">
        <w:rPr>
          <w:lang w:val="fr-FR"/>
        </w:rPr>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A81062" w:rsidP="00247999">
      <w:pPr>
        <w:pStyle w:val="Doc-title"/>
      </w:pPr>
      <w:hyperlink r:id="rId27" w:tooltip="C:Data3GPPExtractsR2-2500711 Clarification on FRx_xDD Differentiation in per UE Capability for NTN bands.docx" w:history="1">
        <w:r w:rsidR="00247999" w:rsidRPr="00AC7DC6">
          <w:rPr>
            <w:rStyle w:val="Hyperlink"/>
          </w:rPr>
          <w:t>R2-2500711</w:t>
        </w:r>
      </w:hyperlink>
      <w:r w:rsidR="00247999">
        <w:tab/>
        <w:t>Clarification on FRx_xDD Differentiation in per UE Capability for NTN bands</w:t>
      </w:r>
      <w:r w:rsidR="00247999">
        <w:tab/>
        <w:t>vivo, Xiaomi</w:t>
      </w:r>
      <w:r w:rsidR="00247999">
        <w:tab/>
        <w:t>CR</w:t>
      </w:r>
      <w:r w:rsidR="00247999">
        <w:tab/>
        <w:t>Rel-17</w:t>
      </w:r>
      <w:r w:rsidR="00247999">
        <w:tab/>
        <w:t>38.306</w:t>
      </w:r>
      <w:r w:rsidR="00247999">
        <w:tab/>
        <w:t>17.</w:t>
      </w:r>
      <w:r w:rsidR="008F112C">
        <w:t>ｎ</w:t>
      </w:r>
      <w:r w:rsidR="00247999">
        <w:t>11.0</w:t>
      </w:r>
      <w:r w:rsidR="00247999">
        <w:tab/>
        <w:t>1233</w:t>
      </w:r>
      <w:r w:rsidR="00247999">
        <w:tab/>
        <w:t>-</w:t>
      </w:r>
      <w:r w:rsidR="00247999">
        <w:tab/>
        <w:t>F</w:t>
      </w:r>
      <w:r w:rsidR="00247999">
        <w:tab/>
        <w:t>NR_NTN_solutions-Core</w:t>
      </w:r>
    </w:p>
    <w:p w:rsidR="00A65EA2"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HW</w:t>
      </w:r>
      <w:r w:rsidR="008F112C">
        <w:rPr>
          <w:rFonts w:eastAsia="SimSun" w:hint="eastAsia"/>
          <w:lang w:eastAsia="zh-CN"/>
        </w:rPr>
        <w:t xml:space="preserve"> </w:t>
      </w:r>
      <w:r w:rsidR="008F112C">
        <w:rPr>
          <w:rFonts w:eastAsia="SimSun"/>
          <w:lang w:eastAsia="zh-CN"/>
        </w:rPr>
        <w:t>thinks the R18 CR refers to FR2</w:t>
      </w:r>
      <w:r>
        <w:rPr>
          <w:rFonts w:eastAsia="SimSun"/>
          <w:lang w:eastAsia="zh-CN"/>
        </w:rPr>
        <w:t xml:space="preserve"> and then it cannot be a Cat A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 xml:space="preserve">Vivo thinks we could have a separate R18 Cat F CR for FR2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Ericsson thinks we don’t need the change for the note. QC thinks the change to the not eis fine for R18</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B06236">
        <w:rPr>
          <w:rFonts w:eastAsia="SimSun" w:hint="eastAsia"/>
          <w:lang w:eastAsia="zh-CN"/>
        </w:rPr>
        <w:t>M</w:t>
      </w:r>
      <w:r w:rsidR="00B06236">
        <w:rPr>
          <w:rFonts w:eastAsia="SimSun"/>
          <w:lang w:eastAsia="zh-CN"/>
        </w:rPr>
        <w:t>TK is not sure whether the whole CR is needed. QC thinks the other changes to field description</w:t>
      </w:r>
    </w:p>
    <w:p w:rsidR="00B06236" w:rsidRDefault="00B06236" w:rsidP="00A81062">
      <w:pPr>
        <w:pStyle w:val="Agreement"/>
        <w:rPr>
          <w:lang w:eastAsia="zh-CN"/>
        </w:rPr>
      </w:pPr>
      <w:r>
        <w:rPr>
          <w:lang w:eastAsia="zh-CN"/>
        </w:rPr>
        <w:t>Remove the change to the Note</w:t>
      </w:r>
    </w:p>
    <w:p w:rsidR="00A65EA2" w:rsidRDefault="004C2E13" w:rsidP="008629FE">
      <w:pPr>
        <w:pStyle w:val="Agreement"/>
        <w:rPr>
          <w:lang w:eastAsia="zh-CN"/>
        </w:rPr>
      </w:pPr>
      <w:r>
        <w:rPr>
          <w:lang w:eastAsia="zh-CN"/>
        </w:rPr>
        <w:t>Revised in R2-2501404</w:t>
      </w:r>
    </w:p>
    <w:p w:rsidR="00A65EA2" w:rsidRDefault="00A65EA2" w:rsidP="00A65EA2">
      <w:pPr>
        <w:pStyle w:val="Doc-title"/>
      </w:pPr>
      <w:r>
        <w:t>R2-250</w:t>
      </w:r>
      <w:r w:rsidR="002350FE">
        <w:t>1404</w:t>
      </w:r>
      <w:r>
        <w:tab/>
        <w:t>Clarification on FRx_xDD Differentiation in per UE Capability for NTN bands</w:t>
      </w:r>
      <w:r>
        <w:tab/>
        <w:t>vivo, Xiaomi</w:t>
      </w:r>
      <w:r>
        <w:tab/>
        <w:t>CR</w:t>
      </w:r>
      <w:r>
        <w:tab/>
        <w:t>Rel-17</w:t>
      </w:r>
      <w:r>
        <w:tab/>
        <w:t>38.306</w:t>
      </w:r>
      <w:r>
        <w:tab/>
        <w:t>17.</w:t>
      </w:r>
      <w:r>
        <w:t>ｎ</w:t>
      </w:r>
      <w:r>
        <w:t>11.0</w:t>
      </w:r>
      <w:r>
        <w:tab/>
        <w:t>1233</w:t>
      </w:r>
      <w:r>
        <w:tab/>
        <w:t>1</w:t>
      </w:r>
      <w:r>
        <w:tab/>
        <w:t>F</w:t>
      </w:r>
      <w:r>
        <w:tab/>
        <w:t>NR_NTN_solutions-Core</w:t>
      </w:r>
    </w:p>
    <w:p w:rsidR="00A65EA2" w:rsidRDefault="00A65EA2" w:rsidP="008629FE">
      <w:pPr>
        <w:pStyle w:val="ComeBack"/>
        <w:rPr>
          <w:lang w:eastAsia="zh-CN"/>
        </w:rPr>
      </w:pPr>
      <w:r>
        <w:rPr>
          <w:lang w:eastAsia="zh-CN"/>
        </w:rPr>
        <w:t>CB Thursday</w:t>
      </w:r>
    </w:p>
    <w:p w:rsidR="00A65EA2" w:rsidRPr="00A65EA2" w:rsidRDefault="00A65EA2" w:rsidP="00A65EA2">
      <w:pPr>
        <w:pStyle w:val="Doc-text2"/>
        <w:rPr>
          <w:lang w:eastAsia="zh-CN"/>
        </w:rPr>
      </w:pPr>
    </w:p>
    <w:p w:rsidR="00247999" w:rsidRDefault="00A81062" w:rsidP="00247999">
      <w:pPr>
        <w:pStyle w:val="Doc-title"/>
      </w:pPr>
      <w:hyperlink r:id="rId28" w:tooltip="C:Data3GPPExtractsR2-2500712 Clarification on FRx_xDD Differentiation in per UE Capability for NTN bands.docx" w:history="1">
        <w:r w:rsidR="00247999" w:rsidRPr="00AC7DC6">
          <w:rPr>
            <w:rStyle w:val="Hyperlink"/>
          </w:rPr>
          <w:t>R2-2500712</w:t>
        </w:r>
      </w:hyperlink>
      <w:r w:rsidR="00247999">
        <w:tab/>
        <w:t>Clarification on FRx_xDD Differentiation in per UE Capability for NTN bands</w:t>
      </w:r>
      <w:r w:rsidR="00247999">
        <w:tab/>
        <w:t>vivo, Xiaomi</w:t>
      </w:r>
      <w:r w:rsidR="00247999">
        <w:tab/>
        <w:t>CR</w:t>
      </w:r>
      <w:r w:rsidR="00247999">
        <w:tab/>
        <w:t>Rel-18</w:t>
      </w:r>
      <w:r w:rsidR="00247999">
        <w:tab/>
        <w:t>38.306</w:t>
      </w:r>
      <w:r w:rsidR="00247999">
        <w:tab/>
        <w:t>18.4.0</w:t>
      </w:r>
      <w:r w:rsidR="00247999">
        <w:tab/>
        <w:t>1234</w:t>
      </w:r>
      <w:r w:rsidR="00247999">
        <w:tab/>
        <w:t>-</w:t>
      </w:r>
      <w:r w:rsidR="00247999">
        <w:tab/>
        <w:t>A</w:t>
      </w:r>
      <w:r w:rsidR="00247999">
        <w:tab/>
        <w:t>NR_NTN_solutions-Core, NR_NTN_enh-Core</w:t>
      </w:r>
    </w:p>
    <w:p w:rsidR="00B06236" w:rsidRDefault="00B06236" w:rsidP="00A81062">
      <w:pPr>
        <w:pStyle w:val="Agreement"/>
        <w:rPr>
          <w:lang w:eastAsia="zh-CN"/>
        </w:rPr>
      </w:pPr>
      <w:r>
        <w:rPr>
          <w:lang w:eastAsia="zh-CN"/>
        </w:rPr>
        <w:t>Remove the change to the Note</w:t>
      </w:r>
    </w:p>
    <w:p w:rsidR="00B06236" w:rsidRDefault="00A81062" w:rsidP="00A81062">
      <w:pPr>
        <w:pStyle w:val="Agreement"/>
        <w:rPr>
          <w:lang w:eastAsia="zh-CN"/>
        </w:rPr>
      </w:pPr>
      <w:r>
        <w:rPr>
          <w:lang w:eastAsia="zh-CN"/>
        </w:rPr>
        <w:t>R</w:t>
      </w:r>
      <w:r w:rsidR="00B06236">
        <w:rPr>
          <w:lang w:eastAsia="zh-CN"/>
        </w:rPr>
        <w:t>emove the changes regarding FR2 and put them in a separate R18 Cat F CR</w:t>
      </w:r>
    </w:p>
    <w:p w:rsidR="00B06236" w:rsidRDefault="00A81062" w:rsidP="00A81062">
      <w:pPr>
        <w:pStyle w:val="Agreement"/>
        <w:rPr>
          <w:lang w:eastAsia="zh-CN"/>
        </w:rPr>
      </w:pPr>
      <w:r>
        <w:rPr>
          <w:lang w:eastAsia="zh-CN"/>
        </w:rPr>
        <w:t>R</w:t>
      </w:r>
      <w:r w:rsidR="004C2E13">
        <w:rPr>
          <w:lang w:eastAsia="zh-CN"/>
        </w:rPr>
        <w:t>evised in R2-2501405</w:t>
      </w:r>
    </w:p>
    <w:p w:rsidR="002350FE" w:rsidRDefault="00B06236" w:rsidP="008629FE">
      <w:pPr>
        <w:pStyle w:val="Agreement"/>
        <w:rPr>
          <w:lang w:eastAsia="zh-CN"/>
        </w:rPr>
      </w:pPr>
      <w:r>
        <w:rPr>
          <w:lang w:eastAsia="zh-CN"/>
        </w:rPr>
        <w:t xml:space="preserve">Draft a New R18 Cat F CR for the </w:t>
      </w:r>
      <w:r w:rsidR="004C2E13">
        <w:rPr>
          <w:lang w:eastAsia="zh-CN"/>
        </w:rPr>
        <w:t>FR2 case in R2-2501406</w:t>
      </w:r>
    </w:p>
    <w:p w:rsidR="002350FE" w:rsidRDefault="002350FE" w:rsidP="002350FE">
      <w:pPr>
        <w:pStyle w:val="Doc-title"/>
      </w:pPr>
      <w:r>
        <w:t>R2-2501405</w:t>
      </w:r>
      <w:r>
        <w:tab/>
        <w:t>Clarification on FRx_xDD Differentiation in per UE Capability for NTN bands</w:t>
      </w:r>
      <w:r>
        <w:tab/>
        <w:t>vivo, Xiaomi</w:t>
      </w:r>
      <w:r>
        <w:tab/>
        <w:t>CR</w:t>
      </w:r>
      <w:r>
        <w:tab/>
        <w:t>Rel-18</w:t>
      </w:r>
      <w:r>
        <w:tab/>
        <w:t>38.306</w:t>
      </w:r>
      <w:r>
        <w:tab/>
        <w:t>18.4.0</w:t>
      </w:r>
      <w:r>
        <w:tab/>
        <w:t>1234</w:t>
      </w:r>
      <w:r>
        <w:tab/>
        <w:t>1</w:t>
      </w:r>
      <w:r>
        <w:tab/>
        <w:t>A</w:t>
      </w:r>
      <w:r>
        <w:tab/>
        <w:t>NR_NTN_solutions-Core, NR_NTN_enh-Core</w:t>
      </w:r>
    </w:p>
    <w:p w:rsidR="002350FE" w:rsidRDefault="002350FE" w:rsidP="008629FE">
      <w:pPr>
        <w:pStyle w:val="ComeBack"/>
        <w:rPr>
          <w:lang w:eastAsia="zh-CN"/>
        </w:rPr>
      </w:pPr>
      <w:r>
        <w:rPr>
          <w:lang w:eastAsia="zh-CN"/>
        </w:rPr>
        <w:t>CB Thursday</w:t>
      </w:r>
    </w:p>
    <w:p w:rsidR="002350FE" w:rsidRPr="002350FE" w:rsidRDefault="002350FE" w:rsidP="00D03668">
      <w:pPr>
        <w:pStyle w:val="Doc-text2"/>
        <w:ind w:left="0" w:firstLine="0"/>
      </w:pPr>
    </w:p>
    <w:p w:rsidR="002350FE" w:rsidRDefault="002350FE" w:rsidP="002350FE">
      <w:pPr>
        <w:pStyle w:val="Doc-title"/>
      </w:pPr>
      <w:r>
        <w:t>R2-250140</w:t>
      </w:r>
      <w:r w:rsidR="009C5328">
        <w:t>6</w:t>
      </w:r>
      <w:r>
        <w:tab/>
        <w:t>Clarification on FR2_xDD Differentiation in per UE Capability for NTN bands</w:t>
      </w:r>
      <w:r>
        <w:tab/>
        <w:t>vivo, Xiaomi</w:t>
      </w:r>
      <w:r>
        <w:tab/>
        <w:t>CR</w:t>
      </w:r>
      <w:r>
        <w:tab/>
        <w:t>Rel-18</w:t>
      </w:r>
      <w:r>
        <w:tab/>
        <w:t>38.306</w:t>
      </w:r>
      <w:r>
        <w:tab/>
        <w:t>18.4.0</w:t>
      </w:r>
      <w:r>
        <w:tab/>
        <w:t>XXXX</w:t>
      </w:r>
      <w:r>
        <w:tab/>
        <w:t>-</w:t>
      </w:r>
      <w:r>
        <w:tab/>
        <w:t>F</w:t>
      </w:r>
      <w:r>
        <w:tab/>
        <w:t>NR_NTN_enh-Core</w:t>
      </w:r>
    </w:p>
    <w:p w:rsidR="002350FE" w:rsidRDefault="002350FE" w:rsidP="008629FE">
      <w:pPr>
        <w:pStyle w:val="ComeBack"/>
        <w:rPr>
          <w:lang w:eastAsia="zh-CN"/>
        </w:rPr>
      </w:pPr>
      <w:r>
        <w:rPr>
          <w:lang w:eastAsia="zh-CN"/>
        </w:rPr>
        <w:lastRenderedPageBreak/>
        <w:t>CB Thursday</w:t>
      </w:r>
    </w:p>
    <w:p w:rsidR="002350FE" w:rsidRDefault="002350FE" w:rsidP="002350FE">
      <w:pPr>
        <w:pStyle w:val="Doc-text2"/>
        <w:rPr>
          <w:lang w:eastAsia="zh-CN"/>
        </w:rPr>
      </w:pPr>
    </w:p>
    <w:p w:rsidR="002350FE" w:rsidRPr="002350FE" w:rsidRDefault="002350FE" w:rsidP="002350FE">
      <w:pPr>
        <w:pStyle w:val="Doc-text2"/>
        <w:rPr>
          <w:lang w:eastAsia="zh-CN"/>
        </w:rPr>
      </w:pP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A81062" w:rsidP="00247999">
      <w:pPr>
        <w:pStyle w:val="Doc-title"/>
      </w:pPr>
      <w:hyperlink r:id="rId29" w:tooltip="C:Data3GPPExtractsR2-2500599_38304_CR0427_(Rel-17)_Definition of NTN Cell_v0.docx" w:history="1">
        <w:r w:rsidR="00247999" w:rsidRPr="00AC7DC6">
          <w:rPr>
            <w:rStyle w:val="Hyperlink"/>
          </w:rPr>
          <w:t>R2-2500599</w:t>
        </w:r>
      </w:hyperlink>
      <w:r w:rsidR="00247999">
        <w:tab/>
        <w:t>Definition of NTN Cell</w:t>
      </w:r>
      <w:r w:rsidR="00247999">
        <w:tab/>
        <w:t>Apple</w:t>
      </w:r>
      <w:r w:rsidR="00247999">
        <w:tab/>
        <w:t>CR</w:t>
      </w:r>
      <w:r w:rsidR="00247999">
        <w:tab/>
        <w:t>Rel-17</w:t>
      </w:r>
      <w:r w:rsidR="00247999">
        <w:tab/>
        <w:t>38.304</w:t>
      </w:r>
      <w:r w:rsidR="00247999">
        <w:tab/>
        <w:t>17.10.0</w:t>
      </w:r>
      <w:r w:rsidR="00247999">
        <w:tab/>
        <w:t>0427</w:t>
      </w:r>
      <w:r w:rsidR="00247999">
        <w:tab/>
        <w:t>-</w:t>
      </w:r>
      <w:r w:rsidR="00247999">
        <w:tab/>
        <w:t>F</w:t>
      </w:r>
      <w:r w:rsidR="00247999">
        <w:tab/>
        <w:t>NR_NTN_solutions-Core</w:t>
      </w:r>
    </w:p>
    <w:p w:rsidR="00247999" w:rsidRDefault="00A81062" w:rsidP="00247999">
      <w:pPr>
        <w:pStyle w:val="Doc-title"/>
      </w:pPr>
      <w:hyperlink r:id="rId30" w:tooltip="C:Data3GPPExtractsR2-2500600_36304_CR0878_(Rel-17)_Definition of NTN Cell_v0.docx" w:history="1">
        <w:r w:rsidR="00247999" w:rsidRPr="00AC7DC6">
          <w:rPr>
            <w:rStyle w:val="Hyperlink"/>
          </w:rPr>
          <w:t>R2-2500600</w:t>
        </w:r>
      </w:hyperlink>
      <w:r w:rsidR="00247999">
        <w:tab/>
        <w:t>Definition of NTN Cell</w:t>
      </w:r>
      <w:r w:rsidR="00247999">
        <w:tab/>
        <w:t>Apple</w:t>
      </w:r>
      <w:r w:rsidR="00247999">
        <w:tab/>
        <w:t>CR</w:t>
      </w:r>
      <w:r w:rsidR="00247999">
        <w:tab/>
        <w:t>Rel-17</w:t>
      </w:r>
      <w:r w:rsidR="00247999">
        <w:tab/>
        <w:t>36.304</w:t>
      </w:r>
      <w:r w:rsidR="00247999">
        <w:tab/>
        <w:t>17.5.0</w:t>
      </w:r>
      <w:r w:rsidR="00247999">
        <w:tab/>
        <w:t>0878</w:t>
      </w:r>
      <w:r w:rsidR="00247999">
        <w:tab/>
        <w:t>-</w:t>
      </w:r>
      <w:r w:rsidR="00247999">
        <w:tab/>
        <w:t>F</w:t>
      </w:r>
      <w:r w:rsidR="00247999">
        <w:tab/>
        <w:t>LTE_NBIOT_eMTC_NTN</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B06236">
        <w:rPr>
          <w:rFonts w:eastAsia="SimSun"/>
          <w:lang w:eastAsia="zh-CN"/>
        </w:rPr>
        <w:t>Apple thinks at least the change in 5.3.1 should be considered. CATT and Xiaomi wonder if this is correct or if the field is always present.</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D93444">
        <w:rPr>
          <w:rFonts w:eastAsia="SimSun"/>
          <w:lang w:eastAsia="zh-CN"/>
        </w:rPr>
        <w:t>Sa</w:t>
      </w:r>
      <w:r w:rsidR="00B06236">
        <w:rPr>
          <w:rFonts w:eastAsia="SimSun"/>
          <w:lang w:eastAsia="zh-CN"/>
        </w:rPr>
        <w:t>m</w:t>
      </w:r>
      <w:r w:rsidR="00D93444">
        <w:rPr>
          <w:rFonts w:eastAsia="SimSun"/>
          <w:lang w:eastAsia="zh-CN"/>
        </w:rPr>
        <w:t>s</w:t>
      </w:r>
      <w:r w:rsidR="00B06236">
        <w:rPr>
          <w:rFonts w:eastAsia="SimSun"/>
          <w:lang w:eastAsia="zh-CN"/>
        </w:rPr>
        <w:t>ung thinks that at least the change to 5.1.2.2 is correct</w:t>
      </w:r>
      <w:r>
        <w:rPr>
          <w:rFonts w:eastAsia="SimSun"/>
          <w:lang w:eastAsia="zh-CN"/>
        </w:rPr>
        <w:t>. Ericsson thinks we sho</w:t>
      </w:r>
      <w:r w:rsidR="00EB53E0">
        <w:rPr>
          <w:rFonts w:eastAsia="SimSun"/>
          <w:lang w:eastAsia="zh-CN"/>
        </w:rPr>
        <w:t>u</w:t>
      </w:r>
      <w:r>
        <w:rPr>
          <w:rFonts w:eastAsia="SimSun"/>
          <w:lang w:eastAsia="zh-CN"/>
        </w:rPr>
        <w:t>ld</w:t>
      </w:r>
      <w:r w:rsidR="00EB53E0">
        <w:rPr>
          <w:rFonts w:eastAsia="SimSun"/>
          <w:lang w:eastAsia="zh-CN"/>
        </w:rPr>
        <w:t xml:space="preserve"> wait for the discussion in NR first.</w:t>
      </w:r>
    </w:p>
    <w:p w:rsidR="00B06236" w:rsidRPr="00B06236" w:rsidRDefault="00B06236" w:rsidP="008629FE">
      <w:pPr>
        <w:pStyle w:val="ComeBack"/>
        <w:rPr>
          <w:lang w:eastAsia="zh-CN"/>
        </w:rPr>
      </w:pPr>
      <w:r>
        <w:rPr>
          <w:lang w:eastAsia="zh-CN"/>
        </w:rPr>
        <w:t xml:space="preserve">CB Thursday </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31"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32" w:tooltip="C:Data3GPPExtractsR2-2500048_S2-2412665.docx" w:history="1">
        <w:r w:rsidR="00247999" w:rsidRPr="00AC7DC6">
          <w:rPr>
            <w:rStyle w:val="Hyperlink"/>
          </w:rPr>
          <w:t>R2-2500048</w:t>
        </w:r>
      </w:hyperlink>
      <w:r w:rsidR="00247999">
        <w:tab/>
        <w:t>Reply LS on UE Location Information for NB-IoT NTN (S2-2412665; contact Qualcomm)</w:t>
      </w:r>
      <w:r w:rsidR="00247999">
        <w:tab/>
        <w:t>SA2</w:t>
      </w:r>
      <w:r w:rsidR="00247999">
        <w:tab/>
        <w:t>LS in</w:t>
      </w:r>
      <w:r w:rsidR="00247999">
        <w:tab/>
        <w:t>Rel-18</w:t>
      </w:r>
      <w:r w:rsidR="00247999">
        <w:tab/>
        <w:t>IoT_NTN_enh-Core</w:t>
      </w:r>
      <w:r w:rsidR="00247999">
        <w:tab/>
        <w:t>To:RAN2, RAN3</w:t>
      </w:r>
      <w:r w:rsidR="00247999">
        <w:tab/>
        <w:t>Cc:CT1</w:t>
      </w:r>
    </w:p>
    <w:p w:rsidR="007B0BB8"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QC thinks we could wait for RAN3 response first.</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Ericsson indicates that RAN3 already discussed this and agreed there is no need to send the UE location in the case SA2 is asking for.</w:t>
      </w:r>
    </w:p>
    <w:p w:rsidR="00EB53E0" w:rsidRPr="00EB53E0" w:rsidRDefault="00EB53E0" w:rsidP="009C5328">
      <w:pPr>
        <w:pStyle w:val="Agreement"/>
        <w:rPr>
          <w:lang w:eastAsia="zh-CN"/>
        </w:rPr>
      </w:pPr>
      <w:r>
        <w:rPr>
          <w:lang w:eastAsia="zh-CN"/>
        </w:rPr>
        <w:t>We can further discuss whether we need to do anything in RAN2 after receiving formal RAN3</w:t>
      </w:r>
      <w:r w:rsidR="009C5328">
        <w:rPr>
          <w:lang w:eastAsia="zh-CN"/>
        </w:rPr>
        <w:t xml:space="preserve"> feedback</w:t>
      </w:r>
      <w:r>
        <w:rPr>
          <w:lang w:eastAsia="zh-CN"/>
        </w:rPr>
        <w:t>.</w:t>
      </w:r>
    </w:p>
    <w:p w:rsidR="00247999" w:rsidRDefault="00A81062" w:rsidP="00247999">
      <w:pPr>
        <w:pStyle w:val="Doc-title"/>
      </w:pPr>
      <w:hyperlink r:id="rId33" w:tooltip="C:Data3GPPExtractsR2-2500077 Discussion on SA2 LS on UE Location Information for NB-IoT NTN.docx" w:history="1">
        <w:r w:rsidR="00247999" w:rsidRPr="00AC7DC6">
          <w:rPr>
            <w:rStyle w:val="Hyperlink"/>
          </w:rPr>
          <w:t>R2-2500077</w:t>
        </w:r>
      </w:hyperlink>
      <w:r w:rsidR="00247999">
        <w:tab/>
        <w:t>Discussion on SA2 LS on UE Location Information for NB-IoT NTN</w:t>
      </w:r>
      <w:r w:rsidR="00247999">
        <w:tab/>
        <w:t>vivo</w:t>
      </w:r>
      <w:r w:rsidR="00247999">
        <w:tab/>
        <w:t>discussion</w:t>
      </w:r>
      <w:r w:rsidR="00247999">
        <w:tab/>
        <w:t>Rel-18</w:t>
      </w:r>
      <w:r w:rsidR="00247999">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A81062" w:rsidP="00247999">
      <w:pPr>
        <w:pStyle w:val="Doc-title"/>
      </w:pPr>
      <w:hyperlink r:id="rId34" w:tooltip="C:Data3GPPExtractsR2-2500547 On SA2 LS for coarse UE location reporting in NB-IoT NTN.docx" w:history="1">
        <w:r w:rsidR="00247999" w:rsidRPr="00AC7DC6">
          <w:rPr>
            <w:rStyle w:val="Hyperlink"/>
          </w:rPr>
          <w:t>R2-2500547</w:t>
        </w:r>
      </w:hyperlink>
      <w:r w:rsidR="00247999">
        <w:tab/>
        <w:t>On SA2 LS for coarse UE location reporting in NB-IoT NTN</w:t>
      </w:r>
      <w:r w:rsidR="00247999">
        <w:tab/>
        <w:t>Nokia, Nokia Shanghai Bell</w:t>
      </w:r>
      <w:r w:rsidR="00247999">
        <w:tab/>
        <w:t>discussion</w:t>
      </w:r>
      <w:r w:rsidR="00247999">
        <w:tab/>
        <w:t>Rel-18</w:t>
      </w:r>
      <w:r w:rsidR="00247999">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A81062" w:rsidP="00247999">
      <w:pPr>
        <w:pStyle w:val="Doc-title"/>
      </w:pPr>
      <w:hyperlink r:id="rId35" w:tooltip="C:Data3GPPExtractsR2-2501309 - Location information reporting for NB-IoT.docx" w:history="1">
        <w:r w:rsidR="00247999" w:rsidRPr="00AC7DC6">
          <w:rPr>
            <w:rStyle w:val="Hyperlink"/>
          </w:rPr>
          <w:t>R2-2501309</w:t>
        </w:r>
      </w:hyperlink>
      <w:r w:rsidR="00247999">
        <w:tab/>
        <w:t>Location information reporting for NB-IoT</w:t>
      </w:r>
      <w:r w:rsidR="00247999">
        <w:tab/>
        <w:t>Ericsson</w:t>
      </w:r>
      <w:r w:rsidR="00247999">
        <w:tab/>
        <w:t>discussion</w:t>
      </w:r>
      <w:r w:rsidR="00247999">
        <w:tab/>
        <w:t>Rel-18</w:t>
      </w:r>
      <w:r w:rsidR="00247999">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0" w:name="_Toc158241599"/>
      <w:r w:rsidRPr="00DB2F94">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A81062" w:rsidP="00247999">
      <w:pPr>
        <w:pStyle w:val="Doc-title"/>
      </w:pPr>
      <w:hyperlink r:id="rId36" w:tooltip="C:Data3GPPExtractsR2-2500939 36331_CR5092 R18 Clarification on Inclination.docx" w:history="1">
        <w:r w:rsidR="00247999" w:rsidRPr="00AC7DC6">
          <w:rPr>
            <w:rStyle w:val="Hyperlink"/>
          </w:rPr>
          <w:t>R2-2500939</w:t>
        </w:r>
      </w:hyperlink>
      <w:r w:rsidR="00247999">
        <w:tab/>
        <w:t>Clarification on Inclination value description</w:t>
      </w:r>
      <w:r w:rsidR="00247999">
        <w:tab/>
        <w:t>THALES</w:t>
      </w:r>
      <w:r w:rsidR="00247999">
        <w:tab/>
        <w:t>CR</w:t>
      </w:r>
      <w:r w:rsidR="00247999">
        <w:tab/>
        <w:t>Rel-18</w:t>
      </w:r>
      <w:r w:rsidR="00247999">
        <w:tab/>
        <w:t>36.331</w:t>
      </w:r>
      <w:r w:rsidR="00247999">
        <w:tab/>
        <w:t>18.4.0</w:t>
      </w:r>
      <w:r w:rsidR="00247999">
        <w:tab/>
        <w:t>5092</w:t>
      </w:r>
      <w:r w:rsidR="00247999">
        <w:tab/>
        <w:t>-</w:t>
      </w:r>
      <w:r w:rsidR="00247999">
        <w:tab/>
        <w:t>D</w:t>
      </w:r>
      <w:r w:rsidR="00247999">
        <w:tab/>
        <w:t>IoT_NTN_enh-Core</w:t>
      </w:r>
    </w:p>
    <w:p w:rsidR="009C5328" w:rsidRPr="009C5328" w:rsidRDefault="009C5328" w:rsidP="009C5328">
      <w:pPr>
        <w:pStyle w:val="Agreement"/>
      </w:pPr>
      <w:r>
        <w:t>Revised in R2-2501407</w:t>
      </w:r>
    </w:p>
    <w:p w:rsidR="00B35A88" w:rsidRPr="00B35A88" w:rsidRDefault="00B35A88" w:rsidP="00B35A88">
      <w:pPr>
        <w:pStyle w:val="Doc-text2"/>
      </w:pPr>
    </w:p>
    <w:p w:rsidR="00247999" w:rsidRDefault="00A81062" w:rsidP="00247999">
      <w:pPr>
        <w:pStyle w:val="Doc-title"/>
      </w:pPr>
      <w:hyperlink r:id="rId37" w:tooltip="C:Data3GPPExtractsR2-2501269 Correction on GNSS procedure.docx" w:history="1">
        <w:r w:rsidR="00247999" w:rsidRPr="00AC7DC6">
          <w:rPr>
            <w:rStyle w:val="Hyperlink"/>
          </w:rPr>
          <w:t>R2-2501269</w:t>
        </w:r>
      </w:hyperlink>
      <w:r w:rsidR="00247999">
        <w:tab/>
        <w:t>Correction on GNSS procedure</w:t>
      </w:r>
      <w:r w:rsidR="00247999">
        <w:tab/>
        <w:t>ZTE Corporation, Sanechips</w:t>
      </w:r>
      <w:r w:rsidR="00247999">
        <w:tab/>
        <w:t>CR</w:t>
      </w:r>
      <w:r w:rsidR="00247999">
        <w:tab/>
        <w:t>Rel-18</w:t>
      </w:r>
      <w:r w:rsidR="00247999">
        <w:tab/>
        <w:t>36.331</w:t>
      </w:r>
      <w:r w:rsidR="00247999">
        <w:tab/>
        <w:t>18.4.0</w:t>
      </w:r>
      <w:r w:rsidR="00247999">
        <w:tab/>
        <w:t>5101</w:t>
      </w:r>
      <w:r w:rsidR="00247999">
        <w:tab/>
        <w:t>-</w:t>
      </w:r>
      <w:r w:rsidR="00247999">
        <w:tab/>
        <w:t>F</w:t>
      </w:r>
      <w:r w:rsidR="00247999">
        <w:tab/>
        <w:t>IoT_NTN_enh-Core</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Vivo thinks both changes are not needed, the first one was already discussed and the second refers to UE internal implementation</w:t>
      </w:r>
      <w:r w:rsidR="002C0342">
        <w:rPr>
          <w:rFonts w:eastAsia="SimSun"/>
          <w:lang w:eastAsia="zh-CN"/>
        </w:rPr>
        <w:t>. ZTE thinks we already address similar cases in the spec</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Xiaomi also doesn’t think this CR is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Apple thinks the first change needs more discussion </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Google is fine with the second change. Nokia agrees. MTK as well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Ericsson agrees with the principle of the first change but it’s late to change this now. </w:t>
      </w:r>
      <w:r w:rsidR="002C0342">
        <w:rPr>
          <w:rFonts w:eastAsia="SimSun" w:hint="eastAsia"/>
          <w:lang w:eastAsia="zh-CN"/>
        </w:rPr>
        <w:t>A</w:t>
      </w:r>
      <w:r w:rsidR="002C0342">
        <w:rPr>
          <w:rFonts w:eastAsia="SimSun"/>
          <w:lang w:eastAsia="zh-CN"/>
        </w:rPr>
        <w:t>lso thinks the second change is not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hint="eastAsia"/>
          <w:lang w:eastAsia="zh-CN"/>
        </w:rPr>
        <w:t>H</w:t>
      </w:r>
      <w:r w:rsidR="002C0342">
        <w:rPr>
          <w:rFonts w:eastAsia="SimSun"/>
          <w:lang w:eastAsia="zh-CN"/>
        </w:rPr>
        <w:t>W thinks we already discussed the first change while the second is not essential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ZTE agrees we discussed the first issue but at that time we did not realize this is not aligned to other decisions</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Samsung thinks the second change is not essential and there are other cases where there is some inconsistency.</w:t>
      </w:r>
    </w:p>
    <w:p w:rsidR="002C0342" w:rsidRDefault="002C0342" w:rsidP="008629FE">
      <w:pPr>
        <w:pStyle w:val="ComeBack"/>
        <w:rPr>
          <w:lang w:eastAsia="zh-CN"/>
        </w:rPr>
      </w:pPr>
      <w:r>
        <w:rPr>
          <w:lang w:eastAsia="zh-CN"/>
        </w:rPr>
        <w:t>CB Thursday</w:t>
      </w:r>
    </w:p>
    <w:p w:rsidR="002C0342" w:rsidRPr="002C0342" w:rsidRDefault="002C0342" w:rsidP="002C0342">
      <w:pPr>
        <w:pStyle w:val="Doc-text2"/>
        <w:ind w:left="1780" w:firstLine="0"/>
        <w:rPr>
          <w:rFonts w:eastAsia="SimSun"/>
          <w:lang w:eastAsia="zh-CN"/>
        </w:rPr>
      </w:pPr>
    </w:p>
    <w:p w:rsidR="00247999" w:rsidRDefault="00247999" w:rsidP="00247999">
      <w:pPr>
        <w:pStyle w:val="Comments"/>
      </w:pPr>
      <w:r>
        <w:t>MAC corrections</w:t>
      </w:r>
    </w:p>
    <w:p w:rsidR="00247999" w:rsidRDefault="00A81062" w:rsidP="00247999">
      <w:pPr>
        <w:pStyle w:val="Doc-title"/>
      </w:pPr>
      <w:hyperlink r:id="rId38" w:tooltip="C:Data3GPPExtractsR2-2500203 Correction on drx-inactivityTimer.docx" w:history="1">
        <w:r w:rsidR="00247999" w:rsidRPr="00AC7DC6">
          <w:rPr>
            <w:rStyle w:val="Hyperlink"/>
          </w:rPr>
          <w:t>R2-2500203</w:t>
        </w:r>
      </w:hyperlink>
      <w:r w:rsidR="00247999">
        <w:tab/>
        <w:t>Correction on drx-inactivityTimer</w:t>
      </w:r>
      <w:r w:rsidR="00247999">
        <w:tab/>
        <w:t>Huawei, HiSilicon</w:t>
      </w:r>
      <w:r w:rsidR="00247999">
        <w:tab/>
        <w:t>CR</w:t>
      </w:r>
      <w:r w:rsidR="00247999">
        <w:tab/>
        <w:t>Rel-18</w:t>
      </w:r>
      <w:r w:rsidR="00247999">
        <w:tab/>
        <w:t>36.321</w:t>
      </w:r>
      <w:r w:rsidR="00247999">
        <w:tab/>
        <w:t>18.3.0</w:t>
      </w:r>
      <w:r w:rsidR="00247999">
        <w:tab/>
        <w:t>1589</w:t>
      </w:r>
      <w:r w:rsidR="00247999">
        <w:tab/>
        <w:t>-</w:t>
      </w:r>
      <w:r w:rsidR="00247999">
        <w:tab/>
        <w:t>F</w:t>
      </w:r>
      <w:r w:rsidR="00247999">
        <w:tab/>
        <w:t>IoT_NTN_enh-Core</w:t>
      </w:r>
    </w:p>
    <w:p w:rsidR="00247EA2" w:rsidRDefault="00247EA2" w:rsidP="008629FE">
      <w:pPr>
        <w:pStyle w:val="ComeBack"/>
        <w:rPr>
          <w:lang w:eastAsia="zh-CN"/>
        </w:rPr>
      </w:pPr>
      <w:r>
        <w:rPr>
          <w:lang w:eastAsia="zh-CN"/>
        </w:rPr>
        <w:t>CB Thursday</w:t>
      </w:r>
    </w:p>
    <w:p w:rsidR="00247EA2" w:rsidRPr="00247EA2" w:rsidRDefault="00247EA2" w:rsidP="00247EA2">
      <w:pPr>
        <w:pStyle w:val="Doc-text2"/>
      </w:pPr>
    </w:p>
    <w:p w:rsidR="00247999" w:rsidRDefault="00A81062" w:rsidP="00247999">
      <w:pPr>
        <w:pStyle w:val="Doc-title"/>
      </w:pPr>
      <w:hyperlink r:id="rId39" w:tooltip="C:Data3GPPExtractsR2-2501217 Correction on HARQ process.docx" w:history="1">
        <w:r w:rsidR="00247999" w:rsidRPr="00AC7DC6">
          <w:rPr>
            <w:rStyle w:val="Hyperlink"/>
          </w:rPr>
          <w:t>R2-2501217</w:t>
        </w:r>
      </w:hyperlink>
      <w:r w:rsidR="00247999">
        <w:tab/>
        <w:t>Correction on HARQ process</w:t>
      </w:r>
      <w:r w:rsidR="00247999">
        <w:tab/>
        <w:t>Samsung</w:t>
      </w:r>
      <w:r w:rsidR="00247999">
        <w:tab/>
        <w:t>CR</w:t>
      </w:r>
      <w:r w:rsidR="00247999">
        <w:tab/>
        <w:t>Rel-18</w:t>
      </w:r>
      <w:r w:rsidR="00247999">
        <w:tab/>
        <w:t>36.321</w:t>
      </w:r>
      <w:r w:rsidR="00247999">
        <w:tab/>
        <w:t>18.3.0</w:t>
      </w:r>
      <w:r w:rsidR="00247999">
        <w:tab/>
        <w:t>1590</w:t>
      </w:r>
      <w:r w:rsidR="00247999">
        <w:tab/>
        <w:t>-</w:t>
      </w:r>
      <w:r w:rsidR="00247999">
        <w:tab/>
        <w:t>F</w:t>
      </w:r>
      <w:r w:rsidR="00247999">
        <w:tab/>
        <w:t>IoT_NTN_enh-Core</w:t>
      </w:r>
    </w:p>
    <w:p w:rsidR="00247EA2" w:rsidRDefault="00247EA2" w:rsidP="008629FE">
      <w:pPr>
        <w:pStyle w:val="ComeBack"/>
        <w:rPr>
          <w:lang w:eastAsia="zh-CN"/>
        </w:rPr>
      </w:pPr>
      <w:r>
        <w:rPr>
          <w:lang w:eastAsia="zh-CN"/>
        </w:rPr>
        <w:t>CB Thursday</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40" w:tooltip="C:Data3GPPExtractsR2-2500033_R4-2419898.docx" w:history="1">
        <w:r w:rsidR="00247999" w:rsidRPr="00AC7DC6">
          <w:rPr>
            <w:rStyle w:val="Hyperlink"/>
          </w:rPr>
          <w:t>R2-2500033</w:t>
        </w:r>
      </w:hyperlink>
      <w:r w:rsidR="00247999">
        <w:tab/>
        <w:t>LS on simultaneous operation between GNSS and NR NTN (R4-2419898; contact: Huawei)</w:t>
      </w:r>
      <w:r w:rsidR="00247999">
        <w:tab/>
        <w:t>RAN4</w:t>
      </w:r>
      <w:r w:rsidR="00247999">
        <w:tab/>
        <w:t>LS in</w:t>
      </w:r>
      <w:r w:rsidR="00247999">
        <w:tab/>
        <w:t>Rel-19</w:t>
      </w:r>
      <w:r w:rsidR="00247999">
        <w:tab/>
        <w:t>NR_NTN_enh-Core</w:t>
      </w:r>
      <w:r w:rsidR="00247999">
        <w:tab/>
        <w:t>To:RAN2</w:t>
      </w:r>
      <w:r w:rsidR="00247999">
        <w:tab/>
        <w:t>Cc:RAN1</w:t>
      </w:r>
    </w:p>
    <w:p w:rsidR="00247999" w:rsidRDefault="00A81062" w:rsidP="00247999">
      <w:pPr>
        <w:pStyle w:val="Doc-title"/>
      </w:pPr>
      <w:hyperlink r:id="rId41" w:tooltip="C:Data3GPPExtractsR2-2500042_R4-2420476.docx" w:history="1">
        <w:r w:rsidR="00247999" w:rsidRPr="00AC7DC6">
          <w:rPr>
            <w:rStyle w:val="Hyperlink"/>
          </w:rPr>
          <w:t>R2-2500042</w:t>
        </w:r>
      </w:hyperlink>
      <w:r w:rsidR="00247999">
        <w:tab/>
        <w:t xml:space="preserve">Reply LS to RAN1 and RAN2 on </w:t>
      </w:r>
      <w:r w:rsidR="00247999" w:rsidRPr="00AC7DC6">
        <w:t>FR2-NTN inclusion</w:t>
      </w:r>
      <w:r w:rsidR="00247999">
        <w:t xml:space="preserve"> to specifications (R4-2420476; contact: vivo)</w:t>
      </w:r>
      <w:r w:rsidR="00247999">
        <w:tab/>
        <w:t>RAN4</w:t>
      </w:r>
      <w:r w:rsidR="00247999">
        <w:tab/>
        <w:t>LS in</w:t>
      </w:r>
      <w:r w:rsidR="00247999">
        <w:tab/>
        <w:t>Rel-18</w:t>
      </w:r>
      <w:r w:rsidR="00247999">
        <w:tab/>
        <w:t>NR_NTN_enh-Core</w:t>
      </w:r>
      <w:r w:rsidR="00247999">
        <w:tab/>
        <w:t>To:RAN1, RAN2</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A81062" w:rsidP="00247999">
      <w:pPr>
        <w:pStyle w:val="Doc-title"/>
      </w:pPr>
      <w:hyperlink r:id="rId42" w:tooltip="C:Data3GPPExtractsR2-2500078 Discussion on RAN4 LS on Simultaneous Operation between GNSS and NR NTN.docx" w:history="1">
        <w:r w:rsidR="00247999" w:rsidRPr="00AC7DC6">
          <w:rPr>
            <w:rStyle w:val="Hyperlink"/>
          </w:rPr>
          <w:t>R2-2500078</w:t>
        </w:r>
      </w:hyperlink>
      <w:r w:rsidR="00247999">
        <w:tab/>
        <w:t>Discussion on RAN4 LS on Simultaneous Operation between GNSS and NR NTN</w:t>
      </w:r>
      <w:r w:rsidR="00247999">
        <w:tab/>
        <w:t>vivo</w:t>
      </w:r>
      <w:r w:rsidR="00247999">
        <w:tab/>
        <w:t>discussion</w:t>
      </w:r>
      <w:r w:rsidR="00247999">
        <w:tab/>
        <w:t>Rel-18</w:t>
      </w:r>
      <w:r w:rsidR="00247999">
        <w:tab/>
        <w:t>NR_NTN_enh-Core</w:t>
      </w:r>
    </w:p>
    <w:p w:rsidR="00FB15DC" w:rsidRDefault="00FB15DC" w:rsidP="00FB15DC">
      <w:pPr>
        <w:pStyle w:val="Comments"/>
        <w:numPr>
          <w:ilvl w:val="0"/>
          <w:numId w:val="19"/>
        </w:numPr>
      </w:pPr>
      <w:r>
        <w:t>FDM solution:</w:t>
      </w:r>
    </w:p>
    <w:p w:rsidR="00FB15DC" w:rsidRDefault="00FB15DC" w:rsidP="00FB15DC">
      <w:pPr>
        <w:pStyle w:val="Comments"/>
      </w:pPr>
      <w:r>
        <w:t>Proposal 1: For simultaneous operation between GNSS and NR NTN, RAN2 concludes that it is not necessary to consider any enhancement to the existing IDC FDM solution.</w:t>
      </w:r>
    </w:p>
    <w:p w:rsidR="00FB15DC" w:rsidRDefault="00FB15DC" w:rsidP="00FB15DC">
      <w:pPr>
        <w:pStyle w:val="Comments"/>
      </w:pPr>
    </w:p>
    <w:p w:rsidR="00FB15DC" w:rsidRDefault="00FB15DC" w:rsidP="00FB15DC">
      <w:pPr>
        <w:pStyle w:val="Comments"/>
        <w:numPr>
          <w:ilvl w:val="0"/>
          <w:numId w:val="19"/>
        </w:numPr>
      </w:pPr>
      <w:r>
        <w:lastRenderedPageBreak/>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FB15DC" w:rsidRDefault="00FB15DC" w:rsidP="00FB15DC">
      <w:pPr>
        <w:pStyle w:val="Comments"/>
      </w:pPr>
      <w:r>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A81062" w:rsidP="00247999">
      <w:pPr>
        <w:pStyle w:val="Doc-title"/>
      </w:pPr>
      <w:hyperlink r:id="rId43" w:tooltip="C:Data3GPPExtractsR2-2500537 IDC issue in NTN.docx" w:history="1">
        <w:r w:rsidR="00247999" w:rsidRPr="00AC7DC6">
          <w:rPr>
            <w:rStyle w:val="Hyperlink"/>
          </w:rPr>
          <w:t>R2-2500537</w:t>
        </w:r>
      </w:hyperlink>
      <w:r w:rsidR="00247999">
        <w:tab/>
        <w:t>Discussion on RAN4 LS on IDC issue in NTN</w:t>
      </w:r>
      <w:r w:rsidR="00247999">
        <w:tab/>
        <w:t>Qualcomm Incorporated</w:t>
      </w:r>
      <w:r w:rsidR="00247999">
        <w:tab/>
        <w:t>discussion</w:t>
      </w:r>
      <w:r w:rsidR="00247999">
        <w:tab/>
        <w:t>Rel-18</w:t>
      </w:r>
      <w:r w:rsidR="00247999">
        <w:tab/>
        <w:t>NR_NTN_enh-Core</w:t>
      </w:r>
    </w:p>
    <w:p w:rsidR="00FB15DC" w:rsidRDefault="00FB15DC" w:rsidP="00FB15DC">
      <w:pPr>
        <w:pStyle w:val="Comments"/>
      </w:pPr>
      <w:r>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t>Proposal 3</w:t>
      </w:r>
      <w:r>
        <w:tab/>
        <w:t>Consider a mechanism to reduce signaling overhead for enabling/disabling IDC solutions such as C-DRX based on IDC issue report or aggressive denials parameters.</w:t>
      </w:r>
    </w:p>
    <w:p w:rsidR="00FB15DC" w:rsidRPr="00FB15DC" w:rsidRDefault="00FB15DC" w:rsidP="00FB15DC">
      <w:pPr>
        <w:pStyle w:val="Doc-text2"/>
      </w:pPr>
    </w:p>
    <w:p w:rsidR="00247999" w:rsidRDefault="00247999" w:rsidP="00247999">
      <w:pPr>
        <w:pStyle w:val="Comments"/>
      </w:pPr>
      <w:r>
        <w:t>Moved from 8.8.1</w:t>
      </w:r>
    </w:p>
    <w:p w:rsidR="00247999" w:rsidRDefault="00A81062" w:rsidP="00247999">
      <w:pPr>
        <w:pStyle w:val="Doc-title"/>
      </w:pPr>
      <w:hyperlink r:id="rId44" w:tooltip="C:Data3GPPExtractsR2-2500584_simultaneous GNSS and NTN operations.doc" w:history="1">
        <w:r w:rsidR="00247999" w:rsidRPr="00AC7DC6">
          <w:rPr>
            <w:rStyle w:val="Hyperlink"/>
          </w:rPr>
          <w:t>R2-2500584</w:t>
        </w:r>
      </w:hyperlink>
      <w:r w:rsidR="00247999">
        <w:tab/>
        <w:t>Discussion on simultaneous GNSS and NTN operations</w:t>
      </w:r>
      <w:r w:rsidR="00247999">
        <w:tab/>
        <w:t>Apple</w:t>
      </w:r>
      <w:r w:rsidR="00247999">
        <w:tab/>
        <w:t>discussion</w:t>
      </w:r>
      <w:r w:rsidR="00247999">
        <w:tab/>
        <w:t>Rel-19</w:t>
      </w:r>
      <w:r w:rsidR="00247999">
        <w:tab/>
        <w:t>NR_NTN_Ph3-Core</w:t>
      </w:r>
    </w:p>
    <w:p w:rsidR="00FB15DC" w:rsidRDefault="00FB15DC" w:rsidP="00FB15DC">
      <w:pPr>
        <w:pStyle w:val="Comments"/>
      </w:pPr>
      <w:r>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A81062" w:rsidP="00247999">
      <w:pPr>
        <w:pStyle w:val="Doc-title"/>
      </w:pPr>
      <w:hyperlink r:id="rId45" w:tooltip="C:Data3GPPExtractsR2-2500703 Discussion on simultaneous operation between GNSS and NR NTN.docx" w:history="1">
        <w:r w:rsidR="00247999" w:rsidRPr="00AC7DC6">
          <w:rPr>
            <w:rStyle w:val="Hyperlink"/>
          </w:rPr>
          <w:t>R2-2500703</w:t>
        </w:r>
      </w:hyperlink>
      <w:r w:rsidR="00247999">
        <w:tab/>
        <w:t>Discussion on simultaneous operation between GNSS and NR NTN</w:t>
      </w:r>
      <w:r w:rsidR="00247999">
        <w:tab/>
        <w:t>Huawei, HiSilicon, Turkcell</w:t>
      </w:r>
      <w:r w:rsidR="00247999">
        <w:tab/>
        <w:t>discussion</w:t>
      </w:r>
      <w:r w:rsidR="00247999">
        <w:tab/>
        <w:t>Rel-19</w:t>
      </w:r>
      <w:r w:rsidR="00247999">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247999" w:rsidRDefault="00247999" w:rsidP="00247999">
      <w:pPr>
        <w:pStyle w:val="Doc-text2"/>
        <w:ind w:left="0" w:firstLine="0"/>
      </w:pPr>
    </w:p>
    <w:p w:rsidR="00247999" w:rsidRDefault="00247999" w:rsidP="00247999">
      <w:pPr>
        <w:pStyle w:val="Comments"/>
      </w:pPr>
      <w:r>
        <w:t>Soft Satellite with re-sync</w:t>
      </w:r>
    </w:p>
    <w:p w:rsidR="00247999" w:rsidRDefault="00A81062" w:rsidP="00247999">
      <w:pPr>
        <w:pStyle w:val="Doc-title"/>
      </w:pPr>
      <w:hyperlink r:id="rId46" w:tooltip="C:Data3GPPExtractsR2-2500329 On SSBs from Source and Target Satellite in Soft Switching with Resynchronization.docx" w:history="1">
        <w:r w:rsidR="00247999" w:rsidRPr="00AC7DC6">
          <w:rPr>
            <w:rStyle w:val="Hyperlink"/>
          </w:rPr>
          <w:t>R2-2500329</w:t>
        </w:r>
      </w:hyperlink>
      <w:r w:rsidR="00247999">
        <w:tab/>
        <w:t>On SSBs from Source and Target Satellite in Soft Switching with Resynchronization</w:t>
      </w:r>
      <w:r w:rsidR="00247999">
        <w:tab/>
        <w:t>Nokia, Nokia Shanghai Bell</w:t>
      </w:r>
      <w:r w:rsidR="00247999">
        <w:tab/>
        <w:t>discussion</w:t>
      </w:r>
      <w:r w:rsidR="00247999">
        <w:tab/>
        <w:t>Rel-18</w:t>
      </w:r>
      <w:r w:rsidR="00247999">
        <w:tab/>
        <w:t>NR_NTN_enh-Core</w:t>
      </w:r>
    </w:p>
    <w:p w:rsidR="00FB15DC" w:rsidRDefault="00FB15DC" w:rsidP="00FB15DC">
      <w:pPr>
        <w:pStyle w:val="Comments"/>
      </w:pPr>
      <w:r>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FB15DC" w:rsidRPr="00FB15DC" w:rsidRDefault="00FB15DC" w:rsidP="00FB15DC">
      <w:pPr>
        <w:pStyle w:val="Doc-text2"/>
      </w:pPr>
    </w:p>
    <w:p w:rsidR="00247999" w:rsidRDefault="00A81062" w:rsidP="00247999">
      <w:pPr>
        <w:pStyle w:val="Doc-title"/>
      </w:pPr>
      <w:hyperlink r:id="rId47" w:tooltip="C:Data3GPPExtractsR2-2501292_Remaining open issues of satellite switch with resync.docx" w:history="1">
        <w:r w:rsidR="00247999" w:rsidRPr="00AC7DC6">
          <w:rPr>
            <w:rStyle w:val="Hyperlink"/>
          </w:rPr>
          <w:t>R2-2501292</w:t>
        </w:r>
      </w:hyperlink>
      <w:r w:rsidR="00247999">
        <w:tab/>
        <w:t>Remaining open issues of satellite switch with resync</w:t>
      </w:r>
      <w:r w:rsidR="00247999">
        <w:tab/>
        <w:t>Sequans Communications</w:t>
      </w:r>
      <w:r w:rsidR="00247999">
        <w:tab/>
        <w:t>discussion</w:t>
      </w:r>
      <w:r w:rsidR="00247999">
        <w:tab/>
        <w:t>Rel-18</w:t>
      </w:r>
      <w:r w:rsidR="00247999">
        <w:tab/>
        <w:t>NR_NTN_enh-Core</w:t>
      </w:r>
      <w:r w:rsidR="00247999">
        <w:tab/>
      </w:r>
      <w:hyperlink r:id="rId48" w:tooltip="C:Data3GPParchiveRAN2RAN2#128TdocsR2-2410878.zip" w:history="1">
        <w:r w:rsidR="00247999"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lastRenderedPageBreak/>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247999" w:rsidRDefault="00247999" w:rsidP="00247999">
      <w:pPr>
        <w:pStyle w:val="Doc-text2"/>
      </w:pPr>
    </w:p>
    <w:p w:rsidR="00247999" w:rsidRPr="005C03BE" w:rsidRDefault="00247999" w:rsidP="00247999">
      <w:pPr>
        <w:pStyle w:val="Comments"/>
      </w:pPr>
      <w:r>
        <w:t>VSAT UE FR2 capability</w:t>
      </w:r>
    </w:p>
    <w:p w:rsidR="00247999" w:rsidRDefault="007F045B" w:rsidP="00247999">
      <w:pPr>
        <w:pStyle w:val="Doc-title"/>
      </w:pPr>
      <w:hyperlink r:id="rId49" w:tooltip="C:Data3GPPExtractsR2-2500769 Consideration on VSAT UE capability report.docx" w:history="1">
        <w:r w:rsidR="00247999" w:rsidRPr="00AC7DC6">
          <w:rPr>
            <w:rStyle w:val="Hyperlink"/>
          </w:rPr>
          <w:t>R2-2500769</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247999" w:rsidRPr="000179C8" w:rsidRDefault="00247999" w:rsidP="00B853A0">
      <w:pPr>
        <w:pStyle w:val="Agreement"/>
      </w:pPr>
      <w:r>
        <w:t>Revised in R2-2501401</w:t>
      </w:r>
    </w:p>
    <w:p w:rsidR="00247999" w:rsidRDefault="00A81062" w:rsidP="00247999">
      <w:pPr>
        <w:pStyle w:val="Doc-title"/>
      </w:pPr>
      <w:hyperlink r:id="rId50" w:tooltip="C:Data3GPPRAN2InboxR2-2501401.zip" w:history="1">
        <w:r w:rsidR="00247999" w:rsidRPr="00FD56E5">
          <w:rPr>
            <w:rStyle w:val="Hyperlink"/>
          </w:rPr>
          <w:t>R2-2501401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B853A0" w:rsidRPr="00B853A0" w:rsidRDefault="00B853A0" w:rsidP="00B853A0">
      <w:pPr>
        <w:pStyle w:val="Comments"/>
      </w:pPr>
      <w:r>
        <w:t>Proposal 2: Adopt the TP in Annex 1  if P1 is agreed.</w:t>
      </w:r>
    </w:p>
    <w:p w:rsidR="00247999" w:rsidRDefault="00247999" w:rsidP="00247999">
      <w:pPr>
        <w:pStyle w:val="Doc-text2"/>
      </w:pPr>
    </w:p>
    <w:p w:rsidR="00247999" w:rsidRPr="005C03BE" w:rsidRDefault="00247999" w:rsidP="00247999">
      <w:pPr>
        <w:pStyle w:val="Comments"/>
      </w:pPr>
      <w:r>
        <w:t>Stage 2</w:t>
      </w:r>
    </w:p>
    <w:p w:rsidR="00247999" w:rsidRDefault="00A81062" w:rsidP="00247999">
      <w:pPr>
        <w:pStyle w:val="Doc-title"/>
      </w:pPr>
      <w:hyperlink r:id="rId51" w:tooltip="C:Data3GPPExtractsR2-2500695 Corrections to NTN mobility.docx" w:history="1">
        <w:r w:rsidR="00247999" w:rsidRPr="00AC7DC6">
          <w:rPr>
            <w:rStyle w:val="Hyperlink"/>
          </w:rPr>
          <w:t>R2-2500695</w:t>
        </w:r>
      </w:hyperlink>
      <w:r w:rsidR="00247999">
        <w:tab/>
        <w:t>Corrections to NTN mobility</w:t>
      </w:r>
      <w:r w:rsidR="00247999">
        <w:tab/>
        <w:t>Huawei, HiSilicon</w:t>
      </w:r>
      <w:r w:rsidR="00247999">
        <w:tab/>
        <w:t>CR</w:t>
      </w:r>
      <w:r w:rsidR="00247999">
        <w:tab/>
        <w:t>Rel-18</w:t>
      </w:r>
      <w:r w:rsidR="00247999">
        <w:tab/>
        <w:t>38.300</w:t>
      </w:r>
      <w:r w:rsidR="00247999">
        <w:tab/>
        <w:t>18.4.0</w:t>
      </w:r>
      <w:r w:rsidR="00247999">
        <w:tab/>
        <w:t>0962</w:t>
      </w:r>
      <w:r w:rsidR="00247999">
        <w:tab/>
        <w:t>-</w:t>
      </w:r>
      <w:r w:rsidR="00247999">
        <w:tab/>
        <w:t>F</w:t>
      </w:r>
      <w:r w:rsidR="00247999">
        <w:tab/>
        <w:t>NR_NTN_enh-Core</w:t>
      </w:r>
    </w:p>
    <w:p w:rsidR="00247999" w:rsidRDefault="00247999" w:rsidP="00247999">
      <w:pPr>
        <w:pStyle w:val="Doc-text2"/>
      </w:pPr>
    </w:p>
    <w:p w:rsidR="00247999" w:rsidRPr="005C03BE" w:rsidRDefault="00247999" w:rsidP="00247999">
      <w:pPr>
        <w:pStyle w:val="Comments"/>
      </w:pPr>
      <w:r>
        <w:t>RRC Corrections</w:t>
      </w:r>
    </w:p>
    <w:p w:rsidR="00247999" w:rsidRDefault="00A81062" w:rsidP="00247999">
      <w:pPr>
        <w:pStyle w:val="Doc-title"/>
      </w:pPr>
      <w:hyperlink r:id="rId52" w:tooltip="C:Data3GPPExtractsR2-2500942 38331_CR5248 R18 Clarification on Inclination.docx" w:history="1">
        <w:r w:rsidR="00247999" w:rsidRPr="00AC7DC6">
          <w:rPr>
            <w:rStyle w:val="Hyperlink"/>
          </w:rPr>
          <w:t>R2-2500942</w:t>
        </w:r>
      </w:hyperlink>
      <w:r w:rsidR="00247999">
        <w:tab/>
        <w:t>Clarification on Inclination value description</w:t>
      </w:r>
      <w:r w:rsidR="00247999">
        <w:tab/>
        <w:t>THALES</w:t>
      </w:r>
      <w:r w:rsidR="00247999">
        <w:tab/>
        <w:t>CR</w:t>
      </w:r>
      <w:r w:rsidR="00247999">
        <w:tab/>
        <w:t>Rel-18</w:t>
      </w:r>
      <w:r w:rsidR="00247999">
        <w:tab/>
        <w:t>38.331</w:t>
      </w:r>
      <w:r w:rsidR="00247999">
        <w:tab/>
        <w:t>18.4.0</w:t>
      </w:r>
      <w:r w:rsidR="00247999">
        <w:tab/>
        <w:t>5248</w:t>
      </w:r>
      <w:r w:rsidR="00247999">
        <w:tab/>
        <w:t>-</w:t>
      </w:r>
      <w:r w:rsidR="00247999">
        <w:tab/>
        <w:t>D</w:t>
      </w:r>
      <w:r w:rsidR="00247999">
        <w:tab/>
        <w:t>NR_NTN_enh-Core</w:t>
      </w:r>
    </w:p>
    <w:p w:rsidR="00247EA2" w:rsidRDefault="00247EA2" w:rsidP="00247EA2">
      <w:pPr>
        <w:pStyle w:val="Agreement"/>
      </w:pPr>
      <w:r>
        <w:t>Revised in R2-2501408</w:t>
      </w:r>
    </w:p>
    <w:p w:rsidR="00247EA2" w:rsidRPr="00247EA2" w:rsidRDefault="00247EA2" w:rsidP="00247EA2">
      <w:pPr>
        <w:pStyle w:val="Doc-text2"/>
      </w:pPr>
    </w:p>
    <w:p w:rsidR="00247999" w:rsidRDefault="00A81062" w:rsidP="00247999">
      <w:pPr>
        <w:pStyle w:val="Doc-title"/>
      </w:pPr>
      <w:hyperlink r:id="rId53" w:tooltip="C:Data3GPPExtractsR2-2501310 - Remaining open issues in NR NTN.docx" w:history="1">
        <w:r w:rsidR="00247999" w:rsidRPr="00AC7DC6">
          <w:rPr>
            <w:rStyle w:val="Hyperlink"/>
          </w:rPr>
          <w:t>R2-2501310</w:t>
        </w:r>
      </w:hyperlink>
      <w:r w:rsidR="00247999">
        <w:tab/>
        <w:t>Remaining open issues in NR NTN</w:t>
      </w:r>
      <w:r w:rsidR="00247999">
        <w:tab/>
        <w:t>Ericsson</w:t>
      </w:r>
      <w:r w:rsidR="00247999">
        <w:tab/>
        <w:t>discussion</w:t>
      </w:r>
      <w:r w:rsidR="00247999">
        <w:tab/>
        <w:t>Rel-18</w:t>
      </w:r>
      <w:r w:rsidR="00247999">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54"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55" w:tooltip="C:Data3GPPExtractsR2-2500045_S1-244857.docx" w:history="1">
        <w:r w:rsidR="00247999" w:rsidRPr="00AC7DC6">
          <w:rPr>
            <w:rStyle w:val="Hyperlink"/>
          </w:rPr>
          <w:t>R2-2500045</w:t>
        </w:r>
      </w:hyperlink>
      <w:r w:rsidR="00247999">
        <w:tab/>
        <w:t>Reply LS on requirements for ETWS primary notification (S1-244857; contact: Novamint)</w:t>
      </w:r>
      <w:r w:rsidR="00247999">
        <w:tab/>
        <w:t>SA1</w:t>
      </w:r>
      <w:r w:rsidR="00247999">
        <w:tab/>
        <w:t>LS in</w:t>
      </w:r>
      <w:r w:rsidR="00247999">
        <w:tab/>
        <w:t>Rel-19</w:t>
      </w:r>
      <w:r w:rsidR="00247999">
        <w:tab/>
        <w:t>NR_NTN_Ph3-Core</w:t>
      </w:r>
      <w:r w:rsidR="00247999">
        <w:tab/>
        <w:t>To:RAN2</w:t>
      </w:r>
    </w:p>
    <w:p w:rsidR="00407A79" w:rsidRPr="00407A79" w:rsidRDefault="00407A79" w:rsidP="00407A79">
      <w:pPr>
        <w:pStyle w:val="Agreement"/>
      </w:pPr>
      <w:r>
        <w:t>Noted</w:t>
      </w:r>
    </w:p>
    <w:p w:rsidR="00247999" w:rsidRDefault="00A81062" w:rsidP="00247999">
      <w:pPr>
        <w:pStyle w:val="Doc-title"/>
      </w:pPr>
      <w:hyperlink r:id="rId56" w:tooltip="C:Data3GPPExtractsR2-2500067_S2-2501329.doc" w:history="1">
        <w:r w:rsidR="00247999" w:rsidRPr="00AC7DC6">
          <w:rPr>
            <w:rStyle w:val="Hyperlink"/>
          </w:rPr>
          <w:t>R2-2500</w:t>
        </w:r>
        <w:r w:rsidR="00247999" w:rsidRPr="00AC7DC6">
          <w:rPr>
            <w:rStyle w:val="Hyperlink"/>
          </w:rPr>
          <w:t>0</w:t>
        </w:r>
        <w:r w:rsidR="00247999" w:rsidRPr="00AC7DC6">
          <w:rPr>
            <w:rStyle w:val="Hyperlink"/>
          </w:rPr>
          <w:t>67</w:t>
        </w:r>
      </w:hyperlink>
      <w:r w:rsidR="00247999">
        <w:tab/>
        <w:t>Reply LS on Supporting MBS broadcast service for NR NTN (S2-2501329; contact: Xiaomi)</w:t>
      </w:r>
      <w:r w:rsidR="00247999">
        <w:tab/>
        <w:t>SA2</w:t>
      </w:r>
      <w:r w:rsidR="00247999">
        <w:tab/>
        <w:t>LS in</w:t>
      </w:r>
      <w:r w:rsidR="00247999">
        <w:tab/>
        <w:t>Rel-19</w:t>
      </w:r>
      <w:r w:rsidR="00247999">
        <w:tab/>
        <w:t>NR_NTN_Ph3-Core, TEI19</w:t>
      </w:r>
      <w:r w:rsidR="00247999">
        <w:tab/>
        <w:t>To:RAN3, RAN2, CT4</w:t>
      </w:r>
    </w:p>
    <w:p w:rsidR="00407A79" w:rsidRPr="00407A79" w:rsidRDefault="00407A79" w:rsidP="00407A79">
      <w:pPr>
        <w:pStyle w:val="Agreement"/>
      </w:pPr>
      <w:r>
        <w:t>Noted</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A81062" w:rsidP="00247999">
      <w:pPr>
        <w:pStyle w:val="Doc-title"/>
        <w:rPr>
          <w:rStyle w:val="Hyperlink"/>
        </w:rPr>
      </w:pPr>
      <w:hyperlink r:id="rId57" w:tooltip="C:Data3GPPExtractsR2-2501284 Introduction of Stage 2 for LTE TN to NR NTN idle mode mobility.docx" w:history="1">
        <w:r w:rsidR="00247999" w:rsidRPr="00AC7DC6">
          <w:rPr>
            <w:rStyle w:val="Hyperlink"/>
          </w:rPr>
          <w:t>R2-2501284</w:t>
        </w:r>
      </w:hyperlink>
      <w:r w:rsidR="00247999">
        <w:tab/>
        <w:t>Introduction of stage 2 for LTE TN to NR NTN idle mode mobility</w:t>
      </w:r>
      <w:r w:rsidR="00247999">
        <w:tab/>
        <w:t>Samsung</w:t>
      </w:r>
      <w:r w:rsidR="00247999">
        <w:tab/>
        <w:t>CR</w:t>
      </w:r>
      <w:r w:rsidR="00247999">
        <w:tab/>
        <w:t>Rel-19</w:t>
      </w:r>
      <w:r w:rsidR="00247999">
        <w:tab/>
        <w:t>36.300</w:t>
      </w:r>
      <w:r w:rsidR="00247999">
        <w:tab/>
        <w:t>18.4.0</w:t>
      </w:r>
      <w:r w:rsidR="00247999">
        <w:tab/>
        <w:t>1412</w:t>
      </w:r>
      <w:r w:rsidR="00247999">
        <w:tab/>
        <w:t>2</w:t>
      </w:r>
      <w:r w:rsidR="00247999">
        <w:tab/>
        <w:t>B</w:t>
      </w:r>
      <w:r w:rsidR="00247999">
        <w:tab/>
        <w:t>LTE_TN_NR_NTN_mob</w:t>
      </w:r>
      <w:r w:rsidR="00247999">
        <w:tab/>
      </w:r>
      <w:hyperlink r:id="rId58" w:tooltip="C:Data3GPParchiveRAN2RAN2#128TdocsR2-2410969.zip" w:history="1">
        <w:r w:rsidR="00247999" w:rsidRPr="00AC7DC6">
          <w:rPr>
            <w:rStyle w:val="Hyperlink"/>
          </w:rPr>
          <w:t>R2-2410969</w:t>
        </w:r>
      </w:hyperlink>
    </w:p>
    <w:p w:rsidR="00B46C2A" w:rsidRDefault="008B2CC2" w:rsidP="00B46C2A">
      <w:pPr>
        <w:pStyle w:val="Agreement"/>
      </w:pPr>
      <w:r>
        <w:t>Revised in R2-2501416 to reflect the meeting agreement</w:t>
      </w:r>
    </w:p>
    <w:p w:rsidR="00B46C2A" w:rsidRPr="00B46C2A" w:rsidRDefault="00B46C2A" w:rsidP="00B46C2A">
      <w:pPr>
        <w:pStyle w:val="Doc-title"/>
        <w:rPr>
          <w:color w:val="0000FF"/>
          <w:u w:val="single"/>
        </w:rPr>
      </w:pPr>
      <w:r>
        <w:t>R2-2501416</w:t>
      </w:r>
      <w:r>
        <w:tab/>
        <w:t>Introduction of stage 2 for LTE TN to NR NTN idle mode mobility</w:t>
      </w:r>
      <w:r>
        <w:tab/>
        <w:t>Samsung</w:t>
      </w:r>
      <w:r>
        <w:tab/>
        <w:t>CR</w:t>
      </w:r>
      <w:r>
        <w:tab/>
        <w:t>Rel-19</w:t>
      </w:r>
      <w:r>
        <w:tab/>
        <w:t>36.300</w:t>
      </w:r>
      <w:r>
        <w:tab/>
        <w:t>18.4.0</w:t>
      </w:r>
      <w:r w:rsidR="002C6539">
        <w:tab/>
        <w:t>1412</w:t>
      </w:r>
      <w:r w:rsidR="002C6539">
        <w:tab/>
        <w:t>3</w:t>
      </w:r>
      <w:r>
        <w:tab/>
        <w:t>B</w:t>
      </w:r>
      <w:r>
        <w:tab/>
        <w:t>LTE_TN_NR_NTN_mob</w:t>
      </w:r>
      <w:r>
        <w:tab/>
      </w:r>
      <w:hyperlink r:id="rId59" w:tooltip="C:Data3GPParchiveRAN2RAN2#128TdocsR2-2410969.zip" w:history="1">
        <w:r w:rsidRPr="00AC7DC6">
          <w:rPr>
            <w:rStyle w:val="Hyperlink"/>
          </w:rPr>
          <w:t>R2-2410969</w:t>
        </w:r>
      </w:hyperlink>
    </w:p>
    <w:p w:rsidR="008B2CC2" w:rsidRDefault="00B46C2A" w:rsidP="008B2CC2">
      <w:pPr>
        <w:pStyle w:val="Agreement"/>
      </w:pPr>
      <w:r>
        <w:t>Continue in [Post129][30</w:t>
      </w:r>
      <w:r w:rsidR="00482AC5">
        <w:t>1</w:t>
      </w:r>
      <w:r>
        <w:t>][</w:t>
      </w:r>
      <w:r>
        <w:rPr>
          <w:rStyle w:val="ui-provider"/>
        </w:rPr>
        <w:t>LTE_T</w:t>
      </w:r>
      <w:r w:rsidRPr="00DB2F94">
        <w:rPr>
          <w:rStyle w:val="ui-provider"/>
        </w:rPr>
        <w:t>N_NR_NTN</w:t>
      </w:r>
      <w:r>
        <w:t xml:space="preserve">]  </w:t>
      </w:r>
    </w:p>
    <w:p w:rsidR="00B46C2A" w:rsidRDefault="00B46C2A" w:rsidP="00B46C2A">
      <w:pPr>
        <w:pStyle w:val="Doc-text2"/>
      </w:pPr>
    </w:p>
    <w:p w:rsidR="00B46C2A" w:rsidRDefault="00B46C2A" w:rsidP="00B46C2A">
      <w:pPr>
        <w:pStyle w:val="Doc-text2"/>
        <w:ind w:left="0" w:firstLine="0"/>
      </w:pPr>
    </w:p>
    <w:p w:rsidR="00B46C2A" w:rsidRDefault="00482AC5" w:rsidP="00B46C2A">
      <w:pPr>
        <w:pStyle w:val="EmailDiscussion"/>
      </w:pPr>
      <w:r>
        <w:t>[Post129][301</w:t>
      </w:r>
      <w:r w:rsidR="00B46C2A">
        <w:t>][</w:t>
      </w:r>
      <w:r w:rsidR="00B46C2A">
        <w:rPr>
          <w:rStyle w:val="ui-provider"/>
        </w:rPr>
        <w:t>LTE_T</w:t>
      </w:r>
      <w:r w:rsidR="00B46C2A" w:rsidRPr="00DB2F94">
        <w:rPr>
          <w:rStyle w:val="ui-provider"/>
        </w:rPr>
        <w:t>N_NR_NTN</w:t>
      </w:r>
      <w:r w:rsidR="00B46C2A">
        <w:rPr>
          <w:rStyle w:val="ui-provider"/>
        </w:rPr>
        <w:t>]</w:t>
      </w:r>
      <w:r w:rsidR="00B46C2A">
        <w:t xml:space="preserve"> Stage 2 CR</w:t>
      </w:r>
      <w:r w:rsidR="002C6539">
        <w:t xml:space="preserve"> </w:t>
      </w:r>
      <w:r w:rsidR="00B46C2A">
        <w:t>(Samsung)</w:t>
      </w:r>
    </w:p>
    <w:p w:rsidR="00B46C2A" w:rsidRDefault="00B46C2A" w:rsidP="00B46C2A">
      <w:pPr>
        <w:pStyle w:val="EmailDiscussion2"/>
      </w:pPr>
      <w:r>
        <w:tab/>
        <w:t xml:space="preserve">Scope: Check the Stage 2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EmailDiscussion2"/>
      </w:pPr>
    </w:p>
    <w:p w:rsidR="00B46C2A" w:rsidRPr="00B46C2A" w:rsidRDefault="00B46C2A" w:rsidP="00B46C2A">
      <w:pPr>
        <w:pStyle w:val="Doc-text2"/>
      </w:pPr>
    </w:p>
    <w:p w:rsidR="00247999" w:rsidRDefault="00A81062" w:rsidP="00247999">
      <w:pPr>
        <w:pStyle w:val="Doc-title"/>
        <w:rPr>
          <w:rStyle w:val="Hyperlink"/>
        </w:rPr>
      </w:pPr>
      <w:hyperlink r:id="rId60" w:tooltip="C:Data3GPPExtractsR2-2500705 Introduction of LTE TN to NR NTN Mobility UE Capability.docx" w:history="1">
        <w:r w:rsidR="00247999" w:rsidRPr="00AC7DC6">
          <w:rPr>
            <w:rStyle w:val="Hyperlink"/>
          </w:rPr>
          <w:t>R2-2500705</w:t>
        </w:r>
      </w:hyperlink>
      <w:r w:rsidR="00247999">
        <w:tab/>
        <w:t>Introduction of LTE TN to NR NTN Mobility UE Capability</w:t>
      </w:r>
      <w:r w:rsidR="00247999">
        <w:tab/>
        <w:t>vivo</w:t>
      </w:r>
      <w:r w:rsidR="00247999">
        <w:tab/>
        <w:t>CR</w:t>
      </w:r>
      <w:r w:rsidR="00247999">
        <w:tab/>
        <w:t>Rel-19</w:t>
      </w:r>
      <w:r w:rsidR="00247999">
        <w:tab/>
        <w:t>36.306</w:t>
      </w:r>
      <w:r w:rsidR="00247999">
        <w:tab/>
        <w:t>18.4.0</w:t>
      </w:r>
      <w:r w:rsidR="00247999">
        <w:tab/>
        <w:t>1900</w:t>
      </w:r>
      <w:r w:rsidR="00247999">
        <w:tab/>
        <w:t>1</w:t>
      </w:r>
      <w:r w:rsidR="00247999">
        <w:tab/>
        <w:t>B</w:t>
      </w:r>
      <w:r w:rsidR="00247999">
        <w:tab/>
        <w:t>LTE_TN_NR_NTN_mob-Core</w:t>
      </w:r>
      <w:r w:rsidR="00247999">
        <w:tab/>
      </w:r>
      <w:hyperlink r:id="rId61" w:tooltip="C:Data3GPParchiveRAN2RAN2#128TdocsR2-2409536.zip" w:history="1">
        <w:r w:rsidR="00247999" w:rsidRPr="00AC7DC6">
          <w:rPr>
            <w:rStyle w:val="Hyperlink"/>
          </w:rPr>
          <w:t>R2-2409536</w:t>
        </w:r>
      </w:hyperlink>
    </w:p>
    <w:p w:rsidR="002C6539" w:rsidRDefault="008B2CC2" w:rsidP="002C6539">
      <w:pPr>
        <w:pStyle w:val="Agreement"/>
      </w:pPr>
      <w:r>
        <w:t>Revised in R2-2501417 to reflect the meeting agreement</w:t>
      </w:r>
    </w:p>
    <w:p w:rsidR="002C6539" w:rsidRDefault="002C6539" w:rsidP="002C6539">
      <w:pPr>
        <w:pStyle w:val="Doc-title"/>
        <w:rPr>
          <w:rStyle w:val="Hyperlink"/>
        </w:rPr>
      </w:pPr>
      <w:r>
        <w:t>R2-2501417</w:t>
      </w:r>
      <w:r>
        <w:tab/>
        <w:t>Introduction of LTE TN to NR NTN Mobility UE Capability</w:t>
      </w:r>
      <w:r>
        <w:tab/>
        <w:t>vivo</w:t>
      </w:r>
      <w:r>
        <w:tab/>
        <w:t>CR</w:t>
      </w:r>
      <w:r>
        <w:tab/>
        <w:t>Rel-19</w:t>
      </w:r>
      <w:r>
        <w:tab/>
        <w:t>36.306</w:t>
      </w:r>
      <w:r>
        <w:tab/>
        <w:t>18.4.0</w:t>
      </w:r>
      <w:r>
        <w:tab/>
        <w:t>1900</w:t>
      </w:r>
      <w:r>
        <w:tab/>
        <w:t>2</w:t>
      </w:r>
      <w:r>
        <w:tab/>
        <w:t>B</w:t>
      </w:r>
      <w:r>
        <w:tab/>
        <w:t>LTE_TN_NR_NTN_mob-Core</w:t>
      </w:r>
      <w:r>
        <w:tab/>
      </w:r>
      <w:hyperlink r:id="rId62" w:tooltip="C:Data3GPParchiveRAN2RAN2#128TdocsR2-2409536.zip" w:history="1">
        <w:r w:rsidRPr="00AC7DC6">
          <w:rPr>
            <w:rStyle w:val="Hyperlink"/>
          </w:rPr>
          <w:t>R2-2409536</w:t>
        </w:r>
      </w:hyperlink>
    </w:p>
    <w:p w:rsidR="002C6539" w:rsidRDefault="002C6539" w:rsidP="002C6539">
      <w:pPr>
        <w:pStyle w:val="Agreement"/>
      </w:pPr>
      <w:r>
        <w:t>Continue in [Post129][30</w:t>
      </w:r>
      <w:r w:rsidR="00482AC5">
        <w:t>2</w:t>
      </w:r>
      <w:r>
        <w:t>][</w:t>
      </w:r>
      <w:r>
        <w:rPr>
          <w:rStyle w:val="ui-provider"/>
        </w:rPr>
        <w:t>LTE_T</w:t>
      </w:r>
      <w:r w:rsidRPr="00DB2F94">
        <w:rPr>
          <w:rStyle w:val="ui-provider"/>
        </w:rPr>
        <w:t>N_NR_NTN</w:t>
      </w:r>
      <w:r>
        <w:t xml:space="preserve">]  </w:t>
      </w:r>
    </w:p>
    <w:p w:rsidR="00B46C2A" w:rsidRDefault="00B46C2A" w:rsidP="002C6539">
      <w:pPr>
        <w:pStyle w:val="Doc-text2"/>
        <w:ind w:left="0" w:firstLine="0"/>
      </w:pPr>
    </w:p>
    <w:p w:rsidR="00B46C2A" w:rsidRDefault="00B46C2A" w:rsidP="00B46C2A">
      <w:pPr>
        <w:pStyle w:val="Doc-text2"/>
      </w:pPr>
    </w:p>
    <w:p w:rsidR="00B46C2A" w:rsidRDefault="00B46C2A" w:rsidP="00B46C2A">
      <w:pPr>
        <w:pStyle w:val="EmailDiscussion"/>
      </w:pPr>
      <w:r>
        <w:t>[Post129][3</w:t>
      </w:r>
      <w:r w:rsidR="002C6539">
        <w:t>0</w:t>
      </w:r>
      <w:r w:rsidR="00482AC5">
        <w:t>2</w:t>
      </w:r>
      <w:r>
        <w:t>][</w:t>
      </w:r>
      <w:r>
        <w:rPr>
          <w:rStyle w:val="ui-provider"/>
        </w:rPr>
        <w:t>LTE_T</w:t>
      </w:r>
      <w:r w:rsidRPr="00DB2F94">
        <w:rPr>
          <w:rStyle w:val="ui-provider"/>
        </w:rPr>
        <w:t>N_NR_NTN</w:t>
      </w:r>
      <w:r>
        <w:rPr>
          <w:rStyle w:val="ui-provider"/>
        </w:rPr>
        <w:t>]</w:t>
      </w:r>
      <w:r w:rsidR="002C6539">
        <w:t xml:space="preserve"> 36.306 CR </w:t>
      </w:r>
      <w:r>
        <w:t>(</w:t>
      </w:r>
      <w:r w:rsidR="002C6539">
        <w:t>vivo</w:t>
      </w:r>
      <w:r>
        <w:t>)</w:t>
      </w:r>
    </w:p>
    <w:p w:rsidR="00B46C2A" w:rsidRDefault="00B46C2A" w:rsidP="00B46C2A">
      <w:pPr>
        <w:pStyle w:val="EmailDiscussion2"/>
      </w:pPr>
      <w:r>
        <w:tab/>
        <w:t xml:space="preserve">Scope: Check the </w:t>
      </w:r>
      <w:r w:rsidR="002C6539">
        <w:t>36.306</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Doc-text2"/>
      </w:pPr>
    </w:p>
    <w:p w:rsidR="00B46C2A" w:rsidRPr="00B46C2A" w:rsidRDefault="00B46C2A" w:rsidP="00B46C2A">
      <w:pPr>
        <w:pStyle w:val="Doc-text2"/>
      </w:pPr>
    </w:p>
    <w:p w:rsidR="00247999" w:rsidRDefault="00A81062" w:rsidP="00247999">
      <w:pPr>
        <w:pStyle w:val="Doc-title"/>
      </w:pPr>
      <w:hyperlink r:id="rId63" w:tooltip="C:Data3GPPExtractsR2-2500529 Introduction of LTE TN to NR NTN IDLE mode mobility (Rev.2).docx" w:history="1">
        <w:r w:rsidR="00247999" w:rsidRPr="00562183">
          <w:rPr>
            <w:rStyle w:val="Hyperlink"/>
          </w:rPr>
          <w:t>R2-2500529</w:t>
        </w:r>
      </w:hyperlink>
      <w:r w:rsidR="00247999">
        <w:tab/>
        <w:t>Introduction of LTE TN to NR NTN IDLE mode mobility</w:t>
      </w:r>
      <w:r w:rsidR="00247999">
        <w:tab/>
        <w:t>CATT</w:t>
      </w:r>
      <w:r w:rsidR="00247999">
        <w:tab/>
        <w:t>CR</w:t>
      </w:r>
      <w:r w:rsidR="00247999">
        <w:tab/>
        <w:t>Rel-19</w:t>
      </w:r>
      <w:r w:rsidR="00247999">
        <w:tab/>
        <w:t>36.331</w:t>
      </w:r>
      <w:r w:rsidR="00247999">
        <w:tab/>
        <w:t>18.4.0</w:t>
      </w:r>
      <w:r w:rsidR="00247999">
        <w:tab/>
        <w:t>5065</w:t>
      </w:r>
      <w:r w:rsidR="00247999">
        <w:tab/>
        <w:t>2</w:t>
      </w:r>
      <w:r w:rsidR="00247999">
        <w:tab/>
        <w:t>B</w:t>
      </w:r>
      <w:r w:rsidR="00247999">
        <w:tab/>
        <w:t>LTE_TN_NR_NTN_mob-Core</w:t>
      </w:r>
      <w:r w:rsidR="00247999">
        <w:tab/>
      </w:r>
      <w:hyperlink r:id="rId64" w:tooltip="C:Data3GPParchiveRAN2RAN2#128TdocsR2-2410968.zip" w:history="1">
        <w:r w:rsidR="00247999" w:rsidRPr="00AC7DC6">
          <w:rPr>
            <w:rStyle w:val="Hyperlink"/>
          </w:rPr>
          <w:t>R2-2410968</w:t>
        </w:r>
      </w:hyperlink>
      <w:r w:rsidR="00247999">
        <w:tab/>
        <w:t>Late</w:t>
      </w:r>
    </w:p>
    <w:p w:rsidR="002C6539" w:rsidRDefault="008B2CC2" w:rsidP="002C6539">
      <w:pPr>
        <w:pStyle w:val="Agreement"/>
      </w:pPr>
      <w:r>
        <w:t>Revised in R</w:t>
      </w:r>
      <w:r w:rsidR="002C6539">
        <w:t>2-2501418</w:t>
      </w:r>
      <w:r>
        <w:t xml:space="preserve"> to reflect the meeting agreement</w:t>
      </w:r>
    </w:p>
    <w:p w:rsidR="002C6539" w:rsidRDefault="002C6539" w:rsidP="002C6539">
      <w:pPr>
        <w:pStyle w:val="Doc-title"/>
      </w:pPr>
      <w:r>
        <w:t>R2-2501419</w:t>
      </w:r>
      <w:r>
        <w:tab/>
        <w:t>Introduction of LTE TN to NR NTN IDLE mode mobility</w:t>
      </w:r>
      <w:r>
        <w:tab/>
        <w:t>CATT</w:t>
      </w:r>
      <w:r>
        <w:tab/>
        <w:t>CR</w:t>
      </w:r>
      <w:r>
        <w:tab/>
        <w:t>Rel-19</w:t>
      </w:r>
      <w:r>
        <w:tab/>
        <w:t>36.331</w:t>
      </w:r>
      <w:r>
        <w:tab/>
        <w:t>18.4.0</w:t>
      </w:r>
      <w:r>
        <w:tab/>
        <w:t>5065</w:t>
      </w:r>
      <w:r>
        <w:tab/>
        <w:t>3</w:t>
      </w:r>
      <w:r>
        <w:tab/>
        <w:t>B</w:t>
      </w:r>
      <w:r>
        <w:tab/>
        <w:t>LTE_TN_NR_NTN_mob-Core</w:t>
      </w:r>
      <w:r>
        <w:tab/>
      </w:r>
      <w:hyperlink r:id="rId65" w:tooltip="C:Data3GPParchiveRAN2RAN2#128TdocsR2-2410968.zip" w:history="1">
        <w:r w:rsidRPr="00AC7DC6">
          <w:rPr>
            <w:rStyle w:val="Hyperlink"/>
          </w:rPr>
          <w:t>R2-2410968</w:t>
        </w:r>
      </w:hyperlink>
      <w:r>
        <w:tab/>
        <w:t>Late</w:t>
      </w:r>
    </w:p>
    <w:p w:rsidR="002C6539" w:rsidRDefault="002C6539" w:rsidP="002C6539">
      <w:pPr>
        <w:pStyle w:val="Agreement"/>
      </w:pPr>
      <w:r>
        <w:t>Continue in [Post129][30</w:t>
      </w:r>
      <w:r w:rsidR="00482AC5">
        <w:t>3</w:t>
      </w:r>
      <w:r>
        <w:t>][</w:t>
      </w:r>
      <w:r>
        <w:rPr>
          <w:rStyle w:val="ui-provider"/>
        </w:rPr>
        <w:t>LTE_T</w:t>
      </w:r>
      <w:r w:rsidRPr="00DB2F94">
        <w:rPr>
          <w:rStyle w:val="ui-provider"/>
        </w:rPr>
        <w:t>N_NR_NTN</w:t>
      </w:r>
      <w:r>
        <w:t xml:space="preserve">]  </w:t>
      </w:r>
    </w:p>
    <w:p w:rsidR="002C6539" w:rsidRDefault="002C6539" w:rsidP="002C6539">
      <w:pPr>
        <w:pStyle w:val="Doc-text2"/>
      </w:pPr>
    </w:p>
    <w:p w:rsidR="00B46C2A" w:rsidRDefault="00B46C2A" w:rsidP="00B46C2A">
      <w:pPr>
        <w:pStyle w:val="Doc-text2"/>
      </w:pPr>
    </w:p>
    <w:p w:rsidR="00B46C2A" w:rsidRDefault="00B46C2A" w:rsidP="00B46C2A">
      <w:pPr>
        <w:pStyle w:val="EmailDiscussion"/>
      </w:pPr>
      <w:r>
        <w:t>[Post129][3</w:t>
      </w:r>
      <w:r w:rsidR="002C6539">
        <w:t>0</w:t>
      </w:r>
      <w:r w:rsidR="00482AC5">
        <w:t>3</w:t>
      </w:r>
      <w:r>
        <w:t>][</w:t>
      </w:r>
      <w:r>
        <w:rPr>
          <w:rStyle w:val="ui-provider"/>
        </w:rPr>
        <w:t>LTE_T</w:t>
      </w:r>
      <w:r w:rsidRPr="00DB2F94">
        <w:rPr>
          <w:rStyle w:val="ui-provider"/>
        </w:rPr>
        <w:t>N_NR_NTN</w:t>
      </w:r>
      <w:r>
        <w:rPr>
          <w:rStyle w:val="ui-provider"/>
        </w:rPr>
        <w:t>]</w:t>
      </w:r>
      <w:r>
        <w:t xml:space="preserve"> </w:t>
      </w:r>
      <w:r w:rsidR="002C6539">
        <w:t>RRC</w:t>
      </w:r>
      <w:r>
        <w:t xml:space="preserve"> CR</w:t>
      </w:r>
      <w:r w:rsidR="002C6539">
        <w:t xml:space="preserve"> </w:t>
      </w:r>
      <w:r>
        <w:t>(</w:t>
      </w:r>
      <w:r w:rsidR="002C6539">
        <w:t>CATT</w:t>
      </w:r>
      <w:r>
        <w:t>)</w:t>
      </w:r>
    </w:p>
    <w:p w:rsidR="00B46C2A" w:rsidRDefault="00B46C2A" w:rsidP="00B46C2A">
      <w:pPr>
        <w:pStyle w:val="EmailDiscussion2"/>
      </w:pPr>
      <w:r>
        <w:tab/>
        <w:t xml:space="preserve">Scope: Check the </w:t>
      </w:r>
      <w:r w:rsidR="002C6539">
        <w:t>RRC</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Pr="00B46C2A" w:rsidRDefault="00B46C2A" w:rsidP="00B46C2A">
      <w:pPr>
        <w:pStyle w:val="Doc-text2"/>
      </w:pPr>
    </w:p>
    <w:p w:rsidR="008B2CC2" w:rsidRPr="008B2CC2" w:rsidRDefault="008B2CC2" w:rsidP="008B2CC2">
      <w:pPr>
        <w:pStyle w:val="Doc-text2"/>
      </w:pP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A81062" w:rsidP="00247999">
      <w:pPr>
        <w:pStyle w:val="Doc-title"/>
      </w:pPr>
      <w:hyperlink r:id="rId66" w:tooltip="C:Data3GPPExtractsR2-2501321 Stage 2 running CR for NTN Ph3.docx" w:history="1">
        <w:r w:rsidR="00247999" w:rsidRPr="00AC7DC6">
          <w:rPr>
            <w:rStyle w:val="Hyperlink"/>
          </w:rPr>
          <w:t>R2-2501321</w:t>
        </w:r>
      </w:hyperlink>
      <w:r w:rsidR="00247999">
        <w:tab/>
        <w:t>Introduction of NTN Ph3 enhancements</w:t>
      </w:r>
      <w:r w:rsidR="00247999">
        <w:tab/>
        <w:t>THALES (Rapporteur)</w:t>
      </w:r>
      <w:r w:rsidR="00247999">
        <w:tab/>
        <w:t>draftCR</w:t>
      </w:r>
      <w:r w:rsidR="00247999">
        <w:tab/>
        <w:t>Rel-19</w:t>
      </w:r>
      <w:r w:rsidR="00247999">
        <w:tab/>
        <w:t>38.300</w:t>
      </w:r>
      <w:r w:rsidR="00247999">
        <w:tab/>
        <w:t>18.4.0</w:t>
      </w:r>
      <w:r w:rsidR="00247999">
        <w:tab/>
        <w:t>B</w:t>
      </w:r>
      <w:r w:rsidR="00247999">
        <w:tab/>
        <w:t>NR_NTN_Ph3-Core</w:t>
      </w:r>
    </w:p>
    <w:p w:rsidR="00247999" w:rsidRDefault="00A81062" w:rsidP="00247999">
      <w:pPr>
        <w:pStyle w:val="Doc-title"/>
      </w:pPr>
      <w:hyperlink r:id="rId67" w:tooltip="C:Data3GPPExtractsR2-2501304 - 38331_(Rel-19) - Running RRC CR for NR NTN phase 3.docx" w:history="1">
        <w:r w:rsidR="00247999" w:rsidRPr="00AC7DC6">
          <w:rPr>
            <w:rStyle w:val="Hyperlink"/>
          </w:rPr>
          <w:t>R2-2501304</w:t>
        </w:r>
      </w:hyperlink>
      <w:r w:rsidR="00247999">
        <w:tab/>
        <w:t>Running RRC CR for NR NTN phase 3</w:t>
      </w:r>
      <w:r w:rsidR="00247999">
        <w:tab/>
        <w:t>Ericsson</w:t>
      </w:r>
      <w:r w:rsidR="00247999">
        <w:tab/>
        <w:t>draftCR</w:t>
      </w:r>
      <w:r w:rsidR="00247999">
        <w:tab/>
        <w:t>Rel-19</w:t>
      </w:r>
      <w:r w:rsidR="00247999">
        <w:tab/>
        <w:t>38.331</w:t>
      </w:r>
      <w:r w:rsidR="00247999">
        <w:tab/>
        <w:t>18.4.0</w:t>
      </w:r>
      <w:r w:rsidR="00247999">
        <w:tab/>
        <w:t>B</w:t>
      </w:r>
      <w:r w:rsidR="00247999">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A81062" w:rsidP="0025791E">
      <w:pPr>
        <w:pStyle w:val="Doc-title"/>
      </w:pPr>
      <w:hyperlink r:id="rId68" w:tooltip="C:Data3GPPExtractsR2-2500689 Discussion on DL coverage enhancements.docx" w:history="1">
        <w:r w:rsidR="0025791E" w:rsidRPr="00AC7DC6">
          <w:rPr>
            <w:rStyle w:val="Hyperlink"/>
          </w:rPr>
          <w:t>R2-2500</w:t>
        </w:r>
        <w:r w:rsidR="0025791E" w:rsidRPr="00AC7DC6">
          <w:rPr>
            <w:rStyle w:val="Hyperlink"/>
          </w:rPr>
          <w:t>6</w:t>
        </w:r>
        <w:r w:rsidR="0025791E" w:rsidRPr="00AC7DC6">
          <w:rPr>
            <w:rStyle w:val="Hyperlink"/>
          </w:rPr>
          <w:t>89</w:t>
        </w:r>
      </w:hyperlink>
      <w:r w:rsidR="0025791E">
        <w:tab/>
        <w:t>Discussion on DL coverage enhancements</w:t>
      </w:r>
      <w:r w:rsidR="0025791E">
        <w:tab/>
        <w:t>Huawei, HiSilicon, Turkcell</w:t>
      </w:r>
      <w:r w:rsidR="0025791E">
        <w:tab/>
        <w:t>discussion</w:t>
      </w:r>
      <w:r w:rsidR="0025791E">
        <w:tab/>
        <w:t>Rel-19</w:t>
      </w:r>
      <w:r w:rsidR="0025791E">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407A79" w:rsidRDefault="00407A79" w:rsidP="00407A79">
      <w:pPr>
        <w:pStyle w:val="Doc-text2"/>
      </w:pPr>
      <w:r>
        <w:t>-</w:t>
      </w:r>
      <w:r>
        <w:tab/>
      </w:r>
      <w:r w:rsidRPr="00407A79">
        <w:t>QC thinks this is already up to NW that should configure the maximum possible periodicity</w:t>
      </w:r>
    </w:p>
    <w:p w:rsidR="00407A79" w:rsidRDefault="00407A79" w:rsidP="00407A79">
      <w:pPr>
        <w:pStyle w:val="Doc-text2"/>
      </w:pPr>
      <w:r>
        <w:t>-</w:t>
      </w:r>
      <w:r>
        <w:tab/>
        <w:t>Xiaomi also thinks we don’t need this</w:t>
      </w:r>
    </w:p>
    <w:p w:rsidR="00407A79" w:rsidRDefault="00407A79" w:rsidP="00407A79">
      <w:pPr>
        <w:pStyle w:val="Doc-text2"/>
      </w:pPr>
      <w:r>
        <w:t>-</w:t>
      </w:r>
      <w:r>
        <w:tab/>
        <w:t>Sequans supports this proposal</w:t>
      </w:r>
    </w:p>
    <w:p w:rsidR="00633DF6" w:rsidRDefault="00407A79" w:rsidP="00407A79">
      <w:pPr>
        <w:pStyle w:val="Doc-text2"/>
      </w:pPr>
      <w:r>
        <w:t>-</w:t>
      </w:r>
      <w:r>
        <w:tab/>
        <w:t>Ericsson agrees with QC that we don’t need to configure different periodicities</w:t>
      </w:r>
      <w:r w:rsidR="00633DF6">
        <w:t xml:space="preserve"> as it would not be a realistic scenario</w:t>
      </w:r>
    </w:p>
    <w:p w:rsidR="00633DF6" w:rsidRDefault="00633DF6" w:rsidP="00407A79">
      <w:pPr>
        <w:pStyle w:val="Doc-text2"/>
      </w:pPr>
      <w:r>
        <w:t>-</w:t>
      </w:r>
      <w:r>
        <w:tab/>
        <w:t>HW thinks that adopting this solution would be more flexible.</w:t>
      </w:r>
    </w:p>
    <w:p w:rsidR="00633DF6" w:rsidRDefault="00633DF6" w:rsidP="00407A79">
      <w:pPr>
        <w:pStyle w:val="Doc-text2"/>
      </w:pPr>
      <w:r>
        <w:t>-</w:t>
      </w:r>
      <w:r>
        <w:tab/>
        <w:t xml:space="preserve">CMCC thinks we could at least agree that having different periodicity in the same frequency layer should be supported. </w:t>
      </w:r>
    </w:p>
    <w:p w:rsidR="00633DF6" w:rsidRDefault="00633DF6" w:rsidP="00407A79">
      <w:pPr>
        <w:pStyle w:val="Doc-text2"/>
      </w:pPr>
      <w:r>
        <w:t>-</w:t>
      </w:r>
      <w:r>
        <w:tab/>
        <w:t>Fujitsu also supports this proposal</w:t>
      </w:r>
    </w:p>
    <w:p w:rsidR="00633DF6" w:rsidRDefault="00633DF6" w:rsidP="00633DF6">
      <w:pPr>
        <w:pStyle w:val="Agreement"/>
      </w:pPr>
      <w:r>
        <w:t>RAN2 assumes it will be possible to have</w:t>
      </w:r>
      <w:r w:rsidRPr="00633DF6">
        <w:t xml:space="preserve"> different </w:t>
      </w:r>
      <w:r>
        <w:t xml:space="preserve">SSB </w:t>
      </w:r>
      <w:r w:rsidRPr="00633DF6">
        <w:t xml:space="preserve">periodicity </w:t>
      </w:r>
      <w:r>
        <w:t xml:space="preserve">among neighbour cells </w:t>
      </w:r>
      <w:r w:rsidRPr="00633DF6">
        <w:t>in the same frequency layer.</w:t>
      </w:r>
    </w:p>
    <w:p w:rsidR="00633DF6" w:rsidRDefault="00633DF6" w:rsidP="00633DF6">
      <w:pPr>
        <w:pStyle w:val="Doc-text2"/>
      </w:pPr>
      <w:r>
        <w:t>-</w:t>
      </w:r>
      <w:r>
        <w:tab/>
        <w:t>CATT thinks this proposal is also related to the expected hopping patterns</w:t>
      </w:r>
    </w:p>
    <w:p w:rsidR="00633DF6" w:rsidRPr="00633DF6" w:rsidRDefault="00633DF6" w:rsidP="00633DF6">
      <w:pPr>
        <w:pStyle w:val="Doc-text2"/>
      </w:pPr>
      <w:r>
        <w:t>-</w:t>
      </w:r>
      <w:r>
        <w:tab/>
        <w:t>Google thinks this could be suppor</w:t>
      </w:r>
      <w:r w:rsidR="00776389">
        <w:t>t</w:t>
      </w:r>
      <w:r>
        <w:t>ed today by using the same ARFCN for different configurations. HW thinks the current restriction on MO configuration do not allow this</w:t>
      </w:r>
    </w:p>
    <w:p w:rsidR="00633DF6" w:rsidRPr="00633DF6" w:rsidRDefault="00776389" w:rsidP="00776389">
      <w:pPr>
        <w:pStyle w:val="Agreement"/>
      </w:pPr>
      <w:r>
        <w:t>Can come back to this proposal</w:t>
      </w:r>
    </w:p>
    <w:p w:rsidR="00407A79" w:rsidRDefault="00407A79" w:rsidP="00407A79">
      <w:pPr>
        <w:pStyle w:val="Doc-text2"/>
      </w:pPr>
    </w:p>
    <w:p w:rsidR="0025791E" w:rsidRDefault="0025791E" w:rsidP="0025791E">
      <w:pPr>
        <w:pStyle w:val="Comments"/>
      </w:pPr>
      <w:r>
        <w:t>Proposal 2: Send an LS to RAN1 asking the following questions:</w:t>
      </w:r>
    </w:p>
    <w:p w:rsidR="0025791E" w:rsidRDefault="0025791E" w:rsidP="0025791E">
      <w:pPr>
        <w:pStyle w:val="Comments"/>
      </w:pPr>
      <w:r>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3E26C0" w:rsidRDefault="003E26C0" w:rsidP="003E26C0">
      <w:pPr>
        <w:pStyle w:val="Agreement"/>
      </w:pPr>
      <w:r>
        <w:t xml:space="preserve">RAN2 assumes that in </w:t>
      </w:r>
      <w:r w:rsidR="00064383">
        <w:t xml:space="preserve">a </w:t>
      </w:r>
      <w:r>
        <w:t xml:space="preserve">NR NTN </w:t>
      </w:r>
      <w:r w:rsidR="00064383">
        <w:t>cell</w:t>
      </w:r>
      <w:r w:rsidR="00D92121">
        <w:t>, SSB</w:t>
      </w:r>
      <w:r w:rsidR="00064383">
        <w:t xml:space="preserve"> </w:t>
      </w:r>
      <w:r>
        <w:t xml:space="preserve">beam sweeping in different spatial directions is possible as in </w:t>
      </w:r>
      <w:r w:rsidR="00064383">
        <w:t xml:space="preserve">a </w:t>
      </w:r>
      <w:r>
        <w:t>NR TN</w:t>
      </w:r>
      <w:r w:rsidR="00064383">
        <w:t xml:space="preserve"> cell</w:t>
      </w:r>
      <w:r w:rsidR="00D92121">
        <w:t xml:space="preserve">: the </w:t>
      </w:r>
      <w:r>
        <w:t xml:space="preserve">whole cell </w:t>
      </w:r>
      <w:r w:rsidR="00D92121">
        <w:t xml:space="preserve">is covered by </w:t>
      </w:r>
      <w:r w:rsidR="00A2074C">
        <w:t xml:space="preserve">the </w:t>
      </w:r>
      <w:r w:rsidR="00D92121">
        <w:t xml:space="preserve">different SSB beams </w:t>
      </w:r>
      <w:r w:rsidR="00A2074C">
        <w:t>in half-frame</w:t>
      </w:r>
    </w:p>
    <w:p w:rsidR="00776389" w:rsidRDefault="00776389" w:rsidP="00776389">
      <w:pPr>
        <w:pStyle w:val="Agreement"/>
      </w:pPr>
      <w:r>
        <w:t>RAN2</w:t>
      </w:r>
      <w:r w:rsidR="003E26C0">
        <w:t xml:space="preserve"> also </w:t>
      </w:r>
      <w:r>
        <w:t xml:space="preserve">assumes </w:t>
      </w:r>
      <w:r w:rsidR="003E26C0">
        <w:t xml:space="preserve">that, with the current status of RAN1 discussion, </w:t>
      </w:r>
      <w:r w:rsidR="00D92121">
        <w:t>if one cell is defined by multiple “satellite beams”</w:t>
      </w:r>
      <w:r w:rsidR="00A2074C">
        <w:t xml:space="preserve"> (rather than by SSB beam sweeping)</w:t>
      </w:r>
      <w:r w:rsidR="00D92121">
        <w:t>,</w:t>
      </w:r>
      <w:r w:rsidR="003E26C0">
        <w:t xml:space="preserve"> </w:t>
      </w:r>
      <w:r>
        <w:t>the satellite beams are all simultaneously active or inactive (</w:t>
      </w:r>
      <w:r w:rsidR="00A97C05">
        <w:t>“</w:t>
      </w:r>
      <w:r>
        <w:t>beam hopping</w:t>
      </w:r>
      <w:r w:rsidR="00A97C05">
        <w:t>”</w:t>
      </w:r>
      <w:r>
        <w:t xml:space="preserve"> applies equally to all the satellite beams of a given cell)</w:t>
      </w:r>
    </w:p>
    <w:p w:rsidR="00B43E61" w:rsidRDefault="00B43E61" w:rsidP="00B43E61">
      <w:pPr>
        <w:pStyle w:val="Agreement"/>
      </w:pPr>
      <w:r>
        <w:t xml:space="preserve">Continue in offline </w:t>
      </w:r>
      <w:r w:rsidR="00D03668">
        <w:t>304</w:t>
      </w:r>
      <w:r>
        <w:t xml:space="preserve"> to check whether there is anything we can ask RAN1 to help our discussion on the need for possible SMTC enhancements</w:t>
      </w:r>
    </w:p>
    <w:p w:rsidR="00B43E61" w:rsidRPr="00B43E61" w:rsidRDefault="00B43E61" w:rsidP="00B43E61">
      <w:pPr>
        <w:pStyle w:val="Doc-text2"/>
        <w:ind w:left="0" w:firstLine="0"/>
      </w:pPr>
    </w:p>
    <w:p w:rsidR="003E26C0" w:rsidRPr="003E26C0" w:rsidRDefault="003E26C0" w:rsidP="003E26C0">
      <w:pPr>
        <w:pStyle w:val="Doc-text2"/>
      </w:pP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332323" w:rsidRDefault="00F80E9C" w:rsidP="00A326AA">
      <w:pPr>
        <w:pStyle w:val="Agreement"/>
      </w:pPr>
      <w:r>
        <w:t>The number of SMTC/gaps a UE needs to consider at any time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B43E61" w:rsidRPr="00CC1B69" w:rsidRDefault="00B43E61" w:rsidP="00413256">
      <w:pPr>
        <w:pStyle w:val="ComeBack"/>
      </w:pPr>
      <w:r>
        <w:t>CB Thursday</w:t>
      </w:r>
    </w:p>
    <w:p w:rsidR="0025791E" w:rsidRDefault="0025791E" w:rsidP="0025791E">
      <w:pPr>
        <w:pStyle w:val="Doc-title"/>
        <w:ind w:left="0" w:firstLine="0"/>
      </w:pPr>
    </w:p>
    <w:p w:rsidR="00247999" w:rsidRDefault="00A81062" w:rsidP="00247999">
      <w:pPr>
        <w:pStyle w:val="Doc-title"/>
      </w:pPr>
      <w:hyperlink r:id="rId69" w:tooltip="C:Data3GPPExtractsR2-2500100 Discussion on DL coverage enhancement.doc" w:history="1">
        <w:r w:rsidR="00247999" w:rsidRPr="00AC7DC6">
          <w:rPr>
            <w:rStyle w:val="Hyperlink"/>
          </w:rPr>
          <w:t>R2-250</w:t>
        </w:r>
        <w:r w:rsidR="00247999" w:rsidRPr="00AC7DC6">
          <w:rPr>
            <w:rStyle w:val="Hyperlink"/>
          </w:rPr>
          <w:t>0</w:t>
        </w:r>
        <w:r w:rsidR="00247999" w:rsidRPr="00AC7DC6">
          <w:rPr>
            <w:rStyle w:val="Hyperlink"/>
          </w:rPr>
          <w:t>100</w:t>
        </w:r>
      </w:hyperlink>
      <w:r w:rsidR="00247999">
        <w:tab/>
        <w:t>Discussion on DL coverage enhancement</w:t>
      </w:r>
      <w:r w:rsidR="00247999">
        <w:tab/>
        <w:t>Xiaomi</w:t>
      </w:r>
      <w:r w:rsidR="00247999">
        <w:tab/>
        <w:t>discussion</w:t>
      </w:r>
      <w:r w:rsidR="00247999">
        <w:tab/>
        <w:t>Rel-19</w:t>
      </w:r>
      <w:r w:rsidR="00247999">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lastRenderedPageBreak/>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A81062" w:rsidP="000B694C">
      <w:pPr>
        <w:pStyle w:val="Doc-title"/>
      </w:pPr>
      <w:hyperlink r:id="rId70" w:tooltip="C:Data3GPPExtractsR2-2501160 Discussion on Downlink Coverage Enhancements - CSCN.docx" w:history="1">
        <w:r w:rsidR="000B694C" w:rsidRPr="00AC7DC6">
          <w:rPr>
            <w:rStyle w:val="Hyperlink"/>
          </w:rPr>
          <w:t>R2-2501160</w:t>
        </w:r>
      </w:hyperlink>
      <w:r w:rsidR="000B694C">
        <w:tab/>
        <w:t>"Discussion on Downlink Coverage Enhancements"</w:t>
      </w:r>
      <w:r w:rsidR="000B694C">
        <w:tab/>
        <w:t>CSCN</w:t>
      </w:r>
      <w:r w:rsidR="000B694C">
        <w:tab/>
        <w:t>discussion</w:t>
      </w:r>
      <w:r w:rsidR="000B694C">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A81062" w:rsidP="00CC4D54">
      <w:pPr>
        <w:pStyle w:val="Doc-title"/>
      </w:pPr>
      <w:hyperlink r:id="rId71" w:tooltip="C:Data3GPPExtractsR2-2501037 Analysis on DL coverage enhancements due to extended SIB periodicity.docx" w:history="1">
        <w:r w:rsidR="00CC4D54" w:rsidRPr="00AC7DC6">
          <w:rPr>
            <w:rStyle w:val="Hyperlink"/>
          </w:rPr>
          <w:t>R2-250</w:t>
        </w:r>
        <w:r w:rsidR="00CC4D54" w:rsidRPr="00AC7DC6">
          <w:rPr>
            <w:rStyle w:val="Hyperlink"/>
          </w:rPr>
          <w:t>1</w:t>
        </w:r>
        <w:r w:rsidR="00CC4D54" w:rsidRPr="00AC7DC6">
          <w:rPr>
            <w:rStyle w:val="Hyperlink"/>
          </w:rPr>
          <w:t>037</w:t>
        </w:r>
      </w:hyperlink>
      <w:r w:rsidR="00CC4D54">
        <w:tab/>
        <w:t>Analysis on DL coverage enhancements due to extended SIB periodicity</w:t>
      </w:r>
      <w:r w:rsidR="00CC4D54">
        <w:tab/>
        <w:t>CMCC</w:t>
      </w:r>
      <w:r w:rsidR="00CC4D54">
        <w:tab/>
        <w:t>discussion</w:t>
      </w:r>
      <w:r w:rsidR="00CC4D54">
        <w:tab/>
        <w:t>Rel-19</w:t>
      </w:r>
      <w:r w:rsidR="00CC4D54">
        <w:tab/>
        <w:t>NR_NTN_Ph3-Core</w:t>
      </w:r>
    </w:p>
    <w:p w:rsidR="00CC4D54" w:rsidRDefault="00CC4D54" w:rsidP="00CC4D54">
      <w:pPr>
        <w:pStyle w:val="Comments"/>
        <w:numPr>
          <w:ilvl w:val="0"/>
          <w:numId w:val="16"/>
        </w:numPr>
      </w:pPr>
      <w:r>
        <w:t>SMTC enhancements</w:t>
      </w:r>
    </w:p>
    <w:p w:rsidR="00CC4D54" w:rsidRDefault="00CC4D54" w:rsidP="00CC4D54">
      <w:pPr>
        <w:pStyle w:val="Comments"/>
      </w:pPr>
      <w:r>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A81062" w:rsidP="00247999">
      <w:pPr>
        <w:pStyle w:val="Doc-title"/>
      </w:pPr>
      <w:hyperlink r:id="rId72" w:tooltip="C:Data3GPPExtractsR2-2500615 Cell barring and reselection for NTN DL-CE (Revision of R2-2410267).docx" w:history="1">
        <w:r w:rsidR="00247999" w:rsidRPr="00AC7DC6">
          <w:rPr>
            <w:rStyle w:val="Hyperlink"/>
          </w:rPr>
          <w:t>R2-2500615</w:t>
        </w:r>
      </w:hyperlink>
      <w:r w:rsidR="00247999">
        <w:tab/>
        <w:t>Cell barring and reselection for NTN DL-CE</w:t>
      </w:r>
      <w:r w:rsidR="00247999">
        <w:tab/>
        <w:t>Lenovo</w:t>
      </w:r>
      <w:r w:rsidR="00247999">
        <w:tab/>
        <w:t>discussion</w:t>
      </w:r>
      <w:r w:rsidR="00247999">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lastRenderedPageBreak/>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A81062" w:rsidP="00D73CE6">
      <w:pPr>
        <w:pStyle w:val="Doc-title"/>
      </w:pPr>
      <w:hyperlink r:id="rId73" w:tooltip="C:Data3GPPExtractsR2-2500532 SSB periodicity.docx" w:history="1">
        <w:r w:rsidR="00D73CE6" w:rsidRPr="00AC7DC6">
          <w:rPr>
            <w:rStyle w:val="Hyperlink"/>
          </w:rPr>
          <w:t>R2-2500532</w:t>
        </w:r>
      </w:hyperlink>
      <w:r w:rsidR="00D73CE6">
        <w:tab/>
        <w:t>Default extended SSB periodicity</w:t>
      </w:r>
      <w:r w:rsidR="00D73CE6">
        <w:tab/>
        <w:t>Qualcomm Incorporated</w:t>
      </w:r>
      <w:r w:rsidR="00D73CE6">
        <w:tab/>
        <w:t>discussion</w:t>
      </w:r>
      <w:r w:rsidR="00D73CE6">
        <w:tab/>
        <w:t>Rel-19</w:t>
      </w:r>
      <w:r w:rsidR="00D73CE6">
        <w:tab/>
        <w:t>NR_NTN_Ph3-Core</w:t>
      </w:r>
    </w:p>
    <w:p w:rsidR="00D73CE6" w:rsidRPr="00645CEB" w:rsidRDefault="00D73CE6" w:rsidP="00D73CE6">
      <w:pPr>
        <w:pStyle w:val="Comments"/>
        <w:numPr>
          <w:ilvl w:val="0"/>
          <w:numId w:val="16"/>
        </w:numPr>
      </w:pPr>
      <w:r>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A81062" w:rsidP="00247999">
      <w:pPr>
        <w:pStyle w:val="Doc-title"/>
      </w:pPr>
      <w:hyperlink r:id="rId74" w:tooltip="C:Data3GPPExtractsR2-2501290_Dowlink coverage enhancements SMTC impacts.docx" w:history="1">
        <w:r w:rsidR="00247999" w:rsidRPr="00AC7DC6">
          <w:rPr>
            <w:rStyle w:val="Hyperlink"/>
          </w:rPr>
          <w:t>R2-2501290</w:t>
        </w:r>
      </w:hyperlink>
      <w:r w:rsidR="00247999">
        <w:tab/>
        <w:t>Downlink coverage enhancement SMTC impacts</w:t>
      </w:r>
      <w:r w:rsidR="00247999">
        <w:tab/>
        <w:t>Sequans Communications</w:t>
      </w:r>
      <w:r w:rsidR="00247999">
        <w:tab/>
        <w:t>discussion</w:t>
      </w:r>
      <w:r w:rsidR="00247999">
        <w:tab/>
        <w:t>Rel-19</w:t>
      </w:r>
      <w:r w:rsidR="00247999">
        <w:tab/>
        <w:t>NR_NTN_Ph3-Core</w:t>
      </w:r>
      <w:r w:rsidR="00247999">
        <w:tab/>
      </w:r>
      <w:hyperlink r:id="rId75" w:tooltip="C:Data3GPParchiveRAN2RAN2#128TdocsR2-2410804.zip" w:history="1">
        <w:r w:rsidR="00247999"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Default="00247999" w:rsidP="00247999">
      <w:pPr>
        <w:pStyle w:val="Doc-text2"/>
        <w:ind w:left="0" w:firstLine="0"/>
      </w:pPr>
    </w:p>
    <w:p w:rsidR="00D03668" w:rsidRDefault="00D03668" w:rsidP="00247999">
      <w:pPr>
        <w:pStyle w:val="Doc-text2"/>
        <w:ind w:left="0" w:firstLine="0"/>
      </w:pPr>
    </w:p>
    <w:p w:rsidR="00D03668" w:rsidRDefault="00D03668" w:rsidP="00247999">
      <w:pPr>
        <w:pStyle w:val="Doc-text2"/>
        <w:ind w:left="0" w:firstLine="0"/>
      </w:pPr>
    </w:p>
    <w:p w:rsidR="00D03668" w:rsidRDefault="00D03668" w:rsidP="00D03668">
      <w:pPr>
        <w:pStyle w:val="EmailDiscussion"/>
      </w:pPr>
      <w:r>
        <w:t>[AT129][304][R19 NR NTN] LS to RAN1 on DL coverage enhancements (Huawei)</w:t>
      </w:r>
    </w:p>
    <w:p w:rsidR="00D03668" w:rsidRDefault="00D03668" w:rsidP="00D03668">
      <w:pPr>
        <w:pStyle w:val="EmailDiscussion2"/>
        <w:ind w:left="1619" w:firstLine="0"/>
      </w:pPr>
      <w:r>
        <w:t>Scope: discuss whether there is anything we can ask RAN1 to help our discussion on the need for possible SMTC enhancements</w:t>
      </w:r>
    </w:p>
    <w:p w:rsidR="00D03668" w:rsidRDefault="00D03668" w:rsidP="00D03668">
      <w:pPr>
        <w:pStyle w:val="EmailDiscussion2"/>
      </w:pPr>
      <w:r>
        <w:tab/>
        <w:t>Intended outcome: summary/draft LS</w:t>
      </w:r>
    </w:p>
    <w:p w:rsidR="00D03668" w:rsidRDefault="00D03668" w:rsidP="00D03668">
      <w:pPr>
        <w:pStyle w:val="EmailDiscussion2"/>
      </w:pPr>
      <w:r>
        <w:tab/>
        <w:t>Deadline for companies' feedback:  Wednesday 2025-02-19 20:00</w:t>
      </w:r>
    </w:p>
    <w:p w:rsidR="00D03668" w:rsidRDefault="00D03668" w:rsidP="00D03668">
      <w:pPr>
        <w:pStyle w:val="EmailDiscussion2"/>
      </w:pPr>
      <w:r>
        <w:tab/>
        <w:t>Deadline for rapporteur's summary/draft LS (in R2-2501415):  Thursday 2025-02-20 08:00</w:t>
      </w:r>
    </w:p>
    <w:p w:rsidR="00D03668" w:rsidRDefault="00D03668" w:rsidP="00D03668">
      <w:pPr>
        <w:pStyle w:val="EmailDiscussion2"/>
      </w:pPr>
    </w:p>
    <w:p w:rsidR="00BD7BD4" w:rsidRDefault="00BD7BD4" w:rsidP="00D03668">
      <w:pPr>
        <w:pStyle w:val="EmailDiscussion2"/>
      </w:pPr>
    </w:p>
    <w:p w:rsidR="00BD7BD4" w:rsidRDefault="00BD7BD4" w:rsidP="00BD7BD4">
      <w:pPr>
        <w:pStyle w:val="Doc-title"/>
      </w:pPr>
      <w:hyperlink r:id="rId76" w:tooltip="C:Data3GPPRAN2InboxR2-2501415.zip" w:history="1">
        <w:r w:rsidRPr="00BD7BD4">
          <w:rPr>
            <w:rStyle w:val="Hyperlink"/>
          </w:rPr>
          <w:t>R2-</w:t>
        </w:r>
        <w:r w:rsidRPr="00BD7BD4">
          <w:rPr>
            <w:rStyle w:val="Hyperlink"/>
          </w:rPr>
          <w:t>2</w:t>
        </w:r>
        <w:r w:rsidRPr="00BD7BD4">
          <w:rPr>
            <w:rStyle w:val="Hyperlink"/>
          </w:rPr>
          <w:t>5</w:t>
        </w:r>
        <w:r w:rsidRPr="00BD7BD4">
          <w:rPr>
            <w:rStyle w:val="Hyperlink"/>
          </w:rPr>
          <w:t>0</w:t>
        </w:r>
        <w:r w:rsidRPr="00BD7BD4">
          <w:rPr>
            <w:rStyle w:val="Hyperlink"/>
          </w:rPr>
          <w:t>1415</w:t>
        </w:r>
      </w:hyperlink>
      <w:r w:rsidRPr="00BD7BD4">
        <w:tab/>
        <w:t>Report of [AT129][304][R19 NR NTN] LS to RAN1 on D</w:t>
      </w:r>
      <w:r>
        <w:t>L coverage enhancements</w:t>
      </w:r>
      <w:r>
        <w:tab/>
        <w:t>Huawei</w:t>
      </w:r>
      <w:r>
        <w:tab/>
        <w:t>discussion</w:t>
      </w:r>
      <w:r>
        <w:tab/>
        <w:t>Rel-19</w:t>
      </w:r>
      <w:r>
        <w:tab/>
        <w:t>NR_NTN_Ph3-Core</w:t>
      </w:r>
    </w:p>
    <w:p w:rsidR="00F343FC" w:rsidRPr="00F343FC" w:rsidRDefault="00F343FC" w:rsidP="00F343FC">
      <w:pPr>
        <w:pStyle w:val="ComeBack"/>
      </w:pPr>
      <w:r>
        <w:t>CB Thursday</w:t>
      </w:r>
    </w:p>
    <w:p w:rsidR="00BD7BD4" w:rsidRDefault="00BD7BD4" w:rsidP="00BD7BD4">
      <w:pPr>
        <w:pStyle w:val="Comments"/>
      </w:pPr>
      <w:r>
        <w:t>Proposal 1: From RAN2 perspective, we support option a (clustered cells illuminated) and option b (scattered cells illuminated) for further discussion on SMTC. No LS is sent to RAN1.</w:t>
      </w:r>
    </w:p>
    <w:p w:rsidR="00BD7BD4" w:rsidRDefault="00BD7BD4" w:rsidP="00BD7BD4">
      <w:pPr>
        <w:pStyle w:val="Comments"/>
      </w:pPr>
      <w:r>
        <w:t>Proposal 2: RAN2 observes that if the cells active simultaneously are in clusters, existing SMTC mechanism (a maximum of 4 SMTCs per frequency) may be sufficient (FFS if any solution identified for option b applies to option a as well).</w:t>
      </w:r>
    </w:p>
    <w:p w:rsidR="00BD7BD4" w:rsidRDefault="00BD7BD4" w:rsidP="00BD7BD4">
      <w:pPr>
        <w:pStyle w:val="Comments"/>
      </w:pPr>
      <w:r>
        <w:lastRenderedPageBreak/>
        <w:t>Proposal 3: RAN2 observes that if the cells active simultaneously are scattered, (for the case of intra-frequency neighbouring cells), the SSBs of surrounding neighbour cells may be transmitted at different times and existing SMTC mechanism may not be enough.</w:t>
      </w:r>
    </w:p>
    <w:p w:rsidR="00BD7BD4" w:rsidRPr="00BD7BD4" w:rsidRDefault="00BD7BD4" w:rsidP="00BD7BD4">
      <w:pPr>
        <w:pStyle w:val="Doc-text2"/>
        <w:ind w:left="0" w:firstLine="0"/>
      </w:pPr>
    </w:p>
    <w:p w:rsidR="00D03668" w:rsidRDefault="00D03668" w:rsidP="00D03668">
      <w:pPr>
        <w:pStyle w:val="Doc-text2"/>
      </w:pPr>
    </w:p>
    <w:p w:rsidR="00D03668" w:rsidRDefault="00D03668" w:rsidP="00D03668">
      <w:pPr>
        <w:pStyle w:val="Doc-text2"/>
      </w:pPr>
    </w:p>
    <w:p w:rsidR="00D03668" w:rsidRDefault="00D03668" w:rsidP="00D03668">
      <w:pPr>
        <w:pStyle w:val="Doc-text2"/>
        <w:pBdr>
          <w:top w:val="single" w:sz="4" w:space="1" w:color="auto"/>
          <w:left w:val="single" w:sz="4" w:space="4" w:color="auto"/>
          <w:bottom w:val="single" w:sz="4" w:space="1" w:color="auto"/>
          <w:right w:val="single" w:sz="4" w:space="4" w:color="auto"/>
        </w:pBdr>
      </w:pPr>
      <w:r>
        <w:t>Agreements:</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it will be possible to have</w:t>
      </w:r>
      <w:r w:rsidRPr="00633DF6">
        <w:t xml:space="preserve"> different </w:t>
      </w:r>
      <w:r>
        <w:t xml:space="preserve">SSB </w:t>
      </w:r>
      <w:r w:rsidRPr="00633DF6">
        <w:t xml:space="preserve">periodicity </w:t>
      </w:r>
      <w:r>
        <w:t>among neighbour cells in the same frequency layer</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that in a NR NTN cell, SSB beam sweeping in different spatial directions is possible as in a NR TN cell: the whole cell is covered by the different SSB beams in half-frame</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also assumes that, with the current status of RAN1 discussion, if one cell is defined by multiple “satellite beams” (rather than by SSB beam sweeping), the satellite beams are all simultaneously active or inactive (“beam hopping” applies equally to all the satellite beams of a given cell)</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The number of SMTC/gaps a UE needs to consider at any time will not be increased further</w:t>
      </w:r>
    </w:p>
    <w:p w:rsidR="00D03668" w:rsidRDefault="00D03668" w:rsidP="00D03668">
      <w:pPr>
        <w:pStyle w:val="Doc-text2"/>
        <w:ind w:left="0" w:firstLine="0"/>
      </w:pPr>
    </w:p>
    <w:p w:rsidR="00D03668" w:rsidRPr="00D03668" w:rsidRDefault="00D03668" w:rsidP="00D03668">
      <w:pPr>
        <w:pStyle w:val="Doc-text2"/>
      </w:pPr>
    </w:p>
    <w:p w:rsidR="00D03668" w:rsidRPr="00C01F5A" w:rsidRDefault="00D03668" w:rsidP="00247999">
      <w:pPr>
        <w:pStyle w:val="Doc-text2"/>
        <w:ind w:left="0" w:firstLine="0"/>
      </w:pPr>
    </w:p>
    <w:p w:rsidR="00247999" w:rsidRDefault="00A81062" w:rsidP="00247999">
      <w:pPr>
        <w:pStyle w:val="Doc-title"/>
      </w:pPr>
      <w:hyperlink r:id="rId77" w:tooltip="C:Data3GPPExtractsR2-2500148 Discussion on downlink coverage enhancement_final.docx" w:history="1">
        <w:r w:rsidR="00247999" w:rsidRPr="00AC7DC6">
          <w:rPr>
            <w:rStyle w:val="Hyperlink"/>
          </w:rPr>
          <w:t>R2-2500148</w:t>
        </w:r>
      </w:hyperlink>
      <w:r w:rsidR="00247999">
        <w:tab/>
        <w:t>Discussion on downlink coverage enhancement</w:t>
      </w:r>
      <w:r w:rsidR="00247999">
        <w:tab/>
        <w:t>LG Electronics Inc.</w:t>
      </w:r>
      <w:r w:rsidR="00247999">
        <w:tab/>
        <w:t>discussion</w:t>
      </w:r>
      <w:r w:rsidR="00247999">
        <w:tab/>
        <w:t>Rel-19</w:t>
      </w:r>
    </w:p>
    <w:p w:rsidR="00247999" w:rsidRDefault="00A81062" w:rsidP="00247999">
      <w:pPr>
        <w:pStyle w:val="Doc-title"/>
      </w:pPr>
      <w:hyperlink r:id="rId78" w:tooltip="C:Data3GPPExtractsR2-2500219 DL CE.docx" w:history="1">
        <w:r w:rsidR="00247999" w:rsidRPr="00AC7DC6">
          <w:rPr>
            <w:rStyle w:val="Hyperlink"/>
          </w:rPr>
          <w:t>R2-2500219</w:t>
        </w:r>
      </w:hyperlink>
      <w:r w:rsidR="00247999">
        <w:tab/>
        <w:t>Discussion on Downlink Coverage Enhancement</w:t>
      </w:r>
      <w:r w:rsidR="00247999">
        <w:tab/>
        <w:t>Samsung</w:t>
      </w:r>
      <w:r w:rsidR="00247999">
        <w:tab/>
        <w:t>discussion</w:t>
      </w:r>
      <w:r w:rsidR="00247999">
        <w:tab/>
        <w:t>Rel-19</w:t>
      </w:r>
      <w:r w:rsidR="00247999">
        <w:tab/>
        <w:t>NR_NTN_Ph3-Core</w:t>
      </w:r>
    </w:p>
    <w:p w:rsidR="00247999" w:rsidRDefault="00A81062" w:rsidP="00247999">
      <w:pPr>
        <w:pStyle w:val="Doc-title"/>
      </w:pPr>
      <w:hyperlink r:id="rId79" w:tooltip="C:Data3GPPExtractsR2-2500459 Discussion on DL coverage enhancement for NTN.doc" w:history="1">
        <w:r w:rsidR="00247999" w:rsidRPr="00AC7DC6">
          <w:rPr>
            <w:rStyle w:val="Hyperlink"/>
          </w:rPr>
          <w:t>R2-2500459</w:t>
        </w:r>
      </w:hyperlink>
      <w:r w:rsidR="00247999">
        <w:tab/>
        <w:t>Discussion on DL coverage enhancement for NTN</w:t>
      </w:r>
      <w:r w:rsidR="00247999">
        <w:tab/>
        <w:t>OPPO</w:t>
      </w:r>
      <w:r w:rsidR="00247999">
        <w:tab/>
        <w:t>discussion</w:t>
      </w:r>
      <w:r w:rsidR="00247999">
        <w:tab/>
        <w:t>Rel-19</w:t>
      </w:r>
      <w:r w:rsidR="00247999">
        <w:tab/>
        <w:t>NR_NTN_Ph3-Core</w:t>
      </w:r>
    </w:p>
    <w:p w:rsidR="00247999" w:rsidRDefault="00A81062" w:rsidP="00247999">
      <w:pPr>
        <w:pStyle w:val="Doc-title"/>
      </w:pPr>
      <w:hyperlink r:id="rId80" w:tooltip="C:Data3GPPExtractsR2-2500483 Discussions on downlink coverage enhancement.doc" w:history="1">
        <w:r w:rsidR="00247999" w:rsidRPr="00AC7DC6">
          <w:rPr>
            <w:rStyle w:val="Hyperlink"/>
          </w:rPr>
          <w:t>R2-2500483</w:t>
        </w:r>
      </w:hyperlink>
      <w:r w:rsidR="00247999">
        <w:tab/>
        <w:t>Discussions on downlink coverage enhancement</w:t>
      </w:r>
      <w:r w:rsidR="00247999">
        <w:tab/>
        <w:t>Fujitsu</w:t>
      </w:r>
      <w:r w:rsidR="00247999">
        <w:tab/>
        <w:t>discussion</w:t>
      </w:r>
      <w:r w:rsidR="00247999">
        <w:tab/>
        <w:t>Rel-19</w:t>
      </w:r>
      <w:r w:rsidR="00247999">
        <w:tab/>
        <w:t>NR_NTN_Ph3-Core</w:t>
      </w:r>
    </w:p>
    <w:p w:rsidR="00247999" w:rsidRPr="00C01F5A" w:rsidRDefault="00A81062" w:rsidP="00247999">
      <w:pPr>
        <w:pStyle w:val="Doc-title"/>
      </w:pPr>
      <w:hyperlink r:id="rId81" w:tooltip="C:Data3GPPExtractsR2-2500524 Discussion on downlink coverage enhancements.docx" w:history="1">
        <w:r w:rsidR="00247999" w:rsidRPr="00AC7DC6">
          <w:rPr>
            <w:rStyle w:val="Hyperlink"/>
          </w:rPr>
          <w:t>R2-2500524</w:t>
        </w:r>
      </w:hyperlink>
      <w:r w:rsidR="00247999">
        <w:tab/>
        <w:t>Further discussion on downlink coverage enhancements</w:t>
      </w:r>
      <w:r w:rsidR="00247999">
        <w:tab/>
        <w:t>CATT</w:t>
      </w:r>
      <w:r w:rsidR="00247999">
        <w:tab/>
        <w:t>discussion</w:t>
      </w:r>
    </w:p>
    <w:p w:rsidR="00247999" w:rsidRDefault="00A81062" w:rsidP="00247999">
      <w:pPr>
        <w:pStyle w:val="Doc-title"/>
      </w:pPr>
      <w:hyperlink r:id="rId82" w:tooltip="C:Data3GPPExtractsR2-2500575_Further discussion of NR NTN coverage enhancement.doc" w:history="1">
        <w:r w:rsidR="00247999" w:rsidRPr="00AC7DC6">
          <w:rPr>
            <w:rStyle w:val="Hyperlink"/>
          </w:rPr>
          <w:t>R2-2500575</w:t>
        </w:r>
      </w:hyperlink>
      <w:r w:rsidR="00247999">
        <w:tab/>
        <w:t>Further discussion of NR NTN coverage enhancement</w:t>
      </w:r>
      <w:r w:rsidR="00247999">
        <w:tab/>
        <w:t>China Telecom</w:t>
      </w:r>
      <w:r w:rsidR="00247999">
        <w:tab/>
        <w:t>discussion</w:t>
      </w:r>
      <w:r w:rsidR="00247999">
        <w:tab/>
        <w:t>Rel-19</w:t>
      </w:r>
      <w:r w:rsidR="00247999">
        <w:tab/>
        <w:t>NR_NTN_Ph3-Core</w:t>
      </w:r>
    </w:p>
    <w:p w:rsidR="00247999" w:rsidRDefault="00A81062" w:rsidP="00247999">
      <w:pPr>
        <w:pStyle w:val="Doc-title"/>
      </w:pPr>
      <w:hyperlink r:id="rId83" w:tooltip="C:Data3GPPExtractsR2-2500582_DL coverage enhancement.doc" w:history="1">
        <w:r w:rsidR="00247999" w:rsidRPr="00AC7DC6">
          <w:rPr>
            <w:rStyle w:val="Hyperlink"/>
          </w:rPr>
          <w:t>R2-2500582</w:t>
        </w:r>
      </w:hyperlink>
      <w:r w:rsidR="00247999">
        <w:tab/>
        <w:t>DL coverage enhancement in NTN</w:t>
      </w:r>
      <w:r w:rsidR="00247999">
        <w:tab/>
        <w:t>Apple</w:t>
      </w:r>
      <w:r w:rsidR="00247999">
        <w:tab/>
        <w:t>discussion</w:t>
      </w:r>
      <w:r w:rsidR="00247999">
        <w:tab/>
        <w:t>Rel-19</w:t>
      </w:r>
      <w:r w:rsidR="00247999">
        <w:tab/>
        <w:t>NR_NTN_Ph3-Core</w:t>
      </w:r>
    </w:p>
    <w:p w:rsidR="00247999" w:rsidRDefault="00A81062" w:rsidP="00247999">
      <w:pPr>
        <w:pStyle w:val="Doc-title"/>
      </w:pPr>
      <w:hyperlink r:id="rId84" w:tooltip="C:Data3GPPExtractsR2-2500656 Discussion on downlink coverage enhancement.docx" w:history="1">
        <w:r w:rsidR="00247999" w:rsidRPr="00AC7DC6">
          <w:rPr>
            <w:rStyle w:val="Hyperlink"/>
          </w:rPr>
          <w:t>R2-2500656</w:t>
        </w:r>
      </w:hyperlink>
      <w:r w:rsidR="00247999">
        <w:tab/>
        <w:t>Discussion on downlink coverage enhancement</w:t>
      </w:r>
      <w:r w:rsidR="00247999">
        <w:tab/>
        <w:t>HONOR</w:t>
      </w:r>
      <w:r w:rsidR="00247999">
        <w:tab/>
        <w:t>discussion</w:t>
      </w:r>
      <w:r w:rsidR="00247999">
        <w:tab/>
        <w:t>Rel-19</w:t>
      </w:r>
      <w:r w:rsidR="00247999">
        <w:tab/>
        <w:t>NR_NTN_Ph3-Core</w:t>
      </w:r>
    </w:p>
    <w:p w:rsidR="00247999" w:rsidRPr="00CC1B69" w:rsidRDefault="00A81062" w:rsidP="00247999">
      <w:pPr>
        <w:pStyle w:val="Doc-title"/>
      </w:pPr>
      <w:hyperlink r:id="rId85" w:tooltip="C:Data3GPPExtractsR2-2500685.docx" w:history="1">
        <w:r w:rsidR="00247999" w:rsidRPr="00AC7DC6">
          <w:rPr>
            <w:rStyle w:val="Hyperlink"/>
          </w:rPr>
          <w:t>R2-2500685</w:t>
        </w:r>
      </w:hyperlink>
      <w:r w:rsidR="00247999">
        <w:tab/>
        <w:t>Downlink coverage enhancement</w:t>
      </w:r>
      <w:r w:rsidR="00247999">
        <w:tab/>
        <w:t>NEC</w:t>
      </w:r>
      <w:r w:rsidR="00247999">
        <w:tab/>
        <w:t>discussion</w:t>
      </w:r>
      <w:r w:rsidR="00247999">
        <w:tab/>
        <w:t>Rel-19</w:t>
      </w:r>
      <w:r w:rsidR="00247999">
        <w:tab/>
        <w:t>NR_NTN_Ph3-Core</w:t>
      </w:r>
    </w:p>
    <w:p w:rsidR="00247999" w:rsidRDefault="00A81062" w:rsidP="00247999">
      <w:pPr>
        <w:pStyle w:val="Doc-title"/>
      </w:pPr>
      <w:hyperlink r:id="rId86" w:tooltip="C:Data3GPPExtractsR2-2500727 Downlink coverage enhancement.docx" w:history="1">
        <w:r w:rsidR="00247999" w:rsidRPr="00AC7DC6">
          <w:rPr>
            <w:rStyle w:val="Hyperlink"/>
          </w:rPr>
          <w:t>R2-2500727</w:t>
        </w:r>
      </w:hyperlink>
      <w:r w:rsidR="00247999">
        <w:tab/>
        <w:t>Discussion on NTN downlink coverage enhancement</w:t>
      </w:r>
      <w:r w:rsidR="00247999">
        <w:tab/>
        <w:t>Nokia</w:t>
      </w:r>
      <w:r w:rsidR="00247999">
        <w:tab/>
        <w:t>discussion</w:t>
      </w:r>
      <w:r w:rsidR="00247999">
        <w:tab/>
        <w:t>NR_NTN_Ph3-Core</w:t>
      </w:r>
      <w:r w:rsidR="00247999">
        <w:tab/>
      </w:r>
      <w:hyperlink r:id="rId87" w:tooltip="C:Data3GPParchiveRAN2RAN2#128TdocsR2-2410213.zip" w:history="1">
        <w:r w:rsidR="00247999" w:rsidRPr="00AC7DC6">
          <w:rPr>
            <w:rStyle w:val="Hyperlink"/>
          </w:rPr>
          <w:t>R2-2410213</w:t>
        </w:r>
      </w:hyperlink>
    </w:p>
    <w:p w:rsidR="00247999" w:rsidRDefault="00A81062" w:rsidP="00247999">
      <w:pPr>
        <w:pStyle w:val="Doc-title"/>
      </w:pPr>
      <w:hyperlink r:id="rId88" w:tooltip="C:Data3GPPExtractsR2-2500749.docx" w:history="1">
        <w:r w:rsidR="00247999" w:rsidRPr="00AC7DC6">
          <w:rPr>
            <w:rStyle w:val="Hyperlink"/>
          </w:rPr>
          <w:t>R2-2500749</w:t>
        </w:r>
      </w:hyperlink>
      <w:r w:rsidR="00247999">
        <w:tab/>
        <w:t>SMTC impacts due to NTN downlink coverage enhancements</w:t>
      </w:r>
      <w:r w:rsidR="00247999">
        <w:tab/>
        <w:t>Sony</w:t>
      </w:r>
      <w:r w:rsidR="00247999">
        <w:tab/>
        <w:t>discussion</w:t>
      </w:r>
      <w:r w:rsidR="00247999">
        <w:tab/>
        <w:t>Rel-19</w:t>
      </w:r>
      <w:r w:rsidR="00247999">
        <w:tab/>
        <w:t>NR_NTN_Ph3-Core</w:t>
      </w:r>
    </w:p>
    <w:p w:rsidR="00247999" w:rsidRPr="00CC1B69" w:rsidRDefault="00A81062" w:rsidP="00247999">
      <w:pPr>
        <w:pStyle w:val="Doc-title"/>
      </w:pPr>
      <w:hyperlink r:id="rId89" w:tooltip="C:Data3GPPExtractsR2-2501010_NTN_DL_CE.docx" w:history="1">
        <w:r w:rsidR="00247999" w:rsidRPr="00AC7DC6">
          <w:rPr>
            <w:rStyle w:val="Hyperlink"/>
          </w:rPr>
          <w:t>R2-2501010</w:t>
        </w:r>
      </w:hyperlink>
      <w:r w:rsidR="00247999">
        <w:tab/>
        <w:t>Discussion on SMTC for NTN DL coverage enhancements</w:t>
      </w:r>
      <w:r w:rsidR="00247999">
        <w:tab/>
        <w:t>ITRI</w:t>
      </w:r>
      <w:r w:rsidR="00247999">
        <w:tab/>
        <w:t>discussion</w:t>
      </w:r>
      <w:r w:rsidR="00247999">
        <w:tab/>
        <w:t>NR_NTN_Ph3-Core</w:t>
      </w:r>
    </w:p>
    <w:p w:rsidR="00247999" w:rsidRDefault="00A81062" w:rsidP="00247999">
      <w:pPr>
        <w:pStyle w:val="Doc-title"/>
      </w:pPr>
      <w:hyperlink r:id="rId90" w:tooltip="C:Data3GPPExtractsR2-2501179 (R19 NR NTN WI AI 8.8.2) DL coverage.docx" w:history="1">
        <w:r w:rsidR="00247999" w:rsidRPr="00AC7DC6">
          <w:rPr>
            <w:rStyle w:val="Hyperlink"/>
          </w:rPr>
          <w:t>R2-2501179</w:t>
        </w:r>
      </w:hyperlink>
      <w:r w:rsidR="00247999">
        <w:tab/>
        <w:t>Downlink coverage enhancement for non-terrestrial networks</w:t>
      </w:r>
      <w:r w:rsidR="00247999">
        <w:tab/>
        <w:t>InterDigital Communications</w:t>
      </w:r>
      <w:r w:rsidR="00247999">
        <w:tab/>
        <w:t>discussion</w:t>
      </w:r>
      <w:r w:rsidR="00247999">
        <w:tab/>
        <w:t>Rel-19</w:t>
      </w:r>
    </w:p>
    <w:p w:rsidR="00247999" w:rsidRDefault="00A81062" w:rsidP="00247999">
      <w:pPr>
        <w:pStyle w:val="Doc-title"/>
      </w:pPr>
      <w:hyperlink r:id="rId91" w:tooltip="C:Data3GPPExtractsR2-2501182-Discussion_on_DL_coverage_enhancement.docx" w:history="1">
        <w:r w:rsidR="00247999" w:rsidRPr="00AC7DC6">
          <w:rPr>
            <w:rStyle w:val="Hyperlink"/>
          </w:rPr>
          <w:t>R2-2501182</w:t>
        </w:r>
      </w:hyperlink>
      <w:r w:rsidR="00247999">
        <w:tab/>
        <w:t>Discussion on Downlink Coverage Enhancements</w:t>
      </w:r>
      <w:r w:rsidR="00247999">
        <w:tab/>
        <w:t>Sharp</w:t>
      </w:r>
      <w:r w:rsidR="00247999">
        <w:tab/>
        <w:t>discussion</w:t>
      </w:r>
      <w:r w:rsidR="00247999">
        <w:tab/>
        <w:t>Rel-19</w:t>
      </w:r>
      <w:r w:rsidR="00247999">
        <w:tab/>
        <w:t>NR_NTN_Ph3-Core</w:t>
      </w:r>
    </w:p>
    <w:p w:rsidR="00247999" w:rsidRPr="00020E5E" w:rsidRDefault="00A81062" w:rsidP="00247999">
      <w:pPr>
        <w:pStyle w:val="Doc-title"/>
      </w:pPr>
      <w:hyperlink r:id="rId92" w:tooltip="C:Data3GPPExtractsR2-2501280.doc" w:history="1">
        <w:r w:rsidR="00247999" w:rsidRPr="00AC7DC6">
          <w:rPr>
            <w:rStyle w:val="Hyperlink"/>
          </w:rPr>
          <w:t>R2-2501280</w:t>
        </w:r>
      </w:hyperlink>
      <w:r w:rsidR="00247999">
        <w:tab/>
        <w:t>Discussion on NR NTN Downlink Coverage Enhancements</w:t>
      </w:r>
      <w:r w:rsidR="00247999">
        <w:tab/>
        <w:t>Rakuten Mobile, Inc</w:t>
      </w:r>
      <w:r w:rsidR="00247999">
        <w:tab/>
        <w:t>discussion</w:t>
      </w:r>
    </w:p>
    <w:p w:rsidR="00247999" w:rsidRDefault="00A81062" w:rsidP="00247999">
      <w:pPr>
        <w:pStyle w:val="Doc-title"/>
      </w:pPr>
      <w:hyperlink r:id="rId93" w:tooltip="C:Data3GPPExtractsR2-2501291_Dowlink coverage enhancements Access Control.docx" w:history="1">
        <w:r w:rsidR="00247999" w:rsidRPr="00AC7DC6">
          <w:rPr>
            <w:rStyle w:val="Hyperlink"/>
          </w:rPr>
          <w:t>R2-2501291</w:t>
        </w:r>
      </w:hyperlink>
      <w:r w:rsidR="00247999">
        <w:tab/>
        <w:t>Downlink coverage enhancement access control</w:t>
      </w:r>
      <w:r w:rsidR="00247999">
        <w:tab/>
        <w:t>Sequans Communications</w:t>
      </w:r>
      <w:r w:rsidR="00247999">
        <w:tab/>
        <w:t>discussion</w:t>
      </w:r>
      <w:r w:rsidR="00247999">
        <w:tab/>
        <w:t>Rel-19</w:t>
      </w:r>
      <w:r w:rsidR="00247999">
        <w:tab/>
        <w:t>NR_NTN_Ph3-Core</w:t>
      </w:r>
      <w:r w:rsidR="00247999">
        <w:tab/>
      </w:r>
      <w:hyperlink r:id="rId94" w:tooltip="C:Data3GPParchiveRAN2RAN2#128TdocsR2-2410806.zip" w:history="1">
        <w:r w:rsidR="00247999" w:rsidRPr="00AC7DC6">
          <w:rPr>
            <w:rStyle w:val="Hyperlink"/>
          </w:rPr>
          <w:t>R2-2410806</w:t>
        </w:r>
      </w:hyperlink>
    </w:p>
    <w:p w:rsidR="00247999" w:rsidRDefault="00A81062" w:rsidP="00247999">
      <w:pPr>
        <w:pStyle w:val="Doc-title"/>
      </w:pPr>
      <w:hyperlink r:id="rId95" w:tooltip="C:Data3GPPExtractsR2-2501318 - DL coverage enhancements.docx" w:history="1">
        <w:r w:rsidR="00247999" w:rsidRPr="00AC7DC6">
          <w:rPr>
            <w:rStyle w:val="Hyperlink"/>
          </w:rPr>
          <w:t>R2-2501318</w:t>
        </w:r>
      </w:hyperlink>
      <w:r w:rsidR="00247999">
        <w:tab/>
        <w:t>DL coverage enhancements</w:t>
      </w:r>
      <w:r w:rsidR="00247999">
        <w:tab/>
        <w:t>Ericsson</w:t>
      </w:r>
      <w:r w:rsidR="00247999">
        <w:tab/>
        <w:t>discussion</w:t>
      </w:r>
      <w:r w:rsidR="00247999">
        <w:tab/>
        <w:t>Rel-19</w:t>
      </w:r>
      <w:r w:rsidR="00247999">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96" w:tooltip="C:Data3GPPExtractsR2-2500770 Consideration on DL CE and UL capacity enhancement.doc" w:history="1">
        <w:r w:rsidR="00247999" w:rsidRPr="00AC7DC6">
          <w:rPr>
            <w:rStyle w:val="Hyperlink"/>
          </w:rPr>
          <w:t>R2-2500770</w:t>
        </w:r>
      </w:hyperlink>
      <w:r w:rsidR="00247999">
        <w:tab/>
        <w:t>Consideration on DL CE and UL capacity enhancement</w:t>
      </w:r>
      <w:r w:rsidR="00247999">
        <w:tab/>
        <w:t>ZTE Corporation, Sanechips</w:t>
      </w:r>
      <w:r w:rsidR="00247999">
        <w:tab/>
        <w:t>discussion</w:t>
      </w:r>
      <w:r w:rsidR="00247999">
        <w:tab/>
        <w:t>Rel-19</w:t>
      </w:r>
      <w:r w:rsidR="00247999">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lastRenderedPageBreak/>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A81062" w:rsidP="00247999">
      <w:pPr>
        <w:pStyle w:val="Doc-title"/>
      </w:pPr>
      <w:hyperlink r:id="rId97" w:tooltip="C:Data3GPPExtractsR2-2501032 Discussion on uplink capacity and throughput enhancement for NR NTN.docx" w:history="1">
        <w:r w:rsidR="00247999" w:rsidRPr="00AC7DC6">
          <w:rPr>
            <w:rStyle w:val="Hyperlink"/>
          </w:rPr>
          <w:t>R2-2501032</w:t>
        </w:r>
      </w:hyperlink>
      <w:r w:rsidR="00247999">
        <w:tab/>
        <w:t>Discussion on uplink capacity/throughput enhancement for NR NTN</w:t>
      </w:r>
      <w:r w:rsidR="00247999">
        <w:tab/>
        <w:t>CMCC</w:t>
      </w:r>
      <w:r w:rsidR="00247999">
        <w:tab/>
        <w:t>discussion</w:t>
      </w:r>
      <w:r w:rsidR="00247999">
        <w:tab/>
        <w:t>Rel-19</w:t>
      </w:r>
      <w:r w:rsidR="00247999">
        <w:tab/>
        <w:t>NR_NTN_Ph3-Core</w:t>
      </w:r>
    </w:p>
    <w:p w:rsidR="00247999" w:rsidRDefault="00247999" w:rsidP="00247999">
      <w:pPr>
        <w:pStyle w:val="Comments"/>
      </w:pPr>
      <w:r>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A81062" w:rsidP="00247999">
      <w:pPr>
        <w:pStyle w:val="Doc-title"/>
      </w:pPr>
      <w:hyperlink r:id="rId98" w:tooltip="C:Data3GPPExtractsR2-2500665 UL Capacity enhancement for NRNTN.docx" w:history="1">
        <w:r w:rsidR="00247999" w:rsidRPr="00AC7DC6">
          <w:rPr>
            <w:rStyle w:val="Hyperlink"/>
          </w:rPr>
          <w:t>R2-2500665</w:t>
        </w:r>
      </w:hyperlink>
      <w:r w:rsidR="00247999">
        <w:tab/>
        <w:t>UL Capacity enhancement for NRNTN</w:t>
      </w:r>
      <w:r w:rsidR="00247999">
        <w:tab/>
        <w:t>NEC Corporation</w:t>
      </w:r>
      <w:r w:rsidR="00247999">
        <w:tab/>
        <w:t>discussion</w:t>
      </w:r>
      <w:r w:rsidR="00247999">
        <w:tab/>
        <w:t>Rel-19</w:t>
      </w:r>
      <w:r w:rsidR="00247999">
        <w:tab/>
        <w:t>NR_NTN_Ph3-Core</w:t>
      </w:r>
    </w:p>
    <w:p w:rsidR="00247999" w:rsidRDefault="00A81062" w:rsidP="00247999">
      <w:pPr>
        <w:pStyle w:val="Doc-title"/>
      </w:pPr>
      <w:hyperlink r:id="rId99" w:tooltip="C:Data3GPPExtractsR2-2500690 Discussion on Uplink Capacity Enhancements.docx" w:history="1">
        <w:r w:rsidR="00247999" w:rsidRPr="00AC7DC6">
          <w:rPr>
            <w:rStyle w:val="Hyperlink"/>
          </w:rPr>
          <w:t>R2-2500690</w:t>
        </w:r>
      </w:hyperlink>
      <w:r w:rsidR="00247999">
        <w:tab/>
        <w:t>Discussion on Uplink Capacity Enhancements</w:t>
      </w:r>
      <w:r w:rsidR="00247999">
        <w:tab/>
        <w:t>Huawei, HiSilicon, Turkcell</w:t>
      </w:r>
      <w:r w:rsidR="00247999">
        <w:tab/>
        <w:t>discussion</w:t>
      </w:r>
      <w:r w:rsidR="00247999">
        <w:tab/>
        <w:t>Rel-19</w:t>
      </w:r>
      <w:r w:rsidR="00247999">
        <w:tab/>
        <w:t>NR_NTN_Ph3-Core</w:t>
      </w:r>
    </w:p>
    <w:p w:rsidR="00247999" w:rsidRDefault="00A81062" w:rsidP="00247999">
      <w:pPr>
        <w:pStyle w:val="Doc-title"/>
      </w:pPr>
      <w:hyperlink r:id="rId100" w:tooltip="C:Data3GPPExtractsR2-2501281.docx" w:history="1">
        <w:r w:rsidR="00247999" w:rsidRPr="00AC7DC6">
          <w:rPr>
            <w:rStyle w:val="Hyperlink"/>
          </w:rPr>
          <w:t>R2-2501281</w:t>
        </w:r>
      </w:hyperlink>
      <w:r w:rsidR="00247999">
        <w:tab/>
        <w:t>RAN2 related proposals for Uplink Capacity &amp; Throughput Enhancements</w:t>
      </w:r>
      <w:r w:rsidR="00247999">
        <w:tab/>
        <w:t>Rakuten Mobile, Inc</w:t>
      </w:r>
      <w:r w:rsidR="00247999">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A81062" w:rsidP="00247999">
      <w:pPr>
        <w:pStyle w:val="Doc-title"/>
      </w:pPr>
      <w:hyperlink r:id="rId101" w:tooltip="C:Data3GPPExtractsR2-2500079 Further Discussion on MBS Broadcast Service Area Provision.docx" w:history="1">
        <w:r w:rsidR="00247999" w:rsidRPr="00AC7DC6">
          <w:rPr>
            <w:rStyle w:val="Hyperlink"/>
          </w:rPr>
          <w:t>R2-25</w:t>
        </w:r>
        <w:r w:rsidR="00247999" w:rsidRPr="00AC7DC6">
          <w:rPr>
            <w:rStyle w:val="Hyperlink"/>
          </w:rPr>
          <w:t>0</w:t>
        </w:r>
        <w:r w:rsidR="00247999" w:rsidRPr="00AC7DC6">
          <w:rPr>
            <w:rStyle w:val="Hyperlink"/>
          </w:rPr>
          <w:t>0079</w:t>
        </w:r>
      </w:hyperlink>
      <w:r w:rsidR="00247999">
        <w:tab/>
        <w:t>Further Discussion on MBS Broadcast Service Area Provision in NTN</w:t>
      </w:r>
      <w:r w:rsidR="00247999">
        <w:tab/>
        <w:t>vivo</w:t>
      </w:r>
      <w:r w:rsidR="00247999">
        <w:tab/>
        <w:t>discussion</w:t>
      </w:r>
      <w:r w:rsidR="00247999">
        <w:tab/>
        <w:t>Rel-19</w:t>
      </w:r>
      <w:r w:rsidR="00247999">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B43E61" w:rsidRDefault="00B43E61" w:rsidP="00B43E61">
      <w:pPr>
        <w:pStyle w:val="Agreement"/>
      </w:pPr>
      <w:r>
        <w:t>Agreed</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40185E" w:rsidRDefault="0040185E" w:rsidP="0040185E">
      <w:pPr>
        <w:pStyle w:val="Doc-text2"/>
      </w:pPr>
      <w:r>
        <w:t>-</w:t>
      </w:r>
      <w:r>
        <w:tab/>
        <w:t>QC thinks that for ETWS we could use the same solution as for CMAS so that the same format can be used.</w:t>
      </w:r>
    </w:p>
    <w:p w:rsidR="0040185E" w:rsidRDefault="0040185E" w:rsidP="0040185E">
      <w:pPr>
        <w:pStyle w:val="Doc-text2"/>
      </w:pPr>
      <w:r>
        <w:t>-</w:t>
      </w:r>
      <w:r>
        <w:tab/>
        <w:t>CATT does not support this proposal. Since there is no requirement on latency we could reuse the same solution as for CMAS</w:t>
      </w:r>
    </w:p>
    <w:p w:rsidR="0040185E" w:rsidRDefault="0040185E" w:rsidP="0040185E">
      <w:pPr>
        <w:pStyle w:val="Doc-text2"/>
      </w:pPr>
      <w:r>
        <w:t>-</w:t>
      </w:r>
      <w:r>
        <w:tab/>
        <w:t>Xiaomi also prefers to use the solution for CMAS</w:t>
      </w:r>
    </w:p>
    <w:p w:rsidR="0040185E" w:rsidRDefault="0040185E" w:rsidP="0040185E">
      <w:pPr>
        <w:pStyle w:val="Doc-text2"/>
      </w:pPr>
      <w:r>
        <w:t>-</w:t>
      </w:r>
      <w:r>
        <w:tab/>
        <w:t>Ericsson indicates that CT1 is also discussing this</w:t>
      </w:r>
    </w:p>
    <w:p w:rsidR="0040185E" w:rsidRDefault="0040185E" w:rsidP="0040185E">
      <w:pPr>
        <w:pStyle w:val="Doc-text2"/>
      </w:pPr>
      <w:r>
        <w:t>-</w:t>
      </w:r>
      <w:r>
        <w:tab/>
        <w:t xml:space="preserve">Nokia thinks we could agree on the CMAS approach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A81062" w:rsidP="00247999">
      <w:pPr>
        <w:pStyle w:val="Doc-title"/>
      </w:pPr>
      <w:hyperlink r:id="rId102" w:tooltip="C:Data3GPPExtractsR2-2500220 BC service area.docx" w:history="1">
        <w:r w:rsidR="00247999" w:rsidRPr="00AC7DC6">
          <w:rPr>
            <w:rStyle w:val="Hyperlink"/>
          </w:rPr>
          <w:t>R2-2500220</w:t>
        </w:r>
      </w:hyperlink>
      <w:r w:rsidR="00247999">
        <w:tab/>
        <w:t>Discussion on Broadcast Service Area</w:t>
      </w:r>
      <w:r w:rsidR="00247999">
        <w:tab/>
        <w:t>Samsung</w:t>
      </w:r>
      <w:r w:rsidR="00247999">
        <w:tab/>
        <w:t>discussion</w:t>
      </w:r>
      <w:r w:rsidR="00247999">
        <w:tab/>
        <w:t>Rel-19</w:t>
      </w:r>
      <w:r w:rsidR="00247999">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D17025" w:rsidRDefault="00D17025" w:rsidP="00D17025">
      <w:pPr>
        <w:pStyle w:val="Doc-text2"/>
      </w:pPr>
      <w:r>
        <w:t>-</w:t>
      </w:r>
      <w:r>
        <w:tab/>
        <w:t>Ericsson thinks we cannot agree on this as the service announcement is also associated to an area</w:t>
      </w:r>
    </w:p>
    <w:p w:rsidR="00D17025" w:rsidRDefault="00D17025" w:rsidP="00D17025">
      <w:pPr>
        <w:pStyle w:val="Doc-text2"/>
      </w:pPr>
      <w:r>
        <w:t>-</w:t>
      </w:r>
      <w:r>
        <w:tab/>
        <w:t>Huawei thinks there are cases where the UE knows it’s not in any intended service area and can then skip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40185E" w:rsidRDefault="00D17025" w:rsidP="00D17025">
      <w:pPr>
        <w:pStyle w:val="Agreement"/>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40185E" w:rsidRPr="0040185E" w:rsidRDefault="00D17025" w:rsidP="00D17025">
      <w:pPr>
        <w:pStyle w:val="Agreement"/>
      </w:pPr>
      <w:r>
        <w:lastRenderedPageBreak/>
        <w:t>After the corresponding discussion for PWS for NB-IoT consider s</w:t>
      </w:r>
      <w:r w:rsidR="0040185E">
        <w:t>end</w:t>
      </w:r>
      <w:r>
        <w:t>ing</w:t>
      </w:r>
      <w:r w:rsidR="00162FDE">
        <w:t xml:space="preserve"> a LS </w:t>
      </w:r>
      <w:r w:rsidR="0040185E">
        <w:t xml:space="preserve">to CT1 </w:t>
      </w:r>
      <w:r>
        <w:t xml:space="preserve">indicating RAN2 decision </w:t>
      </w:r>
      <w:r w:rsidR="0040185E">
        <w:t>also asking if t</w:t>
      </w:r>
      <w:r>
        <w:t>hey have any concerns with it</w:t>
      </w:r>
    </w:p>
    <w:p w:rsidR="0040185E" w:rsidRPr="0040185E" w:rsidRDefault="0040185E" w:rsidP="0040185E">
      <w:pPr>
        <w:pStyle w:val="Doc-text2"/>
      </w:pPr>
    </w:p>
    <w:p w:rsidR="00247999" w:rsidRDefault="00A81062" w:rsidP="00247999">
      <w:pPr>
        <w:pStyle w:val="Doc-title"/>
      </w:pPr>
      <w:hyperlink r:id="rId103" w:tooltip="C:Data3GPPExtractsR2-2500331 Further Details on MBS in Rel-19 NR NTN.docx" w:history="1">
        <w:r w:rsidR="00247999" w:rsidRPr="00AC7DC6">
          <w:rPr>
            <w:rStyle w:val="Hyperlink"/>
          </w:rPr>
          <w:t>R2-2500331</w:t>
        </w:r>
      </w:hyperlink>
      <w:r w:rsidR="00247999">
        <w:tab/>
        <w:t>Further Details on MBS in Rel-19 NR NTN</w:t>
      </w:r>
      <w:r w:rsidR="00247999">
        <w:tab/>
        <w:t>Nokia, Nokia Shanghai Bell</w:t>
      </w:r>
      <w:r w:rsidR="00247999">
        <w:tab/>
        <w:t>discussion</w:t>
      </w:r>
      <w:r w:rsidR="00247999">
        <w:tab/>
        <w:t>Rel-19</w:t>
      </w:r>
      <w:r w:rsidR="00247999">
        <w:tab/>
        <w:t>NR_NTN_Ph3-Core</w:t>
      </w:r>
    </w:p>
    <w:p w:rsidR="00255C4A" w:rsidRPr="00255C4A" w:rsidRDefault="00255C4A" w:rsidP="00255C4A">
      <w:pPr>
        <w:pStyle w:val="Comments"/>
        <w:numPr>
          <w:ilvl w:val="0"/>
          <w:numId w:val="14"/>
        </w:numPr>
      </w:pPr>
      <w:r>
        <w:t>Signalling for intended service area:</w:t>
      </w:r>
    </w:p>
    <w:p w:rsidR="001C0B4F" w:rsidRDefault="001C0B4F" w:rsidP="001C0B4F">
      <w:pPr>
        <w:pStyle w:val="Comments"/>
      </w:pPr>
      <w:r>
        <w:t xml:space="preserve">Proposal 1: RAN2 to consider if many-to-many relationship should be supported for NTN MBS service and service area.  </w:t>
      </w:r>
    </w:p>
    <w:p w:rsidR="00B43E61" w:rsidRDefault="00B43E61" w:rsidP="00B43E61">
      <w:pPr>
        <w:pStyle w:val="Agreement"/>
      </w:pPr>
      <w:r>
        <w:t xml:space="preserve">It shall be possible to signal multiple service area IDs to one MBS service (we </w:t>
      </w:r>
      <w:r w:rsidRPr="00B43E61">
        <w:t>Insert a list of service area IDs in MCCH</w:t>
      </w:r>
      <w:r>
        <w:t>)</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A81062" w:rsidP="00247999">
      <w:pPr>
        <w:pStyle w:val="Doc-title"/>
      </w:pPr>
      <w:hyperlink r:id="rId104" w:tooltip="C:Data3GPPExtractsR2-2500583_MBS over NTN.doc" w:history="1">
        <w:r w:rsidR="00247999" w:rsidRPr="00AC7DC6">
          <w:rPr>
            <w:rStyle w:val="Hyperlink"/>
          </w:rPr>
          <w:t>R2-2500583</w:t>
        </w:r>
      </w:hyperlink>
      <w:r w:rsidR="00247999">
        <w:tab/>
        <w:t>Discussion on broadcast serivce over NTN</w:t>
      </w:r>
      <w:r w:rsidR="00247999">
        <w:tab/>
        <w:t>Apple</w:t>
      </w:r>
      <w:r w:rsidR="00247999">
        <w:tab/>
        <w:t>discussion</w:t>
      </w:r>
      <w:r w:rsidR="00247999">
        <w:tab/>
        <w:t>Rel-19</w:t>
      </w:r>
      <w:r w:rsidR="00247999">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A81062" w:rsidP="00247999">
      <w:pPr>
        <w:pStyle w:val="Doc-title"/>
      </w:pPr>
      <w:hyperlink r:id="rId105" w:tooltip="C:Data3GPPExtractsR2-2500616 Further considerations on broadcast service area information in NTN.docx" w:history="1">
        <w:r w:rsidR="00247999" w:rsidRPr="00AC7DC6">
          <w:rPr>
            <w:rStyle w:val="Hyperlink"/>
          </w:rPr>
          <w:t>R2-2500616</w:t>
        </w:r>
      </w:hyperlink>
      <w:r w:rsidR="00247999">
        <w:tab/>
        <w:t>Further considerations on broadcast service area information in NTN</w:t>
      </w:r>
      <w:r w:rsidR="00247999">
        <w:tab/>
        <w:t>Lenovo</w:t>
      </w:r>
      <w:r w:rsidR="00247999">
        <w:tab/>
        <w:t>discussion</w:t>
      </w:r>
      <w:r w:rsidR="00247999">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A81062" w:rsidP="00247999">
      <w:pPr>
        <w:pStyle w:val="Doc-title"/>
      </w:pPr>
      <w:hyperlink r:id="rId106" w:tooltip="C:Data3GPPExtractsR2-2500657 Discussion on the support of broadcast service.docx" w:history="1">
        <w:r w:rsidR="00247999" w:rsidRPr="00AC7DC6">
          <w:rPr>
            <w:rStyle w:val="Hyperlink"/>
          </w:rPr>
          <w:t>R2-2500657</w:t>
        </w:r>
      </w:hyperlink>
      <w:r w:rsidR="00247999">
        <w:tab/>
        <w:t>Discussion on the support of broadcast service</w:t>
      </w:r>
      <w:r w:rsidR="00247999">
        <w:tab/>
        <w:t>HONOR</w:t>
      </w:r>
      <w:r w:rsidR="00247999">
        <w:tab/>
        <w:t>discussion</w:t>
      </w:r>
      <w:r w:rsidR="00247999">
        <w:tab/>
        <w:t>Rel-19</w:t>
      </w:r>
      <w:r w:rsidR="00247999">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lastRenderedPageBreak/>
        <w:t>Proposal 2: List of ISAs and related index is provided in the new SIB, i.e., there is a corresponding relationship between service area and the index.</w:t>
      </w:r>
    </w:p>
    <w:p w:rsidR="00247999" w:rsidRDefault="00247999" w:rsidP="00247999">
      <w:pPr>
        <w:pStyle w:val="Comments"/>
      </w:pPr>
      <w:r>
        <w:rPr>
          <w:rFonts w:hint="eastAsia"/>
        </w:rPr>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A81062" w:rsidP="00247999">
      <w:pPr>
        <w:pStyle w:val="Doc-title"/>
      </w:pPr>
      <w:hyperlink r:id="rId107" w:tooltip="C:Data3GPPExtractsR2-2500966.docx" w:history="1">
        <w:r w:rsidR="00247999" w:rsidRPr="00AC7DC6">
          <w:rPr>
            <w:rStyle w:val="Hyperlink"/>
          </w:rPr>
          <w:t>R2-2500966</w:t>
        </w:r>
      </w:hyperlink>
      <w:r w:rsidR="00247999">
        <w:tab/>
        <w:t>Discussion on MBS broadcast over NTN</w:t>
      </w:r>
      <w:r w:rsidR="00247999">
        <w:tab/>
        <w:t>Huawei, HiSilicon, Turkcell</w:t>
      </w:r>
      <w:r w:rsidR="00247999">
        <w:tab/>
        <w:t>discussion</w:t>
      </w:r>
      <w:r w:rsidR="00247999">
        <w:tab/>
        <w:t>Rel-19</w:t>
      </w:r>
      <w:r w:rsidR="00247999">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457F32" w:rsidRDefault="00CB1E4E" w:rsidP="00457F32">
      <w:pPr>
        <w:pStyle w:val="Agreement"/>
      </w:pPr>
      <w:r>
        <w:t>Continue in the next meeting</w:t>
      </w:r>
    </w:p>
    <w:p w:rsidR="00247999" w:rsidRDefault="00247999" w:rsidP="00247999">
      <w:pPr>
        <w:pStyle w:val="Comments"/>
      </w:pPr>
      <w:r>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A81062" w:rsidP="00247999">
      <w:pPr>
        <w:pStyle w:val="Doc-title"/>
      </w:pPr>
      <w:hyperlink r:id="rId108" w:tooltip="C:Data3GPPExtractsR2-2501306 - Support for broadcast services in NR NTN.docx" w:history="1">
        <w:r w:rsidR="00247999" w:rsidRPr="00AC7DC6">
          <w:rPr>
            <w:rStyle w:val="Hyperlink"/>
          </w:rPr>
          <w:t>R2-2</w:t>
        </w:r>
        <w:r w:rsidR="00247999" w:rsidRPr="00AC7DC6">
          <w:rPr>
            <w:rStyle w:val="Hyperlink"/>
          </w:rPr>
          <w:t>5</w:t>
        </w:r>
        <w:r w:rsidR="00247999" w:rsidRPr="00AC7DC6">
          <w:rPr>
            <w:rStyle w:val="Hyperlink"/>
          </w:rPr>
          <w:t>01306</w:t>
        </w:r>
      </w:hyperlink>
      <w:r w:rsidR="00247999">
        <w:tab/>
        <w:t>Support for broadcast services in NR NTN</w:t>
      </w:r>
      <w:r w:rsidR="00247999">
        <w:tab/>
        <w:t>Ericsson</w:t>
      </w:r>
      <w:r w:rsidR="00247999">
        <w:tab/>
        <w:t>discussion</w:t>
      </w:r>
      <w:r w:rsidR="00247999">
        <w:tab/>
        <w:t>Rel-19</w:t>
      </w:r>
      <w:r w:rsidR="00247999">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EC4D3B" w:rsidRDefault="00EC4D3B" w:rsidP="00EC4D3B">
      <w:pPr>
        <w:pStyle w:val="Doc-text2"/>
      </w:pPr>
      <w:r>
        <w:t>-</w:t>
      </w:r>
      <w:r>
        <w:tab/>
        <w:t>HW is worried that this would extend the scope of the work and would involve groups we deliberately did not want to include when approving the WID. QC agrees</w:t>
      </w:r>
    </w:p>
    <w:p w:rsidR="00EC4D3B" w:rsidRDefault="00EC4D3B" w:rsidP="00EC4D3B">
      <w:pPr>
        <w:pStyle w:val="Doc-text2"/>
      </w:pPr>
      <w:r>
        <w:t>-</w:t>
      </w:r>
      <w:r>
        <w:tab/>
        <w:t>Samsung thinks SA2 already agreed a CR for this and also sent an LS to us.</w:t>
      </w:r>
    </w:p>
    <w:p w:rsidR="00EC4D3B" w:rsidRDefault="00EC4D3B" w:rsidP="00EC4D3B">
      <w:pPr>
        <w:pStyle w:val="Doc-text2"/>
      </w:pPr>
      <w:r>
        <w:t>-</w:t>
      </w:r>
      <w:r>
        <w:tab/>
        <w:t>vivo thinks we should not work on two solution for the same think</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EC4D3B" w:rsidRDefault="00367688" w:rsidP="00EC4D3B">
      <w:pPr>
        <w:pStyle w:val="Agreement"/>
      </w:pPr>
      <w:r>
        <w:t xml:space="preserve">CB </w:t>
      </w:r>
      <w:r w:rsidR="00A326AA">
        <w:t xml:space="preserve">Wednesday </w:t>
      </w:r>
      <w:r>
        <w:t>to see whether we can s</w:t>
      </w:r>
      <w:r w:rsidR="00EC4D3B">
        <w:t>end a LS to SA</w:t>
      </w:r>
      <w:r>
        <w:t>2, e.g. saying that RAN2 is considering whether to include Service Area ID also in MBS service Announcement if SA2 confirms this can be supported in their specs in Rel-19.</w:t>
      </w:r>
    </w:p>
    <w:p w:rsidR="00AC769C" w:rsidRDefault="00AC769C" w:rsidP="00AC769C">
      <w:pPr>
        <w:pStyle w:val="Doc-text2"/>
      </w:pPr>
      <w:r>
        <w:t>-</w:t>
      </w:r>
      <w:r>
        <w:tab/>
        <w:t xml:space="preserve">Ericsson thinks we could send the LS to SA4, Cc: SA2. CATT think both </w:t>
      </w:r>
      <w:r w:rsidR="0084118E">
        <w:t xml:space="preserve">groups </w:t>
      </w:r>
      <w:r>
        <w:t xml:space="preserve">should be in </w:t>
      </w:r>
      <w:r w:rsidR="0084118E">
        <w:t>To.</w:t>
      </w:r>
    </w:p>
    <w:p w:rsidR="0084118E" w:rsidRDefault="0084118E" w:rsidP="00AC769C">
      <w:pPr>
        <w:pStyle w:val="Doc-text2"/>
      </w:pPr>
      <w:r>
        <w:t>-</w:t>
      </w:r>
      <w:r>
        <w:tab/>
        <w:t>QC and Xiaomi think that in case we should include the service area and not the service area ID in the service announcement.</w:t>
      </w:r>
    </w:p>
    <w:p w:rsidR="0084118E" w:rsidRDefault="0084118E" w:rsidP="00AC769C">
      <w:pPr>
        <w:pStyle w:val="Doc-text2"/>
      </w:pPr>
      <w:r>
        <w:t>-</w:t>
      </w:r>
      <w:r>
        <w:tab/>
        <w:t>Samsung is also not convinced to send the LS</w:t>
      </w:r>
    </w:p>
    <w:p w:rsidR="0084118E" w:rsidRDefault="0084118E" w:rsidP="0084118E">
      <w:pPr>
        <w:pStyle w:val="Doc-text2"/>
      </w:pPr>
      <w:r>
        <w:t>-</w:t>
      </w:r>
      <w:r>
        <w:tab/>
        <w:t>IDC thinks we can have a look at a draft LS first</w:t>
      </w:r>
    </w:p>
    <w:p w:rsidR="00AC769C" w:rsidRDefault="0084118E" w:rsidP="0084118E">
      <w:pPr>
        <w:pStyle w:val="Agreement"/>
      </w:pPr>
      <w:r>
        <w:t xml:space="preserve">Continue </w:t>
      </w:r>
      <w:r w:rsidR="00EE1E00">
        <w:t>in offline discussion 307</w:t>
      </w:r>
      <w:r>
        <w:t xml:space="preserve"> to attempt to draft an LS to SA2/SA4</w:t>
      </w:r>
    </w:p>
    <w:p w:rsidR="0084118E" w:rsidRDefault="0084118E" w:rsidP="0084118E">
      <w:pPr>
        <w:pStyle w:val="Doc-text2"/>
        <w:ind w:left="0" w:firstLine="0"/>
      </w:pPr>
    </w:p>
    <w:p w:rsidR="0084118E" w:rsidRPr="00AC769C" w:rsidRDefault="0084118E" w:rsidP="00AC769C">
      <w:pPr>
        <w:pStyle w:val="Doc-text2"/>
      </w:pP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D17025" w:rsidRDefault="0084118E" w:rsidP="006910F9">
      <w:pPr>
        <w:pStyle w:val="ComeBack"/>
      </w:pPr>
      <w:r>
        <w:t>CB Thursday</w:t>
      </w:r>
    </w:p>
    <w:p w:rsidR="00D17025" w:rsidRDefault="00D17025" w:rsidP="00247999">
      <w:pPr>
        <w:pStyle w:val="Comments"/>
      </w:pPr>
    </w:p>
    <w:p w:rsidR="006910F9" w:rsidRDefault="006910F9" w:rsidP="00247999">
      <w:pPr>
        <w:pStyle w:val="Comments"/>
      </w:pPr>
    </w:p>
    <w:p w:rsidR="006910F9" w:rsidRDefault="006910F9" w:rsidP="006910F9">
      <w:pPr>
        <w:pStyle w:val="EmailDiscussion"/>
      </w:pPr>
      <w:r>
        <w:t>[AT129][307</w:t>
      </w:r>
      <w:r>
        <w:t>][</w:t>
      </w:r>
      <w:r>
        <w:t>R19 NR</w:t>
      </w:r>
      <w:r>
        <w:t xml:space="preserve"> </w:t>
      </w:r>
      <w:r>
        <w:t>NTN</w:t>
      </w:r>
      <w:r w:rsidR="007E212E">
        <w:t>] LS to SA2/SA4</w:t>
      </w:r>
      <w:bookmarkStart w:id="14" w:name="_GoBack"/>
      <w:bookmarkEnd w:id="14"/>
      <w:r>
        <w:t xml:space="preserve"> (</w:t>
      </w:r>
      <w:r>
        <w:t>Ericsson</w:t>
      </w:r>
      <w:r>
        <w:t>)</w:t>
      </w:r>
    </w:p>
    <w:p w:rsidR="006910F9" w:rsidRDefault="006910F9" w:rsidP="006910F9">
      <w:pPr>
        <w:pStyle w:val="EmailDiscussion2"/>
        <w:ind w:left="1619" w:firstLine="0"/>
      </w:pPr>
      <w:r>
        <w:lastRenderedPageBreak/>
        <w:t xml:space="preserve">Scope: </w:t>
      </w:r>
      <w:r>
        <w:t>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6910F9" w:rsidRDefault="006910F9" w:rsidP="006910F9">
      <w:pPr>
        <w:pStyle w:val="EmailDiscussion2"/>
      </w:pPr>
      <w:r>
        <w:tab/>
        <w:t xml:space="preserve">Intended outcome: </w:t>
      </w:r>
      <w:r>
        <w:t>summary/</w:t>
      </w:r>
      <w:r>
        <w:t>draft LS</w:t>
      </w:r>
    </w:p>
    <w:p w:rsidR="006910F9" w:rsidRDefault="006910F9" w:rsidP="006910F9">
      <w:pPr>
        <w:pStyle w:val="EmailDiscussion2"/>
      </w:pPr>
      <w:r>
        <w:tab/>
        <w:t>Deadline for companies' feedback:  Thursday 2025-02-20 20:00</w:t>
      </w:r>
    </w:p>
    <w:p w:rsidR="006910F9" w:rsidRDefault="006910F9" w:rsidP="006910F9">
      <w:pPr>
        <w:pStyle w:val="EmailDiscussion2"/>
      </w:pPr>
      <w:r>
        <w:tab/>
        <w:t xml:space="preserve">Deadline for </w:t>
      </w:r>
      <w:r>
        <w:t>report summary/</w:t>
      </w:r>
      <w:r>
        <w:t>draft LS (in R2-25015</w:t>
      </w:r>
      <w:r>
        <w:t>22</w:t>
      </w:r>
      <w:r>
        <w:t>):  Friday 2025-02-21</w:t>
      </w:r>
      <w:r>
        <w:t xml:space="preserve"> 08:00</w:t>
      </w:r>
    </w:p>
    <w:p w:rsidR="006910F9" w:rsidRPr="00FF760E" w:rsidRDefault="006910F9" w:rsidP="006910F9">
      <w:pPr>
        <w:pStyle w:val="ComeBack"/>
      </w:pPr>
      <w:r>
        <w:t>CB Friday</w:t>
      </w:r>
    </w:p>
    <w:p w:rsidR="006910F9" w:rsidRDefault="006910F9" w:rsidP="00247999">
      <w:pPr>
        <w:pStyle w:val="Comments"/>
      </w:pPr>
    </w:p>
    <w:p w:rsidR="00247999" w:rsidRDefault="00247999" w:rsidP="00247999">
      <w:pPr>
        <w:pStyle w:val="Doc-text2"/>
        <w:ind w:left="0" w:firstLine="0"/>
      </w:pPr>
    </w:p>
    <w:p w:rsidR="00A8209E" w:rsidRDefault="00A8209E" w:rsidP="00A8209E">
      <w:pPr>
        <w:pStyle w:val="Doc-text2"/>
        <w:pBdr>
          <w:top w:val="single" w:sz="4" w:space="1" w:color="auto"/>
          <w:left w:val="single" w:sz="4" w:space="4" w:color="auto"/>
          <w:bottom w:val="single" w:sz="4" w:space="1" w:color="auto"/>
          <w:right w:val="single" w:sz="4" w:space="4" w:color="auto"/>
        </w:pBdr>
      </w:pPr>
      <w:r>
        <w:t>Agreements:</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A8209E">
        <w:t>In the new SIB, explicit network-indicated area ID is used to label an intended service area in the list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t xml:space="preserve">It shall be possible to signal multiple service area IDs to one MBS service (we </w:t>
      </w:r>
      <w:r w:rsidRPr="00B43E61">
        <w:t>Insert a list of service area IDs in MCCH</w:t>
      </w:r>
      <w:r>
        <w: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A8209E" w:rsidRPr="00A8209E" w:rsidRDefault="00A8209E" w:rsidP="00A8209E">
      <w:pPr>
        <w:pStyle w:val="Doc-text2"/>
        <w:ind w:left="0" w:firstLine="0"/>
      </w:pPr>
    </w:p>
    <w:p w:rsidR="00A8209E" w:rsidRDefault="00A8209E" w:rsidP="00247999">
      <w:pPr>
        <w:pStyle w:val="Doc-text2"/>
        <w:ind w:left="0" w:firstLine="0"/>
      </w:pPr>
    </w:p>
    <w:p w:rsidR="00A8209E" w:rsidRPr="0070669A" w:rsidRDefault="00A8209E" w:rsidP="00247999">
      <w:pPr>
        <w:pStyle w:val="Doc-text2"/>
        <w:ind w:left="0" w:firstLine="0"/>
      </w:pPr>
    </w:p>
    <w:p w:rsidR="00247999" w:rsidRPr="0070669A" w:rsidRDefault="00A81062" w:rsidP="00247999">
      <w:pPr>
        <w:pStyle w:val="Doc-title"/>
      </w:pPr>
      <w:hyperlink r:id="rId109" w:tooltip="C:Data3GPPExtractsR2-2500080 Discussion on MBS Broadcast Service Continuity in NTN.docx" w:history="1">
        <w:r w:rsidR="00247999" w:rsidRPr="00AC7DC6">
          <w:rPr>
            <w:rStyle w:val="Hyperlink"/>
          </w:rPr>
          <w:t>R2-2500080</w:t>
        </w:r>
      </w:hyperlink>
      <w:r w:rsidR="00247999">
        <w:tab/>
        <w:t>Discussion on MBS Broadcast Service Continuity in NTN</w:t>
      </w:r>
      <w:r w:rsidR="00247999">
        <w:tab/>
        <w:t>vivo</w:t>
      </w:r>
      <w:r w:rsidR="00247999">
        <w:tab/>
        <w:t>discussion</w:t>
      </w:r>
      <w:r w:rsidR="00247999">
        <w:tab/>
        <w:t>Rel-19</w:t>
      </w:r>
      <w:r w:rsidR="00247999">
        <w:tab/>
        <w:t>NR_NTN_Ph3-Core</w:t>
      </w:r>
      <w:r w:rsidR="00247999">
        <w:tab/>
      </w:r>
      <w:hyperlink r:id="rId110" w:tooltip="C:Data3GPParchiveRAN2RAN2#128TdocsR2-2409538.zip" w:history="1">
        <w:r w:rsidR="00247999" w:rsidRPr="00AC7DC6">
          <w:rPr>
            <w:rStyle w:val="Hyperlink"/>
          </w:rPr>
          <w:t>R2-2409538</w:t>
        </w:r>
      </w:hyperlink>
    </w:p>
    <w:p w:rsidR="00247999" w:rsidRDefault="00A81062" w:rsidP="00247999">
      <w:pPr>
        <w:pStyle w:val="Doc-title"/>
      </w:pPr>
      <w:hyperlink r:id="rId111" w:tooltip="C:Data3GPPExtractsR2-2500252.docx" w:history="1">
        <w:r w:rsidR="00247999" w:rsidRPr="00AC7DC6">
          <w:rPr>
            <w:rStyle w:val="Hyperlink"/>
          </w:rPr>
          <w:t>R2-2500252</w:t>
        </w:r>
      </w:hyperlink>
      <w:r w:rsidR="00247999">
        <w:tab/>
        <w:t xml:space="preserve">Discussion on Support of MBS Broadcast Service </w:t>
      </w:r>
      <w:r w:rsidR="00247999">
        <w:tab/>
        <w:t>TCL</w:t>
      </w:r>
      <w:r w:rsidR="00247999">
        <w:tab/>
        <w:t>discussion</w:t>
      </w:r>
      <w:r w:rsidR="00247999">
        <w:tab/>
        <w:t>Rel-19</w:t>
      </w:r>
    </w:p>
    <w:p w:rsidR="00247999" w:rsidRDefault="00A81062" w:rsidP="00247999">
      <w:pPr>
        <w:pStyle w:val="Doc-title"/>
      </w:pPr>
      <w:hyperlink r:id="rId112" w:tooltip="C:Data3GPPExtractsR2-2500453 Discussion on providing MBS service area in NTN network.docx" w:history="1">
        <w:r w:rsidR="00247999" w:rsidRPr="00AC7DC6">
          <w:rPr>
            <w:rStyle w:val="Hyperlink"/>
          </w:rPr>
          <w:t>R2-2500453</w:t>
        </w:r>
      </w:hyperlink>
      <w:r w:rsidR="00247999">
        <w:tab/>
        <w:t>Discussion on providing MBS service area in NTN network</w:t>
      </w:r>
      <w:r w:rsidR="00247999">
        <w:tab/>
        <w:t>OPPO</w:t>
      </w:r>
      <w:r w:rsidR="00247999">
        <w:tab/>
        <w:t>discussion</w:t>
      </w:r>
      <w:r w:rsidR="00247999">
        <w:tab/>
        <w:t>Rel-19</w:t>
      </w:r>
      <w:r w:rsidR="00247999">
        <w:tab/>
        <w:t>NR_NTN_Ph3-Core</w:t>
      </w:r>
    </w:p>
    <w:p w:rsidR="00247999" w:rsidRDefault="00A81062" w:rsidP="00247999">
      <w:pPr>
        <w:pStyle w:val="Doc-title"/>
      </w:pPr>
      <w:hyperlink r:id="rId113" w:tooltip="C:Data3GPPExtractsR2-2500465.doc" w:history="1">
        <w:r w:rsidR="00247999" w:rsidRPr="00AC7DC6">
          <w:rPr>
            <w:rStyle w:val="Hyperlink"/>
          </w:rPr>
          <w:t>R2-2500465</w:t>
        </w:r>
      </w:hyperlink>
      <w:r w:rsidR="00247999">
        <w:tab/>
        <w:t>Discussion on the support of broadcast service</w:t>
      </w:r>
      <w:r w:rsidR="00247999">
        <w:tab/>
        <w:t>Xiaomi</w:t>
      </w:r>
      <w:r w:rsidR="00247999">
        <w:tab/>
        <w:t>discussion</w:t>
      </w:r>
    </w:p>
    <w:p w:rsidR="00247999" w:rsidRDefault="00A81062" w:rsidP="00247999">
      <w:pPr>
        <w:pStyle w:val="Doc-title"/>
      </w:pPr>
      <w:hyperlink r:id="rId114" w:tooltip="C:Data3GPPExtractsR2-2500484 Discussions on supporting broadcast service.doc" w:history="1">
        <w:r w:rsidR="00247999" w:rsidRPr="00AC7DC6">
          <w:rPr>
            <w:rStyle w:val="Hyperlink"/>
          </w:rPr>
          <w:t>R2-2500484</w:t>
        </w:r>
      </w:hyperlink>
      <w:r w:rsidR="00247999">
        <w:tab/>
        <w:t>Discussions on supporting broadcast service</w:t>
      </w:r>
      <w:r w:rsidR="00247999">
        <w:tab/>
        <w:t>Fujitsu</w:t>
      </w:r>
      <w:r w:rsidR="00247999">
        <w:tab/>
        <w:t>discussion</w:t>
      </w:r>
      <w:r w:rsidR="00247999">
        <w:tab/>
        <w:t>Rel-19</w:t>
      </w:r>
      <w:r w:rsidR="00247999">
        <w:tab/>
        <w:t>NR_NTN_Ph3-Core</w:t>
      </w:r>
    </w:p>
    <w:p w:rsidR="00247999" w:rsidRDefault="00A81062" w:rsidP="00247999">
      <w:pPr>
        <w:pStyle w:val="Doc-title"/>
      </w:pPr>
      <w:hyperlink r:id="rId115" w:tooltip="C:Data3GPPExtractsR2-2500523 Further discussion on support of broadcast service in NR NTN.docx" w:history="1">
        <w:r w:rsidR="00247999" w:rsidRPr="00AC7DC6">
          <w:rPr>
            <w:rStyle w:val="Hyperlink"/>
          </w:rPr>
          <w:t>R2-2500523</w:t>
        </w:r>
      </w:hyperlink>
      <w:r w:rsidR="00247999">
        <w:tab/>
        <w:t>Further discussion on support of broadcast service in NR NTN</w:t>
      </w:r>
      <w:r w:rsidR="00247999">
        <w:tab/>
        <w:t>CATT</w:t>
      </w:r>
      <w:r w:rsidR="00247999">
        <w:tab/>
        <w:t>discussion</w:t>
      </w:r>
    </w:p>
    <w:p w:rsidR="00247999" w:rsidRDefault="00A81062" w:rsidP="00247999">
      <w:pPr>
        <w:pStyle w:val="Doc-title"/>
      </w:pPr>
      <w:hyperlink r:id="rId116" w:tooltip="C:Data3GPPExtractsR2-2500530 MBS broadcast in NTN.docx" w:history="1">
        <w:r w:rsidR="00247999" w:rsidRPr="00AC7DC6">
          <w:rPr>
            <w:rStyle w:val="Hyperlink"/>
          </w:rPr>
          <w:t>R2-2500530</w:t>
        </w:r>
      </w:hyperlink>
      <w:r w:rsidR="00247999">
        <w:tab/>
        <w:t>Signaling of MBS broadcast service area information</w:t>
      </w:r>
      <w:r w:rsidR="00247999">
        <w:tab/>
        <w:t>Qualcomm Incorporated</w:t>
      </w:r>
      <w:r w:rsidR="00247999">
        <w:tab/>
        <w:t>discussion</w:t>
      </w:r>
      <w:r w:rsidR="00247999">
        <w:tab/>
        <w:t>Rel-19</w:t>
      </w:r>
      <w:r w:rsidR="00247999">
        <w:tab/>
        <w:t>NR_NTN_Ph3-Core</w:t>
      </w:r>
    </w:p>
    <w:p w:rsidR="00247999" w:rsidRDefault="00A81062" w:rsidP="00247999">
      <w:pPr>
        <w:pStyle w:val="Doc-title"/>
      </w:pPr>
      <w:hyperlink r:id="rId117" w:tooltip="C:Data3GPPExtractsR2-2500576_The mapping between service area information and MBS session.doc" w:history="1">
        <w:r w:rsidR="00247999" w:rsidRPr="00AC7DC6">
          <w:rPr>
            <w:rStyle w:val="Hyperlink"/>
          </w:rPr>
          <w:t>R2-2500576</w:t>
        </w:r>
      </w:hyperlink>
      <w:r w:rsidR="00247999">
        <w:tab/>
        <w:t>The mapping between service area information and MBS session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18" w:tooltip="C:Data3GPPExtractsR2-2500675.docx" w:history="1">
        <w:r w:rsidR="00247999" w:rsidRPr="00AC7DC6">
          <w:rPr>
            <w:rStyle w:val="Hyperlink"/>
          </w:rPr>
          <w:t>R2-2500675</w:t>
        </w:r>
      </w:hyperlink>
      <w:r w:rsidR="00247999">
        <w:tab/>
        <w:t>Remaining issues on the support of broadcast service in NTN</w:t>
      </w:r>
      <w:r w:rsidR="00247999">
        <w:tab/>
        <w:t>ETRI</w:t>
      </w:r>
      <w:r w:rsidR="00247999">
        <w:tab/>
        <w:t>discussion</w:t>
      </w:r>
      <w:r w:rsidR="00247999">
        <w:tab/>
        <w:t>Rel-19</w:t>
      </w:r>
      <w:r w:rsidR="00247999">
        <w:tab/>
        <w:t>NR_NTN_Ph3-Core</w:t>
      </w:r>
    </w:p>
    <w:p w:rsidR="00247999" w:rsidRDefault="00A81062" w:rsidP="00247999">
      <w:pPr>
        <w:pStyle w:val="Doc-title"/>
      </w:pPr>
      <w:hyperlink r:id="rId119" w:tooltip="C:Data3GPPExtractsR2-2500771 Consideration on broadcast service support.doc" w:history="1">
        <w:r w:rsidR="00247999" w:rsidRPr="00AC7DC6">
          <w:rPr>
            <w:rStyle w:val="Hyperlink"/>
          </w:rPr>
          <w:t>R2-2500771</w:t>
        </w:r>
      </w:hyperlink>
      <w:r w:rsidR="00247999">
        <w:tab/>
        <w:t>Consideration on broadcast service support</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20" w:tooltip="C:Data3GPPExtractsR2-2501005 Discussion on MII procedure in NTN.docx" w:history="1">
        <w:r w:rsidR="00247999" w:rsidRPr="00AC7DC6">
          <w:rPr>
            <w:rStyle w:val="Hyperlink"/>
          </w:rPr>
          <w:t>R2-2501005</w:t>
        </w:r>
      </w:hyperlink>
      <w:r w:rsidR="00247999">
        <w:tab/>
        <w:t>Discussion on MII procedure in NTN</w:t>
      </w:r>
      <w:r w:rsidR="00247999">
        <w:tab/>
        <w:t>LG Electronics France</w:t>
      </w:r>
      <w:r w:rsidR="00247999">
        <w:tab/>
        <w:t>discussion</w:t>
      </w:r>
      <w:r w:rsidR="00247999">
        <w:tab/>
        <w:t>Rel-19</w:t>
      </w:r>
      <w:r w:rsidR="00247999">
        <w:tab/>
        <w:t>38.331</w:t>
      </w:r>
    </w:p>
    <w:p w:rsidR="00247999" w:rsidRDefault="00A81062" w:rsidP="00247999">
      <w:pPr>
        <w:pStyle w:val="Doc-title"/>
      </w:pPr>
      <w:hyperlink r:id="rId121" w:tooltip="C:Data3GPPExtractsR2-2501033 Considerations on broadcast service for NR NTN.docx" w:history="1">
        <w:r w:rsidR="00247999" w:rsidRPr="00AC7DC6">
          <w:rPr>
            <w:rStyle w:val="Hyperlink"/>
          </w:rPr>
          <w:t>R2-2501033</w:t>
        </w:r>
      </w:hyperlink>
      <w:r w:rsidR="00247999">
        <w:tab/>
        <w:t>Considerations on broadcast service for NR NTN</w:t>
      </w:r>
      <w:r w:rsidR="00247999">
        <w:tab/>
        <w:t>CMCC</w:t>
      </w:r>
      <w:r w:rsidR="00247999">
        <w:tab/>
        <w:t>discussion</w:t>
      </w:r>
      <w:r w:rsidR="00247999">
        <w:tab/>
        <w:t>Rel-19</w:t>
      </w:r>
      <w:r w:rsidR="00247999">
        <w:tab/>
        <w:t>NR_NTN_Ph3-Core</w:t>
      </w:r>
    </w:p>
    <w:p w:rsidR="00247999" w:rsidRDefault="00A81062" w:rsidP="00247999">
      <w:pPr>
        <w:pStyle w:val="Doc-title"/>
      </w:pPr>
      <w:hyperlink r:id="rId122" w:tooltip="C:Data3GPPExtractsR2-2501180 (R19 NR NTN WI AI 8.8.4) Broadcast.docx" w:history="1">
        <w:r w:rsidR="00247999" w:rsidRPr="00AC7DC6">
          <w:rPr>
            <w:rStyle w:val="Hyperlink"/>
          </w:rPr>
          <w:t>R2-2501180</w:t>
        </w:r>
      </w:hyperlink>
      <w:r w:rsidR="00247999">
        <w:tab/>
        <w:t>Support for broadcast service in non-terrestrial networks</w:t>
      </w:r>
      <w:r w:rsidR="00247999">
        <w:tab/>
        <w:t>InterDigital Communications</w:t>
      </w:r>
      <w:r w:rsidR="00247999">
        <w:tab/>
        <w:t>discussion</w:t>
      </w:r>
      <w:r w:rsidR="00247999">
        <w:tab/>
        <w:t>Rel-19</w:t>
      </w:r>
    </w:p>
    <w:p w:rsidR="00247999" w:rsidRPr="0070669A" w:rsidRDefault="00A81062" w:rsidP="00247999">
      <w:pPr>
        <w:pStyle w:val="Doc-title"/>
      </w:pPr>
      <w:hyperlink r:id="rId123" w:tooltip="C:Data3GPPExtractsR2-2501181-Remaining issues on intended service area.docx" w:history="1">
        <w:r w:rsidR="00247999" w:rsidRPr="00AC7DC6">
          <w:rPr>
            <w:rStyle w:val="Hyperlink"/>
          </w:rPr>
          <w:t>R2-2501181</w:t>
        </w:r>
      </w:hyperlink>
      <w:r w:rsidR="00247999">
        <w:tab/>
        <w:t>Remaining issues on intended service area</w:t>
      </w:r>
      <w:r w:rsidR="00247999">
        <w:tab/>
        <w:t>Sharp</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A81062" w:rsidP="00247999">
      <w:pPr>
        <w:pStyle w:val="Doc-title"/>
      </w:pPr>
      <w:hyperlink r:id="rId124" w:tooltip="C:Data3GPPExtractsR2-2500617 UE location verification in NTN regenerative architecture (Revision of R2-2410269).docx" w:history="1">
        <w:r w:rsidR="00247999" w:rsidRPr="00AC7DC6">
          <w:rPr>
            <w:rStyle w:val="Hyperlink"/>
          </w:rPr>
          <w:t>R2-2500617</w:t>
        </w:r>
      </w:hyperlink>
      <w:r w:rsidR="00247999">
        <w:tab/>
        <w:t>UE location verification in NTN regenerative architecture</w:t>
      </w:r>
      <w:r w:rsidR="00247999">
        <w:tab/>
        <w:t>Lenovo</w:t>
      </w:r>
      <w:r w:rsidR="00247999">
        <w:tab/>
        <w:t>discussion</w:t>
      </w:r>
      <w:r w:rsidR="00247999">
        <w:tab/>
        <w:t>Rel-19</w:t>
      </w:r>
    </w:p>
    <w:p w:rsidR="00247999" w:rsidRDefault="00A81062" w:rsidP="00247999">
      <w:pPr>
        <w:pStyle w:val="Doc-title"/>
      </w:pPr>
      <w:hyperlink r:id="rId125" w:tooltip="C:Data3GPPExtractsR2-2500750.docx" w:history="1">
        <w:r w:rsidR="00247999" w:rsidRPr="00AC7DC6">
          <w:rPr>
            <w:rStyle w:val="Hyperlink"/>
          </w:rPr>
          <w:t>R2-2500750</w:t>
        </w:r>
      </w:hyperlink>
      <w:r w:rsidR="00247999">
        <w:tab/>
        <w:t>Satellite switch with re-sync in regenerative payload</w:t>
      </w:r>
      <w:r w:rsidR="00247999">
        <w:tab/>
        <w:t>Sony</w:t>
      </w:r>
      <w:r w:rsidR="00247999">
        <w:tab/>
        <w:t>discussion</w:t>
      </w:r>
      <w:r w:rsidR="00247999">
        <w:tab/>
        <w:t>Rel-19</w:t>
      </w:r>
      <w:r w:rsidR="00247999">
        <w:tab/>
        <w:t>NR_NTN_Ph3-Core</w:t>
      </w:r>
    </w:p>
    <w:p w:rsidR="00247999" w:rsidRDefault="00A81062" w:rsidP="00247999">
      <w:pPr>
        <w:pStyle w:val="Doc-title"/>
      </w:pPr>
      <w:hyperlink r:id="rId126" w:tooltip="C:Data3GPPExtracts8.8.5 R2-2500904 Regenerative payload for NTN for NR Ph3.docx" w:history="1">
        <w:r w:rsidR="00247999" w:rsidRPr="00AC7DC6">
          <w:rPr>
            <w:rStyle w:val="Hyperlink"/>
          </w:rPr>
          <w:t>R2-2500904</w:t>
        </w:r>
      </w:hyperlink>
      <w:r w:rsidR="00247999">
        <w:tab/>
        <w:t>Regenerative payload for NTN for NR Ph3</w:t>
      </w:r>
      <w:r w:rsidR="00247999">
        <w:tab/>
        <w:t>TOYOTA Info Technology Center</w:t>
      </w:r>
      <w:r w:rsidR="00247999">
        <w:tab/>
        <w:t>discussion</w:t>
      </w:r>
      <w:r w:rsidR="00247999">
        <w:tab/>
        <w:t>Rel-19</w:t>
      </w:r>
    </w:p>
    <w:p w:rsidR="00247999" w:rsidRDefault="00A81062" w:rsidP="00247999">
      <w:pPr>
        <w:pStyle w:val="Doc-title"/>
      </w:pPr>
      <w:hyperlink r:id="rId127" w:tooltip="C:Data3GPPExtractsR2-2501066_NTN_Regenerative.docx" w:history="1">
        <w:r w:rsidR="00247999" w:rsidRPr="00AC7DC6">
          <w:rPr>
            <w:rStyle w:val="Hyperlink"/>
          </w:rPr>
          <w:t>R2-2501066</w:t>
        </w:r>
      </w:hyperlink>
      <w:r w:rsidR="00247999">
        <w:tab/>
        <w:t>Discussion on regenerative payload</w:t>
      </w:r>
      <w:r w:rsidR="00247999">
        <w:tab/>
        <w:t>Fujitsu Limited</w:t>
      </w:r>
      <w:r w:rsidR="00247999">
        <w:tab/>
        <w:t>discussion</w:t>
      </w:r>
      <w:r w:rsidR="00247999">
        <w:tab/>
        <w:t>Rel-19</w:t>
      </w:r>
      <w:r w:rsidR="00247999">
        <w:tab/>
        <w:t>NR_NTN_Ph3-Core</w:t>
      </w:r>
    </w:p>
    <w:p w:rsidR="00247999" w:rsidRDefault="00A81062" w:rsidP="00247999">
      <w:pPr>
        <w:pStyle w:val="Doc-title"/>
      </w:pPr>
      <w:hyperlink r:id="rId128" w:tooltip="C:Data3GPPExtractsR2-2501097 Discussion on the impact of regenerative payload.docx" w:history="1">
        <w:r w:rsidR="00247999" w:rsidRPr="00AC7DC6">
          <w:rPr>
            <w:rStyle w:val="Hyperlink"/>
          </w:rPr>
          <w:t>R2-2501097</w:t>
        </w:r>
      </w:hyperlink>
      <w:r w:rsidR="00247999">
        <w:tab/>
        <w:t>Discussion on the impact of regenerative payload</w:t>
      </w:r>
      <w:r w:rsidR="00247999">
        <w:tab/>
        <w:t>ETRI</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A81062" w:rsidP="00247999">
      <w:pPr>
        <w:pStyle w:val="Doc-title"/>
      </w:pPr>
      <w:hyperlink r:id="rId129" w:tooltip="C:Data3GPPExtractsR2-2500526 Discussion on redirection to NR NTN from LTE TN.docx" w:history="1">
        <w:r w:rsidR="00247999" w:rsidRPr="00AC7DC6">
          <w:rPr>
            <w:rStyle w:val="Hyperlink"/>
          </w:rPr>
          <w:t>R2-2500526</w:t>
        </w:r>
      </w:hyperlink>
      <w:r w:rsidR="00247999">
        <w:tab/>
        <w:t>Discussion on redirection from LTE TN to NR NTN</w:t>
      </w:r>
      <w:r w:rsidR="00247999">
        <w:tab/>
        <w:t>CATT</w:t>
      </w:r>
      <w:r w:rsidR="00247999">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9C09F1" w:rsidP="009C09F1">
      <w:pPr>
        <w:pStyle w:val="Doc-text2"/>
      </w:pPr>
      <w:r>
        <w:t>-</w:t>
      </w:r>
      <w:r>
        <w:tab/>
        <w:t>Xiaomi thinks the easiest is to just add a new capability (option 2-b without satellite ID)</w:t>
      </w:r>
    </w:p>
    <w:p w:rsidR="009C09F1" w:rsidRDefault="009C09F1" w:rsidP="009C09F1">
      <w:pPr>
        <w:pStyle w:val="Doc-text2"/>
      </w:pPr>
      <w:r>
        <w:t>-</w:t>
      </w:r>
      <w:r>
        <w:tab/>
        <w:t>Samsung thinks we should go for Option 2</w:t>
      </w:r>
    </w:p>
    <w:p w:rsidR="009C09F1" w:rsidRDefault="009C09F1" w:rsidP="009C09F1">
      <w:pPr>
        <w:pStyle w:val="Doc-text2"/>
      </w:pPr>
      <w:r>
        <w:t>-</w:t>
      </w:r>
      <w:r>
        <w:tab/>
        <w:t>HW thinks we should go for option 3 as this is not in the WID. China Telecom agrees but in case think we can go for 2b</w:t>
      </w:r>
    </w:p>
    <w:p w:rsidR="009C09F1" w:rsidRDefault="009C09F1" w:rsidP="009C09F1">
      <w:pPr>
        <w:pStyle w:val="Doc-text2"/>
      </w:pPr>
      <w:r>
        <w:t>-</w:t>
      </w:r>
      <w:r>
        <w:tab/>
        <w:t>QC thinks we need to select one option, either 2b or 3</w:t>
      </w:r>
    </w:p>
    <w:p w:rsidR="009C09F1" w:rsidRDefault="009C09F1" w:rsidP="009C09F1">
      <w:pPr>
        <w:pStyle w:val="Doc-text2"/>
      </w:pPr>
      <w:r>
        <w:t>-</w:t>
      </w:r>
      <w:r>
        <w:tab/>
        <w:t>Nokia thinks that 2b is the way to go</w:t>
      </w:r>
    </w:p>
    <w:p w:rsidR="009C09F1" w:rsidRDefault="009C09F1" w:rsidP="009C09F1">
      <w:pPr>
        <w:pStyle w:val="Doc-text2"/>
      </w:pPr>
      <w:r>
        <w:t>-</w:t>
      </w:r>
      <w:r>
        <w:tab/>
        <w:t>Oppo also prefers option 2b</w:t>
      </w:r>
    </w:p>
    <w:p w:rsidR="009C09F1" w:rsidRDefault="009C09F1" w:rsidP="009C09F1">
      <w:pPr>
        <w:pStyle w:val="Agreement"/>
      </w:pPr>
      <w:r>
        <w:t>We go for option 2b</w:t>
      </w:r>
    </w:p>
    <w:p w:rsidR="009C09F1" w:rsidRDefault="008B2CC2" w:rsidP="008B2CC2">
      <w:pPr>
        <w:pStyle w:val="Agreement"/>
      </w:pPr>
      <w:r>
        <w:t>Redirection from LTE TN to NR NTN is not supported in Rel-17 and in Rel-18</w:t>
      </w:r>
    </w:p>
    <w:p w:rsidR="008B2CC2" w:rsidRDefault="008B2CC2" w:rsidP="008B2CC2">
      <w:pPr>
        <w:pStyle w:val="Doc-text2"/>
      </w:pPr>
    </w:p>
    <w:p w:rsidR="005D6968" w:rsidRDefault="005D6968" w:rsidP="008B2CC2">
      <w:pPr>
        <w:pStyle w:val="Doc-text2"/>
      </w:pPr>
    </w:p>
    <w:p w:rsidR="00482AC5" w:rsidRDefault="00482AC5" w:rsidP="00482AC5">
      <w:pPr>
        <w:pStyle w:val="Doc-text2"/>
        <w:pBdr>
          <w:top w:val="single" w:sz="4" w:space="1" w:color="auto"/>
          <w:left w:val="single" w:sz="4" w:space="4" w:color="auto"/>
          <w:bottom w:val="single" w:sz="4" w:space="1" w:color="auto"/>
          <w:right w:val="single" w:sz="4" w:space="4" w:color="auto"/>
        </w:pBdr>
      </w:pPr>
      <w:r>
        <w:t>Agreements:</w:t>
      </w:r>
    </w:p>
    <w:p w:rsidR="00482AC5"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 xml:space="preserve">RAN2 confirms that </w:t>
      </w:r>
      <w:r>
        <w:t>redirection from LTE TN</w:t>
      </w:r>
      <w:r>
        <w:t xml:space="preserve"> </w:t>
      </w:r>
      <w:r>
        <w:t xml:space="preserve">to NR NTN </w:t>
      </w:r>
      <w:r>
        <w:t>is not supported before Rel-19.</w:t>
      </w:r>
    </w:p>
    <w:p w:rsidR="005D6968"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Redirection from LTE TN to NR NTN</w:t>
      </w:r>
      <w:r>
        <w:t xml:space="preserve"> is supported in Rel-19 introducing</w:t>
      </w:r>
      <w:r>
        <w:t xml:space="preserve"> a new capability signaling for LTE TN to NR NTN redirection purpose and also a satellite ID(s) in RedirectedCarrierInfo.</w:t>
      </w:r>
    </w:p>
    <w:p w:rsidR="00482AC5" w:rsidRDefault="00482AC5" w:rsidP="00482AC5">
      <w:pPr>
        <w:pStyle w:val="Doc-text2"/>
      </w:pPr>
    </w:p>
    <w:p w:rsidR="00482AC5" w:rsidRPr="008B2CC2" w:rsidRDefault="00482AC5" w:rsidP="008B2CC2">
      <w:pPr>
        <w:pStyle w:val="Doc-text2"/>
      </w:pPr>
    </w:p>
    <w:p w:rsidR="00247999" w:rsidRDefault="00A81062" w:rsidP="00247999">
      <w:pPr>
        <w:pStyle w:val="Doc-title"/>
      </w:pPr>
      <w:hyperlink r:id="rId130" w:tooltip="C:Data3GPPExtractsR2-2500081 Discussion on Redirection from E-UTRA TN to NR-NTN.docx" w:history="1">
        <w:r w:rsidR="00247999" w:rsidRPr="00AC7DC6">
          <w:rPr>
            <w:rStyle w:val="Hyperlink"/>
          </w:rPr>
          <w:t>R2-2500081</w:t>
        </w:r>
      </w:hyperlink>
      <w:r w:rsidR="00247999">
        <w:tab/>
        <w:t>Discussion on Redirection from E-UTRA TN to NR-NTN</w:t>
      </w:r>
      <w:r w:rsidR="00247999">
        <w:tab/>
        <w:t>vivo</w:t>
      </w:r>
      <w:r w:rsidR="00247999">
        <w:tab/>
        <w:t>discussion</w:t>
      </w:r>
      <w:r w:rsidR="00247999">
        <w:tab/>
        <w:t>Rel-19</w:t>
      </w:r>
      <w:r w:rsidR="00247999">
        <w:tab/>
        <w:t>NR_NTN_Ph3-Core</w:t>
      </w:r>
    </w:p>
    <w:p w:rsidR="00247999" w:rsidRDefault="00A81062" w:rsidP="00247999">
      <w:pPr>
        <w:pStyle w:val="Doc-title"/>
      </w:pPr>
      <w:hyperlink r:id="rId131" w:tooltip="C:Data3GPPExtractsR2-2500330 On E-UTRAN TN to NR NTN enhancements.docx" w:history="1">
        <w:r w:rsidR="00247999" w:rsidRPr="00AC7DC6">
          <w:rPr>
            <w:rStyle w:val="Hyperlink"/>
          </w:rPr>
          <w:t>R2-2500330</w:t>
        </w:r>
      </w:hyperlink>
      <w:r w:rsidR="00247999">
        <w:tab/>
        <w:t>On E-UTRAN TN to NR NTN enhancements</w:t>
      </w:r>
      <w:r w:rsidR="00247999">
        <w:tab/>
        <w:t>Nokia, Nokia Shanghai Bell</w:t>
      </w:r>
      <w:r w:rsidR="00247999">
        <w:tab/>
        <w:t>discussion</w:t>
      </w:r>
      <w:r w:rsidR="00247999">
        <w:tab/>
        <w:t>Rel-19</w:t>
      </w:r>
      <w:r w:rsidR="00247999">
        <w:tab/>
        <w:t>NR_NTN_Ph3-Core</w:t>
      </w:r>
    </w:p>
    <w:p w:rsidR="00247999" w:rsidRDefault="00A81062" w:rsidP="00247999">
      <w:pPr>
        <w:pStyle w:val="Doc-title"/>
      </w:pPr>
      <w:hyperlink r:id="rId132" w:tooltip="C:Data3GPPExtractsR2-2500460 Discussion on dedicated priority and redirection via RRCConnectionRelease.doc" w:history="1">
        <w:r w:rsidR="00247999" w:rsidRPr="00AC7DC6">
          <w:rPr>
            <w:rStyle w:val="Hyperlink"/>
          </w:rPr>
          <w:t>R2-2500460</w:t>
        </w:r>
      </w:hyperlink>
      <w:r w:rsidR="00247999">
        <w:tab/>
        <w:t>Discussion on dedicated priority and redirection via RRCConnectionRelease</w:t>
      </w:r>
      <w:r w:rsidR="00247999">
        <w:tab/>
        <w:t>OPPO</w:t>
      </w:r>
      <w:r w:rsidR="00247999">
        <w:tab/>
        <w:t>discussion</w:t>
      </w:r>
      <w:r w:rsidR="00247999">
        <w:tab/>
        <w:t>Rel-19</w:t>
      </w:r>
      <w:r w:rsidR="00247999">
        <w:tab/>
        <w:t>NR_NTN_Ph3-Core</w:t>
      </w:r>
    </w:p>
    <w:p w:rsidR="00247999" w:rsidRDefault="00A81062" w:rsidP="00247999">
      <w:pPr>
        <w:pStyle w:val="Doc-title"/>
      </w:pPr>
      <w:hyperlink r:id="rId133" w:tooltip="C:Data3GPPExtractsR2-2500466.doc" w:history="1">
        <w:r w:rsidR="00247999" w:rsidRPr="00AC7DC6">
          <w:rPr>
            <w:rStyle w:val="Hyperlink"/>
          </w:rPr>
          <w:t>R2-2500466</w:t>
        </w:r>
      </w:hyperlink>
      <w:r w:rsidR="00247999">
        <w:tab/>
        <w:t>Discussion on the redirection from LTE to NR NTN</w:t>
      </w:r>
      <w:r w:rsidR="00247999">
        <w:tab/>
        <w:t>Xiaomi</w:t>
      </w:r>
      <w:r w:rsidR="00247999">
        <w:tab/>
        <w:t>discussion</w:t>
      </w:r>
    </w:p>
    <w:p w:rsidR="00247999" w:rsidRDefault="00A81062" w:rsidP="00247999">
      <w:pPr>
        <w:pStyle w:val="Doc-title"/>
      </w:pPr>
      <w:hyperlink r:id="rId134" w:tooltip="C:Data3GPPExtractsR2-2500531 mobility LTE to NR NTN.docx" w:history="1">
        <w:r w:rsidR="00247999" w:rsidRPr="00AC7DC6">
          <w:rPr>
            <w:rStyle w:val="Hyperlink"/>
          </w:rPr>
          <w:t>R2-2500531</w:t>
        </w:r>
      </w:hyperlink>
      <w:r w:rsidR="00247999">
        <w:tab/>
        <w:t>Frequency priorities and redirection from LTE to NR NTN</w:t>
      </w:r>
      <w:r w:rsidR="00247999">
        <w:tab/>
        <w:t>Qualcomm Incorporated</w:t>
      </w:r>
      <w:r w:rsidR="00247999">
        <w:tab/>
        <w:t>discussion</w:t>
      </w:r>
      <w:r w:rsidR="00247999">
        <w:tab/>
        <w:t>Rel-19</w:t>
      </w:r>
      <w:r w:rsidR="00247999">
        <w:tab/>
        <w:t>LTE_TN_NR_NTN_mob</w:t>
      </w:r>
    </w:p>
    <w:p w:rsidR="00247999" w:rsidRDefault="00A81062" w:rsidP="00247999">
      <w:pPr>
        <w:pStyle w:val="Doc-title"/>
      </w:pPr>
      <w:hyperlink r:id="rId135" w:tooltip="C:Data3GPPExtractsR2-2500577_Signalling design for NTN mobility redirection.doc" w:history="1">
        <w:r w:rsidR="00247999" w:rsidRPr="00AC7DC6">
          <w:rPr>
            <w:rStyle w:val="Hyperlink"/>
          </w:rPr>
          <w:t>R2-2500577</w:t>
        </w:r>
      </w:hyperlink>
      <w:r w:rsidR="00247999">
        <w:tab/>
        <w:t>Signalling design for NTN mobility redirection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36" w:tooltip="C:Data3GPPExtractsR2-2500687.docx" w:history="1">
        <w:r w:rsidR="00247999" w:rsidRPr="00AC7DC6">
          <w:rPr>
            <w:rStyle w:val="Hyperlink"/>
          </w:rPr>
          <w:t>R2-2500687</w:t>
        </w:r>
      </w:hyperlink>
      <w:r w:rsidR="00247999">
        <w:tab/>
        <w:t>Redirection from E-UTRN TN to NR NTN</w:t>
      </w:r>
      <w:r w:rsidR="00247999">
        <w:tab/>
        <w:t>NEC</w:t>
      </w:r>
      <w:r w:rsidR="00247999">
        <w:tab/>
        <w:t>discussion</w:t>
      </w:r>
      <w:r w:rsidR="00247999">
        <w:tab/>
        <w:t>Rel-19</w:t>
      </w:r>
      <w:r w:rsidR="00247999">
        <w:tab/>
        <w:t>NR_NTN_Ph3-Core</w:t>
      </w:r>
    </w:p>
    <w:p w:rsidR="00247999" w:rsidRDefault="00A81062" w:rsidP="00247999">
      <w:pPr>
        <w:pStyle w:val="Doc-title"/>
      </w:pPr>
      <w:hyperlink r:id="rId137" w:tooltip="C:Data3GPPExtractsR2-2500772 Consideration on LTE TN to NR NTN mobility.doc" w:history="1">
        <w:r w:rsidR="00247999" w:rsidRPr="00AC7DC6">
          <w:rPr>
            <w:rStyle w:val="Hyperlink"/>
          </w:rPr>
          <w:t>R2-2500772</w:t>
        </w:r>
      </w:hyperlink>
      <w:r w:rsidR="00247999">
        <w:tab/>
        <w:t>Consideration on LTE TN to NR NTN mobility</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38" w:tooltip="C:Data3GPPExtractsR2-2501272 Re-direction from E-UTRAN to NR NTN.docx" w:history="1">
        <w:r w:rsidR="00247999" w:rsidRPr="00AC7DC6">
          <w:rPr>
            <w:rStyle w:val="Hyperlink"/>
          </w:rPr>
          <w:t>R2-2501272</w:t>
        </w:r>
      </w:hyperlink>
      <w:r w:rsidR="00247999">
        <w:tab/>
        <w:t>Re-direction from E-UTRAN TN to NR NTN</w:t>
      </w:r>
      <w:r w:rsidR="00247999">
        <w:tab/>
        <w:t>Samsung</w:t>
      </w:r>
      <w:r w:rsidR="00247999">
        <w:tab/>
        <w:t>discussion</w:t>
      </w:r>
      <w:r w:rsidR="00247999">
        <w:tab/>
        <w:t>Rel-19</w:t>
      </w:r>
      <w:r w:rsidR="00247999">
        <w:tab/>
        <w:t>NR_NTN_Ph3-Core</w:t>
      </w:r>
    </w:p>
    <w:p w:rsidR="00247999" w:rsidRDefault="00A81062" w:rsidP="00247999">
      <w:pPr>
        <w:pStyle w:val="Doc-title"/>
      </w:pPr>
      <w:hyperlink r:id="rId139" w:tooltip="C:Data3GPPExtractsR2-2501305 - E-UTRAN TN to NR-NTN mobility.docx" w:history="1">
        <w:r w:rsidR="00247999" w:rsidRPr="00AC7DC6">
          <w:rPr>
            <w:rStyle w:val="Hyperlink"/>
          </w:rPr>
          <w:t>R2-2501305</w:t>
        </w:r>
      </w:hyperlink>
      <w:r w:rsidR="00247999">
        <w:tab/>
        <w:t>E-UTRAN TN to NR-NTN mobility</w:t>
      </w:r>
      <w:r w:rsidR="00247999">
        <w:tab/>
        <w:t>Ericsson</w:t>
      </w:r>
      <w:r w:rsidR="00247999">
        <w:tab/>
        <w:t>discussion</w:t>
      </w:r>
      <w:r w:rsidR="00247999">
        <w:tab/>
        <w:t>Rel-19</w:t>
      </w:r>
      <w:r w:rsidR="00247999">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lastRenderedPageBreak/>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140" w:tooltip="C:Data3GPPExtractsR2-2500010_R1-2410895.docx" w:history="1">
        <w:r w:rsidR="00247999" w:rsidRPr="00AC7DC6">
          <w:rPr>
            <w:rStyle w:val="Hyperlink"/>
          </w:rPr>
          <w:t>R2-25</w:t>
        </w:r>
        <w:r w:rsidR="00247999" w:rsidRPr="00AC7DC6">
          <w:rPr>
            <w:rStyle w:val="Hyperlink"/>
          </w:rPr>
          <w:t>0</w:t>
        </w:r>
        <w:r w:rsidR="00247999" w:rsidRPr="00AC7DC6">
          <w:rPr>
            <w:rStyle w:val="Hyperlink"/>
          </w:rPr>
          <w:t>0010</w:t>
        </w:r>
      </w:hyperlink>
      <w:r w:rsidR="00247999">
        <w:tab/>
        <w:t>Reply LS on OCC for CB-msg3 NPUSCH (R1-2410895; contact: Sony)</w:t>
      </w:r>
      <w:r w:rsidR="00247999">
        <w:tab/>
        <w:t>RAN1</w:t>
      </w:r>
      <w:r w:rsidR="00247999">
        <w:tab/>
        <w:t>LS in</w:t>
      </w:r>
      <w:r w:rsidR="00247999">
        <w:tab/>
        <w:t>Rel-19</w:t>
      </w:r>
      <w:r w:rsidR="00247999">
        <w:tab/>
        <w:t>IoT_NTN_Ph3-Core</w:t>
      </w:r>
      <w:r w:rsidR="00247999">
        <w:tab/>
        <w:t>To:RAN2</w:t>
      </w:r>
    </w:p>
    <w:p w:rsidR="005375E6" w:rsidRDefault="005375E6" w:rsidP="005375E6">
      <w:pPr>
        <w:pStyle w:val="Doc-text2"/>
      </w:pPr>
      <w:r>
        <w:t>-</w:t>
      </w:r>
      <w:r>
        <w:tab/>
        <w:t>ZTE thinks that based on this reply LS RAN2 can continue to consider OCC as part of CB-msg3 work</w:t>
      </w:r>
    </w:p>
    <w:p w:rsidR="005375E6" w:rsidRDefault="005375E6" w:rsidP="005375E6">
      <w:pPr>
        <w:pStyle w:val="Doc-text2"/>
      </w:pPr>
      <w:r>
        <w:t>-</w:t>
      </w:r>
      <w:r>
        <w:tab/>
        <w:t>HW thinks that for RAN2 it’s not clear which criteria to use to establish if the power imbalance is acceptable or not. Oppo has the same concern. Xiaomi/MTK as well. MTK suggests to de-prioritize. CATT agrees</w:t>
      </w:r>
    </w:p>
    <w:p w:rsidR="005375E6" w:rsidRDefault="005375E6" w:rsidP="005375E6">
      <w:pPr>
        <w:pStyle w:val="Doc-text2"/>
      </w:pPr>
      <w:r>
        <w:t>-</w:t>
      </w:r>
      <w:r>
        <w:tab/>
        <w:t>vivo thinks we can address the issue by defining RSRP ranges to control the power imbalance issue</w:t>
      </w:r>
    </w:p>
    <w:p w:rsidR="005375E6" w:rsidRDefault="005375E6" w:rsidP="005375E6">
      <w:pPr>
        <w:pStyle w:val="Doc-text2"/>
      </w:pPr>
      <w:r>
        <w:t>-</w:t>
      </w:r>
      <w:r>
        <w:tab/>
        <w:t>IDC thinks the LS says OCC can apply so we can specify it</w:t>
      </w:r>
    </w:p>
    <w:p w:rsidR="005375E6" w:rsidRDefault="00D7440F" w:rsidP="005375E6">
      <w:pPr>
        <w:pStyle w:val="Agreement"/>
      </w:pPr>
      <w:r>
        <w:t xml:space="preserve">It is </w:t>
      </w:r>
      <w:r w:rsidR="009D7E25">
        <w:t>FFS if</w:t>
      </w:r>
      <w:r w:rsidR="005375E6">
        <w:t xml:space="preserve"> </w:t>
      </w:r>
      <w:r w:rsidR="00CC2056">
        <w:t xml:space="preserve">separate </w:t>
      </w:r>
      <w:r w:rsidR="005375E6">
        <w:t xml:space="preserve">CB-msg3 </w:t>
      </w:r>
      <w:r w:rsidR="00CC2056">
        <w:t>resources would be needed for CB-msg-3</w:t>
      </w:r>
      <w:r w:rsidR="00DA0E97">
        <w:t xml:space="preserve"> </w:t>
      </w:r>
      <w:r w:rsidR="00F343FC">
        <w:t xml:space="preserve">using OCC </w:t>
      </w:r>
      <w:r w:rsidR="009D7E25">
        <w:t xml:space="preserve">or if the </w:t>
      </w:r>
      <w:r w:rsidR="00F343FC">
        <w:t xml:space="preserve">same </w:t>
      </w:r>
      <w:r w:rsidR="009D7E25">
        <w:t xml:space="preserve">CB-msg3 resources could be used </w:t>
      </w:r>
    </w:p>
    <w:p w:rsidR="00CC2056" w:rsidRPr="00CC2056" w:rsidRDefault="00CC2056" w:rsidP="00CC2056">
      <w:pPr>
        <w:pStyle w:val="Doc-text2"/>
      </w:pPr>
      <w:r>
        <w:t>-</w:t>
      </w:r>
      <w:r>
        <w:tab/>
        <w:t>Samsung thinks this is a valid enough reason to down-prioritize this. Nokia agrees</w:t>
      </w:r>
    </w:p>
    <w:p w:rsidR="00CC2056" w:rsidRDefault="00CC2056" w:rsidP="00CC2056">
      <w:pPr>
        <w:pStyle w:val="Agreement"/>
      </w:pPr>
      <w:r>
        <w:t xml:space="preserve">RAN2 assumes that one possibility to take power imbalance under control is to define RSRP </w:t>
      </w:r>
      <w:r w:rsidR="009D7E25">
        <w:t>ranges that need to be respected</w:t>
      </w:r>
      <w:r w:rsidR="00F343FC">
        <w:t xml:space="preserve"> to transmit</w:t>
      </w:r>
      <w:r>
        <w:t xml:space="preserve"> CB-msg3</w:t>
      </w:r>
      <w:r w:rsidR="00F343FC">
        <w:t xml:space="preserve"> using OCC</w:t>
      </w:r>
    </w:p>
    <w:p w:rsidR="00CC2056" w:rsidRPr="00CC2056" w:rsidRDefault="00CC2056" w:rsidP="00CC2056">
      <w:pPr>
        <w:pStyle w:val="Doc-text2"/>
      </w:pPr>
    </w:p>
    <w:p w:rsidR="005375E6" w:rsidRPr="005375E6" w:rsidRDefault="005375E6" w:rsidP="005375E6">
      <w:pPr>
        <w:pStyle w:val="Doc-text2"/>
      </w:pPr>
    </w:p>
    <w:p w:rsidR="00247999" w:rsidRDefault="00A81062" w:rsidP="00247999">
      <w:pPr>
        <w:pStyle w:val="Doc-title"/>
      </w:pPr>
      <w:hyperlink r:id="rId141" w:tooltip="C:Data3GPPExtractsR2-2500044_S1-244757.docx" w:history="1">
        <w:r w:rsidR="00247999" w:rsidRPr="00AC7DC6">
          <w:rPr>
            <w:rStyle w:val="Hyperlink"/>
          </w:rPr>
          <w:t>R2-2</w:t>
        </w:r>
        <w:r w:rsidR="00247999" w:rsidRPr="00AC7DC6">
          <w:rPr>
            <w:rStyle w:val="Hyperlink"/>
          </w:rPr>
          <w:t>5</w:t>
        </w:r>
        <w:r w:rsidR="00247999" w:rsidRPr="00AC7DC6">
          <w:rPr>
            <w:rStyle w:val="Hyperlink"/>
          </w:rPr>
          <w:t>00044</w:t>
        </w:r>
      </w:hyperlink>
      <w:r w:rsidR="00247999">
        <w:tab/>
        <w:t>Reply LS on PWS support for NB-IoT NTN (S1-244757; contact: Novamint)</w:t>
      </w:r>
      <w:r w:rsidR="00247999">
        <w:tab/>
        <w:t>SA1</w:t>
      </w:r>
      <w:r w:rsidR="00247999">
        <w:tab/>
        <w:t>LS in</w:t>
      </w:r>
      <w:r w:rsidR="00247999">
        <w:tab/>
        <w:t>Rel-19</w:t>
      </w:r>
      <w:r w:rsidR="00247999">
        <w:tab/>
        <w:t>IoT_NTN_Ph3-Core</w:t>
      </w:r>
      <w:r w:rsidR="00247999">
        <w:tab/>
        <w:t>To:RAN2</w:t>
      </w:r>
      <w:r w:rsidR="00247999">
        <w:tab/>
        <w:t>Cc:RAN3, CT1, SA2</w:t>
      </w:r>
    </w:p>
    <w:p w:rsidR="00DA0E97" w:rsidRPr="00DA0E97" w:rsidRDefault="00DA0E97" w:rsidP="00DA0E97">
      <w:pPr>
        <w:pStyle w:val="Agreement"/>
      </w:pPr>
      <w:r w:rsidRPr="00DA0E97">
        <w:t>Noted</w:t>
      </w:r>
    </w:p>
    <w:p w:rsidR="00DA0E97" w:rsidRPr="00DA0E97" w:rsidRDefault="00DA0E97" w:rsidP="00DA0E97">
      <w:pPr>
        <w:pStyle w:val="Doc-text2"/>
      </w:pPr>
    </w:p>
    <w:p w:rsidR="00DA0E97" w:rsidRPr="00DA0E97" w:rsidRDefault="00DA0E97" w:rsidP="00DA0E97">
      <w:pPr>
        <w:pStyle w:val="Doc-text2"/>
      </w:pPr>
    </w:p>
    <w:p w:rsidR="00247999" w:rsidRDefault="00A81062" w:rsidP="00247999">
      <w:pPr>
        <w:pStyle w:val="Doc-title"/>
      </w:pPr>
      <w:hyperlink r:id="rId142" w:tooltip="C:Data3GPPExtractsR2-2500061_S2-2501085.docx" w:history="1">
        <w:r w:rsidR="00247999" w:rsidRPr="00AC7DC6">
          <w:rPr>
            <w:rStyle w:val="Hyperlink"/>
          </w:rPr>
          <w:t>R2-2500061</w:t>
        </w:r>
      </w:hyperlink>
      <w:r w:rsidR="00247999">
        <w:tab/>
        <w:t>Reply to Reply LS on FS_5GSAT_Ph3_ARCH conclusions (S2-2501085; contact: China Telecom)</w:t>
      </w:r>
      <w:r w:rsidR="00247999">
        <w:tab/>
        <w:t>SA2</w:t>
      </w:r>
      <w:r w:rsidR="00247999">
        <w:tab/>
        <w:t>LS in</w:t>
      </w:r>
      <w:r w:rsidR="00247999">
        <w:tab/>
        <w:t>Rel-19</w:t>
      </w:r>
      <w:r w:rsidR="00247999">
        <w:tab/>
        <w:t>5GSAT_Ph3-ARC</w:t>
      </w:r>
      <w:r w:rsidR="00247999">
        <w:tab/>
        <w:t>To:SA3-LI</w:t>
      </w:r>
      <w:r w:rsidR="00247999">
        <w:tab/>
        <w:t>Cc:SA3, RAN2</w:t>
      </w:r>
    </w:p>
    <w:p w:rsidR="00DA0E97" w:rsidRPr="00DA0E97" w:rsidRDefault="00DA0E97" w:rsidP="00DA0E97">
      <w:pPr>
        <w:pStyle w:val="Agreement"/>
      </w:pPr>
      <w:r>
        <w:t>Noted</w:t>
      </w:r>
    </w:p>
    <w:p w:rsidR="00247999" w:rsidRDefault="00247999" w:rsidP="00247999">
      <w:pPr>
        <w:pStyle w:val="Doc-text2"/>
      </w:pPr>
    </w:p>
    <w:p w:rsidR="00247999" w:rsidRPr="002C0594" w:rsidRDefault="00247999" w:rsidP="00247999">
      <w:pPr>
        <w:pStyle w:val="Comments"/>
      </w:pPr>
      <w:r>
        <w:t>Running CRs</w:t>
      </w:r>
    </w:p>
    <w:p w:rsidR="00247999" w:rsidRDefault="00A81062" w:rsidP="00247999">
      <w:pPr>
        <w:pStyle w:val="Doc-title"/>
      </w:pPr>
      <w:hyperlink r:id="rId143" w:tooltip="C:Data3GPPExtractsR2-2500204 RRC Runing CR for IoT NTN.docx" w:history="1">
        <w:r w:rsidR="00247999" w:rsidRPr="00AC7DC6">
          <w:rPr>
            <w:rStyle w:val="Hyperlink"/>
          </w:rPr>
          <w:t>R2-2500204</w:t>
        </w:r>
      </w:hyperlink>
      <w:r w:rsidR="00247999">
        <w:tab/>
        <w:t>RRC Running CR for IoT NTN</w:t>
      </w:r>
      <w:r w:rsidR="00247999">
        <w:tab/>
        <w:t>Huawei, HiSilicon</w:t>
      </w:r>
      <w:r w:rsidR="00247999">
        <w:tab/>
        <w:t>draftCR</w:t>
      </w:r>
      <w:r w:rsidR="00247999">
        <w:tab/>
        <w:t>Rel-19</w:t>
      </w:r>
      <w:r w:rsidR="00247999">
        <w:tab/>
        <w:t>36.331</w:t>
      </w:r>
      <w:r w:rsidR="00247999">
        <w:tab/>
        <w:t>18.4.0</w:t>
      </w:r>
      <w:r w:rsidR="00247999">
        <w:tab/>
        <w:t>B</w:t>
      </w:r>
      <w:r w:rsidR="00247999">
        <w:tab/>
        <w:t>IoT_NTN_Ph3-Core</w:t>
      </w:r>
    </w:p>
    <w:p w:rsidR="00DA0E97" w:rsidRPr="00482AC5" w:rsidRDefault="00482AC5" w:rsidP="00482AC5">
      <w:pPr>
        <w:pStyle w:val="Doc-text2"/>
      </w:pPr>
      <w:r>
        <w:t>-</w:t>
      </w:r>
      <w:r>
        <w:tab/>
      </w:r>
      <w:r w:rsidR="00DA0E97" w:rsidRPr="00482AC5">
        <w:t>Rapporteur s</w:t>
      </w:r>
      <w:r w:rsidR="00F343FC" w:rsidRPr="00482AC5">
        <w:t>ugg</w:t>
      </w:r>
      <w:r w:rsidR="00DA0E97" w:rsidRPr="00482AC5">
        <w:t>est</w:t>
      </w:r>
      <w:r w:rsidR="00F343FC" w:rsidRPr="00482AC5">
        <w:t>s</w:t>
      </w:r>
      <w:r w:rsidR="00DA0E97" w:rsidRPr="00482AC5">
        <w:t xml:space="preserve"> to have email discussion to review the running CRs</w:t>
      </w:r>
    </w:p>
    <w:p w:rsidR="00482AC5" w:rsidRDefault="00482AC5" w:rsidP="00482AC5">
      <w:pPr>
        <w:pStyle w:val="Agreement"/>
      </w:pPr>
      <w:r>
        <w:t xml:space="preserve">Revised in R2-2501523 </w:t>
      </w:r>
      <w:r>
        <w:t>to reflect the meeting agreement</w:t>
      </w:r>
    </w:p>
    <w:p w:rsidR="00482AC5" w:rsidRDefault="00482AC5" w:rsidP="00482AC5">
      <w:pPr>
        <w:pStyle w:val="Doc-title"/>
      </w:pPr>
      <w:r>
        <w:t>R2-2501523</w:t>
      </w:r>
      <w:r w:rsidRPr="00482AC5">
        <w:tab/>
        <w:t>RRC Running CR for IoT NTN</w:t>
      </w:r>
      <w:r w:rsidRPr="00482AC5">
        <w:tab/>
        <w:t>Huawei, HiSilicon</w:t>
      </w:r>
      <w:r w:rsidRPr="00482AC5">
        <w:tab/>
        <w:t>draftCR</w:t>
      </w:r>
      <w:r w:rsidRPr="00482AC5">
        <w:tab/>
        <w:t>Rel-19</w:t>
      </w:r>
      <w:r w:rsidRPr="00482AC5">
        <w:tab/>
        <w:t>36.331</w:t>
      </w:r>
      <w:r w:rsidRPr="00482AC5">
        <w:tab/>
        <w:t>18.4.0</w:t>
      </w:r>
      <w:r w:rsidRPr="00482AC5">
        <w:tab/>
        <w:t>B</w:t>
      </w:r>
      <w:r>
        <w:tab/>
        <w:t>1</w:t>
      </w:r>
      <w:r w:rsidRPr="00482AC5">
        <w:tab/>
        <w:t>IoT_NTN_Ph3-Core</w:t>
      </w:r>
    </w:p>
    <w:p w:rsidR="00482AC5" w:rsidRDefault="00482AC5" w:rsidP="00482AC5">
      <w:pPr>
        <w:pStyle w:val="Agreement"/>
      </w:pPr>
      <w:r>
        <w:t>C</w:t>
      </w:r>
      <w:r w:rsidR="00E65904">
        <w:t>ontinue in</w:t>
      </w:r>
      <w:r>
        <w:t xml:space="preserve"> [Post129][304][R19 IoT NTN] </w:t>
      </w:r>
    </w:p>
    <w:p w:rsidR="00482AC5" w:rsidRPr="00482AC5" w:rsidRDefault="00482AC5" w:rsidP="00482AC5">
      <w:pPr>
        <w:pStyle w:val="Doc-text2"/>
      </w:pPr>
    </w:p>
    <w:p w:rsidR="00F343FC" w:rsidRDefault="00F343FC" w:rsidP="00F343FC">
      <w:pPr>
        <w:pStyle w:val="Doc-text2"/>
      </w:pPr>
    </w:p>
    <w:p w:rsidR="00F343FC" w:rsidRDefault="00F343FC" w:rsidP="00F343FC">
      <w:pPr>
        <w:pStyle w:val="EmailDiscussion"/>
      </w:pPr>
      <w:r>
        <w:t>[Post129][304][</w:t>
      </w:r>
      <w:r w:rsidR="00482AC5">
        <w:rPr>
          <w:rStyle w:val="ui-provider"/>
        </w:rPr>
        <w:t xml:space="preserve">R19 IoT </w:t>
      </w:r>
      <w:r w:rsidRPr="00DB2F94">
        <w:rPr>
          <w:rStyle w:val="ui-provider"/>
        </w:rPr>
        <w:t>NTN</w:t>
      </w:r>
      <w:r>
        <w:rPr>
          <w:rStyle w:val="ui-provider"/>
        </w:rPr>
        <w:t>]</w:t>
      </w:r>
      <w:r w:rsidR="00482AC5">
        <w:t xml:space="preserve"> RRC</w:t>
      </w:r>
      <w:r>
        <w:t xml:space="preserve"> CR (</w:t>
      </w:r>
      <w:r w:rsidR="00482AC5">
        <w:t>Huawei</w:t>
      </w:r>
      <w:r>
        <w:t>)</w:t>
      </w:r>
    </w:p>
    <w:p w:rsidR="00F343FC" w:rsidRDefault="00F343FC" w:rsidP="00F343FC">
      <w:pPr>
        <w:pStyle w:val="EmailDiscussion2"/>
      </w:pPr>
      <w:r>
        <w:tab/>
        <w:t xml:space="preserve">Scope: Check the </w:t>
      </w:r>
      <w:r w:rsidR="00482AC5">
        <w:t>RRC</w:t>
      </w:r>
      <w:r>
        <w:t xml:space="preserve"> CR </w:t>
      </w:r>
    </w:p>
    <w:p w:rsidR="00F343FC" w:rsidRDefault="00F343FC" w:rsidP="00F343FC">
      <w:pPr>
        <w:pStyle w:val="EmailDiscussion2"/>
      </w:pPr>
      <w:r>
        <w:tab/>
        <w:t>Intended outcome: Endorsed CR</w:t>
      </w:r>
    </w:p>
    <w:p w:rsidR="00F343FC" w:rsidRDefault="00F343FC" w:rsidP="00F343FC">
      <w:pPr>
        <w:pStyle w:val="EmailDiscussion2"/>
      </w:pPr>
      <w:r>
        <w:tab/>
        <w:t xml:space="preserve">Deadline: </w:t>
      </w:r>
      <w:r w:rsidR="00482AC5">
        <w:t>long</w:t>
      </w:r>
    </w:p>
    <w:p w:rsidR="00F343FC" w:rsidRDefault="00F343FC" w:rsidP="00F343FC">
      <w:pPr>
        <w:pStyle w:val="Doc-text2"/>
      </w:pPr>
    </w:p>
    <w:p w:rsidR="00482AC5" w:rsidRPr="00F343FC" w:rsidRDefault="00482AC5" w:rsidP="00F343FC">
      <w:pPr>
        <w:pStyle w:val="Doc-text2"/>
      </w:pPr>
    </w:p>
    <w:p w:rsidR="00247999" w:rsidRDefault="00A81062" w:rsidP="00247999">
      <w:pPr>
        <w:pStyle w:val="Doc-title"/>
      </w:pPr>
      <w:hyperlink r:id="rId144" w:tooltip="C:Data3GPPExtractsR2-2501158 MAC Running CR for Rel-19 IoT NTN.docx" w:history="1">
        <w:r w:rsidR="00247999" w:rsidRPr="00AC7DC6">
          <w:rPr>
            <w:rStyle w:val="Hyperlink"/>
          </w:rPr>
          <w:t>R2-2501158</w:t>
        </w:r>
      </w:hyperlink>
      <w:r w:rsidR="00247999">
        <w:tab/>
        <w:t>MAC Running CR for Rel-19 IoT NTN</w:t>
      </w:r>
      <w:r w:rsidR="00247999">
        <w:tab/>
        <w:t>MediaTek Inc.</w:t>
      </w:r>
      <w:r w:rsidR="00247999">
        <w:tab/>
        <w:t>draftCR</w:t>
      </w:r>
      <w:r w:rsidR="00247999">
        <w:tab/>
        <w:t>Rel-18</w:t>
      </w:r>
      <w:r w:rsidR="00247999">
        <w:tab/>
        <w:t>36.321</w:t>
      </w:r>
      <w:r w:rsidR="00247999">
        <w:tab/>
        <w:t>18.3.0</w:t>
      </w:r>
      <w:r w:rsidR="00247999">
        <w:tab/>
        <w:t>B</w:t>
      </w:r>
      <w:r w:rsidR="00247999">
        <w:tab/>
        <w:t>IoT_NTN_Ph3-Core</w:t>
      </w:r>
    </w:p>
    <w:p w:rsidR="00E65904" w:rsidRDefault="00E65904" w:rsidP="00E65904">
      <w:pPr>
        <w:pStyle w:val="Agreement"/>
      </w:pPr>
      <w:r>
        <w:t>Revised in R</w:t>
      </w:r>
      <w:r>
        <w:t>2-2501524</w:t>
      </w:r>
      <w:r>
        <w:t xml:space="preserve"> to reflect the meeting agreement</w:t>
      </w:r>
    </w:p>
    <w:p w:rsidR="00E65904" w:rsidRDefault="00E65904" w:rsidP="00E65904">
      <w:pPr>
        <w:pStyle w:val="Doc-title"/>
      </w:pPr>
      <w:r>
        <w:lastRenderedPageBreak/>
        <w:t>R2-2501524</w:t>
      </w:r>
      <w:r>
        <w:tab/>
        <w:t>MAC Running CR for Rel-19 IoT NTN</w:t>
      </w:r>
      <w:r>
        <w:tab/>
        <w:t>MediaTek Inc.</w:t>
      </w:r>
      <w:r>
        <w:tab/>
        <w:t>draftCR</w:t>
      </w:r>
      <w:r>
        <w:tab/>
        <w:t>Rel-18</w:t>
      </w:r>
      <w:r>
        <w:tab/>
        <w:t>36.321</w:t>
      </w:r>
      <w:r>
        <w:tab/>
        <w:t>18.3.0</w:t>
      </w:r>
      <w:r>
        <w:tab/>
        <w:t>B</w:t>
      </w:r>
      <w:r>
        <w:tab/>
        <w:t>1</w:t>
      </w:r>
      <w:r>
        <w:tab/>
        <w:t>IoT_NTN_Ph3-Core</w:t>
      </w:r>
    </w:p>
    <w:p w:rsidR="00E65904" w:rsidRDefault="00E65904" w:rsidP="00E65904">
      <w:pPr>
        <w:pStyle w:val="Agreement"/>
      </w:pPr>
      <w:r>
        <w:t>Continue i</w:t>
      </w:r>
      <w:r>
        <w:t>n</w:t>
      </w:r>
      <w:r>
        <w:t xml:space="preserve"> [P</w:t>
      </w:r>
      <w:r>
        <w:t>ost129][305</w:t>
      </w:r>
      <w:r>
        <w:t xml:space="preserve">][R19 IoT NTN] </w:t>
      </w:r>
    </w:p>
    <w:p w:rsidR="00E65904" w:rsidRPr="00E65904" w:rsidRDefault="00E65904" w:rsidP="00E65904">
      <w:pPr>
        <w:pStyle w:val="Doc-text2"/>
      </w:pPr>
    </w:p>
    <w:p w:rsidR="00482AC5" w:rsidRDefault="00482AC5" w:rsidP="00482AC5">
      <w:pPr>
        <w:pStyle w:val="Doc-text2"/>
      </w:pPr>
    </w:p>
    <w:p w:rsidR="00482AC5" w:rsidRDefault="00E65904" w:rsidP="00482AC5">
      <w:pPr>
        <w:pStyle w:val="EmailDiscussion"/>
      </w:pPr>
      <w:r>
        <w:t>[Post129][305</w:t>
      </w:r>
      <w:r w:rsidR="00482AC5">
        <w:t>][</w:t>
      </w:r>
      <w:r w:rsidR="00482AC5">
        <w:rPr>
          <w:rStyle w:val="ui-provider"/>
        </w:rPr>
        <w:t xml:space="preserve">R19 IoT </w:t>
      </w:r>
      <w:r w:rsidR="00482AC5" w:rsidRPr="00DB2F94">
        <w:rPr>
          <w:rStyle w:val="ui-provider"/>
        </w:rPr>
        <w:t>NTN</w:t>
      </w:r>
      <w:r w:rsidR="00482AC5">
        <w:rPr>
          <w:rStyle w:val="ui-provider"/>
        </w:rPr>
        <w:t>]</w:t>
      </w:r>
      <w:r w:rsidR="00482AC5">
        <w:t xml:space="preserve"> </w:t>
      </w:r>
      <w:r>
        <w:t>MAC</w:t>
      </w:r>
      <w:r w:rsidR="00482AC5">
        <w:t xml:space="preserve"> CR (</w:t>
      </w:r>
      <w:r>
        <w:t>Mediatek</w:t>
      </w:r>
      <w:r w:rsidR="00482AC5">
        <w:t>)</w:t>
      </w:r>
    </w:p>
    <w:p w:rsidR="00482AC5" w:rsidRDefault="00482AC5" w:rsidP="00482AC5">
      <w:pPr>
        <w:pStyle w:val="EmailDiscussion2"/>
      </w:pPr>
      <w:r>
        <w:tab/>
        <w:t xml:space="preserve">Scope: Check the </w:t>
      </w:r>
      <w:r w:rsidR="00E65904">
        <w:t>MAC</w:t>
      </w:r>
      <w:r>
        <w:t xml:space="preserve"> CR </w:t>
      </w:r>
    </w:p>
    <w:p w:rsidR="00482AC5" w:rsidRDefault="00482AC5" w:rsidP="00482AC5">
      <w:pPr>
        <w:pStyle w:val="EmailDiscussion2"/>
      </w:pPr>
      <w:r>
        <w:tab/>
        <w:t>Intended outcome: Endorsed CR</w:t>
      </w:r>
    </w:p>
    <w:p w:rsidR="00482AC5" w:rsidRDefault="00482AC5" w:rsidP="00482AC5">
      <w:pPr>
        <w:pStyle w:val="EmailDiscussion2"/>
      </w:pPr>
      <w:r>
        <w:tab/>
        <w:t>Deadline: long</w:t>
      </w:r>
    </w:p>
    <w:p w:rsidR="00482AC5" w:rsidRDefault="00482AC5" w:rsidP="00482AC5">
      <w:pPr>
        <w:pStyle w:val="Doc-text2"/>
      </w:pPr>
    </w:p>
    <w:p w:rsidR="00482AC5" w:rsidRPr="00482AC5" w:rsidRDefault="00482AC5" w:rsidP="00482AC5">
      <w:pPr>
        <w:pStyle w:val="Doc-text2"/>
      </w:pPr>
    </w:p>
    <w:p w:rsidR="00247999" w:rsidRDefault="00A81062" w:rsidP="00247999">
      <w:pPr>
        <w:pStyle w:val="Doc-title"/>
      </w:pPr>
      <w:hyperlink r:id="rId145" w:tooltip="C:Data3GPPExtractsR2-2501320 - 36300_(Rel-19) - Draft Introduction of IoT NTN phase 3.docx" w:history="1">
        <w:r w:rsidR="00247999" w:rsidRPr="00AC7DC6">
          <w:rPr>
            <w:rStyle w:val="Hyperlink"/>
          </w:rPr>
          <w:t>R2-2501320</w:t>
        </w:r>
      </w:hyperlink>
      <w:r w:rsidR="00247999">
        <w:tab/>
        <w:t>Draft Introduction of IoT NTN phase 3</w:t>
      </w:r>
      <w:r w:rsidR="00247999">
        <w:tab/>
        <w:t>Ericsson</w:t>
      </w:r>
      <w:r w:rsidR="00247999">
        <w:tab/>
        <w:t>draftCR</w:t>
      </w:r>
      <w:r w:rsidR="00247999">
        <w:tab/>
        <w:t>Rel-19</w:t>
      </w:r>
      <w:r w:rsidR="00247999">
        <w:tab/>
        <w:t>36.300</w:t>
      </w:r>
      <w:r w:rsidR="00247999">
        <w:tab/>
        <w:t>18.4.0</w:t>
      </w:r>
      <w:r w:rsidR="00247999">
        <w:tab/>
        <w:t>B</w:t>
      </w:r>
      <w:r w:rsidR="00247999">
        <w:tab/>
        <w:t>IoT_NTN_Ph3-Core</w:t>
      </w:r>
    </w:p>
    <w:p w:rsidR="00E65904" w:rsidRDefault="00E65904" w:rsidP="00E65904">
      <w:pPr>
        <w:pStyle w:val="Agreement"/>
      </w:pPr>
      <w:r>
        <w:t>Revised in R</w:t>
      </w:r>
      <w:r>
        <w:t>2-2501525</w:t>
      </w:r>
      <w:r>
        <w:t xml:space="preserve"> to reflect the meeting agreement</w:t>
      </w:r>
    </w:p>
    <w:p w:rsidR="00E65904" w:rsidRDefault="00E65904" w:rsidP="00E65904">
      <w:pPr>
        <w:pStyle w:val="Doc-title"/>
      </w:pPr>
      <w:r>
        <w:t>R2-2501525</w:t>
      </w:r>
      <w:r>
        <w:tab/>
        <w:t>Draft Introduction of IoT NTN phase 3</w:t>
      </w:r>
      <w:r>
        <w:tab/>
        <w:t>Ericsson</w:t>
      </w:r>
      <w:r>
        <w:tab/>
        <w:t>draftCR</w:t>
      </w:r>
      <w:r>
        <w:tab/>
        <w:t>Rel-19</w:t>
      </w:r>
      <w:r>
        <w:tab/>
        <w:t>36.300</w:t>
      </w:r>
      <w:r>
        <w:tab/>
        <w:t>18.4.0</w:t>
      </w:r>
      <w:r>
        <w:tab/>
        <w:t>B</w:t>
      </w:r>
      <w:r>
        <w:tab/>
        <w:t>1</w:t>
      </w:r>
      <w:r>
        <w:tab/>
        <w:t>IoT_NTN_Ph3-Core</w:t>
      </w:r>
    </w:p>
    <w:p w:rsidR="00E65904" w:rsidRDefault="00E65904" w:rsidP="00E65904">
      <w:pPr>
        <w:pStyle w:val="Agreement"/>
      </w:pPr>
      <w:r>
        <w:t>C</w:t>
      </w:r>
      <w:r>
        <w:t>ontinue in</w:t>
      </w:r>
      <w:r>
        <w:t xml:space="preserve"> [P</w:t>
      </w:r>
      <w:r>
        <w:t>ost129][306</w:t>
      </w:r>
      <w:r>
        <w:t xml:space="preserve">][R19 IoT NTN] </w:t>
      </w:r>
    </w:p>
    <w:p w:rsidR="00E65904" w:rsidRPr="00E65904" w:rsidRDefault="00E65904" w:rsidP="00E65904">
      <w:pPr>
        <w:pStyle w:val="Doc-text2"/>
      </w:pPr>
    </w:p>
    <w:p w:rsidR="00E65904" w:rsidRDefault="00E65904" w:rsidP="00E65904">
      <w:pPr>
        <w:pStyle w:val="Doc-text2"/>
      </w:pPr>
    </w:p>
    <w:p w:rsidR="00E65904" w:rsidRDefault="00E65904" w:rsidP="00E65904">
      <w:pPr>
        <w:pStyle w:val="EmailDiscussion"/>
      </w:pPr>
      <w:r>
        <w:t>[Post129][30</w:t>
      </w:r>
      <w:r>
        <w:t>6</w:t>
      </w:r>
      <w:r>
        <w:t>][</w:t>
      </w:r>
      <w:r>
        <w:rPr>
          <w:rStyle w:val="ui-provider"/>
        </w:rPr>
        <w:t xml:space="preserve">R19 IoT </w:t>
      </w:r>
      <w:r w:rsidRPr="00DB2F94">
        <w:rPr>
          <w:rStyle w:val="ui-provider"/>
        </w:rPr>
        <w:t>NTN</w:t>
      </w:r>
      <w:r>
        <w:rPr>
          <w:rStyle w:val="ui-provider"/>
        </w:rPr>
        <w:t>]</w:t>
      </w:r>
      <w:r>
        <w:t xml:space="preserve"> </w:t>
      </w:r>
      <w:r>
        <w:t>Stage 2</w:t>
      </w:r>
      <w:r>
        <w:t xml:space="preserve"> CR (</w:t>
      </w:r>
      <w:r>
        <w:t>Ericsson</w:t>
      </w:r>
      <w:r>
        <w:t>)</w:t>
      </w:r>
    </w:p>
    <w:p w:rsidR="00E65904" w:rsidRDefault="00E65904" w:rsidP="00E65904">
      <w:pPr>
        <w:pStyle w:val="EmailDiscussion2"/>
      </w:pPr>
      <w:r>
        <w:tab/>
        <w:t xml:space="preserve">Scope: Check the </w:t>
      </w:r>
      <w:r>
        <w:t>Stage 2</w:t>
      </w:r>
      <w:r>
        <w:t xml:space="preserve">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Pr="00E65904" w:rsidRDefault="00E65904" w:rsidP="00E65904">
      <w:pPr>
        <w:pStyle w:val="Doc-text2"/>
      </w:pP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A81062" w:rsidP="00247999">
      <w:pPr>
        <w:pStyle w:val="Doc-title"/>
      </w:pPr>
      <w:hyperlink r:id="rId146" w:tooltip="C:Data3GPPExtractsR2-2500309 - Discussion on Store &amp; Forward satellite operation.docx" w:history="1">
        <w:r w:rsidR="00247999" w:rsidRPr="00AC7DC6">
          <w:rPr>
            <w:rStyle w:val="Hyperlink"/>
          </w:rPr>
          <w:t>R2-2500309</w:t>
        </w:r>
      </w:hyperlink>
      <w:r w:rsidR="00247999">
        <w:tab/>
        <w:t>Discussion on Store &amp; Forward satellite operation</w:t>
      </w:r>
      <w:r w:rsidR="00247999">
        <w:tab/>
        <w:t>OPPO</w:t>
      </w:r>
      <w:r w:rsidR="00247999">
        <w:tab/>
        <w:t>discussion</w:t>
      </w:r>
      <w:r w:rsidR="00247999">
        <w:tab/>
        <w:t>Rel-19</w:t>
      </w:r>
      <w:r w:rsidR="00247999">
        <w:tab/>
        <w:t>IoT_NTN_Ph3-Core</w:t>
      </w:r>
    </w:p>
    <w:p w:rsidR="00247999" w:rsidRDefault="00247999" w:rsidP="00247999">
      <w:pPr>
        <w:pStyle w:val="Comments"/>
      </w:pPr>
      <w:r>
        <w:t>Proposal 1</w:t>
      </w:r>
      <w:r>
        <w:tab/>
        <w:t>Time information on transition from S&amp;F operation mode to normal mode is provided in SIB31.</w:t>
      </w:r>
    </w:p>
    <w:p w:rsidR="00247999" w:rsidRDefault="00247999" w:rsidP="00247999">
      <w:pPr>
        <w:pStyle w:val="Comments"/>
      </w:pPr>
      <w:r>
        <w:t>Proposal 2</w:t>
      </w:r>
      <w:r>
        <w:tab/>
        <w:t>Use absolute UTC time to broadcast the time information, and changes of it should result in system information change notifications.</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247999" w:rsidRDefault="00A81062" w:rsidP="00247999">
      <w:pPr>
        <w:pStyle w:val="Doc-title"/>
      </w:pPr>
      <w:hyperlink r:id="rId147" w:tooltip="C:Data3GPPExtractsR2-2501159 RAN2 impact on SF mode.docx" w:history="1">
        <w:r w:rsidR="00247999" w:rsidRPr="00AC7DC6">
          <w:rPr>
            <w:rStyle w:val="Hyperlink"/>
          </w:rPr>
          <w:t>R2-2501159</w:t>
        </w:r>
      </w:hyperlink>
      <w:r w:rsidR="00247999">
        <w:tab/>
        <w:t>RAN2 impact on S&amp;F mode</w:t>
      </w:r>
      <w:r w:rsidR="00247999">
        <w:tab/>
        <w:t>MediaTek Inc.</w:t>
      </w:r>
      <w:r w:rsidR="00247999">
        <w:tab/>
        <w:t>discussion</w:t>
      </w:r>
      <w:r w:rsidR="00247999">
        <w:tab/>
        <w:t>IoT_NTN_Ph3-Core</w:t>
      </w:r>
      <w:r w:rsidR="00247999">
        <w:tab/>
      </w:r>
      <w:hyperlink r:id="rId148" w:tooltip="C:Data3GPParchiveRAN2RAN2#128TdocsR2-2410636.zip" w:history="1">
        <w:r w:rsidR="00247999"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lastRenderedPageBreak/>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A81062" w:rsidP="00247999">
      <w:pPr>
        <w:pStyle w:val="Doc-title"/>
      </w:pPr>
      <w:hyperlink r:id="rId149" w:tooltip="C:Data3GPPExtractsR2-2500586_Store and Forward.doc" w:history="1">
        <w:r w:rsidR="00247999" w:rsidRPr="00AC7DC6">
          <w:rPr>
            <w:rStyle w:val="Hyperlink"/>
          </w:rPr>
          <w:t>R2-2500586</w:t>
        </w:r>
      </w:hyperlink>
      <w:r w:rsidR="00247999">
        <w:tab/>
        <w:t>Support of S&amp;F operation in IoT NTN</w:t>
      </w:r>
      <w:r w:rsidR="00247999">
        <w:tab/>
        <w:t>Apple</w:t>
      </w:r>
      <w:r w:rsidR="00247999">
        <w:tab/>
        <w:t>discussion</w:t>
      </w:r>
      <w:r w:rsidR="00247999">
        <w:tab/>
        <w:t>Rel-19</w:t>
      </w:r>
      <w:r w:rsidR="00247999">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A81062" w:rsidP="00247999">
      <w:pPr>
        <w:pStyle w:val="Doc-title"/>
      </w:pPr>
      <w:hyperlink r:id="rId150" w:tooltip="C:Data3GPPExtractsR2-2500929 - Support for store and forward in IoT NTN.docx" w:history="1">
        <w:r w:rsidR="00247999" w:rsidRPr="00AC7DC6">
          <w:rPr>
            <w:rStyle w:val="Hyperlink"/>
          </w:rPr>
          <w:t>R2-2500929</w:t>
        </w:r>
      </w:hyperlink>
      <w:r w:rsidR="00247999">
        <w:tab/>
        <w:t>Support of Store &amp; Forward for IoT NTN</w:t>
      </w:r>
      <w:r w:rsidR="00247999">
        <w:tab/>
        <w:t>TURKCELL</w:t>
      </w:r>
      <w:r w:rsidR="00247999">
        <w:tab/>
        <w:t>discussion</w:t>
      </w:r>
      <w:r w:rsidR="00247999">
        <w:tab/>
        <w:t>Rel-19</w:t>
      </w:r>
      <w:r w:rsidR="00247999">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A81062" w:rsidP="00247999">
      <w:pPr>
        <w:pStyle w:val="Doc-title"/>
      </w:pPr>
      <w:hyperlink r:id="rId151" w:tooltip="C:Data3GPPExtractsR2-2501273 Discussion on Store and Forward operation.docx" w:history="1">
        <w:r w:rsidR="00247999" w:rsidRPr="00AC7DC6">
          <w:rPr>
            <w:rStyle w:val="Hyperlink"/>
          </w:rPr>
          <w:t>R2-2501273</w:t>
        </w:r>
      </w:hyperlink>
      <w:r w:rsidR="00247999">
        <w:tab/>
        <w:t>Discussion on Store and Forward operation</w:t>
      </w:r>
      <w:r w:rsidR="00247999">
        <w:tab/>
        <w:t>Samsung</w:t>
      </w:r>
      <w:r w:rsidR="00247999">
        <w:tab/>
        <w:t>discussion</w:t>
      </w:r>
      <w:r w:rsidR="00247999">
        <w:tab/>
        <w:t>Rel-19</w:t>
      </w:r>
      <w:r w:rsidR="00247999">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247999" w:rsidRDefault="00247999" w:rsidP="00247999">
      <w:pPr>
        <w:pStyle w:val="Comments"/>
        <w:rPr>
          <w:lang w:val="en-US" w:eastAsia="ko-KR"/>
        </w:rPr>
      </w:pPr>
    </w:p>
    <w:p w:rsidR="00247999" w:rsidRDefault="00A81062" w:rsidP="00247999">
      <w:pPr>
        <w:pStyle w:val="Doc-title"/>
      </w:pPr>
      <w:hyperlink r:id="rId152" w:tooltip="C:Data3GPPExtractsR2-2500071_S&amp;F.doc" w:history="1">
        <w:r w:rsidR="00247999" w:rsidRPr="00AC7DC6">
          <w:rPr>
            <w:rStyle w:val="Hyperlink"/>
          </w:rPr>
          <w:t>R2-2500071</w:t>
        </w:r>
      </w:hyperlink>
      <w:r w:rsidR="00247999">
        <w:tab/>
        <w:t>Discussion on Store and Forward operation</w:t>
      </w:r>
      <w:r w:rsidR="00247999">
        <w:tab/>
        <w:t>Xiaomi</w:t>
      </w:r>
      <w:r w:rsidR="00247999">
        <w:tab/>
        <w:t>discussion</w:t>
      </w:r>
      <w:r w:rsidR="00247999">
        <w:tab/>
        <w:t>Rel-19</w:t>
      </w:r>
      <w:r w:rsidR="00247999">
        <w:tab/>
        <w:t>IoT_NTN_Ph3-Core</w:t>
      </w:r>
    </w:p>
    <w:p w:rsidR="00247999" w:rsidRDefault="00A81062" w:rsidP="00247999">
      <w:pPr>
        <w:pStyle w:val="Doc-title"/>
      </w:pPr>
      <w:hyperlink r:id="rId153" w:tooltip="C:Data3GPPExtractsR2-2500082 Further Discussion on S&amp;F Operation.docx" w:history="1">
        <w:r w:rsidR="00247999" w:rsidRPr="00AC7DC6">
          <w:rPr>
            <w:rStyle w:val="Hyperlink"/>
          </w:rPr>
          <w:t>R2-2500082</w:t>
        </w:r>
      </w:hyperlink>
      <w:r w:rsidR="00247999">
        <w:tab/>
        <w:t>Further Discussion on S&amp;F Operation</w:t>
      </w:r>
      <w:r w:rsidR="00247999">
        <w:tab/>
        <w:t>vivo</w:t>
      </w:r>
      <w:r w:rsidR="00247999">
        <w:tab/>
        <w:t>discussion</w:t>
      </w:r>
      <w:r w:rsidR="00247999">
        <w:tab/>
        <w:t>Rel-19</w:t>
      </w:r>
      <w:r w:rsidR="00247999">
        <w:tab/>
        <w:t>IoT_NTN_Ph3-Core</w:t>
      </w:r>
    </w:p>
    <w:p w:rsidR="00247999" w:rsidRDefault="00A81062" w:rsidP="00247999">
      <w:pPr>
        <w:pStyle w:val="Doc-title"/>
      </w:pPr>
      <w:hyperlink r:id="rId154" w:tooltip="C:Data3GPPExtractsR2-2500106_Panasonic_SnF_Enhancements.docx" w:history="1">
        <w:r w:rsidR="00247999" w:rsidRPr="00AC7DC6">
          <w:rPr>
            <w:rStyle w:val="Hyperlink"/>
          </w:rPr>
          <w:t>R2-2500106</w:t>
        </w:r>
      </w:hyperlink>
      <w:r w:rsidR="00247999">
        <w:tab/>
        <w:t>S&amp;F enhancements</w:t>
      </w:r>
      <w:r w:rsidR="00247999">
        <w:tab/>
        <w:t>PANASONIC</w:t>
      </w:r>
      <w:r w:rsidR="00247999">
        <w:tab/>
        <w:t>discussion</w:t>
      </w:r>
    </w:p>
    <w:p w:rsidR="00247999" w:rsidRPr="000B4353" w:rsidRDefault="00A81062" w:rsidP="00247999">
      <w:pPr>
        <w:pStyle w:val="Doc-title"/>
      </w:pPr>
      <w:hyperlink r:id="rId155" w:tooltip="C:Data3GPPExtractsR2-2500366 Further consideration on S&amp;F operation in IoT NTN.docx" w:history="1">
        <w:r w:rsidR="00247999" w:rsidRPr="00AC7DC6">
          <w:rPr>
            <w:rStyle w:val="Hyperlink"/>
          </w:rPr>
          <w:t>R2-2500366</w:t>
        </w:r>
      </w:hyperlink>
      <w:r w:rsidR="00247999">
        <w:tab/>
        <w:t>Further consideration on S&amp;F operation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56" w:tooltip="C:Data3GPPExtractsR2-2500418 Discussion on time information for S&amp;F.docx" w:history="1">
        <w:r w:rsidR="00247999" w:rsidRPr="00AC7DC6">
          <w:rPr>
            <w:rStyle w:val="Hyperlink"/>
          </w:rPr>
          <w:t>R2-2500418</w:t>
        </w:r>
      </w:hyperlink>
      <w:r w:rsidR="00247999">
        <w:tab/>
        <w:t>Discussion on time information for S&amp;F</w:t>
      </w:r>
      <w:r w:rsidR="00247999">
        <w:tab/>
        <w:t>ASUSTeK</w:t>
      </w:r>
      <w:r w:rsidR="00247999">
        <w:tab/>
        <w:t>discussion</w:t>
      </w:r>
      <w:r w:rsidR="00247999">
        <w:tab/>
        <w:t>Rel-19</w:t>
      </w:r>
      <w:r w:rsidR="00247999">
        <w:tab/>
        <w:t>IoT_NTN_Ph3-Core</w:t>
      </w:r>
    </w:p>
    <w:p w:rsidR="00247999" w:rsidRDefault="00A81062" w:rsidP="00247999">
      <w:pPr>
        <w:pStyle w:val="Doc-title"/>
      </w:pPr>
      <w:hyperlink r:id="rId157" w:tooltip="C:Data3GPPExtractsR2-2500467 Open issues on the S&amp;F operation.docx" w:history="1">
        <w:r w:rsidR="00247999" w:rsidRPr="00AC7DC6">
          <w:rPr>
            <w:rStyle w:val="Hyperlink"/>
          </w:rPr>
          <w:t>R2-2500467</w:t>
        </w:r>
      </w:hyperlink>
      <w:r w:rsidR="00247999">
        <w:tab/>
        <w:t>Open issues on the S&amp;F operation</w:t>
      </w:r>
      <w:r w:rsidR="00247999">
        <w:tab/>
        <w:t>Google</w:t>
      </w:r>
      <w:r w:rsidR="00247999">
        <w:tab/>
        <w:t>discussion</w:t>
      </w:r>
      <w:r w:rsidR="00247999">
        <w:tab/>
        <w:t>Rel-19</w:t>
      </w:r>
      <w:r w:rsidR="00247999">
        <w:tab/>
        <w:t>IoT_NTN_Ph3-Core</w:t>
      </w:r>
    </w:p>
    <w:p w:rsidR="00247999" w:rsidRDefault="00A81062" w:rsidP="00247999">
      <w:pPr>
        <w:pStyle w:val="Doc-title"/>
      </w:pPr>
      <w:hyperlink r:id="rId158" w:tooltip="C:Data3GPPExtractsR2-2500525 Discussion on RAN2 impacts for the support of S&amp;F operation.docx" w:history="1">
        <w:r w:rsidR="00247999" w:rsidRPr="00AC7DC6">
          <w:rPr>
            <w:rStyle w:val="Hyperlink"/>
          </w:rPr>
          <w:t>R2-2500525</w:t>
        </w:r>
      </w:hyperlink>
      <w:r w:rsidR="00247999">
        <w:tab/>
        <w:t>Discussion on RAN2 impacts for the support of S&amp;F operation</w:t>
      </w:r>
      <w:r w:rsidR="00247999">
        <w:tab/>
        <w:t>CATT</w:t>
      </w:r>
      <w:r w:rsidR="00247999">
        <w:tab/>
        <w:t>discussion</w:t>
      </w:r>
    </w:p>
    <w:p w:rsidR="00247999" w:rsidRDefault="00A81062" w:rsidP="00247999">
      <w:pPr>
        <w:pStyle w:val="Doc-title"/>
      </w:pPr>
      <w:hyperlink r:id="rId159" w:tooltip="C:Data3GPPExtractsR2-2500533 store and forward.docx" w:history="1">
        <w:r w:rsidR="00247999" w:rsidRPr="00AC7DC6">
          <w:rPr>
            <w:rStyle w:val="Hyperlink"/>
          </w:rPr>
          <w:t>R2-2500533</w:t>
        </w:r>
      </w:hyperlink>
      <w:r w:rsidR="00247999">
        <w:tab/>
        <w:t>Switching of S&amp;F mode</w:t>
      </w:r>
      <w:r w:rsidR="00247999">
        <w:tab/>
        <w:t>Qualcomm Incorporated</w:t>
      </w:r>
      <w:r w:rsidR="00247999">
        <w:tab/>
        <w:t>discussion</w:t>
      </w:r>
      <w:r w:rsidR="00247999">
        <w:tab/>
        <w:t>Rel-19</w:t>
      </w:r>
      <w:r w:rsidR="00247999">
        <w:tab/>
        <w:t>IoT_NTN_Ph3-Core</w:t>
      </w:r>
    </w:p>
    <w:p w:rsidR="00247999" w:rsidRPr="00B05714" w:rsidRDefault="00A81062" w:rsidP="00247999">
      <w:pPr>
        <w:pStyle w:val="Doc-title"/>
      </w:pPr>
      <w:hyperlink r:id="rId160" w:tooltip="C:Data3GPPExtractsR2-2500578_Time information of IoT NTN Store &amp; Forward.doc" w:history="1">
        <w:r w:rsidR="00247999" w:rsidRPr="00AC7DC6">
          <w:rPr>
            <w:rStyle w:val="Hyperlink"/>
          </w:rPr>
          <w:t>R2-2500578</w:t>
        </w:r>
      </w:hyperlink>
      <w:r w:rsidR="00247999">
        <w:tab/>
        <w:t>Time information of IoT NTN Store &amp; Forward</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61" w:tooltip="C:Data3GPPExtractsR2-2500618 Further considerations on S&amp;F operation.docx" w:history="1">
        <w:r w:rsidR="00247999" w:rsidRPr="00AC7DC6">
          <w:rPr>
            <w:rStyle w:val="Hyperlink"/>
          </w:rPr>
          <w:t>R2-2500618</w:t>
        </w:r>
      </w:hyperlink>
      <w:r w:rsidR="00247999">
        <w:tab/>
        <w:t>Enhancements to support S&amp;F operation</w:t>
      </w:r>
      <w:r w:rsidR="00247999">
        <w:tab/>
        <w:t>Lenovo</w:t>
      </w:r>
      <w:r w:rsidR="00247999">
        <w:tab/>
        <w:t>discussion</w:t>
      </w:r>
      <w:r w:rsidR="00247999">
        <w:tab/>
        <w:t>Rel-19</w:t>
      </w:r>
    </w:p>
    <w:p w:rsidR="00247999" w:rsidRDefault="00A81062" w:rsidP="00247999">
      <w:pPr>
        <w:pStyle w:val="Doc-title"/>
      </w:pPr>
      <w:hyperlink r:id="rId162" w:tooltip="C:Data3GPPExtractsR2-2500658 Discussion on the Store and Forward satellite operation.docx" w:history="1">
        <w:r w:rsidR="00247999" w:rsidRPr="00AC7DC6">
          <w:rPr>
            <w:rStyle w:val="Hyperlink"/>
          </w:rPr>
          <w:t>R2-2500658</w:t>
        </w:r>
      </w:hyperlink>
      <w:r w:rsidR="00247999">
        <w:tab/>
        <w:t>Discussion on the Store and Forward satellite operation</w:t>
      </w:r>
      <w:r w:rsidR="00247999">
        <w:tab/>
        <w:t>HONOR</w:t>
      </w:r>
      <w:r w:rsidR="00247999">
        <w:tab/>
        <w:t>discussion</w:t>
      </w:r>
      <w:r w:rsidR="00247999">
        <w:tab/>
        <w:t>Rel-19</w:t>
      </w:r>
      <w:r w:rsidR="00247999">
        <w:tab/>
        <w:t>IoT_NTN_Ph3-Core</w:t>
      </w:r>
    </w:p>
    <w:p w:rsidR="00247999" w:rsidRDefault="00A81062" w:rsidP="00247999">
      <w:pPr>
        <w:pStyle w:val="Doc-title"/>
      </w:pPr>
      <w:hyperlink r:id="rId163" w:tooltip="C:Data3GPPExtractsR2-2500686.docx" w:history="1">
        <w:r w:rsidR="00247999" w:rsidRPr="00AC7DC6">
          <w:rPr>
            <w:rStyle w:val="Hyperlink"/>
          </w:rPr>
          <w:t>R2-2500686</w:t>
        </w:r>
      </w:hyperlink>
      <w:r w:rsidR="00247999">
        <w:tab/>
        <w:t>Radio Interface Aspect of S&amp;F</w:t>
      </w:r>
      <w:r w:rsidR="00247999">
        <w:tab/>
        <w:t>NEC</w:t>
      </w:r>
      <w:r w:rsidR="00247999">
        <w:tab/>
        <w:t>discussion</w:t>
      </w:r>
      <w:r w:rsidR="00247999">
        <w:tab/>
        <w:t>Rel-19</w:t>
      </w:r>
      <w:r w:rsidR="00247999">
        <w:tab/>
        <w:t>IoT_NTN_Ph3-Core</w:t>
      </w:r>
    </w:p>
    <w:p w:rsidR="00247999" w:rsidRDefault="00A81062" w:rsidP="00247999">
      <w:pPr>
        <w:pStyle w:val="Doc-title"/>
      </w:pPr>
      <w:hyperlink r:id="rId164" w:tooltip="C:Data3GPPExtractsR2-2500704 Further consideration on Store and Forward.docx" w:history="1">
        <w:r w:rsidR="00247999" w:rsidRPr="00AC7DC6">
          <w:rPr>
            <w:rStyle w:val="Hyperlink"/>
          </w:rPr>
          <w:t>R2-2500704</w:t>
        </w:r>
      </w:hyperlink>
      <w:r w:rsidR="00247999">
        <w:tab/>
        <w:t>Further consideration on Store and Forward</w:t>
      </w:r>
      <w:r w:rsidR="00247999">
        <w:tab/>
        <w:t>Huawei, HiSilicon</w:t>
      </w:r>
      <w:r w:rsidR="00247999">
        <w:tab/>
        <w:t>discussion</w:t>
      </w:r>
      <w:r w:rsidR="00247999">
        <w:tab/>
        <w:t>Rel-19</w:t>
      </w:r>
      <w:r w:rsidR="00247999">
        <w:tab/>
        <w:t>IoT_NTN_Ph3-Core</w:t>
      </w:r>
    </w:p>
    <w:p w:rsidR="00247999" w:rsidRDefault="00A81062" w:rsidP="00247999">
      <w:pPr>
        <w:pStyle w:val="Doc-title"/>
      </w:pPr>
      <w:hyperlink r:id="rId165" w:tooltip="C:Data3GPPExtractsR2-2500762 Discussion on support of Store&amp;Forward.docx" w:history="1">
        <w:r w:rsidR="00247999" w:rsidRPr="00AC7DC6">
          <w:rPr>
            <w:rStyle w:val="Hyperlink"/>
          </w:rPr>
          <w:t>R2-2500762</w:t>
        </w:r>
      </w:hyperlink>
      <w:r w:rsidR="00247999">
        <w:tab/>
        <w:t>Discussion on support of Store&amp;Forward</w:t>
      </w:r>
      <w:r w:rsidR="00247999">
        <w:tab/>
        <w:t>Transsion Holdings</w:t>
      </w:r>
      <w:r w:rsidR="00247999">
        <w:tab/>
        <w:t>discussion</w:t>
      </w:r>
      <w:r w:rsidR="00247999">
        <w:tab/>
        <w:t>Rel-19</w:t>
      </w:r>
    </w:p>
    <w:p w:rsidR="00247999" w:rsidRPr="005C59F3" w:rsidRDefault="00A81062" w:rsidP="00247999">
      <w:pPr>
        <w:pStyle w:val="Doc-title"/>
      </w:pPr>
      <w:hyperlink r:id="rId166" w:tooltip="C:Data3GPPExtractsR2-2500796-Store-Forward-RAN-Aspects.docx" w:history="1">
        <w:r w:rsidR="00247999" w:rsidRPr="00AC7DC6">
          <w:rPr>
            <w:rStyle w:val="Hyperlink"/>
          </w:rPr>
          <w:t>R2-2500796</w:t>
        </w:r>
      </w:hyperlink>
      <w:r w:rsidR="00247999">
        <w:tab/>
        <w:t>RAN2 impacts for SF Operation</w:t>
      </w:r>
      <w:r w:rsidR="00247999">
        <w:tab/>
        <w:t>Nokia , Nokia Shanghai Bells</w:t>
      </w:r>
      <w:r w:rsidR="00247999">
        <w:tab/>
        <w:t>discussion</w:t>
      </w:r>
    </w:p>
    <w:p w:rsidR="00247999" w:rsidRDefault="00A81062" w:rsidP="00247999">
      <w:pPr>
        <w:pStyle w:val="Doc-title"/>
      </w:pPr>
      <w:hyperlink r:id="rId167" w:tooltip="C:Data3GPPExtractsR2-2500876 (R19 IoT-NTN AI 8.9.2) - Support of S+F.docx" w:history="1">
        <w:r w:rsidR="00247999" w:rsidRPr="00AC7DC6">
          <w:rPr>
            <w:rStyle w:val="Hyperlink"/>
          </w:rPr>
          <w:t>R2-2500876</w:t>
        </w:r>
      </w:hyperlink>
      <w:r w:rsidR="00247999">
        <w:tab/>
        <w:t>Support of Store and Forward.</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68" w:tooltip="C:Data3GPPExtractsR2-2500922.docx" w:history="1">
        <w:r w:rsidR="00247999" w:rsidRPr="00AC7DC6">
          <w:rPr>
            <w:rStyle w:val="Hyperlink"/>
          </w:rPr>
          <w:t>R2-2500922</w:t>
        </w:r>
      </w:hyperlink>
      <w:r w:rsidR="00247999">
        <w:tab/>
        <w:t>Discussion on Paging and Mode Switching</w:t>
      </w:r>
      <w:r w:rsidR="00247999">
        <w:tab/>
        <w:t>TOYOTA Info Technology Center</w:t>
      </w:r>
      <w:r w:rsidR="00247999">
        <w:tab/>
        <w:t>discussion</w:t>
      </w:r>
      <w:r w:rsidR="00247999">
        <w:tab/>
        <w:t>Rel-19</w:t>
      </w:r>
      <w:r w:rsidR="00247999">
        <w:tab/>
        <w:t>NR_NTN_Ph3</w:t>
      </w:r>
    </w:p>
    <w:p w:rsidR="00247999" w:rsidRDefault="00A81062" w:rsidP="00247999">
      <w:pPr>
        <w:pStyle w:val="Doc-title"/>
      </w:pPr>
      <w:hyperlink r:id="rId169" w:tooltip="C:Data3GPPExtractsR2-2500980.docx" w:history="1">
        <w:r w:rsidR="00247999" w:rsidRPr="00AC7DC6">
          <w:rPr>
            <w:rStyle w:val="Hyperlink"/>
          </w:rPr>
          <w:t>R2-2500980</w:t>
        </w:r>
      </w:hyperlink>
      <w:r w:rsidR="00247999">
        <w:tab/>
        <w:t>Further considerations on S&amp;F operations</w:t>
      </w:r>
      <w:r w:rsidR="00247999">
        <w:tab/>
        <w:t>Continental Automotive</w:t>
      </w:r>
      <w:r w:rsidR="00247999">
        <w:tab/>
        <w:t>discussion</w:t>
      </w:r>
      <w:r w:rsidR="00247999">
        <w:tab/>
        <w:t>Rel-19</w:t>
      </w:r>
    </w:p>
    <w:p w:rsidR="00247999" w:rsidRDefault="00A81062" w:rsidP="00247999">
      <w:pPr>
        <w:pStyle w:val="Doc-title"/>
      </w:pPr>
      <w:hyperlink r:id="rId170" w:tooltip="C:Data3GPPExtractsR2-2501004_Discussion_on_Store_and_Forward.docx" w:history="1">
        <w:r w:rsidR="00247999" w:rsidRPr="00AC7DC6">
          <w:rPr>
            <w:rStyle w:val="Hyperlink"/>
          </w:rPr>
          <w:t>R2-2501004</w:t>
        </w:r>
      </w:hyperlink>
      <w:r w:rsidR="00247999">
        <w:tab/>
        <w:t>Discussion on Store &amp; Forward operation</w:t>
      </w:r>
      <w:r w:rsidR="00247999">
        <w:tab/>
        <w:t>DENSO CORPORATION</w:t>
      </w:r>
      <w:r w:rsidR="00247999">
        <w:tab/>
        <w:t>discussion</w:t>
      </w:r>
      <w:r w:rsidR="00247999">
        <w:tab/>
        <w:t>IoT_NTN_Ph3-Core</w:t>
      </w:r>
    </w:p>
    <w:p w:rsidR="00247999" w:rsidRPr="00F32C9F" w:rsidRDefault="00A81062" w:rsidP="00247999">
      <w:pPr>
        <w:pStyle w:val="Doc-title"/>
      </w:pPr>
      <w:hyperlink r:id="rId171" w:tooltip="C:Data3GPPExtractsR2-2501012 Discussion on IoT NTN Store and Forward.docx" w:history="1">
        <w:r w:rsidR="00247999" w:rsidRPr="00AC7DC6">
          <w:rPr>
            <w:rStyle w:val="Hyperlink"/>
          </w:rPr>
          <w:t>R2-2501012</w:t>
        </w:r>
      </w:hyperlink>
      <w:r w:rsidR="00247999">
        <w:tab/>
        <w:t>Discussion on IoT NTN Store and Forward</w:t>
      </w:r>
      <w:r w:rsidR="00247999">
        <w:tab/>
        <w:t>CMCC</w:t>
      </w:r>
      <w:r w:rsidR="00247999">
        <w:tab/>
        <w:t>discussion</w:t>
      </w:r>
      <w:r w:rsidR="00247999">
        <w:tab/>
        <w:t>Rel-19</w:t>
      </w:r>
      <w:r w:rsidR="00247999">
        <w:tab/>
        <w:t>IoT_NTN_Ph3-Core</w:t>
      </w:r>
    </w:p>
    <w:p w:rsidR="00247999" w:rsidRDefault="00A81062" w:rsidP="00247999">
      <w:pPr>
        <w:pStyle w:val="Doc-title"/>
      </w:pPr>
      <w:hyperlink r:id="rId172" w:tooltip="C:Data3GPPExtractsR2-2501307 - Support for store and forward in IoT NTN.docx" w:history="1">
        <w:r w:rsidR="00247999" w:rsidRPr="00AC7DC6">
          <w:rPr>
            <w:rStyle w:val="Hyperlink"/>
          </w:rPr>
          <w:t>R2-2501307</w:t>
        </w:r>
      </w:hyperlink>
      <w:r w:rsidR="00247999">
        <w:tab/>
        <w:t>Support for store and forward in IoT NTN</w:t>
      </w:r>
      <w:r w:rsidR="00247999">
        <w:tab/>
        <w:t>Ericsson</w:t>
      </w:r>
      <w:r w:rsidR="00247999">
        <w:tab/>
        <w:t>discussion</w:t>
      </w:r>
      <w:r w:rsidR="00247999">
        <w:tab/>
        <w:t>Rel-19</w:t>
      </w:r>
      <w:r w:rsidR="00247999">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73" w:tooltip="C:Data3GPPExtractsR2-2500367 Further consideration on UL capacity enhancements in IoT NTN.docx" w:history="1">
        <w:r w:rsidR="00247999" w:rsidRPr="00AC7DC6">
          <w:rPr>
            <w:rStyle w:val="Hyperlink"/>
          </w:rPr>
          <w:t>R2-250</w:t>
        </w:r>
        <w:r w:rsidR="00247999" w:rsidRPr="00AC7DC6">
          <w:rPr>
            <w:rStyle w:val="Hyperlink"/>
          </w:rPr>
          <w:t>0</w:t>
        </w:r>
        <w:r w:rsidR="00247999" w:rsidRPr="00AC7DC6">
          <w:rPr>
            <w:rStyle w:val="Hyperlink"/>
          </w:rPr>
          <w:t>367</w:t>
        </w:r>
      </w:hyperlink>
      <w:r w:rsidR="00247999">
        <w:tab/>
        <w:t>Further consideration on UL capacity enhancements in IoT NTN</w:t>
      </w:r>
      <w:r w:rsidR="00247999">
        <w:tab/>
        <w:t>ZTE Corporation, Sanechips</w:t>
      </w:r>
      <w:r w:rsidR="00247999">
        <w:tab/>
        <w:t>discussion</w:t>
      </w:r>
      <w:r w:rsidR="00247999">
        <w:tab/>
        <w:t>Rel-19</w:t>
      </w:r>
      <w:r w:rsidR="00247999">
        <w:tab/>
        <w:t>IoT_NTN_Ph3-Core</w:t>
      </w:r>
    </w:p>
    <w:p w:rsidR="00045E76" w:rsidRDefault="00045E76" w:rsidP="00045E76">
      <w:pPr>
        <w:pStyle w:val="Doc-text2"/>
      </w:pPr>
    </w:p>
    <w:p w:rsidR="00045E76" w:rsidRPr="00045E76" w:rsidRDefault="00045E76" w:rsidP="00045E76">
      <w:pPr>
        <w:pStyle w:val="Comments"/>
        <w:numPr>
          <w:ilvl w:val="0"/>
          <w:numId w:val="14"/>
        </w:numPr>
      </w:pPr>
      <w:r w:rsidRPr="00045E76">
        <w:t>CB-Msg3 configuration</w:t>
      </w:r>
    </w:p>
    <w:p w:rsidR="00045E76" w:rsidRDefault="00045E76" w:rsidP="00045E76">
      <w:pPr>
        <w:pStyle w:val="Comments"/>
        <w:numPr>
          <w:ilvl w:val="1"/>
          <w:numId w:val="14"/>
        </w:numPr>
      </w:pPr>
      <w:r>
        <w:t>Resource configuration</w:t>
      </w:r>
    </w:p>
    <w:p w:rsidR="003E2391" w:rsidRDefault="003E2391" w:rsidP="003E2391">
      <w:pPr>
        <w:pStyle w:val="Comments"/>
      </w:pPr>
      <w:r>
        <w:t>Proposal 1a: RAN2 can discuss the following resources types for shared resources configuration for CB-msg3:</w:t>
      </w:r>
    </w:p>
    <w:p w:rsidR="003E2391" w:rsidRDefault="003E2391" w:rsidP="003E2391">
      <w:pPr>
        <w:pStyle w:val="Comments"/>
        <w:numPr>
          <w:ilvl w:val="0"/>
          <w:numId w:val="14"/>
        </w:numPr>
      </w:pPr>
      <w:r>
        <w:t>Time domain resources for (N)PUSCH occasions: periodicity and start time (e.g., start subframe, start SFN)</w:t>
      </w:r>
    </w:p>
    <w:p w:rsidR="003E2391" w:rsidRDefault="003E2391" w:rsidP="003E2391">
      <w:pPr>
        <w:pStyle w:val="Comments"/>
        <w:numPr>
          <w:ilvl w:val="0"/>
          <w:numId w:val="14"/>
        </w:numPr>
      </w:pPr>
      <w:r>
        <w:t xml:space="preserve">Frequency domain resources for (N)PUSCH occasions: </w:t>
      </w:r>
    </w:p>
    <w:p w:rsidR="003E2391" w:rsidRDefault="003E2391" w:rsidP="003E2391">
      <w:pPr>
        <w:pStyle w:val="Comments"/>
        <w:numPr>
          <w:ilvl w:val="1"/>
          <w:numId w:val="14"/>
        </w:numPr>
      </w:pPr>
      <w:r>
        <w:t xml:space="preserve">for eMTC, to configure a list of combination of a starting RB and a length in terms of contiguously allocated RB for CE mode A; to configure a list of combination of a narrowband index and PRBs within the indicated narrowband for CE mode B; </w:t>
      </w:r>
    </w:p>
    <w:p w:rsidR="003E2391" w:rsidRDefault="003E2391" w:rsidP="003E2391">
      <w:pPr>
        <w:pStyle w:val="Comments"/>
        <w:numPr>
          <w:ilvl w:val="1"/>
          <w:numId w:val="14"/>
        </w:numPr>
      </w:pPr>
      <w:r>
        <w:t>for NB-IoT, to configure carrier index, a RU number and a list of set of subcarriers for single-tone case; to configure a RU number and a list of set of subcarriers for multi-tone case.</w:t>
      </w:r>
    </w:p>
    <w:p w:rsidR="003E2391" w:rsidRDefault="003E2391" w:rsidP="003E2391">
      <w:pPr>
        <w:pStyle w:val="Comments"/>
        <w:numPr>
          <w:ilvl w:val="0"/>
          <w:numId w:val="14"/>
        </w:numPr>
      </w:pPr>
      <w:r>
        <w:t>OCC resources</w:t>
      </w:r>
    </w:p>
    <w:p w:rsidR="003E2391" w:rsidRDefault="003E2391" w:rsidP="003E2391">
      <w:pPr>
        <w:pStyle w:val="Comments"/>
        <w:numPr>
          <w:ilvl w:val="0"/>
          <w:numId w:val="14"/>
        </w:numPr>
      </w:pPr>
      <w:r>
        <w:t>repetition number</w:t>
      </w:r>
    </w:p>
    <w:p w:rsidR="003E2391" w:rsidRDefault="003E2391" w:rsidP="003E2391">
      <w:pPr>
        <w:pStyle w:val="Comments"/>
        <w:numPr>
          <w:ilvl w:val="0"/>
          <w:numId w:val="14"/>
        </w:numPr>
      </w:pPr>
      <w:r>
        <w:t>(N)PDCCH resource</w:t>
      </w:r>
    </w:p>
    <w:p w:rsidR="002F638C" w:rsidRDefault="002F638C" w:rsidP="002F638C">
      <w:pPr>
        <w:pStyle w:val="Comments"/>
      </w:pPr>
    </w:p>
    <w:p w:rsidR="002F638C" w:rsidRDefault="002F638C" w:rsidP="002F638C">
      <w:pPr>
        <w:pStyle w:val="Doc-text2"/>
      </w:pPr>
      <w:r>
        <w:t>-</w:t>
      </w:r>
      <w:r>
        <w:tab/>
        <w:t xml:space="preserve">CATT supports this (apart from OCC aspects). </w:t>
      </w:r>
    </w:p>
    <w:p w:rsidR="00AB6485" w:rsidRDefault="00AB6485" w:rsidP="002F638C">
      <w:pPr>
        <w:pStyle w:val="Doc-text2"/>
      </w:pPr>
      <w:r>
        <w:t>-</w:t>
      </w:r>
      <w:r>
        <w:tab/>
        <w:t>vivo and QC think we should ask RAN1 about this</w:t>
      </w:r>
    </w:p>
    <w:p w:rsidR="00AB6485" w:rsidRDefault="00AB6485" w:rsidP="002F638C">
      <w:pPr>
        <w:pStyle w:val="Doc-text2"/>
      </w:pPr>
      <w:r>
        <w:t>-</w:t>
      </w:r>
      <w:r>
        <w:tab/>
        <w:t>Xiaomi thinks we should ask RAN1</w:t>
      </w:r>
    </w:p>
    <w:p w:rsidR="002F638C" w:rsidRDefault="00AB6485" w:rsidP="002F638C">
      <w:pPr>
        <w:pStyle w:val="Doc-text2"/>
      </w:pPr>
      <w:r>
        <w:t>-</w:t>
      </w:r>
      <w:r>
        <w:tab/>
        <w:t xml:space="preserve">MTK thinks this a good baseline but we should ask </w:t>
      </w:r>
    </w:p>
    <w:p w:rsidR="002F638C" w:rsidRDefault="002F638C" w:rsidP="002F638C">
      <w:pPr>
        <w:pStyle w:val="Doc-text2"/>
      </w:pPr>
    </w:p>
    <w:p w:rsidR="002F638C" w:rsidRDefault="00AB6485" w:rsidP="002F638C">
      <w:pPr>
        <w:pStyle w:val="Agreement"/>
      </w:pPr>
      <w:r>
        <w:t>RAN2 assumes that a</w:t>
      </w:r>
      <w:r w:rsidR="002F638C">
        <w:t xml:space="preserve">t least the following will </w:t>
      </w:r>
      <w:r w:rsidR="00D7440F">
        <w:t xml:space="preserve">be </w:t>
      </w:r>
      <w:r w:rsidR="002F638C">
        <w:t xml:space="preserve">part of </w:t>
      </w:r>
      <w:r w:rsidR="00D7440F">
        <w:t xml:space="preserve">the </w:t>
      </w:r>
      <w:r w:rsidR="002F638C">
        <w:t>shared reso</w:t>
      </w:r>
      <w:r w:rsidR="00D7440F">
        <w:t>urces configuration for CB-msg3 (FFS on other aspects)</w:t>
      </w:r>
    </w:p>
    <w:p w:rsidR="002F638C" w:rsidRDefault="002F638C" w:rsidP="00D7440F">
      <w:pPr>
        <w:pStyle w:val="Agreement"/>
        <w:numPr>
          <w:ilvl w:val="0"/>
          <w:numId w:val="0"/>
        </w:numPr>
        <w:ind w:left="2159" w:hanging="540"/>
      </w:pPr>
      <w:r>
        <w:t>-</w:t>
      </w:r>
      <w:r>
        <w:tab/>
        <w:t>Time domain resources for (N)PUSCH occasions: periodicity and start time (e.g., start subframe, start SFN)</w:t>
      </w:r>
    </w:p>
    <w:p w:rsidR="002F638C" w:rsidRDefault="002F638C" w:rsidP="002F638C">
      <w:pPr>
        <w:pStyle w:val="Agreement"/>
        <w:numPr>
          <w:ilvl w:val="0"/>
          <w:numId w:val="0"/>
        </w:numPr>
        <w:ind w:left="1619"/>
      </w:pPr>
      <w:r>
        <w:t>-</w:t>
      </w:r>
      <w:r>
        <w:tab/>
        <w:t>Frequency domain r</w:t>
      </w:r>
      <w:r w:rsidR="00AB6485">
        <w:t>esources for (N)PUSCH occasions</w:t>
      </w:r>
      <w:r>
        <w:t xml:space="preserve"> </w:t>
      </w:r>
    </w:p>
    <w:p w:rsidR="002F638C" w:rsidRDefault="002F638C" w:rsidP="002F638C">
      <w:pPr>
        <w:pStyle w:val="Agreement"/>
        <w:numPr>
          <w:ilvl w:val="0"/>
          <w:numId w:val="0"/>
        </w:numPr>
        <w:ind w:left="1619"/>
      </w:pPr>
      <w:r>
        <w:t>-</w:t>
      </w:r>
      <w:r>
        <w:tab/>
        <w:t>repetition number</w:t>
      </w:r>
    </w:p>
    <w:p w:rsidR="002F638C" w:rsidRDefault="002F638C" w:rsidP="002F638C">
      <w:pPr>
        <w:pStyle w:val="Agreement"/>
        <w:numPr>
          <w:ilvl w:val="0"/>
          <w:numId w:val="0"/>
        </w:numPr>
        <w:ind w:left="1619"/>
      </w:pPr>
      <w:r>
        <w:t>-</w:t>
      </w:r>
      <w:r>
        <w:tab/>
        <w:t>(N)PDCCH resource</w:t>
      </w:r>
    </w:p>
    <w:p w:rsidR="00AB6485" w:rsidRDefault="00D7440F" w:rsidP="00D7440F">
      <w:pPr>
        <w:pStyle w:val="Agreement"/>
        <w:numPr>
          <w:ilvl w:val="0"/>
          <w:numId w:val="0"/>
        </w:numPr>
        <w:ind w:left="1619"/>
      </w:pPr>
      <w:r>
        <w:t>-</w:t>
      </w:r>
      <w:r>
        <w:tab/>
        <w:t>MCS</w:t>
      </w:r>
    </w:p>
    <w:p w:rsidR="00AB6485" w:rsidRPr="00AB6485" w:rsidRDefault="00AB6485" w:rsidP="00AB6485">
      <w:pPr>
        <w:pStyle w:val="Agreement"/>
      </w:pPr>
      <w:r>
        <w:t>Continue in offline</w:t>
      </w:r>
      <w:r w:rsidR="00F343FC">
        <w:t xml:space="preserve"> 305 to </w:t>
      </w:r>
      <w:r>
        <w:t>discuss resource configuration aspects</w:t>
      </w:r>
    </w:p>
    <w:p w:rsidR="002F638C" w:rsidRDefault="002F638C" w:rsidP="009D7E25">
      <w:pPr>
        <w:pStyle w:val="Doc-text2"/>
        <w:ind w:left="0" w:firstLine="0"/>
      </w:pPr>
    </w:p>
    <w:p w:rsidR="003E2391" w:rsidRDefault="003E2391" w:rsidP="003E2391">
      <w:pPr>
        <w:pStyle w:val="Comments"/>
      </w:pPr>
      <w:r>
        <w:t>Proposal 1b: The periodicity of the time domain resources for (N)PUSCH occasions could be with the unit of radio frames, the d</w:t>
      </w:r>
      <w:r w:rsidR="00287463">
        <w:t>etailed value range can be FFS.</w:t>
      </w:r>
    </w:p>
    <w:p w:rsidR="00045E76" w:rsidRDefault="00045E76" w:rsidP="00045E76">
      <w:pPr>
        <w:pStyle w:val="Comments"/>
        <w:numPr>
          <w:ilvl w:val="1"/>
          <w:numId w:val="14"/>
        </w:numPr>
      </w:pPr>
      <w:r>
        <w:t>CE level configuration</w:t>
      </w:r>
    </w:p>
    <w:p w:rsidR="003E2391" w:rsidRDefault="003E2391" w:rsidP="003E2391">
      <w:pPr>
        <w:pStyle w:val="Comments"/>
      </w:pPr>
      <w:r>
        <w:t>Proposal 2: For CB-msg3 transmission, for eMTC NTN, up to three RSRP thresholds can be supported for achieving at most 4 CE levels; for NB-IoT NTN, up to two RSRP thresholds can be supported for</w:t>
      </w:r>
      <w:r w:rsidR="00045E76">
        <w:t xml:space="preserve"> achieving at most 3 CE levels.</w:t>
      </w:r>
    </w:p>
    <w:p w:rsidR="009D7E25" w:rsidRDefault="009D7E25" w:rsidP="009D7E25">
      <w:pPr>
        <w:pStyle w:val="Agreement"/>
      </w:pPr>
      <w:r>
        <w:t>For CB-msg3 transmission, for eMTC NTN, up to three separate RSRP thresholds (</w:t>
      </w:r>
      <w:r w:rsidR="006F331C">
        <w:t xml:space="preserve">on top of the minimum RSRP threshold and </w:t>
      </w:r>
      <w:r>
        <w:t xml:space="preserve">possibly different from the thresholds for PRACH) can be supported for achieving at most 4 CE levels; for NB-IoT NTN, up to two separate RSRP thresholds </w:t>
      </w:r>
      <w:r w:rsidR="006F331C">
        <w:t xml:space="preserve">(on top of the minimum RSRP threshold possibly different from the thresholds for PRACH) </w:t>
      </w:r>
      <w:r>
        <w:t>can be supported for</w:t>
      </w:r>
      <w:r w:rsidR="006F331C">
        <w:t xml:space="preserve"> achieving at most 3 repetition</w:t>
      </w:r>
      <w:r>
        <w:t xml:space="preserve"> levels.</w:t>
      </w:r>
    </w:p>
    <w:p w:rsidR="003E2391" w:rsidRDefault="003E2391" w:rsidP="003E2391">
      <w:pPr>
        <w:pStyle w:val="Comments"/>
      </w:pPr>
      <w:r>
        <w:t>Proposal 3a: For CB-msg3 without OCC, a delta RSRP relative to a certain RSRP threshold of EDT can be configured to achieve corresponding RSRP threshold for CE level selection. And CB-msg3 with OCC can share the same RSRP threshold configuration as that for CB-msg3 without OCC.</w:t>
      </w:r>
    </w:p>
    <w:p w:rsidR="003E2391" w:rsidRDefault="003E2391" w:rsidP="003E2391">
      <w:pPr>
        <w:pStyle w:val="Comments"/>
      </w:pPr>
      <w:r>
        <w:t>Proposal 3b: For CB-msg3 without OCC, a maximum TBS needs to be configured for each CE level. And CB-msg3 with OCC can share the same maximum TBS as that for CB-msg3 without OCC.</w:t>
      </w:r>
    </w:p>
    <w:p w:rsidR="003E2391" w:rsidRDefault="003E2391" w:rsidP="003E2391">
      <w:pPr>
        <w:pStyle w:val="Comments"/>
      </w:pPr>
    </w:p>
    <w:p w:rsidR="00045E76" w:rsidRDefault="00045E76" w:rsidP="00045E76">
      <w:pPr>
        <w:pStyle w:val="ListParagraph"/>
        <w:numPr>
          <w:ilvl w:val="0"/>
          <w:numId w:val="14"/>
        </w:numPr>
        <w:rPr>
          <w:rFonts w:ascii="Arial" w:eastAsia="MS Mincho" w:hAnsi="Arial"/>
          <w:i/>
          <w:sz w:val="18"/>
          <w:szCs w:val="24"/>
        </w:rPr>
      </w:pPr>
      <w:r w:rsidRPr="00045E76">
        <w:rPr>
          <w:rFonts w:ascii="Arial" w:eastAsia="MS Mincho" w:hAnsi="Arial"/>
          <w:i/>
          <w:sz w:val="18"/>
          <w:szCs w:val="24"/>
        </w:rPr>
        <w:t>Efficient delivery of Msg4</w:t>
      </w:r>
    </w:p>
    <w:p w:rsidR="00045E76" w:rsidRPr="00045E76" w:rsidRDefault="00045E76" w:rsidP="003E2391">
      <w:pPr>
        <w:pStyle w:val="ListParagraph"/>
        <w:numPr>
          <w:ilvl w:val="1"/>
          <w:numId w:val="14"/>
        </w:numPr>
        <w:rPr>
          <w:rFonts w:ascii="Arial" w:eastAsia="MS Mincho" w:hAnsi="Arial"/>
          <w:i/>
          <w:sz w:val="18"/>
          <w:szCs w:val="24"/>
        </w:rPr>
      </w:pPr>
      <w:r w:rsidRPr="00045E76">
        <w:rPr>
          <w:rFonts w:ascii="Arial" w:eastAsia="MS Mincho" w:hAnsi="Arial"/>
          <w:i/>
          <w:sz w:val="18"/>
          <w:szCs w:val="24"/>
        </w:rPr>
        <w:t>Contention resolution window</w:t>
      </w:r>
    </w:p>
    <w:p w:rsidR="003E2391" w:rsidRDefault="003E2391" w:rsidP="003E2391">
      <w:pPr>
        <w:pStyle w:val="Comments"/>
      </w:pPr>
      <w:r>
        <w:t>Proposal 4a: For CB-msg3 procedure, a contention resolution window starts at the end of the Msg3 transmission plus 4 subframes plus UE-eNB RTT.</w:t>
      </w:r>
    </w:p>
    <w:p w:rsidR="003E2391" w:rsidRDefault="003E2391" w:rsidP="003E2391">
      <w:pPr>
        <w:pStyle w:val="Comments"/>
      </w:pPr>
      <w:r>
        <w:t>Proposal 4b: The same value range as pur-ResponseWindowTimer can be reused for the length of contention resolutio</w:t>
      </w:r>
      <w:r w:rsidR="00287463">
        <w:t>n window for CB-msg3 procedure.</w:t>
      </w:r>
    </w:p>
    <w:p w:rsidR="00045E76" w:rsidRPr="00045E76" w:rsidRDefault="00045E76" w:rsidP="003E2391">
      <w:pPr>
        <w:pStyle w:val="ListParagraph"/>
        <w:numPr>
          <w:ilvl w:val="1"/>
          <w:numId w:val="14"/>
        </w:numPr>
        <w:rPr>
          <w:rFonts w:ascii="Arial" w:eastAsia="MS Mincho" w:hAnsi="Arial"/>
          <w:i/>
          <w:sz w:val="18"/>
          <w:szCs w:val="24"/>
        </w:rPr>
      </w:pPr>
      <w:r>
        <w:rPr>
          <w:rFonts w:ascii="Arial" w:eastAsia="MS Mincho" w:hAnsi="Arial"/>
          <w:i/>
          <w:sz w:val="18"/>
          <w:szCs w:val="24"/>
        </w:rPr>
        <w:t>RNTI calculation</w:t>
      </w:r>
    </w:p>
    <w:p w:rsidR="003E2391" w:rsidRDefault="003E2391" w:rsidP="003E2391">
      <w:pPr>
        <w:pStyle w:val="Comments"/>
      </w:pPr>
      <w:r>
        <w:t>Proposal 5a: The following parameters can be taken into account in the RNTI calculation for CB-msg3:</w:t>
      </w:r>
    </w:p>
    <w:p w:rsidR="003E2391" w:rsidRDefault="003E2391" w:rsidP="00045E76">
      <w:pPr>
        <w:pStyle w:val="Comments"/>
        <w:numPr>
          <w:ilvl w:val="0"/>
          <w:numId w:val="14"/>
        </w:numPr>
      </w:pPr>
      <w:r>
        <w:t>Time domain resource: SFN index, no need of subframe index</w:t>
      </w:r>
    </w:p>
    <w:p w:rsidR="003E2391" w:rsidRDefault="003E2391" w:rsidP="00045E76">
      <w:pPr>
        <w:pStyle w:val="Comments"/>
        <w:numPr>
          <w:ilvl w:val="0"/>
          <w:numId w:val="14"/>
        </w:numPr>
      </w:pPr>
      <w:r>
        <w:t>Frequency domain resource: start PRB index for eMTC; subcarrier set index and carrier index for NB-IoT</w:t>
      </w:r>
    </w:p>
    <w:p w:rsidR="003E2391" w:rsidRDefault="003E2391" w:rsidP="00045E76">
      <w:pPr>
        <w:pStyle w:val="Comments"/>
        <w:numPr>
          <w:ilvl w:val="0"/>
          <w:numId w:val="14"/>
        </w:numPr>
      </w:pPr>
      <w:r>
        <w:t>Code domain resource: OCC index</w:t>
      </w:r>
    </w:p>
    <w:p w:rsidR="003E2391" w:rsidRDefault="003E2391" w:rsidP="003E2391">
      <w:pPr>
        <w:pStyle w:val="Comments"/>
      </w:pPr>
      <w:r>
        <w:t>Proposal 5b: For the RNTI calculation for CB-msg3, to avoid a too large RNTI, it can be considered to compress the part where SFN index is involved, for example, the SFN index can be divided by the minimum periodicity, or modulo by the length of contention re</w:t>
      </w:r>
      <w:r w:rsidR="00287463">
        <w:t>solution window.</w:t>
      </w:r>
    </w:p>
    <w:p w:rsidR="00045E76" w:rsidRDefault="00045E76" w:rsidP="00045E76">
      <w:pPr>
        <w:pStyle w:val="Comments"/>
        <w:numPr>
          <w:ilvl w:val="1"/>
          <w:numId w:val="14"/>
        </w:numPr>
      </w:pPr>
      <w:r w:rsidRPr="00045E76">
        <w:t>CB-Msg4 transmission</w:t>
      </w:r>
    </w:p>
    <w:p w:rsidR="003E2391" w:rsidRDefault="003E2391" w:rsidP="003E2391">
      <w:pPr>
        <w:pStyle w:val="Comments"/>
      </w:pPr>
      <w:r>
        <w:t>Proposal 6a: The contention resolution scheme in legacy random access procedure can be reused for CB-msg3 procedure, e.g., a UE Contention Resolution Identity can be included in the DL MAC PDU and UE checks whether the UE Contention Resolution Identity matches the 48 first bits of the CCCH SDU transmitted in Msg3.</w:t>
      </w:r>
    </w:p>
    <w:p w:rsidR="003E2391" w:rsidRDefault="003E2391" w:rsidP="003E2391">
      <w:pPr>
        <w:pStyle w:val="Comments"/>
      </w:pPr>
      <w:r>
        <w:t xml:space="preserve">Proposal 6b: For CB-msg3 for CP solution, a UE Contention Resolution Identity can be used to early terminate the procedure. </w:t>
      </w:r>
    </w:p>
    <w:p w:rsidR="003E2391" w:rsidRDefault="003E2391" w:rsidP="003E2391">
      <w:pPr>
        <w:pStyle w:val="Comments"/>
      </w:pPr>
      <w:r>
        <w:t xml:space="preserve">Proposal 6c: For msg4 of CB-msg3 procedure, UE Contention Resolution Identity and RRC message could </w:t>
      </w:r>
      <w:r w:rsidR="00045E76">
        <w:t>be send together or separately.</w:t>
      </w:r>
    </w:p>
    <w:p w:rsidR="003E2391" w:rsidRDefault="003E2391" w:rsidP="003E2391">
      <w:pPr>
        <w:pStyle w:val="Comments"/>
      </w:pPr>
      <w:r>
        <w:t>Proposal 7a: For CB-msg3 procedure, if the msg4 includes a matching Contention Resolution Identity and also a C-RNTI, UE could stops the contention resolution window, and further monitors the PDCCH for the following RRC message by using the assigned C-RNTI.</w:t>
      </w:r>
    </w:p>
    <w:p w:rsidR="003E2391" w:rsidRDefault="003E2391" w:rsidP="003E2391">
      <w:pPr>
        <w:pStyle w:val="Comments"/>
      </w:pPr>
      <w:r>
        <w:t xml:space="preserve">Proposal 7b: For CB-msg3 procedure, if the msg4 includes a matching Contention Resolution Identity but without a C-RNTI, UE could stops the contention resolution window, and </w:t>
      </w:r>
      <w:r w:rsidR="00287463">
        <w:t>terminate the RRC procedure.</w:t>
      </w:r>
    </w:p>
    <w:p w:rsidR="00045E76" w:rsidRDefault="00045E76" w:rsidP="003E2391">
      <w:pPr>
        <w:pStyle w:val="Comments"/>
        <w:numPr>
          <w:ilvl w:val="1"/>
          <w:numId w:val="14"/>
        </w:numPr>
      </w:pPr>
      <w:r>
        <w:t>Backoff/fallback</w:t>
      </w:r>
    </w:p>
    <w:p w:rsidR="003E2391" w:rsidRDefault="003E2391" w:rsidP="003E2391">
      <w:pPr>
        <w:pStyle w:val="Comments"/>
      </w:pPr>
      <w:r>
        <w:t>Proposal 8a: RAN2 is suggested to support backoff scheme for CB-msg3. That is, when CB-msg3 fails, after a backoff time indicated by eNB, UE can choose an occasion to perform another CB-Msg3 transmission. FFS details.</w:t>
      </w:r>
    </w:p>
    <w:p w:rsidR="003E2391" w:rsidRDefault="003E2391" w:rsidP="003E2391">
      <w:pPr>
        <w:pStyle w:val="Comments"/>
      </w:pPr>
      <w:r>
        <w:t>Proposal 8b: For CB-msg3 procedure, a stepped fallback to higher CE level and then to RACH based EDT procedure can be considered.</w:t>
      </w:r>
    </w:p>
    <w:p w:rsidR="003E2391" w:rsidRDefault="003E2391" w:rsidP="003E2391">
      <w:pPr>
        <w:pStyle w:val="Comments"/>
      </w:pPr>
    </w:p>
    <w:p w:rsidR="00045E76" w:rsidRDefault="00045E76" w:rsidP="00045E76">
      <w:pPr>
        <w:pStyle w:val="Comments"/>
        <w:numPr>
          <w:ilvl w:val="0"/>
          <w:numId w:val="14"/>
        </w:numPr>
      </w:pPr>
      <w:r>
        <w:t>DSA</w:t>
      </w:r>
    </w:p>
    <w:p w:rsidR="00045E76" w:rsidRPr="00045E76" w:rsidRDefault="00045E76" w:rsidP="00045E76">
      <w:pPr>
        <w:pStyle w:val="ListParagraph"/>
        <w:numPr>
          <w:ilvl w:val="1"/>
          <w:numId w:val="14"/>
        </w:numPr>
        <w:rPr>
          <w:rFonts w:ascii="Arial" w:eastAsia="MS Mincho" w:hAnsi="Arial"/>
          <w:i/>
          <w:sz w:val="18"/>
          <w:szCs w:val="24"/>
        </w:rPr>
      </w:pPr>
      <w:r w:rsidRPr="00045E76">
        <w:rPr>
          <w:rFonts w:ascii="Arial" w:eastAsia="MS Mincho" w:hAnsi="Arial"/>
          <w:i/>
          <w:sz w:val="18"/>
          <w:szCs w:val="24"/>
        </w:rPr>
        <w:t>Selection time window for DSA</w:t>
      </w:r>
    </w:p>
    <w:p w:rsidR="00045E76" w:rsidRDefault="003E2391" w:rsidP="003E2391">
      <w:pPr>
        <w:pStyle w:val="Comments"/>
      </w:pPr>
      <w:r>
        <w:t>Proposal 9: For DSA, it’s slightly preferred to support a sliding replica selection window whose start time is determined by the first selected transmission occasion.</w:t>
      </w:r>
    </w:p>
    <w:p w:rsidR="00045E76" w:rsidRDefault="00045E76" w:rsidP="00045E76">
      <w:pPr>
        <w:pStyle w:val="Comments"/>
        <w:numPr>
          <w:ilvl w:val="1"/>
          <w:numId w:val="14"/>
        </w:numPr>
      </w:pPr>
      <w:r>
        <w:t>RNTI calculation</w:t>
      </w:r>
    </w:p>
    <w:p w:rsidR="00287463" w:rsidRDefault="003E2391" w:rsidP="00287463">
      <w:pPr>
        <w:pStyle w:val="Comments"/>
      </w:pPr>
      <w:r>
        <w:t>Proposal 10: For DSA, the RNTI used to schedule Msg4 transmission is derived only based on the resource associated to the transmission occasion used</w:t>
      </w:r>
      <w:r w:rsidR="00287463">
        <w:t xml:space="preserve"> for the corresponding replica.</w:t>
      </w:r>
    </w:p>
    <w:p w:rsidR="00045E76" w:rsidRDefault="00045E76" w:rsidP="00045E76">
      <w:pPr>
        <w:pStyle w:val="Comments"/>
        <w:numPr>
          <w:ilvl w:val="1"/>
          <w:numId w:val="14"/>
        </w:numPr>
      </w:pPr>
      <w:r>
        <w:rPr>
          <w:rFonts w:hint="eastAsia"/>
        </w:rPr>
        <w:t>Contention r</w:t>
      </w:r>
      <w:r>
        <w:t>esolution</w:t>
      </w:r>
      <w:r>
        <w:rPr>
          <w:rFonts w:hint="eastAsia"/>
        </w:rPr>
        <w:t xml:space="preserve"> window</w:t>
      </w:r>
    </w:p>
    <w:p w:rsidR="00287463" w:rsidRDefault="00287463" w:rsidP="00287463">
      <w:pPr>
        <w:pStyle w:val="Comments"/>
        <w:numPr>
          <w:ilvl w:val="0"/>
          <w:numId w:val="14"/>
        </w:numPr>
      </w:pPr>
      <w:r>
        <w:t>Proposal 11: For DSA, UE starts multiple contention resolution windows and monitors each RNTI for Msg4 in corresponding contention resolution window.</w:t>
      </w:r>
    </w:p>
    <w:p w:rsidR="003E2391" w:rsidRPr="003E2391" w:rsidRDefault="003E2391" w:rsidP="003E2391">
      <w:pPr>
        <w:pStyle w:val="Doc-text2"/>
      </w:pPr>
    </w:p>
    <w:p w:rsidR="00247999" w:rsidRDefault="00A81062" w:rsidP="00247999">
      <w:pPr>
        <w:pStyle w:val="Doc-title"/>
      </w:pPr>
      <w:hyperlink r:id="rId174" w:tooltip="C:Data3GPPExtractsR2-2501319 - UL capacity enhancements for IoT NTN.docx" w:history="1">
        <w:r w:rsidR="00247999" w:rsidRPr="00AC7DC6">
          <w:rPr>
            <w:rStyle w:val="Hyperlink"/>
          </w:rPr>
          <w:t>R2-2501319</w:t>
        </w:r>
      </w:hyperlink>
      <w:r w:rsidR="00247999">
        <w:tab/>
        <w:t>UL capacity enhancements for IoT NTN</w:t>
      </w:r>
      <w:r w:rsidR="00247999">
        <w:tab/>
        <w:t>Ericsson</w:t>
      </w:r>
      <w:r w:rsidR="00247999">
        <w:tab/>
        <w:t>discussion</w:t>
      </w:r>
      <w:r w:rsidR="00247999">
        <w:tab/>
        <w:t>Rel-19</w:t>
      </w:r>
      <w:r w:rsidR="00247999">
        <w:tab/>
        <w:t>IoT_NTN_Ph3-Core</w:t>
      </w:r>
    </w:p>
    <w:p w:rsidR="00F514A2" w:rsidRDefault="00F514A2" w:rsidP="00F514A2">
      <w:pPr>
        <w:pStyle w:val="Comments"/>
        <w:numPr>
          <w:ilvl w:val="0"/>
          <w:numId w:val="14"/>
        </w:numPr>
      </w:pPr>
      <w:r>
        <w:lastRenderedPageBreak/>
        <w:t>terminology</w:t>
      </w:r>
    </w:p>
    <w:p w:rsidR="00EB5F3A" w:rsidRDefault="00EB5F3A" w:rsidP="00EB5F3A">
      <w:pPr>
        <w:pStyle w:val="Comments"/>
      </w:pPr>
      <w:r>
        <w:t>Proposal 1</w:t>
      </w:r>
      <w:r>
        <w:tab/>
        <w:t>RAN2 to discuss the terms to be used to describe the EDT improvements in Rel-19, for example the new functionality can be called “contention-based early data transmission” (CB EDT).</w:t>
      </w:r>
    </w:p>
    <w:p w:rsidR="00EB5F3A" w:rsidRDefault="00EB5F3A" w:rsidP="00EB5F3A">
      <w:pPr>
        <w:pStyle w:val="Comments"/>
      </w:pPr>
      <w:r>
        <w:t>Proposal 2</w:t>
      </w:r>
      <w:r>
        <w:tab/>
        <w:t>RAN2 to discuss the terms to be used for the first message from UE to eNB in the EDT improvements in Rel-19, it may for example be called “contention-based message A” or CB MsgA.</w:t>
      </w:r>
    </w:p>
    <w:p w:rsidR="00EB5F3A" w:rsidRDefault="00EB5F3A" w:rsidP="00EB5F3A">
      <w:pPr>
        <w:pStyle w:val="Comments"/>
      </w:pPr>
      <w:r>
        <w:t>Proposal 3</w:t>
      </w:r>
      <w:r>
        <w:tab/>
        <w:t>RAN2 to discuss the terms to be used for the reply to CB MsgA from eNB to UE in the EDT improvements in Rel-19, it may for example be called “contention-based message B” or CB MsgB.</w:t>
      </w:r>
    </w:p>
    <w:p w:rsidR="006A2240" w:rsidRDefault="006A2240" w:rsidP="00EB5F3A">
      <w:pPr>
        <w:pStyle w:val="Comments"/>
      </w:pPr>
    </w:p>
    <w:p w:rsidR="00F514A2" w:rsidRDefault="00F514A2" w:rsidP="00F514A2">
      <w:pPr>
        <w:pStyle w:val="Comments"/>
        <w:numPr>
          <w:ilvl w:val="0"/>
          <w:numId w:val="14"/>
        </w:numPr>
      </w:pPr>
      <w:r w:rsidRPr="00F514A2">
        <w:t>End of DSA window and start of CB MsgB window</w:t>
      </w:r>
    </w:p>
    <w:p w:rsidR="00EB5F3A" w:rsidRDefault="00EB5F3A" w:rsidP="00EB5F3A">
      <w:pPr>
        <w:pStyle w:val="Comments"/>
      </w:pPr>
      <w:r>
        <w:t>Proposal 4</w:t>
      </w:r>
      <w:r>
        <w:tab/>
        <w:t>There is one CB MsgB window per DSA window and the CB MsgB window start immediately after the DSA window, taking UE-eNB RTT into account.</w:t>
      </w:r>
    </w:p>
    <w:p w:rsidR="006F331C" w:rsidRDefault="006F331C" w:rsidP="006F331C">
      <w:pPr>
        <w:pStyle w:val="Doc-text2"/>
      </w:pPr>
      <w:r>
        <w:t>-</w:t>
      </w:r>
      <w:r>
        <w:tab/>
        <w:t>Xiaomi thinks the UE should start the receiving window after the first transmission + RTT</w:t>
      </w:r>
    </w:p>
    <w:p w:rsidR="006F331C" w:rsidRDefault="006F331C" w:rsidP="006F331C">
      <w:pPr>
        <w:pStyle w:val="Doc-text2"/>
      </w:pPr>
      <w:r>
        <w:t>-</w:t>
      </w:r>
      <w:r>
        <w:tab/>
        <w:t xml:space="preserve">Samsung thinks this would simplify the procedure and supports the proposal. QC agrees and thinks this helps msg4 </w:t>
      </w:r>
      <w:r w:rsidR="00C90192">
        <w:t>definition. NEC also supports</w:t>
      </w:r>
    </w:p>
    <w:p w:rsidR="00C90192" w:rsidRDefault="00C90192" w:rsidP="006F331C">
      <w:pPr>
        <w:pStyle w:val="Doc-text2"/>
      </w:pPr>
      <w:r>
        <w:t>-</w:t>
      </w:r>
      <w:r>
        <w:tab/>
        <w:t>HW prefers multiple window solution. CATT agrees</w:t>
      </w:r>
    </w:p>
    <w:p w:rsidR="00C90192" w:rsidRDefault="00C90192" w:rsidP="006F331C">
      <w:pPr>
        <w:pStyle w:val="Doc-text2"/>
      </w:pPr>
      <w:r>
        <w:t>-</w:t>
      </w:r>
      <w:r>
        <w:tab/>
        <w:t>Nokia wonders what the DSA window is</w:t>
      </w:r>
    </w:p>
    <w:p w:rsidR="006F331C" w:rsidRDefault="00C90192" w:rsidP="006F331C">
      <w:pPr>
        <w:pStyle w:val="Doc-text2"/>
      </w:pPr>
      <w:r>
        <w:t>-</w:t>
      </w:r>
      <w:r>
        <w:tab/>
        <w:t>MTK thinks we need to discuss 3 aspects;</w:t>
      </w:r>
    </w:p>
    <w:p w:rsidR="00C90192" w:rsidRDefault="00C90192" w:rsidP="006F331C">
      <w:pPr>
        <w:pStyle w:val="Doc-text2"/>
      </w:pPr>
      <w:r>
        <w:tab/>
        <w:t>-</w:t>
      </w:r>
      <w:r>
        <w:tab/>
        <w:t>transmission window (sliding or fixed)</w:t>
      </w:r>
    </w:p>
    <w:p w:rsidR="00C90192" w:rsidRDefault="00C90192" w:rsidP="006F331C">
      <w:pPr>
        <w:pStyle w:val="Doc-text2"/>
      </w:pPr>
      <w:r>
        <w:tab/>
        <w:t>-</w:t>
      </w:r>
      <w:r>
        <w:tab/>
        <w:t>monitoring window</w:t>
      </w:r>
    </w:p>
    <w:p w:rsidR="00C90192" w:rsidRDefault="00C90192" w:rsidP="006F331C">
      <w:pPr>
        <w:pStyle w:val="Doc-text2"/>
      </w:pPr>
      <w:r>
        <w:tab/>
        <w:t>-</w:t>
      </w:r>
      <w:r>
        <w:tab/>
        <w:t>1 or multiple RNTI</w:t>
      </w:r>
    </w:p>
    <w:p w:rsidR="00C90192" w:rsidRDefault="00C90192" w:rsidP="006F331C">
      <w:pPr>
        <w:pStyle w:val="Doc-text2"/>
      </w:pPr>
      <w:r>
        <w:t>-</w:t>
      </w:r>
      <w:r>
        <w:tab/>
        <w:t>IDC thinks we should favour capacity improvements</w:t>
      </w:r>
    </w:p>
    <w:p w:rsidR="00C90192" w:rsidRPr="00C90192" w:rsidRDefault="00C90192" w:rsidP="008467D7">
      <w:pPr>
        <w:pStyle w:val="Agreement"/>
      </w:pPr>
      <w:r>
        <w:t xml:space="preserve">Continue in offline 306 </w:t>
      </w:r>
    </w:p>
    <w:p w:rsidR="00C90192" w:rsidRDefault="00C90192" w:rsidP="006F331C">
      <w:pPr>
        <w:pStyle w:val="Doc-text2"/>
      </w:pPr>
    </w:p>
    <w:p w:rsidR="00EB5F3A" w:rsidRDefault="00EB5F3A" w:rsidP="00EB5F3A">
      <w:pPr>
        <w:pStyle w:val="Comments"/>
      </w:pPr>
      <w:r>
        <w:t>Proposal 5</w:t>
      </w:r>
      <w:r>
        <w:tab/>
        <w:t>If a DSA window NPUSCH transmission end in uplink subframe n or a SA NPUSCH transmission end in uplink subframe n, the UE is not required to monitor NPDCCH in any downlink subframe that overlaps with uplink subframe n+1 to subframe n+Kmac+3. The UE shall start NPDCCH monitoring in the first NPDCCH subframe, after uplink subframe n+Kmac+3, that do not overlap uplink subframe n+Kmac+3.</w:t>
      </w:r>
    </w:p>
    <w:p w:rsidR="00EB5F3A" w:rsidRDefault="00EB5F3A" w:rsidP="00EB5F3A">
      <w:pPr>
        <w:pStyle w:val="Comments"/>
      </w:pPr>
      <w:r>
        <w:t>Proposal 6</w:t>
      </w:r>
      <w:r>
        <w:tab/>
        <w:t>The UE shall at most have one ongoing CB EDT procedure at any time.</w:t>
      </w:r>
    </w:p>
    <w:p w:rsidR="008D7E0B" w:rsidRDefault="008D7E0B" w:rsidP="008D7E0B">
      <w:pPr>
        <w:pStyle w:val="Agreement"/>
      </w:pPr>
      <w:r>
        <w:t>Agreed</w:t>
      </w:r>
    </w:p>
    <w:p w:rsidR="006A2240" w:rsidRDefault="006A2240" w:rsidP="00EB5F3A">
      <w:pPr>
        <w:pStyle w:val="Comments"/>
      </w:pPr>
    </w:p>
    <w:p w:rsidR="006A2240" w:rsidRDefault="006A2240" w:rsidP="006A2240">
      <w:pPr>
        <w:pStyle w:val="Comments"/>
        <w:numPr>
          <w:ilvl w:val="0"/>
          <w:numId w:val="14"/>
        </w:numPr>
      </w:pPr>
      <w:r w:rsidRPr="006A2240">
        <w:t>DSA window size</w:t>
      </w:r>
    </w:p>
    <w:p w:rsidR="00EB5F3A" w:rsidRDefault="00EB5F3A" w:rsidP="00EB5F3A">
      <w:pPr>
        <w:pStyle w:val="Comments"/>
      </w:pPr>
      <w:r>
        <w:t>Proposal 7</w:t>
      </w:r>
      <w:r>
        <w:tab/>
        <w:t>The CB EDT configuration has an indication of uplink subcarrier spacing.</w:t>
      </w:r>
    </w:p>
    <w:p w:rsidR="00EB5F3A" w:rsidRDefault="00EB5F3A" w:rsidP="00EB5F3A">
      <w:pPr>
        <w:pStyle w:val="Comments"/>
      </w:pPr>
      <w:r>
        <w:t>Proposal 8</w:t>
      </w:r>
      <w:r>
        <w:tab/>
        <w:t>The CB EDT configuration has an indication of start and end subcarrier, or start and number of subcarriers, per CE level.</w:t>
      </w:r>
    </w:p>
    <w:p w:rsidR="00EB5F3A" w:rsidRDefault="00EB5F3A" w:rsidP="00EB5F3A">
      <w:pPr>
        <w:pStyle w:val="Comments"/>
      </w:pPr>
      <w:r>
        <w:t>Proposal 9</w:t>
      </w:r>
      <w:r>
        <w:tab/>
        <w:t>The CB EDT configuration has a MCS index per CE level, indicating TBS, modulation, and number of RUs for CB MsgA.</w:t>
      </w:r>
    </w:p>
    <w:p w:rsidR="00EB5F3A" w:rsidRDefault="00EB5F3A" w:rsidP="00EB5F3A">
      <w:pPr>
        <w:pStyle w:val="Comments"/>
      </w:pPr>
      <w:r>
        <w:t>Proposal 10</w:t>
      </w:r>
      <w:r>
        <w:tab/>
        <w:t>The CB EDT configuration has the number of CB MsgA transmission opportunities in time per CE level, that makes up one DSA window.</w:t>
      </w:r>
    </w:p>
    <w:p w:rsidR="00EB5F3A" w:rsidRDefault="00EB5F3A" w:rsidP="00EB5F3A">
      <w:pPr>
        <w:pStyle w:val="Comments"/>
      </w:pPr>
      <w:r>
        <w:t>Proposal 11</w:t>
      </w:r>
      <w:r>
        <w:tab/>
        <w:t>The CD EDT configuration has, the number of repetitions of CB MsgA per CE level.</w:t>
      </w:r>
    </w:p>
    <w:p w:rsidR="00EB5F3A" w:rsidRDefault="00EB5F3A" w:rsidP="00EB5F3A">
      <w:pPr>
        <w:pStyle w:val="Comments"/>
      </w:pPr>
      <w:r>
        <w:t>Proposal 12</w:t>
      </w:r>
      <w:r>
        <w:tab/>
        <w:t>The DSA window has a start time relative the H-SFN per CE level.</w:t>
      </w:r>
    </w:p>
    <w:p w:rsidR="00EB5F3A" w:rsidRDefault="00EB5F3A" w:rsidP="00EB5F3A">
      <w:pPr>
        <w:pStyle w:val="Comments"/>
      </w:pPr>
      <w:r>
        <w:t>Proposal 13</w:t>
      </w:r>
      <w:r>
        <w:tab/>
        <w:t>The DSA window has a DSA window periodicity per CE level.</w:t>
      </w:r>
    </w:p>
    <w:p w:rsidR="00EB5F3A" w:rsidRDefault="00EB5F3A" w:rsidP="00EB5F3A">
      <w:pPr>
        <w:pStyle w:val="Comments"/>
      </w:pPr>
      <w:r>
        <w:t>Proposal 14</w:t>
      </w:r>
      <w:r>
        <w:tab/>
        <w:t>RAN2 to discuss how to handle H-SFN wrap around if periodicity do not evenly divide the H-SFN period.</w:t>
      </w:r>
    </w:p>
    <w:p w:rsidR="006A2240" w:rsidRDefault="006A2240" w:rsidP="00EB5F3A">
      <w:pPr>
        <w:pStyle w:val="Comments"/>
      </w:pPr>
    </w:p>
    <w:p w:rsidR="006A2240" w:rsidRDefault="006A2240" w:rsidP="006A2240">
      <w:pPr>
        <w:pStyle w:val="Comments"/>
        <w:numPr>
          <w:ilvl w:val="0"/>
          <w:numId w:val="14"/>
        </w:numPr>
      </w:pPr>
      <w:r w:rsidRPr="006A2240">
        <w:t>Mobile terminated EDT</w:t>
      </w:r>
    </w:p>
    <w:p w:rsidR="00EB5F3A" w:rsidRDefault="00EB5F3A" w:rsidP="00EB5F3A">
      <w:pPr>
        <w:pStyle w:val="Comments"/>
      </w:pPr>
      <w:r>
        <w:t>Proposal 15</w:t>
      </w:r>
      <w:r>
        <w:tab/>
        <w:t>Mobile terminated EDT is supported.</w:t>
      </w:r>
    </w:p>
    <w:p w:rsidR="00EB5F3A" w:rsidRDefault="00EB5F3A" w:rsidP="00EB5F3A">
      <w:pPr>
        <w:pStyle w:val="Comments"/>
      </w:pPr>
      <w:r>
        <w:t>Proposal 16</w:t>
      </w:r>
      <w:r>
        <w:tab/>
        <w:t>The CB MsgB can contain MAC SDUs carrying downlink data for each CB MsgA that is acknowledged.</w:t>
      </w:r>
    </w:p>
    <w:p w:rsidR="00EB5F3A" w:rsidRDefault="00EB5F3A" w:rsidP="00EB5F3A">
      <w:pPr>
        <w:pStyle w:val="Comments"/>
      </w:pPr>
      <w:r>
        <w:t>Proposal 17</w:t>
      </w:r>
      <w:r>
        <w:tab/>
        <w:t>For each UE in a CB MsgB, the successful reception of a CB MsgB can be individually acknowledged with a HARQ ACK transmission.</w:t>
      </w:r>
    </w:p>
    <w:p w:rsidR="006A2240" w:rsidRDefault="006A2240" w:rsidP="00EB5F3A">
      <w:pPr>
        <w:pStyle w:val="Comments"/>
      </w:pPr>
    </w:p>
    <w:p w:rsidR="007011CA" w:rsidRDefault="007011CA" w:rsidP="007011CA">
      <w:pPr>
        <w:pStyle w:val="Comments"/>
        <w:numPr>
          <w:ilvl w:val="0"/>
          <w:numId w:val="14"/>
        </w:numPr>
      </w:pPr>
      <w:r w:rsidRPr="007011CA">
        <w:t>HARQ ACK for successful CB MsgB</w:t>
      </w:r>
    </w:p>
    <w:p w:rsidR="00EB5F3A" w:rsidRDefault="00EB5F3A" w:rsidP="00EB5F3A">
      <w:pPr>
        <w:pStyle w:val="Comments"/>
      </w:pPr>
      <w:r>
        <w:t>Proposal 18</w:t>
      </w:r>
      <w:r>
        <w:tab/>
        <w:t>The CB MsgB has a 4 bit HARQ ACK resource allocation, reusing the existing HARQ ACK/NACK allocation signalling in the DCI, per UE that is replied to.</w:t>
      </w:r>
    </w:p>
    <w:p w:rsidR="00EB5F3A" w:rsidRDefault="00EB5F3A" w:rsidP="00EB5F3A">
      <w:pPr>
        <w:pStyle w:val="Comments"/>
      </w:pPr>
      <w:r>
        <w:t>Proposal 19</w:t>
      </w:r>
      <w:r>
        <w:tab/>
        <w:t>In the HARQ-ACK resources for CB MsgB, the value ‘15’ indicate HARQ feedback disabled.</w:t>
      </w:r>
    </w:p>
    <w:p w:rsidR="007011CA" w:rsidRDefault="007011CA" w:rsidP="00EB5F3A">
      <w:pPr>
        <w:pStyle w:val="Comments"/>
      </w:pPr>
    </w:p>
    <w:p w:rsidR="007011CA" w:rsidRDefault="007011CA" w:rsidP="007011CA">
      <w:pPr>
        <w:pStyle w:val="Comments"/>
        <w:numPr>
          <w:ilvl w:val="0"/>
          <w:numId w:val="14"/>
        </w:numPr>
      </w:pPr>
      <w:r w:rsidRPr="007011CA">
        <w:t>Number of UEs that can be answered in one CB MsgB</w:t>
      </w:r>
    </w:p>
    <w:p w:rsidR="00EB5F3A" w:rsidRDefault="00EB5F3A" w:rsidP="00EB5F3A">
      <w:pPr>
        <w:pStyle w:val="Comments"/>
      </w:pPr>
      <w:r>
        <w:t>Proposal 20</w:t>
      </w:r>
      <w:r>
        <w:tab/>
        <w:t>The number of CB MsgA replies in one CB MsgB can be left to eNB implementation.</w:t>
      </w:r>
    </w:p>
    <w:p w:rsidR="007011CA" w:rsidRDefault="007011CA" w:rsidP="00EB5F3A">
      <w:pPr>
        <w:pStyle w:val="Comments"/>
      </w:pPr>
    </w:p>
    <w:p w:rsidR="007011CA" w:rsidRDefault="007011CA" w:rsidP="007011CA">
      <w:pPr>
        <w:pStyle w:val="Comments"/>
        <w:numPr>
          <w:ilvl w:val="0"/>
          <w:numId w:val="14"/>
        </w:numPr>
      </w:pPr>
      <w:r w:rsidRPr="007011CA">
        <w:t>CB MsgB window and the RNTIs for MsgA and MsgB</w:t>
      </w:r>
    </w:p>
    <w:p w:rsidR="00EB5F3A" w:rsidRDefault="00EB5F3A" w:rsidP="00EB5F3A">
      <w:pPr>
        <w:pStyle w:val="Comments"/>
      </w:pPr>
      <w:r>
        <w:t>Proposal 21</w:t>
      </w:r>
      <w:r>
        <w:tab/>
        <w:t>There is one RNTI for CB MsgA and CB MsgB transmissions.</w:t>
      </w:r>
    </w:p>
    <w:p w:rsidR="00EB5F3A" w:rsidRDefault="00EB5F3A" w:rsidP="00EB5F3A">
      <w:pPr>
        <w:pStyle w:val="Comments"/>
      </w:pPr>
      <w:r>
        <w:lastRenderedPageBreak/>
        <w:t>Proposal 22</w:t>
      </w:r>
      <w:r>
        <w:tab/>
        <w:t>The UE shall use the cell specific Koffset for the CB EDT feature, regardless of if it has a UE specific Koffset or not.</w:t>
      </w:r>
    </w:p>
    <w:p w:rsidR="00EB5F3A" w:rsidRDefault="00EB5F3A" w:rsidP="00EB5F3A">
      <w:pPr>
        <w:pStyle w:val="Comments"/>
      </w:pPr>
      <w:r>
        <w:t>Proposal 23</w:t>
      </w:r>
      <w:r>
        <w:tab/>
        <w:t>The scheduling of CB MsgB uses NPDCCH format 1.</w:t>
      </w:r>
    </w:p>
    <w:p w:rsidR="00EB5F3A" w:rsidRDefault="00EB5F3A" w:rsidP="00EB5F3A">
      <w:pPr>
        <w:pStyle w:val="Comments"/>
      </w:pPr>
      <w:r>
        <w:t>Proposal 24</w:t>
      </w:r>
      <w:r>
        <w:tab/>
        <w:t>The CD EDT configuration has an NPDCCH repetition number per CE level for the CB MsgB window.</w:t>
      </w:r>
    </w:p>
    <w:p w:rsidR="00EB5F3A" w:rsidRDefault="00EB5F3A" w:rsidP="00EB5F3A">
      <w:pPr>
        <w:pStyle w:val="Comments"/>
      </w:pPr>
      <w:r>
        <w:t>Proposal 25</w:t>
      </w:r>
      <w:r>
        <w:tab/>
        <w:t>The CD EDT configuration has an NPDCCH occasion periodicity per CE level for CB MsgB window.</w:t>
      </w:r>
    </w:p>
    <w:p w:rsidR="00EB5F3A" w:rsidRDefault="00EB5F3A" w:rsidP="00EB5F3A">
      <w:pPr>
        <w:pStyle w:val="Comments"/>
      </w:pPr>
      <w:r>
        <w:t>Proposal 26</w:t>
      </w:r>
      <w:r>
        <w:tab/>
        <w:t>The CD EDT configuration has a CB MsgB window size per CE level.</w:t>
      </w:r>
    </w:p>
    <w:p w:rsidR="00EB5F3A" w:rsidRDefault="00EB5F3A" w:rsidP="00EB5F3A">
      <w:pPr>
        <w:pStyle w:val="Comments"/>
      </w:pPr>
      <w:r>
        <w:t>Proposal 27</w:t>
      </w:r>
      <w:r>
        <w:tab/>
        <w:t>The UEs shall monitor NPDCCH occasions inside the CB MsgB window unless it has successfully decoded a CB MsgB containing a matching Contention Resolution Identity.</w:t>
      </w:r>
    </w:p>
    <w:p w:rsidR="007011CA" w:rsidRDefault="007011CA" w:rsidP="00EB5F3A">
      <w:pPr>
        <w:pStyle w:val="Comments"/>
      </w:pPr>
    </w:p>
    <w:p w:rsidR="007011CA" w:rsidRDefault="007011CA" w:rsidP="007011CA">
      <w:pPr>
        <w:pStyle w:val="Comments"/>
        <w:numPr>
          <w:ilvl w:val="0"/>
          <w:numId w:val="14"/>
        </w:numPr>
      </w:pPr>
      <w:r w:rsidRPr="007011CA">
        <w:t>Design of CB MsgB</w:t>
      </w:r>
    </w:p>
    <w:p w:rsidR="00EB5F3A" w:rsidRDefault="00EB5F3A" w:rsidP="00EB5F3A">
      <w:pPr>
        <w:pStyle w:val="Comments"/>
      </w:pPr>
      <w:r>
        <w:t>Proposal 28</w:t>
      </w:r>
      <w:r>
        <w:tab/>
        <w:t>Introduce multiplexing of several UE Contention Resolution Identities in CB MsgB using NR MSGB as baseline.</w:t>
      </w:r>
    </w:p>
    <w:p w:rsidR="00EB5F3A" w:rsidRDefault="00EB5F3A" w:rsidP="00EB5F3A">
      <w:pPr>
        <w:pStyle w:val="Comments"/>
      </w:pPr>
      <w:r>
        <w:t>Proposal 29</w:t>
      </w:r>
      <w:r>
        <w:tab/>
        <w:t>Introduce a Backoff Indicator in CB MsgB.</w:t>
      </w:r>
    </w:p>
    <w:p w:rsidR="00EB5F3A" w:rsidRDefault="00EB5F3A" w:rsidP="00EB5F3A">
      <w:pPr>
        <w:pStyle w:val="Comments"/>
      </w:pPr>
      <w:r>
        <w:t>Proposal 30</w:t>
      </w:r>
      <w:r>
        <w:tab/>
        <w:t>The CB MsgB contention resolution uses legacy UE Contention Resolution Identity MAC Control Element for the contention resolution.</w:t>
      </w:r>
    </w:p>
    <w:p w:rsidR="007011CA" w:rsidRDefault="007011CA" w:rsidP="00EB5F3A">
      <w:pPr>
        <w:pStyle w:val="Comments"/>
      </w:pPr>
    </w:p>
    <w:p w:rsidR="007011CA" w:rsidRDefault="007011CA" w:rsidP="007011CA">
      <w:pPr>
        <w:pStyle w:val="Comments"/>
        <w:numPr>
          <w:ilvl w:val="0"/>
          <w:numId w:val="14"/>
        </w:numPr>
      </w:pPr>
      <w:r w:rsidRPr="007011CA">
        <w:t>Multi carrier DSA</w:t>
      </w:r>
    </w:p>
    <w:p w:rsidR="00EB5F3A" w:rsidRDefault="00EB5F3A" w:rsidP="00EB5F3A">
      <w:pPr>
        <w:pStyle w:val="Comments"/>
      </w:pPr>
      <w:r>
        <w:t>Proposal 31</w:t>
      </w:r>
      <w:r>
        <w:tab/>
        <w:t>The CB EDT configuration indicates which carrier is used for the CB EDT.</w:t>
      </w:r>
    </w:p>
    <w:p w:rsidR="00EB5F3A" w:rsidRDefault="00EB5F3A" w:rsidP="00EB5F3A">
      <w:pPr>
        <w:pStyle w:val="Comments"/>
      </w:pPr>
      <w:r>
        <w:t>Proposal 32</w:t>
      </w:r>
      <w:r>
        <w:tab/>
        <w:t>RAN2 to discuss whether one carrier per CE level can be configured, or if all CE levels are supported on the same carrier.</w:t>
      </w:r>
    </w:p>
    <w:p w:rsidR="007011CA" w:rsidRDefault="007011CA" w:rsidP="00EB5F3A">
      <w:pPr>
        <w:pStyle w:val="Comments"/>
      </w:pPr>
    </w:p>
    <w:p w:rsidR="007011CA" w:rsidRDefault="0026483A" w:rsidP="0026483A">
      <w:pPr>
        <w:pStyle w:val="Comments"/>
        <w:numPr>
          <w:ilvl w:val="0"/>
          <w:numId w:val="14"/>
        </w:numPr>
      </w:pPr>
      <w:r w:rsidRPr="0026483A">
        <w:t>Contention control</w:t>
      </w:r>
    </w:p>
    <w:p w:rsidR="00EB5F3A" w:rsidRDefault="00EB5F3A" w:rsidP="00EB5F3A">
      <w:pPr>
        <w:pStyle w:val="Comments"/>
      </w:pPr>
      <w:r>
        <w:t>Proposal 33</w:t>
      </w:r>
      <w:r>
        <w:tab/>
        <w:t>If no successful contention resolution was received in the CB MsgB window after a CB MsgA replica was transmitted, the UE shall draw a random number from a back off (indicated in a CB MsgB, if received, or from back off indicator in system information) ad wait the number of DSA windows and in the DSA window after the wait, do the CB MsgA replica selection and transmission.</w:t>
      </w:r>
    </w:p>
    <w:p w:rsidR="0026483A" w:rsidRDefault="0026483A" w:rsidP="00EB5F3A">
      <w:pPr>
        <w:pStyle w:val="Comments"/>
      </w:pPr>
    </w:p>
    <w:p w:rsidR="0026483A" w:rsidRDefault="0026483A" w:rsidP="00EB5F3A">
      <w:pPr>
        <w:pStyle w:val="Comments"/>
        <w:numPr>
          <w:ilvl w:val="0"/>
          <w:numId w:val="14"/>
        </w:numPr>
      </w:pPr>
      <w:r>
        <w:t>Collision detection and backoff</w:t>
      </w:r>
    </w:p>
    <w:p w:rsidR="00EB5F3A" w:rsidRDefault="00EB5F3A" w:rsidP="00EB5F3A">
      <w:pPr>
        <w:pStyle w:val="Comments"/>
      </w:pPr>
      <w:r>
        <w:t>Proposal 34</w:t>
      </w:r>
      <w:r>
        <w:tab/>
        <w:t>After a failure in CB MsgA transmission (no matching UE ID received in the CB MsgB), the UE may attempt another transmission after waiting for a random back-off and increasing the transmission power. FFS parameters and details of the mechanism.</w:t>
      </w:r>
    </w:p>
    <w:p w:rsidR="00EB5F3A" w:rsidRDefault="00EB5F3A" w:rsidP="00EB5F3A">
      <w:pPr>
        <w:pStyle w:val="Comments"/>
      </w:pPr>
      <w:r>
        <w:t>Proposal 35</w:t>
      </w:r>
      <w:r>
        <w:tab/>
        <w:t>After a number of failed CB MsgA transmission attempts, the UE falls back to 4-step random access EDT. FFS on the maximum number of transmission attempts.</w:t>
      </w:r>
    </w:p>
    <w:p w:rsidR="0026483A" w:rsidRDefault="0026483A" w:rsidP="00EB5F3A">
      <w:pPr>
        <w:pStyle w:val="Comments"/>
      </w:pPr>
    </w:p>
    <w:p w:rsidR="0026483A" w:rsidRDefault="0026483A" w:rsidP="0026483A">
      <w:pPr>
        <w:pStyle w:val="Comments"/>
        <w:numPr>
          <w:ilvl w:val="0"/>
          <w:numId w:val="14"/>
        </w:numPr>
      </w:pPr>
      <w:r>
        <w:t>OCC</w:t>
      </w:r>
    </w:p>
    <w:p w:rsidR="00EB5F3A" w:rsidRDefault="00EB5F3A" w:rsidP="00EB5F3A">
      <w:pPr>
        <w:pStyle w:val="Comments"/>
      </w:pPr>
      <w:r>
        <w:t>Proposal 37</w:t>
      </w:r>
      <w:r>
        <w:tab/>
        <w:t>OCCs are not used for the CB EDT functionality.</w:t>
      </w:r>
    </w:p>
    <w:p w:rsidR="0026483A" w:rsidRDefault="0026483A" w:rsidP="00EB5F3A">
      <w:pPr>
        <w:pStyle w:val="Comments"/>
      </w:pPr>
    </w:p>
    <w:p w:rsidR="0026483A" w:rsidRDefault="0026483A" w:rsidP="0026483A">
      <w:pPr>
        <w:pStyle w:val="Comments"/>
        <w:numPr>
          <w:ilvl w:val="0"/>
          <w:numId w:val="14"/>
        </w:numPr>
      </w:pPr>
      <w:r>
        <w:t>eMTC considerations</w:t>
      </w:r>
    </w:p>
    <w:p w:rsidR="00EB5F3A" w:rsidRDefault="00EB5F3A" w:rsidP="00EB5F3A">
      <w:pPr>
        <w:pStyle w:val="Comments"/>
      </w:pPr>
      <w:r>
        <w:t>Proposal 38</w:t>
      </w:r>
      <w:r>
        <w:tab/>
        <w:t>An eMTC UE may stop transmitting CB MsgA replicas or CB MsgA repetitions of a replica if the UE receive a CB MsgB with a matching contention resolution identity.</w:t>
      </w:r>
    </w:p>
    <w:p w:rsidR="00F343FC" w:rsidRPr="003E2391" w:rsidRDefault="00F343FC" w:rsidP="003E2391">
      <w:pPr>
        <w:pStyle w:val="Doc-text2"/>
      </w:pPr>
    </w:p>
    <w:p w:rsidR="00247999" w:rsidRPr="003954EC" w:rsidRDefault="00A81062" w:rsidP="00247999">
      <w:pPr>
        <w:pStyle w:val="Doc-title"/>
      </w:pPr>
      <w:hyperlink r:id="rId175" w:tooltip="C:Data3GPPExtractsR2-2500981.docx" w:history="1">
        <w:r w:rsidR="00247999" w:rsidRPr="00AC7DC6">
          <w:rPr>
            <w:rStyle w:val="Hyperlink"/>
          </w:rPr>
          <w:t>R2-2</w:t>
        </w:r>
        <w:r w:rsidR="00247999" w:rsidRPr="00AC7DC6">
          <w:rPr>
            <w:rStyle w:val="Hyperlink"/>
          </w:rPr>
          <w:t>5</w:t>
        </w:r>
        <w:r w:rsidR="00247999" w:rsidRPr="00AC7DC6">
          <w:rPr>
            <w:rStyle w:val="Hyperlink"/>
          </w:rPr>
          <w:t>00981</w:t>
        </w:r>
      </w:hyperlink>
      <w:r w:rsidR="00247999">
        <w:tab/>
        <w:t>Discussion on EDT Enhancements for IOT NTN</w:t>
      </w:r>
      <w:r w:rsidR="00247999">
        <w:tab/>
        <w:t>Skylo Technologies</w:t>
      </w:r>
      <w:r w:rsidR="00247999">
        <w:tab/>
        <w:t>discussion</w:t>
      </w:r>
      <w:r w:rsidR="00247999">
        <w:tab/>
        <w:t>Rel-19</w:t>
      </w:r>
    </w:p>
    <w:p w:rsidR="00E53C0F" w:rsidRDefault="00E53C0F" w:rsidP="00E53C0F">
      <w:pPr>
        <w:pStyle w:val="Comments"/>
        <w:numPr>
          <w:ilvl w:val="0"/>
          <w:numId w:val="14"/>
        </w:numPr>
      </w:pPr>
      <w:r>
        <w:t xml:space="preserve">Multiplexing of CB-Msg4 </w:t>
      </w:r>
    </w:p>
    <w:p w:rsidR="00E53C0F" w:rsidRDefault="00E53C0F" w:rsidP="00E53C0F">
      <w:pPr>
        <w:pStyle w:val="Comments"/>
      </w:pPr>
      <w:r>
        <w:t xml:space="preserve">Proposal 1: Enable the new CB-MSG4 to carry NPDSCH messages targeting multiple UEs simultaneously. </w:t>
      </w:r>
    </w:p>
    <w:p w:rsidR="008D7E0B" w:rsidRDefault="008D7E0B" w:rsidP="008D7E0B">
      <w:pPr>
        <w:pStyle w:val="Doc-text2"/>
      </w:pPr>
      <w:r>
        <w:t>-</w:t>
      </w:r>
      <w:r>
        <w:tab/>
        <w:t>vivo thinks this is related to how many reception window we support: this would only work in case we have one window. Oppo thinks this would work in any case</w:t>
      </w:r>
    </w:p>
    <w:p w:rsidR="008D7E0B" w:rsidRDefault="008D7E0B" w:rsidP="008D7E0B">
      <w:pPr>
        <w:pStyle w:val="Doc-text2"/>
      </w:pPr>
      <w:r>
        <w:t>-</w:t>
      </w:r>
      <w:r>
        <w:tab/>
        <w:t>Xiaomi thinks this is related to how RNTI is designed</w:t>
      </w:r>
    </w:p>
    <w:p w:rsidR="00012A4B" w:rsidRDefault="00012A4B" w:rsidP="00012A4B">
      <w:pPr>
        <w:pStyle w:val="Agreement"/>
      </w:pPr>
      <w:r>
        <w:t xml:space="preserve">Working assumption: One </w:t>
      </w:r>
      <w:r w:rsidRPr="00012A4B">
        <w:t xml:space="preserve">CB-MSG4 </w:t>
      </w:r>
      <w:r>
        <w:t xml:space="preserve">can target </w:t>
      </w:r>
      <w:r w:rsidR="00766668">
        <w:t>multiple UEs simultaneously (FFS on the details)</w:t>
      </w:r>
    </w:p>
    <w:p w:rsidR="008D7E0B" w:rsidRDefault="00E53C0F" w:rsidP="00E53C0F">
      <w:pPr>
        <w:pStyle w:val="Comments"/>
      </w:pPr>
      <w:r>
        <w:t>Proposal 2: Multiplex multiple UE Contention Resolution Identities in CB-Msg4.</w:t>
      </w:r>
    </w:p>
    <w:p w:rsidR="00E53C0F" w:rsidRDefault="00E53C0F" w:rsidP="00E53C0F">
      <w:pPr>
        <w:pStyle w:val="Comments"/>
      </w:pPr>
      <w:r>
        <w:t>Proposal 3: The multiplexed CB-Msg4 should have provision to send only DCI (L1 ACK/NACK) for UEs for whom there is no DL data transmission.</w:t>
      </w:r>
    </w:p>
    <w:p w:rsidR="00E53C0F" w:rsidRDefault="00E53C0F" w:rsidP="00E53C0F">
      <w:pPr>
        <w:pStyle w:val="Comments"/>
      </w:pPr>
    </w:p>
    <w:p w:rsidR="00E53C0F" w:rsidRDefault="00E53C0F" w:rsidP="00E53C0F">
      <w:pPr>
        <w:pStyle w:val="Comments"/>
        <w:numPr>
          <w:ilvl w:val="0"/>
          <w:numId w:val="14"/>
        </w:numPr>
      </w:pPr>
      <w:r>
        <w:t>Contention Resolution Used for CB-Msg4</w:t>
      </w:r>
    </w:p>
    <w:p w:rsidR="00E53C0F" w:rsidRDefault="00E53C0F" w:rsidP="00E53C0F">
      <w:pPr>
        <w:pStyle w:val="Comments"/>
      </w:pPr>
      <w:r>
        <w:t>Proposal 4: Reduce the size of UE identifiers for the new multiplexed CB-Msg4.</w:t>
      </w:r>
    </w:p>
    <w:p w:rsidR="00E53C0F" w:rsidRDefault="00E53C0F" w:rsidP="00E53C0F">
      <w:pPr>
        <w:pStyle w:val="Comments"/>
      </w:pPr>
      <w:r>
        <w:t>Proposal 5: Use a hash map to reduce the size of Contention Resolution identity (S-TMSI) used in CB-Msg4.</w:t>
      </w:r>
    </w:p>
    <w:p w:rsidR="00E53C0F" w:rsidRDefault="00E53C0F" w:rsidP="00E53C0F">
      <w:pPr>
        <w:pStyle w:val="Comments"/>
      </w:pPr>
    </w:p>
    <w:p w:rsidR="00E53C0F" w:rsidRDefault="00E53C0F" w:rsidP="00E53C0F">
      <w:pPr>
        <w:pStyle w:val="Comments"/>
        <w:numPr>
          <w:ilvl w:val="0"/>
          <w:numId w:val="14"/>
        </w:numPr>
      </w:pPr>
      <w:r>
        <w:t>Structure of Multiplexed CB-Msg4</w:t>
      </w:r>
    </w:p>
    <w:p w:rsidR="00E53C0F" w:rsidRDefault="00E53C0F" w:rsidP="00E53C0F">
      <w:pPr>
        <w:pStyle w:val="Comments"/>
      </w:pPr>
      <w:r>
        <w:t>Proposal 6: Contention Resolution Identity (CRIs) of the UEs which have NAS payload should be placed first in the Group CRI. And CRIs of the UEs which don’t have NAS payload should be placed at the end.</w:t>
      </w:r>
    </w:p>
    <w:p w:rsidR="00E53C0F" w:rsidRDefault="00E53C0F" w:rsidP="00E53C0F">
      <w:pPr>
        <w:pStyle w:val="Comments"/>
      </w:pPr>
      <w:r>
        <w:lastRenderedPageBreak/>
        <w:t>Proposal 7: RRC messages of UEs which have NAS payload should be placed first in the sequence of RRC messages.</w:t>
      </w:r>
    </w:p>
    <w:p w:rsidR="00E53C0F" w:rsidRDefault="00E53C0F" w:rsidP="00E53C0F">
      <w:pPr>
        <w:pStyle w:val="Comments"/>
      </w:pPr>
      <w:r>
        <w:t>Proposal 8:  One common RRC message should be placed at the end of the RRC message sequence for the UEs which don’t have NAS payload.</w:t>
      </w:r>
    </w:p>
    <w:p w:rsidR="00E53C0F" w:rsidRDefault="00E53C0F" w:rsidP="00E53C0F">
      <w:pPr>
        <w:pStyle w:val="Comments"/>
      </w:pPr>
    </w:p>
    <w:p w:rsidR="00E53C0F" w:rsidRDefault="00E53C0F" w:rsidP="00E53C0F">
      <w:pPr>
        <w:pStyle w:val="Comments"/>
        <w:numPr>
          <w:ilvl w:val="0"/>
          <w:numId w:val="14"/>
        </w:numPr>
      </w:pPr>
      <w:r>
        <w:t>Connected Mode EDT</w:t>
      </w:r>
    </w:p>
    <w:p w:rsidR="00E53C0F" w:rsidRDefault="00E53C0F" w:rsidP="00E53C0F">
      <w:pPr>
        <w:pStyle w:val="Comments"/>
      </w:pPr>
      <w:r>
        <w:t>Proposal 9: CB-EDT mechanism should be extended to RRC connected mode.</w:t>
      </w:r>
    </w:p>
    <w:p w:rsidR="00E53C0F" w:rsidRDefault="00E53C0F" w:rsidP="00E53C0F">
      <w:pPr>
        <w:pStyle w:val="Comments"/>
      </w:pPr>
      <w:r>
        <w:t>Proposal 10: Regular EDT should also be extended to RRC connected mode.</w:t>
      </w:r>
    </w:p>
    <w:p w:rsidR="00E53C0F" w:rsidRDefault="00E53C0F" w:rsidP="00E53C0F">
      <w:pPr>
        <w:pStyle w:val="Comments"/>
      </w:pPr>
    </w:p>
    <w:p w:rsidR="00E53C0F" w:rsidRDefault="00E53C0F" w:rsidP="00E53C0F">
      <w:pPr>
        <w:pStyle w:val="Comments"/>
        <w:numPr>
          <w:ilvl w:val="0"/>
          <w:numId w:val="14"/>
        </w:numPr>
      </w:pPr>
      <w:r>
        <w:t>Multicast MSG4 for CP-EDT</w:t>
      </w:r>
    </w:p>
    <w:p w:rsidR="00E53C0F" w:rsidRDefault="00E53C0F" w:rsidP="00E53C0F">
      <w:pPr>
        <w:pStyle w:val="Comments"/>
      </w:pPr>
      <w:r>
        <w:t>Proposal 11: Multicast CB-MSG4 should be extended to connected mode EDT.</w:t>
      </w:r>
    </w:p>
    <w:p w:rsidR="00E53C0F" w:rsidRDefault="00E53C0F" w:rsidP="0091531F">
      <w:pPr>
        <w:pStyle w:val="Comments"/>
      </w:pPr>
      <w:r>
        <w:t>Proposal 12: Multicast CB-MSG4 mechanism should be extended to regular EDT for RRCEarlyDataComplete.</w:t>
      </w:r>
    </w:p>
    <w:p w:rsidR="00E53C0F" w:rsidRPr="00E53C0F" w:rsidRDefault="00E53C0F" w:rsidP="00E53C0F">
      <w:pPr>
        <w:pStyle w:val="Doc-text2"/>
      </w:pPr>
    </w:p>
    <w:p w:rsidR="00247999" w:rsidRDefault="00A81062" w:rsidP="00247999">
      <w:pPr>
        <w:pStyle w:val="Doc-title"/>
      </w:pPr>
      <w:hyperlink r:id="rId176" w:tooltip="C:Data3GPPExtractsR2-2501265.docx" w:history="1">
        <w:r w:rsidR="00247999" w:rsidRPr="00AC7DC6">
          <w:rPr>
            <w:rStyle w:val="Hyperlink"/>
          </w:rPr>
          <w:t>R2-25</w:t>
        </w:r>
        <w:r w:rsidR="00247999" w:rsidRPr="00AC7DC6">
          <w:rPr>
            <w:rStyle w:val="Hyperlink"/>
          </w:rPr>
          <w:t>0</w:t>
        </w:r>
        <w:r w:rsidR="00247999" w:rsidRPr="00AC7DC6">
          <w:rPr>
            <w:rStyle w:val="Hyperlink"/>
          </w:rPr>
          <w:t>1</w:t>
        </w:r>
        <w:r w:rsidR="00247999" w:rsidRPr="00AC7DC6">
          <w:rPr>
            <w:rStyle w:val="Hyperlink"/>
          </w:rPr>
          <w:t>265</w:t>
        </w:r>
      </w:hyperlink>
      <w:r w:rsidR="00247999">
        <w:tab/>
        <w:t>Implicit pointer for locating CB-Msg3 DSA replicas</w:t>
      </w:r>
      <w:r w:rsidR="00247999">
        <w:tab/>
        <w:t>DLR, ESA, Toyota ITC, Inmarsat, Viasat, Thales, Aalyria Technologies, Echostar, Eutelsat Group Sateliot, Novamint</w:t>
      </w:r>
      <w:r w:rsidR="00247999">
        <w:tab/>
        <w:t>discussion</w:t>
      </w:r>
    </w:p>
    <w:p w:rsidR="00247999" w:rsidRDefault="00E53C0F" w:rsidP="00247999">
      <w:pPr>
        <w:pStyle w:val="Comments"/>
        <w:rPr>
          <w:lang w:val="en-US" w:eastAsia="ko-KR"/>
        </w:rPr>
      </w:pPr>
      <w:r w:rsidRPr="00E53C0F">
        <w:rPr>
          <w:lang w:val="en-US" w:eastAsia="ko-KR"/>
        </w:rPr>
        <w:t>Proposal 1: RAN2 to specify a procedure to be followed by UEs to randomize placement of their replicas, enabling the use of an implicit pointer to infer the positions of the DSA replicas sent by a UE over the available set of EDT occasions.</w:t>
      </w:r>
    </w:p>
    <w:p w:rsidR="000E1C77" w:rsidRDefault="000E1C77" w:rsidP="000E1C77">
      <w:pPr>
        <w:pStyle w:val="Doc-text2"/>
        <w:rPr>
          <w:lang w:val="en-US" w:eastAsia="ko-KR"/>
        </w:rPr>
      </w:pPr>
      <w:r>
        <w:rPr>
          <w:lang w:val="en-US" w:eastAsia="ko-KR"/>
        </w:rPr>
        <w:t>-</w:t>
      </w:r>
      <w:r>
        <w:rPr>
          <w:lang w:val="en-US" w:eastAsia="ko-KR"/>
        </w:rPr>
        <w:tab/>
        <w:t>QC thinks this is useful also for DSA</w:t>
      </w:r>
    </w:p>
    <w:p w:rsidR="000E1C77" w:rsidRDefault="000E1C77" w:rsidP="000E1C77">
      <w:pPr>
        <w:pStyle w:val="Doc-text2"/>
        <w:rPr>
          <w:lang w:val="en-US" w:eastAsia="ko-KR"/>
        </w:rPr>
      </w:pPr>
      <w:r>
        <w:rPr>
          <w:lang w:val="en-US" w:eastAsia="ko-KR"/>
        </w:rPr>
        <w:t>-</w:t>
      </w:r>
      <w:r>
        <w:rPr>
          <w:lang w:val="en-US" w:eastAsia="ko-KR"/>
        </w:rPr>
        <w:tab/>
        <w:t>HW is not convinced about the benefits and thinks this does not come for free.</w:t>
      </w:r>
    </w:p>
    <w:p w:rsidR="000E1C77" w:rsidRDefault="000E1C77" w:rsidP="000E1C77">
      <w:pPr>
        <w:pStyle w:val="Doc-text2"/>
        <w:rPr>
          <w:lang w:val="en-US" w:eastAsia="ko-KR"/>
        </w:rPr>
      </w:pPr>
      <w:r>
        <w:rPr>
          <w:lang w:val="en-US" w:eastAsia="ko-KR"/>
        </w:rPr>
        <w:t>-</w:t>
      </w:r>
      <w:r>
        <w:rPr>
          <w:lang w:val="en-US" w:eastAsia="ko-KR"/>
        </w:rPr>
        <w:tab/>
        <w:t>IDC thinks that using a pseudo-random stra</w:t>
      </w:r>
      <w:r w:rsidR="0018075A">
        <w:rPr>
          <w:lang w:val="en-US" w:eastAsia="ko-KR"/>
        </w:rPr>
        <w:t>tegy is not something new.</w:t>
      </w:r>
    </w:p>
    <w:p w:rsidR="0018075A" w:rsidRDefault="0018075A" w:rsidP="0018075A">
      <w:pPr>
        <w:pStyle w:val="Agreement"/>
        <w:rPr>
          <w:lang w:val="en-US" w:eastAsia="ko-KR"/>
        </w:rPr>
      </w:pPr>
      <w:r>
        <w:rPr>
          <w:lang w:val="en-US" w:eastAsia="ko-KR"/>
        </w:rPr>
        <w:t>Can come back to this in the next meeting</w:t>
      </w:r>
    </w:p>
    <w:p w:rsidR="000E1C77" w:rsidRDefault="000E1C77" w:rsidP="000E1C77">
      <w:pPr>
        <w:pStyle w:val="Doc-text2"/>
        <w:rPr>
          <w:lang w:val="en-US" w:eastAsia="ko-KR"/>
        </w:rPr>
      </w:pPr>
    </w:p>
    <w:p w:rsidR="00F343FC" w:rsidRDefault="00F343FC" w:rsidP="00247999">
      <w:pPr>
        <w:pStyle w:val="Comments"/>
        <w:rPr>
          <w:lang w:val="en-US" w:eastAsia="ko-KR"/>
        </w:rPr>
      </w:pPr>
    </w:p>
    <w:p w:rsidR="00F343FC" w:rsidRDefault="00F343FC" w:rsidP="00F343FC">
      <w:pPr>
        <w:pStyle w:val="EmailDiscussion"/>
      </w:pPr>
      <w:r>
        <w:t>[AT129][305][R19 IoT NTN] CB-msg3 parameters (Ericsson)</w:t>
      </w:r>
    </w:p>
    <w:p w:rsidR="00F343FC" w:rsidRDefault="00F343FC" w:rsidP="00F343FC">
      <w:pPr>
        <w:pStyle w:val="EmailDiscussion2"/>
        <w:ind w:left="1619" w:firstLine="0"/>
      </w:pPr>
      <w:r>
        <w:t xml:space="preserve">Scope: discuss CB-msg3 resource configuration parameters </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w:t>
      </w:r>
      <w:r w:rsidR="00FF760E">
        <w:t>adline for rapporteur's summary</w:t>
      </w:r>
      <w:r>
        <w:t xml:space="preserve"> (in R2-2501419):  Friday 2025-02-21 08:00</w:t>
      </w:r>
    </w:p>
    <w:p w:rsidR="00F343FC" w:rsidRDefault="00F343FC" w:rsidP="00F343FC">
      <w:pPr>
        <w:pStyle w:val="Doc-text2"/>
      </w:pPr>
    </w:p>
    <w:p w:rsidR="00F343FC" w:rsidRDefault="00F343FC" w:rsidP="00F343FC">
      <w:pPr>
        <w:pStyle w:val="Doc-text2"/>
      </w:pPr>
    </w:p>
    <w:p w:rsidR="008467D7" w:rsidRDefault="00F343FC" w:rsidP="008467D7">
      <w:pPr>
        <w:pStyle w:val="Doc-title"/>
      </w:pPr>
      <w:r>
        <w:t>R2-2501419</w:t>
      </w:r>
      <w:r>
        <w:tab/>
        <w:t>Report of [AT129][305][R19 IoT</w:t>
      </w:r>
      <w:r w:rsidRPr="00BD7BD4">
        <w:t xml:space="preserve"> NTN] </w:t>
      </w:r>
      <w:r>
        <w:t>CB-msg3 parameters</w:t>
      </w:r>
      <w:r>
        <w:tab/>
        <w:t>Ericsson</w:t>
      </w:r>
      <w:r>
        <w:tab/>
        <w:t>discussion</w:t>
      </w:r>
      <w:r>
        <w:tab/>
        <w:t>Rel-19</w:t>
      </w:r>
      <w:r>
        <w:tab/>
        <w:t>IoT_NTN_Ph3-Core</w:t>
      </w:r>
    </w:p>
    <w:p w:rsidR="008467D7" w:rsidRPr="008467D7" w:rsidRDefault="008467D7" w:rsidP="008467D7">
      <w:pPr>
        <w:pStyle w:val="ComeBack"/>
      </w:pPr>
      <w:r>
        <w:t>CB Friday</w:t>
      </w:r>
    </w:p>
    <w:p w:rsidR="00F343FC" w:rsidRDefault="00F343FC" w:rsidP="00F343FC">
      <w:pPr>
        <w:pStyle w:val="Doc-text2"/>
      </w:pPr>
    </w:p>
    <w:p w:rsidR="00F343FC" w:rsidRDefault="00F343FC" w:rsidP="00F343FC">
      <w:pPr>
        <w:pStyle w:val="Doc-text2"/>
      </w:pPr>
    </w:p>
    <w:p w:rsidR="00F343FC" w:rsidRDefault="00F343FC" w:rsidP="00F343FC">
      <w:pPr>
        <w:pStyle w:val="EmailDiscussion"/>
      </w:pPr>
      <w:r>
        <w:t xml:space="preserve">[AT129][306][R19 IoT NTN] </w:t>
      </w:r>
      <w:r w:rsidR="002302E1">
        <w:t>TX and RX window for CB-msg3 (Mediatek</w:t>
      </w:r>
      <w:r>
        <w:t>)</w:t>
      </w:r>
    </w:p>
    <w:p w:rsidR="002302E1" w:rsidRDefault="002302E1" w:rsidP="002302E1">
      <w:pPr>
        <w:pStyle w:val="EmailDiscussion2"/>
        <w:ind w:left="1619" w:firstLine="0"/>
      </w:pPr>
      <w:r>
        <w:t>Scope: discuss details of tr</w:t>
      </w:r>
      <w:r>
        <w:t>ansmission window (</w:t>
      </w:r>
      <w:r>
        <w:t xml:space="preserve">e.g. </w:t>
      </w:r>
      <w:r>
        <w:t>sliding or fixed)</w:t>
      </w:r>
      <w:r>
        <w:t>, monitoring window and whether 1 or multiple RNTIs should be considered for CB-msg3/DSA</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Deadline for rapporteur'</w:t>
      </w:r>
      <w:r w:rsidR="002302E1">
        <w:t>s summary (in R2-2501420</w:t>
      </w:r>
      <w:r>
        <w:t>):  Friday 2025-02-21 08:00</w:t>
      </w:r>
    </w:p>
    <w:p w:rsidR="00F343FC" w:rsidRDefault="00F343FC" w:rsidP="00F343FC">
      <w:pPr>
        <w:pStyle w:val="Doc-text2"/>
      </w:pPr>
    </w:p>
    <w:p w:rsidR="00F343FC" w:rsidRDefault="00F343FC" w:rsidP="00F343FC">
      <w:pPr>
        <w:pStyle w:val="Doc-text2"/>
      </w:pPr>
    </w:p>
    <w:p w:rsidR="00F343FC" w:rsidRDefault="002302E1" w:rsidP="00F343FC">
      <w:pPr>
        <w:pStyle w:val="Doc-title"/>
      </w:pPr>
      <w:r>
        <w:t>R2-2501420</w:t>
      </w:r>
      <w:r>
        <w:tab/>
        <w:t>Report of [AT129][306</w:t>
      </w:r>
      <w:r w:rsidR="00F343FC">
        <w:t>][R19 IoT</w:t>
      </w:r>
      <w:r w:rsidR="00F343FC" w:rsidRPr="00BD7BD4">
        <w:t xml:space="preserve"> NTN] </w:t>
      </w:r>
      <w:r>
        <w:t>TX and RX window for CB-msg3</w:t>
      </w:r>
      <w:r w:rsidR="00F343FC">
        <w:tab/>
      </w:r>
      <w:r>
        <w:t>Mediatek</w:t>
      </w:r>
      <w:r>
        <w:tab/>
      </w:r>
      <w:r w:rsidR="00F343FC">
        <w:t>discussion</w:t>
      </w:r>
      <w:r w:rsidR="00F343FC">
        <w:tab/>
        <w:t>Rel-19</w:t>
      </w:r>
      <w:r w:rsidR="00F343FC">
        <w:tab/>
        <w:t>IoT_NTN_Ph3-Core</w:t>
      </w:r>
    </w:p>
    <w:p w:rsidR="008467D7" w:rsidRPr="008467D7" w:rsidRDefault="008467D7" w:rsidP="008467D7">
      <w:pPr>
        <w:pStyle w:val="ComeBack"/>
      </w:pPr>
      <w:r>
        <w:t>CB Friday</w:t>
      </w:r>
    </w:p>
    <w:p w:rsidR="00766668" w:rsidRDefault="00766668" w:rsidP="00766668">
      <w:pPr>
        <w:pStyle w:val="Doc-text2"/>
        <w:ind w:left="0" w:firstLine="0"/>
      </w:pPr>
    </w:p>
    <w:p w:rsidR="00766668" w:rsidRDefault="00766668" w:rsidP="00F343FC">
      <w:pPr>
        <w:pStyle w:val="Doc-text2"/>
      </w:pPr>
    </w:p>
    <w:p w:rsidR="00766668" w:rsidRDefault="00766668" w:rsidP="00766668">
      <w:pPr>
        <w:pStyle w:val="Doc-text2"/>
        <w:pBdr>
          <w:top w:val="single" w:sz="4" w:space="1" w:color="auto"/>
          <w:left w:val="single" w:sz="4" w:space="4" w:color="auto"/>
          <w:bottom w:val="single" w:sz="4" w:space="1" w:color="auto"/>
          <w:right w:val="single" w:sz="4" w:space="4" w:color="auto"/>
        </w:pBdr>
      </w:pPr>
      <w:r>
        <w:t>Agreements: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1.</w:t>
      </w:r>
      <w:r>
        <w:tab/>
      </w:r>
      <w:r>
        <w:t xml:space="preserve">It is FFS if separate CB-msg3 resources would be needed for CB-msg-3 using OCC or if the same CB-msg3 resources could be used </w:t>
      </w:r>
    </w:p>
    <w:p w:rsidR="00766668" w:rsidRDefault="00766668" w:rsidP="00766668">
      <w:pPr>
        <w:pStyle w:val="Doc-text2"/>
        <w:pBdr>
          <w:top w:val="single" w:sz="4" w:space="1" w:color="auto"/>
          <w:left w:val="single" w:sz="4" w:space="4" w:color="auto"/>
          <w:bottom w:val="single" w:sz="4" w:space="1" w:color="auto"/>
          <w:right w:val="single" w:sz="4" w:space="4" w:color="auto"/>
        </w:pBdr>
      </w:pPr>
      <w:r>
        <w:t>2.</w:t>
      </w:r>
      <w:r>
        <w:tab/>
      </w:r>
      <w:r>
        <w:t>RAN2 assumes that one possibility to take power imbalance under contro</w:t>
      </w:r>
      <w:r>
        <w:t xml:space="preserve">l is to define RSRP ranges that </w:t>
      </w:r>
      <w:r>
        <w:t>need to be respected to transmit CB-msg3 using OCC</w:t>
      </w:r>
    </w:p>
    <w:p w:rsidR="00766668" w:rsidRDefault="00766668" w:rsidP="00766668">
      <w:pPr>
        <w:pStyle w:val="Doc-text2"/>
        <w:pBdr>
          <w:top w:val="single" w:sz="4" w:space="1" w:color="auto"/>
          <w:left w:val="single" w:sz="4" w:space="4" w:color="auto"/>
          <w:bottom w:val="single" w:sz="4" w:space="1" w:color="auto"/>
          <w:right w:val="single" w:sz="4" w:space="4" w:color="auto"/>
        </w:pBdr>
      </w:pPr>
      <w:r>
        <w:t>3.</w:t>
      </w:r>
      <w:r>
        <w:tab/>
      </w:r>
      <w:r>
        <w:t>RAN2 assumes that at least the following will be part of the shared resources configuration for CB-msg3 (FFS on other aspects)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Time domain resources for (N)PUSCH occasions: periodicity and start time (e.g., start subframe, start SFN)</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 xml:space="preserve">Frequency domain resources for (N)PUSCH occasions </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repetition number</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(N)PDCCH resource</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r>
      <w:r>
        <w:t>-</w:t>
      </w:r>
      <w:r>
        <w:tab/>
        <w:t>MCS</w:t>
      </w:r>
    </w:p>
    <w:p w:rsidR="00766668" w:rsidRDefault="00766668" w:rsidP="00766668">
      <w:pPr>
        <w:pStyle w:val="Doc-text2"/>
        <w:pBdr>
          <w:top w:val="single" w:sz="4" w:space="1" w:color="auto"/>
          <w:left w:val="single" w:sz="4" w:space="4" w:color="auto"/>
          <w:bottom w:val="single" w:sz="4" w:space="1" w:color="auto"/>
          <w:right w:val="single" w:sz="4" w:space="4" w:color="auto"/>
        </w:pBdr>
      </w:pPr>
      <w:r>
        <w:lastRenderedPageBreak/>
        <w:t>4.</w:t>
      </w:r>
      <w:r>
        <w:tab/>
      </w:r>
      <w:r w:rsidRPr="00766668">
        <w:t>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rsidR="00766668" w:rsidRDefault="00766668" w:rsidP="00766668">
      <w:pPr>
        <w:pStyle w:val="Doc-text2"/>
        <w:pBdr>
          <w:top w:val="single" w:sz="4" w:space="1" w:color="auto"/>
          <w:left w:val="single" w:sz="4" w:space="4" w:color="auto"/>
          <w:bottom w:val="single" w:sz="4" w:space="1" w:color="auto"/>
          <w:right w:val="single" w:sz="4" w:space="4" w:color="auto"/>
        </w:pBdr>
      </w:pPr>
      <w:r>
        <w:t>5.</w:t>
      </w:r>
      <w:r>
        <w:tab/>
      </w:r>
      <w:r w:rsidRPr="00766668">
        <w:t>The UE shall at most have one ongoing CB EDT procedure at any time.</w:t>
      </w:r>
    </w:p>
    <w:p w:rsidR="00766668" w:rsidRDefault="00766668" w:rsidP="00766668">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rsidR="00766668" w:rsidRDefault="00766668" w:rsidP="00766668">
      <w:pPr>
        <w:pStyle w:val="Doc-text2"/>
        <w:numPr>
          <w:ilvl w:val="0"/>
          <w:numId w:val="30"/>
        </w:numPr>
        <w:pBdr>
          <w:top w:val="single" w:sz="4" w:space="1" w:color="auto"/>
          <w:left w:val="single" w:sz="4" w:space="4" w:color="auto"/>
          <w:bottom w:val="single" w:sz="4" w:space="1" w:color="auto"/>
          <w:right w:val="single" w:sz="4" w:space="4" w:color="auto"/>
        </w:pBdr>
      </w:pPr>
      <w:r w:rsidRPr="00766668">
        <w:t>One CB-MSG4 can target multiple UEs simultaneously (FFS on the details)</w:t>
      </w:r>
    </w:p>
    <w:p w:rsidR="00766668" w:rsidRPr="00766668" w:rsidRDefault="00766668" w:rsidP="00766668">
      <w:pPr>
        <w:pStyle w:val="Doc-text2"/>
      </w:pPr>
    </w:p>
    <w:p w:rsidR="00F343FC" w:rsidRDefault="00F343FC" w:rsidP="00247999">
      <w:pPr>
        <w:pStyle w:val="Comments"/>
        <w:rPr>
          <w:lang w:val="en-US" w:eastAsia="ko-KR"/>
        </w:rPr>
      </w:pPr>
    </w:p>
    <w:p w:rsidR="00247999" w:rsidRDefault="00A81062" w:rsidP="00247999">
      <w:pPr>
        <w:pStyle w:val="Doc-title"/>
      </w:pPr>
      <w:hyperlink r:id="rId177" w:tooltip="C:Data3GPPExtractsR2-2500072_UL capacity IoT NTN.doc" w:history="1">
        <w:r w:rsidR="00247999" w:rsidRPr="00AC7DC6">
          <w:rPr>
            <w:rStyle w:val="Hyperlink"/>
          </w:rPr>
          <w:t>R2-2500072</w:t>
        </w:r>
      </w:hyperlink>
      <w:r w:rsidR="00247999">
        <w:tab/>
        <w:t>Discussion on uplink capacity enhancements for IoT NTN</w:t>
      </w:r>
      <w:r w:rsidR="00247999">
        <w:tab/>
        <w:t>Xiaomi</w:t>
      </w:r>
      <w:r w:rsidR="00247999">
        <w:tab/>
        <w:t>discussion</w:t>
      </w:r>
      <w:r w:rsidR="00247999">
        <w:tab/>
        <w:t>Rel-19</w:t>
      </w:r>
      <w:r w:rsidR="00247999">
        <w:tab/>
        <w:t>IoT_NTN_Ph3-Core</w:t>
      </w:r>
    </w:p>
    <w:p w:rsidR="00247999" w:rsidRDefault="00A81062" w:rsidP="00247999">
      <w:pPr>
        <w:pStyle w:val="Doc-title"/>
      </w:pPr>
      <w:hyperlink r:id="rId178" w:tooltip="C:Data3GPPExtractsR2-2500083 Discussion on CB-Msg3 Mechanism.docx" w:history="1">
        <w:r w:rsidR="00247999" w:rsidRPr="00AC7DC6">
          <w:rPr>
            <w:rStyle w:val="Hyperlink"/>
          </w:rPr>
          <w:t>R2-2500083</w:t>
        </w:r>
      </w:hyperlink>
      <w:r w:rsidR="00247999">
        <w:tab/>
        <w:t>Discussion on CB-Msg3 Mechanism</w:t>
      </w:r>
      <w:r w:rsidR="00247999">
        <w:tab/>
        <w:t>vivo</w:t>
      </w:r>
      <w:r w:rsidR="00247999">
        <w:tab/>
        <w:t>discussion</w:t>
      </w:r>
      <w:r w:rsidR="00247999">
        <w:tab/>
        <w:t>Rel-19</w:t>
      </w:r>
      <w:r w:rsidR="00247999">
        <w:tab/>
        <w:t>IoT_NTN_Ph3-Core</w:t>
      </w:r>
    </w:p>
    <w:p w:rsidR="00247999" w:rsidRDefault="00A81062" w:rsidP="00247999">
      <w:pPr>
        <w:pStyle w:val="Doc-title"/>
      </w:pPr>
      <w:hyperlink r:id="rId179" w:tooltip="C:Data3GPPExtractsR2-2500096.docx" w:history="1">
        <w:r w:rsidR="00247999" w:rsidRPr="00AC7DC6">
          <w:rPr>
            <w:rStyle w:val="Hyperlink"/>
          </w:rPr>
          <w:t>R2-2500096</w:t>
        </w:r>
      </w:hyperlink>
      <w:r w:rsidR="00247999">
        <w:tab/>
        <w:t>Further discussion on CB-Msg3 Mechanism</w:t>
      </w:r>
      <w:r w:rsidR="00247999">
        <w:tab/>
        <w:t>NTU</w:t>
      </w:r>
      <w:r w:rsidR="00247999">
        <w:tab/>
        <w:t>discussion</w:t>
      </w:r>
      <w:r w:rsidR="00247999">
        <w:tab/>
        <w:t>Rel-19</w:t>
      </w:r>
    </w:p>
    <w:p w:rsidR="00247999" w:rsidRDefault="00A81062" w:rsidP="00247999">
      <w:pPr>
        <w:pStyle w:val="Doc-title"/>
      </w:pPr>
      <w:hyperlink r:id="rId180" w:tooltip="C:Data3GPPExtractsR2-2500138.docx" w:history="1">
        <w:r w:rsidR="00247999" w:rsidRPr="00AC7DC6">
          <w:rPr>
            <w:rStyle w:val="Hyperlink"/>
          </w:rPr>
          <w:t>R2-2500138</w:t>
        </w:r>
      </w:hyperlink>
      <w:r w:rsidR="00247999">
        <w:tab/>
        <w:t>Further considerations on Locating of Replicas for DSA</w:t>
      </w:r>
      <w:r w:rsidR="00247999">
        <w:tab/>
        <w:t>NTPU</w:t>
      </w:r>
      <w:r w:rsidR="00247999">
        <w:tab/>
        <w:t>discussion</w:t>
      </w:r>
    </w:p>
    <w:p w:rsidR="00247999" w:rsidRDefault="00A81062" w:rsidP="00247999">
      <w:pPr>
        <w:pStyle w:val="Doc-title"/>
      </w:pPr>
      <w:hyperlink r:id="rId181" w:tooltip="C:Data3GPPExtractsR2-2500162.doc" w:history="1">
        <w:r w:rsidR="00247999" w:rsidRPr="00AC7DC6">
          <w:rPr>
            <w:rStyle w:val="Hyperlink"/>
          </w:rPr>
          <w:t>R2-2500162</w:t>
        </w:r>
      </w:hyperlink>
      <w:r w:rsidR="00247999">
        <w:tab/>
        <w:t>Remaining issues on CB-Msg3 transmission</w:t>
      </w:r>
      <w:r w:rsidR="00247999">
        <w:tab/>
        <w:t>Spreadtrum, UNISOC</w:t>
      </w:r>
      <w:r w:rsidR="00247999">
        <w:tab/>
        <w:t>discussion</w:t>
      </w:r>
      <w:r w:rsidR="00247999">
        <w:tab/>
        <w:t>Rel-19</w:t>
      </w:r>
    </w:p>
    <w:p w:rsidR="00247999" w:rsidRDefault="00A81062" w:rsidP="00247999">
      <w:pPr>
        <w:pStyle w:val="Doc-title"/>
      </w:pPr>
      <w:hyperlink r:id="rId182" w:tooltip="C:Data3GPPExtractsR2-2500200  Further consideration on UL capacity enhancement.docx" w:history="1">
        <w:r w:rsidR="00247999" w:rsidRPr="00AC7DC6">
          <w:rPr>
            <w:rStyle w:val="Hyperlink"/>
          </w:rPr>
          <w:t>R2-2500200</w:t>
        </w:r>
      </w:hyperlink>
      <w:r w:rsidR="00247999">
        <w:tab/>
        <w:t>Further consideration on UL capacity enhancement</w:t>
      </w:r>
      <w:r w:rsidR="00247999">
        <w:tab/>
        <w:t>Huawei, HiSilicon, Turkcell</w:t>
      </w:r>
      <w:r w:rsidR="00247999">
        <w:tab/>
        <w:t>discussion</w:t>
      </w:r>
      <w:r w:rsidR="00247999">
        <w:tab/>
        <w:t>Rel-19</w:t>
      </w:r>
      <w:r w:rsidR="00247999">
        <w:tab/>
        <w:t>IoT_NTN_Ph3-Core</w:t>
      </w:r>
    </w:p>
    <w:p w:rsidR="00247999" w:rsidRPr="000B4353" w:rsidRDefault="00A81062" w:rsidP="00247999">
      <w:pPr>
        <w:pStyle w:val="Doc-title"/>
      </w:pPr>
      <w:hyperlink r:id="rId183" w:tooltip="C:Data3GPPExtractsR2-2500310- Discussion on CB-msg3 EDT and msg4 enhancement.docx" w:history="1">
        <w:r w:rsidR="00247999" w:rsidRPr="00AC7DC6">
          <w:rPr>
            <w:rStyle w:val="Hyperlink"/>
          </w:rPr>
          <w:t>R2-2500310</w:t>
        </w:r>
      </w:hyperlink>
      <w:r w:rsidR="00247999">
        <w:tab/>
        <w:t>Discussion on CB-msg3 EDT and msg4 enhancement</w:t>
      </w:r>
      <w:r w:rsidR="00247999">
        <w:tab/>
        <w:t>OPPO</w:t>
      </w:r>
      <w:r w:rsidR="00247999">
        <w:tab/>
        <w:t>discussion</w:t>
      </w:r>
      <w:r w:rsidR="00247999">
        <w:tab/>
        <w:t>Rel-19</w:t>
      </w:r>
      <w:r w:rsidR="00247999">
        <w:tab/>
        <w:t>IoT_NTN_Ph3-Core</w:t>
      </w:r>
    </w:p>
    <w:p w:rsidR="00247999" w:rsidRDefault="00A81062" w:rsidP="00247999">
      <w:pPr>
        <w:pStyle w:val="Doc-title"/>
      </w:pPr>
      <w:hyperlink r:id="rId184" w:tooltip="C:Data3GPPExtractsR2-2500528 Further consideration on UL capacity enhancements.docx" w:history="1">
        <w:r w:rsidR="00247999" w:rsidRPr="00AC7DC6">
          <w:rPr>
            <w:rStyle w:val="Hyperlink"/>
          </w:rPr>
          <w:t>R2-2500528</w:t>
        </w:r>
      </w:hyperlink>
      <w:r w:rsidR="00247999">
        <w:tab/>
        <w:t>Further consideration on UL capacity enhancements</w:t>
      </w:r>
      <w:r w:rsidR="00247999">
        <w:tab/>
        <w:t>CATT</w:t>
      </w:r>
      <w:r w:rsidR="00247999">
        <w:tab/>
        <w:t>discussion</w:t>
      </w:r>
    </w:p>
    <w:p w:rsidR="00247999" w:rsidRDefault="00A81062" w:rsidP="00247999">
      <w:pPr>
        <w:pStyle w:val="Doc-title"/>
      </w:pPr>
      <w:hyperlink r:id="rId185" w:tooltip="C:Data3GPPExtractsR2-2500534 EDT enh.docx" w:history="1">
        <w:r w:rsidR="00247999" w:rsidRPr="00AC7DC6">
          <w:rPr>
            <w:rStyle w:val="Hyperlink"/>
          </w:rPr>
          <w:t>R2-2500534</w:t>
        </w:r>
      </w:hyperlink>
      <w:r w:rsidR="00247999">
        <w:tab/>
        <w:t>CB-Msg3 and Msg4 enhancements</w:t>
      </w:r>
      <w:r w:rsidR="00247999">
        <w:tab/>
        <w:t>Qualcomm Incorporated</w:t>
      </w:r>
      <w:r w:rsidR="00247999">
        <w:tab/>
        <w:t>discussion</w:t>
      </w:r>
      <w:r w:rsidR="00247999">
        <w:tab/>
        <w:t>Rel-19</w:t>
      </w:r>
      <w:r w:rsidR="00247999">
        <w:tab/>
        <w:t>IoT_NTN_Ph3-Core</w:t>
      </w:r>
    </w:p>
    <w:p w:rsidR="00247999" w:rsidRDefault="00A81062" w:rsidP="00247999">
      <w:pPr>
        <w:pStyle w:val="Doc-title"/>
      </w:pPr>
      <w:hyperlink r:id="rId186" w:tooltip="C:Data3GPPExtractsR2-2500548 Further discussion on UL capacity enhancement for IoT NTN.docx" w:history="1">
        <w:r w:rsidR="00247999" w:rsidRPr="00AC7DC6">
          <w:rPr>
            <w:rStyle w:val="Hyperlink"/>
          </w:rPr>
          <w:t>R2-2500548</w:t>
        </w:r>
      </w:hyperlink>
      <w:r w:rsidR="00247999">
        <w:tab/>
        <w:t>Further discussion on UL capacity enhancement for IoT NTN</w:t>
      </w:r>
      <w:r w:rsidR="00247999">
        <w:tab/>
        <w:t>Nokia, Nokia Shanghai Bell</w:t>
      </w:r>
      <w:r w:rsidR="00247999">
        <w:tab/>
        <w:t>discussion</w:t>
      </w:r>
      <w:r w:rsidR="00247999">
        <w:tab/>
        <w:t>Rel-19</w:t>
      </w:r>
      <w:r w:rsidR="00247999">
        <w:tab/>
        <w:t>IoT_NTN_Ph3-Core</w:t>
      </w:r>
    </w:p>
    <w:p w:rsidR="00247999" w:rsidRDefault="00A81062" w:rsidP="00247999">
      <w:pPr>
        <w:pStyle w:val="Doc-title"/>
      </w:pPr>
      <w:hyperlink r:id="rId187" w:tooltip="C:Data3GPPExtractsR2-2500579_Consideration of CB Msg3-EDT in IoT NTN.doc" w:history="1">
        <w:r w:rsidR="00247999" w:rsidRPr="00AC7DC6">
          <w:rPr>
            <w:rStyle w:val="Hyperlink"/>
          </w:rPr>
          <w:t>R2-2500579</w:t>
        </w:r>
      </w:hyperlink>
      <w:r w:rsidR="00247999">
        <w:tab/>
        <w:t>Consideration of CB Msg3-EDT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88" w:tooltip="C:Data3GPPExtractsR2-2500585_Contention based MSG3.doc" w:history="1">
        <w:r w:rsidR="00247999" w:rsidRPr="00AC7DC6">
          <w:rPr>
            <w:rStyle w:val="Hyperlink"/>
          </w:rPr>
          <w:t>R2-2500585</w:t>
        </w:r>
      </w:hyperlink>
      <w:r w:rsidR="00247999">
        <w:tab/>
        <w:t>Uplink capacity enhancement in IoT NTN</w:t>
      </w:r>
      <w:r w:rsidR="00247999">
        <w:tab/>
        <w:t>Apple</w:t>
      </w:r>
      <w:r w:rsidR="00247999">
        <w:tab/>
        <w:t>discussion</w:t>
      </w:r>
      <w:r w:rsidR="00247999">
        <w:tab/>
        <w:t>Rel-19</w:t>
      </w:r>
      <w:r w:rsidR="00247999">
        <w:tab/>
        <w:t>IoT_NTN_Ph3-Core</w:t>
      </w:r>
    </w:p>
    <w:p w:rsidR="00247999" w:rsidRDefault="00A81062" w:rsidP="00247999">
      <w:pPr>
        <w:pStyle w:val="Doc-title"/>
      </w:pPr>
      <w:hyperlink r:id="rId189" w:tooltip="C:Data3GPPExtractsR2-2500619 EDT for uplink capacity enhancement in NTN (Revision of R2-2410271).docx" w:history="1">
        <w:r w:rsidR="00247999" w:rsidRPr="00AC7DC6">
          <w:rPr>
            <w:rStyle w:val="Hyperlink"/>
          </w:rPr>
          <w:t>R2-2500619</w:t>
        </w:r>
      </w:hyperlink>
      <w:r w:rsidR="00247999">
        <w:tab/>
        <w:t>EDT for uplink capacity enhancement in NTN</w:t>
      </w:r>
      <w:r w:rsidR="00247999">
        <w:tab/>
        <w:t>Lenovo</w:t>
      </w:r>
      <w:r w:rsidR="00247999">
        <w:tab/>
        <w:t>discussion</w:t>
      </w:r>
      <w:r w:rsidR="00247999">
        <w:tab/>
        <w:t>Rel-19</w:t>
      </w:r>
    </w:p>
    <w:p w:rsidR="00247999" w:rsidRDefault="00A81062" w:rsidP="00247999">
      <w:pPr>
        <w:pStyle w:val="Doc-title"/>
      </w:pPr>
      <w:hyperlink r:id="rId190" w:tooltip="C:Data3GPPExtractsR2-2500659 Discussion on UL capacity enhancement.docx" w:history="1">
        <w:r w:rsidR="00247999" w:rsidRPr="00AC7DC6">
          <w:rPr>
            <w:rStyle w:val="Hyperlink"/>
          </w:rPr>
          <w:t>R2-2500659</w:t>
        </w:r>
      </w:hyperlink>
      <w:r w:rsidR="00247999">
        <w:tab/>
        <w:t>Discussion on UL capacity enhancement</w:t>
      </w:r>
      <w:r w:rsidR="00247999">
        <w:tab/>
        <w:t>HONOR</w:t>
      </w:r>
      <w:r w:rsidR="00247999">
        <w:tab/>
        <w:t>discussion</w:t>
      </w:r>
      <w:r w:rsidR="00247999">
        <w:tab/>
        <w:t>Rel-19</w:t>
      </w:r>
      <w:r w:rsidR="00247999">
        <w:tab/>
        <w:t>IoT_NTN_Ph3-Core</w:t>
      </w:r>
    </w:p>
    <w:p w:rsidR="00247999" w:rsidRDefault="00A81062" w:rsidP="00247999">
      <w:pPr>
        <w:pStyle w:val="Doc-title"/>
      </w:pPr>
      <w:hyperlink r:id="rId191" w:tooltip="C:Data3GPPExtractsR2-2500664 Discussion on UL Capacity Enhancement for IoT-NTN.docx" w:history="1">
        <w:r w:rsidR="00247999" w:rsidRPr="00AC7DC6">
          <w:rPr>
            <w:rStyle w:val="Hyperlink"/>
          </w:rPr>
          <w:t>R2-250</w:t>
        </w:r>
        <w:r w:rsidR="00247999" w:rsidRPr="00AC7DC6">
          <w:rPr>
            <w:rStyle w:val="Hyperlink"/>
          </w:rPr>
          <w:t>0</w:t>
        </w:r>
        <w:r w:rsidR="00247999" w:rsidRPr="00AC7DC6">
          <w:rPr>
            <w:rStyle w:val="Hyperlink"/>
          </w:rPr>
          <w:t>664</w:t>
        </w:r>
      </w:hyperlink>
      <w:r w:rsidR="00247999">
        <w:tab/>
        <w:t>Discussion on UL Capacity Enhancement for IoT-NTN</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192" w:tooltip="C:Data3GPPExtractsR2-2500763 Discussion on Uplink Capacity enhancement for IoT-NTN.docx" w:history="1">
        <w:r w:rsidR="00247999" w:rsidRPr="00AC7DC6">
          <w:rPr>
            <w:rStyle w:val="Hyperlink"/>
          </w:rPr>
          <w:t>R2-2500763</w:t>
        </w:r>
      </w:hyperlink>
      <w:r w:rsidR="00247999">
        <w:tab/>
        <w:t>Discussion on uplink capacity enhancement</w:t>
      </w:r>
      <w:r w:rsidR="00247999">
        <w:tab/>
        <w:t>Transsion Holdings</w:t>
      </w:r>
      <w:r w:rsidR="00247999">
        <w:tab/>
        <w:t>discussion</w:t>
      </w:r>
      <w:r w:rsidR="00247999">
        <w:tab/>
        <w:t>Rel-19</w:t>
      </w:r>
    </w:p>
    <w:p w:rsidR="00247999" w:rsidRDefault="00A81062" w:rsidP="00247999">
      <w:pPr>
        <w:pStyle w:val="Doc-title"/>
      </w:pPr>
      <w:hyperlink r:id="rId193" w:tooltip="C:Data3GPPExtractsR2-2500848-IoT-NTN uplink capacity enhancement.docx" w:history="1">
        <w:r w:rsidR="00247999" w:rsidRPr="00AC7DC6">
          <w:rPr>
            <w:rStyle w:val="Hyperlink"/>
          </w:rPr>
          <w:t>R2-2500848</w:t>
        </w:r>
      </w:hyperlink>
      <w:r w:rsidR="00247999">
        <w:tab/>
        <w:t>IoT-NTN uplink capacity enhancement</w:t>
      </w:r>
      <w:r w:rsidR="00247999">
        <w:tab/>
        <w:t>Nordic Semiconductor ASA</w:t>
      </w:r>
      <w:r w:rsidR="00247999">
        <w:tab/>
        <w:t>discussion</w:t>
      </w:r>
    </w:p>
    <w:p w:rsidR="00247999" w:rsidRDefault="00A81062" w:rsidP="00247999">
      <w:pPr>
        <w:pStyle w:val="Doc-title"/>
      </w:pPr>
      <w:hyperlink r:id="rId194" w:tooltip="C:Data3GPPExtractsR2-2500877 (R19 IoT-NTN AI 8.9.3) - EDT enhancements.docx" w:history="1">
        <w:r w:rsidR="00247999" w:rsidRPr="00AC7DC6">
          <w:rPr>
            <w:rStyle w:val="Hyperlink"/>
          </w:rPr>
          <w:t>R2-2500877</w:t>
        </w:r>
      </w:hyperlink>
      <w:r w:rsidR="00247999">
        <w:tab/>
        <w:t>EDT/PUR enhancements.</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95" w:tooltip="C:Data3GPPExtractsR2-2501034 Considerations on uplink capacity enhancement for IoT-NTN.docx" w:history="1">
        <w:r w:rsidR="00247999" w:rsidRPr="00AC7DC6">
          <w:rPr>
            <w:rStyle w:val="Hyperlink"/>
          </w:rPr>
          <w:t>R2-2501034</w:t>
        </w:r>
      </w:hyperlink>
      <w:r w:rsidR="00247999">
        <w:tab/>
        <w:t>Considerations on uplink capacity enhancement for IoT-NTN</w:t>
      </w:r>
      <w:r w:rsidR="00247999">
        <w:tab/>
        <w:t>CMCC</w:t>
      </w:r>
      <w:r w:rsidR="00247999">
        <w:tab/>
        <w:t>discussion</w:t>
      </w:r>
      <w:r w:rsidR="00247999">
        <w:tab/>
        <w:t>Rel-19</w:t>
      </w:r>
      <w:r w:rsidR="00247999">
        <w:tab/>
        <w:t>IoT_NTN_Ph3-Core</w:t>
      </w:r>
    </w:p>
    <w:p w:rsidR="00247999" w:rsidRDefault="00A81062" w:rsidP="00247999">
      <w:pPr>
        <w:pStyle w:val="Doc-title"/>
      </w:pPr>
      <w:hyperlink r:id="rId196" w:tooltip="C:Data3GPPExtractsR2-2501164 Discussion on CB-Msg3.docx" w:history="1">
        <w:r w:rsidR="00247999" w:rsidRPr="00AC7DC6">
          <w:rPr>
            <w:rStyle w:val="Hyperlink"/>
          </w:rPr>
          <w:t>R2-2501164</w:t>
        </w:r>
      </w:hyperlink>
      <w:r w:rsidR="00247999">
        <w:tab/>
        <w:t>Discussion on CB-Msg3 procedure</w:t>
      </w:r>
      <w:r w:rsidR="00247999">
        <w:tab/>
        <w:t>MediaTek Inc.</w:t>
      </w:r>
      <w:r w:rsidR="00247999">
        <w:tab/>
        <w:t>discussion</w:t>
      </w:r>
      <w:r w:rsidR="00247999">
        <w:tab/>
        <w:t>IoT_NTN_Ph3-Core</w:t>
      </w:r>
      <w:r w:rsidR="00247999">
        <w:tab/>
      </w:r>
      <w:hyperlink r:id="rId197" w:tooltip="C:Data3GPParchiveRAN2RAN2#128TdocsR2-2410641.zip" w:history="1">
        <w:r w:rsidR="00247999" w:rsidRPr="00AC7DC6">
          <w:rPr>
            <w:rStyle w:val="Hyperlink"/>
          </w:rPr>
          <w:t>R2-2410641</w:t>
        </w:r>
      </w:hyperlink>
    </w:p>
    <w:p w:rsidR="00247999" w:rsidRPr="004D6F91" w:rsidRDefault="00A81062" w:rsidP="00247999">
      <w:pPr>
        <w:pStyle w:val="Doc-title"/>
      </w:pPr>
      <w:hyperlink r:id="rId198" w:tooltip="C:Data3GPPExtractsR2-2501274 Further issues on contention-based Msg3.docx" w:history="1">
        <w:r w:rsidR="00247999" w:rsidRPr="00AC7DC6">
          <w:rPr>
            <w:rStyle w:val="Hyperlink"/>
          </w:rPr>
          <w:t>R2-2501274</w:t>
        </w:r>
      </w:hyperlink>
      <w:r w:rsidR="00247999">
        <w:tab/>
        <w:t>Further issues on contention-based Msg3</w:t>
      </w:r>
      <w:r w:rsidR="00247999">
        <w:tab/>
        <w:t>Samsung</w:t>
      </w:r>
      <w:r w:rsidR="00247999">
        <w:tab/>
        <w:t>discussion</w:t>
      </w:r>
      <w:r w:rsidR="00247999">
        <w:tab/>
        <w:t>Rel-19</w:t>
      </w:r>
      <w:r w:rsidR="00247999">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E1597A" w:rsidRDefault="00E1597A" w:rsidP="00E1597A">
      <w:pPr>
        <w:pStyle w:val="Doc-title"/>
      </w:pPr>
      <w:hyperlink r:id="rId199" w:tooltip="C:Data3GPPExtractsR2-2501308 - Enhancements to support PWS in NB-IoT NTN.docx" w:history="1">
        <w:r w:rsidRPr="00AC7DC6">
          <w:rPr>
            <w:rStyle w:val="Hyperlink"/>
          </w:rPr>
          <w:t>R2-2</w:t>
        </w:r>
        <w:r w:rsidRPr="00AC7DC6">
          <w:rPr>
            <w:rStyle w:val="Hyperlink"/>
          </w:rPr>
          <w:t>5</w:t>
        </w:r>
        <w:r w:rsidRPr="00AC7DC6">
          <w:rPr>
            <w:rStyle w:val="Hyperlink"/>
          </w:rPr>
          <w:t>01308</w:t>
        </w:r>
      </w:hyperlink>
      <w:r>
        <w:tab/>
        <w:t>Enhancements to support PWS in NB-IoT NTN</w:t>
      </w:r>
      <w:r>
        <w:tab/>
        <w:t>Ericsson</w:t>
      </w:r>
      <w:r>
        <w:tab/>
        <w:t>discussion</w:t>
      </w:r>
      <w:r>
        <w:tab/>
        <w:t>Rel-19</w:t>
      </w:r>
      <w:r>
        <w:tab/>
        <w:t>IoT_NTN_Ph3-Core</w:t>
      </w:r>
    </w:p>
    <w:p w:rsidR="00E1597A" w:rsidRDefault="00E1597A" w:rsidP="00E1597A">
      <w:pPr>
        <w:pStyle w:val="Comments"/>
        <w:numPr>
          <w:ilvl w:val="0"/>
          <w:numId w:val="14"/>
        </w:numPr>
      </w:pPr>
      <w:r w:rsidRPr="00E1597A">
        <w:t>Enhancements to eDRX</w:t>
      </w:r>
    </w:p>
    <w:p w:rsidR="00E1597A" w:rsidRDefault="00E1597A" w:rsidP="00E1597A">
      <w:pPr>
        <w:pStyle w:val="Comments"/>
      </w:pPr>
      <w:r>
        <w:t>Proposal 1</w:t>
      </w:r>
      <w:r>
        <w:tab/>
        <w:t>Investigate methods to improve the reception of PWS messages for NB- NTN UEs in challenging scenarios (e.g., eDRX).</w:t>
      </w:r>
    </w:p>
    <w:p w:rsidR="00E1597A" w:rsidRDefault="00E1597A" w:rsidP="00E1597A">
      <w:pPr>
        <w:pStyle w:val="Comments"/>
      </w:pPr>
      <w:r>
        <w:t>Proposal 2</w:t>
      </w:r>
      <w:r>
        <w:tab/>
        <w:t>Allow a UE to indicate its interest in PWS services to the network.</w:t>
      </w:r>
    </w:p>
    <w:p w:rsidR="00E1597A" w:rsidRDefault="00E1597A" w:rsidP="00E1597A">
      <w:pPr>
        <w:pStyle w:val="Comments"/>
      </w:pPr>
    </w:p>
    <w:p w:rsidR="00E1597A" w:rsidRDefault="00E1597A" w:rsidP="00E1597A">
      <w:pPr>
        <w:pStyle w:val="Comments"/>
        <w:numPr>
          <w:ilvl w:val="0"/>
          <w:numId w:val="14"/>
        </w:numPr>
      </w:pPr>
      <w:r w:rsidRPr="00E1597A">
        <w:t>SIB1-NB acquisition</w:t>
      </w:r>
    </w:p>
    <w:p w:rsidR="00E1597A" w:rsidRDefault="00E1597A" w:rsidP="00E1597A">
      <w:pPr>
        <w:pStyle w:val="Comments"/>
      </w:pPr>
      <w:r>
        <w:lastRenderedPageBreak/>
        <w:t>Proposal 3</w:t>
      </w:r>
      <w:r>
        <w:tab/>
        <w:t>RAN2 studies ways for allowing an NB-IoT UE to skip SIB1-NB acquisition to speed up the delivery of the ETWS primary notification.</w:t>
      </w:r>
    </w:p>
    <w:p w:rsidR="00E1597A" w:rsidRDefault="00E1597A" w:rsidP="00E1597A">
      <w:pPr>
        <w:pStyle w:val="Comments"/>
      </w:pPr>
    </w:p>
    <w:p w:rsidR="00E1597A" w:rsidRDefault="00E1597A" w:rsidP="00E1597A">
      <w:pPr>
        <w:pStyle w:val="Comments"/>
        <w:numPr>
          <w:ilvl w:val="0"/>
          <w:numId w:val="14"/>
        </w:numPr>
      </w:pPr>
      <w:r w:rsidRPr="00E1597A">
        <w:t>Support of geofencing in ETWS</w:t>
      </w:r>
    </w:p>
    <w:p w:rsidR="00E1597A" w:rsidRDefault="00E1597A" w:rsidP="00E1597A">
      <w:pPr>
        <w:pStyle w:val="Comments"/>
      </w:pPr>
      <w:r>
        <w:t>Proposal 4</w:t>
      </w:r>
      <w:r>
        <w:tab/>
        <w:t>Introduce geographic information in ETWS notifications for geo-fencing in NTN cells.</w:t>
      </w:r>
    </w:p>
    <w:p w:rsidR="00563ECA" w:rsidRDefault="00563ECA" w:rsidP="00563ECA">
      <w:pPr>
        <w:pStyle w:val="Agreement"/>
      </w:pPr>
      <w:r>
        <w:t xml:space="preserve">Introduce geographic information in ETWS messages for geo-fencing in </w:t>
      </w:r>
      <w:r w:rsidR="000007E9">
        <w:t xml:space="preserve">IoT </w:t>
      </w:r>
      <w:r>
        <w:t>NTN cells.</w:t>
      </w:r>
    </w:p>
    <w:p w:rsidR="00E1597A" w:rsidRDefault="00E1597A" w:rsidP="00E1597A">
      <w:pPr>
        <w:pStyle w:val="Comments"/>
      </w:pPr>
      <w:r>
        <w:t>Proposal 5</w:t>
      </w:r>
      <w:r>
        <w:tab/>
        <w:t>Introduce the Warning Area Coordinates IE for ETWS to describe an emergency area in system information.</w:t>
      </w:r>
    </w:p>
    <w:p w:rsidR="00563ECA" w:rsidRDefault="00563ECA" w:rsidP="00563ECA">
      <w:pPr>
        <w:pStyle w:val="Agreement"/>
      </w:pPr>
      <w:r>
        <w:t>Agreed</w:t>
      </w:r>
    </w:p>
    <w:p w:rsidR="00E1597A" w:rsidRDefault="00E1597A" w:rsidP="00E1597A">
      <w:pPr>
        <w:pStyle w:val="Comments"/>
      </w:pPr>
      <w:r>
        <w:t>Proposal 6</w:t>
      </w:r>
      <w:r>
        <w:tab/>
        <w:t>Introduce the Warning Area Coordinates IE to existing ETWS SIBs, i.e., SIB10/11 (LTE) and SIB6/7 (NR).</w:t>
      </w:r>
    </w:p>
    <w:p w:rsidR="00563ECA" w:rsidRDefault="00563ECA" w:rsidP="00563ECA">
      <w:pPr>
        <w:pStyle w:val="Agreement"/>
      </w:pPr>
      <w:r w:rsidRPr="00563ECA">
        <w:t>Introduce the Warning Area Coordinates IE to existing ETWS SIBs, i.e., SIB10</w:t>
      </w:r>
      <w:r w:rsidR="000007E9">
        <w:t>-NB</w:t>
      </w:r>
      <w:r w:rsidRPr="00563ECA">
        <w:t>/11</w:t>
      </w:r>
      <w:r w:rsidR="000007E9">
        <w:t>-NB, without introducing the need for segmentation of SIB10-NB</w:t>
      </w:r>
    </w:p>
    <w:p w:rsidR="00E1597A" w:rsidRDefault="00E1597A" w:rsidP="00E1597A">
      <w:pPr>
        <w:pStyle w:val="Comments"/>
      </w:pPr>
      <w:r>
        <w:t>Proposal 7</w:t>
      </w:r>
      <w:r>
        <w:tab/>
        <w:t>For complex emergency area descriptions, RAN2 should consider introducing a new SIB with pre-configured emergency areas.</w:t>
      </w:r>
    </w:p>
    <w:p w:rsidR="000007E9" w:rsidRDefault="000007E9" w:rsidP="000007E9">
      <w:pPr>
        <w:pStyle w:val="Agreement"/>
      </w:pPr>
      <w:r>
        <w:t xml:space="preserve">We don’t introduce </w:t>
      </w:r>
      <w:r w:rsidR="005938CF">
        <w:t xml:space="preserve">a </w:t>
      </w:r>
      <w:r>
        <w:t>new SIB for carrying geographical information for emergency areas</w:t>
      </w:r>
    </w:p>
    <w:p w:rsidR="000007E9" w:rsidRDefault="000007E9" w:rsidP="000007E9">
      <w:pPr>
        <w:pStyle w:val="Agreement"/>
      </w:pPr>
      <w:r>
        <w:t xml:space="preserve">Send a LS to CT1 with RAN2 decisions (for both NR NTN and NB-IoT NTN) with some indication on the maximum size we can support </w:t>
      </w:r>
    </w:p>
    <w:p w:rsidR="0037292A" w:rsidRDefault="0037292A" w:rsidP="00E1597A">
      <w:pPr>
        <w:pStyle w:val="Comments"/>
      </w:pPr>
    </w:p>
    <w:p w:rsidR="0037292A" w:rsidRDefault="0037292A" w:rsidP="00E1597A">
      <w:pPr>
        <w:pStyle w:val="Comments"/>
        <w:numPr>
          <w:ilvl w:val="0"/>
          <w:numId w:val="14"/>
        </w:numPr>
      </w:pPr>
      <w:r w:rsidRPr="00E1597A">
        <w:t>PWS reception during initial access</w:t>
      </w:r>
    </w:p>
    <w:p w:rsidR="00E1597A" w:rsidRDefault="00E1597A" w:rsidP="00E1597A">
      <w:pPr>
        <w:pStyle w:val="Comments"/>
      </w:pPr>
      <w:r>
        <w:t>Proposal 8</w:t>
      </w:r>
      <w:r>
        <w:tab/>
        <w:t>RAN2 to discuss the feasibility of enabling the reception of PWS during initial access.</w:t>
      </w:r>
    </w:p>
    <w:p w:rsidR="00E1597A" w:rsidRDefault="00E1597A" w:rsidP="00247999">
      <w:pPr>
        <w:pStyle w:val="Comments"/>
        <w:rPr>
          <w:lang w:val="en-US"/>
        </w:rPr>
      </w:pPr>
    </w:p>
    <w:p w:rsidR="00E1597A" w:rsidRDefault="00E1597A" w:rsidP="00E1597A">
      <w:pPr>
        <w:pStyle w:val="Doc-title"/>
      </w:pPr>
      <w:hyperlink r:id="rId200" w:tooltip="C:Data3GPPExtractsR2-2500535 PWS NB-IoT.docx" w:history="1">
        <w:r w:rsidRPr="00AC7DC6">
          <w:rPr>
            <w:rStyle w:val="Hyperlink"/>
          </w:rPr>
          <w:t>R2-2</w:t>
        </w:r>
        <w:r w:rsidRPr="00AC7DC6">
          <w:rPr>
            <w:rStyle w:val="Hyperlink"/>
          </w:rPr>
          <w:t>5</w:t>
        </w:r>
        <w:r w:rsidRPr="00AC7DC6">
          <w:rPr>
            <w:rStyle w:val="Hyperlink"/>
          </w:rPr>
          <w:t>00535</w:t>
        </w:r>
      </w:hyperlink>
      <w:r>
        <w:tab/>
        <w:t>Discussion on PWS in NB-IoT NTN</w:t>
      </w:r>
      <w:r>
        <w:tab/>
        <w:t>Qualcomm Incorporated</w:t>
      </w:r>
      <w:r>
        <w:tab/>
        <w:t>discussion</w:t>
      </w:r>
      <w:r>
        <w:tab/>
        <w:t>Rel-19</w:t>
      </w:r>
      <w:r>
        <w:tab/>
        <w:t>IoT_NTN_Ph3-Core</w:t>
      </w:r>
    </w:p>
    <w:p w:rsidR="00E1597A" w:rsidRDefault="00E1597A" w:rsidP="00E1597A">
      <w:pPr>
        <w:pStyle w:val="Comments"/>
        <w:numPr>
          <w:ilvl w:val="0"/>
          <w:numId w:val="14"/>
        </w:numPr>
        <w:rPr>
          <w:lang w:val="en-US"/>
        </w:rPr>
      </w:pPr>
      <w:r>
        <w:rPr>
          <w:lang w:val="en-US"/>
        </w:rPr>
        <w:t>PWS support</w:t>
      </w:r>
    </w:p>
    <w:p w:rsidR="00E1597A" w:rsidRPr="00E1597A" w:rsidRDefault="00E1597A" w:rsidP="00E1597A">
      <w:pPr>
        <w:pStyle w:val="Comments"/>
        <w:rPr>
          <w:lang w:val="en-US"/>
        </w:rPr>
      </w:pPr>
      <w:r w:rsidRPr="00E1597A">
        <w:rPr>
          <w:lang w:val="en-US"/>
        </w:rPr>
        <w:t>Proposal 1</w:t>
      </w:r>
      <w:r w:rsidRPr="00E1597A">
        <w:rPr>
          <w:lang w:val="en-US"/>
        </w:rPr>
        <w:tab/>
        <w:t>Introduce a new indication in SIB that a NB-IoT cell supports PWS feature.</w:t>
      </w:r>
    </w:p>
    <w:p w:rsidR="00E1597A" w:rsidRDefault="00E1597A" w:rsidP="00E1597A">
      <w:pPr>
        <w:pStyle w:val="Comments"/>
        <w:rPr>
          <w:lang w:val="en-US"/>
        </w:rPr>
      </w:pPr>
      <w:r w:rsidRPr="00E1597A">
        <w:rPr>
          <w:lang w:val="en-US"/>
        </w:rPr>
        <w:t>Proposal 2</w:t>
      </w:r>
      <w:r w:rsidRPr="00E1597A">
        <w:rPr>
          <w:lang w:val="en-US"/>
        </w:rPr>
        <w:tab/>
        <w:t>Introduce a new UE capability signaling to indicate whether the NB-IoT UEs support PWS feature in RRC_IDLE.</w:t>
      </w:r>
    </w:p>
    <w:p w:rsidR="00E1597A" w:rsidRDefault="00E1597A" w:rsidP="00E1597A">
      <w:pPr>
        <w:pStyle w:val="Comments"/>
        <w:rPr>
          <w:lang w:val="en-US"/>
        </w:rPr>
      </w:pPr>
    </w:p>
    <w:p w:rsidR="00E1597A" w:rsidRPr="00E1597A" w:rsidRDefault="00E1597A" w:rsidP="00E1597A">
      <w:pPr>
        <w:pStyle w:val="Comments"/>
        <w:numPr>
          <w:ilvl w:val="0"/>
          <w:numId w:val="14"/>
        </w:numPr>
        <w:rPr>
          <w:lang w:val="en-US"/>
        </w:rPr>
      </w:pPr>
      <w:r w:rsidRPr="00E1597A">
        <w:rPr>
          <w:lang w:val="en-US"/>
        </w:rPr>
        <w:t>Geofencing for ETWS</w:t>
      </w:r>
    </w:p>
    <w:p w:rsidR="00E1597A" w:rsidRDefault="00E1597A" w:rsidP="00E1597A">
      <w:pPr>
        <w:pStyle w:val="Comments"/>
        <w:rPr>
          <w:lang w:val="en-US"/>
        </w:rPr>
      </w:pPr>
      <w:r w:rsidRPr="00E1597A">
        <w:rPr>
          <w:lang w:val="en-US"/>
        </w:rPr>
        <w:t>Proposal 3</w:t>
      </w:r>
      <w:r w:rsidRPr="00E1597A">
        <w:rPr>
          <w:lang w:val="en-US"/>
        </w:rPr>
        <w:tab/>
        <w:t>Same geocoordinates format (warningAreaCoordinatesSegment-r15) of SIB12 is added in SIB10 and SIB11 for NB-IoT.</w:t>
      </w:r>
    </w:p>
    <w:p w:rsidR="00E1597A" w:rsidRDefault="00E1597A" w:rsidP="00E1597A">
      <w:pPr>
        <w:pStyle w:val="Comments"/>
        <w:rPr>
          <w:lang w:val="en-US"/>
        </w:rPr>
      </w:pPr>
    </w:p>
    <w:p w:rsidR="00E1597A" w:rsidRPr="00E1597A" w:rsidRDefault="00935FBE" w:rsidP="00E1597A">
      <w:pPr>
        <w:pStyle w:val="Comments"/>
        <w:numPr>
          <w:ilvl w:val="0"/>
          <w:numId w:val="14"/>
        </w:numPr>
        <w:rPr>
          <w:lang w:val="en-US"/>
        </w:rPr>
      </w:pPr>
      <w:r>
        <w:rPr>
          <w:lang w:val="en-US"/>
        </w:rPr>
        <w:t>PWS message size</w:t>
      </w:r>
    </w:p>
    <w:p w:rsidR="00E1597A" w:rsidRDefault="00E1597A" w:rsidP="00E1597A">
      <w:pPr>
        <w:pStyle w:val="Comments"/>
        <w:rPr>
          <w:lang w:val="en-US"/>
        </w:rPr>
      </w:pPr>
      <w:r w:rsidRPr="00E1597A">
        <w:rPr>
          <w:lang w:val="en-US"/>
        </w:rPr>
        <w:t>Proposal 4</w:t>
      </w:r>
      <w:r w:rsidRPr="00E1597A">
        <w:rPr>
          <w:lang w:val="en-US"/>
        </w:rPr>
        <w:tab/>
        <w:t>Same as in NR and LTE, the maximum number of segments for SIB11/12 is 64 for NB-IoT. Discuss whether primary ETWS notification in SIB10 needs segmentation.</w:t>
      </w:r>
    </w:p>
    <w:p w:rsidR="005A1FDC" w:rsidRPr="00E1597A" w:rsidRDefault="005938CF" w:rsidP="005938CF">
      <w:pPr>
        <w:pStyle w:val="ComeBack"/>
        <w:rPr>
          <w:lang w:val="en-US"/>
        </w:rPr>
      </w:pPr>
      <w:r>
        <w:rPr>
          <w:lang w:val="en-US"/>
        </w:rPr>
        <w:t>CB Thursday to confirm whether, s</w:t>
      </w:r>
      <w:r w:rsidR="005A1FDC" w:rsidRPr="005A1FDC">
        <w:rPr>
          <w:lang w:val="en-US"/>
        </w:rPr>
        <w:t>ame as in NR and LTE, the maximum number of segments for SIB11</w:t>
      </w:r>
      <w:r w:rsidR="005A1FDC">
        <w:rPr>
          <w:lang w:val="en-US"/>
        </w:rPr>
        <w:t>-NB</w:t>
      </w:r>
      <w:r w:rsidR="005A1FDC" w:rsidRPr="005A1FDC">
        <w:rPr>
          <w:lang w:val="en-US"/>
        </w:rPr>
        <w:t>/12</w:t>
      </w:r>
      <w:r w:rsidR="005A1FDC">
        <w:rPr>
          <w:lang w:val="en-US"/>
        </w:rPr>
        <w:t>-NB</w:t>
      </w:r>
      <w:r w:rsidR="005A1FDC" w:rsidRPr="005A1FDC">
        <w:rPr>
          <w:lang w:val="en-US"/>
        </w:rPr>
        <w:t xml:space="preserve"> is 64 for NB-IoT.</w:t>
      </w:r>
    </w:p>
    <w:p w:rsidR="00E1597A" w:rsidRDefault="00E1597A" w:rsidP="00247999">
      <w:pPr>
        <w:pStyle w:val="Comments"/>
        <w:rPr>
          <w:lang w:val="en-US"/>
        </w:rPr>
      </w:pPr>
      <w:r w:rsidRPr="00E1597A">
        <w:rPr>
          <w:lang w:val="en-US"/>
        </w:rPr>
        <w:t>Proposal 5</w:t>
      </w:r>
      <w:r w:rsidRPr="00E1597A">
        <w:rPr>
          <w:lang w:val="en-US"/>
        </w:rPr>
        <w:tab/>
        <w:t>Send LS to CT1 and RAN3 informing the maximum warning message size</w:t>
      </w:r>
      <w:r w:rsidR="0037292A">
        <w:rPr>
          <w:lang w:val="en-US"/>
        </w:rPr>
        <w:t xml:space="preserve"> that can be broadcast via SIB.</w:t>
      </w:r>
    </w:p>
    <w:p w:rsidR="00E1597A" w:rsidRDefault="00E1597A" w:rsidP="00247999">
      <w:pPr>
        <w:pStyle w:val="Comments"/>
        <w:rPr>
          <w:lang w:val="en-US"/>
        </w:rPr>
      </w:pPr>
    </w:p>
    <w:p w:rsidR="00247999" w:rsidRDefault="00A81062" w:rsidP="00247999">
      <w:pPr>
        <w:pStyle w:val="Doc-title"/>
      </w:pPr>
      <w:hyperlink r:id="rId201" w:tooltip="C:Data3GPPExtractsR2-2500464 Discussion on the support for PWS in NB-IoT.docx" w:history="1">
        <w:r w:rsidR="00247999" w:rsidRPr="00AC7DC6">
          <w:rPr>
            <w:rStyle w:val="Hyperlink"/>
          </w:rPr>
          <w:t>R2-2500464</w:t>
        </w:r>
      </w:hyperlink>
      <w:r w:rsidR="00247999">
        <w:tab/>
        <w:t>Discussion on the support for PWS in NB-IoT</w:t>
      </w:r>
      <w:r w:rsidR="00247999">
        <w:tab/>
        <w:t>Google</w:t>
      </w:r>
      <w:r w:rsidR="00247999">
        <w:tab/>
        <w:t>discussion</w:t>
      </w:r>
      <w:r w:rsidR="00247999">
        <w:tab/>
        <w:t>Rel-19</w:t>
      </w:r>
      <w:r w:rsidR="00247999">
        <w:tab/>
        <w:t>IoT_NTN_Ph3-Core</w:t>
      </w:r>
    </w:p>
    <w:p w:rsidR="00A33A86" w:rsidRDefault="00A33A86" w:rsidP="00A33A86">
      <w:pPr>
        <w:pStyle w:val="Comments"/>
        <w:numPr>
          <w:ilvl w:val="0"/>
          <w:numId w:val="14"/>
        </w:numPr>
      </w:pPr>
      <w:r>
        <w:t>PWS message segmentation</w:t>
      </w:r>
    </w:p>
    <w:p w:rsidR="00A33A86" w:rsidRDefault="00A33A86" w:rsidP="00A33A86">
      <w:pPr>
        <w:pStyle w:val="Comments"/>
      </w:pPr>
      <w:r>
        <w:t>Observation 1</w:t>
      </w:r>
      <w:r>
        <w:tab/>
        <w:t>If NB-IoT uses the same segmentation limit as LTE, PWS messages exceeding 43,520 bits cannot be transmitted via an NB-IoT network.</w:t>
      </w:r>
    </w:p>
    <w:p w:rsidR="00A33A86" w:rsidRDefault="00A33A86" w:rsidP="00A33A86">
      <w:pPr>
        <w:pStyle w:val="Comments"/>
      </w:pPr>
      <w:r>
        <w:t>Proposal 1</w:t>
      </w:r>
      <w:r>
        <w:tab/>
        <w:t>RAN2 to discuss whether to increase the maximum number of segments for PWS messages beyond 64, for example, to 192. This is to enable NB-IoT to support PWS messages of comparable size to LTE.</w:t>
      </w:r>
    </w:p>
    <w:p w:rsidR="00A33A86" w:rsidRDefault="00A33A86" w:rsidP="00A33A86">
      <w:pPr>
        <w:pStyle w:val="Comments"/>
      </w:pPr>
    </w:p>
    <w:p w:rsidR="00A33A86" w:rsidRDefault="00A33A86" w:rsidP="00A33A86">
      <w:pPr>
        <w:pStyle w:val="Comments"/>
        <w:numPr>
          <w:ilvl w:val="0"/>
          <w:numId w:val="14"/>
        </w:numPr>
      </w:pPr>
      <w:r>
        <w:t>Handling of PWS segments after switching to a new cell</w:t>
      </w:r>
    </w:p>
    <w:p w:rsidR="00A33A86" w:rsidRDefault="00A33A86" w:rsidP="00A33A86">
      <w:pPr>
        <w:pStyle w:val="Comments"/>
      </w:pPr>
      <w:r>
        <w:t>Observation 2</w:t>
      </w:r>
      <w:r>
        <w:tab/>
        <w:t>An LTE UE switching to a new cell would discard any previously buffered PWS segments, if it has not fully received a segmented PWS message in the original cell.</w:t>
      </w:r>
    </w:p>
    <w:p w:rsidR="00A33A86" w:rsidRDefault="00A33A86" w:rsidP="00A33A86">
      <w:pPr>
        <w:pStyle w:val="Comments"/>
      </w:pPr>
      <w:r>
        <w:t>Proposal 2</w:t>
      </w:r>
      <w:r>
        <w:tab/>
        <w:t>Under certain circumstances (e.g., operating in NTN mode), the NB-IoT UE may resume the reception of a segmented PWS message after switching to a new cell.</w:t>
      </w:r>
    </w:p>
    <w:p w:rsidR="00A33A86" w:rsidRDefault="00A33A86" w:rsidP="00A33A86">
      <w:pPr>
        <w:pStyle w:val="Comments"/>
      </w:pPr>
    </w:p>
    <w:p w:rsidR="00A33A86" w:rsidRDefault="00A33A86" w:rsidP="00A33A86">
      <w:pPr>
        <w:pStyle w:val="Comments"/>
        <w:numPr>
          <w:ilvl w:val="0"/>
          <w:numId w:val="14"/>
        </w:numPr>
      </w:pPr>
      <w:r>
        <w:t>Inclusion of the PWS area information in Paging</w:t>
      </w:r>
    </w:p>
    <w:p w:rsidR="00A33A86" w:rsidRDefault="00A33A86" w:rsidP="00A33A86">
      <w:pPr>
        <w:pStyle w:val="Comments"/>
      </w:pPr>
      <w:r>
        <w:t>Observation 3</w:t>
      </w:r>
      <w:r>
        <w:tab/>
        <w:t>The likelihood of paging an irrelevant UE in an NTN cell for a PWS alert is very high.</w:t>
      </w:r>
    </w:p>
    <w:p w:rsidR="00A33A86" w:rsidRDefault="00A33A86" w:rsidP="00A33A86">
      <w:pPr>
        <w:pStyle w:val="Comments"/>
      </w:pPr>
      <w:r>
        <w:t>Proposal 3</w:t>
      </w:r>
      <w:r>
        <w:tab/>
        <w:t>PWS area information in coarse level can be signaled together with a PWS indication in Paging-NB. The UE not within the area determined by the PWS area information can skip acquiring the system information relevant to the PWS.</w:t>
      </w:r>
    </w:p>
    <w:p w:rsidR="00A33A86" w:rsidRDefault="00A33A86" w:rsidP="00A33A86">
      <w:pPr>
        <w:pStyle w:val="Comments"/>
      </w:pPr>
    </w:p>
    <w:p w:rsidR="00A33A86" w:rsidRDefault="00A33A86" w:rsidP="00A33A86">
      <w:pPr>
        <w:pStyle w:val="Comments"/>
        <w:numPr>
          <w:ilvl w:val="0"/>
          <w:numId w:val="14"/>
        </w:numPr>
      </w:pPr>
      <w:r>
        <w:t>PWS reception in RRC_CONNECTED</w:t>
      </w:r>
    </w:p>
    <w:p w:rsidR="00A33A86" w:rsidRDefault="00A33A86" w:rsidP="00A33A86">
      <w:pPr>
        <w:pStyle w:val="Comments"/>
      </w:pPr>
      <w:r>
        <w:lastRenderedPageBreak/>
        <w:t>Proposal 4</w:t>
      </w:r>
      <w:r>
        <w:tab/>
        <w:t>Support transmission of PWS messages via dedicated signaling for NB-IoT UEs operating in the RRC_CONNECTED state.</w:t>
      </w:r>
    </w:p>
    <w:p w:rsidR="00A33A86" w:rsidRDefault="00A33A86" w:rsidP="00A33A86">
      <w:pPr>
        <w:pStyle w:val="Comments"/>
      </w:pPr>
      <w:r>
        <w:t>Proposal 5</w:t>
      </w:r>
      <w:r>
        <w:tab/>
        <w:t>Utilize the DLInformationTransfer-NB message to transmit PWS messages to NB-IoT UEs operating in the RRC_CONNECTED state.</w:t>
      </w:r>
    </w:p>
    <w:p w:rsidR="00A33A86" w:rsidRPr="00A33A86" w:rsidRDefault="00A33A86" w:rsidP="00A33A86">
      <w:pPr>
        <w:pStyle w:val="Doc-text2"/>
      </w:pPr>
    </w:p>
    <w:p w:rsidR="00247999" w:rsidRDefault="00A81062" w:rsidP="00247999">
      <w:pPr>
        <w:pStyle w:val="Doc-title"/>
        <w:rPr>
          <w:rStyle w:val="Hyperlink"/>
        </w:rPr>
      </w:pPr>
      <w:hyperlink r:id="rId202" w:tooltip="C:Data3GPPExtractsR2-2501322- Remaining issues on support of PWS for NB-IoT NTN.docx" w:history="1">
        <w:r w:rsidR="00247999" w:rsidRPr="00AC7DC6">
          <w:rPr>
            <w:rStyle w:val="Hyperlink"/>
          </w:rPr>
          <w:t>R2-250</w:t>
        </w:r>
        <w:r w:rsidR="00247999" w:rsidRPr="00AC7DC6">
          <w:rPr>
            <w:rStyle w:val="Hyperlink"/>
          </w:rPr>
          <w:t>1</w:t>
        </w:r>
        <w:r w:rsidR="00247999" w:rsidRPr="00AC7DC6">
          <w:rPr>
            <w:rStyle w:val="Hyperlink"/>
          </w:rPr>
          <w:t>322</w:t>
        </w:r>
      </w:hyperlink>
      <w:r w:rsidR="00247999">
        <w:tab/>
        <w:t>On PWS support for NB-IoT NTN</w:t>
      </w:r>
      <w:r w:rsidR="00247999">
        <w:tab/>
        <w:t>Nokia, Nokia Shanghai Bell</w:t>
      </w:r>
      <w:r w:rsidR="00247999">
        <w:tab/>
        <w:t>discussion</w:t>
      </w:r>
      <w:r w:rsidR="00247999">
        <w:tab/>
        <w:t>Rel-19</w:t>
      </w:r>
      <w:r w:rsidR="00247999">
        <w:tab/>
        <w:t>IoT_NTN_Ph3-Core</w:t>
      </w:r>
      <w:r w:rsidR="00247999">
        <w:tab/>
      </w:r>
      <w:hyperlink r:id="rId203" w:tooltip="C:Data3GPPExtractsR2-2500797- Remaining issues on support of PWS for NB-IoT NTN.docx" w:history="1">
        <w:r w:rsidR="00247999" w:rsidRPr="00AC7DC6">
          <w:rPr>
            <w:rStyle w:val="Hyperlink"/>
          </w:rPr>
          <w:t>R2-2500797</w:t>
        </w:r>
      </w:hyperlink>
    </w:p>
    <w:p w:rsidR="00A33A86" w:rsidRDefault="00A33A86" w:rsidP="00A33A86">
      <w:pPr>
        <w:pStyle w:val="Comments"/>
        <w:numPr>
          <w:ilvl w:val="0"/>
          <w:numId w:val="14"/>
        </w:numPr>
      </w:pPr>
      <w:r>
        <w:t>PWS reception in moving cell scenario</w:t>
      </w:r>
    </w:p>
    <w:p w:rsidR="00A33A86" w:rsidRDefault="00A33A86" w:rsidP="00A33A86">
      <w:pPr>
        <w:pStyle w:val="Comments"/>
      </w:pPr>
      <w:r>
        <w:t>Observation 4: In legacy, the PWS message segmentation feature is only supported for the intra-cell scenario.</w:t>
      </w:r>
    </w:p>
    <w:p w:rsidR="00A33A86" w:rsidRDefault="00A33A86" w:rsidP="00A33A86">
      <w:pPr>
        <w:pStyle w:val="Comments"/>
      </w:pPr>
      <w:r>
        <w:t>Observation 5: In NTN, all the segments of PWS message may not be delivered to UE successfully within a single cell in moving cell scenario.</w:t>
      </w:r>
    </w:p>
    <w:p w:rsidR="00A33A86" w:rsidRDefault="00A33A86" w:rsidP="00A33A86">
      <w:pPr>
        <w:pStyle w:val="Comments"/>
      </w:pPr>
      <w:r>
        <w:t xml:space="preserve">Proposal 3: RAN2 to discuss how to support continued reception of PWS segmentation of message in moving cell scenario. </w:t>
      </w:r>
    </w:p>
    <w:p w:rsidR="00A33A86" w:rsidRDefault="00A33A86" w:rsidP="00A33A86">
      <w:pPr>
        <w:pStyle w:val="Comments"/>
        <w:numPr>
          <w:ilvl w:val="0"/>
          <w:numId w:val="14"/>
        </w:numPr>
      </w:pPr>
      <w:r>
        <w:t>PWS Support in SF mode</w:t>
      </w:r>
    </w:p>
    <w:p w:rsidR="00A33A86" w:rsidRDefault="00A33A86" w:rsidP="00A33A86">
      <w:pPr>
        <w:pStyle w:val="Comments"/>
      </w:pPr>
      <w:r>
        <w:t>Observation 6: PWS delivery when cell operates in S&amp;F mode may have impacts on meeting delay requirements of PWS services.</w:t>
      </w:r>
    </w:p>
    <w:p w:rsidR="00A33A86" w:rsidRDefault="00A33A86" w:rsidP="00A33A86">
      <w:pPr>
        <w:pStyle w:val="Comments"/>
      </w:pPr>
      <w:r>
        <w:t>Observation 7: RAN2 assumes no additional impacts in supporting PWS functionality in S&amp;F operation.</w:t>
      </w:r>
    </w:p>
    <w:p w:rsidR="00A33A86" w:rsidRDefault="00A33A86" w:rsidP="00A33A86">
      <w:pPr>
        <w:pStyle w:val="Comments"/>
      </w:pPr>
      <w:r>
        <w:t>Proposal 4: Support for PWS in SF operation is decided at SA2. RAN2 to decide whether to send LS on this or wait for SA2 decision.</w:t>
      </w:r>
    </w:p>
    <w:p w:rsidR="00A33A86" w:rsidRDefault="00A33A86" w:rsidP="00A33A86">
      <w:pPr>
        <w:pStyle w:val="Comments"/>
        <w:numPr>
          <w:ilvl w:val="0"/>
          <w:numId w:val="14"/>
        </w:numPr>
      </w:pPr>
      <w:r>
        <w:t xml:space="preserve">WUS Efficiency Impacts for PWS Transmission </w:t>
      </w:r>
    </w:p>
    <w:p w:rsidR="00A33A86" w:rsidRDefault="00A33A86" w:rsidP="00A33A86">
      <w:pPr>
        <w:pStyle w:val="Comments"/>
      </w:pPr>
      <w:r>
        <w:t>Observation 7: WUS configuration helps to minimize downlink monitoring related energy consumption for UE configured with shorter eDRX cycle.</w:t>
      </w:r>
    </w:p>
    <w:p w:rsidR="00A33A86" w:rsidRDefault="00A33A86" w:rsidP="00A33A86">
      <w:pPr>
        <w:pStyle w:val="Comments"/>
      </w:pPr>
      <w:r>
        <w:t>Observation 8: When WUS is configured in NB-IoT cell, the PWS transmission may false wake-up all the UE outside the PWS service area resulting in reducing the overall efficiency of WUS benefits.</w:t>
      </w:r>
    </w:p>
    <w:p w:rsidR="00A33A86" w:rsidRDefault="00A33A86" w:rsidP="00A33A86">
      <w:pPr>
        <w:pStyle w:val="Comments"/>
      </w:pPr>
      <w:r>
        <w:t>Proposal 5: RAN2 to investigate the false wake-up issue for PWS transmission for WUS configuration in NB-IoT-NTN.</w:t>
      </w:r>
    </w:p>
    <w:p w:rsidR="00E1597A" w:rsidRDefault="00E1597A" w:rsidP="00247999">
      <w:pPr>
        <w:pStyle w:val="Comments"/>
        <w:rPr>
          <w:lang w:val="en-US"/>
        </w:rPr>
      </w:pPr>
    </w:p>
    <w:p w:rsidR="00A438AE" w:rsidRDefault="00A438AE" w:rsidP="00247999">
      <w:pPr>
        <w:pStyle w:val="Comments"/>
        <w:rPr>
          <w:lang w:val="en-US"/>
        </w:rPr>
      </w:pPr>
    </w:p>
    <w:p w:rsidR="00A438AE" w:rsidRDefault="00A438AE" w:rsidP="00A438A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geographic information in ETWS messages for geo-fencing in IoT NTN cells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the Warning Area Coordinates IE for ETWS to describe an emergency area in system information.</w:t>
      </w:r>
    </w:p>
    <w:p w:rsidR="00A438AE" w:rsidRPr="00A438AE" w:rsidRDefault="00A438AE" w:rsidP="00A438AE">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MS Mincho" w:hAnsi="Arial"/>
          <w:sz w:val="20"/>
          <w:szCs w:val="24"/>
          <w:lang w:val="en-US"/>
        </w:rPr>
      </w:pPr>
      <w:r w:rsidRPr="00A438AE">
        <w:rPr>
          <w:rFonts w:ascii="Arial" w:eastAsia="MS Mincho" w:hAnsi="Arial"/>
          <w:sz w:val="20"/>
          <w:szCs w:val="24"/>
          <w:lang w:val="en-US"/>
        </w:rPr>
        <w:t>Introduce the Warning Area Coordinates IE to existing ETWS SIBs, i.e., SIB10-NB/11-NB, without introducing the need for segmentation of SIB10-NB</w:t>
      </w:r>
    </w:p>
    <w:p w:rsidR="00A438AE" w:rsidRP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We don’t introduce a new SIB for carrying geographical information for emergency areas</w:t>
      </w:r>
    </w:p>
    <w:p w:rsidR="00A438AE" w:rsidRDefault="00A438AE" w:rsidP="00247999">
      <w:pPr>
        <w:pStyle w:val="Comments"/>
        <w:rPr>
          <w:lang w:val="en-US"/>
        </w:rPr>
      </w:pPr>
    </w:p>
    <w:p w:rsidR="00A438AE" w:rsidRDefault="00A438AE" w:rsidP="00247999">
      <w:pPr>
        <w:pStyle w:val="Comments"/>
        <w:rPr>
          <w:lang w:val="en-US"/>
        </w:rPr>
      </w:pPr>
    </w:p>
    <w:p w:rsidR="00247999" w:rsidRDefault="00A81062" w:rsidP="00247999">
      <w:pPr>
        <w:pStyle w:val="Doc-title"/>
      </w:pPr>
      <w:hyperlink r:id="rId204" w:tooltip="C:Data3GPPExtractsR2-2500073_PWS for NB-IoT.doc" w:history="1">
        <w:r w:rsidR="00247999" w:rsidRPr="00AC7DC6">
          <w:rPr>
            <w:rStyle w:val="Hyperlink"/>
          </w:rPr>
          <w:t>R2-2500073</w:t>
        </w:r>
      </w:hyperlink>
      <w:r w:rsidR="00247999">
        <w:tab/>
        <w:t>PWS support for NB-IoT over NTN</w:t>
      </w:r>
      <w:r w:rsidR="00247999">
        <w:tab/>
        <w:t>Xiaomi</w:t>
      </w:r>
      <w:r w:rsidR="00247999">
        <w:tab/>
        <w:t>discussion</w:t>
      </w:r>
      <w:r w:rsidR="00247999">
        <w:tab/>
        <w:t>Rel-19</w:t>
      </w:r>
      <w:r w:rsidR="00247999">
        <w:tab/>
        <w:t>IoT_NTN_Ph3-Core</w:t>
      </w:r>
    </w:p>
    <w:p w:rsidR="00247999" w:rsidRDefault="00A81062" w:rsidP="00247999">
      <w:pPr>
        <w:pStyle w:val="Doc-title"/>
      </w:pPr>
      <w:hyperlink r:id="rId205" w:tooltip="C:Data3GPPExtractsR2-2500084 Further Discussion on PWS Support for NB-IoT.docx" w:history="1">
        <w:r w:rsidR="00247999" w:rsidRPr="00AC7DC6">
          <w:rPr>
            <w:rStyle w:val="Hyperlink"/>
          </w:rPr>
          <w:t>R2-2500084</w:t>
        </w:r>
      </w:hyperlink>
      <w:r w:rsidR="00247999">
        <w:tab/>
        <w:t>Further Discussion on PWS Support for NB-IoT</w:t>
      </w:r>
      <w:r w:rsidR="00247999">
        <w:tab/>
        <w:t>vivo</w:t>
      </w:r>
      <w:r w:rsidR="00247999">
        <w:tab/>
        <w:t>discussion</w:t>
      </w:r>
      <w:r w:rsidR="00247999">
        <w:tab/>
        <w:t>Rel-19</w:t>
      </w:r>
      <w:r w:rsidR="00247999">
        <w:tab/>
        <w:t>IoT_NTN_Ph3-Core</w:t>
      </w:r>
    </w:p>
    <w:p w:rsidR="00247999" w:rsidRDefault="00A81062" w:rsidP="00247999">
      <w:pPr>
        <w:pStyle w:val="Doc-title"/>
      </w:pPr>
      <w:hyperlink r:id="rId206" w:tooltip="C:Data3GPPExtractsR2-2500311 - Discussion on PWS for NB-IoT.docx" w:history="1">
        <w:r w:rsidR="00247999" w:rsidRPr="00AC7DC6">
          <w:rPr>
            <w:rStyle w:val="Hyperlink"/>
          </w:rPr>
          <w:t>R2-2500311</w:t>
        </w:r>
      </w:hyperlink>
      <w:r w:rsidR="00247999">
        <w:tab/>
        <w:t>Discussion on PWS for NB-IoT</w:t>
      </w:r>
      <w:r w:rsidR="00247999">
        <w:tab/>
        <w:t>OPPO</w:t>
      </w:r>
      <w:r w:rsidR="00247999">
        <w:tab/>
        <w:t>discussion</w:t>
      </w:r>
      <w:r w:rsidR="00247999">
        <w:tab/>
        <w:t>Rel-19</w:t>
      </w:r>
      <w:r w:rsidR="00247999">
        <w:tab/>
        <w:t>IoT_NTN_Ph3-Core</w:t>
      </w:r>
    </w:p>
    <w:p w:rsidR="00247999" w:rsidRDefault="00A81062" w:rsidP="00247999">
      <w:pPr>
        <w:pStyle w:val="Doc-title"/>
      </w:pPr>
      <w:hyperlink r:id="rId207" w:tooltip="C:Data3GPPExtractsR2-2500342 PWS for NB-IoT.docx" w:history="1">
        <w:r w:rsidR="00247999" w:rsidRPr="00AC7DC6">
          <w:rPr>
            <w:rStyle w:val="Hyperlink"/>
          </w:rPr>
          <w:t>R2-2500342</w:t>
        </w:r>
      </w:hyperlink>
      <w:r w:rsidR="00247999">
        <w:tab/>
        <w:t>Remaining issues on PWS support for NB-IoT</w:t>
      </w:r>
      <w:r w:rsidR="00247999">
        <w:tab/>
        <w:t>Huawei, HiSilicon, Turkcell</w:t>
      </w:r>
      <w:r w:rsidR="00247999">
        <w:tab/>
        <w:t>discussion</w:t>
      </w:r>
      <w:r w:rsidR="00247999">
        <w:tab/>
        <w:t>Rel-19</w:t>
      </w:r>
      <w:r w:rsidR="00247999">
        <w:tab/>
        <w:t>IoT_NTN_Ph3-Core</w:t>
      </w:r>
    </w:p>
    <w:p w:rsidR="00247999" w:rsidRDefault="00A81062" w:rsidP="00247999">
      <w:pPr>
        <w:pStyle w:val="Doc-title"/>
      </w:pPr>
      <w:hyperlink r:id="rId208" w:tooltip="C:Data3GPPExtractsR2-2500368 Further consideration on PWS support in IoT NTN.docx" w:history="1">
        <w:r w:rsidR="00247999" w:rsidRPr="00AC7DC6">
          <w:rPr>
            <w:rStyle w:val="Hyperlink"/>
          </w:rPr>
          <w:t>R2-2500368</w:t>
        </w:r>
      </w:hyperlink>
      <w:r w:rsidR="00247999">
        <w:tab/>
        <w:t>Further consideration on PWS support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209" w:tooltip="C:Data3GPPExtractsR2-2500522 Remaining issues on support of PWS for NB-IoT NTN UE.docx" w:history="1">
        <w:r w:rsidR="00247999" w:rsidRPr="00AC7DC6">
          <w:rPr>
            <w:rStyle w:val="Hyperlink"/>
          </w:rPr>
          <w:t>R2-2500522</w:t>
        </w:r>
      </w:hyperlink>
      <w:r w:rsidR="00247999">
        <w:tab/>
        <w:t>Remaining issues on support of PWS for NB-IoT NTN UE</w:t>
      </w:r>
      <w:r w:rsidR="00247999">
        <w:tab/>
        <w:t>CATT</w:t>
      </w:r>
      <w:r w:rsidR="00247999">
        <w:tab/>
        <w:t>discussion</w:t>
      </w:r>
    </w:p>
    <w:p w:rsidR="00247999" w:rsidRDefault="00A81062" w:rsidP="00247999">
      <w:pPr>
        <w:pStyle w:val="Doc-title"/>
      </w:pPr>
      <w:hyperlink r:id="rId210" w:tooltip="C:Data3GPPExtractsR2-2500580_Remaining issues for PWS in IoT NTN.doc" w:history="1">
        <w:r w:rsidR="00247999" w:rsidRPr="00AC7DC6">
          <w:rPr>
            <w:rStyle w:val="Hyperlink"/>
          </w:rPr>
          <w:t>R2-2500580</w:t>
        </w:r>
      </w:hyperlink>
      <w:r w:rsidR="00247999">
        <w:tab/>
        <w:t>Remaining issues for PWS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11" w:tooltip="C:Data3GPPExtractsR2-2500620 PWS broadcast support for NB-IoT in NTN (Revision of R2-2410272).docx" w:history="1">
        <w:r w:rsidR="00247999" w:rsidRPr="00AC7DC6">
          <w:rPr>
            <w:rStyle w:val="Hyperlink"/>
          </w:rPr>
          <w:t>R2-2500620</w:t>
        </w:r>
      </w:hyperlink>
      <w:r w:rsidR="00247999">
        <w:tab/>
        <w:t>PWS broadcast support for NB-IoT in NTN</w:t>
      </w:r>
      <w:r w:rsidR="00247999">
        <w:tab/>
        <w:t>Lenovo</w:t>
      </w:r>
      <w:r w:rsidR="00247999">
        <w:tab/>
        <w:t>discussion</w:t>
      </w:r>
      <w:r w:rsidR="00247999">
        <w:tab/>
        <w:t>Rel-19</w:t>
      </w:r>
    </w:p>
    <w:p w:rsidR="00247999" w:rsidRDefault="00A81062" w:rsidP="00247999">
      <w:pPr>
        <w:pStyle w:val="Doc-title"/>
      </w:pPr>
      <w:hyperlink r:id="rId212" w:tooltip="C:Data3GPPExtractsR2-2500641 Considering on PWS Support in NB-IoT.docx" w:history="1">
        <w:r w:rsidR="00247999" w:rsidRPr="00AC7DC6">
          <w:rPr>
            <w:rStyle w:val="Hyperlink"/>
          </w:rPr>
          <w:t>R2-2500641</w:t>
        </w:r>
      </w:hyperlink>
      <w:r w:rsidR="00247999">
        <w:tab/>
        <w:t>Considering on PWS Support in NB-IoT</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13" w:tooltip="C:Data3GPPExtractsR2-2500797- Remaining issues on support of PWS for NB-IoT NTN.docx" w:history="1">
        <w:r w:rsidR="00247999" w:rsidRPr="00AC7DC6">
          <w:rPr>
            <w:rStyle w:val="Hyperlink"/>
          </w:rPr>
          <w:t>R2-2500797</w:t>
        </w:r>
      </w:hyperlink>
      <w:r w:rsidR="00247999">
        <w:tab/>
        <w:t>On PWS support for NB-IoT NTN</w:t>
      </w:r>
      <w:r w:rsidR="00247999">
        <w:tab/>
        <w:t>Nokia , Nokia Shanghai Bells</w:t>
      </w:r>
      <w:r w:rsidR="00247999">
        <w:tab/>
        <w:t>discussion</w:t>
      </w:r>
    </w:p>
    <w:p w:rsidR="00247999" w:rsidRPr="00AB6725" w:rsidRDefault="00247999" w:rsidP="00AF296E">
      <w:pPr>
        <w:pStyle w:val="Agreement"/>
      </w:pPr>
      <w:r>
        <w:t xml:space="preserve">Revised in </w:t>
      </w:r>
      <w:hyperlink r:id="rId214" w:tooltip="C:Data3GPPExtractsR2-2501322- Remaining issues on support of PWS for NB-IoT NTN.docx" w:history="1">
        <w:r w:rsidRPr="00AC7DC6">
          <w:rPr>
            <w:rStyle w:val="Hyperlink"/>
          </w:rPr>
          <w:t>R2-2501322</w:t>
        </w:r>
      </w:hyperlink>
    </w:p>
    <w:p w:rsidR="00247999" w:rsidRDefault="00A81062" w:rsidP="00247999">
      <w:pPr>
        <w:pStyle w:val="Doc-title"/>
      </w:pPr>
      <w:hyperlink r:id="rId215" w:tooltip="C:Data3GPPExtractsR2-2500952.doc" w:history="1">
        <w:r w:rsidR="00247999" w:rsidRPr="00AC7DC6">
          <w:rPr>
            <w:rStyle w:val="Hyperlink"/>
          </w:rPr>
          <w:t>R2-2500952</w:t>
        </w:r>
      </w:hyperlink>
      <w:r w:rsidR="00247999">
        <w:tab/>
        <w:t>Discussion on remaining issues for support of PWS message</w:t>
      </w:r>
      <w:r w:rsidR="00247999">
        <w:tab/>
        <w:t>KT Corp.</w:t>
      </w:r>
      <w:r w:rsidR="00247999">
        <w:tab/>
        <w:t>discussion</w:t>
      </w:r>
    </w:p>
    <w:p w:rsidR="00247999" w:rsidRDefault="00A81062" w:rsidP="00247999">
      <w:pPr>
        <w:pStyle w:val="Doc-title"/>
      </w:pPr>
      <w:hyperlink r:id="rId216" w:tooltip="C:Data3GPPExtractsR2-2501035 Support of PWS messages for NB-IoT.docx" w:history="1">
        <w:r w:rsidR="00247999" w:rsidRPr="00AC7DC6">
          <w:rPr>
            <w:rStyle w:val="Hyperlink"/>
          </w:rPr>
          <w:t>R2-2501035</w:t>
        </w:r>
      </w:hyperlink>
      <w:r w:rsidR="00247999">
        <w:tab/>
        <w:t>Support of PWS messages for NB-IoT</w:t>
      </w:r>
      <w:r w:rsidR="00247999">
        <w:tab/>
        <w:t>CMCC</w:t>
      </w:r>
      <w:r w:rsidR="00247999">
        <w:tab/>
        <w:t>discussion</w:t>
      </w:r>
      <w:r w:rsidR="00247999">
        <w:tab/>
        <w:t>Rel-19</w:t>
      </w:r>
      <w:r w:rsidR="00247999">
        <w:tab/>
        <w:t>IoT_NTN_Ph3-Core</w:t>
      </w:r>
    </w:p>
    <w:p w:rsidR="00247999" w:rsidRDefault="00A81062" w:rsidP="00247999">
      <w:pPr>
        <w:pStyle w:val="Doc-title"/>
      </w:pPr>
      <w:hyperlink r:id="rId217" w:tooltip="C:Data3GPPExtractsR2-2501161 Discussion on supporting PWS for NB-IoT.docx" w:history="1">
        <w:r w:rsidR="00247999" w:rsidRPr="00AC7DC6">
          <w:rPr>
            <w:rStyle w:val="Hyperlink"/>
          </w:rPr>
          <w:t>R2-2501161</w:t>
        </w:r>
      </w:hyperlink>
      <w:r w:rsidR="00247999">
        <w:tab/>
        <w:t>Discussion on supporting PWS for NB-IoT</w:t>
      </w:r>
      <w:r w:rsidR="00247999">
        <w:tab/>
        <w:t>MediaTek Inc.</w:t>
      </w:r>
      <w:r w:rsidR="00247999">
        <w:tab/>
        <w:t>discussion</w:t>
      </w:r>
      <w:r w:rsidR="00247999">
        <w:tab/>
        <w:t>IoT_NTN_Ph3-Core</w:t>
      </w:r>
      <w:r w:rsidR="00247999">
        <w:tab/>
      </w:r>
      <w:hyperlink r:id="rId218" w:tooltip="C:Data3GPParchiveRAN2RAN2#128TdocsR2-2410643.zip" w:history="1">
        <w:r w:rsidR="00247999" w:rsidRPr="00AC7DC6">
          <w:rPr>
            <w:rStyle w:val="Hyperlink"/>
          </w:rPr>
          <w:t>R2-2410643</w:t>
        </w:r>
      </w:hyperlink>
    </w:p>
    <w:p w:rsidR="00247999" w:rsidRDefault="00A81062" w:rsidP="00247999">
      <w:pPr>
        <w:pStyle w:val="Doc-title"/>
      </w:pPr>
      <w:hyperlink r:id="rId219" w:tooltip="C:Data3GPPExtractsR2-2501275 Impact of introducing PWS broadcasting for NB-IoT.docx" w:history="1">
        <w:r w:rsidR="00247999" w:rsidRPr="00AC7DC6">
          <w:rPr>
            <w:rStyle w:val="Hyperlink"/>
          </w:rPr>
          <w:t>R2-2501275</w:t>
        </w:r>
      </w:hyperlink>
      <w:r w:rsidR="00247999">
        <w:tab/>
        <w:t>Impact of introducing PWS broadcasting for NB-IoT</w:t>
      </w:r>
      <w:r w:rsidR="00247999">
        <w:tab/>
        <w:t>Samsung</w:t>
      </w:r>
      <w:r w:rsidR="00247999">
        <w:tab/>
        <w:t>discussion</w:t>
      </w:r>
      <w:r w:rsidR="00247999">
        <w:tab/>
        <w:t>Rel-19</w:t>
      </w:r>
      <w:r w:rsidR="00247999">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A81062" w:rsidP="00247999">
      <w:pPr>
        <w:pStyle w:val="Doc-title"/>
      </w:pPr>
      <w:hyperlink r:id="rId220" w:tooltip="C:Data3GPPExtractsR2-2500175 IOT_NTN_TDD WP.docx" w:history="1">
        <w:r w:rsidR="00247999" w:rsidRPr="00AC7DC6">
          <w:rPr>
            <w:rStyle w:val="Hyperlink"/>
          </w:rPr>
          <w:t>R2-25</w:t>
        </w:r>
        <w:r w:rsidR="00247999" w:rsidRPr="00AC7DC6">
          <w:rPr>
            <w:rStyle w:val="Hyperlink"/>
          </w:rPr>
          <w:t>0</w:t>
        </w:r>
        <w:r w:rsidR="00247999">
          <w:rPr>
            <w:rStyle w:val="Hyperlink"/>
          </w:rPr>
          <w:t>l</w:t>
        </w:r>
        <w:r w:rsidR="00247999" w:rsidRPr="00AC7DC6">
          <w:rPr>
            <w:rStyle w:val="Hyperlink"/>
          </w:rPr>
          <w:t>175</w:t>
        </w:r>
      </w:hyperlink>
      <w:r w:rsidR="00247999">
        <w:tab/>
        <w:t>Work plan for WID: introduction of IoT-NTN TDD mode</w:t>
      </w:r>
      <w:r w:rsidR="00247999">
        <w:tab/>
        <w:t>Iridium Satellite LLC</w:t>
      </w:r>
      <w:r w:rsidR="00247999">
        <w:tab/>
        <w:t>Work Plan</w:t>
      </w:r>
      <w:r w:rsidR="00247999">
        <w:tab/>
        <w:t>Rel-19</w:t>
      </w:r>
      <w:r w:rsidR="00247999">
        <w:tab/>
        <w:t>IoT_NTN_TDD</w:t>
      </w:r>
    </w:p>
    <w:p w:rsidR="00523EBA" w:rsidRPr="00523EBA" w:rsidRDefault="00523EBA" w:rsidP="00523EBA">
      <w:pPr>
        <w:pStyle w:val="Agreement"/>
      </w:pPr>
      <w:r>
        <w:t>Noted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1" w:tooltip="C:Data3GPPExtractsR2-2500390.docx" w:history="1">
        <w:r w:rsidR="00247999" w:rsidRPr="00AC7DC6">
          <w:rPr>
            <w:rStyle w:val="Hyperlink"/>
          </w:rPr>
          <w:t>R2-</w:t>
        </w:r>
        <w:r w:rsidR="00247999" w:rsidRPr="00AC7DC6">
          <w:rPr>
            <w:rStyle w:val="Hyperlink"/>
          </w:rPr>
          <w:t>2</w:t>
        </w:r>
        <w:r w:rsidR="00247999" w:rsidRPr="00AC7DC6">
          <w:rPr>
            <w:rStyle w:val="Hyperlink"/>
          </w:rPr>
          <w:t>5</w:t>
        </w:r>
        <w:r w:rsidR="00247999" w:rsidRPr="00AC7DC6">
          <w:rPr>
            <w:rStyle w:val="Hyperlink"/>
          </w:rPr>
          <w:t>0</w:t>
        </w:r>
        <w:r w:rsidR="00247999" w:rsidRPr="00AC7DC6">
          <w:rPr>
            <w:rStyle w:val="Hyperlink"/>
          </w:rPr>
          <w:t>0390</w:t>
        </w:r>
      </w:hyperlink>
      <w:r w:rsidR="00247999">
        <w:tab/>
        <w:t>Discussion on IoT-NTN TDD mode</w:t>
      </w:r>
      <w:r w:rsidR="00247999">
        <w:tab/>
        <w:t>Iridium Satellite LLC</w:t>
      </w:r>
      <w:r w:rsidR="00247999">
        <w:tab/>
        <w:t>discussion</w:t>
      </w:r>
      <w:r w:rsidR="00247999">
        <w:tab/>
        <w:t>Rel-19</w:t>
      </w:r>
      <w:r w:rsidR="00247999">
        <w:tab/>
        <w:t>IoT_NTN_TDD</w:t>
      </w:r>
    </w:p>
    <w:p w:rsidR="000B49ED" w:rsidRDefault="000B49ED" w:rsidP="000B49ED">
      <w:pPr>
        <w:pStyle w:val="Comments"/>
        <w:numPr>
          <w:ilvl w:val="0"/>
          <w:numId w:val="14"/>
        </w:numPr>
      </w:pPr>
      <w:r>
        <w:t>Overall description</w:t>
      </w:r>
    </w:p>
    <w:p w:rsidR="00854944" w:rsidRDefault="00854944" w:rsidP="00854944">
      <w:pPr>
        <w:pStyle w:val="Comments"/>
      </w:pPr>
      <w:r>
        <w:t>Proposal 1: A description of IoT-NTN TDD mode shall be added in 36.300 [§5] as follows:</w:t>
      </w:r>
    </w:p>
    <w:p w:rsidR="00854944" w:rsidRDefault="00854944" w:rsidP="00854944">
      <w:pPr>
        <w:pStyle w:val="Comments"/>
      </w:pPr>
      <w:r>
        <w:t>Downlink and uplink transmissions are organized into radio frames with 10 ms duration. Three radio frame structures are supported:</w:t>
      </w:r>
    </w:p>
    <w:p w:rsidR="00854944" w:rsidRDefault="00854944" w:rsidP="00854944">
      <w:pPr>
        <w:pStyle w:val="Comments"/>
      </w:pPr>
      <w:r>
        <w:t xml:space="preserve">- Type 1, applicable to FDD </w:t>
      </w:r>
      <w:r w:rsidRPr="00854944">
        <w:rPr>
          <w:u w:val="single"/>
        </w:rPr>
        <w:t>and IoT-NTN TDD</w:t>
      </w:r>
      <w:r>
        <w:t>;</w:t>
      </w:r>
    </w:p>
    <w:p w:rsidR="00854944" w:rsidRDefault="00854944" w:rsidP="00854944">
      <w:pPr>
        <w:pStyle w:val="Comments"/>
      </w:pPr>
      <w:r>
        <w:t>- Type 2, applicable to TDD;</w:t>
      </w:r>
    </w:p>
    <w:p w:rsidR="00854944" w:rsidRDefault="00854944" w:rsidP="00854944">
      <w:pPr>
        <w:pStyle w:val="Comments"/>
      </w:pPr>
      <w:r>
        <w:t>…</w:t>
      </w:r>
    </w:p>
    <w:p w:rsidR="00120900" w:rsidRDefault="00120900" w:rsidP="00854944">
      <w:pPr>
        <w:pStyle w:val="Comments"/>
      </w:pPr>
      <w:r w:rsidRPr="00120900">
        <w:t>For IoT-NTN TDD mode, Frame Structure Type-1 is used where uplink and downlink transmissions are separated in the time domain and constitute of set of D non-overlapping usable contiguous DL subframes and set of U usable contiguous UL subframes separated by fixed guard period (GP) as per Figure 1. This pattern is repeated every N radio frames. The values of N, D, U, [TBD for GP and start subframe for D] are fixed per IoT-NTN TDD band specified in [TBD]</w:t>
      </w:r>
    </w:p>
    <w:p w:rsidR="00120900" w:rsidRDefault="00120900" w:rsidP="00854944">
      <w:pPr>
        <w:pStyle w:val="Comments"/>
      </w:pPr>
    </w:p>
    <w:p w:rsidR="00120900" w:rsidRDefault="00120900" w:rsidP="00120900">
      <w:pPr>
        <w:pStyle w:val="Doc-text2"/>
      </w:pPr>
      <w:r>
        <w:t>-</w:t>
      </w:r>
      <w:r>
        <w:tab/>
        <w:t>Samsung thinks we could refer to the agreed N, D, U values</w:t>
      </w:r>
    </w:p>
    <w:p w:rsidR="00120900" w:rsidRDefault="00120900" w:rsidP="00120900">
      <w:pPr>
        <w:pStyle w:val="Doc-text2"/>
      </w:pPr>
      <w:r>
        <w:t>-</w:t>
      </w:r>
      <w:r>
        <w:tab/>
        <w:t>ZTE thinks we can adop</w:t>
      </w:r>
      <w:r w:rsidR="007A783A">
        <w:t>t</w:t>
      </w:r>
      <w:r>
        <w:t xml:space="preserve"> the proposal and change later if there is a need to align</w:t>
      </w:r>
    </w:p>
    <w:p w:rsidR="00120900" w:rsidRDefault="00120900" w:rsidP="00120900">
      <w:pPr>
        <w:pStyle w:val="Doc-text2"/>
      </w:pPr>
      <w:r>
        <w:t>-</w:t>
      </w:r>
      <w:r>
        <w:tab/>
        <w:t>CATT wonders if this should come from RAN1 as this part is typically contributed by RAN1</w:t>
      </w:r>
    </w:p>
    <w:p w:rsidR="00120900" w:rsidRPr="00120900" w:rsidRDefault="00B92282" w:rsidP="00B92282">
      <w:pPr>
        <w:pStyle w:val="Agreement"/>
      </w:pPr>
      <w:r>
        <w:t>RAN2 invites the WI rapporteur to submit a TP for Stage2 to RAN1 so that they can endorse it and send it back to RAN2 for final approval</w:t>
      </w:r>
    </w:p>
    <w:p w:rsidR="00120900" w:rsidRDefault="00120900" w:rsidP="00854944">
      <w:pPr>
        <w:pStyle w:val="Comments"/>
      </w:pPr>
    </w:p>
    <w:p w:rsidR="00854944" w:rsidRDefault="00854944" w:rsidP="00854944">
      <w:pPr>
        <w:pStyle w:val="Comments"/>
      </w:pPr>
      <w:r>
        <w:t>Proposal 2: Anchor carrier definitions in 36.300 §3 needs updating:</w:t>
      </w:r>
    </w:p>
    <w:p w:rsidR="00854944" w:rsidRDefault="00854944" w:rsidP="00854944">
      <w:pPr>
        <w:pStyle w:val="Comments"/>
      </w:pPr>
      <w:r>
        <w:t xml:space="preserve">Anchor carrier: in NB-IoT, a carrier where the UE assumes that NPSS/NSSS/NPBCH/SIB-NB for FDD </w:t>
      </w:r>
      <w:r w:rsidRPr="00854944">
        <w:rPr>
          <w:u w:val="single"/>
        </w:rPr>
        <w:t>and IoT-NTN TDD</w:t>
      </w:r>
      <w:r>
        <w:t xml:space="preserve"> or NPSS/NSSS/NPBCH for TDD are transmitted.</w:t>
      </w:r>
    </w:p>
    <w:p w:rsidR="00854944" w:rsidRDefault="00854944" w:rsidP="00854944">
      <w:pPr>
        <w:pStyle w:val="Comments"/>
      </w:pPr>
      <w:r>
        <w:t>Proposal 3: In 36.300 §23.21 should be updated to reflect that NTN is applicable to both FDD and IoT-NTN TDD system:</w:t>
      </w:r>
    </w:p>
    <w:p w:rsidR="00854944" w:rsidRDefault="00854944" w:rsidP="00854944">
      <w:pPr>
        <w:pStyle w:val="Comments"/>
      </w:pPr>
      <w:r>
        <w:t xml:space="preserve">In this release of the specification, NTN is only applicable to FDD </w:t>
      </w:r>
      <w:r w:rsidRPr="00854944">
        <w:rPr>
          <w:u w:val="single"/>
        </w:rPr>
        <w:t>and IoT-NTN TDD</w:t>
      </w:r>
      <w:r>
        <w:t xml:space="preserve"> system.</w:t>
      </w:r>
    </w:p>
    <w:p w:rsidR="00854944" w:rsidRDefault="00854944" w:rsidP="00854944">
      <w:pPr>
        <w:pStyle w:val="Comments"/>
      </w:pPr>
    </w:p>
    <w:p w:rsidR="000B49ED" w:rsidRDefault="000B49ED" w:rsidP="000B49ED">
      <w:pPr>
        <w:pStyle w:val="Comments"/>
        <w:numPr>
          <w:ilvl w:val="0"/>
          <w:numId w:val="14"/>
        </w:numPr>
      </w:pPr>
      <w:r>
        <w:t xml:space="preserve">SI scheduling </w:t>
      </w:r>
    </w:p>
    <w:p w:rsidR="00854944" w:rsidRDefault="00854944" w:rsidP="00854944">
      <w:pPr>
        <w:pStyle w:val="Comments"/>
      </w:pPr>
      <w:r>
        <w:t>Proposal 4: When operating in IoT-NTN TDD mode, there is no need to update the SIB-1 scheduling mechanism in the existing specifications, except for disabling transmissions</w:t>
      </w:r>
      <w:r w:rsidR="0055215C">
        <w:t xml:space="preserve"> during downlink inactive time.</w:t>
      </w:r>
    </w:p>
    <w:p w:rsidR="00854944" w:rsidRDefault="00854944" w:rsidP="00854944">
      <w:pPr>
        <w:pStyle w:val="Comments"/>
      </w:pPr>
      <w:r>
        <w:t>Proposal 5: In IoT-NTN TDD mode, if start of the SI window falls within the downlink inactive time, it shall be postponed to the next downlink active time.</w:t>
      </w:r>
    </w:p>
    <w:p w:rsidR="00B92282" w:rsidRDefault="00B92282" w:rsidP="00B92282">
      <w:pPr>
        <w:pStyle w:val="Doc-text2"/>
      </w:pPr>
      <w:r>
        <w:t>-</w:t>
      </w:r>
      <w:r>
        <w:tab/>
        <w:t>QC thinks that it’s possible to either postpone or drop some transmission and thinks we could leave this to RAN1. Nokia agrees. Vivo/CATT agree</w:t>
      </w:r>
    </w:p>
    <w:p w:rsidR="00A363D0" w:rsidRDefault="00A363D0" w:rsidP="00A363D0">
      <w:pPr>
        <w:pStyle w:val="Agreement"/>
      </w:pPr>
      <w:r>
        <w:t>We wait for further RAN1 progress before further discussing this</w:t>
      </w:r>
    </w:p>
    <w:p w:rsidR="00854944" w:rsidRDefault="00854944" w:rsidP="00854944">
      <w:pPr>
        <w:pStyle w:val="Comments"/>
      </w:pPr>
      <w:r>
        <w:t>Proposal 6: In IoT-NTN TDD mode, subframes from a single repetition of the SI transmission shall be allowed to be postponed to the next downlink active time opportunity.</w:t>
      </w:r>
    </w:p>
    <w:p w:rsidR="00A363D0" w:rsidRDefault="00A363D0" w:rsidP="00854944">
      <w:pPr>
        <w:pStyle w:val="Agreement"/>
      </w:pPr>
      <w:r>
        <w:t>We wait for further RAN1 progress before further discussing this</w:t>
      </w:r>
    </w:p>
    <w:p w:rsidR="00854944" w:rsidRDefault="00854944" w:rsidP="00854944">
      <w:pPr>
        <w:pStyle w:val="Comments"/>
      </w:pPr>
      <w:r>
        <w:t>Proposal 7: In IoT-NTN TDD mode, SI transmissions shall be truncated if, due to the proposed postponement, they overlap with the transmission of the next SI repetition within the SI window.</w:t>
      </w:r>
    </w:p>
    <w:p w:rsidR="00A363D0" w:rsidRDefault="00A363D0" w:rsidP="00854944">
      <w:pPr>
        <w:pStyle w:val="Agreement"/>
      </w:pPr>
      <w:r>
        <w:t>We wait for further RAN1 progress before further discussing this</w:t>
      </w:r>
    </w:p>
    <w:p w:rsidR="000B49ED" w:rsidRDefault="00854944" w:rsidP="00854944">
      <w:pPr>
        <w:pStyle w:val="Comments"/>
      </w:pPr>
      <w:r>
        <w:t>Proposal 8: In IoT-NTN TDD mode, SI transmission shall be truncated if, due to the proposed SI transmission postponement, it overflows the configured SI window length.</w:t>
      </w:r>
    </w:p>
    <w:p w:rsidR="00A363D0" w:rsidRDefault="00A363D0" w:rsidP="00854944">
      <w:pPr>
        <w:pStyle w:val="Agreement"/>
      </w:pPr>
      <w:r>
        <w:t>We wait for further RAN1 progress before further discussing this</w:t>
      </w:r>
    </w:p>
    <w:p w:rsidR="00854944" w:rsidRDefault="00854944" w:rsidP="00854944">
      <w:pPr>
        <w:pStyle w:val="Comments"/>
      </w:pPr>
      <w:r>
        <w:t>Proposal 9: In IoT-NTN TDD mode, by making modifications to the SI scheduling mechanism, all SI messages can be delivered to the UE. This can be achieved by updating 36.331 §5.2.3a as follows:</w:t>
      </w:r>
    </w:p>
    <w:p w:rsidR="00A363D0" w:rsidRDefault="00A363D0" w:rsidP="00854944">
      <w:pPr>
        <w:pStyle w:val="Agreement"/>
      </w:pPr>
      <w:r>
        <w:t>We wait for further RAN1 progress before further discussing this</w:t>
      </w:r>
    </w:p>
    <w:p w:rsidR="00854944" w:rsidRDefault="00854944" w:rsidP="00854944">
      <w:pPr>
        <w:pStyle w:val="Comments"/>
      </w:pPr>
      <w:r>
        <w:lastRenderedPageBreak/>
        <w:t>…</w:t>
      </w:r>
    </w:p>
    <w:p w:rsidR="000B49ED" w:rsidRDefault="000B49ED" w:rsidP="00854944">
      <w:pPr>
        <w:pStyle w:val="Comments"/>
      </w:pPr>
    </w:p>
    <w:p w:rsidR="000B49ED" w:rsidRDefault="00E8388C" w:rsidP="00E8388C">
      <w:pPr>
        <w:pStyle w:val="Comments"/>
        <w:numPr>
          <w:ilvl w:val="0"/>
          <w:numId w:val="14"/>
        </w:numPr>
      </w:pPr>
      <w:r>
        <w:t>Paging</w:t>
      </w:r>
    </w:p>
    <w:p w:rsidR="00854944" w:rsidRDefault="00854944" w:rsidP="00854944">
      <w:pPr>
        <w:pStyle w:val="Comments"/>
      </w:pPr>
      <w:r>
        <w:t>Proposal 10: In IoT-NTN TDD mode, when calculated paging opportunity of a UE falls in downlink inactive time, it shall get postponed to the next downlink active time.</w:t>
      </w:r>
    </w:p>
    <w:p w:rsidR="00A363D0" w:rsidRDefault="00A363D0" w:rsidP="00A363D0">
      <w:pPr>
        <w:pStyle w:val="Doc-text2"/>
      </w:pPr>
      <w:r>
        <w:t>-</w:t>
      </w:r>
      <w:r>
        <w:tab/>
        <w:t>Apple thinks we can address this in RAN2 and discuss e.g. the introduction of new paging cycles</w:t>
      </w:r>
    </w:p>
    <w:p w:rsidR="00A363D0" w:rsidRDefault="00A363D0" w:rsidP="00A363D0">
      <w:pPr>
        <w:pStyle w:val="Doc-text2"/>
      </w:pPr>
      <w:r>
        <w:t>-</w:t>
      </w:r>
      <w:r>
        <w:tab/>
        <w:t>QC thinks that RAN1 could discuss the H-SFN wrap-around issue but we can discuss other aspects</w:t>
      </w:r>
    </w:p>
    <w:p w:rsidR="00A363D0" w:rsidRDefault="00A363D0" w:rsidP="00A363D0">
      <w:pPr>
        <w:pStyle w:val="Agreement"/>
      </w:pPr>
      <w:r>
        <w:t>RAN2 will continue studying paging aspects based</w:t>
      </w:r>
      <w:r w:rsidR="007A783A">
        <w:t>,</w:t>
      </w:r>
      <w:r>
        <w:t xml:space="preserve"> on RAN1 progress</w:t>
      </w:r>
    </w:p>
    <w:p w:rsidR="00E8388C" w:rsidRDefault="00E8388C" w:rsidP="00854944">
      <w:pPr>
        <w:pStyle w:val="Comments"/>
      </w:pPr>
    </w:p>
    <w:p w:rsidR="00E8388C" w:rsidRDefault="00E8388C" w:rsidP="00E8388C">
      <w:pPr>
        <w:pStyle w:val="Comments"/>
        <w:numPr>
          <w:ilvl w:val="0"/>
          <w:numId w:val="14"/>
        </w:numPr>
      </w:pPr>
      <w:r>
        <w:t>Kmac extension</w:t>
      </w:r>
    </w:p>
    <w:p w:rsidR="00854944" w:rsidRDefault="00854944" w:rsidP="00854944">
      <w:pPr>
        <w:pStyle w:val="Comments"/>
      </w:pPr>
      <w:r>
        <w:t>Proposal 11: Increase Kmac, effectively either by increasing defined value from 9 to 10 bits, or by defining another optional parameter “Kmac_extension”, and the two together would allow for larger delay.</w:t>
      </w:r>
    </w:p>
    <w:p w:rsidR="00A363D0" w:rsidRDefault="00A363D0" w:rsidP="00A363D0">
      <w:pPr>
        <w:pStyle w:val="Doc-text2"/>
      </w:pPr>
      <w:r>
        <w:t>-</w:t>
      </w:r>
      <w:r>
        <w:tab/>
        <w:t>QC supports a new parameter</w:t>
      </w:r>
    </w:p>
    <w:p w:rsidR="00A363D0" w:rsidRDefault="00A363D0" w:rsidP="00A363D0">
      <w:pPr>
        <w:pStyle w:val="Doc-text2"/>
      </w:pPr>
      <w:r>
        <w:t>-</w:t>
      </w:r>
      <w:r>
        <w:tab/>
        <w:t xml:space="preserve">IRDM thinks this could also apply to other satellite deployment </w:t>
      </w:r>
    </w:p>
    <w:p w:rsidR="00A363D0" w:rsidRDefault="00A363D0" w:rsidP="00A363D0">
      <w:pPr>
        <w:pStyle w:val="Doc-text2"/>
      </w:pPr>
      <w:r>
        <w:t>-</w:t>
      </w:r>
      <w:r>
        <w:tab/>
        <w:t>Thales also thinks this could apply to other cases</w:t>
      </w:r>
    </w:p>
    <w:p w:rsidR="00A363D0" w:rsidRDefault="00DA4E52" w:rsidP="00A363D0">
      <w:pPr>
        <w:pStyle w:val="Doc-text2"/>
      </w:pPr>
      <w:r>
        <w:t>-</w:t>
      </w:r>
      <w:r>
        <w:tab/>
        <w:t>Samsung thinks we should also check if there is any other implication due to the multi-hop scenario.</w:t>
      </w:r>
    </w:p>
    <w:p w:rsidR="00DA4E52" w:rsidRDefault="00DA4E52" w:rsidP="00DA4E52">
      <w:pPr>
        <w:pStyle w:val="Agreement"/>
      </w:pPr>
      <w:r w:rsidRPr="00DA4E52">
        <w:t xml:space="preserve">RAN2 </w:t>
      </w:r>
      <w:r w:rsidR="007A783A">
        <w:t>assumes K</w:t>
      </w:r>
      <w:r>
        <w:t xml:space="preserve">mac has to be extended (or a new parameter with higher range introduced) to address the case where the number </w:t>
      </w:r>
      <w:r w:rsidR="007A783A">
        <w:t>of hops exceeds a certain limit</w:t>
      </w:r>
      <w:r>
        <w:t>. We continue the discussion in the next meeting to investigate if there are any other implications and in case of any decisions we send an LS to other groups if needed.</w:t>
      </w:r>
    </w:p>
    <w:p w:rsidR="00854944" w:rsidRPr="00854944" w:rsidRDefault="00854944" w:rsidP="00854944">
      <w:pPr>
        <w:pStyle w:val="Doc-text2"/>
      </w:pPr>
    </w:p>
    <w:p w:rsidR="00247999" w:rsidRDefault="00A81062" w:rsidP="00247999">
      <w:pPr>
        <w:pStyle w:val="Doc-title"/>
      </w:pPr>
      <w:hyperlink r:id="rId222" w:tooltip="C:Data3GPPExtractsR2-2500773 Consideration on IoT-NTN TDD mode.docx" w:history="1">
        <w:r w:rsidR="00247999" w:rsidRPr="00AC7DC6">
          <w:rPr>
            <w:rStyle w:val="Hyperlink"/>
          </w:rPr>
          <w:t>R2-25</w:t>
        </w:r>
        <w:r w:rsidR="00247999" w:rsidRPr="00AC7DC6">
          <w:rPr>
            <w:rStyle w:val="Hyperlink"/>
          </w:rPr>
          <w:t>0</w:t>
        </w:r>
        <w:r w:rsidR="00247999" w:rsidRPr="00AC7DC6">
          <w:rPr>
            <w:rStyle w:val="Hyperlink"/>
          </w:rPr>
          <w:t>0773</w:t>
        </w:r>
      </w:hyperlink>
      <w:r w:rsidR="00247999">
        <w:tab/>
        <w:t>Consideration on IoT-NTN TDD mode</w:t>
      </w:r>
      <w:r w:rsidR="00247999">
        <w:tab/>
        <w:t>ZTE Corporation, Sanechips</w:t>
      </w:r>
      <w:r w:rsidR="00247999">
        <w:tab/>
        <w:t>discussion</w:t>
      </w:r>
      <w:r w:rsidR="00247999">
        <w:tab/>
        <w:t>Rel-19</w:t>
      </w:r>
      <w:r w:rsidR="00247999">
        <w:tab/>
        <w:t>IoT_NTN_TDD</w:t>
      </w:r>
    </w:p>
    <w:p w:rsidR="00664140" w:rsidRDefault="00664140" w:rsidP="00664140">
      <w:pPr>
        <w:pStyle w:val="Comments"/>
        <w:numPr>
          <w:ilvl w:val="0"/>
          <w:numId w:val="14"/>
        </w:numPr>
      </w:pPr>
      <w:r>
        <w:t>RAN2 issues</w:t>
      </w:r>
    </w:p>
    <w:p w:rsidR="00A47A87" w:rsidRDefault="00A47A87" w:rsidP="00664140">
      <w:pPr>
        <w:pStyle w:val="Comments"/>
      </w:pPr>
      <w:r>
        <w:t xml:space="preserve">Proposal 1a: Below issues can be discussed in RAN2: </w:t>
      </w:r>
    </w:p>
    <w:p w:rsidR="00A47A87" w:rsidRDefault="00A47A87" w:rsidP="00A47A87">
      <w:pPr>
        <w:pStyle w:val="Comments"/>
        <w:numPr>
          <w:ilvl w:val="0"/>
          <w:numId w:val="14"/>
        </w:numPr>
      </w:pPr>
      <w:r>
        <w:t>How to handle the offset between the 90ms TDD pattern and the 10240ms SFN period.</w:t>
      </w:r>
    </w:p>
    <w:p w:rsidR="00A47A87" w:rsidRDefault="00A47A87" w:rsidP="00A47A87">
      <w:pPr>
        <w:pStyle w:val="Comments"/>
        <w:numPr>
          <w:ilvl w:val="0"/>
          <w:numId w:val="14"/>
        </w:numPr>
      </w:pPr>
      <w:r>
        <w:t>Paging adaption, e.g., how to determine the PF and PO in IoT NTN TDD system.</w:t>
      </w:r>
    </w:p>
    <w:p w:rsidR="00A47A87" w:rsidRDefault="00A47A87" w:rsidP="00A47A87">
      <w:pPr>
        <w:pStyle w:val="Comments"/>
        <w:numPr>
          <w:ilvl w:val="0"/>
          <w:numId w:val="14"/>
        </w:numPr>
      </w:pPr>
      <w:r>
        <w:t>UL SPS transmission mechanism when it overlaps with non-U NB-IoT subframes.</w:t>
      </w:r>
    </w:p>
    <w:p w:rsidR="00A47A87" w:rsidRDefault="00A47A87" w:rsidP="00A47A87">
      <w:pPr>
        <w:pStyle w:val="Comments"/>
        <w:numPr>
          <w:ilvl w:val="0"/>
          <w:numId w:val="14"/>
        </w:numPr>
      </w:pPr>
      <w:r>
        <w:t>Higher layer timers related issue.</w:t>
      </w:r>
    </w:p>
    <w:p w:rsidR="00A47A87" w:rsidRDefault="00A47A87" w:rsidP="00A47A87">
      <w:pPr>
        <w:pStyle w:val="Comments"/>
      </w:pPr>
      <w:r>
        <w:t>Proposal 1b: Below issues can wait for more progress in RAN1:</w:t>
      </w:r>
    </w:p>
    <w:p w:rsidR="00A47A87" w:rsidRDefault="00A47A87" w:rsidP="00A47A87">
      <w:pPr>
        <w:pStyle w:val="Comments"/>
        <w:numPr>
          <w:ilvl w:val="0"/>
          <w:numId w:val="14"/>
        </w:numPr>
      </w:pPr>
      <w:r>
        <w:t>Enhancements on NPSS/NSSS/NPBCH and/or SIB1-NB reception</w:t>
      </w:r>
    </w:p>
    <w:p w:rsidR="00A47A87" w:rsidRDefault="00A47A87" w:rsidP="00A47A87">
      <w:pPr>
        <w:pStyle w:val="Comments"/>
        <w:numPr>
          <w:ilvl w:val="0"/>
          <w:numId w:val="14"/>
        </w:numPr>
      </w:pPr>
      <w:r>
        <w:t>RACH adaptions caused due to ROs overlapped with non-U NB-IoT subframes (e.g., RA-RNTI calculation)</w:t>
      </w:r>
    </w:p>
    <w:p w:rsidR="00664140" w:rsidRDefault="00664140" w:rsidP="00A47A87">
      <w:pPr>
        <w:pStyle w:val="Comments"/>
      </w:pPr>
    </w:p>
    <w:p w:rsidR="00664140" w:rsidRDefault="00E76A41" w:rsidP="00E76A41">
      <w:pPr>
        <w:pStyle w:val="Comments"/>
        <w:numPr>
          <w:ilvl w:val="0"/>
          <w:numId w:val="14"/>
        </w:numPr>
      </w:pPr>
      <w:r>
        <w:t>H-SFN</w:t>
      </w:r>
      <w:r w:rsidR="0055215C">
        <w:t xml:space="preserve"> </w:t>
      </w:r>
    </w:p>
    <w:p w:rsidR="00A47A87" w:rsidRDefault="00A47A87" w:rsidP="00A47A87">
      <w:pPr>
        <w:pStyle w:val="Comments"/>
      </w:pPr>
      <w:r>
        <w:t>Proposal 2: RAN2 confirms that idle mode eDRX is supported in IoT-NTN TDD network.</w:t>
      </w:r>
    </w:p>
    <w:p w:rsidR="00541519" w:rsidRDefault="00541519" w:rsidP="00541519">
      <w:pPr>
        <w:pStyle w:val="Doc-text2"/>
      </w:pPr>
      <w:r>
        <w:t>-</w:t>
      </w:r>
      <w:r>
        <w:tab/>
        <w:t>DT thinks the expected performance for this constellation should be similar to others and then supports this</w:t>
      </w:r>
    </w:p>
    <w:p w:rsidR="00541519" w:rsidRDefault="00541519" w:rsidP="00541519">
      <w:pPr>
        <w:pStyle w:val="Agreement"/>
      </w:pPr>
      <w:r>
        <w:t>Agreed</w:t>
      </w:r>
    </w:p>
    <w:p w:rsidR="00A47A87" w:rsidRDefault="00A47A87" w:rsidP="00A47A87">
      <w:pPr>
        <w:pStyle w:val="Comments"/>
      </w:pPr>
      <w:r>
        <w:t xml:space="preserve">Proposal 3: RAN2 send an LS to RAN1 to indicate that idle mode eDRX will be supported in IoT-NTN TDD network. And option 1-1 and 2-2 will impact H-SFN level synchronization of idle mode eDRX mechanism specified in SA2 and CT1’ specification, where the feasibility shall be evaluated by SA2 and CT1 first. </w:t>
      </w:r>
    </w:p>
    <w:p w:rsidR="00541519" w:rsidRDefault="00541519" w:rsidP="00541519">
      <w:pPr>
        <w:pStyle w:val="Doc-text2"/>
      </w:pPr>
      <w:r>
        <w:t>-</w:t>
      </w:r>
      <w:r>
        <w:tab/>
        <w:t xml:space="preserve">Thales and HW think we should wait for RAN1 </w:t>
      </w:r>
    </w:p>
    <w:p w:rsidR="00355577" w:rsidRDefault="00355577" w:rsidP="00541519">
      <w:pPr>
        <w:pStyle w:val="Doc-text2"/>
      </w:pPr>
    </w:p>
    <w:p w:rsidR="00355577" w:rsidRDefault="00355577" w:rsidP="00F343FC">
      <w:pPr>
        <w:pStyle w:val="Agreement"/>
      </w:pPr>
      <w:r>
        <w:t>RAN2 thinks that</w:t>
      </w:r>
      <w:r w:rsidRPr="00355577">
        <w:t xml:space="preserve"> </w:t>
      </w:r>
      <w:r>
        <w:t xml:space="preserve">a </w:t>
      </w:r>
      <w:r w:rsidRPr="00355577">
        <w:t>change of H-SFN duration</w:t>
      </w:r>
      <w:r>
        <w:t xml:space="preserve"> </w:t>
      </w:r>
      <w:r w:rsidRPr="00355577">
        <w:t>(Option 1-1) and/or H-SFN total number</w:t>
      </w:r>
      <w:r>
        <w:t xml:space="preserve"> </w:t>
      </w:r>
      <w:r w:rsidRPr="00355577">
        <w:t xml:space="preserve">(option 2-2) will impact </w:t>
      </w:r>
      <w:r>
        <w:t xml:space="preserve">RAN2 and </w:t>
      </w:r>
      <w:r w:rsidRPr="00355577">
        <w:t>SA</w:t>
      </w:r>
      <w:r>
        <w:t>2</w:t>
      </w:r>
      <w:r w:rsidRPr="00355577">
        <w:t xml:space="preserve"> specification </w:t>
      </w:r>
      <w:r>
        <w:t>regarding the support of</w:t>
      </w:r>
      <w:r w:rsidRPr="00355577">
        <w:t xml:space="preserve"> idle mode eDRX in IoT-NTN TDD network</w:t>
      </w:r>
      <w:r>
        <w:t xml:space="preserve"> </w:t>
      </w:r>
      <w:r w:rsidRPr="00355577">
        <w:t xml:space="preserve">and the </w:t>
      </w:r>
      <w:r w:rsidR="00462A06">
        <w:t>impact</w:t>
      </w:r>
      <w:r w:rsidRPr="00355577">
        <w:t xml:space="preserve"> should be e</w:t>
      </w:r>
      <w:r w:rsidR="00462A06">
        <w:t>valuated</w:t>
      </w:r>
      <w:r>
        <w:t>.</w:t>
      </w:r>
    </w:p>
    <w:p w:rsidR="00462A06" w:rsidRDefault="007A783A" w:rsidP="00462A06">
      <w:pPr>
        <w:pStyle w:val="Agreement"/>
      </w:pPr>
      <w:r>
        <w:t xml:space="preserve">Send a LS to RAN1 </w:t>
      </w:r>
      <w:r w:rsidR="00462A06">
        <w:t>to inform them of our understanding</w:t>
      </w:r>
    </w:p>
    <w:p w:rsidR="00462A06" w:rsidRPr="00462A06" w:rsidRDefault="00462A06" w:rsidP="00462A06">
      <w:pPr>
        <w:pStyle w:val="Doc-text2"/>
        <w:ind w:left="1259" w:firstLine="0"/>
      </w:pPr>
    </w:p>
    <w:p w:rsidR="00A47A87" w:rsidRDefault="00A47A87" w:rsidP="00A47A87">
      <w:pPr>
        <w:pStyle w:val="Comments"/>
      </w:pPr>
      <w:r>
        <w:t>Proposal 4: For handling of offset between the 90ms TDD pattern and the 10240ms SFN period, RAN2 study potential RAN2 impact of option 1-2 or option 2-1 of observation 6, taking UE power saving and resource efficiency into account.</w:t>
      </w:r>
    </w:p>
    <w:p w:rsidR="00E76A41" w:rsidRDefault="00E76A41" w:rsidP="00A47A87">
      <w:pPr>
        <w:pStyle w:val="Comments"/>
      </w:pPr>
    </w:p>
    <w:p w:rsidR="00E76A41" w:rsidRDefault="00E76A41" w:rsidP="00E76A41">
      <w:pPr>
        <w:pStyle w:val="Comments"/>
        <w:numPr>
          <w:ilvl w:val="0"/>
          <w:numId w:val="14"/>
        </w:numPr>
      </w:pPr>
      <w:r>
        <w:t>Paging occasion</w:t>
      </w:r>
    </w:p>
    <w:p w:rsidR="00A47A87" w:rsidRDefault="00A47A87" w:rsidP="00A47A87">
      <w:pPr>
        <w:pStyle w:val="Comments"/>
      </w:pPr>
      <w:r>
        <w:t>Proposal 5: Define new DRX cycle(T) (e.g. 36 radio frames, 72 radio frames, 144 radio frames, 288 radio frames, or 1024 radio frames) and restrict that the PO occasions only locates in NB-IoT DL subframes to solve the Paging occasion determination issue in IoT-NTN TDD system.</w:t>
      </w:r>
    </w:p>
    <w:p w:rsidR="00E76A41" w:rsidRDefault="00E76A41" w:rsidP="00A47A87">
      <w:pPr>
        <w:pStyle w:val="Comments"/>
      </w:pPr>
    </w:p>
    <w:p w:rsidR="00E76A41" w:rsidRDefault="00E76A41" w:rsidP="00E76A41">
      <w:pPr>
        <w:pStyle w:val="Comments"/>
        <w:numPr>
          <w:ilvl w:val="0"/>
          <w:numId w:val="14"/>
        </w:numPr>
      </w:pPr>
      <w:r>
        <w:t>UL SPS</w:t>
      </w:r>
    </w:p>
    <w:p w:rsidR="00A47A87" w:rsidRDefault="00A47A87" w:rsidP="00A47A87">
      <w:pPr>
        <w:pStyle w:val="Comments"/>
      </w:pPr>
      <w:r>
        <w:lastRenderedPageBreak/>
        <w:t>Proposal 6: UL SPS transmission is dropped when the UL SPS overlaps with non-U NB-IoT subframes.</w:t>
      </w:r>
    </w:p>
    <w:p w:rsidR="00462A06" w:rsidRDefault="00462A06" w:rsidP="00462A06">
      <w:pPr>
        <w:pStyle w:val="Agreement"/>
      </w:pPr>
      <w:r>
        <w:t>Can come back to this proposal in the next meeting</w:t>
      </w:r>
    </w:p>
    <w:p w:rsidR="00E76A41" w:rsidRDefault="00E76A41" w:rsidP="00A47A87">
      <w:pPr>
        <w:pStyle w:val="Comments"/>
      </w:pPr>
    </w:p>
    <w:p w:rsidR="00E76A41" w:rsidRDefault="00E76A41" w:rsidP="00E76A41">
      <w:pPr>
        <w:pStyle w:val="Comments"/>
        <w:numPr>
          <w:ilvl w:val="0"/>
          <w:numId w:val="14"/>
        </w:numPr>
      </w:pPr>
      <w:r>
        <w:t>Higher layer timers</w:t>
      </w:r>
    </w:p>
    <w:p w:rsidR="00A47A87" w:rsidRDefault="00A47A87" w:rsidP="00A47A87">
      <w:pPr>
        <w:pStyle w:val="Comments"/>
      </w:pPr>
      <w:r>
        <w:t xml:space="preserve">Proposal 7: RAN 2 confirms that the existing value range of timers with unit of pp are enough for IoT NTN TDD. </w:t>
      </w:r>
    </w:p>
    <w:p w:rsidR="00A47A87" w:rsidRDefault="00A47A87" w:rsidP="00A47A87">
      <w:pPr>
        <w:pStyle w:val="Comments"/>
      </w:pPr>
      <w:r>
        <w:t>Proposal 8a: RAN2 send LS to consult RAN1 on whether coverage enhancement</w:t>
      </w:r>
      <w:r w:rsidR="00D93910">
        <w:t xml:space="preserve"> </w:t>
      </w:r>
      <w:r>
        <w:t xml:space="preserve">(e.g. transmission with repetitions) is needed in IoT-NTN TDD system. If needed, what’s the value range of supported repetitions. </w:t>
      </w:r>
    </w:p>
    <w:p w:rsidR="00D93910" w:rsidRDefault="00D93910" w:rsidP="00D93910">
      <w:pPr>
        <w:pStyle w:val="Agreement"/>
      </w:pPr>
      <w:r>
        <w:t xml:space="preserve">RAN2 assumes that legacy </w:t>
      </w:r>
      <w:r w:rsidRPr="00D93910">
        <w:t>coverage enhancement</w:t>
      </w:r>
      <w:r>
        <w:t xml:space="preserve"> techniques (i.e</w:t>
      </w:r>
      <w:r w:rsidRPr="00D93910">
        <w:t>. t</w:t>
      </w:r>
      <w:r w:rsidR="007A783A">
        <w:t>ransmission with repetitions) are</w:t>
      </w:r>
      <w:r w:rsidRPr="00D93910">
        <w:t xml:space="preserve"> </w:t>
      </w:r>
      <w:r>
        <w:t>supported</w:t>
      </w:r>
      <w:r w:rsidRPr="00D93910">
        <w:t xml:space="preserve"> in IoT-NTN TDD system</w:t>
      </w:r>
      <w:r>
        <w:t xml:space="preserve">. </w:t>
      </w:r>
    </w:p>
    <w:p w:rsidR="00A47A87" w:rsidRDefault="00A47A87" w:rsidP="00A47A87">
      <w:pPr>
        <w:pStyle w:val="Comments"/>
      </w:pPr>
      <w:r>
        <w:t xml:space="preserve">Proposal 8b: RAN2 postpone the discussion on extending the value range of timers with unit of ms or seconds until receiving RAN1’s response on whether to support coverage enhancement(e.g. transmission with repetitions) or not.  </w:t>
      </w:r>
    </w:p>
    <w:p w:rsidR="00A47A87" w:rsidRDefault="00A47A87" w:rsidP="00A47A87">
      <w:pPr>
        <w:pStyle w:val="Doc-text2"/>
      </w:pPr>
    </w:p>
    <w:p w:rsidR="00F06A0B" w:rsidRPr="00B8629A" w:rsidRDefault="00F06A0B" w:rsidP="00F06A0B">
      <w:pPr>
        <w:pStyle w:val="Doc-title"/>
      </w:pPr>
      <w:hyperlink r:id="rId223" w:tooltip="C:Data3GPPExtractsR2-2500587_TDD IoT NTN.doc" w:history="1">
        <w:r w:rsidRPr="00AC7DC6">
          <w:rPr>
            <w:rStyle w:val="Hyperlink"/>
          </w:rPr>
          <w:t>R2-250</w:t>
        </w:r>
        <w:r w:rsidRPr="00AC7DC6">
          <w:rPr>
            <w:rStyle w:val="Hyperlink"/>
          </w:rPr>
          <w:t>0</w:t>
        </w:r>
        <w:r w:rsidRPr="00AC7DC6">
          <w:rPr>
            <w:rStyle w:val="Hyperlink"/>
          </w:rPr>
          <w:t>587</w:t>
        </w:r>
      </w:hyperlink>
      <w:r>
        <w:tab/>
        <w:t>Discussion on supporting IoT NTN TDD mode</w:t>
      </w:r>
      <w:r>
        <w:tab/>
        <w:t>Apple</w:t>
      </w:r>
      <w:r>
        <w:tab/>
        <w:t>discussion</w:t>
      </w:r>
      <w:r>
        <w:tab/>
        <w:t>Rel-19</w:t>
      </w:r>
      <w:r>
        <w:tab/>
        <w:t>IoT_NTN_TDD</w:t>
      </w:r>
    </w:p>
    <w:p w:rsidR="00F06A0B" w:rsidRDefault="00F06A0B" w:rsidP="00F06A0B">
      <w:pPr>
        <w:pStyle w:val="Comments"/>
      </w:pPr>
      <w:r w:rsidRPr="00F06A0B">
        <w:t>Proposal: RAN2 to study aspects such as PF determination, SI message scheduling, UL gap, starting point of PUR response window in this WI.</w:t>
      </w:r>
    </w:p>
    <w:p w:rsidR="00462A06" w:rsidRDefault="00462A06" w:rsidP="00462A06">
      <w:pPr>
        <w:pStyle w:val="Doc-text2"/>
      </w:pPr>
      <w:r>
        <w:t>-</w:t>
      </w:r>
      <w:r>
        <w:tab/>
        <w:t>Nokia thinks we should discuss RACH procedure in general, not just PUR. Xiaomi agrees</w:t>
      </w:r>
    </w:p>
    <w:p w:rsidR="00462A06" w:rsidRDefault="00462A06" w:rsidP="00462A06">
      <w:pPr>
        <w:pStyle w:val="Doc-text2"/>
      </w:pPr>
      <w:r>
        <w:t>-</w:t>
      </w:r>
      <w:r>
        <w:tab/>
        <w:t>Samsung wonders in PUR is useful</w:t>
      </w:r>
    </w:p>
    <w:p w:rsidR="00462A06" w:rsidRDefault="007A783A" w:rsidP="00462A06">
      <w:pPr>
        <w:pStyle w:val="Agreement"/>
      </w:pPr>
      <w:r>
        <w:t>RAN2</w:t>
      </w:r>
      <w:r w:rsidR="00462A06">
        <w:t xml:space="preserve"> can continue the discussion also on RAR window in the next meeting</w:t>
      </w:r>
    </w:p>
    <w:p w:rsidR="00F06A0B" w:rsidRDefault="00F06A0B" w:rsidP="00A47A87">
      <w:pPr>
        <w:pStyle w:val="Doc-text2"/>
      </w:pPr>
    </w:p>
    <w:p w:rsidR="00C31AF4" w:rsidRDefault="00C31AF4" w:rsidP="00C31AF4">
      <w:pPr>
        <w:pStyle w:val="Doc-title"/>
      </w:pPr>
      <w:hyperlink r:id="rId224" w:tooltip="C:Data3GPPExtractsR2-2500206 Discussion on RAN2 impacts of IoT-NTN TDD.docx" w:history="1">
        <w:r w:rsidRPr="00AC7DC6">
          <w:rPr>
            <w:rStyle w:val="Hyperlink"/>
          </w:rPr>
          <w:t>R2-</w:t>
        </w:r>
        <w:r w:rsidRPr="00AC7DC6">
          <w:rPr>
            <w:rStyle w:val="Hyperlink"/>
          </w:rPr>
          <w:t>2</w:t>
        </w:r>
        <w:r w:rsidRPr="00AC7DC6">
          <w:rPr>
            <w:rStyle w:val="Hyperlink"/>
          </w:rPr>
          <w:t>500206</w:t>
        </w:r>
      </w:hyperlink>
      <w:r>
        <w:tab/>
        <w:t>Discussion on RAN2 impacts of IoT-NTN TDD</w:t>
      </w:r>
      <w:r>
        <w:tab/>
        <w:t>Huawei, HiSilicon</w:t>
      </w:r>
      <w:r>
        <w:tab/>
        <w:t>discussion</w:t>
      </w:r>
      <w:r>
        <w:tab/>
        <w:t>Rel-19</w:t>
      </w:r>
      <w:r>
        <w:tab/>
        <w:t>IoT_NTN_TDD</w:t>
      </w:r>
    </w:p>
    <w:p w:rsidR="00C31AF4" w:rsidRDefault="00C31AF4" w:rsidP="00C31AF4">
      <w:pPr>
        <w:pStyle w:val="Comments"/>
        <w:numPr>
          <w:ilvl w:val="0"/>
          <w:numId w:val="14"/>
        </w:numPr>
      </w:pPr>
      <w:r>
        <w:t>Impact on Access Control</w:t>
      </w:r>
    </w:p>
    <w:p w:rsidR="00C31AF4" w:rsidRDefault="00C31AF4" w:rsidP="00C31AF4">
      <w:pPr>
        <w:pStyle w:val="Comments"/>
      </w:pPr>
      <w:r>
        <w:t xml:space="preserve">Observation 1: Pre-R19 UEs cannot access the network in 1616-1626.5 MHz MSS allocated band so there is no need to enhance the Access Control mechanism for legacy UEs. </w:t>
      </w:r>
    </w:p>
    <w:p w:rsidR="00C31AF4" w:rsidRDefault="00C31AF4" w:rsidP="00C31AF4">
      <w:pPr>
        <w:pStyle w:val="Comments"/>
      </w:pPr>
      <w:r>
        <w:t>Proposal 1: The IE cellBarred in the SIB1-NB message can be reused to control whether a UE supporting NB-IoT NTN TDD mode is allowed to access an NB-IoT TDD NTN cell.</w:t>
      </w:r>
    </w:p>
    <w:p w:rsidR="00D93910" w:rsidRDefault="00D93910" w:rsidP="00D93910">
      <w:pPr>
        <w:pStyle w:val="Doc-text2"/>
      </w:pPr>
      <w:r>
        <w:t>-</w:t>
      </w:r>
      <w:r>
        <w:tab/>
        <w:t>vivo supports this. Nokia agrees</w:t>
      </w:r>
    </w:p>
    <w:p w:rsidR="00D93910" w:rsidRDefault="00221A15" w:rsidP="00D93910">
      <w:pPr>
        <w:pStyle w:val="Agreement"/>
      </w:pPr>
      <w:r>
        <w:t>Legacy barring bit will be used (FFS is cellBarred or cellBarred-NTN)</w:t>
      </w:r>
    </w:p>
    <w:p w:rsidR="00C31AF4" w:rsidRDefault="00C31AF4" w:rsidP="00C31AF4">
      <w:pPr>
        <w:pStyle w:val="Comments"/>
      </w:pPr>
    </w:p>
    <w:p w:rsidR="00C31AF4" w:rsidRDefault="00C31AF4" w:rsidP="00C31AF4">
      <w:pPr>
        <w:pStyle w:val="Comments"/>
        <w:numPr>
          <w:ilvl w:val="0"/>
          <w:numId w:val="14"/>
        </w:numPr>
      </w:pPr>
      <w:r>
        <w:t>Impact on Random Access</w:t>
      </w:r>
    </w:p>
    <w:p w:rsidR="00C31AF4" w:rsidRDefault="00C31AF4" w:rsidP="00C31AF4">
      <w:pPr>
        <w:pStyle w:val="Comments"/>
      </w:pPr>
      <w:r>
        <w:t>Proposal 2: The legacy design of RAR window and the CR timer can be reused in NB-IoT NTN TDD system with appropriate values configured.</w:t>
      </w:r>
    </w:p>
    <w:p w:rsidR="00C31AF4" w:rsidRDefault="00C31AF4" w:rsidP="00C31AF4">
      <w:pPr>
        <w:pStyle w:val="Comments"/>
      </w:pPr>
    </w:p>
    <w:p w:rsidR="00C31AF4" w:rsidRDefault="00C31AF4" w:rsidP="00C31AF4">
      <w:pPr>
        <w:pStyle w:val="Comments"/>
        <w:numPr>
          <w:ilvl w:val="0"/>
          <w:numId w:val="14"/>
        </w:numPr>
      </w:pPr>
      <w:r>
        <w:t>Impact on Paging</w:t>
      </w:r>
    </w:p>
    <w:p w:rsidR="00C31AF4" w:rsidRDefault="00C31AF4" w:rsidP="00C31AF4">
      <w:pPr>
        <w:pStyle w:val="Comments"/>
      </w:pPr>
      <w:r>
        <w:t>Proposal 3: Discussion on paging can be wait for RAN1’s conclusion on the offset between the 90ms TDD structure and the 10240ms H-SFN.</w:t>
      </w:r>
    </w:p>
    <w:p w:rsidR="00C31AF4" w:rsidRDefault="00C31AF4" w:rsidP="00C31AF4">
      <w:pPr>
        <w:pStyle w:val="Comments"/>
      </w:pPr>
    </w:p>
    <w:p w:rsidR="00C31AF4" w:rsidRDefault="00C31AF4" w:rsidP="00C31AF4">
      <w:pPr>
        <w:pStyle w:val="Comments"/>
        <w:numPr>
          <w:ilvl w:val="0"/>
          <w:numId w:val="14"/>
        </w:numPr>
      </w:pPr>
      <w:r>
        <w:t>UE Behavior during the Guard Period</w:t>
      </w:r>
    </w:p>
    <w:p w:rsidR="00C31AF4" w:rsidRDefault="00C31AF4" w:rsidP="00C31AF4">
      <w:pPr>
        <w:pStyle w:val="Comments"/>
      </w:pPr>
      <w:r>
        <w:t>Proposal 4: UE behavior during the guard period should follow the behavior observed during discontinuous coverage.</w:t>
      </w:r>
    </w:p>
    <w:p w:rsidR="00C31AF4" w:rsidRDefault="00C31AF4" w:rsidP="00A47A87">
      <w:pPr>
        <w:pStyle w:val="Doc-text2"/>
      </w:pPr>
    </w:p>
    <w:p w:rsidR="007A783A" w:rsidRDefault="007A783A" w:rsidP="00A47A87">
      <w:pPr>
        <w:pStyle w:val="Doc-text2"/>
      </w:pPr>
    </w:p>
    <w:p w:rsidR="00FF760E" w:rsidRDefault="00FF760E" w:rsidP="00FF760E">
      <w:pPr>
        <w:pStyle w:val="EmailDiscussion"/>
      </w:pPr>
      <w:r>
        <w:t>[AT129][308][IoT NTN TDD</w:t>
      </w:r>
      <w:r>
        <w:t>] LS to RAN1 (</w:t>
      </w:r>
      <w:r>
        <w:t>Samsung</w:t>
      </w:r>
      <w:r>
        <w:t>)</w:t>
      </w:r>
    </w:p>
    <w:p w:rsidR="00FF760E" w:rsidRDefault="00FF760E" w:rsidP="00FF760E">
      <w:pPr>
        <w:pStyle w:val="EmailDiscussion2"/>
        <w:ind w:left="1619" w:firstLine="0"/>
      </w:pPr>
      <w:r>
        <w:t xml:space="preserve">Scope: </w:t>
      </w:r>
      <w:r>
        <w:t>draft a LS to RAN1 on RAN2 considerations on H-SFN aspects</w:t>
      </w:r>
    </w:p>
    <w:p w:rsidR="00FF760E" w:rsidRDefault="00FF760E" w:rsidP="00FF760E">
      <w:pPr>
        <w:pStyle w:val="EmailDiscussion2"/>
      </w:pPr>
      <w:r>
        <w:tab/>
        <w:t xml:space="preserve">Intended outcome: </w:t>
      </w:r>
      <w:r>
        <w:t>draft</w:t>
      </w:r>
      <w:r>
        <w:t xml:space="preserve"> LS</w:t>
      </w:r>
    </w:p>
    <w:p w:rsidR="00FF760E" w:rsidRDefault="00FF760E" w:rsidP="00FF760E">
      <w:pPr>
        <w:pStyle w:val="EmailDiscussion2"/>
      </w:pPr>
      <w:r>
        <w:tab/>
        <w:t xml:space="preserve">Deadline for companies' feedback:  </w:t>
      </w:r>
      <w:r>
        <w:t>Thursday 2025-02-20</w:t>
      </w:r>
      <w:r>
        <w:t xml:space="preserve"> 20:00</w:t>
      </w:r>
    </w:p>
    <w:p w:rsidR="00FF760E" w:rsidRDefault="00FF760E" w:rsidP="00FF760E">
      <w:pPr>
        <w:pStyle w:val="EmailDiscussion2"/>
      </w:pPr>
      <w:r>
        <w:tab/>
        <w:t>Deadline for draft LS (in R2-2501</w:t>
      </w:r>
      <w:r>
        <w:t>5</w:t>
      </w:r>
      <w:r>
        <w:t>21</w:t>
      </w:r>
      <w:r>
        <w:t xml:space="preserve">):  </w:t>
      </w:r>
      <w:r>
        <w:t>Friday 2025-02-21</w:t>
      </w:r>
      <w:r>
        <w:t xml:space="preserve"> 08:00</w:t>
      </w:r>
    </w:p>
    <w:p w:rsidR="00FF760E" w:rsidRDefault="00FF760E" w:rsidP="00A47A87">
      <w:pPr>
        <w:pStyle w:val="Doc-text2"/>
      </w:pPr>
    </w:p>
    <w:p w:rsidR="00FF760E" w:rsidRDefault="00FF760E" w:rsidP="00A47A87">
      <w:pPr>
        <w:pStyle w:val="Doc-text2"/>
      </w:pPr>
    </w:p>
    <w:p w:rsidR="00FF760E" w:rsidRDefault="00FF760E" w:rsidP="00FF760E">
      <w:pPr>
        <w:pStyle w:val="Doc-title"/>
      </w:pPr>
      <w:r>
        <w:t>R2-2501521</w:t>
      </w:r>
      <w:r>
        <w:tab/>
      </w:r>
      <w:r>
        <w:t>Draft LS on H-SFN aspects for IoT NTN TDD mode</w:t>
      </w:r>
      <w:r>
        <w:tab/>
      </w:r>
      <w:r>
        <w:t>Samsung</w:t>
      </w:r>
      <w:r>
        <w:tab/>
        <w:t>LS out</w:t>
      </w:r>
      <w:r>
        <w:tab/>
      </w:r>
      <w:r>
        <w:t xml:space="preserve">To:RAN1 </w:t>
      </w:r>
      <w:r>
        <w:t>Rel-19</w:t>
      </w:r>
      <w:r>
        <w:tab/>
        <w:t>IoT_NTN_TDD</w:t>
      </w:r>
    </w:p>
    <w:p w:rsidR="00FF760E" w:rsidRPr="00FF760E" w:rsidRDefault="00FF760E" w:rsidP="00FF760E">
      <w:pPr>
        <w:pStyle w:val="ComeBack"/>
      </w:pPr>
      <w:r>
        <w:t>CB Friday</w:t>
      </w:r>
    </w:p>
    <w:p w:rsidR="00FF760E" w:rsidRDefault="00FF760E" w:rsidP="00A47A87">
      <w:pPr>
        <w:pStyle w:val="Doc-text2"/>
      </w:pPr>
    </w:p>
    <w:p w:rsidR="007A783A" w:rsidRDefault="007A783A" w:rsidP="00A47A87">
      <w:pPr>
        <w:pStyle w:val="Doc-text2"/>
      </w:pPr>
    </w:p>
    <w:p w:rsidR="007A783A" w:rsidRDefault="007A783A" w:rsidP="00FF760E">
      <w:pPr>
        <w:pStyle w:val="Doc-text2"/>
        <w:pBdr>
          <w:top w:val="single" w:sz="4" w:space="1" w:color="auto"/>
          <w:left w:val="single" w:sz="4" w:space="4" w:color="auto"/>
          <w:bottom w:val="single" w:sz="4" w:space="1" w:color="auto"/>
          <w:right w:val="single" w:sz="4" w:space="4" w:color="auto"/>
        </w:pBdr>
      </w:pPr>
      <w:r>
        <w:t>Agreements:</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will continue studying paging aspects based, on RAN1 progress</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lastRenderedPageBreak/>
        <w:t>RAN2 confirms that idle mode eDRX is supported in IoT-NTN TDD network.</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thinks that a change of H-SFN duration (Option 1-1) and/or H-SFN total number (option 2-2) will impact RAN2 and SA2 specification regarding the support of idle mode eDRX in IoT-NTN TDD network and the impact should be evaluated.</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assumes that legacy coverage enhancement techniques (i.e. transmission with repetitions) are supported in IoT-NTN TDD system. </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can continue the discussion also on RAR window </w:t>
      </w:r>
    </w:p>
    <w:p w:rsidR="00FF760E" w:rsidRPr="00FF760E" w:rsidRDefault="00FF760E"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FF760E">
        <w:rPr>
          <w:rFonts w:ascii="Arial" w:eastAsia="MS Mincho" w:hAnsi="Arial"/>
          <w:sz w:val="20"/>
          <w:szCs w:val="24"/>
        </w:rPr>
        <w:t>Legacy barring bit will be used (FFS is cellBarred or cellBarred-NTN)</w:t>
      </w:r>
    </w:p>
    <w:p w:rsidR="007A783A" w:rsidRDefault="007A783A" w:rsidP="00FF760E">
      <w:pPr>
        <w:pStyle w:val="Doc-text2"/>
        <w:ind w:left="1619" w:firstLine="0"/>
      </w:pPr>
    </w:p>
    <w:p w:rsidR="007A783A" w:rsidRDefault="007A783A" w:rsidP="00A47A87">
      <w:pPr>
        <w:pStyle w:val="Doc-text2"/>
      </w:pPr>
    </w:p>
    <w:p w:rsidR="007A783A" w:rsidRPr="00A47A87" w:rsidRDefault="007A783A" w:rsidP="00A47A87">
      <w:pPr>
        <w:pStyle w:val="Doc-text2"/>
      </w:pPr>
    </w:p>
    <w:p w:rsidR="00247999" w:rsidRDefault="00A81062" w:rsidP="00247999">
      <w:pPr>
        <w:pStyle w:val="Doc-title"/>
      </w:pPr>
      <w:hyperlink r:id="rId225" w:tooltip="C:Data3GPPExtractsR2-2500936 Discussion on IoT TDD_v1.docx" w:history="1">
        <w:r w:rsidR="00247999" w:rsidRPr="00AC7DC6">
          <w:rPr>
            <w:rStyle w:val="Hyperlink"/>
          </w:rPr>
          <w:t>R2-250</w:t>
        </w:r>
        <w:r w:rsidR="00247999" w:rsidRPr="00AC7DC6">
          <w:rPr>
            <w:rStyle w:val="Hyperlink"/>
          </w:rPr>
          <w:t>0</w:t>
        </w:r>
        <w:r w:rsidR="00247999" w:rsidRPr="00AC7DC6">
          <w:rPr>
            <w:rStyle w:val="Hyperlink"/>
          </w:rPr>
          <w:t>936</w:t>
        </w:r>
      </w:hyperlink>
      <w:r w:rsidR="00247999">
        <w:tab/>
        <w:t>Discussion of adaptions to support IoT-NTN TDD</w:t>
      </w:r>
      <w:r w:rsidR="00247999">
        <w:tab/>
        <w:t>THALES</w:t>
      </w:r>
      <w:r w:rsidR="00247999">
        <w:tab/>
        <w:t>discussion</w:t>
      </w:r>
      <w:r w:rsidR="00247999">
        <w:tab/>
        <w:t>Rel-19</w:t>
      </w:r>
      <w:r w:rsidR="00247999">
        <w:tab/>
        <w:t>IoT_NTN_TDD-Core</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6" w:tooltip="C:Data3GPPExtractsR2-2500085 Discussion on RAN2 Imapcts of IoT-NTN TDD Mode.docx" w:history="1">
        <w:r w:rsidR="00247999" w:rsidRPr="00AC7DC6">
          <w:rPr>
            <w:rStyle w:val="Hyperlink"/>
          </w:rPr>
          <w:t>R2-2500085</w:t>
        </w:r>
      </w:hyperlink>
      <w:r w:rsidR="00247999">
        <w:tab/>
        <w:t>Discussion on RAN2 Imapcts of IoT-NTN TDD Mode</w:t>
      </w:r>
      <w:r w:rsidR="00247999">
        <w:tab/>
        <w:t>vivo</w:t>
      </w:r>
      <w:r w:rsidR="00247999">
        <w:tab/>
        <w:t>discussion</w:t>
      </w:r>
      <w:r w:rsidR="00247999">
        <w:tab/>
        <w:t>Rel-19</w:t>
      </w:r>
      <w:r w:rsidR="00247999">
        <w:tab/>
        <w:t>IoT_NTN_TDD-Core</w:t>
      </w:r>
    </w:p>
    <w:p w:rsidR="00247999" w:rsidRDefault="00A81062" w:rsidP="00247999">
      <w:pPr>
        <w:pStyle w:val="Doc-title"/>
      </w:pPr>
      <w:hyperlink r:id="rId227" w:tooltip="C:Data3GPPExtractsR2-2500312 - Discussion on IoT NTN TDD mode.docx" w:history="1">
        <w:r w:rsidR="00247999" w:rsidRPr="00AC7DC6">
          <w:rPr>
            <w:rStyle w:val="Hyperlink"/>
          </w:rPr>
          <w:t>R2-2500312</w:t>
        </w:r>
      </w:hyperlink>
      <w:r w:rsidR="00247999">
        <w:tab/>
        <w:t>Discussion on IoT NTN TDD mode</w:t>
      </w:r>
      <w:r w:rsidR="00247999">
        <w:tab/>
        <w:t>OPPO</w:t>
      </w:r>
      <w:r w:rsidR="00247999">
        <w:tab/>
        <w:t>discussion</w:t>
      </w:r>
      <w:r w:rsidR="00247999">
        <w:tab/>
        <w:t>Rel-19</w:t>
      </w:r>
      <w:r w:rsidR="00247999">
        <w:tab/>
        <w:t>IoT_NTN_TDD</w:t>
      </w:r>
    </w:p>
    <w:p w:rsidR="00247999" w:rsidRDefault="00A81062" w:rsidP="00247999">
      <w:pPr>
        <w:pStyle w:val="Doc-title"/>
      </w:pPr>
      <w:hyperlink r:id="rId228" w:tooltip="C:Data3GPPExtractsR2-2500527 Discussion on support of IoT NTN TDD.docx" w:history="1">
        <w:r w:rsidR="00247999" w:rsidRPr="00AC7DC6">
          <w:rPr>
            <w:rStyle w:val="Hyperlink"/>
          </w:rPr>
          <w:t>R2-2500527</w:t>
        </w:r>
      </w:hyperlink>
      <w:r w:rsidR="00247999">
        <w:tab/>
        <w:t>Discussion on support of IoT NTN TDD</w:t>
      </w:r>
      <w:r w:rsidR="00247999">
        <w:tab/>
        <w:t>CATT</w:t>
      </w:r>
      <w:r w:rsidR="00247999">
        <w:tab/>
        <w:t>discussion</w:t>
      </w:r>
    </w:p>
    <w:p w:rsidR="00247999" w:rsidRDefault="00A81062" w:rsidP="00247999">
      <w:pPr>
        <w:pStyle w:val="Doc-title"/>
      </w:pPr>
      <w:hyperlink r:id="rId229" w:tooltip="C:Data3GPPExtractsR2-2500536 NB-IoT TDD.docx" w:history="1">
        <w:r w:rsidR="00247999" w:rsidRPr="00AC7DC6">
          <w:rPr>
            <w:rStyle w:val="Hyperlink"/>
          </w:rPr>
          <w:t>R2-2500536</w:t>
        </w:r>
      </w:hyperlink>
      <w:r w:rsidR="00247999">
        <w:tab/>
        <w:t>Discussion on new NB-IoT NTN TDD mode</w:t>
      </w:r>
      <w:r w:rsidR="00247999">
        <w:tab/>
        <w:t>Qualcomm Incorporated</w:t>
      </w:r>
      <w:r w:rsidR="00247999">
        <w:tab/>
        <w:t>discussion</w:t>
      </w:r>
      <w:r w:rsidR="00247999">
        <w:tab/>
        <w:t>Rel-19</w:t>
      </w:r>
      <w:r w:rsidR="00247999">
        <w:tab/>
        <w:t>IoT_NTN_TDD</w:t>
      </w:r>
    </w:p>
    <w:p w:rsidR="00B8629A" w:rsidRDefault="00A81062" w:rsidP="00B8629A">
      <w:pPr>
        <w:pStyle w:val="Doc-title"/>
      </w:pPr>
      <w:hyperlink r:id="rId230" w:tooltip="C:Data3GPPExtractsR2-2500549 Discussion on support of TDD mode for IoT-NTN.docx" w:history="1">
        <w:r w:rsidR="00247999" w:rsidRPr="00AC7DC6">
          <w:rPr>
            <w:rStyle w:val="Hyperlink"/>
          </w:rPr>
          <w:t>R2-2500549</w:t>
        </w:r>
      </w:hyperlink>
      <w:r w:rsidR="00247999">
        <w:tab/>
        <w:t>Discussion on support of TDD mode for IoT-NTN</w:t>
      </w:r>
      <w:r w:rsidR="00247999">
        <w:tab/>
        <w:t>Nokia, Nokia Shanghai Bell</w:t>
      </w:r>
      <w:r w:rsidR="00247999">
        <w:tab/>
        <w:t>discussion</w:t>
      </w:r>
      <w:r w:rsidR="00247999">
        <w:tab/>
        <w:t>Rel-19</w:t>
      </w:r>
      <w:r w:rsidR="00247999">
        <w:tab/>
        <w:t>IoT_NTN_TDD</w:t>
      </w:r>
    </w:p>
    <w:p w:rsidR="00247999" w:rsidRDefault="00A81062" w:rsidP="00247999">
      <w:pPr>
        <w:pStyle w:val="Doc-title"/>
      </w:pPr>
      <w:hyperlink r:id="rId231" w:tooltip="C:Data3GPPExtractsR2-2500621 Discussion on TDD support in IoT NTN.docx" w:history="1">
        <w:r w:rsidR="00247999" w:rsidRPr="00AC7DC6">
          <w:rPr>
            <w:rStyle w:val="Hyperlink"/>
          </w:rPr>
          <w:t>R2-2500621</w:t>
        </w:r>
      </w:hyperlink>
      <w:r w:rsidR="00247999">
        <w:tab/>
        <w:t>Discussion on TDD support in IoT NTN</w:t>
      </w:r>
      <w:r w:rsidR="00247999">
        <w:tab/>
        <w:t>Lenovo</w:t>
      </w:r>
      <w:r w:rsidR="00247999">
        <w:tab/>
        <w:t>discussion</w:t>
      </w:r>
      <w:r w:rsidR="00247999">
        <w:tab/>
        <w:t>Rel-19</w:t>
      </w:r>
    </w:p>
    <w:p w:rsidR="00247999" w:rsidRDefault="00A81062" w:rsidP="00247999">
      <w:pPr>
        <w:pStyle w:val="Doc-title"/>
      </w:pPr>
      <w:hyperlink r:id="rId232" w:tooltip="C:Data3GPPExtractsR2-2500923.docx" w:history="1">
        <w:r w:rsidR="00247999" w:rsidRPr="00AC7DC6">
          <w:rPr>
            <w:rStyle w:val="Hyperlink"/>
          </w:rPr>
          <w:t>R2-2500923</w:t>
        </w:r>
      </w:hyperlink>
      <w:r w:rsidR="00247999">
        <w:tab/>
        <w:t>Signaling aspects of IoT-NTN TDD mode</w:t>
      </w:r>
      <w:r w:rsidR="00247999">
        <w:tab/>
        <w:t>TOYOTA Info Technology Center</w:t>
      </w:r>
      <w:r w:rsidR="00247999">
        <w:tab/>
        <w:t>discussion</w:t>
      </w:r>
      <w:r w:rsidR="00247999">
        <w:tab/>
        <w:t>Rel-19</w:t>
      </w:r>
      <w:r w:rsidR="00247999">
        <w:tab/>
        <w:t>IoT_NTN_TDD-Core</w:t>
      </w:r>
    </w:p>
    <w:p w:rsidR="00247999" w:rsidRDefault="00A81062" w:rsidP="00247999">
      <w:pPr>
        <w:pStyle w:val="Doc-title"/>
      </w:pPr>
      <w:hyperlink r:id="rId233" w:tooltip="C:Data3GPPExtractsR2-2501036 Support of IoT-NTN TDD mode.docx" w:history="1">
        <w:r w:rsidR="00247999" w:rsidRPr="00AC7DC6">
          <w:rPr>
            <w:rStyle w:val="Hyperlink"/>
          </w:rPr>
          <w:t>R2-2501036</w:t>
        </w:r>
      </w:hyperlink>
      <w:r w:rsidR="00247999">
        <w:tab/>
        <w:t>Support of IoT-NTN TDD mode</w:t>
      </w:r>
      <w:r w:rsidR="00247999">
        <w:tab/>
        <w:t>CMCC</w:t>
      </w:r>
      <w:r w:rsidR="00247999">
        <w:tab/>
        <w:t>discussion</w:t>
      </w:r>
      <w:r w:rsidR="00247999">
        <w:tab/>
        <w:t>Rel-19</w:t>
      </w:r>
      <w:r w:rsidR="00247999">
        <w:tab/>
        <w:t>IoT_NTN_TDD</w:t>
      </w:r>
    </w:p>
    <w:p w:rsidR="00247999" w:rsidRDefault="00A81062" w:rsidP="00247999">
      <w:pPr>
        <w:pStyle w:val="Doc-title"/>
      </w:pPr>
      <w:hyperlink r:id="rId234" w:tooltip="C:Data3GPPExtractsR2-2501277 On RAN2 aspects of IoT NTN TDD.docx" w:history="1">
        <w:r w:rsidR="00247999" w:rsidRPr="00AC7DC6">
          <w:rPr>
            <w:rStyle w:val="Hyperlink"/>
          </w:rPr>
          <w:t>R2-2501277</w:t>
        </w:r>
      </w:hyperlink>
      <w:r w:rsidR="00247999">
        <w:tab/>
        <w:t>Initial aspects on IoT NTN TDD</w:t>
      </w:r>
      <w:r w:rsidR="00247999">
        <w:tab/>
        <w:t>Samsung</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A81062" w:rsidP="00247999">
      <w:pPr>
        <w:pStyle w:val="Doc-title"/>
      </w:pPr>
      <w:hyperlink r:id="rId235" w:tooltip="C:Data3GPPExtractsR2-2500086 On LTE TN to NB-IoT NTN Mobility Handling.docx" w:history="1">
        <w:r w:rsidR="00247999" w:rsidRPr="00AC7DC6">
          <w:rPr>
            <w:rStyle w:val="Hyperlink"/>
          </w:rPr>
          <w:t>R2-2500086</w:t>
        </w:r>
      </w:hyperlink>
      <w:r w:rsidR="00247999">
        <w:tab/>
        <w:t xml:space="preserve">On LTE TN to NB-IoT NTN Mobility Handling </w:t>
      </w:r>
      <w:r w:rsidR="00247999">
        <w:tab/>
        <w:t>vivo</w:t>
      </w:r>
      <w:r w:rsidR="00247999">
        <w:tab/>
        <w:t>discussion</w:t>
      </w:r>
      <w:r w:rsidR="00247999">
        <w:tab/>
        <w:t>Rel-19</w:t>
      </w:r>
      <w:r w:rsidR="00247999">
        <w:tab/>
        <w:t>TEI19</w:t>
      </w:r>
    </w:p>
    <w:p w:rsidR="00247999" w:rsidRDefault="00A81062" w:rsidP="00247999">
      <w:pPr>
        <w:pStyle w:val="Doc-title"/>
      </w:pPr>
      <w:hyperlink r:id="rId236" w:tooltip="C:Data3GPPExtractsR2-2501276 Re-direction to an NTN frequency.docx" w:history="1">
        <w:r w:rsidR="00247999" w:rsidRPr="00AC7DC6">
          <w:rPr>
            <w:rStyle w:val="Hyperlink"/>
          </w:rPr>
          <w:t>R2-2501276</w:t>
        </w:r>
      </w:hyperlink>
      <w:r w:rsidR="00247999">
        <w:tab/>
        <w:t>Re-direction to an NTN frequency</w:t>
      </w:r>
      <w:r w:rsidR="00247999">
        <w:tab/>
        <w:t>Samsung</w:t>
      </w:r>
      <w:r w:rsidR="00247999">
        <w:tab/>
        <w:t>discussion</w:t>
      </w:r>
      <w:r w:rsidR="00247999">
        <w:tab/>
        <w:t>Rel-19</w:t>
      </w:r>
      <w:r w:rsidR="00247999">
        <w:tab/>
        <w:t>TEI19</w:t>
      </w:r>
    </w:p>
    <w:p w:rsidR="00247999" w:rsidRDefault="00247999"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A81062" w:rsidP="00247999">
      <w:pPr>
        <w:pStyle w:val="Doc-title"/>
      </w:pPr>
      <w:hyperlink r:id="rId237" w:tooltip="C:Data3GPPExtractsR2-2500034_R4-2419902.docx" w:history="1">
        <w:r w:rsidR="00247999" w:rsidRPr="00AC7DC6">
          <w:rPr>
            <w:rStyle w:val="Hyperlink"/>
          </w:rPr>
          <w:t>R2-2500034</w:t>
        </w:r>
      </w:hyperlink>
      <w:r w:rsidR="00247999">
        <w:tab/>
        <w:t>LS on Ku band numerology (R4-2419902; contact: Rumney Telecom)</w:t>
      </w:r>
      <w:r w:rsidR="00247999">
        <w:tab/>
        <w:t>RAN4</w:t>
      </w:r>
      <w:r w:rsidR="00247999">
        <w:tab/>
        <w:t>LS in</w:t>
      </w:r>
      <w:r w:rsidR="00247999">
        <w:tab/>
        <w:t>Rel-19</w:t>
      </w:r>
      <w:r w:rsidR="00247999">
        <w:tab/>
        <w:t>NR_NTN_Ku_bands-Core</w:t>
      </w:r>
      <w:r w:rsidR="00247999">
        <w:tab/>
        <w:t>To:RAN1, RAN2</w:t>
      </w:r>
      <w:r w:rsidR="00247999">
        <w:tab/>
        <w:t>Cc:RAN</w:t>
      </w:r>
    </w:p>
    <w:p w:rsidR="00247999" w:rsidRPr="002C0594" w:rsidRDefault="00247999" w:rsidP="00247999">
      <w:pPr>
        <w:pStyle w:val="Doc-text2"/>
        <w:ind w:left="0" w:firstLine="0"/>
      </w:pPr>
    </w:p>
    <w:p w:rsidR="00247999" w:rsidRDefault="00A81062" w:rsidP="00247999">
      <w:pPr>
        <w:pStyle w:val="Doc-title"/>
      </w:pPr>
      <w:hyperlink r:id="rId238" w:tooltip="C:Data3GPPExtractsR2-2500979 Reply LS to RAN4 on Ku band numerology.docx" w:history="1">
        <w:r w:rsidR="00247999" w:rsidRPr="00AC7DC6">
          <w:rPr>
            <w:rStyle w:val="Hyperlink"/>
          </w:rPr>
          <w:t>R2-2500979</w:t>
        </w:r>
      </w:hyperlink>
      <w:r w:rsidR="00247999">
        <w:tab/>
        <w:t>Reply LS on Ku band numerology</w:t>
      </w:r>
      <w:r w:rsidR="00247999">
        <w:tab/>
        <w:t>Eutelsat Group</w:t>
      </w:r>
      <w:r w:rsidR="00247999">
        <w:tab/>
        <w:t>LS out</w:t>
      </w:r>
      <w:r w:rsidR="00247999">
        <w:tab/>
        <w:t>Rel-19</w:t>
      </w:r>
      <w:r w:rsidR="00247999">
        <w:tab/>
        <w:t>NR_NTN_Ku_bands-Core</w:t>
      </w:r>
    </w:p>
    <w:p w:rsidR="00247999" w:rsidRDefault="00A81062" w:rsidP="00247999">
      <w:pPr>
        <w:pStyle w:val="Doc-title"/>
      </w:pPr>
      <w:hyperlink r:id="rId239" w:tooltip="C:Data3GPPExtractsR2-2500087 Discussion on RAN4 LS on Ku Band Numerology.docx" w:history="1">
        <w:r w:rsidR="00247999" w:rsidRPr="00AC7DC6">
          <w:rPr>
            <w:rStyle w:val="Hyperlink"/>
          </w:rPr>
          <w:t>R2-2500087</w:t>
        </w:r>
      </w:hyperlink>
      <w:r w:rsidR="00247999">
        <w:tab/>
        <w:t>Discussion on RAN4 LS on Ku Band Numerology</w:t>
      </w:r>
      <w:r w:rsidR="00247999">
        <w:tab/>
        <w:t xml:space="preserve">vivo </w:t>
      </w:r>
      <w:r w:rsidR="00247999">
        <w:tab/>
        <w:t>discussion</w:t>
      </w:r>
      <w:r w:rsidR="00247999">
        <w:tab/>
        <w:t>Rel-19</w:t>
      </w:r>
      <w:r w:rsidR="00247999">
        <w:tab/>
        <w:t>NR_NTN_Ku_bands-Core</w:t>
      </w:r>
    </w:p>
    <w:p w:rsidR="00247999" w:rsidRDefault="00A81062" w:rsidP="00247999">
      <w:pPr>
        <w:pStyle w:val="Doc-title"/>
      </w:pPr>
      <w:hyperlink r:id="rId240" w:tooltip="C:Data3GPPExtractsR2-2500694 Discussion on Ku band numerology.docx" w:history="1">
        <w:r w:rsidR="00247999" w:rsidRPr="00AC7DC6">
          <w:rPr>
            <w:rStyle w:val="Hyperlink"/>
          </w:rPr>
          <w:t>R2-2500694</w:t>
        </w:r>
      </w:hyperlink>
      <w:r w:rsidR="00247999">
        <w:tab/>
        <w:t>Discussion on Ku band numerology</w:t>
      </w:r>
      <w:r w:rsidR="00247999">
        <w:tab/>
        <w:t>Huawei, HiSilicon</w:t>
      </w:r>
      <w:r w:rsidR="00247999">
        <w:tab/>
        <w:t>discussion</w:t>
      </w:r>
      <w:r w:rsidR="00247999">
        <w:tab/>
        <w:t>Rel-19</w:t>
      </w:r>
      <w:r w:rsidR="00247999">
        <w:tab/>
        <w:t>NR_NTN_Ku_bands-Core</w:t>
      </w:r>
    </w:p>
    <w:p w:rsidR="00247999" w:rsidRDefault="00A81062" w:rsidP="00247999">
      <w:pPr>
        <w:pStyle w:val="Doc-title"/>
      </w:pPr>
      <w:hyperlink r:id="rId241" w:tooltip="C:Data3GPPExtractsR2-2500937 Draft reply on Ku band numerology.docx" w:history="1">
        <w:r w:rsidR="00247999" w:rsidRPr="00AC7DC6">
          <w:rPr>
            <w:rStyle w:val="Hyperlink"/>
          </w:rPr>
          <w:t>R2-2500937</w:t>
        </w:r>
      </w:hyperlink>
      <w:r w:rsidR="00247999">
        <w:tab/>
        <w:t>Draft Reply LS on Ku band numerology</w:t>
      </w:r>
      <w:r w:rsidR="00247999">
        <w:tab/>
        <w:t>THALES</w:t>
      </w:r>
      <w:r w:rsidR="00247999">
        <w:tab/>
        <w:t>LS out</w:t>
      </w:r>
      <w:r w:rsidR="00247999">
        <w:tab/>
        <w:t>Rel-19</w:t>
      </w:r>
      <w:r w:rsidR="00247999">
        <w:tab/>
        <w:t>NR_NTN_Ku_bands-Core</w:t>
      </w:r>
      <w:r w:rsidR="00247999">
        <w:tab/>
        <w:t>To:RAN4</w:t>
      </w:r>
      <w:r w:rsidR="00247999">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lastRenderedPageBreak/>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t>R17 IoT NTN (LTE_NBIOT_eMTC_NTN)</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0B1E23" w:rsidRDefault="000B1E23" w:rsidP="00A7069F">
      <w:pPr>
        <w:pStyle w:val="Comments"/>
      </w:pPr>
    </w:p>
    <w:p w:rsidR="000B1E23" w:rsidRDefault="000B1E23" w:rsidP="000B1E23">
      <w:pPr>
        <w:pStyle w:val="EmailDiscussion"/>
      </w:pPr>
      <w:r>
        <w:t>[Post129][30</w:t>
      </w:r>
      <w:r w:rsidR="00482AC5">
        <w:t>1</w:t>
      </w:r>
      <w:r>
        <w:t>][</w:t>
      </w:r>
      <w:r>
        <w:rPr>
          <w:rStyle w:val="ui-provider"/>
        </w:rPr>
        <w:t>LTE_T</w:t>
      </w:r>
      <w:r w:rsidRPr="00DB2F94">
        <w:rPr>
          <w:rStyle w:val="ui-provider"/>
        </w:rPr>
        <w:t>N_NR_NTN</w:t>
      </w:r>
      <w:r>
        <w:rPr>
          <w:rStyle w:val="ui-provider"/>
        </w:rPr>
        <w:t>]</w:t>
      </w:r>
      <w:r>
        <w:t xml:space="preserve"> Stage 2 CR (Samsung)</w:t>
      </w:r>
    </w:p>
    <w:p w:rsidR="000B1E23" w:rsidRDefault="000B1E23" w:rsidP="000B1E23">
      <w:pPr>
        <w:pStyle w:val="EmailDiscussion2"/>
      </w:pPr>
      <w:r>
        <w:tab/>
        <w:t xml:space="preserve">Scope: Check the Stage 2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0B1E23" w:rsidRDefault="000B1E23" w:rsidP="000B1E23">
      <w:pPr>
        <w:pStyle w:val="EmailDiscussion"/>
      </w:pPr>
      <w:r>
        <w:t>[Post129][30</w:t>
      </w:r>
      <w:r w:rsidR="00482AC5">
        <w:t>2</w:t>
      </w:r>
      <w:r>
        <w:t>][</w:t>
      </w:r>
      <w:r>
        <w:rPr>
          <w:rStyle w:val="ui-provider"/>
        </w:rPr>
        <w:t>LTE_T</w:t>
      </w:r>
      <w:r w:rsidRPr="00DB2F94">
        <w:rPr>
          <w:rStyle w:val="ui-provider"/>
        </w:rPr>
        <w:t>N_NR_NTN</w:t>
      </w:r>
      <w:r>
        <w:rPr>
          <w:rStyle w:val="ui-provider"/>
        </w:rPr>
        <w:t>]</w:t>
      </w:r>
      <w:r>
        <w:t xml:space="preserve"> 36.306 CR (vivo)</w:t>
      </w:r>
    </w:p>
    <w:p w:rsidR="000B1E23" w:rsidRDefault="000B1E23" w:rsidP="000B1E23">
      <w:pPr>
        <w:pStyle w:val="EmailDiscussion2"/>
      </w:pPr>
      <w:r>
        <w:tab/>
        <w:t xml:space="preserve">Scope: Check the 36.306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0B1E23">
      <w:pPr>
        <w:pStyle w:val="EmailDiscussion2"/>
      </w:pPr>
    </w:p>
    <w:p w:rsidR="000B1E23" w:rsidRDefault="000B1E23" w:rsidP="000B1E23">
      <w:pPr>
        <w:pStyle w:val="EmailDiscussion"/>
      </w:pPr>
      <w:r>
        <w:t>[Post129][30</w:t>
      </w:r>
      <w:r w:rsidR="00482AC5">
        <w:t>3</w:t>
      </w:r>
      <w:r>
        <w:t>][</w:t>
      </w:r>
      <w:r>
        <w:rPr>
          <w:rStyle w:val="ui-provider"/>
        </w:rPr>
        <w:t>LTE_T</w:t>
      </w:r>
      <w:r w:rsidRPr="00DB2F94">
        <w:rPr>
          <w:rStyle w:val="ui-provider"/>
        </w:rPr>
        <w:t>N_NR_NTN</w:t>
      </w:r>
      <w:r>
        <w:rPr>
          <w:rStyle w:val="ui-provider"/>
        </w:rPr>
        <w:t>]</w:t>
      </w:r>
      <w:r>
        <w:t xml:space="preserve"> RRC CR (CATT)</w:t>
      </w:r>
    </w:p>
    <w:p w:rsidR="000B1E23" w:rsidRDefault="000B1E23" w:rsidP="000B1E23">
      <w:pPr>
        <w:pStyle w:val="EmailDiscussion2"/>
      </w:pPr>
      <w:r>
        <w:tab/>
        <w:t xml:space="preserve">Scope: Check the RRC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A7069F" w:rsidRDefault="00A7069F" w:rsidP="00A7069F">
      <w:pPr>
        <w:pStyle w:val="Comments"/>
      </w:pPr>
      <w:r>
        <w:t>Long</w:t>
      </w:r>
    </w:p>
    <w:bookmarkEnd w:id="0"/>
    <w:p w:rsidR="002245C8" w:rsidRDefault="002245C8">
      <w:pPr>
        <w:pStyle w:val="Header"/>
        <w:rPr>
          <w:lang w:val="en-GB"/>
        </w:rPr>
      </w:pPr>
    </w:p>
    <w:p w:rsidR="00E65904" w:rsidRDefault="00E65904" w:rsidP="00E65904">
      <w:pPr>
        <w:pStyle w:val="EmailDiscussion"/>
      </w:pPr>
      <w:r>
        <w:t>[Post129][304][</w:t>
      </w:r>
      <w:r>
        <w:rPr>
          <w:rStyle w:val="ui-provider"/>
        </w:rPr>
        <w:t xml:space="preserve">R19 IoT </w:t>
      </w:r>
      <w:r w:rsidRPr="00DB2F94">
        <w:rPr>
          <w:rStyle w:val="ui-provider"/>
        </w:rPr>
        <w:t>NTN</w:t>
      </w:r>
      <w:r>
        <w:rPr>
          <w:rStyle w:val="ui-provider"/>
        </w:rPr>
        <w:t>]</w:t>
      </w:r>
      <w:r>
        <w:t xml:space="preserve"> RRC CR (Huawei)</w:t>
      </w:r>
    </w:p>
    <w:p w:rsidR="00E65904" w:rsidRDefault="00E65904" w:rsidP="00E65904">
      <w:pPr>
        <w:pStyle w:val="EmailDiscussion2"/>
      </w:pPr>
      <w:r>
        <w:tab/>
        <w:t xml:space="preserve">Scope: Check the RRC CR </w:t>
      </w:r>
    </w:p>
    <w:p w:rsidR="00E65904" w:rsidRDefault="00E65904" w:rsidP="00E65904">
      <w:pPr>
        <w:pStyle w:val="EmailDiscussion2"/>
      </w:pPr>
      <w:r>
        <w:tab/>
        <w:t>Intended outcome: Endorsed CR</w:t>
      </w:r>
    </w:p>
    <w:p w:rsidR="00482AC5"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[Post129][305][</w:t>
      </w:r>
      <w:r>
        <w:rPr>
          <w:rStyle w:val="ui-provider"/>
        </w:rPr>
        <w:t xml:space="preserve">R19 IoT </w:t>
      </w:r>
      <w:r w:rsidRPr="00DB2F94">
        <w:rPr>
          <w:rStyle w:val="ui-provider"/>
        </w:rPr>
        <w:t>NTN</w:t>
      </w:r>
      <w:r>
        <w:rPr>
          <w:rStyle w:val="ui-provider"/>
        </w:rPr>
        <w:t>]</w:t>
      </w:r>
      <w:r>
        <w:t xml:space="preserve"> MAC CR (Mediatek)</w:t>
      </w:r>
    </w:p>
    <w:p w:rsidR="00E65904" w:rsidRDefault="00E65904" w:rsidP="00E65904">
      <w:pPr>
        <w:pStyle w:val="EmailDiscussion2"/>
      </w:pPr>
      <w:r>
        <w:tab/>
        <w:t xml:space="preserve">Scope: Check the MAC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[Post129][306</w:t>
      </w:r>
      <w:r>
        <w:t>][</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pPr>
        <w:pStyle w:val="Header"/>
        <w:rPr>
          <w:lang w:val="en-GB"/>
        </w:rPr>
      </w:pPr>
    </w:p>
    <w:sectPr w:rsidR="00E65904">
      <w:footerReference w:type="default" r:id="rId24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425" w:rsidRDefault="008F6425">
      <w:pPr>
        <w:spacing w:before="0"/>
      </w:pPr>
      <w:r>
        <w:separator/>
      </w:r>
    </w:p>
  </w:endnote>
  <w:endnote w:type="continuationSeparator" w:id="0">
    <w:p w:rsidR="008F6425" w:rsidRDefault="008F64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default"/>
    <w:sig w:usb0="B00002AF" w:usb1="69D77CFB" w:usb2="00000030" w:usb3="00000000" w:csb0="4008009F" w:csb1="DFD70000"/>
  </w:font>
  <w:font w:name="PMingLiU">
    <w:altName w:val="Microsoft JhengHe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FC" w:rsidRDefault="00F343FC">
    <w:pPr>
      <w:pStyle w:val="Footer"/>
      <w:jc w:val="center"/>
    </w:pPr>
    <w:r>
      <w:rPr>
        <w:rStyle w:val="PageNumber"/>
      </w:rPr>
      <w:fldChar w:fldCharType="begin"/>
    </w:r>
    <w:r>
      <w:rPr>
        <w:rStyle w:val="PageNumber"/>
      </w:rPr>
      <w:instrText xml:space="preserve"> PAGE </w:instrText>
    </w:r>
    <w:r>
      <w:rPr>
        <w:rStyle w:val="PageNumber"/>
      </w:rPr>
      <w:fldChar w:fldCharType="separate"/>
    </w:r>
    <w:r w:rsidR="007E212E">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E212E">
      <w:rPr>
        <w:rStyle w:val="PageNumber"/>
        <w:noProof/>
      </w:rPr>
      <w:t>37</w:t>
    </w:r>
    <w:r>
      <w:rPr>
        <w:rStyle w:val="PageNumber"/>
      </w:rPr>
      <w:fldChar w:fldCharType="end"/>
    </w:r>
  </w:p>
  <w:p w:rsidR="00F343FC" w:rsidRDefault="00F343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425" w:rsidRDefault="008F6425">
      <w:pPr>
        <w:spacing w:before="0"/>
      </w:pPr>
      <w:r>
        <w:separator/>
      </w:r>
    </w:p>
  </w:footnote>
  <w:footnote w:type="continuationSeparator" w:id="0">
    <w:p w:rsidR="008F6425" w:rsidRDefault="008F642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15662AD"/>
    <w:multiLevelType w:val="hybridMultilevel"/>
    <w:tmpl w:val="305ECB9C"/>
    <w:lvl w:ilvl="0" w:tplc="6EDA028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5" w15:restartNumberingAfterBreak="0">
    <w:nsid w:val="59FD1897"/>
    <w:multiLevelType w:val="hybridMultilevel"/>
    <w:tmpl w:val="783C1C24"/>
    <w:lvl w:ilvl="0" w:tplc="0F9666EA">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CB269BA"/>
    <w:multiLevelType w:val="hybridMultilevel"/>
    <w:tmpl w:val="E2E886AC"/>
    <w:lvl w:ilvl="0" w:tplc="D5467F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D5F35E4"/>
    <w:multiLevelType w:val="hybridMultilevel"/>
    <w:tmpl w:val="D2FC984C"/>
    <w:lvl w:ilvl="0" w:tplc="C1EE3B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EEE6950"/>
    <w:multiLevelType w:val="hybridMultilevel"/>
    <w:tmpl w:val="F5C29A40"/>
    <w:lvl w:ilvl="0" w:tplc="6F245A7E">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1"/>
  </w:num>
  <w:num w:numId="3">
    <w:abstractNumId w:val="32"/>
  </w:num>
  <w:num w:numId="4">
    <w:abstractNumId w:val="10"/>
  </w:num>
  <w:num w:numId="5">
    <w:abstractNumId w:val="20"/>
  </w:num>
  <w:num w:numId="6">
    <w:abstractNumId w:val="21"/>
  </w:num>
  <w:num w:numId="7">
    <w:abstractNumId w:val="15"/>
  </w:num>
  <w:num w:numId="8">
    <w:abstractNumId w:val="19"/>
  </w:num>
  <w:num w:numId="9">
    <w:abstractNumId w:val="28"/>
  </w:num>
  <w:num w:numId="10">
    <w:abstractNumId w:val="11"/>
  </w:num>
  <w:num w:numId="11">
    <w:abstractNumId w:val="27"/>
  </w:num>
  <w:num w:numId="12">
    <w:abstractNumId w:val="12"/>
  </w:num>
  <w:num w:numId="13">
    <w:abstractNumId w:val="18"/>
  </w:num>
  <w:num w:numId="14">
    <w:abstractNumId w:val="6"/>
  </w:num>
  <w:num w:numId="15">
    <w:abstractNumId w:val="22"/>
  </w:num>
  <w:num w:numId="16">
    <w:abstractNumId w:val="4"/>
  </w:num>
  <w:num w:numId="17">
    <w:abstractNumId w:val="16"/>
  </w:num>
  <w:num w:numId="18">
    <w:abstractNumId w:val="7"/>
  </w:num>
  <w:num w:numId="19">
    <w:abstractNumId w:val="17"/>
  </w:num>
  <w:num w:numId="20">
    <w:abstractNumId w:val="9"/>
  </w:num>
  <w:num w:numId="21">
    <w:abstractNumId w:val="23"/>
  </w:num>
  <w:num w:numId="22">
    <w:abstractNumId w:val="24"/>
  </w:num>
  <w:num w:numId="23">
    <w:abstractNumId w:val="1"/>
  </w:num>
  <w:num w:numId="24">
    <w:abstractNumId w:val="13"/>
  </w:num>
  <w:num w:numId="25">
    <w:abstractNumId w:val="33"/>
  </w:num>
  <w:num w:numId="26">
    <w:abstractNumId w:val="14"/>
  </w:num>
  <w:num w:numId="27">
    <w:abstractNumId w:val="5"/>
  </w:num>
  <w:num w:numId="28">
    <w:abstractNumId w:val="30"/>
  </w:num>
  <w:num w:numId="29">
    <w:abstractNumId w:val="25"/>
  </w:num>
  <w:num w:numId="30">
    <w:abstractNumId w:val="8"/>
  </w:num>
  <w:num w:numId="31">
    <w:abstractNumId w:val="29"/>
  </w:num>
  <w:num w:numId="32">
    <w:abstractNumId w:val="3"/>
  </w:num>
  <w:num w:numId="33">
    <w:abstractNumId w:val="26"/>
  </w:num>
  <w:num w:numId="3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425"/>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EC3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0576_The%20mapping%20between%20service%20area%20information%20and%20MBS%20session.doc" TargetMode="External"/><Relationship Id="rId21" Type="http://schemas.openxmlformats.org/officeDocument/2006/relationships/hyperlink" Target="file:///C:\Data\3GPP\Extracts\R2-2500696%20Correction%20to%20smtc2%20(R17).docx" TargetMode="External"/><Relationship Id="rId42" Type="http://schemas.openxmlformats.org/officeDocument/2006/relationships/hyperlink" Target="file:///C:\Data\3GPP\Extracts\R2-2500078%20Discussion%20on%20RAN4%20LS%20on%20Simultaneous%20Operation%20between%20GNSS%20and%20NR%20NTN.docx" TargetMode="External"/><Relationship Id="rId63" Type="http://schemas.openxmlformats.org/officeDocument/2006/relationships/hyperlink" Target="file:///C:\Data\3GPP\Extracts\R2-2500529%20Introduction%20of%20LTE%20TN%20to%20NR%20NTN%20IDLE%20mode%20mobility%20(Rev.2).docx" TargetMode="External"/><Relationship Id="rId84" Type="http://schemas.openxmlformats.org/officeDocument/2006/relationships/hyperlink" Target="file:///C:\Data\3GPP\Extracts\R2-2500656%20Discussion%20on%20downlink%20coverage%20enhancement.docx" TargetMode="External"/><Relationship Id="rId138" Type="http://schemas.openxmlformats.org/officeDocument/2006/relationships/hyperlink" Target="file:///C:\Data\3GPP\Extracts\R2-2501272%20Re-direction%20from%20E-UTRAN%20to%20NR%20NTN.docx" TargetMode="External"/><Relationship Id="rId159" Type="http://schemas.openxmlformats.org/officeDocument/2006/relationships/hyperlink" Target="file:///C:\Data\3GPP\Extracts\R2-2500533%20store%20and%20forward.docx" TargetMode="External"/><Relationship Id="rId170" Type="http://schemas.openxmlformats.org/officeDocument/2006/relationships/hyperlink" Target="file:///C:\Data\3GPP\Extracts\R2-2501004_Discussion_on_Store_and_Forward.docx" TargetMode="External"/><Relationship Id="rId191" Type="http://schemas.openxmlformats.org/officeDocument/2006/relationships/hyperlink" Target="file:///C:\Data\3GPP\Extracts\R2-2500664%20Discussion%20on%20UL%20Capacity%20Enhancement%20for%20IoT-NTN.docx" TargetMode="External"/><Relationship Id="rId205" Type="http://schemas.openxmlformats.org/officeDocument/2006/relationships/hyperlink" Target="file:///C:\Data\3GPP\Extracts\R2-2500084%20Further%20Discussion%20on%20PWS%20Support%20for%20NB-IoT.docx" TargetMode="External"/><Relationship Id="rId226" Type="http://schemas.openxmlformats.org/officeDocument/2006/relationships/hyperlink" Target="file:///C:\Data\3GPP\Extracts\R2-2500085%20Discussion%20on%20RAN2%20Imapcts%20of%20IoT-NTN%20TDD%20Mode.docx" TargetMode="External"/><Relationship Id="rId107" Type="http://schemas.openxmlformats.org/officeDocument/2006/relationships/hyperlink" Target="file:///C:\Data\3GPP\Extracts\R2-2500966.docx" TargetMode="External"/><Relationship Id="rId11" Type="http://schemas.openxmlformats.org/officeDocument/2006/relationships/hyperlink" Target="file:///C:\Data\3GPP\archive\RAN\RAN%2392\Tdocs\RP-211601.zip" TargetMode="External"/><Relationship Id="rId32" Type="http://schemas.openxmlformats.org/officeDocument/2006/relationships/hyperlink" Target="file:///C:\Data\3GPP\Extracts\R2-2500048_S2-2412665.docx" TargetMode="External"/><Relationship Id="rId53" Type="http://schemas.openxmlformats.org/officeDocument/2006/relationships/hyperlink" Target="file:///C:\Data\3GPP\Extracts\R2-2501310%20-%20Remaining%20open%20issues%20in%20NR%20NTN.docx" TargetMode="External"/><Relationship Id="rId74" Type="http://schemas.openxmlformats.org/officeDocument/2006/relationships/hyperlink" Target="file:///C:\Data\3GPP\Extracts\R2-2501290_Dowlink%20coverage%20enhancements%20SMTC%20impacts.docx" TargetMode="External"/><Relationship Id="rId128" Type="http://schemas.openxmlformats.org/officeDocument/2006/relationships/hyperlink" Target="file:///C:\Data\3GPP\Extracts\R2-2501097%20Discussion%20on%20the%20impact%20of%20regenerative%20payload.docx" TargetMode="External"/><Relationship Id="rId149" Type="http://schemas.openxmlformats.org/officeDocument/2006/relationships/hyperlink" Target="file:///C:\Data\3GPP\Extracts\R2-2500586_Store%20and%20Forward.doc" TargetMode="External"/><Relationship Id="rId5" Type="http://schemas.openxmlformats.org/officeDocument/2006/relationships/webSettings" Target="webSettings.xml"/><Relationship Id="rId95" Type="http://schemas.openxmlformats.org/officeDocument/2006/relationships/hyperlink" Target="file:///C:\Data\3GPP\Extracts\R2-2501318%20-%20DL%20coverage%20enhancements.docx" TargetMode="External"/><Relationship Id="rId160" Type="http://schemas.openxmlformats.org/officeDocument/2006/relationships/hyperlink" Target="file:///C:\Data\3GPP\Extracts\R2-2500578_Time%20information%20of%20IoT%20NTN%20Store%20&amp;%20Forward.doc" TargetMode="External"/><Relationship Id="rId181" Type="http://schemas.openxmlformats.org/officeDocument/2006/relationships/hyperlink" Target="file:///C:\Data\3GPP\Extracts\R2-2500162.doc" TargetMode="External"/><Relationship Id="rId216" Type="http://schemas.openxmlformats.org/officeDocument/2006/relationships/hyperlink" Target="file:///C:\Data\3GPP\Extracts\R2-2501035%20Support%20of%20PWS%20messages%20for%20NB-IoT.docx" TargetMode="External"/><Relationship Id="rId237" Type="http://schemas.openxmlformats.org/officeDocument/2006/relationships/hyperlink" Target="file:///C:\Data\3GPP\Extracts\R2-2500034_R4-2419902.docx" TargetMode="External"/><Relationship Id="rId22" Type="http://schemas.openxmlformats.org/officeDocument/2006/relationships/hyperlink" Target="file:///C:\Data\3GPP\Extracts\R2-2500697%20Correction%20to%20smtc2%20(R18).docx" TargetMode="External"/><Relationship Id="rId43" Type="http://schemas.openxmlformats.org/officeDocument/2006/relationships/hyperlink" Target="file:///C:\Data\3GPP\Extracts\R2-2500537%20IDC%20issue%20in%20NTN.docx" TargetMode="External"/><Relationship Id="rId64" Type="http://schemas.openxmlformats.org/officeDocument/2006/relationships/hyperlink" Target="file:///C:\Data\3GPP\archive\RAN2\RAN2%23128\Tdocs\R2-2410968.zip" TargetMode="External"/><Relationship Id="rId118" Type="http://schemas.openxmlformats.org/officeDocument/2006/relationships/hyperlink" Target="file:///C:\Data\3GPP\Extracts\R2-2500675.docx" TargetMode="External"/><Relationship Id="rId139" Type="http://schemas.openxmlformats.org/officeDocument/2006/relationships/hyperlink" Target="file:///C:\Data\3GPP\Extracts\R2-2501305%20-%20E-UTRAN%20TN%20to%20NR-NTN%20mobility.docx" TargetMode="External"/><Relationship Id="rId85" Type="http://schemas.openxmlformats.org/officeDocument/2006/relationships/hyperlink" Target="file:///C:\Data\3GPP\Extracts\R2-2500685.docx" TargetMode="External"/><Relationship Id="rId150" Type="http://schemas.openxmlformats.org/officeDocument/2006/relationships/hyperlink" Target="file:///C:\Data\3GPP\Extracts\R2-2500929%20-%20Support%20for%20store%20and%20forward%20in%20IoT%20NTN.docx" TargetMode="External"/><Relationship Id="rId171" Type="http://schemas.openxmlformats.org/officeDocument/2006/relationships/hyperlink" Target="file:///C:\Data\3GPP\Extracts\R2-2501012%20Discussion%20on%20IoT%20NTN%20Store%20and%20Forward.docx" TargetMode="External"/><Relationship Id="rId192" Type="http://schemas.openxmlformats.org/officeDocument/2006/relationships/hyperlink" Target="file:///C:\Data\3GPP\Extracts\R2-2500763%20Discussion%20on%20Uplink%20Capacity%20enhancement%20for%20IoT-NTN.docx" TargetMode="External"/><Relationship Id="rId206" Type="http://schemas.openxmlformats.org/officeDocument/2006/relationships/hyperlink" Target="file:///C:\Data\3GPP\Extracts\R2-2500311%20-%20Discussion%20on%20PWS%20for%20NB-IoT.docx" TargetMode="External"/><Relationship Id="rId227" Type="http://schemas.openxmlformats.org/officeDocument/2006/relationships/hyperlink" Target="file:///C:\Data\3GPP\Extracts\R2-2500312%20-%20Discussion%20on%20IoT%20NTN%20TDD%20mode.docx" TargetMode="External"/><Relationship Id="rId12" Type="http://schemas.openxmlformats.org/officeDocument/2006/relationships/hyperlink" Target="file:///C:\Data\3GPP\Extracts\R2-2500462%20Detection%20of%20consecutive%20HARQ%20feedback%20failures%20in%20NB-IoT%20NTN.docx" TargetMode="External"/><Relationship Id="rId33" Type="http://schemas.openxmlformats.org/officeDocument/2006/relationships/hyperlink" Target="file:///C:\Data\3GPP\Extracts\R2-2500077%20Discussion%20on%20SA2%20LS%20on%20UE%20Location%20Information%20for%20NB-IoT%20NTN.docx" TargetMode="External"/><Relationship Id="rId108" Type="http://schemas.openxmlformats.org/officeDocument/2006/relationships/hyperlink" Target="file:///C:\Data\3GPP\Extracts\R2-2501306%20-%20Support%20for%20broadcast%20services%20in%20NR%20NTN.docx" TargetMode="External"/><Relationship Id="rId129" Type="http://schemas.openxmlformats.org/officeDocument/2006/relationships/hyperlink" Target="file:///C:\Data\3GPP\Extracts\R2-2500526%20Discussion%20on%20redirection%20to%20NR%20NTN%20from%20LTE%20TN.docx" TargetMode="External"/><Relationship Id="rId54" Type="http://schemas.openxmlformats.org/officeDocument/2006/relationships/hyperlink" Target="file:///C:\Data\3GPP\archive\RAN\RAN%23104\Tdocs\RP-240924.zip" TargetMode="External"/><Relationship Id="rId75" Type="http://schemas.openxmlformats.org/officeDocument/2006/relationships/hyperlink" Target="file:///C:\Data\3GPP\archive\RAN2\RAN2%23128\Tdocs\R2-2410804.zip" TargetMode="External"/><Relationship Id="rId96" Type="http://schemas.openxmlformats.org/officeDocument/2006/relationships/hyperlink" Target="file:///C:\Data\3GPP\Extracts\R2-2500770%20Consideration%20on%20DL%20CE%20and%20UL%20capacity%20enhancement.doc" TargetMode="External"/><Relationship Id="rId140" Type="http://schemas.openxmlformats.org/officeDocument/2006/relationships/hyperlink" Target="file:///C:\Data\3GPP\Extracts\R2-2500010_R1-2410895.docx" TargetMode="External"/><Relationship Id="rId161" Type="http://schemas.openxmlformats.org/officeDocument/2006/relationships/hyperlink" Target="file:///C:\Data\3GPP\Extracts\R2-2500618%20Further%20considerations%20on%20S&amp;F%20operation.docx" TargetMode="External"/><Relationship Id="rId182" Type="http://schemas.openxmlformats.org/officeDocument/2006/relationships/hyperlink" Target="file:///C:\Data\3GPP\Extracts\R2-2500200%20%20Further%20consideration%20on%20UL%20capacity%20enhancement.docx" TargetMode="External"/><Relationship Id="rId217" Type="http://schemas.openxmlformats.org/officeDocument/2006/relationships/hyperlink" Target="file:///C:\Data\3GPP\Extracts\R2-2501161%20Discussion%20on%20supporting%20PWS%20for%20NB-IoT.docx" TargetMode="External"/><Relationship Id="rId6" Type="http://schemas.openxmlformats.org/officeDocument/2006/relationships/footnotes" Target="footnotes.xml"/><Relationship Id="rId238" Type="http://schemas.openxmlformats.org/officeDocument/2006/relationships/hyperlink" Target="file:///C:\Data\3GPP\Extracts\R2-2500979%20Reply%20LS%20to%20RAN4%20on%20Ku%20band%20numerology.docx" TargetMode="External"/><Relationship Id="rId23" Type="http://schemas.openxmlformats.org/officeDocument/2006/relationships/hyperlink" Target="file:///C:\Data\3GPP\Extracts\R2-2500697%20Correction%20to%20smtc2%20(R18).docx" TargetMode="External"/><Relationship Id="rId119" Type="http://schemas.openxmlformats.org/officeDocument/2006/relationships/hyperlink" Target="file:///C:\Data\3GPP\Extracts\R2-2500771%20Consideration%20on%20broadcast%20service%20support.doc" TargetMode="External"/><Relationship Id="rId44" Type="http://schemas.openxmlformats.org/officeDocument/2006/relationships/hyperlink" Target="file:///C:\Data\3GPP\Extracts\R2-2500584_simultaneous%20GNSS%20and%20NTN%20operations.doc" TargetMode="External"/><Relationship Id="rId65" Type="http://schemas.openxmlformats.org/officeDocument/2006/relationships/hyperlink" Target="file:///C:\Data\3GPP\archive\RAN2\RAN2%23128\Tdocs\R2-2410968.zip" TargetMode="External"/><Relationship Id="rId86" Type="http://schemas.openxmlformats.org/officeDocument/2006/relationships/hyperlink" Target="file:///C:\Data\3GPP\Extracts\R2-2500727%20Downlink%20coverage%20enhancement.docx" TargetMode="External"/><Relationship Id="rId130" Type="http://schemas.openxmlformats.org/officeDocument/2006/relationships/hyperlink" Target="file:///C:\Data\3GPP\Extracts\R2-2500081%20Discussion%20on%20Redirection%20from%20E-UTRA%20TN%20to%20NR-NTN.docx" TargetMode="External"/><Relationship Id="rId151" Type="http://schemas.openxmlformats.org/officeDocument/2006/relationships/hyperlink" Target="file:///C:\Data\3GPP\Extracts\R2-2501273%20Discussion%20on%20Store%20and%20Forward%20operation.docx" TargetMode="External"/><Relationship Id="rId172" Type="http://schemas.openxmlformats.org/officeDocument/2006/relationships/hyperlink" Target="file:///C:\Data\3GPP\Extracts\R2-2501307%20-%20Support%20for%20store%20and%20forward%20in%20IoT%20NTN.docx" TargetMode="External"/><Relationship Id="rId193" Type="http://schemas.openxmlformats.org/officeDocument/2006/relationships/hyperlink" Target="file:///C:\Data\3GPP\Extracts\R2-2500848-IoT-NTN%20uplink%20capacity%20enhancement.docx" TargetMode="External"/><Relationship Id="rId207" Type="http://schemas.openxmlformats.org/officeDocument/2006/relationships/hyperlink" Target="file:///C:\Data\3GPP\Extracts\R2-2500342%20PWS%20for%20NB-IoT.docx" TargetMode="External"/><Relationship Id="rId228" Type="http://schemas.openxmlformats.org/officeDocument/2006/relationships/hyperlink" Target="file:///C:\Data\3GPP\Extracts\R2-2500527%20Discussion%20on%20support%20of%20IoT%20NTN%20TDD.docx" TargetMode="External"/><Relationship Id="rId13" Type="http://schemas.openxmlformats.org/officeDocument/2006/relationships/hyperlink" Target="file:///C:\Data\3GPP\Extracts\R2-2500938%2036331_CR5091%20R17%20Clarification%20on%20Inclination.docx" TargetMode="External"/><Relationship Id="rId109" Type="http://schemas.openxmlformats.org/officeDocument/2006/relationships/hyperlink" Target="file:///C:\Data\3GPP\Extracts\R2-2500080%20Discussion%20on%20MBS%20Broadcast%20Service%20Continuity%20in%20NTN.docx" TargetMode="External"/><Relationship Id="rId34" Type="http://schemas.openxmlformats.org/officeDocument/2006/relationships/hyperlink" Target="file:///C:\Data\3GPP\Extracts\R2-2500547%20On%20SA2%20LS%20for%20coarse%20UE%20location%20reporting%20in%20NB-IoT%20NTN.docx" TargetMode="External"/><Relationship Id="rId55" Type="http://schemas.openxmlformats.org/officeDocument/2006/relationships/hyperlink" Target="file:///C:\Data\3GPP\Extracts\R2-2500045_S1-244857.docx" TargetMode="External"/><Relationship Id="rId76" Type="http://schemas.openxmlformats.org/officeDocument/2006/relationships/hyperlink" Target="file:///C:\Data\3GPP\RAN2\Inbox\R2-2501415.zip" TargetMode="External"/><Relationship Id="rId97" Type="http://schemas.openxmlformats.org/officeDocument/2006/relationships/hyperlink" Target="file:///C:\Data\3GPP\Extracts\R2-2501032%20Discussion%20on%20uplink%20capacity%20and%20throughput%20enhancement%20for%20NR%20NTN.docx" TargetMode="External"/><Relationship Id="rId120" Type="http://schemas.openxmlformats.org/officeDocument/2006/relationships/hyperlink" Target="file:///C:\Data\3GPP\Extracts\R2-2501005%20Discussion%20on%20MII%20procedure%20in%20NTN.docx" TargetMode="External"/><Relationship Id="rId141" Type="http://schemas.openxmlformats.org/officeDocument/2006/relationships/hyperlink" Target="file:///C:\Data\3GPP\Extracts\R2-2500044_S1-244757.docx" TargetMode="External"/><Relationship Id="rId7" Type="http://schemas.openxmlformats.org/officeDocument/2006/relationships/endnotes" Target="endnotes.xml"/><Relationship Id="rId162" Type="http://schemas.openxmlformats.org/officeDocument/2006/relationships/hyperlink" Target="file:///C:\Data\3GPP\Extracts\R2-2500658%20Discussion%20on%20the%20Store%20and%20Forward%20satellite%20operation.docx" TargetMode="External"/><Relationship Id="rId183" Type="http://schemas.openxmlformats.org/officeDocument/2006/relationships/hyperlink" Target="file:///C:\Data\3GPP\Extracts\R2-2500310-%20Discussion%20on%20CB-msg3%20EDT%20and%20msg4%20enhancement.docx" TargetMode="External"/><Relationship Id="rId218" Type="http://schemas.openxmlformats.org/officeDocument/2006/relationships/hyperlink" Target="file:///C:\Data\3GPP\archive\RAN2\RAN2%23128\Tdocs\R2-2410643.zip" TargetMode="External"/><Relationship Id="rId239" Type="http://schemas.openxmlformats.org/officeDocument/2006/relationships/hyperlink" Target="file:///C:\Data\3GPP\Extracts\R2-2500087%20Discussion%20on%20RAN4%20LS%20on%20Ku%20Band%20Numerology.docx" TargetMode="External"/><Relationship Id="rId24" Type="http://schemas.openxmlformats.org/officeDocument/2006/relationships/hyperlink" Target="file:///C:\Data\3GPP\Extracts\R2-2500767%20Corrections%20to%20NTN%20SMTC%20Configuration-R17.docx" TargetMode="External"/><Relationship Id="rId45" Type="http://schemas.openxmlformats.org/officeDocument/2006/relationships/hyperlink" Target="file:///C:\Data\3GPP\Extracts\R2-2500703%20Discussion%20on%20simultaneous%20operation%20between%20GNSS%20and%20NR%20NTN.docx" TargetMode="External"/><Relationship Id="rId66" Type="http://schemas.openxmlformats.org/officeDocument/2006/relationships/hyperlink" Target="file:///C:\Data\3GPP\Extracts\R2-2501321%20Stage%202%20running%20CR%20for%20NTN%20Ph3.docx" TargetMode="External"/><Relationship Id="rId87" Type="http://schemas.openxmlformats.org/officeDocument/2006/relationships/hyperlink" Target="file:///C:\Data\3GPP\archive\RAN2\RAN2%23128\Tdocs\R2-2410213.zip" TargetMode="External"/><Relationship Id="rId110" Type="http://schemas.openxmlformats.org/officeDocument/2006/relationships/hyperlink" Target="file:///C:\Data\3GPP\archive\RAN2\RAN2%23128\Tdocs\R2-2409538.zip" TargetMode="External"/><Relationship Id="rId131" Type="http://schemas.openxmlformats.org/officeDocument/2006/relationships/hyperlink" Target="file:///C:\Data\3GPP\Extracts\R2-2500330%20On%20E-UTRAN%20TN%20to%20NR%20NTN%20enhancements.docx" TargetMode="External"/><Relationship Id="rId152" Type="http://schemas.openxmlformats.org/officeDocument/2006/relationships/hyperlink" Target="file:///C:\Data\3GPP\Extracts\R2-2500071_S&amp;F.doc" TargetMode="External"/><Relationship Id="rId173" Type="http://schemas.openxmlformats.org/officeDocument/2006/relationships/hyperlink" Target="file:///C:\Data\3GPP\Extracts\R2-2500367%20Further%20consideration%20on%20UL%20capacity%20enhancements%20in%20IoT%20NTN.docx" TargetMode="External"/><Relationship Id="rId194" Type="http://schemas.openxmlformats.org/officeDocument/2006/relationships/hyperlink" Target="file:///C:\Data\3GPP\Extracts\R2-2500877%20(R19%20IoT-NTN%20AI%208.9.3)%20-%20EDT%20enhancements.docx" TargetMode="External"/><Relationship Id="rId208" Type="http://schemas.openxmlformats.org/officeDocument/2006/relationships/hyperlink" Target="file:///C:\Data\3GPP\Extracts\R2-2500368%20Further%20consideration%20on%20PWS%20support%20in%20IoT%20NTN.docx" TargetMode="External"/><Relationship Id="rId229" Type="http://schemas.openxmlformats.org/officeDocument/2006/relationships/hyperlink" Target="file:///C:\Data\3GPP\Extracts\R2-2500536%20NB-IoT%20TDD.docx" TargetMode="External"/><Relationship Id="rId240" Type="http://schemas.openxmlformats.org/officeDocument/2006/relationships/hyperlink" Target="file:///C:\Data\3GPP\Extracts\R2-2500694%20Discussion%20on%20Ku%20band%20numerology.docx" TargetMode="External"/><Relationship Id="rId14" Type="http://schemas.openxmlformats.org/officeDocument/2006/relationships/hyperlink" Target="file:///C:\Data\3GPP\archive\RAN\RAN%2392\Tdocs\RP-211557.zip" TargetMode="External"/><Relationship Id="rId35" Type="http://schemas.openxmlformats.org/officeDocument/2006/relationships/hyperlink" Target="file:///C:\Data\3GPP\Extracts\R2-2501309%20-%20Location%20information%20reporting%20for%20NB-IoT.docx" TargetMode="External"/><Relationship Id="rId56" Type="http://schemas.openxmlformats.org/officeDocument/2006/relationships/hyperlink" Target="file:///C:\Data\3GPP\Extracts\R2-2500067_S2-2501329.doc" TargetMode="External"/><Relationship Id="rId77" Type="http://schemas.openxmlformats.org/officeDocument/2006/relationships/hyperlink" Target="file:///C:\Data\3GPP\Extracts\R2-2500148%20Discussion%20on%20downlink%20coverage%20enhancement_final.docx" TargetMode="External"/><Relationship Id="rId100" Type="http://schemas.openxmlformats.org/officeDocument/2006/relationships/hyperlink" Target="file:///C:\Data\3GPP\Extracts\R2-2501281.docx" TargetMode="External"/><Relationship Id="rId8" Type="http://schemas.openxmlformats.org/officeDocument/2006/relationships/hyperlink" Target="file:///C:\Data\3GPP\Extracts\R2-2500882%20NTNConfig%20R17.docx" TargetMode="External"/><Relationship Id="rId98" Type="http://schemas.openxmlformats.org/officeDocument/2006/relationships/hyperlink" Target="file:///C:\Data\3GPP\Extracts\R2-2500665%20UL%20Capacity%20enhancement%20for%20NRNTN.docx" TargetMode="External"/><Relationship Id="rId121" Type="http://schemas.openxmlformats.org/officeDocument/2006/relationships/hyperlink" Target="file:///C:\Data\3GPP\Extracts\R2-2501033%20Considerations%20on%20broadcast%20service%20for%20NR%20NTN.docx" TargetMode="External"/><Relationship Id="rId142" Type="http://schemas.openxmlformats.org/officeDocument/2006/relationships/hyperlink" Target="file:///C:\Data\3GPP\Extracts\R2-2500061_S2-2501085.docx" TargetMode="External"/><Relationship Id="rId163" Type="http://schemas.openxmlformats.org/officeDocument/2006/relationships/hyperlink" Target="file:///C:\Data\3GPP\Extracts\R2-2500686.docx" TargetMode="External"/><Relationship Id="rId184" Type="http://schemas.openxmlformats.org/officeDocument/2006/relationships/hyperlink" Target="file:///C:\Data\3GPP\Extracts\R2-2500528%20Further%20consideration%20on%20UL%20capacity%20enhancements.docx" TargetMode="External"/><Relationship Id="rId219" Type="http://schemas.openxmlformats.org/officeDocument/2006/relationships/hyperlink" Target="file:///C:\Data\3GPP\Extracts\R2-2501275%20Impact%20of%20introducing%20PWS%20broadcasting%20for%20NB-IoT.docx" TargetMode="External"/><Relationship Id="rId230" Type="http://schemas.openxmlformats.org/officeDocument/2006/relationships/hyperlink" Target="file:///C:\Data\3GPP\Extracts\R2-2500549%20Discussion%20on%20support%20of%20TDD%20mode%20for%20IoT-NTN.docx" TargetMode="External"/><Relationship Id="rId25" Type="http://schemas.openxmlformats.org/officeDocument/2006/relationships/hyperlink" Target="file:///C:\Data\3GPP\Extracts\R2-2500768%20Corrections%20to%20NTN%20SMTC%20Configuration-R18.docx" TargetMode="External"/><Relationship Id="rId46" Type="http://schemas.openxmlformats.org/officeDocument/2006/relationships/hyperlink" Target="file:///C:\Data\3GPP\Extracts\R2-2500329%20On%20SSBs%20from%20Source%20and%20Target%20Satellite%20in%20Soft%20Switching%20with%20Resynchronization.docx" TargetMode="External"/><Relationship Id="rId67" Type="http://schemas.openxmlformats.org/officeDocument/2006/relationships/hyperlink" Target="file:///C:\Data\3GPP\Extracts\R2-2501304%20-%2038331_(Rel-19)%20-%20Running%20RRC%20CR%20for%20NR%20NTN%20phase%203.docx" TargetMode="External"/><Relationship Id="rId88" Type="http://schemas.openxmlformats.org/officeDocument/2006/relationships/hyperlink" Target="file:///C:\Data\3GPP\Extracts\R2-2500749.docx" TargetMode="External"/><Relationship Id="rId111" Type="http://schemas.openxmlformats.org/officeDocument/2006/relationships/hyperlink" Target="file:///C:\Data\3GPP\Extracts\R2-2500252.docx" TargetMode="External"/><Relationship Id="rId132" Type="http://schemas.openxmlformats.org/officeDocument/2006/relationships/hyperlink" Target="file:///C:\Data\3GPP\Extracts\R2-2500460%20Discussion%20on%20dedicated%20priority%20and%20redirection%20via%20RRCConnectionRelease.doc" TargetMode="External"/><Relationship Id="rId153" Type="http://schemas.openxmlformats.org/officeDocument/2006/relationships/hyperlink" Target="file:///C:\Data\3GPP\Extracts\R2-2500082%20Further%20Discussion%20on%20S&amp;F%20Operation.docx" TargetMode="External"/><Relationship Id="rId174" Type="http://schemas.openxmlformats.org/officeDocument/2006/relationships/hyperlink" Target="file:///C:\Data\3GPP\Extracts\R2-2501319%20-%20UL%20capacity%20enhancements%20for%20IoT%20NTN.docx" TargetMode="External"/><Relationship Id="rId195" Type="http://schemas.openxmlformats.org/officeDocument/2006/relationships/hyperlink" Target="file:///C:\Data\3GPP\Extracts\R2-2501034%20Considerations%20on%20uplink%20capacity%20enhancement%20for%20IoT-NTN.docx" TargetMode="External"/><Relationship Id="rId209" Type="http://schemas.openxmlformats.org/officeDocument/2006/relationships/hyperlink" Target="file:///C:\Data\3GPP\Extracts\R2-2500522%20Remaining%20issues%20on%20support%20of%20PWS%20for%20NB-IoT%20NTN%20UE.docx" TargetMode="External"/><Relationship Id="rId220" Type="http://schemas.openxmlformats.org/officeDocument/2006/relationships/hyperlink" Target="file:///C:\Data\3GPP\Extracts\R2-2500175%20IOT_NTN_TDD%20WP.docx" TargetMode="External"/><Relationship Id="rId241" Type="http://schemas.openxmlformats.org/officeDocument/2006/relationships/hyperlink" Target="file:///C:\Data\3GPP\Extracts\R2-2500937%20Draft%20reply%20on%20Ku%20band%20numerology.docx" TargetMode="External"/><Relationship Id="rId15" Type="http://schemas.openxmlformats.org/officeDocument/2006/relationships/hyperlink" Target="file:///C:\Data\3GPP\Extracts\R2-2500597_38300_CR0961_(Rel-17)_Definition%20of%20NTN%20Cell_v0.docx" TargetMode="External"/><Relationship Id="rId36" Type="http://schemas.openxmlformats.org/officeDocument/2006/relationships/hyperlink" Target="file:///C:\Data\3GPP\Extracts\R2-2500939%2036331_CR5092%20R18%20Clarification%20on%20Inclination.docx" TargetMode="External"/><Relationship Id="rId57" Type="http://schemas.openxmlformats.org/officeDocument/2006/relationships/hyperlink" Target="file:///C:\Data\3GPP\Extracts\R2-2501284%20Introduction%20of%20Stage%202%20for%20LTE%20TN%20to%20NR%20NTN%20idle%20mode%20mobility.docx" TargetMode="External"/><Relationship Id="rId106" Type="http://schemas.openxmlformats.org/officeDocument/2006/relationships/hyperlink" Target="file:///C:\Data\3GPP\Extracts\R2-2500657%20Discussion%20on%20the%20support%20of%20broadcast%20service.docx" TargetMode="External"/><Relationship Id="rId127" Type="http://schemas.openxmlformats.org/officeDocument/2006/relationships/hyperlink" Target="file:///C:\Data\3GPP\Extracts\R2-2501066_NTN_Regenerative.docx" TargetMode="External"/><Relationship Id="rId10" Type="http://schemas.openxmlformats.org/officeDocument/2006/relationships/hyperlink" Target="file:///C:\Data\3GPP\Extracts\R2-2500767%20Corrections%20to%20NTN%20SMTC%20Configuration-R17.docx" TargetMode="External"/><Relationship Id="rId31" Type="http://schemas.openxmlformats.org/officeDocument/2006/relationships/hyperlink" Target="file:///C:\Data\3GPP\archive\RAN\RAN%2398\Tdocs\RP-223519.zip" TargetMode="External"/><Relationship Id="rId52" Type="http://schemas.openxmlformats.org/officeDocument/2006/relationships/hyperlink" Target="file:///C:\Data\3GPP\Extracts\R2-2500942%2038331_CR5248%20R18%20Clarification%20on%20Inclination.docx" TargetMode="External"/><Relationship Id="rId73" Type="http://schemas.openxmlformats.org/officeDocument/2006/relationships/hyperlink" Target="file:///C:\Data\3GPP\Extracts\R2-2500532%20SSB%20periodicity.docx" TargetMode="External"/><Relationship Id="rId78" Type="http://schemas.openxmlformats.org/officeDocument/2006/relationships/hyperlink" Target="file:///C:\Data\3GPP\Extracts\R2-2500219%20DL%20CE.docx" TargetMode="External"/><Relationship Id="rId94" Type="http://schemas.openxmlformats.org/officeDocument/2006/relationships/hyperlink" Target="file:///C:\Data\3GPP\archive\RAN2\RAN2%23128\Tdocs\R2-2410806.zip" TargetMode="External"/><Relationship Id="rId99" Type="http://schemas.openxmlformats.org/officeDocument/2006/relationships/hyperlink" Target="file:///C:\Data\3GPP\Extracts\R2-2500690%20Discussion%20on%20Uplink%20Capacity%20Enhancements.docx" TargetMode="External"/><Relationship Id="rId101" Type="http://schemas.openxmlformats.org/officeDocument/2006/relationships/hyperlink" Target="file:///C:\Data\3GPP\Extracts\R2-2500079%20Further%20Discussion%20on%20MBS%20Broadcast%20Service%20Area%20Provision.docx" TargetMode="External"/><Relationship Id="rId122" Type="http://schemas.openxmlformats.org/officeDocument/2006/relationships/hyperlink" Target="file:///C:\Data\3GPP\Extracts\R2-2501180%20(R19%20NR%20NTN%20WI%20AI%208.8.4)%20Broadcast.docx" TargetMode="External"/><Relationship Id="rId143" Type="http://schemas.openxmlformats.org/officeDocument/2006/relationships/hyperlink" Target="file:///C:\Data\3GPP\Extracts\R2-2500204%20RRC%20Runing%20CR%20for%20IoT%20NTN.docx" TargetMode="External"/><Relationship Id="rId148" Type="http://schemas.openxmlformats.org/officeDocument/2006/relationships/hyperlink" Target="file:///C:\Data\3GPP\archive\RAN2\RAN2%23128\Tdocs\R2-2410636.zip" TargetMode="External"/><Relationship Id="rId164" Type="http://schemas.openxmlformats.org/officeDocument/2006/relationships/hyperlink" Target="file:///C:\Data\3GPP\Extracts\R2-2500704%20Further%20consideration%20on%20Store%20and%20Forward.docx" TargetMode="External"/><Relationship Id="rId169" Type="http://schemas.openxmlformats.org/officeDocument/2006/relationships/hyperlink" Target="file:///C:\Data\3GPP\Extracts\R2-2500980.docx" TargetMode="External"/><Relationship Id="rId185" Type="http://schemas.openxmlformats.org/officeDocument/2006/relationships/hyperlink" Target="file:///C:\Data\3GPP\Extracts\R2-2500534%20EDT%20enh.docx" TargetMode="External"/><Relationship Id="rId4" Type="http://schemas.openxmlformats.org/officeDocument/2006/relationships/settings" Target="settings.xml"/><Relationship Id="rId9" Type="http://schemas.openxmlformats.org/officeDocument/2006/relationships/hyperlink" Target="file:///C:\Data\3GPP\Extracts\R2-2500697%20Correction%20to%20smtc2%20(R18).docx" TargetMode="External"/><Relationship Id="rId180" Type="http://schemas.openxmlformats.org/officeDocument/2006/relationships/hyperlink" Target="file:///C:\Data\3GPP\Extracts\R2-2500138.docx" TargetMode="External"/><Relationship Id="rId210" Type="http://schemas.openxmlformats.org/officeDocument/2006/relationships/hyperlink" Target="file:///C:\Data\3GPP\Extracts\R2-2500580_Remaining%20issues%20for%20PWS%20in%20IoT%20NTN.doc" TargetMode="External"/><Relationship Id="rId215" Type="http://schemas.openxmlformats.org/officeDocument/2006/relationships/hyperlink" Target="file:///C:\Data\3GPP\Extracts\R2-2500952.doc" TargetMode="External"/><Relationship Id="rId236" Type="http://schemas.openxmlformats.org/officeDocument/2006/relationships/hyperlink" Target="file:///C:\Data\3GPP\Extracts\R2-2501276%20Re-direction%20to%20an%20NTN%20frequency.docx" TargetMode="External"/><Relationship Id="rId26" Type="http://schemas.openxmlformats.org/officeDocument/2006/relationships/hyperlink" Target="file:///C:\Data\3GPP\Extracts\R2-2500767%20Corrections%20to%20NTN%20SMTC%20Configuration-R17.docx" TargetMode="External"/><Relationship Id="rId231" Type="http://schemas.openxmlformats.org/officeDocument/2006/relationships/hyperlink" Target="file:///C:\Data\3GPP\Extracts\R2-2500621%20Discussion%20on%20TDD%20support%20in%20IoT%20NTN.docx" TargetMode="External"/><Relationship Id="rId47" Type="http://schemas.openxmlformats.org/officeDocument/2006/relationships/hyperlink" Target="file:///C:\Data\3GPP\Extracts\R2-2501292_Remaining%20open%20issues%20of%20satellite%20switch%20with%20resync.docx" TargetMode="External"/><Relationship Id="rId68" Type="http://schemas.openxmlformats.org/officeDocument/2006/relationships/hyperlink" Target="file:///C:\Data\3GPP\Extracts\R2-2500689%20Discussion%20on%20DL%20coverage%20enhancements.docx" TargetMode="External"/><Relationship Id="rId89" Type="http://schemas.openxmlformats.org/officeDocument/2006/relationships/hyperlink" Target="file:///C:\Data\3GPP\Extracts\R2-2501010_NTN_DL_CE.docx" TargetMode="External"/><Relationship Id="rId112" Type="http://schemas.openxmlformats.org/officeDocument/2006/relationships/hyperlink" Target="file:///C:\Data\3GPP\Extracts\R2-2500453%20Discussion%20on%20providing%20MBS%20service%20area%20in%20NTN%20network.docx" TargetMode="External"/><Relationship Id="rId133" Type="http://schemas.openxmlformats.org/officeDocument/2006/relationships/hyperlink" Target="file:///C:\Data\3GPP\Extracts\R2-2500466.doc" TargetMode="External"/><Relationship Id="rId154" Type="http://schemas.openxmlformats.org/officeDocument/2006/relationships/hyperlink" Target="file:///C:\Data\3GPP\Extracts\R2-2500106_Panasonic_SnF_Enhancements.docx" TargetMode="External"/><Relationship Id="rId175" Type="http://schemas.openxmlformats.org/officeDocument/2006/relationships/hyperlink" Target="file:///C:\Data\3GPP\Extracts\R2-2500981.docx" TargetMode="External"/><Relationship Id="rId196" Type="http://schemas.openxmlformats.org/officeDocument/2006/relationships/hyperlink" Target="file:///C:\Data\3GPP\Extracts\R2-2501164%20Discussion%20on%20CB-Msg3.docx" TargetMode="External"/><Relationship Id="rId200" Type="http://schemas.openxmlformats.org/officeDocument/2006/relationships/hyperlink" Target="file:///C:\Data\3GPP\Extracts\R2-2500535%20PWS%20NB-IoT.docx" TargetMode="External"/><Relationship Id="rId16" Type="http://schemas.openxmlformats.org/officeDocument/2006/relationships/hyperlink" Target="file:///C:\Data\3GPP\Extracts\R2-2500598_36300_CR1416_(Rel-17)_Definition%20of%20NTN%20Cell_v0.docx" TargetMode="External"/><Relationship Id="rId221" Type="http://schemas.openxmlformats.org/officeDocument/2006/relationships/hyperlink" Target="file:///C:\Data\3GPP\Extracts\R2-2500390.docx" TargetMode="External"/><Relationship Id="rId242" Type="http://schemas.openxmlformats.org/officeDocument/2006/relationships/footer" Target="footer1.xml"/><Relationship Id="rId37" Type="http://schemas.openxmlformats.org/officeDocument/2006/relationships/hyperlink" Target="file:///C:\Data\3GPP\Extracts\R2-2501269%20Correction%20on%20GNSS%20procedure.docx" TargetMode="External"/><Relationship Id="rId58" Type="http://schemas.openxmlformats.org/officeDocument/2006/relationships/hyperlink" Target="file:///C:\Data\3GPP\archive\RAN2\RAN2%23128\Tdocs\R2-2410969.zip" TargetMode="External"/><Relationship Id="rId79" Type="http://schemas.openxmlformats.org/officeDocument/2006/relationships/hyperlink" Target="file:///C:\Data\3GPP\Extracts\R2-2500459%20Discussion%20on%20DL%20coverage%20enhancement%20for%20NTN.doc" TargetMode="External"/><Relationship Id="rId102" Type="http://schemas.openxmlformats.org/officeDocument/2006/relationships/hyperlink" Target="file:///C:\Data\3GPP\Extracts\R2-2500220%20BC%20service%20area.docx" TargetMode="External"/><Relationship Id="rId123" Type="http://schemas.openxmlformats.org/officeDocument/2006/relationships/hyperlink" Target="file:///C:\Data\3GPP\Extracts\R2-2501181-Remaining%20issues%20on%20intended%20service%20area.docx" TargetMode="External"/><Relationship Id="rId144" Type="http://schemas.openxmlformats.org/officeDocument/2006/relationships/hyperlink" Target="file:///C:\Data\3GPP\Extracts\R2-2501158%20MAC%20Running%20CR%20for%20Rel-19%20IoT%20NTN.docx" TargetMode="External"/><Relationship Id="rId90" Type="http://schemas.openxmlformats.org/officeDocument/2006/relationships/hyperlink" Target="file:///C:\Data\3GPP\Extracts\R2-2501179%20(R19%20NR%20NTN%20WI%20AI%208.8.2)%20DL%20coverage.docx" TargetMode="External"/><Relationship Id="rId165" Type="http://schemas.openxmlformats.org/officeDocument/2006/relationships/hyperlink" Target="file:///C:\Data\3GPP\Extracts\R2-2500762%20Discussion%20on%20support%20of%20Store&amp;Forward.docx" TargetMode="External"/><Relationship Id="rId186" Type="http://schemas.openxmlformats.org/officeDocument/2006/relationships/hyperlink" Target="file:///C:\Data\3GPP\Extracts\R2-2500548%20Further%20discussion%20on%20UL%20capacity%20enhancement%20for%20IoT%20NTN.docx" TargetMode="External"/><Relationship Id="rId211" Type="http://schemas.openxmlformats.org/officeDocument/2006/relationships/hyperlink" Target="file:///C:\Data\3GPP\Extracts\R2-2500620%20PWS%20broadcast%20support%20for%20NB-IoT%20in%20NTN%20(Revision%20of%20R2-2410272).docx" TargetMode="External"/><Relationship Id="rId232" Type="http://schemas.openxmlformats.org/officeDocument/2006/relationships/hyperlink" Target="file:///C:\Data\3GPP\Extracts\R2-2500923.docx" TargetMode="External"/><Relationship Id="rId27" Type="http://schemas.openxmlformats.org/officeDocument/2006/relationships/hyperlink" Target="file:///C:\Data\3GPP\Extracts\R2-2500711%20Clarification%20on%20FRx_xDD%20Differentiation%20in%20per%20UE%20Capability%20for%20NTN%20bands.docx" TargetMode="External"/><Relationship Id="rId48" Type="http://schemas.openxmlformats.org/officeDocument/2006/relationships/hyperlink" Target="file:///C:\Data\3GPP\archive\RAN2\RAN2%23128\Tdocs\R2-2410878.zip" TargetMode="External"/><Relationship Id="rId69" Type="http://schemas.openxmlformats.org/officeDocument/2006/relationships/hyperlink" Target="file:///C:\Data\3GPP\Extracts\R2-2500100%20Discussion%20on%20DL%20coverage%20enhancement.doc" TargetMode="External"/><Relationship Id="rId113" Type="http://schemas.openxmlformats.org/officeDocument/2006/relationships/hyperlink" Target="file:///C:\Data\3GPP\Extracts\R2-2500465.doc" TargetMode="External"/><Relationship Id="rId134" Type="http://schemas.openxmlformats.org/officeDocument/2006/relationships/hyperlink" Target="file:///C:\Data\3GPP\Extracts\R2-2500531%20mobility%20LTE%20to%20NR%20NTN.docx" TargetMode="External"/><Relationship Id="rId80" Type="http://schemas.openxmlformats.org/officeDocument/2006/relationships/hyperlink" Target="file:///C:\Data\3GPP\Extracts\R2-2500483%20Discussions%20on%20downlink%20coverage%20enhancement.doc" TargetMode="External"/><Relationship Id="rId155" Type="http://schemas.openxmlformats.org/officeDocument/2006/relationships/hyperlink" Target="file:///C:\Data\3GPP\Extracts\R2-2500366%20Further%20consideration%20on%20S&amp;F%20operation%20in%20IoT%20NTN.docx" TargetMode="External"/><Relationship Id="rId176" Type="http://schemas.openxmlformats.org/officeDocument/2006/relationships/hyperlink" Target="file:///C:\Data\3GPP\Extracts\R2-2501265.docx" TargetMode="External"/><Relationship Id="rId197" Type="http://schemas.openxmlformats.org/officeDocument/2006/relationships/hyperlink" Target="file:///C:\Data\3GPP\archive\RAN2\RAN2%23128\Tdocs\R2-2410641.zip" TargetMode="External"/><Relationship Id="rId201" Type="http://schemas.openxmlformats.org/officeDocument/2006/relationships/hyperlink" Target="file:///C:\Data\3GPP\Extracts\R2-2500464%20Discussion%20on%20the%20support%20for%20PWS%20in%20NB-IoT.docx" TargetMode="External"/><Relationship Id="rId222" Type="http://schemas.openxmlformats.org/officeDocument/2006/relationships/hyperlink" Target="file:///C:\Data\3GPP\Extracts\R2-2500773%20Consideration%20on%20IoT-NTN%20TDD%20mode.docx" TargetMode="External"/><Relationship Id="rId243" Type="http://schemas.openxmlformats.org/officeDocument/2006/relationships/fontTable" Target="fontTable.xml"/><Relationship Id="rId17" Type="http://schemas.openxmlformats.org/officeDocument/2006/relationships/hyperlink" Target="file:///C:\Users\panidx\OneDrive%20-%20InterDigital%20Communications,%20Inc\Documents\3GPP%20RAN\TSGR2_129\Docs\R2-2500941.zip" TargetMode="External"/><Relationship Id="rId38" Type="http://schemas.openxmlformats.org/officeDocument/2006/relationships/hyperlink" Target="file:///C:\Data\3GPP\Extracts\R2-2500203%20Correction%20on%20drx-inactivityTimer.docx" TargetMode="External"/><Relationship Id="rId59" Type="http://schemas.openxmlformats.org/officeDocument/2006/relationships/hyperlink" Target="file:///C:\Data\3GPP\archive\RAN2\RAN2%23128\Tdocs\R2-2410969.zip" TargetMode="External"/><Relationship Id="rId103" Type="http://schemas.openxmlformats.org/officeDocument/2006/relationships/hyperlink" Target="file:///C:\Data\3GPP\Extracts\R2-2500331%20Further%20Details%20on%20MBS%20in%20Rel-19%20NR%20NTN.docx" TargetMode="External"/><Relationship Id="rId124" Type="http://schemas.openxmlformats.org/officeDocument/2006/relationships/hyperlink" Target="file:///C:\Data\3GPP\Extracts\R2-2500617%20UE%20location%20verification%20in%20NTN%20regenerative%20architecture%20(Revision%20of%20R2-2410269).docx" TargetMode="External"/><Relationship Id="rId70" Type="http://schemas.openxmlformats.org/officeDocument/2006/relationships/hyperlink" Target="file:///C:\Data\3GPP\Extracts\R2-2501160%20Discussion%20on%20Downlink%20Coverage%20Enhancements%20-%20CSCN.docx" TargetMode="External"/><Relationship Id="rId91" Type="http://schemas.openxmlformats.org/officeDocument/2006/relationships/hyperlink" Target="file:///C:\Data\3GPP\Extracts\R2-2501182-Discussion_on_DL_coverage_enhancement.docx" TargetMode="External"/><Relationship Id="rId145" Type="http://schemas.openxmlformats.org/officeDocument/2006/relationships/hyperlink" Target="file:///C:\Data\3GPP\Extracts\R2-2501320%20-%2036300_(Rel-19)%20-%20Draft%20Introduction%20of%20IoT%20NTN%20phase%203.docx" TargetMode="External"/><Relationship Id="rId166" Type="http://schemas.openxmlformats.org/officeDocument/2006/relationships/hyperlink" Target="file:///C:\Data\3GPP\Extracts\R2-2500796-Store-Forward-RAN-Aspects.docx" TargetMode="External"/><Relationship Id="rId187" Type="http://schemas.openxmlformats.org/officeDocument/2006/relationships/hyperlink" Target="file:///C:\Data\3GPP\Extracts\R2-2500579_Consideration%20of%20CB%20Msg3-EDT%20in%20IoT%20NTN.doc" TargetMode="External"/><Relationship Id="rId1" Type="http://schemas.openxmlformats.org/officeDocument/2006/relationships/customXml" Target="../customXml/item1.xml"/><Relationship Id="rId212" Type="http://schemas.openxmlformats.org/officeDocument/2006/relationships/hyperlink" Target="file:///C:\Data\3GPP\Extracts\R2-2500641%20Considering%20on%20PWS%20Support%20in%20NB-IoT.docx" TargetMode="External"/><Relationship Id="rId233" Type="http://schemas.openxmlformats.org/officeDocument/2006/relationships/hyperlink" Target="file:///C:\Data\3GPP\Extracts\R2-2501036%20Support%20of%20IoT-NTN%20TDD%20mode.docx" TargetMode="External"/><Relationship Id="rId28" Type="http://schemas.openxmlformats.org/officeDocument/2006/relationships/hyperlink" Target="file:///C:\Data\3GPP\Extracts\R2-2500712%20Clarification%20on%20FRx_xDD%20Differentiation%20in%20per%20UE%20Capability%20for%20NTN%20bands.docx" TargetMode="External"/><Relationship Id="rId49" Type="http://schemas.openxmlformats.org/officeDocument/2006/relationships/hyperlink" Target="file:///C:\Data\3GPP\Extracts\R2-2500769%20Consideration%20on%20VSAT%20UE%20capability%20report.docx" TargetMode="External"/><Relationship Id="rId114" Type="http://schemas.openxmlformats.org/officeDocument/2006/relationships/hyperlink" Target="file:///C:\Data\3GPP\Extracts\R2-2500484%20Discussions%20on%20supporting%20broadcast%20service.doc" TargetMode="External"/><Relationship Id="rId60" Type="http://schemas.openxmlformats.org/officeDocument/2006/relationships/hyperlink" Target="file:///C:\Data\3GPP\Extracts\R2-2500705%20Introduction%20of%20LTE%20TN%20to%20NR%20NTN%20Mobility%20UE%20Capability.docx" TargetMode="External"/><Relationship Id="rId81" Type="http://schemas.openxmlformats.org/officeDocument/2006/relationships/hyperlink" Target="file:///C:\Data\3GPP\Extracts\R2-2500524%20Discussion%20on%20downlink%20coverage%20enhancements.docx" TargetMode="External"/><Relationship Id="rId135" Type="http://schemas.openxmlformats.org/officeDocument/2006/relationships/hyperlink" Target="file:///C:\Data\3GPP\Extracts\R2-2500577_Signalling%20design%20for%20NTN%20mobility%20redirection.doc" TargetMode="External"/><Relationship Id="rId156" Type="http://schemas.openxmlformats.org/officeDocument/2006/relationships/hyperlink" Target="file:///C:\Data\3GPP\Extracts\R2-2500418%20Discussion%20on%20time%20information%20for%20S&amp;F.docx" TargetMode="External"/><Relationship Id="rId177" Type="http://schemas.openxmlformats.org/officeDocument/2006/relationships/hyperlink" Target="file:///C:\Data\3GPP\Extracts\R2-2500072_UL%20capacity%20IoT%20NTN.doc" TargetMode="External"/><Relationship Id="rId198" Type="http://schemas.openxmlformats.org/officeDocument/2006/relationships/hyperlink" Target="file:///C:\Data\3GPP\Extracts\R2-2501274%20Further%20issues%20on%20contention-based%20Msg3.docx" TargetMode="External"/><Relationship Id="rId202" Type="http://schemas.openxmlformats.org/officeDocument/2006/relationships/hyperlink" Target="file:///C:\Data\3GPP\Extracts\R2-2501322-%20Remaining%20issues%20on%20support%20of%20PWS%20for%20NB-IoT%20NTN.docx" TargetMode="External"/><Relationship Id="rId223" Type="http://schemas.openxmlformats.org/officeDocument/2006/relationships/hyperlink" Target="file:///C:\Data\3GPP\Extracts\R2-2500587_TDD%20IoT%20NTN.doc" TargetMode="External"/><Relationship Id="rId244" Type="http://schemas.openxmlformats.org/officeDocument/2006/relationships/theme" Target="theme/theme1.xml"/><Relationship Id="rId18" Type="http://schemas.openxmlformats.org/officeDocument/2006/relationships/hyperlink" Target="file:///C:\Data\3GPP\Extracts\R2-2500882%20NTNConfig%20R17.docx" TargetMode="External"/><Relationship Id="rId39" Type="http://schemas.openxmlformats.org/officeDocument/2006/relationships/hyperlink" Target="file:///C:\Data\3GPP\Extracts\R2-2501217%20Correction%20on%20HARQ%20process.docx" TargetMode="External"/><Relationship Id="rId50" Type="http://schemas.openxmlformats.org/officeDocument/2006/relationships/hyperlink" Target="file:///C:\Data\3GPP\RAN2\Inbox\R2-2501401.zip" TargetMode="External"/><Relationship Id="rId104" Type="http://schemas.openxmlformats.org/officeDocument/2006/relationships/hyperlink" Target="file:///C:\Data\3GPP\Extracts\R2-2500583_MBS%20over%20NTN.doc" TargetMode="External"/><Relationship Id="rId125" Type="http://schemas.openxmlformats.org/officeDocument/2006/relationships/hyperlink" Target="file:///C:\Data\3GPP\Extracts\R2-2500750.docx" TargetMode="External"/><Relationship Id="rId146" Type="http://schemas.openxmlformats.org/officeDocument/2006/relationships/hyperlink" Target="file:///C:\Data\3GPP\Extracts\R2-2500309%20-%20Discussion%20on%20Store%20&amp;%20Forward%20satellite%20operation.docx" TargetMode="External"/><Relationship Id="rId167" Type="http://schemas.openxmlformats.org/officeDocument/2006/relationships/hyperlink" Target="file:///C:\Data\3GPP\Extracts\R2-2500876%20(R19%20IoT-NTN%20AI%208.9.2)%20-%20Support%20of%20S+F.docx" TargetMode="External"/><Relationship Id="rId188" Type="http://schemas.openxmlformats.org/officeDocument/2006/relationships/hyperlink" Target="file:///C:\Data\3GPP\Extracts\R2-2500585_Contention%20based%20MSG3.doc" TargetMode="External"/><Relationship Id="rId71" Type="http://schemas.openxmlformats.org/officeDocument/2006/relationships/hyperlink" Target="file:///C:\Data\3GPP\Extracts\R2-2501037%20Analysis%20on%20DL%20coverage%20enhancements%20due%20to%20extended%20SIB%20periodicity.docx" TargetMode="External"/><Relationship Id="rId92" Type="http://schemas.openxmlformats.org/officeDocument/2006/relationships/hyperlink" Target="file:///C:\Data\3GPP\Extracts\R2-2501280.doc" TargetMode="External"/><Relationship Id="rId213" Type="http://schemas.openxmlformats.org/officeDocument/2006/relationships/hyperlink" Target="file:///C:\Data\3GPP\Extracts\R2-2500797-%20Remaining%20issues%20on%20support%20of%20PWS%20for%20NB-IoT%20NTN.docx" TargetMode="External"/><Relationship Id="rId234" Type="http://schemas.openxmlformats.org/officeDocument/2006/relationships/hyperlink" Target="file:///C:\Data\3GPP\Extracts\R2-2501277%20On%20RAN2%20aspects%20of%20IoT%20NTN%20TDD.docx" TargetMode="External"/><Relationship Id="rId2" Type="http://schemas.openxmlformats.org/officeDocument/2006/relationships/numbering" Target="numbering.xml"/><Relationship Id="rId29" Type="http://schemas.openxmlformats.org/officeDocument/2006/relationships/hyperlink" Target="file:///C:\Data\3GPP\Extracts\R2-2500599_38304_CR0427_(Rel-17)_Definition%20of%20NTN%20Cell_v0.docx" TargetMode="External"/><Relationship Id="rId40" Type="http://schemas.openxmlformats.org/officeDocument/2006/relationships/hyperlink" Target="file:///C:\Data\3GPP\Extracts\R2-2500033_R4-2419898.docx" TargetMode="External"/><Relationship Id="rId115" Type="http://schemas.openxmlformats.org/officeDocument/2006/relationships/hyperlink" Target="file:///C:\Data\3GPP\Extracts\R2-2500523%20Further%20discussion%20on%20support%20of%20broadcast%20service%20in%20NR%20NTN.docx" TargetMode="External"/><Relationship Id="rId136" Type="http://schemas.openxmlformats.org/officeDocument/2006/relationships/hyperlink" Target="file:///C:\Data\3GPP\Extracts\R2-2500687.docx" TargetMode="External"/><Relationship Id="rId157" Type="http://schemas.openxmlformats.org/officeDocument/2006/relationships/hyperlink" Target="file:///C:\Data\3GPP\Extracts\R2-2500467%20Open%20issues%20on%20the%20S&amp;F%20operation.docx" TargetMode="External"/><Relationship Id="rId178" Type="http://schemas.openxmlformats.org/officeDocument/2006/relationships/hyperlink" Target="file:///C:\Data\3GPP\Extracts\R2-2500083%20Discussion%20on%20CB-Msg3%20Mechanism.docx" TargetMode="External"/><Relationship Id="rId61" Type="http://schemas.openxmlformats.org/officeDocument/2006/relationships/hyperlink" Target="file:///C:\Data\3GPP\archive\RAN2\RAN2%23128\Tdocs\R2-2409536.zip" TargetMode="External"/><Relationship Id="rId82" Type="http://schemas.openxmlformats.org/officeDocument/2006/relationships/hyperlink" Target="file:///C:\Data\3GPP\Extracts\R2-2500575_Further%20discussion%20of%20NR%20NTN%20coverage%20enhancement.doc" TargetMode="External"/><Relationship Id="rId199" Type="http://schemas.openxmlformats.org/officeDocument/2006/relationships/hyperlink" Target="file:///C:\Data\3GPP\Extracts\R2-2501308%20-%20Enhancements%20to%20support%20PWS%20in%20NB-IoT%20NTN.docx" TargetMode="External"/><Relationship Id="rId203" Type="http://schemas.openxmlformats.org/officeDocument/2006/relationships/hyperlink" Target="file:///C:\Data\3GPP\Extracts\R2-2500797-%20Remaining%20issues%20on%20support%20of%20PWS%20for%20NB-IoT%20NTN.docx" TargetMode="External"/><Relationship Id="rId19" Type="http://schemas.openxmlformats.org/officeDocument/2006/relationships/hyperlink" Target="file:///C:\Data\3GPP\Extracts\R2-2500883%20NTNConfig%20R18.docx" TargetMode="External"/><Relationship Id="rId224" Type="http://schemas.openxmlformats.org/officeDocument/2006/relationships/hyperlink" Target="file:///C:\Data\3GPP\Extracts\R2-2500206%20Discussion%20on%20RAN2%20impacts%20of%20IoT-NTN%20TDD.docx" TargetMode="External"/><Relationship Id="rId30" Type="http://schemas.openxmlformats.org/officeDocument/2006/relationships/hyperlink" Target="file:///C:\Data\3GPP\Extracts\R2-2500600_36304_CR0878_(Rel-17)_Definition%20of%20NTN%20Cell_v0.docx" TargetMode="External"/><Relationship Id="rId105" Type="http://schemas.openxmlformats.org/officeDocument/2006/relationships/hyperlink" Target="file:///C:\Data\3GPP\Extracts\R2-2500616%20Further%20considerations%20on%20broadcast%20service%20area%20information%20in%20NTN.docx" TargetMode="External"/><Relationship Id="rId126" Type="http://schemas.openxmlformats.org/officeDocument/2006/relationships/hyperlink" Target="file:///C:\Data\3GPP\Extracts\8.8.5%20R2-2500904%20Regenerative%20payload%20for%20NTN%20for%20NR%20Ph3.docx" TargetMode="External"/><Relationship Id="rId147" Type="http://schemas.openxmlformats.org/officeDocument/2006/relationships/hyperlink" Target="file:///C:\Data\3GPP\Extracts\R2-2501159%20RAN2%20impact%20on%20SF%20mode.docx" TargetMode="External"/><Relationship Id="rId168" Type="http://schemas.openxmlformats.org/officeDocument/2006/relationships/hyperlink" Target="file:///C:\Data\3GPP\Extracts\R2-2500922.docx" TargetMode="External"/><Relationship Id="rId51" Type="http://schemas.openxmlformats.org/officeDocument/2006/relationships/hyperlink" Target="file:///C:\Data\3GPP\Extracts\R2-2500695%20Corrections%20to%20NTN%20mobility.docx" TargetMode="External"/><Relationship Id="rId72" Type="http://schemas.openxmlformats.org/officeDocument/2006/relationships/hyperlink" Target="file:///C:\Data\3GPP\Extracts\R2-2500615%20Cell%20barring%20and%20reselection%20for%20NTN%20DL-CE%20(Revision%20of%20R2-2410267).docx" TargetMode="External"/><Relationship Id="rId93" Type="http://schemas.openxmlformats.org/officeDocument/2006/relationships/hyperlink" Target="file:///C:\Data\3GPP\Extracts\R2-2501291_Dowlink%20coverage%20enhancements%20Access%20Control.docx" TargetMode="External"/><Relationship Id="rId189" Type="http://schemas.openxmlformats.org/officeDocument/2006/relationships/hyperlink" Target="file:///C:\Data\3GPP\Extracts\R2-2500619%20EDT%20for%20uplink%20capacity%20enhancement%20in%20NTN%20(Revision%20of%20R2-2410271).docx" TargetMode="External"/><Relationship Id="rId3" Type="http://schemas.openxmlformats.org/officeDocument/2006/relationships/styles" Target="styles.xml"/><Relationship Id="rId214" Type="http://schemas.openxmlformats.org/officeDocument/2006/relationships/hyperlink" Target="file:///C:\Data\3GPP\Extracts\R2-2501322-%20Remaining%20issues%20on%20support%20of%20PWS%20for%20NB-IoT%20NTN.docx" TargetMode="External"/><Relationship Id="rId235" Type="http://schemas.openxmlformats.org/officeDocument/2006/relationships/hyperlink" Target="file:///C:\Data\3GPP\Extracts\R2-2500086%20On%20LTE%20TN%20to%20NB-IoT%20NTN%20Mobility%20Handling.docx" TargetMode="External"/><Relationship Id="rId116" Type="http://schemas.openxmlformats.org/officeDocument/2006/relationships/hyperlink" Target="file:///C:\Data\3GPP\Extracts\R2-2500530%20MBS%20broadcast%20in%20NTN.docx" TargetMode="External"/><Relationship Id="rId137" Type="http://schemas.openxmlformats.org/officeDocument/2006/relationships/hyperlink" Target="file:///C:\Data\3GPP\Extracts\R2-2500772%20Consideration%20on%20LTE%20TN%20to%20NR%20NTN%20mobility.doc" TargetMode="External"/><Relationship Id="rId158" Type="http://schemas.openxmlformats.org/officeDocument/2006/relationships/hyperlink" Target="file:///C:\Data\3GPP\Extracts\R2-2500525%20Discussion%20on%20RAN2%20impacts%20for%20the%20support%20of%20S&amp;F%20operation.docx" TargetMode="External"/><Relationship Id="rId20" Type="http://schemas.openxmlformats.org/officeDocument/2006/relationships/hyperlink" Target="file:///C:\Data\3GPP\Extracts\R2-2500882%20NTNConfig%20R17.docx" TargetMode="External"/><Relationship Id="rId41" Type="http://schemas.openxmlformats.org/officeDocument/2006/relationships/hyperlink" Target="file:///C:\Data\3GPP\Extracts\R2-2500042_R4-2420476.docx" TargetMode="External"/><Relationship Id="rId62" Type="http://schemas.openxmlformats.org/officeDocument/2006/relationships/hyperlink" Target="file:///C:\Data\3GPP\archive\RAN2\RAN2%23128\Tdocs\R2-2409536.zip" TargetMode="External"/><Relationship Id="rId83" Type="http://schemas.openxmlformats.org/officeDocument/2006/relationships/hyperlink" Target="file:///C:\Data\3GPP\Extracts\R2-2500582_DL%20coverage%20enhancement.doc" TargetMode="External"/><Relationship Id="rId179" Type="http://schemas.openxmlformats.org/officeDocument/2006/relationships/hyperlink" Target="file:///C:\Data\3GPP\Extracts\R2-2500096.docx" TargetMode="External"/><Relationship Id="rId190" Type="http://schemas.openxmlformats.org/officeDocument/2006/relationships/hyperlink" Target="file:///C:\Data\3GPP\Extracts\R2-2500659%20Discussion%20on%20UL%20capacity%20enhancement.docx" TargetMode="External"/><Relationship Id="rId204" Type="http://schemas.openxmlformats.org/officeDocument/2006/relationships/hyperlink" Target="file:///C:\Data\3GPP\Extracts\R2-2500073_PWS%20for%20NB-IoT.doc" TargetMode="External"/><Relationship Id="rId225" Type="http://schemas.openxmlformats.org/officeDocument/2006/relationships/hyperlink" Target="file:///C:\Data\3GPP\Extracts\R2-2500936%20Discussion%20on%20IoT%20TDD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A399-2FE8-4A62-BE0A-C7BDAADA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23377</Words>
  <Characters>133249</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2025-02-19T22:29:00Z</dcterms:created>
  <dcterms:modified xsi:type="dcterms:W3CDTF">2025-02-19T22:29:00Z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