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2CD4A5A1" w:rsidR="00156F86" w:rsidRPr="00863065" w:rsidRDefault="002D05EF" w:rsidP="002E6BA3">
      <w:pPr>
        <w:pStyle w:val="af7"/>
        <w:tabs>
          <w:tab w:val="left" w:pos="709"/>
          <w:tab w:val="right" w:pos="9639"/>
        </w:tabs>
        <w:wordWrap w:val="0"/>
        <w:spacing w:after="0"/>
        <w:ind w:right="119"/>
        <w:jc w:val="right"/>
        <w:rPr>
          <w:rFonts w:cs="Arial"/>
          <w:lang w:eastAsia="ja-JP"/>
        </w:rPr>
      </w:pPr>
      <w:r>
        <w:t>3GPP TSG-RAN WG2 Meeting #1</w:t>
      </w:r>
      <w:r w:rsidR="00FB65E5">
        <w:rPr>
          <w:rFonts w:hint="eastAsia"/>
          <w:lang w:eastAsia="ja-JP"/>
        </w:rPr>
        <w:t>2</w:t>
      </w:r>
      <w:r w:rsidR="0001239E">
        <w:rPr>
          <w:rFonts w:hint="eastAsia"/>
          <w:lang w:eastAsia="ja-JP"/>
        </w:rPr>
        <w:t>4</w:t>
      </w:r>
      <w:r w:rsidR="00DB7D65" w:rsidRPr="00863065">
        <w:rPr>
          <w:rFonts w:cs="Arial"/>
        </w:rPr>
        <w:tab/>
      </w:r>
      <w:r w:rsidR="00A736B9" w:rsidRPr="00A736B9">
        <w:rPr>
          <w:rFonts w:cs="Arial"/>
        </w:rPr>
        <w:t>R2-23</w:t>
      </w:r>
      <w:r w:rsidR="000E488F">
        <w:rPr>
          <w:rFonts w:cs="Arial" w:hint="eastAsia"/>
          <w:lang w:eastAsia="ja-JP"/>
        </w:rPr>
        <w:t>12513</w:t>
      </w:r>
    </w:p>
    <w:p w14:paraId="59039707" w14:textId="60E2E3BE" w:rsidR="0099539A" w:rsidRDefault="00A67FAD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A67FAD">
        <w:rPr>
          <w:rFonts w:cs="Arial"/>
          <w:lang w:val="en-US" w:eastAsia="ja-JP"/>
        </w:rPr>
        <w:t>Chicago, USA, Nov. 13</w:t>
      </w:r>
      <w:r w:rsidRPr="00476FAB">
        <w:rPr>
          <w:rFonts w:cs="Arial"/>
          <w:vertAlign w:val="superscript"/>
          <w:lang w:val="en-US" w:eastAsia="ja-JP"/>
        </w:rPr>
        <w:t>th</w:t>
      </w:r>
      <w:r w:rsidRPr="00A67FAD">
        <w:rPr>
          <w:rFonts w:cs="Arial"/>
          <w:lang w:val="en-US" w:eastAsia="ja-JP"/>
        </w:rPr>
        <w:t xml:space="preserve"> – 17</w:t>
      </w:r>
      <w:r w:rsidRPr="00476FAB">
        <w:rPr>
          <w:rFonts w:cs="Arial"/>
          <w:vertAlign w:val="superscript"/>
          <w:lang w:val="en-US" w:eastAsia="ja-JP"/>
        </w:rPr>
        <w:t>th</w:t>
      </w:r>
      <w:r w:rsidRPr="00A67FAD">
        <w:rPr>
          <w:rFonts w:cs="Arial"/>
          <w:lang w:val="en-US" w:eastAsia="ja-JP"/>
        </w:rPr>
        <w:t>, 2023</w:t>
      </w:r>
    </w:p>
    <w:p w14:paraId="481325ED" w14:textId="77777777" w:rsidR="00476FAB" w:rsidRPr="00A67FAD" w:rsidRDefault="00476FAB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322D7943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22722" w:rsidRPr="00422722">
        <w:rPr>
          <w:rFonts w:ascii="Arial" w:hAnsi="Arial" w:cs="Arial"/>
          <w:b/>
          <w:sz w:val="24"/>
          <w:lang w:eastAsia="ja-JP"/>
        </w:rPr>
        <w:t>Discussion on NR-DC with subsequent CPAC.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603D6134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C2D42">
        <w:rPr>
          <w:rFonts w:ascii="Arial" w:hAnsi="Arial" w:cs="Arial"/>
          <w:b/>
          <w:sz w:val="24"/>
          <w:lang w:eastAsia="ja-JP"/>
        </w:rPr>
        <w:t>7.</w:t>
      </w:r>
      <w:r w:rsidR="002D05EF">
        <w:rPr>
          <w:rFonts w:ascii="Arial" w:hAnsi="Arial" w:cs="Arial"/>
          <w:b/>
          <w:sz w:val="24"/>
          <w:lang w:eastAsia="ja-JP"/>
        </w:rPr>
        <w:t>4.3</w:t>
      </w:r>
      <w:r w:rsidR="007B4740">
        <w:rPr>
          <w:rFonts w:ascii="Arial" w:hAnsi="Arial" w:cs="Arial"/>
          <w:b/>
          <w:sz w:val="24"/>
          <w:lang w:eastAsia="ja-JP"/>
        </w:rPr>
        <w:tab/>
      </w:r>
      <w:r w:rsidR="002D05EF" w:rsidRPr="002D05EF">
        <w:rPr>
          <w:rFonts w:ascii="Arial" w:hAnsi="Arial" w:cs="Arial"/>
          <w:b/>
          <w:sz w:val="24"/>
          <w:lang w:eastAsia="ja-JP"/>
        </w:rPr>
        <w:t>NR-DC with selective activation cell of groups</w:t>
      </w:r>
    </w:p>
    <w:p w14:paraId="091736C7" w14:textId="2B9C63AD" w:rsidR="009F1C34" w:rsidRDefault="009479FA" w:rsidP="000E1BF9">
      <w:pPr>
        <w:pStyle w:val="2"/>
        <w:numPr>
          <w:ilvl w:val="0"/>
          <w:numId w:val="1"/>
        </w:numPr>
        <w:spacing w:before="0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6E646B56" w14:textId="133D6573" w:rsidR="00B16B5D" w:rsidRDefault="00462A82" w:rsidP="000E1BF9">
      <w:pPr>
        <w:spacing w:after="120"/>
        <w:rPr>
          <w:lang w:eastAsia="ja-JP"/>
        </w:rPr>
      </w:pPr>
      <w:r>
        <w:rPr>
          <w:rFonts w:hint="eastAsia"/>
          <w:lang w:eastAsia="ja-JP"/>
        </w:rPr>
        <w:t>At RAN2 #</w:t>
      </w:r>
      <w:r w:rsidR="00FB65E5">
        <w:rPr>
          <w:lang w:eastAsia="ja-JP"/>
        </w:rPr>
        <w:t>1</w:t>
      </w:r>
      <w:r w:rsidR="002314F5">
        <w:rPr>
          <w:rFonts w:hint="eastAsia"/>
          <w:lang w:eastAsia="ja-JP"/>
        </w:rPr>
        <w:t>2</w:t>
      </w:r>
      <w:r w:rsidR="002314F5">
        <w:rPr>
          <w:lang w:eastAsia="ja-JP"/>
        </w:rPr>
        <w:t>3-</w:t>
      </w:r>
      <w:proofErr w:type="gramStart"/>
      <w:r w:rsidR="002314F5">
        <w:rPr>
          <w:lang w:eastAsia="ja-JP"/>
        </w:rPr>
        <w:t>bis</w:t>
      </w:r>
      <w:r w:rsidR="00CD196A">
        <w:rPr>
          <w:lang w:eastAsia="ja-JP"/>
        </w:rPr>
        <w:t>[</w:t>
      </w:r>
      <w:proofErr w:type="gramEnd"/>
      <w:r w:rsidR="00CD196A">
        <w:rPr>
          <w:lang w:eastAsia="ja-JP"/>
        </w:rPr>
        <w:t>1]</w:t>
      </w:r>
      <w:r>
        <w:rPr>
          <w:rFonts w:hint="eastAsia"/>
          <w:lang w:eastAsia="ja-JP"/>
        </w:rPr>
        <w:t xml:space="preserve">, the following was </w:t>
      </w:r>
      <w:r>
        <w:rPr>
          <w:lang w:eastAsia="ja-JP"/>
        </w:rPr>
        <w:t>agreed</w:t>
      </w:r>
      <w:r w:rsidR="00722473">
        <w:rPr>
          <w:lang w:eastAsia="ja-JP"/>
        </w:rPr>
        <w:t xml:space="preserve"> </w:t>
      </w:r>
      <w:r w:rsidR="00C41862">
        <w:rPr>
          <w:lang w:eastAsia="ja-JP"/>
        </w:rPr>
        <w:t>related to security issue</w:t>
      </w:r>
      <w:r w:rsidR="005C6511">
        <w:rPr>
          <w:lang w:eastAsia="ja-JP"/>
        </w:rPr>
        <w:t>s</w:t>
      </w:r>
      <w:r>
        <w:rPr>
          <w:lang w:eastAsia="ja-JP"/>
        </w:rPr>
        <w:t>.</w:t>
      </w:r>
      <w:r w:rsidR="00B16B5D">
        <w:t xml:space="preserve">  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56"/>
      </w:tblGrid>
      <w:tr w:rsidR="003C6730" w14:paraId="76F34137" w14:textId="77777777" w:rsidTr="003C6730">
        <w:trPr>
          <w:trHeight w:val="3720"/>
        </w:trPr>
        <w:tc>
          <w:tcPr>
            <w:tcW w:w="9356" w:type="dxa"/>
          </w:tcPr>
          <w:p w14:paraId="6D19D9D5" w14:textId="77777777" w:rsidR="003C6730" w:rsidRPr="00AC3BAE" w:rsidRDefault="003C6730" w:rsidP="003C6730">
            <w:pPr>
              <w:pStyle w:val="Agreement"/>
              <w:numPr>
                <w:ilvl w:val="0"/>
                <w:numId w:val="31"/>
              </w:numPr>
              <w:ind w:left="50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</w:rPr>
              <w:t>Rel-18 Conditional-Reconfiguration Information element may include</w:t>
            </w:r>
          </w:p>
          <w:p w14:paraId="13C6AE27" w14:textId="77777777" w:rsidR="003C6730" w:rsidRPr="00AC3BAE" w:rsidRDefault="003C6730" w:rsidP="003C6730">
            <w:pPr>
              <w:pStyle w:val="Agreement"/>
              <w:numPr>
                <w:ilvl w:val="1"/>
                <w:numId w:val="31"/>
              </w:numPr>
              <w:ind w:left="86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</w:rPr>
              <w:t>List of Group-ID (mapping to SN) and associated SK-counter values outside the candidate conditional configurations.</w:t>
            </w:r>
          </w:p>
          <w:p w14:paraId="4813C5B1" w14:textId="77777777" w:rsidR="003C6730" w:rsidRPr="00AC3BAE" w:rsidRDefault="003C6730" w:rsidP="003C6730">
            <w:pPr>
              <w:pStyle w:val="Agreement"/>
              <w:numPr>
                <w:ilvl w:val="1"/>
                <w:numId w:val="31"/>
              </w:numPr>
              <w:ind w:left="86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</w:rPr>
              <w:t xml:space="preserve">The Group-ID parameter is included within each candidate conditional </w:t>
            </w:r>
            <w:proofErr w:type="gramStart"/>
            <w:r w:rsidRPr="00AC3BAE">
              <w:rPr>
                <w:b w:val="0"/>
                <w:bCs/>
                <w:sz w:val="18"/>
                <w:szCs w:val="22"/>
              </w:rPr>
              <w:t>configuration(</w:t>
            </w:r>
            <w:proofErr w:type="spellStart"/>
            <w:proofErr w:type="gramEnd"/>
            <w:r w:rsidRPr="00AC3BAE">
              <w:rPr>
                <w:b w:val="0"/>
                <w:bCs/>
                <w:sz w:val="18"/>
                <w:szCs w:val="22"/>
              </w:rPr>
              <w:t>CondConfigAddMod</w:t>
            </w:r>
            <w:proofErr w:type="spellEnd"/>
            <w:r w:rsidRPr="00AC3BAE">
              <w:rPr>
                <w:b w:val="0"/>
                <w:bCs/>
                <w:sz w:val="18"/>
                <w:szCs w:val="22"/>
              </w:rPr>
              <w:t>) marked for subsequent CPAC.</w:t>
            </w:r>
          </w:p>
          <w:p w14:paraId="3993E1A1" w14:textId="77777777" w:rsidR="003C6730" w:rsidRPr="00AC3BAE" w:rsidRDefault="003C6730" w:rsidP="003C6730">
            <w:pPr>
              <w:pStyle w:val="Agreement"/>
              <w:numPr>
                <w:ilvl w:val="0"/>
                <w:numId w:val="31"/>
              </w:numPr>
              <w:ind w:left="50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</w:rPr>
              <w:t>Mod P3: UE include the selected SK-counter value in the MN RRC Reconfiguration Complete message when UE selects new SK-counter value as part of S-CPAC execution.</w:t>
            </w:r>
          </w:p>
          <w:p w14:paraId="7943BE84" w14:textId="77777777" w:rsidR="003C6730" w:rsidRPr="00AC3BAE" w:rsidRDefault="003C6730" w:rsidP="003C6730">
            <w:pPr>
              <w:pStyle w:val="Agreement"/>
              <w:numPr>
                <w:ilvl w:val="0"/>
                <w:numId w:val="31"/>
              </w:numPr>
              <w:ind w:left="50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</w:rPr>
              <w:t xml:space="preserve">Mod P4: For </w:t>
            </w:r>
            <w:proofErr w:type="spellStart"/>
            <w:r w:rsidRPr="00AC3BAE">
              <w:rPr>
                <w:b w:val="0"/>
                <w:bCs/>
                <w:sz w:val="18"/>
                <w:szCs w:val="22"/>
              </w:rPr>
              <w:t>Pcell</w:t>
            </w:r>
            <w:proofErr w:type="spellEnd"/>
            <w:r w:rsidRPr="00AC3BAE">
              <w:rPr>
                <w:b w:val="0"/>
                <w:bCs/>
                <w:sz w:val="18"/>
                <w:szCs w:val="22"/>
              </w:rPr>
              <w:t>-change /PSCell-change /SCG Release scenarios, if the SCPAC configuration is maintained, UE also maintains the unused SK-counter values.</w:t>
            </w:r>
          </w:p>
          <w:p w14:paraId="36F0D6C6" w14:textId="77777777" w:rsidR="003C6730" w:rsidRPr="00AC3BAE" w:rsidRDefault="003C6730" w:rsidP="003C6730">
            <w:pPr>
              <w:pStyle w:val="Agreement"/>
              <w:numPr>
                <w:ilvl w:val="0"/>
                <w:numId w:val="31"/>
              </w:numPr>
              <w:ind w:left="50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</w:rPr>
              <w:t xml:space="preserve">RAN2 Understanding: The NW configuration ensures that </w:t>
            </w:r>
            <w:proofErr w:type="gramStart"/>
            <w:r w:rsidRPr="00AC3BAE">
              <w:rPr>
                <w:b w:val="0"/>
                <w:bCs/>
                <w:sz w:val="18"/>
                <w:szCs w:val="22"/>
              </w:rPr>
              <w:t>The</w:t>
            </w:r>
            <w:proofErr w:type="gramEnd"/>
            <w:r w:rsidRPr="00AC3BAE">
              <w:rPr>
                <w:b w:val="0"/>
                <w:bCs/>
                <w:sz w:val="18"/>
                <w:szCs w:val="22"/>
              </w:rPr>
              <w:t xml:space="preserve"> SK-counter lists assigned for SCPAC configurations and the SK-counter value assigned for CPAC configurations are uniquely different. No specification changes are needed in this regard.</w:t>
            </w:r>
          </w:p>
          <w:p w14:paraId="506C377B" w14:textId="77777777" w:rsidR="003C6730" w:rsidRPr="00AC3BAE" w:rsidRDefault="003C6730" w:rsidP="003C6730">
            <w:pPr>
              <w:pStyle w:val="Agreement"/>
              <w:numPr>
                <w:ilvl w:val="0"/>
                <w:numId w:val="31"/>
              </w:numPr>
              <w:ind w:left="50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</w:rPr>
              <w:t xml:space="preserve">No specification changes needed for UE behaviour for the Scenario where free SK-Counter not available at the time of execution. This scenario can be avoided by NW configuration.   </w:t>
            </w:r>
          </w:p>
          <w:p w14:paraId="29E951C8" w14:textId="7C15147B" w:rsidR="003C6730" w:rsidRDefault="003C6730" w:rsidP="003C6730">
            <w:pPr>
              <w:pStyle w:val="Agreement"/>
              <w:numPr>
                <w:ilvl w:val="0"/>
                <w:numId w:val="31"/>
              </w:numPr>
              <w:ind w:left="506"/>
              <w:rPr>
                <w:b w:val="0"/>
                <w:bCs/>
                <w:sz w:val="18"/>
                <w:szCs w:val="22"/>
              </w:rPr>
            </w:pPr>
            <w:r w:rsidRPr="00AC3BAE">
              <w:rPr>
                <w:b w:val="0"/>
                <w:bCs/>
                <w:sz w:val="18"/>
                <w:szCs w:val="22"/>
                <w:lang w:val="en-US"/>
              </w:rPr>
              <w:t>Send Reply LS to SA3 (can add additional context info in the LS if deemed needed for understanding the intentions)</w:t>
            </w:r>
          </w:p>
        </w:tc>
      </w:tr>
    </w:tbl>
    <w:p w14:paraId="52B564BA" w14:textId="77777777" w:rsidR="005C6511" w:rsidRDefault="005C6511" w:rsidP="001B2F61">
      <w:pPr>
        <w:tabs>
          <w:tab w:val="num" w:pos="2410"/>
        </w:tabs>
        <w:spacing w:after="0"/>
        <w:ind w:left="426"/>
        <w:rPr>
          <w:lang w:eastAsia="ja-JP"/>
        </w:rPr>
      </w:pPr>
    </w:p>
    <w:p w14:paraId="566C220E" w14:textId="4677DAB6" w:rsidR="005215B3" w:rsidRPr="00983445" w:rsidRDefault="00387BC8" w:rsidP="00070812">
      <w:pPr>
        <w:tabs>
          <w:tab w:val="num" w:pos="2410"/>
        </w:tabs>
        <w:spacing w:after="0"/>
        <w:ind w:left="-142"/>
        <w:rPr>
          <w:szCs w:val="21"/>
        </w:rPr>
      </w:pPr>
      <w:r>
        <w:rPr>
          <w:lang w:eastAsia="ja-JP"/>
        </w:rPr>
        <w:t>I</w:t>
      </w:r>
      <w:r w:rsidR="005215B3">
        <w:rPr>
          <w:lang w:eastAsia="ja-JP"/>
        </w:rPr>
        <w:t>n this paper, we discussed about more detail</w:t>
      </w:r>
      <w:r w:rsidR="00046AFA">
        <w:rPr>
          <w:lang w:eastAsia="ja-JP"/>
        </w:rPr>
        <w:t xml:space="preserve"> </w:t>
      </w:r>
      <w:r w:rsidR="00FA0D12">
        <w:rPr>
          <w:lang w:eastAsia="ja-JP"/>
        </w:rPr>
        <w:t xml:space="preserve">of </w:t>
      </w:r>
      <w:r w:rsidR="00070812">
        <w:rPr>
          <w:lang w:eastAsia="ja-JP"/>
        </w:rPr>
        <w:t xml:space="preserve">sk-counter management for failure scenario and </w:t>
      </w:r>
      <w:r w:rsidR="00FA0D12">
        <w:rPr>
          <w:lang w:eastAsia="ja-JP"/>
        </w:rPr>
        <w:t xml:space="preserve">failure handling for </w:t>
      </w:r>
      <w:r w:rsidR="00267134">
        <w:rPr>
          <w:lang w:eastAsia="ja-JP"/>
        </w:rPr>
        <w:t>subsequent CPAC</w:t>
      </w:r>
      <w:r w:rsidR="005215B3" w:rsidRPr="00983445">
        <w:rPr>
          <w:rFonts w:hint="eastAsia"/>
          <w:szCs w:val="21"/>
        </w:rPr>
        <w:t>.</w:t>
      </w:r>
    </w:p>
    <w:p w14:paraId="7E8BDF68" w14:textId="0D5E0F19" w:rsidR="006C6346" w:rsidRPr="006C6346" w:rsidRDefault="00C30470" w:rsidP="00AC3BAE">
      <w:pPr>
        <w:pStyle w:val="2"/>
        <w:numPr>
          <w:ilvl w:val="0"/>
          <w:numId w:val="2"/>
        </w:numPr>
        <w:tabs>
          <w:tab w:val="num" w:pos="2410"/>
        </w:tabs>
        <w:ind w:left="426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C6CF931" w14:textId="386BC726" w:rsidR="005F40F3" w:rsidRDefault="006B4984" w:rsidP="00AC3BAE">
      <w:pPr>
        <w:tabs>
          <w:tab w:val="num" w:pos="2410"/>
        </w:tabs>
        <w:ind w:left="426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e-mail </w:t>
      </w:r>
      <w:r w:rsidR="00827CB4">
        <w:rPr>
          <w:lang w:eastAsia="ja-JP"/>
        </w:rPr>
        <w:t>discussion [</w:t>
      </w:r>
      <w:r w:rsidR="00A8233B">
        <w:rPr>
          <w:lang w:eastAsia="ja-JP"/>
        </w:rPr>
        <w:t>2]</w:t>
      </w:r>
      <w:r>
        <w:rPr>
          <w:lang w:eastAsia="ja-JP"/>
        </w:rPr>
        <w:t xml:space="preserve"> </w:t>
      </w:r>
      <w:r w:rsidR="00700319">
        <w:rPr>
          <w:lang w:eastAsia="ja-JP"/>
        </w:rPr>
        <w:t>at</w:t>
      </w:r>
      <w:r>
        <w:rPr>
          <w:lang w:eastAsia="ja-JP"/>
        </w:rPr>
        <w:t xml:space="preserve"> post RAN2-123bis meeting</w:t>
      </w:r>
      <w:r w:rsidR="00827CB4">
        <w:rPr>
          <w:lang w:eastAsia="ja-JP"/>
        </w:rPr>
        <w:t>,</w:t>
      </w:r>
      <w:r w:rsidR="00DC083C">
        <w:rPr>
          <w:lang w:eastAsia="ja-JP"/>
        </w:rPr>
        <w:t xml:space="preserve"> RAN2 discussed whether the sk-counter management </w:t>
      </w:r>
      <w:r w:rsidR="00A92F55">
        <w:rPr>
          <w:lang w:eastAsia="ja-JP"/>
        </w:rPr>
        <w:t>for failure scenari</w:t>
      </w:r>
      <w:r w:rsidR="009B6401">
        <w:rPr>
          <w:lang w:eastAsia="ja-JP"/>
        </w:rPr>
        <w:t xml:space="preserve">o is </w:t>
      </w:r>
      <w:r w:rsidR="00F37A3B">
        <w:rPr>
          <w:lang w:eastAsia="ja-JP"/>
        </w:rPr>
        <w:t>needed or not</w:t>
      </w:r>
      <w:r w:rsidR="00E42398">
        <w:rPr>
          <w:lang w:eastAsia="ja-JP"/>
        </w:rPr>
        <w:t xml:space="preserve">, however, </w:t>
      </w:r>
      <w:r w:rsidR="005743D3">
        <w:rPr>
          <w:rFonts w:hint="eastAsia"/>
          <w:lang w:eastAsia="ja-JP"/>
        </w:rPr>
        <w:t>many</w:t>
      </w:r>
      <w:r w:rsidR="005743D3">
        <w:rPr>
          <w:lang w:eastAsia="ja-JP"/>
        </w:rPr>
        <w:t xml:space="preserve"> </w:t>
      </w:r>
      <w:r w:rsidR="00E42398">
        <w:rPr>
          <w:lang w:eastAsia="ja-JP"/>
        </w:rPr>
        <w:t>companies</w:t>
      </w:r>
      <w:r w:rsidR="00FA4811">
        <w:rPr>
          <w:lang w:eastAsia="ja-JP"/>
        </w:rPr>
        <w:t xml:space="preserve">’ </w:t>
      </w:r>
      <w:r w:rsidR="006067B9">
        <w:rPr>
          <w:rFonts w:hint="eastAsia"/>
          <w:lang w:eastAsia="ja-JP"/>
        </w:rPr>
        <w:t>response</w:t>
      </w:r>
      <w:r w:rsidR="00A6362F">
        <w:rPr>
          <w:lang w:eastAsia="ja-JP"/>
        </w:rPr>
        <w:t>s</w:t>
      </w:r>
      <w:r w:rsidR="00FA4811">
        <w:rPr>
          <w:lang w:eastAsia="ja-JP"/>
        </w:rPr>
        <w:t xml:space="preserve"> </w:t>
      </w:r>
      <w:r w:rsidR="00A6362F">
        <w:rPr>
          <w:lang w:eastAsia="ja-JP"/>
        </w:rPr>
        <w:t>are</w:t>
      </w:r>
      <w:r w:rsidR="00FA4811">
        <w:rPr>
          <w:lang w:eastAsia="ja-JP"/>
        </w:rPr>
        <w:t xml:space="preserve"> </w:t>
      </w:r>
      <w:r w:rsidR="00D27E74">
        <w:rPr>
          <w:lang w:eastAsia="ja-JP"/>
        </w:rPr>
        <w:t xml:space="preserve">that it can be discussed after </w:t>
      </w:r>
      <w:r w:rsidR="00BB1B35">
        <w:rPr>
          <w:lang w:eastAsia="ja-JP"/>
        </w:rPr>
        <w:t xml:space="preserve">concluding on failure cases for </w:t>
      </w:r>
      <w:r w:rsidR="00D27E74">
        <w:rPr>
          <w:lang w:eastAsia="ja-JP"/>
        </w:rPr>
        <w:t>subsequent CPAC</w:t>
      </w:r>
      <w:r w:rsidR="00BB1B35">
        <w:rPr>
          <w:lang w:eastAsia="ja-JP"/>
        </w:rPr>
        <w:t>.</w:t>
      </w:r>
      <w:r w:rsidR="00106990">
        <w:rPr>
          <w:lang w:eastAsia="ja-JP"/>
        </w:rPr>
        <w:t xml:space="preserve"> Therefore, </w:t>
      </w:r>
      <w:r w:rsidR="001E3022">
        <w:rPr>
          <w:lang w:eastAsia="ja-JP"/>
        </w:rPr>
        <w:t xml:space="preserve">it was </w:t>
      </w:r>
      <w:r w:rsidR="00073B24">
        <w:rPr>
          <w:lang w:eastAsia="ja-JP"/>
        </w:rPr>
        <w:t xml:space="preserve">proposed that </w:t>
      </w:r>
      <w:r w:rsidR="006F3854">
        <w:rPr>
          <w:lang w:eastAsia="ja-JP"/>
        </w:rPr>
        <w:t>“</w:t>
      </w:r>
      <w:r w:rsidR="006F3854" w:rsidRPr="006F3854">
        <w:rPr>
          <w:lang w:eastAsia="ja-JP"/>
        </w:rPr>
        <w:t>RAN2 to revisit SK-counter selection and SK-Counter-list maintenance for SCPAC Failure scenarios after RAN2 concludes on SCPAC Failure scenarios (S-RLF, S-CPAC Execution Failures)</w:t>
      </w:r>
      <w:r w:rsidR="006F3854">
        <w:rPr>
          <w:lang w:eastAsia="ja-JP"/>
        </w:rPr>
        <w:t>”</w:t>
      </w:r>
      <w:r w:rsidR="00363FA7">
        <w:rPr>
          <w:lang w:eastAsia="ja-JP"/>
        </w:rPr>
        <w:t xml:space="preserve">. From this proposal, </w:t>
      </w:r>
      <w:r w:rsidR="00A32001">
        <w:rPr>
          <w:bCs/>
          <w:lang w:eastAsia="ja-JP"/>
        </w:rPr>
        <w:t>it would be better to d</w:t>
      </w:r>
      <w:r w:rsidR="00492AC7" w:rsidRPr="000A2CC9">
        <w:rPr>
          <w:bCs/>
          <w:lang w:eastAsia="ja-JP"/>
        </w:rPr>
        <w:t>iscuss about subsequent CPAC failure cases at first.</w:t>
      </w:r>
    </w:p>
    <w:p w14:paraId="2F991535" w14:textId="440C8162" w:rsidR="006B4984" w:rsidRPr="007656DC" w:rsidRDefault="00363FA7" w:rsidP="006341C0">
      <w:pPr>
        <w:ind w:left="1276" w:hanging="1276"/>
        <w:rPr>
          <w:b/>
          <w:lang w:eastAsia="ja-JP"/>
        </w:rPr>
      </w:pPr>
      <w:r>
        <w:rPr>
          <w:lang w:eastAsia="ja-JP"/>
        </w:rPr>
        <w:t xml:space="preserve"> </w:t>
      </w:r>
      <w:r w:rsidR="005F40F3">
        <w:rPr>
          <w:b/>
          <w:lang w:eastAsia="ja-JP"/>
        </w:rPr>
        <w:t>Observation</w:t>
      </w:r>
      <w:r w:rsidR="005F40F3" w:rsidRPr="009E2051">
        <w:rPr>
          <w:b/>
          <w:lang w:eastAsia="ja-JP"/>
        </w:rPr>
        <w:t xml:space="preserve"> </w:t>
      </w:r>
      <w:r w:rsidR="005F40F3">
        <w:rPr>
          <w:rFonts w:hint="eastAsia"/>
          <w:b/>
          <w:lang w:eastAsia="ja-JP"/>
        </w:rPr>
        <w:t>1</w:t>
      </w:r>
      <w:r w:rsidR="005F40F3" w:rsidRPr="009E2051">
        <w:rPr>
          <w:b/>
          <w:lang w:eastAsia="ja-JP"/>
        </w:rPr>
        <w:t>:</w:t>
      </w:r>
      <w:r w:rsidR="005F40F3" w:rsidRPr="009E2051">
        <w:rPr>
          <w:b/>
        </w:rPr>
        <w:t xml:space="preserve"> </w:t>
      </w:r>
      <w:r w:rsidR="006874CD">
        <w:rPr>
          <w:b/>
          <w:lang w:eastAsia="ja-JP"/>
        </w:rPr>
        <w:t>For discussing sk-</w:t>
      </w:r>
      <w:r w:rsidR="008D6A46">
        <w:rPr>
          <w:b/>
          <w:lang w:eastAsia="ja-JP"/>
        </w:rPr>
        <w:t xml:space="preserve">counter </w:t>
      </w:r>
      <w:r w:rsidR="006874CD">
        <w:rPr>
          <w:b/>
          <w:lang w:eastAsia="ja-JP"/>
        </w:rPr>
        <w:t>management for failure scenario,</w:t>
      </w:r>
      <w:r w:rsidR="00A32001">
        <w:rPr>
          <w:b/>
          <w:lang w:eastAsia="ja-JP"/>
        </w:rPr>
        <w:t xml:space="preserve"> it </w:t>
      </w:r>
      <w:r w:rsidR="00222B43">
        <w:rPr>
          <w:b/>
          <w:lang w:eastAsia="ja-JP"/>
        </w:rPr>
        <w:t>could</w:t>
      </w:r>
      <w:r w:rsidR="00A32001">
        <w:rPr>
          <w:b/>
          <w:lang w:eastAsia="ja-JP"/>
        </w:rPr>
        <w:t xml:space="preserve"> be</w:t>
      </w:r>
      <w:r w:rsidR="00492AC7">
        <w:rPr>
          <w:b/>
          <w:lang w:eastAsia="ja-JP"/>
        </w:rPr>
        <w:t xml:space="preserve"> </w:t>
      </w:r>
      <w:r w:rsidR="00FE6227">
        <w:rPr>
          <w:b/>
          <w:lang w:eastAsia="ja-JP"/>
        </w:rPr>
        <w:t>discuss</w:t>
      </w:r>
      <w:r w:rsidR="00A32001">
        <w:rPr>
          <w:b/>
          <w:lang w:eastAsia="ja-JP"/>
        </w:rPr>
        <w:t>ed</w:t>
      </w:r>
      <w:r w:rsidR="00FE6227">
        <w:rPr>
          <w:b/>
          <w:lang w:eastAsia="ja-JP"/>
        </w:rPr>
        <w:t xml:space="preserve"> about subsequent CPAC failure cases at first.</w:t>
      </w:r>
    </w:p>
    <w:p w14:paraId="1AE55992" w14:textId="72C6AE82" w:rsidR="006C6346" w:rsidRDefault="000803E5" w:rsidP="006C2EDF">
      <w:pPr>
        <w:rPr>
          <w:lang w:eastAsia="ja-JP"/>
        </w:rPr>
      </w:pPr>
      <w:r>
        <w:rPr>
          <w:rFonts w:hint="eastAsia"/>
          <w:lang w:val="en-US" w:eastAsia="zh-CN"/>
        </w:rPr>
        <w:t xml:space="preserve">In Rel-17 CPAC and Rel-18 </w:t>
      </w:r>
      <w:r>
        <w:rPr>
          <w:lang w:val="en-US" w:eastAsia="zh-CN"/>
        </w:rPr>
        <w:t xml:space="preserve">subsequent </w:t>
      </w:r>
      <w:r>
        <w:rPr>
          <w:rFonts w:hint="eastAsia"/>
          <w:lang w:val="en-US" w:eastAsia="zh-CN"/>
        </w:rPr>
        <w:t>CPAC</w:t>
      </w:r>
      <w:r w:rsidR="00BB1895">
        <w:rPr>
          <w:lang w:val="en-US" w:eastAsia="zh-CN"/>
        </w:rPr>
        <w:t xml:space="preserve"> discussion</w:t>
      </w:r>
      <w:r>
        <w:rPr>
          <w:rFonts w:hint="eastAsia"/>
          <w:lang w:val="en-US" w:eastAsia="zh-CN"/>
        </w:rPr>
        <w:t xml:space="preserve">, </w:t>
      </w:r>
      <w:r w:rsidR="00BB1895">
        <w:rPr>
          <w:lang w:val="en-US" w:eastAsia="zh-CN"/>
        </w:rPr>
        <w:t>it was proposed</w:t>
      </w:r>
      <w:r>
        <w:rPr>
          <w:lang w:val="en-US" w:eastAsia="zh-CN"/>
        </w:rPr>
        <w:t xml:space="preserve"> about failure handling procedure</w:t>
      </w:r>
      <w:r w:rsidR="006C2EDF">
        <w:rPr>
          <w:lang w:eastAsia="ja-JP"/>
        </w:rPr>
        <w:t>.</w:t>
      </w:r>
      <w:r w:rsidR="006C6346">
        <w:rPr>
          <w:lang w:eastAsia="ja-JP"/>
        </w:rPr>
        <w:t xml:space="preserve">  In Rel-17, RAN2 agreed </w:t>
      </w:r>
      <w:r w:rsidR="00486D9B">
        <w:rPr>
          <w:lang w:eastAsia="ja-JP"/>
        </w:rPr>
        <w:t xml:space="preserve">that </w:t>
      </w:r>
      <w:r w:rsidR="006C6346" w:rsidRPr="0032574C">
        <w:t>SCGFailureInformation procedure can be taken as the baseline for CPAC failure</w:t>
      </w:r>
      <w:r w:rsidR="006C6346">
        <w:t xml:space="preserve"> ‎handling</w:t>
      </w:r>
      <w:r w:rsidR="006C6346">
        <w:rPr>
          <w:lang w:eastAsia="ja-JP"/>
        </w:rPr>
        <w:t xml:space="preserve">. On SON discussion in </w:t>
      </w:r>
      <w:r w:rsidR="006C4018">
        <w:rPr>
          <w:lang w:eastAsia="ja-JP"/>
        </w:rPr>
        <w:t>RAN2-123</w:t>
      </w:r>
      <w:r w:rsidR="006C6346">
        <w:rPr>
          <w:lang w:eastAsia="ja-JP"/>
        </w:rPr>
        <w:t xml:space="preserve"> meeting</w:t>
      </w:r>
      <w:r w:rsidR="000B7387">
        <w:rPr>
          <w:lang w:eastAsia="ja-JP"/>
        </w:rPr>
        <w:t xml:space="preserve"> </w:t>
      </w:r>
      <w:r w:rsidR="006C4018">
        <w:rPr>
          <w:lang w:eastAsia="ja-JP"/>
        </w:rPr>
        <w:t>[3]</w:t>
      </w:r>
      <w:r w:rsidR="006C6346">
        <w:rPr>
          <w:lang w:eastAsia="ja-JP"/>
        </w:rPr>
        <w:t xml:space="preserve">, RAN2 agreed that the UE logs the CPAC related information (such as first triggered event, time duration, if any). </w:t>
      </w:r>
      <w:r w:rsidR="00A725CC">
        <w:rPr>
          <w:lang w:eastAsia="ja-JP"/>
        </w:rPr>
        <w:t xml:space="preserve">However, </w:t>
      </w:r>
      <w:r w:rsidR="00E6010A">
        <w:rPr>
          <w:lang w:eastAsia="ja-JP"/>
        </w:rPr>
        <w:t>for</w:t>
      </w:r>
      <w:r w:rsidR="00A725CC">
        <w:rPr>
          <w:lang w:eastAsia="ja-JP"/>
        </w:rPr>
        <w:t xml:space="preserve"> Rel-18</w:t>
      </w:r>
      <w:r w:rsidR="00E6010A">
        <w:rPr>
          <w:lang w:eastAsia="ja-JP"/>
        </w:rPr>
        <w:t xml:space="preserve"> subsequent CPAC</w:t>
      </w:r>
      <w:r w:rsidR="00A725CC">
        <w:rPr>
          <w:lang w:eastAsia="ja-JP"/>
        </w:rPr>
        <w:t xml:space="preserve">, RAN2 </w:t>
      </w:r>
      <w:r w:rsidR="006B664A">
        <w:rPr>
          <w:lang w:eastAsia="ja-JP"/>
        </w:rPr>
        <w:t>does not</w:t>
      </w:r>
      <w:r w:rsidR="00A725CC">
        <w:rPr>
          <w:lang w:eastAsia="ja-JP"/>
        </w:rPr>
        <w:t xml:space="preserve"> discuss </w:t>
      </w:r>
      <w:r w:rsidR="006B664A">
        <w:rPr>
          <w:lang w:eastAsia="ja-JP"/>
        </w:rPr>
        <w:t>about failure scenario.</w:t>
      </w:r>
      <w:r w:rsidR="00372366">
        <w:rPr>
          <w:lang w:eastAsia="ja-JP"/>
        </w:rPr>
        <w:t xml:space="preserve"> </w:t>
      </w:r>
      <w:r w:rsidR="006C6346">
        <w:rPr>
          <w:lang w:eastAsia="ja-JP"/>
        </w:rPr>
        <w:t xml:space="preserve">For subsequent CPAC, it </w:t>
      </w:r>
      <w:r w:rsidR="001C6EED">
        <w:rPr>
          <w:lang w:eastAsia="ja-JP"/>
        </w:rPr>
        <w:t>could be</w:t>
      </w:r>
      <w:r w:rsidR="006C6346">
        <w:rPr>
          <w:lang w:eastAsia="ja-JP"/>
        </w:rPr>
        <w:t xml:space="preserve"> useful for the UE to send the same </w:t>
      </w:r>
      <w:r w:rsidR="006C6346">
        <w:rPr>
          <w:rFonts w:hint="eastAsia"/>
          <w:lang w:eastAsia="ja-JP"/>
        </w:rPr>
        <w:t>SCGFailureInformation</w:t>
      </w:r>
      <w:r w:rsidR="006C6346">
        <w:rPr>
          <w:lang w:eastAsia="ja-JP"/>
        </w:rPr>
        <w:t xml:space="preserve"> as CPAC. Then, </w:t>
      </w:r>
      <w:r w:rsidR="00094283">
        <w:rPr>
          <w:lang w:eastAsia="ja-JP"/>
        </w:rPr>
        <w:t>it could be discuss</w:t>
      </w:r>
      <w:r w:rsidR="00964B12">
        <w:rPr>
          <w:lang w:eastAsia="ja-JP"/>
        </w:rPr>
        <w:t xml:space="preserve">ed whether the UE </w:t>
      </w:r>
      <w:r w:rsidR="006C6346">
        <w:rPr>
          <w:lang w:eastAsia="ja-JP"/>
        </w:rPr>
        <w:t xml:space="preserve">needs to send the subsequent CPAC specific information for failure handling. </w:t>
      </w:r>
    </w:p>
    <w:p w14:paraId="3EA64A38" w14:textId="77777777" w:rsidR="00EC346F" w:rsidRDefault="006C6346" w:rsidP="006341C0">
      <w:pPr>
        <w:ind w:left="1134" w:hanging="1134"/>
        <w:rPr>
          <w:b/>
          <w:lang w:eastAsia="ja-JP"/>
        </w:rPr>
      </w:pPr>
      <w:r w:rsidRPr="009E2051">
        <w:rPr>
          <w:rFonts w:hint="eastAsia"/>
          <w:b/>
          <w:lang w:eastAsia="ja-JP"/>
        </w:rPr>
        <w:t>P</w:t>
      </w:r>
      <w:r w:rsidRPr="009E2051">
        <w:rPr>
          <w:b/>
          <w:lang w:eastAsia="ja-JP"/>
        </w:rPr>
        <w:t xml:space="preserve">roposal </w:t>
      </w:r>
      <w:r>
        <w:rPr>
          <w:rFonts w:hint="eastAsia"/>
          <w:b/>
          <w:lang w:eastAsia="ja-JP"/>
        </w:rPr>
        <w:t>1</w:t>
      </w:r>
      <w:r w:rsidRPr="009E2051">
        <w:rPr>
          <w:b/>
          <w:lang w:eastAsia="ja-JP"/>
        </w:rPr>
        <w:t>:</w:t>
      </w:r>
      <w:r w:rsidRPr="009E2051">
        <w:rPr>
          <w:b/>
        </w:rPr>
        <w:t xml:space="preserve"> </w:t>
      </w:r>
      <w:r>
        <w:rPr>
          <w:b/>
          <w:lang w:eastAsia="ja-JP"/>
        </w:rPr>
        <w:t>T</w:t>
      </w:r>
      <w:r w:rsidRPr="00FF271E">
        <w:rPr>
          <w:b/>
          <w:lang w:eastAsia="ja-JP"/>
        </w:rPr>
        <w:t xml:space="preserve">he SCGFailureInformation message with CPAC related information </w:t>
      </w:r>
      <w:r w:rsidR="001E2582">
        <w:rPr>
          <w:b/>
          <w:lang w:eastAsia="ja-JP"/>
        </w:rPr>
        <w:t>could</w:t>
      </w:r>
      <w:r w:rsidRPr="00FF271E">
        <w:rPr>
          <w:b/>
          <w:lang w:eastAsia="ja-JP"/>
        </w:rPr>
        <w:t xml:space="preserve"> be reused for failure handling procedure </w:t>
      </w:r>
      <w:r w:rsidR="004D74FE">
        <w:rPr>
          <w:b/>
          <w:lang w:eastAsia="ja-JP"/>
        </w:rPr>
        <w:t>for</w:t>
      </w:r>
      <w:r w:rsidRPr="00FF271E">
        <w:rPr>
          <w:b/>
          <w:lang w:eastAsia="ja-JP"/>
        </w:rPr>
        <w:t xml:space="preserve"> subsequent CPAC</w:t>
      </w:r>
      <w:r w:rsidR="00F910CA">
        <w:rPr>
          <w:b/>
          <w:lang w:eastAsia="ja-JP"/>
        </w:rPr>
        <w:t xml:space="preserve">. </w:t>
      </w:r>
    </w:p>
    <w:p w14:paraId="35D080AE" w14:textId="7F141C08" w:rsidR="006C6346" w:rsidRPr="006C6346" w:rsidRDefault="00EC346F" w:rsidP="006341C0">
      <w:pPr>
        <w:ind w:left="1134" w:hanging="1134"/>
        <w:rPr>
          <w:b/>
          <w:lang w:eastAsia="ja-JP"/>
        </w:rPr>
      </w:pPr>
      <w:r>
        <w:rPr>
          <w:b/>
          <w:lang w:eastAsia="ja-JP"/>
        </w:rPr>
        <w:t xml:space="preserve">Proposal 2: </w:t>
      </w:r>
      <w:r w:rsidR="00C23033">
        <w:rPr>
          <w:b/>
          <w:lang w:eastAsia="ja-JP"/>
        </w:rPr>
        <w:t>S</w:t>
      </w:r>
      <w:r w:rsidR="00C23033" w:rsidRPr="00837B57">
        <w:rPr>
          <w:b/>
          <w:lang w:eastAsia="ja-JP"/>
        </w:rPr>
        <w:t>ubsequent CPAC-specific information</w:t>
      </w:r>
      <w:r w:rsidR="00F910CA">
        <w:rPr>
          <w:b/>
          <w:lang w:eastAsia="ja-JP"/>
        </w:rPr>
        <w:t xml:space="preserve"> could </w:t>
      </w:r>
      <w:r w:rsidR="00890D60">
        <w:rPr>
          <w:b/>
          <w:lang w:eastAsia="ja-JP"/>
        </w:rPr>
        <w:t xml:space="preserve">also </w:t>
      </w:r>
      <w:r w:rsidR="00F910CA">
        <w:rPr>
          <w:b/>
          <w:lang w:eastAsia="ja-JP"/>
        </w:rPr>
        <w:t>be</w:t>
      </w:r>
      <w:r w:rsidR="00210664">
        <w:rPr>
          <w:b/>
          <w:lang w:eastAsia="ja-JP"/>
        </w:rPr>
        <w:t xml:space="preserve"> includ</w:t>
      </w:r>
      <w:r w:rsidR="00C23033">
        <w:rPr>
          <w:b/>
          <w:lang w:eastAsia="ja-JP"/>
        </w:rPr>
        <w:t xml:space="preserve">ed in </w:t>
      </w:r>
      <w:r w:rsidR="00C23033" w:rsidRPr="00FF271E">
        <w:rPr>
          <w:b/>
          <w:lang w:eastAsia="ja-JP"/>
        </w:rPr>
        <w:t>SCGFailureInformation</w:t>
      </w:r>
      <w:r w:rsidR="006C6346" w:rsidRPr="00837B57">
        <w:rPr>
          <w:b/>
          <w:lang w:eastAsia="ja-JP"/>
        </w:rPr>
        <w:t>.</w:t>
      </w:r>
      <w:r w:rsidR="006C6346" w:rsidRPr="00E03173">
        <w:rPr>
          <w:rFonts w:hint="eastAsia"/>
          <w:b/>
          <w:lang w:eastAsia="ja-JP"/>
        </w:rPr>
        <w:t xml:space="preserve"> </w:t>
      </w:r>
    </w:p>
    <w:p w14:paraId="12CF0357" w14:textId="6536E3E0" w:rsidR="0089476A" w:rsidRDefault="00E141EA" w:rsidP="006341C0">
      <w:pPr>
        <w:rPr>
          <w:lang w:eastAsia="ja-JP"/>
        </w:rPr>
      </w:pPr>
      <w:r>
        <w:rPr>
          <w:lang w:eastAsia="ja-JP"/>
        </w:rPr>
        <w:t>In failure case, f</w:t>
      </w:r>
      <w:r w:rsidR="0089476A">
        <w:rPr>
          <w:lang w:eastAsia="ja-JP"/>
        </w:rPr>
        <w:t>or example, if the UE fail</w:t>
      </w:r>
      <w:r w:rsidR="0089476A">
        <w:rPr>
          <w:rFonts w:hint="eastAsia"/>
          <w:lang w:eastAsia="ja-JP"/>
        </w:rPr>
        <w:t>s</w:t>
      </w:r>
      <w:r w:rsidR="0089476A">
        <w:rPr>
          <w:lang w:eastAsia="ja-JP"/>
        </w:rPr>
        <w:t xml:space="preserve"> the random access to target-SN, the UE sends SCGFailureInformation to </w:t>
      </w:r>
      <w:r w:rsidR="00487856">
        <w:rPr>
          <w:lang w:eastAsia="ja-JP"/>
        </w:rPr>
        <w:t xml:space="preserve">Network </w:t>
      </w:r>
      <w:r w:rsidR="0089476A">
        <w:rPr>
          <w:lang w:eastAsia="ja-JP"/>
        </w:rPr>
        <w:t xml:space="preserve">for indication of random-access problems. In Rel-17 CPAC, the UE </w:t>
      </w:r>
      <w:r w:rsidR="008251F2">
        <w:rPr>
          <w:lang w:eastAsia="ja-JP"/>
        </w:rPr>
        <w:t>stop</w:t>
      </w:r>
      <w:r w:rsidR="0089476A">
        <w:rPr>
          <w:lang w:eastAsia="ja-JP"/>
        </w:rPr>
        <w:t>s</w:t>
      </w:r>
      <w:r w:rsidR="008251F2">
        <w:rPr>
          <w:lang w:eastAsia="ja-JP"/>
        </w:rPr>
        <w:t xml:space="preserve"> to evaluate the conditional </w:t>
      </w:r>
      <w:r w:rsidR="008251F2">
        <w:rPr>
          <w:lang w:eastAsia="ja-JP"/>
        </w:rPr>
        <w:lastRenderedPageBreak/>
        <w:t>configuration</w:t>
      </w:r>
      <w:r w:rsidR="0089476A">
        <w:rPr>
          <w:lang w:eastAsia="ja-JP"/>
        </w:rPr>
        <w:t>. H</w:t>
      </w:r>
      <w:r w:rsidR="0089476A">
        <w:rPr>
          <w:rFonts w:hint="eastAsia"/>
          <w:lang w:eastAsia="ja-JP"/>
        </w:rPr>
        <w:t>ow</w:t>
      </w:r>
      <w:r w:rsidR="0089476A">
        <w:rPr>
          <w:lang w:eastAsia="ja-JP"/>
        </w:rPr>
        <w:t>ever, in subsequent CPAC, since the UE</w:t>
      </w:r>
      <w:r w:rsidR="00243875">
        <w:rPr>
          <w:lang w:eastAsia="ja-JP"/>
        </w:rPr>
        <w:t xml:space="preserve"> stores the CPA</w:t>
      </w:r>
      <w:r w:rsidR="00C4636D">
        <w:rPr>
          <w:lang w:eastAsia="ja-JP"/>
        </w:rPr>
        <w:t xml:space="preserve"> </w:t>
      </w:r>
      <w:r w:rsidR="0089476A">
        <w:rPr>
          <w:lang w:eastAsia="ja-JP"/>
        </w:rPr>
        <w:t xml:space="preserve">configuration for subsequent </w:t>
      </w:r>
      <w:r w:rsidR="00F837F2">
        <w:rPr>
          <w:lang w:eastAsia="ja-JP"/>
        </w:rPr>
        <w:t>CPAC</w:t>
      </w:r>
      <w:r w:rsidR="0089476A">
        <w:rPr>
          <w:lang w:eastAsia="ja-JP"/>
        </w:rPr>
        <w:t xml:space="preserve">, </w:t>
      </w:r>
      <w:r w:rsidR="008F3C35">
        <w:rPr>
          <w:lang w:eastAsia="ja-JP"/>
        </w:rPr>
        <w:t xml:space="preserve">the </w:t>
      </w:r>
      <w:r w:rsidR="0083246E">
        <w:rPr>
          <w:lang w:eastAsia="ja-JP"/>
        </w:rPr>
        <w:t>UE can recover</w:t>
      </w:r>
      <w:r w:rsidR="00E719C5">
        <w:rPr>
          <w:lang w:eastAsia="ja-JP"/>
        </w:rPr>
        <w:t xml:space="preserve"> from</w:t>
      </w:r>
      <w:r w:rsidR="0081156A">
        <w:rPr>
          <w:lang w:eastAsia="ja-JP"/>
        </w:rPr>
        <w:t xml:space="preserve"> </w:t>
      </w:r>
      <w:r w:rsidR="009036F1">
        <w:rPr>
          <w:lang w:eastAsia="ja-JP"/>
        </w:rPr>
        <w:t xml:space="preserve">random-access failure </w:t>
      </w:r>
      <w:r w:rsidR="0081156A">
        <w:rPr>
          <w:lang w:eastAsia="ja-JP"/>
        </w:rPr>
        <w:t>by</w:t>
      </w:r>
      <w:r w:rsidR="002F6DE2">
        <w:rPr>
          <w:lang w:eastAsia="ja-JP"/>
        </w:rPr>
        <w:t xml:space="preserve"> </w:t>
      </w:r>
      <w:r w:rsidR="009036F1">
        <w:rPr>
          <w:lang w:eastAsia="ja-JP"/>
        </w:rPr>
        <w:t>stored</w:t>
      </w:r>
      <w:r w:rsidR="00991D91">
        <w:rPr>
          <w:lang w:eastAsia="ja-JP"/>
        </w:rPr>
        <w:t xml:space="preserve"> CPA configuration</w:t>
      </w:r>
      <w:r w:rsidR="00931719">
        <w:rPr>
          <w:lang w:eastAsia="ja-JP"/>
        </w:rPr>
        <w:t xml:space="preserve"> </w:t>
      </w:r>
      <w:r w:rsidR="00F97EF2">
        <w:rPr>
          <w:lang w:eastAsia="ja-JP"/>
        </w:rPr>
        <w:t>instead of sending SCGFailureIn</w:t>
      </w:r>
      <w:r w:rsidR="00FB7E03">
        <w:rPr>
          <w:lang w:eastAsia="ja-JP"/>
        </w:rPr>
        <w:t>formation.</w:t>
      </w:r>
    </w:p>
    <w:p w14:paraId="6F3DB60A" w14:textId="0018A5F7" w:rsidR="000511AF" w:rsidRPr="003D3E51" w:rsidRDefault="000511AF" w:rsidP="006341C0">
      <w:pPr>
        <w:ind w:left="1134" w:hanging="1134"/>
        <w:rPr>
          <w:b/>
        </w:rPr>
      </w:pPr>
      <w:r w:rsidRPr="009E2051">
        <w:rPr>
          <w:rFonts w:hint="eastAsia"/>
          <w:b/>
          <w:lang w:eastAsia="ja-JP"/>
        </w:rPr>
        <w:t>P</w:t>
      </w:r>
      <w:r w:rsidRPr="009E2051">
        <w:rPr>
          <w:b/>
          <w:lang w:eastAsia="ja-JP"/>
        </w:rPr>
        <w:t xml:space="preserve">roposal </w:t>
      </w:r>
      <w:r w:rsidR="000B4AE1">
        <w:rPr>
          <w:b/>
          <w:lang w:eastAsia="ja-JP"/>
        </w:rPr>
        <w:t>3</w:t>
      </w:r>
      <w:r w:rsidRPr="009E2051">
        <w:rPr>
          <w:b/>
          <w:lang w:eastAsia="ja-JP"/>
        </w:rPr>
        <w:t>:</w:t>
      </w:r>
      <w:r w:rsidRPr="009E2051">
        <w:rPr>
          <w:b/>
        </w:rPr>
        <w:t xml:space="preserve"> </w:t>
      </w:r>
      <w:r>
        <w:rPr>
          <w:b/>
          <w:lang w:eastAsia="ja-JP"/>
        </w:rPr>
        <w:t xml:space="preserve">In subsequent CPAC failure cases, </w:t>
      </w:r>
      <w:r w:rsidR="00FD7FEE">
        <w:rPr>
          <w:b/>
          <w:lang w:eastAsia="ja-JP"/>
        </w:rPr>
        <w:t xml:space="preserve">it </w:t>
      </w:r>
      <w:r w:rsidR="002F6DE2">
        <w:rPr>
          <w:b/>
          <w:lang w:eastAsia="ja-JP"/>
        </w:rPr>
        <w:t>could be</w:t>
      </w:r>
      <w:r w:rsidR="00FD7FEE">
        <w:rPr>
          <w:b/>
          <w:lang w:eastAsia="ja-JP"/>
        </w:rPr>
        <w:t xml:space="preserve"> beneficial for UE to </w:t>
      </w:r>
      <w:r w:rsidR="00A41ADF">
        <w:rPr>
          <w:b/>
          <w:lang w:eastAsia="ja-JP"/>
        </w:rPr>
        <w:t>evaluate</w:t>
      </w:r>
      <w:r w:rsidR="00FD7FEE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stored </w:t>
      </w:r>
      <w:r w:rsidR="00FD7FEE">
        <w:rPr>
          <w:b/>
          <w:lang w:eastAsia="ja-JP"/>
        </w:rPr>
        <w:t>CPA configuration</w:t>
      </w:r>
      <w:r>
        <w:rPr>
          <w:b/>
          <w:lang w:eastAsia="ja-JP"/>
        </w:rPr>
        <w:t xml:space="preserve"> </w:t>
      </w:r>
      <w:r w:rsidR="00565549">
        <w:rPr>
          <w:b/>
          <w:lang w:eastAsia="ja-JP"/>
        </w:rPr>
        <w:t>for random-access failure recovery.</w:t>
      </w:r>
    </w:p>
    <w:p w14:paraId="21E5B524" w14:textId="434F17B5" w:rsidR="00E57063" w:rsidRDefault="00863065" w:rsidP="007656DC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371DB998" w:rsidR="00137660" w:rsidRDefault="00D030B8" w:rsidP="00B30A58">
      <w:pPr>
        <w:rPr>
          <w:lang w:eastAsia="ja-JP"/>
        </w:rPr>
      </w:pPr>
      <w:r>
        <w:rPr>
          <w:rFonts w:hint="eastAsia"/>
          <w:lang w:eastAsia="ja-JP"/>
        </w:rPr>
        <w:t>This paper discussed th</w:t>
      </w:r>
      <w:r>
        <w:rPr>
          <w:lang w:eastAsia="ja-JP"/>
        </w:rPr>
        <w:t xml:space="preserve">e </w:t>
      </w:r>
      <w:r w:rsidR="00191C70">
        <w:rPr>
          <w:lang w:eastAsia="ja-JP"/>
        </w:rPr>
        <w:t xml:space="preserve">failure handling </w:t>
      </w:r>
      <w:r>
        <w:rPr>
          <w:lang w:eastAsia="ja-JP"/>
        </w:rPr>
        <w:t>procedure</w:t>
      </w:r>
      <w:r w:rsidR="004D3BEC">
        <w:rPr>
          <w:lang w:eastAsia="ja-JP"/>
        </w:rPr>
        <w:t xml:space="preserve"> of the</w:t>
      </w:r>
      <w:r w:rsidRPr="00D030B8">
        <w:rPr>
          <w:lang w:eastAsia="ja-JP"/>
        </w:rPr>
        <w:t xml:space="preserve"> </w:t>
      </w:r>
      <w:r>
        <w:rPr>
          <w:lang w:eastAsia="ja-JP"/>
        </w:rPr>
        <w:t xml:space="preserve">subsequent </w:t>
      </w:r>
      <w:r w:rsidR="00191C70">
        <w:rPr>
          <w:lang w:eastAsia="ja-JP"/>
        </w:rPr>
        <w:t>CPAC</w:t>
      </w:r>
      <w:r w:rsidR="004D3BEC">
        <w:rPr>
          <w:lang w:eastAsia="ja-JP"/>
        </w:rPr>
        <w:t>.</w:t>
      </w:r>
      <w:r w:rsidR="006D3680">
        <w:rPr>
          <w:lang w:eastAsia="ja-JP"/>
        </w:rPr>
        <w:t xml:space="preserve"> In summary, the following</w:t>
      </w:r>
      <w:r w:rsidR="00EE6379">
        <w:rPr>
          <w:lang w:eastAsia="ja-JP"/>
        </w:rPr>
        <w:t>s</w:t>
      </w:r>
      <w:r w:rsidR="006D3680">
        <w:rPr>
          <w:lang w:eastAsia="ja-JP"/>
        </w:rPr>
        <w:t xml:space="preserve"> were proposed:</w:t>
      </w:r>
    </w:p>
    <w:p w14:paraId="277E2D40" w14:textId="7F1DD480" w:rsidR="000A2CC9" w:rsidRPr="000A2CC9" w:rsidRDefault="00A32001" w:rsidP="00B30A58">
      <w:pPr>
        <w:ind w:left="1276" w:hanging="1276"/>
        <w:rPr>
          <w:b/>
          <w:lang w:eastAsia="ja-JP"/>
        </w:rPr>
      </w:pPr>
      <w:r>
        <w:rPr>
          <w:b/>
          <w:lang w:eastAsia="ja-JP"/>
        </w:rPr>
        <w:t>Observation</w:t>
      </w:r>
      <w:r w:rsidRPr="009E2051">
        <w:rPr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>1</w:t>
      </w:r>
      <w:r w:rsidRPr="009E2051">
        <w:rPr>
          <w:b/>
          <w:lang w:eastAsia="ja-JP"/>
        </w:rPr>
        <w:t>:</w:t>
      </w:r>
      <w:r w:rsidRPr="009E2051">
        <w:rPr>
          <w:b/>
        </w:rPr>
        <w:t xml:space="preserve"> </w:t>
      </w:r>
      <w:r>
        <w:rPr>
          <w:b/>
          <w:lang w:eastAsia="ja-JP"/>
        </w:rPr>
        <w:t xml:space="preserve">For discussing sk-counter management for failure scenario, it </w:t>
      </w:r>
      <w:r w:rsidR="00222B43">
        <w:rPr>
          <w:b/>
          <w:lang w:eastAsia="ja-JP"/>
        </w:rPr>
        <w:t>could</w:t>
      </w:r>
      <w:r>
        <w:rPr>
          <w:b/>
          <w:lang w:eastAsia="ja-JP"/>
        </w:rPr>
        <w:t xml:space="preserve"> be discussed about subsequent CPAC failure cases at first.</w:t>
      </w:r>
    </w:p>
    <w:p w14:paraId="0923D796" w14:textId="77777777" w:rsidR="000B4AE1" w:rsidRDefault="000B4AE1" w:rsidP="000B4AE1">
      <w:pPr>
        <w:ind w:left="1134" w:hanging="1134"/>
        <w:rPr>
          <w:b/>
          <w:lang w:eastAsia="ja-JP"/>
        </w:rPr>
      </w:pPr>
      <w:r w:rsidRPr="009E2051">
        <w:rPr>
          <w:rFonts w:hint="eastAsia"/>
          <w:b/>
          <w:lang w:eastAsia="ja-JP"/>
        </w:rPr>
        <w:t>P</w:t>
      </w:r>
      <w:r w:rsidRPr="009E2051">
        <w:rPr>
          <w:b/>
          <w:lang w:eastAsia="ja-JP"/>
        </w:rPr>
        <w:t xml:space="preserve">roposal </w:t>
      </w:r>
      <w:r>
        <w:rPr>
          <w:rFonts w:hint="eastAsia"/>
          <w:b/>
          <w:lang w:eastAsia="ja-JP"/>
        </w:rPr>
        <w:t>1</w:t>
      </w:r>
      <w:r w:rsidRPr="009E2051">
        <w:rPr>
          <w:b/>
          <w:lang w:eastAsia="ja-JP"/>
        </w:rPr>
        <w:t>:</w:t>
      </w:r>
      <w:r w:rsidRPr="009E2051">
        <w:rPr>
          <w:b/>
        </w:rPr>
        <w:t xml:space="preserve"> </w:t>
      </w:r>
      <w:r>
        <w:rPr>
          <w:b/>
          <w:lang w:eastAsia="ja-JP"/>
        </w:rPr>
        <w:t>T</w:t>
      </w:r>
      <w:r w:rsidRPr="00FF271E">
        <w:rPr>
          <w:b/>
          <w:lang w:eastAsia="ja-JP"/>
        </w:rPr>
        <w:t xml:space="preserve">he SCGFailureInformation message with CPAC related information </w:t>
      </w:r>
      <w:r>
        <w:rPr>
          <w:b/>
          <w:lang w:eastAsia="ja-JP"/>
        </w:rPr>
        <w:t>could</w:t>
      </w:r>
      <w:r w:rsidRPr="00FF271E">
        <w:rPr>
          <w:b/>
          <w:lang w:eastAsia="ja-JP"/>
        </w:rPr>
        <w:t xml:space="preserve"> be reused for failure handling procedure </w:t>
      </w:r>
      <w:r>
        <w:rPr>
          <w:b/>
          <w:lang w:eastAsia="ja-JP"/>
        </w:rPr>
        <w:t>for</w:t>
      </w:r>
      <w:r w:rsidRPr="00FF271E">
        <w:rPr>
          <w:b/>
          <w:lang w:eastAsia="ja-JP"/>
        </w:rPr>
        <w:t xml:space="preserve"> subsequent CPAC</w:t>
      </w:r>
      <w:r>
        <w:rPr>
          <w:b/>
          <w:lang w:eastAsia="ja-JP"/>
        </w:rPr>
        <w:t xml:space="preserve">. </w:t>
      </w:r>
    </w:p>
    <w:p w14:paraId="3F124020" w14:textId="77777777" w:rsidR="000B4AE1" w:rsidRPr="006C6346" w:rsidRDefault="000B4AE1" w:rsidP="000B4AE1">
      <w:pPr>
        <w:ind w:left="1134" w:hanging="1134"/>
        <w:rPr>
          <w:b/>
          <w:lang w:eastAsia="ja-JP"/>
        </w:rPr>
      </w:pPr>
      <w:r>
        <w:rPr>
          <w:b/>
          <w:lang w:eastAsia="ja-JP"/>
        </w:rPr>
        <w:t>Proposal 2: S</w:t>
      </w:r>
      <w:r w:rsidRPr="00837B57">
        <w:rPr>
          <w:b/>
          <w:lang w:eastAsia="ja-JP"/>
        </w:rPr>
        <w:t>ubsequent CPAC-specific information</w:t>
      </w:r>
      <w:r>
        <w:rPr>
          <w:b/>
          <w:lang w:eastAsia="ja-JP"/>
        </w:rPr>
        <w:t xml:space="preserve"> could also be included in </w:t>
      </w:r>
      <w:r w:rsidRPr="00FF271E">
        <w:rPr>
          <w:b/>
          <w:lang w:eastAsia="ja-JP"/>
        </w:rPr>
        <w:t>SCGFailureInformation</w:t>
      </w:r>
      <w:r w:rsidRPr="00837B57">
        <w:rPr>
          <w:b/>
          <w:lang w:eastAsia="ja-JP"/>
        </w:rPr>
        <w:t>.</w:t>
      </w:r>
      <w:r w:rsidRPr="00E03173">
        <w:rPr>
          <w:rFonts w:hint="eastAsia"/>
          <w:b/>
          <w:lang w:eastAsia="ja-JP"/>
        </w:rPr>
        <w:t xml:space="preserve"> </w:t>
      </w:r>
    </w:p>
    <w:p w14:paraId="1A655BAD" w14:textId="5B69C4DE" w:rsidR="001C4507" w:rsidRPr="005C0C5E" w:rsidRDefault="001C4507" w:rsidP="001E2582">
      <w:pPr>
        <w:ind w:left="1134" w:hanging="1134"/>
        <w:rPr>
          <w:b/>
        </w:rPr>
      </w:pPr>
      <w:r w:rsidRPr="005C0C5E">
        <w:rPr>
          <w:rFonts w:hint="eastAsia"/>
          <w:b/>
          <w:lang w:eastAsia="ja-JP"/>
        </w:rPr>
        <w:t>P</w:t>
      </w:r>
      <w:r w:rsidRPr="005C0C5E">
        <w:rPr>
          <w:b/>
          <w:lang w:eastAsia="ja-JP"/>
        </w:rPr>
        <w:t xml:space="preserve">roposal </w:t>
      </w:r>
      <w:r w:rsidR="000B4AE1">
        <w:rPr>
          <w:b/>
          <w:lang w:eastAsia="ja-JP"/>
        </w:rPr>
        <w:t>3</w:t>
      </w:r>
      <w:r w:rsidRPr="005C0C5E">
        <w:rPr>
          <w:b/>
          <w:lang w:eastAsia="ja-JP"/>
        </w:rPr>
        <w:t>:</w:t>
      </w:r>
      <w:r w:rsidRPr="005C0C5E">
        <w:rPr>
          <w:b/>
        </w:rPr>
        <w:t xml:space="preserve"> </w:t>
      </w:r>
      <w:r w:rsidR="00E72298">
        <w:rPr>
          <w:b/>
          <w:lang w:eastAsia="ja-JP"/>
        </w:rPr>
        <w:t>In subsequent CPAC failure cases, it could be beneficial for UE to evaluate stored CPA configuration for random-access failure recovery.</w:t>
      </w:r>
    </w:p>
    <w:p w14:paraId="634E9F92" w14:textId="77777777" w:rsidR="00833813" w:rsidRDefault="00CE2B2D" w:rsidP="00B30A58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25E6B69F" w14:textId="76B1DC0C" w:rsidR="00582F39" w:rsidRDefault="004D1C36" w:rsidP="00430827">
      <w:pPr>
        <w:spacing w:after="0"/>
        <w:rPr>
          <w:lang w:eastAsia="ja-JP"/>
        </w:rPr>
      </w:pPr>
      <w:r>
        <w:rPr>
          <w:rFonts w:hint="eastAsia"/>
          <w:lang w:eastAsia="ja-JP"/>
        </w:rPr>
        <w:t>[1]</w:t>
      </w:r>
      <w:r w:rsidRPr="00D8147E">
        <w:t xml:space="preserve"> </w:t>
      </w:r>
      <w:r w:rsidRPr="00D8147E">
        <w:rPr>
          <w:lang w:eastAsia="ja-JP"/>
        </w:rPr>
        <w:t>R2-2</w:t>
      </w:r>
      <w:r>
        <w:rPr>
          <w:lang w:eastAsia="ja-JP"/>
        </w:rPr>
        <w:t>3</w:t>
      </w:r>
      <w:r w:rsidR="00C47628">
        <w:rPr>
          <w:rFonts w:hint="eastAsia"/>
          <w:lang w:eastAsia="ja-JP"/>
        </w:rPr>
        <w:t>117</w:t>
      </w:r>
      <w:r w:rsidR="00631D23">
        <w:rPr>
          <w:lang w:eastAsia="ja-JP"/>
        </w:rPr>
        <w:t>01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 w:rsidR="00664CA0">
        <w:rPr>
          <w:lang w:eastAsia="ja-JP"/>
        </w:rPr>
        <w:t>2</w:t>
      </w:r>
      <w:r w:rsidR="00BD1B46">
        <w:rPr>
          <w:rFonts w:hint="eastAsia"/>
          <w:lang w:eastAsia="ja-JP"/>
        </w:rPr>
        <w:t>3bis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p w14:paraId="55E27215" w14:textId="1116377B" w:rsidR="00DA377B" w:rsidRDefault="00DA377B" w:rsidP="00DA377B">
      <w:pPr>
        <w:spacing w:after="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</w:t>
      </w:r>
      <w:r>
        <w:rPr>
          <w:rFonts w:hint="eastAsia"/>
          <w:lang w:eastAsia="ja-JP"/>
        </w:rPr>
        <w:t>]</w:t>
      </w:r>
      <w:r w:rsidRPr="00D8147E">
        <w:t xml:space="preserve"> </w:t>
      </w:r>
      <w:r w:rsidRPr="00D8147E">
        <w:rPr>
          <w:lang w:eastAsia="ja-JP"/>
        </w:rPr>
        <w:t>R2-2</w:t>
      </w:r>
      <w:r>
        <w:rPr>
          <w:lang w:eastAsia="ja-JP"/>
        </w:rPr>
        <w:t>3</w:t>
      </w:r>
      <w:r>
        <w:rPr>
          <w:rFonts w:hint="eastAsia"/>
          <w:lang w:eastAsia="ja-JP"/>
        </w:rPr>
        <w:t>1</w:t>
      </w:r>
      <w:r>
        <w:rPr>
          <w:lang w:eastAsia="ja-JP"/>
        </w:rPr>
        <w:t>101</w:t>
      </w:r>
      <w:r w:rsidR="00D2694A">
        <w:rPr>
          <w:lang w:eastAsia="ja-JP"/>
        </w:rPr>
        <w:t>0</w:t>
      </w:r>
      <w:r>
        <w:rPr>
          <w:lang w:eastAsia="ja-JP"/>
        </w:rPr>
        <w:t>, “</w:t>
      </w:r>
      <w:proofErr w:type="spellStart"/>
      <w:r w:rsidR="00D2694A" w:rsidRPr="00D2694A">
        <w:rPr>
          <w:lang w:eastAsia="ja-JP"/>
        </w:rPr>
        <w:t>Rapoorteur</w:t>
      </w:r>
      <w:proofErr w:type="spellEnd"/>
      <w:r w:rsidR="00D2694A" w:rsidRPr="00D2694A">
        <w:rPr>
          <w:lang w:eastAsia="ja-JP"/>
        </w:rPr>
        <w:t xml:space="preserve"> summary [Post123][</w:t>
      </w:r>
      <w:proofErr w:type="gramStart"/>
      <w:r w:rsidR="00D2694A" w:rsidRPr="00D2694A">
        <w:rPr>
          <w:lang w:eastAsia="ja-JP"/>
        </w:rPr>
        <w:t>046][</w:t>
      </w:r>
      <w:proofErr w:type="spellStart"/>
      <w:proofErr w:type="gramEnd"/>
      <w:r w:rsidR="00D2694A" w:rsidRPr="00D2694A">
        <w:rPr>
          <w:lang w:eastAsia="ja-JP"/>
        </w:rPr>
        <w:t>feMob</w:t>
      </w:r>
      <w:proofErr w:type="spellEnd"/>
      <w:r w:rsidR="00D2694A" w:rsidRPr="00D2694A">
        <w:rPr>
          <w:lang w:eastAsia="ja-JP"/>
        </w:rPr>
        <w:t>] subsequent CPAC security (Nokia)</w:t>
      </w:r>
      <w:r>
        <w:rPr>
          <w:lang w:eastAsia="ja-JP"/>
        </w:rPr>
        <w:t xml:space="preserve">,” </w:t>
      </w:r>
      <w:r w:rsidR="00827CB4" w:rsidRPr="00827CB4">
        <w:rPr>
          <w:lang w:eastAsia="ja-JP"/>
        </w:rPr>
        <w:t>Nokia, Nokia Shanghai Bell</w:t>
      </w:r>
      <w:r>
        <w:rPr>
          <w:lang w:eastAsia="ja-JP"/>
        </w:rPr>
        <w:t>.</w:t>
      </w:r>
    </w:p>
    <w:p w14:paraId="2F9D6C29" w14:textId="1CC70A30" w:rsidR="006C4018" w:rsidRDefault="006C4018" w:rsidP="00DA377B">
      <w:pPr>
        <w:spacing w:after="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3</w:t>
      </w:r>
      <w:r>
        <w:rPr>
          <w:rFonts w:hint="eastAsia"/>
          <w:lang w:eastAsia="ja-JP"/>
        </w:rPr>
        <w:t>]</w:t>
      </w:r>
      <w:r w:rsidRPr="00D8147E">
        <w:t xml:space="preserve"> </w:t>
      </w:r>
      <w:r w:rsidR="00A2213D" w:rsidRPr="00A2213D">
        <w:rPr>
          <w:lang w:eastAsia="ja-JP"/>
        </w:rPr>
        <w:t>R2-2309401</w:t>
      </w:r>
      <w:r>
        <w:rPr>
          <w:lang w:eastAsia="ja-JP"/>
        </w:rPr>
        <w:t>, “</w:t>
      </w:r>
      <w:r w:rsidRPr="00B17A3F">
        <w:rPr>
          <w:lang w:eastAsia="ja-JP"/>
        </w:rPr>
        <w:t>RAN2#1</w:t>
      </w:r>
      <w:r>
        <w:rPr>
          <w:lang w:eastAsia="ja-JP"/>
        </w:rPr>
        <w:t>2</w:t>
      </w:r>
      <w:r>
        <w:rPr>
          <w:rFonts w:hint="eastAsia"/>
          <w:lang w:eastAsia="ja-JP"/>
        </w:rPr>
        <w:t>3</w:t>
      </w:r>
      <w:r w:rsidRPr="00B17A3F">
        <w:rPr>
          <w:lang w:eastAsia="ja-JP"/>
        </w:rPr>
        <w:t xml:space="preserve"> Meeting Report</w:t>
      </w:r>
      <w:r>
        <w:rPr>
          <w:lang w:eastAsia="ja-JP"/>
        </w:rPr>
        <w:t>,” ETSI MCC.</w:t>
      </w:r>
    </w:p>
    <w:p w14:paraId="6F922D58" w14:textId="77777777" w:rsidR="00DA377B" w:rsidRPr="00DA377B" w:rsidRDefault="00DA377B" w:rsidP="00430827">
      <w:pPr>
        <w:spacing w:after="0"/>
        <w:rPr>
          <w:lang w:eastAsia="ja-JP"/>
        </w:rPr>
      </w:pPr>
    </w:p>
    <w:sectPr w:rsidR="00DA377B" w:rsidRPr="00DA377B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D29F0" w14:textId="77777777" w:rsidR="00652FCB" w:rsidRDefault="00652FCB">
      <w:r>
        <w:separator/>
      </w:r>
    </w:p>
  </w:endnote>
  <w:endnote w:type="continuationSeparator" w:id="0">
    <w:p w14:paraId="51AC0ED6" w14:textId="77777777" w:rsidR="00652FCB" w:rsidRDefault="0065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_GB2312">
    <w:altName w:val="KaiTi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C90321" w:rsidRDefault="00C9032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1CDD6492" w:rsidR="00C90321" w:rsidRDefault="00C90321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D196A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C90321" w:rsidRDefault="00C903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C07AD" w14:textId="77777777" w:rsidR="00652FCB" w:rsidRDefault="00652FCB">
      <w:r>
        <w:separator/>
      </w:r>
    </w:p>
  </w:footnote>
  <w:footnote w:type="continuationSeparator" w:id="0">
    <w:p w14:paraId="2F5410A5" w14:textId="77777777" w:rsidR="00652FCB" w:rsidRDefault="00652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C90321" w:rsidRDefault="00C90321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325"/>
    <w:multiLevelType w:val="hybridMultilevel"/>
    <w:tmpl w:val="C0400B34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67453B"/>
    <w:multiLevelType w:val="hybridMultilevel"/>
    <w:tmpl w:val="544078A4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KaiTi_GB2312" w:eastAsia="Times New Roman" w:hAnsi="KaiTi_GB2312" w:cs="KaiTi_GB2312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E3D3D"/>
    <w:multiLevelType w:val="hybridMultilevel"/>
    <w:tmpl w:val="97041A70"/>
    <w:lvl w:ilvl="0" w:tplc="9B78F5A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4117F51"/>
    <w:multiLevelType w:val="hybridMultilevel"/>
    <w:tmpl w:val="2886FBBE"/>
    <w:lvl w:ilvl="0" w:tplc="5CD843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1867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86CC4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C4BA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C68BD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9C041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A977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81E4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A4F5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551501"/>
    <w:multiLevelType w:val="hybridMultilevel"/>
    <w:tmpl w:val="1826E5F0"/>
    <w:lvl w:ilvl="0" w:tplc="F884886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9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0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349337C7"/>
    <w:multiLevelType w:val="hybridMultilevel"/>
    <w:tmpl w:val="284C468A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B171380"/>
    <w:multiLevelType w:val="hybridMultilevel"/>
    <w:tmpl w:val="5002AF72"/>
    <w:lvl w:ilvl="0" w:tplc="24285ACA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D367B00"/>
    <w:multiLevelType w:val="hybridMultilevel"/>
    <w:tmpl w:val="8028F4B2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1080AAB"/>
    <w:multiLevelType w:val="hybridMultilevel"/>
    <w:tmpl w:val="D982CD2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59C2D03"/>
    <w:multiLevelType w:val="hybridMultilevel"/>
    <w:tmpl w:val="122685C2"/>
    <w:lvl w:ilvl="0" w:tplc="9B78F5AE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D7D017A"/>
    <w:multiLevelType w:val="hybridMultilevel"/>
    <w:tmpl w:val="8900678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903A818E">
      <w:numFmt w:val="bullet"/>
      <w:lvlText w:val="-"/>
      <w:lvlJc w:val="left"/>
      <w:pPr>
        <w:ind w:left="780" w:hanging="360"/>
      </w:pPr>
      <w:rPr>
        <w:rFonts w:ascii="Arial" w:eastAsia="ＭＳ 明朝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B10A5D"/>
    <w:multiLevelType w:val="hybridMultilevel"/>
    <w:tmpl w:val="7370F5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67B3F77"/>
    <w:multiLevelType w:val="hybridMultilevel"/>
    <w:tmpl w:val="E578A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3B5828"/>
    <w:multiLevelType w:val="hybridMultilevel"/>
    <w:tmpl w:val="71B81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32091F"/>
    <w:multiLevelType w:val="hybridMultilevel"/>
    <w:tmpl w:val="34FADE58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311D1"/>
    <w:multiLevelType w:val="hybridMultilevel"/>
    <w:tmpl w:val="284C468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8" w15:restartNumberingAfterBreak="0">
    <w:nsid w:val="77C16DE0"/>
    <w:multiLevelType w:val="hybridMultilevel"/>
    <w:tmpl w:val="41604AA6"/>
    <w:lvl w:ilvl="0" w:tplc="75EEB348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7F40E63"/>
    <w:multiLevelType w:val="hybridMultilevel"/>
    <w:tmpl w:val="1832B4C8"/>
    <w:lvl w:ilvl="0" w:tplc="FFFFFFFF">
      <w:start w:val="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49990721">
    <w:abstractNumId w:val="26"/>
  </w:num>
  <w:num w:numId="2" w16cid:durableId="357853614">
    <w:abstractNumId w:val="24"/>
  </w:num>
  <w:num w:numId="3" w16cid:durableId="996230143">
    <w:abstractNumId w:val="12"/>
  </w:num>
  <w:num w:numId="4" w16cid:durableId="1504780083">
    <w:abstractNumId w:val="8"/>
  </w:num>
  <w:num w:numId="5" w16cid:durableId="1444958062">
    <w:abstractNumId w:val="4"/>
  </w:num>
  <w:num w:numId="6" w16cid:durableId="75593793">
    <w:abstractNumId w:val="10"/>
  </w:num>
  <w:num w:numId="7" w16cid:durableId="588930617">
    <w:abstractNumId w:val="27"/>
  </w:num>
  <w:num w:numId="8" w16cid:durableId="461192079">
    <w:abstractNumId w:val="13"/>
  </w:num>
  <w:num w:numId="9" w16cid:durableId="1182547081">
    <w:abstractNumId w:val="9"/>
  </w:num>
  <w:num w:numId="10" w16cid:durableId="1139541928">
    <w:abstractNumId w:val="30"/>
  </w:num>
  <w:num w:numId="11" w16cid:durableId="94639055">
    <w:abstractNumId w:val="2"/>
  </w:num>
  <w:num w:numId="12" w16cid:durableId="616528407">
    <w:abstractNumId w:val="7"/>
  </w:num>
  <w:num w:numId="13" w16cid:durableId="571818092">
    <w:abstractNumId w:val="11"/>
  </w:num>
  <w:num w:numId="14" w16cid:durableId="1702630598">
    <w:abstractNumId w:val="0"/>
  </w:num>
  <w:num w:numId="15" w16cid:durableId="1312715660">
    <w:abstractNumId w:val="29"/>
  </w:num>
  <w:num w:numId="16" w16cid:durableId="484401053">
    <w:abstractNumId w:val="3"/>
  </w:num>
  <w:num w:numId="17" w16cid:durableId="2090422640">
    <w:abstractNumId w:val="18"/>
  </w:num>
  <w:num w:numId="18" w16cid:durableId="514266655">
    <w:abstractNumId w:val="17"/>
  </w:num>
  <w:num w:numId="19" w16cid:durableId="306084916">
    <w:abstractNumId w:val="22"/>
  </w:num>
  <w:num w:numId="20" w16cid:durableId="1802381723">
    <w:abstractNumId w:val="20"/>
  </w:num>
  <w:num w:numId="21" w16cid:durableId="1902984263">
    <w:abstractNumId w:val="16"/>
  </w:num>
  <w:num w:numId="22" w16cid:durableId="1921940131">
    <w:abstractNumId w:val="6"/>
  </w:num>
  <w:num w:numId="23" w16cid:durableId="619799869">
    <w:abstractNumId w:val="15"/>
  </w:num>
  <w:num w:numId="24" w16cid:durableId="96757995">
    <w:abstractNumId w:val="28"/>
  </w:num>
  <w:num w:numId="25" w16cid:durableId="1254624489">
    <w:abstractNumId w:val="23"/>
  </w:num>
  <w:num w:numId="26" w16cid:durableId="1152022500">
    <w:abstractNumId w:val="5"/>
  </w:num>
  <w:num w:numId="27" w16cid:durableId="834153810">
    <w:abstractNumId w:val="21"/>
  </w:num>
  <w:num w:numId="28" w16cid:durableId="765810556">
    <w:abstractNumId w:val="1"/>
  </w:num>
  <w:num w:numId="29" w16cid:durableId="2073648428">
    <w:abstractNumId w:val="14"/>
  </w:num>
  <w:num w:numId="30" w16cid:durableId="44642890">
    <w:abstractNumId w:val="25"/>
  </w:num>
  <w:num w:numId="31" w16cid:durableId="8798310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357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1C9"/>
    <w:rsid w:val="000009BE"/>
    <w:rsid w:val="00001418"/>
    <w:rsid w:val="00001BF0"/>
    <w:rsid w:val="00001FC3"/>
    <w:rsid w:val="000020AE"/>
    <w:rsid w:val="00002480"/>
    <w:rsid w:val="00002993"/>
    <w:rsid w:val="000033FE"/>
    <w:rsid w:val="000034AA"/>
    <w:rsid w:val="00003DAD"/>
    <w:rsid w:val="00003E44"/>
    <w:rsid w:val="0000441E"/>
    <w:rsid w:val="000047CA"/>
    <w:rsid w:val="0000526E"/>
    <w:rsid w:val="0000585D"/>
    <w:rsid w:val="00006022"/>
    <w:rsid w:val="000069A1"/>
    <w:rsid w:val="00006D48"/>
    <w:rsid w:val="0000746F"/>
    <w:rsid w:val="00007896"/>
    <w:rsid w:val="00011C8B"/>
    <w:rsid w:val="000121D8"/>
    <w:rsid w:val="0001239E"/>
    <w:rsid w:val="0001298D"/>
    <w:rsid w:val="0001328A"/>
    <w:rsid w:val="00013589"/>
    <w:rsid w:val="00013D27"/>
    <w:rsid w:val="00013D2C"/>
    <w:rsid w:val="00013E09"/>
    <w:rsid w:val="00014409"/>
    <w:rsid w:val="0001498F"/>
    <w:rsid w:val="00014E86"/>
    <w:rsid w:val="00015391"/>
    <w:rsid w:val="000153BC"/>
    <w:rsid w:val="00015C84"/>
    <w:rsid w:val="00016311"/>
    <w:rsid w:val="00016EE7"/>
    <w:rsid w:val="00017AD0"/>
    <w:rsid w:val="0002010A"/>
    <w:rsid w:val="000202F8"/>
    <w:rsid w:val="00020A67"/>
    <w:rsid w:val="00021B75"/>
    <w:rsid w:val="0002248D"/>
    <w:rsid w:val="0002295B"/>
    <w:rsid w:val="00022C70"/>
    <w:rsid w:val="000233EB"/>
    <w:rsid w:val="00025060"/>
    <w:rsid w:val="0002541F"/>
    <w:rsid w:val="00025C1F"/>
    <w:rsid w:val="0002613D"/>
    <w:rsid w:val="00026CD4"/>
    <w:rsid w:val="00027F13"/>
    <w:rsid w:val="0003012B"/>
    <w:rsid w:val="00030203"/>
    <w:rsid w:val="000303E4"/>
    <w:rsid w:val="000308BD"/>
    <w:rsid w:val="000314F2"/>
    <w:rsid w:val="00031CF0"/>
    <w:rsid w:val="00032B69"/>
    <w:rsid w:val="00033786"/>
    <w:rsid w:val="0003391C"/>
    <w:rsid w:val="00033C08"/>
    <w:rsid w:val="00033DA5"/>
    <w:rsid w:val="00034468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7A6"/>
    <w:rsid w:val="00041B80"/>
    <w:rsid w:val="00041F06"/>
    <w:rsid w:val="00041FBA"/>
    <w:rsid w:val="00042389"/>
    <w:rsid w:val="00042571"/>
    <w:rsid w:val="00042C5C"/>
    <w:rsid w:val="00043099"/>
    <w:rsid w:val="00043A37"/>
    <w:rsid w:val="00043C51"/>
    <w:rsid w:val="00044121"/>
    <w:rsid w:val="00044283"/>
    <w:rsid w:val="000444FD"/>
    <w:rsid w:val="00044F0A"/>
    <w:rsid w:val="000453D0"/>
    <w:rsid w:val="0004555C"/>
    <w:rsid w:val="0004633C"/>
    <w:rsid w:val="00046AFA"/>
    <w:rsid w:val="00046EE4"/>
    <w:rsid w:val="000502DD"/>
    <w:rsid w:val="000504BA"/>
    <w:rsid w:val="00050CFF"/>
    <w:rsid w:val="000510C2"/>
    <w:rsid w:val="000511AF"/>
    <w:rsid w:val="00052B2C"/>
    <w:rsid w:val="00053A5A"/>
    <w:rsid w:val="00053E4E"/>
    <w:rsid w:val="00054314"/>
    <w:rsid w:val="00054C2C"/>
    <w:rsid w:val="000551E9"/>
    <w:rsid w:val="000555B2"/>
    <w:rsid w:val="00056C2B"/>
    <w:rsid w:val="00056CBF"/>
    <w:rsid w:val="0006037E"/>
    <w:rsid w:val="0006102F"/>
    <w:rsid w:val="00061D2B"/>
    <w:rsid w:val="00061F84"/>
    <w:rsid w:val="00063B2C"/>
    <w:rsid w:val="000648E4"/>
    <w:rsid w:val="00065827"/>
    <w:rsid w:val="00066137"/>
    <w:rsid w:val="000663F5"/>
    <w:rsid w:val="00066A21"/>
    <w:rsid w:val="000704F5"/>
    <w:rsid w:val="000706D0"/>
    <w:rsid w:val="00070812"/>
    <w:rsid w:val="00070EB0"/>
    <w:rsid w:val="00070FEF"/>
    <w:rsid w:val="000711D0"/>
    <w:rsid w:val="00071866"/>
    <w:rsid w:val="00073B24"/>
    <w:rsid w:val="00075686"/>
    <w:rsid w:val="00075F2A"/>
    <w:rsid w:val="00076C4C"/>
    <w:rsid w:val="00077440"/>
    <w:rsid w:val="00077668"/>
    <w:rsid w:val="000777A9"/>
    <w:rsid w:val="000803E5"/>
    <w:rsid w:val="000804AF"/>
    <w:rsid w:val="0008050D"/>
    <w:rsid w:val="00080516"/>
    <w:rsid w:val="00080E86"/>
    <w:rsid w:val="00081AFC"/>
    <w:rsid w:val="00081FE5"/>
    <w:rsid w:val="0008208A"/>
    <w:rsid w:val="0008218F"/>
    <w:rsid w:val="0008389D"/>
    <w:rsid w:val="000845AE"/>
    <w:rsid w:val="000856C1"/>
    <w:rsid w:val="000856C5"/>
    <w:rsid w:val="00085C05"/>
    <w:rsid w:val="00086571"/>
    <w:rsid w:val="00086D94"/>
    <w:rsid w:val="000878E2"/>
    <w:rsid w:val="00087B64"/>
    <w:rsid w:val="0009178D"/>
    <w:rsid w:val="00091984"/>
    <w:rsid w:val="00091E5B"/>
    <w:rsid w:val="00093257"/>
    <w:rsid w:val="0009375D"/>
    <w:rsid w:val="00094283"/>
    <w:rsid w:val="0009451A"/>
    <w:rsid w:val="000945B8"/>
    <w:rsid w:val="0009539E"/>
    <w:rsid w:val="000954E8"/>
    <w:rsid w:val="000958BD"/>
    <w:rsid w:val="0009595D"/>
    <w:rsid w:val="000963DE"/>
    <w:rsid w:val="00096BF1"/>
    <w:rsid w:val="000975D9"/>
    <w:rsid w:val="000A01ED"/>
    <w:rsid w:val="000A0959"/>
    <w:rsid w:val="000A098B"/>
    <w:rsid w:val="000A1209"/>
    <w:rsid w:val="000A211F"/>
    <w:rsid w:val="000A221A"/>
    <w:rsid w:val="000A25C3"/>
    <w:rsid w:val="000A26A1"/>
    <w:rsid w:val="000A2CC9"/>
    <w:rsid w:val="000A3483"/>
    <w:rsid w:val="000A45F5"/>
    <w:rsid w:val="000A4D99"/>
    <w:rsid w:val="000A56CE"/>
    <w:rsid w:val="000A5C23"/>
    <w:rsid w:val="000A6461"/>
    <w:rsid w:val="000A64D0"/>
    <w:rsid w:val="000A66F3"/>
    <w:rsid w:val="000A6C3A"/>
    <w:rsid w:val="000A6C77"/>
    <w:rsid w:val="000B0254"/>
    <w:rsid w:val="000B0477"/>
    <w:rsid w:val="000B0786"/>
    <w:rsid w:val="000B1031"/>
    <w:rsid w:val="000B1792"/>
    <w:rsid w:val="000B21A5"/>
    <w:rsid w:val="000B35D9"/>
    <w:rsid w:val="000B4AE1"/>
    <w:rsid w:val="000B54AF"/>
    <w:rsid w:val="000B5CFA"/>
    <w:rsid w:val="000B5E78"/>
    <w:rsid w:val="000B5F44"/>
    <w:rsid w:val="000B5F85"/>
    <w:rsid w:val="000B6D67"/>
    <w:rsid w:val="000B735A"/>
    <w:rsid w:val="000B7387"/>
    <w:rsid w:val="000B73AA"/>
    <w:rsid w:val="000B7540"/>
    <w:rsid w:val="000B7767"/>
    <w:rsid w:val="000B7828"/>
    <w:rsid w:val="000C02B1"/>
    <w:rsid w:val="000C07B0"/>
    <w:rsid w:val="000C195F"/>
    <w:rsid w:val="000C1A48"/>
    <w:rsid w:val="000C32A9"/>
    <w:rsid w:val="000C4057"/>
    <w:rsid w:val="000C5131"/>
    <w:rsid w:val="000C513F"/>
    <w:rsid w:val="000C61AB"/>
    <w:rsid w:val="000C680A"/>
    <w:rsid w:val="000C6B94"/>
    <w:rsid w:val="000C737B"/>
    <w:rsid w:val="000C7ACE"/>
    <w:rsid w:val="000C7B03"/>
    <w:rsid w:val="000C7BEA"/>
    <w:rsid w:val="000D02FC"/>
    <w:rsid w:val="000D0D66"/>
    <w:rsid w:val="000D0F96"/>
    <w:rsid w:val="000D15FD"/>
    <w:rsid w:val="000D21BE"/>
    <w:rsid w:val="000D2636"/>
    <w:rsid w:val="000D283B"/>
    <w:rsid w:val="000D3D41"/>
    <w:rsid w:val="000D3F62"/>
    <w:rsid w:val="000D6F61"/>
    <w:rsid w:val="000D72BE"/>
    <w:rsid w:val="000D73FA"/>
    <w:rsid w:val="000E1BF4"/>
    <w:rsid w:val="000E1BF9"/>
    <w:rsid w:val="000E1C50"/>
    <w:rsid w:val="000E25C9"/>
    <w:rsid w:val="000E3A74"/>
    <w:rsid w:val="000E3E33"/>
    <w:rsid w:val="000E488F"/>
    <w:rsid w:val="000E4C97"/>
    <w:rsid w:val="000E5563"/>
    <w:rsid w:val="000E5767"/>
    <w:rsid w:val="000E6749"/>
    <w:rsid w:val="000E67DD"/>
    <w:rsid w:val="000E6EAB"/>
    <w:rsid w:val="000F0CAF"/>
    <w:rsid w:val="000F20DA"/>
    <w:rsid w:val="000F27D0"/>
    <w:rsid w:val="000F3D21"/>
    <w:rsid w:val="000F4DD1"/>
    <w:rsid w:val="000F6A2E"/>
    <w:rsid w:val="000F6C0A"/>
    <w:rsid w:val="000F6D6E"/>
    <w:rsid w:val="000F6FE6"/>
    <w:rsid w:val="000F79D1"/>
    <w:rsid w:val="0010053C"/>
    <w:rsid w:val="0010085A"/>
    <w:rsid w:val="00100F3B"/>
    <w:rsid w:val="0010216C"/>
    <w:rsid w:val="0010272B"/>
    <w:rsid w:val="00102962"/>
    <w:rsid w:val="00103807"/>
    <w:rsid w:val="001042A0"/>
    <w:rsid w:val="00104AFC"/>
    <w:rsid w:val="001059E3"/>
    <w:rsid w:val="00105F7F"/>
    <w:rsid w:val="00106990"/>
    <w:rsid w:val="00106E70"/>
    <w:rsid w:val="00107351"/>
    <w:rsid w:val="0010741C"/>
    <w:rsid w:val="0010777E"/>
    <w:rsid w:val="00107989"/>
    <w:rsid w:val="00107CAD"/>
    <w:rsid w:val="00107CC5"/>
    <w:rsid w:val="00107D72"/>
    <w:rsid w:val="00107F58"/>
    <w:rsid w:val="001100A3"/>
    <w:rsid w:val="00111CF7"/>
    <w:rsid w:val="00112A79"/>
    <w:rsid w:val="00112C1A"/>
    <w:rsid w:val="00113B55"/>
    <w:rsid w:val="00113CA2"/>
    <w:rsid w:val="00115CFC"/>
    <w:rsid w:val="001167E2"/>
    <w:rsid w:val="0011747F"/>
    <w:rsid w:val="001177CB"/>
    <w:rsid w:val="001206AA"/>
    <w:rsid w:val="00122295"/>
    <w:rsid w:val="00122579"/>
    <w:rsid w:val="00122C92"/>
    <w:rsid w:val="001239E6"/>
    <w:rsid w:val="00123FA5"/>
    <w:rsid w:val="001245DA"/>
    <w:rsid w:val="00125543"/>
    <w:rsid w:val="001257FC"/>
    <w:rsid w:val="00126A73"/>
    <w:rsid w:val="00126D72"/>
    <w:rsid w:val="00127BA7"/>
    <w:rsid w:val="00127C6B"/>
    <w:rsid w:val="00130397"/>
    <w:rsid w:val="00132FDD"/>
    <w:rsid w:val="001335CC"/>
    <w:rsid w:val="00133A6E"/>
    <w:rsid w:val="00133C5F"/>
    <w:rsid w:val="00134A52"/>
    <w:rsid w:val="0013505B"/>
    <w:rsid w:val="00135FD5"/>
    <w:rsid w:val="00136798"/>
    <w:rsid w:val="00136A6C"/>
    <w:rsid w:val="0013756D"/>
    <w:rsid w:val="00137660"/>
    <w:rsid w:val="00137A2D"/>
    <w:rsid w:val="001401A0"/>
    <w:rsid w:val="00140338"/>
    <w:rsid w:val="00140CEA"/>
    <w:rsid w:val="00140E96"/>
    <w:rsid w:val="00141A0C"/>
    <w:rsid w:val="00141BFE"/>
    <w:rsid w:val="00141CCC"/>
    <w:rsid w:val="001424D2"/>
    <w:rsid w:val="001424F8"/>
    <w:rsid w:val="00142775"/>
    <w:rsid w:val="00142AE1"/>
    <w:rsid w:val="00143531"/>
    <w:rsid w:val="001444E2"/>
    <w:rsid w:val="00144D49"/>
    <w:rsid w:val="00144FAF"/>
    <w:rsid w:val="0014524C"/>
    <w:rsid w:val="00147312"/>
    <w:rsid w:val="00147408"/>
    <w:rsid w:val="00147A3E"/>
    <w:rsid w:val="00147B9C"/>
    <w:rsid w:val="0015001C"/>
    <w:rsid w:val="00150792"/>
    <w:rsid w:val="001507D9"/>
    <w:rsid w:val="00152220"/>
    <w:rsid w:val="001532CE"/>
    <w:rsid w:val="00153DA3"/>
    <w:rsid w:val="001542AA"/>
    <w:rsid w:val="00155675"/>
    <w:rsid w:val="00156108"/>
    <w:rsid w:val="00156AE9"/>
    <w:rsid w:val="00156F86"/>
    <w:rsid w:val="00157590"/>
    <w:rsid w:val="00161559"/>
    <w:rsid w:val="00162023"/>
    <w:rsid w:val="001629A3"/>
    <w:rsid w:val="00163293"/>
    <w:rsid w:val="00163997"/>
    <w:rsid w:val="00163B13"/>
    <w:rsid w:val="00163B4C"/>
    <w:rsid w:val="00163D8D"/>
    <w:rsid w:val="00164253"/>
    <w:rsid w:val="0016554C"/>
    <w:rsid w:val="00165C2A"/>
    <w:rsid w:val="00165FE6"/>
    <w:rsid w:val="001661EC"/>
    <w:rsid w:val="00166484"/>
    <w:rsid w:val="001667D0"/>
    <w:rsid w:val="00167B14"/>
    <w:rsid w:val="00167C34"/>
    <w:rsid w:val="00167D08"/>
    <w:rsid w:val="00170FBB"/>
    <w:rsid w:val="00171AE5"/>
    <w:rsid w:val="001723BF"/>
    <w:rsid w:val="00172EDC"/>
    <w:rsid w:val="001736D1"/>
    <w:rsid w:val="00174C61"/>
    <w:rsid w:val="001755B2"/>
    <w:rsid w:val="001765F6"/>
    <w:rsid w:val="00181806"/>
    <w:rsid w:val="001821BC"/>
    <w:rsid w:val="00182D24"/>
    <w:rsid w:val="00183168"/>
    <w:rsid w:val="00183362"/>
    <w:rsid w:val="00183848"/>
    <w:rsid w:val="00183CC4"/>
    <w:rsid w:val="00183D2C"/>
    <w:rsid w:val="00184730"/>
    <w:rsid w:val="00184B73"/>
    <w:rsid w:val="0018507C"/>
    <w:rsid w:val="00186D8A"/>
    <w:rsid w:val="00187132"/>
    <w:rsid w:val="00187C58"/>
    <w:rsid w:val="00187D7B"/>
    <w:rsid w:val="00190BE3"/>
    <w:rsid w:val="00190D82"/>
    <w:rsid w:val="00191C70"/>
    <w:rsid w:val="001923AB"/>
    <w:rsid w:val="0019507E"/>
    <w:rsid w:val="0019544F"/>
    <w:rsid w:val="001958E4"/>
    <w:rsid w:val="00195CF4"/>
    <w:rsid w:val="001969CF"/>
    <w:rsid w:val="00196CBB"/>
    <w:rsid w:val="001971AE"/>
    <w:rsid w:val="001979F6"/>
    <w:rsid w:val="001A01A6"/>
    <w:rsid w:val="001A047A"/>
    <w:rsid w:val="001A056F"/>
    <w:rsid w:val="001A198D"/>
    <w:rsid w:val="001A2372"/>
    <w:rsid w:val="001A33D5"/>
    <w:rsid w:val="001A4E98"/>
    <w:rsid w:val="001A552F"/>
    <w:rsid w:val="001A6612"/>
    <w:rsid w:val="001A69E7"/>
    <w:rsid w:val="001A6F0F"/>
    <w:rsid w:val="001B0748"/>
    <w:rsid w:val="001B0F1B"/>
    <w:rsid w:val="001B10CF"/>
    <w:rsid w:val="001B1312"/>
    <w:rsid w:val="001B13E0"/>
    <w:rsid w:val="001B18DE"/>
    <w:rsid w:val="001B19A2"/>
    <w:rsid w:val="001B29C8"/>
    <w:rsid w:val="001B2C32"/>
    <w:rsid w:val="001B2F61"/>
    <w:rsid w:val="001B4C54"/>
    <w:rsid w:val="001B5481"/>
    <w:rsid w:val="001B5925"/>
    <w:rsid w:val="001C0015"/>
    <w:rsid w:val="001C13DD"/>
    <w:rsid w:val="001C18AC"/>
    <w:rsid w:val="001C2B66"/>
    <w:rsid w:val="001C2D8A"/>
    <w:rsid w:val="001C3566"/>
    <w:rsid w:val="001C38E9"/>
    <w:rsid w:val="001C413E"/>
    <w:rsid w:val="001C4507"/>
    <w:rsid w:val="001C4BA7"/>
    <w:rsid w:val="001C4C73"/>
    <w:rsid w:val="001C5097"/>
    <w:rsid w:val="001C5514"/>
    <w:rsid w:val="001C5893"/>
    <w:rsid w:val="001C630A"/>
    <w:rsid w:val="001C651A"/>
    <w:rsid w:val="001C6EED"/>
    <w:rsid w:val="001C7241"/>
    <w:rsid w:val="001C7473"/>
    <w:rsid w:val="001C7AD0"/>
    <w:rsid w:val="001D1022"/>
    <w:rsid w:val="001D4223"/>
    <w:rsid w:val="001D5CFE"/>
    <w:rsid w:val="001D671D"/>
    <w:rsid w:val="001D7C54"/>
    <w:rsid w:val="001E03AD"/>
    <w:rsid w:val="001E06C5"/>
    <w:rsid w:val="001E1856"/>
    <w:rsid w:val="001E2231"/>
    <w:rsid w:val="001E2582"/>
    <w:rsid w:val="001E27A8"/>
    <w:rsid w:val="001E301F"/>
    <w:rsid w:val="001E3022"/>
    <w:rsid w:val="001E3B7F"/>
    <w:rsid w:val="001E40F3"/>
    <w:rsid w:val="001E45F3"/>
    <w:rsid w:val="001E4AC2"/>
    <w:rsid w:val="001E6555"/>
    <w:rsid w:val="001E699B"/>
    <w:rsid w:val="001E6EF6"/>
    <w:rsid w:val="001E7095"/>
    <w:rsid w:val="001E75AB"/>
    <w:rsid w:val="001F113E"/>
    <w:rsid w:val="001F173C"/>
    <w:rsid w:val="001F1774"/>
    <w:rsid w:val="001F1AD9"/>
    <w:rsid w:val="001F3820"/>
    <w:rsid w:val="001F4823"/>
    <w:rsid w:val="001F4FD5"/>
    <w:rsid w:val="001F5272"/>
    <w:rsid w:val="001F5CE6"/>
    <w:rsid w:val="001F68A0"/>
    <w:rsid w:val="001F6C94"/>
    <w:rsid w:val="001F6DD2"/>
    <w:rsid w:val="001F7A5E"/>
    <w:rsid w:val="001F7B03"/>
    <w:rsid w:val="00201D71"/>
    <w:rsid w:val="00201E51"/>
    <w:rsid w:val="00202106"/>
    <w:rsid w:val="00202226"/>
    <w:rsid w:val="0020312F"/>
    <w:rsid w:val="00203216"/>
    <w:rsid w:val="00204A31"/>
    <w:rsid w:val="0020504F"/>
    <w:rsid w:val="00205961"/>
    <w:rsid w:val="002060AA"/>
    <w:rsid w:val="002060FA"/>
    <w:rsid w:val="00206533"/>
    <w:rsid w:val="00206657"/>
    <w:rsid w:val="00210664"/>
    <w:rsid w:val="00211E76"/>
    <w:rsid w:val="00212056"/>
    <w:rsid w:val="002122F0"/>
    <w:rsid w:val="00212E9D"/>
    <w:rsid w:val="0021363F"/>
    <w:rsid w:val="002136C8"/>
    <w:rsid w:val="00213C41"/>
    <w:rsid w:val="00214676"/>
    <w:rsid w:val="002149B6"/>
    <w:rsid w:val="00215F38"/>
    <w:rsid w:val="00215FC8"/>
    <w:rsid w:val="00216E2F"/>
    <w:rsid w:val="00217D5C"/>
    <w:rsid w:val="00221176"/>
    <w:rsid w:val="002214D3"/>
    <w:rsid w:val="00221EC3"/>
    <w:rsid w:val="002225D8"/>
    <w:rsid w:val="00222B43"/>
    <w:rsid w:val="00222D33"/>
    <w:rsid w:val="0022469C"/>
    <w:rsid w:val="00224AD8"/>
    <w:rsid w:val="00224CCF"/>
    <w:rsid w:val="00225803"/>
    <w:rsid w:val="00226CE3"/>
    <w:rsid w:val="00226E76"/>
    <w:rsid w:val="00226F0A"/>
    <w:rsid w:val="00227558"/>
    <w:rsid w:val="00227CB5"/>
    <w:rsid w:val="00230943"/>
    <w:rsid w:val="002312E0"/>
    <w:rsid w:val="002314F5"/>
    <w:rsid w:val="0023161C"/>
    <w:rsid w:val="0023233A"/>
    <w:rsid w:val="00232A41"/>
    <w:rsid w:val="00233315"/>
    <w:rsid w:val="00233A95"/>
    <w:rsid w:val="00233E21"/>
    <w:rsid w:val="00234DC4"/>
    <w:rsid w:val="00234F38"/>
    <w:rsid w:val="0023664F"/>
    <w:rsid w:val="00236838"/>
    <w:rsid w:val="00236F3D"/>
    <w:rsid w:val="00237197"/>
    <w:rsid w:val="00237240"/>
    <w:rsid w:val="00237344"/>
    <w:rsid w:val="00237AD9"/>
    <w:rsid w:val="00237CAF"/>
    <w:rsid w:val="00237E46"/>
    <w:rsid w:val="00240B23"/>
    <w:rsid w:val="00240B84"/>
    <w:rsid w:val="00240CE1"/>
    <w:rsid w:val="00240F5E"/>
    <w:rsid w:val="00241098"/>
    <w:rsid w:val="00241C12"/>
    <w:rsid w:val="00241C4F"/>
    <w:rsid w:val="00242974"/>
    <w:rsid w:val="00243875"/>
    <w:rsid w:val="00244455"/>
    <w:rsid w:val="00244A47"/>
    <w:rsid w:val="00246721"/>
    <w:rsid w:val="00246DE1"/>
    <w:rsid w:val="0024764D"/>
    <w:rsid w:val="002509F5"/>
    <w:rsid w:val="002525C9"/>
    <w:rsid w:val="00252780"/>
    <w:rsid w:val="00252F00"/>
    <w:rsid w:val="0025309C"/>
    <w:rsid w:val="0025309D"/>
    <w:rsid w:val="00253FBE"/>
    <w:rsid w:val="00254DB8"/>
    <w:rsid w:val="00255305"/>
    <w:rsid w:val="002553B3"/>
    <w:rsid w:val="00255424"/>
    <w:rsid w:val="00256928"/>
    <w:rsid w:val="00260FAB"/>
    <w:rsid w:val="00262018"/>
    <w:rsid w:val="00262183"/>
    <w:rsid w:val="002621ED"/>
    <w:rsid w:val="00262929"/>
    <w:rsid w:val="00262C46"/>
    <w:rsid w:val="00262F12"/>
    <w:rsid w:val="00262F3B"/>
    <w:rsid w:val="002641DF"/>
    <w:rsid w:val="00264FC7"/>
    <w:rsid w:val="00265334"/>
    <w:rsid w:val="002660F8"/>
    <w:rsid w:val="002664C8"/>
    <w:rsid w:val="002668A1"/>
    <w:rsid w:val="00267134"/>
    <w:rsid w:val="00267BE1"/>
    <w:rsid w:val="00270DAE"/>
    <w:rsid w:val="00272C1F"/>
    <w:rsid w:val="00273E95"/>
    <w:rsid w:val="00276D9F"/>
    <w:rsid w:val="00277831"/>
    <w:rsid w:val="00277900"/>
    <w:rsid w:val="00281169"/>
    <w:rsid w:val="002811A1"/>
    <w:rsid w:val="002816BC"/>
    <w:rsid w:val="00282754"/>
    <w:rsid w:val="00283143"/>
    <w:rsid w:val="002831C8"/>
    <w:rsid w:val="00284CB1"/>
    <w:rsid w:val="0028533C"/>
    <w:rsid w:val="00285DB9"/>
    <w:rsid w:val="00286797"/>
    <w:rsid w:val="00287689"/>
    <w:rsid w:val="00287EB1"/>
    <w:rsid w:val="002901D2"/>
    <w:rsid w:val="00290590"/>
    <w:rsid w:val="00291F3E"/>
    <w:rsid w:val="00292793"/>
    <w:rsid w:val="00294097"/>
    <w:rsid w:val="00294B3D"/>
    <w:rsid w:val="002950F3"/>
    <w:rsid w:val="002961B0"/>
    <w:rsid w:val="00297999"/>
    <w:rsid w:val="00297B1A"/>
    <w:rsid w:val="00297BA8"/>
    <w:rsid w:val="002A0D38"/>
    <w:rsid w:val="002A174D"/>
    <w:rsid w:val="002A192E"/>
    <w:rsid w:val="002A2079"/>
    <w:rsid w:val="002A25E7"/>
    <w:rsid w:val="002A263F"/>
    <w:rsid w:val="002A3367"/>
    <w:rsid w:val="002A34D0"/>
    <w:rsid w:val="002A3508"/>
    <w:rsid w:val="002A3B3A"/>
    <w:rsid w:val="002A4403"/>
    <w:rsid w:val="002A47F2"/>
    <w:rsid w:val="002A59F4"/>
    <w:rsid w:val="002A5E6E"/>
    <w:rsid w:val="002A5F67"/>
    <w:rsid w:val="002A6C72"/>
    <w:rsid w:val="002B0AC8"/>
    <w:rsid w:val="002B1166"/>
    <w:rsid w:val="002B28BC"/>
    <w:rsid w:val="002B2B9D"/>
    <w:rsid w:val="002B2C29"/>
    <w:rsid w:val="002B3464"/>
    <w:rsid w:val="002B4044"/>
    <w:rsid w:val="002B5262"/>
    <w:rsid w:val="002B55C7"/>
    <w:rsid w:val="002B5BB4"/>
    <w:rsid w:val="002B63BC"/>
    <w:rsid w:val="002B6AF7"/>
    <w:rsid w:val="002B7817"/>
    <w:rsid w:val="002C017B"/>
    <w:rsid w:val="002C050A"/>
    <w:rsid w:val="002C05EB"/>
    <w:rsid w:val="002C1B17"/>
    <w:rsid w:val="002C1CD1"/>
    <w:rsid w:val="002C203F"/>
    <w:rsid w:val="002C3195"/>
    <w:rsid w:val="002C35E1"/>
    <w:rsid w:val="002C3FB4"/>
    <w:rsid w:val="002C40FE"/>
    <w:rsid w:val="002C4324"/>
    <w:rsid w:val="002C4F22"/>
    <w:rsid w:val="002C5013"/>
    <w:rsid w:val="002C5245"/>
    <w:rsid w:val="002C56AC"/>
    <w:rsid w:val="002C5932"/>
    <w:rsid w:val="002C6BF9"/>
    <w:rsid w:val="002C7FD2"/>
    <w:rsid w:val="002D0486"/>
    <w:rsid w:val="002D05EF"/>
    <w:rsid w:val="002D0934"/>
    <w:rsid w:val="002D0AE4"/>
    <w:rsid w:val="002D0E5F"/>
    <w:rsid w:val="002D1697"/>
    <w:rsid w:val="002D1A0D"/>
    <w:rsid w:val="002D1D71"/>
    <w:rsid w:val="002D1F9F"/>
    <w:rsid w:val="002D249B"/>
    <w:rsid w:val="002D27BE"/>
    <w:rsid w:val="002D2D78"/>
    <w:rsid w:val="002D4081"/>
    <w:rsid w:val="002D4A50"/>
    <w:rsid w:val="002D4DDE"/>
    <w:rsid w:val="002D4EA2"/>
    <w:rsid w:val="002D5122"/>
    <w:rsid w:val="002D5CB0"/>
    <w:rsid w:val="002D61A8"/>
    <w:rsid w:val="002D69F6"/>
    <w:rsid w:val="002D6E51"/>
    <w:rsid w:val="002D7637"/>
    <w:rsid w:val="002D773F"/>
    <w:rsid w:val="002D77E2"/>
    <w:rsid w:val="002E0B88"/>
    <w:rsid w:val="002E148C"/>
    <w:rsid w:val="002E14B4"/>
    <w:rsid w:val="002E3FB7"/>
    <w:rsid w:val="002E41A4"/>
    <w:rsid w:val="002E4E53"/>
    <w:rsid w:val="002E4EC4"/>
    <w:rsid w:val="002E4F4A"/>
    <w:rsid w:val="002E5109"/>
    <w:rsid w:val="002E5210"/>
    <w:rsid w:val="002E5440"/>
    <w:rsid w:val="002E569E"/>
    <w:rsid w:val="002E5C82"/>
    <w:rsid w:val="002E6216"/>
    <w:rsid w:val="002E623B"/>
    <w:rsid w:val="002E6BA3"/>
    <w:rsid w:val="002F113A"/>
    <w:rsid w:val="002F19C5"/>
    <w:rsid w:val="002F2A63"/>
    <w:rsid w:val="002F2B02"/>
    <w:rsid w:val="002F3262"/>
    <w:rsid w:val="002F3897"/>
    <w:rsid w:val="002F3FCB"/>
    <w:rsid w:val="002F4382"/>
    <w:rsid w:val="002F4F9A"/>
    <w:rsid w:val="002F5303"/>
    <w:rsid w:val="002F564C"/>
    <w:rsid w:val="002F5F5D"/>
    <w:rsid w:val="002F620A"/>
    <w:rsid w:val="002F6DE2"/>
    <w:rsid w:val="002F6EE1"/>
    <w:rsid w:val="002F7854"/>
    <w:rsid w:val="002F78D7"/>
    <w:rsid w:val="003001FD"/>
    <w:rsid w:val="00300744"/>
    <w:rsid w:val="00302241"/>
    <w:rsid w:val="0030510A"/>
    <w:rsid w:val="003058B2"/>
    <w:rsid w:val="00306591"/>
    <w:rsid w:val="00306AF0"/>
    <w:rsid w:val="003077A7"/>
    <w:rsid w:val="00307E45"/>
    <w:rsid w:val="003104FD"/>
    <w:rsid w:val="00310B36"/>
    <w:rsid w:val="00311B92"/>
    <w:rsid w:val="00311C13"/>
    <w:rsid w:val="00311CC3"/>
    <w:rsid w:val="003121BE"/>
    <w:rsid w:val="003127D5"/>
    <w:rsid w:val="003128A7"/>
    <w:rsid w:val="00312CF5"/>
    <w:rsid w:val="00313ADB"/>
    <w:rsid w:val="00314661"/>
    <w:rsid w:val="00315510"/>
    <w:rsid w:val="0031602A"/>
    <w:rsid w:val="00320783"/>
    <w:rsid w:val="00320EFA"/>
    <w:rsid w:val="00321DB8"/>
    <w:rsid w:val="00323101"/>
    <w:rsid w:val="00323DF1"/>
    <w:rsid w:val="003243C8"/>
    <w:rsid w:val="00324823"/>
    <w:rsid w:val="0032560F"/>
    <w:rsid w:val="0032574C"/>
    <w:rsid w:val="0032596C"/>
    <w:rsid w:val="003268A1"/>
    <w:rsid w:val="00326D62"/>
    <w:rsid w:val="00326ED9"/>
    <w:rsid w:val="00327ADA"/>
    <w:rsid w:val="00327F13"/>
    <w:rsid w:val="0033058F"/>
    <w:rsid w:val="00330DCC"/>
    <w:rsid w:val="00331C97"/>
    <w:rsid w:val="00331DCA"/>
    <w:rsid w:val="00332962"/>
    <w:rsid w:val="00332F57"/>
    <w:rsid w:val="003335A4"/>
    <w:rsid w:val="0033401D"/>
    <w:rsid w:val="00334602"/>
    <w:rsid w:val="00334D40"/>
    <w:rsid w:val="003364A7"/>
    <w:rsid w:val="003367F6"/>
    <w:rsid w:val="00336C5B"/>
    <w:rsid w:val="00336EE6"/>
    <w:rsid w:val="00337BF7"/>
    <w:rsid w:val="00337CD6"/>
    <w:rsid w:val="003409A6"/>
    <w:rsid w:val="00341B22"/>
    <w:rsid w:val="00341DE8"/>
    <w:rsid w:val="0034226F"/>
    <w:rsid w:val="00342659"/>
    <w:rsid w:val="0034329A"/>
    <w:rsid w:val="00343326"/>
    <w:rsid w:val="00344996"/>
    <w:rsid w:val="00345354"/>
    <w:rsid w:val="003453A6"/>
    <w:rsid w:val="003454DB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5AC"/>
    <w:rsid w:val="00361803"/>
    <w:rsid w:val="00361FE9"/>
    <w:rsid w:val="00362442"/>
    <w:rsid w:val="0036246C"/>
    <w:rsid w:val="0036257F"/>
    <w:rsid w:val="003633AD"/>
    <w:rsid w:val="00363996"/>
    <w:rsid w:val="00363CDE"/>
    <w:rsid w:val="00363FA7"/>
    <w:rsid w:val="0036472C"/>
    <w:rsid w:val="00364D46"/>
    <w:rsid w:val="00366651"/>
    <w:rsid w:val="00366AB7"/>
    <w:rsid w:val="00367ED4"/>
    <w:rsid w:val="003708C7"/>
    <w:rsid w:val="00372366"/>
    <w:rsid w:val="003728E6"/>
    <w:rsid w:val="00372A13"/>
    <w:rsid w:val="00372C01"/>
    <w:rsid w:val="00373D3E"/>
    <w:rsid w:val="00373DB8"/>
    <w:rsid w:val="00376210"/>
    <w:rsid w:val="0037636D"/>
    <w:rsid w:val="00376731"/>
    <w:rsid w:val="00376BC4"/>
    <w:rsid w:val="003777B6"/>
    <w:rsid w:val="00377B67"/>
    <w:rsid w:val="00377E05"/>
    <w:rsid w:val="003807AF"/>
    <w:rsid w:val="00382F2A"/>
    <w:rsid w:val="00383A91"/>
    <w:rsid w:val="00383AFA"/>
    <w:rsid w:val="0038455D"/>
    <w:rsid w:val="003845B6"/>
    <w:rsid w:val="00384AFC"/>
    <w:rsid w:val="003856A2"/>
    <w:rsid w:val="003857C4"/>
    <w:rsid w:val="003864C0"/>
    <w:rsid w:val="00386D9C"/>
    <w:rsid w:val="00387303"/>
    <w:rsid w:val="00387BC8"/>
    <w:rsid w:val="003902F9"/>
    <w:rsid w:val="00390A57"/>
    <w:rsid w:val="00390EB1"/>
    <w:rsid w:val="003919DF"/>
    <w:rsid w:val="0039229C"/>
    <w:rsid w:val="00393320"/>
    <w:rsid w:val="00393342"/>
    <w:rsid w:val="00393840"/>
    <w:rsid w:val="00393BEC"/>
    <w:rsid w:val="00394400"/>
    <w:rsid w:val="00396042"/>
    <w:rsid w:val="00396BAB"/>
    <w:rsid w:val="003A093E"/>
    <w:rsid w:val="003A0BAD"/>
    <w:rsid w:val="003A0CF1"/>
    <w:rsid w:val="003A0EAF"/>
    <w:rsid w:val="003A25A9"/>
    <w:rsid w:val="003A32DE"/>
    <w:rsid w:val="003A3607"/>
    <w:rsid w:val="003A3F19"/>
    <w:rsid w:val="003A3FBE"/>
    <w:rsid w:val="003A507F"/>
    <w:rsid w:val="003A5BE2"/>
    <w:rsid w:val="003A601E"/>
    <w:rsid w:val="003A6561"/>
    <w:rsid w:val="003A66FA"/>
    <w:rsid w:val="003A681D"/>
    <w:rsid w:val="003A7272"/>
    <w:rsid w:val="003A7556"/>
    <w:rsid w:val="003A7FCF"/>
    <w:rsid w:val="003B0820"/>
    <w:rsid w:val="003B0EB6"/>
    <w:rsid w:val="003B1BD1"/>
    <w:rsid w:val="003B1E4C"/>
    <w:rsid w:val="003B1F5A"/>
    <w:rsid w:val="003B2A8D"/>
    <w:rsid w:val="003B42EB"/>
    <w:rsid w:val="003B455E"/>
    <w:rsid w:val="003B60D0"/>
    <w:rsid w:val="003B63B4"/>
    <w:rsid w:val="003B6B60"/>
    <w:rsid w:val="003B6C53"/>
    <w:rsid w:val="003B7A14"/>
    <w:rsid w:val="003C1159"/>
    <w:rsid w:val="003C1493"/>
    <w:rsid w:val="003C2726"/>
    <w:rsid w:val="003C285F"/>
    <w:rsid w:val="003C2A24"/>
    <w:rsid w:val="003C351E"/>
    <w:rsid w:val="003C3D53"/>
    <w:rsid w:val="003C55C1"/>
    <w:rsid w:val="003C6730"/>
    <w:rsid w:val="003C71E0"/>
    <w:rsid w:val="003C72D9"/>
    <w:rsid w:val="003D0454"/>
    <w:rsid w:val="003D066F"/>
    <w:rsid w:val="003D06C2"/>
    <w:rsid w:val="003D06EA"/>
    <w:rsid w:val="003D1CCD"/>
    <w:rsid w:val="003D223A"/>
    <w:rsid w:val="003D23F1"/>
    <w:rsid w:val="003D256C"/>
    <w:rsid w:val="003D2EB8"/>
    <w:rsid w:val="003D3579"/>
    <w:rsid w:val="003D3E51"/>
    <w:rsid w:val="003D4B8C"/>
    <w:rsid w:val="003D517F"/>
    <w:rsid w:val="003D53C9"/>
    <w:rsid w:val="003D57C9"/>
    <w:rsid w:val="003D679E"/>
    <w:rsid w:val="003D6BD9"/>
    <w:rsid w:val="003D6EEC"/>
    <w:rsid w:val="003E0F4B"/>
    <w:rsid w:val="003E1000"/>
    <w:rsid w:val="003E1730"/>
    <w:rsid w:val="003E1EB3"/>
    <w:rsid w:val="003E273E"/>
    <w:rsid w:val="003E3EC0"/>
    <w:rsid w:val="003E4302"/>
    <w:rsid w:val="003E4A2C"/>
    <w:rsid w:val="003E4D42"/>
    <w:rsid w:val="003E4FFA"/>
    <w:rsid w:val="003E5186"/>
    <w:rsid w:val="003E51B3"/>
    <w:rsid w:val="003E6F85"/>
    <w:rsid w:val="003E7874"/>
    <w:rsid w:val="003E7D91"/>
    <w:rsid w:val="003F05F6"/>
    <w:rsid w:val="003F0CB7"/>
    <w:rsid w:val="003F1B94"/>
    <w:rsid w:val="003F253B"/>
    <w:rsid w:val="003F254D"/>
    <w:rsid w:val="003F289F"/>
    <w:rsid w:val="003F38A9"/>
    <w:rsid w:val="003F4A06"/>
    <w:rsid w:val="003F4E8B"/>
    <w:rsid w:val="004001DB"/>
    <w:rsid w:val="00400426"/>
    <w:rsid w:val="00401214"/>
    <w:rsid w:val="004014E0"/>
    <w:rsid w:val="00401557"/>
    <w:rsid w:val="00401651"/>
    <w:rsid w:val="00402908"/>
    <w:rsid w:val="00402B8A"/>
    <w:rsid w:val="0040304B"/>
    <w:rsid w:val="00403996"/>
    <w:rsid w:val="00403F47"/>
    <w:rsid w:val="00403FA5"/>
    <w:rsid w:val="00404D63"/>
    <w:rsid w:val="004051BB"/>
    <w:rsid w:val="0040540F"/>
    <w:rsid w:val="00406AC5"/>
    <w:rsid w:val="004072DB"/>
    <w:rsid w:val="004078B5"/>
    <w:rsid w:val="004105F8"/>
    <w:rsid w:val="00410B6E"/>
    <w:rsid w:val="00410C39"/>
    <w:rsid w:val="00410E5A"/>
    <w:rsid w:val="004132FA"/>
    <w:rsid w:val="00413D1F"/>
    <w:rsid w:val="004146F3"/>
    <w:rsid w:val="00414EAC"/>
    <w:rsid w:val="00414EDC"/>
    <w:rsid w:val="00415E99"/>
    <w:rsid w:val="00416DBF"/>
    <w:rsid w:val="00417F70"/>
    <w:rsid w:val="00420000"/>
    <w:rsid w:val="004202EB"/>
    <w:rsid w:val="00420C86"/>
    <w:rsid w:val="004224CF"/>
    <w:rsid w:val="0042270A"/>
    <w:rsid w:val="00422722"/>
    <w:rsid w:val="00422C29"/>
    <w:rsid w:val="00422CBD"/>
    <w:rsid w:val="004231CD"/>
    <w:rsid w:val="00423FCF"/>
    <w:rsid w:val="0042436A"/>
    <w:rsid w:val="00424A43"/>
    <w:rsid w:val="00424DB1"/>
    <w:rsid w:val="0042674B"/>
    <w:rsid w:val="00426906"/>
    <w:rsid w:val="00430827"/>
    <w:rsid w:val="004318EB"/>
    <w:rsid w:val="00431980"/>
    <w:rsid w:val="00431D02"/>
    <w:rsid w:val="004327DD"/>
    <w:rsid w:val="00433165"/>
    <w:rsid w:val="00433259"/>
    <w:rsid w:val="00433D73"/>
    <w:rsid w:val="0043487D"/>
    <w:rsid w:val="004349F2"/>
    <w:rsid w:val="00435176"/>
    <w:rsid w:val="0043643B"/>
    <w:rsid w:val="004365E9"/>
    <w:rsid w:val="0043717C"/>
    <w:rsid w:val="00437792"/>
    <w:rsid w:val="004405A8"/>
    <w:rsid w:val="00440AE7"/>
    <w:rsid w:val="004430BF"/>
    <w:rsid w:val="004438EF"/>
    <w:rsid w:val="004439BC"/>
    <w:rsid w:val="00443B32"/>
    <w:rsid w:val="0044650B"/>
    <w:rsid w:val="00446D93"/>
    <w:rsid w:val="00446F7F"/>
    <w:rsid w:val="0044743F"/>
    <w:rsid w:val="004474C1"/>
    <w:rsid w:val="004503DF"/>
    <w:rsid w:val="0045099B"/>
    <w:rsid w:val="00452197"/>
    <w:rsid w:val="0045241E"/>
    <w:rsid w:val="00452B2A"/>
    <w:rsid w:val="00452F48"/>
    <w:rsid w:val="004535F6"/>
    <w:rsid w:val="00453AA5"/>
    <w:rsid w:val="00455196"/>
    <w:rsid w:val="004552BA"/>
    <w:rsid w:val="004568D5"/>
    <w:rsid w:val="00457503"/>
    <w:rsid w:val="00460EF4"/>
    <w:rsid w:val="00461E31"/>
    <w:rsid w:val="00461EEF"/>
    <w:rsid w:val="00462788"/>
    <w:rsid w:val="00462A82"/>
    <w:rsid w:val="00462FF8"/>
    <w:rsid w:val="0046357B"/>
    <w:rsid w:val="00464491"/>
    <w:rsid w:val="004653E5"/>
    <w:rsid w:val="00465AC3"/>
    <w:rsid w:val="00465FC1"/>
    <w:rsid w:val="00466EB9"/>
    <w:rsid w:val="004701A5"/>
    <w:rsid w:val="00470311"/>
    <w:rsid w:val="00470916"/>
    <w:rsid w:val="00471556"/>
    <w:rsid w:val="004716C2"/>
    <w:rsid w:val="00472027"/>
    <w:rsid w:val="004726DC"/>
    <w:rsid w:val="00472A81"/>
    <w:rsid w:val="004730FE"/>
    <w:rsid w:val="00473198"/>
    <w:rsid w:val="004736A5"/>
    <w:rsid w:val="004737C3"/>
    <w:rsid w:val="004741CF"/>
    <w:rsid w:val="004743EE"/>
    <w:rsid w:val="00474992"/>
    <w:rsid w:val="00474DEE"/>
    <w:rsid w:val="004750A0"/>
    <w:rsid w:val="004750A9"/>
    <w:rsid w:val="00475E97"/>
    <w:rsid w:val="00476085"/>
    <w:rsid w:val="00476FAB"/>
    <w:rsid w:val="00477748"/>
    <w:rsid w:val="00480C74"/>
    <w:rsid w:val="0048154C"/>
    <w:rsid w:val="00481812"/>
    <w:rsid w:val="004825AE"/>
    <w:rsid w:val="00482F5E"/>
    <w:rsid w:val="004830FC"/>
    <w:rsid w:val="00483704"/>
    <w:rsid w:val="004844EF"/>
    <w:rsid w:val="00484E0A"/>
    <w:rsid w:val="004859DD"/>
    <w:rsid w:val="00485B80"/>
    <w:rsid w:val="00485D8A"/>
    <w:rsid w:val="00485E47"/>
    <w:rsid w:val="00485FFC"/>
    <w:rsid w:val="00486309"/>
    <w:rsid w:val="00486D9B"/>
    <w:rsid w:val="0048764B"/>
    <w:rsid w:val="00487856"/>
    <w:rsid w:val="00487870"/>
    <w:rsid w:val="004878ED"/>
    <w:rsid w:val="0048792F"/>
    <w:rsid w:val="00487B15"/>
    <w:rsid w:val="00487E49"/>
    <w:rsid w:val="00490A64"/>
    <w:rsid w:val="004911EC"/>
    <w:rsid w:val="00491505"/>
    <w:rsid w:val="00491E72"/>
    <w:rsid w:val="00492665"/>
    <w:rsid w:val="00492AC7"/>
    <w:rsid w:val="00492FA4"/>
    <w:rsid w:val="004930DB"/>
    <w:rsid w:val="004935B1"/>
    <w:rsid w:val="004945D0"/>
    <w:rsid w:val="0049601C"/>
    <w:rsid w:val="00496198"/>
    <w:rsid w:val="00497F17"/>
    <w:rsid w:val="004A1E59"/>
    <w:rsid w:val="004A5F64"/>
    <w:rsid w:val="004A6040"/>
    <w:rsid w:val="004A7B5D"/>
    <w:rsid w:val="004A7D39"/>
    <w:rsid w:val="004B10DB"/>
    <w:rsid w:val="004B130E"/>
    <w:rsid w:val="004B1DB1"/>
    <w:rsid w:val="004B2387"/>
    <w:rsid w:val="004B3312"/>
    <w:rsid w:val="004B3910"/>
    <w:rsid w:val="004B4F42"/>
    <w:rsid w:val="004B5F16"/>
    <w:rsid w:val="004B638B"/>
    <w:rsid w:val="004B7B38"/>
    <w:rsid w:val="004B7E39"/>
    <w:rsid w:val="004B7EAC"/>
    <w:rsid w:val="004C063B"/>
    <w:rsid w:val="004C0685"/>
    <w:rsid w:val="004C1520"/>
    <w:rsid w:val="004C25CB"/>
    <w:rsid w:val="004C2D03"/>
    <w:rsid w:val="004C2D42"/>
    <w:rsid w:val="004C3D02"/>
    <w:rsid w:val="004C3EE0"/>
    <w:rsid w:val="004C51AA"/>
    <w:rsid w:val="004C5681"/>
    <w:rsid w:val="004C5B9D"/>
    <w:rsid w:val="004C5D8C"/>
    <w:rsid w:val="004C6008"/>
    <w:rsid w:val="004C61A7"/>
    <w:rsid w:val="004C6418"/>
    <w:rsid w:val="004C6638"/>
    <w:rsid w:val="004C6B5D"/>
    <w:rsid w:val="004C76C5"/>
    <w:rsid w:val="004D014A"/>
    <w:rsid w:val="004D021F"/>
    <w:rsid w:val="004D0565"/>
    <w:rsid w:val="004D0971"/>
    <w:rsid w:val="004D140A"/>
    <w:rsid w:val="004D1C36"/>
    <w:rsid w:val="004D240A"/>
    <w:rsid w:val="004D2628"/>
    <w:rsid w:val="004D2D7B"/>
    <w:rsid w:val="004D3619"/>
    <w:rsid w:val="004D3BEC"/>
    <w:rsid w:val="004D41BC"/>
    <w:rsid w:val="004D4292"/>
    <w:rsid w:val="004D5225"/>
    <w:rsid w:val="004D53B9"/>
    <w:rsid w:val="004D5452"/>
    <w:rsid w:val="004D5930"/>
    <w:rsid w:val="004D6C2E"/>
    <w:rsid w:val="004D6F6C"/>
    <w:rsid w:val="004D718D"/>
    <w:rsid w:val="004D74FE"/>
    <w:rsid w:val="004D7753"/>
    <w:rsid w:val="004D79FB"/>
    <w:rsid w:val="004D7B09"/>
    <w:rsid w:val="004E1837"/>
    <w:rsid w:val="004E1A97"/>
    <w:rsid w:val="004E203F"/>
    <w:rsid w:val="004E28A5"/>
    <w:rsid w:val="004E352E"/>
    <w:rsid w:val="004E3CFE"/>
    <w:rsid w:val="004E44C5"/>
    <w:rsid w:val="004E47A3"/>
    <w:rsid w:val="004E4916"/>
    <w:rsid w:val="004E4D81"/>
    <w:rsid w:val="004E578E"/>
    <w:rsid w:val="004E688F"/>
    <w:rsid w:val="004E6A73"/>
    <w:rsid w:val="004E6CEF"/>
    <w:rsid w:val="004E7310"/>
    <w:rsid w:val="004F02C8"/>
    <w:rsid w:val="004F0454"/>
    <w:rsid w:val="004F15B5"/>
    <w:rsid w:val="004F1726"/>
    <w:rsid w:val="004F18C5"/>
    <w:rsid w:val="004F3865"/>
    <w:rsid w:val="004F5262"/>
    <w:rsid w:val="004F545D"/>
    <w:rsid w:val="004F5786"/>
    <w:rsid w:val="004F649A"/>
    <w:rsid w:val="004F668B"/>
    <w:rsid w:val="004F7531"/>
    <w:rsid w:val="004F7F48"/>
    <w:rsid w:val="00500E33"/>
    <w:rsid w:val="00501A6D"/>
    <w:rsid w:val="00501B4F"/>
    <w:rsid w:val="00501CF6"/>
    <w:rsid w:val="00501FBC"/>
    <w:rsid w:val="00503929"/>
    <w:rsid w:val="005047D3"/>
    <w:rsid w:val="00505321"/>
    <w:rsid w:val="00505BE4"/>
    <w:rsid w:val="005077ED"/>
    <w:rsid w:val="00511F3A"/>
    <w:rsid w:val="00513B64"/>
    <w:rsid w:val="00514072"/>
    <w:rsid w:val="00514183"/>
    <w:rsid w:val="00514775"/>
    <w:rsid w:val="00515354"/>
    <w:rsid w:val="005158F8"/>
    <w:rsid w:val="00515CAD"/>
    <w:rsid w:val="005160DD"/>
    <w:rsid w:val="00516959"/>
    <w:rsid w:val="005173E7"/>
    <w:rsid w:val="0051752B"/>
    <w:rsid w:val="005175AA"/>
    <w:rsid w:val="00517A55"/>
    <w:rsid w:val="00517A7D"/>
    <w:rsid w:val="00520109"/>
    <w:rsid w:val="005215B3"/>
    <w:rsid w:val="00521820"/>
    <w:rsid w:val="00521EE9"/>
    <w:rsid w:val="0052219C"/>
    <w:rsid w:val="005227F7"/>
    <w:rsid w:val="00523B21"/>
    <w:rsid w:val="00523DA6"/>
    <w:rsid w:val="00525327"/>
    <w:rsid w:val="00525364"/>
    <w:rsid w:val="00526103"/>
    <w:rsid w:val="00526217"/>
    <w:rsid w:val="005263CD"/>
    <w:rsid w:val="00526706"/>
    <w:rsid w:val="00526F3A"/>
    <w:rsid w:val="005272E9"/>
    <w:rsid w:val="00527CCC"/>
    <w:rsid w:val="005315E3"/>
    <w:rsid w:val="00531768"/>
    <w:rsid w:val="00531B83"/>
    <w:rsid w:val="00531C2C"/>
    <w:rsid w:val="0053320B"/>
    <w:rsid w:val="00533675"/>
    <w:rsid w:val="00533D4F"/>
    <w:rsid w:val="00533FE0"/>
    <w:rsid w:val="00535133"/>
    <w:rsid w:val="005351D2"/>
    <w:rsid w:val="0053561F"/>
    <w:rsid w:val="00535E82"/>
    <w:rsid w:val="0053641A"/>
    <w:rsid w:val="00536F58"/>
    <w:rsid w:val="0053757E"/>
    <w:rsid w:val="00537D5B"/>
    <w:rsid w:val="00537F2F"/>
    <w:rsid w:val="00540726"/>
    <w:rsid w:val="00541720"/>
    <w:rsid w:val="00542344"/>
    <w:rsid w:val="00542E44"/>
    <w:rsid w:val="00543A8F"/>
    <w:rsid w:val="00544333"/>
    <w:rsid w:val="00544663"/>
    <w:rsid w:val="005447EB"/>
    <w:rsid w:val="0054482B"/>
    <w:rsid w:val="00544E0A"/>
    <w:rsid w:val="00545336"/>
    <w:rsid w:val="00545AE6"/>
    <w:rsid w:val="00545B6E"/>
    <w:rsid w:val="00546399"/>
    <w:rsid w:val="005463C1"/>
    <w:rsid w:val="005464D5"/>
    <w:rsid w:val="0054699E"/>
    <w:rsid w:val="00547753"/>
    <w:rsid w:val="00547F5C"/>
    <w:rsid w:val="00550607"/>
    <w:rsid w:val="0055098D"/>
    <w:rsid w:val="00550B7B"/>
    <w:rsid w:val="00550FCF"/>
    <w:rsid w:val="0055134B"/>
    <w:rsid w:val="005529FB"/>
    <w:rsid w:val="005531D7"/>
    <w:rsid w:val="00553592"/>
    <w:rsid w:val="00553594"/>
    <w:rsid w:val="005535E7"/>
    <w:rsid w:val="00553BE0"/>
    <w:rsid w:val="0055590C"/>
    <w:rsid w:val="00555C96"/>
    <w:rsid w:val="0055629D"/>
    <w:rsid w:val="00557B02"/>
    <w:rsid w:val="00557B16"/>
    <w:rsid w:val="005607B8"/>
    <w:rsid w:val="00562FC6"/>
    <w:rsid w:val="00563196"/>
    <w:rsid w:val="00563B9D"/>
    <w:rsid w:val="00564407"/>
    <w:rsid w:val="00564486"/>
    <w:rsid w:val="00564960"/>
    <w:rsid w:val="0056514B"/>
    <w:rsid w:val="005651D5"/>
    <w:rsid w:val="00565549"/>
    <w:rsid w:val="0056586A"/>
    <w:rsid w:val="00565BD6"/>
    <w:rsid w:val="00565F63"/>
    <w:rsid w:val="0056643F"/>
    <w:rsid w:val="005668E5"/>
    <w:rsid w:val="0056773D"/>
    <w:rsid w:val="00567FB8"/>
    <w:rsid w:val="00570369"/>
    <w:rsid w:val="00571445"/>
    <w:rsid w:val="005714D4"/>
    <w:rsid w:val="005714FE"/>
    <w:rsid w:val="00571628"/>
    <w:rsid w:val="0057330D"/>
    <w:rsid w:val="00573C1B"/>
    <w:rsid w:val="005743D3"/>
    <w:rsid w:val="0057457C"/>
    <w:rsid w:val="005746B4"/>
    <w:rsid w:val="00574C5A"/>
    <w:rsid w:val="0057508B"/>
    <w:rsid w:val="00575E80"/>
    <w:rsid w:val="00577889"/>
    <w:rsid w:val="00577FC7"/>
    <w:rsid w:val="0058045E"/>
    <w:rsid w:val="00581127"/>
    <w:rsid w:val="00582166"/>
    <w:rsid w:val="0058244E"/>
    <w:rsid w:val="00582939"/>
    <w:rsid w:val="00582F0E"/>
    <w:rsid w:val="00582F39"/>
    <w:rsid w:val="005834C6"/>
    <w:rsid w:val="0058440E"/>
    <w:rsid w:val="00584B07"/>
    <w:rsid w:val="005852CD"/>
    <w:rsid w:val="005857B8"/>
    <w:rsid w:val="0058670A"/>
    <w:rsid w:val="00586C5D"/>
    <w:rsid w:val="005878A7"/>
    <w:rsid w:val="00587D92"/>
    <w:rsid w:val="005911BF"/>
    <w:rsid w:val="00592388"/>
    <w:rsid w:val="00592A95"/>
    <w:rsid w:val="005933D3"/>
    <w:rsid w:val="005935FF"/>
    <w:rsid w:val="0059406C"/>
    <w:rsid w:val="0059442F"/>
    <w:rsid w:val="00595ED4"/>
    <w:rsid w:val="0059649B"/>
    <w:rsid w:val="005966F5"/>
    <w:rsid w:val="00596E9B"/>
    <w:rsid w:val="0059752F"/>
    <w:rsid w:val="0059777B"/>
    <w:rsid w:val="00597B47"/>
    <w:rsid w:val="005A1516"/>
    <w:rsid w:val="005A1A45"/>
    <w:rsid w:val="005A1BFC"/>
    <w:rsid w:val="005A1C91"/>
    <w:rsid w:val="005A21E7"/>
    <w:rsid w:val="005A21F5"/>
    <w:rsid w:val="005A25E4"/>
    <w:rsid w:val="005A3102"/>
    <w:rsid w:val="005A3B3F"/>
    <w:rsid w:val="005A45C2"/>
    <w:rsid w:val="005A4687"/>
    <w:rsid w:val="005A5440"/>
    <w:rsid w:val="005A5A3D"/>
    <w:rsid w:val="005A6C81"/>
    <w:rsid w:val="005A6F5B"/>
    <w:rsid w:val="005A7261"/>
    <w:rsid w:val="005A76DC"/>
    <w:rsid w:val="005B0791"/>
    <w:rsid w:val="005B0B46"/>
    <w:rsid w:val="005B0D4B"/>
    <w:rsid w:val="005B2114"/>
    <w:rsid w:val="005B2475"/>
    <w:rsid w:val="005B3C75"/>
    <w:rsid w:val="005B466A"/>
    <w:rsid w:val="005B49B3"/>
    <w:rsid w:val="005B4CDC"/>
    <w:rsid w:val="005B6034"/>
    <w:rsid w:val="005B614B"/>
    <w:rsid w:val="005B61A8"/>
    <w:rsid w:val="005C0154"/>
    <w:rsid w:val="005C0946"/>
    <w:rsid w:val="005C0BA2"/>
    <w:rsid w:val="005C0C5E"/>
    <w:rsid w:val="005C118C"/>
    <w:rsid w:val="005C288D"/>
    <w:rsid w:val="005C4D2A"/>
    <w:rsid w:val="005C52C9"/>
    <w:rsid w:val="005C6187"/>
    <w:rsid w:val="005C61C4"/>
    <w:rsid w:val="005C6511"/>
    <w:rsid w:val="005C6B06"/>
    <w:rsid w:val="005C6E6D"/>
    <w:rsid w:val="005C7470"/>
    <w:rsid w:val="005C7C3C"/>
    <w:rsid w:val="005D0193"/>
    <w:rsid w:val="005D0539"/>
    <w:rsid w:val="005D0C91"/>
    <w:rsid w:val="005D3635"/>
    <w:rsid w:val="005D40EF"/>
    <w:rsid w:val="005D50B6"/>
    <w:rsid w:val="005D606E"/>
    <w:rsid w:val="005D6185"/>
    <w:rsid w:val="005D61C1"/>
    <w:rsid w:val="005D6278"/>
    <w:rsid w:val="005D6951"/>
    <w:rsid w:val="005D72F1"/>
    <w:rsid w:val="005D7BE6"/>
    <w:rsid w:val="005D7D0B"/>
    <w:rsid w:val="005E072E"/>
    <w:rsid w:val="005E0861"/>
    <w:rsid w:val="005E0B28"/>
    <w:rsid w:val="005E22D9"/>
    <w:rsid w:val="005E3BFC"/>
    <w:rsid w:val="005E4266"/>
    <w:rsid w:val="005E4DC8"/>
    <w:rsid w:val="005E6811"/>
    <w:rsid w:val="005E7321"/>
    <w:rsid w:val="005E783B"/>
    <w:rsid w:val="005E7A57"/>
    <w:rsid w:val="005E7D18"/>
    <w:rsid w:val="005E7DF0"/>
    <w:rsid w:val="005F0520"/>
    <w:rsid w:val="005F13D1"/>
    <w:rsid w:val="005F2765"/>
    <w:rsid w:val="005F4000"/>
    <w:rsid w:val="005F40F3"/>
    <w:rsid w:val="005F48F8"/>
    <w:rsid w:val="005F5D64"/>
    <w:rsid w:val="005F5DAD"/>
    <w:rsid w:val="005F6853"/>
    <w:rsid w:val="005F6B5D"/>
    <w:rsid w:val="005F721E"/>
    <w:rsid w:val="005F76FE"/>
    <w:rsid w:val="00600008"/>
    <w:rsid w:val="006010C1"/>
    <w:rsid w:val="00601A6A"/>
    <w:rsid w:val="00601F42"/>
    <w:rsid w:val="006029D7"/>
    <w:rsid w:val="00603500"/>
    <w:rsid w:val="006046DD"/>
    <w:rsid w:val="00604F13"/>
    <w:rsid w:val="00605E5D"/>
    <w:rsid w:val="006060C6"/>
    <w:rsid w:val="006064E5"/>
    <w:rsid w:val="006067B9"/>
    <w:rsid w:val="00606BF8"/>
    <w:rsid w:val="006070DB"/>
    <w:rsid w:val="006073D5"/>
    <w:rsid w:val="006074B7"/>
    <w:rsid w:val="00610E1D"/>
    <w:rsid w:val="00610F42"/>
    <w:rsid w:val="006119C5"/>
    <w:rsid w:val="006132F4"/>
    <w:rsid w:val="00613681"/>
    <w:rsid w:val="00613F06"/>
    <w:rsid w:val="00613FF1"/>
    <w:rsid w:val="0061436C"/>
    <w:rsid w:val="00614EC3"/>
    <w:rsid w:val="00615316"/>
    <w:rsid w:val="00615950"/>
    <w:rsid w:val="00616531"/>
    <w:rsid w:val="00617E0E"/>
    <w:rsid w:val="00617EC8"/>
    <w:rsid w:val="006203F1"/>
    <w:rsid w:val="00620C29"/>
    <w:rsid w:val="00620DEE"/>
    <w:rsid w:val="00620E21"/>
    <w:rsid w:val="00621BA9"/>
    <w:rsid w:val="00622D2C"/>
    <w:rsid w:val="0062326C"/>
    <w:rsid w:val="0062386A"/>
    <w:rsid w:val="006240AC"/>
    <w:rsid w:val="00624C4F"/>
    <w:rsid w:val="0062539B"/>
    <w:rsid w:val="00625557"/>
    <w:rsid w:val="00625E7B"/>
    <w:rsid w:val="00626353"/>
    <w:rsid w:val="0062698A"/>
    <w:rsid w:val="00626D80"/>
    <w:rsid w:val="00627D37"/>
    <w:rsid w:val="0063028C"/>
    <w:rsid w:val="00630A24"/>
    <w:rsid w:val="00631D23"/>
    <w:rsid w:val="006321BA"/>
    <w:rsid w:val="00633A04"/>
    <w:rsid w:val="006341C0"/>
    <w:rsid w:val="006343A6"/>
    <w:rsid w:val="00634B56"/>
    <w:rsid w:val="00634BF0"/>
    <w:rsid w:val="00635556"/>
    <w:rsid w:val="0063700A"/>
    <w:rsid w:val="006377CD"/>
    <w:rsid w:val="00640649"/>
    <w:rsid w:val="00640932"/>
    <w:rsid w:val="00640B70"/>
    <w:rsid w:val="00641774"/>
    <w:rsid w:val="00641EAA"/>
    <w:rsid w:val="0064267C"/>
    <w:rsid w:val="00642933"/>
    <w:rsid w:val="00643508"/>
    <w:rsid w:val="0064362B"/>
    <w:rsid w:val="006443ED"/>
    <w:rsid w:val="0064636B"/>
    <w:rsid w:val="006464A8"/>
    <w:rsid w:val="0065023B"/>
    <w:rsid w:val="006509FD"/>
    <w:rsid w:val="006518A2"/>
    <w:rsid w:val="006518EE"/>
    <w:rsid w:val="00651B7A"/>
    <w:rsid w:val="00652F79"/>
    <w:rsid w:val="00652FCB"/>
    <w:rsid w:val="00653BE5"/>
    <w:rsid w:val="0065502F"/>
    <w:rsid w:val="00655C05"/>
    <w:rsid w:val="00655FDB"/>
    <w:rsid w:val="006563DC"/>
    <w:rsid w:val="0065653D"/>
    <w:rsid w:val="00656D6A"/>
    <w:rsid w:val="00656F35"/>
    <w:rsid w:val="00657A14"/>
    <w:rsid w:val="00661A5E"/>
    <w:rsid w:val="00661A71"/>
    <w:rsid w:val="00662E30"/>
    <w:rsid w:val="0066368E"/>
    <w:rsid w:val="00663835"/>
    <w:rsid w:val="00663B4E"/>
    <w:rsid w:val="00664333"/>
    <w:rsid w:val="006646CC"/>
    <w:rsid w:val="006647D6"/>
    <w:rsid w:val="00664CA0"/>
    <w:rsid w:val="00665200"/>
    <w:rsid w:val="00665353"/>
    <w:rsid w:val="00665406"/>
    <w:rsid w:val="00665664"/>
    <w:rsid w:val="00665675"/>
    <w:rsid w:val="006658CA"/>
    <w:rsid w:val="006662B0"/>
    <w:rsid w:val="006663B5"/>
    <w:rsid w:val="00666511"/>
    <w:rsid w:val="006676FB"/>
    <w:rsid w:val="00667C57"/>
    <w:rsid w:val="00670033"/>
    <w:rsid w:val="006700B5"/>
    <w:rsid w:val="00670678"/>
    <w:rsid w:val="00670802"/>
    <w:rsid w:val="00670C68"/>
    <w:rsid w:val="00671413"/>
    <w:rsid w:val="00671723"/>
    <w:rsid w:val="006726AC"/>
    <w:rsid w:val="0067341A"/>
    <w:rsid w:val="00673A69"/>
    <w:rsid w:val="0067467D"/>
    <w:rsid w:val="006751CD"/>
    <w:rsid w:val="00676179"/>
    <w:rsid w:val="00676F5D"/>
    <w:rsid w:val="0067736D"/>
    <w:rsid w:val="00677AD7"/>
    <w:rsid w:val="006800A5"/>
    <w:rsid w:val="00680883"/>
    <w:rsid w:val="00680D01"/>
    <w:rsid w:val="00680FD2"/>
    <w:rsid w:val="00682396"/>
    <w:rsid w:val="00682E27"/>
    <w:rsid w:val="00682EEA"/>
    <w:rsid w:val="00683596"/>
    <w:rsid w:val="006837B5"/>
    <w:rsid w:val="00683B81"/>
    <w:rsid w:val="00683E49"/>
    <w:rsid w:val="0068534A"/>
    <w:rsid w:val="0068545D"/>
    <w:rsid w:val="00685606"/>
    <w:rsid w:val="006863A7"/>
    <w:rsid w:val="006874CD"/>
    <w:rsid w:val="00687972"/>
    <w:rsid w:val="006905BB"/>
    <w:rsid w:val="00690864"/>
    <w:rsid w:val="00690B4D"/>
    <w:rsid w:val="006910CC"/>
    <w:rsid w:val="006912B6"/>
    <w:rsid w:val="00691BA6"/>
    <w:rsid w:val="0069218F"/>
    <w:rsid w:val="00693054"/>
    <w:rsid w:val="00693FEB"/>
    <w:rsid w:val="00694322"/>
    <w:rsid w:val="006948EA"/>
    <w:rsid w:val="00694F02"/>
    <w:rsid w:val="00695426"/>
    <w:rsid w:val="006961DC"/>
    <w:rsid w:val="006963D6"/>
    <w:rsid w:val="006963D9"/>
    <w:rsid w:val="006963F5"/>
    <w:rsid w:val="00696E20"/>
    <w:rsid w:val="006974A0"/>
    <w:rsid w:val="00697B41"/>
    <w:rsid w:val="006A00CA"/>
    <w:rsid w:val="006A26F8"/>
    <w:rsid w:val="006A3D76"/>
    <w:rsid w:val="006A4472"/>
    <w:rsid w:val="006A4D02"/>
    <w:rsid w:val="006A76C9"/>
    <w:rsid w:val="006A7B85"/>
    <w:rsid w:val="006B0717"/>
    <w:rsid w:val="006B0737"/>
    <w:rsid w:val="006B0B2B"/>
    <w:rsid w:val="006B0E44"/>
    <w:rsid w:val="006B2DBE"/>
    <w:rsid w:val="006B371E"/>
    <w:rsid w:val="006B3E4C"/>
    <w:rsid w:val="006B4984"/>
    <w:rsid w:val="006B4C70"/>
    <w:rsid w:val="006B55AD"/>
    <w:rsid w:val="006B5E62"/>
    <w:rsid w:val="006B6528"/>
    <w:rsid w:val="006B664A"/>
    <w:rsid w:val="006B6763"/>
    <w:rsid w:val="006C1D38"/>
    <w:rsid w:val="006C24FA"/>
    <w:rsid w:val="006C2585"/>
    <w:rsid w:val="006C2990"/>
    <w:rsid w:val="006C2EDF"/>
    <w:rsid w:val="006C2F0F"/>
    <w:rsid w:val="006C3BBB"/>
    <w:rsid w:val="006C4018"/>
    <w:rsid w:val="006C4145"/>
    <w:rsid w:val="006C47AE"/>
    <w:rsid w:val="006C4CD9"/>
    <w:rsid w:val="006C5B7B"/>
    <w:rsid w:val="006C624D"/>
    <w:rsid w:val="006C6346"/>
    <w:rsid w:val="006C6FD2"/>
    <w:rsid w:val="006C70A4"/>
    <w:rsid w:val="006C777E"/>
    <w:rsid w:val="006D0832"/>
    <w:rsid w:val="006D14BA"/>
    <w:rsid w:val="006D1679"/>
    <w:rsid w:val="006D1872"/>
    <w:rsid w:val="006D1887"/>
    <w:rsid w:val="006D26D0"/>
    <w:rsid w:val="006D3680"/>
    <w:rsid w:val="006D3A00"/>
    <w:rsid w:val="006D4996"/>
    <w:rsid w:val="006D560B"/>
    <w:rsid w:val="006D5DB5"/>
    <w:rsid w:val="006D6981"/>
    <w:rsid w:val="006D6A41"/>
    <w:rsid w:val="006D6E7C"/>
    <w:rsid w:val="006D7373"/>
    <w:rsid w:val="006D7C6C"/>
    <w:rsid w:val="006D7DC6"/>
    <w:rsid w:val="006D7EFD"/>
    <w:rsid w:val="006E016F"/>
    <w:rsid w:val="006E0B53"/>
    <w:rsid w:val="006E0BCE"/>
    <w:rsid w:val="006E2066"/>
    <w:rsid w:val="006E42E7"/>
    <w:rsid w:val="006E50F8"/>
    <w:rsid w:val="006E5D1C"/>
    <w:rsid w:val="006E61C2"/>
    <w:rsid w:val="006E6460"/>
    <w:rsid w:val="006E64A9"/>
    <w:rsid w:val="006E64FD"/>
    <w:rsid w:val="006E6B6C"/>
    <w:rsid w:val="006E70B5"/>
    <w:rsid w:val="006E74E3"/>
    <w:rsid w:val="006E795E"/>
    <w:rsid w:val="006F096E"/>
    <w:rsid w:val="006F0BA8"/>
    <w:rsid w:val="006F19D9"/>
    <w:rsid w:val="006F268A"/>
    <w:rsid w:val="006F2AFB"/>
    <w:rsid w:val="006F30E0"/>
    <w:rsid w:val="006F3854"/>
    <w:rsid w:val="006F3E7E"/>
    <w:rsid w:val="006F3FD9"/>
    <w:rsid w:val="006F4D98"/>
    <w:rsid w:val="006F781C"/>
    <w:rsid w:val="006F79ED"/>
    <w:rsid w:val="00700319"/>
    <w:rsid w:val="00700D94"/>
    <w:rsid w:val="00701465"/>
    <w:rsid w:val="00702179"/>
    <w:rsid w:val="007021E5"/>
    <w:rsid w:val="007037A6"/>
    <w:rsid w:val="00703BF9"/>
    <w:rsid w:val="00704805"/>
    <w:rsid w:val="00704EE7"/>
    <w:rsid w:val="00706009"/>
    <w:rsid w:val="007072E5"/>
    <w:rsid w:val="0071184C"/>
    <w:rsid w:val="00711B24"/>
    <w:rsid w:val="00712D93"/>
    <w:rsid w:val="00713081"/>
    <w:rsid w:val="0071378F"/>
    <w:rsid w:val="007137EA"/>
    <w:rsid w:val="007143D2"/>
    <w:rsid w:val="007143E6"/>
    <w:rsid w:val="00714419"/>
    <w:rsid w:val="007144CF"/>
    <w:rsid w:val="007152C2"/>
    <w:rsid w:val="00715511"/>
    <w:rsid w:val="0071628B"/>
    <w:rsid w:val="00717D35"/>
    <w:rsid w:val="007213E9"/>
    <w:rsid w:val="00721E15"/>
    <w:rsid w:val="00722473"/>
    <w:rsid w:val="00723AE5"/>
    <w:rsid w:val="00724138"/>
    <w:rsid w:val="00724321"/>
    <w:rsid w:val="00724965"/>
    <w:rsid w:val="00724EE9"/>
    <w:rsid w:val="0072530D"/>
    <w:rsid w:val="00725BC9"/>
    <w:rsid w:val="0072608A"/>
    <w:rsid w:val="0072752A"/>
    <w:rsid w:val="0072758A"/>
    <w:rsid w:val="00727613"/>
    <w:rsid w:val="007276E1"/>
    <w:rsid w:val="007277FF"/>
    <w:rsid w:val="007312BF"/>
    <w:rsid w:val="00731FDA"/>
    <w:rsid w:val="0073211D"/>
    <w:rsid w:val="007326FC"/>
    <w:rsid w:val="00732A8C"/>
    <w:rsid w:val="00733ECF"/>
    <w:rsid w:val="007342B3"/>
    <w:rsid w:val="007346B4"/>
    <w:rsid w:val="007358C1"/>
    <w:rsid w:val="00736AF6"/>
    <w:rsid w:val="00736BE8"/>
    <w:rsid w:val="00737400"/>
    <w:rsid w:val="0074048B"/>
    <w:rsid w:val="00740FE2"/>
    <w:rsid w:val="007413A0"/>
    <w:rsid w:val="00741C0B"/>
    <w:rsid w:val="0074371C"/>
    <w:rsid w:val="00743D97"/>
    <w:rsid w:val="0074401F"/>
    <w:rsid w:val="00744569"/>
    <w:rsid w:val="0074490B"/>
    <w:rsid w:val="00744924"/>
    <w:rsid w:val="00744DD1"/>
    <w:rsid w:val="007452FD"/>
    <w:rsid w:val="007458EF"/>
    <w:rsid w:val="00747190"/>
    <w:rsid w:val="007471C0"/>
    <w:rsid w:val="0074729E"/>
    <w:rsid w:val="00747AEC"/>
    <w:rsid w:val="00747B22"/>
    <w:rsid w:val="00747F11"/>
    <w:rsid w:val="0075037F"/>
    <w:rsid w:val="007526EB"/>
    <w:rsid w:val="007538A7"/>
    <w:rsid w:val="007553D8"/>
    <w:rsid w:val="00755801"/>
    <w:rsid w:val="0075637E"/>
    <w:rsid w:val="007567D3"/>
    <w:rsid w:val="00760C1E"/>
    <w:rsid w:val="00760C34"/>
    <w:rsid w:val="00761B0E"/>
    <w:rsid w:val="00761F4B"/>
    <w:rsid w:val="0076219A"/>
    <w:rsid w:val="007623DC"/>
    <w:rsid w:val="00763765"/>
    <w:rsid w:val="00764FF2"/>
    <w:rsid w:val="0076525F"/>
    <w:rsid w:val="007656DC"/>
    <w:rsid w:val="0076649F"/>
    <w:rsid w:val="007711A3"/>
    <w:rsid w:val="00771C27"/>
    <w:rsid w:val="007731CC"/>
    <w:rsid w:val="007733A4"/>
    <w:rsid w:val="0077344F"/>
    <w:rsid w:val="0077433D"/>
    <w:rsid w:val="00775DA4"/>
    <w:rsid w:val="00776927"/>
    <w:rsid w:val="0077770C"/>
    <w:rsid w:val="00777B45"/>
    <w:rsid w:val="00777E48"/>
    <w:rsid w:val="00781EB9"/>
    <w:rsid w:val="007821E5"/>
    <w:rsid w:val="00782F8B"/>
    <w:rsid w:val="00783903"/>
    <w:rsid w:val="00783B42"/>
    <w:rsid w:val="00783C90"/>
    <w:rsid w:val="00785315"/>
    <w:rsid w:val="00785505"/>
    <w:rsid w:val="007868A3"/>
    <w:rsid w:val="0079007C"/>
    <w:rsid w:val="007915EE"/>
    <w:rsid w:val="00791C8A"/>
    <w:rsid w:val="007926BB"/>
    <w:rsid w:val="00792E35"/>
    <w:rsid w:val="007931E5"/>
    <w:rsid w:val="007937F1"/>
    <w:rsid w:val="007938B7"/>
    <w:rsid w:val="00794CDA"/>
    <w:rsid w:val="00794F2E"/>
    <w:rsid w:val="00794FAF"/>
    <w:rsid w:val="00796479"/>
    <w:rsid w:val="007964BD"/>
    <w:rsid w:val="007966F3"/>
    <w:rsid w:val="00796958"/>
    <w:rsid w:val="00796D2A"/>
    <w:rsid w:val="007970D4"/>
    <w:rsid w:val="007970E6"/>
    <w:rsid w:val="007A03BD"/>
    <w:rsid w:val="007A1123"/>
    <w:rsid w:val="007A14EE"/>
    <w:rsid w:val="007A1526"/>
    <w:rsid w:val="007A28DA"/>
    <w:rsid w:val="007A2CEB"/>
    <w:rsid w:val="007A2F92"/>
    <w:rsid w:val="007A360C"/>
    <w:rsid w:val="007A3872"/>
    <w:rsid w:val="007A38EB"/>
    <w:rsid w:val="007A55A4"/>
    <w:rsid w:val="007A5908"/>
    <w:rsid w:val="007A646B"/>
    <w:rsid w:val="007A72FC"/>
    <w:rsid w:val="007A7A8D"/>
    <w:rsid w:val="007B0FEF"/>
    <w:rsid w:val="007B11E6"/>
    <w:rsid w:val="007B18B4"/>
    <w:rsid w:val="007B277B"/>
    <w:rsid w:val="007B2B2C"/>
    <w:rsid w:val="007B3F45"/>
    <w:rsid w:val="007B4109"/>
    <w:rsid w:val="007B42E8"/>
    <w:rsid w:val="007B4740"/>
    <w:rsid w:val="007B4F35"/>
    <w:rsid w:val="007B5284"/>
    <w:rsid w:val="007B54BF"/>
    <w:rsid w:val="007B5A08"/>
    <w:rsid w:val="007B5A89"/>
    <w:rsid w:val="007B5DA4"/>
    <w:rsid w:val="007B62F5"/>
    <w:rsid w:val="007B6733"/>
    <w:rsid w:val="007B67F8"/>
    <w:rsid w:val="007B6837"/>
    <w:rsid w:val="007B7107"/>
    <w:rsid w:val="007B736B"/>
    <w:rsid w:val="007B7817"/>
    <w:rsid w:val="007B7A28"/>
    <w:rsid w:val="007B7CC5"/>
    <w:rsid w:val="007C0C4B"/>
    <w:rsid w:val="007C0EE2"/>
    <w:rsid w:val="007C1A72"/>
    <w:rsid w:val="007C3FBD"/>
    <w:rsid w:val="007C55A2"/>
    <w:rsid w:val="007C6046"/>
    <w:rsid w:val="007C779E"/>
    <w:rsid w:val="007C7B25"/>
    <w:rsid w:val="007D056A"/>
    <w:rsid w:val="007D18A2"/>
    <w:rsid w:val="007D1CC2"/>
    <w:rsid w:val="007D22DD"/>
    <w:rsid w:val="007D4098"/>
    <w:rsid w:val="007D5123"/>
    <w:rsid w:val="007D53CC"/>
    <w:rsid w:val="007D6BE3"/>
    <w:rsid w:val="007D78A8"/>
    <w:rsid w:val="007E0982"/>
    <w:rsid w:val="007E16F7"/>
    <w:rsid w:val="007E30CB"/>
    <w:rsid w:val="007E3ECD"/>
    <w:rsid w:val="007E4A00"/>
    <w:rsid w:val="007E4A4A"/>
    <w:rsid w:val="007E4C86"/>
    <w:rsid w:val="007E4C89"/>
    <w:rsid w:val="007E5079"/>
    <w:rsid w:val="007E750B"/>
    <w:rsid w:val="007F018E"/>
    <w:rsid w:val="007F0A5A"/>
    <w:rsid w:val="007F0DC5"/>
    <w:rsid w:val="007F1345"/>
    <w:rsid w:val="007F15D5"/>
    <w:rsid w:val="007F1CA3"/>
    <w:rsid w:val="007F1EF1"/>
    <w:rsid w:val="007F3983"/>
    <w:rsid w:val="007F3A2A"/>
    <w:rsid w:val="007F4114"/>
    <w:rsid w:val="007F45AA"/>
    <w:rsid w:val="007F4D0E"/>
    <w:rsid w:val="007F6A92"/>
    <w:rsid w:val="007F6E3F"/>
    <w:rsid w:val="007F7A2C"/>
    <w:rsid w:val="00800148"/>
    <w:rsid w:val="00800844"/>
    <w:rsid w:val="00800B9C"/>
    <w:rsid w:val="008011DB"/>
    <w:rsid w:val="00801B30"/>
    <w:rsid w:val="00802B4E"/>
    <w:rsid w:val="00803A3D"/>
    <w:rsid w:val="00803F71"/>
    <w:rsid w:val="008042F5"/>
    <w:rsid w:val="008047DB"/>
    <w:rsid w:val="00804B38"/>
    <w:rsid w:val="008050AE"/>
    <w:rsid w:val="00805C29"/>
    <w:rsid w:val="0080613C"/>
    <w:rsid w:val="00806950"/>
    <w:rsid w:val="00807210"/>
    <w:rsid w:val="00807224"/>
    <w:rsid w:val="008075F3"/>
    <w:rsid w:val="0080773D"/>
    <w:rsid w:val="008077AD"/>
    <w:rsid w:val="00807FEC"/>
    <w:rsid w:val="0081094E"/>
    <w:rsid w:val="00810CC0"/>
    <w:rsid w:val="0081111D"/>
    <w:rsid w:val="0081156A"/>
    <w:rsid w:val="00811CE8"/>
    <w:rsid w:val="00813365"/>
    <w:rsid w:val="00813C4D"/>
    <w:rsid w:val="00813C7F"/>
    <w:rsid w:val="008148C8"/>
    <w:rsid w:val="0081621D"/>
    <w:rsid w:val="00816FAD"/>
    <w:rsid w:val="0081707A"/>
    <w:rsid w:val="00820B15"/>
    <w:rsid w:val="00820CA0"/>
    <w:rsid w:val="00821557"/>
    <w:rsid w:val="00821BE1"/>
    <w:rsid w:val="00822AB7"/>
    <w:rsid w:val="00822C9F"/>
    <w:rsid w:val="00823ED2"/>
    <w:rsid w:val="00823F83"/>
    <w:rsid w:val="008249B8"/>
    <w:rsid w:val="008251F2"/>
    <w:rsid w:val="00825593"/>
    <w:rsid w:val="00825F5C"/>
    <w:rsid w:val="00826176"/>
    <w:rsid w:val="008278EA"/>
    <w:rsid w:val="00827CB4"/>
    <w:rsid w:val="0083044E"/>
    <w:rsid w:val="0083097D"/>
    <w:rsid w:val="008318B8"/>
    <w:rsid w:val="0083246E"/>
    <w:rsid w:val="008327C5"/>
    <w:rsid w:val="008327FB"/>
    <w:rsid w:val="00833152"/>
    <w:rsid w:val="00833813"/>
    <w:rsid w:val="00833CCD"/>
    <w:rsid w:val="00834D3F"/>
    <w:rsid w:val="00835293"/>
    <w:rsid w:val="00835C47"/>
    <w:rsid w:val="00835D54"/>
    <w:rsid w:val="00835D99"/>
    <w:rsid w:val="00835E12"/>
    <w:rsid w:val="00836CF6"/>
    <w:rsid w:val="00837B57"/>
    <w:rsid w:val="00837EA0"/>
    <w:rsid w:val="00841930"/>
    <w:rsid w:val="00842CB9"/>
    <w:rsid w:val="0084350E"/>
    <w:rsid w:val="008447A1"/>
    <w:rsid w:val="00844A1A"/>
    <w:rsid w:val="00844C61"/>
    <w:rsid w:val="0084511C"/>
    <w:rsid w:val="00845249"/>
    <w:rsid w:val="008459D4"/>
    <w:rsid w:val="00845EA0"/>
    <w:rsid w:val="008464CD"/>
    <w:rsid w:val="00846592"/>
    <w:rsid w:val="008474C6"/>
    <w:rsid w:val="00847678"/>
    <w:rsid w:val="00847714"/>
    <w:rsid w:val="00850A43"/>
    <w:rsid w:val="00851D43"/>
    <w:rsid w:val="00853C0B"/>
    <w:rsid w:val="00854B44"/>
    <w:rsid w:val="00854C45"/>
    <w:rsid w:val="00854F1C"/>
    <w:rsid w:val="008552CE"/>
    <w:rsid w:val="008556D0"/>
    <w:rsid w:val="008556DF"/>
    <w:rsid w:val="00856F59"/>
    <w:rsid w:val="00856FA1"/>
    <w:rsid w:val="008575E5"/>
    <w:rsid w:val="0086020F"/>
    <w:rsid w:val="00860917"/>
    <w:rsid w:val="00860E4F"/>
    <w:rsid w:val="00861B6F"/>
    <w:rsid w:val="00861C3C"/>
    <w:rsid w:val="008627CC"/>
    <w:rsid w:val="00862DEF"/>
    <w:rsid w:val="00863065"/>
    <w:rsid w:val="00863D2B"/>
    <w:rsid w:val="00863E5F"/>
    <w:rsid w:val="00863F8E"/>
    <w:rsid w:val="008640E7"/>
    <w:rsid w:val="00864A96"/>
    <w:rsid w:val="00864DA8"/>
    <w:rsid w:val="00865FC5"/>
    <w:rsid w:val="00866038"/>
    <w:rsid w:val="00866304"/>
    <w:rsid w:val="00866A03"/>
    <w:rsid w:val="00866D05"/>
    <w:rsid w:val="00866DAA"/>
    <w:rsid w:val="008674E7"/>
    <w:rsid w:val="0087006C"/>
    <w:rsid w:val="00872CC7"/>
    <w:rsid w:val="00872D99"/>
    <w:rsid w:val="00873C54"/>
    <w:rsid w:val="008745EA"/>
    <w:rsid w:val="00874C84"/>
    <w:rsid w:val="00876601"/>
    <w:rsid w:val="00876920"/>
    <w:rsid w:val="00877C94"/>
    <w:rsid w:val="00877F60"/>
    <w:rsid w:val="0088021F"/>
    <w:rsid w:val="00880AAD"/>
    <w:rsid w:val="00882EEC"/>
    <w:rsid w:val="00883A6D"/>
    <w:rsid w:val="00883AA5"/>
    <w:rsid w:val="008845EF"/>
    <w:rsid w:val="00886942"/>
    <w:rsid w:val="008903F9"/>
    <w:rsid w:val="00890D60"/>
    <w:rsid w:val="00891094"/>
    <w:rsid w:val="00892803"/>
    <w:rsid w:val="00893601"/>
    <w:rsid w:val="00893A7E"/>
    <w:rsid w:val="0089476A"/>
    <w:rsid w:val="00894E7C"/>
    <w:rsid w:val="008955DA"/>
    <w:rsid w:val="00895BF4"/>
    <w:rsid w:val="008A064D"/>
    <w:rsid w:val="008A0BB9"/>
    <w:rsid w:val="008A1A41"/>
    <w:rsid w:val="008A5382"/>
    <w:rsid w:val="008A5816"/>
    <w:rsid w:val="008A62B7"/>
    <w:rsid w:val="008B0487"/>
    <w:rsid w:val="008B04B7"/>
    <w:rsid w:val="008B1003"/>
    <w:rsid w:val="008B20EA"/>
    <w:rsid w:val="008B2AB5"/>
    <w:rsid w:val="008B3407"/>
    <w:rsid w:val="008B3C99"/>
    <w:rsid w:val="008B4129"/>
    <w:rsid w:val="008B425F"/>
    <w:rsid w:val="008B4BCF"/>
    <w:rsid w:val="008B5579"/>
    <w:rsid w:val="008B6355"/>
    <w:rsid w:val="008B64E8"/>
    <w:rsid w:val="008B6F56"/>
    <w:rsid w:val="008B6F6A"/>
    <w:rsid w:val="008C0FB0"/>
    <w:rsid w:val="008C18E9"/>
    <w:rsid w:val="008C2A6A"/>
    <w:rsid w:val="008C2CA8"/>
    <w:rsid w:val="008C3A95"/>
    <w:rsid w:val="008C4A4D"/>
    <w:rsid w:val="008C4DC4"/>
    <w:rsid w:val="008C6467"/>
    <w:rsid w:val="008C75BD"/>
    <w:rsid w:val="008C7B54"/>
    <w:rsid w:val="008C7E71"/>
    <w:rsid w:val="008C7E85"/>
    <w:rsid w:val="008D12CE"/>
    <w:rsid w:val="008D215A"/>
    <w:rsid w:val="008D2E7F"/>
    <w:rsid w:val="008D407B"/>
    <w:rsid w:val="008D50F9"/>
    <w:rsid w:val="008D53BF"/>
    <w:rsid w:val="008D59BA"/>
    <w:rsid w:val="008D5B46"/>
    <w:rsid w:val="008D5C62"/>
    <w:rsid w:val="008D5D35"/>
    <w:rsid w:val="008D647C"/>
    <w:rsid w:val="008D6A46"/>
    <w:rsid w:val="008E104C"/>
    <w:rsid w:val="008E20DF"/>
    <w:rsid w:val="008E2389"/>
    <w:rsid w:val="008E2C25"/>
    <w:rsid w:val="008E3F01"/>
    <w:rsid w:val="008E4620"/>
    <w:rsid w:val="008E46E8"/>
    <w:rsid w:val="008E4816"/>
    <w:rsid w:val="008E5767"/>
    <w:rsid w:val="008E5E09"/>
    <w:rsid w:val="008E6BFF"/>
    <w:rsid w:val="008E79C8"/>
    <w:rsid w:val="008E7CF3"/>
    <w:rsid w:val="008F2109"/>
    <w:rsid w:val="008F2727"/>
    <w:rsid w:val="008F30B9"/>
    <w:rsid w:val="008F31B4"/>
    <w:rsid w:val="008F3BFC"/>
    <w:rsid w:val="008F3C35"/>
    <w:rsid w:val="008F3C40"/>
    <w:rsid w:val="008F5571"/>
    <w:rsid w:val="008F6C9E"/>
    <w:rsid w:val="00901039"/>
    <w:rsid w:val="0090180D"/>
    <w:rsid w:val="00901B51"/>
    <w:rsid w:val="00902C59"/>
    <w:rsid w:val="009036F1"/>
    <w:rsid w:val="00903A8E"/>
    <w:rsid w:val="00903BF0"/>
    <w:rsid w:val="00903D2A"/>
    <w:rsid w:val="00904080"/>
    <w:rsid w:val="00905292"/>
    <w:rsid w:val="00905562"/>
    <w:rsid w:val="0090610E"/>
    <w:rsid w:val="00906274"/>
    <w:rsid w:val="009066ED"/>
    <w:rsid w:val="009077AA"/>
    <w:rsid w:val="00907C9E"/>
    <w:rsid w:val="0091010B"/>
    <w:rsid w:val="00911061"/>
    <w:rsid w:val="0091164E"/>
    <w:rsid w:val="0091291A"/>
    <w:rsid w:val="0091299C"/>
    <w:rsid w:val="00914C35"/>
    <w:rsid w:val="00914FFE"/>
    <w:rsid w:val="00915755"/>
    <w:rsid w:val="0091575C"/>
    <w:rsid w:val="0091604B"/>
    <w:rsid w:val="00916B9D"/>
    <w:rsid w:val="00917C91"/>
    <w:rsid w:val="00920D83"/>
    <w:rsid w:val="0092151A"/>
    <w:rsid w:val="0092175F"/>
    <w:rsid w:val="009225F9"/>
    <w:rsid w:val="0092276C"/>
    <w:rsid w:val="00923BFF"/>
    <w:rsid w:val="009253E1"/>
    <w:rsid w:val="009259DE"/>
    <w:rsid w:val="0092653D"/>
    <w:rsid w:val="00926543"/>
    <w:rsid w:val="00926720"/>
    <w:rsid w:val="00926CBC"/>
    <w:rsid w:val="00926D63"/>
    <w:rsid w:val="00927F8E"/>
    <w:rsid w:val="00930600"/>
    <w:rsid w:val="009316D2"/>
    <w:rsid w:val="00931719"/>
    <w:rsid w:val="00931E5C"/>
    <w:rsid w:val="0093234C"/>
    <w:rsid w:val="00932B26"/>
    <w:rsid w:val="009344AA"/>
    <w:rsid w:val="00934635"/>
    <w:rsid w:val="009354C5"/>
    <w:rsid w:val="009355AF"/>
    <w:rsid w:val="00936012"/>
    <w:rsid w:val="00940653"/>
    <w:rsid w:val="00940CFE"/>
    <w:rsid w:val="009413CA"/>
    <w:rsid w:val="0094150B"/>
    <w:rsid w:val="009417A5"/>
    <w:rsid w:val="0094237C"/>
    <w:rsid w:val="00942546"/>
    <w:rsid w:val="0094261F"/>
    <w:rsid w:val="00942DB2"/>
    <w:rsid w:val="0094315F"/>
    <w:rsid w:val="0094338A"/>
    <w:rsid w:val="00943424"/>
    <w:rsid w:val="00943492"/>
    <w:rsid w:val="00943A97"/>
    <w:rsid w:val="00946002"/>
    <w:rsid w:val="0094702D"/>
    <w:rsid w:val="00947941"/>
    <w:rsid w:val="009479FA"/>
    <w:rsid w:val="00947B1D"/>
    <w:rsid w:val="0095249B"/>
    <w:rsid w:val="00954161"/>
    <w:rsid w:val="009544A7"/>
    <w:rsid w:val="00954540"/>
    <w:rsid w:val="00954CBA"/>
    <w:rsid w:val="00954EC1"/>
    <w:rsid w:val="00956165"/>
    <w:rsid w:val="009561CC"/>
    <w:rsid w:val="0095646E"/>
    <w:rsid w:val="00956907"/>
    <w:rsid w:val="00956A67"/>
    <w:rsid w:val="00956E06"/>
    <w:rsid w:val="00956FBC"/>
    <w:rsid w:val="0095719D"/>
    <w:rsid w:val="00957506"/>
    <w:rsid w:val="0095765B"/>
    <w:rsid w:val="009578B5"/>
    <w:rsid w:val="00957DB2"/>
    <w:rsid w:val="009600E7"/>
    <w:rsid w:val="009608C7"/>
    <w:rsid w:val="00960BAA"/>
    <w:rsid w:val="009610C5"/>
    <w:rsid w:val="009612CF"/>
    <w:rsid w:val="00961DB0"/>
    <w:rsid w:val="00961F48"/>
    <w:rsid w:val="0096233A"/>
    <w:rsid w:val="00963CCF"/>
    <w:rsid w:val="00964043"/>
    <w:rsid w:val="00964B12"/>
    <w:rsid w:val="00964C50"/>
    <w:rsid w:val="00964CA8"/>
    <w:rsid w:val="00967F52"/>
    <w:rsid w:val="0097027A"/>
    <w:rsid w:val="00970775"/>
    <w:rsid w:val="00970851"/>
    <w:rsid w:val="009709EF"/>
    <w:rsid w:val="00970ECC"/>
    <w:rsid w:val="0097340E"/>
    <w:rsid w:val="00973B8A"/>
    <w:rsid w:val="00973D3B"/>
    <w:rsid w:val="00973EBA"/>
    <w:rsid w:val="00975096"/>
    <w:rsid w:val="00975286"/>
    <w:rsid w:val="00975EB8"/>
    <w:rsid w:val="009762E9"/>
    <w:rsid w:val="00976A93"/>
    <w:rsid w:val="00976AFA"/>
    <w:rsid w:val="00980A6A"/>
    <w:rsid w:val="00982B35"/>
    <w:rsid w:val="009832FE"/>
    <w:rsid w:val="00983445"/>
    <w:rsid w:val="0098357D"/>
    <w:rsid w:val="00983709"/>
    <w:rsid w:val="00984043"/>
    <w:rsid w:val="009842B7"/>
    <w:rsid w:val="00984812"/>
    <w:rsid w:val="00984F34"/>
    <w:rsid w:val="0098509D"/>
    <w:rsid w:val="00985E35"/>
    <w:rsid w:val="00986961"/>
    <w:rsid w:val="00986E3B"/>
    <w:rsid w:val="0099088C"/>
    <w:rsid w:val="00990BBF"/>
    <w:rsid w:val="00991128"/>
    <w:rsid w:val="00991325"/>
    <w:rsid w:val="0099160C"/>
    <w:rsid w:val="00991A54"/>
    <w:rsid w:val="00991B66"/>
    <w:rsid w:val="00991D91"/>
    <w:rsid w:val="00991E3F"/>
    <w:rsid w:val="00992114"/>
    <w:rsid w:val="00993862"/>
    <w:rsid w:val="00994A44"/>
    <w:rsid w:val="00994BBC"/>
    <w:rsid w:val="0099539A"/>
    <w:rsid w:val="00995592"/>
    <w:rsid w:val="00995604"/>
    <w:rsid w:val="00995910"/>
    <w:rsid w:val="00995CFA"/>
    <w:rsid w:val="009960FA"/>
    <w:rsid w:val="009964BF"/>
    <w:rsid w:val="00996EDE"/>
    <w:rsid w:val="00997296"/>
    <w:rsid w:val="0099790E"/>
    <w:rsid w:val="009A0380"/>
    <w:rsid w:val="009A056D"/>
    <w:rsid w:val="009A13ED"/>
    <w:rsid w:val="009A1B8A"/>
    <w:rsid w:val="009A30E1"/>
    <w:rsid w:val="009A3B8C"/>
    <w:rsid w:val="009A3DAF"/>
    <w:rsid w:val="009A452E"/>
    <w:rsid w:val="009A48A6"/>
    <w:rsid w:val="009A513D"/>
    <w:rsid w:val="009A5C46"/>
    <w:rsid w:val="009A5E67"/>
    <w:rsid w:val="009A6453"/>
    <w:rsid w:val="009A7576"/>
    <w:rsid w:val="009A7796"/>
    <w:rsid w:val="009A7D38"/>
    <w:rsid w:val="009B0C34"/>
    <w:rsid w:val="009B16BA"/>
    <w:rsid w:val="009B2340"/>
    <w:rsid w:val="009B28C9"/>
    <w:rsid w:val="009B2AC2"/>
    <w:rsid w:val="009B37C1"/>
    <w:rsid w:val="009B4EE7"/>
    <w:rsid w:val="009B4FD2"/>
    <w:rsid w:val="009B507E"/>
    <w:rsid w:val="009B6295"/>
    <w:rsid w:val="009B6401"/>
    <w:rsid w:val="009B6485"/>
    <w:rsid w:val="009B734B"/>
    <w:rsid w:val="009B7AE6"/>
    <w:rsid w:val="009C1723"/>
    <w:rsid w:val="009C1E23"/>
    <w:rsid w:val="009C2C2A"/>
    <w:rsid w:val="009C2DF3"/>
    <w:rsid w:val="009C45A9"/>
    <w:rsid w:val="009C5B71"/>
    <w:rsid w:val="009C6644"/>
    <w:rsid w:val="009C7238"/>
    <w:rsid w:val="009D0F5B"/>
    <w:rsid w:val="009D1899"/>
    <w:rsid w:val="009D1912"/>
    <w:rsid w:val="009D1EF2"/>
    <w:rsid w:val="009D2166"/>
    <w:rsid w:val="009D2AD8"/>
    <w:rsid w:val="009D2CE8"/>
    <w:rsid w:val="009D4DB9"/>
    <w:rsid w:val="009D4DBF"/>
    <w:rsid w:val="009D6032"/>
    <w:rsid w:val="009D60A4"/>
    <w:rsid w:val="009D69AD"/>
    <w:rsid w:val="009D6F4B"/>
    <w:rsid w:val="009D6F4F"/>
    <w:rsid w:val="009D7C1D"/>
    <w:rsid w:val="009E1BA7"/>
    <w:rsid w:val="009E228F"/>
    <w:rsid w:val="009E23AB"/>
    <w:rsid w:val="009E2526"/>
    <w:rsid w:val="009E26AB"/>
    <w:rsid w:val="009E2BD6"/>
    <w:rsid w:val="009E30B0"/>
    <w:rsid w:val="009E3C22"/>
    <w:rsid w:val="009E44DB"/>
    <w:rsid w:val="009E605B"/>
    <w:rsid w:val="009E66DE"/>
    <w:rsid w:val="009E6B96"/>
    <w:rsid w:val="009E6BFC"/>
    <w:rsid w:val="009E70CB"/>
    <w:rsid w:val="009F1C34"/>
    <w:rsid w:val="009F3308"/>
    <w:rsid w:val="009F3358"/>
    <w:rsid w:val="009F3B53"/>
    <w:rsid w:val="009F3BC6"/>
    <w:rsid w:val="009F41A2"/>
    <w:rsid w:val="009F46AD"/>
    <w:rsid w:val="009F4F23"/>
    <w:rsid w:val="009F515B"/>
    <w:rsid w:val="009F51FE"/>
    <w:rsid w:val="009F64DD"/>
    <w:rsid w:val="009F676A"/>
    <w:rsid w:val="009F6B51"/>
    <w:rsid w:val="009F6E3C"/>
    <w:rsid w:val="00A001EA"/>
    <w:rsid w:val="00A0278C"/>
    <w:rsid w:val="00A02E36"/>
    <w:rsid w:val="00A033A9"/>
    <w:rsid w:val="00A03938"/>
    <w:rsid w:val="00A04922"/>
    <w:rsid w:val="00A0632E"/>
    <w:rsid w:val="00A1002D"/>
    <w:rsid w:val="00A10C88"/>
    <w:rsid w:val="00A11621"/>
    <w:rsid w:val="00A11922"/>
    <w:rsid w:val="00A11E7E"/>
    <w:rsid w:val="00A1302A"/>
    <w:rsid w:val="00A13125"/>
    <w:rsid w:val="00A136A1"/>
    <w:rsid w:val="00A15258"/>
    <w:rsid w:val="00A15D44"/>
    <w:rsid w:val="00A16017"/>
    <w:rsid w:val="00A16575"/>
    <w:rsid w:val="00A16746"/>
    <w:rsid w:val="00A16BB2"/>
    <w:rsid w:val="00A20421"/>
    <w:rsid w:val="00A21B27"/>
    <w:rsid w:val="00A21C9B"/>
    <w:rsid w:val="00A2213D"/>
    <w:rsid w:val="00A22925"/>
    <w:rsid w:val="00A22DA1"/>
    <w:rsid w:val="00A22E26"/>
    <w:rsid w:val="00A23433"/>
    <w:rsid w:val="00A23709"/>
    <w:rsid w:val="00A238F9"/>
    <w:rsid w:val="00A24642"/>
    <w:rsid w:val="00A2566D"/>
    <w:rsid w:val="00A26072"/>
    <w:rsid w:val="00A2655F"/>
    <w:rsid w:val="00A26E4F"/>
    <w:rsid w:val="00A26F2E"/>
    <w:rsid w:val="00A2700C"/>
    <w:rsid w:val="00A27EDB"/>
    <w:rsid w:val="00A27F7B"/>
    <w:rsid w:val="00A3068F"/>
    <w:rsid w:val="00A310A2"/>
    <w:rsid w:val="00A31EB3"/>
    <w:rsid w:val="00A32001"/>
    <w:rsid w:val="00A32BC5"/>
    <w:rsid w:val="00A3336C"/>
    <w:rsid w:val="00A3435A"/>
    <w:rsid w:val="00A34BC2"/>
    <w:rsid w:val="00A34C39"/>
    <w:rsid w:val="00A34E1B"/>
    <w:rsid w:val="00A356E4"/>
    <w:rsid w:val="00A357BC"/>
    <w:rsid w:val="00A35A7C"/>
    <w:rsid w:val="00A3668B"/>
    <w:rsid w:val="00A3737E"/>
    <w:rsid w:val="00A37A6D"/>
    <w:rsid w:val="00A4138F"/>
    <w:rsid w:val="00A413CB"/>
    <w:rsid w:val="00A41ADF"/>
    <w:rsid w:val="00A41EAC"/>
    <w:rsid w:val="00A422A2"/>
    <w:rsid w:val="00A42643"/>
    <w:rsid w:val="00A42BC0"/>
    <w:rsid w:val="00A42EFE"/>
    <w:rsid w:val="00A44180"/>
    <w:rsid w:val="00A44A4E"/>
    <w:rsid w:val="00A46130"/>
    <w:rsid w:val="00A46670"/>
    <w:rsid w:val="00A46F96"/>
    <w:rsid w:val="00A47640"/>
    <w:rsid w:val="00A47799"/>
    <w:rsid w:val="00A50103"/>
    <w:rsid w:val="00A51E05"/>
    <w:rsid w:val="00A5216E"/>
    <w:rsid w:val="00A5232A"/>
    <w:rsid w:val="00A52372"/>
    <w:rsid w:val="00A52655"/>
    <w:rsid w:val="00A52F6A"/>
    <w:rsid w:val="00A54AFE"/>
    <w:rsid w:val="00A559FC"/>
    <w:rsid w:val="00A55D97"/>
    <w:rsid w:val="00A5606B"/>
    <w:rsid w:val="00A5643D"/>
    <w:rsid w:val="00A56667"/>
    <w:rsid w:val="00A56C35"/>
    <w:rsid w:val="00A57084"/>
    <w:rsid w:val="00A607CC"/>
    <w:rsid w:val="00A60959"/>
    <w:rsid w:val="00A61A8E"/>
    <w:rsid w:val="00A62F60"/>
    <w:rsid w:val="00A63115"/>
    <w:rsid w:val="00A6362F"/>
    <w:rsid w:val="00A63A29"/>
    <w:rsid w:val="00A63C6B"/>
    <w:rsid w:val="00A64A13"/>
    <w:rsid w:val="00A65832"/>
    <w:rsid w:val="00A66D93"/>
    <w:rsid w:val="00A66FC8"/>
    <w:rsid w:val="00A67FAD"/>
    <w:rsid w:val="00A701EC"/>
    <w:rsid w:val="00A7116E"/>
    <w:rsid w:val="00A718A0"/>
    <w:rsid w:val="00A725CC"/>
    <w:rsid w:val="00A72F48"/>
    <w:rsid w:val="00A736B9"/>
    <w:rsid w:val="00A73AC8"/>
    <w:rsid w:val="00A73CAD"/>
    <w:rsid w:val="00A754AB"/>
    <w:rsid w:val="00A75B54"/>
    <w:rsid w:val="00A76631"/>
    <w:rsid w:val="00A766FF"/>
    <w:rsid w:val="00A76BBB"/>
    <w:rsid w:val="00A77F20"/>
    <w:rsid w:val="00A80525"/>
    <w:rsid w:val="00A81866"/>
    <w:rsid w:val="00A81B2B"/>
    <w:rsid w:val="00A81B94"/>
    <w:rsid w:val="00A81C90"/>
    <w:rsid w:val="00A8233B"/>
    <w:rsid w:val="00A830A3"/>
    <w:rsid w:val="00A833F5"/>
    <w:rsid w:val="00A84138"/>
    <w:rsid w:val="00A85176"/>
    <w:rsid w:val="00A85959"/>
    <w:rsid w:val="00A85A52"/>
    <w:rsid w:val="00A860E8"/>
    <w:rsid w:val="00A86C05"/>
    <w:rsid w:val="00A87322"/>
    <w:rsid w:val="00A87F81"/>
    <w:rsid w:val="00A902A0"/>
    <w:rsid w:val="00A9094C"/>
    <w:rsid w:val="00A90E3C"/>
    <w:rsid w:val="00A91149"/>
    <w:rsid w:val="00A916CE"/>
    <w:rsid w:val="00A91735"/>
    <w:rsid w:val="00A91B9B"/>
    <w:rsid w:val="00A92BF4"/>
    <w:rsid w:val="00A92F55"/>
    <w:rsid w:val="00A931CB"/>
    <w:rsid w:val="00A93633"/>
    <w:rsid w:val="00A943D7"/>
    <w:rsid w:val="00A94443"/>
    <w:rsid w:val="00A94DF3"/>
    <w:rsid w:val="00A94E39"/>
    <w:rsid w:val="00A9549A"/>
    <w:rsid w:val="00A9586E"/>
    <w:rsid w:val="00A95D20"/>
    <w:rsid w:val="00A95EA5"/>
    <w:rsid w:val="00A97E77"/>
    <w:rsid w:val="00A97FD2"/>
    <w:rsid w:val="00AA0D6F"/>
    <w:rsid w:val="00AA15D2"/>
    <w:rsid w:val="00AA19A0"/>
    <w:rsid w:val="00AA3AB6"/>
    <w:rsid w:val="00AA3DE4"/>
    <w:rsid w:val="00AA3E45"/>
    <w:rsid w:val="00AA4E28"/>
    <w:rsid w:val="00AA4EB7"/>
    <w:rsid w:val="00AA5207"/>
    <w:rsid w:val="00AA5540"/>
    <w:rsid w:val="00AA576A"/>
    <w:rsid w:val="00AA58B0"/>
    <w:rsid w:val="00AA5A91"/>
    <w:rsid w:val="00AA690A"/>
    <w:rsid w:val="00AA6F73"/>
    <w:rsid w:val="00AA7729"/>
    <w:rsid w:val="00AA7E0D"/>
    <w:rsid w:val="00AB041A"/>
    <w:rsid w:val="00AB087D"/>
    <w:rsid w:val="00AB14B6"/>
    <w:rsid w:val="00AB158A"/>
    <w:rsid w:val="00AB163D"/>
    <w:rsid w:val="00AB1F3D"/>
    <w:rsid w:val="00AB1FF3"/>
    <w:rsid w:val="00AB2759"/>
    <w:rsid w:val="00AB32D7"/>
    <w:rsid w:val="00AB3733"/>
    <w:rsid w:val="00AB3A7D"/>
    <w:rsid w:val="00AB3C05"/>
    <w:rsid w:val="00AB4C03"/>
    <w:rsid w:val="00AB4C19"/>
    <w:rsid w:val="00AB52FB"/>
    <w:rsid w:val="00AB5641"/>
    <w:rsid w:val="00AB6871"/>
    <w:rsid w:val="00AB6F74"/>
    <w:rsid w:val="00AB769D"/>
    <w:rsid w:val="00AB76ED"/>
    <w:rsid w:val="00AB77F3"/>
    <w:rsid w:val="00AB7B54"/>
    <w:rsid w:val="00AC0ECC"/>
    <w:rsid w:val="00AC1CAE"/>
    <w:rsid w:val="00AC33CC"/>
    <w:rsid w:val="00AC3B8A"/>
    <w:rsid w:val="00AC3BAE"/>
    <w:rsid w:val="00AC43D7"/>
    <w:rsid w:val="00AC5165"/>
    <w:rsid w:val="00AC594D"/>
    <w:rsid w:val="00AC5D4E"/>
    <w:rsid w:val="00AC6332"/>
    <w:rsid w:val="00AC68DC"/>
    <w:rsid w:val="00AC6BE6"/>
    <w:rsid w:val="00AC778F"/>
    <w:rsid w:val="00AD0644"/>
    <w:rsid w:val="00AD064B"/>
    <w:rsid w:val="00AD2858"/>
    <w:rsid w:val="00AD3746"/>
    <w:rsid w:val="00AD3A8A"/>
    <w:rsid w:val="00AD4F86"/>
    <w:rsid w:val="00AD5F18"/>
    <w:rsid w:val="00AD6FAD"/>
    <w:rsid w:val="00AE0372"/>
    <w:rsid w:val="00AE0520"/>
    <w:rsid w:val="00AE05EA"/>
    <w:rsid w:val="00AE0887"/>
    <w:rsid w:val="00AE120D"/>
    <w:rsid w:val="00AE161E"/>
    <w:rsid w:val="00AE2E6B"/>
    <w:rsid w:val="00AE3B06"/>
    <w:rsid w:val="00AE439E"/>
    <w:rsid w:val="00AE493A"/>
    <w:rsid w:val="00AE508E"/>
    <w:rsid w:val="00AE556C"/>
    <w:rsid w:val="00AE55D9"/>
    <w:rsid w:val="00AE5BC8"/>
    <w:rsid w:val="00AE5C1C"/>
    <w:rsid w:val="00AE60B3"/>
    <w:rsid w:val="00AE62E2"/>
    <w:rsid w:val="00AE698A"/>
    <w:rsid w:val="00AE7AAF"/>
    <w:rsid w:val="00AE7C99"/>
    <w:rsid w:val="00AF0065"/>
    <w:rsid w:val="00AF039B"/>
    <w:rsid w:val="00AF0ED9"/>
    <w:rsid w:val="00AF1572"/>
    <w:rsid w:val="00AF25DB"/>
    <w:rsid w:val="00AF3B36"/>
    <w:rsid w:val="00AF424F"/>
    <w:rsid w:val="00AF465D"/>
    <w:rsid w:val="00AF4D1B"/>
    <w:rsid w:val="00AF5244"/>
    <w:rsid w:val="00AF5780"/>
    <w:rsid w:val="00AF5E18"/>
    <w:rsid w:val="00AF6881"/>
    <w:rsid w:val="00AF7022"/>
    <w:rsid w:val="00B003EE"/>
    <w:rsid w:val="00B02A87"/>
    <w:rsid w:val="00B030CF"/>
    <w:rsid w:val="00B033A1"/>
    <w:rsid w:val="00B041C0"/>
    <w:rsid w:val="00B05779"/>
    <w:rsid w:val="00B05829"/>
    <w:rsid w:val="00B064F4"/>
    <w:rsid w:val="00B0698F"/>
    <w:rsid w:val="00B069AD"/>
    <w:rsid w:val="00B06C89"/>
    <w:rsid w:val="00B076DC"/>
    <w:rsid w:val="00B076FE"/>
    <w:rsid w:val="00B079B1"/>
    <w:rsid w:val="00B1051C"/>
    <w:rsid w:val="00B10F80"/>
    <w:rsid w:val="00B1107B"/>
    <w:rsid w:val="00B1156D"/>
    <w:rsid w:val="00B1167C"/>
    <w:rsid w:val="00B1228A"/>
    <w:rsid w:val="00B123C2"/>
    <w:rsid w:val="00B124DD"/>
    <w:rsid w:val="00B1381E"/>
    <w:rsid w:val="00B14552"/>
    <w:rsid w:val="00B14877"/>
    <w:rsid w:val="00B15D8F"/>
    <w:rsid w:val="00B16030"/>
    <w:rsid w:val="00B16099"/>
    <w:rsid w:val="00B16B5D"/>
    <w:rsid w:val="00B16F38"/>
    <w:rsid w:val="00B17A3F"/>
    <w:rsid w:val="00B17DFB"/>
    <w:rsid w:val="00B20AC7"/>
    <w:rsid w:val="00B21B7D"/>
    <w:rsid w:val="00B2467A"/>
    <w:rsid w:val="00B26A0B"/>
    <w:rsid w:val="00B26D2C"/>
    <w:rsid w:val="00B300CD"/>
    <w:rsid w:val="00B30665"/>
    <w:rsid w:val="00B3082F"/>
    <w:rsid w:val="00B309EA"/>
    <w:rsid w:val="00B30A58"/>
    <w:rsid w:val="00B318B1"/>
    <w:rsid w:val="00B326B3"/>
    <w:rsid w:val="00B330D8"/>
    <w:rsid w:val="00B3424D"/>
    <w:rsid w:val="00B34D53"/>
    <w:rsid w:val="00B35B32"/>
    <w:rsid w:val="00B36154"/>
    <w:rsid w:val="00B36878"/>
    <w:rsid w:val="00B36D52"/>
    <w:rsid w:val="00B36E20"/>
    <w:rsid w:val="00B3775B"/>
    <w:rsid w:val="00B40C90"/>
    <w:rsid w:val="00B431CA"/>
    <w:rsid w:val="00B43287"/>
    <w:rsid w:val="00B4361A"/>
    <w:rsid w:val="00B436E9"/>
    <w:rsid w:val="00B43991"/>
    <w:rsid w:val="00B45888"/>
    <w:rsid w:val="00B468AB"/>
    <w:rsid w:val="00B46F22"/>
    <w:rsid w:val="00B47228"/>
    <w:rsid w:val="00B47551"/>
    <w:rsid w:val="00B479ED"/>
    <w:rsid w:val="00B47AD2"/>
    <w:rsid w:val="00B50BBA"/>
    <w:rsid w:val="00B5413C"/>
    <w:rsid w:val="00B54535"/>
    <w:rsid w:val="00B545B0"/>
    <w:rsid w:val="00B54E92"/>
    <w:rsid w:val="00B55162"/>
    <w:rsid w:val="00B5558A"/>
    <w:rsid w:val="00B55E96"/>
    <w:rsid w:val="00B56006"/>
    <w:rsid w:val="00B572F3"/>
    <w:rsid w:val="00B60056"/>
    <w:rsid w:val="00B601CA"/>
    <w:rsid w:val="00B605A3"/>
    <w:rsid w:val="00B6131D"/>
    <w:rsid w:val="00B6171A"/>
    <w:rsid w:val="00B62781"/>
    <w:rsid w:val="00B6352A"/>
    <w:rsid w:val="00B64687"/>
    <w:rsid w:val="00B64EEE"/>
    <w:rsid w:val="00B65991"/>
    <w:rsid w:val="00B6697E"/>
    <w:rsid w:val="00B66B8E"/>
    <w:rsid w:val="00B67BC4"/>
    <w:rsid w:val="00B67E2F"/>
    <w:rsid w:val="00B67ED1"/>
    <w:rsid w:val="00B70014"/>
    <w:rsid w:val="00B704CC"/>
    <w:rsid w:val="00B70FC6"/>
    <w:rsid w:val="00B713A0"/>
    <w:rsid w:val="00B71401"/>
    <w:rsid w:val="00B720D2"/>
    <w:rsid w:val="00B72235"/>
    <w:rsid w:val="00B741FF"/>
    <w:rsid w:val="00B742B7"/>
    <w:rsid w:val="00B747A1"/>
    <w:rsid w:val="00B74E75"/>
    <w:rsid w:val="00B75110"/>
    <w:rsid w:val="00B75996"/>
    <w:rsid w:val="00B776F7"/>
    <w:rsid w:val="00B80AB7"/>
    <w:rsid w:val="00B81BAE"/>
    <w:rsid w:val="00B8238E"/>
    <w:rsid w:val="00B826D3"/>
    <w:rsid w:val="00B82764"/>
    <w:rsid w:val="00B82B38"/>
    <w:rsid w:val="00B82C8F"/>
    <w:rsid w:val="00B82D54"/>
    <w:rsid w:val="00B83B34"/>
    <w:rsid w:val="00B8446D"/>
    <w:rsid w:val="00B855DB"/>
    <w:rsid w:val="00B85ECE"/>
    <w:rsid w:val="00B869BE"/>
    <w:rsid w:val="00B86C54"/>
    <w:rsid w:val="00B86CD1"/>
    <w:rsid w:val="00B874A8"/>
    <w:rsid w:val="00B87F92"/>
    <w:rsid w:val="00B9078B"/>
    <w:rsid w:val="00B90BA7"/>
    <w:rsid w:val="00B913DB"/>
    <w:rsid w:val="00B92411"/>
    <w:rsid w:val="00B93111"/>
    <w:rsid w:val="00B93909"/>
    <w:rsid w:val="00B95D2B"/>
    <w:rsid w:val="00B95FD4"/>
    <w:rsid w:val="00B96A47"/>
    <w:rsid w:val="00B96EB7"/>
    <w:rsid w:val="00B97052"/>
    <w:rsid w:val="00BA0D93"/>
    <w:rsid w:val="00BA2EE9"/>
    <w:rsid w:val="00BA3653"/>
    <w:rsid w:val="00BA3703"/>
    <w:rsid w:val="00BA3869"/>
    <w:rsid w:val="00BA3B15"/>
    <w:rsid w:val="00BA3F8F"/>
    <w:rsid w:val="00BA4845"/>
    <w:rsid w:val="00BA51E4"/>
    <w:rsid w:val="00BA570E"/>
    <w:rsid w:val="00BA5F8B"/>
    <w:rsid w:val="00BA627A"/>
    <w:rsid w:val="00BA6549"/>
    <w:rsid w:val="00BA674C"/>
    <w:rsid w:val="00BA710E"/>
    <w:rsid w:val="00BA7BD1"/>
    <w:rsid w:val="00BB048A"/>
    <w:rsid w:val="00BB07B0"/>
    <w:rsid w:val="00BB0AC3"/>
    <w:rsid w:val="00BB0E2D"/>
    <w:rsid w:val="00BB13AC"/>
    <w:rsid w:val="00BB15F0"/>
    <w:rsid w:val="00BB1895"/>
    <w:rsid w:val="00BB1B35"/>
    <w:rsid w:val="00BB1F5D"/>
    <w:rsid w:val="00BB23E7"/>
    <w:rsid w:val="00BB2E23"/>
    <w:rsid w:val="00BB2FB6"/>
    <w:rsid w:val="00BB3658"/>
    <w:rsid w:val="00BB548B"/>
    <w:rsid w:val="00BB5AC3"/>
    <w:rsid w:val="00BB6677"/>
    <w:rsid w:val="00BB6C98"/>
    <w:rsid w:val="00BB7295"/>
    <w:rsid w:val="00BC0456"/>
    <w:rsid w:val="00BC057D"/>
    <w:rsid w:val="00BC0630"/>
    <w:rsid w:val="00BC0D17"/>
    <w:rsid w:val="00BC13F7"/>
    <w:rsid w:val="00BC172B"/>
    <w:rsid w:val="00BC1DE0"/>
    <w:rsid w:val="00BC3119"/>
    <w:rsid w:val="00BC3998"/>
    <w:rsid w:val="00BC39E0"/>
    <w:rsid w:val="00BC792A"/>
    <w:rsid w:val="00BD0439"/>
    <w:rsid w:val="00BD066C"/>
    <w:rsid w:val="00BD11FB"/>
    <w:rsid w:val="00BD1B46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0C0"/>
    <w:rsid w:val="00BE112E"/>
    <w:rsid w:val="00BE13D7"/>
    <w:rsid w:val="00BE1698"/>
    <w:rsid w:val="00BE1C2E"/>
    <w:rsid w:val="00BE1FE8"/>
    <w:rsid w:val="00BE27CF"/>
    <w:rsid w:val="00BE2C61"/>
    <w:rsid w:val="00BE36D0"/>
    <w:rsid w:val="00BE3883"/>
    <w:rsid w:val="00BE3ADE"/>
    <w:rsid w:val="00BE5836"/>
    <w:rsid w:val="00BE70B6"/>
    <w:rsid w:val="00BE7D3C"/>
    <w:rsid w:val="00BF0869"/>
    <w:rsid w:val="00BF0ECE"/>
    <w:rsid w:val="00BF21A4"/>
    <w:rsid w:val="00BF287D"/>
    <w:rsid w:val="00BF28FA"/>
    <w:rsid w:val="00BF318D"/>
    <w:rsid w:val="00BF34AF"/>
    <w:rsid w:val="00BF3ADE"/>
    <w:rsid w:val="00BF4DE9"/>
    <w:rsid w:val="00BF5E24"/>
    <w:rsid w:val="00BF7080"/>
    <w:rsid w:val="00BF746A"/>
    <w:rsid w:val="00BF784A"/>
    <w:rsid w:val="00BF7D53"/>
    <w:rsid w:val="00BF7EB2"/>
    <w:rsid w:val="00BF7ED7"/>
    <w:rsid w:val="00C00732"/>
    <w:rsid w:val="00C017F0"/>
    <w:rsid w:val="00C0211E"/>
    <w:rsid w:val="00C029D7"/>
    <w:rsid w:val="00C02A5C"/>
    <w:rsid w:val="00C02B59"/>
    <w:rsid w:val="00C03308"/>
    <w:rsid w:val="00C040D6"/>
    <w:rsid w:val="00C051AC"/>
    <w:rsid w:val="00C05390"/>
    <w:rsid w:val="00C0584F"/>
    <w:rsid w:val="00C06091"/>
    <w:rsid w:val="00C0629A"/>
    <w:rsid w:val="00C07666"/>
    <w:rsid w:val="00C07B2C"/>
    <w:rsid w:val="00C1052A"/>
    <w:rsid w:val="00C1133C"/>
    <w:rsid w:val="00C12067"/>
    <w:rsid w:val="00C12267"/>
    <w:rsid w:val="00C132FE"/>
    <w:rsid w:val="00C1365A"/>
    <w:rsid w:val="00C13EB5"/>
    <w:rsid w:val="00C14394"/>
    <w:rsid w:val="00C1457E"/>
    <w:rsid w:val="00C147B5"/>
    <w:rsid w:val="00C15151"/>
    <w:rsid w:val="00C1579A"/>
    <w:rsid w:val="00C15D0B"/>
    <w:rsid w:val="00C15D58"/>
    <w:rsid w:val="00C16041"/>
    <w:rsid w:val="00C160B5"/>
    <w:rsid w:val="00C169C1"/>
    <w:rsid w:val="00C172AC"/>
    <w:rsid w:val="00C174F0"/>
    <w:rsid w:val="00C176F7"/>
    <w:rsid w:val="00C17C9E"/>
    <w:rsid w:val="00C219B6"/>
    <w:rsid w:val="00C21D5A"/>
    <w:rsid w:val="00C22360"/>
    <w:rsid w:val="00C22BE3"/>
    <w:rsid w:val="00C23033"/>
    <w:rsid w:val="00C2559C"/>
    <w:rsid w:val="00C25953"/>
    <w:rsid w:val="00C25CDD"/>
    <w:rsid w:val="00C269D3"/>
    <w:rsid w:val="00C2720D"/>
    <w:rsid w:val="00C27DF3"/>
    <w:rsid w:val="00C27F43"/>
    <w:rsid w:val="00C30470"/>
    <w:rsid w:val="00C316B9"/>
    <w:rsid w:val="00C31816"/>
    <w:rsid w:val="00C3202E"/>
    <w:rsid w:val="00C344D5"/>
    <w:rsid w:val="00C34773"/>
    <w:rsid w:val="00C36268"/>
    <w:rsid w:val="00C3685D"/>
    <w:rsid w:val="00C36D5D"/>
    <w:rsid w:val="00C36DB7"/>
    <w:rsid w:val="00C37282"/>
    <w:rsid w:val="00C3789F"/>
    <w:rsid w:val="00C37E9B"/>
    <w:rsid w:val="00C400E7"/>
    <w:rsid w:val="00C40A03"/>
    <w:rsid w:val="00C4100E"/>
    <w:rsid w:val="00C41131"/>
    <w:rsid w:val="00C41862"/>
    <w:rsid w:val="00C4236D"/>
    <w:rsid w:val="00C428B6"/>
    <w:rsid w:val="00C435FC"/>
    <w:rsid w:val="00C43F32"/>
    <w:rsid w:val="00C44326"/>
    <w:rsid w:val="00C46013"/>
    <w:rsid w:val="00C462FD"/>
    <w:rsid w:val="00C4636D"/>
    <w:rsid w:val="00C47441"/>
    <w:rsid w:val="00C47628"/>
    <w:rsid w:val="00C47C39"/>
    <w:rsid w:val="00C501C8"/>
    <w:rsid w:val="00C51098"/>
    <w:rsid w:val="00C523CD"/>
    <w:rsid w:val="00C52405"/>
    <w:rsid w:val="00C529C9"/>
    <w:rsid w:val="00C52FE6"/>
    <w:rsid w:val="00C5308A"/>
    <w:rsid w:val="00C5320A"/>
    <w:rsid w:val="00C53655"/>
    <w:rsid w:val="00C53B87"/>
    <w:rsid w:val="00C5463E"/>
    <w:rsid w:val="00C555CA"/>
    <w:rsid w:val="00C55C75"/>
    <w:rsid w:val="00C5713E"/>
    <w:rsid w:val="00C5747F"/>
    <w:rsid w:val="00C5779A"/>
    <w:rsid w:val="00C57DFA"/>
    <w:rsid w:val="00C60852"/>
    <w:rsid w:val="00C60B26"/>
    <w:rsid w:val="00C60BD2"/>
    <w:rsid w:val="00C612BA"/>
    <w:rsid w:val="00C61F2A"/>
    <w:rsid w:val="00C624C3"/>
    <w:rsid w:val="00C6269B"/>
    <w:rsid w:val="00C62B75"/>
    <w:rsid w:val="00C64155"/>
    <w:rsid w:val="00C64574"/>
    <w:rsid w:val="00C65571"/>
    <w:rsid w:val="00C65F88"/>
    <w:rsid w:val="00C67F8D"/>
    <w:rsid w:val="00C702C0"/>
    <w:rsid w:val="00C70CF9"/>
    <w:rsid w:val="00C71568"/>
    <w:rsid w:val="00C72107"/>
    <w:rsid w:val="00C72130"/>
    <w:rsid w:val="00C721B3"/>
    <w:rsid w:val="00C72688"/>
    <w:rsid w:val="00C73616"/>
    <w:rsid w:val="00C73716"/>
    <w:rsid w:val="00C73F5F"/>
    <w:rsid w:val="00C7566A"/>
    <w:rsid w:val="00C7580D"/>
    <w:rsid w:val="00C758CE"/>
    <w:rsid w:val="00C76CA9"/>
    <w:rsid w:val="00C76D87"/>
    <w:rsid w:val="00C76EA7"/>
    <w:rsid w:val="00C77452"/>
    <w:rsid w:val="00C80EF0"/>
    <w:rsid w:val="00C82BB3"/>
    <w:rsid w:val="00C83108"/>
    <w:rsid w:val="00C83257"/>
    <w:rsid w:val="00C834BE"/>
    <w:rsid w:val="00C83C44"/>
    <w:rsid w:val="00C84749"/>
    <w:rsid w:val="00C848BB"/>
    <w:rsid w:val="00C85807"/>
    <w:rsid w:val="00C85977"/>
    <w:rsid w:val="00C8707C"/>
    <w:rsid w:val="00C87263"/>
    <w:rsid w:val="00C87A1D"/>
    <w:rsid w:val="00C87E97"/>
    <w:rsid w:val="00C87EC8"/>
    <w:rsid w:val="00C90321"/>
    <w:rsid w:val="00C91ADA"/>
    <w:rsid w:val="00C91CB1"/>
    <w:rsid w:val="00C92854"/>
    <w:rsid w:val="00C93104"/>
    <w:rsid w:val="00C93FA1"/>
    <w:rsid w:val="00C9485C"/>
    <w:rsid w:val="00C94F8F"/>
    <w:rsid w:val="00C958AD"/>
    <w:rsid w:val="00C95C44"/>
    <w:rsid w:val="00C95F88"/>
    <w:rsid w:val="00C96643"/>
    <w:rsid w:val="00C966A5"/>
    <w:rsid w:val="00C970DB"/>
    <w:rsid w:val="00CA14F1"/>
    <w:rsid w:val="00CA2060"/>
    <w:rsid w:val="00CA2EDB"/>
    <w:rsid w:val="00CA4392"/>
    <w:rsid w:val="00CA5534"/>
    <w:rsid w:val="00CA5A7C"/>
    <w:rsid w:val="00CA6741"/>
    <w:rsid w:val="00CA6DC1"/>
    <w:rsid w:val="00CA76FC"/>
    <w:rsid w:val="00CA78DD"/>
    <w:rsid w:val="00CB0001"/>
    <w:rsid w:val="00CB06EA"/>
    <w:rsid w:val="00CB0F82"/>
    <w:rsid w:val="00CB0F89"/>
    <w:rsid w:val="00CB1BDC"/>
    <w:rsid w:val="00CB267F"/>
    <w:rsid w:val="00CB3D55"/>
    <w:rsid w:val="00CB4C31"/>
    <w:rsid w:val="00CB6A3E"/>
    <w:rsid w:val="00CB743B"/>
    <w:rsid w:val="00CC0BFE"/>
    <w:rsid w:val="00CC18E6"/>
    <w:rsid w:val="00CC1AEF"/>
    <w:rsid w:val="00CC2092"/>
    <w:rsid w:val="00CC2406"/>
    <w:rsid w:val="00CC2772"/>
    <w:rsid w:val="00CC2C60"/>
    <w:rsid w:val="00CC2C9B"/>
    <w:rsid w:val="00CC34FA"/>
    <w:rsid w:val="00CC3EEF"/>
    <w:rsid w:val="00CC4765"/>
    <w:rsid w:val="00CC5453"/>
    <w:rsid w:val="00CC5736"/>
    <w:rsid w:val="00CC5A57"/>
    <w:rsid w:val="00CC5C92"/>
    <w:rsid w:val="00CC6142"/>
    <w:rsid w:val="00CC6624"/>
    <w:rsid w:val="00CC6716"/>
    <w:rsid w:val="00CC6A37"/>
    <w:rsid w:val="00CC7315"/>
    <w:rsid w:val="00CC7CAC"/>
    <w:rsid w:val="00CC7F2F"/>
    <w:rsid w:val="00CD01A0"/>
    <w:rsid w:val="00CD0F64"/>
    <w:rsid w:val="00CD1013"/>
    <w:rsid w:val="00CD196A"/>
    <w:rsid w:val="00CD1D14"/>
    <w:rsid w:val="00CD3037"/>
    <w:rsid w:val="00CD3167"/>
    <w:rsid w:val="00CD317C"/>
    <w:rsid w:val="00CD3433"/>
    <w:rsid w:val="00CD41B7"/>
    <w:rsid w:val="00CD4D85"/>
    <w:rsid w:val="00CD57FB"/>
    <w:rsid w:val="00CD5D90"/>
    <w:rsid w:val="00CD62E4"/>
    <w:rsid w:val="00CD657F"/>
    <w:rsid w:val="00CD6C4B"/>
    <w:rsid w:val="00CD7789"/>
    <w:rsid w:val="00CE017C"/>
    <w:rsid w:val="00CE01A7"/>
    <w:rsid w:val="00CE0234"/>
    <w:rsid w:val="00CE0BB4"/>
    <w:rsid w:val="00CE1772"/>
    <w:rsid w:val="00CE1CB0"/>
    <w:rsid w:val="00CE2B2D"/>
    <w:rsid w:val="00CE2EBD"/>
    <w:rsid w:val="00CE30D2"/>
    <w:rsid w:val="00CE3E8E"/>
    <w:rsid w:val="00CE4F19"/>
    <w:rsid w:val="00CE5519"/>
    <w:rsid w:val="00CE556A"/>
    <w:rsid w:val="00CE5838"/>
    <w:rsid w:val="00CE5E68"/>
    <w:rsid w:val="00CE5E6A"/>
    <w:rsid w:val="00CE6D53"/>
    <w:rsid w:val="00CE701D"/>
    <w:rsid w:val="00CE7074"/>
    <w:rsid w:val="00CE74E2"/>
    <w:rsid w:val="00CE7CEC"/>
    <w:rsid w:val="00CF42D3"/>
    <w:rsid w:val="00CF4827"/>
    <w:rsid w:val="00CF5991"/>
    <w:rsid w:val="00CF5D74"/>
    <w:rsid w:val="00CF5FA6"/>
    <w:rsid w:val="00CF614B"/>
    <w:rsid w:val="00CF780C"/>
    <w:rsid w:val="00CF7DF1"/>
    <w:rsid w:val="00D0098A"/>
    <w:rsid w:val="00D01688"/>
    <w:rsid w:val="00D01901"/>
    <w:rsid w:val="00D01DA2"/>
    <w:rsid w:val="00D01F4B"/>
    <w:rsid w:val="00D02547"/>
    <w:rsid w:val="00D030B8"/>
    <w:rsid w:val="00D0315F"/>
    <w:rsid w:val="00D03587"/>
    <w:rsid w:val="00D0378F"/>
    <w:rsid w:val="00D03B4A"/>
    <w:rsid w:val="00D0541F"/>
    <w:rsid w:val="00D0550E"/>
    <w:rsid w:val="00D0573E"/>
    <w:rsid w:val="00D06AA4"/>
    <w:rsid w:val="00D06C0F"/>
    <w:rsid w:val="00D06F2A"/>
    <w:rsid w:val="00D1038C"/>
    <w:rsid w:val="00D10C72"/>
    <w:rsid w:val="00D115A5"/>
    <w:rsid w:val="00D11640"/>
    <w:rsid w:val="00D11A47"/>
    <w:rsid w:val="00D11AD9"/>
    <w:rsid w:val="00D1278C"/>
    <w:rsid w:val="00D12AFD"/>
    <w:rsid w:val="00D13199"/>
    <w:rsid w:val="00D13280"/>
    <w:rsid w:val="00D1426D"/>
    <w:rsid w:val="00D149DB"/>
    <w:rsid w:val="00D1578E"/>
    <w:rsid w:val="00D17BF3"/>
    <w:rsid w:val="00D17C51"/>
    <w:rsid w:val="00D208D1"/>
    <w:rsid w:val="00D208F5"/>
    <w:rsid w:val="00D209C0"/>
    <w:rsid w:val="00D22311"/>
    <w:rsid w:val="00D22583"/>
    <w:rsid w:val="00D23B01"/>
    <w:rsid w:val="00D23E25"/>
    <w:rsid w:val="00D245A2"/>
    <w:rsid w:val="00D24737"/>
    <w:rsid w:val="00D253CA"/>
    <w:rsid w:val="00D256A7"/>
    <w:rsid w:val="00D25FBF"/>
    <w:rsid w:val="00D265A1"/>
    <w:rsid w:val="00D2694A"/>
    <w:rsid w:val="00D26D8D"/>
    <w:rsid w:val="00D26E26"/>
    <w:rsid w:val="00D27093"/>
    <w:rsid w:val="00D27E74"/>
    <w:rsid w:val="00D30E09"/>
    <w:rsid w:val="00D31BF6"/>
    <w:rsid w:val="00D31E88"/>
    <w:rsid w:val="00D3203E"/>
    <w:rsid w:val="00D32C63"/>
    <w:rsid w:val="00D32CED"/>
    <w:rsid w:val="00D339C4"/>
    <w:rsid w:val="00D339D9"/>
    <w:rsid w:val="00D33A4D"/>
    <w:rsid w:val="00D33B19"/>
    <w:rsid w:val="00D33BB7"/>
    <w:rsid w:val="00D33CC4"/>
    <w:rsid w:val="00D342FA"/>
    <w:rsid w:val="00D3449C"/>
    <w:rsid w:val="00D344D5"/>
    <w:rsid w:val="00D3462B"/>
    <w:rsid w:val="00D349F9"/>
    <w:rsid w:val="00D34F4E"/>
    <w:rsid w:val="00D34F88"/>
    <w:rsid w:val="00D361D3"/>
    <w:rsid w:val="00D366F9"/>
    <w:rsid w:val="00D36A82"/>
    <w:rsid w:val="00D36BE2"/>
    <w:rsid w:val="00D37296"/>
    <w:rsid w:val="00D37EAE"/>
    <w:rsid w:val="00D37F25"/>
    <w:rsid w:val="00D37FDC"/>
    <w:rsid w:val="00D4065C"/>
    <w:rsid w:val="00D41495"/>
    <w:rsid w:val="00D417AD"/>
    <w:rsid w:val="00D41ACC"/>
    <w:rsid w:val="00D41D98"/>
    <w:rsid w:val="00D41F7D"/>
    <w:rsid w:val="00D420EE"/>
    <w:rsid w:val="00D42746"/>
    <w:rsid w:val="00D42838"/>
    <w:rsid w:val="00D42F4F"/>
    <w:rsid w:val="00D44D62"/>
    <w:rsid w:val="00D464A3"/>
    <w:rsid w:val="00D46EC1"/>
    <w:rsid w:val="00D47EF1"/>
    <w:rsid w:val="00D509FB"/>
    <w:rsid w:val="00D515E3"/>
    <w:rsid w:val="00D51F6E"/>
    <w:rsid w:val="00D537A3"/>
    <w:rsid w:val="00D54340"/>
    <w:rsid w:val="00D55C17"/>
    <w:rsid w:val="00D579F5"/>
    <w:rsid w:val="00D57EF6"/>
    <w:rsid w:val="00D60061"/>
    <w:rsid w:val="00D601D9"/>
    <w:rsid w:val="00D603FB"/>
    <w:rsid w:val="00D609A7"/>
    <w:rsid w:val="00D60D3C"/>
    <w:rsid w:val="00D6179A"/>
    <w:rsid w:val="00D61A37"/>
    <w:rsid w:val="00D63DBD"/>
    <w:rsid w:val="00D63FCD"/>
    <w:rsid w:val="00D64182"/>
    <w:rsid w:val="00D6474C"/>
    <w:rsid w:val="00D66CB9"/>
    <w:rsid w:val="00D67308"/>
    <w:rsid w:val="00D675A7"/>
    <w:rsid w:val="00D67620"/>
    <w:rsid w:val="00D67A20"/>
    <w:rsid w:val="00D71F87"/>
    <w:rsid w:val="00D729D4"/>
    <w:rsid w:val="00D72A80"/>
    <w:rsid w:val="00D73762"/>
    <w:rsid w:val="00D738C3"/>
    <w:rsid w:val="00D73EEA"/>
    <w:rsid w:val="00D7473E"/>
    <w:rsid w:val="00D74765"/>
    <w:rsid w:val="00D74A6B"/>
    <w:rsid w:val="00D74DA1"/>
    <w:rsid w:val="00D7563D"/>
    <w:rsid w:val="00D7575A"/>
    <w:rsid w:val="00D75FD2"/>
    <w:rsid w:val="00D768D6"/>
    <w:rsid w:val="00D77730"/>
    <w:rsid w:val="00D77F22"/>
    <w:rsid w:val="00D808DF"/>
    <w:rsid w:val="00D809E1"/>
    <w:rsid w:val="00D813D9"/>
    <w:rsid w:val="00D8147E"/>
    <w:rsid w:val="00D816E5"/>
    <w:rsid w:val="00D81A15"/>
    <w:rsid w:val="00D81A35"/>
    <w:rsid w:val="00D822E6"/>
    <w:rsid w:val="00D8272B"/>
    <w:rsid w:val="00D82AF4"/>
    <w:rsid w:val="00D83417"/>
    <w:rsid w:val="00D83711"/>
    <w:rsid w:val="00D83736"/>
    <w:rsid w:val="00D837E5"/>
    <w:rsid w:val="00D85B67"/>
    <w:rsid w:val="00D90972"/>
    <w:rsid w:val="00D912FD"/>
    <w:rsid w:val="00D9164D"/>
    <w:rsid w:val="00D9229F"/>
    <w:rsid w:val="00D926A2"/>
    <w:rsid w:val="00D92E07"/>
    <w:rsid w:val="00D933E4"/>
    <w:rsid w:val="00D937C4"/>
    <w:rsid w:val="00D939A4"/>
    <w:rsid w:val="00D95374"/>
    <w:rsid w:val="00D95BFE"/>
    <w:rsid w:val="00D9693C"/>
    <w:rsid w:val="00D97084"/>
    <w:rsid w:val="00D97AF6"/>
    <w:rsid w:val="00D97DC0"/>
    <w:rsid w:val="00DA0F22"/>
    <w:rsid w:val="00DA25D5"/>
    <w:rsid w:val="00DA26A2"/>
    <w:rsid w:val="00DA2B39"/>
    <w:rsid w:val="00DA377B"/>
    <w:rsid w:val="00DA43AC"/>
    <w:rsid w:val="00DA517C"/>
    <w:rsid w:val="00DA591D"/>
    <w:rsid w:val="00DA5DB0"/>
    <w:rsid w:val="00DA67EF"/>
    <w:rsid w:val="00DB033A"/>
    <w:rsid w:val="00DB0664"/>
    <w:rsid w:val="00DB0758"/>
    <w:rsid w:val="00DB0C12"/>
    <w:rsid w:val="00DB1170"/>
    <w:rsid w:val="00DB11D0"/>
    <w:rsid w:val="00DB1C71"/>
    <w:rsid w:val="00DB30C4"/>
    <w:rsid w:val="00DB333B"/>
    <w:rsid w:val="00DB3C56"/>
    <w:rsid w:val="00DB3E99"/>
    <w:rsid w:val="00DB48BF"/>
    <w:rsid w:val="00DB5291"/>
    <w:rsid w:val="00DB58B1"/>
    <w:rsid w:val="00DB6B9B"/>
    <w:rsid w:val="00DB701F"/>
    <w:rsid w:val="00DB7922"/>
    <w:rsid w:val="00DB7A18"/>
    <w:rsid w:val="00DB7D65"/>
    <w:rsid w:val="00DC083C"/>
    <w:rsid w:val="00DC1AC8"/>
    <w:rsid w:val="00DC1EDF"/>
    <w:rsid w:val="00DC30CD"/>
    <w:rsid w:val="00DC3A42"/>
    <w:rsid w:val="00DC4517"/>
    <w:rsid w:val="00DC4785"/>
    <w:rsid w:val="00DC4BEA"/>
    <w:rsid w:val="00DC512C"/>
    <w:rsid w:val="00DC5CC0"/>
    <w:rsid w:val="00DC5F0E"/>
    <w:rsid w:val="00DC7B22"/>
    <w:rsid w:val="00DC7DB4"/>
    <w:rsid w:val="00DD0853"/>
    <w:rsid w:val="00DD13E2"/>
    <w:rsid w:val="00DD1460"/>
    <w:rsid w:val="00DD156B"/>
    <w:rsid w:val="00DD1ACF"/>
    <w:rsid w:val="00DD200A"/>
    <w:rsid w:val="00DD2558"/>
    <w:rsid w:val="00DD25D6"/>
    <w:rsid w:val="00DD2A89"/>
    <w:rsid w:val="00DD2B50"/>
    <w:rsid w:val="00DD2C17"/>
    <w:rsid w:val="00DD3260"/>
    <w:rsid w:val="00DD378E"/>
    <w:rsid w:val="00DD4C9D"/>
    <w:rsid w:val="00DD4CAC"/>
    <w:rsid w:val="00DD510F"/>
    <w:rsid w:val="00DD53CB"/>
    <w:rsid w:val="00DD5484"/>
    <w:rsid w:val="00DD68C9"/>
    <w:rsid w:val="00DD68F3"/>
    <w:rsid w:val="00DD718B"/>
    <w:rsid w:val="00DD73EC"/>
    <w:rsid w:val="00DE0DD5"/>
    <w:rsid w:val="00DE0FDC"/>
    <w:rsid w:val="00DE2AD3"/>
    <w:rsid w:val="00DE2F72"/>
    <w:rsid w:val="00DE3CB4"/>
    <w:rsid w:val="00DE4182"/>
    <w:rsid w:val="00DE43E3"/>
    <w:rsid w:val="00DE467B"/>
    <w:rsid w:val="00DE5CE7"/>
    <w:rsid w:val="00DE5D8C"/>
    <w:rsid w:val="00DE67C3"/>
    <w:rsid w:val="00DF12B9"/>
    <w:rsid w:val="00DF14BF"/>
    <w:rsid w:val="00DF1648"/>
    <w:rsid w:val="00DF3089"/>
    <w:rsid w:val="00DF4684"/>
    <w:rsid w:val="00DF54A7"/>
    <w:rsid w:val="00DF587A"/>
    <w:rsid w:val="00DF5EB0"/>
    <w:rsid w:val="00DF64E8"/>
    <w:rsid w:val="00DF7D8D"/>
    <w:rsid w:val="00E01D05"/>
    <w:rsid w:val="00E03168"/>
    <w:rsid w:val="00E03173"/>
    <w:rsid w:val="00E0384A"/>
    <w:rsid w:val="00E03B52"/>
    <w:rsid w:val="00E048FA"/>
    <w:rsid w:val="00E05B2F"/>
    <w:rsid w:val="00E06059"/>
    <w:rsid w:val="00E06862"/>
    <w:rsid w:val="00E0692C"/>
    <w:rsid w:val="00E06955"/>
    <w:rsid w:val="00E06B06"/>
    <w:rsid w:val="00E0737E"/>
    <w:rsid w:val="00E0741C"/>
    <w:rsid w:val="00E07B14"/>
    <w:rsid w:val="00E10F27"/>
    <w:rsid w:val="00E11A28"/>
    <w:rsid w:val="00E11F32"/>
    <w:rsid w:val="00E12C0B"/>
    <w:rsid w:val="00E13E8C"/>
    <w:rsid w:val="00E13F6E"/>
    <w:rsid w:val="00E141EA"/>
    <w:rsid w:val="00E15141"/>
    <w:rsid w:val="00E15272"/>
    <w:rsid w:val="00E156BF"/>
    <w:rsid w:val="00E15D5B"/>
    <w:rsid w:val="00E167B6"/>
    <w:rsid w:val="00E16F42"/>
    <w:rsid w:val="00E171BB"/>
    <w:rsid w:val="00E17EDD"/>
    <w:rsid w:val="00E17F69"/>
    <w:rsid w:val="00E20380"/>
    <w:rsid w:val="00E20F48"/>
    <w:rsid w:val="00E21828"/>
    <w:rsid w:val="00E231E4"/>
    <w:rsid w:val="00E2673E"/>
    <w:rsid w:val="00E27ACE"/>
    <w:rsid w:val="00E3061E"/>
    <w:rsid w:val="00E30A37"/>
    <w:rsid w:val="00E315E8"/>
    <w:rsid w:val="00E31E4A"/>
    <w:rsid w:val="00E323B8"/>
    <w:rsid w:val="00E32C2C"/>
    <w:rsid w:val="00E3336F"/>
    <w:rsid w:val="00E33688"/>
    <w:rsid w:val="00E34D3C"/>
    <w:rsid w:val="00E34E65"/>
    <w:rsid w:val="00E354CA"/>
    <w:rsid w:val="00E35C81"/>
    <w:rsid w:val="00E36E3A"/>
    <w:rsid w:val="00E3778E"/>
    <w:rsid w:val="00E405B9"/>
    <w:rsid w:val="00E409C4"/>
    <w:rsid w:val="00E40CEC"/>
    <w:rsid w:val="00E415A3"/>
    <w:rsid w:val="00E4173E"/>
    <w:rsid w:val="00E42398"/>
    <w:rsid w:val="00E42985"/>
    <w:rsid w:val="00E42F56"/>
    <w:rsid w:val="00E439B3"/>
    <w:rsid w:val="00E439C3"/>
    <w:rsid w:val="00E43BB8"/>
    <w:rsid w:val="00E43D8A"/>
    <w:rsid w:val="00E4481F"/>
    <w:rsid w:val="00E44CD7"/>
    <w:rsid w:val="00E45182"/>
    <w:rsid w:val="00E45717"/>
    <w:rsid w:val="00E4629B"/>
    <w:rsid w:val="00E4631E"/>
    <w:rsid w:val="00E46632"/>
    <w:rsid w:val="00E46765"/>
    <w:rsid w:val="00E4682B"/>
    <w:rsid w:val="00E46E9A"/>
    <w:rsid w:val="00E472B4"/>
    <w:rsid w:val="00E4747F"/>
    <w:rsid w:val="00E509C7"/>
    <w:rsid w:val="00E51090"/>
    <w:rsid w:val="00E5232B"/>
    <w:rsid w:val="00E52974"/>
    <w:rsid w:val="00E52B45"/>
    <w:rsid w:val="00E52E67"/>
    <w:rsid w:val="00E53B25"/>
    <w:rsid w:val="00E546CB"/>
    <w:rsid w:val="00E55DBA"/>
    <w:rsid w:val="00E55FE7"/>
    <w:rsid w:val="00E56086"/>
    <w:rsid w:val="00E57063"/>
    <w:rsid w:val="00E57073"/>
    <w:rsid w:val="00E6010A"/>
    <w:rsid w:val="00E60FB7"/>
    <w:rsid w:val="00E61743"/>
    <w:rsid w:val="00E622E8"/>
    <w:rsid w:val="00E6239E"/>
    <w:rsid w:val="00E62964"/>
    <w:rsid w:val="00E62B3D"/>
    <w:rsid w:val="00E63430"/>
    <w:rsid w:val="00E6359B"/>
    <w:rsid w:val="00E63742"/>
    <w:rsid w:val="00E63EBE"/>
    <w:rsid w:val="00E63F81"/>
    <w:rsid w:val="00E64816"/>
    <w:rsid w:val="00E65920"/>
    <w:rsid w:val="00E65EF7"/>
    <w:rsid w:val="00E65FBB"/>
    <w:rsid w:val="00E6622E"/>
    <w:rsid w:val="00E708C9"/>
    <w:rsid w:val="00E709A7"/>
    <w:rsid w:val="00E70EEE"/>
    <w:rsid w:val="00E70EF5"/>
    <w:rsid w:val="00E7127D"/>
    <w:rsid w:val="00E7137A"/>
    <w:rsid w:val="00E713C6"/>
    <w:rsid w:val="00E719C5"/>
    <w:rsid w:val="00E72298"/>
    <w:rsid w:val="00E7461F"/>
    <w:rsid w:val="00E74E73"/>
    <w:rsid w:val="00E75D19"/>
    <w:rsid w:val="00E7601F"/>
    <w:rsid w:val="00E761E7"/>
    <w:rsid w:val="00E77069"/>
    <w:rsid w:val="00E77326"/>
    <w:rsid w:val="00E77BE7"/>
    <w:rsid w:val="00E77D0F"/>
    <w:rsid w:val="00E77E61"/>
    <w:rsid w:val="00E80869"/>
    <w:rsid w:val="00E80D79"/>
    <w:rsid w:val="00E818EC"/>
    <w:rsid w:val="00E82D14"/>
    <w:rsid w:val="00E83ABA"/>
    <w:rsid w:val="00E85396"/>
    <w:rsid w:val="00E8584B"/>
    <w:rsid w:val="00E859C9"/>
    <w:rsid w:val="00E85EF1"/>
    <w:rsid w:val="00E86866"/>
    <w:rsid w:val="00E86A05"/>
    <w:rsid w:val="00E86C4B"/>
    <w:rsid w:val="00E87AE6"/>
    <w:rsid w:val="00E90785"/>
    <w:rsid w:val="00E914E1"/>
    <w:rsid w:val="00E91ACE"/>
    <w:rsid w:val="00E91D85"/>
    <w:rsid w:val="00E926F7"/>
    <w:rsid w:val="00E92E6B"/>
    <w:rsid w:val="00E9304C"/>
    <w:rsid w:val="00E9314D"/>
    <w:rsid w:val="00E93A32"/>
    <w:rsid w:val="00E93AED"/>
    <w:rsid w:val="00E947A3"/>
    <w:rsid w:val="00E95AC2"/>
    <w:rsid w:val="00E95B5F"/>
    <w:rsid w:val="00E95B76"/>
    <w:rsid w:val="00EA02B5"/>
    <w:rsid w:val="00EA0DB0"/>
    <w:rsid w:val="00EA1231"/>
    <w:rsid w:val="00EA12EA"/>
    <w:rsid w:val="00EA2254"/>
    <w:rsid w:val="00EA2EE3"/>
    <w:rsid w:val="00EA347B"/>
    <w:rsid w:val="00EA4C84"/>
    <w:rsid w:val="00EA530C"/>
    <w:rsid w:val="00EA59DB"/>
    <w:rsid w:val="00EA5BBC"/>
    <w:rsid w:val="00EA5CB9"/>
    <w:rsid w:val="00EA5E24"/>
    <w:rsid w:val="00EA7ED8"/>
    <w:rsid w:val="00EA7F7A"/>
    <w:rsid w:val="00EB02A7"/>
    <w:rsid w:val="00EB05E2"/>
    <w:rsid w:val="00EB05FE"/>
    <w:rsid w:val="00EB20C7"/>
    <w:rsid w:val="00EB236A"/>
    <w:rsid w:val="00EB390C"/>
    <w:rsid w:val="00EB3E76"/>
    <w:rsid w:val="00EB436F"/>
    <w:rsid w:val="00EB4AA2"/>
    <w:rsid w:val="00EB5090"/>
    <w:rsid w:val="00EB5365"/>
    <w:rsid w:val="00EB5CAC"/>
    <w:rsid w:val="00EB6693"/>
    <w:rsid w:val="00EB75FA"/>
    <w:rsid w:val="00EB7DC1"/>
    <w:rsid w:val="00EC0182"/>
    <w:rsid w:val="00EC030E"/>
    <w:rsid w:val="00EC0B02"/>
    <w:rsid w:val="00EC0C27"/>
    <w:rsid w:val="00EC127B"/>
    <w:rsid w:val="00EC14C1"/>
    <w:rsid w:val="00EC1567"/>
    <w:rsid w:val="00EC1AA7"/>
    <w:rsid w:val="00EC1D5A"/>
    <w:rsid w:val="00EC1ED7"/>
    <w:rsid w:val="00EC1FB3"/>
    <w:rsid w:val="00EC28BB"/>
    <w:rsid w:val="00EC2AD1"/>
    <w:rsid w:val="00EC2AFD"/>
    <w:rsid w:val="00EC3157"/>
    <w:rsid w:val="00EC3376"/>
    <w:rsid w:val="00EC346F"/>
    <w:rsid w:val="00EC4E50"/>
    <w:rsid w:val="00EC58F3"/>
    <w:rsid w:val="00EC5B01"/>
    <w:rsid w:val="00EC5F8A"/>
    <w:rsid w:val="00EC5FCD"/>
    <w:rsid w:val="00EC65E7"/>
    <w:rsid w:val="00EC6E8D"/>
    <w:rsid w:val="00EC71F8"/>
    <w:rsid w:val="00ED0814"/>
    <w:rsid w:val="00ED1548"/>
    <w:rsid w:val="00ED163F"/>
    <w:rsid w:val="00ED2524"/>
    <w:rsid w:val="00ED2F6C"/>
    <w:rsid w:val="00ED3920"/>
    <w:rsid w:val="00ED4D80"/>
    <w:rsid w:val="00ED53E0"/>
    <w:rsid w:val="00ED6435"/>
    <w:rsid w:val="00ED7090"/>
    <w:rsid w:val="00ED7AEE"/>
    <w:rsid w:val="00EE00BA"/>
    <w:rsid w:val="00EE0DB8"/>
    <w:rsid w:val="00EE0E1C"/>
    <w:rsid w:val="00EE1018"/>
    <w:rsid w:val="00EE12A0"/>
    <w:rsid w:val="00EE26DE"/>
    <w:rsid w:val="00EE351D"/>
    <w:rsid w:val="00EE57B7"/>
    <w:rsid w:val="00EE582B"/>
    <w:rsid w:val="00EE5B59"/>
    <w:rsid w:val="00EE6379"/>
    <w:rsid w:val="00EE6728"/>
    <w:rsid w:val="00EE6CAC"/>
    <w:rsid w:val="00EE74DF"/>
    <w:rsid w:val="00EE771D"/>
    <w:rsid w:val="00EE7F24"/>
    <w:rsid w:val="00EF15F2"/>
    <w:rsid w:val="00EF185F"/>
    <w:rsid w:val="00EF2E99"/>
    <w:rsid w:val="00EF44CE"/>
    <w:rsid w:val="00EF5E5F"/>
    <w:rsid w:val="00EF678F"/>
    <w:rsid w:val="00EF694C"/>
    <w:rsid w:val="00EF6A71"/>
    <w:rsid w:val="00EF7508"/>
    <w:rsid w:val="00F0000C"/>
    <w:rsid w:val="00F01684"/>
    <w:rsid w:val="00F03C74"/>
    <w:rsid w:val="00F05050"/>
    <w:rsid w:val="00F05EE6"/>
    <w:rsid w:val="00F070C9"/>
    <w:rsid w:val="00F070D2"/>
    <w:rsid w:val="00F10684"/>
    <w:rsid w:val="00F10DF3"/>
    <w:rsid w:val="00F113E0"/>
    <w:rsid w:val="00F114DC"/>
    <w:rsid w:val="00F115C8"/>
    <w:rsid w:val="00F11765"/>
    <w:rsid w:val="00F11995"/>
    <w:rsid w:val="00F11E14"/>
    <w:rsid w:val="00F11EEE"/>
    <w:rsid w:val="00F11FA1"/>
    <w:rsid w:val="00F12157"/>
    <w:rsid w:val="00F127FB"/>
    <w:rsid w:val="00F128E2"/>
    <w:rsid w:val="00F13414"/>
    <w:rsid w:val="00F135C2"/>
    <w:rsid w:val="00F144BD"/>
    <w:rsid w:val="00F15081"/>
    <w:rsid w:val="00F150DE"/>
    <w:rsid w:val="00F15DC7"/>
    <w:rsid w:val="00F1611D"/>
    <w:rsid w:val="00F17288"/>
    <w:rsid w:val="00F17759"/>
    <w:rsid w:val="00F17FBA"/>
    <w:rsid w:val="00F20A0F"/>
    <w:rsid w:val="00F20DA7"/>
    <w:rsid w:val="00F2127E"/>
    <w:rsid w:val="00F216FD"/>
    <w:rsid w:val="00F21A07"/>
    <w:rsid w:val="00F21CE5"/>
    <w:rsid w:val="00F227FB"/>
    <w:rsid w:val="00F22E73"/>
    <w:rsid w:val="00F2413B"/>
    <w:rsid w:val="00F2437E"/>
    <w:rsid w:val="00F24763"/>
    <w:rsid w:val="00F25223"/>
    <w:rsid w:val="00F25E79"/>
    <w:rsid w:val="00F26280"/>
    <w:rsid w:val="00F27096"/>
    <w:rsid w:val="00F27361"/>
    <w:rsid w:val="00F273A9"/>
    <w:rsid w:val="00F30DE3"/>
    <w:rsid w:val="00F3196F"/>
    <w:rsid w:val="00F31CE0"/>
    <w:rsid w:val="00F32B46"/>
    <w:rsid w:val="00F33E7C"/>
    <w:rsid w:val="00F340FD"/>
    <w:rsid w:val="00F344A2"/>
    <w:rsid w:val="00F357C4"/>
    <w:rsid w:val="00F357CE"/>
    <w:rsid w:val="00F3646B"/>
    <w:rsid w:val="00F3767F"/>
    <w:rsid w:val="00F37A3B"/>
    <w:rsid w:val="00F4003E"/>
    <w:rsid w:val="00F40838"/>
    <w:rsid w:val="00F40CBC"/>
    <w:rsid w:val="00F416FB"/>
    <w:rsid w:val="00F4286A"/>
    <w:rsid w:val="00F42C53"/>
    <w:rsid w:val="00F43127"/>
    <w:rsid w:val="00F44669"/>
    <w:rsid w:val="00F44BDE"/>
    <w:rsid w:val="00F4530E"/>
    <w:rsid w:val="00F467CB"/>
    <w:rsid w:val="00F46D95"/>
    <w:rsid w:val="00F473AA"/>
    <w:rsid w:val="00F47583"/>
    <w:rsid w:val="00F475A3"/>
    <w:rsid w:val="00F47708"/>
    <w:rsid w:val="00F47742"/>
    <w:rsid w:val="00F47893"/>
    <w:rsid w:val="00F47930"/>
    <w:rsid w:val="00F519F7"/>
    <w:rsid w:val="00F51AAC"/>
    <w:rsid w:val="00F521FC"/>
    <w:rsid w:val="00F52520"/>
    <w:rsid w:val="00F528C3"/>
    <w:rsid w:val="00F52AF6"/>
    <w:rsid w:val="00F5363B"/>
    <w:rsid w:val="00F53F26"/>
    <w:rsid w:val="00F540F1"/>
    <w:rsid w:val="00F5485C"/>
    <w:rsid w:val="00F54E9F"/>
    <w:rsid w:val="00F54F0F"/>
    <w:rsid w:val="00F565FC"/>
    <w:rsid w:val="00F5718E"/>
    <w:rsid w:val="00F6031F"/>
    <w:rsid w:val="00F6050C"/>
    <w:rsid w:val="00F62C03"/>
    <w:rsid w:val="00F62F9E"/>
    <w:rsid w:val="00F63955"/>
    <w:rsid w:val="00F648DE"/>
    <w:rsid w:val="00F65EB3"/>
    <w:rsid w:val="00F66025"/>
    <w:rsid w:val="00F660FA"/>
    <w:rsid w:val="00F67748"/>
    <w:rsid w:val="00F678A0"/>
    <w:rsid w:val="00F67F48"/>
    <w:rsid w:val="00F70CB2"/>
    <w:rsid w:val="00F71401"/>
    <w:rsid w:val="00F71596"/>
    <w:rsid w:val="00F71EA1"/>
    <w:rsid w:val="00F7263B"/>
    <w:rsid w:val="00F742E8"/>
    <w:rsid w:val="00F74A60"/>
    <w:rsid w:val="00F754A6"/>
    <w:rsid w:val="00F75FBE"/>
    <w:rsid w:val="00F76E12"/>
    <w:rsid w:val="00F7728A"/>
    <w:rsid w:val="00F7759A"/>
    <w:rsid w:val="00F80D60"/>
    <w:rsid w:val="00F80F57"/>
    <w:rsid w:val="00F813DD"/>
    <w:rsid w:val="00F837F2"/>
    <w:rsid w:val="00F84060"/>
    <w:rsid w:val="00F8567F"/>
    <w:rsid w:val="00F862A9"/>
    <w:rsid w:val="00F87DE9"/>
    <w:rsid w:val="00F910CA"/>
    <w:rsid w:val="00F914BE"/>
    <w:rsid w:val="00F93644"/>
    <w:rsid w:val="00F936F7"/>
    <w:rsid w:val="00F93821"/>
    <w:rsid w:val="00F93EA3"/>
    <w:rsid w:val="00F946E8"/>
    <w:rsid w:val="00F951FF"/>
    <w:rsid w:val="00F954DC"/>
    <w:rsid w:val="00F95D8C"/>
    <w:rsid w:val="00F9623F"/>
    <w:rsid w:val="00F97401"/>
    <w:rsid w:val="00F97D1E"/>
    <w:rsid w:val="00F97EF2"/>
    <w:rsid w:val="00FA0BD3"/>
    <w:rsid w:val="00FA0D12"/>
    <w:rsid w:val="00FA11A3"/>
    <w:rsid w:val="00FA12BE"/>
    <w:rsid w:val="00FA1443"/>
    <w:rsid w:val="00FA202B"/>
    <w:rsid w:val="00FA2B57"/>
    <w:rsid w:val="00FA424B"/>
    <w:rsid w:val="00FA4811"/>
    <w:rsid w:val="00FA4BEF"/>
    <w:rsid w:val="00FA5598"/>
    <w:rsid w:val="00FA74D8"/>
    <w:rsid w:val="00FA74EC"/>
    <w:rsid w:val="00FA7861"/>
    <w:rsid w:val="00FA7CF1"/>
    <w:rsid w:val="00FB097A"/>
    <w:rsid w:val="00FB0B5A"/>
    <w:rsid w:val="00FB0C14"/>
    <w:rsid w:val="00FB194A"/>
    <w:rsid w:val="00FB207C"/>
    <w:rsid w:val="00FB22BD"/>
    <w:rsid w:val="00FB34E7"/>
    <w:rsid w:val="00FB3D3E"/>
    <w:rsid w:val="00FB4032"/>
    <w:rsid w:val="00FB416A"/>
    <w:rsid w:val="00FB41F8"/>
    <w:rsid w:val="00FB4334"/>
    <w:rsid w:val="00FB46CE"/>
    <w:rsid w:val="00FB4B1E"/>
    <w:rsid w:val="00FB5066"/>
    <w:rsid w:val="00FB5E69"/>
    <w:rsid w:val="00FB638F"/>
    <w:rsid w:val="00FB65E5"/>
    <w:rsid w:val="00FB6E5D"/>
    <w:rsid w:val="00FB7570"/>
    <w:rsid w:val="00FB7E03"/>
    <w:rsid w:val="00FB7E2C"/>
    <w:rsid w:val="00FC0646"/>
    <w:rsid w:val="00FC07C4"/>
    <w:rsid w:val="00FC1DC7"/>
    <w:rsid w:val="00FC3445"/>
    <w:rsid w:val="00FC3630"/>
    <w:rsid w:val="00FC37AE"/>
    <w:rsid w:val="00FC3DCF"/>
    <w:rsid w:val="00FC4213"/>
    <w:rsid w:val="00FC45E7"/>
    <w:rsid w:val="00FC4FFB"/>
    <w:rsid w:val="00FC55D6"/>
    <w:rsid w:val="00FC6987"/>
    <w:rsid w:val="00FC7CC4"/>
    <w:rsid w:val="00FD3981"/>
    <w:rsid w:val="00FD3EF2"/>
    <w:rsid w:val="00FD456C"/>
    <w:rsid w:val="00FD50C5"/>
    <w:rsid w:val="00FD5CBA"/>
    <w:rsid w:val="00FD5E7D"/>
    <w:rsid w:val="00FD6FC4"/>
    <w:rsid w:val="00FD741B"/>
    <w:rsid w:val="00FD7FEE"/>
    <w:rsid w:val="00FE0757"/>
    <w:rsid w:val="00FE18C0"/>
    <w:rsid w:val="00FE29F0"/>
    <w:rsid w:val="00FE2AC6"/>
    <w:rsid w:val="00FE2AF2"/>
    <w:rsid w:val="00FE31C7"/>
    <w:rsid w:val="00FE4C2C"/>
    <w:rsid w:val="00FE4D49"/>
    <w:rsid w:val="00FE575B"/>
    <w:rsid w:val="00FE5DEE"/>
    <w:rsid w:val="00FE6227"/>
    <w:rsid w:val="00FE6C81"/>
    <w:rsid w:val="00FE71E2"/>
    <w:rsid w:val="00FE75C0"/>
    <w:rsid w:val="00FF02EA"/>
    <w:rsid w:val="00FF0F26"/>
    <w:rsid w:val="00FF1004"/>
    <w:rsid w:val="00FF271E"/>
    <w:rsid w:val="00FF2F39"/>
    <w:rsid w:val="00FF30D9"/>
    <w:rsid w:val="00FF3F29"/>
    <w:rsid w:val="00FF41FB"/>
    <w:rsid w:val="00FF4802"/>
    <w:rsid w:val="00FF558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E6D1D38-BD4D-4156-8241-B1603395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4A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F0F2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6563DC"/>
    <w:pPr>
      <w:ind w:leftChars="400" w:left="840"/>
    </w:pPr>
  </w:style>
  <w:style w:type="character" w:customStyle="1" w:styleId="ae">
    <w:name w:val="コメント文字列 (文字)"/>
    <w:basedOn w:val="a0"/>
    <w:link w:val="ad"/>
    <w:semiHidden/>
    <w:rsid w:val="005935FF"/>
    <w:rPr>
      <w:rFonts w:ascii="Times New Roman" w:hAnsi="Times New Roman"/>
      <w:lang w:val="en-GB" w:eastAsia="en-US"/>
    </w:rPr>
  </w:style>
  <w:style w:type="character" w:styleId="afb">
    <w:name w:val="Strong"/>
    <w:basedOn w:val="a0"/>
    <w:qFormat/>
    <w:rsid w:val="00BA627A"/>
    <w:rPr>
      <w:b/>
      <w:bCs/>
    </w:rPr>
  </w:style>
  <w:style w:type="paragraph" w:styleId="afc">
    <w:name w:val="Revision"/>
    <w:hidden/>
    <w:uiPriority w:val="99"/>
    <w:semiHidden/>
    <w:rsid w:val="00D0315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666511"/>
    <w:pPr>
      <w:numPr>
        <w:numId w:val="30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40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33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1301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1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9B9E8-1AB0-49B5-9D88-68E01AA3E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25BE14-0869-451F-887D-19B2B7A892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36B66F-125B-4370-A2FB-3F0E1ADDD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E54756-D69C-4ADC-8745-C9DE566423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5322</TotalTime>
  <Pages>2</Pages>
  <Words>691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DENSO CORPORATION</cp:lastModifiedBy>
  <cp:revision>1360</cp:revision>
  <cp:lastPrinted>2006-02-09T00:55:00Z</cp:lastPrinted>
  <dcterms:created xsi:type="dcterms:W3CDTF">2021-04-02T01:19:00Z</dcterms:created>
  <dcterms:modified xsi:type="dcterms:W3CDTF">2023-11-02T08:13:00Z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