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772E20F6" w:rsidR="003546EB" w:rsidRPr="003546EB" w:rsidRDefault="003546EB" w:rsidP="005215A9">
      <w:pPr>
        <w:rPr>
          <w:sz w:val="22"/>
          <w:szCs w:val="22"/>
        </w:rPr>
      </w:pPr>
      <w:r w:rsidRPr="003546EB">
        <w:rPr>
          <w:sz w:val="22"/>
          <w:szCs w:val="22"/>
        </w:rPr>
        <w:lastRenderedPageBreak/>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as follows:</w:t>
      </w:r>
    </w:p>
    <w:p w14:paraId="7155FD1B" w14:textId="3FB38609"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network should</w:t>
      </w:r>
      <w:r w:rsidRPr="000C2268">
        <w:rPr>
          <w:b/>
          <w:bCs/>
          <w:sz w:val="22"/>
          <w:szCs w:val="22"/>
        </w:rPr>
        <w:t xml:space="preserve"> restrict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lastRenderedPageBreak/>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2119DE">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2119DE">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2119DE">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2119DE">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2119DE">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2119DE">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2119DE">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w:t>
            </w:r>
            <w:r>
              <w:rPr>
                <w:rFonts w:eastAsia="SimSun"/>
                <w:lang w:eastAsia="zh-CN"/>
              </w:rPr>
              <w:lastRenderedPageBreak/>
              <w:t xml:space="preserve">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19E5193" w14:textId="77777777" w:rsidR="004035E8" w:rsidRPr="00690883" w:rsidRDefault="004035E8" w:rsidP="004035E8">
      <w:pPr>
        <w:rPr>
          <w:b/>
          <w:bCs/>
          <w:sz w:val="22"/>
          <w:szCs w:val="22"/>
        </w:rPr>
      </w:pPr>
      <w:r w:rsidRPr="00690883">
        <w:rPr>
          <w:b/>
          <w:bCs/>
          <w:sz w:val="22"/>
          <w:szCs w:val="22"/>
        </w:rPr>
        <w:t>Proposal 1: The SMTC enhancements (event-triggered assistance information reporting, 2 SMTC in parallel) are essential for NGSO capable UEs.</w:t>
      </w:r>
    </w:p>
    <w:p w14:paraId="61AC6FF5" w14:textId="77777777" w:rsidR="004035E8" w:rsidRPr="00775D50" w:rsidRDefault="004035E8" w:rsidP="004035E8">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2F4FF813" w14:textId="77777777" w:rsidR="004035E8" w:rsidRDefault="004035E8" w:rsidP="004035E8">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05750A13" w14:textId="77777777" w:rsidR="004035E8" w:rsidRDefault="004035E8" w:rsidP="004035E8">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Pr>
          <w:b/>
          <w:bCs/>
          <w:sz w:val="22"/>
          <w:szCs w:val="22"/>
        </w:rPr>
        <w:t>F</w:t>
      </w:r>
      <w:r w:rsidRPr="000C2268">
        <w:rPr>
          <w:b/>
          <w:bCs/>
          <w:sz w:val="22"/>
          <w:szCs w:val="22"/>
        </w:rPr>
        <w:t>or NTN</w:t>
      </w:r>
      <w:r>
        <w:rPr>
          <w:b/>
          <w:bCs/>
          <w:sz w:val="22"/>
          <w:szCs w:val="22"/>
        </w:rPr>
        <w:t>,</w:t>
      </w:r>
      <w:r w:rsidRPr="000C2268">
        <w:rPr>
          <w:b/>
          <w:bCs/>
          <w:sz w:val="22"/>
          <w:szCs w:val="22"/>
        </w:rPr>
        <w:t xml:space="preserve"> </w:t>
      </w:r>
      <w:r>
        <w:rPr>
          <w:b/>
          <w:bCs/>
          <w:sz w:val="22"/>
          <w:szCs w:val="22"/>
        </w:rPr>
        <w:t>network should</w:t>
      </w:r>
      <w:r w:rsidRPr="000C2268">
        <w:rPr>
          <w:b/>
          <w:bCs/>
          <w:sz w:val="22"/>
          <w:szCs w:val="22"/>
        </w:rPr>
        <w:t xml:space="preserve"> restrict throughput based on the actual RTT to avoid </w:t>
      </w:r>
      <w:r>
        <w:rPr>
          <w:b/>
          <w:bCs/>
          <w:sz w:val="22"/>
          <w:szCs w:val="22"/>
        </w:rPr>
        <w:t xml:space="preserve">UE </w:t>
      </w:r>
      <w:r w:rsidRPr="000C2268">
        <w:rPr>
          <w:b/>
          <w:bCs/>
          <w:sz w:val="22"/>
          <w:szCs w:val="22"/>
        </w:rPr>
        <w:t>buffer overflow</w:t>
      </w:r>
      <w:r>
        <w:rPr>
          <w:b/>
          <w:bCs/>
          <w:sz w:val="22"/>
          <w:szCs w:val="22"/>
        </w:rPr>
        <w:t>. FFS</w:t>
      </w:r>
      <w:r w:rsidRPr="003546EB">
        <w:rPr>
          <w:b/>
          <w:bCs/>
          <w:sz w:val="22"/>
          <w:szCs w:val="22"/>
        </w:rPr>
        <w:t xml:space="preserve"> </w:t>
      </w:r>
      <w:r>
        <w:rPr>
          <w:b/>
          <w:bCs/>
          <w:sz w:val="22"/>
          <w:szCs w:val="22"/>
        </w:rPr>
        <w:t xml:space="preserve">if </w:t>
      </w:r>
      <w:r w:rsidRPr="000C2268">
        <w:rPr>
          <w:b/>
          <w:bCs/>
          <w:sz w:val="22"/>
          <w:szCs w:val="22"/>
        </w:rPr>
        <w:t xml:space="preserve">a note in 38.306 </w:t>
      </w:r>
      <w:r>
        <w:rPr>
          <w:b/>
          <w:bCs/>
          <w:sz w:val="22"/>
          <w:szCs w:val="22"/>
        </w:rPr>
        <w:t>is needed</w:t>
      </w:r>
      <w:r w:rsidRPr="000C2268">
        <w:rPr>
          <w:b/>
          <w:bCs/>
          <w:sz w:val="22"/>
          <w:szCs w:val="22"/>
        </w:rPr>
        <w:t>.</w:t>
      </w:r>
    </w:p>
    <w:p w14:paraId="2B4A7F14" w14:textId="77C44AD6" w:rsidR="004035E8" w:rsidRDefault="004035E8" w:rsidP="004035E8">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don’t include NTN SMTC related UE capabilities, RAN2 sends an LS to RAN1/4 for triggering this discussion.</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7F1D2A20" w14:textId="77777777" w:rsidR="002B60D2" w:rsidRDefault="002B60D2" w:rsidP="00C156D2">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p w14:paraId="4361A21E" w14:textId="663E4D02" w:rsidR="00C156D2" w:rsidRDefault="004035E8" w:rsidP="00C156D2">
      <w:pPr>
        <w:rPr>
          <w:b/>
          <w:bCs/>
          <w:sz w:val="22"/>
          <w:szCs w:val="22"/>
        </w:rPr>
      </w:pPr>
      <w:r w:rsidRPr="005E3314">
        <w:rPr>
          <w:b/>
          <w:bCs/>
          <w:sz w:val="22"/>
          <w:szCs w:val="22"/>
        </w:rPr>
        <w:t>Proposal 3: CHO enhancements (time based and Event A4 based CHO) are optional to support for NTN capable UEs.</w:t>
      </w:r>
    </w:p>
    <w:p w14:paraId="7B3097F1" w14:textId="77777777" w:rsidR="004035E8" w:rsidRPr="002860A7" w:rsidRDefault="004035E8" w:rsidP="004035E8">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690EBF5" w14:textId="77777777" w:rsidR="004035E8" w:rsidRPr="00C52272" w:rsidRDefault="004035E8" w:rsidP="004035E8">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0B8F6E2" w14:textId="77777777" w:rsidR="004035E8" w:rsidRPr="00397BC5" w:rsidRDefault="004035E8" w:rsidP="004035E8">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02E436FD" w14:textId="77777777" w:rsidR="004035E8" w:rsidRDefault="004035E8" w:rsidP="004035E8">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081E3732" w14:textId="77777777" w:rsidR="004035E8" w:rsidRPr="00764E4E"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A381DE3"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31B9"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834D7D"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0B211"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2FC012D"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8C614BA" w14:textId="77777777" w:rsidR="004035E8"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2162DA9" w14:textId="77777777" w:rsidR="004035E8" w:rsidRPr="00764E4E"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7E2A39C" w14:textId="77777777" w:rsidR="004035E8" w:rsidRPr="00764E4E" w:rsidRDefault="004035E8" w:rsidP="00403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1CAB4AC7" w14:textId="77777777" w:rsidR="004035E8" w:rsidRDefault="004035E8" w:rsidP="004035E8">
      <w:pPr>
        <w:rPr>
          <w:sz w:val="22"/>
          <w:szCs w:val="22"/>
        </w:rPr>
      </w:pPr>
    </w:p>
    <w:p w14:paraId="7260631F" w14:textId="77777777" w:rsidR="004035E8" w:rsidRDefault="004035E8" w:rsidP="004035E8">
      <w:pPr>
        <w:rPr>
          <w:sz w:val="22"/>
          <w:szCs w:val="22"/>
        </w:rPr>
      </w:pPr>
      <w:r w:rsidRPr="00397BC5">
        <w:rPr>
          <w:b/>
          <w:bCs/>
          <w:sz w:val="22"/>
          <w:szCs w:val="22"/>
        </w:rPr>
        <w:lastRenderedPageBreak/>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4457BC90" w14:textId="76C78A41" w:rsidR="004035E8" w:rsidRDefault="004035E8" w:rsidP="004035E8">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p w14:paraId="1E6E82C9" w14:textId="7F0E7292" w:rsidR="004035E8" w:rsidRDefault="004035E8" w:rsidP="004035E8">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393D62"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393D62"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393D62"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393D62"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393D62"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393D62"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7D97" w14:textId="77777777" w:rsidR="00393D62" w:rsidRDefault="00393D62" w:rsidP="00DD7929">
      <w:pPr>
        <w:spacing w:after="0"/>
      </w:pPr>
      <w:r>
        <w:separator/>
      </w:r>
    </w:p>
  </w:endnote>
  <w:endnote w:type="continuationSeparator" w:id="0">
    <w:p w14:paraId="7DE7F555" w14:textId="77777777" w:rsidR="00393D62" w:rsidRDefault="00393D62" w:rsidP="00DD7929">
      <w:pPr>
        <w:spacing w:after="0"/>
      </w:pPr>
      <w:r>
        <w:continuationSeparator/>
      </w:r>
    </w:p>
  </w:endnote>
  <w:endnote w:type="continuationNotice" w:id="1">
    <w:p w14:paraId="2B66BE27" w14:textId="77777777" w:rsidR="00393D62" w:rsidRDefault="00393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1E15" w14:textId="77777777" w:rsidR="00393D62" w:rsidRDefault="00393D62" w:rsidP="00DD7929">
      <w:pPr>
        <w:spacing w:after="0"/>
      </w:pPr>
      <w:r>
        <w:separator/>
      </w:r>
    </w:p>
  </w:footnote>
  <w:footnote w:type="continuationSeparator" w:id="0">
    <w:p w14:paraId="0030B7CE" w14:textId="77777777" w:rsidR="00393D62" w:rsidRDefault="00393D62" w:rsidP="00DD7929">
      <w:pPr>
        <w:spacing w:after="0"/>
      </w:pPr>
      <w:r>
        <w:continuationSeparator/>
      </w:r>
    </w:p>
  </w:footnote>
  <w:footnote w:type="continuationNotice" w:id="1">
    <w:p w14:paraId="15C02116" w14:textId="77777777" w:rsidR="00393D62" w:rsidRDefault="00393D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BC58C86-2EEB-4F1D-891B-068C22CCF1C5}">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3032</Words>
  <Characters>17285</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Tangxun</cp:lastModifiedBy>
  <cp:revision>18</cp:revision>
  <dcterms:created xsi:type="dcterms:W3CDTF">2022-02-21T15:19:00Z</dcterms:created>
  <dcterms:modified xsi:type="dcterms:W3CDTF">2022-02-21T17:35:00Z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