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2B804D29"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46</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B8B40C6"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[AT117-e][104][NTN] UE caps open issues (Intel)</w:t>
      </w:r>
      <w:r w:rsidR="00B76068">
        <w:rPr>
          <w:rFonts w:ascii="Arial" w:eastAsia="Times New Roman" w:hAnsi="Arial" w:cs="Arial"/>
          <w:b/>
          <w:bCs/>
          <w:sz w:val="24"/>
        </w:rPr>
        <w:t xml:space="preserve"> 2</w:t>
      </w:r>
      <w:r w:rsidR="00B76068" w:rsidRPr="00B76068">
        <w:rPr>
          <w:rFonts w:ascii="Arial" w:eastAsia="Times New Roman" w:hAnsi="Arial" w:cs="Arial"/>
          <w:b/>
          <w:bCs/>
          <w:sz w:val="24"/>
          <w:vertAlign w:val="superscript"/>
        </w:rPr>
        <w:t>nd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01DA3F7B" w14:textId="77777777" w:rsidR="00B76068" w:rsidRPr="00A40B6D" w:rsidRDefault="00B76068" w:rsidP="00B76068">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2CC20409" w14:textId="77777777" w:rsidR="00B76068" w:rsidRPr="002971A5" w:rsidRDefault="00B76068" w:rsidP="00B76068">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A21A983"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6870C1B5"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for agreement (if any)</w:t>
      </w:r>
    </w:p>
    <w:p w14:paraId="48C422A8"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require online discussions</w:t>
      </w:r>
    </w:p>
    <w:p w14:paraId="27726212" w14:textId="77777777" w:rsidR="00B76068" w:rsidRPr="002971A5" w:rsidRDefault="00B76068" w:rsidP="00B76068">
      <w:pPr>
        <w:pStyle w:val="EmailDiscussion2"/>
        <w:numPr>
          <w:ilvl w:val="2"/>
          <w:numId w:val="23"/>
        </w:numPr>
        <w:ind w:left="1980"/>
        <w:rPr>
          <w:color w:val="808080" w:themeColor="background1" w:themeShade="80"/>
        </w:rPr>
      </w:pPr>
      <w:r w:rsidRPr="002971A5">
        <w:rPr>
          <w:color w:val="808080" w:themeColor="background1" w:themeShade="80"/>
        </w:rPr>
        <w:t>List of proposals that should not be pursued (if any)</w:t>
      </w:r>
    </w:p>
    <w:p w14:paraId="6A291A9D"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45EEDD37" w14:textId="77777777" w:rsidR="00B76068" w:rsidRPr="002971A5" w:rsidRDefault="00B76068" w:rsidP="00B76068">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7A95B32" w14:textId="77777777" w:rsidR="00B76068" w:rsidRDefault="00B76068" w:rsidP="00B76068">
      <w:pPr>
        <w:pStyle w:val="EmailDiscussion2"/>
        <w:ind w:left="1619" w:firstLine="0"/>
        <w:rPr>
          <w:shd w:val="clear" w:color="auto" w:fill="FFFFFF"/>
        </w:rPr>
      </w:pPr>
      <w:r>
        <w:t>Updated scope:</w:t>
      </w:r>
    </w:p>
    <w:p w14:paraId="371C93A9" w14:textId="77777777" w:rsidR="00B76068" w:rsidRPr="005F09E0" w:rsidRDefault="00B76068" w:rsidP="00B76068">
      <w:pPr>
        <w:pStyle w:val="EmailDiscussion2"/>
        <w:numPr>
          <w:ilvl w:val="0"/>
          <w:numId w:val="47"/>
        </w:numPr>
        <w:rPr>
          <w:shd w:val="clear" w:color="auto" w:fill="FFFFFF"/>
        </w:rPr>
      </w:pPr>
      <w:r>
        <w:rPr>
          <w:shd w:val="clear" w:color="auto" w:fill="FFFFFF"/>
        </w:rPr>
        <w:t xml:space="preserve">Continue the discussion on UE caps open issues </w:t>
      </w:r>
    </w:p>
    <w:p w14:paraId="5E599608" w14:textId="77777777" w:rsidR="00B76068" w:rsidRPr="004E7B1F" w:rsidRDefault="00B76068" w:rsidP="00B76068">
      <w:pPr>
        <w:pStyle w:val="EmailDiscussion2"/>
        <w:numPr>
          <w:ilvl w:val="0"/>
          <w:numId w:val="47"/>
        </w:numPr>
      </w:pPr>
      <w:r>
        <w:rPr>
          <w:shd w:val="clear" w:color="auto" w:fill="FFFFFF"/>
        </w:rPr>
        <w:t>Update the 38.306 and 38.331 CRs</w:t>
      </w:r>
    </w:p>
    <w:p w14:paraId="2DDD905E" w14:textId="77777777" w:rsidR="00B76068" w:rsidRDefault="00B76068" w:rsidP="00B76068">
      <w:pPr>
        <w:pStyle w:val="EmailDiscussion2"/>
        <w:ind w:left="1619" w:firstLine="0"/>
      </w:pPr>
      <w:r>
        <w:t>Updated intended outcome: Summary of the offline discussion with e.g.:</w:t>
      </w:r>
    </w:p>
    <w:p w14:paraId="27F8295C" w14:textId="77777777" w:rsidR="00B76068" w:rsidRDefault="00B76068" w:rsidP="00B76068">
      <w:pPr>
        <w:pStyle w:val="EmailDiscussion2"/>
        <w:numPr>
          <w:ilvl w:val="2"/>
          <w:numId w:val="23"/>
        </w:numPr>
        <w:ind w:left="1980"/>
      </w:pPr>
      <w:r>
        <w:t>List of proposals for agreement (if any)</w:t>
      </w:r>
    </w:p>
    <w:p w14:paraId="765785A3" w14:textId="77777777" w:rsidR="00B76068" w:rsidRDefault="00B76068" w:rsidP="00B76068">
      <w:pPr>
        <w:pStyle w:val="EmailDiscussion2"/>
        <w:numPr>
          <w:ilvl w:val="2"/>
          <w:numId w:val="23"/>
        </w:numPr>
        <w:ind w:left="1980"/>
      </w:pPr>
      <w:r>
        <w:t>List of proposals that require online discussions</w:t>
      </w:r>
    </w:p>
    <w:p w14:paraId="16AEA88A" w14:textId="77777777" w:rsidR="00B76068" w:rsidRDefault="00B76068" w:rsidP="00B76068">
      <w:pPr>
        <w:pStyle w:val="EmailDiscussion2"/>
        <w:numPr>
          <w:ilvl w:val="2"/>
          <w:numId w:val="23"/>
        </w:numPr>
        <w:ind w:left="1980"/>
      </w:pPr>
      <w:r>
        <w:t>List of proposals that should not be pursued (if any)</w:t>
      </w:r>
    </w:p>
    <w:p w14:paraId="45848662" w14:textId="77777777" w:rsidR="00B76068" w:rsidRDefault="00B76068" w:rsidP="00B76068">
      <w:pPr>
        <w:pStyle w:val="EmailDiscussion2"/>
        <w:numPr>
          <w:ilvl w:val="2"/>
          <w:numId w:val="23"/>
        </w:numPr>
        <w:ind w:left="1980"/>
      </w:pPr>
      <w:r>
        <w:t>Updated 38.304 and 38.331 CRs</w:t>
      </w:r>
    </w:p>
    <w:p w14:paraId="082425B0" w14:textId="77777777" w:rsidR="00B76068" w:rsidRDefault="00B76068" w:rsidP="00B76068">
      <w:pPr>
        <w:pStyle w:val="EmailDiscussion2"/>
        <w:ind w:left="1619" w:firstLine="0"/>
      </w:pPr>
      <w:r>
        <w:t>Updated deadline (for companies' feedback): Thursday 2022-02-24 14</w:t>
      </w:r>
      <w:r w:rsidRPr="00076AA5">
        <w:t>00 UTC</w:t>
      </w:r>
    </w:p>
    <w:p w14:paraId="6DC67A5F" w14:textId="77777777" w:rsidR="00B76068" w:rsidRDefault="00B76068" w:rsidP="00B76068">
      <w:pPr>
        <w:pStyle w:val="EmailDiscussion2"/>
        <w:ind w:left="1619" w:firstLine="0"/>
      </w:pPr>
      <w:r>
        <w:t xml:space="preserve">Updated deadline (for </w:t>
      </w:r>
      <w:r>
        <w:rPr>
          <w:rStyle w:val="Doc-text2Char"/>
        </w:rPr>
        <w:t xml:space="preserve">rapporteur's summary </w:t>
      </w:r>
      <w:r>
        <w:t>in R2-2203546</w:t>
      </w:r>
      <w:r>
        <w:rPr>
          <w:rStyle w:val="Doc-text2Char"/>
        </w:rPr>
        <w:t xml:space="preserve">): </w:t>
      </w:r>
      <w:r>
        <w:t>Thursday 2022-02-24 16</w:t>
      </w:r>
      <w:r w:rsidRPr="00076AA5">
        <w:t>00 UTC</w:t>
      </w:r>
    </w:p>
    <w:p w14:paraId="72517982" w14:textId="77777777" w:rsidR="00B76068" w:rsidRDefault="00B76068" w:rsidP="00B76068">
      <w:pPr>
        <w:pStyle w:val="EmailDiscussion2"/>
        <w:ind w:left="1619" w:firstLine="0"/>
      </w:pPr>
      <w:r>
        <w:t xml:space="preserve">Deadline (for </w:t>
      </w:r>
      <w:r>
        <w:rPr>
          <w:rStyle w:val="Doc-text2Char"/>
        </w:rPr>
        <w:t xml:space="preserve">38.304 CR </w:t>
      </w:r>
      <w:r>
        <w:t>in R2-2203550 and R2-2203551</w:t>
      </w:r>
      <w:r>
        <w:rPr>
          <w:rStyle w:val="Doc-text2Char"/>
        </w:rPr>
        <w:t xml:space="preserve">): </w:t>
      </w:r>
      <w:r>
        <w:t>Thursday 2022-03-03 10</w:t>
      </w:r>
      <w:r w:rsidRPr="00076AA5">
        <w:t>00 UTC</w:t>
      </w:r>
    </w:p>
    <w:p w14:paraId="3AAF58C1" w14:textId="77777777" w:rsidR="00B76068" w:rsidRPr="0019117D" w:rsidRDefault="00B76068" w:rsidP="00B76068">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R2-2203546</w:t>
      </w:r>
      <w:r w:rsidRPr="001C4064">
        <w:rPr>
          <w:u w:val="single"/>
        </w:rPr>
        <w:t xml:space="preserve"> </w:t>
      </w:r>
      <w:r w:rsidRPr="000A1ADD">
        <w:rPr>
          <w:u w:val="single"/>
        </w:rPr>
        <w:t>not challen</w:t>
      </w:r>
      <w:r>
        <w:rPr>
          <w:u w:val="single"/>
        </w:rPr>
        <w:t>ged until Friday 2022-02-25 10</w:t>
      </w:r>
      <w:r w:rsidRPr="000A1ADD">
        <w:rPr>
          <w:u w:val="single"/>
        </w:rPr>
        <w:t>00</w:t>
      </w:r>
      <w:r w:rsidRPr="00182693">
        <w:rPr>
          <w:u w:val="single"/>
        </w:rPr>
        <w:t xml:space="preserve"> UTC will be declared as agreed via email by the session chair (for the rest the discussion </w:t>
      </w:r>
      <w:r>
        <w:rPr>
          <w:u w:val="single"/>
        </w:rPr>
        <w:t>will continue offline</w:t>
      </w:r>
      <w:r w:rsidRPr="00182693">
        <w:rPr>
          <w:u w:val="single"/>
        </w:rPr>
        <w:t>).</w:t>
      </w:r>
    </w:p>
    <w:p w14:paraId="331CAD62" w14:textId="77777777" w:rsidR="00B5330A" w:rsidRDefault="00B5330A" w:rsidP="00B04821">
      <w:pPr>
        <w:pStyle w:val="EmailDiscussion2"/>
      </w:pPr>
    </w:p>
    <w:p w14:paraId="75037347" w14:textId="41ABED9C" w:rsidR="00637A18" w:rsidRDefault="00783B93" w:rsidP="004A5099">
      <w:pPr>
        <w:pStyle w:val="Heading1"/>
        <w:numPr>
          <w:ilvl w:val="0"/>
          <w:numId w:val="1"/>
        </w:numPr>
        <w:pBdr>
          <w:top w:val="single" w:sz="12" w:space="2" w:color="auto"/>
        </w:pBdr>
      </w:pPr>
      <w:r>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lastRenderedPageBreak/>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Note that especially for the NR NTN offlines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Huawei, HiSilion</w:t>
            </w:r>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lastRenderedPageBreak/>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lastRenderedPageBreak/>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lastRenderedPageBreak/>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uawei, HiSilion</w:t>
            </w:r>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w:t>
      </w:r>
      <w:r w:rsidR="00777CDF">
        <w:rPr>
          <w:sz w:val="22"/>
          <w:szCs w:val="22"/>
        </w:rPr>
        <w:lastRenderedPageBreak/>
        <w:t>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lastRenderedPageBreak/>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r w:rsidRPr="00B464B3">
                    <w:rPr>
                      <w:rFonts w:eastAsiaTheme="minorEastAsia"/>
                    </w:rPr>
                    <w:t>InterDigital</w:t>
                  </w:r>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lastRenderedPageBreak/>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lastRenderedPageBreak/>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uawei, HiSilicon</w:t>
                  </w:r>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r>
                    <w:rPr>
                      <w:rFonts w:eastAsia="DengXian" w:hint="eastAsia"/>
                      <w:lang w:eastAsia="zh-CN"/>
                    </w:rPr>
                    <w:t>S</w:t>
                  </w:r>
                  <w:r>
                    <w:rPr>
                      <w:rFonts w:eastAsia="DengXian"/>
                      <w:lang w:eastAsia="zh-CN"/>
                    </w:rPr>
                    <w:t>preadtrum</w:t>
                  </w:r>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lastRenderedPageBreak/>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Huawei, HiSilicon</w:t>
            </w:r>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F91C07" w14:paraId="701D8426" w14:textId="77777777" w:rsidTr="001A3141">
        <w:tc>
          <w:tcPr>
            <w:tcW w:w="1496" w:type="dxa"/>
          </w:tcPr>
          <w:p w14:paraId="4B65CCD6" w14:textId="63B0D050" w:rsidR="00F91C07" w:rsidRPr="008D3035" w:rsidRDefault="000114B3" w:rsidP="00F91C07">
            <w:pPr>
              <w:rPr>
                <w:rFonts w:eastAsia="SimSun"/>
                <w:lang w:eastAsia="zh-CN"/>
              </w:rPr>
            </w:pPr>
            <w:r>
              <w:rPr>
                <w:rFonts w:eastAsia="SimSun"/>
                <w:lang w:eastAsia="zh-CN"/>
              </w:rPr>
              <w:t>Nokia</w:t>
            </w:r>
          </w:p>
        </w:tc>
        <w:tc>
          <w:tcPr>
            <w:tcW w:w="1739" w:type="dxa"/>
          </w:tcPr>
          <w:p w14:paraId="1B7013B9" w14:textId="26840DBE" w:rsidR="00F91C07" w:rsidRPr="008D3035" w:rsidRDefault="000114B3" w:rsidP="00F91C07">
            <w:pPr>
              <w:rPr>
                <w:rFonts w:eastAsia="SimSun"/>
                <w:lang w:eastAsia="zh-CN"/>
              </w:rPr>
            </w:pPr>
            <w:r>
              <w:rPr>
                <w:rFonts w:eastAsia="SimSun"/>
                <w:lang w:eastAsia="zh-CN"/>
              </w:rPr>
              <w:t>No</w:t>
            </w:r>
          </w:p>
        </w:tc>
        <w:tc>
          <w:tcPr>
            <w:tcW w:w="6480" w:type="dxa"/>
          </w:tcPr>
          <w:p w14:paraId="35B15BDA" w14:textId="763EEF43" w:rsidR="00F91C07" w:rsidRDefault="000114B3" w:rsidP="00F91C07">
            <w:pPr>
              <w:rPr>
                <w:lang w:eastAsia="sv-SE"/>
              </w:rPr>
            </w:pPr>
            <w:r>
              <w:rPr>
                <w:lang w:eastAsia="sv-SE"/>
              </w:rPr>
              <w:t>We think it is essential for NGSO UEs.</w:t>
            </w:r>
          </w:p>
        </w:tc>
      </w:tr>
      <w:tr w:rsidR="00F91C07" w14:paraId="4C04429A" w14:textId="77777777" w:rsidTr="001A3141">
        <w:tc>
          <w:tcPr>
            <w:tcW w:w="1496" w:type="dxa"/>
          </w:tcPr>
          <w:p w14:paraId="37638A5C" w14:textId="5F3331A7" w:rsidR="00F91C07" w:rsidRPr="00536299" w:rsidRDefault="00F91C07" w:rsidP="00F91C07">
            <w:pPr>
              <w:rPr>
                <w:rFonts w:eastAsia="SimSun"/>
                <w:lang w:eastAsia="zh-CN"/>
              </w:rPr>
            </w:pPr>
          </w:p>
        </w:tc>
        <w:tc>
          <w:tcPr>
            <w:tcW w:w="1739" w:type="dxa"/>
          </w:tcPr>
          <w:p w14:paraId="00BFBC46" w14:textId="7843E19D" w:rsidR="00F91C07" w:rsidRPr="00536299" w:rsidRDefault="00F91C07" w:rsidP="00F91C07">
            <w:pPr>
              <w:rPr>
                <w:rFonts w:eastAsia="SimSun"/>
                <w:lang w:eastAsia="zh-CN"/>
              </w:rPr>
            </w:pPr>
          </w:p>
        </w:tc>
        <w:tc>
          <w:tcPr>
            <w:tcW w:w="6480" w:type="dxa"/>
          </w:tcPr>
          <w:p w14:paraId="56A67C88" w14:textId="7A826AB0" w:rsidR="00F91C07" w:rsidRPr="00304FD8" w:rsidRDefault="00F91C07" w:rsidP="00F91C07">
            <w:pPr>
              <w:rPr>
                <w:rFonts w:eastAsia="SimSun"/>
                <w:lang w:eastAsia="zh-CN"/>
              </w:rPr>
            </w:pPr>
          </w:p>
        </w:tc>
      </w:tr>
      <w:tr w:rsidR="00F91C07" w14:paraId="35849847" w14:textId="77777777" w:rsidTr="001A3141">
        <w:tc>
          <w:tcPr>
            <w:tcW w:w="1496" w:type="dxa"/>
          </w:tcPr>
          <w:p w14:paraId="5A7BE10A" w14:textId="161CF066" w:rsidR="00F91C07" w:rsidRDefault="00F91C07" w:rsidP="00F91C07">
            <w:pPr>
              <w:rPr>
                <w:rFonts w:eastAsia="DengXian"/>
                <w:lang w:eastAsia="zh-CN"/>
              </w:rPr>
            </w:pPr>
          </w:p>
        </w:tc>
        <w:tc>
          <w:tcPr>
            <w:tcW w:w="1739" w:type="dxa"/>
          </w:tcPr>
          <w:p w14:paraId="5D752754" w14:textId="34C574C1" w:rsidR="00F91C07" w:rsidRDefault="00F91C07" w:rsidP="00F91C07">
            <w:pPr>
              <w:rPr>
                <w:rFonts w:eastAsia="DengXian"/>
                <w:lang w:eastAsia="zh-CN"/>
              </w:rPr>
            </w:pPr>
          </w:p>
        </w:tc>
        <w:tc>
          <w:tcPr>
            <w:tcW w:w="6480" w:type="dxa"/>
          </w:tcPr>
          <w:p w14:paraId="7272B487" w14:textId="4A04C9FB" w:rsidR="00F91C07" w:rsidRDefault="00F91C07" w:rsidP="00F91C07">
            <w:pPr>
              <w:rPr>
                <w:rFonts w:eastAsia="DengXian"/>
                <w:lang w:eastAsia="zh-CN"/>
              </w:rPr>
            </w:pPr>
          </w:p>
        </w:tc>
      </w:tr>
      <w:tr w:rsidR="00F91C07" w14:paraId="3B370D39" w14:textId="77777777" w:rsidTr="001A3141">
        <w:tc>
          <w:tcPr>
            <w:tcW w:w="1496" w:type="dxa"/>
          </w:tcPr>
          <w:p w14:paraId="3AD2B1BD" w14:textId="77777777" w:rsidR="00F91C07" w:rsidRDefault="00F91C07" w:rsidP="00F91C07">
            <w:pPr>
              <w:rPr>
                <w:rFonts w:eastAsiaTheme="minorEastAsia"/>
              </w:rPr>
            </w:pPr>
          </w:p>
        </w:tc>
        <w:tc>
          <w:tcPr>
            <w:tcW w:w="1739" w:type="dxa"/>
          </w:tcPr>
          <w:p w14:paraId="3FF96040" w14:textId="77777777" w:rsidR="00F91C07" w:rsidRDefault="00F91C07" w:rsidP="00F91C07">
            <w:pPr>
              <w:rPr>
                <w:rFonts w:eastAsiaTheme="minorEastAsia"/>
              </w:rPr>
            </w:pPr>
          </w:p>
        </w:tc>
        <w:tc>
          <w:tcPr>
            <w:tcW w:w="6480" w:type="dxa"/>
          </w:tcPr>
          <w:p w14:paraId="5CEE40C1" w14:textId="77777777" w:rsidR="00F91C07" w:rsidRDefault="00F91C07" w:rsidP="00F91C07">
            <w:pPr>
              <w:rPr>
                <w:rFonts w:eastAsiaTheme="minorEastAsia"/>
              </w:rPr>
            </w:pPr>
          </w:p>
        </w:tc>
      </w:tr>
      <w:tr w:rsidR="00F91C07" w14:paraId="3716F1C5" w14:textId="77777777" w:rsidTr="001A3141">
        <w:tc>
          <w:tcPr>
            <w:tcW w:w="1496" w:type="dxa"/>
          </w:tcPr>
          <w:p w14:paraId="4A0306C4" w14:textId="77777777" w:rsidR="00F91C07" w:rsidRDefault="00F91C07" w:rsidP="00F91C07">
            <w:pPr>
              <w:rPr>
                <w:rFonts w:eastAsia="DengXian"/>
              </w:rPr>
            </w:pPr>
          </w:p>
        </w:tc>
        <w:tc>
          <w:tcPr>
            <w:tcW w:w="1739" w:type="dxa"/>
          </w:tcPr>
          <w:p w14:paraId="71277CD8" w14:textId="77777777" w:rsidR="00F91C07" w:rsidRDefault="00F91C07" w:rsidP="00F91C07">
            <w:pPr>
              <w:rPr>
                <w:rFonts w:eastAsia="DengXian"/>
              </w:rPr>
            </w:pPr>
          </w:p>
        </w:tc>
        <w:tc>
          <w:tcPr>
            <w:tcW w:w="6480" w:type="dxa"/>
          </w:tcPr>
          <w:p w14:paraId="12ED5D0A" w14:textId="77777777" w:rsidR="00F91C07" w:rsidRDefault="00F91C07" w:rsidP="00F91C07">
            <w:pPr>
              <w:rPr>
                <w:rFonts w:eastAsia="DengXian"/>
              </w:rPr>
            </w:pPr>
          </w:p>
        </w:tc>
      </w:tr>
      <w:tr w:rsidR="00F91C07" w14:paraId="78534CA2" w14:textId="77777777" w:rsidTr="001A3141">
        <w:tc>
          <w:tcPr>
            <w:tcW w:w="1496" w:type="dxa"/>
          </w:tcPr>
          <w:p w14:paraId="0645E1B2" w14:textId="77777777" w:rsidR="00F91C07" w:rsidRDefault="00F91C07" w:rsidP="00F91C07">
            <w:pPr>
              <w:rPr>
                <w:rFonts w:eastAsiaTheme="minorEastAsia"/>
              </w:rPr>
            </w:pPr>
          </w:p>
        </w:tc>
        <w:tc>
          <w:tcPr>
            <w:tcW w:w="1739" w:type="dxa"/>
          </w:tcPr>
          <w:p w14:paraId="41F015F2" w14:textId="77777777" w:rsidR="00F91C07" w:rsidRDefault="00F91C07" w:rsidP="00F91C07">
            <w:pPr>
              <w:rPr>
                <w:rFonts w:eastAsiaTheme="minorEastAsia"/>
              </w:rPr>
            </w:pPr>
          </w:p>
        </w:tc>
        <w:tc>
          <w:tcPr>
            <w:tcW w:w="6480" w:type="dxa"/>
          </w:tcPr>
          <w:p w14:paraId="3286CC2B" w14:textId="77777777" w:rsidR="00F91C07" w:rsidRDefault="00F91C07" w:rsidP="00F91C07">
            <w:pPr>
              <w:rPr>
                <w:rFonts w:eastAsiaTheme="minorEastAsia"/>
              </w:rPr>
            </w:pPr>
          </w:p>
        </w:tc>
      </w:tr>
      <w:tr w:rsidR="00F91C07" w14:paraId="5FDF11EF" w14:textId="77777777" w:rsidTr="001A3141">
        <w:tc>
          <w:tcPr>
            <w:tcW w:w="1496" w:type="dxa"/>
          </w:tcPr>
          <w:p w14:paraId="2EAFD9D7" w14:textId="77777777" w:rsidR="00F91C07" w:rsidRDefault="00F91C07" w:rsidP="00F91C07">
            <w:pPr>
              <w:rPr>
                <w:rFonts w:eastAsiaTheme="minorEastAsia"/>
              </w:rPr>
            </w:pPr>
          </w:p>
        </w:tc>
        <w:tc>
          <w:tcPr>
            <w:tcW w:w="1739" w:type="dxa"/>
          </w:tcPr>
          <w:p w14:paraId="2B44D1AB" w14:textId="77777777" w:rsidR="00F91C07" w:rsidRDefault="00F91C07" w:rsidP="00F91C07">
            <w:pPr>
              <w:rPr>
                <w:rFonts w:eastAsiaTheme="minorEastAsia"/>
              </w:rPr>
            </w:pPr>
          </w:p>
        </w:tc>
        <w:tc>
          <w:tcPr>
            <w:tcW w:w="6480" w:type="dxa"/>
          </w:tcPr>
          <w:p w14:paraId="0A2C4851" w14:textId="77777777" w:rsidR="00F91C07" w:rsidRDefault="00F91C07" w:rsidP="00F91C07">
            <w:pPr>
              <w:rPr>
                <w:rFonts w:eastAsiaTheme="minorEastAsia"/>
              </w:rPr>
            </w:pPr>
          </w:p>
        </w:tc>
      </w:tr>
    </w:tbl>
    <w:p w14:paraId="1EAD4E99" w14:textId="7B7196E2" w:rsidR="00A62B97" w:rsidRDefault="00A62B97" w:rsidP="002C1E39">
      <w:pPr>
        <w:rPr>
          <w:sz w:val="22"/>
          <w:szCs w:val="22"/>
        </w:rPr>
      </w:pP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992FAC">
            <w:pPr>
              <w:pStyle w:val="Doc-text2"/>
              <w:numPr>
                <w:ilvl w:val="0"/>
                <w:numId w:val="48"/>
              </w:numPr>
            </w:pPr>
            <w:r>
              <w:t>Huawei thinks we could go for a case by case check. Samsung agrees</w:t>
            </w:r>
          </w:p>
          <w:p w14:paraId="61D9EF63" w14:textId="77777777" w:rsidR="00992FAC" w:rsidRDefault="00992FAC" w:rsidP="00992FAC">
            <w:pPr>
              <w:pStyle w:val="Doc-text2"/>
              <w:numPr>
                <w:ilvl w:val="0"/>
                <w:numId w:val="48"/>
              </w:numPr>
            </w:pPr>
            <w:r>
              <w:lastRenderedPageBreak/>
              <w:t>Oppo thinks option2 would not work (VC tends to agree) and option 1 would be the best and less time consuming</w:t>
            </w:r>
          </w:p>
          <w:p w14:paraId="005C98A7" w14:textId="5D52D777" w:rsidR="00992FAC" w:rsidRPr="00992FAC" w:rsidRDefault="00992FAC" w:rsidP="002C1E39">
            <w:pPr>
              <w:pStyle w:val="Doc-text2"/>
              <w:numPr>
                <w:ilvl w:val="0"/>
                <w:numId w:val="4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r w:rsidRPr="00ED0FBA">
        <w:rPr>
          <w:i/>
          <w:iCs/>
          <w:sz w:val="22"/>
          <w:szCs w:val="22"/>
        </w:rPr>
        <w:t>inactiveState</w:t>
      </w:r>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nr-ntn as a new RAT-type for UE capability reporting</w:t>
      </w:r>
      <w:r>
        <w:rPr>
          <w:sz w:val="22"/>
          <w:szCs w:val="22"/>
        </w:rPr>
        <w:t>, in this case NTN source gNB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UE_NR_Capability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 xml:space="preserve">With option1, it sounds we’ll have separate IoT bits for all capabilities defined as per-UE capability, which could be acceptable from the signalling </w:t>
            </w:r>
            <w:r>
              <w:rPr>
                <w:rFonts w:eastAsiaTheme="minorEastAsia"/>
              </w:rPr>
              <w:lastRenderedPageBreak/>
              <w:t>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F91C07" w14:paraId="54AFB987" w14:textId="77777777" w:rsidTr="001A3141">
        <w:tc>
          <w:tcPr>
            <w:tcW w:w="1496" w:type="dxa"/>
          </w:tcPr>
          <w:p w14:paraId="5017C15D" w14:textId="483A2D73" w:rsidR="00F91C07" w:rsidRPr="00536299" w:rsidRDefault="00514BF7" w:rsidP="00F91C07">
            <w:pPr>
              <w:rPr>
                <w:rFonts w:eastAsia="SimSun"/>
                <w:lang w:eastAsia="zh-CN"/>
              </w:rPr>
            </w:pPr>
            <w:r>
              <w:rPr>
                <w:rFonts w:eastAsia="SimSun"/>
                <w:lang w:eastAsia="zh-CN"/>
              </w:rPr>
              <w:t>Nokia</w:t>
            </w:r>
          </w:p>
        </w:tc>
        <w:tc>
          <w:tcPr>
            <w:tcW w:w="1739" w:type="dxa"/>
          </w:tcPr>
          <w:p w14:paraId="3A61E32E" w14:textId="51883EAE" w:rsidR="00F91C07" w:rsidRPr="00536299" w:rsidRDefault="00514BF7" w:rsidP="00F91C07">
            <w:pPr>
              <w:rPr>
                <w:rFonts w:eastAsia="SimSun"/>
                <w:lang w:eastAsia="zh-CN"/>
              </w:rPr>
            </w:pPr>
            <w:r>
              <w:rPr>
                <w:rFonts w:eastAsia="SimSun"/>
                <w:lang w:eastAsia="zh-CN"/>
              </w:rPr>
              <w:t>Option 1</w:t>
            </w:r>
          </w:p>
        </w:tc>
        <w:tc>
          <w:tcPr>
            <w:tcW w:w="6480" w:type="dxa"/>
          </w:tcPr>
          <w:p w14:paraId="58551FBF" w14:textId="77777777" w:rsidR="00F91C07" w:rsidRDefault="00F91C07" w:rsidP="00F91C07">
            <w:pPr>
              <w:rPr>
                <w:rFonts w:eastAsiaTheme="minorEastAsia"/>
                <w:highlight w:val="yellow"/>
              </w:rPr>
            </w:pPr>
          </w:p>
        </w:tc>
      </w:tr>
      <w:tr w:rsidR="00F91C07" w14:paraId="1E2CE6A3" w14:textId="77777777" w:rsidTr="001A3141">
        <w:tc>
          <w:tcPr>
            <w:tcW w:w="1496" w:type="dxa"/>
          </w:tcPr>
          <w:p w14:paraId="746D5365" w14:textId="77777777" w:rsidR="00F91C07" w:rsidRPr="008D3035" w:rsidRDefault="00F91C07" w:rsidP="00F91C07">
            <w:pPr>
              <w:rPr>
                <w:rFonts w:eastAsia="SimSun"/>
                <w:lang w:eastAsia="zh-CN"/>
              </w:rPr>
            </w:pPr>
          </w:p>
        </w:tc>
        <w:tc>
          <w:tcPr>
            <w:tcW w:w="1739" w:type="dxa"/>
          </w:tcPr>
          <w:p w14:paraId="2125445A" w14:textId="77777777" w:rsidR="00F91C07" w:rsidRPr="008D3035" w:rsidRDefault="00F91C07" w:rsidP="00F91C07">
            <w:pPr>
              <w:rPr>
                <w:rFonts w:eastAsia="SimSun"/>
                <w:lang w:eastAsia="zh-CN"/>
              </w:rPr>
            </w:pPr>
          </w:p>
        </w:tc>
        <w:tc>
          <w:tcPr>
            <w:tcW w:w="6480" w:type="dxa"/>
          </w:tcPr>
          <w:p w14:paraId="2DBBF182" w14:textId="77777777" w:rsidR="00F91C07" w:rsidRDefault="00F91C07" w:rsidP="00F91C07">
            <w:pPr>
              <w:rPr>
                <w:lang w:eastAsia="sv-SE"/>
              </w:rPr>
            </w:pPr>
          </w:p>
        </w:tc>
      </w:tr>
      <w:tr w:rsidR="00F91C07" w14:paraId="48E10729" w14:textId="77777777" w:rsidTr="001A3141">
        <w:tc>
          <w:tcPr>
            <w:tcW w:w="1496" w:type="dxa"/>
          </w:tcPr>
          <w:p w14:paraId="3B98CFF6" w14:textId="77777777" w:rsidR="00F91C07" w:rsidRPr="00536299" w:rsidRDefault="00F91C07" w:rsidP="00F91C07">
            <w:pPr>
              <w:rPr>
                <w:rFonts w:eastAsia="SimSun"/>
                <w:lang w:eastAsia="zh-CN"/>
              </w:rPr>
            </w:pPr>
          </w:p>
        </w:tc>
        <w:tc>
          <w:tcPr>
            <w:tcW w:w="1739" w:type="dxa"/>
          </w:tcPr>
          <w:p w14:paraId="706ED48D" w14:textId="77777777" w:rsidR="00F91C07" w:rsidRPr="00536299" w:rsidRDefault="00F91C07" w:rsidP="00F91C07">
            <w:pPr>
              <w:rPr>
                <w:rFonts w:eastAsia="SimSun"/>
                <w:lang w:eastAsia="zh-CN"/>
              </w:rPr>
            </w:pPr>
          </w:p>
        </w:tc>
        <w:tc>
          <w:tcPr>
            <w:tcW w:w="6480" w:type="dxa"/>
          </w:tcPr>
          <w:p w14:paraId="66DD0A4D" w14:textId="77777777" w:rsidR="00F91C07" w:rsidRPr="00304FD8" w:rsidRDefault="00F91C07" w:rsidP="00F91C07">
            <w:pPr>
              <w:rPr>
                <w:rFonts w:eastAsia="SimSun"/>
                <w:lang w:eastAsia="zh-CN"/>
              </w:rPr>
            </w:pPr>
          </w:p>
        </w:tc>
      </w:tr>
      <w:tr w:rsidR="00F91C07" w14:paraId="42B2C206" w14:textId="77777777" w:rsidTr="001A3141">
        <w:tc>
          <w:tcPr>
            <w:tcW w:w="1496" w:type="dxa"/>
          </w:tcPr>
          <w:p w14:paraId="7BDC8BE7" w14:textId="77777777" w:rsidR="00F91C07" w:rsidRDefault="00F91C07" w:rsidP="00F91C07">
            <w:pPr>
              <w:rPr>
                <w:rFonts w:eastAsia="DengXian"/>
                <w:lang w:eastAsia="zh-CN"/>
              </w:rPr>
            </w:pPr>
          </w:p>
        </w:tc>
        <w:tc>
          <w:tcPr>
            <w:tcW w:w="1739" w:type="dxa"/>
          </w:tcPr>
          <w:p w14:paraId="56F01F38" w14:textId="77777777" w:rsidR="00F91C07" w:rsidRDefault="00F91C07" w:rsidP="00F91C07">
            <w:pPr>
              <w:rPr>
                <w:rFonts w:eastAsia="DengXian"/>
                <w:lang w:eastAsia="zh-CN"/>
              </w:rPr>
            </w:pPr>
          </w:p>
        </w:tc>
        <w:tc>
          <w:tcPr>
            <w:tcW w:w="6480" w:type="dxa"/>
          </w:tcPr>
          <w:p w14:paraId="54EA7C63" w14:textId="77777777" w:rsidR="00F91C07" w:rsidRDefault="00F91C07" w:rsidP="00F91C07">
            <w:pPr>
              <w:rPr>
                <w:rFonts w:eastAsia="DengXian"/>
                <w:lang w:eastAsia="zh-CN"/>
              </w:rPr>
            </w:pPr>
          </w:p>
        </w:tc>
      </w:tr>
      <w:tr w:rsidR="00F91C07" w14:paraId="54B55781" w14:textId="77777777" w:rsidTr="001A3141">
        <w:tc>
          <w:tcPr>
            <w:tcW w:w="1496" w:type="dxa"/>
          </w:tcPr>
          <w:p w14:paraId="5ECA34C6" w14:textId="77777777" w:rsidR="00F91C07" w:rsidRDefault="00F91C07" w:rsidP="00F91C07">
            <w:pPr>
              <w:rPr>
                <w:rFonts w:eastAsiaTheme="minorEastAsia"/>
              </w:rPr>
            </w:pPr>
          </w:p>
        </w:tc>
        <w:tc>
          <w:tcPr>
            <w:tcW w:w="1739" w:type="dxa"/>
          </w:tcPr>
          <w:p w14:paraId="0E576C8B" w14:textId="77777777" w:rsidR="00F91C07" w:rsidRDefault="00F91C07" w:rsidP="00F91C07">
            <w:pPr>
              <w:rPr>
                <w:rFonts w:eastAsiaTheme="minorEastAsia"/>
              </w:rPr>
            </w:pPr>
          </w:p>
        </w:tc>
        <w:tc>
          <w:tcPr>
            <w:tcW w:w="6480" w:type="dxa"/>
          </w:tcPr>
          <w:p w14:paraId="4AEBD774" w14:textId="77777777" w:rsidR="00F91C07" w:rsidRDefault="00F91C07" w:rsidP="00F91C07">
            <w:pPr>
              <w:rPr>
                <w:rFonts w:eastAsiaTheme="minorEastAsia"/>
              </w:rPr>
            </w:pPr>
          </w:p>
        </w:tc>
      </w:tr>
      <w:tr w:rsidR="00F91C07" w14:paraId="51A53233" w14:textId="77777777" w:rsidTr="001A3141">
        <w:tc>
          <w:tcPr>
            <w:tcW w:w="1496" w:type="dxa"/>
          </w:tcPr>
          <w:p w14:paraId="4BEACBF3" w14:textId="77777777" w:rsidR="00F91C07" w:rsidRDefault="00F91C07" w:rsidP="00F91C07">
            <w:pPr>
              <w:rPr>
                <w:rFonts w:eastAsia="DengXian"/>
              </w:rPr>
            </w:pPr>
          </w:p>
        </w:tc>
        <w:tc>
          <w:tcPr>
            <w:tcW w:w="1739" w:type="dxa"/>
          </w:tcPr>
          <w:p w14:paraId="099F0C30" w14:textId="77777777" w:rsidR="00F91C07" w:rsidRDefault="00F91C07" w:rsidP="00F91C07">
            <w:pPr>
              <w:rPr>
                <w:rFonts w:eastAsia="DengXian"/>
              </w:rPr>
            </w:pPr>
          </w:p>
        </w:tc>
        <w:tc>
          <w:tcPr>
            <w:tcW w:w="6480" w:type="dxa"/>
          </w:tcPr>
          <w:p w14:paraId="35A337EC" w14:textId="77777777" w:rsidR="00F91C07" w:rsidRDefault="00F91C07" w:rsidP="00F91C07">
            <w:pPr>
              <w:rPr>
                <w:rFonts w:eastAsia="DengXian"/>
              </w:rPr>
            </w:pPr>
          </w:p>
        </w:tc>
      </w:tr>
      <w:tr w:rsidR="00F91C07" w14:paraId="024788DE" w14:textId="77777777" w:rsidTr="001A3141">
        <w:tc>
          <w:tcPr>
            <w:tcW w:w="1496" w:type="dxa"/>
          </w:tcPr>
          <w:p w14:paraId="4983A3B8" w14:textId="77777777" w:rsidR="00F91C07" w:rsidRDefault="00F91C07" w:rsidP="00F91C07">
            <w:pPr>
              <w:rPr>
                <w:rFonts w:eastAsiaTheme="minorEastAsia"/>
              </w:rPr>
            </w:pPr>
          </w:p>
        </w:tc>
        <w:tc>
          <w:tcPr>
            <w:tcW w:w="1739" w:type="dxa"/>
          </w:tcPr>
          <w:p w14:paraId="5A2CB7D6" w14:textId="77777777" w:rsidR="00F91C07" w:rsidRDefault="00F91C07" w:rsidP="00F91C07">
            <w:pPr>
              <w:rPr>
                <w:rFonts w:eastAsiaTheme="minorEastAsia"/>
              </w:rPr>
            </w:pPr>
          </w:p>
        </w:tc>
        <w:tc>
          <w:tcPr>
            <w:tcW w:w="6480" w:type="dxa"/>
          </w:tcPr>
          <w:p w14:paraId="00957F76" w14:textId="77777777" w:rsidR="00F91C07" w:rsidRDefault="00F91C07" w:rsidP="00F91C07">
            <w:pPr>
              <w:rPr>
                <w:rFonts w:eastAsiaTheme="minorEastAsia"/>
              </w:rPr>
            </w:pPr>
          </w:p>
        </w:tc>
      </w:tr>
      <w:tr w:rsidR="00F91C07" w14:paraId="2DAC23C5" w14:textId="77777777" w:rsidTr="001A3141">
        <w:tc>
          <w:tcPr>
            <w:tcW w:w="1496" w:type="dxa"/>
          </w:tcPr>
          <w:p w14:paraId="0D5A6C91" w14:textId="77777777" w:rsidR="00F91C07" w:rsidRDefault="00F91C07" w:rsidP="00F91C07">
            <w:pPr>
              <w:rPr>
                <w:rFonts w:eastAsiaTheme="minorEastAsia"/>
              </w:rPr>
            </w:pPr>
          </w:p>
        </w:tc>
        <w:tc>
          <w:tcPr>
            <w:tcW w:w="1739" w:type="dxa"/>
          </w:tcPr>
          <w:p w14:paraId="6103B354" w14:textId="77777777" w:rsidR="00F91C07" w:rsidRDefault="00F91C07" w:rsidP="00F91C07">
            <w:pPr>
              <w:rPr>
                <w:rFonts w:eastAsiaTheme="minorEastAsia"/>
              </w:rPr>
            </w:pPr>
          </w:p>
        </w:tc>
        <w:tc>
          <w:tcPr>
            <w:tcW w:w="6480" w:type="dxa"/>
          </w:tcPr>
          <w:p w14:paraId="660374FE" w14:textId="77777777" w:rsidR="00F91C07" w:rsidRDefault="00F91C07" w:rsidP="00F91C07">
            <w:pPr>
              <w:rPr>
                <w:rFonts w:eastAsiaTheme="minorEastAsia"/>
              </w:rPr>
            </w:pPr>
          </w:p>
        </w:tc>
      </w:tr>
    </w:tbl>
    <w:p w14:paraId="41C19DF4" w14:textId="505F4816" w:rsidR="00992FAC" w:rsidRDefault="00992FAC"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uawei, HiSilion</w:t>
            </w:r>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There could also be discussion on whether the PHY parameters need to be separate for NTN, e.g. MIMO related capabilities.</w:t>
            </w:r>
          </w:p>
        </w:tc>
      </w:tr>
      <w:tr w:rsidR="003141B5" w14:paraId="1CAECFD3" w14:textId="77777777" w:rsidTr="001A3141">
        <w:tc>
          <w:tcPr>
            <w:tcW w:w="1496" w:type="dxa"/>
          </w:tcPr>
          <w:p w14:paraId="3FD1E1FE" w14:textId="77777777" w:rsidR="003141B5" w:rsidRPr="003F4799" w:rsidRDefault="003141B5" w:rsidP="001A3141">
            <w:pPr>
              <w:rPr>
                <w:rFonts w:eastAsia="SimSun"/>
                <w:lang w:eastAsia="zh-CN"/>
              </w:rPr>
            </w:pPr>
          </w:p>
        </w:tc>
        <w:tc>
          <w:tcPr>
            <w:tcW w:w="8219" w:type="dxa"/>
          </w:tcPr>
          <w:p w14:paraId="77C005E3" w14:textId="77777777" w:rsidR="003141B5" w:rsidRDefault="003141B5" w:rsidP="001A3141">
            <w:pPr>
              <w:rPr>
                <w:rFonts w:eastAsiaTheme="minorEastAsia"/>
              </w:rPr>
            </w:pPr>
          </w:p>
        </w:tc>
      </w:tr>
      <w:tr w:rsidR="003141B5" w14:paraId="74333DB9" w14:textId="77777777" w:rsidTr="001A3141">
        <w:tc>
          <w:tcPr>
            <w:tcW w:w="1496" w:type="dxa"/>
          </w:tcPr>
          <w:p w14:paraId="79679CF4" w14:textId="77777777" w:rsidR="003141B5" w:rsidRDefault="003141B5" w:rsidP="001A3141">
            <w:pPr>
              <w:rPr>
                <w:rFonts w:eastAsiaTheme="minorEastAsia"/>
              </w:rPr>
            </w:pPr>
          </w:p>
        </w:tc>
        <w:tc>
          <w:tcPr>
            <w:tcW w:w="8219" w:type="dxa"/>
          </w:tcPr>
          <w:p w14:paraId="097BFA05" w14:textId="77777777" w:rsidR="003141B5" w:rsidRDefault="003141B5" w:rsidP="001A3141">
            <w:pPr>
              <w:rPr>
                <w:rFonts w:eastAsiaTheme="minorEastAsia"/>
                <w:highlight w:val="yellow"/>
              </w:rPr>
            </w:pPr>
          </w:p>
        </w:tc>
      </w:tr>
      <w:tr w:rsidR="003141B5" w:rsidRPr="00B21D50" w14:paraId="46C55F6C" w14:textId="77777777" w:rsidTr="001A3141">
        <w:tc>
          <w:tcPr>
            <w:tcW w:w="1496" w:type="dxa"/>
          </w:tcPr>
          <w:p w14:paraId="6CD3CCFA" w14:textId="77777777" w:rsidR="003141B5" w:rsidRPr="008B0502" w:rsidRDefault="003141B5" w:rsidP="001A3141">
            <w:pPr>
              <w:rPr>
                <w:rFonts w:eastAsiaTheme="minorEastAsia"/>
              </w:rPr>
            </w:pPr>
          </w:p>
        </w:tc>
        <w:tc>
          <w:tcPr>
            <w:tcW w:w="8219" w:type="dxa"/>
          </w:tcPr>
          <w:p w14:paraId="7D086987" w14:textId="77777777" w:rsidR="003141B5" w:rsidRPr="00B21D50" w:rsidRDefault="003141B5" w:rsidP="001A3141">
            <w:pPr>
              <w:rPr>
                <w:lang w:eastAsia="sv-SE"/>
              </w:rPr>
            </w:pPr>
          </w:p>
        </w:tc>
      </w:tr>
      <w:tr w:rsidR="003141B5" w:rsidRPr="00B21D50" w14:paraId="17A7FA26" w14:textId="77777777" w:rsidTr="001A3141">
        <w:tc>
          <w:tcPr>
            <w:tcW w:w="1496" w:type="dxa"/>
          </w:tcPr>
          <w:p w14:paraId="1CEA83FC" w14:textId="77777777" w:rsidR="003141B5" w:rsidRPr="00CE0999" w:rsidRDefault="003141B5" w:rsidP="001A3141">
            <w:pPr>
              <w:rPr>
                <w:lang w:eastAsia="ko-KR"/>
              </w:rPr>
            </w:pPr>
          </w:p>
        </w:tc>
        <w:tc>
          <w:tcPr>
            <w:tcW w:w="8219" w:type="dxa"/>
          </w:tcPr>
          <w:p w14:paraId="0EDEE29A" w14:textId="77777777" w:rsidR="003141B5" w:rsidRPr="00B21D50" w:rsidRDefault="003141B5" w:rsidP="001A3141">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lastRenderedPageBreak/>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So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r>
              <w:rPr>
                <w:rFonts w:eastAsia="SimSun"/>
                <w:lang w:eastAsia="zh-CN"/>
              </w:rPr>
              <w:t>If a feature is IoTed in a TN band and NTN uses the same band,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3141B5" w:rsidRPr="00B21D50" w14:paraId="41068DB1" w14:textId="77777777" w:rsidTr="001A3141">
        <w:tc>
          <w:tcPr>
            <w:tcW w:w="1496" w:type="dxa"/>
          </w:tcPr>
          <w:p w14:paraId="0881BB13" w14:textId="314A93A2" w:rsidR="003141B5" w:rsidRPr="00CE0999" w:rsidRDefault="00514BF7" w:rsidP="001A3141">
            <w:pPr>
              <w:rPr>
                <w:lang w:eastAsia="ko-KR"/>
              </w:rPr>
            </w:pPr>
            <w:r>
              <w:rPr>
                <w:lang w:eastAsia="ko-KR"/>
              </w:rPr>
              <w:t>Nokia</w:t>
            </w:r>
          </w:p>
        </w:tc>
        <w:tc>
          <w:tcPr>
            <w:tcW w:w="1739" w:type="dxa"/>
          </w:tcPr>
          <w:p w14:paraId="73F27AED" w14:textId="77777777" w:rsidR="003141B5" w:rsidRPr="00CE0999" w:rsidRDefault="003141B5" w:rsidP="001A3141">
            <w:pPr>
              <w:rPr>
                <w:lang w:eastAsia="ko-KR"/>
              </w:rPr>
            </w:pPr>
          </w:p>
        </w:tc>
        <w:tc>
          <w:tcPr>
            <w:tcW w:w="6480" w:type="dxa"/>
          </w:tcPr>
          <w:p w14:paraId="3862CAB0" w14:textId="421AE162" w:rsidR="003141B5" w:rsidRPr="00B21D50" w:rsidRDefault="00514BF7" w:rsidP="001A3141">
            <w:pPr>
              <w:rPr>
                <w:lang w:eastAsia="ko-KR"/>
              </w:rPr>
            </w:pPr>
            <w:r>
              <w:rPr>
                <w:lang w:eastAsia="ko-KR"/>
              </w:rPr>
              <w:t>Agree with Samsung.</w:t>
            </w:r>
          </w:p>
        </w:tc>
      </w:tr>
      <w:tr w:rsidR="003141B5" w14:paraId="05A863CC" w14:textId="77777777" w:rsidTr="001A3141">
        <w:tc>
          <w:tcPr>
            <w:tcW w:w="1496" w:type="dxa"/>
          </w:tcPr>
          <w:p w14:paraId="33768B47" w14:textId="77777777" w:rsidR="003141B5" w:rsidRPr="006129E9" w:rsidRDefault="003141B5" w:rsidP="001A3141">
            <w:pPr>
              <w:rPr>
                <w:rFonts w:eastAsia="SimSun"/>
                <w:lang w:eastAsia="zh-CN"/>
              </w:rPr>
            </w:pPr>
          </w:p>
        </w:tc>
        <w:tc>
          <w:tcPr>
            <w:tcW w:w="1739" w:type="dxa"/>
          </w:tcPr>
          <w:p w14:paraId="65CA03AC" w14:textId="77777777" w:rsidR="003141B5" w:rsidRPr="006129E9" w:rsidRDefault="003141B5" w:rsidP="001A3141">
            <w:pPr>
              <w:rPr>
                <w:rFonts w:eastAsia="SimSun"/>
                <w:lang w:eastAsia="zh-CN"/>
              </w:rPr>
            </w:pPr>
          </w:p>
        </w:tc>
        <w:tc>
          <w:tcPr>
            <w:tcW w:w="6480" w:type="dxa"/>
          </w:tcPr>
          <w:p w14:paraId="11FBD85F" w14:textId="77777777" w:rsidR="003141B5" w:rsidRPr="006129E9" w:rsidRDefault="003141B5" w:rsidP="001A3141">
            <w:pPr>
              <w:rPr>
                <w:rFonts w:eastAsia="SimSun"/>
                <w:lang w:eastAsia="zh-CN"/>
              </w:rPr>
            </w:pPr>
          </w:p>
        </w:tc>
      </w:tr>
      <w:tr w:rsidR="003141B5" w14:paraId="4398E296" w14:textId="77777777" w:rsidTr="001A3141">
        <w:tc>
          <w:tcPr>
            <w:tcW w:w="1496" w:type="dxa"/>
          </w:tcPr>
          <w:p w14:paraId="28092DD3" w14:textId="77777777" w:rsidR="003141B5" w:rsidRPr="008838B3" w:rsidRDefault="003141B5" w:rsidP="001A3141">
            <w:pPr>
              <w:rPr>
                <w:rFonts w:eastAsia="SimSun"/>
                <w:lang w:eastAsia="zh-CN"/>
              </w:rPr>
            </w:pPr>
          </w:p>
        </w:tc>
        <w:tc>
          <w:tcPr>
            <w:tcW w:w="1739" w:type="dxa"/>
          </w:tcPr>
          <w:p w14:paraId="032FD1A5" w14:textId="77777777" w:rsidR="003141B5" w:rsidRDefault="003141B5" w:rsidP="001A3141">
            <w:pPr>
              <w:rPr>
                <w:rFonts w:eastAsia="DengXian"/>
                <w:lang w:eastAsia="zh-CN"/>
              </w:rPr>
            </w:pPr>
          </w:p>
        </w:tc>
        <w:tc>
          <w:tcPr>
            <w:tcW w:w="6480" w:type="dxa"/>
          </w:tcPr>
          <w:p w14:paraId="5C8A602F" w14:textId="77777777" w:rsidR="003141B5" w:rsidRDefault="003141B5" w:rsidP="001A3141">
            <w:pPr>
              <w:rPr>
                <w:rFonts w:eastAsia="DengXian"/>
                <w:lang w:eastAsia="zh-CN"/>
              </w:rPr>
            </w:pPr>
          </w:p>
        </w:tc>
      </w:tr>
      <w:tr w:rsidR="003141B5" w14:paraId="7ED88C1B" w14:textId="77777777" w:rsidTr="001A3141">
        <w:tc>
          <w:tcPr>
            <w:tcW w:w="1496" w:type="dxa"/>
          </w:tcPr>
          <w:p w14:paraId="5B397A78" w14:textId="77777777" w:rsidR="003141B5" w:rsidRPr="00536299" w:rsidRDefault="003141B5" w:rsidP="001A3141">
            <w:pPr>
              <w:rPr>
                <w:rFonts w:eastAsia="SimSun"/>
                <w:lang w:eastAsia="zh-CN"/>
              </w:rPr>
            </w:pPr>
          </w:p>
        </w:tc>
        <w:tc>
          <w:tcPr>
            <w:tcW w:w="1739" w:type="dxa"/>
          </w:tcPr>
          <w:p w14:paraId="471C2F9A" w14:textId="77777777" w:rsidR="003141B5" w:rsidRPr="00536299" w:rsidRDefault="003141B5" w:rsidP="001A3141">
            <w:pPr>
              <w:rPr>
                <w:rFonts w:eastAsia="SimSun"/>
                <w:lang w:eastAsia="zh-CN"/>
              </w:rPr>
            </w:pPr>
          </w:p>
        </w:tc>
        <w:tc>
          <w:tcPr>
            <w:tcW w:w="6480" w:type="dxa"/>
          </w:tcPr>
          <w:p w14:paraId="1F5AF0E7" w14:textId="77777777" w:rsidR="003141B5" w:rsidRDefault="003141B5" w:rsidP="001A3141">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3141B5" w14:paraId="622BA66B" w14:textId="77777777" w:rsidTr="001A3141">
        <w:tc>
          <w:tcPr>
            <w:tcW w:w="1496" w:type="dxa"/>
          </w:tcPr>
          <w:p w14:paraId="5029DA53" w14:textId="77777777" w:rsidR="003141B5" w:rsidRPr="006D572A" w:rsidRDefault="003141B5" w:rsidP="001A3141">
            <w:pPr>
              <w:rPr>
                <w:rFonts w:eastAsia="SimSun"/>
                <w:lang w:eastAsia="zh-CN"/>
              </w:rPr>
            </w:pPr>
          </w:p>
        </w:tc>
        <w:tc>
          <w:tcPr>
            <w:tcW w:w="1739" w:type="dxa"/>
          </w:tcPr>
          <w:p w14:paraId="70A9746C" w14:textId="77777777" w:rsidR="003141B5" w:rsidRPr="006D572A" w:rsidRDefault="003141B5" w:rsidP="001A3141">
            <w:pPr>
              <w:rPr>
                <w:rFonts w:eastAsia="SimSun"/>
                <w:lang w:eastAsia="zh-CN"/>
              </w:rPr>
            </w:pPr>
          </w:p>
        </w:tc>
        <w:tc>
          <w:tcPr>
            <w:tcW w:w="6480" w:type="dxa"/>
          </w:tcPr>
          <w:p w14:paraId="2FE43E02" w14:textId="77777777" w:rsidR="003141B5" w:rsidRPr="006D572A" w:rsidRDefault="003141B5" w:rsidP="001A3141">
            <w:pPr>
              <w:rPr>
                <w:rFonts w:eastAsia="SimSun"/>
                <w:lang w:eastAsia="zh-CN"/>
              </w:rPr>
            </w:pPr>
          </w:p>
        </w:tc>
      </w:tr>
      <w:tr w:rsidR="003141B5" w14:paraId="2B858BF8" w14:textId="77777777" w:rsidTr="001A3141">
        <w:tc>
          <w:tcPr>
            <w:tcW w:w="1496" w:type="dxa"/>
          </w:tcPr>
          <w:p w14:paraId="3F9C52F4" w14:textId="77777777" w:rsidR="003141B5" w:rsidRPr="003F4799" w:rsidRDefault="003141B5" w:rsidP="001A3141">
            <w:pPr>
              <w:rPr>
                <w:rFonts w:eastAsia="SimSun"/>
                <w:lang w:eastAsia="zh-CN"/>
              </w:rPr>
            </w:pPr>
          </w:p>
        </w:tc>
        <w:tc>
          <w:tcPr>
            <w:tcW w:w="1739" w:type="dxa"/>
          </w:tcPr>
          <w:p w14:paraId="6B272CAF" w14:textId="77777777" w:rsidR="003141B5" w:rsidRPr="00336DD7" w:rsidRDefault="003141B5" w:rsidP="001A3141">
            <w:pPr>
              <w:rPr>
                <w:rFonts w:eastAsia="SimSun"/>
                <w:lang w:eastAsia="zh-CN"/>
              </w:rPr>
            </w:pPr>
          </w:p>
        </w:tc>
        <w:tc>
          <w:tcPr>
            <w:tcW w:w="6480" w:type="dxa"/>
          </w:tcPr>
          <w:p w14:paraId="58EA31CE" w14:textId="77777777" w:rsidR="003141B5" w:rsidRDefault="003141B5" w:rsidP="001A3141">
            <w:pPr>
              <w:rPr>
                <w:rFonts w:eastAsiaTheme="minorEastAsia"/>
              </w:rPr>
            </w:pPr>
          </w:p>
        </w:tc>
      </w:tr>
      <w:tr w:rsidR="003141B5" w14:paraId="5205B6EE" w14:textId="77777777" w:rsidTr="001A3141">
        <w:tc>
          <w:tcPr>
            <w:tcW w:w="1496" w:type="dxa"/>
          </w:tcPr>
          <w:p w14:paraId="3D5784A8" w14:textId="77777777" w:rsidR="003141B5" w:rsidRDefault="003141B5" w:rsidP="001A3141">
            <w:pPr>
              <w:rPr>
                <w:rFonts w:eastAsiaTheme="minorEastAsia"/>
              </w:rPr>
            </w:pPr>
          </w:p>
        </w:tc>
        <w:tc>
          <w:tcPr>
            <w:tcW w:w="1739" w:type="dxa"/>
          </w:tcPr>
          <w:p w14:paraId="6188F985" w14:textId="77777777" w:rsidR="003141B5" w:rsidRDefault="003141B5" w:rsidP="001A3141">
            <w:pPr>
              <w:rPr>
                <w:rFonts w:eastAsiaTheme="minorEastAsia"/>
              </w:rPr>
            </w:pPr>
          </w:p>
        </w:tc>
        <w:tc>
          <w:tcPr>
            <w:tcW w:w="6480" w:type="dxa"/>
          </w:tcPr>
          <w:p w14:paraId="5ED95103" w14:textId="77777777" w:rsidR="003141B5" w:rsidRDefault="003141B5" w:rsidP="001A3141">
            <w:pPr>
              <w:rPr>
                <w:rFonts w:eastAsiaTheme="minorEastAsia"/>
                <w:highlight w:val="yellow"/>
              </w:rPr>
            </w:pPr>
          </w:p>
        </w:tc>
      </w:tr>
      <w:tr w:rsidR="003141B5" w:rsidRPr="00B21D50" w14:paraId="606E353E" w14:textId="77777777" w:rsidTr="001A3141">
        <w:tc>
          <w:tcPr>
            <w:tcW w:w="1496" w:type="dxa"/>
          </w:tcPr>
          <w:p w14:paraId="4047B64E" w14:textId="77777777" w:rsidR="003141B5" w:rsidRPr="008B0502" w:rsidRDefault="003141B5" w:rsidP="001A3141">
            <w:pPr>
              <w:rPr>
                <w:rFonts w:eastAsiaTheme="minorEastAsia"/>
              </w:rPr>
            </w:pPr>
          </w:p>
        </w:tc>
        <w:tc>
          <w:tcPr>
            <w:tcW w:w="1739" w:type="dxa"/>
          </w:tcPr>
          <w:p w14:paraId="1A29B31E" w14:textId="77777777" w:rsidR="003141B5" w:rsidRDefault="003141B5" w:rsidP="001A3141">
            <w:pPr>
              <w:rPr>
                <w:rFonts w:eastAsiaTheme="minorEastAsia"/>
              </w:rPr>
            </w:pPr>
          </w:p>
        </w:tc>
        <w:tc>
          <w:tcPr>
            <w:tcW w:w="6480" w:type="dxa"/>
          </w:tcPr>
          <w:p w14:paraId="4CC94523" w14:textId="77777777" w:rsidR="003141B5" w:rsidRPr="00B21D50" w:rsidRDefault="003141B5" w:rsidP="001A3141">
            <w:pPr>
              <w:rPr>
                <w:lang w:eastAsia="sv-SE"/>
              </w:rPr>
            </w:pPr>
          </w:p>
        </w:tc>
      </w:tr>
      <w:tr w:rsidR="003141B5" w:rsidRPr="00B21D50" w14:paraId="7FC27B0F" w14:textId="77777777" w:rsidTr="001A3141">
        <w:tc>
          <w:tcPr>
            <w:tcW w:w="1496" w:type="dxa"/>
          </w:tcPr>
          <w:p w14:paraId="7EFD6A14" w14:textId="77777777" w:rsidR="003141B5" w:rsidRPr="00CE0999" w:rsidRDefault="003141B5" w:rsidP="001A3141">
            <w:pPr>
              <w:rPr>
                <w:lang w:eastAsia="ko-KR"/>
              </w:rPr>
            </w:pPr>
          </w:p>
        </w:tc>
        <w:tc>
          <w:tcPr>
            <w:tcW w:w="1739" w:type="dxa"/>
          </w:tcPr>
          <w:p w14:paraId="5ADB8A4F" w14:textId="77777777" w:rsidR="003141B5" w:rsidRPr="00CE0999" w:rsidRDefault="003141B5" w:rsidP="001A3141">
            <w:pPr>
              <w:rPr>
                <w:lang w:eastAsia="ko-KR"/>
              </w:rPr>
            </w:pPr>
          </w:p>
        </w:tc>
        <w:tc>
          <w:tcPr>
            <w:tcW w:w="6480" w:type="dxa"/>
          </w:tcPr>
          <w:p w14:paraId="3355DB15" w14:textId="77777777" w:rsidR="003141B5" w:rsidRPr="00B21D50" w:rsidRDefault="003141B5" w:rsidP="001A3141">
            <w:pPr>
              <w:rPr>
                <w:lang w:eastAsia="ko-KR"/>
              </w:rPr>
            </w:pPr>
          </w:p>
        </w:tc>
      </w:tr>
      <w:tr w:rsidR="003141B5" w14:paraId="3A096BFD" w14:textId="77777777" w:rsidTr="001A3141">
        <w:tc>
          <w:tcPr>
            <w:tcW w:w="1496" w:type="dxa"/>
          </w:tcPr>
          <w:p w14:paraId="62F7E4C2" w14:textId="77777777" w:rsidR="003141B5" w:rsidRPr="006129E9" w:rsidRDefault="003141B5" w:rsidP="001A3141">
            <w:pPr>
              <w:rPr>
                <w:rFonts w:eastAsia="SimSun"/>
                <w:lang w:eastAsia="zh-CN"/>
              </w:rPr>
            </w:pPr>
          </w:p>
        </w:tc>
        <w:tc>
          <w:tcPr>
            <w:tcW w:w="1739" w:type="dxa"/>
          </w:tcPr>
          <w:p w14:paraId="5B0FDF7C" w14:textId="77777777" w:rsidR="003141B5" w:rsidRPr="006129E9" w:rsidRDefault="003141B5" w:rsidP="001A3141">
            <w:pPr>
              <w:rPr>
                <w:rFonts w:eastAsia="SimSun"/>
                <w:lang w:eastAsia="zh-CN"/>
              </w:rPr>
            </w:pPr>
          </w:p>
        </w:tc>
        <w:tc>
          <w:tcPr>
            <w:tcW w:w="6480" w:type="dxa"/>
          </w:tcPr>
          <w:p w14:paraId="0AFD7F4D" w14:textId="77777777" w:rsidR="003141B5" w:rsidRPr="006129E9" w:rsidRDefault="003141B5" w:rsidP="001A3141">
            <w:pPr>
              <w:rPr>
                <w:rFonts w:eastAsia="SimSun"/>
                <w:lang w:eastAsia="zh-CN"/>
              </w:rPr>
            </w:pPr>
          </w:p>
        </w:tc>
      </w:tr>
      <w:tr w:rsidR="003141B5" w14:paraId="546BE069" w14:textId="77777777" w:rsidTr="001A3141">
        <w:tc>
          <w:tcPr>
            <w:tcW w:w="1496" w:type="dxa"/>
          </w:tcPr>
          <w:p w14:paraId="16809989" w14:textId="77777777" w:rsidR="003141B5" w:rsidRPr="008838B3" w:rsidRDefault="003141B5" w:rsidP="001A3141">
            <w:pPr>
              <w:rPr>
                <w:rFonts w:eastAsia="SimSun"/>
                <w:lang w:eastAsia="zh-CN"/>
              </w:rPr>
            </w:pPr>
          </w:p>
        </w:tc>
        <w:tc>
          <w:tcPr>
            <w:tcW w:w="1739" w:type="dxa"/>
          </w:tcPr>
          <w:p w14:paraId="5E8EE154" w14:textId="77777777" w:rsidR="003141B5" w:rsidRDefault="003141B5" w:rsidP="001A3141">
            <w:pPr>
              <w:rPr>
                <w:rFonts w:eastAsia="DengXian"/>
                <w:lang w:eastAsia="zh-CN"/>
              </w:rPr>
            </w:pPr>
          </w:p>
        </w:tc>
        <w:tc>
          <w:tcPr>
            <w:tcW w:w="6480" w:type="dxa"/>
          </w:tcPr>
          <w:p w14:paraId="2A673513" w14:textId="77777777" w:rsidR="003141B5" w:rsidRDefault="003141B5" w:rsidP="001A3141">
            <w:pPr>
              <w:rPr>
                <w:rFonts w:eastAsia="DengXian"/>
                <w:lang w:eastAsia="zh-CN"/>
              </w:rPr>
            </w:pPr>
          </w:p>
        </w:tc>
      </w:tr>
      <w:tr w:rsidR="003141B5" w14:paraId="742EB19C" w14:textId="77777777" w:rsidTr="001A3141">
        <w:tc>
          <w:tcPr>
            <w:tcW w:w="1496" w:type="dxa"/>
          </w:tcPr>
          <w:p w14:paraId="498CF310" w14:textId="77777777" w:rsidR="003141B5" w:rsidRPr="00536299" w:rsidRDefault="003141B5" w:rsidP="001A3141">
            <w:pPr>
              <w:rPr>
                <w:rFonts w:eastAsia="SimSun"/>
                <w:lang w:eastAsia="zh-CN"/>
              </w:rPr>
            </w:pPr>
          </w:p>
        </w:tc>
        <w:tc>
          <w:tcPr>
            <w:tcW w:w="1739" w:type="dxa"/>
          </w:tcPr>
          <w:p w14:paraId="3F557B43" w14:textId="77777777" w:rsidR="003141B5" w:rsidRPr="00536299" w:rsidRDefault="003141B5" w:rsidP="001A3141">
            <w:pPr>
              <w:rPr>
                <w:rFonts w:eastAsia="SimSun"/>
                <w:lang w:eastAsia="zh-CN"/>
              </w:rPr>
            </w:pPr>
          </w:p>
        </w:tc>
        <w:tc>
          <w:tcPr>
            <w:tcW w:w="6480" w:type="dxa"/>
          </w:tcPr>
          <w:p w14:paraId="4D6699FF" w14:textId="77777777" w:rsidR="003141B5" w:rsidRDefault="003141B5" w:rsidP="001A3141">
            <w:pPr>
              <w:rPr>
                <w:rFonts w:eastAsiaTheme="minorEastAsia"/>
                <w:highlight w:val="yellow"/>
              </w:rPr>
            </w:pPr>
          </w:p>
        </w:tc>
      </w:tr>
    </w:tbl>
    <w:p w14:paraId="2E83B0FE" w14:textId="776768BB" w:rsidR="003141B5" w:rsidRDefault="003141B5"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lastRenderedPageBreak/>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14BF7" w14:paraId="03FD3C11" w14:textId="77777777" w:rsidTr="001A3141">
        <w:tc>
          <w:tcPr>
            <w:tcW w:w="1496" w:type="dxa"/>
          </w:tcPr>
          <w:p w14:paraId="19108776" w14:textId="6D778C64" w:rsidR="00514BF7" w:rsidRDefault="00514BF7" w:rsidP="001A3141">
            <w:pPr>
              <w:rPr>
                <w:rFonts w:eastAsia="SimSun"/>
                <w:lang w:eastAsia="zh-CN"/>
              </w:rPr>
            </w:pPr>
            <w:r>
              <w:rPr>
                <w:rFonts w:eastAsia="SimSun"/>
                <w:lang w:eastAsia="zh-CN"/>
              </w:rPr>
              <w:lastRenderedPageBreak/>
              <w:t>Nokia</w:t>
            </w:r>
          </w:p>
        </w:tc>
        <w:tc>
          <w:tcPr>
            <w:tcW w:w="1739" w:type="dxa"/>
          </w:tcPr>
          <w:p w14:paraId="2A296C98" w14:textId="46AD11BD" w:rsidR="00514BF7" w:rsidRDefault="00514BF7" w:rsidP="001A3141">
            <w:pPr>
              <w:rPr>
                <w:rFonts w:eastAsia="SimSun"/>
                <w:lang w:eastAsia="zh-CN"/>
              </w:rPr>
            </w:pPr>
            <w:r>
              <w:rPr>
                <w:rFonts w:eastAsia="SimSun"/>
                <w:lang w:eastAsia="zh-CN"/>
              </w:rPr>
              <w:t>Yes</w:t>
            </w:r>
          </w:p>
        </w:tc>
        <w:tc>
          <w:tcPr>
            <w:tcW w:w="6480" w:type="dxa"/>
          </w:tcPr>
          <w:p w14:paraId="1237DBF0" w14:textId="77777777" w:rsidR="00514BF7" w:rsidRDefault="00514BF7" w:rsidP="001A3141">
            <w:pPr>
              <w:rPr>
                <w:rFonts w:eastAsiaTheme="minorEastAsia"/>
                <w:highlight w:val="yellow"/>
              </w:rPr>
            </w:pPr>
          </w:p>
        </w:tc>
      </w:tr>
    </w:tbl>
    <w:p w14:paraId="57FA1F34" w14:textId="62F165EC" w:rsidR="006F1B97" w:rsidRDefault="006F1B9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8" w:name="_Hlk96526871"/>
      <w:r>
        <w:rPr>
          <w:b/>
          <w:bCs/>
          <w:sz w:val="22"/>
          <w:szCs w:val="22"/>
        </w:rPr>
        <w:t>UE supports mobility between GSO and NGSO</w:t>
      </w:r>
      <w:bookmarkEnd w:id="8"/>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514BF7" w14:paraId="02365A08" w14:textId="77777777" w:rsidTr="001A3141">
        <w:tc>
          <w:tcPr>
            <w:tcW w:w="1496" w:type="dxa"/>
          </w:tcPr>
          <w:p w14:paraId="484A1C18" w14:textId="53E148CB" w:rsidR="00514BF7" w:rsidRDefault="00514BF7" w:rsidP="00F91C07">
            <w:pPr>
              <w:rPr>
                <w:rFonts w:eastAsia="SimSun"/>
                <w:lang w:eastAsia="zh-CN"/>
              </w:rPr>
            </w:pPr>
            <w:r>
              <w:rPr>
                <w:rFonts w:eastAsia="SimSun"/>
                <w:lang w:eastAsia="zh-CN"/>
              </w:rPr>
              <w:t>Nokia</w:t>
            </w:r>
          </w:p>
        </w:tc>
        <w:tc>
          <w:tcPr>
            <w:tcW w:w="1739" w:type="dxa"/>
          </w:tcPr>
          <w:p w14:paraId="5E24AC7E" w14:textId="04B26ABE" w:rsidR="00514BF7" w:rsidRDefault="00514BF7" w:rsidP="00F91C07">
            <w:pPr>
              <w:rPr>
                <w:rFonts w:eastAsia="SimSun"/>
                <w:lang w:eastAsia="zh-CN"/>
              </w:rPr>
            </w:pPr>
            <w:r>
              <w:rPr>
                <w:rFonts w:eastAsia="SimSun"/>
                <w:lang w:eastAsia="zh-CN"/>
              </w:rPr>
              <w:t>Y</w:t>
            </w:r>
          </w:p>
        </w:tc>
        <w:tc>
          <w:tcPr>
            <w:tcW w:w="6480" w:type="dxa"/>
          </w:tcPr>
          <w:p w14:paraId="3FFA5908" w14:textId="5AF82AFB" w:rsidR="00514BF7" w:rsidRDefault="00514BF7" w:rsidP="00F91C07">
            <w:pPr>
              <w:rPr>
                <w:rFonts w:eastAsia="SimSun"/>
                <w:lang w:eastAsia="zh-CN"/>
              </w:rPr>
            </w:pPr>
            <w:r>
              <w:rPr>
                <w:rFonts w:eastAsia="SimSun"/>
                <w:lang w:eastAsia="zh-CN"/>
              </w:rPr>
              <w:t>Agree, this should be regarded as a HO within the same system and RAT.</w:t>
            </w:r>
          </w:p>
        </w:tc>
      </w:tr>
    </w:tbl>
    <w:p w14:paraId="10A1F9AF" w14:textId="0E5D2060" w:rsidR="00B43CD6" w:rsidRDefault="00B43CD6" w:rsidP="002C1E39">
      <w:pPr>
        <w:rPr>
          <w:sz w:val="22"/>
          <w:szCs w:val="22"/>
        </w:rPr>
      </w:pPr>
    </w:p>
    <w:p w14:paraId="25AFAF3C" w14:textId="77777777" w:rsidR="00B43CD6" w:rsidRPr="006E3CCE" w:rsidRDefault="00B43CD6"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lastRenderedPageBreak/>
        <w:t>References</w:t>
      </w:r>
    </w:p>
    <w:p w14:paraId="2AD4DBC9" w14:textId="77777777" w:rsidR="00CC1AB5" w:rsidRDefault="00AD260D"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AD260D"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AD260D" w:rsidP="00CC1AB5">
      <w:pPr>
        <w:pStyle w:val="ListParagraph"/>
        <w:numPr>
          <w:ilvl w:val="0"/>
          <w:numId w:val="45"/>
        </w:numPr>
        <w:ind w:left="360"/>
        <w:rPr>
          <w:rFonts w:ascii="Arial" w:eastAsia="MS Mincho" w:hAnsi="Arial"/>
          <w:noProof/>
          <w:szCs w:val="24"/>
          <w:lang w:val="fr-FR" w:eastAsia="en-GB"/>
        </w:rPr>
      </w:pPr>
      <w:hyperlink r:id="rId14"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AD260D"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AD260D"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AD260D"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AEBE" w14:textId="77777777" w:rsidR="00AD260D" w:rsidRDefault="00AD260D" w:rsidP="00DD7929">
      <w:pPr>
        <w:spacing w:after="0"/>
      </w:pPr>
      <w:r>
        <w:separator/>
      </w:r>
    </w:p>
  </w:endnote>
  <w:endnote w:type="continuationSeparator" w:id="0">
    <w:p w14:paraId="76F9E306" w14:textId="77777777" w:rsidR="00AD260D" w:rsidRDefault="00AD260D" w:rsidP="00DD7929">
      <w:pPr>
        <w:spacing w:after="0"/>
      </w:pPr>
      <w:r>
        <w:continuationSeparator/>
      </w:r>
    </w:p>
  </w:endnote>
  <w:endnote w:type="continuationNotice" w:id="1">
    <w:p w14:paraId="422D74E6" w14:textId="77777777" w:rsidR="00AD260D" w:rsidRDefault="00AD26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96D9C" w14:textId="77777777" w:rsidR="00AD260D" w:rsidRDefault="00AD260D" w:rsidP="00DD7929">
      <w:pPr>
        <w:spacing w:after="0"/>
      </w:pPr>
      <w:r>
        <w:separator/>
      </w:r>
    </w:p>
  </w:footnote>
  <w:footnote w:type="continuationSeparator" w:id="0">
    <w:p w14:paraId="128D1E4B" w14:textId="77777777" w:rsidR="00AD260D" w:rsidRDefault="00AD260D" w:rsidP="00DD7929">
      <w:pPr>
        <w:spacing w:after="0"/>
      </w:pPr>
      <w:r>
        <w:continuationSeparator/>
      </w:r>
    </w:p>
  </w:footnote>
  <w:footnote w:type="continuationNotice" w:id="1">
    <w:p w14:paraId="22F462CD" w14:textId="77777777" w:rsidR="00AD260D" w:rsidRDefault="00AD26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6816DB"/>
    <w:multiLevelType w:val="hybridMultilevel"/>
    <w:tmpl w:val="C17E966E"/>
    <w:lvl w:ilvl="0" w:tplc="006EF7A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2"/>
  </w:num>
  <w:num w:numId="5">
    <w:abstractNumId w:val="26"/>
  </w:num>
  <w:num w:numId="6">
    <w:abstractNumId w:val="10"/>
  </w:num>
  <w:num w:numId="7">
    <w:abstractNumId w:val="37"/>
  </w:num>
  <w:num w:numId="8">
    <w:abstractNumId w:val="47"/>
  </w:num>
  <w:num w:numId="9">
    <w:abstractNumId w:val="20"/>
  </w:num>
  <w:num w:numId="10">
    <w:abstractNumId w:val="45"/>
  </w:num>
  <w:num w:numId="11">
    <w:abstractNumId w:val="41"/>
  </w:num>
  <w:num w:numId="12">
    <w:abstractNumId w:val="39"/>
  </w:num>
  <w:num w:numId="13">
    <w:abstractNumId w:val="5"/>
  </w:num>
  <w:num w:numId="14">
    <w:abstractNumId w:val="23"/>
  </w:num>
  <w:num w:numId="15">
    <w:abstractNumId w:val="27"/>
  </w:num>
  <w:num w:numId="16">
    <w:abstractNumId w:val="22"/>
  </w:num>
  <w:num w:numId="17">
    <w:abstractNumId w:val="31"/>
  </w:num>
  <w:num w:numId="18">
    <w:abstractNumId w:val="13"/>
  </w:num>
  <w:num w:numId="19">
    <w:abstractNumId w:val="3"/>
  </w:num>
  <w:num w:numId="20">
    <w:abstractNumId w:val="21"/>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4"/>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0"/>
  </w:num>
  <w:num w:numId="34">
    <w:abstractNumId w:val="43"/>
  </w:num>
  <w:num w:numId="35">
    <w:abstractNumId w:val="46"/>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38"/>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14B3"/>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4BF7"/>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280A"/>
    <w:rsid w:val="006937FA"/>
    <w:rsid w:val="00694075"/>
    <w:rsid w:val="00696318"/>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260D"/>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396"/>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FFEBB-D052-4919-9E59-3A5896E25D91}">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4586</Words>
  <Characters>26146</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Nokia</cp:lastModifiedBy>
  <cp:revision>3</cp:revision>
  <dcterms:created xsi:type="dcterms:W3CDTF">2022-02-24T13:46:00Z</dcterms:created>
  <dcterms:modified xsi:type="dcterms:W3CDTF">2022-02-24T13:57:00Z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