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182DC15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BB4E91" w:rsidRPr="00331DF4">
        <w:rPr>
          <w:b/>
          <w:noProof/>
          <w:sz w:val="24"/>
          <w:szCs w:val="24"/>
          <w:lang w:val="de-DE"/>
        </w:rPr>
        <w:t>6</w:t>
      </w:r>
      <w:r w:rsidR="009D68F6" w:rsidRPr="00331DF4">
        <w:rPr>
          <w:b/>
          <w:noProof/>
          <w:sz w:val="24"/>
          <w:szCs w:val="24"/>
          <w:lang w:val="de-DE"/>
        </w:rPr>
        <w:t>-bis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4142A3" w:rsidRPr="004142A3">
        <w:rPr>
          <w:b/>
          <w:noProof/>
          <w:sz w:val="24"/>
          <w:szCs w:val="24"/>
          <w:highlight w:val="yellow"/>
          <w:lang w:val="de-DE"/>
        </w:rPr>
        <w:t>draft</w:t>
      </w:r>
      <w:r w:rsidR="004142A3">
        <w:rPr>
          <w:b/>
          <w:noProof/>
          <w:sz w:val="24"/>
          <w:szCs w:val="24"/>
          <w:lang w:val="de-DE"/>
        </w:rPr>
        <w:t xml:space="preserve"> </w:t>
      </w:r>
      <w:r w:rsidR="004142A3" w:rsidRPr="004142A3">
        <w:rPr>
          <w:b/>
          <w:noProof/>
          <w:sz w:val="24"/>
          <w:szCs w:val="24"/>
          <w:lang w:val="de-DE"/>
        </w:rPr>
        <w:t>R2-2201744</w:t>
      </w:r>
    </w:p>
    <w:p w14:paraId="673F1C68" w14:textId="63B73C0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9D68F6">
        <w:rPr>
          <w:b/>
          <w:noProof/>
          <w:sz w:val="24"/>
          <w:szCs w:val="24"/>
        </w:rPr>
        <w:t>January 17-25th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13CEB225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4142A3" w:rsidRPr="004142A3">
        <w:t>LS on UE location during initial access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CA091B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9D68F6">
        <w:t>Thales</w:t>
      </w:r>
      <w:r w:rsidR="00BB4E91">
        <w:t xml:space="preserve">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1B43F269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  <w:r w:rsidR="00816AED">
        <w:rPr>
          <w:lang w:val="fr-FR"/>
        </w:rPr>
        <w:t>, SA3, RAN3</w:t>
      </w:r>
    </w:p>
    <w:p w14:paraId="3D0A5F70" w14:textId="50725DDE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4A7F66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4A7F66">
        <w:rPr>
          <w:rFonts w:ascii="Arial" w:hAnsi="Arial" w:cs="Arial"/>
          <w:b/>
          <w:lang w:val="fr-FR"/>
        </w:rPr>
        <w:t>Contact Person:</w:t>
      </w:r>
      <w:r w:rsidRPr="004A7F66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813EF0A" w14:textId="4A6A51D8" w:rsidR="009D68F6" w:rsidRDefault="00841AEA" w:rsidP="009D68F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Following liaisons with </w:t>
      </w:r>
      <w:r w:rsidR="004A7F66">
        <w:rPr>
          <w:rFonts w:eastAsia="SimSun"/>
          <w:lang w:eastAsia="zh-CN"/>
        </w:rPr>
        <w:t xml:space="preserve">SA2, </w:t>
      </w:r>
      <w:r>
        <w:rPr>
          <w:rFonts w:eastAsia="SimSun"/>
          <w:lang w:eastAsia="zh-CN"/>
        </w:rPr>
        <w:t xml:space="preserve">SA3 and RAN3 </w:t>
      </w:r>
      <w:r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R2-2109216, R2-2200145, R2-2200149, R2-2202542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 on the report</w:t>
      </w:r>
      <w:r w:rsidR="004A7F66">
        <w:rPr>
          <w:rFonts w:eastAsia="SimSun"/>
          <w:lang w:eastAsia="zh-CN"/>
        </w:rPr>
        <w:t xml:space="preserve">ing of </w:t>
      </w:r>
      <w:r>
        <w:rPr>
          <w:rFonts w:eastAsia="SimSun"/>
          <w:lang w:eastAsia="zh-CN"/>
        </w:rPr>
        <w:t>U</w:t>
      </w:r>
      <w:r w:rsidR="004A7F66">
        <w:rPr>
          <w:rFonts w:eastAsia="SimSun"/>
          <w:lang w:eastAsia="zh-CN"/>
        </w:rPr>
        <w:t>E</w:t>
      </w:r>
      <w:r>
        <w:rPr>
          <w:rFonts w:eastAsia="SimSun"/>
          <w:lang w:eastAsia="zh-CN"/>
        </w:rPr>
        <w:t xml:space="preserve"> location info</w:t>
      </w:r>
      <w:r w:rsidR="004A7F66">
        <w:rPr>
          <w:rFonts w:eastAsia="SimSun"/>
          <w:lang w:eastAsia="zh-CN"/>
        </w:rPr>
        <w:t>rmation</w:t>
      </w:r>
      <w:r>
        <w:rPr>
          <w:rFonts w:eastAsia="SimSun"/>
          <w:lang w:eastAsia="zh-CN"/>
        </w:rPr>
        <w:t xml:space="preserve"> during initia</w:t>
      </w:r>
      <w:r w:rsidR="004A7F66">
        <w:rPr>
          <w:rFonts w:eastAsia="SimSun"/>
          <w:lang w:eastAsia="zh-CN"/>
        </w:rPr>
        <w:t>l</w:t>
      </w:r>
      <w:r>
        <w:rPr>
          <w:rFonts w:eastAsia="SimSun"/>
          <w:lang w:eastAsia="zh-CN"/>
        </w:rPr>
        <w:t xml:space="preserve"> access, </w:t>
      </w:r>
      <w:r w:rsidR="009D68F6">
        <w:rPr>
          <w:rFonts w:eastAsia="SimSun"/>
          <w:lang w:eastAsia="zh-CN"/>
        </w:rPr>
        <w:t>RAN2 is discussing different options and requires the view</w:t>
      </w:r>
      <w:r w:rsidR="00552EB2">
        <w:rPr>
          <w:rFonts w:eastAsia="SimSun"/>
          <w:lang w:eastAsia="zh-CN"/>
        </w:rPr>
        <w:t>s</w:t>
      </w:r>
      <w:r w:rsidR="009D68F6">
        <w:rPr>
          <w:rFonts w:eastAsia="SimSun"/>
          <w:lang w:eastAsia="zh-CN"/>
        </w:rPr>
        <w:t xml:space="preserve"> of SA2, SA3 and RAN3 </w:t>
      </w:r>
      <w:r w:rsidR="00552EB2">
        <w:rPr>
          <w:rFonts w:eastAsia="SimSun"/>
          <w:lang w:eastAsia="zh-CN"/>
        </w:rPr>
        <w:t>to select the most relevant option</w:t>
      </w:r>
      <w:r w:rsidR="009D68F6">
        <w:rPr>
          <w:rFonts w:eastAsia="SimSun"/>
          <w:lang w:eastAsia="zh-CN"/>
        </w:rPr>
        <w:t>:</w:t>
      </w:r>
    </w:p>
    <w:p w14:paraId="5D6E6DB0" w14:textId="0D5BC97F" w:rsidR="0042531E" w:rsidRPr="0042531E" w:rsidRDefault="009D68F6" w:rsidP="0042531E">
      <w:pPr>
        <w:pStyle w:val="Paragraphedeliste"/>
        <w:numPr>
          <w:ilvl w:val="0"/>
          <w:numId w:val="31"/>
        </w:numPr>
        <w:ind w:firstLineChars="0"/>
        <w:jc w:val="both"/>
        <w:rPr>
          <w:b/>
          <w:lang w:eastAsia="zh-CN"/>
        </w:rPr>
      </w:pPr>
      <w:r w:rsidRPr="0042531E">
        <w:rPr>
          <w:rFonts w:eastAsia="SimSun"/>
          <w:lang w:eastAsia="zh-CN"/>
        </w:rPr>
        <w:t xml:space="preserve">Option 1: Maintain the agreement that UE </w:t>
      </w:r>
      <w:r w:rsidR="0042531E" w:rsidRPr="0042531E">
        <w:rPr>
          <w:rFonts w:eastAsia="SimSun"/>
          <w:lang w:eastAsia="zh-CN"/>
        </w:rPr>
        <w:t xml:space="preserve">may </w:t>
      </w:r>
      <w:r w:rsidRPr="0042531E">
        <w:rPr>
          <w:rFonts w:eastAsia="SimSun"/>
          <w:lang w:eastAsia="zh-CN"/>
        </w:rPr>
        <w:t xml:space="preserve">report </w:t>
      </w:r>
      <w:r w:rsidR="0042531E" w:rsidRPr="0042531E">
        <w:rPr>
          <w:rFonts w:eastAsia="SimSun"/>
          <w:lang w:eastAsia="zh-CN"/>
        </w:rPr>
        <w:t xml:space="preserve">to the NG-RAN </w:t>
      </w:r>
      <w:r w:rsidRPr="0042531E">
        <w:rPr>
          <w:bCs/>
          <w:i/>
          <w:lang w:val="en-US"/>
        </w:rPr>
        <w:t xml:space="preserve">its coarse GNSS coordinates </w:t>
      </w:r>
      <w:r w:rsidR="0042531E" w:rsidRPr="0042531E">
        <w:rPr>
          <w:bCs/>
          <w:i/>
          <w:lang w:val="en-US"/>
        </w:rPr>
        <w:t xml:space="preserve">during initial access </w:t>
      </w:r>
      <w:r w:rsidR="0042531E" w:rsidRPr="00661270">
        <w:rPr>
          <w:bCs/>
          <w:i/>
          <w:lang w:val="en-US"/>
        </w:rPr>
        <w:t>(</w:t>
      </w:r>
      <w:r w:rsidRPr="00661270">
        <w:rPr>
          <w:bCs/>
          <w:i/>
          <w:lang w:val="en-US"/>
        </w:rPr>
        <w:t>before AS security is activated</w:t>
      </w:r>
      <w:r w:rsidR="0042531E" w:rsidRPr="00661270">
        <w:rPr>
          <w:bCs/>
          <w:i/>
          <w:lang w:val="en-US"/>
        </w:rPr>
        <w:t>).</w:t>
      </w:r>
      <w:r w:rsidR="0042531E" w:rsidRPr="00661270">
        <w:rPr>
          <w:bCs/>
          <w:lang w:val="en-US"/>
        </w:rPr>
        <w:t>The reporting would be under</w:t>
      </w:r>
      <w:r w:rsidR="0042531E">
        <w:t xml:space="preserve"> network control (i.</w:t>
      </w:r>
      <w:r w:rsidR="00661270">
        <w:t>e. it could be disabled if/when</w:t>
      </w:r>
      <w:r w:rsidR="0042531E">
        <w:t xml:space="preserve"> needed). Furthermore the accuracy of the coarse GNSS coordinates could</w:t>
      </w:r>
      <w:r w:rsidR="00661270">
        <w:t xml:space="preserve"> be further relaxed, e.g. ~</w:t>
      </w:r>
      <w:r w:rsidR="0042531E">
        <w:t xml:space="preserve">10km </w:t>
      </w:r>
      <w:r w:rsidR="00661270">
        <w:t xml:space="preserve">or more </w:t>
      </w:r>
      <w:r w:rsidR="0042531E">
        <w:t>instead of ~2km radius initially envisaged</w:t>
      </w:r>
      <w:r w:rsidR="00661270">
        <w:t>.</w:t>
      </w:r>
      <w:r w:rsidR="0042531E">
        <w:t xml:space="preserve">  </w:t>
      </w:r>
    </w:p>
    <w:p w14:paraId="7986E2B8" w14:textId="432E1929" w:rsidR="00732675" w:rsidRPr="00D53301" w:rsidRDefault="009D68F6" w:rsidP="00732675">
      <w:pPr>
        <w:pStyle w:val="Paragraphedeliste"/>
        <w:numPr>
          <w:ilvl w:val="1"/>
          <w:numId w:val="31"/>
        </w:numPr>
        <w:ind w:firstLineChars="0"/>
        <w:jc w:val="both"/>
        <w:rPr>
          <w:rFonts w:eastAsia="SimSun"/>
          <w:b/>
          <w:lang w:eastAsia="zh-CN"/>
        </w:rPr>
      </w:pPr>
      <w:r w:rsidRPr="00732675">
        <w:rPr>
          <w:rFonts w:eastAsia="SimSun"/>
          <w:b/>
          <w:lang w:eastAsia="zh-CN"/>
        </w:rPr>
        <w:t xml:space="preserve">Question to SA3: </w:t>
      </w:r>
      <w:r w:rsidR="00732675" w:rsidRPr="00D53301">
        <w:rPr>
          <w:rFonts w:eastAsia="SimSun"/>
          <w:b/>
          <w:lang w:eastAsia="zh-CN"/>
        </w:rPr>
        <w:t xml:space="preserve">Would a higher granularity </w:t>
      </w:r>
      <w:r w:rsidR="00732675">
        <w:rPr>
          <w:rFonts w:eastAsia="SimSun"/>
          <w:b/>
          <w:lang w:eastAsia="zh-CN"/>
        </w:rPr>
        <w:t>location information (e.g., in the granularity of 10km</w:t>
      </w:r>
      <w:r w:rsidR="00661270">
        <w:rPr>
          <w:rFonts w:eastAsia="SimSun"/>
          <w:b/>
          <w:lang w:eastAsia="zh-CN"/>
        </w:rPr>
        <w:t xml:space="preserve"> or more, i.e. possibly even higher than the typical TN cell size</w:t>
      </w:r>
      <w:r w:rsidR="00732675">
        <w:rPr>
          <w:rFonts w:eastAsia="SimSun"/>
          <w:b/>
          <w:lang w:eastAsia="zh-CN"/>
        </w:rPr>
        <w:t xml:space="preserve">) </w:t>
      </w:r>
      <w:r w:rsidR="00661270">
        <w:rPr>
          <w:rFonts w:eastAsia="SimSun"/>
          <w:b/>
          <w:lang w:eastAsia="zh-CN"/>
        </w:rPr>
        <w:t>alleviate</w:t>
      </w:r>
      <w:r w:rsidR="00732675">
        <w:rPr>
          <w:rFonts w:eastAsia="SimSun"/>
          <w:b/>
          <w:lang w:eastAsia="zh-CN"/>
        </w:rPr>
        <w:t xml:space="preserve"> </w:t>
      </w:r>
      <w:r w:rsidR="00661270">
        <w:rPr>
          <w:rFonts w:eastAsia="SimSun"/>
          <w:b/>
          <w:lang w:eastAsia="zh-CN"/>
        </w:rPr>
        <w:t xml:space="preserve">the </w:t>
      </w:r>
      <w:r w:rsidR="00732675">
        <w:rPr>
          <w:rFonts w:eastAsia="SimSun"/>
          <w:b/>
          <w:lang w:eastAsia="zh-CN"/>
        </w:rPr>
        <w:t xml:space="preserve">privacy </w:t>
      </w:r>
      <w:r w:rsidR="00661270">
        <w:rPr>
          <w:rFonts w:eastAsia="SimSun"/>
          <w:b/>
          <w:lang w:eastAsia="zh-CN"/>
        </w:rPr>
        <w:t xml:space="preserve">concern </w:t>
      </w:r>
      <w:r w:rsidR="00732675">
        <w:rPr>
          <w:rFonts w:eastAsia="SimSun"/>
          <w:b/>
          <w:lang w:eastAsia="zh-CN"/>
        </w:rPr>
        <w:t>when sent together with SUPI/temporary ID during initial access</w:t>
      </w:r>
      <w:r w:rsidR="00F44686">
        <w:rPr>
          <w:rFonts w:eastAsia="SimSun"/>
          <w:b/>
          <w:lang w:eastAsia="zh-CN"/>
        </w:rPr>
        <w:t xml:space="preserve"> </w:t>
      </w:r>
      <w:bookmarkStart w:id="2" w:name="_GoBack"/>
      <w:bookmarkEnd w:id="2"/>
      <w:r w:rsidR="00732675">
        <w:rPr>
          <w:rFonts w:eastAsia="SimSun"/>
          <w:b/>
          <w:lang w:eastAsia="zh-CN"/>
        </w:rPr>
        <w:t>?</w:t>
      </w:r>
    </w:p>
    <w:p w14:paraId="33214ED2" w14:textId="06FBA6E6" w:rsidR="009D68F6" w:rsidRPr="00331DF4" w:rsidRDefault="009D68F6" w:rsidP="00331DF4">
      <w:pPr>
        <w:pStyle w:val="Paragraphedeliste"/>
        <w:numPr>
          <w:ilvl w:val="1"/>
          <w:numId w:val="31"/>
        </w:numPr>
        <w:ind w:firstLineChars="0"/>
        <w:jc w:val="both"/>
        <w:rPr>
          <w:b/>
          <w:lang w:eastAsia="zh-CN"/>
        </w:rPr>
      </w:pPr>
      <w:r w:rsidRPr="00331DF4">
        <w:rPr>
          <w:rFonts w:eastAsia="Times New Roman"/>
          <w:b/>
          <w:lang w:eastAsia="zh-CN"/>
        </w:rPr>
        <w:t xml:space="preserve">Question </w:t>
      </w:r>
      <w:r w:rsidRPr="00331DF4">
        <w:rPr>
          <w:b/>
          <w:lang w:eastAsia="zh-CN"/>
        </w:rPr>
        <w:t>to SA3: C</w:t>
      </w:r>
      <w:r w:rsidRPr="00331DF4">
        <w:rPr>
          <w:rFonts w:eastAsia="Times New Roman"/>
          <w:b/>
          <w:lang w:eastAsia="zh-CN"/>
        </w:rPr>
        <w:t xml:space="preserve">an solutions be considered to protect/conceal this UE location information based on </w:t>
      </w:r>
      <w:r w:rsidRPr="00331DF4">
        <w:rPr>
          <w:b/>
          <w:lang w:eastAsia="zh-CN"/>
        </w:rPr>
        <w:t>coarse GNSS coordinates</w:t>
      </w:r>
      <w:r w:rsidRPr="00331DF4">
        <w:rPr>
          <w:rFonts w:eastAsia="Times New Roman"/>
          <w:b/>
          <w:lang w:eastAsia="zh-CN"/>
        </w:rPr>
        <w:t xml:space="preserve"> </w:t>
      </w:r>
      <w:r w:rsidR="00732675">
        <w:rPr>
          <w:b/>
          <w:lang w:eastAsia="zh-CN"/>
        </w:rPr>
        <w:t>before AS security is established</w:t>
      </w:r>
      <w:r w:rsidR="00732675" w:rsidRPr="00D53301">
        <w:rPr>
          <w:b/>
          <w:lang w:eastAsia="zh-CN"/>
        </w:rPr>
        <w:t xml:space="preserve"> </w:t>
      </w:r>
      <w:r w:rsidRPr="00331DF4">
        <w:rPr>
          <w:rFonts w:eastAsia="Times New Roman"/>
          <w:b/>
          <w:lang w:eastAsia="zh-CN"/>
        </w:rPr>
        <w:t>(e.g. as part of Release 18)</w:t>
      </w:r>
      <w:r w:rsidR="00F44686">
        <w:rPr>
          <w:rFonts w:eastAsia="Times New Roman"/>
          <w:b/>
          <w:lang w:eastAsia="zh-CN"/>
        </w:rPr>
        <w:t xml:space="preserve"> ?</w:t>
      </w:r>
    </w:p>
    <w:p w14:paraId="0FA23B45" w14:textId="10C98A0B" w:rsidR="009D68F6" w:rsidRPr="00632D01" w:rsidRDefault="009D68F6" w:rsidP="009D68F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632D01">
        <w:rPr>
          <w:lang w:val="en-US"/>
        </w:rPr>
        <w:t xml:space="preserve">Option 2: </w:t>
      </w:r>
      <w:r w:rsidRPr="00632D01">
        <w:rPr>
          <w:rFonts w:eastAsia="SimSun"/>
          <w:lang w:eastAsia="zh-CN"/>
        </w:rPr>
        <w:t xml:space="preserve">Withdraw the agreement that UE </w:t>
      </w:r>
      <w:r w:rsidR="00661270">
        <w:rPr>
          <w:rFonts w:eastAsia="SimSun"/>
          <w:lang w:eastAsia="zh-CN"/>
        </w:rPr>
        <w:t xml:space="preserve">may </w:t>
      </w:r>
      <w:r w:rsidRPr="00632D01">
        <w:rPr>
          <w:rFonts w:eastAsia="SimSun"/>
          <w:lang w:eastAsia="zh-CN"/>
        </w:rPr>
        <w:t xml:space="preserve">report </w:t>
      </w:r>
      <w:r w:rsidR="00661270">
        <w:rPr>
          <w:rFonts w:eastAsia="SimSun"/>
          <w:lang w:eastAsia="zh-CN"/>
        </w:rPr>
        <w:t xml:space="preserve">to the NG-RAN </w:t>
      </w:r>
      <w:r w:rsidRPr="00632D01">
        <w:rPr>
          <w:bCs/>
          <w:i/>
          <w:lang w:val="en-US"/>
        </w:rPr>
        <w:t xml:space="preserve">its coarse GNSS coordinates </w:t>
      </w:r>
      <w:r w:rsidR="00661270" w:rsidRPr="00632D01">
        <w:rPr>
          <w:bCs/>
          <w:i/>
          <w:lang w:val="en-US"/>
        </w:rPr>
        <w:t xml:space="preserve">during initial access </w:t>
      </w:r>
      <w:r w:rsidR="00661270">
        <w:rPr>
          <w:bCs/>
          <w:i/>
          <w:lang w:val="en-US"/>
        </w:rPr>
        <w:t>(</w:t>
      </w:r>
      <w:r w:rsidRPr="00632D01">
        <w:rPr>
          <w:bCs/>
          <w:i/>
          <w:lang w:val="en-US"/>
        </w:rPr>
        <w:t>before AS security is activated</w:t>
      </w:r>
      <w:r w:rsidR="00661270">
        <w:rPr>
          <w:bCs/>
          <w:i/>
          <w:lang w:val="en-US"/>
        </w:rPr>
        <w:t>)</w:t>
      </w:r>
      <w:r w:rsidR="00AA0499">
        <w:rPr>
          <w:lang w:val="en-US"/>
        </w:rPr>
        <w:t>, implying that the NG-RAN would have no information at all about the UE location during initial access.</w:t>
      </w:r>
    </w:p>
    <w:p w14:paraId="0B482E91" w14:textId="08068570" w:rsidR="006A004C" w:rsidRDefault="009D68F6" w:rsidP="00AA0499">
      <w:pPr>
        <w:pStyle w:val="Paragraphedeliste"/>
        <w:numPr>
          <w:ilvl w:val="1"/>
          <w:numId w:val="29"/>
        </w:numPr>
        <w:ind w:firstLineChars="0"/>
        <w:jc w:val="both"/>
        <w:rPr>
          <w:b/>
          <w:lang w:eastAsia="zh-CN"/>
        </w:rPr>
      </w:pPr>
      <w:r w:rsidRPr="00331DF4">
        <w:rPr>
          <w:rFonts w:eastAsia="Times New Roman"/>
          <w:b/>
          <w:lang w:eastAsia="zh-CN"/>
        </w:rPr>
        <w:t xml:space="preserve">Question </w:t>
      </w:r>
      <w:r w:rsidRPr="00331DF4">
        <w:rPr>
          <w:b/>
          <w:lang w:eastAsia="zh-CN"/>
        </w:rPr>
        <w:t>SA</w:t>
      </w:r>
      <w:r w:rsidRPr="00331DF4">
        <w:rPr>
          <w:rFonts w:eastAsia="Times New Roman"/>
          <w:b/>
          <w:lang w:eastAsia="zh-CN"/>
        </w:rPr>
        <w:t xml:space="preserve">2: </w:t>
      </w:r>
      <w:r w:rsidR="00732675">
        <w:rPr>
          <w:b/>
          <w:lang w:eastAsia="zh-CN"/>
        </w:rPr>
        <w:t>Would</w:t>
      </w:r>
      <w:r w:rsidR="00732675" w:rsidRPr="00331DF4">
        <w:rPr>
          <w:b/>
          <w:lang w:eastAsia="zh-CN"/>
        </w:rPr>
        <w:t xml:space="preserve"> registration </w:t>
      </w:r>
      <w:r w:rsidR="00224D91">
        <w:rPr>
          <w:b/>
          <w:lang w:eastAsia="zh-CN"/>
        </w:rPr>
        <w:t xml:space="preserve">procedures </w:t>
      </w:r>
      <w:r w:rsidR="00B36F2F">
        <w:rPr>
          <w:b/>
          <w:lang w:eastAsia="zh-CN"/>
        </w:rPr>
        <w:t xml:space="preserve">(initial, </w:t>
      </w:r>
      <w:r w:rsidR="00732675" w:rsidRPr="00331DF4">
        <w:rPr>
          <w:b/>
          <w:lang w:eastAsia="zh-CN"/>
        </w:rPr>
        <w:t>update</w:t>
      </w:r>
      <w:r w:rsidR="00B36F2F">
        <w:rPr>
          <w:b/>
          <w:lang w:eastAsia="zh-CN"/>
        </w:rPr>
        <w:t>, ..)</w:t>
      </w:r>
      <w:r w:rsidR="00732675" w:rsidRPr="00331DF4">
        <w:rPr>
          <w:b/>
          <w:lang w:eastAsia="zh-CN"/>
        </w:rPr>
        <w:t xml:space="preserve"> </w:t>
      </w:r>
      <w:r w:rsidR="00732675">
        <w:rPr>
          <w:b/>
          <w:lang w:eastAsia="zh-CN"/>
        </w:rPr>
        <w:t>work</w:t>
      </w:r>
      <w:r w:rsidR="00732675" w:rsidRPr="00331DF4">
        <w:rPr>
          <w:b/>
          <w:lang w:eastAsia="zh-CN"/>
        </w:rPr>
        <w:t xml:space="preserve"> </w:t>
      </w:r>
      <w:r w:rsidR="00732675">
        <w:rPr>
          <w:b/>
          <w:lang w:eastAsia="zh-CN"/>
        </w:rPr>
        <w:t xml:space="preserve">efficiently </w:t>
      </w:r>
      <w:r w:rsidR="00732675" w:rsidRPr="00331DF4">
        <w:rPr>
          <w:b/>
          <w:lang w:eastAsia="zh-CN"/>
        </w:rPr>
        <w:t xml:space="preserve">without having </w:t>
      </w:r>
      <w:r w:rsidR="0061182F">
        <w:rPr>
          <w:b/>
          <w:lang w:eastAsia="zh-CN"/>
        </w:rPr>
        <w:t>knowledge of</w:t>
      </w:r>
      <w:r w:rsidR="00732675">
        <w:rPr>
          <w:b/>
          <w:lang w:eastAsia="zh-CN"/>
        </w:rPr>
        <w:t xml:space="preserve"> </w:t>
      </w:r>
      <w:r w:rsidR="00732675" w:rsidRPr="00331DF4">
        <w:rPr>
          <w:b/>
          <w:lang w:eastAsia="zh-CN"/>
        </w:rPr>
        <w:t>location information</w:t>
      </w:r>
      <w:r w:rsidR="00732675">
        <w:rPr>
          <w:b/>
          <w:lang w:eastAsia="zh-CN"/>
        </w:rPr>
        <w:t xml:space="preserve"> of the mobile UEs</w:t>
      </w:r>
      <w:r w:rsidR="00732675" w:rsidRPr="00331DF4">
        <w:rPr>
          <w:b/>
          <w:lang w:eastAsia="zh-CN"/>
        </w:rPr>
        <w:t xml:space="preserve"> </w:t>
      </w:r>
      <w:r w:rsidR="00732675">
        <w:rPr>
          <w:b/>
          <w:lang w:eastAsia="zh-CN"/>
        </w:rPr>
        <w:t>(e.g. when NTN beam covers several countries)</w:t>
      </w:r>
      <w:r w:rsidR="00F44686">
        <w:rPr>
          <w:b/>
          <w:lang w:eastAsia="zh-CN"/>
        </w:rPr>
        <w:t xml:space="preserve"> ?</w:t>
      </w:r>
    </w:p>
    <w:p w14:paraId="5AD418BC" w14:textId="771170E7" w:rsidR="00AA0499" w:rsidRDefault="00AA0499" w:rsidP="004F6B55">
      <w:pPr>
        <w:pStyle w:val="Paragraphedeliste"/>
        <w:numPr>
          <w:ilvl w:val="2"/>
          <w:numId w:val="29"/>
        </w:numPr>
        <w:ind w:firstLineChars="0"/>
        <w:jc w:val="both"/>
        <w:rPr>
          <w:b/>
          <w:lang w:eastAsia="zh-CN"/>
        </w:rPr>
      </w:pPr>
      <w:r>
        <w:rPr>
          <w:b/>
          <w:lang w:eastAsia="zh-CN"/>
        </w:rPr>
        <w:t xml:space="preserve">note that RAN2 is aware that the UE location information obtained during initial access </w:t>
      </w:r>
      <w:r w:rsidRPr="00371F10">
        <w:rPr>
          <w:b/>
          <w:lang w:eastAsia="zh-CN"/>
        </w:rPr>
        <w:t>may not be reliable due to a lack of integrity protection</w:t>
      </w:r>
      <w:r>
        <w:rPr>
          <w:b/>
          <w:lang w:eastAsia="zh-CN"/>
        </w:rPr>
        <w:t xml:space="preserve"> and that the reliability of the information would have to be double-checked</w:t>
      </w:r>
    </w:p>
    <w:p w14:paraId="2BAF08E4" w14:textId="60CB1549" w:rsidR="009D68F6" w:rsidRPr="00331DF4" w:rsidRDefault="009D68F6" w:rsidP="00331DF4">
      <w:pPr>
        <w:pStyle w:val="Paragraphedeliste"/>
        <w:numPr>
          <w:ilvl w:val="1"/>
          <w:numId w:val="29"/>
        </w:numPr>
        <w:ind w:firstLineChars="0"/>
        <w:jc w:val="both"/>
        <w:rPr>
          <w:rFonts w:eastAsia="Times New Roman"/>
          <w:b/>
          <w:lang w:eastAsia="zh-CN"/>
        </w:rPr>
      </w:pPr>
      <w:r w:rsidRPr="00331DF4">
        <w:rPr>
          <w:rFonts w:eastAsia="Times New Roman"/>
          <w:b/>
          <w:lang w:eastAsia="zh-CN"/>
        </w:rPr>
        <w:t xml:space="preserve">Question </w:t>
      </w:r>
      <w:r w:rsidRPr="00331DF4">
        <w:rPr>
          <w:b/>
          <w:lang w:eastAsia="zh-CN"/>
        </w:rPr>
        <w:t xml:space="preserve">to </w:t>
      </w:r>
      <w:r w:rsidRPr="00331DF4">
        <w:rPr>
          <w:rFonts w:eastAsia="Times New Roman"/>
          <w:b/>
          <w:lang w:eastAsia="zh-CN"/>
        </w:rPr>
        <w:t xml:space="preserve">RAN3: Can NG-RAN carry out </w:t>
      </w:r>
      <w:r w:rsidR="0061182F">
        <w:rPr>
          <w:rFonts w:eastAsia="Times New Roman"/>
          <w:b/>
          <w:lang w:eastAsia="zh-CN"/>
        </w:rPr>
        <w:t xml:space="preserve">efficiently </w:t>
      </w:r>
      <w:r w:rsidRPr="00331DF4">
        <w:rPr>
          <w:rFonts w:eastAsia="Times New Roman"/>
          <w:b/>
          <w:lang w:eastAsia="zh-CN"/>
        </w:rPr>
        <w:t xml:space="preserve">its procedures without being able to construct the </w:t>
      </w:r>
      <w:r w:rsidR="00732675">
        <w:rPr>
          <w:rFonts w:eastAsia="Times New Roman"/>
          <w:b/>
          <w:lang w:eastAsia="zh-CN"/>
        </w:rPr>
        <w:t xml:space="preserve">accurate </w:t>
      </w:r>
      <w:r w:rsidRPr="00331DF4">
        <w:rPr>
          <w:rFonts w:eastAsia="Times New Roman"/>
          <w:b/>
          <w:lang w:eastAsia="zh-CN"/>
        </w:rPr>
        <w:t xml:space="preserve">Mapped Cell ID based on the UE location information </w:t>
      </w:r>
      <w:r w:rsidR="00732675">
        <w:rPr>
          <w:b/>
          <w:lang w:eastAsia="zh-CN"/>
        </w:rPr>
        <w:t xml:space="preserve">(e.g., </w:t>
      </w:r>
      <w:r w:rsidR="00D37EA0">
        <w:rPr>
          <w:rFonts w:eastAsia="Times New Roman"/>
          <w:b/>
          <w:lang w:eastAsia="zh-CN"/>
        </w:rPr>
        <w:t xml:space="preserve">during the initial access </w:t>
      </w:r>
      <w:r w:rsidR="00732675">
        <w:rPr>
          <w:b/>
          <w:lang w:eastAsia="zh-CN"/>
        </w:rPr>
        <w:t xml:space="preserve">or after AS security when NG-RAN has no user consent to obtain UE location report) </w:t>
      </w:r>
      <w:r w:rsidRPr="00331DF4">
        <w:rPr>
          <w:rFonts w:eastAsia="Times New Roman"/>
          <w:b/>
          <w:lang w:eastAsia="zh-CN"/>
        </w:rPr>
        <w:t>?</w:t>
      </w:r>
    </w:p>
    <w:p w14:paraId="70E9BC00" w14:textId="51DE466F" w:rsidR="009D68F6" w:rsidRDefault="009D68F6" w:rsidP="009D68F6">
      <w:pPr>
        <w:jc w:val="both"/>
        <w:rPr>
          <w:lang w:eastAsia="zh-CN"/>
        </w:rPr>
      </w:pPr>
    </w:p>
    <w:p w14:paraId="38820CC9" w14:textId="77777777" w:rsidR="009D68F6" w:rsidRDefault="009D68F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E5F23D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942D93" w:rsidRPr="00404109">
        <w:rPr>
          <w:rFonts w:ascii="Arial" w:hAnsi="Arial" w:cs="Arial"/>
          <w:b/>
        </w:rPr>
        <w:t>.</w:t>
      </w:r>
    </w:p>
    <w:p w14:paraId="6F2861B9" w14:textId="19D62C60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9D68F6">
        <w:rPr>
          <w:rFonts w:ascii="Arial" w:hAnsi="Arial" w:cs="Arial"/>
          <w:color w:val="000000"/>
        </w:rPr>
        <w:t>, SA3, RAN3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260863">
        <w:rPr>
          <w:rFonts w:ascii="Arial" w:hAnsi="Arial" w:cs="Arial"/>
          <w:color w:val="000000"/>
        </w:rPr>
        <w:t>answer the questions above.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63E2D0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9D68F6">
        <w:rPr>
          <w:rFonts w:ascii="Arial" w:hAnsi="Arial" w:cs="Arial"/>
          <w:bCs/>
          <w:lang w:val="sv-SE"/>
        </w:rPr>
        <w:t>7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proofErr w:type="spellStart"/>
      <w:r w:rsidR="009D68F6">
        <w:rPr>
          <w:rFonts w:ascii="Arial" w:hAnsi="Arial" w:cs="Arial"/>
          <w:bCs/>
          <w:lang w:val="sv-SE"/>
        </w:rPr>
        <w:t>February</w:t>
      </w:r>
      <w:proofErr w:type="spellEnd"/>
      <w:r w:rsidR="009D68F6">
        <w:rPr>
          <w:rFonts w:ascii="Arial" w:hAnsi="Arial" w:cs="Arial"/>
          <w:bCs/>
          <w:lang w:val="sv-SE"/>
        </w:rPr>
        <w:t xml:space="preserve"> </w:t>
      </w:r>
      <w:r w:rsidR="00331DF4">
        <w:rPr>
          <w:rFonts w:ascii="Arial" w:hAnsi="Arial" w:cs="Arial"/>
          <w:bCs/>
          <w:lang w:val="sv-SE"/>
        </w:rPr>
        <w:t xml:space="preserve">21st </w:t>
      </w:r>
      <w:r w:rsidRPr="00080F5B">
        <w:rPr>
          <w:rFonts w:ascii="Arial" w:hAnsi="Arial" w:cs="Arial"/>
          <w:bCs/>
          <w:lang w:val="sv-SE"/>
        </w:rPr>
        <w:t>–</w:t>
      </w:r>
      <w:r w:rsidR="009A0EAD">
        <w:rPr>
          <w:rFonts w:ascii="Arial" w:hAnsi="Arial" w:cs="Arial"/>
          <w:bCs/>
          <w:lang w:val="sv-SE"/>
        </w:rPr>
        <w:t xml:space="preserve"> </w:t>
      </w:r>
      <w:proofErr w:type="spellStart"/>
      <w:r w:rsidR="00331DF4">
        <w:rPr>
          <w:rFonts w:ascii="Arial" w:hAnsi="Arial" w:cs="Arial"/>
          <w:bCs/>
          <w:lang w:val="sv-SE"/>
        </w:rPr>
        <w:t>March</w:t>
      </w:r>
      <w:proofErr w:type="spellEnd"/>
      <w:r w:rsidR="00331DF4">
        <w:rPr>
          <w:rFonts w:ascii="Arial" w:hAnsi="Arial" w:cs="Arial"/>
          <w:bCs/>
          <w:lang w:val="sv-SE"/>
        </w:rPr>
        <w:t xml:space="preserve"> 3rd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092E6" w14:textId="77777777" w:rsidR="003D5908" w:rsidRDefault="003D5908">
      <w:r>
        <w:separator/>
      </w:r>
    </w:p>
  </w:endnote>
  <w:endnote w:type="continuationSeparator" w:id="0">
    <w:p w14:paraId="209B9CB7" w14:textId="77777777" w:rsidR="003D5908" w:rsidRDefault="003D5908">
      <w:r>
        <w:continuationSeparator/>
      </w:r>
    </w:p>
  </w:endnote>
  <w:endnote w:type="continuationNotice" w:id="1">
    <w:p w14:paraId="4DF784D4" w14:textId="77777777" w:rsidR="003D5908" w:rsidRDefault="003D5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F0B422C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686" w:rsidRPr="00F446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B5CACE6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686" w:rsidRPr="00F44686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15C2" w14:textId="77777777" w:rsidR="003D5908" w:rsidRDefault="003D5908">
      <w:r>
        <w:separator/>
      </w:r>
    </w:p>
  </w:footnote>
  <w:footnote w:type="continuationSeparator" w:id="0">
    <w:p w14:paraId="4D8EF735" w14:textId="77777777" w:rsidR="003D5908" w:rsidRDefault="003D5908">
      <w:r>
        <w:continuationSeparator/>
      </w:r>
    </w:p>
  </w:footnote>
  <w:footnote w:type="continuationNotice" w:id="1">
    <w:p w14:paraId="4235BA12" w14:textId="77777777" w:rsidR="003D5908" w:rsidRDefault="003D59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E80"/>
    <w:rsid w:val="00005C7B"/>
    <w:rsid w:val="0000680C"/>
    <w:rsid w:val="00006E89"/>
    <w:rsid w:val="00007BC6"/>
    <w:rsid w:val="00021B72"/>
    <w:rsid w:val="00024F45"/>
    <w:rsid w:val="00026AD2"/>
    <w:rsid w:val="0003410D"/>
    <w:rsid w:val="000366E7"/>
    <w:rsid w:val="00037D16"/>
    <w:rsid w:val="00042EFC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363D"/>
    <w:rsid w:val="00103B8C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8414D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2AEA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863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208B"/>
    <w:rsid w:val="00523593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10DBD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2092B"/>
    <w:rsid w:val="00823599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603F"/>
    <w:rsid w:val="008F73F5"/>
    <w:rsid w:val="0090441A"/>
    <w:rsid w:val="00905A32"/>
    <w:rsid w:val="00905AEE"/>
    <w:rsid w:val="00906221"/>
    <w:rsid w:val="00910BBC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91A45"/>
    <w:rsid w:val="00991B8D"/>
    <w:rsid w:val="00991E87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4FD7"/>
    <w:rsid w:val="00AB507A"/>
    <w:rsid w:val="00AB64F8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2A77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2793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22</cp:revision>
  <cp:lastPrinted>2020-08-26T01:27:00Z</cp:lastPrinted>
  <dcterms:created xsi:type="dcterms:W3CDTF">2022-01-19T08:20:00Z</dcterms:created>
  <dcterms:modified xsi:type="dcterms:W3CDTF">2022-01-19T09:21:00Z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