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1FC351A7" w:rsidR="006D3016" w:rsidRPr="008526F5" w:rsidRDefault="006D3016" w:rsidP="008526F5">
      <w:pPr>
        <w:widowControl w:val="0"/>
        <w:tabs>
          <w:tab w:val="right" w:pos="9639"/>
        </w:tabs>
        <w:spacing w:after="0"/>
        <w:jc w:val="left"/>
        <w:rPr>
          <w:rFonts w:ascii="Arial" w:eastAsia="Times New Roman" w:hAnsi="Arial"/>
          <w:b/>
          <w:bCs/>
          <w:i/>
          <w:iCs/>
          <w:sz w:val="24"/>
          <w:szCs w:val="24"/>
        </w:rPr>
      </w:pPr>
      <w:r w:rsidRPr="00250190">
        <w:rPr>
          <w:rFonts w:ascii="Arial" w:eastAsia="Times New Roman" w:hAnsi="Arial"/>
          <w:b/>
          <w:bCs/>
          <w:sz w:val="24"/>
          <w:szCs w:val="24"/>
        </w:rPr>
        <w:t>3GPP T</w:t>
      </w:r>
      <w:bookmarkStart w:id="0" w:name="_Ref452454252"/>
      <w:bookmarkEnd w:id="0"/>
      <w:r w:rsidRPr="00250190">
        <w:rPr>
          <w:rFonts w:ascii="Arial" w:eastAsia="Times New Roman" w:hAnsi="Arial"/>
          <w:b/>
          <w:bCs/>
          <w:sz w:val="24"/>
          <w:szCs w:val="24"/>
        </w:rPr>
        <w:t xml:space="preserve">SG-RAN </w:t>
      </w:r>
      <w:r w:rsidRPr="008526F5">
        <w:rPr>
          <w:rFonts w:ascii="Arial" w:eastAsia="Times New Roman" w:hAnsi="Arial"/>
          <w:b/>
          <w:bCs/>
          <w:sz w:val="24"/>
          <w:szCs w:val="24"/>
        </w:rPr>
        <w:t xml:space="preserve">WG2 Meeting </w:t>
      </w:r>
      <w:r w:rsidR="007D58B0" w:rsidRPr="008526F5">
        <w:rPr>
          <w:rFonts w:ascii="Arial" w:eastAsia="Times New Roman" w:hAnsi="Arial"/>
          <w:b/>
          <w:bCs/>
          <w:sz w:val="24"/>
          <w:szCs w:val="24"/>
        </w:rPr>
        <w:t>#1</w:t>
      </w:r>
      <w:r w:rsidR="00FD45E9" w:rsidRPr="008526F5">
        <w:rPr>
          <w:rFonts w:ascii="Arial" w:eastAsia="Times New Roman" w:hAnsi="Arial"/>
          <w:b/>
          <w:bCs/>
          <w:sz w:val="24"/>
          <w:szCs w:val="24"/>
        </w:rPr>
        <w:t>1</w:t>
      </w:r>
      <w:r w:rsidR="007D0E2F">
        <w:rPr>
          <w:rFonts w:ascii="Arial" w:eastAsia="Times New Roman" w:hAnsi="Arial"/>
          <w:b/>
          <w:bCs/>
          <w:sz w:val="24"/>
          <w:szCs w:val="24"/>
        </w:rPr>
        <w:t>6</w:t>
      </w:r>
      <w:r w:rsidR="009C6843">
        <w:rPr>
          <w:rFonts w:ascii="Arial" w:eastAsia="Times New Roman" w:hAnsi="Arial"/>
          <w:b/>
          <w:bCs/>
          <w:sz w:val="24"/>
          <w:szCs w:val="24"/>
        </w:rPr>
        <w:t>-e</w:t>
      </w:r>
      <w:r w:rsidRPr="00250190">
        <w:rPr>
          <w:rFonts w:ascii="Arial" w:eastAsia="Times New Roman" w:hAnsi="Arial"/>
          <w:b/>
          <w:bCs/>
          <w:sz w:val="24"/>
          <w:szCs w:val="24"/>
        </w:rPr>
        <w:tab/>
      </w:r>
      <w:r w:rsidR="00EF468B" w:rsidRPr="00EF468B">
        <w:rPr>
          <w:rFonts w:ascii="Arial" w:eastAsia="Times New Roman" w:hAnsi="Arial"/>
          <w:b/>
          <w:bCs/>
          <w:sz w:val="24"/>
          <w:szCs w:val="24"/>
        </w:rPr>
        <w:t>R2-2110601</w:t>
      </w:r>
    </w:p>
    <w:p w14:paraId="338512CF" w14:textId="66E1FB63" w:rsidR="00F54DA5" w:rsidRPr="008526F5" w:rsidRDefault="00FD45E9" w:rsidP="008526F5">
      <w:pPr>
        <w:tabs>
          <w:tab w:val="right" w:pos="9639"/>
        </w:tabs>
        <w:overflowPunct/>
        <w:autoSpaceDE/>
        <w:autoSpaceDN/>
        <w:adjustRightInd/>
        <w:spacing w:line="240" w:lineRule="auto"/>
        <w:jc w:val="left"/>
        <w:textAlignment w:val="auto"/>
        <w:rPr>
          <w:rFonts w:ascii="Arial" w:hAnsi="Arial" w:cs="Arial"/>
          <w:b/>
          <w:bCs/>
          <w:sz w:val="24"/>
          <w:szCs w:val="24"/>
          <w:lang w:eastAsia="en-US"/>
        </w:rPr>
      </w:pPr>
      <w:r w:rsidRPr="008526F5">
        <w:rPr>
          <w:rFonts w:ascii="Arial" w:hAnsi="Arial" w:cs="Arial"/>
          <w:b/>
          <w:bCs/>
          <w:sz w:val="24"/>
          <w:szCs w:val="24"/>
          <w:lang w:eastAsia="en-US"/>
        </w:rPr>
        <w:t>E-meeting,</w:t>
      </w:r>
      <w:r w:rsidR="00F54DA5" w:rsidRPr="008526F5">
        <w:rPr>
          <w:rFonts w:ascii="Arial" w:hAnsi="Arial" w:cs="Arial"/>
          <w:b/>
          <w:bCs/>
          <w:sz w:val="24"/>
          <w:szCs w:val="24"/>
          <w:lang w:eastAsia="en-US"/>
        </w:rPr>
        <w:t xml:space="preserve"> </w:t>
      </w:r>
      <w:r w:rsidR="007D0E2F">
        <w:rPr>
          <w:rFonts w:ascii="Arial" w:hAnsi="Arial" w:cs="Arial"/>
          <w:b/>
          <w:sz w:val="24"/>
          <w:szCs w:val="24"/>
          <w:lang w:eastAsia="en-US"/>
        </w:rPr>
        <w:t>1</w:t>
      </w:r>
      <w:r w:rsidR="007D0E2F" w:rsidRPr="003812B5">
        <w:rPr>
          <w:rFonts w:ascii="Arial" w:hAnsi="Arial" w:cs="Arial"/>
          <w:b/>
          <w:sz w:val="24"/>
          <w:szCs w:val="24"/>
          <w:vertAlign w:val="superscript"/>
          <w:lang w:eastAsia="en-US"/>
        </w:rPr>
        <w:t>th</w:t>
      </w:r>
      <w:r w:rsidR="007D0E2F">
        <w:rPr>
          <w:rFonts w:ascii="Arial" w:hAnsi="Arial" w:cs="Arial"/>
          <w:b/>
          <w:sz w:val="24"/>
          <w:szCs w:val="24"/>
          <w:lang w:eastAsia="en-US"/>
        </w:rPr>
        <w:t xml:space="preserve"> </w:t>
      </w:r>
      <w:r w:rsidR="007D0E2F" w:rsidRPr="003C517C">
        <w:rPr>
          <w:rFonts w:ascii="Arial" w:hAnsi="Arial" w:cs="Arial"/>
          <w:b/>
          <w:sz w:val="24"/>
          <w:szCs w:val="24"/>
          <w:lang w:eastAsia="en-US"/>
        </w:rPr>
        <w:t xml:space="preserve">– </w:t>
      </w:r>
      <w:r w:rsidR="007D0E2F">
        <w:rPr>
          <w:rFonts w:ascii="Arial" w:hAnsi="Arial" w:cs="Arial"/>
          <w:b/>
          <w:sz w:val="24"/>
          <w:szCs w:val="24"/>
          <w:lang w:eastAsia="en-US"/>
        </w:rPr>
        <w:t>1</w:t>
      </w:r>
      <w:r w:rsidR="00D33555">
        <w:rPr>
          <w:rFonts w:ascii="Arial" w:hAnsi="Arial" w:cs="Arial"/>
          <w:b/>
          <w:sz w:val="24"/>
          <w:szCs w:val="24"/>
          <w:lang w:eastAsia="en-US"/>
        </w:rPr>
        <w:t>2</w:t>
      </w:r>
      <w:r w:rsidR="007D0E2F" w:rsidRPr="003812B5">
        <w:rPr>
          <w:rFonts w:ascii="Arial" w:hAnsi="Arial" w:cs="Arial"/>
          <w:b/>
          <w:sz w:val="24"/>
          <w:szCs w:val="24"/>
          <w:vertAlign w:val="superscript"/>
          <w:lang w:eastAsia="en-US"/>
        </w:rPr>
        <w:t>th</w:t>
      </w:r>
      <w:r w:rsidR="007D0E2F">
        <w:rPr>
          <w:rFonts w:ascii="Arial" w:hAnsi="Arial" w:cs="Arial"/>
          <w:b/>
          <w:sz w:val="24"/>
          <w:szCs w:val="24"/>
          <w:lang w:eastAsia="en-US"/>
        </w:rPr>
        <w:t xml:space="preserve"> </w:t>
      </w:r>
      <w:r w:rsidR="007D0E2F">
        <w:rPr>
          <w:rFonts w:ascii="Arial" w:hAnsi="Arial" w:cs="Arial"/>
          <w:b/>
          <w:sz w:val="24"/>
          <w:szCs w:val="24"/>
        </w:rPr>
        <w:t>November</w:t>
      </w:r>
      <w:r w:rsidR="00803F04" w:rsidRPr="008526F5">
        <w:rPr>
          <w:rFonts w:ascii="Arial" w:hAnsi="Arial" w:cs="Arial"/>
          <w:b/>
          <w:bCs/>
          <w:sz w:val="24"/>
          <w:szCs w:val="24"/>
          <w:lang w:eastAsia="en-US"/>
        </w:rPr>
        <w:t xml:space="preserve"> </w:t>
      </w:r>
      <w:r w:rsidR="00F54DA5" w:rsidRPr="008526F5">
        <w:rPr>
          <w:rFonts w:ascii="Arial" w:hAnsi="Arial" w:cs="Arial"/>
          <w:b/>
          <w:bCs/>
          <w:sz w:val="24"/>
          <w:szCs w:val="24"/>
          <w:lang w:eastAsia="en-US"/>
        </w:rPr>
        <w:t>202</w:t>
      </w:r>
      <w:r w:rsidR="00A830C0" w:rsidRPr="008526F5">
        <w:rPr>
          <w:rFonts w:ascii="Arial" w:hAnsi="Arial" w:cs="Arial"/>
          <w:b/>
          <w:bCs/>
          <w:sz w:val="24"/>
          <w:szCs w:val="24"/>
          <w:lang w:eastAsia="en-US"/>
        </w:rPr>
        <w:t>1</w:t>
      </w:r>
    </w:p>
    <w:p w14:paraId="7811E7C9" w14:textId="77777777" w:rsidR="006D3016" w:rsidRPr="00C931B4" w:rsidRDefault="006D3016" w:rsidP="00250190">
      <w:pPr>
        <w:widowControl w:val="0"/>
        <w:spacing w:after="0"/>
        <w:jc w:val="left"/>
        <w:rPr>
          <w:rFonts w:ascii="Arial" w:eastAsia="Times New Roman" w:hAnsi="Arial"/>
          <w:b/>
          <w:bCs/>
          <w:sz w:val="24"/>
        </w:rPr>
      </w:pPr>
    </w:p>
    <w:p w14:paraId="61F5F757" w14:textId="1BEEB561" w:rsidR="006D3016" w:rsidRPr="008526F5" w:rsidRDefault="006D3016" w:rsidP="008526F5">
      <w:pPr>
        <w:tabs>
          <w:tab w:val="left" w:pos="1985"/>
        </w:tabs>
        <w:overflowPunct/>
        <w:autoSpaceDE/>
        <w:autoSpaceDN/>
        <w:adjustRightInd/>
        <w:spacing w:after="120"/>
        <w:jc w:val="left"/>
        <w:textAlignment w:val="auto"/>
        <w:rPr>
          <w:rFonts w:ascii="Arial" w:eastAsia="MS Mincho" w:hAnsi="Arial" w:cs="Arial"/>
          <w:b/>
          <w:bCs/>
          <w:sz w:val="24"/>
          <w:szCs w:val="24"/>
        </w:rPr>
      </w:pPr>
      <w:r w:rsidRPr="008526F5">
        <w:rPr>
          <w:rFonts w:ascii="Arial" w:eastAsia="MS Mincho" w:hAnsi="Arial" w:cs="Arial"/>
          <w:b/>
          <w:bCs/>
          <w:sz w:val="24"/>
          <w:szCs w:val="24"/>
          <w:lang w:eastAsia="en-US"/>
        </w:rPr>
        <w:t>Agenda item:</w:t>
      </w:r>
      <w:r w:rsidRPr="00250190">
        <w:rPr>
          <w:rFonts w:ascii="Arial" w:eastAsia="MS Mincho" w:hAnsi="Arial" w:cs="Arial"/>
          <w:b/>
          <w:bCs/>
          <w:sz w:val="24"/>
          <w:lang w:eastAsia="en-US"/>
        </w:rPr>
        <w:tab/>
      </w:r>
      <w:r w:rsidR="00EC5138" w:rsidRPr="008526F5">
        <w:rPr>
          <w:rFonts w:ascii="Arial" w:eastAsia="MS Mincho" w:hAnsi="Arial" w:cs="Arial"/>
          <w:b/>
          <w:bCs/>
          <w:sz w:val="24"/>
          <w:szCs w:val="24"/>
          <w:lang w:eastAsia="en-US"/>
        </w:rPr>
        <w:t>8.1.</w:t>
      </w:r>
      <w:r w:rsidR="005E4C8D">
        <w:rPr>
          <w:rFonts w:ascii="Arial" w:eastAsia="MS Mincho" w:hAnsi="Arial" w:cs="Arial"/>
          <w:b/>
          <w:bCs/>
          <w:sz w:val="24"/>
          <w:szCs w:val="24"/>
          <w:lang w:eastAsia="en-US"/>
        </w:rPr>
        <w:t>3.2</w:t>
      </w:r>
    </w:p>
    <w:p w14:paraId="341E9F0C" w14:textId="137B85FC" w:rsidR="00E30B2C" w:rsidRPr="008526F5"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sidRPr="008526F5">
        <w:rPr>
          <w:rFonts w:ascii="Arial" w:eastAsia="Times New Roman" w:hAnsi="Arial" w:cs="Arial"/>
          <w:b/>
          <w:bCs/>
          <w:sz w:val="24"/>
          <w:szCs w:val="24"/>
          <w:lang w:eastAsia="en-US"/>
        </w:rPr>
        <w:t>Source:</w:t>
      </w:r>
      <w:r w:rsidRPr="005A7572">
        <w:rPr>
          <w:rFonts w:ascii="Arial" w:eastAsia="Times New Roman" w:hAnsi="Arial" w:cs="Arial"/>
          <w:b/>
          <w:bCs/>
          <w:sz w:val="24"/>
          <w:szCs w:val="24"/>
          <w:lang w:eastAsia="en-US"/>
        </w:rPr>
        <w:tab/>
      </w:r>
      <w:r w:rsidR="00A94940" w:rsidRPr="005A7572">
        <w:rPr>
          <w:rFonts w:ascii="Arial" w:eastAsia="Times New Roman" w:hAnsi="Arial" w:cs="Arial"/>
          <w:b/>
          <w:bCs/>
          <w:sz w:val="24"/>
          <w:szCs w:val="24"/>
          <w:lang w:eastAsia="en-US"/>
        </w:rPr>
        <w:t>Huawei, HiSilicon</w:t>
      </w:r>
    </w:p>
    <w:p w14:paraId="15C84C0E" w14:textId="1A830FD8" w:rsidR="006D3016" w:rsidRPr="008526F5"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sidRPr="008526F5">
        <w:rPr>
          <w:rFonts w:ascii="Arial" w:eastAsia="Times New Roman" w:hAnsi="Arial" w:cs="Arial"/>
          <w:b/>
          <w:bCs/>
          <w:sz w:val="24"/>
          <w:szCs w:val="24"/>
          <w:lang w:eastAsia="en-US"/>
        </w:rPr>
        <w:t>Title:</w:t>
      </w:r>
      <w:r w:rsidRPr="005A7572">
        <w:rPr>
          <w:rFonts w:ascii="Arial" w:eastAsia="Times New Roman" w:hAnsi="Arial" w:cs="Arial"/>
          <w:b/>
          <w:bCs/>
          <w:sz w:val="24"/>
          <w:szCs w:val="24"/>
          <w:lang w:eastAsia="en-US"/>
        </w:rPr>
        <w:tab/>
      </w:r>
      <w:r w:rsidR="00BD5E84" w:rsidRPr="00BD5E84">
        <w:rPr>
          <w:rFonts w:ascii="Arial" w:eastAsia="Times New Roman" w:hAnsi="Arial" w:cs="Arial"/>
          <w:b/>
          <w:bCs/>
          <w:sz w:val="24"/>
          <w:szCs w:val="24"/>
          <w:lang w:eastAsia="en-US"/>
        </w:rPr>
        <w:t>Notifications for Multicast and Bro</w:t>
      </w:r>
      <w:r w:rsidR="00696724">
        <w:rPr>
          <w:rFonts w:ascii="Arial" w:eastAsia="Times New Roman" w:hAnsi="Arial" w:cs="Arial"/>
          <w:b/>
          <w:bCs/>
          <w:sz w:val="24"/>
          <w:szCs w:val="24"/>
          <w:lang w:eastAsia="en-US"/>
        </w:rPr>
        <w:t>a</w:t>
      </w:r>
      <w:r w:rsidR="00BD5E84" w:rsidRPr="00BD5E84">
        <w:rPr>
          <w:rFonts w:ascii="Arial" w:eastAsia="Times New Roman" w:hAnsi="Arial" w:cs="Arial"/>
          <w:b/>
          <w:bCs/>
          <w:sz w:val="24"/>
          <w:szCs w:val="24"/>
          <w:lang w:eastAsia="en-US"/>
        </w:rPr>
        <w:t>dcast</w:t>
      </w:r>
    </w:p>
    <w:p w14:paraId="152AE36C" w14:textId="137D8808" w:rsidR="008526F5" w:rsidRDefault="005A7572" w:rsidP="005A7572">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bookmarkStart w:id="1" w:name="_Hlk506366071"/>
      <w:r>
        <w:rPr>
          <w:rFonts w:ascii="Arial" w:eastAsia="Times New Roman" w:hAnsi="Arial" w:cs="Arial"/>
          <w:b/>
          <w:bCs/>
          <w:sz w:val="24"/>
          <w:szCs w:val="24"/>
          <w:lang w:eastAsia="en-US"/>
        </w:rPr>
        <w:t>Document for:</w:t>
      </w:r>
      <w:r>
        <w:rPr>
          <w:rFonts w:ascii="Arial" w:eastAsia="Times New Roman" w:hAnsi="Arial" w:cs="Arial"/>
          <w:b/>
          <w:bCs/>
          <w:sz w:val="24"/>
          <w:szCs w:val="24"/>
          <w:lang w:eastAsia="en-US"/>
        </w:rPr>
        <w:tab/>
      </w:r>
      <w:r w:rsidR="006D3016" w:rsidRPr="008526F5">
        <w:rPr>
          <w:rFonts w:ascii="Arial" w:eastAsia="Times New Roman" w:hAnsi="Arial" w:cs="Arial"/>
          <w:b/>
          <w:bCs/>
          <w:sz w:val="24"/>
          <w:szCs w:val="24"/>
          <w:lang w:eastAsia="en-US"/>
        </w:rPr>
        <w:t>Discussion and Decision</w:t>
      </w:r>
      <w:bookmarkEnd w:id="1"/>
    </w:p>
    <w:p w14:paraId="6B5A42B8" w14:textId="2963555E" w:rsidR="00CD1FF7" w:rsidRPr="008526F5" w:rsidRDefault="00CD1FF7" w:rsidP="00217B84">
      <w:pPr>
        <w:pStyle w:val="Heading1"/>
        <w:numPr>
          <w:ilvl w:val="0"/>
          <w:numId w:val="6"/>
        </w:numPr>
      </w:pPr>
      <w:r w:rsidRPr="00A6509D">
        <w:t>Introduction</w:t>
      </w:r>
    </w:p>
    <w:p w14:paraId="0660C5BD" w14:textId="1489352B" w:rsidR="00650BD7" w:rsidRPr="003C517C" w:rsidRDefault="00B046DD" w:rsidP="00650BD7">
      <w:pPr>
        <w:rPr>
          <w:lang w:eastAsia="ja-JP"/>
        </w:rPr>
      </w:pPr>
      <w:r w:rsidRPr="003C517C">
        <w:rPr>
          <w:lang w:eastAsia="ja-JP"/>
        </w:rPr>
        <w:t>In RAN2</w:t>
      </w:r>
      <w:r>
        <w:rPr>
          <w:lang w:eastAsia="ja-JP"/>
        </w:rPr>
        <w:t>#11</w:t>
      </w:r>
      <w:r w:rsidR="00DB52AE">
        <w:rPr>
          <w:lang w:eastAsia="ja-JP"/>
        </w:rPr>
        <w:t>5</w:t>
      </w:r>
      <w:r>
        <w:rPr>
          <w:lang w:eastAsia="ja-JP"/>
        </w:rPr>
        <w:t>-e</w:t>
      </w:r>
      <w:r w:rsidRPr="003C517C">
        <w:rPr>
          <w:lang w:eastAsia="ja-JP"/>
        </w:rPr>
        <w:t xml:space="preserve"> meeting, the </w:t>
      </w:r>
      <w:r w:rsidR="00650BD7" w:rsidRPr="003C517C">
        <w:rPr>
          <w:lang w:eastAsia="ja-JP"/>
        </w:rPr>
        <w:t xml:space="preserve">following </w:t>
      </w:r>
      <w:r w:rsidR="00650BD7">
        <w:rPr>
          <w:lang w:eastAsia="ja-JP"/>
        </w:rPr>
        <w:t>agreements were made ba</w:t>
      </w:r>
      <w:r w:rsidR="00650BD7" w:rsidRPr="003C517C">
        <w:rPr>
          <w:lang w:eastAsia="ja-JP"/>
        </w:rPr>
        <w:t xml:space="preserve">sed on the discussion on </w:t>
      </w:r>
      <w:r w:rsidR="00DB52AE">
        <w:rPr>
          <w:lang w:eastAsia="ja-JP"/>
        </w:rPr>
        <w:t>notifications</w:t>
      </w:r>
      <w:r w:rsidR="00650BD7" w:rsidRPr="003C517C">
        <w:rPr>
          <w:lang w:eastAsia="ja-JP"/>
        </w:rPr>
        <w:t xml:space="preserve">: </w:t>
      </w:r>
    </w:p>
    <w:p w14:paraId="498EA73F" w14:textId="25211089" w:rsidR="00650BD7" w:rsidRPr="003C517C" w:rsidRDefault="00650BD7" w:rsidP="00650BD7">
      <w:pPr>
        <w:rPr>
          <w:lang w:eastAsia="ja-JP"/>
        </w:rPr>
      </w:pPr>
      <w:r w:rsidRPr="003C517C">
        <w:rPr>
          <w:noProof/>
          <w:lang w:val="en-US"/>
        </w:rPr>
        <mc:AlternateContent>
          <mc:Choice Requires="wps">
            <w:drawing>
              <wp:inline distT="0" distB="0" distL="0" distR="0" wp14:anchorId="00B2EF96" wp14:editId="6AC564AF">
                <wp:extent cx="5949538" cy="3924300"/>
                <wp:effectExtent l="0" t="0" r="13335" b="19050"/>
                <wp:docPr id="2" name="文本框 2"/>
                <wp:cNvGraphicFramePr/>
                <a:graphic xmlns:a="http://schemas.openxmlformats.org/drawingml/2006/main">
                  <a:graphicData uri="http://schemas.microsoft.com/office/word/2010/wordprocessingShape">
                    <wps:wsp>
                      <wps:cNvSpPr txBox="1"/>
                      <wps:spPr>
                        <a:xfrm>
                          <a:off x="0" y="0"/>
                          <a:ext cx="5949538" cy="3924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A702DF" w14:textId="77777777" w:rsidR="00CF4C4E" w:rsidRDefault="00CF4C4E" w:rsidP="00217B84">
                            <w:pPr>
                              <w:pStyle w:val="Agreement"/>
                              <w:numPr>
                                <w:ilvl w:val="0"/>
                                <w:numId w:val="8"/>
                              </w:numPr>
                              <w:spacing w:line="240" w:lineRule="auto"/>
                              <w:jc w:val="left"/>
                              <w:rPr>
                                <w:lang w:eastAsia="ko-KR"/>
                              </w:rPr>
                            </w:pPr>
                            <w:r>
                              <w:rPr>
                                <w:lang w:eastAsia="ko-KR"/>
                              </w:rPr>
                              <w:t>RAN2 waits for RAN1’s final decision on which RNTI/DCI (i.e. Alt1 and/or Alt 2 as identified by RAN1) for MCCH change notification to be adopted.</w:t>
                            </w:r>
                          </w:p>
                          <w:p w14:paraId="1A2605E6" w14:textId="77777777" w:rsidR="00CF4C4E" w:rsidRDefault="00CF4C4E" w:rsidP="00217B84">
                            <w:pPr>
                              <w:pStyle w:val="Agreement"/>
                              <w:numPr>
                                <w:ilvl w:val="0"/>
                                <w:numId w:val="8"/>
                              </w:numPr>
                              <w:spacing w:line="240" w:lineRule="auto"/>
                              <w:jc w:val="left"/>
                              <w:rPr>
                                <w:lang w:val="en-IN" w:eastAsia="ko-KR"/>
                              </w:rPr>
                            </w:pPr>
                            <w:r>
                              <w:rPr>
                                <w:lang w:val="en-IN" w:eastAsia="ko-KR"/>
                              </w:rPr>
                              <w:t>Do not specify any mechanism to address the possibility of UE missing an MCCH change notification and it is left to UE implementation.</w:t>
                            </w:r>
                          </w:p>
                          <w:p w14:paraId="3FBCF6B6" w14:textId="77777777" w:rsidR="00CF4C4E" w:rsidRPr="0084517B" w:rsidRDefault="00CF4C4E" w:rsidP="00217B84">
                            <w:pPr>
                              <w:pStyle w:val="Agreement"/>
                              <w:numPr>
                                <w:ilvl w:val="0"/>
                                <w:numId w:val="8"/>
                              </w:numPr>
                              <w:spacing w:line="240" w:lineRule="auto"/>
                              <w:jc w:val="left"/>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4F5179C2" w14:textId="77777777" w:rsidR="00CF4C4E" w:rsidRDefault="00CF4C4E" w:rsidP="00217B84">
                            <w:pPr>
                              <w:pStyle w:val="Agreement"/>
                              <w:numPr>
                                <w:ilvl w:val="0"/>
                                <w:numId w:val="8"/>
                              </w:numPr>
                              <w:spacing w:line="240" w:lineRule="auto"/>
                              <w:jc w:val="left"/>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14:paraId="03B8F8EC" w14:textId="77777777" w:rsidR="00CF4C4E" w:rsidRDefault="00CF4C4E" w:rsidP="00217B84">
                            <w:pPr>
                              <w:pStyle w:val="Agreement"/>
                              <w:numPr>
                                <w:ilvl w:val="0"/>
                                <w:numId w:val="8"/>
                              </w:numPr>
                              <w:spacing w:line="240" w:lineRule="auto"/>
                              <w:jc w:val="left"/>
                              <w:rPr>
                                <w:lang w:val="en-IN" w:eastAsia="ko-KR"/>
                              </w:rPr>
                            </w:pPr>
                            <w:r>
                              <w:rPr>
                                <w:lang w:eastAsia="ko-KR"/>
                              </w:rPr>
                              <w:t xml:space="preserve">Confirm </w:t>
                            </w:r>
                            <w:r>
                              <w:rPr>
                                <w:lang w:val="en-IN" w:eastAsia="ko-KR"/>
                              </w:rPr>
                              <w:t xml:space="preserve">extending the unicast paging message to include a new paging record list ( </w:t>
                            </w:r>
                            <w:r w:rsidRPr="00076509">
                              <w:rPr>
                                <w:i/>
                                <w:lang w:val="en-IN" w:eastAsia="ko-KR"/>
                              </w:rPr>
                              <w:t>pagingGroupList</w:t>
                            </w:r>
                            <w:r>
                              <w:rPr>
                                <w:i/>
                                <w:lang w:val="en-IN" w:eastAsia="ko-KR"/>
                              </w:rPr>
                              <w:t>)</w:t>
                            </w:r>
                            <w:r>
                              <w:rPr>
                                <w:lang w:val="en-IN" w:eastAsia="ko-KR"/>
                              </w:rPr>
                              <w:t xml:space="preserve"> for group activation notification of multicast sessions.</w:t>
                            </w:r>
                          </w:p>
                          <w:p w14:paraId="6A32295C" w14:textId="77777777" w:rsidR="00CF4C4E" w:rsidRDefault="00CF4C4E" w:rsidP="00217B84">
                            <w:pPr>
                              <w:pStyle w:val="Agreement"/>
                              <w:numPr>
                                <w:ilvl w:val="0"/>
                                <w:numId w:val="8"/>
                              </w:numPr>
                              <w:spacing w:line="240" w:lineRule="auto"/>
                              <w:jc w:val="left"/>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21698E08" w14:textId="77777777" w:rsidR="00CF4C4E" w:rsidRPr="008548E9" w:rsidRDefault="00CF4C4E" w:rsidP="00217B84">
                            <w:pPr>
                              <w:pStyle w:val="Agreement"/>
                              <w:numPr>
                                <w:ilvl w:val="0"/>
                                <w:numId w:val="8"/>
                              </w:numPr>
                              <w:spacing w:line="240" w:lineRule="auto"/>
                              <w:jc w:val="left"/>
                              <w:rPr>
                                <w:lang w:val="en-IN"/>
                              </w:rPr>
                            </w:pPr>
                            <w:r>
                              <w:rPr>
                                <w:lang w:eastAsia="ko-KR"/>
                              </w:rPr>
                              <w:t>It is up to network implementation (e.g. paging repetitions) for addressing scenario of potential notification loss for UEs.</w:t>
                            </w:r>
                          </w:p>
                          <w:p w14:paraId="697A9A0D" w14:textId="77777777" w:rsidR="00CF4C4E" w:rsidRDefault="00CF4C4E" w:rsidP="00217B84">
                            <w:pPr>
                              <w:pStyle w:val="Agreement"/>
                              <w:numPr>
                                <w:ilvl w:val="0"/>
                                <w:numId w:val="8"/>
                              </w:numPr>
                              <w:spacing w:line="240" w:lineRule="auto"/>
                              <w:jc w:val="left"/>
                              <w:rPr>
                                <w:lang w:eastAsia="ko-KR"/>
                              </w:rPr>
                            </w:pPr>
                            <w:r>
                              <w:rPr>
                                <w:lang w:eastAsia="ko-KR"/>
                              </w:rPr>
                              <w:t>RAN2 not to prioritize addressing of PRACH capacity issue due to group notification.</w:t>
                            </w:r>
                          </w:p>
                          <w:p w14:paraId="1F74DA10" w14:textId="77777777" w:rsidR="00CF4C4E" w:rsidRPr="00AD56C7" w:rsidRDefault="00CF4C4E" w:rsidP="00217B84">
                            <w:pPr>
                              <w:pStyle w:val="Agreement"/>
                              <w:numPr>
                                <w:ilvl w:val="0"/>
                                <w:numId w:val="8"/>
                              </w:numPr>
                              <w:spacing w:line="240" w:lineRule="auto"/>
                              <w:jc w:val="left"/>
                              <w:rPr>
                                <w:highlight w:val="yellow"/>
                                <w:lang w:eastAsia="ko-KR"/>
                              </w:rPr>
                            </w:pPr>
                            <w:r w:rsidRPr="00AD56C7">
                              <w:rPr>
                                <w:highlight w:val="yellow"/>
                                <w:lang w:eastAsia="ko-KR"/>
                              </w:rPr>
                              <w:t>It is FFS that short message or WUS based indication for multicast activation notification in corresponding paging message can be used.</w:t>
                            </w:r>
                          </w:p>
                          <w:p w14:paraId="60DE5C85" w14:textId="77777777" w:rsidR="00CF4C4E" w:rsidRDefault="00CF4C4E" w:rsidP="00217B84">
                            <w:pPr>
                              <w:pStyle w:val="Agreement"/>
                              <w:numPr>
                                <w:ilvl w:val="0"/>
                                <w:numId w:val="8"/>
                              </w:numPr>
                              <w:spacing w:line="240" w:lineRule="auto"/>
                              <w:jc w:val="left"/>
                              <w:rPr>
                                <w:lang w:eastAsia="ko-KR"/>
                              </w:rPr>
                            </w:pPr>
                            <w:r>
                              <w:rPr>
                                <w:lang w:eastAsia="ko-KR"/>
                              </w:rPr>
                              <w:t>It is FFS to introduce MBS specific UAC.</w:t>
                            </w:r>
                          </w:p>
                          <w:p w14:paraId="4D9049CF" w14:textId="77777777" w:rsidR="00CF4C4E" w:rsidRDefault="00CF4C4E" w:rsidP="00217B84">
                            <w:pPr>
                              <w:pStyle w:val="Agreement"/>
                              <w:numPr>
                                <w:ilvl w:val="0"/>
                                <w:numId w:val="8"/>
                              </w:numPr>
                              <w:spacing w:line="240" w:lineRule="auto"/>
                              <w:jc w:val="left"/>
                              <w:rPr>
                                <w:lang w:eastAsia="ko-KR"/>
                              </w:rPr>
                            </w:pPr>
                            <w:r>
                              <w:rPr>
                                <w:lang w:eastAsia="ko-KR"/>
                              </w:rPr>
                              <w:t>It is FFS on the establishment cause and resume cause for MBS.</w:t>
                            </w:r>
                          </w:p>
                          <w:p w14:paraId="3E4F619E" w14:textId="119AC758" w:rsidR="00CF4C4E" w:rsidRPr="00AD56C7" w:rsidRDefault="00CF4C4E" w:rsidP="00217B84">
                            <w:pPr>
                              <w:pStyle w:val="Agreement"/>
                              <w:numPr>
                                <w:ilvl w:val="0"/>
                                <w:numId w:val="8"/>
                              </w:numPr>
                              <w:spacing w:line="240" w:lineRule="auto"/>
                              <w:jc w:val="left"/>
                              <w:rPr>
                                <w:rFonts w:eastAsiaTheme="minorEastAsia" w:cs="Arial"/>
                                <w:highlight w:val="yellow"/>
                                <w:lang w:eastAsia="zh-TW"/>
                              </w:rPr>
                            </w:pPr>
                            <w:r w:rsidRPr="00AD56C7">
                              <w:rPr>
                                <w:highlight w:val="yellow"/>
                                <w:lang w:eastAsia="ko-KR"/>
                              </w:rPr>
                              <w:t xml:space="preserve">It is FFS if there is a need </w:t>
                            </w:r>
                            <w:r w:rsidRPr="00AD56C7">
                              <w:rPr>
                                <w:rFonts w:hint="eastAsia"/>
                                <w:highlight w:val="yellow"/>
                                <w:lang w:eastAsia="ko-KR"/>
                              </w:rPr>
                              <w:t xml:space="preserve">to prioritize a </w:t>
                            </w:r>
                            <w:r w:rsidRPr="00AD56C7">
                              <w:rPr>
                                <w:highlight w:val="yellow"/>
                                <w:lang w:eastAsia="ko-KR"/>
                              </w:rPr>
                              <w:t>frequency</w:t>
                            </w:r>
                            <w:r w:rsidRPr="00AD56C7">
                              <w:rPr>
                                <w:rFonts w:hint="eastAsia"/>
                                <w:highlight w:val="yellow"/>
                                <w:lang w:eastAsia="ko-KR"/>
                              </w:rPr>
                              <w:t xml:space="preserve"> with </w:t>
                            </w:r>
                            <w:r w:rsidRPr="00AD56C7">
                              <w:rPr>
                                <w:highlight w:val="yellow"/>
                                <w:lang w:eastAsia="ko-KR"/>
                              </w:rPr>
                              <w:t>multicast</w:t>
                            </w:r>
                            <w:r w:rsidRPr="00AD56C7">
                              <w:rPr>
                                <w:rFonts w:hint="eastAsia"/>
                                <w:highlight w:val="yellow"/>
                                <w:lang w:eastAsia="ko-KR"/>
                              </w:rPr>
                              <w:t xml:space="preserve"> support for idle/inactive UEs that monitor multicast activation notification</w:t>
                            </w:r>
                            <w:r w:rsidRPr="00AD56C7">
                              <w:rPr>
                                <w:highlight w:val="yellow"/>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0B2EF96" id="_x0000_t202" coordsize="21600,21600" o:spt="202" path="m,l,21600r21600,l21600,xe">
                <v:stroke joinstyle="miter"/>
                <v:path gradientshapeok="t" o:connecttype="rect"/>
              </v:shapetype>
              <v:shape id="文本框 2" o:spid="_x0000_s1026" type="#_x0000_t202" style="width:468.45pt;height:3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" fillcolor="white [3201]" strokeweight=".5pt">
                <v:textbox>
                  <w:txbxContent>
                    <w:p w14:paraId="58A702DF" w14:textId="77777777" w:rsidR="00CF4C4E" w:rsidRDefault="00CF4C4E" w:rsidP="00217B84">
                      <w:pPr>
                        <w:pStyle w:val="Agreement"/>
                        <w:numPr>
                          <w:ilvl w:val="0"/>
                          <w:numId w:val="8"/>
                        </w:numPr>
                        <w:spacing w:line="240" w:lineRule="auto"/>
                        <w:jc w:val="left"/>
                        <w:rPr>
                          <w:lang w:eastAsia="ko-KR"/>
                        </w:rPr>
                      </w:pPr>
                      <w:r>
                        <w:rPr>
                          <w:lang w:eastAsia="ko-KR"/>
                        </w:rPr>
                        <w:t>RAN2 waits for RAN1’s final decision on which RNTI/DCI (i.e. Alt1 and/or Alt 2 as identified by RAN1) for MCCH change notification to be adopted.</w:t>
                      </w:r>
                    </w:p>
                    <w:p w14:paraId="1A2605E6" w14:textId="77777777" w:rsidR="00CF4C4E" w:rsidRDefault="00CF4C4E" w:rsidP="00217B84">
                      <w:pPr>
                        <w:pStyle w:val="Agreement"/>
                        <w:numPr>
                          <w:ilvl w:val="0"/>
                          <w:numId w:val="8"/>
                        </w:numPr>
                        <w:spacing w:line="240" w:lineRule="auto"/>
                        <w:jc w:val="left"/>
                        <w:rPr>
                          <w:lang w:val="en-IN" w:eastAsia="ko-KR"/>
                        </w:rPr>
                      </w:pPr>
                      <w:r>
                        <w:rPr>
                          <w:lang w:val="en-IN" w:eastAsia="ko-KR"/>
                        </w:rPr>
                        <w:t>Do not specify any mechanism to address the possibility of UE missing an MCCH change notification and it is left to UE implementation.</w:t>
                      </w:r>
                    </w:p>
                    <w:p w14:paraId="3FBCF6B6" w14:textId="77777777" w:rsidR="00CF4C4E" w:rsidRPr="0084517B" w:rsidRDefault="00CF4C4E" w:rsidP="00217B84">
                      <w:pPr>
                        <w:pStyle w:val="Agreement"/>
                        <w:numPr>
                          <w:ilvl w:val="0"/>
                          <w:numId w:val="8"/>
                        </w:numPr>
                        <w:spacing w:line="240" w:lineRule="auto"/>
                        <w:jc w:val="left"/>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4F5179C2" w14:textId="77777777" w:rsidR="00CF4C4E" w:rsidRDefault="00CF4C4E" w:rsidP="00217B84">
                      <w:pPr>
                        <w:pStyle w:val="Agreement"/>
                        <w:numPr>
                          <w:ilvl w:val="0"/>
                          <w:numId w:val="8"/>
                        </w:numPr>
                        <w:spacing w:line="240" w:lineRule="auto"/>
                        <w:jc w:val="left"/>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14:paraId="03B8F8EC" w14:textId="77777777" w:rsidR="00CF4C4E" w:rsidRDefault="00CF4C4E" w:rsidP="00217B84">
                      <w:pPr>
                        <w:pStyle w:val="Agreement"/>
                        <w:numPr>
                          <w:ilvl w:val="0"/>
                          <w:numId w:val="8"/>
                        </w:numPr>
                        <w:spacing w:line="240" w:lineRule="auto"/>
                        <w:jc w:val="left"/>
                        <w:rPr>
                          <w:lang w:val="en-IN" w:eastAsia="ko-KR"/>
                        </w:rPr>
                      </w:pPr>
                      <w:r>
                        <w:rPr>
                          <w:lang w:eastAsia="ko-KR"/>
                        </w:rPr>
                        <w:t xml:space="preserve">Confirm </w:t>
                      </w:r>
                      <w:r>
                        <w:rPr>
                          <w:lang w:val="en-IN" w:eastAsia="ko-KR"/>
                        </w:rPr>
                        <w:t xml:space="preserve">extending the unicast paging message to include a new paging record list ( </w:t>
                      </w:r>
                      <w:r w:rsidRPr="00076509">
                        <w:rPr>
                          <w:i/>
                          <w:lang w:val="en-IN" w:eastAsia="ko-KR"/>
                        </w:rPr>
                        <w:t>pagingGroupList</w:t>
                      </w:r>
                      <w:r>
                        <w:rPr>
                          <w:i/>
                          <w:lang w:val="en-IN" w:eastAsia="ko-KR"/>
                        </w:rPr>
                        <w:t>)</w:t>
                      </w:r>
                      <w:r>
                        <w:rPr>
                          <w:lang w:val="en-IN" w:eastAsia="ko-KR"/>
                        </w:rPr>
                        <w:t xml:space="preserve"> for group activation notification of multicast sessions.</w:t>
                      </w:r>
                    </w:p>
                    <w:p w14:paraId="6A32295C" w14:textId="77777777" w:rsidR="00CF4C4E" w:rsidRDefault="00CF4C4E" w:rsidP="00217B84">
                      <w:pPr>
                        <w:pStyle w:val="Agreement"/>
                        <w:numPr>
                          <w:ilvl w:val="0"/>
                          <w:numId w:val="8"/>
                        </w:numPr>
                        <w:spacing w:line="240" w:lineRule="auto"/>
                        <w:jc w:val="left"/>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21698E08" w14:textId="77777777" w:rsidR="00CF4C4E" w:rsidRPr="008548E9" w:rsidRDefault="00CF4C4E" w:rsidP="00217B84">
                      <w:pPr>
                        <w:pStyle w:val="Agreement"/>
                        <w:numPr>
                          <w:ilvl w:val="0"/>
                          <w:numId w:val="8"/>
                        </w:numPr>
                        <w:spacing w:line="240" w:lineRule="auto"/>
                        <w:jc w:val="left"/>
                        <w:rPr>
                          <w:lang w:val="en-IN"/>
                        </w:rPr>
                      </w:pPr>
                      <w:r>
                        <w:rPr>
                          <w:lang w:eastAsia="ko-KR"/>
                        </w:rPr>
                        <w:t>It is up to network implementation (e.g. paging repetitions) for addressing scenario of potential notification loss for UEs.</w:t>
                      </w:r>
                    </w:p>
                    <w:p w14:paraId="697A9A0D" w14:textId="77777777" w:rsidR="00CF4C4E" w:rsidRDefault="00CF4C4E" w:rsidP="00217B84">
                      <w:pPr>
                        <w:pStyle w:val="Agreement"/>
                        <w:numPr>
                          <w:ilvl w:val="0"/>
                          <w:numId w:val="8"/>
                        </w:numPr>
                        <w:spacing w:line="240" w:lineRule="auto"/>
                        <w:jc w:val="left"/>
                        <w:rPr>
                          <w:lang w:eastAsia="ko-KR"/>
                        </w:rPr>
                      </w:pPr>
                      <w:r>
                        <w:rPr>
                          <w:lang w:eastAsia="ko-KR"/>
                        </w:rPr>
                        <w:t>RAN2 not to prioritize addressing of PRACH capacity issue due to group notification.</w:t>
                      </w:r>
                    </w:p>
                    <w:p w14:paraId="1F74DA10" w14:textId="77777777" w:rsidR="00CF4C4E" w:rsidRPr="00AD56C7" w:rsidRDefault="00CF4C4E" w:rsidP="00217B84">
                      <w:pPr>
                        <w:pStyle w:val="Agreement"/>
                        <w:numPr>
                          <w:ilvl w:val="0"/>
                          <w:numId w:val="8"/>
                        </w:numPr>
                        <w:spacing w:line="240" w:lineRule="auto"/>
                        <w:jc w:val="left"/>
                        <w:rPr>
                          <w:highlight w:val="yellow"/>
                          <w:lang w:eastAsia="ko-KR"/>
                        </w:rPr>
                      </w:pPr>
                      <w:r w:rsidRPr="00AD56C7">
                        <w:rPr>
                          <w:highlight w:val="yellow"/>
                          <w:lang w:eastAsia="ko-KR"/>
                        </w:rPr>
                        <w:t>It is FFS that short message or WUS based indication for multicast activation notification in corresponding paging message can be used.</w:t>
                      </w:r>
                    </w:p>
                    <w:p w14:paraId="60DE5C85" w14:textId="77777777" w:rsidR="00CF4C4E" w:rsidRDefault="00CF4C4E" w:rsidP="00217B84">
                      <w:pPr>
                        <w:pStyle w:val="Agreement"/>
                        <w:numPr>
                          <w:ilvl w:val="0"/>
                          <w:numId w:val="8"/>
                        </w:numPr>
                        <w:spacing w:line="240" w:lineRule="auto"/>
                        <w:jc w:val="left"/>
                        <w:rPr>
                          <w:lang w:eastAsia="ko-KR"/>
                        </w:rPr>
                      </w:pPr>
                      <w:r>
                        <w:rPr>
                          <w:lang w:eastAsia="ko-KR"/>
                        </w:rPr>
                        <w:t>It is FFS to introduce MBS specific UAC.</w:t>
                      </w:r>
                    </w:p>
                    <w:p w14:paraId="4D9049CF" w14:textId="77777777" w:rsidR="00CF4C4E" w:rsidRDefault="00CF4C4E" w:rsidP="00217B84">
                      <w:pPr>
                        <w:pStyle w:val="Agreement"/>
                        <w:numPr>
                          <w:ilvl w:val="0"/>
                          <w:numId w:val="8"/>
                        </w:numPr>
                        <w:spacing w:line="240" w:lineRule="auto"/>
                        <w:jc w:val="left"/>
                        <w:rPr>
                          <w:lang w:eastAsia="ko-KR"/>
                        </w:rPr>
                      </w:pPr>
                      <w:r>
                        <w:rPr>
                          <w:lang w:eastAsia="ko-KR"/>
                        </w:rPr>
                        <w:t>It is FFS on the establishment cause and resume cause for MBS.</w:t>
                      </w:r>
                    </w:p>
                    <w:p w14:paraId="3E4F619E" w14:textId="119AC758" w:rsidR="00CF4C4E" w:rsidRPr="00AD56C7" w:rsidRDefault="00CF4C4E" w:rsidP="00217B84">
                      <w:pPr>
                        <w:pStyle w:val="Agreement"/>
                        <w:numPr>
                          <w:ilvl w:val="0"/>
                          <w:numId w:val="8"/>
                        </w:numPr>
                        <w:spacing w:line="240" w:lineRule="auto"/>
                        <w:jc w:val="left"/>
                        <w:rPr>
                          <w:rFonts w:eastAsiaTheme="minorEastAsia" w:cs="Arial"/>
                          <w:highlight w:val="yellow"/>
                          <w:lang w:eastAsia="zh-TW"/>
                        </w:rPr>
                      </w:pPr>
                      <w:r w:rsidRPr="00AD56C7">
                        <w:rPr>
                          <w:highlight w:val="yellow"/>
                          <w:lang w:eastAsia="ko-KR"/>
                        </w:rPr>
                        <w:t xml:space="preserve">It is FFS if there is a need </w:t>
                      </w:r>
                      <w:r w:rsidRPr="00AD56C7">
                        <w:rPr>
                          <w:rFonts w:hint="eastAsia"/>
                          <w:highlight w:val="yellow"/>
                          <w:lang w:eastAsia="ko-KR"/>
                        </w:rPr>
                        <w:t xml:space="preserve">to prioritize a </w:t>
                      </w:r>
                      <w:r w:rsidRPr="00AD56C7">
                        <w:rPr>
                          <w:highlight w:val="yellow"/>
                          <w:lang w:eastAsia="ko-KR"/>
                        </w:rPr>
                        <w:t>frequency</w:t>
                      </w:r>
                      <w:r w:rsidRPr="00AD56C7">
                        <w:rPr>
                          <w:rFonts w:hint="eastAsia"/>
                          <w:highlight w:val="yellow"/>
                          <w:lang w:eastAsia="ko-KR"/>
                        </w:rPr>
                        <w:t xml:space="preserve"> with </w:t>
                      </w:r>
                      <w:r w:rsidRPr="00AD56C7">
                        <w:rPr>
                          <w:highlight w:val="yellow"/>
                          <w:lang w:eastAsia="ko-KR"/>
                        </w:rPr>
                        <w:t>multicast</w:t>
                      </w:r>
                      <w:r w:rsidRPr="00AD56C7">
                        <w:rPr>
                          <w:rFonts w:hint="eastAsia"/>
                          <w:highlight w:val="yellow"/>
                          <w:lang w:eastAsia="ko-KR"/>
                        </w:rPr>
                        <w:t xml:space="preserve"> support for idle/inactive UEs that monitor multicast activation notification</w:t>
                      </w:r>
                      <w:r w:rsidRPr="00AD56C7">
                        <w:rPr>
                          <w:highlight w:val="yellow"/>
                          <w:lang w:eastAsia="ko-KR"/>
                        </w:rPr>
                        <w:t>.</w:t>
                      </w:r>
                    </w:p>
                  </w:txbxContent>
                </v:textbox>
                <w10:anchorlock/>
              </v:shape>
            </w:pict>
          </mc:Fallback>
        </mc:AlternateContent>
      </w:r>
    </w:p>
    <w:p w14:paraId="0BEAC23C" w14:textId="5A24E4B6" w:rsidR="00A30A26" w:rsidRDefault="00B046DD" w:rsidP="00896F18">
      <w:pPr>
        <w:rPr>
          <w:lang w:eastAsia="ja-JP"/>
        </w:rPr>
      </w:pPr>
      <w:r w:rsidRPr="003C517C">
        <w:rPr>
          <w:lang w:eastAsia="ja-JP"/>
        </w:rPr>
        <w:t>In this paper, we will further discus</w:t>
      </w:r>
      <w:r w:rsidR="00696724" w:rsidRPr="003C517C">
        <w:rPr>
          <w:lang w:eastAsia="ja-JP"/>
        </w:rPr>
        <w:t>s</w:t>
      </w:r>
      <w:r w:rsidR="00696724" w:rsidRPr="00696724">
        <w:t xml:space="preserve"> </w:t>
      </w:r>
      <w:r w:rsidR="00696724" w:rsidRPr="00696724">
        <w:rPr>
          <w:lang w:eastAsia="ja-JP"/>
        </w:rPr>
        <w:t>notifications for multicast</w:t>
      </w:r>
      <w:r w:rsidR="00A263D0">
        <w:rPr>
          <w:lang w:eastAsia="ja-JP"/>
        </w:rPr>
        <w:t>.</w:t>
      </w:r>
    </w:p>
    <w:p w14:paraId="66DB81E2" w14:textId="77777777" w:rsidR="00AE3E14" w:rsidRDefault="00AE3E14" w:rsidP="00217B84">
      <w:pPr>
        <w:pStyle w:val="Heading1"/>
        <w:numPr>
          <w:ilvl w:val="0"/>
          <w:numId w:val="6"/>
        </w:numPr>
      </w:pPr>
      <w:r w:rsidRPr="00A6509D">
        <w:t>Discussion</w:t>
      </w:r>
    </w:p>
    <w:p w14:paraId="5C19EEEE" w14:textId="41DF2A9E" w:rsidR="00696724" w:rsidRPr="00673926" w:rsidRDefault="00673926" w:rsidP="00673926">
      <w:pPr>
        <w:pStyle w:val="Title"/>
        <w:ind w:left="567" w:hanging="567"/>
        <w:rPr>
          <w:rFonts w:eastAsia="宋体"/>
          <w:lang w:eastAsia="zh-CN"/>
        </w:rPr>
      </w:pPr>
      <w:r>
        <w:rPr>
          <w:rFonts w:eastAsia="宋体"/>
          <w:lang w:eastAsia="zh-CN"/>
        </w:rPr>
        <w:t xml:space="preserve">2.1. </w:t>
      </w:r>
      <w:r w:rsidR="00790CFD">
        <w:rPr>
          <w:rFonts w:eastAsiaTheme="minorEastAsia"/>
        </w:rPr>
        <w:t>Impacts of group</w:t>
      </w:r>
      <w:r w:rsidR="00790CFD" w:rsidRPr="002F3F98">
        <w:rPr>
          <w:rFonts w:eastAsiaTheme="minorEastAsia"/>
        </w:rPr>
        <w:t xml:space="preserve"> </w:t>
      </w:r>
      <w:r w:rsidR="005C7B12" w:rsidRPr="009A49C4">
        <w:rPr>
          <w:rFonts w:eastAsiaTheme="minorEastAsia"/>
        </w:rPr>
        <w:t>notification</w:t>
      </w:r>
    </w:p>
    <w:p w14:paraId="66E7BD70" w14:textId="7A7AF2A1" w:rsidR="002F3F98" w:rsidRDefault="002F3F98" w:rsidP="005F3726">
      <w:pPr>
        <w:rPr>
          <w:lang w:val="en-IN" w:eastAsia="ko-KR"/>
        </w:rPr>
      </w:pPr>
      <w:r>
        <w:rPr>
          <w:rFonts w:eastAsiaTheme="minorEastAsia"/>
        </w:rPr>
        <w:t>In</w:t>
      </w:r>
      <w:r>
        <w:rPr>
          <w:rFonts w:eastAsiaTheme="minorEastAsia" w:hint="eastAsia"/>
        </w:rPr>
        <w:t xml:space="preserve"> </w:t>
      </w:r>
      <w:r>
        <w:rPr>
          <w:rFonts w:eastAsiaTheme="minorEastAsia"/>
        </w:rPr>
        <w:t xml:space="preserve">the last RAN2 meeting, some options </w:t>
      </w:r>
      <w:r w:rsidR="00790CFD">
        <w:rPr>
          <w:rFonts w:eastAsiaTheme="minorEastAsia"/>
        </w:rPr>
        <w:t>to address impacts of</w:t>
      </w:r>
      <w:r>
        <w:rPr>
          <w:rFonts w:eastAsiaTheme="minorEastAsia"/>
        </w:rPr>
        <w:t xml:space="preserve"> </w:t>
      </w:r>
      <w:r w:rsidR="00790CFD">
        <w:rPr>
          <w:rFonts w:eastAsiaTheme="minorEastAsia"/>
        </w:rPr>
        <w:t>group</w:t>
      </w:r>
      <w:r w:rsidRPr="002F3F98">
        <w:rPr>
          <w:rFonts w:eastAsiaTheme="minorEastAsia"/>
        </w:rPr>
        <w:t xml:space="preserve"> notification</w:t>
      </w:r>
      <w:r>
        <w:rPr>
          <w:rFonts w:eastAsiaTheme="minorEastAsia"/>
        </w:rPr>
        <w:t xml:space="preserve"> </w:t>
      </w:r>
      <w:r>
        <w:rPr>
          <w:lang w:val="en-IN" w:eastAsia="ko-KR"/>
        </w:rPr>
        <w:t xml:space="preserve">on legacy UE or UE </w:t>
      </w:r>
      <w:r w:rsidR="005064BF">
        <w:rPr>
          <w:lang w:val="en-IN" w:eastAsia="ko-KR"/>
        </w:rPr>
        <w:t>without</w:t>
      </w:r>
      <w:r>
        <w:rPr>
          <w:lang w:val="en-IN" w:eastAsia="ko-KR"/>
        </w:rPr>
        <w:t xml:space="preserve"> MBS configuration</w:t>
      </w:r>
      <w:r w:rsidR="00EF05C9">
        <w:rPr>
          <w:lang w:val="en-IN" w:eastAsia="ko-KR"/>
        </w:rPr>
        <w:t xml:space="preserve"> were discussed</w:t>
      </w:r>
      <w:r w:rsidR="005064BF">
        <w:rPr>
          <w:lang w:val="en-IN" w:eastAsia="ko-KR"/>
        </w:rPr>
        <w:t>.</w:t>
      </w:r>
      <w:r w:rsidR="00D970FD">
        <w:rPr>
          <w:lang w:val="en-IN" w:eastAsia="ko-KR"/>
        </w:rPr>
        <w:t xml:space="preserve"> Considering WUS feature which is being specified as part of Rel-17 work on UE power saving enhancements, the impact of group notification should be considered separately for WUS-enabled and non-WUS enabled UEs.</w:t>
      </w:r>
    </w:p>
    <w:p w14:paraId="60D27BF7" w14:textId="1F3548EE" w:rsidR="004D7457" w:rsidRPr="00997612" w:rsidRDefault="005064BF" w:rsidP="004D7457">
      <w:pPr>
        <w:rPr>
          <w:rFonts w:eastAsiaTheme="minorEastAsia"/>
          <w:b/>
          <w:u w:val="single"/>
        </w:rPr>
      </w:pPr>
      <w:r>
        <w:rPr>
          <w:b/>
          <w:u w:val="single"/>
          <w:lang w:val="en-IN" w:eastAsia="ko-KR"/>
        </w:rPr>
        <w:lastRenderedPageBreak/>
        <w:t xml:space="preserve">Impact to </w:t>
      </w:r>
      <w:r w:rsidR="004D7457" w:rsidRPr="00997612">
        <w:rPr>
          <w:rFonts w:eastAsiaTheme="minorEastAsia"/>
          <w:b/>
          <w:u w:val="single"/>
        </w:rPr>
        <w:t>WUS</w:t>
      </w:r>
      <w:r>
        <w:rPr>
          <w:rFonts w:eastAsiaTheme="minorEastAsia"/>
          <w:b/>
          <w:u w:val="single"/>
        </w:rPr>
        <w:t>-enabled UEs</w:t>
      </w:r>
    </w:p>
    <w:p w14:paraId="7AFC7BB2" w14:textId="71E1F5B4" w:rsidR="00D16F25" w:rsidRDefault="00EF05C9" w:rsidP="00D16F25">
      <w:pPr>
        <w:rPr>
          <w:rFonts w:eastAsiaTheme="minorEastAsia"/>
        </w:rPr>
      </w:pPr>
      <w:r>
        <w:rPr>
          <w:rFonts w:eastAsiaTheme="minorEastAsia"/>
          <w:noProof/>
          <w:lang w:val="en-US"/>
        </w:rPr>
        <mc:AlternateContent>
          <mc:Choice Requires="wps">
            <w:drawing>
              <wp:anchor distT="0" distB="0" distL="114300" distR="114300" simplePos="0" relativeHeight="251665408" behindDoc="0" locked="0" layoutInCell="1" allowOverlap="1" wp14:anchorId="24AE66B1" wp14:editId="024F6241">
                <wp:simplePos x="0" y="0"/>
                <wp:positionH relativeFrom="column">
                  <wp:posOffset>1744345</wp:posOffset>
                </wp:positionH>
                <wp:positionV relativeFrom="paragraph">
                  <wp:posOffset>650406</wp:posOffset>
                </wp:positionV>
                <wp:extent cx="486271" cy="286247"/>
                <wp:effectExtent l="0" t="0" r="9525" b="0"/>
                <wp:wrapNone/>
                <wp:docPr id="8" name="文本框 8"/>
                <wp:cNvGraphicFramePr/>
                <a:graphic xmlns:a="http://schemas.openxmlformats.org/drawingml/2006/main">
                  <a:graphicData uri="http://schemas.microsoft.com/office/word/2010/wordprocessingShape">
                    <wps:wsp>
                      <wps:cNvSpPr txBox="1"/>
                      <wps:spPr>
                        <a:xfrm>
                          <a:off x="0" y="0"/>
                          <a:ext cx="486271" cy="2862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BFF092" w14:textId="6B7F3C90" w:rsidR="00CF4C4E" w:rsidRDefault="00CF4C4E">
                            <w:r>
                              <w:rPr>
                                <w:rFonts w:hint="eastAsia"/>
                              </w:rPr>
                              <w:t>PEI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AE66B1" id="文本框 8" o:spid="_x0000_s1027" type="#_x0000_t202" style="position:absolute;left:0;text-align:left;margin-left:137.35pt;margin-top:51.2pt;width:38.3pt;height:2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" fillcolor="white [3201]" stroked="f" strokeweight=".5pt">
                <v:textbox>
                  <w:txbxContent>
                    <w:p w14:paraId="75BFF092" w14:textId="6B7F3C90" w:rsidR="00CF4C4E" w:rsidRDefault="00CF4C4E">
                      <w:r>
                        <w:rPr>
                          <w:rFonts w:hint="eastAsia"/>
                        </w:rPr>
                        <w:t>PEI</w:t>
                      </w:r>
                    </w:p>
                  </w:txbxContent>
                </v:textbox>
              </v:shape>
            </w:pict>
          </mc:Fallback>
        </mc:AlternateContent>
      </w:r>
      <w:r w:rsidR="00D16F25">
        <w:rPr>
          <w:rFonts w:eastAsiaTheme="minorEastAsia"/>
        </w:rPr>
        <w:t xml:space="preserve">WUS is </w:t>
      </w:r>
      <w:r w:rsidR="005B3E16">
        <w:rPr>
          <w:rFonts w:eastAsiaTheme="minorEastAsia"/>
        </w:rPr>
        <w:t xml:space="preserve">a </w:t>
      </w:r>
      <w:r w:rsidR="00D16F25">
        <w:rPr>
          <w:rFonts w:eastAsiaTheme="minorEastAsia"/>
        </w:rPr>
        <w:t xml:space="preserve">pre-indication before </w:t>
      </w:r>
      <w:r w:rsidR="005057C8">
        <w:rPr>
          <w:rFonts w:eastAsiaTheme="minorEastAsia"/>
        </w:rPr>
        <w:t xml:space="preserve">a </w:t>
      </w:r>
      <w:r w:rsidR="00D16F25">
        <w:rPr>
          <w:rFonts w:eastAsiaTheme="minorEastAsia"/>
        </w:rPr>
        <w:t>PO to indicate which subgroup is paged in the f</w:t>
      </w:r>
      <w:r w:rsidR="005B3E16">
        <w:rPr>
          <w:rFonts w:eastAsiaTheme="minorEastAsia"/>
        </w:rPr>
        <w:t>ol</w:t>
      </w:r>
      <w:r w:rsidR="00D16F25">
        <w:rPr>
          <w:rFonts w:eastAsiaTheme="minorEastAsia"/>
        </w:rPr>
        <w:t>lowing PO so that UE can decide whether to monitor PO based on UE grouping information. In RAN#93-e plenary, it was agreed to support PDCCH based PEI as the only option for WUS.</w:t>
      </w:r>
    </w:p>
    <w:p w14:paraId="71C89160" w14:textId="36E8015B" w:rsidR="00D16F25" w:rsidRDefault="00D16F25" w:rsidP="00D16F25">
      <w:pPr>
        <w:rPr>
          <w:rFonts w:eastAsiaTheme="minorEastAsia"/>
        </w:rPr>
      </w:pPr>
      <w:r>
        <w:rPr>
          <w:rFonts w:eastAsiaTheme="minorEastAsia"/>
          <w:noProof/>
          <w:lang w:val="en-US"/>
        </w:rPr>
        <mc:AlternateContent>
          <mc:Choice Requires="wpg">
            <w:drawing>
              <wp:anchor distT="0" distB="0" distL="114300" distR="114300" simplePos="0" relativeHeight="251664384" behindDoc="0" locked="0" layoutInCell="1" allowOverlap="1" wp14:anchorId="5C3C2805" wp14:editId="63AFCA6F">
                <wp:simplePos x="0" y="0"/>
                <wp:positionH relativeFrom="margin">
                  <wp:posOffset>336550</wp:posOffset>
                </wp:positionH>
                <wp:positionV relativeFrom="paragraph">
                  <wp:posOffset>238125</wp:posOffset>
                </wp:positionV>
                <wp:extent cx="5422900" cy="713105"/>
                <wp:effectExtent l="0" t="0" r="25400" b="29845"/>
                <wp:wrapTopAndBottom/>
                <wp:docPr id="6" name="组合 6"/>
                <wp:cNvGraphicFramePr/>
                <a:graphic xmlns:a="http://schemas.openxmlformats.org/drawingml/2006/main">
                  <a:graphicData uri="http://schemas.microsoft.com/office/word/2010/wordprocessingGroup">
                    <wpg:wgp>
                      <wpg:cNvGrpSpPr/>
                      <wpg:grpSpPr>
                        <a:xfrm>
                          <a:off x="0" y="0"/>
                          <a:ext cx="5422900" cy="713105"/>
                          <a:chOff x="0" y="10413"/>
                          <a:chExt cx="5422900" cy="713522"/>
                        </a:xfrm>
                      </wpg:grpSpPr>
                      <wps:wsp>
                        <wps:cNvPr id="1" name="矩形 1"/>
                        <wps:cNvSpPr/>
                        <wps:spPr>
                          <a:xfrm>
                            <a:off x="1316102" y="10413"/>
                            <a:ext cx="623694" cy="70294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265C285" w14:textId="176EC403" w:rsidR="00CF4C4E" w:rsidRDefault="00CF4C4E" w:rsidP="0073313D">
                              <w:pPr>
                                <w:jc w:val="center"/>
                                <w:rPr>
                                  <w:color w:val="000000" w:themeColor="text1"/>
                                  <w:sz w:val="13"/>
                                </w:rPr>
                              </w:pPr>
                              <w:r w:rsidRPr="0073313D">
                                <w:rPr>
                                  <w:color w:val="000000" w:themeColor="text1"/>
                                  <w:sz w:val="13"/>
                                </w:rPr>
                                <w:t>Gr</w:t>
                              </w:r>
                              <w:r>
                                <w:rPr>
                                  <w:color w:val="000000" w:themeColor="text1"/>
                                  <w:sz w:val="13"/>
                                </w:rPr>
                                <w:t>o</w:t>
                              </w:r>
                              <w:r w:rsidRPr="0073313D">
                                <w:rPr>
                                  <w:color w:val="000000" w:themeColor="text1"/>
                                  <w:sz w:val="13"/>
                                </w:rPr>
                                <w:t>up1</w:t>
                              </w:r>
                              <w:r>
                                <w:rPr>
                                  <w:color w:val="000000" w:themeColor="text1"/>
                                  <w:sz w:val="13"/>
                                </w:rPr>
                                <w:t>: Yes</w:t>
                              </w:r>
                            </w:p>
                            <w:p w14:paraId="1FCE8A10" w14:textId="6319901B" w:rsidR="00CF4C4E" w:rsidRDefault="00CF4C4E" w:rsidP="00D16F25">
                              <w:pPr>
                                <w:jc w:val="center"/>
                                <w:rPr>
                                  <w:color w:val="000000" w:themeColor="text1"/>
                                  <w:sz w:val="13"/>
                                </w:rPr>
                              </w:pPr>
                              <w:r w:rsidRPr="00745083">
                                <w:rPr>
                                  <w:color w:val="000000" w:themeColor="text1"/>
                                  <w:sz w:val="13"/>
                                </w:rPr>
                                <w:t>Gr</w:t>
                              </w:r>
                              <w:r>
                                <w:rPr>
                                  <w:color w:val="000000" w:themeColor="text1"/>
                                  <w:sz w:val="13"/>
                                </w:rPr>
                                <w:t>o</w:t>
                              </w:r>
                              <w:r w:rsidRPr="00745083">
                                <w:rPr>
                                  <w:color w:val="000000" w:themeColor="text1"/>
                                  <w:sz w:val="13"/>
                                </w:rPr>
                                <w:t>up</w:t>
                              </w:r>
                              <w:r>
                                <w:rPr>
                                  <w:color w:val="000000" w:themeColor="text1"/>
                                  <w:sz w:val="13"/>
                                </w:rPr>
                                <w:t>2: NO</w:t>
                              </w:r>
                            </w:p>
                            <w:p w14:paraId="1D3E7F0B" w14:textId="11556B38" w:rsidR="00CF4C4E" w:rsidRPr="00745083" w:rsidRDefault="00CF4C4E" w:rsidP="00D16F25">
                              <w:pPr>
                                <w:jc w:val="center"/>
                                <w:rPr>
                                  <w:color w:val="000000" w:themeColor="text1"/>
                                  <w:sz w:val="13"/>
                                </w:rPr>
                              </w:pPr>
                              <w:r>
                                <w:rPr>
                                  <w:color w:val="000000" w:themeColor="text1"/>
                                  <w:sz w:val="13"/>
                                </w:rPr>
                                <w:t>Group x:Yes</w:t>
                              </w:r>
                            </w:p>
                            <w:p w14:paraId="4B29DB4A" w14:textId="77777777" w:rsidR="00CF4C4E" w:rsidRPr="0073313D" w:rsidRDefault="00CF4C4E" w:rsidP="0073313D">
                              <w:pPr>
                                <w:jc w:val="center"/>
                                <w:rPr>
                                  <w:color w:val="000000" w:themeColor="text1"/>
                                  <w:sz w:val="13"/>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箭头连接符 4"/>
                        <wps:cNvCnPr/>
                        <wps:spPr>
                          <a:xfrm flipV="1">
                            <a:off x="0" y="702980"/>
                            <a:ext cx="5422900" cy="20955"/>
                          </a:xfrm>
                          <a:prstGeom prst="straightConnector1">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wps:wsp>
                      <wps:wsp>
                        <wps:cNvPr id="5" name="矩形 5"/>
                        <wps:cNvSpPr/>
                        <wps:spPr>
                          <a:xfrm>
                            <a:off x="2785485" y="10413"/>
                            <a:ext cx="390525" cy="702945"/>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83B18C9" w14:textId="2955FDFE" w:rsidR="00CF4C4E" w:rsidRPr="0073313D" w:rsidRDefault="00CF4C4E" w:rsidP="0073313D">
                              <w:pPr>
                                <w:jc w:val="center"/>
                                <w:rPr>
                                  <w:color w:val="000000" w:themeColor="text1"/>
                                </w:rPr>
                              </w:pPr>
                              <w:r w:rsidRPr="0073313D">
                                <w:rPr>
                                  <w:rFonts w:hint="eastAsia"/>
                                  <w:color w:val="000000" w:themeColor="text1"/>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C3C2805" id="组合 6" o:spid="_x0000_s1028" style="position:absolute;left:0;text-align:left;margin-left:26.5pt;margin-top:18.75pt;width:427pt;height:56.15pt;z-index:251664384;mso-position-horizontal-relative:margin;mso-position-vertical-relative:text;mso-height-relative:margin" coordorigin=",104" coordsize="54229,7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">
                <v:rect id="矩形 1" o:spid="_x0000_s1029" style="position:absolute;left:13161;top:104;width:6236;height:7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V7oL8A&#10;AADaAAAADwAAAGRycy9kb3ducmV2LnhtbERPO2vDMBDeC/0P4grdajkeSnAth1IIdOiQd9fDutom&#10;1kmVFNv991UgkOn4+J5XrWYziJF86C0rWGQ5COLG6p5bBYf9+mUJIkRkjYNlUvBHAVb140OFpbYT&#10;b2ncxVakEA4lKuhidKWUoenIYMisI07cj/UGY4K+ldrjlMLNIIs8f5UGe04NHTr66Kg57y5GwfZw&#10;5N9F4eT3+Wvjl+t4GpwtlHp+mt/fQESa4118c3/qNB+ur1yvr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9XugvwAAANoAAAAPAAAAAAAAAAAAAAAAAJgCAABkcnMvZG93bnJl&#10;di54bWxQSwUGAAAAAAQABAD1AAAAhAMAAAAA&#10;" fillcolor="yellow" strokecolor="#1f3763 [1604]" strokeweight="1pt">
                  <v:textbox>
                    <w:txbxContent>
                      <w:p w14:paraId="2265C285" w14:textId="176EC403" w:rsidR="00CF4C4E" w:rsidRDefault="00CF4C4E" w:rsidP="0073313D">
                        <w:pPr>
                          <w:jc w:val="center"/>
                          <w:rPr>
                            <w:color w:val="000000" w:themeColor="text1"/>
                            <w:sz w:val="13"/>
                          </w:rPr>
                        </w:pPr>
                        <w:r w:rsidRPr="0073313D">
                          <w:rPr>
                            <w:color w:val="000000" w:themeColor="text1"/>
                            <w:sz w:val="13"/>
                          </w:rPr>
                          <w:t>Gr</w:t>
                        </w:r>
                        <w:r>
                          <w:rPr>
                            <w:color w:val="000000" w:themeColor="text1"/>
                            <w:sz w:val="13"/>
                          </w:rPr>
                          <w:t>o</w:t>
                        </w:r>
                        <w:r w:rsidRPr="0073313D">
                          <w:rPr>
                            <w:color w:val="000000" w:themeColor="text1"/>
                            <w:sz w:val="13"/>
                          </w:rPr>
                          <w:t>up1</w:t>
                        </w:r>
                        <w:r>
                          <w:rPr>
                            <w:color w:val="000000" w:themeColor="text1"/>
                            <w:sz w:val="13"/>
                          </w:rPr>
                          <w:t>: Yes</w:t>
                        </w:r>
                      </w:p>
                      <w:p w14:paraId="1FCE8A10" w14:textId="6319901B" w:rsidR="00CF4C4E" w:rsidRDefault="00CF4C4E" w:rsidP="00D16F25">
                        <w:pPr>
                          <w:jc w:val="center"/>
                          <w:rPr>
                            <w:color w:val="000000" w:themeColor="text1"/>
                            <w:sz w:val="13"/>
                          </w:rPr>
                        </w:pPr>
                        <w:r w:rsidRPr="00745083">
                          <w:rPr>
                            <w:color w:val="000000" w:themeColor="text1"/>
                            <w:sz w:val="13"/>
                          </w:rPr>
                          <w:t>Gr</w:t>
                        </w:r>
                        <w:r>
                          <w:rPr>
                            <w:color w:val="000000" w:themeColor="text1"/>
                            <w:sz w:val="13"/>
                          </w:rPr>
                          <w:t>o</w:t>
                        </w:r>
                        <w:r w:rsidRPr="00745083">
                          <w:rPr>
                            <w:color w:val="000000" w:themeColor="text1"/>
                            <w:sz w:val="13"/>
                          </w:rPr>
                          <w:t>up</w:t>
                        </w:r>
                        <w:r>
                          <w:rPr>
                            <w:color w:val="000000" w:themeColor="text1"/>
                            <w:sz w:val="13"/>
                          </w:rPr>
                          <w:t>2: NO</w:t>
                        </w:r>
                      </w:p>
                      <w:p w14:paraId="1D3E7F0B" w14:textId="11556B38" w:rsidR="00CF4C4E" w:rsidRPr="00745083" w:rsidRDefault="00CF4C4E" w:rsidP="00D16F25">
                        <w:pPr>
                          <w:jc w:val="center"/>
                          <w:rPr>
                            <w:color w:val="000000" w:themeColor="text1"/>
                            <w:sz w:val="13"/>
                          </w:rPr>
                        </w:pPr>
                        <w:r>
                          <w:rPr>
                            <w:color w:val="000000" w:themeColor="text1"/>
                            <w:sz w:val="13"/>
                          </w:rPr>
                          <w:t>Group x:Yes</w:t>
                        </w:r>
                      </w:p>
                      <w:p w14:paraId="4B29DB4A" w14:textId="77777777" w:rsidR="00CF4C4E" w:rsidRPr="0073313D" w:rsidRDefault="00CF4C4E" w:rsidP="0073313D">
                        <w:pPr>
                          <w:jc w:val="center"/>
                          <w:rPr>
                            <w:color w:val="000000" w:themeColor="text1"/>
                            <w:sz w:val="13"/>
                          </w:rPr>
                        </w:pPr>
                      </w:p>
                    </w:txbxContent>
                  </v:textbox>
                </v:rect>
                <v:shapetype id="_x0000_t32" coordsize="21600,21600" o:spt="32" o:oned="t" path="m,l21600,21600e" filled="f">
                  <v:path arrowok="t" fillok="f" o:connecttype="none"/>
                  <o:lock v:ext="edit" shapetype="t"/>
                </v:shapetype>
                <v:shape id="直接箭头连接符 4" o:spid="_x0000_s1030" type="#_x0000_t32" style="position:absolute;top:7029;width:54229;height:2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FZzMAAAADaAAAADwAAAGRycy9kb3ducmV2LnhtbERPTWvCQBC9F/wPywje6sYgYqOriFjU&#10;g4UaQY9DdkyC2dk0u8b4791CocfH+54vO1OJlhpXWlYwGkYgiDOrS84VnNLP9ykI55E1VpZJwZMc&#10;LBe9tzkm2j74m9qjz0UIYZeggsL7OpHSZQUZdENbEwfuahuDPsAml7rBRwg3lYyjaCINlhwaCqxp&#10;XVB2O95NmPEjz/HBrTfp9PKV7j9aLuPzVqlBv1vNQHjq/L/4z73TCsbweyX4QS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SxWczAAAAA2gAAAA8AAAAAAAAAAAAAAAAA&#10;oQIAAGRycy9kb3ducmV2LnhtbFBLBQYAAAAABAAEAPkAAACOAwAAAAA=&#10;" filled="t" fillcolor="yellow" strokecolor="#1f3763 [1604]" strokeweight="1pt">
                  <v:stroke joinstyle="miter"/>
                </v:shape>
                <v:rect id="矩形 5" o:spid="_x0000_s1031" style="position:absolute;left:27854;top:104;width:3906;height:7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92cIA&#10;AADaAAAADwAAAGRycy9kb3ducmV2LnhtbESPQWvCQBSE74X+h+UVvDWbipaSuoooBfEiRnt/ZF+T&#10;tNn30uw2if/eFYQeh5n5hlmsRteonjpfCxt4SVJQxIXYmksD59PH8xsoH5AtNsJk4EIeVsvHhwVm&#10;VgY+Up+HUkUI+wwNVCG0mda+qMihT6Qljt6XdA5DlF2pbYdDhLtGT9P0VTusOS5U2NKmouIn/3MG&#10;hm8pfjXNDqnsN718rvPt2F6MmTyN63dQgcbwH763d9bAHG5X4g3Qy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3ZwgAAANoAAAAPAAAAAAAAAAAAAAAAAJgCAABkcnMvZG93&#10;bnJldi54bWxQSwUGAAAAAAQABAD1AAAAhwMAAAAA&#10;" fillcolor="#00b0f0" strokecolor="#1f3763 [1604]" strokeweight="1pt">
                  <v:textbox>
                    <w:txbxContent>
                      <w:p w14:paraId="583B18C9" w14:textId="2955FDFE" w:rsidR="00CF4C4E" w:rsidRPr="0073313D" w:rsidRDefault="00CF4C4E" w:rsidP="0073313D">
                        <w:pPr>
                          <w:jc w:val="center"/>
                          <w:rPr>
                            <w:color w:val="000000" w:themeColor="text1"/>
                          </w:rPr>
                        </w:pPr>
                        <w:r w:rsidRPr="0073313D">
                          <w:rPr>
                            <w:rFonts w:hint="eastAsia"/>
                            <w:color w:val="000000" w:themeColor="text1"/>
                          </w:rPr>
                          <w:t>PO</w:t>
                        </w:r>
                      </w:p>
                    </w:txbxContent>
                  </v:textbox>
                </v:rect>
                <w10:wrap type="topAndBottom" anchorx="margin"/>
              </v:group>
            </w:pict>
          </mc:Fallback>
        </mc:AlternateContent>
      </w:r>
    </w:p>
    <w:p w14:paraId="0200D1E8" w14:textId="47C5CB0A" w:rsidR="00D16F25" w:rsidRDefault="00D16F25" w:rsidP="00C2565C">
      <w:pPr>
        <w:pStyle w:val="TAJ"/>
        <w:keepNext w:val="0"/>
        <w:keepLines w:val="0"/>
        <w:spacing w:after="0"/>
        <w:rPr>
          <w:rFonts w:eastAsiaTheme="minorEastAsia"/>
          <w:lang w:eastAsia="zh-CN"/>
        </w:rPr>
      </w:pPr>
    </w:p>
    <w:p w14:paraId="0E6F28BD" w14:textId="7C21537C" w:rsidR="00C2565C" w:rsidRPr="00C92579" w:rsidRDefault="00C2565C" w:rsidP="00C2565C">
      <w:pPr>
        <w:pStyle w:val="TAJ"/>
        <w:keepNext w:val="0"/>
        <w:keepLines w:val="0"/>
        <w:spacing w:after="0"/>
        <w:rPr>
          <w:rFonts w:eastAsiaTheme="minorEastAsia"/>
          <w:lang w:eastAsia="zh-CN"/>
        </w:rPr>
      </w:pPr>
      <w:r w:rsidRPr="00C92579">
        <w:rPr>
          <w:rFonts w:eastAsiaTheme="minorEastAsia"/>
          <w:lang w:eastAsia="zh-CN"/>
        </w:rPr>
        <w:t>There w</w:t>
      </w:r>
      <w:r>
        <w:rPr>
          <w:rFonts w:eastAsiaTheme="minorEastAsia"/>
          <w:lang w:eastAsia="zh-CN"/>
        </w:rPr>
        <w:t>ere</w:t>
      </w:r>
      <w:r w:rsidRPr="00C92579">
        <w:rPr>
          <w:rFonts w:eastAsiaTheme="minorEastAsia"/>
          <w:lang w:eastAsia="zh-CN"/>
        </w:rPr>
        <w:t xml:space="preserve"> </w:t>
      </w:r>
      <w:r w:rsidR="001576E1">
        <w:rPr>
          <w:rFonts w:eastAsiaTheme="minorEastAsia"/>
          <w:lang w:eastAsia="zh-CN"/>
        </w:rPr>
        <w:t xml:space="preserve">several </w:t>
      </w:r>
      <w:r w:rsidRPr="00C92579">
        <w:rPr>
          <w:rFonts w:eastAsiaTheme="minorEastAsia"/>
          <w:lang w:eastAsia="zh-CN"/>
        </w:rPr>
        <w:t>agreement</w:t>
      </w:r>
      <w:r>
        <w:rPr>
          <w:rFonts w:eastAsiaTheme="minorEastAsia"/>
          <w:lang w:eastAsia="zh-CN"/>
        </w:rPr>
        <w:t>s</w:t>
      </w:r>
      <w:r w:rsidRPr="00C92579">
        <w:rPr>
          <w:rFonts w:eastAsiaTheme="minorEastAsia"/>
          <w:lang w:eastAsia="zh-CN"/>
        </w:rPr>
        <w:t xml:space="preserve"> </w:t>
      </w:r>
      <w:r w:rsidR="001576E1">
        <w:rPr>
          <w:rFonts w:eastAsiaTheme="minorEastAsia"/>
          <w:lang w:eastAsia="zh-CN"/>
        </w:rPr>
        <w:t xml:space="preserve">made </w:t>
      </w:r>
      <w:r w:rsidRPr="00C92579">
        <w:rPr>
          <w:rFonts w:eastAsiaTheme="minorEastAsia"/>
          <w:lang w:eastAsia="zh-CN"/>
        </w:rPr>
        <w:t>in</w:t>
      </w:r>
      <w:r>
        <w:rPr>
          <w:rFonts w:eastAsiaTheme="minorEastAsia"/>
          <w:lang w:eastAsia="zh-CN"/>
        </w:rPr>
        <w:t xml:space="preserve"> the</w:t>
      </w:r>
      <w:r w:rsidRPr="00C92579">
        <w:rPr>
          <w:rFonts w:eastAsiaTheme="minorEastAsia"/>
          <w:lang w:eastAsia="zh-CN"/>
        </w:rPr>
        <w:t xml:space="preserve"> </w:t>
      </w:r>
      <w:r>
        <w:rPr>
          <w:rFonts w:eastAsiaTheme="minorEastAsia"/>
          <w:lang w:eastAsia="zh-CN"/>
        </w:rPr>
        <w:t xml:space="preserve">previous </w:t>
      </w:r>
      <w:r w:rsidRPr="00C92579">
        <w:rPr>
          <w:rFonts w:eastAsiaTheme="minorEastAsia"/>
          <w:lang w:eastAsia="zh-CN"/>
        </w:rPr>
        <w:t>RAN2 meeting</w:t>
      </w:r>
      <w:r>
        <w:rPr>
          <w:rFonts w:eastAsiaTheme="minorEastAsia"/>
          <w:lang w:eastAsia="zh-CN"/>
        </w:rPr>
        <w:t xml:space="preserve">s for </w:t>
      </w:r>
      <w:r>
        <w:rPr>
          <w:lang w:eastAsia="zh-TW"/>
        </w:rPr>
        <w:t xml:space="preserve">UE </w:t>
      </w:r>
      <w:r w:rsidR="00D16F25">
        <w:rPr>
          <w:lang w:eastAsia="zh-TW"/>
        </w:rPr>
        <w:t>grouping</w:t>
      </w:r>
      <w:r w:rsidR="005B3E16">
        <w:rPr>
          <w:lang w:eastAsia="zh-TW"/>
        </w:rPr>
        <w:t xml:space="preserve"> for WUS</w:t>
      </w:r>
      <w:r w:rsidR="00D16F25">
        <w:rPr>
          <w:lang w:eastAsia="zh-TW"/>
        </w:rPr>
        <w:t>:</w:t>
      </w:r>
      <w:r w:rsidR="001576E1">
        <w:rPr>
          <w:rFonts w:eastAsiaTheme="minorEastAsia"/>
          <w:lang w:eastAsia="zh-CN"/>
        </w:rPr>
        <w:t xml:space="preserve"> </w:t>
      </w:r>
    </w:p>
    <w:p w14:paraId="597A909B" w14:textId="77777777" w:rsidR="00C2565C" w:rsidRPr="0073313D" w:rsidRDefault="00C2565C" w:rsidP="00217B84">
      <w:pPr>
        <w:pStyle w:val="Agreement"/>
        <w:numPr>
          <w:ilvl w:val="0"/>
          <w:numId w:val="5"/>
        </w:numPr>
        <w:tabs>
          <w:tab w:val="num" w:pos="284"/>
        </w:tabs>
        <w:spacing w:before="0" w:line="240" w:lineRule="auto"/>
        <w:ind w:left="284" w:hanging="284"/>
        <w:jc w:val="left"/>
        <w:rPr>
          <w:i/>
          <w:sz w:val="16"/>
          <w:lang w:eastAsia="zh-TW"/>
        </w:rPr>
      </w:pPr>
      <w:r w:rsidRPr="0073313D">
        <w:rPr>
          <w:i/>
          <w:sz w:val="16"/>
          <w:lang w:eastAsia="zh-TW"/>
        </w:rPr>
        <w:t>Confirm that UE grouping is considered a candidate of paging enhancement for UE power saving</w:t>
      </w:r>
    </w:p>
    <w:p w14:paraId="4E0A821E" w14:textId="77777777" w:rsidR="00C2565C" w:rsidRPr="0073313D" w:rsidRDefault="00C2565C" w:rsidP="00217B84">
      <w:pPr>
        <w:pStyle w:val="Agreement"/>
        <w:numPr>
          <w:ilvl w:val="0"/>
          <w:numId w:val="5"/>
        </w:numPr>
        <w:tabs>
          <w:tab w:val="num" w:pos="284"/>
        </w:tabs>
        <w:spacing w:before="0" w:line="240" w:lineRule="auto"/>
        <w:ind w:left="284" w:hanging="284"/>
        <w:jc w:val="left"/>
        <w:rPr>
          <w:i/>
          <w:sz w:val="16"/>
          <w:lang w:eastAsia="zh-TW"/>
        </w:rPr>
      </w:pPr>
      <w:r w:rsidRPr="0073313D">
        <w:rPr>
          <w:i/>
          <w:sz w:val="16"/>
          <w:lang w:eastAsia="zh-TW"/>
        </w:rPr>
        <w:t>CN is responsible for allocating UEs to UE paging subgroups based on UE characteristics</w:t>
      </w:r>
    </w:p>
    <w:p w14:paraId="042EA3C0" w14:textId="77777777" w:rsidR="00C2565C" w:rsidRPr="0073313D" w:rsidRDefault="00C2565C" w:rsidP="004F59F9">
      <w:pPr>
        <w:pStyle w:val="Agreement"/>
        <w:numPr>
          <w:ilvl w:val="0"/>
          <w:numId w:val="5"/>
        </w:numPr>
        <w:tabs>
          <w:tab w:val="num" w:pos="284"/>
        </w:tabs>
        <w:spacing w:before="0" w:after="240" w:line="240" w:lineRule="auto"/>
        <w:ind w:left="284" w:hanging="284"/>
        <w:jc w:val="left"/>
        <w:rPr>
          <w:rFonts w:eastAsia="PMingLiU"/>
          <w:i/>
          <w:sz w:val="16"/>
          <w:lang w:eastAsia="zh-TW"/>
        </w:rPr>
      </w:pPr>
      <w:r w:rsidRPr="0073313D">
        <w:rPr>
          <w:i/>
          <w:sz w:val="16"/>
          <w:lang w:eastAsia="zh-TW"/>
        </w:rPr>
        <w:t>When AMF has assigned a UE with a Paging subgroup, some signaling should be supported between AMF and gNB(s) to inform gNB(s) about the related subgroup information for paging a UE in RRC_IDLE/RRC_INACTIVE.</w:t>
      </w:r>
      <w:r w:rsidRPr="0073313D">
        <w:rPr>
          <w:rFonts w:eastAsia="PMingLiU" w:hint="eastAsia"/>
          <w:i/>
          <w:sz w:val="16"/>
          <w:lang w:eastAsia="zh-TW"/>
        </w:rPr>
        <w:t xml:space="preserve"> </w:t>
      </w:r>
    </w:p>
    <w:p w14:paraId="796C1CD7" w14:textId="21CA2259" w:rsidR="002D4680" w:rsidRDefault="00385794" w:rsidP="004F59F9">
      <w:pPr>
        <w:pStyle w:val="TAJ"/>
        <w:keepNext w:val="0"/>
        <w:keepLines w:val="0"/>
        <w:spacing w:before="120" w:after="120"/>
        <w:rPr>
          <w:rFonts w:eastAsiaTheme="minorEastAsia"/>
          <w:lang w:eastAsia="zh-CN"/>
        </w:rPr>
      </w:pPr>
      <w:r>
        <w:rPr>
          <w:rFonts w:eastAsiaTheme="minorEastAsia"/>
          <w:lang w:eastAsia="zh-CN"/>
        </w:rPr>
        <w:t xml:space="preserve">Based on the above, the UEs may be grouped into various subgroups by CN. </w:t>
      </w:r>
      <w:r w:rsidR="00522144">
        <w:rPr>
          <w:rFonts w:eastAsiaTheme="minorEastAsia"/>
          <w:lang w:eastAsia="zh-CN"/>
        </w:rPr>
        <w:t>If we assume</w:t>
      </w:r>
      <w:r>
        <w:rPr>
          <w:rFonts w:eastAsiaTheme="minorEastAsia"/>
          <w:lang w:eastAsia="zh-CN"/>
        </w:rPr>
        <w:t xml:space="preserve"> MBS group paging </w:t>
      </w:r>
      <w:r w:rsidR="00522144">
        <w:rPr>
          <w:rFonts w:eastAsiaTheme="minorEastAsia"/>
          <w:lang w:eastAsia="zh-CN"/>
        </w:rPr>
        <w:t xml:space="preserve">is </w:t>
      </w:r>
      <w:r>
        <w:rPr>
          <w:rFonts w:eastAsiaTheme="minorEastAsia"/>
          <w:lang w:eastAsia="zh-CN"/>
        </w:rPr>
        <w:t>not considered in PEI, f</w:t>
      </w:r>
      <w:r w:rsidR="002D4680">
        <w:rPr>
          <w:rFonts w:eastAsiaTheme="minorEastAsia"/>
          <w:lang w:eastAsia="zh-CN"/>
        </w:rPr>
        <w:t xml:space="preserve">or a paging message containing MBS group paging, the </w:t>
      </w:r>
      <w:r w:rsidR="0008355F">
        <w:rPr>
          <w:rFonts w:eastAsiaTheme="minorEastAsia"/>
          <w:lang w:eastAsia="zh-CN"/>
        </w:rPr>
        <w:t>CN</w:t>
      </w:r>
      <w:r w:rsidR="002D4680">
        <w:rPr>
          <w:rFonts w:eastAsiaTheme="minorEastAsia"/>
          <w:lang w:eastAsia="zh-CN"/>
        </w:rPr>
        <w:t xml:space="preserve"> </w:t>
      </w:r>
      <w:r>
        <w:rPr>
          <w:rFonts w:eastAsiaTheme="minorEastAsia"/>
          <w:lang w:eastAsia="zh-CN"/>
        </w:rPr>
        <w:t xml:space="preserve">would have </w:t>
      </w:r>
      <w:r w:rsidR="002D4680">
        <w:rPr>
          <w:rFonts w:eastAsiaTheme="minorEastAsia"/>
          <w:lang w:eastAsia="zh-CN"/>
        </w:rPr>
        <w:t xml:space="preserve">to </w:t>
      </w:r>
      <w:r>
        <w:rPr>
          <w:rFonts w:eastAsiaTheme="minorEastAsia"/>
          <w:lang w:eastAsia="zh-CN"/>
        </w:rPr>
        <w:t xml:space="preserve">determine all subgroups that contain at least a single UE subscribed to an MBS service. Based on this, bits in PEI could be set properly. </w:t>
      </w:r>
      <w:r w:rsidR="00522144">
        <w:rPr>
          <w:rFonts w:eastAsiaTheme="minorEastAsia"/>
          <w:lang w:eastAsia="zh-CN"/>
        </w:rPr>
        <w:t>Such approach</w:t>
      </w:r>
      <w:r>
        <w:rPr>
          <w:rFonts w:eastAsiaTheme="minorEastAsia"/>
          <w:lang w:eastAsia="zh-CN"/>
        </w:rPr>
        <w:t xml:space="preserve"> would not only require CN to perform a rather complicated process to ident</w:t>
      </w:r>
      <w:r w:rsidR="00522144">
        <w:rPr>
          <w:rFonts w:eastAsiaTheme="minorEastAsia"/>
          <w:lang w:eastAsia="zh-CN"/>
        </w:rPr>
        <w:t xml:space="preserve">ify the sub-groups based on IDs of all </w:t>
      </w:r>
      <w:r>
        <w:rPr>
          <w:rFonts w:eastAsiaTheme="minorEastAsia"/>
          <w:lang w:eastAsia="zh-CN"/>
        </w:rPr>
        <w:t>UE</w:t>
      </w:r>
      <w:r w:rsidR="00522144">
        <w:rPr>
          <w:rFonts w:eastAsiaTheme="minorEastAsia"/>
          <w:lang w:eastAsia="zh-CN"/>
        </w:rPr>
        <w:t xml:space="preserve">s subscribed to </w:t>
      </w:r>
      <w:r>
        <w:rPr>
          <w:rFonts w:eastAsiaTheme="minorEastAsia"/>
          <w:lang w:eastAsia="zh-CN"/>
        </w:rPr>
        <w:t>MBS service</w:t>
      </w:r>
      <w:r w:rsidR="00522144">
        <w:rPr>
          <w:rFonts w:eastAsiaTheme="minorEastAsia"/>
          <w:lang w:eastAsia="zh-CN"/>
        </w:rPr>
        <w:t>s</w:t>
      </w:r>
      <w:r>
        <w:rPr>
          <w:rFonts w:eastAsiaTheme="minorEastAsia"/>
          <w:lang w:eastAsia="zh-CN"/>
        </w:rPr>
        <w:t>, but would also cause</w:t>
      </w:r>
      <w:r w:rsidR="002D4680">
        <w:rPr>
          <w:rFonts w:eastAsiaTheme="minorEastAsia"/>
          <w:lang w:eastAsia="zh-CN"/>
        </w:rPr>
        <w:t xml:space="preserve"> other UEs in the </w:t>
      </w:r>
      <w:r>
        <w:rPr>
          <w:rFonts w:eastAsiaTheme="minorEastAsia"/>
          <w:lang w:eastAsia="zh-CN"/>
        </w:rPr>
        <w:t>PEI sub</w:t>
      </w:r>
      <w:r w:rsidR="002D4680">
        <w:rPr>
          <w:rFonts w:eastAsiaTheme="minorEastAsia"/>
          <w:lang w:eastAsia="zh-CN"/>
        </w:rPr>
        <w:t>groups</w:t>
      </w:r>
      <w:r>
        <w:rPr>
          <w:rFonts w:eastAsiaTheme="minorEastAsia"/>
          <w:lang w:eastAsia="zh-CN"/>
        </w:rPr>
        <w:t>, which did</w:t>
      </w:r>
      <w:r w:rsidR="002D4680">
        <w:rPr>
          <w:rFonts w:eastAsiaTheme="minorEastAsia"/>
          <w:lang w:eastAsia="zh-CN"/>
        </w:rPr>
        <w:t xml:space="preserve"> not </w:t>
      </w:r>
      <w:r w:rsidR="005E7C36">
        <w:rPr>
          <w:rFonts w:eastAsiaTheme="minorEastAsia"/>
          <w:lang w:eastAsia="zh-CN"/>
        </w:rPr>
        <w:t xml:space="preserve">join </w:t>
      </w:r>
      <w:r>
        <w:rPr>
          <w:rFonts w:eastAsiaTheme="minorEastAsia"/>
          <w:lang w:eastAsia="zh-CN"/>
        </w:rPr>
        <w:t>any</w:t>
      </w:r>
      <w:r w:rsidR="002D4680">
        <w:rPr>
          <w:rFonts w:eastAsiaTheme="minorEastAsia"/>
          <w:lang w:eastAsia="zh-CN"/>
        </w:rPr>
        <w:t xml:space="preserve"> MBS </w:t>
      </w:r>
      <w:r>
        <w:rPr>
          <w:rFonts w:eastAsiaTheme="minorEastAsia"/>
          <w:lang w:eastAsia="zh-CN"/>
        </w:rPr>
        <w:t xml:space="preserve">service, to </w:t>
      </w:r>
      <w:r w:rsidR="002D4680">
        <w:rPr>
          <w:rFonts w:eastAsiaTheme="minorEastAsia"/>
          <w:lang w:eastAsia="zh-CN"/>
        </w:rPr>
        <w:t>be invoked unnecessarily. If we ha</w:t>
      </w:r>
      <w:r w:rsidR="00FE6DE6">
        <w:rPr>
          <w:rFonts w:eastAsiaTheme="minorEastAsia"/>
          <w:lang w:eastAsia="zh-CN"/>
        </w:rPr>
        <w:t>d</w:t>
      </w:r>
      <w:r w:rsidR="002D4680">
        <w:rPr>
          <w:rFonts w:eastAsiaTheme="minorEastAsia"/>
          <w:lang w:eastAsia="zh-CN"/>
        </w:rPr>
        <w:t xml:space="preserve"> a </w:t>
      </w:r>
      <w:r w:rsidR="00FE6DE6">
        <w:rPr>
          <w:rFonts w:eastAsiaTheme="minorEastAsia"/>
          <w:lang w:eastAsia="zh-CN"/>
        </w:rPr>
        <w:t>sub</w:t>
      </w:r>
      <w:r w:rsidR="002D4680">
        <w:rPr>
          <w:rFonts w:eastAsiaTheme="minorEastAsia"/>
          <w:lang w:eastAsia="zh-CN"/>
        </w:rPr>
        <w:t xml:space="preserve">group specific for MBS group paging, then we </w:t>
      </w:r>
      <w:r w:rsidR="00FE6DE6">
        <w:rPr>
          <w:rFonts w:eastAsiaTheme="minorEastAsia"/>
          <w:lang w:eastAsia="zh-CN"/>
        </w:rPr>
        <w:t xml:space="preserve">could </w:t>
      </w:r>
      <w:r w:rsidR="002D4680">
        <w:rPr>
          <w:rFonts w:eastAsiaTheme="minorEastAsia"/>
          <w:lang w:eastAsia="zh-CN"/>
        </w:rPr>
        <w:t xml:space="preserve">only set the MBS </w:t>
      </w:r>
      <w:r w:rsidR="00FE6DE6">
        <w:rPr>
          <w:rFonts w:eastAsiaTheme="minorEastAsia"/>
          <w:lang w:eastAsia="zh-CN"/>
        </w:rPr>
        <w:t>sub</w:t>
      </w:r>
      <w:r w:rsidR="002D4680">
        <w:rPr>
          <w:rFonts w:eastAsiaTheme="minorEastAsia"/>
          <w:lang w:eastAsia="zh-CN"/>
        </w:rPr>
        <w:t>group bit to true</w:t>
      </w:r>
      <w:r w:rsidR="005E7C36">
        <w:rPr>
          <w:rFonts w:eastAsiaTheme="minorEastAsia"/>
          <w:lang w:eastAsia="zh-CN"/>
        </w:rPr>
        <w:t xml:space="preserve"> in PEI</w:t>
      </w:r>
      <w:r w:rsidR="002D4680">
        <w:rPr>
          <w:rFonts w:eastAsiaTheme="minorEastAsia"/>
          <w:lang w:eastAsia="zh-CN"/>
        </w:rPr>
        <w:t xml:space="preserve"> and if no other </w:t>
      </w:r>
      <w:r w:rsidR="00FE6DE6">
        <w:rPr>
          <w:rFonts w:eastAsiaTheme="minorEastAsia"/>
          <w:lang w:eastAsia="zh-CN"/>
        </w:rPr>
        <w:t>PEI bit would be enabled</w:t>
      </w:r>
      <w:r w:rsidR="002D4680">
        <w:rPr>
          <w:rFonts w:eastAsiaTheme="minorEastAsia"/>
          <w:lang w:eastAsia="zh-CN"/>
        </w:rPr>
        <w:t xml:space="preserve">, all UEs not </w:t>
      </w:r>
      <w:r w:rsidR="00FE6DE6">
        <w:rPr>
          <w:rFonts w:eastAsiaTheme="minorEastAsia"/>
          <w:lang w:eastAsia="zh-CN"/>
        </w:rPr>
        <w:t xml:space="preserve">subscribed to an MBS service (and hence, not </w:t>
      </w:r>
      <w:r w:rsidR="002D4680">
        <w:rPr>
          <w:rFonts w:eastAsiaTheme="minorEastAsia"/>
          <w:lang w:eastAsia="zh-CN"/>
        </w:rPr>
        <w:t xml:space="preserve">in MBS </w:t>
      </w:r>
      <w:r w:rsidR="00FE6DE6">
        <w:rPr>
          <w:rFonts w:eastAsiaTheme="minorEastAsia"/>
          <w:lang w:eastAsia="zh-CN"/>
        </w:rPr>
        <w:t>sub</w:t>
      </w:r>
      <w:r w:rsidR="002D4680">
        <w:rPr>
          <w:rFonts w:eastAsiaTheme="minorEastAsia"/>
          <w:lang w:eastAsia="zh-CN"/>
        </w:rPr>
        <w:t>group</w:t>
      </w:r>
      <w:r w:rsidR="00FE6DE6">
        <w:rPr>
          <w:rFonts w:eastAsiaTheme="minorEastAsia"/>
          <w:lang w:eastAsia="zh-CN"/>
        </w:rPr>
        <w:t>)</w:t>
      </w:r>
      <w:r w:rsidR="002D4680">
        <w:rPr>
          <w:rFonts w:eastAsiaTheme="minorEastAsia"/>
          <w:lang w:eastAsia="zh-CN"/>
        </w:rPr>
        <w:t xml:space="preserve"> would not be invoked </w:t>
      </w:r>
      <w:r w:rsidR="0073313D">
        <w:rPr>
          <w:rFonts w:eastAsiaTheme="minorEastAsia"/>
          <w:lang w:eastAsia="zh-CN"/>
        </w:rPr>
        <w:t>to monitor PO</w:t>
      </w:r>
      <w:r w:rsidR="00FE6DE6">
        <w:rPr>
          <w:rFonts w:eastAsiaTheme="minorEastAsia"/>
          <w:lang w:eastAsia="zh-CN"/>
        </w:rPr>
        <w:t>.</w:t>
      </w:r>
      <w:r w:rsidR="0073313D">
        <w:rPr>
          <w:rFonts w:eastAsiaTheme="minorEastAsia"/>
          <w:lang w:eastAsia="zh-CN"/>
        </w:rPr>
        <w:t xml:space="preserve"> </w:t>
      </w:r>
      <w:r w:rsidR="00FE6DE6">
        <w:rPr>
          <w:rFonts w:eastAsiaTheme="minorEastAsia"/>
          <w:lang w:eastAsia="zh-CN"/>
        </w:rPr>
        <w:t>T</w:t>
      </w:r>
      <w:r w:rsidR="002D4680">
        <w:rPr>
          <w:rFonts w:eastAsiaTheme="minorEastAsia"/>
          <w:lang w:eastAsia="zh-CN"/>
        </w:rPr>
        <w:t>hus</w:t>
      </w:r>
      <w:r w:rsidR="00FE6DE6">
        <w:rPr>
          <w:rFonts w:eastAsiaTheme="minorEastAsia"/>
          <w:lang w:eastAsia="zh-CN"/>
        </w:rPr>
        <w:t>,</w:t>
      </w:r>
      <w:r w:rsidR="002D4680">
        <w:rPr>
          <w:rFonts w:eastAsiaTheme="minorEastAsia"/>
          <w:lang w:eastAsia="zh-CN"/>
        </w:rPr>
        <w:t xml:space="preserve"> </w:t>
      </w:r>
      <w:r w:rsidR="00FE6DE6">
        <w:rPr>
          <w:rFonts w:eastAsiaTheme="minorEastAsia"/>
          <w:lang w:eastAsia="zh-CN"/>
        </w:rPr>
        <w:t>“</w:t>
      </w:r>
      <w:r w:rsidR="002D4680">
        <w:rPr>
          <w:rFonts w:eastAsiaTheme="minorEastAsia"/>
          <w:lang w:eastAsia="zh-CN"/>
        </w:rPr>
        <w:t>false alarm</w:t>
      </w:r>
      <w:r w:rsidR="00FE6DE6">
        <w:rPr>
          <w:rFonts w:eastAsiaTheme="minorEastAsia"/>
          <w:lang w:eastAsia="zh-CN"/>
        </w:rPr>
        <w:t xml:space="preserve">” for </w:t>
      </w:r>
      <w:r w:rsidR="00924875">
        <w:rPr>
          <w:rFonts w:eastAsiaTheme="minorEastAsia"/>
          <w:lang w:eastAsia="zh-CN"/>
        </w:rPr>
        <w:t>p</w:t>
      </w:r>
      <w:r w:rsidR="00FE6DE6">
        <w:rPr>
          <w:rFonts w:eastAsiaTheme="minorEastAsia"/>
          <w:lang w:eastAsia="zh-CN"/>
        </w:rPr>
        <w:t>aging reading can be avoided</w:t>
      </w:r>
      <w:r w:rsidR="002D4680">
        <w:rPr>
          <w:rFonts w:eastAsiaTheme="minorEastAsia"/>
          <w:lang w:eastAsia="zh-CN"/>
        </w:rPr>
        <w:t>.</w:t>
      </w:r>
      <w:r w:rsidR="005E7C36">
        <w:rPr>
          <w:rFonts w:eastAsiaTheme="minorEastAsia"/>
          <w:lang w:eastAsia="zh-CN"/>
        </w:rPr>
        <w:t xml:space="preserve"> </w:t>
      </w:r>
      <w:r w:rsidR="00522144">
        <w:rPr>
          <w:rFonts w:eastAsiaTheme="minorEastAsia"/>
          <w:lang w:eastAsia="zh-CN"/>
        </w:rPr>
        <w:t>T</w:t>
      </w:r>
      <w:r w:rsidR="005E7C36">
        <w:rPr>
          <w:rFonts w:eastAsiaTheme="minorEastAsia"/>
          <w:lang w:eastAsia="zh-CN"/>
        </w:rPr>
        <w:t xml:space="preserve">he CN </w:t>
      </w:r>
      <w:r w:rsidR="00522144">
        <w:rPr>
          <w:rFonts w:eastAsiaTheme="minorEastAsia"/>
          <w:lang w:eastAsia="zh-CN"/>
        </w:rPr>
        <w:t xml:space="preserve">would also not be required </w:t>
      </w:r>
      <w:r w:rsidR="005E7C36">
        <w:rPr>
          <w:rFonts w:eastAsiaTheme="minorEastAsia"/>
          <w:lang w:eastAsia="zh-CN"/>
        </w:rPr>
        <w:t xml:space="preserve">to indicate the </w:t>
      </w:r>
      <w:r w:rsidR="00522144">
        <w:rPr>
          <w:rFonts w:eastAsiaTheme="minorEastAsia"/>
          <w:lang w:eastAsia="zh-CN"/>
        </w:rPr>
        <w:t>sub</w:t>
      </w:r>
      <w:r w:rsidR="005E7C36">
        <w:rPr>
          <w:rFonts w:eastAsiaTheme="minorEastAsia"/>
          <w:lang w:eastAsia="zh-CN"/>
        </w:rPr>
        <w:t xml:space="preserve">group info to the gNB </w:t>
      </w:r>
      <w:r w:rsidR="00522144">
        <w:rPr>
          <w:rFonts w:eastAsiaTheme="minorEastAsia"/>
          <w:lang w:eastAsia="zh-CN"/>
        </w:rPr>
        <w:t xml:space="preserve">as the </w:t>
      </w:r>
      <w:r w:rsidR="005E7C36">
        <w:rPr>
          <w:rFonts w:eastAsiaTheme="minorEastAsia"/>
          <w:lang w:eastAsia="zh-CN"/>
        </w:rPr>
        <w:t xml:space="preserve">gNB can set the MBS specific </w:t>
      </w:r>
      <w:r w:rsidR="00522144">
        <w:rPr>
          <w:rFonts w:eastAsiaTheme="minorEastAsia"/>
          <w:lang w:eastAsia="zh-CN"/>
        </w:rPr>
        <w:t>sub</w:t>
      </w:r>
      <w:r w:rsidR="005E7C36">
        <w:rPr>
          <w:rFonts w:eastAsiaTheme="minorEastAsia"/>
          <w:lang w:eastAsia="zh-CN"/>
        </w:rPr>
        <w:t xml:space="preserve">group bit in PEI based on group paging notification. </w:t>
      </w:r>
    </w:p>
    <w:p w14:paraId="0FA81F9E" w14:textId="4AE101F6" w:rsidR="00997612" w:rsidRPr="00B660C2" w:rsidRDefault="00997612" w:rsidP="00C2565C">
      <w:pPr>
        <w:pStyle w:val="TAJ"/>
        <w:keepNext w:val="0"/>
        <w:keepLines w:val="0"/>
        <w:spacing w:after="120"/>
        <w:rPr>
          <w:b/>
          <w:bCs/>
        </w:rPr>
      </w:pPr>
      <w:r w:rsidRPr="00B660C2">
        <w:rPr>
          <w:b/>
          <w:bCs/>
        </w:rPr>
        <w:t xml:space="preserve">Proposal 1: </w:t>
      </w:r>
      <w:r w:rsidR="00522144">
        <w:rPr>
          <w:b/>
          <w:bCs/>
        </w:rPr>
        <w:t>A</w:t>
      </w:r>
      <w:r w:rsidR="0008355F">
        <w:rPr>
          <w:b/>
          <w:bCs/>
        </w:rPr>
        <w:t xml:space="preserve">llocate one bit for MBS group paging in PEI to </w:t>
      </w:r>
      <w:r w:rsidR="00522144">
        <w:rPr>
          <w:b/>
          <w:bCs/>
        </w:rPr>
        <w:t xml:space="preserve">prevent </w:t>
      </w:r>
      <w:r w:rsidR="00D970FD">
        <w:rPr>
          <w:b/>
          <w:bCs/>
        </w:rPr>
        <w:t xml:space="preserve">WUS enabled </w:t>
      </w:r>
      <w:r w:rsidR="00522144">
        <w:rPr>
          <w:b/>
          <w:bCs/>
        </w:rPr>
        <w:t xml:space="preserve">UEs not interested in MBS from reading MBS </w:t>
      </w:r>
      <w:r w:rsidR="0008355F">
        <w:rPr>
          <w:b/>
          <w:bCs/>
        </w:rPr>
        <w:t>group paging.</w:t>
      </w:r>
    </w:p>
    <w:p w14:paraId="7EF0208B" w14:textId="1D64E8E7" w:rsidR="004D7457" w:rsidRPr="00997612" w:rsidRDefault="006B0EB8" w:rsidP="004D7457">
      <w:pPr>
        <w:rPr>
          <w:b/>
          <w:szCs w:val="22"/>
          <w:u w:val="single"/>
          <w:lang w:val="en-IN" w:eastAsia="ko-KR"/>
        </w:rPr>
      </w:pPr>
      <w:r>
        <w:rPr>
          <w:b/>
          <w:u w:val="single"/>
          <w:lang w:val="en-IN" w:eastAsia="ko-KR"/>
        </w:rPr>
        <w:t>Impact to pre-Rel-17 and non-WUS enabled UEs</w:t>
      </w:r>
    </w:p>
    <w:p w14:paraId="28B4861A" w14:textId="5024D864" w:rsidR="00F617B3" w:rsidRDefault="00644C68" w:rsidP="00D2412B">
      <w:pPr>
        <w:rPr>
          <w:szCs w:val="22"/>
          <w:lang w:val="en-IN" w:eastAsia="ko-KR"/>
        </w:rPr>
      </w:pPr>
      <w:r>
        <w:rPr>
          <w:rFonts w:eastAsiaTheme="minorEastAsia"/>
        </w:rPr>
        <w:t xml:space="preserve">Another issue that was raised previously </w:t>
      </w:r>
      <w:r w:rsidR="00D970FD">
        <w:rPr>
          <w:rFonts w:eastAsiaTheme="minorEastAsia"/>
        </w:rPr>
        <w:t xml:space="preserve">was an impact on legacy UEs, but the same issue will actually apply to non-WUS enabled Rel-17 UEs. </w:t>
      </w:r>
      <w:r w:rsidR="005057C8">
        <w:rPr>
          <w:rFonts w:eastAsiaTheme="minorEastAsia"/>
        </w:rPr>
        <w:t xml:space="preserve">One of the potential approaches that </w:t>
      </w:r>
      <w:r w:rsidR="00D970FD">
        <w:rPr>
          <w:rFonts w:eastAsiaTheme="minorEastAsia"/>
        </w:rPr>
        <w:t xml:space="preserve">was proposed </w:t>
      </w:r>
      <w:r w:rsidR="005057C8">
        <w:rPr>
          <w:rFonts w:eastAsiaTheme="minorEastAsia"/>
        </w:rPr>
        <w:t xml:space="preserve">was </w:t>
      </w:r>
      <w:r w:rsidR="00F617B3">
        <w:rPr>
          <w:rFonts w:eastAsiaTheme="minorEastAsia"/>
        </w:rPr>
        <w:t xml:space="preserve">to </w:t>
      </w:r>
      <w:r w:rsidR="00D2412B">
        <w:rPr>
          <w:rFonts w:eastAsiaTheme="minorEastAsia"/>
        </w:rPr>
        <w:t>us</w:t>
      </w:r>
      <w:r w:rsidR="00F617B3">
        <w:rPr>
          <w:rFonts w:eastAsiaTheme="minorEastAsia"/>
        </w:rPr>
        <w:t>e</w:t>
      </w:r>
      <w:r w:rsidR="00D2412B">
        <w:rPr>
          <w:rFonts w:eastAsiaTheme="minorEastAsia"/>
        </w:rPr>
        <w:t xml:space="preserve"> the </w:t>
      </w:r>
      <w:r w:rsidR="00D2412B" w:rsidRPr="008669CD">
        <w:t xml:space="preserve">reserved state ‘00’ </w:t>
      </w:r>
      <w:r w:rsidR="00F617B3">
        <w:t xml:space="preserve">in the </w:t>
      </w:r>
      <w:r w:rsidR="00D2412B" w:rsidRPr="008669CD">
        <w:t>short message indicator</w:t>
      </w:r>
      <w:r w:rsidR="00D2412B">
        <w:t xml:space="preserve"> to </w:t>
      </w:r>
      <w:r w:rsidR="00D2412B">
        <w:rPr>
          <w:szCs w:val="22"/>
          <w:lang w:val="en-IN" w:eastAsia="ko-KR"/>
        </w:rPr>
        <w:t xml:space="preserve">indicate whether </w:t>
      </w:r>
      <w:r w:rsidR="00D2412B" w:rsidRPr="002625EB">
        <w:rPr>
          <w:rFonts w:hint="eastAsia"/>
        </w:rPr>
        <w:t>scheduling information</w:t>
      </w:r>
      <w:r w:rsidR="00D2412B">
        <w:rPr>
          <w:szCs w:val="22"/>
          <w:lang w:val="en-IN" w:eastAsia="ko-KR"/>
        </w:rPr>
        <w:t xml:space="preserve"> for group paging is contained</w:t>
      </w:r>
      <w:r w:rsidR="00F617B3">
        <w:rPr>
          <w:szCs w:val="22"/>
          <w:lang w:val="en-IN" w:eastAsia="ko-KR"/>
        </w:rPr>
        <w:t xml:space="preserve"> in the DCI</w:t>
      </w:r>
      <w:r w:rsidR="00D2412B">
        <w:rPr>
          <w:szCs w:val="22"/>
          <w:lang w:val="en-IN" w:eastAsia="ko-KR"/>
        </w:rPr>
        <w:t>.</w:t>
      </w:r>
      <w:r w:rsidR="00F617B3">
        <w:rPr>
          <w:szCs w:val="22"/>
          <w:lang w:val="en-IN" w:eastAsia="ko-KR"/>
        </w:rPr>
        <w:t xml:space="preserve"> Currently, short message indicator is defined in TS 38.212 as follows:</w:t>
      </w:r>
    </w:p>
    <w:p w14:paraId="107DD27F" w14:textId="77777777" w:rsidR="00F617B3" w:rsidRPr="002625EB" w:rsidRDefault="00F617B3" w:rsidP="00F617B3">
      <w:pPr>
        <w:pStyle w:val="TH"/>
      </w:pPr>
      <w:r w:rsidRPr="002625EB">
        <w:t xml:space="preserve">Table </w:t>
      </w:r>
      <w:r w:rsidRPr="002625EB">
        <w:rPr>
          <w:rFonts w:hint="eastAsia"/>
        </w:rPr>
        <w:t>7.3.1.2.1</w:t>
      </w:r>
      <w:r w:rsidRPr="002625EB">
        <w:t>-</w:t>
      </w:r>
      <w:r w:rsidRPr="002625EB">
        <w:rPr>
          <w:rFonts w:hint="eastAsia"/>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F617B3" w:rsidRPr="002625EB" w14:paraId="384C816F" w14:textId="77777777" w:rsidTr="005E7C36">
        <w:trPr>
          <w:trHeight w:val="424"/>
          <w:jc w:val="center"/>
        </w:trPr>
        <w:tc>
          <w:tcPr>
            <w:tcW w:w="1129" w:type="dxa"/>
            <w:shd w:val="clear" w:color="auto" w:fill="D9D9D9"/>
            <w:vAlign w:val="center"/>
          </w:tcPr>
          <w:p w14:paraId="4601181F" w14:textId="77777777" w:rsidR="00F617B3" w:rsidRPr="002625EB" w:rsidRDefault="00F617B3" w:rsidP="005E7C36">
            <w:pPr>
              <w:pStyle w:val="TAH"/>
            </w:pPr>
            <w:r w:rsidRPr="002625EB">
              <w:t>Bit field</w:t>
            </w:r>
          </w:p>
        </w:tc>
        <w:tc>
          <w:tcPr>
            <w:tcW w:w="6800" w:type="dxa"/>
            <w:shd w:val="clear" w:color="auto" w:fill="D9D9D9"/>
            <w:vAlign w:val="center"/>
          </w:tcPr>
          <w:p w14:paraId="330740C5" w14:textId="77777777" w:rsidR="00F617B3" w:rsidRPr="002625EB" w:rsidRDefault="00F617B3" w:rsidP="005E7C36">
            <w:pPr>
              <w:pStyle w:val="TAH"/>
            </w:pPr>
            <w:r w:rsidRPr="002625EB">
              <w:t>Short Message indicator</w:t>
            </w:r>
          </w:p>
        </w:tc>
      </w:tr>
      <w:tr w:rsidR="00F617B3" w:rsidRPr="002625EB" w14:paraId="67B04786" w14:textId="77777777" w:rsidTr="005E7C36">
        <w:trPr>
          <w:jc w:val="center"/>
        </w:trPr>
        <w:tc>
          <w:tcPr>
            <w:tcW w:w="1129" w:type="dxa"/>
            <w:shd w:val="clear" w:color="auto" w:fill="D9D9D9"/>
          </w:tcPr>
          <w:p w14:paraId="6A0E5E2E" w14:textId="77777777" w:rsidR="00F617B3" w:rsidRPr="002625EB" w:rsidRDefault="00F617B3" w:rsidP="005E7C36">
            <w:pPr>
              <w:pStyle w:val="TAC"/>
            </w:pPr>
            <w:r w:rsidRPr="002625EB">
              <w:rPr>
                <w:rFonts w:hint="eastAsia"/>
              </w:rPr>
              <w:t>00</w:t>
            </w:r>
          </w:p>
        </w:tc>
        <w:tc>
          <w:tcPr>
            <w:tcW w:w="6800" w:type="dxa"/>
            <w:shd w:val="clear" w:color="auto" w:fill="auto"/>
          </w:tcPr>
          <w:p w14:paraId="44400944" w14:textId="77777777" w:rsidR="00F617B3" w:rsidRPr="002625EB" w:rsidRDefault="00F617B3" w:rsidP="005E7C36">
            <w:pPr>
              <w:pStyle w:val="TAC"/>
            </w:pPr>
            <w:r w:rsidRPr="002625EB">
              <w:t>R</w:t>
            </w:r>
            <w:r w:rsidRPr="002625EB">
              <w:rPr>
                <w:rFonts w:hint="eastAsia"/>
              </w:rPr>
              <w:t>eserved</w:t>
            </w:r>
          </w:p>
        </w:tc>
      </w:tr>
      <w:tr w:rsidR="00F617B3" w:rsidRPr="002625EB" w14:paraId="4D6EDBC5" w14:textId="77777777" w:rsidTr="005E7C36">
        <w:trPr>
          <w:jc w:val="center"/>
        </w:trPr>
        <w:tc>
          <w:tcPr>
            <w:tcW w:w="1129" w:type="dxa"/>
            <w:shd w:val="clear" w:color="auto" w:fill="D9D9D9"/>
          </w:tcPr>
          <w:p w14:paraId="70B4C701" w14:textId="77777777" w:rsidR="00F617B3" w:rsidRPr="002625EB" w:rsidRDefault="00F617B3" w:rsidP="005E7C36">
            <w:pPr>
              <w:pStyle w:val="TAC"/>
            </w:pPr>
            <w:r w:rsidRPr="002625EB">
              <w:rPr>
                <w:rFonts w:hint="eastAsia"/>
              </w:rPr>
              <w:t>01</w:t>
            </w:r>
          </w:p>
        </w:tc>
        <w:tc>
          <w:tcPr>
            <w:tcW w:w="6800" w:type="dxa"/>
            <w:shd w:val="clear" w:color="auto" w:fill="auto"/>
          </w:tcPr>
          <w:p w14:paraId="62435DB5" w14:textId="77777777" w:rsidR="00F617B3" w:rsidRPr="002625EB" w:rsidRDefault="00F617B3" w:rsidP="005E7C36">
            <w:pPr>
              <w:pStyle w:val="TAC"/>
            </w:pPr>
            <w:r w:rsidRPr="002625EB">
              <w:t>O</w:t>
            </w:r>
            <w:r w:rsidRPr="002625EB">
              <w:rPr>
                <w:rFonts w:hint="eastAsia"/>
              </w:rPr>
              <w:t>nly scheduling information for Paging is present in the DCI</w:t>
            </w:r>
          </w:p>
        </w:tc>
      </w:tr>
      <w:tr w:rsidR="00F617B3" w:rsidRPr="002625EB" w14:paraId="38CF0CB3" w14:textId="77777777" w:rsidTr="005E7C36">
        <w:trPr>
          <w:jc w:val="center"/>
        </w:trPr>
        <w:tc>
          <w:tcPr>
            <w:tcW w:w="1129" w:type="dxa"/>
            <w:shd w:val="clear" w:color="auto" w:fill="D9D9D9"/>
          </w:tcPr>
          <w:p w14:paraId="30F1E770" w14:textId="77777777" w:rsidR="00F617B3" w:rsidRPr="002625EB" w:rsidRDefault="00F617B3" w:rsidP="005E7C36">
            <w:pPr>
              <w:pStyle w:val="TAC"/>
            </w:pPr>
            <w:r w:rsidRPr="002625EB">
              <w:rPr>
                <w:rFonts w:hint="eastAsia"/>
              </w:rPr>
              <w:t>10</w:t>
            </w:r>
          </w:p>
        </w:tc>
        <w:tc>
          <w:tcPr>
            <w:tcW w:w="6800" w:type="dxa"/>
            <w:shd w:val="clear" w:color="auto" w:fill="auto"/>
          </w:tcPr>
          <w:p w14:paraId="4B48897B" w14:textId="77777777" w:rsidR="00F617B3" w:rsidRPr="002625EB" w:rsidRDefault="00F617B3" w:rsidP="005E7C36">
            <w:pPr>
              <w:pStyle w:val="TAC"/>
            </w:pPr>
            <w:r w:rsidRPr="002625EB">
              <w:rPr>
                <w:rFonts w:hint="eastAsia"/>
              </w:rPr>
              <w:t>Only short message is present in the DCI</w:t>
            </w:r>
          </w:p>
        </w:tc>
      </w:tr>
      <w:tr w:rsidR="00F617B3" w:rsidRPr="002625EB" w14:paraId="7DF3BD22" w14:textId="77777777" w:rsidTr="005E7C36">
        <w:trPr>
          <w:jc w:val="center"/>
        </w:trPr>
        <w:tc>
          <w:tcPr>
            <w:tcW w:w="1129" w:type="dxa"/>
            <w:shd w:val="clear" w:color="auto" w:fill="D9D9D9"/>
          </w:tcPr>
          <w:p w14:paraId="7A2700C5" w14:textId="77777777" w:rsidR="00F617B3" w:rsidRPr="002625EB" w:rsidRDefault="00F617B3" w:rsidP="005E7C36">
            <w:pPr>
              <w:pStyle w:val="TAC"/>
            </w:pPr>
            <w:r w:rsidRPr="002625EB">
              <w:rPr>
                <w:rFonts w:hint="eastAsia"/>
              </w:rPr>
              <w:t>11</w:t>
            </w:r>
          </w:p>
        </w:tc>
        <w:tc>
          <w:tcPr>
            <w:tcW w:w="6800" w:type="dxa"/>
            <w:shd w:val="clear" w:color="auto" w:fill="auto"/>
          </w:tcPr>
          <w:p w14:paraId="45558C4A" w14:textId="77777777" w:rsidR="00F617B3" w:rsidRPr="002625EB" w:rsidRDefault="00F617B3" w:rsidP="005E7C36">
            <w:pPr>
              <w:pStyle w:val="TAC"/>
            </w:pPr>
            <w:r w:rsidRPr="002625EB">
              <w:rPr>
                <w:rFonts w:hint="eastAsia"/>
              </w:rPr>
              <w:t>Both scheduling information for Paging and short message are present in the DCI</w:t>
            </w:r>
          </w:p>
        </w:tc>
      </w:tr>
    </w:tbl>
    <w:p w14:paraId="0AABC1C8" w14:textId="77777777" w:rsidR="00F617B3" w:rsidRPr="002625EB" w:rsidRDefault="00F617B3" w:rsidP="00F617B3">
      <w:pPr>
        <w:rPr>
          <w:rFonts w:eastAsiaTheme="minorEastAsia"/>
        </w:rPr>
      </w:pPr>
    </w:p>
    <w:p w14:paraId="1524FE07" w14:textId="44C661AA" w:rsidR="00D2412B" w:rsidRDefault="00F617B3" w:rsidP="00D2412B">
      <w:pPr>
        <w:rPr>
          <w:rFonts w:eastAsiaTheme="minorEastAsia"/>
        </w:rPr>
      </w:pPr>
      <w:r>
        <w:rPr>
          <w:szCs w:val="22"/>
          <w:lang w:val="en-IN" w:eastAsia="ko-KR"/>
        </w:rPr>
        <w:t xml:space="preserve">If we use </w:t>
      </w:r>
      <w:r w:rsidR="00924875">
        <w:rPr>
          <w:szCs w:val="22"/>
          <w:lang w:val="en-IN" w:eastAsia="ko-KR"/>
        </w:rPr>
        <w:t>the</w:t>
      </w:r>
      <w:r>
        <w:rPr>
          <w:szCs w:val="22"/>
          <w:lang w:val="en-IN" w:eastAsia="ko-KR"/>
        </w:rPr>
        <w:t xml:space="preserve"> reserved state ‘00’ to indicate that a Paging message carries group Paging only, </w:t>
      </w:r>
      <w:r w:rsidR="00D2412B">
        <w:rPr>
          <w:szCs w:val="22"/>
          <w:lang w:val="en-IN" w:eastAsia="ko-KR"/>
        </w:rPr>
        <w:t xml:space="preserve">the </w:t>
      </w:r>
      <w:r w:rsidR="007F28F4">
        <w:rPr>
          <w:szCs w:val="22"/>
          <w:lang w:val="en-IN" w:eastAsia="ko-KR"/>
        </w:rPr>
        <w:t xml:space="preserve">behaviours of </w:t>
      </w:r>
      <w:r w:rsidR="00D2412B" w:rsidRPr="00E71453">
        <w:rPr>
          <w:rFonts w:eastAsiaTheme="minorEastAsia"/>
        </w:rPr>
        <w:t>legacy U</w:t>
      </w:r>
      <w:r w:rsidR="00D2412B">
        <w:rPr>
          <w:rFonts w:eastAsiaTheme="minorEastAsia"/>
        </w:rPr>
        <w:t>Es</w:t>
      </w:r>
      <w:r w:rsidR="007F28F4">
        <w:rPr>
          <w:rFonts w:eastAsiaTheme="minorEastAsia"/>
        </w:rPr>
        <w:t xml:space="preserve"> are not defined and they may </w:t>
      </w:r>
      <w:r>
        <w:rPr>
          <w:rFonts w:eastAsiaTheme="minorEastAsia"/>
        </w:rPr>
        <w:t>ignore such DCI</w:t>
      </w:r>
      <w:r w:rsidR="002018C5">
        <w:rPr>
          <w:rFonts w:eastAsiaTheme="minorEastAsia"/>
        </w:rPr>
        <w:t xml:space="preserve"> by implementation</w:t>
      </w:r>
      <w:r>
        <w:rPr>
          <w:rFonts w:eastAsiaTheme="minorEastAsia"/>
        </w:rPr>
        <w:t xml:space="preserve">. </w:t>
      </w:r>
      <w:r w:rsidR="00D970FD">
        <w:rPr>
          <w:rFonts w:eastAsiaTheme="minorEastAsia"/>
        </w:rPr>
        <w:t xml:space="preserve">Rel-17 UEs not </w:t>
      </w:r>
      <w:r>
        <w:rPr>
          <w:rFonts w:eastAsiaTheme="minorEastAsia"/>
        </w:rPr>
        <w:t xml:space="preserve">interested in </w:t>
      </w:r>
      <w:r>
        <w:rPr>
          <w:rFonts w:eastAsiaTheme="minorEastAsia"/>
        </w:rPr>
        <w:lastRenderedPageBreak/>
        <w:t xml:space="preserve">MBS would understand the value, but would not read Paging message as well. Hence, such UEs would be able to save some power by not reading </w:t>
      </w:r>
      <w:r w:rsidR="00924875">
        <w:rPr>
          <w:rFonts w:eastAsiaTheme="minorEastAsia"/>
        </w:rPr>
        <w:t>p</w:t>
      </w:r>
      <w:r>
        <w:rPr>
          <w:rFonts w:eastAsiaTheme="minorEastAsia"/>
        </w:rPr>
        <w:t>aging unnecessarily. However</w:t>
      </w:r>
      <w:r w:rsidR="00D2412B">
        <w:rPr>
          <w:rFonts w:eastAsiaTheme="minorEastAsia"/>
        </w:rPr>
        <w:t xml:space="preserve">, </w:t>
      </w:r>
      <w:r w:rsidR="00D2412B" w:rsidRPr="00B660C2">
        <w:rPr>
          <w:rFonts w:eastAsiaTheme="minorEastAsia"/>
        </w:rPr>
        <w:t>it should be noted that there is only a single reserved value</w:t>
      </w:r>
      <w:r w:rsidR="000E57F1">
        <w:rPr>
          <w:rFonts w:eastAsiaTheme="minorEastAsia"/>
        </w:rPr>
        <w:t xml:space="preserve"> in short message indicator at the moment and i</w:t>
      </w:r>
      <w:r w:rsidR="00D2412B" w:rsidRPr="009F2988">
        <w:rPr>
          <w:rFonts w:eastAsiaTheme="minorEastAsia"/>
        </w:rPr>
        <w:t xml:space="preserve">t is more beneficial to keep it for future use </w:t>
      </w:r>
      <w:r w:rsidR="000E57F1">
        <w:rPr>
          <w:rFonts w:eastAsiaTheme="minorEastAsia"/>
        </w:rPr>
        <w:t xml:space="preserve">as </w:t>
      </w:r>
      <w:r w:rsidR="00D2412B" w:rsidRPr="009F2988">
        <w:rPr>
          <w:rFonts w:eastAsiaTheme="minorEastAsia"/>
        </w:rPr>
        <w:t xml:space="preserve">the issue that is addressed is not critical enough to justify using the </w:t>
      </w:r>
      <w:r w:rsidR="00924875">
        <w:rPr>
          <w:rFonts w:eastAsiaTheme="minorEastAsia"/>
        </w:rPr>
        <w:t>only</w:t>
      </w:r>
      <w:r w:rsidR="00924875" w:rsidRPr="009F2988">
        <w:rPr>
          <w:rFonts w:eastAsiaTheme="minorEastAsia"/>
        </w:rPr>
        <w:t xml:space="preserve"> </w:t>
      </w:r>
      <w:r w:rsidR="00D2412B" w:rsidRPr="009F2988">
        <w:rPr>
          <w:rFonts w:eastAsiaTheme="minorEastAsia"/>
        </w:rPr>
        <w:t>reserved value</w:t>
      </w:r>
      <w:r w:rsidR="00D2412B">
        <w:rPr>
          <w:rFonts w:eastAsiaTheme="minorEastAsia"/>
        </w:rPr>
        <w:t xml:space="preserve">. </w:t>
      </w:r>
    </w:p>
    <w:p w14:paraId="1C32490C" w14:textId="089834A0" w:rsidR="00470A84" w:rsidRDefault="00470A84" w:rsidP="004D7457">
      <w:pPr>
        <w:rPr>
          <w:szCs w:val="22"/>
          <w:lang w:val="en-IN" w:eastAsia="ko-KR"/>
        </w:rPr>
      </w:pPr>
      <w:r>
        <w:rPr>
          <w:rFonts w:eastAsiaTheme="minorEastAsia"/>
        </w:rPr>
        <w:t xml:space="preserve">Another approach that was proposed was to use </w:t>
      </w:r>
      <w:r w:rsidR="00AA0A05">
        <w:rPr>
          <w:szCs w:val="22"/>
          <w:lang w:eastAsia="ko-KR"/>
        </w:rPr>
        <w:t>short</w:t>
      </w:r>
      <w:r w:rsidR="00AA0A05">
        <w:rPr>
          <w:szCs w:val="22"/>
          <w:lang w:val="en-IN" w:eastAsia="ko-KR"/>
        </w:rPr>
        <w:t xml:space="preserve"> </w:t>
      </w:r>
      <w:r w:rsidR="00E8254C">
        <w:rPr>
          <w:szCs w:val="22"/>
          <w:lang w:val="en-IN" w:eastAsia="ko-KR"/>
        </w:rPr>
        <w:t>m</w:t>
      </w:r>
      <w:r w:rsidR="00E71453">
        <w:rPr>
          <w:szCs w:val="22"/>
          <w:lang w:val="en-IN" w:eastAsia="ko-KR"/>
        </w:rPr>
        <w:t xml:space="preserve">essage </w:t>
      </w:r>
      <w:r>
        <w:rPr>
          <w:szCs w:val="22"/>
          <w:lang w:eastAsia="ko-KR"/>
        </w:rPr>
        <w:t xml:space="preserve">to inform the UE that Paging contains only </w:t>
      </w:r>
      <w:r w:rsidR="00BC5440">
        <w:rPr>
          <w:szCs w:val="22"/>
          <w:lang w:eastAsia="ko-KR"/>
        </w:rPr>
        <w:t>multicast activation notification.</w:t>
      </w:r>
      <w:r w:rsidR="00BC5440">
        <w:rPr>
          <w:szCs w:val="22"/>
          <w:lang w:val="en-IN" w:eastAsia="ko-KR"/>
        </w:rPr>
        <w:t xml:space="preserve"> </w:t>
      </w:r>
      <w:r>
        <w:rPr>
          <w:szCs w:val="22"/>
          <w:lang w:val="en-IN" w:eastAsia="ko-KR"/>
        </w:rPr>
        <w:t>Short message is defined in TS 38.331 in the following way currently:</w:t>
      </w:r>
    </w:p>
    <w:p w14:paraId="0D2E269E" w14:textId="77777777" w:rsidR="00470A84" w:rsidRPr="006F115B" w:rsidRDefault="00470A84" w:rsidP="00470A84">
      <w:pPr>
        <w:pStyle w:val="TH"/>
      </w:pPr>
      <w:r w:rsidRPr="006F115B">
        <w:t>Table 6.5-1: Short Messages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3"/>
      </w:tblGrid>
      <w:tr w:rsidR="00470A84" w:rsidRPr="006F115B" w14:paraId="5529303D" w14:textId="77777777" w:rsidTr="00470A84">
        <w:tc>
          <w:tcPr>
            <w:tcW w:w="1701" w:type="dxa"/>
            <w:tcBorders>
              <w:top w:val="single" w:sz="4" w:space="0" w:color="auto"/>
              <w:left w:val="single" w:sz="4" w:space="0" w:color="auto"/>
              <w:bottom w:val="single" w:sz="4" w:space="0" w:color="auto"/>
              <w:right w:val="single" w:sz="4" w:space="0" w:color="auto"/>
            </w:tcBorders>
            <w:hideMark/>
          </w:tcPr>
          <w:p w14:paraId="3E8C3A30" w14:textId="77777777" w:rsidR="00470A84" w:rsidRPr="006F115B" w:rsidRDefault="00470A84" w:rsidP="005E7C36">
            <w:pPr>
              <w:pStyle w:val="TAH"/>
              <w:rPr>
                <w:rFonts w:eastAsia="Calibri"/>
                <w:lang w:eastAsia="sv-SE"/>
              </w:rPr>
            </w:pPr>
            <w:r w:rsidRPr="006F115B">
              <w:rPr>
                <w:rFonts w:eastAsia="Calibri"/>
                <w:lang w:eastAsia="sv-SE"/>
              </w:rPr>
              <w:t>Bit</w:t>
            </w:r>
          </w:p>
        </w:tc>
        <w:tc>
          <w:tcPr>
            <w:tcW w:w="7933" w:type="dxa"/>
            <w:tcBorders>
              <w:top w:val="single" w:sz="4" w:space="0" w:color="auto"/>
              <w:left w:val="single" w:sz="4" w:space="0" w:color="auto"/>
              <w:bottom w:val="single" w:sz="4" w:space="0" w:color="auto"/>
              <w:right w:val="single" w:sz="4" w:space="0" w:color="auto"/>
            </w:tcBorders>
            <w:hideMark/>
          </w:tcPr>
          <w:p w14:paraId="24A12585" w14:textId="77777777" w:rsidR="00470A84" w:rsidRPr="006F115B" w:rsidRDefault="00470A84" w:rsidP="005E7C36">
            <w:pPr>
              <w:pStyle w:val="TAH"/>
              <w:rPr>
                <w:rFonts w:eastAsia="Calibri"/>
                <w:lang w:eastAsia="sv-SE"/>
              </w:rPr>
            </w:pPr>
            <w:r w:rsidRPr="006F115B">
              <w:rPr>
                <w:rFonts w:eastAsia="Calibri"/>
                <w:lang w:eastAsia="sv-SE"/>
              </w:rPr>
              <w:t>Short Message</w:t>
            </w:r>
          </w:p>
        </w:tc>
      </w:tr>
      <w:tr w:rsidR="00470A84" w:rsidRPr="006F115B" w14:paraId="2136F372" w14:textId="77777777" w:rsidTr="00470A84">
        <w:tc>
          <w:tcPr>
            <w:tcW w:w="1701" w:type="dxa"/>
            <w:tcBorders>
              <w:top w:val="single" w:sz="4" w:space="0" w:color="auto"/>
              <w:left w:val="single" w:sz="4" w:space="0" w:color="auto"/>
              <w:bottom w:val="single" w:sz="4" w:space="0" w:color="auto"/>
              <w:right w:val="single" w:sz="4" w:space="0" w:color="auto"/>
            </w:tcBorders>
            <w:hideMark/>
          </w:tcPr>
          <w:p w14:paraId="282C7498" w14:textId="77777777" w:rsidR="00470A84" w:rsidRPr="006F115B" w:rsidRDefault="00470A84" w:rsidP="005E7C36">
            <w:pPr>
              <w:pStyle w:val="TAL"/>
              <w:rPr>
                <w:lang w:eastAsia="sv-SE"/>
              </w:rPr>
            </w:pPr>
            <w:r w:rsidRPr="006F115B">
              <w:rPr>
                <w:lang w:eastAsia="sv-SE"/>
              </w:rPr>
              <w:t>1</w:t>
            </w:r>
          </w:p>
        </w:tc>
        <w:tc>
          <w:tcPr>
            <w:tcW w:w="7933" w:type="dxa"/>
            <w:tcBorders>
              <w:top w:val="single" w:sz="4" w:space="0" w:color="auto"/>
              <w:left w:val="single" w:sz="4" w:space="0" w:color="auto"/>
              <w:bottom w:val="single" w:sz="4" w:space="0" w:color="auto"/>
              <w:right w:val="single" w:sz="4" w:space="0" w:color="auto"/>
            </w:tcBorders>
            <w:hideMark/>
          </w:tcPr>
          <w:p w14:paraId="4C81BC4A" w14:textId="77777777" w:rsidR="00470A84" w:rsidRPr="006F115B" w:rsidRDefault="00470A84" w:rsidP="005E7C36">
            <w:pPr>
              <w:pStyle w:val="TAL"/>
              <w:rPr>
                <w:rFonts w:eastAsia="Calibri"/>
                <w:b/>
                <w:bCs/>
                <w:i/>
                <w:iCs/>
                <w:lang w:eastAsia="sv-SE"/>
              </w:rPr>
            </w:pPr>
            <w:r w:rsidRPr="006F115B">
              <w:rPr>
                <w:rFonts w:eastAsia="Calibri"/>
                <w:b/>
                <w:bCs/>
                <w:i/>
                <w:iCs/>
                <w:lang w:eastAsia="sv-SE"/>
              </w:rPr>
              <w:t>systemInfoModification</w:t>
            </w:r>
          </w:p>
          <w:p w14:paraId="28215141" w14:textId="77777777" w:rsidR="00470A84" w:rsidRPr="006F115B" w:rsidRDefault="00470A84" w:rsidP="005E7C36">
            <w:pPr>
              <w:pStyle w:val="TAL"/>
              <w:rPr>
                <w:rFonts w:eastAsia="Calibri"/>
                <w:lang w:eastAsia="sv-SE"/>
              </w:rPr>
            </w:pPr>
            <w:r w:rsidRPr="006F115B">
              <w:rPr>
                <w:rFonts w:eastAsia="Calibri"/>
                <w:lang w:eastAsia="sv-SE"/>
              </w:rPr>
              <w:t>If set to 1: indication of a BCCH modification other than SIB6, SIB7 and SIB8.</w:t>
            </w:r>
          </w:p>
        </w:tc>
      </w:tr>
      <w:tr w:rsidR="00470A84" w:rsidRPr="006F115B" w14:paraId="28EAA4A4" w14:textId="77777777" w:rsidTr="00470A84">
        <w:tc>
          <w:tcPr>
            <w:tcW w:w="1701" w:type="dxa"/>
            <w:tcBorders>
              <w:top w:val="single" w:sz="4" w:space="0" w:color="auto"/>
              <w:left w:val="single" w:sz="4" w:space="0" w:color="auto"/>
              <w:bottom w:val="single" w:sz="4" w:space="0" w:color="auto"/>
              <w:right w:val="single" w:sz="4" w:space="0" w:color="auto"/>
            </w:tcBorders>
            <w:hideMark/>
          </w:tcPr>
          <w:p w14:paraId="5426252B" w14:textId="77777777" w:rsidR="00470A84" w:rsidRPr="006F115B" w:rsidRDefault="00470A84" w:rsidP="005E7C36">
            <w:pPr>
              <w:pStyle w:val="TAL"/>
              <w:rPr>
                <w:lang w:eastAsia="sv-SE"/>
              </w:rPr>
            </w:pPr>
            <w:r w:rsidRPr="006F115B">
              <w:rPr>
                <w:lang w:eastAsia="sv-SE"/>
              </w:rPr>
              <w:t>2</w:t>
            </w:r>
          </w:p>
        </w:tc>
        <w:tc>
          <w:tcPr>
            <w:tcW w:w="7933" w:type="dxa"/>
            <w:tcBorders>
              <w:top w:val="single" w:sz="4" w:space="0" w:color="auto"/>
              <w:left w:val="single" w:sz="4" w:space="0" w:color="auto"/>
              <w:bottom w:val="single" w:sz="4" w:space="0" w:color="auto"/>
              <w:right w:val="single" w:sz="4" w:space="0" w:color="auto"/>
            </w:tcBorders>
            <w:hideMark/>
          </w:tcPr>
          <w:p w14:paraId="566CCAC5" w14:textId="77777777" w:rsidR="00470A84" w:rsidRPr="006F115B" w:rsidRDefault="00470A84" w:rsidP="005E7C36">
            <w:pPr>
              <w:pStyle w:val="TAL"/>
              <w:rPr>
                <w:rFonts w:eastAsia="Calibri"/>
                <w:b/>
                <w:bCs/>
                <w:i/>
                <w:iCs/>
                <w:lang w:eastAsia="sv-SE"/>
              </w:rPr>
            </w:pPr>
            <w:r w:rsidRPr="006F115B">
              <w:rPr>
                <w:rFonts w:eastAsia="Calibri"/>
                <w:b/>
                <w:bCs/>
                <w:i/>
                <w:iCs/>
                <w:lang w:eastAsia="sv-SE"/>
              </w:rPr>
              <w:t>etwsAndCmasIndication</w:t>
            </w:r>
          </w:p>
          <w:p w14:paraId="26ABD3D7" w14:textId="77777777" w:rsidR="00470A84" w:rsidRPr="006F115B" w:rsidRDefault="00470A84" w:rsidP="005E7C36">
            <w:pPr>
              <w:pStyle w:val="TAL"/>
              <w:rPr>
                <w:rFonts w:eastAsia="Calibri"/>
                <w:lang w:eastAsia="sv-SE"/>
              </w:rPr>
            </w:pPr>
            <w:r w:rsidRPr="006F115B">
              <w:rPr>
                <w:rFonts w:eastAsia="Calibri"/>
                <w:lang w:eastAsia="sv-SE"/>
              </w:rPr>
              <w:t>If set to 1: indication of an ETWS primary notification and/or an ETWS secondary notification and/or a CMAS notification.</w:t>
            </w:r>
          </w:p>
        </w:tc>
      </w:tr>
      <w:tr w:rsidR="00470A84" w:rsidRPr="006F115B" w14:paraId="20B61167" w14:textId="77777777" w:rsidTr="00470A84">
        <w:tc>
          <w:tcPr>
            <w:tcW w:w="1701" w:type="dxa"/>
            <w:tcBorders>
              <w:top w:val="single" w:sz="4" w:space="0" w:color="auto"/>
              <w:left w:val="single" w:sz="4" w:space="0" w:color="auto"/>
              <w:bottom w:val="single" w:sz="4" w:space="0" w:color="auto"/>
              <w:right w:val="single" w:sz="4" w:space="0" w:color="auto"/>
            </w:tcBorders>
            <w:hideMark/>
          </w:tcPr>
          <w:p w14:paraId="4CBAF0A2" w14:textId="77777777" w:rsidR="00470A84" w:rsidRPr="006F115B" w:rsidRDefault="00470A84" w:rsidP="005E7C36">
            <w:pPr>
              <w:pStyle w:val="TAL"/>
              <w:rPr>
                <w:lang w:eastAsia="sv-SE"/>
              </w:rPr>
            </w:pPr>
            <w:r w:rsidRPr="006F115B">
              <w:rPr>
                <w:lang w:eastAsia="sv-SE"/>
              </w:rPr>
              <w:t>3</w:t>
            </w:r>
          </w:p>
        </w:tc>
        <w:tc>
          <w:tcPr>
            <w:tcW w:w="7933" w:type="dxa"/>
            <w:tcBorders>
              <w:top w:val="single" w:sz="4" w:space="0" w:color="auto"/>
              <w:left w:val="single" w:sz="4" w:space="0" w:color="auto"/>
              <w:bottom w:val="single" w:sz="4" w:space="0" w:color="auto"/>
              <w:right w:val="single" w:sz="4" w:space="0" w:color="auto"/>
            </w:tcBorders>
            <w:hideMark/>
          </w:tcPr>
          <w:p w14:paraId="3AAE5483" w14:textId="77777777" w:rsidR="00470A84" w:rsidRPr="006F115B" w:rsidRDefault="00470A84" w:rsidP="005E7C36">
            <w:pPr>
              <w:pStyle w:val="TAL"/>
              <w:rPr>
                <w:rFonts w:eastAsia="Calibri"/>
                <w:b/>
                <w:bCs/>
                <w:i/>
                <w:iCs/>
                <w:lang w:eastAsia="sv-SE"/>
              </w:rPr>
            </w:pPr>
            <w:r w:rsidRPr="006F115B">
              <w:rPr>
                <w:rFonts w:eastAsia="Calibri"/>
                <w:b/>
                <w:bCs/>
                <w:i/>
                <w:iCs/>
                <w:lang w:eastAsia="sv-SE"/>
              </w:rPr>
              <w:t>stopPagingMonitoring</w:t>
            </w:r>
          </w:p>
          <w:p w14:paraId="4CED0160" w14:textId="77777777" w:rsidR="00470A84" w:rsidRPr="006F115B" w:rsidRDefault="00470A84" w:rsidP="005E7C36">
            <w:pPr>
              <w:pStyle w:val="TAL"/>
              <w:rPr>
                <w:rFonts w:eastAsia="Calibri"/>
                <w:lang w:eastAsia="sv-SE"/>
              </w:rPr>
            </w:pPr>
            <w:r w:rsidRPr="006F115B">
              <w:rPr>
                <w:rFonts w:eastAsia="Calibri"/>
                <w:lang w:eastAsia="sv-SE"/>
              </w:rPr>
              <w:t xml:space="preserve">This bit can be used for only operation with shared spectrum channel access and if </w:t>
            </w:r>
            <w:r w:rsidRPr="006F115B">
              <w:rPr>
                <w:rFonts w:eastAsia="Calibri"/>
                <w:i/>
                <w:iCs/>
                <w:lang w:eastAsia="sv-SE"/>
              </w:rPr>
              <w:t>nrofPDCCH-MonitoringOccasionPerSSB-InPO</w:t>
            </w:r>
            <w:r w:rsidRPr="006F115B">
              <w:rPr>
                <w:rFonts w:eastAsia="Calibri"/>
                <w:lang w:eastAsia="sv-SE"/>
              </w:rPr>
              <w:t xml:space="preserve"> is present.</w:t>
            </w:r>
          </w:p>
          <w:p w14:paraId="3B5AAD45" w14:textId="77777777" w:rsidR="00470A84" w:rsidRPr="006F115B" w:rsidRDefault="00470A84" w:rsidP="005E7C36">
            <w:pPr>
              <w:pStyle w:val="TAL"/>
              <w:rPr>
                <w:rFonts w:eastAsia="Calibri"/>
                <w:b/>
                <w:bCs/>
                <w:i/>
                <w:iCs/>
                <w:lang w:eastAsia="sv-SE"/>
              </w:rPr>
            </w:pPr>
            <w:r w:rsidRPr="006F115B">
              <w:rPr>
                <w:rFonts w:eastAsia="Calibri"/>
                <w:lang w:eastAsia="sv-SE"/>
              </w:rPr>
              <w:t>If set to 1:</w:t>
            </w:r>
            <w:r w:rsidRPr="006F115B">
              <w:rPr>
                <w:rFonts w:eastAsia="Calibri"/>
              </w:rPr>
              <w:t xml:space="preserve"> indication that the UE may</w:t>
            </w:r>
            <w:r w:rsidRPr="006F115B">
              <w:rPr>
                <w:rFonts w:eastAsia="Calibri"/>
                <w:lang w:eastAsia="sv-SE"/>
              </w:rPr>
              <w:t xml:space="preserve"> stop monitoring PDCCH occasion(s) for paging in this P</w:t>
            </w:r>
            <w:r w:rsidRPr="006F115B">
              <w:rPr>
                <w:rFonts w:eastAsia="Calibri"/>
              </w:rPr>
              <w:t xml:space="preserve">aging </w:t>
            </w:r>
            <w:r w:rsidRPr="006F115B">
              <w:rPr>
                <w:rFonts w:eastAsia="Calibri"/>
                <w:lang w:eastAsia="sv-SE"/>
              </w:rPr>
              <w:t>O</w:t>
            </w:r>
            <w:r w:rsidRPr="006F115B">
              <w:rPr>
                <w:rFonts w:eastAsia="Calibri"/>
              </w:rPr>
              <w:t>ccasion</w:t>
            </w:r>
            <w:r w:rsidRPr="006F115B">
              <w:t xml:space="preserve"> </w:t>
            </w:r>
            <w:r w:rsidRPr="006F115B">
              <w:rPr>
                <w:rFonts w:eastAsia="Calibri"/>
              </w:rPr>
              <w:t>as specified in TS 38.304 [20], clause 7.1</w:t>
            </w:r>
            <w:r w:rsidRPr="006F115B">
              <w:rPr>
                <w:rFonts w:eastAsia="Calibri"/>
                <w:lang w:eastAsia="sv-SE"/>
              </w:rPr>
              <w:t>.</w:t>
            </w:r>
          </w:p>
        </w:tc>
      </w:tr>
      <w:tr w:rsidR="00470A84" w:rsidRPr="006F115B" w14:paraId="05800169" w14:textId="77777777" w:rsidTr="00470A84">
        <w:tc>
          <w:tcPr>
            <w:tcW w:w="1701" w:type="dxa"/>
            <w:tcBorders>
              <w:top w:val="single" w:sz="4" w:space="0" w:color="auto"/>
              <w:left w:val="single" w:sz="4" w:space="0" w:color="auto"/>
              <w:bottom w:val="single" w:sz="4" w:space="0" w:color="auto"/>
              <w:right w:val="single" w:sz="4" w:space="0" w:color="auto"/>
            </w:tcBorders>
            <w:hideMark/>
          </w:tcPr>
          <w:p w14:paraId="03C64E06" w14:textId="77777777" w:rsidR="00470A84" w:rsidRPr="006F115B" w:rsidRDefault="00470A84" w:rsidP="005E7C36">
            <w:pPr>
              <w:pStyle w:val="TAL"/>
              <w:rPr>
                <w:lang w:eastAsia="sv-SE"/>
              </w:rPr>
            </w:pPr>
            <w:r w:rsidRPr="006F115B">
              <w:rPr>
                <w:lang w:eastAsia="sv-SE"/>
              </w:rPr>
              <w:t>4 – 8</w:t>
            </w:r>
          </w:p>
        </w:tc>
        <w:tc>
          <w:tcPr>
            <w:tcW w:w="7933" w:type="dxa"/>
            <w:tcBorders>
              <w:top w:val="single" w:sz="4" w:space="0" w:color="auto"/>
              <w:left w:val="single" w:sz="4" w:space="0" w:color="auto"/>
              <w:bottom w:val="single" w:sz="4" w:space="0" w:color="auto"/>
              <w:right w:val="single" w:sz="4" w:space="0" w:color="auto"/>
            </w:tcBorders>
            <w:hideMark/>
          </w:tcPr>
          <w:p w14:paraId="69ABF918" w14:textId="77777777" w:rsidR="00470A84" w:rsidRPr="006F115B" w:rsidRDefault="00470A84" w:rsidP="005E7C36">
            <w:pPr>
              <w:pStyle w:val="TAL"/>
              <w:rPr>
                <w:rFonts w:cs="Arial"/>
                <w:szCs w:val="18"/>
                <w:lang w:eastAsia="sv-SE"/>
              </w:rPr>
            </w:pPr>
            <w:r w:rsidRPr="006F115B">
              <w:rPr>
                <w:rFonts w:cs="Arial"/>
                <w:szCs w:val="18"/>
                <w:lang w:eastAsia="sv-SE"/>
              </w:rPr>
              <w:t>Not used in this release of the specification, and shall be ignored by UE if received.</w:t>
            </w:r>
          </w:p>
        </w:tc>
      </w:tr>
    </w:tbl>
    <w:p w14:paraId="1AC2DE02" w14:textId="77777777" w:rsidR="00470A84" w:rsidRPr="006F115B" w:rsidRDefault="00470A84" w:rsidP="00470A84"/>
    <w:p w14:paraId="5CA64BB7" w14:textId="0D097FB1" w:rsidR="00A11D59" w:rsidRDefault="00470A84" w:rsidP="004D7457">
      <w:pPr>
        <w:rPr>
          <w:rFonts w:eastAsia="DengXian"/>
        </w:rPr>
      </w:pPr>
      <w:r>
        <w:rPr>
          <w:szCs w:val="22"/>
          <w:lang w:val="en-IN" w:eastAsia="ko-KR"/>
        </w:rPr>
        <w:t xml:space="preserve">There are four spare bits in Short Message, so using one bit </w:t>
      </w:r>
      <w:r w:rsidR="002018C5">
        <w:rPr>
          <w:szCs w:val="22"/>
          <w:lang w:val="en-IN" w:eastAsia="ko-KR"/>
        </w:rPr>
        <w:t xml:space="preserve">in SM </w:t>
      </w:r>
      <w:r>
        <w:rPr>
          <w:szCs w:val="22"/>
          <w:lang w:val="en-IN" w:eastAsia="ko-KR"/>
        </w:rPr>
        <w:t>is</w:t>
      </w:r>
      <w:r w:rsidR="002018C5">
        <w:rPr>
          <w:szCs w:val="22"/>
          <w:lang w:val="en-IN" w:eastAsia="ko-KR"/>
        </w:rPr>
        <w:t xml:space="preserve"> more</w:t>
      </w:r>
      <w:r>
        <w:rPr>
          <w:szCs w:val="22"/>
          <w:lang w:val="en-IN" w:eastAsia="ko-KR"/>
        </w:rPr>
        <w:t xml:space="preserve"> acceptable</w:t>
      </w:r>
      <w:r w:rsidR="002018C5">
        <w:rPr>
          <w:szCs w:val="22"/>
          <w:lang w:val="en-IN" w:eastAsia="ko-KR"/>
        </w:rPr>
        <w:t xml:space="preserve"> than in SMI</w:t>
      </w:r>
      <w:r>
        <w:rPr>
          <w:szCs w:val="22"/>
          <w:lang w:val="en-IN" w:eastAsia="ko-KR"/>
        </w:rPr>
        <w:t xml:space="preserve">. </w:t>
      </w:r>
      <w:r w:rsidR="002018C5">
        <w:rPr>
          <w:szCs w:val="22"/>
          <w:lang w:val="en-IN" w:eastAsia="ko-KR"/>
        </w:rPr>
        <w:t>This</w:t>
      </w:r>
      <w:r w:rsidR="00F41300">
        <w:rPr>
          <w:szCs w:val="22"/>
          <w:lang w:val="en-IN" w:eastAsia="ko-KR"/>
        </w:rPr>
        <w:t xml:space="preserve"> </w:t>
      </w:r>
      <w:r w:rsidR="00D859F5">
        <w:rPr>
          <w:szCs w:val="22"/>
          <w:lang w:val="en-IN" w:eastAsia="ko-KR"/>
        </w:rPr>
        <w:t xml:space="preserve">bit </w:t>
      </w:r>
      <w:r w:rsidR="00E8254C">
        <w:rPr>
          <w:szCs w:val="22"/>
          <w:lang w:val="en-IN" w:eastAsia="ko-KR"/>
        </w:rPr>
        <w:t xml:space="preserve">in the </w:t>
      </w:r>
      <w:r w:rsidR="00AA0A05">
        <w:rPr>
          <w:szCs w:val="22"/>
          <w:lang w:val="en-IN" w:eastAsia="ko-KR"/>
        </w:rPr>
        <w:t>s</w:t>
      </w:r>
      <w:r w:rsidR="00E8254C">
        <w:rPr>
          <w:szCs w:val="22"/>
          <w:lang w:val="en-IN" w:eastAsia="ko-KR"/>
        </w:rPr>
        <w:t xml:space="preserve">hort message </w:t>
      </w:r>
      <w:r>
        <w:rPr>
          <w:szCs w:val="22"/>
          <w:lang w:val="en-IN" w:eastAsia="ko-KR"/>
        </w:rPr>
        <w:t xml:space="preserve">would </w:t>
      </w:r>
      <w:r w:rsidR="002018C5">
        <w:rPr>
          <w:szCs w:val="22"/>
          <w:lang w:val="en-IN" w:eastAsia="ko-KR"/>
        </w:rPr>
        <w:t xml:space="preserve">be used to </w:t>
      </w:r>
      <w:r w:rsidR="00E71453">
        <w:rPr>
          <w:szCs w:val="22"/>
          <w:lang w:val="en-IN" w:eastAsia="ko-KR"/>
        </w:rPr>
        <w:t xml:space="preserve">indicate </w:t>
      </w:r>
      <w:r w:rsidR="00CF4C4E">
        <w:rPr>
          <w:szCs w:val="22"/>
          <w:lang w:val="en-IN" w:eastAsia="ko-KR"/>
        </w:rPr>
        <w:t>whether</w:t>
      </w:r>
      <w:r w:rsidR="003F6E8F">
        <w:rPr>
          <w:szCs w:val="22"/>
          <w:lang w:val="en-IN" w:eastAsia="ko-KR"/>
        </w:rPr>
        <w:t xml:space="preserve"> the following Paging message contains </w:t>
      </w:r>
      <w:r w:rsidR="00CF4C4E">
        <w:rPr>
          <w:szCs w:val="22"/>
          <w:lang w:val="en-IN" w:eastAsia="ko-KR"/>
        </w:rPr>
        <w:t xml:space="preserve">group-only paging, i.e. paging for </w:t>
      </w:r>
      <w:r w:rsidR="003F6E8F">
        <w:rPr>
          <w:szCs w:val="22"/>
          <w:lang w:val="en-IN" w:eastAsia="ko-KR"/>
        </w:rPr>
        <w:t xml:space="preserve">only </w:t>
      </w:r>
      <w:r w:rsidR="00CF4C4E">
        <w:rPr>
          <w:szCs w:val="22"/>
          <w:lang w:val="en-IN" w:eastAsia="ko-KR"/>
        </w:rPr>
        <w:t>MBS</w:t>
      </w:r>
      <w:r w:rsidR="003F6E8F">
        <w:rPr>
          <w:szCs w:val="22"/>
          <w:lang w:val="en-IN" w:eastAsia="ko-KR"/>
        </w:rPr>
        <w:t xml:space="preserve"> and </w:t>
      </w:r>
      <w:r w:rsidR="00CF4C4E">
        <w:rPr>
          <w:szCs w:val="22"/>
          <w:lang w:val="en-IN" w:eastAsia="ko-KR"/>
        </w:rPr>
        <w:t xml:space="preserve">not for </w:t>
      </w:r>
      <w:r w:rsidR="003F6E8F">
        <w:rPr>
          <w:szCs w:val="22"/>
          <w:lang w:val="en-IN" w:eastAsia="ko-KR"/>
        </w:rPr>
        <w:t>unicast</w:t>
      </w:r>
      <w:r w:rsidR="00590572">
        <w:rPr>
          <w:szCs w:val="22"/>
          <w:lang w:val="en-IN" w:eastAsia="ko-KR"/>
        </w:rPr>
        <w:t>.</w:t>
      </w:r>
      <w:r w:rsidR="00C507B9">
        <w:rPr>
          <w:rFonts w:eastAsia="DengXian"/>
        </w:rPr>
        <w:t xml:space="preserve"> </w:t>
      </w:r>
      <w:r w:rsidR="00590572">
        <w:rPr>
          <w:rFonts w:eastAsia="DengXian"/>
        </w:rPr>
        <w:t xml:space="preserve">The Rel-17 </w:t>
      </w:r>
      <w:r w:rsidR="00CF4C4E">
        <w:rPr>
          <w:rFonts w:eastAsia="DengXian"/>
        </w:rPr>
        <w:t>can decide whether to</w:t>
      </w:r>
      <w:r w:rsidR="00D970FD">
        <w:rPr>
          <w:rFonts w:eastAsia="DengXian"/>
        </w:rPr>
        <w:t xml:space="preserve"> read </w:t>
      </w:r>
      <w:r w:rsidR="00C507B9">
        <w:rPr>
          <w:rFonts w:eastAsia="DengXian"/>
        </w:rPr>
        <w:t>the paging message</w:t>
      </w:r>
      <w:r w:rsidR="00CF4C4E">
        <w:rPr>
          <w:rFonts w:eastAsia="DengXian"/>
        </w:rPr>
        <w:t xml:space="preserve"> </w:t>
      </w:r>
      <w:r w:rsidR="00590572">
        <w:rPr>
          <w:rFonts w:eastAsia="DengXian"/>
        </w:rPr>
        <w:t xml:space="preserve">or not, </w:t>
      </w:r>
      <w:r w:rsidR="00CF4C4E">
        <w:rPr>
          <w:rFonts w:eastAsia="DengXian"/>
        </w:rPr>
        <w:t>based on the new bit</w:t>
      </w:r>
      <w:r w:rsidR="00F41300">
        <w:rPr>
          <w:rFonts w:eastAsia="DengXian"/>
        </w:rPr>
        <w:t xml:space="preserve">. </w:t>
      </w:r>
    </w:p>
    <w:p w14:paraId="0737FCBD" w14:textId="08835136" w:rsidR="005875E7" w:rsidRDefault="003F6E8F" w:rsidP="00000E0A">
      <w:r>
        <w:rPr>
          <w:rFonts w:eastAsia="DengXian"/>
        </w:rPr>
        <w:t xml:space="preserve">However, </w:t>
      </w:r>
      <w:r w:rsidR="00590572">
        <w:rPr>
          <w:rFonts w:eastAsia="DengXian"/>
        </w:rPr>
        <w:t xml:space="preserve">the </w:t>
      </w:r>
      <w:r w:rsidR="00C507B9">
        <w:rPr>
          <w:rFonts w:eastAsia="DengXian"/>
        </w:rPr>
        <w:t xml:space="preserve">legacy </w:t>
      </w:r>
      <w:r w:rsidR="00590572">
        <w:rPr>
          <w:rFonts w:eastAsia="DengXian"/>
        </w:rPr>
        <w:t xml:space="preserve">pre-Rel-17 </w:t>
      </w:r>
      <w:r w:rsidR="00C507B9">
        <w:rPr>
          <w:rFonts w:eastAsia="DengXian"/>
        </w:rPr>
        <w:t>UEs</w:t>
      </w:r>
      <w:r w:rsidR="00590572">
        <w:rPr>
          <w:rFonts w:eastAsia="DengXian"/>
        </w:rPr>
        <w:t xml:space="preserve"> will not be able to interpret this new bit, so in order to avoid impact on such UEs, </w:t>
      </w:r>
      <w:r w:rsidR="00C507B9">
        <w:rPr>
          <w:rFonts w:eastAsiaTheme="minorEastAsia"/>
        </w:rPr>
        <w:t>additional way to avoid</w:t>
      </w:r>
      <w:r w:rsidR="008A2E74">
        <w:rPr>
          <w:szCs w:val="22"/>
          <w:lang w:val="en-IN" w:eastAsia="ko-KR"/>
        </w:rPr>
        <w:t xml:space="preserve"> read</w:t>
      </w:r>
      <w:r w:rsidR="00C507B9">
        <w:rPr>
          <w:szCs w:val="22"/>
          <w:lang w:val="en-IN" w:eastAsia="ko-KR"/>
        </w:rPr>
        <w:t>ing</w:t>
      </w:r>
      <w:r w:rsidR="008A2E74">
        <w:rPr>
          <w:szCs w:val="22"/>
          <w:lang w:val="en-IN" w:eastAsia="ko-KR"/>
        </w:rPr>
        <w:t xml:space="preserve"> the group paging message</w:t>
      </w:r>
      <w:r w:rsidR="00590572">
        <w:rPr>
          <w:szCs w:val="22"/>
          <w:lang w:val="en-IN" w:eastAsia="ko-KR"/>
        </w:rPr>
        <w:t xml:space="preserve"> is required</w:t>
      </w:r>
      <w:r w:rsidR="00E71453" w:rsidRPr="00E71453">
        <w:rPr>
          <w:rFonts w:eastAsiaTheme="minorEastAsia"/>
        </w:rPr>
        <w:t>.</w:t>
      </w:r>
      <w:r w:rsidR="00E71453">
        <w:rPr>
          <w:rFonts w:eastAsiaTheme="minorEastAsia"/>
        </w:rPr>
        <w:t xml:space="preserve"> </w:t>
      </w:r>
      <w:r w:rsidR="00A11D59">
        <w:rPr>
          <w:rFonts w:eastAsiaTheme="minorEastAsia"/>
        </w:rPr>
        <w:t xml:space="preserve">A simple way </w:t>
      </w:r>
      <w:r w:rsidR="00590572">
        <w:rPr>
          <w:rFonts w:eastAsiaTheme="minorEastAsia"/>
        </w:rPr>
        <w:t>would be</w:t>
      </w:r>
      <w:r w:rsidR="00A11D59">
        <w:rPr>
          <w:rFonts w:eastAsiaTheme="minorEastAsia"/>
        </w:rPr>
        <w:t xml:space="preserve"> to set SMI to “1</w:t>
      </w:r>
      <w:r w:rsidR="00590572">
        <w:rPr>
          <w:rFonts w:eastAsiaTheme="minorEastAsia"/>
        </w:rPr>
        <w:t>0</w:t>
      </w:r>
      <w:r w:rsidR="00A11D59">
        <w:rPr>
          <w:rFonts w:eastAsiaTheme="minorEastAsia"/>
        </w:rPr>
        <w:t>” in this case and redefine the meaning of “1</w:t>
      </w:r>
      <w:r w:rsidR="00590572">
        <w:rPr>
          <w:rFonts w:eastAsiaTheme="minorEastAsia"/>
        </w:rPr>
        <w:t>0</w:t>
      </w:r>
      <w:r w:rsidR="00A11D59">
        <w:rPr>
          <w:rFonts w:eastAsiaTheme="minorEastAsia"/>
        </w:rPr>
        <w:t xml:space="preserve">” as </w:t>
      </w:r>
      <w:r w:rsidR="00000E0A">
        <w:t>“</w:t>
      </w:r>
      <w:r w:rsidR="00A11D59" w:rsidRPr="00A11D59">
        <w:t>Only short message is present in the DCI or short message is present</w:t>
      </w:r>
      <w:r w:rsidR="00A11D59" w:rsidRPr="00BB5ED5">
        <w:t xml:space="preserve"> </w:t>
      </w:r>
      <w:r w:rsidR="00590572">
        <w:t xml:space="preserve">together </w:t>
      </w:r>
      <w:r w:rsidR="00A11D59">
        <w:t xml:space="preserve">with </w:t>
      </w:r>
      <w:r w:rsidR="00BB5ED5" w:rsidRPr="00BB5ED5">
        <w:t>scheduling information for group</w:t>
      </w:r>
      <w:r w:rsidR="00A11D59">
        <w:t>-</w:t>
      </w:r>
      <w:r w:rsidR="00CF4C4E">
        <w:t>only</w:t>
      </w:r>
      <w:r w:rsidR="00BB5ED5" w:rsidRPr="00BB5ED5">
        <w:t xml:space="preserve"> Paging </w:t>
      </w:r>
      <w:r w:rsidR="00A11D59">
        <w:t>optionally</w:t>
      </w:r>
      <w:r w:rsidR="00BB5ED5" w:rsidRPr="00BB5ED5">
        <w:t xml:space="preserve"> present in the DCI</w:t>
      </w:r>
      <w:r w:rsidR="009B44E6">
        <w:t>”</w:t>
      </w:r>
      <w:r w:rsidR="00B548A0">
        <w:t xml:space="preserve"> </w:t>
      </w:r>
      <w:r w:rsidR="00B548A0">
        <w:rPr>
          <w:rFonts w:hint="eastAsia"/>
        </w:rPr>
        <w:t>a</w:t>
      </w:r>
      <w:r w:rsidR="00B548A0">
        <w:t xml:space="preserve">s </w:t>
      </w:r>
      <w:r w:rsidR="00590572">
        <w:t xml:space="preserve">shown </w:t>
      </w:r>
      <w:r>
        <w:t xml:space="preserve">in </w:t>
      </w:r>
      <w:r w:rsidR="00B548A0">
        <w:t>the table</w:t>
      </w:r>
      <w:r w:rsidR="00590572">
        <w:t xml:space="preserve"> below</w:t>
      </w:r>
      <w:r w:rsidR="009B44E6">
        <w:t xml:space="preserve">. </w:t>
      </w:r>
      <w:r w:rsidR="00CF4C4E">
        <w:t>In this case</w:t>
      </w:r>
      <w:r w:rsidR="005875E7">
        <w:t>:</w:t>
      </w:r>
      <w:r w:rsidR="00CF4C4E">
        <w:t xml:space="preserve"> </w:t>
      </w:r>
    </w:p>
    <w:p w14:paraId="61EE9424" w14:textId="2812C24B" w:rsidR="005875E7" w:rsidRPr="00590572" w:rsidRDefault="00A24DFC" w:rsidP="00590572">
      <w:pPr>
        <w:pStyle w:val="ListParagraph"/>
        <w:numPr>
          <w:ilvl w:val="0"/>
          <w:numId w:val="11"/>
        </w:numPr>
        <w:ind w:leftChars="0"/>
      </w:pPr>
      <w:r>
        <w:rPr>
          <w:rFonts w:eastAsia="DengXian"/>
          <w:sz w:val="22"/>
        </w:rPr>
        <w:t>The</w:t>
      </w:r>
      <w:r w:rsidRPr="00590572">
        <w:rPr>
          <w:rFonts w:eastAsia="DengXian"/>
          <w:sz w:val="22"/>
        </w:rPr>
        <w:t xml:space="preserve"> </w:t>
      </w:r>
      <w:r w:rsidR="00CF4C4E" w:rsidRPr="00590572">
        <w:rPr>
          <w:rFonts w:eastAsia="DengXian"/>
          <w:sz w:val="22"/>
        </w:rPr>
        <w:t>legacy UEs will interpret “10” as “</w:t>
      </w:r>
      <w:r w:rsidR="00CF4C4E" w:rsidRPr="00590572">
        <w:rPr>
          <w:sz w:val="22"/>
        </w:rPr>
        <w:t>Only short message is present in the DCI</w:t>
      </w:r>
      <w:r w:rsidR="00CF4C4E" w:rsidRPr="00590572">
        <w:rPr>
          <w:rFonts w:eastAsia="DengXian"/>
          <w:sz w:val="22"/>
        </w:rPr>
        <w:t xml:space="preserve">” and </w:t>
      </w:r>
      <w:r w:rsidR="005875E7" w:rsidRPr="00590572">
        <w:rPr>
          <w:rFonts w:eastAsiaTheme="minorEastAsia"/>
          <w:sz w:val="22"/>
          <w:lang w:val="en-US"/>
        </w:rPr>
        <w:t>would skip reading the Paging message which carries group paging only</w:t>
      </w:r>
      <w:r w:rsidR="00CF4C4E" w:rsidRPr="00590572">
        <w:rPr>
          <w:rFonts w:eastAsia="DengXian"/>
          <w:sz w:val="22"/>
        </w:rPr>
        <w:t xml:space="preserve">. </w:t>
      </w:r>
    </w:p>
    <w:p w14:paraId="74EF8955" w14:textId="12670E31" w:rsidR="00C13B56" w:rsidRPr="00EF05C9" w:rsidRDefault="00A24DFC" w:rsidP="00590572">
      <w:pPr>
        <w:pStyle w:val="ListParagraph"/>
        <w:numPr>
          <w:ilvl w:val="0"/>
          <w:numId w:val="11"/>
        </w:numPr>
        <w:ind w:leftChars="0"/>
      </w:pPr>
      <w:r>
        <w:rPr>
          <w:rFonts w:eastAsia="DengXian"/>
          <w:sz w:val="22"/>
        </w:rPr>
        <w:t>Rel-17</w:t>
      </w:r>
      <w:r w:rsidR="003C6322">
        <w:rPr>
          <w:rFonts w:eastAsia="DengXian"/>
          <w:sz w:val="22"/>
        </w:rPr>
        <w:t>/Rel-17</w:t>
      </w:r>
      <w:r>
        <w:rPr>
          <w:rFonts w:eastAsia="DengXian"/>
          <w:sz w:val="22"/>
        </w:rPr>
        <w:t xml:space="preserve">+ </w:t>
      </w:r>
      <w:r w:rsidR="00CF4C4E" w:rsidRPr="00590572">
        <w:rPr>
          <w:rFonts w:eastAsia="DengXian"/>
          <w:sz w:val="22"/>
        </w:rPr>
        <w:t>UEs will interpret “10” as “</w:t>
      </w:r>
      <w:r w:rsidR="00CF4C4E" w:rsidRPr="00590572">
        <w:rPr>
          <w:sz w:val="22"/>
        </w:rPr>
        <w:t>short message is present with scheduling information for group-only Paging optionally present in the DCI</w:t>
      </w:r>
      <w:r w:rsidR="00CF4C4E" w:rsidRPr="00590572">
        <w:rPr>
          <w:rFonts w:eastAsia="DengXian"/>
          <w:sz w:val="22"/>
        </w:rPr>
        <w:t>”</w:t>
      </w:r>
      <w:r w:rsidR="003C6322">
        <w:rPr>
          <w:rFonts w:eastAsia="DengXian"/>
          <w:sz w:val="22"/>
        </w:rPr>
        <w:t>. The UEs interested in MBS service</w:t>
      </w:r>
      <w:r w:rsidR="00CF4C4E" w:rsidRPr="00590572">
        <w:rPr>
          <w:rFonts w:eastAsia="DengXian"/>
          <w:sz w:val="22"/>
        </w:rPr>
        <w:t xml:space="preserve"> will further </w:t>
      </w:r>
      <w:r w:rsidR="003C6322">
        <w:rPr>
          <w:rFonts w:eastAsia="DengXian"/>
          <w:sz w:val="22"/>
        </w:rPr>
        <w:t>check</w:t>
      </w:r>
      <w:r w:rsidR="003C6322" w:rsidRPr="00590572">
        <w:rPr>
          <w:rFonts w:eastAsia="DengXian"/>
          <w:sz w:val="22"/>
        </w:rPr>
        <w:t xml:space="preserve"> </w:t>
      </w:r>
      <w:r w:rsidR="00CF4C4E" w:rsidRPr="00590572">
        <w:rPr>
          <w:rFonts w:eastAsia="DengXian"/>
          <w:sz w:val="22"/>
        </w:rPr>
        <w:t xml:space="preserve">whether </w:t>
      </w:r>
      <w:r w:rsidR="00CF4C4E" w:rsidRPr="00590572">
        <w:rPr>
          <w:sz w:val="22"/>
        </w:rPr>
        <w:t>scheduling information for group-only Paging is present in the DCI</w:t>
      </w:r>
      <w:r w:rsidR="00CF4C4E" w:rsidRPr="00590572">
        <w:rPr>
          <w:rFonts w:eastAsia="DengXian"/>
          <w:sz w:val="22"/>
        </w:rPr>
        <w:t xml:space="preserve"> by reading the new bit in the short message. </w:t>
      </w:r>
    </w:p>
    <w:p w14:paraId="5EB23566" w14:textId="61C8346E" w:rsidR="008E442A" w:rsidRDefault="008E442A" w:rsidP="008E442A">
      <w:pPr>
        <w:pStyle w:val="TH"/>
        <w:rPr>
          <w:sz w:val="20"/>
        </w:rPr>
      </w:pP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8E442A" w14:paraId="0C5736A7" w14:textId="77777777" w:rsidTr="008E442A">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77892" w14:textId="77777777" w:rsidR="008E442A" w:rsidRDefault="008E442A">
            <w:pPr>
              <w:pStyle w:val="TAH"/>
            </w:pPr>
            <w: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99762C" w14:textId="77777777" w:rsidR="008E442A" w:rsidRDefault="008E442A">
            <w:pPr>
              <w:pStyle w:val="TAH"/>
            </w:pPr>
            <w:r>
              <w:t>Short Message indicator</w:t>
            </w:r>
          </w:p>
        </w:tc>
      </w:tr>
      <w:tr w:rsidR="008E442A" w14:paraId="24FE5E98" w14:textId="77777777" w:rsidTr="008E44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08D84EC8" w14:textId="77777777" w:rsidR="008E442A" w:rsidRDefault="008E442A">
            <w:pPr>
              <w:pStyle w:val="TAC"/>
            </w:pPr>
            <w:r>
              <w:t>00</w:t>
            </w:r>
          </w:p>
        </w:tc>
        <w:tc>
          <w:tcPr>
            <w:tcW w:w="6800" w:type="dxa"/>
            <w:tcBorders>
              <w:top w:val="single" w:sz="4" w:space="0" w:color="auto"/>
              <w:left w:val="single" w:sz="4" w:space="0" w:color="auto"/>
              <w:bottom w:val="single" w:sz="4" w:space="0" w:color="auto"/>
              <w:right w:val="single" w:sz="4" w:space="0" w:color="auto"/>
            </w:tcBorders>
            <w:hideMark/>
          </w:tcPr>
          <w:p w14:paraId="6D530547" w14:textId="77777777" w:rsidR="008E442A" w:rsidRDefault="008E442A">
            <w:pPr>
              <w:pStyle w:val="TAC"/>
            </w:pPr>
            <w:r>
              <w:t>Reserved</w:t>
            </w:r>
          </w:p>
        </w:tc>
      </w:tr>
      <w:tr w:rsidR="008E442A" w14:paraId="62980FF4" w14:textId="77777777" w:rsidTr="008E44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D7FB2FA" w14:textId="77777777" w:rsidR="008E442A" w:rsidRDefault="008E442A">
            <w:pPr>
              <w:pStyle w:val="TAC"/>
            </w:pPr>
            <w:r>
              <w:t>01</w:t>
            </w:r>
          </w:p>
        </w:tc>
        <w:tc>
          <w:tcPr>
            <w:tcW w:w="6800" w:type="dxa"/>
            <w:tcBorders>
              <w:top w:val="single" w:sz="4" w:space="0" w:color="auto"/>
              <w:left w:val="single" w:sz="4" w:space="0" w:color="auto"/>
              <w:bottom w:val="single" w:sz="4" w:space="0" w:color="auto"/>
              <w:right w:val="single" w:sz="4" w:space="0" w:color="auto"/>
            </w:tcBorders>
            <w:hideMark/>
          </w:tcPr>
          <w:p w14:paraId="3701FEC8" w14:textId="77777777" w:rsidR="008E442A" w:rsidRDefault="008E442A">
            <w:pPr>
              <w:pStyle w:val="TAC"/>
            </w:pPr>
            <w:r>
              <w:t>Only scheduling information for Paging is present in the DCI</w:t>
            </w:r>
          </w:p>
        </w:tc>
      </w:tr>
      <w:tr w:rsidR="008E442A" w14:paraId="42FA370A" w14:textId="77777777" w:rsidTr="008E44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EA8E08C" w14:textId="77777777" w:rsidR="008E442A" w:rsidRDefault="008E442A">
            <w:pPr>
              <w:pStyle w:val="TAC"/>
            </w:pPr>
            <w:r>
              <w:t>10</w:t>
            </w:r>
          </w:p>
        </w:tc>
        <w:tc>
          <w:tcPr>
            <w:tcW w:w="6800" w:type="dxa"/>
            <w:tcBorders>
              <w:top w:val="single" w:sz="4" w:space="0" w:color="auto"/>
              <w:left w:val="single" w:sz="4" w:space="0" w:color="auto"/>
              <w:bottom w:val="single" w:sz="4" w:space="0" w:color="auto"/>
              <w:right w:val="single" w:sz="4" w:space="0" w:color="auto"/>
            </w:tcBorders>
            <w:hideMark/>
          </w:tcPr>
          <w:p w14:paraId="2FBB640E" w14:textId="50D76041" w:rsidR="008E442A" w:rsidRDefault="008E442A">
            <w:pPr>
              <w:pStyle w:val="TAC"/>
            </w:pPr>
            <w:r>
              <w:t xml:space="preserve">Only short message is present in the DCI </w:t>
            </w:r>
            <w:r w:rsidR="00CF4C4E" w:rsidRPr="003C6322">
              <w:rPr>
                <w:highlight w:val="yellow"/>
              </w:rPr>
              <w:t>or short message is present with scheduling information for group-only Paging optionally present in the DCI</w:t>
            </w:r>
          </w:p>
        </w:tc>
      </w:tr>
      <w:tr w:rsidR="008E442A" w14:paraId="029E5B3F" w14:textId="77777777" w:rsidTr="008E44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41E5F31" w14:textId="77777777" w:rsidR="008E442A" w:rsidRDefault="008E442A">
            <w:pPr>
              <w:pStyle w:val="TAC"/>
            </w:pPr>
            <w:r>
              <w:t>11</w:t>
            </w:r>
          </w:p>
        </w:tc>
        <w:tc>
          <w:tcPr>
            <w:tcW w:w="6800" w:type="dxa"/>
            <w:tcBorders>
              <w:top w:val="single" w:sz="4" w:space="0" w:color="auto"/>
              <w:left w:val="single" w:sz="4" w:space="0" w:color="auto"/>
              <w:bottom w:val="single" w:sz="4" w:space="0" w:color="auto"/>
              <w:right w:val="single" w:sz="4" w:space="0" w:color="auto"/>
            </w:tcBorders>
            <w:hideMark/>
          </w:tcPr>
          <w:p w14:paraId="6C368522" w14:textId="77777777" w:rsidR="008E442A" w:rsidRDefault="008E442A">
            <w:pPr>
              <w:pStyle w:val="TAC"/>
            </w:pPr>
            <w:r>
              <w:t>Both scheduling information for Paging and short message are present in the DCI</w:t>
            </w:r>
          </w:p>
        </w:tc>
      </w:tr>
    </w:tbl>
    <w:p w14:paraId="5198AEAA" w14:textId="3D9B49A8" w:rsidR="003F6E8F" w:rsidRDefault="003F6E8F" w:rsidP="006B634B">
      <w:pPr>
        <w:rPr>
          <w:rFonts w:eastAsiaTheme="minorEastAsia"/>
          <w:lang w:val="en-US"/>
        </w:rPr>
      </w:pPr>
    </w:p>
    <w:p w14:paraId="46E7DE9B" w14:textId="181CC77E" w:rsidR="00696724" w:rsidRDefault="00A31283" w:rsidP="00696724">
      <w:pPr>
        <w:rPr>
          <w:b/>
          <w:bCs/>
        </w:rPr>
      </w:pPr>
      <w:r w:rsidRPr="00B660C2">
        <w:rPr>
          <w:b/>
          <w:bCs/>
        </w:rPr>
        <w:lastRenderedPageBreak/>
        <w:t xml:space="preserve">Proposal </w:t>
      </w:r>
      <w:r w:rsidR="00B660C2" w:rsidRPr="00B660C2">
        <w:rPr>
          <w:b/>
          <w:bCs/>
        </w:rPr>
        <w:t>2</w:t>
      </w:r>
      <w:r w:rsidR="00F15E20">
        <w:rPr>
          <w:b/>
          <w:bCs/>
        </w:rPr>
        <w:t xml:space="preserve">: </w:t>
      </w:r>
      <w:r w:rsidR="006B634B">
        <w:rPr>
          <w:b/>
          <w:bCs/>
        </w:rPr>
        <w:t xml:space="preserve">In order to avoid group paging impact on </w:t>
      </w:r>
      <w:r w:rsidR="00D970FD">
        <w:rPr>
          <w:b/>
          <w:bCs/>
        </w:rPr>
        <w:t>the power consumption of legacy UEs and non-WUS enabled UEs</w:t>
      </w:r>
      <w:r w:rsidR="006B634B">
        <w:rPr>
          <w:b/>
          <w:bCs/>
        </w:rPr>
        <w:t xml:space="preserve">, request RAN1 to </w:t>
      </w:r>
      <w:r w:rsidRPr="00B660C2">
        <w:rPr>
          <w:b/>
          <w:bCs/>
        </w:rPr>
        <w:t>redefine the state ‘10’ of short message indicator</w:t>
      </w:r>
      <w:r w:rsidR="006B634B">
        <w:rPr>
          <w:b/>
          <w:bCs/>
        </w:rPr>
        <w:t xml:space="preserve"> to also cover the case where both short message and group paging information is carried by a DCI. U</w:t>
      </w:r>
      <w:r w:rsidR="00F04162">
        <w:rPr>
          <w:b/>
          <w:bCs/>
        </w:rPr>
        <w:t xml:space="preserve">se </w:t>
      </w:r>
      <w:r w:rsidRPr="00B660C2">
        <w:rPr>
          <w:b/>
          <w:bCs/>
        </w:rPr>
        <w:t xml:space="preserve">a </w:t>
      </w:r>
      <w:r w:rsidR="00F04162">
        <w:rPr>
          <w:b/>
          <w:bCs/>
        </w:rPr>
        <w:t xml:space="preserve">new bit </w:t>
      </w:r>
      <w:r w:rsidR="005875E7" w:rsidRPr="00B660C2">
        <w:rPr>
          <w:b/>
          <w:bCs/>
        </w:rPr>
        <w:t>in Short Message</w:t>
      </w:r>
      <w:r w:rsidR="005875E7">
        <w:rPr>
          <w:b/>
          <w:bCs/>
        </w:rPr>
        <w:t xml:space="preserve"> to </w:t>
      </w:r>
      <w:r w:rsidR="009F2988" w:rsidRPr="009F2988">
        <w:rPr>
          <w:b/>
          <w:bCs/>
        </w:rPr>
        <w:t>indicat</w:t>
      </w:r>
      <w:r w:rsidR="005875E7">
        <w:rPr>
          <w:b/>
          <w:bCs/>
        </w:rPr>
        <w:t>e</w:t>
      </w:r>
      <w:r w:rsidR="009F2988" w:rsidRPr="009F2988">
        <w:rPr>
          <w:b/>
          <w:bCs/>
        </w:rPr>
        <w:t xml:space="preserve"> </w:t>
      </w:r>
      <w:r w:rsidR="009F2988">
        <w:rPr>
          <w:b/>
          <w:bCs/>
        </w:rPr>
        <w:t>‘</w:t>
      </w:r>
      <w:r w:rsidRPr="00B660C2">
        <w:rPr>
          <w:b/>
          <w:bCs/>
        </w:rPr>
        <w:t>group</w:t>
      </w:r>
      <w:r w:rsidR="005875E7">
        <w:rPr>
          <w:b/>
          <w:bCs/>
        </w:rPr>
        <w:t>-only</w:t>
      </w:r>
      <w:r w:rsidRPr="00B660C2">
        <w:rPr>
          <w:b/>
          <w:bCs/>
        </w:rPr>
        <w:t xml:space="preserve"> Paging </w:t>
      </w:r>
      <w:r w:rsidR="005875E7">
        <w:rPr>
          <w:b/>
          <w:bCs/>
        </w:rPr>
        <w:t>is i</w:t>
      </w:r>
      <w:r w:rsidR="005875E7" w:rsidRPr="00B660C2">
        <w:rPr>
          <w:b/>
          <w:bCs/>
        </w:rPr>
        <w:t>ncluded</w:t>
      </w:r>
      <w:r w:rsidR="005875E7">
        <w:rPr>
          <w:b/>
          <w:bCs/>
        </w:rPr>
        <w:t>’</w:t>
      </w:r>
      <w:r w:rsidRPr="00B660C2">
        <w:rPr>
          <w:b/>
          <w:bCs/>
        </w:rPr>
        <w:t>.</w:t>
      </w:r>
    </w:p>
    <w:p w14:paraId="4853C337" w14:textId="44D696FF" w:rsidR="00696724" w:rsidRPr="00673926" w:rsidRDefault="00673926" w:rsidP="00673926">
      <w:pPr>
        <w:pStyle w:val="Title"/>
        <w:ind w:left="567" w:hanging="567"/>
        <w:rPr>
          <w:rFonts w:eastAsia="宋体"/>
          <w:lang w:eastAsia="zh-CN"/>
        </w:rPr>
      </w:pPr>
      <w:r w:rsidRPr="00673926">
        <w:rPr>
          <w:rFonts w:eastAsia="宋体"/>
          <w:lang w:eastAsia="zh-CN"/>
        </w:rPr>
        <w:t>2.2</w:t>
      </w:r>
      <w:r>
        <w:rPr>
          <w:rFonts w:eastAsia="宋体"/>
          <w:lang w:eastAsia="zh-CN"/>
        </w:rPr>
        <w:t>.</w:t>
      </w:r>
      <w:r w:rsidRPr="00673926">
        <w:rPr>
          <w:rFonts w:eastAsia="宋体"/>
          <w:lang w:eastAsia="zh-CN"/>
        </w:rPr>
        <w:t xml:space="preserve"> </w:t>
      </w:r>
      <w:r w:rsidR="00F252A9">
        <w:t>F</w:t>
      </w:r>
      <w:r w:rsidR="005D39EA">
        <w:t>requency prioritization for</w:t>
      </w:r>
      <w:r w:rsidR="00006231" w:rsidRPr="00006231">
        <w:rPr>
          <w:rFonts w:eastAsiaTheme="minorEastAsia"/>
        </w:rPr>
        <w:t xml:space="preserve"> </w:t>
      </w:r>
      <w:r w:rsidR="00006231" w:rsidRPr="009A49C4">
        <w:rPr>
          <w:rFonts w:eastAsiaTheme="minorEastAsia"/>
        </w:rPr>
        <w:t>multicast</w:t>
      </w:r>
    </w:p>
    <w:p w14:paraId="413B97A3" w14:textId="2E00251E" w:rsidR="00DB52AE" w:rsidRDefault="00B23F95" w:rsidP="00AD19C0">
      <w:r>
        <w:rPr>
          <w:rFonts w:eastAsiaTheme="minorEastAsia"/>
        </w:rPr>
        <w:t xml:space="preserve">Considering the </w:t>
      </w:r>
      <w:r>
        <w:t xml:space="preserve">signalling </w:t>
      </w:r>
      <w:r>
        <w:rPr>
          <w:rFonts w:eastAsiaTheme="minorEastAsia"/>
        </w:rPr>
        <w:t>efficiency</w:t>
      </w:r>
      <w:r w:rsidR="000D404C">
        <w:rPr>
          <w:rFonts w:eastAsiaTheme="minorEastAsia"/>
        </w:rPr>
        <w:t xml:space="preserve"> advantage</w:t>
      </w:r>
      <w:r>
        <w:rPr>
          <w:rFonts w:eastAsiaTheme="minorEastAsia"/>
        </w:rPr>
        <w:t>, it is beneficial to use group paging rather than unicast paging</w:t>
      </w:r>
      <w:r w:rsidR="00DB52AE" w:rsidRPr="00DB52AE">
        <w:rPr>
          <w:rFonts w:eastAsiaTheme="minorEastAsia"/>
        </w:rPr>
        <w:t xml:space="preserve"> </w:t>
      </w:r>
      <w:r w:rsidR="001A4F38">
        <w:rPr>
          <w:rFonts w:eastAsiaTheme="minorEastAsia"/>
        </w:rPr>
        <w:t xml:space="preserve">for </w:t>
      </w:r>
      <w:r w:rsidR="00DB52AE" w:rsidRPr="00B23F95">
        <w:rPr>
          <w:rFonts w:eastAsiaTheme="minorEastAsia"/>
        </w:rPr>
        <w:t>multicast session activation</w:t>
      </w:r>
      <w:r>
        <w:rPr>
          <w:rFonts w:eastAsiaTheme="minorEastAsia"/>
        </w:rPr>
        <w:t>.</w:t>
      </w:r>
      <w:r w:rsidR="000D404C">
        <w:rPr>
          <w:rFonts w:eastAsiaTheme="minorEastAsia"/>
        </w:rPr>
        <w:t xml:space="preserve"> </w:t>
      </w:r>
      <w:r w:rsidR="00AD19C0">
        <w:rPr>
          <w:rFonts w:eastAsiaTheme="minorEastAsia"/>
        </w:rPr>
        <w:t xml:space="preserve">In order to decrease an overhead related to Paging, </w:t>
      </w:r>
      <w:r w:rsidR="00DB52AE" w:rsidRPr="00DB52AE">
        <w:t>frequency layer prioritization</w:t>
      </w:r>
      <w:r w:rsidR="00AB4997">
        <w:t xml:space="preserve"> can be used to gather </w:t>
      </w:r>
      <w:r w:rsidR="00E25747">
        <w:t xml:space="preserve">multicast </w:t>
      </w:r>
      <w:r w:rsidR="00DB52AE" w:rsidRPr="00DB52AE">
        <w:t xml:space="preserve">UEs to a specific frequency. </w:t>
      </w:r>
      <w:r w:rsidR="00AD19C0">
        <w:t>Subsequently, the network could limit group Paging for a certain MBS service to this frequency only.</w:t>
      </w:r>
      <w:r w:rsidR="009107E3">
        <w:t xml:space="preserve"> The mechanism to achieve this c</w:t>
      </w:r>
      <w:r w:rsidR="00AD19C0">
        <w:t>ould be s</w:t>
      </w:r>
      <w:r w:rsidR="00E25747">
        <w:t xml:space="preserve">imilar as </w:t>
      </w:r>
      <w:r w:rsidR="00AD19C0">
        <w:t xml:space="preserve">the one used for </w:t>
      </w:r>
      <w:r w:rsidR="00E25747">
        <w:t xml:space="preserve">broadcast, </w:t>
      </w:r>
      <w:r w:rsidR="00AD19C0">
        <w:t xml:space="preserve">i.e. </w:t>
      </w:r>
      <w:r w:rsidR="00E25747">
        <w:t xml:space="preserve">a UE that </w:t>
      </w:r>
      <w:r w:rsidR="00AD19C0">
        <w:t xml:space="preserve">has joined a certain multicast </w:t>
      </w:r>
      <w:r w:rsidR="00E25747" w:rsidRPr="00E25747">
        <w:t xml:space="preserve">MBS service(s) </w:t>
      </w:r>
      <w:r w:rsidR="00AD19C0">
        <w:t xml:space="preserve">should </w:t>
      </w:r>
      <w:r w:rsidR="00E25747" w:rsidRPr="00E25747">
        <w:t xml:space="preserve">prioritize </w:t>
      </w:r>
      <w:r w:rsidR="00AD19C0">
        <w:t>a certain</w:t>
      </w:r>
      <w:r w:rsidR="00AD19C0" w:rsidRPr="00E25747">
        <w:t xml:space="preserve"> </w:t>
      </w:r>
      <w:r w:rsidR="00E25747" w:rsidRPr="00E25747">
        <w:t>frequency</w:t>
      </w:r>
      <w:r w:rsidR="00E25747">
        <w:t xml:space="preserve"> </w:t>
      </w:r>
      <w:r w:rsidR="00E25747" w:rsidRPr="00E25747">
        <w:t xml:space="preserve">e.g. based on the information provided via </w:t>
      </w:r>
      <w:r w:rsidR="00E25747">
        <w:t xml:space="preserve">the new </w:t>
      </w:r>
      <w:r w:rsidR="00E25747" w:rsidRPr="00E25747">
        <w:t>SIB</w:t>
      </w:r>
      <w:r w:rsidR="00E25747">
        <w:t>x1 or knowledge of the MB</w:t>
      </w:r>
      <w:r w:rsidR="00E25747" w:rsidRPr="00E25747">
        <w:t>S frequency via other means, i.e. user service description (USD).</w:t>
      </w:r>
      <w:r w:rsidR="00E25747">
        <w:t xml:space="preserve"> </w:t>
      </w:r>
      <w:r w:rsidR="00AD19C0">
        <w:t xml:space="preserve">Another method to achieve the same goal would be to </w:t>
      </w:r>
      <w:r w:rsidR="00DB52AE" w:rsidRPr="00DB52AE">
        <w:t>us</w:t>
      </w:r>
      <w:r w:rsidR="00AD19C0">
        <w:t>e</w:t>
      </w:r>
      <w:r w:rsidR="00DB52AE" w:rsidRPr="00DB52AE">
        <w:t xml:space="preserve"> dedicated frequency priority</w:t>
      </w:r>
      <w:r w:rsidR="00DD41FE">
        <w:t xml:space="preserve">. </w:t>
      </w:r>
      <w:r w:rsidR="00FA5176">
        <w:t xml:space="preserve">With the </w:t>
      </w:r>
      <w:r w:rsidR="00FA5176" w:rsidRPr="00FA5176">
        <w:rPr>
          <w:i/>
        </w:rPr>
        <w:t>redirectedCarrierInfo</w:t>
      </w:r>
      <w:r w:rsidR="00FA5176" w:rsidRPr="009C7017">
        <w:rPr>
          <w:i/>
        </w:rPr>
        <w:t xml:space="preserve"> </w:t>
      </w:r>
      <w:r w:rsidR="00FA5176">
        <w:t xml:space="preserve">in the </w:t>
      </w:r>
      <w:r w:rsidR="00FA5176" w:rsidRPr="009C7017">
        <w:rPr>
          <w:i/>
        </w:rPr>
        <w:t>RRCRelease</w:t>
      </w:r>
      <w:r w:rsidR="00FA5176">
        <w:t xml:space="preserve"> message</w:t>
      </w:r>
      <w:r w:rsidR="00FA5176">
        <w:rPr>
          <w:rFonts w:hint="eastAsia"/>
        </w:rPr>
        <w:t>,</w:t>
      </w:r>
      <w:r w:rsidR="00FA5176">
        <w:t xml:space="preserve"> the multicast UE is </w:t>
      </w:r>
      <w:r w:rsidR="00124C45">
        <w:t>released</w:t>
      </w:r>
      <w:r w:rsidR="00FA5176">
        <w:t xml:space="preserve"> to </w:t>
      </w:r>
      <w:r w:rsidR="00124C45">
        <w:t xml:space="preserve">camp on </w:t>
      </w:r>
      <w:r w:rsidR="00FA5176">
        <w:t xml:space="preserve">the targeted frequency. Combined with the </w:t>
      </w:r>
      <w:r w:rsidR="007841F4" w:rsidRPr="009C7017">
        <w:rPr>
          <w:i/>
        </w:rPr>
        <w:t xml:space="preserve">cellReselectionPriorities </w:t>
      </w:r>
      <w:r w:rsidR="006A4343">
        <w:t>includ</w:t>
      </w:r>
      <w:r w:rsidR="007841F4">
        <w:t>ed in</w:t>
      </w:r>
      <w:r w:rsidR="00DD41FE" w:rsidRPr="009C7017">
        <w:t xml:space="preserve"> the</w:t>
      </w:r>
      <w:r w:rsidR="007841F4">
        <w:t xml:space="preserve"> </w:t>
      </w:r>
      <w:r w:rsidR="007841F4" w:rsidRPr="009C7017">
        <w:rPr>
          <w:i/>
        </w:rPr>
        <w:t>RRCRelease</w:t>
      </w:r>
      <w:r w:rsidR="007841F4">
        <w:t xml:space="preserve"> message, t</w:t>
      </w:r>
      <w:r w:rsidR="00247F43">
        <w:t>he</w:t>
      </w:r>
      <w:r w:rsidR="00373DB3" w:rsidRPr="00373DB3">
        <w:t xml:space="preserve"> </w:t>
      </w:r>
      <w:r w:rsidR="00373DB3">
        <w:t xml:space="preserve">targeted frequency is </w:t>
      </w:r>
      <w:r w:rsidR="00373DB3" w:rsidRPr="00CE0D98">
        <w:t>prioritize</w:t>
      </w:r>
      <w:r w:rsidR="00373DB3">
        <w:t>d and UE would not reselect to other frequency</w:t>
      </w:r>
      <w:r w:rsidR="007841F4">
        <w:t>.</w:t>
      </w:r>
      <w:r w:rsidR="00D63F77">
        <w:t xml:space="preserve"> Since dedicated priority can </w:t>
      </w:r>
      <w:r w:rsidR="004F59F9">
        <w:t>b</w:t>
      </w:r>
      <w:r w:rsidR="00D63F77">
        <w:t>e achieved without additional specificat</w:t>
      </w:r>
      <w:r w:rsidR="009107E3">
        <w:t xml:space="preserve">ion efforts, we would suggest </w:t>
      </w:r>
      <w:r w:rsidR="00D63F77">
        <w:t xml:space="preserve">not </w:t>
      </w:r>
      <w:r w:rsidR="009107E3">
        <w:t xml:space="preserve">to </w:t>
      </w:r>
      <w:r w:rsidR="00D63F77">
        <w:t xml:space="preserve">introduce SIB based prioritization for multicast. </w:t>
      </w:r>
    </w:p>
    <w:p w14:paraId="2E9CC312" w14:textId="7D0481F1" w:rsidR="00E0039B" w:rsidRPr="00714C60" w:rsidRDefault="003A7F78" w:rsidP="00EF6029">
      <w:pPr>
        <w:rPr>
          <w:b/>
          <w:bCs/>
        </w:rPr>
      </w:pPr>
      <w:r w:rsidRPr="00714C60">
        <w:rPr>
          <w:b/>
          <w:bCs/>
        </w:rPr>
        <w:t>Proposal</w:t>
      </w:r>
      <w:r>
        <w:rPr>
          <w:b/>
          <w:bCs/>
        </w:rPr>
        <w:t xml:space="preserve"> </w:t>
      </w:r>
      <w:r w:rsidR="00EB054B">
        <w:rPr>
          <w:b/>
          <w:bCs/>
        </w:rPr>
        <w:t>3</w:t>
      </w:r>
      <w:r w:rsidR="00116054" w:rsidRPr="00714C60">
        <w:rPr>
          <w:rFonts w:hint="eastAsia"/>
          <w:b/>
          <w:bCs/>
        </w:rPr>
        <w:t>:</w:t>
      </w:r>
      <w:r w:rsidR="00116054" w:rsidRPr="00714C60">
        <w:rPr>
          <w:b/>
          <w:bCs/>
        </w:rPr>
        <w:t xml:space="preserve"> </w:t>
      </w:r>
      <w:r w:rsidR="004F59F9">
        <w:rPr>
          <w:b/>
          <w:bCs/>
        </w:rPr>
        <w:t>F</w:t>
      </w:r>
      <w:r w:rsidR="004F59F9" w:rsidRPr="0032337F">
        <w:rPr>
          <w:b/>
          <w:bCs/>
        </w:rPr>
        <w:t xml:space="preserve">requency </w:t>
      </w:r>
      <w:r w:rsidR="0032337F" w:rsidRPr="0032337F">
        <w:rPr>
          <w:b/>
          <w:bCs/>
        </w:rPr>
        <w:t>prioritization for multicast</w:t>
      </w:r>
      <w:r w:rsidR="00D63F77">
        <w:rPr>
          <w:b/>
          <w:bCs/>
        </w:rPr>
        <w:t xml:space="preserve"> c</w:t>
      </w:r>
      <w:r w:rsidR="004F59F9">
        <w:rPr>
          <w:b/>
          <w:bCs/>
        </w:rPr>
        <w:t>an</w:t>
      </w:r>
      <w:r w:rsidR="00D63F77">
        <w:rPr>
          <w:b/>
          <w:bCs/>
        </w:rPr>
        <w:t xml:space="preserve"> be achieved by </w:t>
      </w:r>
      <w:r w:rsidR="009107E3">
        <w:rPr>
          <w:b/>
          <w:bCs/>
        </w:rPr>
        <w:t xml:space="preserve">using existing </w:t>
      </w:r>
      <w:r w:rsidR="00D63F77">
        <w:rPr>
          <w:b/>
          <w:bCs/>
        </w:rPr>
        <w:t xml:space="preserve">dedicated </w:t>
      </w:r>
      <w:r w:rsidR="009107E3">
        <w:rPr>
          <w:b/>
          <w:bCs/>
        </w:rPr>
        <w:t xml:space="preserve">frequency </w:t>
      </w:r>
      <w:r w:rsidR="00D63F77">
        <w:rPr>
          <w:b/>
          <w:bCs/>
        </w:rPr>
        <w:t xml:space="preserve">priority </w:t>
      </w:r>
      <w:r w:rsidR="009107E3">
        <w:rPr>
          <w:b/>
          <w:bCs/>
        </w:rPr>
        <w:t xml:space="preserve">signalling </w:t>
      </w:r>
      <w:r w:rsidR="00D63F77">
        <w:rPr>
          <w:b/>
          <w:bCs/>
        </w:rPr>
        <w:t xml:space="preserve">and no extra specification </w:t>
      </w:r>
      <w:r w:rsidR="004F59F9">
        <w:rPr>
          <w:b/>
          <w:bCs/>
        </w:rPr>
        <w:t xml:space="preserve">work </w:t>
      </w:r>
      <w:r w:rsidR="00267F09">
        <w:rPr>
          <w:b/>
          <w:bCs/>
        </w:rPr>
        <w:t>is needed</w:t>
      </w:r>
      <w:r w:rsidR="0032337F">
        <w:rPr>
          <w:b/>
          <w:bCs/>
        </w:rPr>
        <w:t>.</w:t>
      </w:r>
    </w:p>
    <w:p w14:paraId="68C4C047" w14:textId="3622332C" w:rsidR="007279BA" w:rsidRPr="002915E5" w:rsidRDefault="007279BA" w:rsidP="007279BA">
      <w:pPr>
        <w:pStyle w:val="Title"/>
        <w:ind w:left="567" w:hanging="567"/>
        <w:rPr>
          <w:rFonts w:eastAsia="宋体"/>
          <w:lang w:eastAsia="zh-CN"/>
        </w:rPr>
      </w:pPr>
      <w:r>
        <w:rPr>
          <w:rFonts w:eastAsia="宋体"/>
          <w:lang w:eastAsia="zh-CN"/>
        </w:rPr>
        <w:t xml:space="preserve">2.3. </w:t>
      </w:r>
      <w:r w:rsidRPr="002915E5">
        <w:rPr>
          <w:rFonts w:eastAsia="宋体"/>
          <w:lang w:eastAsia="zh-CN"/>
        </w:rPr>
        <w:t>UAC and</w:t>
      </w:r>
      <w:r w:rsidRPr="002915E5">
        <w:rPr>
          <w:rFonts w:eastAsia="宋体" w:hint="eastAsia"/>
          <w:lang w:eastAsia="zh-CN"/>
        </w:rPr>
        <w:t xml:space="preserve"> </w:t>
      </w:r>
      <w:r w:rsidRPr="002915E5">
        <w:rPr>
          <w:rFonts w:eastAsia="宋体"/>
          <w:lang w:eastAsia="zh-CN"/>
        </w:rPr>
        <w:t>establish</w:t>
      </w:r>
      <w:r w:rsidR="00E31E87">
        <w:rPr>
          <w:rFonts w:eastAsia="宋体"/>
          <w:lang w:eastAsia="zh-CN"/>
        </w:rPr>
        <w:t>ment</w:t>
      </w:r>
      <w:r w:rsidRPr="002915E5">
        <w:rPr>
          <w:rFonts w:eastAsia="宋体"/>
          <w:lang w:eastAsia="zh-CN"/>
        </w:rPr>
        <w:t xml:space="preserve"> casue for group paging</w:t>
      </w:r>
    </w:p>
    <w:p w14:paraId="5F114C2B" w14:textId="15701E4F" w:rsidR="007279BA" w:rsidRPr="00E348C9" w:rsidRDefault="007279BA" w:rsidP="007279BA">
      <w:r w:rsidRPr="00E348C9">
        <w:t>Another aspect discussed recently was whether to support MBS specific UAC and establishment cause. It was indicated that in case of group paging, there are numerous multicast UEs evoked simultaneously which can lead to an overload and that with MBS specific UAC and establishment cause, a more flexible control on MBS related access attempts during congestion is anticipated. However, RAN2 has already agreed not to address RACH congestion issue due to group paging, mainly because it was seen feasible for the network to handle this by implementation (e.g. by keeping the UEs in RRC Connected, distributing Paging in different POs in time etc.)</w:t>
      </w:r>
      <w:r w:rsidR="00893388">
        <w:t>.</w:t>
      </w:r>
      <w:r w:rsidRPr="00E348C9">
        <w:t xml:space="preserve"> Hence, this is not a good rationale for introduction of MBS specific UAC. Even if the congestion issue existed and was to be addressed with MBS specific UAC, there would be additional issues to solve, e.g. how to avoid data loss for multicast UEs with a longer T390 timer or how can the network decide about UAC settings without knowing the number of the UEs under the coverage of a specific cell. Thus, we believe there is no need to introduce MBS specific UAC and the same behaviour as for unicast paging can be reused, i.e., UE skips UAC.</w:t>
      </w:r>
      <w:r w:rsidR="00AA6448">
        <w:t xml:space="preserve"> </w:t>
      </w:r>
      <w:r w:rsidRPr="00E348C9">
        <w:t xml:space="preserve">As for the </w:t>
      </w:r>
      <w:r>
        <w:t xml:space="preserve">MBS specific </w:t>
      </w:r>
      <w:r w:rsidRPr="00E348C9">
        <w:t>establishment cause</w:t>
      </w:r>
      <w:r>
        <w:t xml:space="preserve"> (EC)</w:t>
      </w:r>
      <w:r w:rsidRPr="00E348C9">
        <w:t xml:space="preserve">, </w:t>
      </w:r>
      <w:r>
        <w:t>we understand introducing MBS specific EC is based on the assumption that the network would always page all UEs as requested by CN and then filter out the UEs based on whether the UEs request unicast service (via mt-Access EC) or MBS access (with a new MBS EC). S</w:t>
      </w:r>
      <w:r w:rsidRPr="00E348C9">
        <w:t>uppos</w:t>
      </w:r>
      <w:r w:rsidR="00FF484E">
        <w:t>ing</w:t>
      </w:r>
      <w:r w:rsidRPr="00E348C9">
        <w:t xml:space="preserve"> MBS specific establishment cause is </w:t>
      </w:r>
      <w:r w:rsidR="00FF484E">
        <w:t xml:space="preserve">specified, it could be </w:t>
      </w:r>
      <w:r w:rsidRPr="00E348C9">
        <w:t xml:space="preserve">used to enable gNB to </w:t>
      </w:r>
      <w:r w:rsidRPr="002643D4">
        <w:t>prioritize connection set up of multicast UEs</w:t>
      </w:r>
      <w:r w:rsidR="00FF484E">
        <w:t xml:space="preserve"> over those for unicast UEs</w:t>
      </w:r>
      <w:r w:rsidRPr="002643D4">
        <w:t xml:space="preserve">. </w:t>
      </w:r>
      <w:r w:rsidR="00FF484E">
        <w:t xml:space="preserve">This is based on the assumption that </w:t>
      </w:r>
      <w:r w:rsidRPr="002643D4">
        <w:t xml:space="preserve">the common radio resources of ongoing MBS PTM </w:t>
      </w:r>
      <w:r w:rsidR="00FF484E">
        <w:t xml:space="preserve">would be reused by the connecting UE and no </w:t>
      </w:r>
      <w:r w:rsidRPr="002643D4">
        <w:t xml:space="preserve">additional radio </w:t>
      </w:r>
      <w:r w:rsidRPr="00E348C9">
        <w:t xml:space="preserve">resource consumption would be introduced by </w:t>
      </w:r>
      <w:r w:rsidR="00FF484E">
        <w:t>such</w:t>
      </w:r>
      <w:r w:rsidR="00FF484E" w:rsidRPr="00E348C9">
        <w:t xml:space="preserve"> </w:t>
      </w:r>
      <w:r w:rsidRPr="00E348C9">
        <w:t xml:space="preserve">multicast UEs. However, this </w:t>
      </w:r>
      <w:r w:rsidR="00FF484E">
        <w:t xml:space="preserve">assumption is only true in case </w:t>
      </w:r>
      <w:r w:rsidRPr="00E348C9">
        <w:t xml:space="preserve">the UE is interested in the </w:t>
      </w:r>
      <w:r w:rsidR="00FF484E">
        <w:t>MBS service that is already provided in the cell</w:t>
      </w:r>
      <w:r w:rsidRPr="00E348C9">
        <w:t xml:space="preserve">. </w:t>
      </w:r>
      <w:r w:rsidR="00FF484E">
        <w:t>However, it may happen that the required service is not currently delivered in the cell and, if congested, the network will not be able to provide it after all. T</w:t>
      </w:r>
      <w:r w:rsidRPr="00E348C9">
        <w:t xml:space="preserve">he new MBS specific establishment cause </w:t>
      </w:r>
      <w:r w:rsidR="00FF484E">
        <w:t xml:space="preserve">will not be </w:t>
      </w:r>
      <w:r w:rsidRPr="00E348C9">
        <w:t xml:space="preserve">helpful </w:t>
      </w:r>
      <w:r w:rsidR="00FF484E">
        <w:t>in such situation</w:t>
      </w:r>
      <w:r w:rsidRPr="00E348C9">
        <w:t xml:space="preserve">. </w:t>
      </w:r>
      <w:r w:rsidR="00FF484E">
        <w:t xml:space="preserve">Therefore, </w:t>
      </w:r>
      <w:r w:rsidR="00FF484E">
        <w:lastRenderedPageBreak/>
        <w:t xml:space="preserve">we do not see a good rationale for introducing a new EC for MBS and the UE may utilize mt-Access, when replying to both unicast and group paging. </w:t>
      </w:r>
    </w:p>
    <w:p w14:paraId="35A3E86F" w14:textId="06BE1B83" w:rsidR="007279BA" w:rsidRDefault="007279BA" w:rsidP="007279BA">
      <w:pPr>
        <w:rPr>
          <w:rFonts w:eastAsiaTheme="minorEastAsia"/>
        </w:rPr>
      </w:pPr>
      <w:r w:rsidRPr="00714C60">
        <w:rPr>
          <w:b/>
          <w:bCs/>
        </w:rPr>
        <w:t>Proposa</w:t>
      </w:r>
      <w:bookmarkStart w:id="2" w:name="_GoBack"/>
      <w:bookmarkEnd w:id="2"/>
      <w:r w:rsidRPr="00714C60">
        <w:rPr>
          <w:b/>
          <w:bCs/>
        </w:rPr>
        <w:t>l</w:t>
      </w:r>
      <w:r>
        <w:rPr>
          <w:b/>
          <w:bCs/>
        </w:rPr>
        <w:t xml:space="preserve"> 4</w:t>
      </w:r>
      <w:r w:rsidRPr="00714C60">
        <w:rPr>
          <w:rFonts w:hint="eastAsia"/>
          <w:b/>
          <w:bCs/>
        </w:rPr>
        <w:t>:</w:t>
      </w:r>
      <w:r>
        <w:rPr>
          <w:b/>
          <w:bCs/>
        </w:rPr>
        <w:t xml:space="preserve"> </w:t>
      </w:r>
      <w:r w:rsidR="00FF484E">
        <w:rPr>
          <w:b/>
          <w:bCs/>
        </w:rPr>
        <w:t>There is n</w:t>
      </w:r>
      <w:r w:rsidRPr="00E348C9">
        <w:rPr>
          <w:b/>
          <w:bCs/>
        </w:rPr>
        <w:t>o need to apply MBS specific UAC scheme or establishment/resume cause.</w:t>
      </w:r>
    </w:p>
    <w:p w14:paraId="6A455B2F" w14:textId="5690879B" w:rsidR="00C20C06" w:rsidRPr="00250190" w:rsidRDefault="00A53E2F" w:rsidP="00217B84">
      <w:pPr>
        <w:pStyle w:val="Heading1"/>
        <w:numPr>
          <w:ilvl w:val="0"/>
          <w:numId w:val="6"/>
        </w:numPr>
      </w:pPr>
      <w:r w:rsidRPr="00250190">
        <w:t>Conclusion</w:t>
      </w:r>
    </w:p>
    <w:p w14:paraId="01C812F0" w14:textId="19D1F8FF" w:rsidR="002F1B15" w:rsidRDefault="002F4066" w:rsidP="00290F62">
      <w:pPr>
        <w:rPr>
          <w:lang w:eastAsia="ja-JP"/>
        </w:rPr>
      </w:pPr>
      <w:r w:rsidRPr="00250190">
        <w:rPr>
          <w:lang w:eastAsia="ja-JP"/>
        </w:rPr>
        <w:t>Based on the above discussion, w</w:t>
      </w:r>
      <w:r w:rsidR="00D00BD3" w:rsidRPr="00250190">
        <w:rPr>
          <w:lang w:eastAsia="ja-JP"/>
        </w:rPr>
        <w:t xml:space="preserve">e </w:t>
      </w:r>
      <w:r w:rsidR="00F015C7">
        <w:rPr>
          <w:lang w:eastAsia="ja-JP"/>
        </w:rPr>
        <w:t>have the following proposals</w:t>
      </w:r>
      <w:r w:rsidRPr="00250190">
        <w:rPr>
          <w:lang w:eastAsia="ja-JP"/>
        </w:rPr>
        <w:t xml:space="preserve">: </w:t>
      </w:r>
    </w:p>
    <w:p w14:paraId="3CD3065C" w14:textId="77777777" w:rsidR="00B70EC1" w:rsidRPr="00B660C2" w:rsidRDefault="00B70EC1" w:rsidP="00B70EC1">
      <w:pPr>
        <w:pStyle w:val="TAJ"/>
        <w:keepNext w:val="0"/>
        <w:keepLines w:val="0"/>
        <w:spacing w:after="120"/>
        <w:rPr>
          <w:b/>
          <w:bCs/>
        </w:rPr>
      </w:pPr>
      <w:r w:rsidRPr="00B660C2">
        <w:rPr>
          <w:b/>
          <w:bCs/>
        </w:rPr>
        <w:t xml:space="preserve">Proposal 1: </w:t>
      </w:r>
      <w:r>
        <w:rPr>
          <w:b/>
          <w:bCs/>
        </w:rPr>
        <w:t>Allocate one bit for MBS group paging in PEI to prevent WUS enabled UEs not interested in MBS from reading MBS group paging.</w:t>
      </w:r>
    </w:p>
    <w:p w14:paraId="06A7CBDF" w14:textId="77777777" w:rsidR="00B70EC1" w:rsidRDefault="00B70EC1" w:rsidP="00B70EC1">
      <w:pPr>
        <w:rPr>
          <w:b/>
          <w:bCs/>
        </w:rPr>
      </w:pPr>
      <w:r w:rsidRPr="00B660C2">
        <w:rPr>
          <w:b/>
          <w:bCs/>
        </w:rPr>
        <w:t>Proposal 2</w:t>
      </w:r>
      <w:r>
        <w:rPr>
          <w:b/>
          <w:bCs/>
        </w:rPr>
        <w:t xml:space="preserve">: In order to avoid group paging impact on the power consumption of legacy UEs and non-WUS enabled UEs, request RAN1 to </w:t>
      </w:r>
      <w:r w:rsidRPr="00B660C2">
        <w:rPr>
          <w:b/>
          <w:bCs/>
        </w:rPr>
        <w:t>redefine the state ‘10’ of short message indicator</w:t>
      </w:r>
      <w:r>
        <w:rPr>
          <w:b/>
          <w:bCs/>
        </w:rPr>
        <w:t xml:space="preserve"> to also cover the case where both short message and group paging information is carried by a DCI. Use </w:t>
      </w:r>
      <w:r w:rsidRPr="00B660C2">
        <w:rPr>
          <w:b/>
          <w:bCs/>
        </w:rPr>
        <w:t xml:space="preserve">a </w:t>
      </w:r>
      <w:r>
        <w:rPr>
          <w:b/>
          <w:bCs/>
        </w:rPr>
        <w:t xml:space="preserve">new bit </w:t>
      </w:r>
      <w:r w:rsidRPr="00B660C2">
        <w:rPr>
          <w:b/>
          <w:bCs/>
        </w:rPr>
        <w:t>in Short Message</w:t>
      </w:r>
      <w:r>
        <w:rPr>
          <w:b/>
          <w:bCs/>
        </w:rPr>
        <w:t xml:space="preserve"> to </w:t>
      </w:r>
      <w:r w:rsidRPr="009F2988">
        <w:rPr>
          <w:b/>
          <w:bCs/>
        </w:rPr>
        <w:t>indicat</w:t>
      </w:r>
      <w:r>
        <w:rPr>
          <w:b/>
          <w:bCs/>
        </w:rPr>
        <w:t>e</w:t>
      </w:r>
      <w:r w:rsidRPr="009F2988">
        <w:rPr>
          <w:b/>
          <w:bCs/>
        </w:rPr>
        <w:t xml:space="preserve"> </w:t>
      </w:r>
      <w:r>
        <w:rPr>
          <w:b/>
          <w:bCs/>
        </w:rPr>
        <w:t>‘</w:t>
      </w:r>
      <w:r w:rsidRPr="00B660C2">
        <w:rPr>
          <w:b/>
          <w:bCs/>
        </w:rPr>
        <w:t>group</w:t>
      </w:r>
      <w:r>
        <w:rPr>
          <w:b/>
          <w:bCs/>
        </w:rPr>
        <w:t>-only</w:t>
      </w:r>
      <w:r w:rsidRPr="00B660C2">
        <w:rPr>
          <w:b/>
          <w:bCs/>
        </w:rPr>
        <w:t xml:space="preserve"> Paging </w:t>
      </w:r>
      <w:r>
        <w:rPr>
          <w:b/>
          <w:bCs/>
        </w:rPr>
        <w:t>is i</w:t>
      </w:r>
      <w:r w:rsidRPr="00B660C2">
        <w:rPr>
          <w:b/>
          <w:bCs/>
        </w:rPr>
        <w:t>ncluded</w:t>
      </w:r>
      <w:r>
        <w:rPr>
          <w:b/>
          <w:bCs/>
        </w:rPr>
        <w:t>’</w:t>
      </w:r>
      <w:r w:rsidRPr="00B660C2">
        <w:rPr>
          <w:b/>
          <w:bCs/>
        </w:rPr>
        <w:t>.</w:t>
      </w:r>
    </w:p>
    <w:p w14:paraId="6E44D252" w14:textId="77777777" w:rsidR="00B70EC1" w:rsidRPr="00714C60" w:rsidRDefault="00B70EC1" w:rsidP="00B70EC1">
      <w:pPr>
        <w:rPr>
          <w:b/>
          <w:bCs/>
        </w:rPr>
      </w:pPr>
      <w:r w:rsidRPr="00714C60">
        <w:rPr>
          <w:b/>
          <w:bCs/>
        </w:rPr>
        <w:t>Proposal</w:t>
      </w:r>
      <w:r>
        <w:rPr>
          <w:b/>
          <w:bCs/>
        </w:rPr>
        <w:t xml:space="preserve"> 3</w:t>
      </w:r>
      <w:r w:rsidRPr="00714C60">
        <w:rPr>
          <w:rFonts w:hint="eastAsia"/>
          <w:b/>
          <w:bCs/>
        </w:rPr>
        <w:t>:</w:t>
      </w:r>
      <w:r w:rsidRPr="00714C60">
        <w:rPr>
          <w:b/>
          <w:bCs/>
        </w:rPr>
        <w:t xml:space="preserve"> </w:t>
      </w:r>
      <w:r>
        <w:rPr>
          <w:b/>
          <w:bCs/>
        </w:rPr>
        <w:t>F</w:t>
      </w:r>
      <w:r w:rsidRPr="0032337F">
        <w:rPr>
          <w:b/>
          <w:bCs/>
        </w:rPr>
        <w:t>requency prioritization for multicast</w:t>
      </w:r>
      <w:r>
        <w:rPr>
          <w:b/>
          <w:bCs/>
        </w:rPr>
        <w:t xml:space="preserve"> can be achieved by using existing dedicated frequency priority signalling and no extra specification work is needed.</w:t>
      </w:r>
    </w:p>
    <w:p w14:paraId="6145895A" w14:textId="77777777" w:rsidR="00B70EC1" w:rsidRDefault="00B70EC1" w:rsidP="00B70EC1">
      <w:pPr>
        <w:rPr>
          <w:rFonts w:eastAsiaTheme="minorEastAsia"/>
        </w:rPr>
      </w:pPr>
      <w:r w:rsidRPr="00714C60">
        <w:rPr>
          <w:b/>
          <w:bCs/>
        </w:rPr>
        <w:t>Proposal</w:t>
      </w:r>
      <w:r>
        <w:rPr>
          <w:b/>
          <w:bCs/>
        </w:rPr>
        <w:t xml:space="preserve"> 4</w:t>
      </w:r>
      <w:r w:rsidRPr="00714C60">
        <w:rPr>
          <w:rFonts w:hint="eastAsia"/>
          <w:b/>
          <w:bCs/>
        </w:rPr>
        <w:t>:</w:t>
      </w:r>
      <w:r>
        <w:rPr>
          <w:b/>
          <w:bCs/>
        </w:rPr>
        <w:t xml:space="preserve"> There is n</w:t>
      </w:r>
      <w:r w:rsidRPr="00E348C9">
        <w:rPr>
          <w:b/>
          <w:bCs/>
        </w:rPr>
        <w:t>o need to apply MBS specific UAC scheme or establishment/resume cause.</w:t>
      </w:r>
    </w:p>
    <w:p w14:paraId="2E0322B4" w14:textId="015FC5F1" w:rsidR="00C30BAF" w:rsidRDefault="00C30BAF" w:rsidP="00C30BAF">
      <w:pPr>
        <w:rPr>
          <w:szCs w:val="22"/>
        </w:rPr>
      </w:pPr>
    </w:p>
    <w:p w14:paraId="2A4FD8A2" w14:textId="14E62545" w:rsidR="006B3A0D" w:rsidRPr="00C6359C" w:rsidRDefault="006B3A0D" w:rsidP="00C30BAF">
      <w:pPr>
        <w:rPr>
          <w:szCs w:val="22"/>
        </w:rPr>
      </w:pPr>
    </w:p>
    <w:sectPr w:rsidR="006B3A0D" w:rsidRPr="00C6359C" w:rsidSect="008526F5">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E4221" w14:textId="77777777" w:rsidR="00196BC5" w:rsidRDefault="00196BC5">
      <w:r>
        <w:separator/>
      </w:r>
    </w:p>
    <w:p w14:paraId="217BDA82" w14:textId="77777777" w:rsidR="00196BC5" w:rsidRDefault="00196BC5"/>
  </w:endnote>
  <w:endnote w:type="continuationSeparator" w:id="0">
    <w:p w14:paraId="22268E27" w14:textId="77777777" w:rsidR="00196BC5" w:rsidRDefault="00196BC5">
      <w:r>
        <w:continuationSeparator/>
      </w:r>
    </w:p>
    <w:p w14:paraId="3C2830B4" w14:textId="77777777" w:rsidR="00196BC5" w:rsidRDefault="00196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modern"/>
    <w:pitch w:val="default"/>
  </w:font>
  <w:font w:name="ZapfDingbats">
    <w:altName w:val="Wingding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G Times (WN)">
    <w:altName w:val="Arial"/>
    <w:charset w:val="00"/>
    <w:family w:val="roman"/>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宋体"/>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CF4C4E" w:rsidRDefault="00CF4C4E">
    <w:pPr>
      <w:pStyle w:val="Footer"/>
      <w:jc w:val="right"/>
    </w:pPr>
    <w:r>
      <w:fldChar w:fldCharType="begin"/>
    </w:r>
    <w:r>
      <w:instrText xml:space="preserve"> PAGE   \* MERGEFORMAT </w:instrText>
    </w:r>
    <w:r>
      <w:fldChar w:fldCharType="separate"/>
    </w:r>
    <w:r w:rsidR="006D55A4">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B6743" w14:textId="77777777" w:rsidR="00196BC5" w:rsidRDefault="00196BC5">
      <w:r>
        <w:separator/>
      </w:r>
    </w:p>
    <w:p w14:paraId="7DF55312" w14:textId="77777777" w:rsidR="00196BC5" w:rsidRDefault="00196BC5"/>
  </w:footnote>
  <w:footnote w:type="continuationSeparator" w:id="0">
    <w:p w14:paraId="36843075" w14:textId="77777777" w:rsidR="00196BC5" w:rsidRDefault="00196BC5">
      <w:r>
        <w:continuationSeparator/>
      </w:r>
    </w:p>
    <w:p w14:paraId="0843C1CA" w14:textId="77777777" w:rsidR="00196BC5" w:rsidRDefault="00196B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CF4C4E" w:rsidRDefault="00CF4C4E"/>
  <w:p w14:paraId="756100E0" w14:textId="77777777" w:rsidR="00CF4C4E" w:rsidRDefault="00CF4C4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C361E"/>
    <w:multiLevelType w:val="hybridMultilevel"/>
    <w:tmpl w:val="B1047242"/>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2A646AD3"/>
    <w:multiLevelType w:val="hybridMultilevel"/>
    <w:tmpl w:val="1A14B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727F6"/>
    <w:multiLevelType w:val="hybridMultilevel"/>
    <w:tmpl w:val="91969146"/>
    <w:lvl w:ilvl="0" w:tplc="BEEE6A1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59500DB1"/>
    <w:multiLevelType w:val="hybridMultilevel"/>
    <w:tmpl w:val="FA5AE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1344D4"/>
    <w:multiLevelType w:val="hybridMultilevel"/>
    <w:tmpl w:val="5506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lvlText w:val=""/>
      <w:lvlJc w:val="left"/>
      <w:pPr>
        <w:tabs>
          <w:tab w:val="num" w:pos="4175"/>
        </w:tabs>
        <w:ind w:left="4175" w:hanging="360"/>
      </w:pPr>
      <w:rPr>
        <w:rFonts w:ascii="Symbol" w:hAnsi="Symbol" w:hint="default"/>
        <w:b/>
        <w:i w:val="0"/>
        <w:color w:val="auto"/>
        <w:sz w:val="22"/>
      </w:rPr>
    </w:lvl>
    <w:lvl w:ilvl="1" w:tplc="04090003">
      <w:start w:val="1"/>
      <w:numFmt w:val="bullet"/>
      <w:lvlText w:val="o"/>
      <w:lvlJc w:val="left"/>
      <w:pPr>
        <w:tabs>
          <w:tab w:val="num" w:pos="3996"/>
        </w:tabs>
        <w:ind w:left="3996" w:hanging="360"/>
      </w:pPr>
      <w:rPr>
        <w:rFonts w:ascii="Courier New" w:hAnsi="Courier New" w:cs="Courier New" w:hint="default"/>
      </w:rPr>
    </w:lvl>
    <w:lvl w:ilvl="2" w:tplc="04090005" w:tentative="1">
      <w:start w:val="1"/>
      <w:numFmt w:val="bullet"/>
      <w:lvlText w:val=""/>
      <w:lvlJc w:val="left"/>
      <w:pPr>
        <w:tabs>
          <w:tab w:val="num" w:pos="4716"/>
        </w:tabs>
        <w:ind w:left="4716" w:hanging="360"/>
      </w:pPr>
      <w:rPr>
        <w:rFonts w:ascii="Wingdings" w:hAnsi="Wingdings" w:hint="default"/>
      </w:rPr>
    </w:lvl>
    <w:lvl w:ilvl="3" w:tplc="04090001" w:tentative="1">
      <w:start w:val="1"/>
      <w:numFmt w:val="bullet"/>
      <w:lvlText w:val=""/>
      <w:lvlJc w:val="left"/>
      <w:pPr>
        <w:tabs>
          <w:tab w:val="num" w:pos="5436"/>
        </w:tabs>
        <w:ind w:left="5436" w:hanging="360"/>
      </w:pPr>
      <w:rPr>
        <w:rFonts w:ascii="Symbol" w:hAnsi="Symbol" w:hint="default"/>
      </w:rPr>
    </w:lvl>
    <w:lvl w:ilvl="4" w:tplc="04090003" w:tentative="1">
      <w:start w:val="1"/>
      <w:numFmt w:val="bullet"/>
      <w:lvlText w:val="o"/>
      <w:lvlJc w:val="left"/>
      <w:pPr>
        <w:tabs>
          <w:tab w:val="num" w:pos="6156"/>
        </w:tabs>
        <w:ind w:left="6156" w:hanging="360"/>
      </w:pPr>
      <w:rPr>
        <w:rFonts w:ascii="Courier New" w:hAnsi="Courier New" w:cs="Courier New" w:hint="default"/>
      </w:rPr>
    </w:lvl>
    <w:lvl w:ilvl="5" w:tplc="04090005" w:tentative="1">
      <w:start w:val="1"/>
      <w:numFmt w:val="bullet"/>
      <w:lvlText w:val=""/>
      <w:lvlJc w:val="left"/>
      <w:pPr>
        <w:tabs>
          <w:tab w:val="num" w:pos="6876"/>
        </w:tabs>
        <w:ind w:left="6876" w:hanging="360"/>
      </w:pPr>
      <w:rPr>
        <w:rFonts w:ascii="Wingdings" w:hAnsi="Wingdings" w:hint="default"/>
      </w:rPr>
    </w:lvl>
    <w:lvl w:ilvl="6" w:tplc="04090001" w:tentative="1">
      <w:start w:val="1"/>
      <w:numFmt w:val="bullet"/>
      <w:lvlText w:val=""/>
      <w:lvlJc w:val="left"/>
      <w:pPr>
        <w:tabs>
          <w:tab w:val="num" w:pos="7596"/>
        </w:tabs>
        <w:ind w:left="7596" w:hanging="360"/>
      </w:pPr>
      <w:rPr>
        <w:rFonts w:ascii="Symbol" w:hAnsi="Symbol" w:hint="default"/>
      </w:rPr>
    </w:lvl>
    <w:lvl w:ilvl="7" w:tplc="04090003" w:tentative="1">
      <w:start w:val="1"/>
      <w:numFmt w:val="bullet"/>
      <w:lvlText w:val="o"/>
      <w:lvlJc w:val="left"/>
      <w:pPr>
        <w:tabs>
          <w:tab w:val="num" w:pos="8316"/>
        </w:tabs>
        <w:ind w:left="8316" w:hanging="360"/>
      </w:pPr>
      <w:rPr>
        <w:rFonts w:ascii="Courier New" w:hAnsi="Courier New" w:cs="Courier New" w:hint="default"/>
      </w:rPr>
    </w:lvl>
    <w:lvl w:ilvl="8" w:tplc="04090005" w:tentative="1">
      <w:start w:val="1"/>
      <w:numFmt w:val="bullet"/>
      <w:lvlText w:val=""/>
      <w:lvlJc w:val="left"/>
      <w:pPr>
        <w:tabs>
          <w:tab w:val="num" w:pos="9036"/>
        </w:tabs>
        <w:ind w:left="9036"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
  </w:num>
  <w:num w:numId="4">
    <w:abstractNumId w:val="2"/>
  </w:num>
  <w:num w:numId="5">
    <w:abstractNumId w:val="10"/>
  </w:num>
  <w:num w:numId="6">
    <w:abstractNumId w:val="4"/>
  </w:num>
  <w:num w:numId="7">
    <w:abstractNumId w:val="6"/>
  </w:num>
  <w:num w:numId="8">
    <w:abstractNumId w:val="9"/>
  </w:num>
  <w:num w:numId="9">
    <w:abstractNumId w:val="3"/>
  </w:num>
  <w:num w:numId="10">
    <w:abstractNumId w:val="8"/>
  </w:num>
  <w:num w:numId="11">
    <w:abstractNumId w:val="0"/>
  </w:num>
  <w:num w:numId="1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IN"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E0A"/>
    <w:rsid w:val="0000147E"/>
    <w:rsid w:val="00001678"/>
    <w:rsid w:val="0000285D"/>
    <w:rsid w:val="00002BE7"/>
    <w:rsid w:val="000038E9"/>
    <w:rsid w:val="00003A81"/>
    <w:rsid w:val="00003EA6"/>
    <w:rsid w:val="00004626"/>
    <w:rsid w:val="00006231"/>
    <w:rsid w:val="00006972"/>
    <w:rsid w:val="00007DE1"/>
    <w:rsid w:val="00011393"/>
    <w:rsid w:val="00011D6B"/>
    <w:rsid w:val="000126F5"/>
    <w:rsid w:val="00012946"/>
    <w:rsid w:val="00013726"/>
    <w:rsid w:val="00013F15"/>
    <w:rsid w:val="00015915"/>
    <w:rsid w:val="00016491"/>
    <w:rsid w:val="000168CE"/>
    <w:rsid w:val="000176E1"/>
    <w:rsid w:val="00017D2F"/>
    <w:rsid w:val="0002088A"/>
    <w:rsid w:val="00020A8A"/>
    <w:rsid w:val="00020E2B"/>
    <w:rsid w:val="000231B1"/>
    <w:rsid w:val="000240AF"/>
    <w:rsid w:val="00024BA4"/>
    <w:rsid w:val="000262F3"/>
    <w:rsid w:val="0002667A"/>
    <w:rsid w:val="00026AE7"/>
    <w:rsid w:val="000304F1"/>
    <w:rsid w:val="00031410"/>
    <w:rsid w:val="0003211B"/>
    <w:rsid w:val="00033468"/>
    <w:rsid w:val="00033F8E"/>
    <w:rsid w:val="000356F7"/>
    <w:rsid w:val="00037DEE"/>
    <w:rsid w:val="00041424"/>
    <w:rsid w:val="0004147B"/>
    <w:rsid w:val="000420DE"/>
    <w:rsid w:val="00043BF6"/>
    <w:rsid w:val="00043E5D"/>
    <w:rsid w:val="0004481B"/>
    <w:rsid w:val="00044C06"/>
    <w:rsid w:val="00046518"/>
    <w:rsid w:val="000506B0"/>
    <w:rsid w:val="00051357"/>
    <w:rsid w:val="000516BE"/>
    <w:rsid w:val="00051932"/>
    <w:rsid w:val="00051A89"/>
    <w:rsid w:val="00052EEB"/>
    <w:rsid w:val="000537B7"/>
    <w:rsid w:val="00055F91"/>
    <w:rsid w:val="000561AA"/>
    <w:rsid w:val="00056C34"/>
    <w:rsid w:val="00056EB0"/>
    <w:rsid w:val="00057080"/>
    <w:rsid w:val="00057A82"/>
    <w:rsid w:val="000605B3"/>
    <w:rsid w:val="000606B5"/>
    <w:rsid w:val="00062286"/>
    <w:rsid w:val="00062CD8"/>
    <w:rsid w:val="000633B7"/>
    <w:rsid w:val="00063429"/>
    <w:rsid w:val="00063734"/>
    <w:rsid w:val="000637A7"/>
    <w:rsid w:val="0006405F"/>
    <w:rsid w:val="00065359"/>
    <w:rsid w:val="000659FC"/>
    <w:rsid w:val="00067869"/>
    <w:rsid w:val="000678B9"/>
    <w:rsid w:val="00067E26"/>
    <w:rsid w:val="000703E9"/>
    <w:rsid w:val="00070427"/>
    <w:rsid w:val="00071818"/>
    <w:rsid w:val="000736BD"/>
    <w:rsid w:val="00073EA5"/>
    <w:rsid w:val="00074359"/>
    <w:rsid w:val="0007449D"/>
    <w:rsid w:val="000757AD"/>
    <w:rsid w:val="0007598B"/>
    <w:rsid w:val="0007617D"/>
    <w:rsid w:val="00076763"/>
    <w:rsid w:val="00076790"/>
    <w:rsid w:val="00076BA9"/>
    <w:rsid w:val="00076DE5"/>
    <w:rsid w:val="00076E10"/>
    <w:rsid w:val="00080137"/>
    <w:rsid w:val="00080956"/>
    <w:rsid w:val="00081403"/>
    <w:rsid w:val="000825DA"/>
    <w:rsid w:val="00082E57"/>
    <w:rsid w:val="0008355F"/>
    <w:rsid w:val="00083A87"/>
    <w:rsid w:val="0008516F"/>
    <w:rsid w:val="00086555"/>
    <w:rsid w:val="00086940"/>
    <w:rsid w:val="00086AB3"/>
    <w:rsid w:val="00086C64"/>
    <w:rsid w:val="00087781"/>
    <w:rsid w:val="0009007B"/>
    <w:rsid w:val="0009062A"/>
    <w:rsid w:val="000911B4"/>
    <w:rsid w:val="000915B1"/>
    <w:rsid w:val="0009287F"/>
    <w:rsid w:val="00093C6F"/>
    <w:rsid w:val="00094D97"/>
    <w:rsid w:val="000957BB"/>
    <w:rsid w:val="00095D39"/>
    <w:rsid w:val="00095D64"/>
    <w:rsid w:val="000977D9"/>
    <w:rsid w:val="000A00AB"/>
    <w:rsid w:val="000A0BE5"/>
    <w:rsid w:val="000A256F"/>
    <w:rsid w:val="000A2A3F"/>
    <w:rsid w:val="000A3449"/>
    <w:rsid w:val="000A4674"/>
    <w:rsid w:val="000A4B46"/>
    <w:rsid w:val="000A642D"/>
    <w:rsid w:val="000A655C"/>
    <w:rsid w:val="000A7E6A"/>
    <w:rsid w:val="000B017D"/>
    <w:rsid w:val="000B0C75"/>
    <w:rsid w:val="000B0CB5"/>
    <w:rsid w:val="000B1290"/>
    <w:rsid w:val="000B1AB0"/>
    <w:rsid w:val="000B1ACF"/>
    <w:rsid w:val="000B20C4"/>
    <w:rsid w:val="000B2C24"/>
    <w:rsid w:val="000B2C38"/>
    <w:rsid w:val="000B587A"/>
    <w:rsid w:val="000B5F31"/>
    <w:rsid w:val="000B7438"/>
    <w:rsid w:val="000C19FB"/>
    <w:rsid w:val="000C262E"/>
    <w:rsid w:val="000C3761"/>
    <w:rsid w:val="000C50B2"/>
    <w:rsid w:val="000C6060"/>
    <w:rsid w:val="000C67B0"/>
    <w:rsid w:val="000C6D75"/>
    <w:rsid w:val="000C73CB"/>
    <w:rsid w:val="000C7D57"/>
    <w:rsid w:val="000D0293"/>
    <w:rsid w:val="000D064C"/>
    <w:rsid w:val="000D2514"/>
    <w:rsid w:val="000D35F3"/>
    <w:rsid w:val="000D38E5"/>
    <w:rsid w:val="000D404C"/>
    <w:rsid w:val="000D49ED"/>
    <w:rsid w:val="000D4B4D"/>
    <w:rsid w:val="000D544F"/>
    <w:rsid w:val="000D5FA9"/>
    <w:rsid w:val="000D6B55"/>
    <w:rsid w:val="000D6E5F"/>
    <w:rsid w:val="000D7894"/>
    <w:rsid w:val="000D7DE0"/>
    <w:rsid w:val="000D7E08"/>
    <w:rsid w:val="000E22A7"/>
    <w:rsid w:val="000E25E3"/>
    <w:rsid w:val="000E2958"/>
    <w:rsid w:val="000E2FA0"/>
    <w:rsid w:val="000E37C3"/>
    <w:rsid w:val="000E397B"/>
    <w:rsid w:val="000E57F1"/>
    <w:rsid w:val="000E5ECA"/>
    <w:rsid w:val="000E6DED"/>
    <w:rsid w:val="000E73C8"/>
    <w:rsid w:val="000E7D5F"/>
    <w:rsid w:val="000F0355"/>
    <w:rsid w:val="000F064E"/>
    <w:rsid w:val="000F1641"/>
    <w:rsid w:val="000F21B2"/>
    <w:rsid w:val="000F24A4"/>
    <w:rsid w:val="000F296A"/>
    <w:rsid w:val="000F3199"/>
    <w:rsid w:val="000F39D2"/>
    <w:rsid w:val="000F4CA0"/>
    <w:rsid w:val="000F69C6"/>
    <w:rsid w:val="000F7380"/>
    <w:rsid w:val="00100156"/>
    <w:rsid w:val="00100D2A"/>
    <w:rsid w:val="00100F64"/>
    <w:rsid w:val="00101378"/>
    <w:rsid w:val="001022BF"/>
    <w:rsid w:val="00102898"/>
    <w:rsid w:val="00102A27"/>
    <w:rsid w:val="00102BBD"/>
    <w:rsid w:val="00102FAE"/>
    <w:rsid w:val="00103145"/>
    <w:rsid w:val="00103159"/>
    <w:rsid w:val="00103882"/>
    <w:rsid w:val="00103D61"/>
    <w:rsid w:val="00104124"/>
    <w:rsid w:val="001068D5"/>
    <w:rsid w:val="00106D9E"/>
    <w:rsid w:val="00107178"/>
    <w:rsid w:val="00112C5B"/>
    <w:rsid w:val="00112C9D"/>
    <w:rsid w:val="0011355F"/>
    <w:rsid w:val="00114A0E"/>
    <w:rsid w:val="00115317"/>
    <w:rsid w:val="00116054"/>
    <w:rsid w:val="00117A26"/>
    <w:rsid w:val="001207B4"/>
    <w:rsid w:val="00120CC9"/>
    <w:rsid w:val="00121AF3"/>
    <w:rsid w:val="00122384"/>
    <w:rsid w:val="00122491"/>
    <w:rsid w:val="00122B8A"/>
    <w:rsid w:val="001231D1"/>
    <w:rsid w:val="00123290"/>
    <w:rsid w:val="00123505"/>
    <w:rsid w:val="00123ECB"/>
    <w:rsid w:val="001247D3"/>
    <w:rsid w:val="00124C45"/>
    <w:rsid w:val="00124ED7"/>
    <w:rsid w:val="00125613"/>
    <w:rsid w:val="00125E9F"/>
    <w:rsid w:val="00126005"/>
    <w:rsid w:val="001262F2"/>
    <w:rsid w:val="0012637C"/>
    <w:rsid w:val="0013041C"/>
    <w:rsid w:val="001315B9"/>
    <w:rsid w:val="0013259F"/>
    <w:rsid w:val="001329D4"/>
    <w:rsid w:val="00132C80"/>
    <w:rsid w:val="00132F59"/>
    <w:rsid w:val="00133F88"/>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5A1B"/>
    <w:rsid w:val="001470E8"/>
    <w:rsid w:val="00147207"/>
    <w:rsid w:val="0014730F"/>
    <w:rsid w:val="001500F7"/>
    <w:rsid w:val="0015051A"/>
    <w:rsid w:val="0015085C"/>
    <w:rsid w:val="00151F17"/>
    <w:rsid w:val="001532FC"/>
    <w:rsid w:val="00154251"/>
    <w:rsid w:val="001547C7"/>
    <w:rsid w:val="00155420"/>
    <w:rsid w:val="00156591"/>
    <w:rsid w:val="001570F6"/>
    <w:rsid w:val="001576E1"/>
    <w:rsid w:val="00162432"/>
    <w:rsid w:val="001627AF"/>
    <w:rsid w:val="001629E8"/>
    <w:rsid w:val="00162D8D"/>
    <w:rsid w:val="00163D6D"/>
    <w:rsid w:val="00163EE2"/>
    <w:rsid w:val="0016400C"/>
    <w:rsid w:val="00164078"/>
    <w:rsid w:val="00165C3F"/>
    <w:rsid w:val="00166D30"/>
    <w:rsid w:val="00167443"/>
    <w:rsid w:val="001674A8"/>
    <w:rsid w:val="00167524"/>
    <w:rsid w:val="00170A65"/>
    <w:rsid w:val="00171382"/>
    <w:rsid w:val="00171BED"/>
    <w:rsid w:val="0017205C"/>
    <w:rsid w:val="0017325E"/>
    <w:rsid w:val="00173E7B"/>
    <w:rsid w:val="001763C9"/>
    <w:rsid w:val="00177FA8"/>
    <w:rsid w:val="0018120D"/>
    <w:rsid w:val="001813A3"/>
    <w:rsid w:val="00183D6D"/>
    <w:rsid w:val="0018656A"/>
    <w:rsid w:val="001865B8"/>
    <w:rsid w:val="00186C20"/>
    <w:rsid w:val="00187B63"/>
    <w:rsid w:val="00187C49"/>
    <w:rsid w:val="00187D0F"/>
    <w:rsid w:val="00190110"/>
    <w:rsid w:val="001913E8"/>
    <w:rsid w:val="00192087"/>
    <w:rsid w:val="00193662"/>
    <w:rsid w:val="00195014"/>
    <w:rsid w:val="00195336"/>
    <w:rsid w:val="001961ED"/>
    <w:rsid w:val="001969E5"/>
    <w:rsid w:val="00196BC5"/>
    <w:rsid w:val="00197278"/>
    <w:rsid w:val="00197C23"/>
    <w:rsid w:val="00197FB4"/>
    <w:rsid w:val="001A0FA0"/>
    <w:rsid w:val="001A19FC"/>
    <w:rsid w:val="001A1A8D"/>
    <w:rsid w:val="001A27B4"/>
    <w:rsid w:val="001A28B1"/>
    <w:rsid w:val="001A3FA0"/>
    <w:rsid w:val="001A45BD"/>
    <w:rsid w:val="001A4F38"/>
    <w:rsid w:val="001A5762"/>
    <w:rsid w:val="001A72B2"/>
    <w:rsid w:val="001A7919"/>
    <w:rsid w:val="001B0235"/>
    <w:rsid w:val="001B0C5E"/>
    <w:rsid w:val="001B1813"/>
    <w:rsid w:val="001B19FF"/>
    <w:rsid w:val="001B1A74"/>
    <w:rsid w:val="001B27AF"/>
    <w:rsid w:val="001B281F"/>
    <w:rsid w:val="001B2C8C"/>
    <w:rsid w:val="001B4E50"/>
    <w:rsid w:val="001B5833"/>
    <w:rsid w:val="001B5D68"/>
    <w:rsid w:val="001B5FF0"/>
    <w:rsid w:val="001B6B89"/>
    <w:rsid w:val="001C0343"/>
    <w:rsid w:val="001C1215"/>
    <w:rsid w:val="001C1331"/>
    <w:rsid w:val="001C1FBB"/>
    <w:rsid w:val="001C28D1"/>
    <w:rsid w:val="001C37C6"/>
    <w:rsid w:val="001C4590"/>
    <w:rsid w:val="001C50C9"/>
    <w:rsid w:val="001C51AE"/>
    <w:rsid w:val="001C5668"/>
    <w:rsid w:val="001C583C"/>
    <w:rsid w:val="001C6AEB"/>
    <w:rsid w:val="001C78B8"/>
    <w:rsid w:val="001C7B51"/>
    <w:rsid w:val="001D1C93"/>
    <w:rsid w:val="001D1E21"/>
    <w:rsid w:val="001D30CB"/>
    <w:rsid w:val="001D56D0"/>
    <w:rsid w:val="001D6378"/>
    <w:rsid w:val="001D766C"/>
    <w:rsid w:val="001D7794"/>
    <w:rsid w:val="001E09BF"/>
    <w:rsid w:val="001E17B4"/>
    <w:rsid w:val="001E2326"/>
    <w:rsid w:val="001E48B7"/>
    <w:rsid w:val="001E511F"/>
    <w:rsid w:val="001E524C"/>
    <w:rsid w:val="001E5933"/>
    <w:rsid w:val="001E60C9"/>
    <w:rsid w:val="001E7C43"/>
    <w:rsid w:val="001F069B"/>
    <w:rsid w:val="001F0B93"/>
    <w:rsid w:val="001F1177"/>
    <w:rsid w:val="001F22C6"/>
    <w:rsid w:val="001F3C25"/>
    <w:rsid w:val="001F4E70"/>
    <w:rsid w:val="001F4ECA"/>
    <w:rsid w:val="001F4F66"/>
    <w:rsid w:val="001F546F"/>
    <w:rsid w:val="001F58BE"/>
    <w:rsid w:val="001F79E4"/>
    <w:rsid w:val="001F7B28"/>
    <w:rsid w:val="002018C5"/>
    <w:rsid w:val="0020204B"/>
    <w:rsid w:val="002040F6"/>
    <w:rsid w:val="00204BDA"/>
    <w:rsid w:val="00206076"/>
    <w:rsid w:val="002066F2"/>
    <w:rsid w:val="00207E3C"/>
    <w:rsid w:val="0021077C"/>
    <w:rsid w:val="00211405"/>
    <w:rsid w:val="002120D7"/>
    <w:rsid w:val="00212946"/>
    <w:rsid w:val="00213BA0"/>
    <w:rsid w:val="0021512A"/>
    <w:rsid w:val="0021606B"/>
    <w:rsid w:val="00216D7A"/>
    <w:rsid w:val="00216F06"/>
    <w:rsid w:val="00217B84"/>
    <w:rsid w:val="00220202"/>
    <w:rsid w:val="00220301"/>
    <w:rsid w:val="002206A4"/>
    <w:rsid w:val="00220B31"/>
    <w:rsid w:val="00220F04"/>
    <w:rsid w:val="002214B8"/>
    <w:rsid w:val="0022206D"/>
    <w:rsid w:val="002235C3"/>
    <w:rsid w:val="0022376C"/>
    <w:rsid w:val="0022449A"/>
    <w:rsid w:val="00226DCE"/>
    <w:rsid w:val="002274FD"/>
    <w:rsid w:val="00227A33"/>
    <w:rsid w:val="002300FE"/>
    <w:rsid w:val="00231F8B"/>
    <w:rsid w:val="002332E4"/>
    <w:rsid w:val="00233CB1"/>
    <w:rsid w:val="00234BB1"/>
    <w:rsid w:val="0023537E"/>
    <w:rsid w:val="00235FB6"/>
    <w:rsid w:val="00235FD0"/>
    <w:rsid w:val="00236BF8"/>
    <w:rsid w:val="002370D8"/>
    <w:rsid w:val="00237F19"/>
    <w:rsid w:val="002401FE"/>
    <w:rsid w:val="002403F6"/>
    <w:rsid w:val="00240FBC"/>
    <w:rsid w:val="002425C8"/>
    <w:rsid w:val="00242D18"/>
    <w:rsid w:val="00244534"/>
    <w:rsid w:val="00245CE7"/>
    <w:rsid w:val="00246E03"/>
    <w:rsid w:val="0024761B"/>
    <w:rsid w:val="0024799A"/>
    <w:rsid w:val="00247E32"/>
    <w:rsid w:val="00247F43"/>
    <w:rsid w:val="00250190"/>
    <w:rsid w:val="0025041B"/>
    <w:rsid w:val="00250911"/>
    <w:rsid w:val="00250B57"/>
    <w:rsid w:val="0025109C"/>
    <w:rsid w:val="002519C2"/>
    <w:rsid w:val="00252497"/>
    <w:rsid w:val="002524A8"/>
    <w:rsid w:val="00252518"/>
    <w:rsid w:val="0025290A"/>
    <w:rsid w:val="00253ACC"/>
    <w:rsid w:val="00255F9C"/>
    <w:rsid w:val="00257A57"/>
    <w:rsid w:val="00260DB7"/>
    <w:rsid w:val="00262F79"/>
    <w:rsid w:val="00263C55"/>
    <w:rsid w:val="002658E7"/>
    <w:rsid w:val="002668E6"/>
    <w:rsid w:val="002675DC"/>
    <w:rsid w:val="00267AD3"/>
    <w:rsid w:val="00267F09"/>
    <w:rsid w:val="0027052A"/>
    <w:rsid w:val="00270D59"/>
    <w:rsid w:val="00270F07"/>
    <w:rsid w:val="00271997"/>
    <w:rsid w:val="00272899"/>
    <w:rsid w:val="002732E6"/>
    <w:rsid w:val="0027386F"/>
    <w:rsid w:val="00275A55"/>
    <w:rsid w:val="00275B06"/>
    <w:rsid w:val="002769B8"/>
    <w:rsid w:val="00277332"/>
    <w:rsid w:val="00281B04"/>
    <w:rsid w:val="00282801"/>
    <w:rsid w:val="00283BBC"/>
    <w:rsid w:val="002851AA"/>
    <w:rsid w:val="00287180"/>
    <w:rsid w:val="002873AF"/>
    <w:rsid w:val="002878D4"/>
    <w:rsid w:val="00287B2E"/>
    <w:rsid w:val="00287FB8"/>
    <w:rsid w:val="00290F39"/>
    <w:rsid w:val="00290F62"/>
    <w:rsid w:val="00291757"/>
    <w:rsid w:val="002919F0"/>
    <w:rsid w:val="00295589"/>
    <w:rsid w:val="0029572E"/>
    <w:rsid w:val="002966A6"/>
    <w:rsid w:val="00297BA3"/>
    <w:rsid w:val="00297F77"/>
    <w:rsid w:val="002A0A0E"/>
    <w:rsid w:val="002A1C8E"/>
    <w:rsid w:val="002A4FE3"/>
    <w:rsid w:val="002A7397"/>
    <w:rsid w:val="002A76ED"/>
    <w:rsid w:val="002A7BDE"/>
    <w:rsid w:val="002A7FA0"/>
    <w:rsid w:val="002B407E"/>
    <w:rsid w:val="002B4814"/>
    <w:rsid w:val="002B59B2"/>
    <w:rsid w:val="002B5A5D"/>
    <w:rsid w:val="002B6829"/>
    <w:rsid w:val="002B702B"/>
    <w:rsid w:val="002B72E8"/>
    <w:rsid w:val="002C00C0"/>
    <w:rsid w:val="002C087D"/>
    <w:rsid w:val="002C1ABD"/>
    <w:rsid w:val="002C3453"/>
    <w:rsid w:val="002C34FC"/>
    <w:rsid w:val="002C4B4A"/>
    <w:rsid w:val="002C4CC5"/>
    <w:rsid w:val="002C5094"/>
    <w:rsid w:val="002C570F"/>
    <w:rsid w:val="002C6233"/>
    <w:rsid w:val="002C6C9B"/>
    <w:rsid w:val="002D00E4"/>
    <w:rsid w:val="002D0462"/>
    <w:rsid w:val="002D1DBA"/>
    <w:rsid w:val="002D2C4B"/>
    <w:rsid w:val="002D4680"/>
    <w:rsid w:val="002D4766"/>
    <w:rsid w:val="002D5109"/>
    <w:rsid w:val="002D51B5"/>
    <w:rsid w:val="002D52BF"/>
    <w:rsid w:val="002D6DBF"/>
    <w:rsid w:val="002D6F60"/>
    <w:rsid w:val="002E02CB"/>
    <w:rsid w:val="002E172E"/>
    <w:rsid w:val="002E2623"/>
    <w:rsid w:val="002E2A62"/>
    <w:rsid w:val="002E2FE9"/>
    <w:rsid w:val="002E4030"/>
    <w:rsid w:val="002E4D15"/>
    <w:rsid w:val="002E6611"/>
    <w:rsid w:val="002F08B7"/>
    <w:rsid w:val="002F1B15"/>
    <w:rsid w:val="002F222E"/>
    <w:rsid w:val="002F3F98"/>
    <w:rsid w:val="002F4066"/>
    <w:rsid w:val="002F4C01"/>
    <w:rsid w:val="002F4E34"/>
    <w:rsid w:val="002F548C"/>
    <w:rsid w:val="002F55FC"/>
    <w:rsid w:val="002F6BD6"/>
    <w:rsid w:val="002F6C35"/>
    <w:rsid w:val="002F739F"/>
    <w:rsid w:val="002F7416"/>
    <w:rsid w:val="002F757C"/>
    <w:rsid w:val="003006C7"/>
    <w:rsid w:val="00301451"/>
    <w:rsid w:val="00301AC2"/>
    <w:rsid w:val="0030249D"/>
    <w:rsid w:val="003024A8"/>
    <w:rsid w:val="00303504"/>
    <w:rsid w:val="00305124"/>
    <w:rsid w:val="00305232"/>
    <w:rsid w:val="003052D7"/>
    <w:rsid w:val="0030633B"/>
    <w:rsid w:val="0030664C"/>
    <w:rsid w:val="00306946"/>
    <w:rsid w:val="003077D1"/>
    <w:rsid w:val="00307DCF"/>
    <w:rsid w:val="003124FF"/>
    <w:rsid w:val="003128DB"/>
    <w:rsid w:val="00312F4D"/>
    <w:rsid w:val="003132CF"/>
    <w:rsid w:val="00313940"/>
    <w:rsid w:val="00313C93"/>
    <w:rsid w:val="00313D31"/>
    <w:rsid w:val="00314EE2"/>
    <w:rsid w:val="00314F91"/>
    <w:rsid w:val="00315971"/>
    <w:rsid w:val="00316202"/>
    <w:rsid w:val="0031745C"/>
    <w:rsid w:val="003203E1"/>
    <w:rsid w:val="0032192C"/>
    <w:rsid w:val="00322315"/>
    <w:rsid w:val="00322519"/>
    <w:rsid w:val="0032337F"/>
    <w:rsid w:val="003240C6"/>
    <w:rsid w:val="0032605A"/>
    <w:rsid w:val="00330341"/>
    <w:rsid w:val="003305B4"/>
    <w:rsid w:val="00331E7F"/>
    <w:rsid w:val="00332559"/>
    <w:rsid w:val="0033314E"/>
    <w:rsid w:val="00333BEA"/>
    <w:rsid w:val="003353DE"/>
    <w:rsid w:val="0033667D"/>
    <w:rsid w:val="003371B5"/>
    <w:rsid w:val="003371CE"/>
    <w:rsid w:val="00341812"/>
    <w:rsid w:val="003426E4"/>
    <w:rsid w:val="00342F89"/>
    <w:rsid w:val="00343045"/>
    <w:rsid w:val="00343C42"/>
    <w:rsid w:val="00345A27"/>
    <w:rsid w:val="00350631"/>
    <w:rsid w:val="003513F1"/>
    <w:rsid w:val="00351E31"/>
    <w:rsid w:val="00353474"/>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2F52"/>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3DB3"/>
    <w:rsid w:val="003743D5"/>
    <w:rsid w:val="00377092"/>
    <w:rsid w:val="00377FE2"/>
    <w:rsid w:val="003802A4"/>
    <w:rsid w:val="003802C3"/>
    <w:rsid w:val="0038101D"/>
    <w:rsid w:val="0038124E"/>
    <w:rsid w:val="00381DFD"/>
    <w:rsid w:val="00382FE0"/>
    <w:rsid w:val="00383376"/>
    <w:rsid w:val="00383F56"/>
    <w:rsid w:val="00384A75"/>
    <w:rsid w:val="00385076"/>
    <w:rsid w:val="003856FA"/>
    <w:rsid w:val="00385794"/>
    <w:rsid w:val="00385D49"/>
    <w:rsid w:val="003864B9"/>
    <w:rsid w:val="00386A3B"/>
    <w:rsid w:val="00386BE6"/>
    <w:rsid w:val="003872A7"/>
    <w:rsid w:val="00391119"/>
    <w:rsid w:val="00391B24"/>
    <w:rsid w:val="003921BC"/>
    <w:rsid w:val="00392403"/>
    <w:rsid w:val="00392798"/>
    <w:rsid w:val="00393472"/>
    <w:rsid w:val="0039422F"/>
    <w:rsid w:val="00394643"/>
    <w:rsid w:val="00394803"/>
    <w:rsid w:val="003949ED"/>
    <w:rsid w:val="00394E77"/>
    <w:rsid w:val="00395B3F"/>
    <w:rsid w:val="003978BF"/>
    <w:rsid w:val="003A04B8"/>
    <w:rsid w:val="003A05A6"/>
    <w:rsid w:val="003A0963"/>
    <w:rsid w:val="003A2F64"/>
    <w:rsid w:val="003A398F"/>
    <w:rsid w:val="003A45E7"/>
    <w:rsid w:val="003A47CC"/>
    <w:rsid w:val="003A673B"/>
    <w:rsid w:val="003A6D6F"/>
    <w:rsid w:val="003A737D"/>
    <w:rsid w:val="003A7678"/>
    <w:rsid w:val="003A7BB0"/>
    <w:rsid w:val="003A7F78"/>
    <w:rsid w:val="003B0882"/>
    <w:rsid w:val="003B0943"/>
    <w:rsid w:val="003B2BD4"/>
    <w:rsid w:val="003B2C12"/>
    <w:rsid w:val="003B2F0C"/>
    <w:rsid w:val="003B409D"/>
    <w:rsid w:val="003B44A5"/>
    <w:rsid w:val="003B4A65"/>
    <w:rsid w:val="003B658A"/>
    <w:rsid w:val="003B6CCF"/>
    <w:rsid w:val="003B7A52"/>
    <w:rsid w:val="003B7A73"/>
    <w:rsid w:val="003B7D3C"/>
    <w:rsid w:val="003C05E9"/>
    <w:rsid w:val="003C0C15"/>
    <w:rsid w:val="003C0DBC"/>
    <w:rsid w:val="003C13BB"/>
    <w:rsid w:val="003C1B61"/>
    <w:rsid w:val="003C2292"/>
    <w:rsid w:val="003C270E"/>
    <w:rsid w:val="003C4E23"/>
    <w:rsid w:val="003C55C2"/>
    <w:rsid w:val="003C6322"/>
    <w:rsid w:val="003C6675"/>
    <w:rsid w:val="003D03B0"/>
    <w:rsid w:val="003D0721"/>
    <w:rsid w:val="003D1EBA"/>
    <w:rsid w:val="003D210D"/>
    <w:rsid w:val="003D2BC0"/>
    <w:rsid w:val="003D3373"/>
    <w:rsid w:val="003D46B6"/>
    <w:rsid w:val="003D4B50"/>
    <w:rsid w:val="003D4D48"/>
    <w:rsid w:val="003D631B"/>
    <w:rsid w:val="003E126C"/>
    <w:rsid w:val="003E14BF"/>
    <w:rsid w:val="003E217F"/>
    <w:rsid w:val="003E21EE"/>
    <w:rsid w:val="003E299D"/>
    <w:rsid w:val="003E2BF5"/>
    <w:rsid w:val="003E31A4"/>
    <w:rsid w:val="003E4F96"/>
    <w:rsid w:val="003E5A2A"/>
    <w:rsid w:val="003E7400"/>
    <w:rsid w:val="003E7DBD"/>
    <w:rsid w:val="003F0765"/>
    <w:rsid w:val="003F082D"/>
    <w:rsid w:val="003F152E"/>
    <w:rsid w:val="003F30F0"/>
    <w:rsid w:val="003F4127"/>
    <w:rsid w:val="003F4B27"/>
    <w:rsid w:val="003F59B8"/>
    <w:rsid w:val="003F5F8A"/>
    <w:rsid w:val="003F6626"/>
    <w:rsid w:val="003F6DFC"/>
    <w:rsid w:val="003F6E8F"/>
    <w:rsid w:val="003F785F"/>
    <w:rsid w:val="003F7ECC"/>
    <w:rsid w:val="00400157"/>
    <w:rsid w:val="00403446"/>
    <w:rsid w:val="00403894"/>
    <w:rsid w:val="00403D08"/>
    <w:rsid w:val="00403FA1"/>
    <w:rsid w:val="00404BBC"/>
    <w:rsid w:val="00404EB6"/>
    <w:rsid w:val="00405A20"/>
    <w:rsid w:val="00406473"/>
    <w:rsid w:val="004067B6"/>
    <w:rsid w:val="00406853"/>
    <w:rsid w:val="0040768E"/>
    <w:rsid w:val="00411013"/>
    <w:rsid w:val="00411DD9"/>
    <w:rsid w:val="0041355A"/>
    <w:rsid w:val="00414452"/>
    <w:rsid w:val="004150BD"/>
    <w:rsid w:val="00415E67"/>
    <w:rsid w:val="00417711"/>
    <w:rsid w:val="00422D84"/>
    <w:rsid w:val="00422F96"/>
    <w:rsid w:val="0042336B"/>
    <w:rsid w:val="00424C42"/>
    <w:rsid w:val="00425589"/>
    <w:rsid w:val="00426602"/>
    <w:rsid w:val="00426A19"/>
    <w:rsid w:val="00432274"/>
    <w:rsid w:val="0043266A"/>
    <w:rsid w:val="00433B46"/>
    <w:rsid w:val="004342AD"/>
    <w:rsid w:val="00434A66"/>
    <w:rsid w:val="00435B77"/>
    <w:rsid w:val="00435F29"/>
    <w:rsid w:val="00436D76"/>
    <w:rsid w:val="004407B9"/>
    <w:rsid w:val="004421A8"/>
    <w:rsid w:val="00442F80"/>
    <w:rsid w:val="0044319C"/>
    <w:rsid w:val="00444A89"/>
    <w:rsid w:val="00444B6B"/>
    <w:rsid w:val="00445819"/>
    <w:rsid w:val="00445AE2"/>
    <w:rsid w:val="00445CD9"/>
    <w:rsid w:val="004473C8"/>
    <w:rsid w:val="00447D98"/>
    <w:rsid w:val="00451554"/>
    <w:rsid w:val="0045198D"/>
    <w:rsid w:val="00452B1C"/>
    <w:rsid w:val="0045333F"/>
    <w:rsid w:val="00455595"/>
    <w:rsid w:val="00455C09"/>
    <w:rsid w:val="00456588"/>
    <w:rsid w:val="00456919"/>
    <w:rsid w:val="00456D7B"/>
    <w:rsid w:val="00457BAE"/>
    <w:rsid w:val="00461667"/>
    <w:rsid w:val="00461C94"/>
    <w:rsid w:val="00461DAF"/>
    <w:rsid w:val="0046341C"/>
    <w:rsid w:val="00466D41"/>
    <w:rsid w:val="00470A84"/>
    <w:rsid w:val="004729B5"/>
    <w:rsid w:val="0047318B"/>
    <w:rsid w:val="00473374"/>
    <w:rsid w:val="004744BA"/>
    <w:rsid w:val="0047661C"/>
    <w:rsid w:val="00477372"/>
    <w:rsid w:val="00477805"/>
    <w:rsid w:val="00477B8D"/>
    <w:rsid w:val="004832F3"/>
    <w:rsid w:val="00483B91"/>
    <w:rsid w:val="00484DEF"/>
    <w:rsid w:val="00484E6F"/>
    <w:rsid w:val="004853D3"/>
    <w:rsid w:val="004861B6"/>
    <w:rsid w:val="00487D30"/>
    <w:rsid w:val="00487D97"/>
    <w:rsid w:val="00490CC0"/>
    <w:rsid w:val="00491009"/>
    <w:rsid w:val="00491AF0"/>
    <w:rsid w:val="00492295"/>
    <w:rsid w:val="00492436"/>
    <w:rsid w:val="0049350C"/>
    <w:rsid w:val="00493B5C"/>
    <w:rsid w:val="00496682"/>
    <w:rsid w:val="00496A38"/>
    <w:rsid w:val="004A0EF6"/>
    <w:rsid w:val="004A10E3"/>
    <w:rsid w:val="004A16C0"/>
    <w:rsid w:val="004A5147"/>
    <w:rsid w:val="004A5AA1"/>
    <w:rsid w:val="004A6410"/>
    <w:rsid w:val="004A644E"/>
    <w:rsid w:val="004A6923"/>
    <w:rsid w:val="004A6A9A"/>
    <w:rsid w:val="004A70C1"/>
    <w:rsid w:val="004A75B8"/>
    <w:rsid w:val="004B06C4"/>
    <w:rsid w:val="004B1085"/>
    <w:rsid w:val="004B16A9"/>
    <w:rsid w:val="004B1ABA"/>
    <w:rsid w:val="004B20DB"/>
    <w:rsid w:val="004B3102"/>
    <w:rsid w:val="004B3D91"/>
    <w:rsid w:val="004B4B37"/>
    <w:rsid w:val="004B5053"/>
    <w:rsid w:val="004B5963"/>
    <w:rsid w:val="004B5F20"/>
    <w:rsid w:val="004B7971"/>
    <w:rsid w:val="004C0083"/>
    <w:rsid w:val="004C1FE5"/>
    <w:rsid w:val="004C2D20"/>
    <w:rsid w:val="004C3054"/>
    <w:rsid w:val="004C32A2"/>
    <w:rsid w:val="004C44B8"/>
    <w:rsid w:val="004C517A"/>
    <w:rsid w:val="004C5244"/>
    <w:rsid w:val="004C52B3"/>
    <w:rsid w:val="004C5C29"/>
    <w:rsid w:val="004C5D3F"/>
    <w:rsid w:val="004C6E72"/>
    <w:rsid w:val="004C712F"/>
    <w:rsid w:val="004D08F6"/>
    <w:rsid w:val="004D0DF2"/>
    <w:rsid w:val="004D1E49"/>
    <w:rsid w:val="004D488F"/>
    <w:rsid w:val="004D5202"/>
    <w:rsid w:val="004D54B3"/>
    <w:rsid w:val="004D5BE8"/>
    <w:rsid w:val="004D6B35"/>
    <w:rsid w:val="004D7457"/>
    <w:rsid w:val="004D7C7D"/>
    <w:rsid w:val="004E1A1D"/>
    <w:rsid w:val="004E209E"/>
    <w:rsid w:val="004E40E2"/>
    <w:rsid w:val="004E40F0"/>
    <w:rsid w:val="004E4B70"/>
    <w:rsid w:val="004E4FAA"/>
    <w:rsid w:val="004E544E"/>
    <w:rsid w:val="004E5F65"/>
    <w:rsid w:val="004E6461"/>
    <w:rsid w:val="004E6B25"/>
    <w:rsid w:val="004E6FE5"/>
    <w:rsid w:val="004E7950"/>
    <w:rsid w:val="004E7D49"/>
    <w:rsid w:val="004F0DB4"/>
    <w:rsid w:val="004F163B"/>
    <w:rsid w:val="004F2720"/>
    <w:rsid w:val="004F3029"/>
    <w:rsid w:val="004F36D3"/>
    <w:rsid w:val="004F504E"/>
    <w:rsid w:val="004F50A3"/>
    <w:rsid w:val="004F59F9"/>
    <w:rsid w:val="004F5FF0"/>
    <w:rsid w:val="004F6528"/>
    <w:rsid w:val="004F6F0F"/>
    <w:rsid w:val="004F70C3"/>
    <w:rsid w:val="004F74DE"/>
    <w:rsid w:val="00500198"/>
    <w:rsid w:val="0050074B"/>
    <w:rsid w:val="00501D61"/>
    <w:rsid w:val="005028C2"/>
    <w:rsid w:val="005030AD"/>
    <w:rsid w:val="00504E45"/>
    <w:rsid w:val="00504F0F"/>
    <w:rsid w:val="005052ED"/>
    <w:rsid w:val="005057C8"/>
    <w:rsid w:val="005064BF"/>
    <w:rsid w:val="0050667C"/>
    <w:rsid w:val="0051120A"/>
    <w:rsid w:val="0051128C"/>
    <w:rsid w:val="0051209F"/>
    <w:rsid w:val="00512D1E"/>
    <w:rsid w:val="0051319C"/>
    <w:rsid w:val="00513D2C"/>
    <w:rsid w:val="005146BB"/>
    <w:rsid w:val="00515C98"/>
    <w:rsid w:val="00516300"/>
    <w:rsid w:val="0051641A"/>
    <w:rsid w:val="005217EC"/>
    <w:rsid w:val="0052199B"/>
    <w:rsid w:val="00522144"/>
    <w:rsid w:val="005226CF"/>
    <w:rsid w:val="00523739"/>
    <w:rsid w:val="005247B6"/>
    <w:rsid w:val="00527839"/>
    <w:rsid w:val="00527D16"/>
    <w:rsid w:val="0053091E"/>
    <w:rsid w:val="0053107E"/>
    <w:rsid w:val="00532CD2"/>
    <w:rsid w:val="00533D7B"/>
    <w:rsid w:val="0053456B"/>
    <w:rsid w:val="00535910"/>
    <w:rsid w:val="005360BB"/>
    <w:rsid w:val="005364DC"/>
    <w:rsid w:val="00536A78"/>
    <w:rsid w:val="00537665"/>
    <w:rsid w:val="00537BB3"/>
    <w:rsid w:val="00540F03"/>
    <w:rsid w:val="00542C7C"/>
    <w:rsid w:val="00543BFF"/>
    <w:rsid w:val="00543DB1"/>
    <w:rsid w:val="005446E3"/>
    <w:rsid w:val="0054487F"/>
    <w:rsid w:val="0054493E"/>
    <w:rsid w:val="00544D79"/>
    <w:rsid w:val="00545D9A"/>
    <w:rsid w:val="00545F5A"/>
    <w:rsid w:val="0054655A"/>
    <w:rsid w:val="00546C60"/>
    <w:rsid w:val="00546D53"/>
    <w:rsid w:val="005500CB"/>
    <w:rsid w:val="005524BD"/>
    <w:rsid w:val="0055283F"/>
    <w:rsid w:val="00554D54"/>
    <w:rsid w:val="00555625"/>
    <w:rsid w:val="005565CB"/>
    <w:rsid w:val="00557044"/>
    <w:rsid w:val="00557787"/>
    <w:rsid w:val="00557BE1"/>
    <w:rsid w:val="00557CAE"/>
    <w:rsid w:val="00557F8A"/>
    <w:rsid w:val="00560D70"/>
    <w:rsid w:val="00560FC2"/>
    <w:rsid w:val="00561EA0"/>
    <w:rsid w:val="00563802"/>
    <w:rsid w:val="0056387A"/>
    <w:rsid w:val="005638D5"/>
    <w:rsid w:val="00563B64"/>
    <w:rsid w:val="00566149"/>
    <w:rsid w:val="00566C24"/>
    <w:rsid w:val="00566C35"/>
    <w:rsid w:val="00566F7E"/>
    <w:rsid w:val="005718E2"/>
    <w:rsid w:val="00571CFE"/>
    <w:rsid w:val="0057265A"/>
    <w:rsid w:val="00572741"/>
    <w:rsid w:val="00572A89"/>
    <w:rsid w:val="00573026"/>
    <w:rsid w:val="00573D83"/>
    <w:rsid w:val="0057468F"/>
    <w:rsid w:val="00574B9B"/>
    <w:rsid w:val="00574E30"/>
    <w:rsid w:val="005750B2"/>
    <w:rsid w:val="00575960"/>
    <w:rsid w:val="005766D2"/>
    <w:rsid w:val="00577BAD"/>
    <w:rsid w:val="00577ECB"/>
    <w:rsid w:val="005807B1"/>
    <w:rsid w:val="005810B3"/>
    <w:rsid w:val="00582E48"/>
    <w:rsid w:val="0058475E"/>
    <w:rsid w:val="00585788"/>
    <w:rsid w:val="00585DB5"/>
    <w:rsid w:val="00586319"/>
    <w:rsid w:val="00587118"/>
    <w:rsid w:val="0058734D"/>
    <w:rsid w:val="005875E7"/>
    <w:rsid w:val="00590572"/>
    <w:rsid w:val="005907C8"/>
    <w:rsid w:val="00590EDE"/>
    <w:rsid w:val="0059177C"/>
    <w:rsid w:val="0059182F"/>
    <w:rsid w:val="00591E8F"/>
    <w:rsid w:val="00593071"/>
    <w:rsid w:val="0059530C"/>
    <w:rsid w:val="00595B1B"/>
    <w:rsid w:val="00595FA5"/>
    <w:rsid w:val="00597F04"/>
    <w:rsid w:val="00597F11"/>
    <w:rsid w:val="005A082B"/>
    <w:rsid w:val="005A0F75"/>
    <w:rsid w:val="005A2FCC"/>
    <w:rsid w:val="005A3794"/>
    <w:rsid w:val="005A3955"/>
    <w:rsid w:val="005A49AD"/>
    <w:rsid w:val="005A4CE4"/>
    <w:rsid w:val="005A5552"/>
    <w:rsid w:val="005A666A"/>
    <w:rsid w:val="005A7572"/>
    <w:rsid w:val="005A76C5"/>
    <w:rsid w:val="005B0B21"/>
    <w:rsid w:val="005B1205"/>
    <w:rsid w:val="005B188D"/>
    <w:rsid w:val="005B2812"/>
    <w:rsid w:val="005B3CA5"/>
    <w:rsid w:val="005B3E16"/>
    <w:rsid w:val="005B55D1"/>
    <w:rsid w:val="005B62F1"/>
    <w:rsid w:val="005B6CF4"/>
    <w:rsid w:val="005B6F60"/>
    <w:rsid w:val="005B71FE"/>
    <w:rsid w:val="005B7CB5"/>
    <w:rsid w:val="005C0865"/>
    <w:rsid w:val="005C13E6"/>
    <w:rsid w:val="005C1775"/>
    <w:rsid w:val="005C2A1D"/>
    <w:rsid w:val="005C2ACB"/>
    <w:rsid w:val="005C31C9"/>
    <w:rsid w:val="005C3C72"/>
    <w:rsid w:val="005C3FD4"/>
    <w:rsid w:val="005C44E1"/>
    <w:rsid w:val="005C47F7"/>
    <w:rsid w:val="005C4BA8"/>
    <w:rsid w:val="005C5746"/>
    <w:rsid w:val="005C6198"/>
    <w:rsid w:val="005C6C23"/>
    <w:rsid w:val="005C6F34"/>
    <w:rsid w:val="005C7B12"/>
    <w:rsid w:val="005D092E"/>
    <w:rsid w:val="005D1ACB"/>
    <w:rsid w:val="005D2E30"/>
    <w:rsid w:val="005D39EA"/>
    <w:rsid w:val="005D3C4E"/>
    <w:rsid w:val="005D3D32"/>
    <w:rsid w:val="005D4237"/>
    <w:rsid w:val="005D495C"/>
    <w:rsid w:val="005D52B8"/>
    <w:rsid w:val="005D543E"/>
    <w:rsid w:val="005D5D6A"/>
    <w:rsid w:val="005D6A06"/>
    <w:rsid w:val="005D6AF9"/>
    <w:rsid w:val="005E08C9"/>
    <w:rsid w:val="005E0C9E"/>
    <w:rsid w:val="005E0D71"/>
    <w:rsid w:val="005E17E5"/>
    <w:rsid w:val="005E1A0B"/>
    <w:rsid w:val="005E20DD"/>
    <w:rsid w:val="005E22BE"/>
    <w:rsid w:val="005E2363"/>
    <w:rsid w:val="005E3525"/>
    <w:rsid w:val="005E48D5"/>
    <w:rsid w:val="005E4C8D"/>
    <w:rsid w:val="005E515C"/>
    <w:rsid w:val="005E5639"/>
    <w:rsid w:val="005E56D0"/>
    <w:rsid w:val="005E6A02"/>
    <w:rsid w:val="005E6B54"/>
    <w:rsid w:val="005E7800"/>
    <w:rsid w:val="005E7C36"/>
    <w:rsid w:val="005F068B"/>
    <w:rsid w:val="005F074E"/>
    <w:rsid w:val="005F0C44"/>
    <w:rsid w:val="005F110A"/>
    <w:rsid w:val="005F3163"/>
    <w:rsid w:val="005F32F3"/>
    <w:rsid w:val="005F3726"/>
    <w:rsid w:val="005F39C6"/>
    <w:rsid w:val="005F4F60"/>
    <w:rsid w:val="005F69A1"/>
    <w:rsid w:val="00600B92"/>
    <w:rsid w:val="00601025"/>
    <w:rsid w:val="006021D9"/>
    <w:rsid w:val="00602BA5"/>
    <w:rsid w:val="006030EF"/>
    <w:rsid w:val="00603543"/>
    <w:rsid w:val="00605D63"/>
    <w:rsid w:val="006063BA"/>
    <w:rsid w:val="006072A9"/>
    <w:rsid w:val="006103D7"/>
    <w:rsid w:val="006118F9"/>
    <w:rsid w:val="00611DFB"/>
    <w:rsid w:val="00612150"/>
    <w:rsid w:val="0061274C"/>
    <w:rsid w:val="00612928"/>
    <w:rsid w:val="006148F0"/>
    <w:rsid w:val="00617A95"/>
    <w:rsid w:val="00617E3D"/>
    <w:rsid w:val="0062183E"/>
    <w:rsid w:val="00622718"/>
    <w:rsid w:val="00622C09"/>
    <w:rsid w:val="00623025"/>
    <w:rsid w:val="00623A4E"/>
    <w:rsid w:val="00626096"/>
    <w:rsid w:val="00627A07"/>
    <w:rsid w:val="00630236"/>
    <w:rsid w:val="00630362"/>
    <w:rsid w:val="006303B9"/>
    <w:rsid w:val="006303D8"/>
    <w:rsid w:val="00631414"/>
    <w:rsid w:val="00631432"/>
    <w:rsid w:val="0063219A"/>
    <w:rsid w:val="00632708"/>
    <w:rsid w:val="00632977"/>
    <w:rsid w:val="00633139"/>
    <w:rsid w:val="00633DFE"/>
    <w:rsid w:val="00634B58"/>
    <w:rsid w:val="00635674"/>
    <w:rsid w:val="006356B5"/>
    <w:rsid w:val="00636AFD"/>
    <w:rsid w:val="0064062E"/>
    <w:rsid w:val="00641859"/>
    <w:rsid w:val="00643296"/>
    <w:rsid w:val="006433D0"/>
    <w:rsid w:val="00643D76"/>
    <w:rsid w:val="00644C4A"/>
    <w:rsid w:val="00644C68"/>
    <w:rsid w:val="00644EF7"/>
    <w:rsid w:val="006461BA"/>
    <w:rsid w:val="00646259"/>
    <w:rsid w:val="006462A0"/>
    <w:rsid w:val="00647CE8"/>
    <w:rsid w:val="00650302"/>
    <w:rsid w:val="00650B6F"/>
    <w:rsid w:val="00650BD7"/>
    <w:rsid w:val="006536FB"/>
    <w:rsid w:val="00653FF4"/>
    <w:rsid w:val="00654F5B"/>
    <w:rsid w:val="00655058"/>
    <w:rsid w:val="006562DD"/>
    <w:rsid w:val="00657BE2"/>
    <w:rsid w:val="00660928"/>
    <w:rsid w:val="00661E50"/>
    <w:rsid w:val="00663006"/>
    <w:rsid w:val="0066382B"/>
    <w:rsid w:val="00663B5D"/>
    <w:rsid w:val="00663F82"/>
    <w:rsid w:val="00664C0F"/>
    <w:rsid w:val="00665269"/>
    <w:rsid w:val="00665314"/>
    <w:rsid w:val="006656A8"/>
    <w:rsid w:val="00666774"/>
    <w:rsid w:val="00667B4D"/>
    <w:rsid w:val="006709BE"/>
    <w:rsid w:val="006714AC"/>
    <w:rsid w:val="0067152D"/>
    <w:rsid w:val="00672430"/>
    <w:rsid w:val="00672803"/>
    <w:rsid w:val="00673772"/>
    <w:rsid w:val="00673926"/>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5A9"/>
    <w:rsid w:val="006876A5"/>
    <w:rsid w:val="00687FF9"/>
    <w:rsid w:val="006905DE"/>
    <w:rsid w:val="00690F43"/>
    <w:rsid w:val="00692F45"/>
    <w:rsid w:val="00693AA0"/>
    <w:rsid w:val="00694016"/>
    <w:rsid w:val="00695480"/>
    <w:rsid w:val="006959A2"/>
    <w:rsid w:val="006960B9"/>
    <w:rsid w:val="00696724"/>
    <w:rsid w:val="00696F9F"/>
    <w:rsid w:val="006A06AC"/>
    <w:rsid w:val="006A18DF"/>
    <w:rsid w:val="006A2AEF"/>
    <w:rsid w:val="006A4343"/>
    <w:rsid w:val="006A4C41"/>
    <w:rsid w:val="006A6332"/>
    <w:rsid w:val="006A6709"/>
    <w:rsid w:val="006A67D0"/>
    <w:rsid w:val="006B066E"/>
    <w:rsid w:val="006B0E03"/>
    <w:rsid w:val="006B0EB8"/>
    <w:rsid w:val="006B10A4"/>
    <w:rsid w:val="006B1E99"/>
    <w:rsid w:val="006B1F6F"/>
    <w:rsid w:val="006B332C"/>
    <w:rsid w:val="006B3A0D"/>
    <w:rsid w:val="006B3A21"/>
    <w:rsid w:val="006B42A1"/>
    <w:rsid w:val="006B438B"/>
    <w:rsid w:val="006B4F31"/>
    <w:rsid w:val="006B634B"/>
    <w:rsid w:val="006B635F"/>
    <w:rsid w:val="006B6E87"/>
    <w:rsid w:val="006B708B"/>
    <w:rsid w:val="006B77A7"/>
    <w:rsid w:val="006B7A7A"/>
    <w:rsid w:val="006B7D8A"/>
    <w:rsid w:val="006C0003"/>
    <w:rsid w:val="006C00DA"/>
    <w:rsid w:val="006C0313"/>
    <w:rsid w:val="006C07FA"/>
    <w:rsid w:val="006C1513"/>
    <w:rsid w:val="006C191C"/>
    <w:rsid w:val="006C1E37"/>
    <w:rsid w:val="006C2DB8"/>
    <w:rsid w:val="006C43C8"/>
    <w:rsid w:val="006C4E18"/>
    <w:rsid w:val="006C50C0"/>
    <w:rsid w:val="006C749B"/>
    <w:rsid w:val="006C79E0"/>
    <w:rsid w:val="006D14FF"/>
    <w:rsid w:val="006D3016"/>
    <w:rsid w:val="006D55A4"/>
    <w:rsid w:val="006D5D76"/>
    <w:rsid w:val="006D615B"/>
    <w:rsid w:val="006E0D5E"/>
    <w:rsid w:val="006E0DD5"/>
    <w:rsid w:val="006E159A"/>
    <w:rsid w:val="006E18AE"/>
    <w:rsid w:val="006E1AEF"/>
    <w:rsid w:val="006E2CCD"/>
    <w:rsid w:val="006E3932"/>
    <w:rsid w:val="006E3D4B"/>
    <w:rsid w:val="006E5655"/>
    <w:rsid w:val="006E5BF9"/>
    <w:rsid w:val="006E67D0"/>
    <w:rsid w:val="006E6DE4"/>
    <w:rsid w:val="006F047F"/>
    <w:rsid w:val="006F0F7A"/>
    <w:rsid w:val="006F107E"/>
    <w:rsid w:val="006F12E6"/>
    <w:rsid w:val="006F3372"/>
    <w:rsid w:val="006F3514"/>
    <w:rsid w:val="006F58A3"/>
    <w:rsid w:val="006F5B25"/>
    <w:rsid w:val="006F6F1A"/>
    <w:rsid w:val="006F6FEF"/>
    <w:rsid w:val="00700418"/>
    <w:rsid w:val="00700789"/>
    <w:rsid w:val="00702DE1"/>
    <w:rsid w:val="00703401"/>
    <w:rsid w:val="0070376A"/>
    <w:rsid w:val="00704141"/>
    <w:rsid w:val="00704CDA"/>
    <w:rsid w:val="00705EDE"/>
    <w:rsid w:val="007065B1"/>
    <w:rsid w:val="0070685C"/>
    <w:rsid w:val="00706DD4"/>
    <w:rsid w:val="00707090"/>
    <w:rsid w:val="00707692"/>
    <w:rsid w:val="00707D66"/>
    <w:rsid w:val="00710245"/>
    <w:rsid w:val="00710334"/>
    <w:rsid w:val="00710CB3"/>
    <w:rsid w:val="00711F03"/>
    <w:rsid w:val="007132EE"/>
    <w:rsid w:val="007138A3"/>
    <w:rsid w:val="007147EF"/>
    <w:rsid w:val="00714C60"/>
    <w:rsid w:val="00716AF5"/>
    <w:rsid w:val="00720C86"/>
    <w:rsid w:val="0072118D"/>
    <w:rsid w:val="0072128B"/>
    <w:rsid w:val="00721C13"/>
    <w:rsid w:val="00722860"/>
    <w:rsid w:val="00722E96"/>
    <w:rsid w:val="0072376F"/>
    <w:rsid w:val="00723BF2"/>
    <w:rsid w:val="00724709"/>
    <w:rsid w:val="00725977"/>
    <w:rsid w:val="00725A6F"/>
    <w:rsid w:val="007279BA"/>
    <w:rsid w:val="00730AAA"/>
    <w:rsid w:val="007315E7"/>
    <w:rsid w:val="0073272E"/>
    <w:rsid w:val="00732EF0"/>
    <w:rsid w:val="0073313D"/>
    <w:rsid w:val="00733627"/>
    <w:rsid w:val="007341B1"/>
    <w:rsid w:val="0073445F"/>
    <w:rsid w:val="00734B37"/>
    <w:rsid w:val="00734E92"/>
    <w:rsid w:val="00736234"/>
    <w:rsid w:val="00737965"/>
    <w:rsid w:val="007427ED"/>
    <w:rsid w:val="007433E8"/>
    <w:rsid w:val="007434BA"/>
    <w:rsid w:val="00743CB9"/>
    <w:rsid w:val="007458ED"/>
    <w:rsid w:val="007462F1"/>
    <w:rsid w:val="00746BB9"/>
    <w:rsid w:val="00750941"/>
    <w:rsid w:val="00754477"/>
    <w:rsid w:val="00754E51"/>
    <w:rsid w:val="00755373"/>
    <w:rsid w:val="00755DE5"/>
    <w:rsid w:val="0075603E"/>
    <w:rsid w:val="00756367"/>
    <w:rsid w:val="0075648E"/>
    <w:rsid w:val="0075758C"/>
    <w:rsid w:val="00761C3F"/>
    <w:rsid w:val="00761C6D"/>
    <w:rsid w:val="007626A1"/>
    <w:rsid w:val="0076289E"/>
    <w:rsid w:val="00762A6C"/>
    <w:rsid w:val="007630A8"/>
    <w:rsid w:val="00763490"/>
    <w:rsid w:val="007637F6"/>
    <w:rsid w:val="00763CB9"/>
    <w:rsid w:val="00765255"/>
    <w:rsid w:val="00765D90"/>
    <w:rsid w:val="00766747"/>
    <w:rsid w:val="00766E3D"/>
    <w:rsid w:val="00766EB5"/>
    <w:rsid w:val="0077051F"/>
    <w:rsid w:val="00771805"/>
    <w:rsid w:val="00774936"/>
    <w:rsid w:val="00774C8B"/>
    <w:rsid w:val="00775BD2"/>
    <w:rsid w:val="0077600F"/>
    <w:rsid w:val="0077676F"/>
    <w:rsid w:val="0077714C"/>
    <w:rsid w:val="007774CA"/>
    <w:rsid w:val="007776B3"/>
    <w:rsid w:val="007776B6"/>
    <w:rsid w:val="00777E06"/>
    <w:rsid w:val="00777F63"/>
    <w:rsid w:val="0078064E"/>
    <w:rsid w:val="007812CE"/>
    <w:rsid w:val="00782FD3"/>
    <w:rsid w:val="0078325E"/>
    <w:rsid w:val="0078415B"/>
    <w:rsid w:val="007841F4"/>
    <w:rsid w:val="00784C49"/>
    <w:rsid w:val="007850E8"/>
    <w:rsid w:val="00785496"/>
    <w:rsid w:val="00786A1A"/>
    <w:rsid w:val="00786E89"/>
    <w:rsid w:val="00786ECC"/>
    <w:rsid w:val="007903F7"/>
    <w:rsid w:val="00790B4D"/>
    <w:rsid w:val="00790CFD"/>
    <w:rsid w:val="007933CD"/>
    <w:rsid w:val="00794631"/>
    <w:rsid w:val="0079496E"/>
    <w:rsid w:val="007951A6"/>
    <w:rsid w:val="0079598C"/>
    <w:rsid w:val="007A01E8"/>
    <w:rsid w:val="007A1231"/>
    <w:rsid w:val="007A2842"/>
    <w:rsid w:val="007A3DEA"/>
    <w:rsid w:val="007A5FAC"/>
    <w:rsid w:val="007B0B33"/>
    <w:rsid w:val="007B0C4B"/>
    <w:rsid w:val="007B0FA1"/>
    <w:rsid w:val="007B1116"/>
    <w:rsid w:val="007B1E1B"/>
    <w:rsid w:val="007B2AB5"/>
    <w:rsid w:val="007B3ABC"/>
    <w:rsid w:val="007B5E20"/>
    <w:rsid w:val="007B6995"/>
    <w:rsid w:val="007B7B7C"/>
    <w:rsid w:val="007B7C97"/>
    <w:rsid w:val="007C022E"/>
    <w:rsid w:val="007C2B02"/>
    <w:rsid w:val="007C4C74"/>
    <w:rsid w:val="007C53AB"/>
    <w:rsid w:val="007C5518"/>
    <w:rsid w:val="007C5F55"/>
    <w:rsid w:val="007C667D"/>
    <w:rsid w:val="007C6F5B"/>
    <w:rsid w:val="007D0699"/>
    <w:rsid w:val="007D070C"/>
    <w:rsid w:val="007D0B66"/>
    <w:rsid w:val="007D0E2F"/>
    <w:rsid w:val="007D1276"/>
    <w:rsid w:val="007D2451"/>
    <w:rsid w:val="007D29FE"/>
    <w:rsid w:val="007D356D"/>
    <w:rsid w:val="007D3A07"/>
    <w:rsid w:val="007D3A4B"/>
    <w:rsid w:val="007D3C6F"/>
    <w:rsid w:val="007D3DF4"/>
    <w:rsid w:val="007D4026"/>
    <w:rsid w:val="007D58B0"/>
    <w:rsid w:val="007D5F4C"/>
    <w:rsid w:val="007D6359"/>
    <w:rsid w:val="007D7649"/>
    <w:rsid w:val="007E0444"/>
    <w:rsid w:val="007E16E6"/>
    <w:rsid w:val="007E25FA"/>
    <w:rsid w:val="007E549E"/>
    <w:rsid w:val="007E6B0A"/>
    <w:rsid w:val="007E6C65"/>
    <w:rsid w:val="007E7669"/>
    <w:rsid w:val="007E76CA"/>
    <w:rsid w:val="007F173F"/>
    <w:rsid w:val="007F1B43"/>
    <w:rsid w:val="007F2273"/>
    <w:rsid w:val="007F25D6"/>
    <w:rsid w:val="007F28F4"/>
    <w:rsid w:val="007F2937"/>
    <w:rsid w:val="007F2CF7"/>
    <w:rsid w:val="007F2EAF"/>
    <w:rsid w:val="007F3C5E"/>
    <w:rsid w:val="007F4820"/>
    <w:rsid w:val="007F4B61"/>
    <w:rsid w:val="007F6E06"/>
    <w:rsid w:val="008001AE"/>
    <w:rsid w:val="00800910"/>
    <w:rsid w:val="00800F98"/>
    <w:rsid w:val="0080121C"/>
    <w:rsid w:val="00801531"/>
    <w:rsid w:val="008018EB"/>
    <w:rsid w:val="00801E67"/>
    <w:rsid w:val="008028E6"/>
    <w:rsid w:val="00802D04"/>
    <w:rsid w:val="00802F7D"/>
    <w:rsid w:val="0080364A"/>
    <w:rsid w:val="00803F04"/>
    <w:rsid w:val="008054DD"/>
    <w:rsid w:val="0080559C"/>
    <w:rsid w:val="008066F5"/>
    <w:rsid w:val="00806DC7"/>
    <w:rsid w:val="00806FBB"/>
    <w:rsid w:val="0080703C"/>
    <w:rsid w:val="008079CA"/>
    <w:rsid w:val="00807A14"/>
    <w:rsid w:val="00807C2C"/>
    <w:rsid w:val="00811338"/>
    <w:rsid w:val="00811451"/>
    <w:rsid w:val="008115D7"/>
    <w:rsid w:val="00811A54"/>
    <w:rsid w:val="00811B29"/>
    <w:rsid w:val="0081363E"/>
    <w:rsid w:val="008139C9"/>
    <w:rsid w:val="00813A4B"/>
    <w:rsid w:val="00813CFF"/>
    <w:rsid w:val="00814F06"/>
    <w:rsid w:val="0082125A"/>
    <w:rsid w:val="00821808"/>
    <w:rsid w:val="00821E64"/>
    <w:rsid w:val="00821EB9"/>
    <w:rsid w:val="008274FB"/>
    <w:rsid w:val="00827E82"/>
    <w:rsid w:val="00827FF6"/>
    <w:rsid w:val="0083068D"/>
    <w:rsid w:val="00832CAF"/>
    <w:rsid w:val="00833B95"/>
    <w:rsid w:val="0083425D"/>
    <w:rsid w:val="008349C7"/>
    <w:rsid w:val="00834EC9"/>
    <w:rsid w:val="00834FDF"/>
    <w:rsid w:val="00835B53"/>
    <w:rsid w:val="00835BC1"/>
    <w:rsid w:val="008361E1"/>
    <w:rsid w:val="0083677D"/>
    <w:rsid w:val="0083730B"/>
    <w:rsid w:val="008375C6"/>
    <w:rsid w:val="0083763C"/>
    <w:rsid w:val="00837DBA"/>
    <w:rsid w:val="00841017"/>
    <w:rsid w:val="00841E24"/>
    <w:rsid w:val="0084305F"/>
    <w:rsid w:val="00843379"/>
    <w:rsid w:val="00844223"/>
    <w:rsid w:val="00844F8D"/>
    <w:rsid w:val="00845192"/>
    <w:rsid w:val="008478D6"/>
    <w:rsid w:val="008501DB"/>
    <w:rsid w:val="00850798"/>
    <w:rsid w:val="008526F5"/>
    <w:rsid w:val="00852B89"/>
    <w:rsid w:val="00853958"/>
    <w:rsid w:val="008552FB"/>
    <w:rsid w:val="00855AA3"/>
    <w:rsid w:val="00856578"/>
    <w:rsid w:val="00856B86"/>
    <w:rsid w:val="0086138D"/>
    <w:rsid w:val="00861707"/>
    <w:rsid w:val="00861BCB"/>
    <w:rsid w:val="0086262A"/>
    <w:rsid w:val="008630E6"/>
    <w:rsid w:val="00863714"/>
    <w:rsid w:val="0086384E"/>
    <w:rsid w:val="00863E52"/>
    <w:rsid w:val="00864802"/>
    <w:rsid w:val="00864DB7"/>
    <w:rsid w:val="00864E7C"/>
    <w:rsid w:val="008655FB"/>
    <w:rsid w:val="00865730"/>
    <w:rsid w:val="008661EA"/>
    <w:rsid w:val="00866534"/>
    <w:rsid w:val="008669CD"/>
    <w:rsid w:val="00866BA2"/>
    <w:rsid w:val="008672A5"/>
    <w:rsid w:val="00870903"/>
    <w:rsid w:val="0087116B"/>
    <w:rsid w:val="008723E9"/>
    <w:rsid w:val="00872608"/>
    <w:rsid w:val="00872CC3"/>
    <w:rsid w:val="008733E3"/>
    <w:rsid w:val="008735AD"/>
    <w:rsid w:val="008736D4"/>
    <w:rsid w:val="00874369"/>
    <w:rsid w:val="00874568"/>
    <w:rsid w:val="0087578E"/>
    <w:rsid w:val="00875D3F"/>
    <w:rsid w:val="00876E28"/>
    <w:rsid w:val="008779A8"/>
    <w:rsid w:val="00877AF8"/>
    <w:rsid w:val="00877B48"/>
    <w:rsid w:val="00880586"/>
    <w:rsid w:val="0088161B"/>
    <w:rsid w:val="0088192D"/>
    <w:rsid w:val="00881C81"/>
    <w:rsid w:val="00882280"/>
    <w:rsid w:val="00882A64"/>
    <w:rsid w:val="00883B65"/>
    <w:rsid w:val="00886423"/>
    <w:rsid w:val="008868A4"/>
    <w:rsid w:val="00886A90"/>
    <w:rsid w:val="0088716F"/>
    <w:rsid w:val="00887AA5"/>
    <w:rsid w:val="00887F5C"/>
    <w:rsid w:val="00887F92"/>
    <w:rsid w:val="00890656"/>
    <w:rsid w:val="00890B60"/>
    <w:rsid w:val="00890CA7"/>
    <w:rsid w:val="0089118E"/>
    <w:rsid w:val="00891937"/>
    <w:rsid w:val="008921B8"/>
    <w:rsid w:val="0089315E"/>
    <w:rsid w:val="00893388"/>
    <w:rsid w:val="00893663"/>
    <w:rsid w:val="0089368A"/>
    <w:rsid w:val="00893A1B"/>
    <w:rsid w:val="00893AF1"/>
    <w:rsid w:val="00894815"/>
    <w:rsid w:val="00894A7E"/>
    <w:rsid w:val="00896299"/>
    <w:rsid w:val="00896807"/>
    <w:rsid w:val="00896F18"/>
    <w:rsid w:val="00897FFB"/>
    <w:rsid w:val="008A0CA8"/>
    <w:rsid w:val="008A1C5D"/>
    <w:rsid w:val="008A27BC"/>
    <w:rsid w:val="008A2E74"/>
    <w:rsid w:val="008A33DF"/>
    <w:rsid w:val="008A4D38"/>
    <w:rsid w:val="008A5121"/>
    <w:rsid w:val="008A593D"/>
    <w:rsid w:val="008A5B3D"/>
    <w:rsid w:val="008A71E5"/>
    <w:rsid w:val="008A72B6"/>
    <w:rsid w:val="008B05F2"/>
    <w:rsid w:val="008B2283"/>
    <w:rsid w:val="008B30DF"/>
    <w:rsid w:val="008B32EE"/>
    <w:rsid w:val="008B361F"/>
    <w:rsid w:val="008B478D"/>
    <w:rsid w:val="008B4910"/>
    <w:rsid w:val="008B55CB"/>
    <w:rsid w:val="008B7EB7"/>
    <w:rsid w:val="008C2404"/>
    <w:rsid w:val="008C242B"/>
    <w:rsid w:val="008C3C62"/>
    <w:rsid w:val="008C4188"/>
    <w:rsid w:val="008C5246"/>
    <w:rsid w:val="008C5B2B"/>
    <w:rsid w:val="008C6C8A"/>
    <w:rsid w:val="008D0008"/>
    <w:rsid w:val="008D01E0"/>
    <w:rsid w:val="008D01FE"/>
    <w:rsid w:val="008D0E17"/>
    <w:rsid w:val="008D2205"/>
    <w:rsid w:val="008D2A46"/>
    <w:rsid w:val="008D35F1"/>
    <w:rsid w:val="008D3AAC"/>
    <w:rsid w:val="008D53EF"/>
    <w:rsid w:val="008D66DB"/>
    <w:rsid w:val="008D734B"/>
    <w:rsid w:val="008E18C9"/>
    <w:rsid w:val="008E3795"/>
    <w:rsid w:val="008E442A"/>
    <w:rsid w:val="008E5B8C"/>
    <w:rsid w:val="008E6DCD"/>
    <w:rsid w:val="008F0D36"/>
    <w:rsid w:val="008F266E"/>
    <w:rsid w:val="008F3227"/>
    <w:rsid w:val="008F3AD6"/>
    <w:rsid w:val="008F4AE2"/>
    <w:rsid w:val="008F6135"/>
    <w:rsid w:val="008F6628"/>
    <w:rsid w:val="008F7169"/>
    <w:rsid w:val="008F79F1"/>
    <w:rsid w:val="009005FA"/>
    <w:rsid w:val="00900BFE"/>
    <w:rsid w:val="009015C0"/>
    <w:rsid w:val="00902814"/>
    <w:rsid w:val="009033B0"/>
    <w:rsid w:val="00904984"/>
    <w:rsid w:val="00904BCB"/>
    <w:rsid w:val="009057C8"/>
    <w:rsid w:val="00906840"/>
    <w:rsid w:val="00906AAC"/>
    <w:rsid w:val="0090764A"/>
    <w:rsid w:val="00907CCA"/>
    <w:rsid w:val="009100C2"/>
    <w:rsid w:val="0091020F"/>
    <w:rsid w:val="009107E3"/>
    <w:rsid w:val="00910D88"/>
    <w:rsid w:val="009116B8"/>
    <w:rsid w:val="00911A3D"/>
    <w:rsid w:val="0091375E"/>
    <w:rsid w:val="009150B3"/>
    <w:rsid w:val="00915890"/>
    <w:rsid w:val="00916115"/>
    <w:rsid w:val="0091634E"/>
    <w:rsid w:val="0091700D"/>
    <w:rsid w:val="009175C8"/>
    <w:rsid w:val="00921F6B"/>
    <w:rsid w:val="00923690"/>
    <w:rsid w:val="00924023"/>
    <w:rsid w:val="00924084"/>
    <w:rsid w:val="00924875"/>
    <w:rsid w:val="00924AC9"/>
    <w:rsid w:val="009261E1"/>
    <w:rsid w:val="0092639F"/>
    <w:rsid w:val="00927F5C"/>
    <w:rsid w:val="00931CC0"/>
    <w:rsid w:val="00932840"/>
    <w:rsid w:val="00932988"/>
    <w:rsid w:val="00933D35"/>
    <w:rsid w:val="0093430A"/>
    <w:rsid w:val="009348E3"/>
    <w:rsid w:val="00936C37"/>
    <w:rsid w:val="00937374"/>
    <w:rsid w:val="009401CE"/>
    <w:rsid w:val="00940425"/>
    <w:rsid w:val="009409D3"/>
    <w:rsid w:val="0094174B"/>
    <w:rsid w:val="0094237A"/>
    <w:rsid w:val="00943F5A"/>
    <w:rsid w:val="00945755"/>
    <w:rsid w:val="00945B09"/>
    <w:rsid w:val="009462CD"/>
    <w:rsid w:val="0094657E"/>
    <w:rsid w:val="009471F9"/>
    <w:rsid w:val="00947333"/>
    <w:rsid w:val="00950605"/>
    <w:rsid w:val="00950AE9"/>
    <w:rsid w:val="00950B80"/>
    <w:rsid w:val="009527AB"/>
    <w:rsid w:val="00952D5C"/>
    <w:rsid w:val="009544C4"/>
    <w:rsid w:val="0095504D"/>
    <w:rsid w:val="0095598A"/>
    <w:rsid w:val="009559DC"/>
    <w:rsid w:val="009561BD"/>
    <w:rsid w:val="0095765D"/>
    <w:rsid w:val="009604A4"/>
    <w:rsid w:val="00960963"/>
    <w:rsid w:val="00961E48"/>
    <w:rsid w:val="009645FD"/>
    <w:rsid w:val="009661BD"/>
    <w:rsid w:val="00966499"/>
    <w:rsid w:val="00966DF4"/>
    <w:rsid w:val="009703C9"/>
    <w:rsid w:val="00970556"/>
    <w:rsid w:val="00970724"/>
    <w:rsid w:val="0097087D"/>
    <w:rsid w:val="009708AC"/>
    <w:rsid w:val="00970C5C"/>
    <w:rsid w:val="00970CAB"/>
    <w:rsid w:val="00970E16"/>
    <w:rsid w:val="009713F0"/>
    <w:rsid w:val="00971E77"/>
    <w:rsid w:val="00971F6E"/>
    <w:rsid w:val="00973C7C"/>
    <w:rsid w:val="00974CA2"/>
    <w:rsid w:val="00974E04"/>
    <w:rsid w:val="00975A13"/>
    <w:rsid w:val="0097617D"/>
    <w:rsid w:val="0097673F"/>
    <w:rsid w:val="00976BFC"/>
    <w:rsid w:val="009776F0"/>
    <w:rsid w:val="0097776F"/>
    <w:rsid w:val="0097777E"/>
    <w:rsid w:val="0098164B"/>
    <w:rsid w:val="00981A0A"/>
    <w:rsid w:val="00982235"/>
    <w:rsid w:val="00982CC0"/>
    <w:rsid w:val="00982F56"/>
    <w:rsid w:val="009835AE"/>
    <w:rsid w:val="009839DA"/>
    <w:rsid w:val="00985BD3"/>
    <w:rsid w:val="00986164"/>
    <w:rsid w:val="0099153B"/>
    <w:rsid w:val="009925B6"/>
    <w:rsid w:val="0099262D"/>
    <w:rsid w:val="00993611"/>
    <w:rsid w:val="00994D15"/>
    <w:rsid w:val="00995461"/>
    <w:rsid w:val="009960F8"/>
    <w:rsid w:val="00996A61"/>
    <w:rsid w:val="00997612"/>
    <w:rsid w:val="009976E5"/>
    <w:rsid w:val="00997A16"/>
    <w:rsid w:val="009A13B2"/>
    <w:rsid w:val="009A146C"/>
    <w:rsid w:val="009A19AB"/>
    <w:rsid w:val="009A2782"/>
    <w:rsid w:val="009A341A"/>
    <w:rsid w:val="009A3A36"/>
    <w:rsid w:val="009A49C4"/>
    <w:rsid w:val="009A6465"/>
    <w:rsid w:val="009A6D3D"/>
    <w:rsid w:val="009A6EBE"/>
    <w:rsid w:val="009A6FDD"/>
    <w:rsid w:val="009B0643"/>
    <w:rsid w:val="009B1AEA"/>
    <w:rsid w:val="009B1E4B"/>
    <w:rsid w:val="009B24AB"/>
    <w:rsid w:val="009B36D4"/>
    <w:rsid w:val="009B44E6"/>
    <w:rsid w:val="009B4534"/>
    <w:rsid w:val="009B5C5D"/>
    <w:rsid w:val="009B6713"/>
    <w:rsid w:val="009B7668"/>
    <w:rsid w:val="009C03E4"/>
    <w:rsid w:val="009C27C9"/>
    <w:rsid w:val="009C4079"/>
    <w:rsid w:val="009C4BEF"/>
    <w:rsid w:val="009C5104"/>
    <w:rsid w:val="009C5386"/>
    <w:rsid w:val="009C5566"/>
    <w:rsid w:val="009C5EC6"/>
    <w:rsid w:val="009C6843"/>
    <w:rsid w:val="009C6B34"/>
    <w:rsid w:val="009D1183"/>
    <w:rsid w:val="009D1844"/>
    <w:rsid w:val="009D2A80"/>
    <w:rsid w:val="009D2B1C"/>
    <w:rsid w:val="009D2E5C"/>
    <w:rsid w:val="009D3D4F"/>
    <w:rsid w:val="009D426A"/>
    <w:rsid w:val="009D56DB"/>
    <w:rsid w:val="009D5BA8"/>
    <w:rsid w:val="009D6AAF"/>
    <w:rsid w:val="009D70CC"/>
    <w:rsid w:val="009D7F94"/>
    <w:rsid w:val="009E0031"/>
    <w:rsid w:val="009E24F2"/>
    <w:rsid w:val="009E29EC"/>
    <w:rsid w:val="009E2B50"/>
    <w:rsid w:val="009E2CE6"/>
    <w:rsid w:val="009E35EA"/>
    <w:rsid w:val="009E598D"/>
    <w:rsid w:val="009E65D1"/>
    <w:rsid w:val="009E78F2"/>
    <w:rsid w:val="009F02FB"/>
    <w:rsid w:val="009F05A8"/>
    <w:rsid w:val="009F1285"/>
    <w:rsid w:val="009F2348"/>
    <w:rsid w:val="009F2988"/>
    <w:rsid w:val="009F4D5A"/>
    <w:rsid w:val="009F4F0C"/>
    <w:rsid w:val="009F5AED"/>
    <w:rsid w:val="009F6614"/>
    <w:rsid w:val="009F787D"/>
    <w:rsid w:val="00A00A5F"/>
    <w:rsid w:val="00A00EAE"/>
    <w:rsid w:val="00A013F7"/>
    <w:rsid w:val="00A014FE"/>
    <w:rsid w:val="00A03C4D"/>
    <w:rsid w:val="00A03FF6"/>
    <w:rsid w:val="00A040FF"/>
    <w:rsid w:val="00A047E6"/>
    <w:rsid w:val="00A058E0"/>
    <w:rsid w:val="00A0714E"/>
    <w:rsid w:val="00A07662"/>
    <w:rsid w:val="00A10536"/>
    <w:rsid w:val="00A1097E"/>
    <w:rsid w:val="00A11915"/>
    <w:rsid w:val="00A11D59"/>
    <w:rsid w:val="00A1217E"/>
    <w:rsid w:val="00A12747"/>
    <w:rsid w:val="00A12A2C"/>
    <w:rsid w:val="00A12DA9"/>
    <w:rsid w:val="00A12F7A"/>
    <w:rsid w:val="00A14546"/>
    <w:rsid w:val="00A14BC7"/>
    <w:rsid w:val="00A16ADF"/>
    <w:rsid w:val="00A16BA7"/>
    <w:rsid w:val="00A16EF2"/>
    <w:rsid w:val="00A1718C"/>
    <w:rsid w:val="00A202B1"/>
    <w:rsid w:val="00A21186"/>
    <w:rsid w:val="00A215A9"/>
    <w:rsid w:val="00A23C09"/>
    <w:rsid w:val="00A2441F"/>
    <w:rsid w:val="00A24DFC"/>
    <w:rsid w:val="00A25DD2"/>
    <w:rsid w:val="00A263D0"/>
    <w:rsid w:val="00A26613"/>
    <w:rsid w:val="00A26747"/>
    <w:rsid w:val="00A26ABB"/>
    <w:rsid w:val="00A30A26"/>
    <w:rsid w:val="00A31283"/>
    <w:rsid w:val="00A319CB"/>
    <w:rsid w:val="00A3206E"/>
    <w:rsid w:val="00A33E74"/>
    <w:rsid w:val="00A342DC"/>
    <w:rsid w:val="00A34493"/>
    <w:rsid w:val="00A34E2E"/>
    <w:rsid w:val="00A35AA6"/>
    <w:rsid w:val="00A35DCB"/>
    <w:rsid w:val="00A374AE"/>
    <w:rsid w:val="00A400FB"/>
    <w:rsid w:val="00A40317"/>
    <w:rsid w:val="00A40858"/>
    <w:rsid w:val="00A40A2B"/>
    <w:rsid w:val="00A42CDC"/>
    <w:rsid w:val="00A43B03"/>
    <w:rsid w:val="00A43DE5"/>
    <w:rsid w:val="00A44797"/>
    <w:rsid w:val="00A44BE6"/>
    <w:rsid w:val="00A44C18"/>
    <w:rsid w:val="00A45B01"/>
    <w:rsid w:val="00A45CE1"/>
    <w:rsid w:val="00A4614D"/>
    <w:rsid w:val="00A4627B"/>
    <w:rsid w:val="00A466D9"/>
    <w:rsid w:val="00A47051"/>
    <w:rsid w:val="00A472FA"/>
    <w:rsid w:val="00A50C5F"/>
    <w:rsid w:val="00A51F31"/>
    <w:rsid w:val="00A521D7"/>
    <w:rsid w:val="00A522BB"/>
    <w:rsid w:val="00A522F3"/>
    <w:rsid w:val="00A52BC2"/>
    <w:rsid w:val="00A53E2F"/>
    <w:rsid w:val="00A54F75"/>
    <w:rsid w:val="00A555CB"/>
    <w:rsid w:val="00A56057"/>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C01"/>
    <w:rsid w:val="00A76F40"/>
    <w:rsid w:val="00A77504"/>
    <w:rsid w:val="00A7754C"/>
    <w:rsid w:val="00A77A6A"/>
    <w:rsid w:val="00A77DCB"/>
    <w:rsid w:val="00A77ECD"/>
    <w:rsid w:val="00A803A2"/>
    <w:rsid w:val="00A807CD"/>
    <w:rsid w:val="00A81EC2"/>
    <w:rsid w:val="00A8264F"/>
    <w:rsid w:val="00A830C0"/>
    <w:rsid w:val="00A83B0F"/>
    <w:rsid w:val="00A83FC8"/>
    <w:rsid w:val="00A847D0"/>
    <w:rsid w:val="00A84972"/>
    <w:rsid w:val="00A85F3F"/>
    <w:rsid w:val="00A86320"/>
    <w:rsid w:val="00A863C7"/>
    <w:rsid w:val="00A87B87"/>
    <w:rsid w:val="00A905D1"/>
    <w:rsid w:val="00A90E61"/>
    <w:rsid w:val="00A91E64"/>
    <w:rsid w:val="00A92FD7"/>
    <w:rsid w:val="00A93C34"/>
    <w:rsid w:val="00A94940"/>
    <w:rsid w:val="00A95373"/>
    <w:rsid w:val="00A95879"/>
    <w:rsid w:val="00A95C5B"/>
    <w:rsid w:val="00AA00F6"/>
    <w:rsid w:val="00AA0A05"/>
    <w:rsid w:val="00AA0C37"/>
    <w:rsid w:val="00AA11BD"/>
    <w:rsid w:val="00AA1894"/>
    <w:rsid w:val="00AA1D9E"/>
    <w:rsid w:val="00AA267B"/>
    <w:rsid w:val="00AA3246"/>
    <w:rsid w:val="00AA38AC"/>
    <w:rsid w:val="00AA4579"/>
    <w:rsid w:val="00AA4A2C"/>
    <w:rsid w:val="00AA61A5"/>
    <w:rsid w:val="00AA6448"/>
    <w:rsid w:val="00AA6938"/>
    <w:rsid w:val="00AA6B4E"/>
    <w:rsid w:val="00AA7089"/>
    <w:rsid w:val="00AB0A8B"/>
    <w:rsid w:val="00AB0AF6"/>
    <w:rsid w:val="00AB0F13"/>
    <w:rsid w:val="00AB18ED"/>
    <w:rsid w:val="00AB1BAE"/>
    <w:rsid w:val="00AB467C"/>
    <w:rsid w:val="00AB4997"/>
    <w:rsid w:val="00AB5386"/>
    <w:rsid w:val="00AB58F1"/>
    <w:rsid w:val="00AB5C91"/>
    <w:rsid w:val="00AB5CC9"/>
    <w:rsid w:val="00AB60E1"/>
    <w:rsid w:val="00AC13B8"/>
    <w:rsid w:val="00AC168F"/>
    <w:rsid w:val="00AC21CF"/>
    <w:rsid w:val="00AC2433"/>
    <w:rsid w:val="00AC3B6C"/>
    <w:rsid w:val="00AC3B8A"/>
    <w:rsid w:val="00AC40BD"/>
    <w:rsid w:val="00AC4751"/>
    <w:rsid w:val="00AC561E"/>
    <w:rsid w:val="00AC5AA7"/>
    <w:rsid w:val="00AC6745"/>
    <w:rsid w:val="00AC67F0"/>
    <w:rsid w:val="00AC6898"/>
    <w:rsid w:val="00AC6B71"/>
    <w:rsid w:val="00AC6E1D"/>
    <w:rsid w:val="00AD00AB"/>
    <w:rsid w:val="00AD04E4"/>
    <w:rsid w:val="00AD19C0"/>
    <w:rsid w:val="00AD2DEE"/>
    <w:rsid w:val="00AD35F6"/>
    <w:rsid w:val="00AD3FA1"/>
    <w:rsid w:val="00AD4DA9"/>
    <w:rsid w:val="00AD5429"/>
    <w:rsid w:val="00AD56C7"/>
    <w:rsid w:val="00AD5F9E"/>
    <w:rsid w:val="00AD609C"/>
    <w:rsid w:val="00AD6F48"/>
    <w:rsid w:val="00AE11E4"/>
    <w:rsid w:val="00AE14AC"/>
    <w:rsid w:val="00AE1745"/>
    <w:rsid w:val="00AE25EF"/>
    <w:rsid w:val="00AE2625"/>
    <w:rsid w:val="00AE2C03"/>
    <w:rsid w:val="00AE3E14"/>
    <w:rsid w:val="00AE4742"/>
    <w:rsid w:val="00AE5084"/>
    <w:rsid w:val="00AE60A5"/>
    <w:rsid w:val="00AE6791"/>
    <w:rsid w:val="00AE6AD1"/>
    <w:rsid w:val="00AE739B"/>
    <w:rsid w:val="00AF0822"/>
    <w:rsid w:val="00AF0A03"/>
    <w:rsid w:val="00AF0DD5"/>
    <w:rsid w:val="00AF0F25"/>
    <w:rsid w:val="00AF1A64"/>
    <w:rsid w:val="00AF24DA"/>
    <w:rsid w:val="00AF295D"/>
    <w:rsid w:val="00AF2F80"/>
    <w:rsid w:val="00AF41D7"/>
    <w:rsid w:val="00AF48E6"/>
    <w:rsid w:val="00AF49DA"/>
    <w:rsid w:val="00AF614B"/>
    <w:rsid w:val="00AF623A"/>
    <w:rsid w:val="00AF6ED6"/>
    <w:rsid w:val="00AF7939"/>
    <w:rsid w:val="00AF7AB5"/>
    <w:rsid w:val="00B00DFE"/>
    <w:rsid w:val="00B046DD"/>
    <w:rsid w:val="00B05376"/>
    <w:rsid w:val="00B05907"/>
    <w:rsid w:val="00B07986"/>
    <w:rsid w:val="00B07D89"/>
    <w:rsid w:val="00B107A3"/>
    <w:rsid w:val="00B1255D"/>
    <w:rsid w:val="00B128A4"/>
    <w:rsid w:val="00B129F3"/>
    <w:rsid w:val="00B13CFB"/>
    <w:rsid w:val="00B1403E"/>
    <w:rsid w:val="00B1488F"/>
    <w:rsid w:val="00B1546F"/>
    <w:rsid w:val="00B15A6E"/>
    <w:rsid w:val="00B16414"/>
    <w:rsid w:val="00B16F8A"/>
    <w:rsid w:val="00B20C7E"/>
    <w:rsid w:val="00B20EE2"/>
    <w:rsid w:val="00B21A53"/>
    <w:rsid w:val="00B221E2"/>
    <w:rsid w:val="00B22743"/>
    <w:rsid w:val="00B2284B"/>
    <w:rsid w:val="00B23B4B"/>
    <w:rsid w:val="00B23C8A"/>
    <w:rsid w:val="00B23F95"/>
    <w:rsid w:val="00B2593E"/>
    <w:rsid w:val="00B26ED4"/>
    <w:rsid w:val="00B2707E"/>
    <w:rsid w:val="00B301D9"/>
    <w:rsid w:val="00B31718"/>
    <w:rsid w:val="00B326E8"/>
    <w:rsid w:val="00B32A49"/>
    <w:rsid w:val="00B33632"/>
    <w:rsid w:val="00B33C4F"/>
    <w:rsid w:val="00B33F09"/>
    <w:rsid w:val="00B37458"/>
    <w:rsid w:val="00B375C1"/>
    <w:rsid w:val="00B3763F"/>
    <w:rsid w:val="00B4023C"/>
    <w:rsid w:val="00B40D81"/>
    <w:rsid w:val="00B41127"/>
    <w:rsid w:val="00B4182A"/>
    <w:rsid w:val="00B41AE9"/>
    <w:rsid w:val="00B41DA9"/>
    <w:rsid w:val="00B42445"/>
    <w:rsid w:val="00B43330"/>
    <w:rsid w:val="00B43753"/>
    <w:rsid w:val="00B43E43"/>
    <w:rsid w:val="00B43FDE"/>
    <w:rsid w:val="00B4401C"/>
    <w:rsid w:val="00B443D7"/>
    <w:rsid w:val="00B4587A"/>
    <w:rsid w:val="00B46AFA"/>
    <w:rsid w:val="00B46F53"/>
    <w:rsid w:val="00B471FB"/>
    <w:rsid w:val="00B4770B"/>
    <w:rsid w:val="00B5022F"/>
    <w:rsid w:val="00B5136F"/>
    <w:rsid w:val="00B51EFD"/>
    <w:rsid w:val="00B52252"/>
    <w:rsid w:val="00B52DA3"/>
    <w:rsid w:val="00B548A0"/>
    <w:rsid w:val="00B54DC6"/>
    <w:rsid w:val="00B55E1C"/>
    <w:rsid w:val="00B572EF"/>
    <w:rsid w:val="00B60A29"/>
    <w:rsid w:val="00B614E6"/>
    <w:rsid w:val="00B6177E"/>
    <w:rsid w:val="00B629FC"/>
    <w:rsid w:val="00B62DE1"/>
    <w:rsid w:val="00B62E3E"/>
    <w:rsid w:val="00B63FBF"/>
    <w:rsid w:val="00B64339"/>
    <w:rsid w:val="00B652B7"/>
    <w:rsid w:val="00B65A02"/>
    <w:rsid w:val="00B65BD4"/>
    <w:rsid w:val="00B65F7A"/>
    <w:rsid w:val="00B660C2"/>
    <w:rsid w:val="00B6667F"/>
    <w:rsid w:val="00B66A22"/>
    <w:rsid w:val="00B66B09"/>
    <w:rsid w:val="00B67620"/>
    <w:rsid w:val="00B67B99"/>
    <w:rsid w:val="00B705C3"/>
    <w:rsid w:val="00B70EC1"/>
    <w:rsid w:val="00B7172C"/>
    <w:rsid w:val="00B719B8"/>
    <w:rsid w:val="00B737D9"/>
    <w:rsid w:val="00B75DE1"/>
    <w:rsid w:val="00B77D35"/>
    <w:rsid w:val="00B80CBD"/>
    <w:rsid w:val="00B811C4"/>
    <w:rsid w:val="00B81526"/>
    <w:rsid w:val="00B828B4"/>
    <w:rsid w:val="00B82A40"/>
    <w:rsid w:val="00B8309F"/>
    <w:rsid w:val="00B8311D"/>
    <w:rsid w:val="00B8438B"/>
    <w:rsid w:val="00B84934"/>
    <w:rsid w:val="00B850E9"/>
    <w:rsid w:val="00B8584C"/>
    <w:rsid w:val="00B85AD5"/>
    <w:rsid w:val="00B871B3"/>
    <w:rsid w:val="00B9032E"/>
    <w:rsid w:val="00B91043"/>
    <w:rsid w:val="00B9199E"/>
    <w:rsid w:val="00B92827"/>
    <w:rsid w:val="00B9388F"/>
    <w:rsid w:val="00B942FF"/>
    <w:rsid w:val="00B9495F"/>
    <w:rsid w:val="00B96216"/>
    <w:rsid w:val="00B96F5E"/>
    <w:rsid w:val="00B972F5"/>
    <w:rsid w:val="00B9731F"/>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0B5F"/>
    <w:rsid w:val="00BB2B08"/>
    <w:rsid w:val="00BB3ABD"/>
    <w:rsid w:val="00BB3F8E"/>
    <w:rsid w:val="00BB4EE7"/>
    <w:rsid w:val="00BB5192"/>
    <w:rsid w:val="00BB5ED5"/>
    <w:rsid w:val="00BB6F49"/>
    <w:rsid w:val="00BB724A"/>
    <w:rsid w:val="00BB75D3"/>
    <w:rsid w:val="00BB7E4B"/>
    <w:rsid w:val="00BC02C9"/>
    <w:rsid w:val="00BC0A30"/>
    <w:rsid w:val="00BC1053"/>
    <w:rsid w:val="00BC12B0"/>
    <w:rsid w:val="00BC1502"/>
    <w:rsid w:val="00BC15C2"/>
    <w:rsid w:val="00BC288F"/>
    <w:rsid w:val="00BC2A25"/>
    <w:rsid w:val="00BC2F89"/>
    <w:rsid w:val="00BC30DD"/>
    <w:rsid w:val="00BC3299"/>
    <w:rsid w:val="00BC3FC2"/>
    <w:rsid w:val="00BC4580"/>
    <w:rsid w:val="00BC5440"/>
    <w:rsid w:val="00BC590B"/>
    <w:rsid w:val="00BC5CBD"/>
    <w:rsid w:val="00BC5E81"/>
    <w:rsid w:val="00BC6E0C"/>
    <w:rsid w:val="00BD07D5"/>
    <w:rsid w:val="00BD0F6B"/>
    <w:rsid w:val="00BD0FCB"/>
    <w:rsid w:val="00BD342C"/>
    <w:rsid w:val="00BD409A"/>
    <w:rsid w:val="00BD425B"/>
    <w:rsid w:val="00BD43AE"/>
    <w:rsid w:val="00BD48F4"/>
    <w:rsid w:val="00BD5535"/>
    <w:rsid w:val="00BD5855"/>
    <w:rsid w:val="00BD5D41"/>
    <w:rsid w:val="00BD5E84"/>
    <w:rsid w:val="00BE1329"/>
    <w:rsid w:val="00BE1DEC"/>
    <w:rsid w:val="00BE2139"/>
    <w:rsid w:val="00BE2ADA"/>
    <w:rsid w:val="00BE38CD"/>
    <w:rsid w:val="00BE45F4"/>
    <w:rsid w:val="00BE4946"/>
    <w:rsid w:val="00BE5367"/>
    <w:rsid w:val="00BF1110"/>
    <w:rsid w:val="00BF17BE"/>
    <w:rsid w:val="00BF2AF9"/>
    <w:rsid w:val="00BF33F4"/>
    <w:rsid w:val="00BF3796"/>
    <w:rsid w:val="00BF428F"/>
    <w:rsid w:val="00BF4472"/>
    <w:rsid w:val="00BF4674"/>
    <w:rsid w:val="00BF4BEB"/>
    <w:rsid w:val="00BF5B97"/>
    <w:rsid w:val="00BF618F"/>
    <w:rsid w:val="00BF6961"/>
    <w:rsid w:val="00BF6BE2"/>
    <w:rsid w:val="00BF6D2F"/>
    <w:rsid w:val="00BF7309"/>
    <w:rsid w:val="00BF78E8"/>
    <w:rsid w:val="00BF7BE2"/>
    <w:rsid w:val="00C002B0"/>
    <w:rsid w:val="00C0092F"/>
    <w:rsid w:val="00C00D1E"/>
    <w:rsid w:val="00C02EE3"/>
    <w:rsid w:val="00C04272"/>
    <w:rsid w:val="00C0491D"/>
    <w:rsid w:val="00C04E5D"/>
    <w:rsid w:val="00C05AF7"/>
    <w:rsid w:val="00C07481"/>
    <w:rsid w:val="00C10117"/>
    <w:rsid w:val="00C12648"/>
    <w:rsid w:val="00C128C3"/>
    <w:rsid w:val="00C12BDD"/>
    <w:rsid w:val="00C1384B"/>
    <w:rsid w:val="00C13933"/>
    <w:rsid w:val="00C13B56"/>
    <w:rsid w:val="00C14370"/>
    <w:rsid w:val="00C1455D"/>
    <w:rsid w:val="00C147F1"/>
    <w:rsid w:val="00C16DE3"/>
    <w:rsid w:val="00C2048F"/>
    <w:rsid w:val="00C20A16"/>
    <w:rsid w:val="00C20C06"/>
    <w:rsid w:val="00C21D39"/>
    <w:rsid w:val="00C2565C"/>
    <w:rsid w:val="00C261E1"/>
    <w:rsid w:val="00C26DEF"/>
    <w:rsid w:val="00C2787C"/>
    <w:rsid w:val="00C3053E"/>
    <w:rsid w:val="00C30BAF"/>
    <w:rsid w:val="00C3177D"/>
    <w:rsid w:val="00C3207C"/>
    <w:rsid w:val="00C32BBA"/>
    <w:rsid w:val="00C32F97"/>
    <w:rsid w:val="00C330A0"/>
    <w:rsid w:val="00C330E9"/>
    <w:rsid w:val="00C3356D"/>
    <w:rsid w:val="00C347E7"/>
    <w:rsid w:val="00C352CB"/>
    <w:rsid w:val="00C36691"/>
    <w:rsid w:val="00C36929"/>
    <w:rsid w:val="00C369D2"/>
    <w:rsid w:val="00C36F07"/>
    <w:rsid w:val="00C371C6"/>
    <w:rsid w:val="00C410CD"/>
    <w:rsid w:val="00C413C9"/>
    <w:rsid w:val="00C41411"/>
    <w:rsid w:val="00C41B8D"/>
    <w:rsid w:val="00C4366D"/>
    <w:rsid w:val="00C4382E"/>
    <w:rsid w:val="00C43C77"/>
    <w:rsid w:val="00C45A8D"/>
    <w:rsid w:val="00C46DD6"/>
    <w:rsid w:val="00C470E0"/>
    <w:rsid w:val="00C4783A"/>
    <w:rsid w:val="00C47CB0"/>
    <w:rsid w:val="00C501FD"/>
    <w:rsid w:val="00C50796"/>
    <w:rsid w:val="00C507B9"/>
    <w:rsid w:val="00C50BE6"/>
    <w:rsid w:val="00C517DF"/>
    <w:rsid w:val="00C519E7"/>
    <w:rsid w:val="00C51D40"/>
    <w:rsid w:val="00C52F48"/>
    <w:rsid w:val="00C5429A"/>
    <w:rsid w:val="00C549BB"/>
    <w:rsid w:val="00C5518D"/>
    <w:rsid w:val="00C56E07"/>
    <w:rsid w:val="00C575B1"/>
    <w:rsid w:val="00C57C47"/>
    <w:rsid w:val="00C60617"/>
    <w:rsid w:val="00C6093B"/>
    <w:rsid w:val="00C610E6"/>
    <w:rsid w:val="00C6359C"/>
    <w:rsid w:val="00C63772"/>
    <w:rsid w:val="00C63AF7"/>
    <w:rsid w:val="00C64184"/>
    <w:rsid w:val="00C642AC"/>
    <w:rsid w:val="00C667F4"/>
    <w:rsid w:val="00C70367"/>
    <w:rsid w:val="00C70420"/>
    <w:rsid w:val="00C70489"/>
    <w:rsid w:val="00C70732"/>
    <w:rsid w:val="00C708BF"/>
    <w:rsid w:val="00C71AD4"/>
    <w:rsid w:val="00C71BEC"/>
    <w:rsid w:val="00C71EBF"/>
    <w:rsid w:val="00C72112"/>
    <w:rsid w:val="00C72D34"/>
    <w:rsid w:val="00C73144"/>
    <w:rsid w:val="00C73431"/>
    <w:rsid w:val="00C73433"/>
    <w:rsid w:val="00C74164"/>
    <w:rsid w:val="00C746DE"/>
    <w:rsid w:val="00C75112"/>
    <w:rsid w:val="00C7574E"/>
    <w:rsid w:val="00C75B04"/>
    <w:rsid w:val="00C769AE"/>
    <w:rsid w:val="00C76CF3"/>
    <w:rsid w:val="00C7716E"/>
    <w:rsid w:val="00C77A17"/>
    <w:rsid w:val="00C80087"/>
    <w:rsid w:val="00C80448"/>
    <w:rsid w:val="00C8170A"/>
    <w:rsid w:val="00C83EA6"/>
    <w:rsid w:val="00C844A3"/>
    <w:rsid w:val="00C845F2"/>
    <w:rsid w:val="00C84B5D"/>
    <w:rsid w:val="00C84BBF"/>
    <w:rsid w:val="00C852F7"/>
    <w:rsid w:val="00C855CE"/>
    <w:rsid w:val="00C863BC"/>
    <w:rsid w:val="00C870D1"/>
    <w:rsid w:val="00C8747F"/>
    <w:rsid w:val="00C90DAA"/>
    <w:rsid w:val="00C90EB9"/>
    <w:rsid w:val="00C90EE0"/>
    <w:rsid w:val="00C9218A"/>
    <w:rsid w:val="00C922E7"/>
    <w:rsid w:val="00C92579"/>
    <w:rsid w:val="00C92BB7"/>
    <w:rsid w:val="00C931B4"/>
    <w:rsid w:val="00C93ECD"/>
    <w:rsid w:val="00C944F5"/>
    <w:rsid w:val="00C946F3"/>
    <w:rsid w:val="00C948DA"/>
    <w:rsid w:val="00C956EA"/>
    <w:rsid w:val="00C95AD2"/>
    <w:rsid w:val="00C964F9"/>
    <w:rsid w:val="00C96F84"/>
    <w:rsid w:val="00C9723A"/>
    <w:rsid w:val="00C97560"/>
    <w:rsid w:val="00C97D70"/>
    <w:rsid w:val="00CA0C54"/>
    <w:rsid w:val="00CA0F3B"/>
    <w:rsid w:val="00CA0FB0"/>
    <w:rsid w:val="00CA16B6"/>
    <w:rsid w:val="00CA1CE9"/>
    <w:rsid w:val="00CA243C"/>
    <w:rsid w:val="00CA2530"/>
    <w:rsid w:val="00CA2E69"/>
    <w:rsid w:val="00CA54AE"/>
    <w:rsid w:val="00CA551B"/>
    <w:rsid w:val="00CA58DE"/>
    <w:rsid w:val="00CA5A65"/>
    <w:rsid w:val="00CA66BD"/>
    <w:rsid w:val="00CA756D"/>
    <w:rsid w:val="00CA773A"/>
    <w:rsid w:val="00CA79F9"/>
    <w:rsid w:val="00CB1B29"/>
    <w:rsid w:val="00CB27A6"/>
    <w:rsid w:val="00CB2DA2"/>
    <w:rsid w:val="00CB2F5E"/>
    <w:rsid w:val="00CB495C"/>
    <w:rsid w:val="00CB5298"/>
    <w:rsid w:val="00CB6320"/>
    <w:rsid w:val="00CB63EC"/>
    <w:rsid w:val="00CB659D"/>
    <w:rsid w:val="00CB7763"/>
    <w:rsid w:val="00CB7A3C"/>
    <w:rsid w:val="00CB7EEB"/>
    <w:rsid w:val="00CC0E03"/>
    <w:rsid w:val="00CC1F2C"/>
    <w:rsid w:val="00CC24B3"/>
    <w:rsid w:val="00CC2DFC"/>
    <w:rsid w:val="00CC3128"/>
    <w:rsid w:val="00CC4D24"/>
    <w:rsid w:val="00CC51E3"/>
    <w:rsid w:val="00CC6035"/>
    <w:rsid w:val="00CC6326"/>
    <w:rsid w:val="00CC7D3A"/>
    <w:rsid w:val="00CC7F61"/>
    <w:rsid w:val="00CD0ED6"/>
    <w:rsid w:val="00CD178B"/>
    <w:rsid w:val="00CD1FF7"/>
    <w:rsid w:val="00CD261B"/>
    <w:rsid w:val="00CD26FF"/>
    <w:rsid w:val="00CD2793"/>
    <w:rsid w:val="00CD4390"/>
    <w:rsid w:val="00CD4CE4"/>
    <w:rsid w:val="00CD512F"/>
    <w:rsid w:val="00CD6833"/>
    <w:rsid w:val="00CD692E"/>
    <w:rsid w:val="00CD6F41"/>
    <w:rsid w:val="00CE0966"/>
    <w:rsid w:val="00CE0A8B"/>
    <w:rsid w:val="00CE0E42"/>
    <w:rsid w:val="00CE0EEC"/>
    <w:rsid w:val="00CE1E76"/>
    <w:rsid w:val="00CE216C"/>
    <w:rsid w:val="00CE23FC"/>
    <w:rsid w:val="00CE36D1"/>
    <w:rsid w:val="00CE39B1"/>
    <w:rsid w:val="00CE3D40"/>
    <w:rsid w:val="00CE3DA5"/>
    <w:rsid w:val="00CE54B2"/>
    <w:rsid w:val="00CE5E85"/>
    <w:rsid w:val="00CF097A"/>
    <w:rsid w:val="00CF103F"/>
    <w:rsid w:val="00CF329C"/>
    <w:rsid w:val="00CF4C4E"/>
    <w:rsid w:val="00CF501A"/>
    <w:rsid w:val="00CF5272"/>
    <w:rsid w:val="00CF62DC"/>
    <w:rsid w:val="00CF69C6"/>
    <w:rsid w:val="00CF78BE"/>
    <w:rsid w:val="00D004AE"/>
    <w:rsid w:val="00D00BD3"/>
    <w:rsid w:val="00D013E7"/>
    <w:rsid w:val="00D023BF"/>
    <w:rsid w:val="00D027A5"/>
    <w:rsid w:val="00D0322A"/>
    <w:rsid w:val="00D04948"/>
    <w:rsid w:val="00D04B26"/>
    <w:rsid w:val="00D04C0F"/>
    <w:rsid w:val="00D05DE4"/>
    <w:rsid w:val="00D06294"/>
    <w:rsid w:val="00D069EA"/>
    <w:rsid w:val="00D06AD2"/>
    <w:rsid w:val="00D07B22"/>
    <w:rsid w:val="00D1074F"/>
    <w:rsid w:val="00D10E1F"/>
    <w:rsid w:val="00D1119F"/>
    <w:rsid w:val="00D11365"/>
    <w:rsid w:val="00D11570"/>
    <w:rsid w:val="00D12D84"/>
    <w:rsid w:val="00D13258"/>
    <w:rsid w:val="00D1425E"/>
    <w:rsid w:val="00D14304"/>
    <w:rsid w:val="00D15E9F"/>
    <w:rsid w:val="00D16205"/>
    <w:rsid w:val="00D16A3D"/>
    <w:rsid w:val="00D16F25"/>
    <w:rsid w:val="00D174F8"/>
    <w:rsid w:val="00D17540"/>
    <w:rsid w:val="00D17A59"/>
    <w:rsid w:val="00D22512"/>
    <w:rsid w:val="00D2412B"/>
    <w:rsid w:val="00D25113"/>
    <w:rsid w:val="00D254A6"/>
    <w:rsid w:val="00D26555"/>
    <w:rsid w:val="00D26F0E"/>
    <w:rsid w:val="00D26F98"/>
    <w:rsid w:val="00D27DBE"/>
    <w:rsid w:val="00D27F28"/>
    <w:rsid w:val="00D30E85"/>
    <w:rsid w:val="00D311F5"/>
    <w:rsid w:val="00D313FF"/>
    <w:rsid w:val="00D3240E"/>
    <w:rsid w:val="00D33555"/>
    <w:rsid w:val="00D33B37"/>
    <w:rsid w:val="00D34A62"/>
    <w:rsid w:val="00D34DB1"/>
    <w:rsid w:val="00D35248"/>
    <w:rsid w:val="00D3650D"/>
    <w:rsid w:val="00D366FB"/>
    <w:rsid w:val="00D36E4D"/>
    <w:rsid w:val="00D37033"/>
    <w:rsid w:val="00D40EA3"/>
    <w:rsid w:val="00D412ED"/>
    <w:rsid w:val="00D41732"/>
    <w:rsid w:val="00D43D94"/>
    <w:rsid w:val="00D440BD"/>
    <w:rsid w:val="00D441FB"/>
    <w:rsid w:val="00D444B5"/>
    <w:rsid w:val="00D44550"/>
    <w:rsid w:val="00D4609D"/>
    <w:rsid w:val="00D46CE3"/>
    <w:rsid w:val="00D46D4D"/>
    <w:rsid w:val="00D4798F"/>
    <w:rsid w:val="00D47A8E"/>
    <w:rsid w:val="00D50071"/>
    <w:rsid w:val="00D502AB"/>
    <w:rsid w:val="00D516BB"/>
    <w:rsid w:val="00D533C1"/>
    <w:rsid w:val="00D53E25"/>
    <w:rsid w:val="00D54D60"/>
    <w:rsid w:val="00D5554D"/>
    <w:rsid w:val="00D557CC"/>
    <w:rsid w:val="00D55A73"/>
    <w:rsid w:val="00D56335"/>
    <w:rsid w:val="00D56B70"/>
    <w:rsid w:val="00D57137"/>
    <w:rsid w:val="00D5777D"/>
    <w:rsid w:val="00D60096"/>
    <w:rsid w:val="00D609CE"/>
    <w:rsid w:val="00D60E0B"/>
    <w:rsid w:val="00D61711"/>
    <w:rsid w:val="00D62085"/>
    <w:rsid w:val="00D62FD9"/>
    <w:rsid w:val="00D631C8"/>
    <w:rsid w:val="00D63F39"/>
    <w:rsid w:val="00D63F77"/>
    <w:rsid w:val="00D64C0A"/>
    <w:rsid w:val="00D66A41"/>
    <w:rsid w:val="00D66B6D"/>
    <w:rsid w:val="00D66CD0"/>
    <w:rsid w:val="00D67513"/>
    <w:rsid w:val="00D67B28"/>
    <w:rsid w:val="00D713D3"/>
    <w:rsid w:val="00D714DF"/>
    <w:rsid w:val="00D71670"/>
    <w:rsid w:val="00D7204B"/>
    <w:rsid w:val="00D721DD"/>
    <w:rsid w:val="00D73BAB"/>
    <w:rsid w:val="00D74268"/>
    <w:rsid w:val="00D75AAF"/>
    <w:rsid w:val="00D767C9"/>
    <w:rsid w:val="00D767ED"/>
    <w:rsid w:val="00D76F0E"/>
    <w:rsid w:val="00D774D2"/>
    <w:rsid w:val="00D77956"/>
    <w:rsid w:val="00D77CC5"/>
    <w:rsid w:val="00D800DA"/>
    <w:rsid w:val="00D80779"/>
    <w:rsid w:val="00D80CC2"/>
    <w:rsid w:val="00D81C92"/>
    <w:rsid w:val="00D81E1E"/>
    <w:rsid w:val="00D8207B"/>
    <w:rsid w:val="00D820E2"/>
    <w:rsid w:val="00D82329"/>
    <w:rsid w:val="00D8334E"/>
    <w:rsid w:val="00D859F5"/>
    <w:rsid w:val="00D86554"/>
    <w:rsid w:val="00D86774"/>
    <w:rsid w:val="00D86851"/>
    <w:rsid w:val="00D87984"/>
    <w:rsid w:val="00D90690"/>
    <w:rsid w:val="00D912A6"/>
    <w:rsid w:val="00D928FB"/>
    <w:rsid w:val="00D9390F"/>
    <w:rsid w:val="00D93D23"/>
    <w:rsid w:val="00D95353"/>
    <w:rsid w:val="00D9545E"/>
    <w:rsid w:val="00D95F26"/>
    <w:rsid w:val="00D960DA"/>
    <w:rsid w:val="00D96515"/>
    <w:rsid w:val="00D96938"/>
    <w:rsid w:val="00D970FD"/>
    <w:rsid w:val="00D9753F"/>
    <w:rsid w:val="00D97844"/>
    <w:rsid w:val="00D97DEB"/>
    <w:rsid w:val="00DA0889"/>
    <w:rsid w:val="00DA0B1C"/>
    <w:rsid w:val="00DA10A5"/>
    <w:rsid w:val="00DA18BD"/>
    <w:rsid w:val="00DA1B3F"/>
    <w:rsid w:val="00DA3F1F"/>
    <w:rsid w:val="00DA4384"/>
    <w:rsid w:val="00DA48D9"/>
    <w:rsid w:val="00DA5C72"/>
    <w:rsid w:val="00DA61A6"/>
    <w:rsid w:val="00DA688B"/>
    <w:rsid w:val="00DA68F9"/>
    <w:rsid w:val="00DA6D9D"/>
    <w:rsid w:val="00DA6E3F"/>
    <w:rsid w:val="00DB1FC1"/>
    <w:rsid w:val="00DB30F9"/>
    <w:rsid w:val="00DB37F0"/>
    <w:rsid w:val="00DB4843"/>
    <w:rsid w:val="00DB52AE"/>
    <w:rsid w:val="00DB64B1"/>
    <w:rsid w:val="00DB71CF"/>
    <w:rsid w:val="00DB750E"/>
    <w:rsid w:val="00DB77E0"/>
    <w:rsid w:val="00DC030B"/>
    <w:rsid w:val="00DC0A21"/>
    <w:rsid w:val="00DC21A1"/>
    <w:rsid w:val="00DC22FF"/>
    <w:rsid w:val="00DC29B4"/>
    <w:rsid w:val="00DC343F"/>
    <w:rsid w:val="00DC3C60"/>
    <w:rsid w:val="00DC6189"/>
    <w:rsid w:val="00DD0197"/>
    <w:rsid w:val="00DD0457"/>
    <w:rsid w:val="00DD05EF"/>
    <w:rsid w:val="00DD06D4"/>
    <w:rsid w:val="00DD0773"/>
    <w:rsid w:val="00DD23AC"/>
    <w:rsid w:val="00DD3065"/>
    <w:rsid w:val="00DD3416"/>
    <w:rsid w:val="00DD35EA"/>
    <w:rsid w:val="00DD41FE"/>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E7BF0"/>
    <w:rsid w:val="00DF057D"/>
    <w:rsid w:val="00DF06F3"/>
    <w:rsid w:val="00DF2964"/>
    <w:rsid w:val="00DF30FF"/>
    <w:rsid w:val="00DF448E"/>
    <w:rsid w:val="00DF552F"/>
    <w:rsid w:val="00DF5BDC"/>
    <w:rsid w:val="00DF6722"/>
    <w:rsid w:val="00DF6C2E"/>
    <w:rsid w:val="00DF7758"/>
    <w:rsid w:val="00DF79D3"/>
    <w:rsid w:val="00DF7BDC"/>
    <w:rsid w:val="00E0039B"/>
    <w:rsid w:val="00E00D8B"/>
    <w:rsid w:val="00E01011"/>
    <w:rsid w:val="00E025C2"/>
    <w:rsid w:val="00E0299F"/>
    <w:rsid w:val="00E02C69"/>
    <w:rsid w:val="00E03598"/>
    <w:rsid w:val="00E037C3"/>
    <w:rsid w:val="00E039FD"/>
    <w:rsid w:val="00E0504A"/>
    <w:rsid w:val="00E0698E"/>
    <w:rsid w:val="00E06AD5"/>
    <w:rsid w:val="00E07A77"/>
    <w:rsid w:val="00E07A8A"/>
    <w:rsid w:val="00E10239"/>
    <w:rsid w:val="00E10473"/>
    <w:rsid w:val="00E116C4"/>
    <w:rsid w:val="00E11F84"/>
    <w:rsid w:val="00E13732"/>
    <w:rsid w:val="00E13A4A"/>
    <w:rsid w:val="00E14BDF"/>
    <w:rsid w:val="00E15299"/>
    <w:rsid w:val="00E15F34"/>
    <w:rsid w:val="00E16629"/>
    <w:rsid w:val="00E2055C"/>
    <w:rsid w:val="00E21CE1"/>
    <w:rsid w:val="00E231AB"/>
    <w:rsid w:val="00E2320A"/>
    <w:rsid w:val="00E2436D"/>
    <w:rsid w:val="00E24623"/>
    <w:rsid w:val="00E246CA"/>
    <w:rsid w:val="00E2497C"/>
    <w:rsid w:val="00E25747"/>
    <w:rsid w:val="00E2607B"/>
    <w:rsid w:val="00E30B2C"/>
    <w:rsid w:val="00E315E4"/>
    <w:rsid w:val="00E31E87"/>
    <w:rsid w:val="00E3239B"/>
    <w:rsid w:val="00E32966"/>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171"/>
    <w:rsid w:val="00E51CF0"/>
    <w:rsid w:val="00E5236E"/>
    <w:rsid w:val="00E53B10"/>
    <w:rsid w:val="00E53E83"/>
    <w:rsid w:val="00E53ED8"/>
    <w:rsid w:val="00E5421B"/>
    <w:rsid w:val="00E5425E"/>
    <w:rsid w:val="00E559DA"/>
    <w:rsid w:val="00E55ECC"/>
    <w:rsid w:val="00E569C8"/>
    <w:rsid w:val="00E57361"/>
    <w:rsid w:val="00E57E48"/>
    <w:rsid w:val="00E60314"/>
    <w:rsid w:val="00E6074A"/>
    <w:rsid w:val="00E60786"/>
    <w:rsid w:val="00E60B82"/>
    <w:rsid w:val="00E6129A"/>
    <w:rsid w:val="00E624E1"/>
    <w:rsid w:val="00E63418"/>
    <w:rsid w:val="00E6342C"/>
    <w:rsid w:val="00E63B74"/>
    <w:rsid w:val="00E6433F"/>
    <w:rsid w:val="00E64451"/>
    <w:rsid w:val="00E646C9"/>
    <w:rsid w:val="00E650A7"/>
    <w:rsid w:val="00E66D09"/>
    <w:rsid w:val="00E67B09"/>
    <w:rsid w:val="00E70730"/>
    <w:rsid w:val="00E71453"/>
    <w:rsid w:val="00E71CB1"/>
    <w:rsid w:val="00E728D2"/>
    <w:rsid w:val="00E72A28"/>
    <w:rsid w:val="00E73646"/>
    <w:rsid w:val="00E7439B"/>
    <w:rsid w:val="00E74A30"/>
    <w:rsid w:val="00E75CC8"/>
    <w:rsid w:val="00E75F68"/>
    <w:rsid w:val="00E76930"/>
    <w:rsid w:val="00E76C26"/>
    <w:rsid w:val="00E8254C"/>
    <w:rsid w:val="00E825D8"/>
    <w:rsid w:val="00E82F93"/>
    <w:rsid w:val="00E84859"/>
    <w:rsid w:val="00E84B17"/>
    <w:rsid w:val="00E8546A"/>
    <w:rsid w:val="00E85B57"/>
    <w:rsid w:val="00E863DB"/>
    <w:rsid w:val="00E8657E"/>
    <w:rsid w:val="00E86BFC"/>
    <w:rsid w:val="00E86FC4"/>
    <w:rsid w:val="00E87C3C"/>
    <w:rsid w:val="00E9062E"/>
    <w:rsid w:val="00E90709"/>
    <w:rsid w:val="00E91DDA"/>
    <w:rsid w:val="00E92D5C"/>
    <w:rsid w:val="00E92ED7"/>
    <w:rsid w:val="00E92FDF"/>
    <w:rsid w:val="00E93761"/>
    <w:rsid w:val="00E9376B"/>
    <w:rsid w:val="00E93C7E"/>
    <w:rsid w:val="00E947E9"/>
    <w:rsid w:val="00E94BCA"/>
    <w:rsid w:val="00E96985"/>
    <w:rsid w:val="00E971EE"/>
    <w:rsid w:val="00E979F9"/>
    <w:rsid w:val="00EA0305"/>
    <w:rsid w:val="00EA1F15"/>
    <w:rsid w:val="00EA385F"/>
    <w:rsid w:val="00EA440F"/>
    <w:rsid w:val="00EA4B1F"/>
    <w:rsid w:val="00EA52BD"/>
    <w:rsid w:val="00EA6CD4"/>
    <w:rsid w:val="00EA746E"/>
    <w:rsid w:val="00EA789F"/>
    <w:rsid w:val="00EB054B"/>
    <w:rsid w:val="00EB115E"/>
    <w:rsid w:val="00EB1381"/>
    <w:rsid w:val="00EB13B3"/>
    <w:rsid w:val="00EB1540"/>
    <w:rsid w:val="00EB19DE"/>
    <w:rsid w:val="00EB29C7"/>
    <w:rsid w:val="00EB33FF"/>
    <w:rsid w:val="00EB3887"/>
    <w:rsid w:val="00EB5E93"/>
    <w:rsid w:val="00EB7C32"/>
    <w:rsid w:val="00EC0287"/>
    <w:rsid w:val="00EC06A5"/>
    <w:rsid w:val="00EC0C29"/>
    <w:rsid w:val="00EC0DC1"/>
    <w:rsid w:val="00EC2564"/>
    <w:rsid w:val="00EC2ED4"/>
    <w:rsid w:val="00EC3265"/>
    <w:rsid w:val="00EC476F"/>
    <w:rsid w:val="00EC4A8B"/>
    <w:rsid w:val="00EC5036"/>
    <w:rsid w:val="00EC5138"/>
    <w:rsid w:val="00EC5549"/>
    <w:rsid w:val="00EC6CFE"/>
    <w:rsid w:val="00EC7201"/>
    <w:rsid w:val="00EC7B20"/>
    <w:rsid w:val="00ED0745"/>
    <w:rsid w:val="00ED08BF"/>
    <w:rsid w:val="00ED0CA9"/>
    <w:rsid w:val="00ED2506"/>
    <w:rsid w:val="00ED3696"/>
    <w:rsid w:val="00ED3AE4"/>
    <w:rsid w:val="00ED5553"/>
    <w:rsid w:val="00ED6D0F"/>
    <w:rsid w:val="00ED6F3D"/>
    <w:rsid w:val="00ED7AAC"/>
    <w:rsid w:val="00ED7BCC"/>
    <w:rsid w:val="00EE259C"/>
    <w:rsid w:val="00EE31DA"/>
    <w:rsid w:val="00EE54E3"/>
    <w:rsid w:val="00EE5A1E"/>
    <w:rsid w:val="00EE65AF"/>
    <w:rsid w:val="00EE65B7"/>
    <w:rsid w:val="00EE6CBA"/>
    <w:rsid w:val="00EE7672"/>
    <w:rsid w:val="00EF05C9"/>
    <w:rsid w:val="00EF06E3"/>
    <w:rsid w:val="00EF0719"/>
    <w:rsid w:val="00EF135F"/>
    <w:rsid w:val="00EF166C"/>
    <w:rsid w:val="00EF2A00"/>
    <w:rsid w:val="00EF3020"/>
    <w:rsid w:val="00EF32E9"/>
    <w:rsid w:val="00EF35FC"/>
    <w:rsid w:val="00EF3BCD"/>
    <w:rsid w:val="00EF468B"/>
    <w:rsid w:val="00EF4973"/>
    <w:rsid w:val="00EF53B5"/>
    <w:rsid w:val="00EF6029"/>
    <w:rsid w:val="00EF76C1"/>
    <w:rsid w:val="00EF78B2"/>
    <w:rsid w:val="00EF7A44"/>
    <w:rsid w:val="00F006DC"/>
    <w:rsid w:val="00F01053"/>
    <w:rsid w:val="00F015C7"/>
    <w:rsid w:val="00F0280B"/>
    <w:rsid w:val="00F0339C"/>
    <w:rsid w:val="00F03D63"/>
    <w:rsid w:val="00F03DF4"/>
    <w:rsid w:val="00F04162"/>
    <w:rsid w:val="00F060FF"/>
    <w:rsid w:val="00F066FF"/>
    <w:rsid w:val="00F069A9"/>
    <w:rsid w:val="00F07B74"/>
    <w:rsid w:val="00F107FE"/>
    <w:rsid w:val="00F1160A"/>
    <w:rsid w:val="00F11A3C"/>
    <w:rsid w:val="00F11C24"/>
    <w:rsid w:val="00F12221"/>
    <w:rsid w:val="00F142A4"/>
    <w:rsid w:val="00F14367"/>
    <w:rsid w:val="00F154BB"/>
    <w:rsid w:val="00F15E20"/>
    <w:rsid w:val="00F16253"/>
    <w:rsid w:val="00F164DE"/>
    <w:rsid w:val="00F16A28"/>
    <w:rsid w:val="00F16B52"/>
    <w:rsid w:val="00F2046D"/>
    <w:rsid w:val="00F20A13"/>
    <w:rsid w:val="00F22538"/>
    <w:rsid w:val="00F22F69"/>
    <w:rsid w:val="00F24913"/>
    <w:rsid w:val="00F252A9"/>
    <w:rsid w:val="00F25313"/>
    <w:rsid w:val="00F2618E"/>
    <w:rsid w:val="00F2651A"/>
    <w:rsid w:val="00F265AF"/>
    <w:rsid w:val="00F275A7"/>
    <w:rsid w:val="00F304B0"/>
    <w:rsid w:val="00F31ACE"/>
    <w:rsid w:val="00F320E0"/>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37A5C"/>
    <w:rsid w:val="00F40642"/>
    <w:rsid w:val="00F40854"/>
    <w:rsid w:val="00F40BF6"/>
    <w:rsid w:val="00F41300"/>
    <w:rsid w:val="00F41406"/>
    <w:rsid w:val="00F42527"/>
    <w:rsid w:val="00F42BFD"/>
    <w:rsid w:val="00F42EAB"/>
    <w:rsid w:val="00F4300D"/>
    <w:rsid w:val="00F45697"/>
    <w:rsid w:val="00F46206"/>
    <w:rsid w:val="00F46821"/>
    <w:rsid w:val="00F478AC"/>
    <w:rsid w:val="00F5044F"/>
    <w:rsid w:val="00F50931"/>
    <w:rsid w:val="00F5101B"/>
    <w:rsid w:val="00F5152C"/>
    <w:rsid w:val="00F517CE"/>
    <w:rsid w:val="00F52A74"/>
    <w:rsid w:val="00F52E0B"/>
    <w:rsid w:val="00F5359C"/>
    <w:rsid w:val="00F53C97"/>
    <w:rsid w:val="00F53D38"/>
    <w:rsid w:val="00F5429A"/>
    <w:rsid w:val="00F548E1"/>
    <w:rsid w:val="00F54DA5"/>
    <w:rsid w:val="00F550EA"/>
    <w:rsid w:val="00F55976"/>
    <w:rsid w:val="00F55A73"/>
    <w:rsid w:val="00F55E2B"/>
    <w:rsid w:val="00F56CC9"/>
    <w:rsid w:val="00F56E46"/>
    <w:rsid w:val="00F56F9F"/>
    <w:rsid w:val="00F57C00"/>
    <w:rsid w:val="00F57C44"/>
    <w:rsid w:val="00F57D96"/>
    <w:rsid w:val="00F611CB"/>
    <w:rsid w:val="00F617B3"/>
    <w:rsid w:val="00F61E1D"/>
    <w:rsid w:val="00F62C9C"/>
    <w:rsid w:val="00F62F02"/>
    <w:rsid w:val="00F63CBF"/>
    <w:rsid w:val="00F6470E"/>
    <w:rsid w:val="00F64DFE"/>
    <w:rsid w:val="00F65C7E"/>
    <w:rsid w:val="00F65DF3"/>
    <w:rsid w:val="00F67EFA"/>
    <w:rsid w:val="00F70828"/>
    <w:rsid w:val="00F712B7"/>
    <w:rsid w:val="00F719B1"/>
    <w:rsid w:val="00F72336"/>
    <w:rsid w:val="00F727F0"/>
    <w:rsid w:val="00F739A4"/>
    <w:rsid w:val="00F74566"/>
    <w:rsid w:val="00F74673"/>
    <w:rsid w:val="00F75159"/>
    <w:rsid w:val="00F76291"/>
    <w:rsid w:val="00F76901"/>
    <w:rsid w:val="00F76927"/>
    <w:rsid w:val="00F80074"/>
    <w:rsid w:val="00F8022F"/>
    <w:rsid w:val="00F8147C"/>
    <w:rsid w:val="00F825AC"/>
    <w:rsid w:val="00F83900"/>
    <w:rsid w:val="00F84F0F"/>
    <w:rsid w:val="00F850F9"/>
    <w:rsid w:val="00F86506"/>
    <w:rsid w:val="00F870E4"/>
    <w:rsid w:val="00F87142"/>
    <w:rsid w:val="00F871C1"/>
    <w:rsid w:val="00F878C2"/>
    <w:rsid w:val="00F9005C"/>
    <w:rsid w:val="00F90D23"/>
    <w:rsid w:val="00F914A6"/>
    <w:rsid w:val="00F91531"/>
    <w:rsid w:val="00F93DB3"/>
    <w:rsid w:val="00F93E9A"/>
    <w:rsid w:val="00F946ED"/>
    <w:rsid w:val="00F947D5"/>
    <w:rsid w:val="00F956AD"/>
    <w:rsid w:val="00F95EA3"/>
    <w:rsid w:val="00F96C0A"/>
    <w:rsid w:val="00F96DF4"/>
    <w:rsid w:val="00F96FF3"/>
    <w:rsid w:val="00F9766A"/>
    <w:rsid w:val="00F97D7E"/>
    <w:rsid w:val="00F97FB4"/>
    <w:rsid w:val="00FA03FA"/>
    <w:rsid w:val="00FA048F"/>
    <w:rsid w:val="00FA0C9E"/>
    <w:rsid w:val="00FA200F"/>
    <w:rsid w:val="00FA32A0"/>
    <w:rsid w:val="00FA337F"/>
    <w:rsid w:val="00FA42E7"/>
    <w:rsid w:val="00FA4BC2"/>
    <w:rsid w:val="00FA5176"/>
    <w:rsid w:val="00FA63E7"/>
    <w:rsid w:val="00FB0470"/>
    <w:rsid w:val="00FB10F4"/>
    <w:rsid w:val="00FB158E"/>
    <w:rsid w:val="00FB2497"/>
    <w:rsid w:val="00FB2B81"/>
    <w:rsid w:val="00FB4A5A"/>
    <w:rsid w:val="00FB5810"/>
    <w:rsid w:val="00FB5E39"/>
    <w:rsid w:val="00FB6A21"/>
    <w:rsid w:val="00FB7850"/>
    <w:rsid w:val="00FC107E"/>
    <w:rsid w:val="00FC27A9"/>
    <w:rsid w:val="00FC327D"/>
    <w:rsid w:val="00FC33F4"/>
    <w:rsid w:val="00FC3602"/>
    <w:rsid w:val="00FC3CFD"/>
    <w:rsid w:val="00FC497C"/>
    <w:rsid w:val="00FC4E6F"/>
    <w:rsid w:val="00FC4FE5"/>
    <w:rsid w:val="00FC5A31"/>
    <w:rsid w:val="00FC6200"/>
    <w:rsid w:val="00FC6E3D"/>
    <w:rsid w:val="00FC746F"/>
    <w:rsid w:val="00FD1AC2"/>
    <w:rsid w:val="00FD2CB9"/>
    <w:rsid w:val="00FD2E59"/>
    <w:rsid w:val="00FD3259"/>
    <w:rsid w:val="00FD3630"/>
    <w:rsid w:val="00FD45E9"/>
    <w:rsid w:val="00FD5430"/>
    <w:rsid w:val="00FD5983"/>
    <w:rsid w:val="00FD65F8"/>
    <w:rsid w:val="00FD6EDC"/>
    <w:rsid w:val="00FD78ED"/>
    <w:rsid w:val="00FD7919"/>
    <w:rsid w:val="00FD7F08"/>
    <w:rsid w:val="00FE0993"/>
    <w:rsid w:val="00FE0F2A"/>
    <w:rsid w:val="00FE1FEA"/>
    <w:rsid w:val="00FE27D4"/>
    <w:rsid w:val="00FE34C3"/>
    <w:rsid w:val="00FE351B"/>
    <w:rsid w:val="00FE432F"/>
    <w:rsid w:val="00FE52BC"/>
    <w:rsid w:val="00FE5354"/>
    <w:rsid w:val="00FE6DE6"/>
    <w:rsid w:val="00FE7B6C"/>
    <w:rsid w:val="00FF098F"/>
    <w:rsid w:val="00FF0A38"/>
    <w:rsid w:val="00FF1648"/>
    <w:rsid w:val="00FF1719"/>
    <w:rsid w:val="00FF26BF"/>
    <w:rsid w:val="00FF3B72"/>
    <w:rsid w:val="00FF42B6"/>
    <w:rsid w:val="00FF484E"/>
    <w:rsid w:val="00FF4A83"/>
    <w:rsid w:val="00FF4F5F"/>
    <w:rsid w:val="00FF6163"/>
    <w:rsid w:val="00FF6AE3"/>
    <w:rsid w:val="00FF6D8F"/>
    <w:rsid w:val="00FF7EC2"/>
    <w:rsid w:val="01928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107178"/>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90DAA"/>
    <w:rPr>
      <w:sz w:val="22"/>
      <w:lang w:val="en-GB"/>
    </w:rPr>
  </w:style>
  <w:style w:type="table" w:customStyle="1" w:styleId="1">
    <w:name w:val="网格型1"/>
    <w:basedOn w:val="TableNormal"/>
    <w:next w:val="TableGrid"/>
    <w:uiPriority w:val="39"/>
    <w:rsid w:val="001813A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70A84"/>
    <w:rPr>
      <w:rFonts w:ascii="Arial" w:eastAsia="Times New Roman" w:hAnsi="Arial"/>
      <w:sz w:val="18"/>
      <w:lang w:val="en-GB" w:eastAsia="ja-JP"/>
    </w:rPr>
  </w:style>
  <w:style w:type="character" w:customStyle="1" w:styleId="apple-converted-space">
    <w:name w:val="apple-converted-space"/>
    <w:basedOn w:val="DefaultParagraphFont"/>
    <w:rsid w:val="00C90EB9"/>
  </w:style>
  <w:style w:type="character" w:customStyle="1" w:styleId="tran">
    <w:name w:val="tran"/>
    <w:basedOn w:val="DefaultParagraphFont"/>
    <w:rsid w:val="00C90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80598217">
      <w:bodyDiv w:val="1"/>
      <w:marLeft w:val="0"/>
      <w:marRight w:val="0"/>
      <w:marTop w:val="0"/>
      <w:marBottom w:val="0"/>
      <w:divBdr>
        <w:top w:val="none" w:sz="0" w:space="0" w:color="auto"/>
        <w:left w:val="none" w:sz="0" w:space="0" w:color="auto"/>
        <w:bottom w:val="none" w:sz="0" w:space="0" w:color="auto"/>
        <w:right w:val="none" w:sz="0" w:space="0" w:color="auto"/>
      </w:divBdr>
      <w:divsChild>
        <w:div w:id="885794742">
          <w:marLeft w:val="40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490297">
      <w:bodyDiv w:val="1"/>
      <w:marLeft w:val="0"/>
      <w:marRight w:val="0"/>
      <w:marTop w:val="0"/>
      <w:marBottom w:val="0"/>
      <w:divBdr>
        <w:top w:val="none" w:sz="0" w:space="0" w:color="auto"/>
        <w:left w:val="none" w:sz="0" w:space="0" w:color="auto"/>
        <w:bottom w:val="none" w:sz="0" w:space="0" w:color="auto"/>
        <w:right w:val="none" w:sz="0" w:space="0" w:color="auto"/>
      </w:divBdr>
    </w:div>
    <w:div w:id="701787814">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76905432">
      <w:bodyDiv w:val="1"/>
      <w:marLeft w:val="0"/>
      <w:marRight w:val="0"/>
      <w:marTop w:val="0"/>
      <w:marBottom w:val="0"/>
      <w:divBdr>
        <w:top w:val="none" w:sz="0" w:space="0" w:color="auto"/>
        <w:left w:val="none" w:sz="0" w:space="0" w:color="auto"/>
        <w:bottom w:val="none" w:sz="0" w:space="0" w:color="auto"/>
        <w:right w:val="none" w:sz="0" w:space="0" w:color="auto"/>
      </w:divBdr>
      <w:divsChild>
        <w:div w:id="1901135560">
          <w:marLeft w:val="893"/>
          <w:marRight w:val="0"/>
          <w:marTop w:val="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150002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7127653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941FB82851E3429136678A293A9673" ma:contentTypeVersion="0" ma:contentTypeDescription="Create a new document." ma:contentTypeScope="" ma:versionID="e7ca65875dbee6b1e4871712f4d9b39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0BCFE-A3B4-4FCD-B172-22D09F7316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CF96-084D-48AA-A52F-64B36ABAED0B}">
  <ds:schemaRefs>
    <ds:schemaRef ds:uri="http://schemas.microsoft.com/sharepoint/v3/contenttype/forms"/>
  </ds:schemaRefs>
</ds:datastoreItem>
</file>

<file path=customXml/itemProps3.xml><?xml version="1.0" encoding="utf-8"?>
<ds:datastoreItem xmlns:ds="http://schemas.openxmlformats.org/officeDocument/2006/customXml" ds:itemID="{E8C248EB-A4BB-4D67-A053-2B8FD21F0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E844E22-07CB-423A-9AFA-88AA740D1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1784</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3</cp:revision>
  <cp:lastPrinted>2019-02-06T17:41:00Z</cp:lastPrinted>
  <dcterms:created xsi:type="dcterms:W3CDTF">2021-10-21T17:42:00Z</dcterms:created>
  <dcterms:modified xsi:type="dcterms:W3CDTF">2021-10-21T17:43:00Z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(3)Qkh3FWN4ODm18YxTH3BxwN1ng7Xl+7zw6V1xpmpsgleVqnIOr6ZZQvTGhD8Wk9EqEDS6+7tU
sJ9KCNJvRL8h+U9+x8hpgVXJ1uB8mNK+m6QrcYLs3JNOHiYiONfp/yOfhnhtt8YUHXytWKoN
Fe8T5ZlaXieBEhG3WvrrkvnRUTuQfTEwnHvu5eWdkz3NUT1pd42JFJ+X9sqKyrQd4CLtHjvs
cML7Jqf5KbEiuLbyZW</vt:lpwstr>
  </property>
  <property fmtid="{D5CDD505-2E9C-101B-9397-08002B2CF9AE}" pid="4" name="_2015_ms_pID_7253431">
    <vt:lpwstr>JarKpHikoq16z69r61qNQFpiveQEN9vq3bh6EBm24qln8fS+GSNr00
q54J/9NFfUtbgvvBHNiut9yq5jLJyAyfrjkvjJRBA3KnM7erSJxgBIjiubRjrQyZZjT3eM0G
KeChwMHYfmoDBiK7ORau/yWPOV4XLixSl6VWm6NKbfO/cXtS3eqly6BEZnCtOZ6BG4WUesUN
gP9+7ZZb00ZZ/Dy4phT0IisX7yvMo0NEJrYD</vt:lpwstr>
  </property>
  <property fmtid="{D5CDD505-2E9C-101B-9397-08002B2CF9AE}" pid="5" name="_2015_ms_pID_7253432">
    <vt:lpwstr>6w==</vt:lpwstr>
  </property>
  <property fmtid="{D5CDD505-2E9C-101B-9397-08002B2CF9AE}" pid="6" name="ContentTypeId">
    <vt:lpwstr>0x010100FF941FB82851E3429136678A293A9673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1634634783</vt:lpwstr>
  </property>
</Properties>
</file>