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7919C" w14:textId="77777777" w:rsidR="008332B7" w:rsidRDefault="00D2083C">
      <w:pPr>
        <w:pStyle w:val="ac"/>
        <w:tabs>
          <w:tab w:val="right" w:pos="9639"/>
        </w:tabs>
        <w:rPr>
          <w:bCs/>
          <w:i/>
          <w:sz w:val="24"/>
          <w:szCs w:val="24"/>
          <w:lang w:eastAsia="zh-CN"/>
        </w:rPr>
      </w:pPr>
      <w:r>
        <w:rPr>
          <w:bCs/>
          <w:sz w:val="24"/>
          <w:szCs w:val="24"/>
        </w:rPr>
        <w:t>3GPP TSG-RAN WG2 Meeting #11</w:t>
      </w:r>
      <w:r>
        <w:rPr>
          <w:rFonts w:hint="eastAsia"/>
          <w:bCs/>
          <w:sz w:val="24"/>
          <w:szCs w:val="24"/>
          <w:lang w:eastAsia="zh-CN"/>
        </w:rPr>
        <w:t>5</w:t>
      </w:r>
      <w:r>
        <w:rPr>
          <w:bCs/>
          <w:sz w:val="24"/>
          <w:szCs w:val="24"/>
        </w:rPr>
        <w:t xml:space="preserve"> </w:t>
      </w:r>
      <w:r>
        <w:rPr>
          <w:rFonts w:hint="eastAsia"/>
          <w:bCs/>
          <w:sz w:val="24"/>
          <w:szCs w:val="24"/>
          <w:lang w:eastAsia="zh-CN"/>
        </w:rPr>
        <w:t>e</w:t>
      </w:r>
      <w:r>
        <w:rPr>
          <w:bCs/>
          <w:sz w:val="24"/>
          <w:szCs w:val="24"/>
        </w:rPr>
        <w:t>lectronic</w:t>
      </w:r>
      <w:r>
        <w:rPr>
          <w:bCs/>
          <w:sz w:val="24"/>
          <w:szCs w:val="24"/>
        </w:rPr>
        <w:tab/>
        <w:t>R2-210</w:t>
      </w:r>
      <w:r>
        <w:rPr>
          <w:rFonts w:hint="eastAsia"/>
          <w:bCs/>
          <w:sz w:val="24"/>
          <w:szCs w:val="24"/>
          <w:lang w:eastAsia="zh-CN"/>
        </w:rPr>
        <w:t>xxxx</w:t>
      </w:r>
    </w:p>
    <w:p w14:paraId="56D9CDBC" w14:textId="77777777" w:rsidR="008332B7" w:rsidRDefault="00D2083C">
      <w:pPr>
        <w:pStyle w:val="ac"/>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August</w:t>
      </w:r>
      <w:r>
        <w:rPr>
          <w:bCs/>
          <w:sz w:val="24"/>
          <w:szCs w:val="24"/>
          <w:lang w:eastAsia="zh-CN"/>
        </w:rPr>
        <w:t xml:space="preserve"> 1</w:t>
      </w:r>
      <w:r>
        <w:rPr>
          <w:rFonts w:hint="eastAsia"/>
          <w:bCs/>
          <w:sz w:val="24"/>
          <w:szCs w:val="24"/>
          <w:lang w:eastAsia="zh-CN"/>
        </w:rPr>
        <w:t>6</w:t>
      </w:r>
      <w:r>
        <w:rPr>
          <w:rFonts w:hint="eastAsia"/>
          <w:bCs/>
          <w:sz w:val="24"/>
          <w:szCs w:val="24"/>
          <w:vertAlign w:val="superscript"/>
          <w:lang w:eastAsia="zh-CN"/>
        </w:rPr>
        <w:t>th</w:t>
      </w:r>
      <w:r>
        <w:rPr>
          <w:bCs/>
          <w:sz w:val="24"/>
          <w:szCs w:val="24"/>
          <w:lang w:eastAsia="zh-CN"/>
        </w:rPr>
        <w:t xml:space="preserve"> – 2</w:t>
      </w:r>
      <w:r>
        <w:rPr>
          <w:rFonts w:hint="eastAsia"/>
          <w:bCs/>
          <w:sz w:val="24"/>
          <w:szCs w:val="24"/>
          <w:lang w:eastAsia="zh-CN"/>
        </w:rPr>
        <w:t>7</w:t>
      </w:r>
      <w:r>
        <w:rPr>
          <w:rFonts w:hint="eastAsia"/>
          <w:bCs/>
          <w:sz w:val="24"/>
          <w:szCs w:val="24"/>
          <w:vertAlign w:val="superscript"/>
          <w:lang w:eastAsia="zh-CN"/>
        </w:rPr>
        <w:t>th</w:t>
      </w:r>
      <w:r>
        <w:rPr>
          <w:rFonts w:hint="eastAsia"/>
          <w:bCs/>
          <w:sz w:val="24"/>
          <w:szCs w:val="24"/>
          <w:lang w:eastAsia="zh-CN"/>
        </w:rPr>
        <w:t xml:space="preserve"> </w:t>
      </w:r>
      <w:r>
        <w:rPr>
          <w:bCs/>
          <w:sz w:val="24"/>
          <w:szCs w:val="24"/>
          <w:lang w:eastAsia="zh-CN"/>
        </w:rPr>
        <w:t>2021</w:t>
      </w:r>
    </w:p>
    <w:p w14:paraId="7CB68ABF" w14:textId="77777777" w:rsidR="008332B7" w:rsidRDefault="008332B7">
      <w:pPr>
        <w:pStyle w:val="ac"/>
        <w:rPr>
          <w:bCs/>
          <w:sz w:val="24"/>
        </w:rPr>
      </w:pPr>
    </w:p>
    <w:p w14:paraId="01F5BF58" w14:textId="77777777" w:rsidR="008332B7" w:rsidRDefault="00D2083C">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hint="eastAsia"/>
          <w:b/>
          <w:bCs/>
          <w:sz w:val="24"/>
          <w:lang w:eastAsia="zh-CN"/>
        </w:rPr>
        <w:t>8</w:t>
      </w:r>
      <w:r>
        <w:rPr>
          <w:rFonts w:cs="Arial"/>
          <w:b/>
          <w:bCs/>
          <w:sz w:val="24"/>
          <w:lang w:eastAsia="ja-JP"/>
        </w:rPr>
        <w:t>.</w:t>
      </w:r>
      <w:r>
        <w:rPr>
          <w:rFonts w:eastAsia="宋体" w:cs="Arial" w:hint="eastAsia"/>
          <w:b/>
          <w:bCs/>
          <w:sz w:val="24"/>
          <w:lang w:eastAsia="zh-CN"/>
        </w:rPr>
        <w:t>11</w:t>
      </w:r>
      <w:r>
        <w:rPr>
          <w:rFonts w:cs="Arial"/>
          <w:b/>
          <w:bCs/>
          <w:sz w:val="24"/>
          <w:lang w:eastAsia="ja-JP"/>
        </w:rPr>
        <w:t>.</w:t>
      </w:r>
      <w:r>
        <w:rPr>
          <w:rFonts w:eastAsia="宋体" w:cs="Arial" w:hint="eastAsia"/>
          <w:b/>
          <w:bCs/>
          <w:sz w:val="24"/>
          <w:lang w:eastAsia="zh-CN"/>
        </w:rPr>
        <w:t>1</w:t>
      </w:r>
    </w:p>
    <w:p w14:paraId="4BBA537B" w14:textId="77777777" w:rsidR="008332B7" w:rsidRDefault="00D2083C">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46217E96" w14:textId="77777777" w:rsidR="008332B7" w:rsidRDefault="00D2083C">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r>
        <w:rPr>
          <w:rFonts w:ascii="Arial" w:hAnsi="Arial" w:cs="Arial"/>
          <w:b/>
          <w:bCs/>
          <w:sz w:val="24"/>
        </w:rPr>
        <w:tab/>
        <w:t>[AT115-e][610][POS] PRUs (CATT)</w:t>
      </w:r>
    </w:p>
    <w:p w14:paraId="0E02165D" w14:textId="77777777" w:rsidR="008332B7" w:rsidRDefault="00D2083C">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t>NR_pos_enh-Core</w:t>
      </w:r>
    </w:p>
    <w:p w14:paraId="0120A769" w14:textId="77777777" w:rsidR="008332B7" w:rsidRDefault="00D2083C">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5CC30E68" w14:textId="77777777" w:rsidR="008332B7" w:rsidRDefault="00D2083C">
      <w:pPr>
        <w:pStyle w:val="1"/>
      </w:pPr>
      <w:r>
        <w:t>1</w:t>
      </w:r>
      <w:r>
        <w:tab/>
        <w:t>Introduction</w:t>
      </w:r>
    </w:p>
    <w:p w14:paraId="420C8C84" w14:textId="77777777" w:rsidR="008332B7" w:rsidRDefault="00D2083C">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14:paraId="767775FF" w14:textId="77777777" w:rsidR="008332B7" w:rsidRDefault="00D2083C">
      <w:pPr>
        <w:pStyle w:val="EmailDiscussion"/>
      </w:pPr>
      <w:r>
        <w:t>[AT115-e][610][POS] PRUs (CATT)</w:t>
      </w:r>
    </w:p>
    <w:p w14:paraId="5FF6B3DE" w14:textId="77777777" w:rsidR="008332B7" w:rsidRDefault="00D2083C">
      <w:pPr>
        <w:pStyle w:val="EmailDiscussion2"/>
      </w:pPr>
      <w:r>
        <w:tab/>
        <w:t>Scope: Discuss the LS in R</w:t>
      </w:r>
      <w:hyperlink r:id="rId14" w:history="1">
        <w:r>
          <w:rPr>
            <w:rStyle w:val="af3"/>
          </w:rPr>
          <w:t>2-2106920</w:t>
        </w:r>
      </w:hyperlink>
      <w:r>
        <w:t xml:space="preserve"> and related contributions and reply to RAN1 (and include SA2 if potential impact to them is identified).</w:t>
      </w:r>
    </w:p>
    <w:p w14:paraId="165F2BC9" w14:textId="77777777" w:rsidR="008332B7" w:rsidRDefault="00D2083C">
      <w:pPr>
        <w:pStyle w:val="EmailDiscussion2"/>
      </w:pPr>
      <w:r>
        <w:tab/>
        <w:t>Intended outcome: Report in R2-2108940 and reply LS in R2-2108941</w:t>
      </w:r>
    </w:p>
    <w:p w14:paraId="5C1F7338" w14:textId="77777777" w:rsidR="008332B7" w:rsidRDefault="00D2083C">
      <w:pPr>
        <w:pStyle w:val="EmailDiscussion2"/>
      </w:pPr>
      <w:r>
        <w:tab/>
        <w:t>Deadline:  Tuesday 2021-08-24 0800 UTC</w:t>
      </w:r>
    </w:p>
    <w:p w14:paraId="3D9403D6" w14:textId="77777777" w:rsidR="008332B7" w:rsidRDefault="008332B7">
      <w:pPr>
        <w:overflowPunct w:val="0"/>
        <w:autoSpaceDE w:val="0"/>
        <w:autoSpaceDN w:val="0"/>
        <w:adjustRightInd w:val="0"/>
        <w:spacing w:before="120" w:after="120"/>
        <w:jc w:val="both"/>
        <w:textAlignment w:val="baseline"/>
        <w:rPr>
          <w:lang w:eastAsia="zh-CN"/>
        </w:rPr>
      </w:pPr>
    </w:p>
    <w:p w14:paraId="7263F012" w14:textId="77777777" w:rsidR="008332B7" w:rsidRDefault="00D2083C">
      <w:pPr>
        <w:overflowPunct w:val="0"/>
        <w:autoSpaceDE w:val="0"/>
        <w:autoSpaceDN w:val="0"/>
        <w:adjustRightInd w:val="0"/>
        <w:spacing w:before="120" w:after="120"/>
        <w:jc w:val="both"/>
        <w:textAlignment w:val="baseline"/>
        <w:rPr>
          <w:lang w:eastAsia="zh-CN"/>
        </w:rPr>
      </w:pPr>
      <w:r>
        <w:rPr>
          <w:rFonts w:hint="eastAsia"/>
          <w:lang w:eastAsia="zh-CN"/>
        </w:rPr>
        <w:t>This</w:t>
      </w:r>
      <w:r>
        <w:t xml:space="preserve"> email discussion </w:t>
      </w:r>
      <w:r>
        <w:rPr>
          <w:rFonts w:hint="eastAsia"/>
          <w:lang w:eastAsia="zh-CN"/>
        </w:rPr>
        <w:t xml:space="preserve">continues to </w:t>
      </w:r>
      <w:r>
        <w:rPr>
          <w:lang w:eastAsia="zh-CN"/>
        </w:rPr>
        <w:t xml:space="preserve">discuss </w:t>
      </w:r>
      <w:r>
        <w:rPr>
          <w:rFonts w:hint="eastAsia"/>
          <w:lang w:eastAsia="zh-CN"/>
        </w:rPr>
        <w:t xml:space="preserve">the PRUs for positioning enhancement based on the LS from RAN1 and related contributions in AI </w:t>
      </w:r>
      <w:r>
        <w:t>8.11.7</w:t>
      </w:r>
      <w:r>
        <w:rPr>
          <w:rFonts w:hint="eastAsia"/>
          <w:lang w:eastAsia="zh-CN"/>
        </w:rPr>
        <w:t xml:space="preserve"> </w:t>
      </w:r>
      <w:r>
        <w:rPr>
          <w:lang w:eastAsia="zh-CN"/>
        </w:rPr>
        <w:t>others</w:t>
      </w:r>
      <w:r>
        <w:rPr>
          <w:rFonts w:hint="eastAsia"/>
          <w:lang w:eastAsia="zh-CN"/>
        </w:rPr>
        <w:t>, and to achieve an reply LS to RAN1 as well as SA2 if potential impact to them is identified.</w:t>
      </w:r>
    </w:p>
    <w:p w14:paraId="7EFDDFBE" w14:textId="77777777" w:rsidR="008332B7" w:rsidRDefault="00D2083C">
      <w:pPr>
        <w:pStyle w:val="1"/>
        <w:rPr>
          <w:lang w:eastAsia="zh-CN"/>
        </w:rPr>
      </w:pPr>
      <w:r>
        <w:t>2</w:t>
      </w:r>
      <w:r>
        <w:tab/>
      </w:r>
      <w:r>
        <w:rPr>
          <w:lang w:eastAsia="ko-KR"/>
        </w:rPr>
        <w:t>Contact Information</w:t>
      </w:r>
    </w:p>
    <w:p w14:paraId="6C7D69F1" w14:textId="77777777" w:rsidR="008332B7" w:rsidRDefault="00D2083C">
      <w:r>
        <w:t xml:space="preserve">Respondents to the email discussion are kindly asked to fill in the following table. </w:t>
      </w:r>
    </w:p>
    <w:tbl>
      <w:tblPr>
        <w:tblStyle w:val="af1"/>
        <w:tblW w:w="0" w:type="auto"/>
        <w:tblLook w:val="04A0" w:firstRow="1" w:lastRow="0" w:firstColumn="1" w:lastColumn="0" w:noHBand="0" w:noVBand="1"/>
      </w:tblPr>
      <w:tblGrid>
        <w:gridCol w:w="3835"/>
        <w:gridCol w:w="5794"/>
      </w:tblGrid>
      <w:tr w:rsidR="008332B7" w14:paraId="6308D10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2562E60" w14:textId="77777777" w:rsidR="008332B7" w:rsidRDefault="00D2083C">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F3DDB09" w14:textId="77777777" w:rsidR="008332B7" w:rsidRDefault="00D2083C">
            <w:pPr>
              <w:pStyle w:val="TAH"/>
              <w:rPr>
                <w:lang w:eastAsia="ko-KR"/>
              </w:rPr>
            </w:pPr>
            <w:r>
              <w:rPr>
                <w:lang w:eastAsia="ko-KR"/>
              </w:rPr>
              <w:t>Contact: Name (E-mail)</w:t>
            </w:r>
          </w:p>
        </w:tc>
      </w:tr>
      <w:tr w:rsidR="008332B7" w14:paraId="7A653E7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447841B" w14:textId="77777777" w:rsidR="008332B7" w:rsidRDefault="00D2083C">
            <w:pPr>
              <w:pStyle w:val="TAC"/>
              <w:rPr>
                <w:lang w:eastAsia="zh-CN"/>
              </w:rPr>
            </w:pPr>
            <w:r>
              <w:rPr>
                <w:rFonts w:hint="eastAsia"/>
                <w:lang w:eastAsia="zh-CN"/>
              </w:rPr>
              <w:t>O</w:t>
            </w:r>
            <w:r>
              <w:rPr>
                <w:lang w:eastAsia="zh-CN"/>
              </w:rPr>
              <w:t>PPO</w:t>
            </w:r>
          </w:p>
        </w:tc>
        <w:tc>
          <w:tcPr>
            <w:tcW w:w="5794" w:type="dxa"/>
            <w:tcBorders>
              <w:top w:val="single" w:sz="4" w:space="0" w:color="auto"/>
              <w:left w:val="single" w:sz="4" w:space="0" w:color="auto"/>
              <w:bottom w:val="single" w:sz="4" w:space="0" w:color="auto"/>
              <w:right w:val="single" w:sz="4" w:space="0" w:color="auto"/>
            </w:tcBorders>
          </w:tcPr>
          <w:p w14:paraId="26A3F11A" w14:textId="77777777" w:rsidR="008332B7" w:rsidRDefault="00D2083C">
            <w:pPr>
              <w:pStyle w:val="TAC"/>
              <w:rPr>
                <w:lang w:eastAsia="zh-CN"/>
              </w:rPr>
            </w:pPr>
            <w:r>
              <w:rPr>
                <w:rFonts w:hint="eastAsia"/>
                <w:lang w:eastAsia="zh-CN"/>
              </w:rPr>
              <w:t>y</w:t>
            </w:r>
            <w:r>
              <w:rPr>
                <w:lang w:eastAsia="zh-CN"/>
              </w:rPr>
              <w:t>ouxin@oppo.com</w:t>
            </w:r>
          </w:p>
        </w:tc>
      </w:tr>
      <w:tr w:rsidR="008332B7" w14:paraId="4B17DB7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1B75FD" w14:textId="77777777" w:rsidR="008332B7" w:rsidRDefault="00D2083C">
            <w:pPr>
              <w:pStyle w:val="TAC"/>
              <w:rPr>
                <w:lang w:eastAsia="ko-KR"/>
              </w:rPr>
            </w:pPr>
            <w:r>
              <w:rPr>
                <w:lang w:eastAsia="ko-KR"/>
              </w:rPr>
              <w:t>Apple</w:t>
            </w:r>
          </w:p>
        </w:tc>
        <w:tc>
          <w:tcPr>
            <w:tcW w:w="5794" w:type="dxa"/>
            <w:tcBorders>
              <w:top w:val="single" w:sz="4" w:space="0" w:color="auto"/>
              <w:left w:val="single" w:sz="4" w:space="0" w:color="auto"/>
              <w:bottom w:val="single" w:sz="4" w:space="0" w:color="auto"/>
              <w:right w:val="single" w:sz="4" w:space="0" w:color="auto"/>
            </w:tcBorders>
          </w:tcPr>
          <w:p w14:paraId="4D8A3B75" w14:textId="77777777" w:rsidR="008332B7" w:rsidRDefault="00D2083C">
            <w:pPr>
              <w:pStyle w:val="TAC"/>
              <w:rPr>
                <w:lang w:eastAsia="ko-KR"/>
              </w:rPr>
            </w:pPr>
            <w:r>
              <w:rPr>
                <w:lang w:eastAsia="ko-KR"/>
              </w:rPr>
              <w:t>ssirotkin@apple.com</w:t>
            </w:r>
          </w:p>
        </w:tc>
      </w:tr>
      <w:tr w:rsidR="008332B7" w14:paraId="51F75DB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4AFD2E" w14:textId="77777777" w:rsidR="008332B7" w:rsidRDefault="00D2083C">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70DFBA34" w14:textId="77777777" w:rsidR="008332B7" w:rsidRDefault="00D2083C">
            <w:pPr>
              <w:pStyle w:val="TAC"/>
              <w:rPr>
                <w:lang w:val="en-US" w:eastAsia="zh-CN"/>
              </w:rPr>
            </w:pPr>
            <w:r>
              <w:rPr>
                <w:rFonts w:hint="eastAsia"/>
                <w:lang w:val="en-US" w:eastAsia="zh-CN"/>
              </w:rPr>
              <w:t>pan.yu24@zte.com.cn</w:t>
            </w:r>
          </w:p>
        </w:tc>
      </w:tr>
      <w:tr w:rsidR="008332B7" w14:paraId="142DB89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D2326F" w14:textId="77777777" w:rsidR="008332B7" w:rsidRPr="003200C2" w:rsidRDefault="003200C2">
            <w:pPr>
              <w:pStyle w:val="TAC"/>
              <w:rPr>
                <w:lang w:eastAsia="zh-CN"/>
              </w:rPr>
            </w:pPr>
            <w:r>
              <w:rPr>
                <w:lang w:eastAsia="zh-CN"/>
              </w:rPr>
              <w:t>Huawei, HiSilicon</w:t>
            </w:r>
          </w:p>
        </w:tc>
        <w:tc>
          <w:tcPr>
            <w:tcW w:w="5794" w:type="dxa"/>
            <w:tcBorders>
              <w:top w:val="single" w:sz="4" w:space="0" w:color="auto"/>
              <w:left w:val="single" w:sz="4" w:space="0" w:color="auto"/>
              <w:bottom w:val="single" w:sz="4" w:space="0" w:color="auto"/>
              <w:right w:val="single" w:sz="4" w:space="0" w:color="auto"/>
            </w:tcBorders>
          </w:tcPr>
          <w:p w14:paraId="2FE58BB7" w14:textId="77777777" w:rsidR="008332B7" w:rsidRDefault="003200C2">
            <w:pPr>
              <w:pStyle w:val="TAC"/>
              <w:rPr>
                <w:lang w:eastAsia="zh-CN"/>
              </w:rPr>
            </w:pPr>
            <w:r>
              <w:rPr>
                <w:rFonts w:hint="eastAsia"/>
                <w:lang w:eastAsia="zh-CN"/>
              </w:rPr>
              <w:t>Y</w:t>
            </w:r>
            <w:r>
              <w:rPr>
                <w:lang w:eastAsia="zh-CN"/>
              </w:rPr>
              <w:t>inghaoguo@huawei.com</w:t>
            </w:r>
          </w:p>
        </w:tc>
      </w:tr>
      <w:tr w:rsidR="00246862" w14:paraId="4722E3B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90F0272" w14:textId="19BA571D" w:rsidR="00246862" w:rsidRDefault="00246862" w:rsidP="00246862">
            <w:pPr>
              <w:pStyle w:val="TAC"/>
              <w:rPr>
                <w:lang w:eastAsia="ko-KR"/>
              </w:rPr>
            </w:pPr>
            <w:r>
              <w:rPr>
                <w:rFonts w:hint="eastAsia"/>
                <w:lang w:eastAsia="zh-CN"/>
              </w:rPr>
              <w:t>X</w:t>
            </w:r>
            <w:r>
              <w:rPr>
                <w:lang w:eastAsia="zh-CN"/>
              </w:rPr>
              <w:t>iaomi</w:t>
            </w:r>
          </w:p>
        </w:tc>
        <w:tc>
          <w:tcPr>
            <w:tcW w:w="5794" w:type="dxa"/>
            <w:tcBorders>
              <w:top w:val="single" w:sz="4" w:space="0" w:color="auto"/>
              <w:left w:val="single" w:sz="4" w:space="0" w:color="auto"/>
              <w:bottom w:val="single" w:sz="4" w:space="0" w:color="auto"/>
              <w:right w:val="single" w:sz="4" w:space="0" w:color="auto"/>
            </w:tcBorders>
          </w:tcPr>
          <w:p w14:paraId="0FDDB2D9" w14:textId="1CACB64C" w:rsidR="00246862" w:rsidRDefault="00246862" w:rsidP="00246862">
            <w:pPr>
              <w:pStyle w:val="TAC"/>
              <w:rPr>
                <w:lang w:eastAsia="ko-KR"/>
              </w:rPr>
            </w:pPr>
            <w:r>
              <w:rPr>
                <w:lang w:eastAsia="zh-CN"/>
              </w:rPr>
              <w:t>lixiaolong1@xiaomi.com</w:t>
            </w:r>
          </w:p>
        </w:tc>
      </w:tr>
      <w:tr w:rsidR="008332B7" w14:paraId="747052F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0875FEB" w14:textId="77777777" w:rsidR="008332B7" w:rsidRDefault="008332B7">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4776BD4" w14:textId="77777777" w:rsidR="008332B7" w:rsidRDefault="008332B7">
            <w:pPr>
              <w:pStyle w:val="TAC"/>
              <w:rPr>
                <w:lang w:eastAsia="ko-KR"/>
              </w:rPr>
            </w:pPr>
          </w:p>
        </w:tc>
      </w:tr>
      <w:tr w:rsidR="008332B7" w14:paraId="1FB654A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42CD635" w14:textId="77777777" w:rsidR="008332B7" w:rsidRDefault="008332B7">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17227384" w14:textId="77777777" w:rsidR="008332B7" w:rsidRDefault="008332B7">
            <w:pPr>
              <w:pStyle w:val="TAC"/>
              <w:rPr>
                <w:lang w:val="en-US" w:eastAsia="zh-CN"/>
              </w:rPr>
            </w:pPr>
          </w:p>
        </w:tc>
      </w:tr>
      <w:tr w:rsidR="008332B7" w14:paraId="62BC990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0D9C835" w14:textId="77777777" w:rsidR="008332B7" w:rsidRDefault="008332B7">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DE26EAC" w14:textId="77777777" w:rsidR="008332B7" w:rsidRDefault="008332B7">
            <w:pPr>
              <w:pStyle w:val="TAC"/>
              <w:rPr>
                <w:lang w:eastAsia="ko-KR"/>
              </w:rPr>
            </w:pPr>
          </w:p>
        </w:tc>
      </w:tr>
      <w:tr w:rsidR="008332B7" w14:paraId="5A714A9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8473B2A" w14:textId="77777777" w:rsidR="008332B7" w:rsidRDefault="008332B7">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FB5BF1B" w14:textId="77777777" w:rsidR="008332B7" w:rsidRDefault="008332B7">
            <w:pPr>
              <w:pStyle w:val="TAC"/>
              <w:rPr>
                <w:lang w:eastAsia="ko-KR"/>
              </w:rPr>
            </w:pPr>
          </w:p>
        </w:tc>
      </w:tr>
      <w:tr w:rsidR="008332B7" w14:paraId="19B77C1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747969D" w14:textId="77777777" w:rsidR="008332B7" w:rsidRDefault="008332B7">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069E65F" w14:textId="77777777" w:rsidR="008332B7" w:rsidRDefault="008332B7">
            <w:pPr>
              <w:pStyle w:val="TAC"/>
              <w:rPr>
                <w:lang w:eastAsia="ko-KR"/>
              </w:rPr>
            </w:pPr>
          </w:p>
        </w:tc>
      </w:tr>
      <w:tr w:rsidR="008332B7" w14:paraId="1243847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F2147D1" w14:textId="77777777" w:rsidR="008332B7" w:rsidRDefault="008332B7">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ACCEA41" w14:textId="77777777" w:rsidR="008332B7" w:rsidRDefault="008332B7">
            <w:pPr>
              <w:pStyle w:val="TAC"/>
              <w:rPr>
                <w:lang w:eastAsia="ko-KR"/>
              </w:rPr>
            </w:pPr>
          </w:p>
        </w:tc>
      </w:tr>
    </w:tbl>
    <w:p w14:paraId="433DED06" w14:textId="77777777" w:rsidR="008332B7" w:rsidRDefault="008332B7">
      <w:pPr>
        <w:rPr>
          <w:lang w:eastAsia="zh-CN"/>
        </w:rPr>
      </w:pPr>
    </w:p>
    <w:p w14:paraId="39BADB91" w14:textId="77777777" w:rsidR="008332B7" w:rsidRDefault="00D2083C">
      <w:pPr>
        <w:pStyle w:val="1"/>
        <w:rPr>
          <w:lang w:eastAsia="zh-CN"/>
        </w:rPr>
      </w:pPr>
      <w:r>
        <w:rPr>
          <w:rFonts w:hint="eastAsia"/>
          <w:lang w:eastAsia="zh-CN"/>
        </w:rPr>
        <w:t>3</w:t>
      </w:r>
      <w:r>
        <w:tab/>
        <w:t>Discussion</w:t>
      </w:r>
    </w:p>
    <w:p w14:paraId="50862217" w14:textId="77777777" w:rsidR="008332B7" w:rsidRDefault="00D2083C">
      <w:pPr>
        <w:pStyle w:val="2"/>
        <w:rPr>
          <w:lang w:eastAsia="zh-CN"/>
        </w:rPr>
      </w:pPr>
      <w:r>
        <w:rPr>
          <w:rFonts w:hint="eastAsia"/>
          <w:lang w:eastAsia="zh-CN"/>
        </w:rPr>
        <w:t>3</w:t>
      </w:r>
      <w:r>
        <w:t>.1</w:t>
      </w:r>
      <w:r>
        <w:tab/>
      </w:r>
      <w:r>
        <w:rPr>
          <w:lang w:eastAsia="zh-CN"/>
        </w:rPr>
        <w:t>PRUs</w:t>
      </w:r>
      <w:r>
        <w:rPr>
          <w:rFonts w:hint="eastAsia"/>
          <w:lang w:eastAsia="zh-CN"/>
        </w:rPr>
        <w:t xml:space="preserve"> Type</w:t>
      </w:r>
    </w:p>
    <w:p w14:paraId="44D6B315" w14:textId="77777777" w:rsidR="008332B7" w:rsidRDefault="00D2083C">
      <w:pPr>
        <w:spacing w:before="120" w:after="120"/>
        <w:rPr>
          <w:lang w:eastAsia="zh-CN"/>
        </w:rPr>
      </w:pPr>
      <w:bookmarkStart w:id="0" w:name="OLE_LINK15"/>
      <w:bookmarkStart w:id="1" w:name="OLE_LINK9"/>
      <w:bookmarkStart w:id="2" w:name="OLE_LINK16"/>
      <w:bookmarkStart w:id="3" w:name="OLE_LINK10"/>
      <w:r>
        <w:rPr>
          <w:lang w:eastAsia="zh-CN"/>
        </w:rPr>
        <w:t>A</w:t>
      </w:r>
      <w:r>
        <w:rPr>
          <w:rFonts w:hint="eastAsia"/>
          <w:lang w:eastAsia="zh-CN"/>
        </w:rPr>
        <w:t xml:space="preserve">ccording to the LS [1], RAN1 </w:t>
      </w:r>
      <w:r>
        <w:t>has evaluated the use of positioning reference units (PRUs) with known locations for positioning</w:t>
      </w:r>
      <w:r>
        <w:rPr>
          <w:rFonts w:hint="eastAsia"/>
          <w:lang w:eastAsia="zh-CN"/>
        </w:rPr>
        <w:t xml:space="preserve"> which have at least the following functionalities:</w:t>
      </w:r>
    </w:p>
    <w:p w14:paraId="7BA10797" w14:textId="77777777" w:rsidR="008332B7" w:rsidRDefault="00D2083C">
      <w:pPr>
        <w:numPr>
          <w:ilvl w:val="1"/>
          <w:numId w:val="2"/>
        </w:numPr>
        <w:spacing w:after="0" w:line="252" w:lineRule="atLeast"/>
        <w:jc w:val="both"/>
      </w:pPr>
      <w:r>
        <w:t>PRU may support, at least, some of the Rel-16 positioning functionalities of UE, if agreed, which is up to RAN2.  The positioning functionalities may include, but not limited to, the following:</w:t>
      </w:r>
    </w:p>
    <w:p w14:paraId="6BAD1953" w14:textId="77777777" w:rsidR="008332B7" w:rsidRDefault="00D2083C">
      <w:pPr>
        <w:numPr>
          <w:ilvl w:val="2"/>
          <w:numId w:val="2"/>
        </w:numPr>
        <w:spacing w:after="0" w:line="252" w:lineRule="atLeast"/>
        <w:jc w:val="both"/>
      </w:pPr>
      <w:r>
        <w:t>Provide the positioning measurements (e.g., RSTD, RSRP, Rx-Tx time differences)</w:t>
      </w:r>
    </w:p>
    <w:p w14:paraId="6AB16D86" w14:textId="77777777" w:rsidR="008332B7" w:rsidRDefault="00D2083C">
      <w:pPr>
        <w:numPr>
          <w:ilvl w:val="2"/>
          <w:numId w:val="2"/>
        </w:numPr>
        <w:spacing w:after="0" w:line="252" w:lineRule="atLeast"/>
        <w:jc w:val="both"/>
      </w:pPr>
      <w:r>
        <w:t>Transmit the UL SRS signals for positioning</w:t>
      </w:r>
    </w:p>
    <w:p w14:paraId="33C3AEEF" w14:textId="77777777" w:rsidR="008332B7" w:rsidRDefault="00D2083C">
      <w:pPr>
        <w:spacing w:before="120" w:after="120"/>
        <w:rPr>
          <w:lang w:eastAsia="zh-CN"/>
        </w:rPr>
      </w:pPr>
      <w:r>
        <w:rPr>
          <w:lang w:eastAsia="zh-CN"/>
        </w:rPr>
        <w:t>I</w:t>
      </w:r>
      <w:r>
        <w:rPr>
          <w:rFonts w:hint="eastAsia"/>
          <w:lang w:eastAsia="zh-CN"/>
        </w:rPr>
        <w:t xml:space="preserve">t seems that at least UE with known location can be acted as PRU. </w:t>
      </w:r>
      <w:r>
        <w:rPr>
          <w:lang w:eastAsia="zh-CN"/>
        </w:rPr>
        <w:t>H</w:t>
      </w:r>
      <w:r>
        <w:rPr>
          <w:rFonts w:hint="eastAsia"/>
          <w:lang w:eastAsia="zh-CN"/>
        </w:rPr>
        <w:t xml:space="preserve">owever, whether for TRP or part of gNB with </w:t>
      </w:r>
      <w:r>
        <w:rPr>
          <w:lang w:eastAsia="zh-CN"/>
        </w:rPr>
        <w:t>known</w:t>
      </w:r>
      <w:r>
        <w:rPr>
          <w:rFonts w:hint="eastAsia"/>
          <w:lang w:eastAsia="zh-CN"/>
        </w:rPr>
        <w:t xml:space="preserve"> location can also be </w:t>
      </w:r>
      <w:r>
        <w:rPr>
          <w:lang w:eastAsia="zh-CN"/>
        </w:rPr>
        <w:t>considered</w:t>
      </w:r>
      <w:r>
        <w:rPr>
          <w:rFonts w:hint="eastAsia"/>
          <w:lang w:eastAsia="zh-CN"/>
        </w:rPr>
        <w:t xml:space="preserve"> as PRU is not addressed in RAN1 LS.  </w:t>
      </w:r>
      <w:r>
        <w:rPr>
          <w:lang w:eastAsia="zh-CN"/>
        </w:rPr>
        <w:t>D</w:t>
      </w:r>
      <w:r>
        <w:rPr>
          <w:rFonts w:hint="eastAsia"/>
          <w:lang w:eastAsia="zh-CN"/>
        </w:rPr>
        <w:t xml:space="preserve">uring the online discussion, some </w:t>
      </w:r>
      <w:r>
        <w:rPr>
          <w:rFonts w:hint="eastAsia"/>
          <w:lang w:eastAsia="zh-CN"/>
        </w:rPr>
        <w:lastRenderedPageBreak/>
        <w:t xml:space="preserve">companies also point out the issue. Thus, it is better to continue the discussion of the PRUs types at first and figure out the types of the PRUs.  </w:t>
      </w:r>
    </w:p>
    <w:p w14:paraId="751AC6F6" w14:textId="77777777" w:rsidR="008332B7" w:rsidRDefault="00D2083C">
      <w:pPr>
        <w:spacing w:before="120" w:after="120"/>
        <w:rPr>
          <w:lang w:eastAsia="zh-CN"/>
        </w:rPr>
      </w:pPr>
      <w:r>
        <w:rPr>
          <w:lang w:eastAsia="zh-CN"/>
        </w:rPr>
        <w:t>I</w:t>
      </w:r>
      <w:r>
        <w:rPr>
          <w:rFonts w:hint="eastAsia"/>
          <w:lang w:eastAsia="zh-CN"/>
        </w:rPr>
        <w:t>n general, there are the following two options on the PRUs type</w:t>
      </w:r>
      <w:r>
        <w:rPr>
          <w:rFonts w:hint="eastAsia"/>
          <w:lang w:eastAsia="zh-CN"/>
        </w:rPr>
        <w:t>：</w:t>
      </w:r>
    </w:p>
    <w:p w14:paraId="1F4FB7CA" w14:textId="77777777" w:rsidR="008332B7" w:rsidRDefault="00D2083C">
      <w:pPr>
        <w:numPr>
          <w:ilvl w:val="0"/>
          <w:numId w:val="3"/>
        </w:numPr>
        <w:spacing w:line="259" w:lineRule="auto"/>
        <w:rPr>
          <w:lang w:eastAsia="zh-CN"/>
        </w:rPr>
      </w:pPr>
      <w:r>
        <w:rPr>
          <w:rFonts w:hint="eastAsia"/>
          <w:b/>
        </w:rPr>
        <w:t>Option</w:t>
      </w:r>
      <w:r>
        <w:rPr>
          <w:rFonts w:hint="eastAsia"/>
          <w:b/>
          <w:bCs/>
          <w:lang w:eastAsia="zh-CN"/>
        </w:rPr>
        <w:t xml:space="preserve"> 1</w:t>
      </w:r>
      <w:r>
        <w:rPr>
          <w:rFonts w:hint="eastAsia"/>
          <w:bCs/>
          <w:lang w:eastAsia="zh-CN"/>
        </w:rPr>
        <w:t xml:space="preserve">: </w:t>
      </w:r>
      <w:r>
        <w:rPr>
          <w:bCs/>
          <w:lang w:eastAsia="zh-CN"/>
        </w:rPr>
        <w:t xml:space="preserve">The PRU is considered </w:t>
      </w:r>
      <w:r>
        <w:rPr>
          <w:rFonts w:hint="eastAsia"/>
          <w:bCs/>
          <w:lang w:eastAsia="zh-CN"/>
        </w:rPr>
        <w:t xml:space="preserve">only </w:t>
      </w:r>
      <w:r>
        <w:rPr>
          <w:bCs/>
          <w:lang w:eastAsia="zh-CN"/>
        </w:rPr>
        <w:t>as UE</w:t>
      </w:r>
      <w:r>
        <w:rPr>
          <w:rFonts w:hint="eastAsia"/>
          <w:bCs/>
          <w:lang w:eastAsia="zh-CN"/>
        </w:rPr>
        <w:t>.</w:t>
      </w:r>
    </w:p>
    <w:p w14:paraId="504A93ED" w14:textId="77777777" w:rsidR="008332B7" w:rsidRDefault="00D2083C">
      <w:pPr>
        <w:numPr>
          <w:ilvl w:val="0"/>
          <w:numId w:val="3"/>
        </w:numPr>
        <w:spacing w:line="259" w:lineRule="auto"/>
        <w:rPr>
          <w:lang w:eastAsia="zh-CN"/>
        </w:rPr>
      </w:pPr>
      <w:r>
        <w:rPr>
          <w:rFonts w:hint="eastAsia"/>
          <w:b/>
          <w:bCs/>
          <w:lang w:eastAsia="zh-CN"/>
        </w:rPr>
        <w:t>Option 2</w:t>
      </w:r>
      <w:r>
        <w:rPr>
          <w:rFonts w:hint="eastAsia"/>
          <w:bCs/>
          <w:lang w:eastAsia="zh-CN"/>
        </w:rPr>
        <w:t xml:space="preserve">: </w:t>
      </w:r>
      <w:r>
        <w:rPr>
          <w:bCs/>
          <w:lang w:eastAsia="zh-CN"/>
        </w:rPr>
        <w:t>The PRU is considered</w:t>
      </w:r>
      <w:r>
        <w:rPr>
          <w:rFonts w:hint="eastAsia"/>
          <w:bCs/>
          <w:lang w:eastAsia="zh-CN"/>
        </w:rPr>
        <w:t xml:space="preserve"> only</w:t>
      </w:r>
      <w:r>
        <w:rPr>
          <w:bCs/>
          <w:lang w:eastAsia="zh-CN"/>
        </w:rPr>
        <w:t xml:space="preserve"> as part of a gNB</w:t>
      </w:r>
      <w:r>
        <w:rPr>
          <w:rFonts w:hint="eastAsia"/>
          <w:bCs/>
          <w:lang w:eastAsia="zh-CN"/>
        </w:rPr>
        <w:t>, i.e., TRPs.</w:t>
      </w:r>
    </w:p>
    <w:p w14:paraId="5819D93E" w14:textId="77777777" w:rsidR="008332B7" w:rsidRDefault="00D2083C">
      <w:pPr>
        <w:numPr>
          <w:ilvl w:val="0"/>
          <w:numId w:val="3"/>
        </w:numPr>
        <w:spacing w:line="259" w:lineRule="auto"/>
        <w:rPr>
          <w:lang w:eastAsia="zh-CN"/>
        </w:rPr>
      </w:pPr>
      <w:r>
        <w:rPr>
          <w:b/>
          <w:bCs/>
          <w:lang w:eastAsia="zh-CN"/>
        </w:rPr>
        <w:t>O</w:t>
      </w:r>
      <w:r>
        <w:rPr>
          <w:rFonts w:hint="eastAsia"/>
          <w:b/>
          <w:bCs/>
          <w:lang w:eastAsia="zh-CN"/>
        </w:rPr>
        <w:t>ption 3</w:t>
      </w:r>
      <w:r>
        <w:rPr>
          <w:lang w:eastAsia="zh-CN"/>
        </w:rPr>
        <w:t>:</w:t>
      </w:r>
      <w:r>
        <w:rPr>
          <w:rFonts w:hint="eastAsia"/>
          <w:lang w:eastAsia="zh-CN"/>
        </w:rPr>
        <w:t xml:space="preserve"> The PRU is considered either as UE or gNB</w:t>
      </w:r>
      <w:r>
        <w:rPr>
          <w:rFonts w:hint="eastAsia"/>
          <w:bCs/>
          <w:lang w:eastAsia="zh-CN"/>
        </w:rPr>
        <w:t>, i.e., TRPs</w:t>
      </w:r>
      <w:r>
        <w:rPr>
          <w:rFonts w:hint="eastAsia"/>
          <w:lang w:eastAsia="zh-CN"/>
        </w:rPr>
        <w:t>.</w:t>
      </w:r>
    </w:p>
    <w:p w14:paraId="72AFF9CF" w14:textId="77777777" w:rsidR="008332B7" w:rsidRDefault="00D2083C">
      <w:pPr>
        <w:rPr>
          <w:b/>
          <w:lang w:eastAsia="zh-CN"/>
        </w:rPr>
      </w:pPr>
      <w:r>
        <w:rPr>
          <w:b/>
          <w:bCs/>
        </w:rPr>
        <w:t>Question 1</w:t>
      </w:r>
      <w:r>
        <w:rPr>
          <w:rFonts w:hint="eastAsia"/>
          <w:b/>
          <w:bCs/>
          <w:lang w:eastAsia="zh-CN"/>
        </w:rPr>
        <w:t>-1</w:t>
      </w:r>
      <w:r>
        <w:rPr>
          <w:b/>
        </w:rPr>
        <w:t>:</w:t>
      </w:r>
      <w:r>
        <w:rPr>
          <w:rFonts w:hint="eastAsia"/>
          <w:b/>
          <w:lang w:eastAsia="zh-CN"/>
        </w:rPr>
        <w:t xml:space="preserve"> Which option do companies </w:t>
      </w:r>
      <w:r>
        <w:rPr>
          <w:b/>
          <w:lang w:eastAsia="zh-CN"/>
        </w:rPr>
        <w:t>preferred</w:t>
      </w:r>
      <w:r>
        <w:rPr>
          <w:rFonts w:hint="eastAsia"/>
          <w:b/>
          <w:lang w:eastAsia="zh-CN"/>
        </w:rPr>
        <w:t xml:space="preserve"> to support? </w:t>
      </w:r>
      <w:bookmarkStart w:id="4" w:name="OLE_LINK13"/>
      <w:bookmarkStart w:id="5" w:name="OLE_LINK11"/>
      <w:r>
        <w:rPr>
          <w:rFonts w:hint="eastAsia"/>
          <w:b/>
          <w:lang w:eastAsia="zh-CN"/>
        </w:rPr>
        <w:t>Please specify the reasons or comments if any.</w:t>
      </w:r>
      <w:bookmarkEnd w:id="4"/>
      <w:bookmarkEnd w:id="5"/>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49385AD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0F75AE"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27B3D" w14:textId="77777777" w:rsidR="008332B7" w:rsidRDefault="00D2083C">
            <w:pPr>
              <w:pStyle w:val="TAH"/>
              <w:spacing w:before="20" w:after="20"/>
              <w:ind w:left="57" w:right="57"/>
              <w:jc w:val="left"/>
              <w:rPr>
                <w:lang w:eastAsia="zh-CN"/>
              </w:rPr>
            </w:pPr>
            <w:r>
              <w:rPr>
                <w:rFonts w:hint="eastAsia"/>
                <w:lang w:eastAsia="zh-CN"/>
              </w:rPr>
              <w:t>Option 1/ Option 2/Option 3</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DEA3A3" w14:textId="77777777" w:rsidR="008332B7" w:rsidRDefault="00D2083C">
            <w:pPr>
              <w:pStyle w:val="TAH"/>
              <w:spacing w:before="20" w:after="20"/>
              <w:ind w:left="57" w:right="57"/>
              <w:jc w:val="left"/>
            </w:pPr>
            <w:r>
              <w:rPr>
                <w:rFonts w:hint="eastAsia"/>
                <w:lang w:eastAsia="zh-CN"/>
              </w:rPr>
              <w:t>Comments</w:t>
            </w:r>
          </w:p>
        </w:tc>
      </w:tr>
      <w:tr w:rsidR="008332B7" w14:paraId="730019F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201AD8B" w14:textId="77777777" w:rsidR="008332B7" w:rsidRDefault="00D2083C">
            <w:pPr>
              <w:pStyle w:val="TAC"/>
              <w:spacing w:before="20" w:after="20"/>
              <w:ind w:left="57" w:right="57"/>
              <w:jc w:val="left"/>
              <w:rPr>
                <w:lang w:eastAsia="zh-CN"/>
              </w:rPr>
            </w:pPr>
            <w:r>
              <w:rPr>
                <w:rFonts w:hint="eastAsia"/>
                <w:lang w:eastAsia="zh-CN"/>
              </w:rPr>
              <w:t>OPPO</w:t>
            </w:r>
          </w:p>
        </w:tc>
        <w:tc>
          <w:tcPr>
            <w:tcW w:w="2268" w:type="dxa"/>
            <w:tcBorders>
              <w:top w:val="single" w:sz="4" w:space="0" w:color="auto"/>
              <w:left w:val="single" w:sz="4" w:space="0" w:color="auto"/>
              <w:bottom w:val="single" w:sz="4" w:space="0" w:color="auto"/>
              <w:right w:val="single" w:sz="4" w:space="0" w:color="auto"/>
            </w:tcBorders>
          </w:tcPr>
          <w:p w14:paraId="656B7341" w14:textId="77777777" w:rsidR="008332B7" w:rsidRDefault="00D2083C">
            <w:pPr>
              <w:pStyle w:val="TAC"/>
              <w:spacing w:before="20" w:after="20"/>
              <w:ind w:left="57" w:right="57"/>
              <w:jc w:val="left"/>
              <w:rPr>
                <w:lang w:eastAsia="zh-CN"/>
              </w:rPr>
            </w:pPr>
            <w:r>
              <w:rPr>
                <w:lang w:eastAsia="zh-CN"/>
              </w:rPr>
              <w:t>O</w:t>
            </w:r>
            <w:r>
              <w:rPr>
                <w:rFonts w:hint="eastAsia"/>
                <w:lang w:eastAsia="zh-CN"/>
              </w:rPr>
              <w:t>ption</w:t>
            </w:r>
            <w:r>
              <w:rPr>
                <w:lang w:eastAsia="zh-CN"/>
              </w:rPr>
              <w:t xml:space="preserve"> 2</w:t>
            </w:r>
          </w:p>
        </w:tc>
        <w:tc>
          <w:tcPr>
            <w:tcW w:w="5670" w:type="dxa"/>
            <w:tcBorders>
              <w:top w:val="single" w:sz="4" w:space="0" w:color="auto"/>
              <w:left w:val="single" w:sz="4" w:space="0" w:color="auto"/>
              <w:bottom w:val="single" w:sz="4" w:space="0" w:color="auto"/>
              <w:right w:val="single" w:sz="4" w:space="0" w:color="auto"/>
            </w:tcBorders>
          </w:tcPr>
          <w:p w14:paraId="66316292" w14:textId="77777777" w:rsidR="008332B7" w:rsidRDefault="00D2083C">
            <w:pPr>
              <w:pStyle w:val="TAC"/>
              <w:spacing w:before="20" w:after="20"/>
              <w:ind w:left="57" w:right="57"/>
              <w:jc w:val="left"/>
              <w:rPr>
                <w:lang w:eastAsia="zh-CN"/>
              </w:rPr>
            </w:pPr>
            <w:r>
              <w:rPr>
                <w:lang w:eastAsia="zh-CN"/>
              </w:rPr>
              <w:t>The most significant characteristic of PRU is that the location is known in advance, which is not align with UE.  The TRP usually located in a fixed position, it is more applicable and easier to obtain the known location.</w:t>
            </w:r>
          </w:p>
          <w:p w14:paraId="0F9F72B4" w14:textId="77777777" w:rsidR="008332B7" w:rsidRDefault="00D2083C">
            <w:pPr>
              <w:pStyle w:val="TAC"/>
              <w:spacing w:before="20" w:after="20"/>
              <w:ind w:left="57" w:right="57"/>
              <w:jc w:val="left"/>
              <w:rPr>
                <w:lang w:eastAsia="zh-CN"/>
              </w:rPr>
            </w:pPr>
            <w:r>
              <w:rPr>
                <w:lang w:eastAsia="zh-CN"/>
              </w:rPr>
              <w:t>And as the terminology of PRU is introduced by RAN1, we prefer to check with RAN1 to clarify the type of PRU instead of discussing in RAN2 since the type will largely influence the spec impact in RAN2/RAN3/SA2.</w:t>
            </w:r>
          </w:p>
        </w:tc>
      </w:tr>
      <w:tr w:rsidR="008332B7" w14:paraId="7FB6217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EFEF0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40B15CC5" w14:textId="77777777" w:rsidR="008332B7" w:rsidRDefault="00D2083C">
            <w:pPr>
              <w:pStyle w:val="TAC"/>
              <w:spacing w:before="20" w:after="20"/>
              <w:ind w:left="57" w:right="57"/>
              <w:jc w:val="left"/>
              <w:rPr>
                <w:lang w:eastAsia="zh-CN"/>
              </w:rPr>
            </w:pPr>
            <w:r>
              <w:rPr>
                <w:lang w:eastAsia="zh-CN"/>
              </w:rPr>
              <w:t>Option 1 (with comments)</w:t>
            </w:r>
          </w:p>
        </w:tc>
        <w:tc>
          <w:tcPr>
            <w:tcW w:w="5670" w:type="dxa"/>
            <w:tcBorders>
              <w:top w:val="single" w:sz="4" w:space="0" w:color="auto"/>
              <w:left w:val="single" w:sz="4" w:space="0" w:color="auto"/>
              <w:bottom w:val="single" w:sz="4" w:space="0" w:color="auto"/>
              <w:right w:val="single" w:sz="4" w:space="0" w:color="auto"/>
            </w:tcBorders>
          </w:tcPr>
          <w:p w14:paraId="6F40D61E" w14:textId="77777777" w:rsidR="008332B7" w:rsidRDefault="00D2083C">
            <w:pPr>
              <w:pStyle w:val="TAC"/>
              <w:spacing w:before="20" w:after="20"/>
              <w:ind w:left="57" w:right="57"/>
              <w:jc w:val="left"/>
              <w:rPr>
                <w:lang w:eastAsia="zh-CN"/>
              </w:rPr>
            </w:pPr>
            <w:r>
              <w:rPr>
                <w:lang w:eastAsia="zh-CN"/>
              </w:rPr>
              <w:t xml:space="preserve">Whether (and how) the location of a PRU is known has no standards impact in our view. It can be pre-configured by OAM, for example. </w:t>
            </w:r>
          </w:p>
          <w:p w14:paraId="256333F6" w14:textId="77777777" w:rsidR="008332B7" w:rsidRDefault="008332B7">
            <w:pPr>
              <w:pStyle w:val="TAC"/>
              <w:spacing w:before="20" w:after="20"/>
              <w:ind w:left="57" w:right="57"/>
              <w:jc w:val="left"/>
              <w:rPr>
                <w:lang w:eastAsia="zh-CN"/>
              </w:rPr>
            </w:pPr>
          </w:p>
          <w:p w14:paraId="69CD2FF8" w14:textId="77777777" w:rsidR="008332B7" w:rsidRDefault="00D2083C">
            <w:pPr>
              <w:pStyle w:val="TAC"/>
              <w:spacing w:before="20" w:after="20"/>
              <w:ind w:left="57" w:right="57"/>
              <w:jc w:val="left"/>
              <w:rPr>
                <w:lang w:eastAsia="zh-CN"/>
              </w:rPr>
            </w:pPr>
            <w:r>
              <w:rPr>
                <w:lang w:eastAsia="zh-CN"/>
              </w:rPr>
              <w:t xml:space="preserve">At any rate, there is no need to introduce signalling changes for that – precisely because the location is known and doesn’t change. </w:t>
            </w:r>
          </w:p>
        </w:tc>
      </w:tr>
      <w:tr w:rsidR="008332B7" w14:paraId="797439B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92FEE44"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0ED45430" w14:textId="77777777" w:rsidR="008332B7" w:rsidRDefault="00D2083C">
            <w:pPr>
              <w:pStyle w:val="TAC"/>
              <w:spacing w:before="20" w:after="20"/>
              <w:ind w:left="57" w:right="57"/>
              <w:jc w:val="left"/>
              <w:rPr>
                <w:lang w:val="en-US" w:eastAsia="zh-CN"/>
              </w:rPr>
            </w:pPr>
            <w:r>
              <w:rPr>
                <w:rFonts w:hint="eastAsia"/>
                <w:lang w:val="en-US"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02AE72BC" w14:textId="77777777" w:rsidR="008332B7" w:rsidRDefault="00D2083C">
            <w:pPr>
              <w:pStyle w:val="TAC"/>
              <w:spacing w:before="20" w:after="20"/>
              <w:ind w:left="57" w:right="57"/>
              <w:jc w:val="left"/>
              <w:rPr>
                <w:lang w:val="en-US" w:eastAsia="zh-CN"/>
              </w:rPr>
            </w:pPr>
            <w:r>
              <w:rPr>
                <w:rFonts w:hint="eastAsia"/>
                <w:lang w:val="en-US" w:eastAsia="zh-CN"/>
              </w:rPr>
              <w:t>PRU is not only a UE but can also be a TRP. However, we can focus on UE-type PRU first, which may be the main application.</w:t>
            </w:r>
          </w:p>
        </w:tc>
      </w:tr>
      <w:tr w:rsidR="00D2083C" w14:paraId="3973E96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AD7DE47"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467739D0"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6F1A951" w14:textId="77777777" w:rsidR="00D2083C" w:rsidRDefault="00D2083C" w:rsidP="00D2083C">
            <w:pPr>
              <w:pStyle w:val="TAC"/>
              <w:spacing w:before="20" w:after="20"/>
              <w:ind w:left="57" w:right="57"/>
              <w:rPr>
                <w:lang w:eastAsia="zh-CN"/>
              </w:rPr>
            </w:pPr>
            <w:r>
              <w:rPr>
                <w:rFonts w:hint="eastAsia"/>
                <w:lang w:eastAsia="zh-CN"/>
              </w:rPr>
              <w:t>R</w:t>
            </w:r>
            <w:r>
              <w:rPr>
                <w:lang w:eastAsia="zh-CN"/>
              </w:rPr>
              <w:t xml:space="preserve">AN2 can only discuss supporting PRU as UE, whether PRU can be supported as one type of </w:t>
            </w:r>
            <w:r>
              <w:rPr>
                <w:rFonts w:hint="eastAsia"/>
                <w:lang w:eastAsia="zh-CN"/>
              </w:rPr>
              <w:t>gNB</w:t>
            </w:r>
            <w:r>
              <w:rPr>
                <w:lang w:eastAsia="zh-CN"/>
              </w:rPr>
              <w:t xml:space="preserve"> should be discussed in RAN3. </w:t>
            </w:r>
          </w:p>
          <w:p w14:paraId="5FF97093" w14:textId="77777777" w:rsidR="00D2083C" w:rsidRDefault="00D2083C" w:rsidP="00D2083C">
            <w:pPr>
              <w:pStyle w:val="TAC"/>
              <w:spacing w:before="20" w:after="20"/>
              <w:ind w:left="57" w:right="57"/>
              <w:rPr>
                <w:lang w:eastAsia="zh-CN"/>
              </w:rPr>
            </w:pPr>
          </w:p>
          <w:p w14:paraId="7F60A3AC" w14:textId="77777777" w:rsidR="00D2083C" w:rsidRPr="00785237" w:rsidRDefault="00D2083C" w:rsidP="00D2083C">
            <w:pPr>
              <w:pStyle w:val="TAC"/>
              <w:spacing w:before="20" w:after="20"/>
              <w:ind w:left="57" w:right="57"/>
              <w:jc w:val="left"/>
              <w:rPr>
                <w:lang w:eastAsia="zh-CN"/>
              </w:rPr>
            </w:pPr>
            <w:r>
              <w:rPr>
                <w:lang w:eastAsia="zh-CN"/>
              </w:rPr>
              <w:t>But we think it is more suitable for the PRU to be modelled as UE since the location of the PRU can be changed such that it is easy to deploy for the adjustment of timing errors of different TRPs</w:t>
            </w:r>
            <w:r>
              <w:rPr>
                <w:rFonts w:hint="eastAsia"/>
                <w:lang w:eastAsia="zh-CN"/>
              </w:rPr>
              <w:t xml:space="preserve"> </w:t>
            </w:r>
            <w:r>
              <w:rPr>
                <w:lang w:eastAsia="zh-CN"/>
              </w:rPr>
              <w:t>and</w:t>
            </w:r>
            <w:r>
              <w:rPr>
                <w:lang w:eastAsia="zh-CN"/>
              </w:rPr>
              <w:tab/>
              <w:t>easy to deploy for ensuring LOS environment between the device and the TRPs</w:t>
            </w:r>
          </w:p>
        </w:tc>
      </w:tr>
      <w:tr w:rsidR="00246862" w14:paraId="3CD43E6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ECD1DA8" w14:textId="7F629851"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0DF793B2" w14:textId="047A57F6" w:rsidR="00246862" w:rsidRDefault="00246862" w:rsidP="00246862">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648D27A5" w14:textId="77777777" w:rsidR="00246862" w:rsidRDefault="00246862" w:rsidP="00246862">
            <w:pPr>
              <w:pStyle w:val="TAC"/>
              <w:spacing w:before="20" w:after="20"/>
              <w:ind w:left="57" w:right="57"/>
              <w:jc w:val="left"/>
              <w:rPr>
                <w:lang w:eastAsia="zh-CN"/>
              </w:rPr>
            </w:pPr>
            <w:r>
              <w:rPr>
                <w:lang w:eastAsia="zh-CN"/>
              </w:rPr>
              <w:t>We think both UE and TRP can be treated as PRU.</w:t>
            </w:r>
          </w:p>
          <w:p w14:paraId="6DE9C916" w14:textId="1636D663" w:rsidR="00246862" w:rsidRDefault="00246862" w:rsidP="00246862">
            <w:pPr>
              <w:pStyle w:val="TAC"/>
              <w:spacing w:before="20" w:after="20"/>
              <w:ind w:left="57" w:right="57"/>
              <w:jc w:val="left"/>
              <w:rPr>
                <w:lang w:eastAsia="zh-CN"/>
              </w:rPr>
            </w:pPr>
            <w:r>
              <w:rPr>
                <w:lang w:eastAsia="zh-CN"/>
              </w:rPr>
              <w:t>Special UEs can work as PRU and TPR with fixed location is also feasible for PRU.</w:t>
            </w:r>
          </w:p>
        </w:tc>
      </w:tr>
      <w:tr w:rsidR="00D2083C" w14:paraId="25E28CE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6A3D4C"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7BE6493"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E253EAE" w14:textId="77777777" w:rsidR="00D2083C" w:rsidRDefault="00D2083C" w:rsidP="00D2083C">
            <w:pPr>
              <w:pStyle w:val="TAC"/>
              <w:spacing w:before="20" w:after="20"/>
              <w:ind w:left="57" w:right="57"/>
              <w:jc w:val="left"/>
              <w:rPr>
                <w:lang w:eastAsia="zh-CN"/>
              </w:rPr>
            </w:pPr>
          </w:p>
        </w:tc>
      </w:tr>
      <w:tr w:rsidR="00D2083C" w14:paraId="3966756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F443EC6" w14:textId="77777777" w:rsidR="00D2083C" w:rsidRDefault="00D2083C" w:rsidP="00D2083C">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78292F5B" w14:textId="77777777" w:rsidR="00D2083C" w:rsidRDefault="00D2083C" w:rsidP="00D2083C">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5F0AB8F5" w14:textId="77777777" w:rsidR="00D2083C" w:rsidRDefault="00D2083C" w:rsidP="00D2083C">
            <w:pPr>
              <w:pStyle w:val="TAC"/>
              <w:spacing w:before="20" w:after="20"/>
              <w:ind w:left="57" w:right="57"/>
              <w:jc w:val="left"/>
              <w:rPr>
                <w:lang w:val="en-US" w:eastAsia="zh-CN"/>
              </w:rPr>
            </w:pPr>
          </w:p>
        </w:tc>
      </w:tr>
      <w:tr w:rsidR="00D2083C" w14:paraId="51AC250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B3E26A"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201D419"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B32A9E3" w14:textId="77777777" w:rsidR="00D2083C" w:rsidRDefault="00D2083C" w:rsidP="00D2083C">
            <w:pPr>
              <w:pStyle w:val="TAC"/>
              <w:spacing w:before="20" w:after="20"/>
              <w:ind w:left="57" w:right="57"/>
              <w:jc w:val="left"/>
              <w:rPr>
                <w:lang w:eastAsia="zh-CN"/>
              </w:rPr>
            </w:pPr>
          </w:p>
        </w:tc>
      </w:tr>
      <w:tr w:rsidR="00D2083C" w14:paraId="07F7C24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4158D41"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9D8DF49"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FAEA34" w14:textId="77777777" w:rsidR="00D2083C" w:rsidRDefault="00D2083C" w:rsidP="00D2083C">
            <w:pPr>
              <w:pStyle w:val="TAC"/>
              <w:spacing w:before="20" w:after="20"/>
              <w:ind w:left="57" w:right="57"/>
              <w:jc w:val="left"/>
              <w:rPr>
                <w:lang w:eastAsia="zh-CN"/>
              </w:rPr>
            </w:pPr>
          </w:p>
        </w:tc>
      </w:tr>
      <w:tr w:rsidR="00D2083C" w14:paraId="0CFA92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6E5F617"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F1E9C54"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46049C3" w14:textId="77777777" w:rsidR="00D2083C" w:rsidRDefault="00D2083C" w:rsidP="00D2083C">
            <w:pPr>
              <w:pStyle w:val="TAC"/>
              <w:spacing w:before="20" w:after="20"/>
              <w:ind w:left="57" w:right="57"/>
              <w:jc w:val="left"/>
              <w:rPr>
                <w:lang w:eastAsia="zh-CN"/>
              </w:rPr>
            </w:pPr>
          </w:p>
        </w:tc>
      </w:tr>
      <w:tr w:rsidR="00D2083C" w14:paraId="58B6421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D088F1"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2222624"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31E33CF" w14:textId="77777777" w:rsidR="00D2083C" w:rsidRDefault="00D2083C" w:rsidP="00D2083C">
            <w:pPr>
              <w:pStyle w:val="TAC"/>
              <w:spacing w:before="20" w:after="20"/>
              <w:ind w:left="57" w:right="57"/>
              <w:jc w:val="left"/>
              <w:rPr>
                <w:lang w:eastAsia="zh-CN"/>
              </w:rPr>
            </w:pPr>
          </w:p>
        </w:tc>
      </w:tr>
      <w:tr w:rsidR="00D2083C" w14:paraId="38F7D1B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3119D61"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5CF8135"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49CA877" w14:textId="77777777" w:rsidR="00D2083C" w:rsidRDefault="00D2083C" w:rsidP="00D2083C">
            <w:pPr>
              <w:pStyle w:val="TAC"/>
              <w:spacing w:before="20" w:after="20"/>
              <w:ind w:left="57" w:right="57"/>
              <w:jc w:val="left"/>
              <w:rPr>
                <w:lang w:eastAsia="zh-CN"/>
              </w:rPr>
            </w:pPr>
          </w:p>
        </w:tc>
      </w:tr>
      <w:tr w:rsidR="00D2083C" w14:paraId="2370D1F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6365140"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CD7B4F4"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45D107" w14:textId="77777777" w:rsidR="00D2083C" w:rsidRDefault="00D2083C" w:rsidP="00D2083C">
            <w:pPr>
              <w:pStyle w:val="TAC"/>
              <w:spacing w:before="20" w:after="20"/>
              <w:ind w:left="57" w:right="57"/>
              <w:jc w:val="left"/>
              <w:rPr>
                <w:lang w:eastAsia="zh-CN"/>
              </w:rPr>
            </w:pPr>
          </w:p>
        </w:tc>
      </w:tr>
      <w:tr w:rsidR="00D2083C" w14:paraId="43CD53B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A338ABB"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65E02E5"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FA1F8A9" w14:textId="77777777" w:rsidR="00D2083C" w:rsidRDefault="00D2083C" w:rsidP="00D2083C">
            <w:pPr>
              <w:pStyle w:val="TAC"/>
              <w:spacing w:before="20" w:after="20"/>
              <w:ind w:left="57" w:right="57"/>
              <w:jc w:val="left"/>
              <w:rPr>
                <w:lang w:eastAsia="zh-CN"/>
              </w:rPr>
            </w:pPr>
          </w:p>
        </w:tc>
      </w:tr>
    </w:tbl>
    <w:p w14:paraId="3710A782" w14:textId="77777777" w:rsidR="008332B7" w:rsidRDefault="008332B7">
      <w:pPr>
        <w:rPr>
          <w:b/>
          <w:lang w:eastAsia="zh-CN"/>
        </w:rPr>
      </w:pPr>
    </w:p>
    <w:p w14:paraId="14F709E2" w14:textId="77777777" w:rsidR="008332B7" w:rsidRDefault="00D2083C">
      <w:pPr>
        <w:rPr>
          <w:lang w:eastAsia="zh-CN"/>
        </w:rPr>
      </w:pPr>
      <w:r>
        <w:rPr>
          <w:b/>
          <w:bCs/>
          <w:highlight w:val="yellow"/>
        </w:rPr>
        <w:t>Summary:</w:t>
      </w:r>
      <w:r>
        <w:t xml:space="preserve"> </w:t>
      </w:r>
    </w:p>
    <w:p w14:paraId="6442ECE7" w14:textId="77777777" w:rsidR="008332B7" w:rsidRDefault="00D2083C">
      <w:pPr>
        <w:rPr>
          <w:lang w:eastAsia="zh-CN"/>
        </w:rPr>
      </w:pPr>
      <w:r>
        <w:rPr>
          <w:rFonts w:hint="eastAsia"/>
          <w:highlight w:val="yellow"/>
          <w:lang w:eastAsia="zh-CN"/>
        </w:rPr>
        <w:t>TBD</w:t>
      </w:r>
    </w:p>
    <w:p w14:paraId="768756E5" w14:textId="77777777" w:rsidR="008332B7" w:rsidRDefault="00D2083C">
      <w:pPr>
        <w:pStyle w:val="2"/>
        <w:rPr>
          <w:lang w:eastAsia="zh-CN"/>
        </w:rPr>
      </w:pPr>
      <w:r>
        <w:rPr>
          <w:rFonts w:hint="eastAsia"/>
          <w:lang w:eastAsia="zh-CN"/>
        </w:rPr>
        <w:t>3</w:t>
      </w:r>
      <w:r>
        <w:t>.</w:t>
      </w:r>
      <w:r>
        <w:rPr>
          <w:rFonts w:hint="eastAsia"/>
          <w:lang w:eastAsia="zh-CN"/>
        </w:rPr>
        <w:t>2</w:t>
      </w:r>
      <w:r>
        <w:tab/>
      </w:r>
      <w:r>
        <w:rPr>
          <w:lang w:eastAsia="zh-CN"/>
        </w:rPr>
        <w:t xml:space="preserve">How to manage PRUs </w:t>
      </w:r>
      <w:r>
        <w:rPr>
          <w:rFonts w:ascii="Helvetica" w:hAnsi="Helvetica"/>
          <w:color w:val="1D1D1F"/>
          <w:shd w:val="clear" w:color="auto" w:fill="FFFFFF"/>
        </w:rPr>
        <w:t xml:space="preserve"> </w:t>
      </w:r>
    </w:p>
    <w:bookmarkEnd w:id="0"/>
    <w:bookmarkEnd w:id="1"/>
    <w:bookmarkEnd w:id="2"/>
    <w:bookmarkEnd w:id="3"/>
    <w:p w14:paraId="411D8E7F" w14:textId="77777777" w:rsidR="008332B7" w:rsidRDefault="00D2083C">
      <w:pPr>
        <w:pStyle w:val="3"/>
        <w:rPr>
          <w:lang w:eastAsia="zh-CN"/>
        </w:rPr>
      </w:pPr>
      <w:r>
        <w:rPr>
          <w:rFonts w:hint="eastAsia"/>
          <w:lang w:eastAsia="zh-CN"/>
        </w:rPr>
        <w:t>B</w:t>
      </w:r>
      <w:r>
        <w:rPr>
          <w:lang w:eastAsia="zh-CN"/>
        </w:rPr>
        <w:t>ackground</w:t>
      </w:r>
      <w:r>
        <w:rPr>
          <w:rFonts w:hint="eastAsia"/>
          <w:lang w:eastAsia="zh-CN"/>
        </w:rPr>
        <w:t>:</w:t>
      </w:r>
    </w:p>
    <w:p w14:paraId="25F068FE" w14:textId="77777777" w:rsidR="008332B7" w:rsidRDefault="00D2083C">
      <w:pPr>
        <w:spacing w:line="259" w:lineRule="auto"/>
        <w:rPr>
          <w:lang w:eastAsia="zh-CN"/>
        </w:rPr>
      </w:pPr>
      <w:r>
        <w:rPr>
          <w:rFonts w:hint="eastAsia"/>
          <w:lang w:eastAsia="zh-CN"/>
        </w:rPr>
        <w:t>According to RAN1 LS [1], the PRUs with known location just p</w:t>
      </w:r>
      <w:r>
        <w:rPr>
          <w:lang w:eastAsia="zh-CN"/>
        </w:rPr>
        <w:t>rovide the positioning measurements (e.g., RSTD, RSRP, Rx-Tx time differences)</w:t>
      </w:r>
      <w:r>
        <w:rPr>
          <w:rFonts w:hint="eastAsia"/>
          <w:lang w:eastAsia="zh-CN"/>
        </w:rPr>
        <w:t xml:space="preserve"> and t</w:t>
      </w:r>
      <w:r>
        <w:rPr>
          <w:lang w:eastAsia="zh-CN"/>
        </w:rPr>
        <w:t>ransmit the UL SRS signals for positioning</w:t>
      </w:r>
      <w:r>
        <w:rPr>
          <w:rFonts w:hint="eastAsia"/>
          <w:lang w:eastAsia="zh-CN"/>
        </w:rPr>
        <w:t xml:space="preserve">, in order to </w:t>
      </w:r>
      <w:r>
        <w:t>enhanc</w:t>
      </w:r>
      <w:r>
        <w:rPr>
          <w:rFonts w:hint="eastAsia"/>
          <w:lang w:eastAsia="zh-CN"/>
        </w:rPr>
        <w:t>e</w:t>
      </w:r>
      <w:r>
        <w:t xml:space="preserve"> the positioning performance</w:t>
      </w:r>
      <w:r>
        <w:rPr>
          <w:rFonts w:hint="eastAsia"/>
          <w:lang w:eastAsia="zh-CN"/>
        </w:rPr>
        <w:t>.</w:t>
      </w:r>
    </w:p>
    <w:p w14:paraId="12F89D5C" w14:textId="77777777" w:rsidR="008332B7" w:rsidRDefault="00D2083C">
      <w:pPr>
        <w:spacing w:line="259" w:lineRule="auto"/>
        <w:rPr>
          <w:lang w:eastAsia="zh-CN"/>
        </w:rPr>
      </w:pPr>
      <w:r>
        <w:rPr>
          <w:rFonts w:hint="eastAsia"/>
          <w:lang w:eastAsia="zh-CN"/>
        </w:rPr>
        <w:lastRenderedPageBreak/>
        <w:t xml:space="preserve">So there is not any location service request from PRU or location service client to obtain the location of PRUs by triggering LCS procedure for the PRUs. Several contributions [2][4][5][6][9] address an </w:t>
      </w:r>
      <w:r>
        <w:rPr>
          <w:rFonts w:hint="eastAsia"/>
          <w:highlight w:val="yellow"/>
          <w:lang w:eastAsia="zh-CN"/>
        </w:rPr>
        <w:t>essential issue</w:t>
      </w:r>
      <w:r>
        <w:rPr>
          <w:rFonts w:hint="eastAsia"/>
          <w:lang w:eastAsia="zh-CN"/>
        </w:rPr>
        <w:t xml:space="preserve"> that how to manage the PRUs, i.e., how can LMF aware of the available PRUs in the network? So that the LMF can further trigger the LPP or NRPPa positioning sessions to the target PRUs to obtain the measurement from PRUs.</w:t>
      </w:r>
    </w:p>
    <w:p w14:paraId="66B99807" w14:textId="77777777" w:rsidR="008332B7" w:rsidRDefault="00D2083C">
      <w:pPr>
        <w:pStyle w:val="3"/>
        <w:rPr>
          <w:lang w:eastAsia="zh-CN"/>
        </w:rPr>
      </w:pPr>
      <w:r>
        <w:rPr>
          <w:rFonts w:hint="eastAsia"/>
          <w:lang w:eastAsia="zh-CN"/>
        </w:rPr>
        <w:t>Impact to SA2</w:t>
      </w:r>
    </w:p>
    <w:p w14:paraId="790A3AED" w14:textId="77777777" w:rsidR="008332B7" w:rsidRDefault="00D2083C">
      <w:pPr>
        <w:spacing w:line="259" w:lineRule="auto"/>
        <w:rPr>
          <w:lang w:eastAsia="zh-CN"/>
        </w:rPr>
      </w:pPr>
      <w:r>
        <w:rPr>
          <w:rFonts w:hint="eastAsia"/>
          <w:lang w:eastAsia="zh-CN"/>
        </w:rPr>
        <w:t>As for the issue on how to manage the PRUs, two aspects, e.g., UE act as PRUs or part of gNBs should be discussed.</w:t>
      </w:r>
    </w:p>
    <w:p w14:paraId="18839601" w14:textId="77777777" w:rsidR="008332B7" w:rsidRDefault="00D2083C">
      <w:pPr>
        <w:pStyle w:val="af5"/>
        <w:numPr>
          <w:ilvl w:val="0"/>
          <w:numId w:val="4"/>
        </w:numPr>
        <w:spacing w:line="259" w:lineRule="auto"/>
        <w:rPr>
          <w:b/>
          <w:lang w:eastAsia="zh-CN"/>
        </w:rPr>
      </w:pPr>
      <w:r>
        <w:rPr>
          <w:b/>
          <w:lang w:eastAsia="zh-CN"/>
        </w:rPr>
        <w:t>UE</w:t>
      </w:r>
      <w:r>
        <w:rPr>
          <w:rFonts w:hint="eastAsia"/>
          <w:b/>
          <w:lang w:eastAsia="zh-CN"/>
        </w:rPr>
        <w:t xml:space="preserve">-type </w:t>
      </w:r>
      <w:r>
        <w:rPr>
          <w:b/>
          <w:lang w:eastAsia="zh-CN"/>
        </w:rPr>
        <w:t>PRUs</w:t>
      </w:r>
    </w:p>
    <w:p w14:paraId="0B1E5A3E" w14:textId="77777777" w:rsidR="008332B7" w:rsidRDefault="00D2083C">
      <w:pPr>
        <w:spacing w:line="259" w:lineRule="auto"/>
        <w:rPr>
          <w:lang w:eastAsia="zh-CN"/>
        </w:rPr>
      </w:pPr>
      <w:r>
        <w:rPr>
          <w:rFonts w:hint="eastAsia"/>
          <w:lang w:eastAsia="zh-CN"/>
        </w:rPr>
        <w:t xml:space="preserve">For the case that UE act as the PRUs, the following </w:t>
      </w:r>
      <w:r>
        <w:rPr>
          <w:lang w:eastAsia="zh-CN"/>
        </w:rPr>
        <w:t>candidate</w:t>
      </w:r>
      <w:r>
        <w:rPr>
          <w:rFonts w:hint="eastAsia"/>
          <w:lang w:eastAsia="zh-CN"/>
        </w:rPr>
        <w:t xml:space="preserve"> solutions are proposed in the contributions of [2][5][9]:</w:t>
      </w:r>
    </w:p>
    <w:p w14:paraId="2678A0A4" w14:textId="77777777" w:rsidR="008332B7" w:rsidRDefault="00D2083C">
      <w:pPr>
        <w:pStyle w:val="af5"/>
        <w:numPr>
          <w:ilvl w:val="0"/>
          <w:numId w:val="3"/>
        </w:numPr>
        <w:spacing w:before="180"/>
        <w:contextualSpacing w:val="0"/>
        <w:rPr>
          <w:b/>
          <w:lang w:eastAsia="zh-CN"/>
        </w:rPr>
      </w:pPr>
      <w:r>
        <w:rPr>
          <w:b/>
        </w:rPr>
        <w:t xml:space="preserve">Option </w:t>
      </w:r>
      <w:r>
        <w:rPr>
          <w:rFonts w:hint="eastAsia"/>
          <w:b/>
          <w:lang w:eastAsia="zh-CN"/>
        </w:rPr>
        <w:t xml:space="preserve">1: </w:t>
      </w:r>
      <w:r>
        <w:rPr>
          <w:b/>
          <w:lang w:eastAsia="zh-CN"/>
        </w:rPr>
        <w:t>PRU Access Registration</w:t>
      </w:r>
      <w:r>
        <w:rPr>
          <w:rFonts w:hint="eastAsia"/>
          <w:b/>
          <w:lang w:eastAsia="zh-CN"/>
        </w:rPr>
        <w:t>[2] [5] [9]</w:t>
      </w:r>
    </w:p>
    <w:p w14:paraId="7CB77C2E" w14:textId="77777777" w:rsidR="008332B7" w:rsidRDefault="00D2083C">
      <w:pPr>
        <w:pStyle w:val="af5"/>
        <w:tabs>
          <w:tab w:val="left" w:pos="420"/>
        </w:tabs>
        <w:spacing w:before="180"/>
        <w:ind w:left="840"/>
        <w:contextualSpacing w:val="0"/>
        <w:rPr>
          <w:b/>
          <w:lang w:eastAsia="zh-CN"/>
        </w:rPr>
      </w:pPr>
      <w:r>
        <w:rPr>
          <w:rFonts w:hint="eastAsia"/>
          <w:b/>
          <w:lang w:eastAsia="zh-CN"/>
        </w:rPr>
        <w:t>Option 1-a</w:t>
      </w:r>
      <w:r>
        <w:rPr>
          <w:rFonts w:hint="eastAsia"/>
          <w:b/>
          <w:lang w:eastAsia="zh-CN"/>
        </w:rPr>
        <w:t>：</w:t>
      </w:r>
      <w:r>
        <w:rPr>
          <w:rFonts w:hint="eastAsia"/>
          <w:b/>
          <w:lang w:eastAsia="zh-CN"/>
        </w:rPr>
        <w:t>PRU registration to LMF [9]</w:t>
      </w:r>
    </w:p>
    <w:p w14:paraId="2623F14A" w14:textId="77777777" w:rsidR="008332B7" w:rsidRDefault="00D2083C">
      <w:pPr>
        <w:pStyle w:val="af5"/>
        <w:tabs>
          <w:tab w:val="left" w:pos="420"/>
        </w:tabs>
        <w:spacing w:before="120" w:after="120"/>
        <w:ind w:left="839"/>
        <w:contextualSpacing w:val="0"/>
        <w:rPr>
          <w:lang w:eastAsia="zh-CN"/>
        </w:rPr>
      </w:pPr>
      <w:r>
        <w:rPr>
          <w:rFonts w:hint="eastAsia"/>
          <w:lang w:eastAsia="zh-CN"/>
        </w:rPr>
        <w:t>T</w:t>
      </w:r>
      <w:r>
        <w:rPr>
          <w:lang w:eastAsia="zh-CN"/>
        </w:rPr>
        <w:t xml:space="preserve">he PRU registers to the gNB and the 5G Core Network like a normal UE. As part of this registration procedure, the UE provides an indication to the serving AMF whether the device can function as a Position Reference Unit. The serving AMF then registers the PRU at an LMF using a new PRU Registration Request service operation towards an LMF. </w:t>
      </w:r>
    </w:p>
    <w:p w14:paraId="4BEC7208" w14:textId="77777777" w:rsidR="008332B7" w:rsidRDefault="00D2083C">
      <w:pPr>
        <w:pStyle w:val="af5"/>
        <w:tabs>
          <w:tab w:val="left" w:pos="420"/>
        </w:tabs>
        <w:spacing w:before="180"/>
        <w:ind w:left="840"/>
        <w:contextualSpacing w:val="0"/>
        <w:rPr>
          <w:b/>
          <w:lang w:eastAsia="zh-CN"/>
        </w:rPr>
      </w:pPr>
      <w:r>
        <w:rPr>
          <w:rFonts w:hint="eastAsia"/>
          <w:b/>
          <w:lang w:eastAsia="zh-CN"/>
        </w:rPr>
        <w:t>Option 1-b</w:t>
      </w:r>
      <w:r>
        <w:rPr>
          <w:rFonts w:hint="eastAsia"/>
          <w:b/>
          <w:lang w:eastAsia="zh-CN"/>
        </w:rPr>
        <w:t>：</w:t>
      </w:r>
      <w:r>
        <w:rPr>
          <w:rFonts w:hint="eastAsia"/>
          <w:b/>
          <w:lang w:eastAsia="zh-CN"/>
        </w:rPr>
        <w:t>PRU registration to AMF [2]</w:t>
      </w:r>
    </w:p>
    <w:p w14:paraId="48DF880E" w14:textId="77777777" w:rsidR="008332B7" w:rsidRDefault="00D2083C">
      <w:pPr>
        <w:pStyle w:val="af5"/>
        <w:tabs>
          <w:tab w:val="left" w:pos="420"/>
        </w:tabs>
        <w:spacing w:before="120" w:after="120"/>
        <w:ind w:left="839"/>
        <w:contextualSpacing w:val="0"/>
        <w:rPr>
          <w:lang w:eastAsia="zh-CN"/>
        </w:rPr>
      </w:pPr>
      <w:r>
        <w:rPr>
          <w:lang w:eastAsia="zh-CN"/>
        </w:rPr>
        <w:t>PRU initiate the service registration procedure to the AMF, including the PRU capability as well as the known location information. When LMF needs PRUs info, it can send request to AMF to retrieve available PRUs. PRUs also can update its registration if the PRU is not static, so AMF can maintain all the available PRUs with related information dynamically.</w:t>
      </w:r>
    </w:p>
    <w:p w14:paraId="4273512F" w14:textId="77777777" w:rsidR="008332B7" w:rsidRDefault="00D2083C">
      <w:pPr>
        <w:pStyle w:val="af5"/>
        <w:numPr>
          <w:ilvl w:val="0"/>
          <w:numId w:val="3"/>
        </w:numPr>
        <w:spacing w:before="180"/>
        <w:contextualSpacing w:val="0"/>
        <w:rPr>
          <w:b/>
        </w:rPr>
      </w:pPr>
      <w:r>
        <w:rPr>
          <w:b/>
        </w:rPr>
        <w:t xml:space="preserve">Option </w:t>
      </w:r>
      <w:r>
        <w:rPr>
          <w:rFonts w:hint="eastAsia"/>
          <w:b/>
          <w:lang w:eastAsia="zh-CN"/>
        </w:rPr>
        <w:t>2</w:t>
      </w:r>
      <w:r>
        <w:rPr>
          <w:b/>
        </w:rPr>
        <w:t xml:space="preserve">: PRU Registration </w:t>
      </w:r>
      <w:r>
        <w:rPr>
          <w:rFonts w:hint="eastAsia"/>
          <w:b/>
        </w:rPr>
        <w:t xml:space="preserve">by </w:t>
      </w:r>
      <w:r>
        <w:rPr>
          <w:b/>
        </w:rPr>
        <w:t>using Supplementary Services</w:t>
      </w:r>
      <w:r>
        <w:rPr>
          <w:rFonts w:hint="eastAsia"/>
          <w:b/>
        </w:rPr>
        <w:t xml:space="preserve"> message</w:t>
      </w:r>
      <w:r>
        <w:rPr>
          <w:rFonts w:hint="eastAsia"/>
          <w:b/>
          <w:lang w:eastAsia="zh-CN"/>
        </w:rPr>
        <w:t>[2] [5] [9]</w:t>
      </w:r>
    </w:p>
    <w:p w14:paraId="5CFE5895" w14:textId="77777777" w:rsidR="008332B7" w:rsidRDefault="00D2083C">
      <w:pPr>
        <w:pStyle w:val="af5"/>
        <w:tabs>
          <w:tab w:val="left" w:pos="420"/>
        </w:tabs>
        <w:spacing w:before="180"/>
        <w:ind w:left="840"/>
        <w:contextualSpacing w:val="0"/>
        <w:rPr>
          <w:b/>
          <w:lang w:eastAsia="zh-CN"/>
        </w:rPr>
      </w:pPr>
      <w:r>
        <w:rPr>
          <w:lang w:val="en-US"/>
        </w:rPr>
        <w:t>PRU registers with an LMF using a new Supplementary Services message pair. The LMF and PRU can then exchange LPP messages via the serving AMF.</w:t>
      </w:r>
    </w:p>
    <w:p w14:paraId="2499242C" w14:textId="77777777" w:rsidR="008332B7" w:rsidRDefault="00D2083C">
      <w:pPr>
        <w:rPr>
          <w:lang w:eastAsia="zh-CN"/>
        </w:rPr>
      </w:pPr>
      <w:r>
        <w:rPr>
          <w:rFonts w:hint="eastAsia"/>
          <w:lang w:eastAsia="zh-CN"/>
        </w:rPr>
        <w:t>It is also mentioned about the impact to SA2 in [4]:</w:t>
      </w:r>
    </w:p>
    <w:p w14:paraId="220D6FDF" w14:textId="77777777" w:rsidR="008332B7" w:rsidRDefault="00D2083C">
      <w:pPr>
        <w:rPr>
          <w:lang w:eastAsia="zh-CN"/>
        </w:rPr>
      </w:pPr>
      <w:r>
        <w:rPr>
          <w:rFonts w:eastAsiaTheme="minorEastAsia"/>
          <w:lang w:eastAsia="zh-CN"/>
        </w:rPr>
        <w:t>A PRU could be a UE-like device, but the location is already known by itself, which means that there may be no LCS request for the UE to trigger the LMF to instigate the LCS procedure for the PRU, including any LPP/NRPPa messages for the PRU, i.e., MO-LR is not needed for this type of UE. Also, since the location of the UE is known to the UE and while for the network side, the request of the UE’s location, antenna orientation, and measurement are from LMF, rather than an external LCS client, for the maintenance of the Location Service in the network, it should be further investigated how this can be modelled under the current positioning framework. We think this fall</w:t>
      </w:r>
      <w:r>
        <w:rPr>
          <w:rFonts w:eastAsiaTheme="minorEastAsia" w:hint="eastAsia"/>
          <w:lang w:eastAsia="zh-CN"/>
        </w:rPr>
        <w:t>s</w:t>
      </w:r>
      <w:r>
        <w:rPr>
          <w:rFonts w:eastAsiaTheme="minorEastAsia"/>
          <w:lang w:eastAsia="zh-CN"/>
        </w:rPr>
        <w:t xml:space="preserve"> within the expertise of SA2.</w:t>
      </w:r>
      <w:r>
        <w:rPr>
          <w:rFonts w:hint="eastAsia"/>
          <w:lang w:eastAsia="zh-CN"/>
        </w:rPr>
        <w:t xml:space="preserve"> [4]</w:t>
      </w:r>
    </w:p>
    <w:p w14:paraId="78898737" w14:textId="77777777" w:rsidR="008332B7" w:rsidRDefault="00D2083C">
      <w:pPr>
        <w:spacing w:line="259" w:lineRule="auto"/>
        <w:rPr>
          <w:lang w:eastAsia="zh-CN"/>
        </w:rPr>
      </w:pPr>
      <w:r>
        <w:rPr>
          <w:b/>
          <w:u w:val="single"/>
          <w:lang w:eastAsia="zh-CN"/>
        </w:rPr>
        <w:t>Rapporteur’s</w:t>
      </w:r>
      <w:r>
        <w:rPr>
          <w:rFonts w:hint="eastAsia"/>
          <w:b/>
          <w:u w:val="single"/>
          <w:lang w:eastAsia="zh-CN"/>
        </w:rPr>
        <w:t xml:space="preserve"> comments:</w:t>
      </w:r>
      <w:r>
        <w:rPr>
          <w:b/>
        </w:rPr>
        <w:t xml:space="preserve"> </w:t>
      </w:r>
      <w:r>
        <w:rPr>
          <w:rFonts w:hint="eastAsia"/>
          <w:lang w:eastAsia="zh-CN"/>
        </w:rPr>
        <w:t xml:space="preserve"> </w:t>
      </w:r>
      <w:r>
        <w:rPr>
          <w:lang w:eastAsia="zh-CN"/>
        </w:rPr>
        <w:t xml:space="preserve">In </w:t>
      </w:r>
      <w:r>
        <w:rPr>
          <w:rFonts w:hint="eastAsia"/>
          <w:lang w:eastAsia="zh-CN"/>
        </w:rPr>
        <w:t>rapporteur</w:t>
      </w:r>
      <w:r>
        <w:rPr>
          <w:lang w:eastAsia="zh-CN"/>
        </w:rPr>
        <w:t>’</w:t>
      </w:r>
      <w:r>
        <w:rPr>
          <w:rFonts w:hint="eastAsia"/>
          <w:lang w:eastAsia="zh-CN"/>
        </w:rPr>
        <w:t xml:space="preserve">s </w:t>
      </w:r>
      <w:r>
        <w:rPr>
          <w:lang w:eastAsia="zh-CN"/>
        </w:rPr>
        <w:t xml:space="preserve">understanding, </w:t>
      </w:r>
      <w:r>
        <w:rPr>
          <w:rFonts w:hint="eastAsia"/>
          <w:lang w:eastAsia="zh-CN"/>
        </w:rPr>
        <w:t xml:space="preserve">all candidate </w:t>
      </w:r>
      <w:r>
        <w:rPr>
          <w:lang w:eastAsia="zh-CN"/>
        </w:rPr>
        <w:t xml:space="preserve">solutions seem </w:t>
      </w:r>
      <w:r>
        <w:rPr>
          <w:rFonts w:hint="eastAsia"/>
          <w:lang w:eastAsia="zh-CN"/>
        </w:rPr>
        <w:t>to be</w:t>
      </w:r>
      <w:r>
        <w:rPr>
          <w:lang w:eastAsia="zh-CN"/>
        </w:rPr>
        <w:t xml:space="preserve"> SA2 scope</w:t>
      </w:r>
      <w:r>
        <w:rPr>
          <w:rFonts w:hint="eastAsia"/>
          <w:lang w:eastAsia="zh-CN"/>
        </w:rPr>
        <w:t xml:space="preserve">, e.g., the newly introduced </w:t>
      </w:r>
      <w:r>
        <w:rPr>
          <w:lang w:val="en-US"/>
        </w:rPr>
        <w:t>Supplementary Services</w:t>
      </w:r>
      <w:r>
        <w:rPr>
          <w:rFonts w:hint="eastAsia"/>
          <w:lang w:val="en-US" w:eastAsia="zh-CN"/>
        </w:rPr>
        <w:t xml:space="preserve">, or the </w:t>
      </w:r>
      <w:r>
        <w:rPr>
          <w:lang w:val="en-US" w:eastAsia="zh-CN"/>
        </w:rPr>
        <w:t>registration</w:t>
      </w:r>
      <w:r>
        <w:rPr>
          <w:rFonts w:hint="eastAsia"/>
          <w:lang w:val="en-US" w:eastAsia="zh-CN"/>
        </w:rPr>
        <w:t xml:space="preserve"> procedure to AMF and the interaction between AMF and LMF</w:t>
      </w:r>
      <w:r>
        <w:rPr>
          <w:lang w:eastAsia="zh-CN"/>
        </w:rPr>
        <w:t xml:space="preserve">. </w:t>
      </w:r>
      <w:r>
        <w:rPr>
          <w:rFonts w:hint="eastAsia"/>
          <w:lang w:eastAsia="zh-CN"/>
        </w:rPr>
        <w:t>These candidate solutions mentioned above seems out of RAN2</w:t>
      </w:r>
      <w:r>
        <w:rPr>
          <w:lang w:eastAsia="zh-CN"/>
        </w:rPr>
        <w:t>’</w:t>
      </w:r>
      <w:r>
        <w:rPr>
          <w:rFonts w:hint="eastAsia"/>
          <w:lang w:eastAsia="zh-CN"/>
        </w:rPr>
        <w:t xml:space="preserve">s scope. </w:t>
      </w:r>
      <w:r>
        <w:rPr>
          <w:lang w:eastAsia="zh-CN"/>
        </w:rPr>
        <w:t xml:space="preserve">Therefore, </w:t>
      </w:r>
      <w:r>
        <w:rPr>
          <w:rFonts w:hint="eastAsia"/>
          <w:lang w:eastAsia="zh-CN"/>
        </w:rPr>
        <w:t xml:space="preserve">rapporteur would like to </w:t>
      </w:r>
      <w:r>
        <w:rPr>
          <w:lang w:eastAsia="zh-CN"/>
        </w:rPr>
        <w:t xml:space="preserve">suggest </w:t>
      </w:r>
      <w:r>
        <w:rPr>
          <w:rFonts w:hint="eastAsia"/>
          <w:lang w:eastAsia="zh-CN"/>
        </w:rPr>
        <w:t xml:space="preserve">an </w:t>
      </w:r>
      <w:r>
        <w:rPr>
          <w:lang w:eastAsia="zh-CN"/>
        </w:rPr>
        <w:t xml:space="preserve">LS to SA2 to </w:t>
      </w:r>
      <w:r>
        <w:rPr>
          <w:rFonts w:hint="eastAsia"/>
          <w:lang w:eastAsia="zh-CN"/>
        </w:rPr>
        <w:t>figure out</w:t>
      </w:r>
      <w:r>
        <w:rPr>
          <w:lang w:eastAsia="zh-CN"/>
        </w:rPr>
        <w:t xml:space="preserve"> how to </w:t>
      </w:r>
      <w:r>
        <w:rPr>
          <w:rFonts w:hint="eastAsia"/>
          <w:lang w:eastAsia="zh-CN"/>
        </w:rPr>
        <w:t>support PRUs, e.g. how to manage the PRUs in the network</w:t>
      </w:r>
      <w:r>
        <w:rPr>
          <w:lang w:eastAsia="zh-CN"/>
        </w:rPr>
        <w:t xml:space="preserve">. </w:t>
      </w:r>
    </w:p>
    <w:p w14:paraId="4F153494" w14:textId="77777777" w:rsidR="008332B7" w:rsidRDefault="00D2083C">
      <w:pPr>
        <w:spacing w:line="259" w:lineRule="auto"/>
        <w:rPr>
          <w:lang w:eastAsia="zh-CN"/>
        </w:rPr>
      </w:pPr>
      <w:r>
        <w:rPr>
          <w:rFonts w:hint="eastAsia"/>
          <w:lang w:eastAsia="zh-CN"/>
        </w:rPr>
        <w:t xml:space="preserve">Please also find the summary </w:t>
      </w:r>
      <w:r>
        <w:rPr>
          <w:lang w:eastAsia="zh-CN"/>
        </w:rPr>
        <w:t>of impact</w:t>
      </w:r>
      <w:r>
        <w:rPr>
          <w:rFonts w:hint="eastAsia"/>
          <w:lang w:eastAsia="zh-CN"/>
        </w:rPr>
        <w:t xml:space="preserve"> to SA2 in contributions. [2][4][5][9]</w:t>
      </w:r>
    </w:p>
    <w:p w14:paraId="7B8EE54F"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rFonts w:hint="eastAsia"/>
          <w:b/>
        </w:rPr>
        <w:t>P</w:t>
      </w:r>
      <w:r>
        <w:rPr>
          <w:b/>
        </w:rPr>
        <w:t xml:space="preserve">roposal 2: RAN should first work on the stage2 and then send the baseline of general procedure for the support of PRU </w:t>
      </w:r>
      <w:r>
        <w:rPr>
          <w:b/>
          <w:highlight w:val="yellow"/>
        </w:rPr>
        <w:t>to SA2</w:t>
      </w:r>
      <w:r>
        <w:rPr>
          <w:b/>
        </w:rPr>
        <w:t xml:space="preserve">. </w:t>
      </w:r>
      <w:r>
        <w:rPr>
          <w:rFonts w:hint="eastAsia"/>
          <w:b/>
          <w:lang w:eastAsia="zh-CN"/>
        </w:rPr>
        <w:t>[4]</w:t>
      </w:r>
    </w:p>
    <w:p w14:paraId="33FFF5D8"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 xml:space="preserve">Proposal </w:t>
      </w:r>
      <w:r>
        <w:rPr>
          <w:rFonts w:hint="eastAsia"/>
          <w:b/>
        </w:rPr>
        <w:t>4</w:t>
      </w:r>
      <w:r>
        <w:rPr>
          <w:b/>
        </w:rPr>
        <w:t xml:space="preserve">: Option </w:t>
      </w:r>
      <w:r>
        <w:rPr>
          <w:rFonts w:hint="eastAsia"/>
          <w:b/>
        </w:rPr>
        <w:t>3(AMF manage PRUs)</w:t>
      </w:r>
      <w:r>
        <w:rPr>
          <w:b/>
        </w:rPr>
        <w:t xml:space="preserve"> is recommend</w:t>
      </w:r>
      <w:r>
        <w:rPr>
          <w:rFonts w:hint="eastAsia"/>
          <w:b/>
        </w:rPr>
        <w:t xml:space="preserve">ed to help LMF select </w:t>
      </w:r>
      <w:r>
        <w:rPr>
          <w:b/>
        </w:rPr>
        <w:t>available</w:t>
      </w:r>
      <w:r>
        <w:rPr>
          <w:rFonts w:hint="eastAsia"/>
          <w:b/>
        </w:rPr>
        <w:t xml:space="preserve"> PRU(s) and </w:t>
      </w:r>
      <w:r>
        <w:rPr>
          <w:rFonts w:hint="eastAsia"/>
          <w:b/>
          <w:highlight w:val="yellow"/>
        </w:rPr>
        <w:t>inform SA2</w:t>
      </w:r>
      <w:r>
        <w:rPr>
          <w:rFonts w:hint="eastAsia"/>
          <w:b/>
        </w:rPr>
        <w:t xml:space="preserve"> on RAN2</w:t>
      </w:r>
      <w:r>
        <w:rPr>
          <w:b/>
        </w:rPr>
        <w:t>’</w:t>
      </w:r>
      <w:r>
        <w:rPr>
          <w:rFonts w:hint="eastAsia"/>
          <w:b/>
        </w:rPr>
        <w:t>s agreement.</w:t>
      </w:r>
      <w:r>
        <w:rPr>
          <w:rFonts w:hint="eastAsia"/>
          <w:b/>
          <w:lang w:eastAsia="zh-CN"/>
        </w:rPr>
        <w:t xml:space="preserve"> [2]</w:t>
      </w:r>
    </w:p>
    <w:p w14:paraId="7D8739E7"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Observation 2: LMF should be aware of PRUs in the network. Otherwise, LMF will don’t know to initiate the positioning procedure to which UEs.</w:t>
      </w:r>
      <w:r>
        <w:rPr>
          <w:rFonts w:hint="eastAsia"/>
          <w:b/>
          <w:lang w:eastAsia="zh-CN"/>
        </w:rPr>
        <w:t xml:space="preserve"> [5]</w:t>
      </w:r>
    </w:p>
    <w:p w14:paraId="47C55C56"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Observation 3: There are several solutions for enabling LMF to be aware of PRUs in the network, which is out of RAN2 scope.</w:t>
      </w:r>
      <w:r>
        <w:rPr>
          <w:rFonts w:hint="eastAsia"/>
          <w:b/>
          <w:lang w:eastAsia="zh-CN"/>
        </w:rPr>
        <w:t xml:space="preserve"> [5]</w:t>
      </w:r>
    </w:p>
    <w:p w14:paraId="79742E2C" w14:textId="77777777" w:rsidR="008332B7" w:rsidRDefault="00D2083C">
      <w:pPr>
        <w:pStyle w:val="af5"/>
        <w:numPr>
          <w:ilvl w:val="0"/>
          <w:numId w:val="5"/>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t>Enhance the current NAS Registration Request with an additional bit indicating the PRU functionality.</w:t>
      </w:r>
    </w:p>
    <w:p w14:paraId="791C5381" w14:textId="77777777" w:rsidR="008332B7" w:rsidRDefault="00D2083C">
      <w:pPr>
        <w:pStyle w:val="af5"/>
        <w:numPr>
          <w:ilvl w:val="0"/>
          <w:numId w:val="5"/>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lastRenderedPageBreak/>
        <w:t>Introduce new Supplementary Services (SS) LCS messages(e.g., Positioning Reference Unit Registration Request message).</w:t>
      </w:r>
    </w:p>
    <w:p w14:paraId="4EBC7014"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 xml:space="preserve">Proposal 3: </w:t>
      </w:r>
      <w:r>
        <w:rPr>
          <w:b/>
          <w:highlight w:val="yellow"/>
        </w:rPr>
        <w:t xml:space="preserve">LS </w:t>
      </w:r>
      <w:r>
        <w:rPr>
          <w:rFonts w:hint="eastAsia"/>
          <w:b/>
          <w:highlight w:val="yellow"/>
        </w:rPr>
        <w:t>to</w:t>
      </w:r>
      <w:r>
        <w:rPr>
          <w:b/>
          <w:highlight w:val="yellow"/>
        </w:rPr>
        <w:t xml:space="preserve"> SA2</w:t>
      </w:r>
      <w:r>
        <w:rPr>
          <w:b/>
        </w:rPr>
        <w:t xml:space="preserve"> to study how to enable the LMF to be aware of PRUs in the network.</w:t>
      </w:r>
      <w:r>
        <w:rPr>
          <w:rFonts w:hint="eastAsia"/>
          <w:b/>
          <w:lang w:eastAsia="zh-CN"/>
        </w:rPr>
        <w:t xml:space="preserve"> [5]</w:t>
      </w:r>
    </w:p>
    <w:p w14:paraId="2E247E9E"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t>Observation 6:</w:t>
      </w:r>
      <w:r>
        <w:rPr>
          <w:b/>
        </w:rPr>
        <w:tab/>
        <w:t xml:space="preserve">With Solution 2 (using a new Supplementary Services message pair) and Solution 3 (PRU is </w:t>
      </w:r>
      <w:r>
        <w:rPr>
          <w:b/>
        </w:rPr>
        <w:tab/>
        <w:t>considered as part of a gNB), PRU-specific changes to RAN2 Stage 3 specifications (e.g., LPP) would not necessarily be required.</w:t>
      </w:r>
    </w:p>
    <w:p w14:paraId="491A3496"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t>Proposal 3:</w:t>
      </w:r>
      <w:r>
        <w:rPr>
          <w:b/>
        </w:rPr>
        <w:tab/>
        <w:t>In the case the Positioning Reference Unit (PRU) is considered as a "UE" from LMF perspective, adopt Solution 2 (using a new Supplementary Services message pair) for PRU registration at an LMF.</w:t>
      </w:r>
    </w:p>
    <w:p w14:paraId="0D603962"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Proposal 4:</w:t>
      </w:r>
      <w:r>
        <w:rPr>
          <w:b/>
        </w:rPr>
        <w:tab/>
      </w:r>
      <w:r>
        <w:rPr>
          <w:b/>
          <w:highlight w:val="yellow"/>
        </w:rPr>
        <w:t>Sent an LS to RAN3 and SA2</w:t>
      </w:r>
      <w:r>
        <w:rPr>
          <w:b/>
        </w:rPr>
        <w:t xml:space="preserve"> with the RAN2 agreements.</w:t>
      </w:r>
      <w:r>
        <w:rPr>
          <w:rFonts w:hint="eastAsia"/>
          <w:b/>
          <w:lang w:eastAsia="zh-CN"/>
        </w:rPr>
        <w:t xml:space="preserve"> [9]</w:t>
      </w:r>
    </w:p>
    <w:p w14:paraId="3F8624BE" w14:textId="77777777" w:rsidR="008332B7" w:rsidRDefault="008332B7">
      <w:pPr>
        <w:rPr>
          <w:b/>
          <w:bCs/>
          <w:lang w:eastAsia="zh-CN"/>
        </w:rPr>
      </w:pPr>
    </w:p>
    <w:p w14:paraId="183C5316" w14:textId="77777777" w:rsidR="008332B7" w:rsidRDefault="00D2083C">
      <w:pPr>
        <w:rPr>
          <w:b/>
          <w:lang w:eastAsia="zh-CN"/>
        </w:rPr>
      </w:pPr>
      <w:r>
        <w:rPr>
          <w:b/>
          <w:bCs/>
        </w:rPr>
        <w:t xml:space="preserve">Question </w:t>
      </w:r>
      <w:r>
        <w:rPr>
          <w:rFonts w:hint="eastAsia"/>
          <w:b/>
          <w:bCs/>
          <w:lang w:eastAsia="zh-CN"/>
        </w:rPr>
        <w:t>2-1</w:t>
      </w:r>
      <w:r>
        <w:rPr>
          <w:b/>
        </w:rPr>
        <w:t>:</w:t>
      </w:r>
      <w:r>
        <w:rPr>
          <w:b/>
          <w:lang w:eastAsia="zh-CN"/>
        </w:rPr>
        <w:t xml:space="preserve"> Do</w:t>
      </w:r>
      <w:r>
        <w:rPr>
          <w:rFonts w:hint="eastAsia"/>
          <w:b/>
          <w:lang w:eastAsia="zh-CN"/>
        </w:rPr>
        <w:t xml:space="preserve"> companies agree that SA2 should be involved to figure out how to support PRUs? </w:t>
      </w:r>
      <w:r>
        <w:rPr>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63491A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4C2019"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784642" w14:textId="77777777" w:rsidR="008332B7" w:rsidRDefault="00D2083C">
            <w:pPr>
              <w:pStyle w:val="TAH"/>
              <w:spacing w:before="20" w:after="20"/>
              <w:ind w:left="57" w:right="57"/>
              <w:jc w:val="left"/>
              <w:rPr>
                <w:lang w:eastAsia="zh-CN"/>
              </w:rPr>
            </w:pPr>
            <w:r>
              <w:rPr>
                <w:lang w:eastAsia="zh-CN"/>
              </w:rPr>
              <w:t>A</w:t>
            </w:r>
            <w:r>
              <w:rPr>
                <w:rFonts w:hint="eastAsia"/>
                <w:lang w:eastAsia="zh-CN"/>
              </w:rPr>
              <w:t>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2C3063" w14:textId="77777777" w:rsidR="008332B7" w:rsidRDefault="00D2083C">
            <w:pPr>
              <w:pStyle w:val="TAH"/>
              <w:spacing w:before="20" w:after="20"/>
              <w:ind w:left="57" w:right="57"/>
              <w:jc w:val="left"/>
            </w:pPr>
            <w:r>
              <w:rPr>
                <w:rFonts w:hint="eastAsia"/>
                <w:lang w:eastAsia="zh-CN"/>
              </w:rPr>
              <w:t>Comments</w:t>
            </w:r>
          </w:p>
        </w:tc>
      </w:tr>
      <w:tr w:rsidR="008332B7" w14:paraId="08D9F2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6927C4E" w14:textId="77777777" w:rsidR="008332B7" w:rsidRDefault="00D2083C">
            <w:pPr>
              <w:pStyle w:val="TAC"/>
              <w:spacing w:before="20" w:after="20"/>
              <w:ind w:left="57" w:right="57"/>
              <w:jc w:val="left"/>
              <w:rPr>
                <w:lang w:eastAsia="zh-CN"/>
              </w:rPr>
            </w:pPr>
            <w:r>
              <w:rPr>
                <w:lang w:eastAsia="zh-CN"/>
              </w:rPr>
              <w:t>OPPO</w:t>
            </w:r>
          </w:p>
        </w:tc>
        <w:tc>
          <w:tcPr>
            <w:tcW w:w="2268" w:type="dxa"/>
            <w:tcBorders>
              <w:top w:val="single" w:sz="4" w:space="0" w:color="auto"/>
              <w:left w:val="single" w:sz="4" w:space="0" w:color="auto"/>
              <w:bottom w:val="single" w:sz="4" w:space="0" w:color="auto"/>
              <w:right w:val="single" w:sz="4" w:space="0" w:color="auto"/>
            </w:tcBorders>
          </w:tcPr>
          <w:p w14:paraId="3CB77B0D" w14:textId="77777777" w:rsidR="008332B7" w:rsidRDefault="00D2083C">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65F87CD5" w14:textId="77777777" w:rsidR="008332B7" w:rsidRDefault="00D2083C">
            <w:pPr>
              <w:pStyle w:val="TAC"/>
              <w:spacing w:before="20" w:after="20"/>
              <w:ind w:left="57" w:right="57"/>
              <w:jc w:val="left"/>
              <w:rPr>
                <w:lang w:eastAsia="zh-CN"/>
              </w:rPr>
            </w:pPr>
            <w:r>
              <w:rPr>
                <w:lang w:eastAsia="zh-CN"/>
              </w:rPr>
              <w:t>If RAN2 agreement shows that PRU registration procedure involves AMF, we are fine to send LS for further work.</w:t>
            </w:r>
          </w:p>
        </w:tc>
      </w:tr>
      <w:tr w:rsidR="008332B7" w14:paraId="19CE8AB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43E91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445178DC" w14:textId="77777777" w:rsidR="008332B7" w:rsidRDefault="00D2083C">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04966C8A" w14:textId="77777777" w:rsidR="008332B7" w:rsidRDefault="00D2083C">
            <w:pPr>
              <w:pStyle w:val="TAC"/>
              <w:spacing w:before="20" w:after="20"/>
              <w:ind w:left="57" w:right="57"/>
              <w:jc w:val="left"/>
              <w:rPr>
                <w:lang w:eastAsia="zh-CN"/>
              </w:rPr>
            </w:pPr>
            <w:r>
              <w:rPr>
                <w:lang w:eastAsia="zh-CN"/>
              </w:rPr>
              <w:t>RAN3 (and maybe SA5) may need to get involved, but not SA2.</w:t>
            </w:r>
            <w:r>
              <w:rPr>
                <w:lang w:eastAsia="zh-CN"/>
              </w:rPr>
              <w:br/>
            </w:r>
            <w:r>
              <w:rPr>
                <w:lang w:eastAsia="zh-CN"/>
              </w:rPr>
              <w:br/>
              <w:t>This is because there is no need to introduce any new signalling, but rather manage PRUs via OAM.</w:t>
            </w:r>
          </w:p>
        </w:tc>
      </w:tr>
      <w:tr w:rsidR="008332B7" w14:paraId="6E98BE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ACDBF0"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397E3BE9" w14:textId="77777777" w:rsidR="008332B7" w:rsidRDefault="00D2083C">
            <w:pPr>
              <w:pStyle w:val="TAC"/>
              <w:spacing w:before="20" w:after="20"/>
              <w:ind w:left="57" w:right="57"/>
              <w:jc w:val="left"/>
              <w:rPr>
                <w:lang w:val="en-US" w:eastAsia="zh-CN"/>
              </w:rPr>
            </w:pPr>
            <w:r>
              <w:rPr>
                <w:rFonts w:hint="eastAsia"/>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3ACD3C8D" w14:textId="77777777" w:rsidR="008332B7" w:rsidRDefault="00D2083C">
            <w:pPr>
              <w:pStyle w:val="TAC"/>
              <w:spacing w:before="20" w:after="20"/>
              <w:ind w:left="57" w:right="57"/>
              <w:jc w:val="left"/>
              <w:rPr>
                <w:lang w:val="en-US" w:eastAsia="zh-CN"/>
              </w:rPr>
            </w:pPr>
            <w:r>
              <w:rPr>
                <w:rFonts w:hint="eastAsia"/>
                <w:lang w:val="en-US" w:eastAsia="zh-CN"/>
              </w:rPr>
              <w:t>PRUs can have an impact on the registration to LMF/AMF, i.e., registration as a special UE. It needs to be specified by SA2.</w:t>
            </w:r>
          </w:p>
        </w:tc>
      </w:tr>
      <w:tr w:rsidR="00D2083C" w14:paraId="0E51022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C09200"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HiSilison</w:t>
            </w:r>
          </w:p>
        </w:tc>
        <w:tc>
          <w:tcPr>
            <w:tcW w:w="2268" w:type="dxa"/>
            <w:tcBorders>
              <w:top w:val="single" w:sz="4" w:space="0" w:color="auto"/>
              <w:left w:val="single" w:sz="4" w:space="0" w:color="auto"/>
              <w:bottom w:val="single" w:sz="4" w:space="0" w:color="auto"/>
              <w:right w:val="single" w:sz="4" w:space="0" w:color="auto"/>
            </w:tcBorders>
          </w:tcPr>
          <w:p w14:paraId="1AAE05B6" w14:textId="77777777" w:rsidR="00D2083C" w:rsidRDefault="00D2083C" w:rsidP="00D2083C">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211DC666" w14:textId="77777777" w:rsidR="00D2083C" w:rsidRDefault="00D2083C" w:rsidP="00D2083C">
            <w:pPr>
              <w:pStyle w:val="TAC"/>
              <w:spacing w:before="20" w:after="20"/>
              <w:ind w:left="57" w:right="57"/>
              <w:jc w:val="left"/>
              <w:rPr>
                <w:lang w:eastAsia="zh-CN"/>
              </w:rPr>
            </w:pPr>
          </w:p>
        </w:tc>
      </w:tr>
      <w:tr w:rsidR="00246862" w14:paraId="5BA980F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4CBAC57" w14:textId="71BEBF2B" w:rsidR="00246862" w:rsidRDefault="00246862" w:rsidP="00246862">
            <w:pPr>
              <w:pStyle w:val="TAC"/>
              <w:spacing w:before="20" w:after="20"/>
              <w:ind w:left="57" w:right="57"/>
              <w:jc w:val="left"/>
              <w:rPr>
                <w:lang w:eastAsia="zh-CN"/>
              </w:rPr>
            </w:pPr>
            <w:r>
              <w:rPr>
                <w:lang w:eastAsia="zh-CN"/>
              </w:rPr>
              <w:t>Xiaomi</w:t>
            </w:r>
          </w:p>
        </w:tc>
        <w:tc>
          <w:tcPr>
            <w:tcW w:w="2268" w:type="dxa"/>
            <w:tcBorders>
              <w:top w:val="single" w:sz="4" w:space="0" w:color="auto"/>
              <w:left w:val="single" w:sz="4" w:space="0" w:color="auto"/>
              <w:bottom w:val="single" w:sz="4" w:space="0" w:color="auto"/>
              <w:right w:val="single" w:sz="4" w:space="0" w:color="auto"/>
            </w:tcBorders>
          </w:tcPr>
          <w:p w14:paraId="249F6537" w14:textId="3DB8D02E" w:rsidR="00246862" w:rsidRDefault="00246862" w:rsidP="00246862">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11FAC022" w14:textId="76173C6A" w:rsidR="00246862" w:rsidRDefault="00246862" w:rsidP="00246862">
            <w:pPr>
              <w:pStyle w:val="TAC"/>
              <w:spacing w:before="20" w:after="20"/>
              <w:ind w:left="57" w:right="57"/>
              <w:jc w:val="left"/>
              <w:rPr>
                <w:lang w:eastAsia="zh-CN"/>
              </w:rPr>
            </w:pPr>
            <w:r>
              <w:rPr>
                <w:lang w:eastAsia="zh-CN"/>
              </w:rPr>
              <w:t xml:space="preserve">For the </w:t>
            </w:r>
            <w:r>
              <w:rPr>
                <w:rFonts w:hint="eastAsia"/>
                <w:lang w:eastAsia="zh-CN"/>
              </w:rPr>
              <w:t>UE</w:t>
            </w:r>
            <w:r>
              <w:rPr>
                <w:lang w:eastAsia="zh-CN"/>
              </w:rPr>
              <w:t xml:space="preserve"> type PRU, we think the UE should be static or semi-static, so LMF can acquire the PRU information by implementation, such as which UE is PRU and the location of the PRU, so we think the proposed solutions are not necessary.</w:t>
            </w:r>
          </w:p>
        </w:tc>
      </w:tr>
      <w:tr w:rsidR="00D2083C" w14:paraId="3067C65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C54871"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B78E02D"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73D2956" w14:textId="77777777" w:rsidR="00D2083C" w:rsidRDefault="00D2083C" w:rsidP="00D2083C">
            <w:pPr>
              <w:pStyle w:val="TAC"/>
              <w:spacing w:before="20" w:after="20"/>
              <w:ind w:left="57" w:right="57"/>
              <w:jc w:val="left"/>
              <w:rPr>
                <w:lang w:eastAsia="zh-CN"/>
              </w:rPr>
            </w:pPr>
          </w:p>
        </w:tc>
      </w:tr>
      <w:tr w:rsidR="00D2083C" w14:paraId="245D43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3112B6" w14:textId="77777777" w:rsidR="00D2083C" w:rsidRDefault="00D2083C" w:rsidP="00D2083C">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2DA78372" w14:textId="77777777" w:rsidR="00D2083C" w:rsidRDefault="00D2083C" w:rsidP="00D2083C">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0E6A7027" w14:textId="77777777" w:rsidR="00D2083C" w:rsidRDefault="00D2083C" w:rsidP="00D2083C">
            <w:pPr>
              <w:pStyle w:val="TAC"/>
              <w:spacing w:before="20" w:after="20"/>
              <w:ind w:left="57" w:right="57"/>
              <w:jc w:val="left"/>
              <w:rPr>
                <w:lang w:val="en-US" w:eastAsia="zh-CN"/>
              </w:rPr>
            </w:pPr>
          </w:p>
        </w:tc>
      </w:tr>
      <w:tr w:rsidR="00D2083C" w14:paraId="43E8E1C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8F0ED2A"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DC7370E"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E97E2EA" w14:textId="77777777" w:rsidR="00D2083C" w:rsidRDefault="00D2083C" w:rsidP="00D2083C">
            <w:pPr>
              <w:pStyle w:val="TAC"/>
              <w:spacing w:before="20" w:after="20"/>
              <w:ind w:left="57" w:right="57"/>
              <w:jc w:val="left"/>
              <w:rPr>
                <w:lang w:eastAsia="zh-CN"/>
              </w:rPr>
            </w:pPr>
          </w:p>
        </w:tc>
      </w:tr>
      <w:tr w:rsidR="00D2083C" w14:paraId="141ADA2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2A8707"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28AFB6B"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8DC3CF1" w14:textId="77777777" w:rsidR="00D2083C" w:rsidRDefault="00D2083C" w:rsidP="00D2083C">
            <w:pPr>
              <w:pStyle w:val="TAC"/>
              <w:spacing w:before="20" w:after="20"/>
              <w:ind w:left="57" w:right="57"/>
              <w:jc w:val="left"/>
              <w:rPr>
                <w:lang w:eastAsia="zh-CN"/>
              </w:rPr>
            </w:pPr>
          </w:p>
        </w:tc>
      </w:tr>
      <w:tr w:rsidR="00D2083C" w14:paraId="2C4ACF8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307DAF"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0528927"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9646A32" w14:textId="77777777" w:rsidR="00D2083C" w:rsidRDefault="00D2083C" w:rsidP="00D2083C">
            <w:pPr>
              <w:pStyle w:val="TAC"/>
              <w:spacing w:before="20" w:after="20"/>
              <w:ind w:left="57" w:right="57"/>
              <w:jc w:val="left"/>
              <w:rPr>
                <w:lang w:eastAsia="zh-CN"/>
              </w:rPr>
            </w:pPr>
          </w:p>
        </w:tc>
      </w:tr>
      <w:tr w:rsidR="00D2083C" w14:paraId="1FD0E8D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D07BC24"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CC98BF7"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B0B693C" w14:textId="77777777" w:rsidR="00D2083C" w:rsidRDefault="00D2083C" w:rsidP="00D2083C">
            <w:pPr>
              <w:pStyle w:val="TAC"/>
              <w:spacing w:before="20" w:after="20"/>
              <w:ind w:left="57" w:right="57"/>
              <w:jc w:val="left"/>
              <w:rPr>
                <w:lang w:eastAsia="zh-CN"/>
              </w:rPr>
            </w:pPr>
          </w:p>
        </w:tc>
      </w:tr>
      <w:tr w:rsidR="00D2083C" w14:paraId="079A0B5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81ED08"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F6F0CB9"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247CD41" w14:textId="77777777" w:rsidR="00D2083C" w:rsidRDefault="00D2083C" w:rsidP="00D2083C">
            <w:pPr>
              <w:pStyle w:val="TAC"/>
              <w:spacing w:before="20" w:after="20"/>
              <w:ind w:left="57" w:right="57"/>
              <w:jc w:val="left"/>
              <w:rPr>
                <w:lang w:eastAsia="zh-CN"/>
              </w:rPr>
            </w:pPr>
          </w:p>
        </w:tc>
      </w:tr>
      <w:tr w:rsidR="00D2083C" w14:paraId="3781344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B28C9B"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BC8FB63"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860E013" w14:textId="77777777" w:rsidR="00D2083C" w:rsidRDefault="00D2083C" w:rsidP="00D2083C">
            <w:pPr>
              <w:pStyle w:val="TAC"/>
              <w:spacing w:before="20" w:after="20"/>
              <w:ind w:left="57" w:right="57"/>
              <w:jc w:val="left"/>
              <w:rPr>
                <w:lang w:eastAsia="zh-CN"/>
              </w:rPr>
            </w:pPr>
          </w:p>
        </w:tc>
      </w:tr>
      <w:tr w:rsidR="00D2083C" w14:paraId="02CA031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C09AD4"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200B8F1"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0C3CE31" w14:textId="77777777" w:rsidR="00D2083C" w:rsidRDefault="00D2083C" w:rsidP="00D2083C">
            <w:pPr>
              <w:pStyle w:val="TAC"/>
              <w:spacing w:before="20" w:after="20"/>
              <w:ind w:left="57" w:right="57"/>
              <w:jc w:val="left"/>
              <w:rPr>
                <w:lang w:eastAsia="zh-CN"/>
              </w:rPr>
            </w:pPr>
          </w:p>
        </w:tc>
      </w:tr>
    </w:tbl>
    <w:p w14:paraId="1AE49824" w14:textId="77777777" w:rsidR="008332B7" w:rsidRDefault="008332B7">
      <w:pPr>
        <w:spacing w:line="259" w:lineRule="auto"/>
        <w:rPr>
          <w:lang w:eastAsia="zh-CN"/>
        </w:rPr>
      </w:pPr>
    </w:p>
    <w:p w14:paraId="4EAD6550" w14:textId="77777777" w:rsidR="008332B7" w:rsidRDefault="00D2083C">
      <w:pPr>
        <w:spacing w:line="259" w:lineRule="auto"/>
        <w:rPr>
          <w:lang w:eastAsia="zh-CN"/>
        </w:rPr>
      </w:pPr>
      <w:r>
        <w:rPr>
          <w:lang w:eastAsia="zh-CN"/>
        </w:rPr>
        <w:t>I</w:t>
      </w:r>
      <w:r>
        <w:rPr>
          <w:rFonts w:hint="eastAsia"/>
          <w:lang w:eastAsia="zh-CN"/>
        </w:rPr>
        <w:t xml:space="preserve">f </w:t>
      </w:r>
      <w:r>
        <w:rPr>
          <w:lang w:eastAsia="zh-CN"/>
        </w:rPr>
        <w:t xml:space="preserve">Question </w:t>
      </w:r>
      <w:r>
        <w:rPr>
          <w:rFonts w:hint="eastAsia"/>
          <w:lang w:eastAsia="zh-CN"/>
        </w:rPr>
        <w:t xml:space="preserve">2-1 is confirmed, then an LS is required to SA2 to ask them to study </w:t>
      </w:r>
      <w:r>
        <w:rPr>
          <w:lang w:eastAsia="zh-CN"/>
        </w:rPr>
        <w:t xml:space="preserve">how to </w:t>
      </w:r>
      <w:r>
        <w:rPr>
          <w:rFonts w:hint="eastAsia"/>
          <w:lang w:eastAsia="zh-CN"/>
        </w:rPr>
        <w:t xml:space="preserve">support/manage the PRUs in the network. </w:t>
      </w:r>
      <w:r>
        <w:rPr>
          <w:lang w:eastAsia="zh-CN"/>
        </w:rPr>
        <w:t>A</w:t>
      </w:r>
      <w:r>
        <w:rPr>
          <w:rFonts w:hint="eastAsia"/>
          <w:lang w:eastAsia="zh-CN"/>
        </w:rPr>
        <w:t>s for the content of the LS to SA2, rapporteur propose a draft LS as the following.</w:t>
      </w:r>
    </w:p>
    <w:tbl>
      <w:tblPr>
        <w:tblStyle w:val="af1"/>
        <w:tblW w:w="0" w:type="auto"/>
        <w:tblLook w:val="04A0" w:firstRow="1" w:lastRow="0" w:firstColumn="1" w:lastColumn="0" w:noHBand="0" w:noVBand="1"/>
      </w:tblPr>
      <w:tblGrid>
        <w:gridCol w:w="9631"/>
      </w:tblGrid>
      <w:tr w:rsidR="008332B7" w14:paraId="23DB772D" w14:textId="77777777">
        <w:tc>
          <w:tcPr>
            <w:tcW w:w="9857" w:type="dxa"/>
          </w:tcPr>
          <w:p w14:paraId="6D147C6F" w14:textId="77777777" w:rsidR="008332B7" w:rsidRDefault="00D2083C">
            <w:pPr>
              <w:widowControl w:val="0"/>
              <w:tabs>
                <w:tab w:val="right" w:pos="9781"/>
                <w:tab w:val="right" w:pos="10206"/>
              </w:tabs>
              <w:spacing w:after="0"/>
              <w:rPr>
                <w:rFonts w:ascii="Arial" w:eastAsia="等线" w:hAnsi="Arial"/>
                <w:b/>
                <w:sz w:val="24"/>
                <w:lang w:eastAsia="de-DE"/>
              </w:rPr>
            </w:pPr>
            <w:r>
              <w:rPr>
                <w:rFonts w:ascii="Arial" w:eastAsia="MS Mincho" w:hAnsi="Arial"/>
                <w:b/>
                <w:sz w:val="22"/>
                <w:szCs w:val="22"/>
                <w:lang w:val="en-US"/>
              </w:rPr>
              <w:t xml:space="preserve">3GPP TSG-RAN WG2 </w:t>
            </w:r>
            <w:r>
              <w:rPr>
                <w:rFonts w:ascii="Arial" w:eastAsia="Times New Roman" w:hAnsi="Arial" w:hint="eastAsia"/>
                <w:b/>
                <w:sz w:val="22"/>
                <w:szCs w:val="22"/>
                <w:lang w:val="en-US" w:eastAsia="zh-CN"/>
              </w:rPr>
              <w:t>Meeting #115</w:t>
            </w:r>
            <w:r>
              <w:rPr>
                <w:rFonts w:ascii="Arial" w:eastAsia="MS Mincho" w:hAnsi="Arial"/>
                <w:b/>
                <w:sz w:val="22"/>
                <w:szCs w:val="22"/>
                <w:lang w:val="en-US"/>
              </w:rPr>
              <w:t> </w:t>
            </w:r>
            <w:r>
              <w:rPr>
                <w:rFonts w:ascii="Arial" w:eastAsia="Times New Roman" w:hAnsi="Arial"/>
                <w:b/>
                <w:sz w:val="22"/>
                <w:szCs w:val="22"/>
                <w:lang w:val="en-US" w:eastAsia="zh-CN"/>
              </w:rPr>
              <w:t>electronic</w:t>
            </w:r>
            <w:r>
              <w:rPr>
                <w:rFonts w:ascii="Arial" w:eastAsia="等线" w:hAnsi="Arial" w:hint="eastAsia"/>
                <w:b/>
                <w:i/>
                <w:sz w:val="24"/>
                <w:lang w:eastAsia="zh-CN"/>
              </w:rPr>
              <w:t xml:space="preserve">                                                     </w:t>
            </w:r>
            <w:r>
              <w:rPr>
                <w:rFonts w:ascii="Arial" w:eastAsia="等线" w:hAnsi="Arial"/>
                <w:b/>
                <w:sz w:val="24"/>
                <w:lang w:eastAsia="ja-JP"/>
              </w:rPr>
              <w:t>R2-210</w:t>
            </w:r>
            <w:r>
              <w:rPr>
                <w:rFonts w:ascii="Arial" w:eastAsia="等线" w:hAnsi="Arial" w:hint="eastAsia"/>
                <w:b/>
                <w:sz w:val="24"/>
                <w:highlight w:val="yellow"/>
                <w:lang w:eastAsia="zh-CN"/>
              </w:rPr>
              <w:t>xxxx</w:t>
            </w:r>
          </w:p>
          <w:p w14:paraId="45F6AE60" w14:textId="77777777" w:rsidR="008332B7" w:rsidRDefault="00D2083C">
            <w:pPr>
              <w:spacing w:after="0"/>
              <w:rPr>
                <w:rFonts w:ascii="Arial" w:eastAsia="等线" w:hAnsi="Arial" w:cs="Arial"/>
                <w:b/>
                <w:color w:val="000000"/>
                <w:sz w:val="22"/>
                <w:szCs w:val="22"/>
                <w:lang w:val="en-US" w:eastAsia="de-DE"/>
              </w:rPr>
            </w:pPr>
            <w:r>
              <w:rPr>
                <w:rFonts w:ascii="Arial" w:eastAsia="等线" w:hAnsi="Arial" w:cs="Arial"/>
                <w:b/>
                <w:color w:val="000000"/>
                <w:sz w:val="22"/>
                <w:szCs w:val="22"/>
                <w:lang w:val="en-US" w:eastAsia="de-DE"/>
              </w:rPr>
              <w:t>Online, Aug 16 – Aug 27, 2021</w:t>
            </w:r>
          </w:p>
          <w:p w14:paraId="238C830D" w14:textId="77777777" w:rsidR="008332B7" w:rsidRDefault="008332B7">
            <w:pPr>
              <w:spacing w:after="0"/>
              <w:rPr>
                <w:rFonts w:ascii="Arial" w:eastAsia="等线" w:hAnsi="Arial" w:cs="Arial"/>
                <w:b/>
                <w:color w:val="000000"/>
                <w:sz w:val="22"/>
                <w:szCs w:val="22"/>
                <w:lang w:val="en-US" w:eastAsia="de-DE"/>
              </w:rPr>
            </w:pPr>
          </w:p>
          <w:p w14:paraId="608C4BF5" w14:textId="77777777" w:rsidR="008332B7" w:rsidRDefault="008332B7">
            <w:pPr>
              <w:spacing w:after="0"/>
              <w:rPr>
                <w:rFonts w:ascii="Arial" w:eastAsia="等线" w:hAnsi="Arial" w:cs="Arial"/>
                <w:lang w:val="en-US"/>
              </w:rPr>
            </w:pPr>
          </w:p>
          <w:p w14:paraId="014AE5BA" w14:textId="77777777" w:rsidR="008332B7" w:rsidRDefault="00D2083C">
            <w:pPr>
              <w:spacing w:after="60"/>
              <w:ind w:left="1985" w:hanging="1985"/>
              <w:rPr>
                <w:rFonts w:ascii="Arial" w:eastAsia="等线" w:hAnsi="Arial" w:cs="Arial"/>
                <w:b/>
                <w:bCs/>
                <w:lang w:eastAsia="zh-CN"/>
              </w:rPr>
            </w:pPr>
            <w:r>
              <w:rPr>
                <w:rFonts w:ascii="Arial" w:eastAsia="等线" w:hAnsi="Arial" w:cs="Arial"/>
                <w:b/>
              </w:rPr>
              <w:t>Title:</w:t>
            </w:r>
            <w:r>
              <w:rPr>
                <w:rFonts w:ascii="Arial" w:eastAsia="等线" w:hAnsi="Arial" w:cs="Arial"/>
                <w:b/>
              </w:rPr>
              <w:tab/>
            </w:r>
            <w:r>
              <w:rPr>
                <w:rFonts w:ascii="Arial" w:eastAsia="等线" w:hAnsi="Arial" w:cs="Arial"/>
                <w:color w:val="FF0000"/>
                <w:lang w:eastAsia="ja-JP"/>
              </w:rPr>
              <w:t>[Draft]</w:t>
            </w:r>
            <w:r>
              <w:rPr>
                <w:rFonts w:ascii="Arial" w:eastAsia="等线" w:hAnsi="Arial" w:cs="Arial"/>
                <w:lang w:eastAsia="ja-JP"/>
              </w:rPr>
              <w:t xml:space="preserve"> </w:t>
            </w:r>
            <w:r>
              <w:rPr>
                <w:rFonts w:ascii="Arial" w:eastAsia="等线" w:hAnsi="Arial" w:cs="Arial" w:hint="eastAsia"/>
                <w:b/>
                <w:lang w:eastAsia="zh-CN"/>
              </w:rPr>
              <w:t xml:space="preserve">LS to SA2 on network </w:t>
            </w:r>
            <w:r>
              <w:rPr>
                <w:rFonts w:ascii="Arial" w:eastAsia="等线" w:hAnsi="Arial" w:cs="Arial"/>
                <w:b/>
                <w:lang w:eastAsia="zh-CN"/>
              </w:rPr>
              <w:t>management</w:t>
            </w:r>
            <w:r>
              <w:rPr>
                <w:rFonts w:ascii="Arial" w:eastAsia="等线" w:hAnsi="Arial" w:cs="Arial" w:hint="eastAsia"/>
                <w:b/>
                <w:lang w:eastAsia="zh-CN"/>
              </w:rPr>
              <w:t xml:space="preserve"> of UE-typed PRUs </w:t>
            </w:r>
          </w:p>
          <w:p w14:paraId="315BBD61" w14:textId="77777777" w:rsidR="008332B7" w:rsidRDefault="00D2083C">
            <w:pPr>
              <w:spacing w:after="60"/>
              <w:ind w:left="1985" w:hanging="1985"/>
              <w:rPr>
                <w:rFonts w:ascii="Arial" w:eastAsia="等线" w:hAnsi="Arial" w:cs="Arial"/>
                <w:bCs/>
                <w:lang w:eastAsia="zh-CN"/>
              </w:rPr>
            </w:pPr>
            <w:r>
              <w:rPr>
                <w:rFonts w:ascii="Arial" w:eastAsia="等线" w:hAnsi="Arial" w:cs="Arial"/>
                <w:b/>
                <w:bCs/>
              </w:rPr>
              <w:t>Response to:</w:t>
            </w:r>
            <w:r>
              <w:rPr>
                <w:rFonts w:ascii="Arial" w:eastAsia="等线" w:hAnsi="Arial" w:cs="Arial"/>
                <w:b/>
                <w:bCs/>
              </w:rPr>
              <w:tab/>
            </w:r>
          </w:p>
          <w:p w14:paraId="277CFD8B" w14:textId="77777777" w:rsidR="008332B7" w:rsidRDefault="00D2083C">
            <w:pPr>
              <w:spacing w:after="60"/>
              <w:ind w:left="1985" w:hanging="1985"/>
              <w:rPr>
                <w:rFonts w:ascii="Arial" w:eastAsia="等线" w:hAnsi="Arial" w:cs="Arial"/>
                <w:bCs/>
              </w:rPr>
            </w:pPr>
            <w:r>
              <w:rPr>
                <w:rFonts w:ascii="Arial" w:eastAsia="等线" w:hAnsi="Arial" w:cs="Arial"/>
                <w:b/>
              </w:rPr>
              <w:t>Release:</w:t>
            </w:r>
            <w:r>
              <w:rPr>
                <w:rFonts w:ascii="Arial" w:eastAsia="等线" w:hAnsi="Arial" w:cs="Arial"/>
                <w:bCs/>
              </w:rPr>
              <w:tab/>
              <w:t>Rel-17</w:t>
            </w:r>
          </w:p>
          <w:p w14:paraId="01179188" w14:textId="77777777" w:rsidR="008332B7" w:rsidRDefault="00D2083C">
            <w:pPr>
              <w:spacing w:after="60"/>
              <w:ind w:left="1985" w:hanging="1985"/>
              <w:rPr>
                <w:rFonts w:ascii="Arial" w:eastAsia="等线" w:hAnsi="Arial" w:cs="Arial"/>
                <w:bCs/>
                <w:lang w:val="en-US"/>
              </w:rPr>
            </w:pPr>
            <w:r>
              <w:rPr>
                <w:rFonts w:ascii="Arial" w:eastAsia="等线" w:hAnsi="Arial" w:cs="Arial"/>
                <w:b/>
              </w:rPr>
              <w:t>Work Item:</w:t>
            </w:r>
            <w:r>
              <w:rPr>
                <w:rFonts w:ascii="Arial" w:eastAsia="等线" w:hAnsi="Arial" w:cs="Arial"/>
                <w:bCs/>
              </w:rPr>
              <w:tab/>
            </w:r>
            <w:r>
              <w:rPr>
                <w:rFonts w:ascii="Arial" w:eastAsia="等线" w:hAnsi="Arial" w:cs="Arial"/>
              </w:rPr>
              <w:t>NR_pos_enh</w:t>
            </w:r>
          </w:p>
          <w:p w14:paraId="0036C9F1" w14:textId="77777777" w:rsidR="008332B7" w:rsidRDefault="008332B7">
            <w:pPr>
              <w:spacing w:after="60"/>
              <w:ind w:left="1985" w:hanging="1985"/>
              <w:rPr>
                <w:rFonts w:ascii="Arial" w:eastAsia="等线" w:hAnsi="Arial" w:cs="Arial"/>
                <w:b/>
              </w:rPr>
            </w:pPr>
          </w:p>
          <w:p w14:paraId="50EDCEDF" w14:textId="77777777" w:rsidR="008332B7" w:rsidRDefault="00D2083C">
            <w:pPr>
              <w:spacing w:after="60"/>
              <w:ind w:left="1985" w:hanging="1985"/>
              <w:rPr>
                <w:rFonts w:ascii="Arial" w:eastAsia="等线" w:hAnsi="Arial" w:cs="Arial"/>
                <w:bCs/>
              </w:rPr>
            </w:pPr>
            <w:r>
              <w:rPr>
                <w:rFonts w:ascii="Arial" w:eastAsia="等线" w:hAnsi="Arial" w:cs="Arial"/>
                <w:b/>
              </w:rPr>
              <w:t>Source:</w:t>
            </w:r>
            <w:r>
              <w:rPr>
                <w:rFonts w:ascii="Arial" w:eastAsia="等线" w:hAnsi="Arial" w:cs="Arial"/>
                <w:bCs/>
              </w:rPr>
              <w:tab/>
            </w:r>
            <w:r>
              <w:rPr>
                <w:rFonts w:ascii="Arial" w:eastAsia="等线" w:hAnsi="Arial" w:cs="Arial" w:hint="eastAsia"/>
                <w:bCs/>
                <w:lang w:eastAsia="zh-CN"/>
              </w:rPr>
              <w:t>CATT</w:t>
            </w:r>
            <w:r>
              <w:rPr>
                <w:rFonts w:ascii="Arial" w:eastAsia="等线" w:hAnsi="Arial" w:cs="Arial"/>
                <w:bCs/>
              </w:rPr>
              <w:t xml:space="preserve"> (to be RAN2)</w:t>
            </w:r>
          </w:p>
          <w:p w14:paraId="4E262410" w14:textId="77777777" w:rsidR="008332B7" w:rsidRDefault="00D2083C">
            <w:pPr>
              <w:spacing w:after="60"/>
              <w:ind w:left="1985" w:hanging="1985"/>
              <w:rPr>
                <w:rFonts w:ascii="Arial" w:eastAsia="等线" w:hAnsi="Arial" w:cs="Arial"/>
                <w:bCs/>
              </w:rPr>
            </w:pPr>
            <w:r>
              <w:rPr>
                <w:rFonts w:ascii="Arial" w:eastAsia="等线" w:hAnsi="Arial" w:cs="Arial"/>
                <w:b/>
              </w:rPr>
              <w:t>To:</w:t>
            </w:r>
            <w:r>
              <w:rPr>
                <w:rFonts w:ascii="Arial" w:eastAsia="等线" w:hAnsi="Arial" w:cs="Arial"/>
                <w:bCs/>
              </w:rPr>
              <w:tab/>
              <w:t>SA2</w:t>
            </w:r>
          </w:p>
          <w:p w14:paraId="28426ACE" w14:textId="77777777" w:rsidR="008332B7" w:rsidRDefault="00D2083C">
            <w:pPr>
              <w:spacing w:after="60"/>
              <w:ind w:left="1985" w:hanging="1985"/>
              <w:rPr>
                <w:rFonts w:ascii="Arial" w:eastAsia="等线" w:hAnsi="Arial" w:cs="Arial"/>
                <w:bCs/>
                <w:lang w:eastAsia="zh-CN"/>
              </w:rPr>
            </w:pPr>
            <w:r>
              <w:rPr>
                <w:rFonts w:ascii="Arial" w:eastAsia="等线" w:hAnsi="Arial" w:cs="Arial"/>
                <w:b/>
              </w:rPr>
              <w:lastRenderedPageBreak/>
              <w:t>Cc:</w:t>
            </w:r>
            <w:r>
              <w:rPr>
                <w:rFonts w:ascii="Arial" w:eastAsia="等线" w:hAnsi="Arial" w:cs="Arial"/>
                <w:bCs/>
              </w:rPr>
              <w:tab/>
            </w:r>
            <w:r>
              <w:rPr>
                <w:rFonts w:ascii="Arial" w:eastAsia="等线" w:hAnsi="Arial" w:cs="Arial" w:hint="eastAsia"/>
                <w:bCs/>
                <w:lang w:eastAsia="zh-CN"/>
              </w:rPr>
              <w:t>RAN1, RAN3</w:t>
            </w:r>
          </w:p>
          <w:p w14:paraId="17083762" w14:textId="77777777" w:rsidR="008332B7" w:rsidRDefault="008332B7">
            <w:pPr>
              <w:spacing w:after="60"/>
              <w:ind w:left="1985" w:hanging="1985"/>
              <w:rPr>
                <w:rFonts w:ascii="Arial" w:eastAsia="等线" w:hAnsi="Arial" w:cs="Arial"/>
                <w:bCs/>
              </w:rPr>
            </w:pPr>
          </w:p>
          <w:p w14:paraId="31415636" w14:textId="77777777" w:rsidR="008332B7" w:rsidRDefault="00D2083C">
            <w:pPr>
              <w:spacing w:after="0"/>
              <w:rPr>
                <w:rFonts w:ascii="Arial" w:eastAsia="等线" w:hAnsi="Arial" w:cs="Arial"/>
              </w:rPr>
            </w:pPr>
            <w:r>
              <w:rPr>
                <w:rFonts w:ascii="Arial" w:eastAsia="等线" w:hAnsi="Arial" w:cs="Arial"/>
                <w:b/>
                <w:bCs/>
              </w:rPr>
              <w:t>Contact Person:</w:t>
            </w:r>
            <w:r>
              <w:rPr>
                <w:rFonts w:ascii="Arial" w:eastAsia="等线" w:hAnsi="Arial" w:cs="Arial"/>
              </w:rPr>
              <w:t xml:space="preserve">          </w:t>
            </w:r>
          </w:p>
          <w:p w14:paraId="32952485" w14:textId="77777777" w:rsidR="008332B7" w:rsidRDefault="00D2083C">
            <w:pPr>
              <w:keepNext/>
              <w:tabs>
                <w:tab w:val="left" w:pos="2694"/>
              </w:tabs>
              <w:spacing w:after="0"/>
              <w:ind w:left="567"/>
              <w:outlineLvl w:val="3"/>
              <w:rPr>
                <w:rFonts w:ascii="Arial" w:eastAsia="等线" w:hAnsi="Arial" w:cs="Arial"/>
                <w:b/>
                <w:lang w:eastAsia="zh-CN"/>
              </w:rPr>
            </w:pPr>
            <w:r>
              <w:rPr>
                <w:rFonts w:ascii="Arial" w:eastAsia="等线" w:hAnsi="Arial"/>
                <w:b/>
              </w:rPr>
              <w:t xml:space="preserve">Name:                   </w:t>
            </w:r>
            <w:r>
              <w:rPr>
                <w:rFonts w:ascii="Arial" w:eastAsia="等线" w:hAnsi="Arial" w:hint="eastAsia"/>
                <w:bCs/>
                <w:lang w:eastAsia="zh-CN"/>
              </w:rPr>
              <w:t>Jianxiang Li</w:t>
            </w:r>
          </w:p>
          <w:p w14:paraId="1EA6C00F" w14:textId="77777777" w:rsidR="008332B7" w:rsidRDefault="00D2083C">
            <w:pPr>
              <w:keepNext/>
              <w:tabs>
                <w:tab w:val="left" w:pos="2694"/>
              </w:tabs>
              <w:spacing w:after="0"/>
              <w:ind w:left="567"/>
              <w:outlineLvl w:val="6"/>
              <w:rPr>
                <w:rFonts w:ascii="Arial" w:eastAsia="等线" w:hAnsi="Arial"/>
                <w:bCs/>
              </w:rPr>
            </w:pPr>
            <w:r>
              <w:rPr>
                <w:rFonts w:ascii="Arial" w:eastAsia="等线" w:hAnsi="Arial"/>
                <w:b/>
              </w:rPr>
              <w:t>E-mail Address:</w:t>
            </w:r>
            <w:r>
              <w:rPr>
                <w:rFonts w:ascii="Arial" w:eastAsia="等线" w:hAnsi="Arial"/>
                <w:bCs/>
              </w:rPr>
              <w:t xml:space="preserve">   </w:t>
            </w:r>
            <w:hyperlink r:id="rId15" w:history="1">
              <w:r>
                <w:rPr>
                  <w:rFonts w:ascii="Arial" w:eastAsia="等线" w:hAnsi="Arial"/>
                  <w:b/>
                  <w:color w:val="0000FF"/>
                  <w:u w:val="single"/>
                </w:rPr>
                <w:t>lijianxiang@datangmobile.cn</w:t>
              </w:r>
            </w:hyperlink>
            <w:r>
              <w:rPr>
                <w:rFonts w:ascii="Arial" w:eastAsia="等线" w:hAnsi="Arial" w:hint="eastAsia"/>
                <w:b/>
                <w:color w:val="0000FF"/>
                <w:lang w:eastAsia="zh-CN"/>
              </w:rPr>
              <w:t xml:space="preserve"> </w:t>
            </w:r>
          </w:p>
          <w:p w14:paraId="7E22CCB2" w14:textId="77777777" w:rsidR="008332B7" w:rsidRDefault="008332B7">
            <w:pPr>
              <w:spacing w:after="60"/>
              <w:ind w:left="1985" w:hanging="1985"/>
              <w:rPr>
                <w:rFonts w:ascii="Arial" w:eastAsia="等线" w:hAnsi="Arial" w:cs="Arial"/>
                <w:bCs/>
              </w:rPr>
            </w:pPr>
          </w:p>
          <w:p w14:paraId="1813D349" w14:textId="77777777" w:rsidR="008332B7" w:rsidRDefault="00D2083C">
            <w:pPr>
              <w:overflowPunct w:val="0"/>
              <w:autoSpaceDE w:val="0"/>
              <w:autoSpaceDN w:val="0"/>
              <w:adjustRightInd w:val="0"/>
              <w:spacing w:after="60"/>
              <w:textAlignment w:val="baseline"/>
              <w:rPr>
                <w:rFonts w:ascii="Arial" w:eastAsia="等线" w:hAnsi="Arial" w:cs="Arial"/>
                <w:bCs/>
                <w:lang w:eastAsia="zh-CN"/>
              </w:rPr>
            </w:pPr>
            <w:r>
              <w:rPr>
                <w:rFonts w:ascii="Arial" w:eastAsia="等线" w:hAnsi="Arial" w:cs="Arial"/>
                <w:b/>
                <w:bCs/>
              </w:rPr>
              <w:t xml:space="preserve">Attachments: </w:t>
            </w:r>
            <w:r>
              <w:rPr>
                <w:rFonts w:ascii="Arial" w:eastAsia="等线" w:hAnsi="Arial" w:cs="Arial" w:hint="eastAsia"/>
                <w:b/>
                <w:lang w:eastAsia="zh-CN"/>
              </w:rPr>
              <w:t xml:space="preserve">            </w:t>
            </w:r>
            <w:r>
              <w:rPr>
                <w:rFonts w:ascii="Arial" w:eastAsia="等线" w:hAnsi="Arial" w:cs="Arial" w:hint="eastAsia"/>
                <w:bCs/>
                <w:lang w:eastAsia="ja-JP"/>
              </w:rPr>
              <w:t>None</w:t>
            </w:r>
          </w:p>
          <w:p w14:paraId="4B9D4C7E" w14:textId="77777777" w:rsidR="008332B7" w:rsidRDefault="008332B7">
            <w:pPr>
              <w:pBdr>
                <w:bottom w:val="single" w:sz="4" w:space="1" w:color="auto"/>
              </w:pBdr>
              <w:spacing w:after="0"/>
              <w:rPr>
                <w:rFonts w:ascii="Arial" w:eastAsia="等线" w:hAnsi="Arial" w:cs="Arial"/>
                <w:lang w:eastAsia="zh-CN"/>
              </w:rPr>
            </w:pPr>
          </w:p>
          <w:p w14:paraId="6C8C67B8" w14:textId="77777777" w:rsidR="008332B7" w:rsidRDefault="008332B7">
            <w:pPr>
              <w:spacing w:after="120"/>
              <w:rPr>
                <w:rFonts w:ascii="Arial" w:eastAsia="等线" w:hAnsi="Arial" w:cs="Arial"/>
                <w:b/>
                <w:lang w:eastAsia="zh-CN"/>
              </w:rPr>
            </w:pPr>
          </w:p>
          <w:p w14:paraId="6173F7E6" w14:textId="77777777" w:rsidR="008332B7" w:rsidRDefault="00D2083C">
            <w:pPr>
              <w:spacing w:after="120"/>
              <w:rPr>
                <w:rFonts w:ascii="Arial" w:eastAsia="等线" w:hAnsi="Arial" w:cs="Arial"/>
                <w:b/>
              </w:rPr>
            </w:pPr>
            <w:r>
              <w:rPr>
                <w:rFonts w:ascii="Arial" w:eastAsia="等线" w:hAnsi="Arial" w:cs="Arial"/>
                <w:b/>
              </w:rPr>
              <w:t>1. Overall Description:</w:t>
            </w:r>
          </w:p>
          <w:p w14:paraId="38FA2EB6" w14:textId="77777777" w:rsidR="008332B7" w:rsidRDefault="008332B7">
            <w:pPr>
              <w:spacing w:after="0"/>
              <w:jc w:val="both"/>
              <w:rPr>
                <w:rFonts w:ascii="Arial" w:eastAsia="Calibri" w:hAnsi="Arial" w:cs="Arial"/>
              </w:rPr>
            </w:pPr>
          </w:p>
          <w:p w14:paraId="70DED521" w14:textId="77777777" w:rsidR="008332B7" w:rsidRDefault="00D2083C">
            <w:pPr>
              <w:spacing w:after="0" w:line="276" w:lineRule="auto"/>
              <w:rPr>
                <w:rFonts w:ascii="Arial" w:hAnsi="Arial" w:cs="Arial"/>
                <w:lang w:eastAsia="zh-CN"/>
              </w:rPr>
            </w:pPr>
            <w:r>
              <w:rPr>
                <w:rFonts w:ascii="Arial" w:eastAsia="Calibri" w:hAnsi="Arial" w:cs="Arial"/>
              </w:rPr>
              <w:t xml:space="preserve">RAN2 </w:t>
            </w:r>
            <w:r>
              <w:rPr>
                <w:rFonts w:ascii="Arial" w:hAnsi="Arial" w:cs="Arial" w:hint="eastAsia"/>
                <w:lang w:eastAsia="zh-CN"/>
              </w:rPr>
              <w:t xml:space="preserve">is </w:t>
            </w:r>
            <w:r>
              <w:rPr>
                <w:rFonts w:ascii="Arial" w:hAnsi="Arial" w:cs="Arial"/>
                <w:lang w:eastAsia="zh-CN"/>
              </w:rPr>
              <w:t>discussing</w:t>
            </w:r>
            <w:r>
              <w:rPr>
                <w:rFonts w:ascii="Arial" w:hAnsi="Arial" w:cs="Arial" w:hint="eastAsia"/>
                <w:lang w:eastAsia="zh-CN"/>
              </w:rPr>
              <w:t xml:space="preserve"> on the </w:t>
            </w:r>
            <w:r>
              <w:rPr>
                <w:rFonts w:ascii="Arial" w:hAnsi="Arial" w:cs="Arial"/>
                <w:lang w:eastAsia="zh-CN"/>
              </w:rPr>
              <w:t>Positioning Reference Units (PRUs) for enhancing positioning performance</w:t>
            </w:r>
            <w:r>
              <w:rPr>
                <w:rFonts w:ascii="Arial" w:hAnsi="Arial" w:cs="Arial" w:hint="eastAsia"/>
                <w:lang w:eastAsia="zh-CN"/>
              </w:rPr>
              <w:t xml:space="preserve"> based on RAN1</w:t>
            </w:r>
            <w:r>
              <w:rPr>
                <w:rFonts w:ascii="Arial" w:hAnsi="Arial" w:cs="Arial"/>
                <w:lang w:eastAsia="zh-CN"/>
              </w:rPr>
              <w:t>’</w:t>
            </w:r>
            <w:r>
              <w:rPr>
                <w:rFonts w:ascii="Arial" w:hAnsi="Arial" w:cs="Arial" w:hint="eastAsia"/>
                <w:lang w:eastAsia="zh-CN"/>
              </w:rPr>
              <w:t xml:space="preserve">s </w:t>
            </w:r>
            <w:r>
              <w:rPr>
                <w:rFonts w:ascii="Arial" w:hAnsi="Arial" w:cs="Arial"/>
                <w:lang w:eastAsia="zh-CN"/>
              </w:rPr>
              <w:t>LS on Positioning Reference Units (PRUs) for enhancing positioning performance (R1-2106326)</w:t>
            </w:r>
            <w:r>
              <w:rPr>
                <w:rFonts w:ascii="Arial" w:hAnsi="Arial" w:cs="Arial" w:hint="eastAsia"/>
                <w:lang w:eastAsia="zh-CN"/>
              </w:rPr>
              <w:t>.</w:t>
            </w:r>
          </w:p>
          <w:p w14:paraId="2FA34B1A" w14:textId="77777777" w:rsidR="008332B7" w:rsidRDefault="00D2083C">
            <w:pPr>
              <w:spacing w:after="0" w:line="276" w:lineRule="auto"/>
              <w:rPr>
                <w:rFonts w:ascii="Arial" w:hAnsi="Arial" w:cs="Arial"/>
                <w:lang w:eastAsia="zh-CN"/>
              </w:rPr>
            </w:pPr>
            <w:r>
              <w:rPr>
                <w:rFonts w:ascii="Arial" w:hAnsi="Arial" w:cs="Arial"/>
                <w:lang w:eastAsia="zh-CN"/>
              </w:rPr>
              <w:t xml:space="preserve">RAN2 agreed that the PRU </w:t>
            </w:r>
            <w:r>
              <w:rPr>
                <w:rFonts w:ascii="Arial" w:hAnsi="Arial" w:cs="Arial" w:hint="eastAsia"/>
                <w:lang w:eastAsia="zh-CN"/>
              </w:rPr>
              <w:t>can be UE-type at least, FFS gNB-type (</w:t>
            </w:r>
            <w:r>
              <w:rPr>
                <w:rFonts w:ascii="Arial" w:hAnsi="Arial" w:cs="Arial" w:hint="eastAsia"/>
                <w:highlight w:val="yellow"/>
                <w:lang w:eastAsia="zh-CN"/>
              </w:rPr>
              <w:t>TBC</w:t>
            </w:r>
            <w:r>
              <w:rPr>
                <w:rFonts w:ascii="Arial" w:hAnsi="Arial" w:cs="Arial" w:hint="eastAsia"/>
                <w:lang w:eastAsia="zh-CN"/>
              </w:rPr>
              <w:t xml:space="preserve">). </w:t>
            </w:r>
          </w:p>
          <w:p w14:paraId="2684DE84" w14:textId="77777777" w:rsidR="008332B7" w:rsidRDefault="00D2083C">
            <w:pPr>
              <w:spacing w:after="0" w:line="276" w:lineRule="auto"/>
              <w:rPr>
                <w:rFonts w:ascii="Arial" w:hAnsi="Arial" w:cs="Arial"/>
                <w:lang w:eastAsia="zh-CN"/>
              </w:rPr>
            </w:pPr>
            <w:r>
              <w:rPr>
                <w:rFonts w:ascii="Arial" w:hAnsi="Arial" w:cs="Arial" w:hint="eastAsia"/>
                <w:lang w:eastAsia="zh-CN"/>
              </w:rPr>
              <w:t xml:space="preserve">RAN2 </w:t>
            </w:r>
            <w:r>
              <w:rPr>
                <w:rFonts w:ascii="Arial" w:hAnsi="Arial" w:cs="Arial"/>
                <w:lang w:eastAsia="zh-CN"/>
              </w:rPr>
              <w:t>addressed</w:t>
            </w:r>
            <w:r>
              <w:rPr>
                <w:rFonts w:ascii="Arial" w:hAnsi="Arial" w:cs="Arial" w:hint="eastAsia"/>
                <w:lang w:eastAsia="zh-CN"/>
              </w:rPr>
              <w:t xml:space="preserve"> an essential </w:t>
            </w:r>
            <w:r>
              <w:rPr>
                <w:rFonts w:ascii="Arial" w:hAnsi="Arial" w:cs="Arial"/>
                <w:lang w:eastAsia="zh-CN"/>
              </w:rPr>
              <w:t>issue that how to manage the PRUs</w:t>
            </w:r>
            <w:r>
              <w:rPr>
                <w:rFonts w:ascii="Arial" w:hAnsi="Arial" w:cs="Arial" w:hint="eastAsia"/>
                <w:lang w:eastAsia="zh-CN"/>
              </w:rPr>
              <w:t xml:space="preserve">. </w:t>
            </w:r>
          </w:p>
          <w:p w14:paraId="52593F06" w14:textId="77777777" w:rsidR="008332B7" w:rsidRDefault="00D2083C">
            <w:pPr>
              <w:spacing w:after="0" w:line="276" w:lineRule="auto"/>
              <w:rPr>
                <w:rFonts w:ascii="Arial" w:hAnsi="Arial" w:cs="Arial"/>
                <w:lang w:eastAsia="zh-CN"/>
              </w:rPr>
            </w:pPr>
            <w:commentRangeStart w:id="6"/>
            <w:r>
              <w:rPr>
                <w:rFonts w:ascii="Arial" w:eastAsia="等线" w:hAnsi="Arial" w:cs="Arial" w:hint="eastAsia"/>
                <w:lang w:eastAsia="zh-CN"/>
              </w:rPr>
              <w:t xml:space="preserve">RAN2 </w:t>
            </w:r>
            <w:r>
              <w:rPr>
                <w:rFonts w:ascii="Arial" w:eastAsia="等线" w:hAnsi="Arial" w:cs="Arial"/>
                <w:lang w:eastAsia="zh-CN"/>
              </w:rPr>
              <w:t>would li</w:t>
            </w:r>
            <w:r>
              <w:rPr>
                <w:rFonts w:ascii="Arial" w:eastAsia="等线" w:hAnsi="Arial" w:cs="Arial" w:hint="eastAsia"/>
                <w:lang w:eastAsia="zh-CN"/>
              </w:rPr>
              <w:t>k</w:t>
            </w:r>
            <w:r>
              <w:rPr>
                <w:rFonts w:ascii="Arial" w:eastAsia="等线" w:hAnsi="Arial" w:cs="Arial"/>
                <w:lang w:eastAsia="zh-CN"/>
              </w:rPr>
              <w:t xml:space="preserve">e to ask </w:t>
            </w:r>
            <w:r>
              <w:rPr>
                <w:rFonts w:ascii="Arial" w:eastAsia="等线" w:hAnsi="Arial" w:cs="Arial" w:hint="eastAsia"/>
                <w:lang w:eastAsia="zh-CN"/>
              </w:rPr>
              <w:t>SA2</w:t>
            </w:r>
            <w:r>
              <w:rPr>
                <w:rFonts w:ascii="Arial" w:eastAsia="等线" w:hAnsi="Arial" w:cs="Arial"/>
                <w:lang w:eastAsia="zh-CN"/>
              </w:rPr>
              <w:t xml:space="preserve"> the following question:</w:t>
            </w:r>
            <w:r>
              <w:rPr>
                <w:rFonts w:ascii="Arial" w:hAnsi="Arial" w:cs="Arial" w:hint="eastAsia"/>
                <w:lang w:eastAsia="zh-CN"/>
              </w:rPr>
              <w:t xml:space="preserve"> </w:t>
            </w:r>
            <w:r>
              <w:rPr>
                <w:rFonts w:ascii="Arial" w:hAnsi="Arial" w:cs="Arial"/>
                <w:lang w:eastAsia="zh-CN"/>
              </w:rPr>
              <w:t xml:space="preserve">how can LMF </w:t>
            </w:r>
            <w:r>
              <w:rPr>
                <w:rFonts w:ascii="Arial" w:hAnsi="Arial" w:cs="Arial" w:hint="eastAsia"/>
                <w:lang w:eastAsia="zh-CN"/>
              </w:rPr>
              <w:t xml:space="preserve">be </w:t>
            </w:r>
            <w:r>
              <w:rPr>
                <w:rFonts w:ascii="Arial" w:hAnsi="Arial" w:cs="Arial"/>
                <w:lang w:eastAsia="zh-CN"/>
              </w:rPr>
              <w:t xml:space="preserve">aware of the available PRUs in the network so that the LMF can further trigger the LPP or NRPPa positioning sessions to the </w:t>
            </w:r>
            <w:r>
              <w:rPr>
                <w:rFonts w:ascii="Arial" w:hAnsi="Arial" w:cs="Arial" w:hint="eastAsia"/>
                <w:lang w:eastAsia="zh-CN"/>
              </w:rPr>
              <w:t>target</w:t>
            </w:r>
            <w:r>
              <w:rPr>
                <w:rFonts w:ascii="Arial" w:hAnsi="Arial" w:cs="Arial"/>
                <w:lang w:eastAsia="zh-CN"/>
              </w:rPr>
              <w:t xml:space="preserve"> PRUs?</w:t>
            </w:r>
            <w:r>
              <w:rPr>
                <w:rFonts w:ascii="Arial" w:hAnsi="Arial" w:cs="Arial" w:hint="eastAsia"/>
                <w:lang w:eastAsia="zh-CN"/>
              </w:rPr>
              <w:t xml:space="preserve"> (</w:t>
            </w:r>
            <w:r>
              <w:rPr>
                <w:rFonts w:ascii="Arial" w:hAnsi="Arial" w:cs="Arial" w:hint="eastAsia"/>
                <w:highlight w:val="yellow"/>
                <w:lang w:eastAsia="zh-CN"/>
              </w:rPr>
              <w:t>TBC</w:t>
            </w:r>
            <w:r>
              <w:rPr>
                <w:rFonts w:ascii="Arial" w:hAnsi="Arial" w:cs="Arial" w:hint="eastAsia"/>
                <w:lang w:eastAsia="zh-CN"/>
              </w:rPr>
              <w:t>)</w:t>
            </w:r>
            <w:commentRangeEnd w:id="6"/>
            <w:r>
              <w:rPr>
                <w:rStyle w:val="af4"/>
                <w:rFonts w:ascii="Arial" w:hAnsi="Arial"/>
                <w:b/>
                <w:color w:val="0070C0"/>
              </w:rPr>
              <w:commentReference w:id="6"/>
            </w:r>
          </w:p>
          <w:p w14:paraId="44D3B78D" w14:textId="77777777" w:rsidR="008332B7" w:rsidRDefault="008332B7">
            <w:pPr>
              <w:spacing w:after="0"/>
              <w:rPr>
                <w:rFonts w:ascii="Arial" w:eastAsia="等线" w:hAnsi="Arial" w:cs="Arial"/>
              </w:rPr>
            </w:pPr>
          </w:p>
          <w:p w14:paraId="0935650E" w14:textId="77777777" w:rsidR="008332B7" w:rsidRDefault="00D2083C">
            <w:pPr>
              <w:spacing w:after="120"/>
              <w:rPr>
                <w:rFonts w:ascii="Arial" w:eastAsia="等线" w:hAnsi="Arial" w:cs="Arial"/>
                <w:b/>
              </w:rPr>
            </w:pPr>
            <w:r>
              <w:rPr>
                <w:rFonts w:ascii="Arial" w:eastAsia="等线" w:hAnsi="Arial" w:cs="Arial"/>
                <w:b/>
              </w:rPr>
              <w:t>2. Actions:</w:t>
            </w:r>
          </w:p>
          <w:p w14:paraId="607292D7" w14:textId="77777777" w:rsidR="008332B7" w:rsidRDefault="00D2083C">
            <w:pPr>
              <w:spacing w:after="120"/>
              <w:rPr>
                <w:rFonts w:ascii="Arial" w:eastAsia="等线" w:hAnsi="Arial" w:cs="Arial"/>
                <w:b/>
                <w:lang w:eastAsia="zh-CN"/>
              </w:rPr>
            </w:pPr>
            <w:r>
              <w:rPr>
                <w:rFonts w:ascii="Arial" w:eastAsia="等线" w:hAnsi="Arial" w:cs="Arial"/>
                <w:b/>
              </w:rPr>
              <w:t xml:space="preserve">To </w:t>
            </w:r>
            <w:r>
              <w:rPr>
                <w:rFonts w:ascii="Arial" w:eastAsia="等线" w:hAnsi="Arial" w:cs="Arial" w:hint="eastAsia"/>
                <w:b/>
                <w:lang w:eastAsia="zh-CN"/>
              </w:rPr>
              <w:t>SA2</w:t>
            </w:r>
          </w:p>
          <w:p w14:paraId="26782A42" w14:textId="77777777" w:rsidR="008332B7" w:rsidRDefault="00D2083C">
            <w:pPr>
              <w:spacing w:after="120"/>
              <w:ind w:left="993" w:hanging="993"/>
              <w:rPr>
                <w:rFonts w:ascii="Arial" w:eastAsia="等线" w:hAnsi="Arial" w:cs="Arial"/>
                <w:lang w:eastAsia="zh-CN"/>
              </w:rPr>
            </w:pPr>
            <w:r>
              <w:rPr>
                <w:rFonts w:ascii="Arial" w:eastAsia="等线" w:hAnsi="Arial" w:cs="Arial"/>
                <w:b/>
              </w:rPr>
              <w:t xml:space="preserve">ACTION: </w:t>
            </w:r>
            <w:r>
              <w:rPr>
                <w:rFonts w:ascii="Arial" w:eastAsia="等线" w:hAnsi="Arial" w:cs="Arial"/>
                <w:b/>
              </w:rPr>
              <w:tab/>
            </w:r>
            <w:r>
              <w:rPr>
                <w:rFonts w:ascii="Arial" w:eastAsia="等线" w:hAnsi="Arial" w:cs="Arial"/>
              </w:rPr>
              <w:t>RAN</w:t>
            </w:r>
            <w:r>
              <w:rPr>
                <w:rFonts w:ascii="Arial" w:eastAsia="等线" w:hAnsi="Arial" w:cs="Arial" w:hint="eastAsia"/>
                <w:lang w:eastAsia="zh-CN"/>
              </w:rPr>
              <w:t>2</w:t>
            </w:r>
            <w:r>
              <w:rPr>
                <w:rFonts w:ascii="Arial" w:eastAsia="等线" w:hAnsi="Arial" w:cs="Arial"/>
              </w:rPr>
              <w:t xml:space="preserve"> respectfully requests </w:t>
            </w:r>
            <w:r>
              <w:rPr>
                <w:rFonts w:ascii="Arial" w:eastAsia="等线" w:hAnsi="Arial" w:cs="Arial" w:hint="eastAsia"/>
                <w:lang w:eastAsia="zh-CN"/>
              </w:rPr>
              <w:t>SA2</w:t>
            </w:r>
            <w:r>
              <w:rPr>
                <w:rFonts w:ascii="Arial" w:eastAsia="等线" w:hAnsi="Arial" w:cs="Arial"/>
              </w:rPr>
              <w:t xml:space="preserve"> to </w:t>
            </w:r>
            <w:r>
              <w:rPr>
                <w:rFonts w:ascii="Arial" w:eastAsia="等线" w:hAnsi="Arial" w:cs="Arial" w:hint="eastAsia"/>
                <w:lang w:eastAsia="zh-CN"/>
              </w:rPr>
              <w:t xml:space="preserve">discuss on how to support PRUs in the network and </w:t>
            </w:r>
            <w:r>
              <w:rPr>
                <w:rFonts w:ascii="Arial" w:eastAsia="等线" w:hAnsi="Arial" w:cs="Arial"/>
              </w:rPr>
              <w:t>provide answers to the questions above</w:t>
            </w:r>
            <w:r>
              <w:rPr>
                <w:rFonts w:ascii="Arial" w:eastAsia="等线" w:hAnsi="Arial" w:cs="Arial" w:hint="eastAsia"/>
                <w:lang w:eastAsia="zh-CN"/>
              </w:rPr>
              <w:t>.</w:t>
            </w:r>
          </w:p>
          <w:p w14:paraId="6AF9EBE2" w14:textId="77777777" w:rsidR="008332B7" w:rsidRDefault="008332B7">
            <w:pPr>
              <w:spacing w:after="120"/>
              <w:rPr>
                <w:rFonts w:ascii="Arial" w:eastAsia="等线" w:hAnsi="Arial" w:cs="Arial"/>
              </w:rPr>
            </w:pPr>
          </w:p>
          <w:p w14:paraId="10DB2900" w14:textId="77777777" w:rsidR="008332B7" w:rsidRDefault="00D2083C">
            <w:pPr>
              <w:spacing w:after="120"/>
              <w:rPr>
                <w:rFonts w:ascii="Arial" w:eastAsia="等线" w:hAnsi="Arial" w:cs="Arial"/>
                <w:b/>
              </w:rPr>
            </w:pPr>
            <w:r>
              <w:rPr>
                <w:rFonts w:ascii="Arial" w:eastAsia="等线" w:hAnsi="Arial" w:cs="Arial"/>
                <w:b/>
              </w:rPr>
              <w:t>3. Date of Next TSG-RAN2 Meetings:</w:t>
            </w:r>
          </w:p>
          <w:p w14:paraId="42C0AE0E" w14:textId="77777777" w:rsidR="008332B7" w:rsidRDefault="00D2083C">
            <w:pPr>
              <w:tabs>
                <w:tab w:val="left" w:pos="3119"/>
              </w:tabs>
              <w:overflowPunct w:val="0"/>
              <w:autoSpaceDE w:val="0"/>
              <w:autoSpaceDN w:val="0"/>
              <w:adjustRightInd w:val="0"/>
              <w:spacing w:after="120"/>
              <w:ind w:left="2268" w:hanging="2268"/>
              <w:textAlignment w:val="baseline"/>
              <w:rPr>
                <w:rFonts w:ascii="Arial" w:eastAsia="等线" w:hAnsi="Arial" w:cs="Arial"/>
                <w:bCs/>
                <w:lang w:eastAsia="zh-CN"/>
              </w:rPr>
            </w:pPr>
            <w:r>
              <w:rPr>
                <w:rFonts w:ascii="Arial" w:eastAsia="等线" w:hAnsi="Arial" w:cs="Arial"/>
                <w:bCs/>
                <w:lang w:eastAsia="ja-JP"/>
              </w:rPr>
              <w:t>3GPP RAN2#11</w:t>
            </w:r>
            <w:r>
              <w:rPr>
                <w:rFonts w:ascii="Arial" w:eastAsia="等线" w:hAnsi="Arial" w:cs="Arial" w:hint="eastAsia"/>
                <w:bCs/>
                <w:lang w:eastAsia="zh-CN"/>
              </w:rPr>
              <w:t>6</w:t>
            </w:r>
            <w:r>
              <w:rPr>
                <w:rFonts w:ascii="Arial" w:eastAsia="等线" w:hAnsi="Arial" w:cs="Arial"/>
                <w:bCs/>
                <w:lang w:eastAsia="ja-JP"/>
              </w:rPr>
              <w:t>-e</w:t>
            </w:r>
            <w:r>
              <w:rPr>
                <w:rFonts w:ascii="Arial" w:eastAsia="等线" w:hAnsi="Arial" w:cs="Arial"/>
                <w:bCs/>
                <w:lang w:eastAsia="ja-JP"/>
              </w:rPr>
              <w:tab/>
            </w:r>
            <w:r>
              <w:rPr>
                <w:rFonts w:ascii="Arial" w:eastAsia="等线" w:hAnsi="Arial" w:cs="Arial"/>
                <w:bCs/>
                <w:lang w:eastAsia="ja-JP"/>
              </w:rPr>
              <w:tab/>
              <w:t>1 November – 12 November 2021</w:t>
            </w:r>
            <w:r>
              <w:rPr>
                <w:rFonts w:ascii="Arial" w:eastAsia="等线" w:hAnsi="Arial" w:cs="Arial"/>
                <w:bCs/>
                <w:lang w:eastAsia="ja-JP"/>
              </w:rPr>
              <w:tab/>
            </w:r>
            <w:r>
              <w:rPr>
                <w:rFonts w:ascii="Arial" w:eastAsia="等线" w:hAnsi="Arial" w:cs="Arial"/>
                <w:bCs/>
                <w:lang w:eastAsia="ja-JP"/>
              </w:rPr>
              <w:tab/>
              <w:t xml:space="preserve">Electronic Meeting </w:t>
            </w:r>
          </w:p>
          <w:p w14:paraId="74E22CBE" w14:textId="77777777" w:rsidR="008332B7" w:rsidRDefault="008332B7">
            <w:pPr>
              <w:spacing w:after="120"/>
              <w:rPr>
                <w:rFonts w:ascii="Arial" w:eastAsia="等线" w:hAnsi="Arial" w:cs="Arial"/>
                <w:lang w:eastAsia="zh-CN"/>
              </w:rPr>
            </w:pPr>
          </w:p>
        </w:tc>
      </w:tr>
    </w:tbl>
    <w:p w14:paraId="3577C075" w14:textId="77777777" w:rsidR="008332B7" w:rsidRDefault="008332B7">
      <w:pPr>
        <w:spacing w:line="259" w:lineRule="auto"/>
        <w:rPr>
          <w:lang w:eastAsia="zh-CN"/>
        </w:rPr>
      </w:pPr>
    </w:p>
    <w:p w14:paraId="4E1F0A71" w14:textId="77777777" w:rsidR="008332B7" w:rsidRDefault="00D2083C">
      <w:pPr>
        <w:rPr>
          <w:b/>
          <w:lang w:eastAsia="zh-CN"/>
        </w:rPr>
      </w:pPr>
      <w:r>
        <w:rPr>
          <w:b/>
          <w:bCs/>
        </w:rPr>
        <w:t xml:space="preserve">Question </w:t>
      </w:r>
      <w:r>
        <w:rPr>
          <w:rFonts w:hint="eastAsia"/>
          <w:b/>
          <w:bCs/>
          <w:lang w:eastAsia="zh-CN"/>
        </w:rPr>
        <w:t>2-2</w:t>
      </w:r>
      <w:r>
        <w:rPr>
          <w:b/>
        </w:rPr>
        <w:t>:</w:t>
      </w:r>
      <w:r>
        <w:rPr>
          <w:b/>
          <w:lang w:eastAsia="zh-CN"/>
        </w:rPr>
        <w:t xml:space="preserve"> Do companies agree </w:t>
      </w:r>
      <w:r>
        <w:rPr>
          <w:rFonts w:hint="eastAsia"/>
          <w:b/>
          <w:lang w:eastAsia="zh-CN"/>
        </w:rPr>
        <w:t>with the above draft LS to SA2</w:t>
      </w:r>
      <w:r>
        <w:rPr>
          <w:b/>
          <w:lang w:eastAsia="zh-CN"/>
        </w:rPr>
        <w:t xml:space="preserve">? </w:t>
      </w:r>
      <w:bookmarkStart w:id="7" w:name="OLE_LINK5"/>
      <w:bookmarkStart w:id="8" w:name="OLE_LINK6"/>
      <w:r>
        <w:rPr>
          <w:b/>
          <w:lang w:eastAsia="zh-CN"/>
        </w:rPr>
        <w:t>Please specify the reasons or comments if any.</w:t>
      </w:r>
      <w:bookmarkEnd w:id="7"/>
      <w:bookmarkEnd w:id="8"/>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632461D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E064E6"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8B88D9" w14:textId="77777777" w:rsidR="008332B7" w:rsidRDefault="00D2083C">
            <w:pPr>
              <w:pStyle w:val="TAH"/>
              <w:spacing w:before="20" w:after="20"/>
              <w:ind w:left="57" w:right="57"/>
              <w:jc w:val="left"/>
              <w:rPr>
                <w:lang w:eastAsia="zh-CN"/>
              </w:rPr>
            </w:pPr>
            <w:r>
              <w:rPr>
                <w:lang w:eastAsia="zh-CN"/>
              </w:rPr>
              <w:t>A</w:t>
            </w:r>
            <w:r>
              <w:rPr>
                <w:rFonts w:hint="eastAsia"/>
                <w:lang w:eastAsia="zh-CN"/>
              </w:rPr>
              <w:t>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0DB6A4" w14:textId="77777777" w:rsidR="008332B7" w:rsidRDefault="00D2083C">
            <w:pPr>
              <w:pStyle w:val="TAH"/>
              <w:spacing w:before="20" w:after="20"/>
              <w:ind w:left="57" w:right="57"/>
              <w:jc w:val="left"/>
            </w:pPr>
            <w:r>
              <w:rPr>
                <w:rFonts w:hint="eastAsia"/>
                <w:lang w:eastAsia="zh-CN"/>
              </w:rPr>
              <w:t>Comments</w:t>
            </w:r>
          </w:p>
        </w:tc>
      </w:tr>
      <w:tr w:rsidR="008332B7" w14:paraId="5B28464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5CA0153"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31A18892" w14:textId="77777777" w:rsidR="008332B7" w:rsidRDefault="00D2083C">
            <w:pPr>
              <w:pStyle w:val="TAC"/>
              <w:spacing w:before="20" w:after="20"/>
              <w:ind w:left="57" w:right="57"/>
              <w:jc w:val="left"/>
              <w:rPr>
                <w:lang w:eastAsia="zh-CN"/>
              </w:rPr>
            </w:pPr>
            <w:r>
              <w:rPr>
                <w:lang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1D012474" w14:textId="77777777" w:rsidR="008332B7" w:rsidRDefault="00D2083C">
            <w:pPr>
              <w:pStyle w:val="TAC"/>
              <w:spacing w:before="20" w:after="20"/>
              <w:ind w:right="57"/>
              <w:jc w:val="left"/>
              <w:rPr>
                <w:lang w:eastAsia="zh-CN"/>
              </w:rPr>
            </w:pPr>
            <w:r>
              <w:rPr>
                <w:lang w:eastAsia="zh-CN"/>
              </w:rPr>
              <w:t>We have not reach consensus on the type of PRU, and we think it would be straightforward to copy the RAN2 agreements in the LS instead of writing as following</w:t>
            </w:r>
            <w:r>
              <w:rPr>
                <w:rFonts w:hint="eastAsia"/>
                <w:lang w:eastAsia="zh-CN"/>
              </w:rPr>
              <w:t>：</w:t>
            </w:r>
          </w:p>
          <w:p w14:paraId="4FE040B2" w14:textId="77777777" w:rsidR="008332B7" w:rsidRDefault="00D2083C">
            <w:pPr>
              <w:spacing w:after="0" w:line="276" w:lineRule="auto"/>
              <w:rPr>
                <w:rFonts w:ascii="Arial" w:hAnsi="Arial" w:cs="Arial"/>
                <w:i/>
                <w:sz w:val="18"/>
                <w:lang w:eastAsia="zh-CN"/>
              </w:rPr>
            </w:pPr>
            <w:r>
              <w:rPr>
                <w:rFonts w:ascii="Arial" w:hAnsi="Arial" w:cs="Arial"/>
                <w:i/>
                <w:sz w:val="18"/>
                <w:lang w:eastAsia="zh-CN"/>
              </w:rPr>
              <w:t xml:space="preserve">“RAN2 agreed that the PRU </w:t>
            </w:r>
            <w:r>
              <w:rPr>
                <w:rFonts w:ascii="Arial" w:hAnsi="Arial" w:cs="Arial" w:hint="eastAsia"/>
                <w:i/>
                <w:sz w:val="18"/>
                <w:lang w:eastAsia="zh-CN"/>
              </w:rPr>
              <w:t>can be UE-type at least, FFS gNB-type (</w:t>
            </w:r>
            <w:r>
              <w:rPr>
                <w:rFonts w:ascii="Arial" w:hAnsi="Arial" w:cs="Arial" w:hint="eastAsia"/>
                <w:i/>
                <w:sz w:val="18"/>
                <w:highlight w:val="yellow"/>
                <w:lang w:eastAsia="zh-CN"/>
              </w:rPr>
              <w:t>TBC</w:t>
            </w:r>
            <w:r>
              <w:rPr>
                <w:rFonts w:ascii="Arial" w:hAnsi="Arial" w:cs="Arial" w:hint="eastAsia"/>
                <w:i/>
                <w:sz w:val="18"/>
                <w:lang w:eastAsia="zh-CN"/>
              </w:rPr>
              <w:t>).</w:t>
            </w:r>
            <w:r>
              <w:rPr>
                <w:rFonts w:ascii="Arial" w:hAnsi="Arial" w:cs="Arial"/>
                <w:i/>
                <w:sz w:val="18"/>
                <w:lang w:eastAsia="zh-CN"/>
              </w:rPr>
              <w:t>”</w:t>
            </w:r>
          </w:p>
          <w:p w14:paraId="691EBC3C" w14:textId="77777777" w:rsidR="008332B7" w:rsidRDefault="008332B7">
            <w:pPr>
              <w:pStyle w:val="TAC"/>
              <w:spacing w:before="20" w:after="20"/>
              <w:ind w:right="57"/>
              <w:jc w:val="left"/>
              <w:rPr>
                <w:lang w:eastAsia="zh-CN"/>
              </w:rPr>
            </w:pPr>
          </w:p>
        </w:tc>
      </w:tr>
      <w:tr w:rsidR="008332B7" w14:paraId="3694A84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1BFA2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5357F857" w14:textId="77777777" w:rsidR="008332B7" w:rsidRDefault="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70DF0376" w14:textId="77777777" w:rsidR="008332B7" w:rsidRDefault="00D2083C">
            <w:pPr>
              <w:pStyle w:val="TAC"/>
              <w:spacing w:before="20" w:after="20"/>
              <w:ind w:left="57" w:right="57"/>
              <w:jc w:val="left"/>
              <w:rPr>
                <w:lang w:eastAsia="zh-CN"/>
              </w:rPr>
            </w:pPr>
            <w:r>
              <w:rPr>
                <w:lang w:eastAsia="zh-CN"/>
              </w:rPr>
              <w:t>No need to liaise SA2 at all</w:t>
            </w:r>
          </w:p>
        </w:tc>
      </w:tr>
      <w:tr w:rsidR="008332B7" w14:paraId="3BF8CA6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00765C3"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36D79A65" w14:textId="77777777" w:rsidR="008332B7" w:rsidRDefault="00D2083C">
            <w:pPr>
              <w:pStyle w:val="TAC"/>
              <w:spacing w:before="20" w:after="20"/>
              <w:ind w:left="57" w:right="57"/>
              <w:jc w:val="left"/>
              <w:rPr>
                <w:lang w:val="en-US" w:eastAsia="zh-CN"/>
              </w:rPr>
            </w:pPr>
            <w:r>
              <w:rPr>
                <w:rFonts w:hint="eastAsia"/>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084AE325" w14:textId="77777777" w:rsidR="008332B7" w:rsidRDefault="008332B7">
            <w:pPr>
              <w:pStyle w:val="TAC"/>
              <w:spacing w:before="20" w:after="20"/>
              <w:ind w:left="57" w:right="57"/>
              <w:jc w:val="left"/>
              <w:rPr>
                <w:lang w:eastAsia="zh-CN"/>
              </w:rPr>
            </w:pPr>
          </w:p>
        </w:tc>
      </w:tr>
      <w:tr w:rsidR="00D2083C" w14:paraId="73F80C5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27886BC"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74D5CD89" w14:textId="77777777" w:rsidR="00D2083C" w:rsidRDefault="00D2083C" w:rsidP="00D2083C">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493AE88C" w14:textId="77777777" w:rsidR="00D2083C" w:rsidRDefault="00D2083C" w:rsidP="00D2083C">
            <w:pPr>
              <w:pStyle w:val="TAC"/>
              <w:spacing w:before="20" w:after="20"/>
              <w:ind w:left="57" w:right="57"/>
              <w:jc w:val="left"/>
              <w:rPr>
                <w:lang w:eastAsia="zh-CN"/>
              </w:rPr>
            </w:pPr>
            <w:r>
              <w:rPr>
                <w:rFonts w:hint="eastAsia"/>
                <w:lang w:eastAsia="zh-CN"/>
              </w:rPr>
              <w:t>R</w:t>
            </w:r>
            <w:r>
              <w:rPr>
                <w:lang w:eastAsia="zh-CN"/>
              </w:rPr>
              <w:t>AN2 does not need to identify the issues for SA2, but only need to request SA2 to finish their part of work</w:t>
            </w:r>
          </w:p>
        </w:tc>
      </w:tr>
      <w:tr w:rsidR="00246862" w14:paraId="34585B6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DFF2CE5" w14:textId="0F337492"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116A1041" w14:textId="440BC63A" w:rsidR="00246862" w:rsidRDefault="00246862" w:rsidP="00246862">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2CFE56E5" w14:textId="12C079F6" w:rsidR="00246862" w:rsidRDefault="00246862" w:rsidP="00246862">
            <w:pPr>
              <w:pStyle w:val="TAC"/>
              <w:spacing w:before="20" w:after="20"/>
              <w:ind w:left="57" w:right="57"/>
              <w:jc w:val="left"/>
              <w:rPr>
                <w:lang w:eastAsia="zh-CN"/>
              </w:rPr>
            </w:pPr>
            <w:r>
              <w:rPr>
                <w:lang w:eastAsia="zh-CN"/>
              </w:rPr>
              <w:t>See our comments in Q2-1.</w:t>
            </w:r>
          </w:p>
        </w:tc>
      </w:tr>
      <w:tr w:rsidR="00D2083C" w14:paraId="1D6B291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CB7011E"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3B2A40E"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74C83DB" w14:textId="77777777" w:rsidR="00D2083C" w:rsidRDefault="00D2083C" w:rsidP="00D2083C">
            <w:pPr>
              <w:pStyle w:val="TAC"/>
              <w:spacing w:before="20" w:after="20"/>
              <w:ind w:left="57" w:right="57"/>
              <w:jc w:val="left"/>
              <w:rPr>
                <w:lang w:eastAsia="zh-CN"/>
              </w:rPr>
            </w:pPr>
          </w:p>
        </w:tc>
      </w:tr>
      <w:tr w:rsidR="00D2083C" w14:paraId="1C00334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138071" w14:textId="77777777" w:rsidR="00D2083C" w:rsidRDefault="00D2083C" w:rsidP="00D2083C">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0E332DEB" w14:textId="77777777" w:rsidR="00D2083C" w:rsidRDefault="00D2083C" w:rsidP="00D2083C">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5C75530E" w14:textId="77777777" w:rsidR="00D2083C" w:rsidRDefault="00D2083C" w:rsidP="00D2083C">
            <w:pPr>
              <w:pStyle w:val="TAC"/>
              <w:spacing w:before="20" w:after="20"/>
              <w:ind w:left="57" w:right="57"/>
              <w:jc w:val="left"/>
              <w:rPr>
                <w:lang w:val="en-US" w:eastAsia="zh-CN"/>
              </w:rPr>
            </w:pPr>
          </w:p>
        </w:tc>
      </w:tr>
      <w:tr w:rsidR="00D2083C" w14:paraId="33542F0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EBAFF0F"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6D7AFFF"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B87C9C4" w14:textId="77777777" w:rsidR="00D2083C" w:rsidRDefault="00D2083C" w:rsidP="00D2083C">
            <w:pPr>
              <w:pStyle w:val="TAC"/>
              <w:spacing w:before="20" w:after="20"/>
              <w:ind w:left="57" w:right="57"/>
              <w:jc w:val="left"/>
              <w:rPr>
                <w:lang w:eastAsia="zh-CN"/>
              </w:rPr>
            </w:pPr>
          </w:p>
        </w:tc>
      </w:tr>
      <w:tr w:rsidR="00D2083C" w14:paraId="0E4920E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9E1789"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EF9A861"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BD6143" w14:textId="77777777" w:rsidR="00D2083C" w:rsidRDefault="00D2083C" w:rsidP="00D2083C">
            <w:pPr>
              <w:pStyle w:val="TAC"/>
              <w:spacing w:before="20" w:after="20"/>
              <w:ind w:left="57" w:right="57"/>
              <w:jc w:val="left"/>
              <w:rPr>
                <w:lang w:eastAsia="zh-CN"/>
              </w:rPr>
            </w:pPr>
          </w:p>
        </w:tc>
      </w:tr>
      <w:tr w:rsidR="00D2083C" w14:paraId="289E89C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7F33E7"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8F6E86D"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33F90B0" w14:textId="77777777" w:rsidR="00D2083C" w:rsidRDefault="00D2083C" w:rsidP="00D2083C">
            <w:pPr>
              <w:pStyle w:val="TAC"/>
              <w:spacing w:before="20" w:after="20"/>
              <w:ind w:left="57" w:right="57"/>
              <w:jc w:val="left"/>
              <w:rPr>
                <w:lang w:eastAsia="zh-CN"/>
              </w:rPr>
            </w:pPr>
          </w:p>
        </w:tc>
      </w:tr>
      <w:tr w:rsidR="00D2083C" w14:paraId="5791DB2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1868F6"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47FA51E"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FEE647C" w14:textId="77777777" w:rsidR="00D2083C" w:rsidRDefault="00D2083C" w:rsidP="00D2083C">
            <w:pPr>
              <w:pStyle w:val="TAC"/>
              <w:spacing w:before="20" w:after="20"/>
              <w:ind w:left="57" w:right="57"/>
              <w:jc w:val="left"/>
              <w:rPr>
                <w:lang w:eastAsia="zh-CN"/>
              </w:rPr>
            </w:pPr>
          </w:p>
        </w:tc>
      </w:tr>
      <w:tr w:rsidR="00D2083C" w14:paraId="3D2E529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191A63D"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BA32CAF"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DF5E3BB" w14:textId="77777777" w:rsidR="00D2083C" w:rsidRDefault="00D2083C" w:rsidP="00D2083C">
            <w:pPr>
              <w:pStyle w:val="TAC"/>
              <w:spacing w:before="20" w:after="20"/>
              <w:ind w:left="57" w:right="57"/>
              <w:jc w:val="left"/>
              <w:rPr>
                <w:lang w:eastAsia="zh-CN"/>
              </w:rPr>
            </w:pPr>
          </w:p>
        </w:tc>
      </w:tr>
      <w:tr w:rsidR="00D2083C" w14:paraId="10A3B3B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22C2D8"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199B276"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060121D" w14:textId="77777777" w:rsidR="00D2083C" w:rsidRDefault="00D2083C" w:rsidP="00D2083C">
            <w:pPr>
              <w:pStyle w:val="TAC"/>
              <w:spacing w:before="20" w:after="20"/>
              <w:ind w:left="57" w:right="57"/>
              <w:jc w:val="left"/>
              <w:rPr>
                <w:lang w:eastAsia="zh-CN"/>
              </w:rPr>
            </w:pPr>
          </w:p>
        </w:tc>
      </w:tr>
      <w:tr w:rsidR="00D2083C" w14:paraId="51ED022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310F8C"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C2E58EF"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9169207" w14:textId="77777777" w:rsidR="00D2083C" w:rsidRDefault="00D2083C" w:rsidP="00D2083C">
            <w:pPr>
              <w:pStyle w:val="TAC"/>
              <w:spacing w:before="20" w:after="20"/>
              <w:ind w:left="57" w:right="57"/>
              <w:jc w:val="left"/>
              <w:rPr>
                <w:lang w:eastAsia="zh-CN"/>
              </w:rPr>
            </w:pPr>
          </w:p>
        </w:tc>
      </w:tr>
    </w:tbl>
    <w:p w14:paraId="0C77F2A0" w14:textId="77777777" w:rsidR="008332B7" w:rsidRDefault="008332B7">
      <w:pPr>
        <w:spacing w:line="259" w:lineRule="auto"/>
        <w:rPr>
          <w:lang w:eastAsia="zh-CN"/>
        </w:rPr>
      </w:pPr>
    </w:p>
    <w:p w14:paraId="70A3ABE7" w14:textId="77777777" w:rsidR="008332B7" w:rsidRDefault="00D2083C">
      <w:pPr>
        <w:rPr>
          <w:lang w:eastAsia="zh-CN"/>
        </w:rPr>
      </w:pPr>
      <w:r>
        <w:rPr>
          <w:b/>
          <w:bCs/>
          <w:highlight w:val="yellow"/>
        </w:rPr>
        <w:t>Summary:</w:t>
      </w:r>
      <w:r>
        <w:t xml:space="preserve"> </w:t>
      </w:r>
    </w:p>
    <w:p w14:paraId="5206BD92" w14:textId="77777777" w:rsidR="008332B7" w:rsidRDefault="00D2083C">
      <w:pPr>
        <w:rPr>
          <w:lang w:eastAsia="zh-CN"/>
        </w:rPr>
      </w:pPr>
      <w:r>
        <w:rPr>
          <w:rFonts w:hint="eastAsia"/>
          <w:highlight w:val="yellow"/>
          <w:lang w:eastAsia="zh-CN"/>
        </w:rPr>
        <w:t>TBD</w:t>
      </w:r>
    </w:p>
    <w:p w14:paraId="67A35F3B" w14:textId="77777777" w:rsidR="008332B7" w:rsidRDefault="008332B7">
      <w:pPr>
        <w:spacing w:line="259" w:lineRule="auto"/>
        <w:rPr>
          <w:lang w:eastAsia="zh-CN"/>
        </w:rPr>
      </w:pPr>
    </w:p>
    <w:p w14:paraId="0189486F" w14:textId="77777777" w:rsidR="008332B7" w:rsidRDefault="00D2083C">
      <w:pPr>
        <w:pStyle w:val="af5"/>
        <w:numPr>
          <w:ilvl w:val="0"/>
          <w:numId w:val="6"/>
        </w:numPr>
        <w:spacing w:line="259" w:lineRule="auto"/>
        <w:rPr>
          <w:b/>
          <w:lang w:eastAsia="zh-CN"/>
        </w:rPr>
      </w:pPr>
      <w:r>
        <w:rPr>
          <w:rFonts w:hint="eastAsia"/>
          <w:b/>
          <w:lang w:eastAsia="zh-CN"/>
        </w:rPr>
        <w:t>Part of gNBs act as PRUs</w:t>
      </w:r>
    </w:p>
    <w:p w14:paraId="0AAC7051" w14:textId="77777777" w:rsidR="008332B7" w:rsidRDefault="00D2083C">
      <w:pPr>
        <w:spacing w:line="259" w:lineRule="auto"/>
        <w:rPr>
          <w:lang w:eastAsia="zh-CN"/>
        </w:rPr>
      </w:pPr>
      <w:r>
        <w:rPr>
          <w:lang w:eastAsia="zh-CN"/>
        </w:rPr>
        <w:t>I</w:t>
      </w:r>
      <w:r>
        <w:rPr>
          <w:rFonts w:hint="eastAsia"/>
          <w:lang w:eastAsia="zh-CN"/>
        </w:rPr>
        <w:t>f RAN2 agreed that part of gNBs acts as PRUs, the issue on how to manage the part of gNB-typed PRU also need be addressed. The contributions [5][9] propose that the PRU management can</w:t>
      </w:r>
      <w:r>
        <w:rPr>
          <w:lang w:eastAsia="zh-CN"/>
        </w:rPr>
        <w:t xml:space="preserve"> be performed by a deployment/operator, similar to the provisioning of gNB information to an LMF (typically via some Operation&amp;Maintenance functionality).</w:t>
      </w:r>
      <w:r>
        <w:rPr>
          <w:rFonts w:hint="eastAsia"/>
          <w:lang w:eastAsia="zh-CN"/>
        </w:rPr>
        <w:t xml:space="preserve"> </w:t>
      </w:r>
      <w:r>
        <w:rPr>
          <w:lang w:eastAsia="zh-CN"/>
        </w:rPr>
        <w:t>H</w:t>
      </w:r>
      <w:r>
        <w:rPr>
          <w:rFonts w:hint="eastAsia"/>
          <w:lang w:eastAsia="zh-CN"/>
        </w:rPr>
        <w:t>owever, according to rapporteur</w:t>
      </w:r>
      <w:r>
        <w:rPr>
          <w:lang w:eastAsia="zh-CN"/>
        </w:rPr>
        <w:t>’</w:t>
      </w:r>
      <w:r>
        <w:rPr>
          <w:rFonts w:hint="eastAsia"/>
          <w:lang w:eastAsia="zh-CN"/>
        </w:rPr>
        <w:t xml:space="preserve">s view, once </w:t>
      </w:r>
      <w:r>
        <w:rPr>
          <w:lang w:eastAsia="zh-CN"/>
        </w:rPr>
        <w:t>part of gNBs is</w:t>
      </w:r>
      <w:r>
        <w:rPr>
          <w:rFonts w:hint="eastAsia"/>
          <w:lang w:eastAsia="zh-CN"/>
        </w:rPr>
        <w:t xml:space="preserve"> used as PRUs if supported, then the discussion on how to manage the PRUs are within RAN3</w:t>
      </w:r>
      <w:r>
        <w:rPr>
          <w:lang w:eastAsia="zh-CN"/>
        </w:rPr>
        <w:t>’</w:t>
      </w:r>
      <w:r>
        <w:rPr>
          <w:rFonts w:hint="eastAsia"/>
          <w:lang w:eastAsia="zh-CN"/>
        </w:rPr>
        <w:t xml:space="preserve">s scope. </w:t>
      </w:r>
    </w:p>
    <w:p w14:paraId="145D8A6D" w14:textId="77777777" w:rsidR="008332B7" w:rsidRDefault="00D2083C">
      <w:pPr>
        <w:rPr>
          <w:lang w:val="en-US" w:eastAsia="zh-CN"/>
        </w:rPr>
      </w:pPr>
      <w:r>
        <w:rPr>
          <w:rFonts w:hint="eastAsia"/>
          <w:lang w:val="en-US" w:eastAsia="zh-CN"/>
        </w:rPr>
        <w:t>RAN2 may further discuss it later based on Q1-1.</w:t>
      </w:r>
    </w:p>
    <w:p w14:paraId="63944303" w14:textId="77777777" w:rsidR="008332B7" w:rsidRDefault="00D2083C">
      <w:pPr>
        <w:pStyle w:val="2"/>
        <w:rPr>
          <w:lang w:eastAsia="zh-CN"/>
        </w:rPr>
      </w:pPr>
      <w:r>
        <w:rPr>
          <w:rFonts w:hint="eastAsia"/>
          <w:lang w:eastAsia="zh-CN"/>
        </w:rPr>
        <w:lastRenderedPageBreak/>
        <w:t xml:space="preserve">3.3 </w:t>
      </w:r>
      <w:r>
        <w:rPr>
          <w:lang w:eastAsia="zh-CN"/>
        </w:rPr>
        <w:t>LPP impact to support PRU</w:t>
      </w:r>
    </w:p>
    <w:p w14:paraId="49DBB041" w14:textId="77777777" w:rsidR="008332B7" w:rsidRDefault="00D2083C">
      <w:pPr>
        <w:pStyle w:val="3"/>
        <w:rPr>
          <w:lang w:eastAsia="zh-CN"/>
        </w:rPr>
      </w:pPr>
      <w:r>
        <w:rPr>
          <w:rFonts w:hint="eastAsia"/>
          <w:lang w:eastAsia="zh-CN"/>
        </w:rPr>
        <w:t>Background:</w:t>
      </w:r>
    </w:p>
    <w:p w14:paraId="0C058DD3" w14:textId="77777777" w:rsidR="008332B7" w:rsidRDefault="00D2083C">
      <w:pPr>
        <w:rPr>
          <w:lang w:eastAsia="zh-CN"/>
        </w:rPr>
      </w:pPr>
      <w:r>
        <w:rPr>
          <w:rFonts w:hint="eastAsia"/>
          <w:bCs/>
          <w:iCs/>
          <w:lang w:val="en-US" w:eastAsia="zh-CN"/>
        </w:rPr>
        <w:object w:dxaOrig="8306" w:dyaOrig="4759" w14:anchorId="669C03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15pt;height:237.85pt" o:ole="">
            <v:imagedata r:id="rId18" o:title=""/>
          </v:shape>
          <o:OLEObject Type="Embed" ProgID="Visio.Drawing.15" ShapeID="_x0000_i1025" DrawAspect="Content" ObjectID="_1690989091" r:id="rId19"/>
        </w:object>
      </w:r>
    </w:p>
    <w:p w14:paraId="4C1E93D2" w14:textId="77777777" w:rsidR="008332B7" w:rsidRDefault="00D2083C">
      <w:pPr>
        <w:spacing w:afterLines="50" w:after="120"/>
        <w:jc w:val="center"/>
        <w:rPr>
          <w:szCs w:val="24"/>
          <w:lang w:eastAsia="zh-CN"/>
        </w:rPr>
      </w:pPr>
      <w:r>
        <w:rPr>
          <w:szCs w:val="24"/>
          <w:lang w:eastAsia="zh-CN"/>
        </w:rPr>
        <w:t>F</w:t>
      </w:r>
      <w:r>
        <w:rPr>
          <w:rFonts w:hint="eastAsia"/>
          <w:szCs w:val="24"/>
          <w:lang w:eastAsia="zh-CN"/>
        </w:rPr>
        <w:t xml:space="preserve">igure 1: positioning with envolvement of PRU </w:t>
      </w:r>
    </w:p>
    <w:p w14:paraId="4C19B3A8"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fter </w:t>
      </w:r>
      <w:r>
        <w:rPr>
          <w:rFonts w:hint="eastAsia"/>
          <w:lang w:eastAsia="zh-CN"/>
        </w:rPr>
        <w:t xml:space="preserve">LMF can be aware of the available PRUs in the network, the possible positioning procedures related with the PRU may include: </w:t>
      </w:r>
    </w:p>
    <w:p w14:paraId="110E221B" w14:textId="77777777" w:rsidR="008332B7" w:rsidRDefault="00D2083C">
      <w:pPr>
        <w:spacing w:afterLines="50" w:after="120"/>
        <w:jc w:val="both"/>
        <w:rPr>
          <w:szCs w:val="24"/>
          <w:lang w:eastAsia="zh-CN"/>
        </w:rPr>
      </w:pPr>
      <w:r>
        <w:rPr>
          <w:rFonts w:hint="eastAsia"/>
          <w:szCs w:val="24"/>
          <w:lang w:eastAsia="zh-CN"/>
        </w:rPr>
        <w:t xml:space="preserve">1: </w:t>
      </w:r>
      <w:r>
        <w:rPr>
          <w:rFonts w:hint="eastAsia"/>
          <w:szCs w:val="24"/>
          <w:u w:val="single"/>
          <w:lang w:eastAsia="zh-CN"/>
        </w:rPr>
        <w:t>PRU positioning procedure</w:t>
      </w:r>
      <w:r>
        <w:rPr>
          <w:rFonts w:hint="eastAsia"/>
          <w:szCs w:val="24"/>
          <w:lang w:eastAsia="zh-CN"/>
        </w:rPr>
        <w:t xml:space="preserve">, where LMF may interact with PRU to exchange the capability/assitance data/measurement/location/antenna </w:t>
      </w:r>
      <w:r>
        <w:rPr>
          <w:szCs w:val="24"/>
          <w:lang w:eastAsia="zh-CN"/>
        </w:rPr>
        <w:t xml:space="preserve">orientation </w:t>
      </w:r>
      <w:r>
        <w:rPr>
          <w:rFonts w:hint="eastAsia"/>
          <w:szCs w:val="24"/>
          <w:lang w:eastAsia="zh-CN"/>
        </w:rPr>
        <w:t>information.</w:t>
      </w:r>
    </w:p>
    <w:p w14:paraId="663F12C3" w14:textId="77777777" w:rsidR="008332B7" w:rsidRDefault="00D2083C">
      <w:pPr>
        <w:spacing w:afterLines="50" w:after="120"/>
        <w:jc w:val="both"/>
        <w:rPr>
          <w:szCs w:val="24"/>
          <w:lang w:eastAsia="zh-CN"/>
        </w:rPr>
      </w:pPr>
      <w:r>
        <w:rPr>
          <w:rFonts w:hint="eastAsia"/>
          <w:szCs w:val="24"/>
          <w:lang w:eastAsia="zh-CN"/>
        </w:rPr>
        <w:t xml:space="preserve">2: </w:t>
      </w:r>
      <w:r>
        <w:rPr>
          <w:rFonts w:hint="eastAsia"/>
          <w:szCs w:val="24"/>
          <w:u w:val="single"/>
          <w:lang w:eastAsia="zh-CN"/>
        </w:rPr>
        <w:t>UE positioning procedure</w:t>
      </w:r>
      <w:r>
        <w:rPr>
          <w:rFonts w:hint="eastAsia"/>
          <w:szCs w:val="24"/>
          <w:lang w:eastAsia="zh-CN"/>
        </w:rPr>
        <w:t xml:space="preserve">, where the LMF/UE/gNB perhaps use the PRU related information to compensate the Tx/Rx errors. </w:t>
      </w:r>
    </w:p>
    <w:p w14:paraId="1CBFC272" w14:textId="77777777" w:rsidR="008332B7" w:rsidRDefault="00D2083C">
      <w:pPr>
        <w:spacing w:afterLines="50" w:after="120"/>
        <w:jc w:val="both"/>
        <w:rPr>
          <w:szCs w:val="24"/>
          <w:lang w:eastAsia="zh-CN"/>
        </w:rPr>
      </w:pPr>
      <w:r>
        <w:rPr>
          <w:rFonts w:hint="eastAsia"/>
          <w:szCs w:val="24"/>
          <w:lang w:eastAsia="zh-CN"/>
        </w:rPr>
        <w:t>we will further discuss the LPP possible impact to support the PRUs including the PRU positioning procedure and UE positioning procedure involvement with PRU related assistance information.</w:t>
      </w:r>
    </w:p>
    <w:p w14:paraId="03934FB5" w14:textId="77777777" w:rsidR="008332B7" w:rsidRDefault="008332B7">
      <w:pPr>
        <w:spacing w:afterLines="50" w:after="120"/>
        <w:jc w:val="both"/>
        <w:rPr>
          <w:szCs w:val="24"/>
          <w:lang w:eastAsia="zh-CN"/>
        </w:rPr>
      </w:pPr>
    </w:p>
    <w:p w14:paraId="45658063" w14:textId="77777777" w:rsidR="008332B7" w:rsidRDefault="00D2083C">
      <w:pPr>
        <w:pStyle w:val="3"/>
        <w:rPr>
          <w:lang w:eastAsia="zh-CN"/>
        </w:rPr>
      </w:pPr>
      <w:r>
        <w:rPr>
          <w:rFonts w:hint="eastAsia"/>
          <w:lang w:eastAsia="zh-CN"/>
        </w:rPr>
        <w:t xml:space="preserve">3.3.1 </w:t>
      </w:r>
      <w:r>
        <w:rPr>
          <w:lang w:eastAsia="zh-CN"/>
        </w:rPr>
        <w:t>P</w:t>
      </w:r>
      <w:r>
        <w:rPr>
          <w:rFonts w:hint="eastAsia"/>
          <w:lang w:eastAsia="zh-CN"/>
        </w:rPr>
        <w:t>ossible LPP impacts within PRU positioning procedure</w:t>
      </w:r>
    </w:p>
    <w:p w14:paraId="61FB2131" w14:textId="77777777" w:rsidR="008332B7" w:rsidRDefault="00D2083C">
      <w:pPr>
        <w:rPr>
          <w:lang w:eastAsia="zh-CN"/>
        </w:rPr>
      </w:pPr>
      <w:r>
        <w:rPr>
          <w:lang w:eastAsia="zh-CN"/>
        </w:rPr>
        <w:t>T</w:t>
      </w:r>
      <w:r>
        <w:rPr>
          <w:rFonts w:hint="eastAsia"/>
          <w:lang w:eastAsia="zh-CN"/>
        </w:rPr>
        <w:t>here are five issues to support PRU positioning procedure from LPP perspective which are summarized based on companies</w:t>
      </w:r>
      <w:r>
        <w:rPr>
          <w:lang w:eastAsia="zh-CN"/>
        </w:rPr>
        <w:t>’</w:t>
      </w:r>
      <w:r>
        <w:rPr>
          <w:rFonts w:hint="eastAsia"/>
          <w:lang w:eastAsia="zh-CN"/>
        </w:rPr>
        <w:t xml:space="preserve"> contributions. [2][4][5][6][7][8][9]</w:t>
      </w:r>
    </w:p>
    <w:p w14:paraId="7A353CB9" w14:textId="77777777" w:rsidR="008332B7" w:rsidRDefault="00D2083C">
      <w:pPr>
        <w:pStyle w:val="4"/>
        <w:rPr>
          <w:lang w:eastAsia="zh-CN"/>
        </w:rPr>
      </w:pPr>
      <w:r>
        <w:rPr>
          <w:rFonts w:hint="eastAsia"/>
          <w:lang w:eastAsia="zh-CN"/>
        </w:rPr>
        <w:t xml:space="preserve">Issue 1: The PRU </w:t>
      </w:r>
      <w:r>
        <w:rPr>
          <w:lang w:eastAsia="zh-CN"/>
        </w:rPr>
        <w:t>Capability transfer between LMF and PRU</w:t>
      </w:r>
    </w:p>
    <w:p w14:paraId="676782EF"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s for the PRU capability transfer </w:t>
      </w:r>
      <w:r>
        <w:rPr>
          <w:szCs w:val="24"/>
          <w:lang w:eastAsia="zh-CN"/>
        </w:rPr>
        <w:t>between</w:t>
      </w:r>
      <w:r>
        <w:rPr>
          <w:rFonts w:hint="eastAsia"/>
          <w:szCs w:val="24"/>
          <w:lang w:eastAsia="zh-CN"/>
        </w:rPr>
        <w:t xml:space="preserve"> LMF and PRU, the following three possible solutions are:</w:t>
      </w:r>
    </w:p>
    <w:p w14:paraId="0917033D" w14:textId="77777777" w:rsidR="008332B7" w:rsidRDefault="00D2083C">
      <w:pPr>
        <w:pStyle w:val="af5"/>
        <w:numPr>
          <w:ilvl w:val="0"/>
          <w:numId w:val="7"/>
        </w:numPr>
        <w:spacing w:afterLines="50" w:after="120"/>
        <w:jc w:val="both"/>
        <w:rPr>
          <w:b/>
          <w:szCs w:val="24"/>
          <w:lang w:eastAsia="zh-CN"/>
        </w:rPr>
      </w:pPr>
      <w:r>
        <w:rPr>
          <w:rFonts w:hint="eastAsia"/>
          <w:b/>
          <w:szCs w:val="24"/>
          <w:lang w:eastAsia="zh-CN"/>
        </w:rPr>
        <w:t>SA2 dependent solutions:</w:t>
      </w:r>
    </w:p>
    <w:p w14:paraId="52E3EAAA" w14:textId="77777777" w:rsidR="008332B7" w:rsidRDefault="00D2083C">
      <w:pPr>
        <w:numPr>
          <w:ilvl w:val="0"/>
          <w:numId w:val="3"/>
        </w:numPr>
        <w:spacing w:line="259" w:lineRule="auto"/>
        <w:rPr>
          <w:b/>
        </w:rPr>
      </w:pPr>
      <w:r>
        <w:rPr>
          <w:b/>
        </w:rPr>
        <w:t>S</w:t>
      </w:r>
      <w:r>
        <w:rPr>
          <w:rFonts w:hint="eastAsia"/>
          <w:b/>
        </w:rPr>
        <w:t xml:space="preserve">olution 1: </w:t>
      </w:r>
      <w:r>
        <w:rPr>
          <w:b/>
        </w:rPr>
        <w:t>I</w:t>
      </w:r>
      <w:r>
        <w:rPr>
          <w:rFonts w:hint="eastAsia"/>
          <w:b/>
        </w:rPr>
        <w:t xml:space="preserve">nclude the PRU capability information within the </w:t>
      </w:r>
      <w:r>
        <w:rPr>
          <w:b/>
        </w:rPr>
        <w:t>Supplementary Services message</w:t>
      </w:r>
      <w:r>
        <w:rPr>
          <w:rFonts w:hint="eastAsia"/>
          <w:b/>
          <w:lang w:eastAsia="zh-CN"/>
        </w:rPr>
        <w:t xml:space="preserve"> [9]</w:t>
      </w:r>
      <w:r>
        <w:rPr>
          <w:rFonts w:hint="eastAsia"/>
          <w:b/>
        </w:rPr>
        <w:t>;</w:t>
      </w:r>
    </w:p>
    <w:p w14:paraId="0CAE5BBF" w14:textId="77777777" w:rsidR="008332B7" w:rsidRDefault="00D2083C">
      <w:pPr>
        <w:numPr>
          <w:ilvl w:val="0"/>
          <w:numId w:val="3"/>
        </w:numPr>
        <w:spacing w:line="259" w:lineRule="auto"/>
        <w:rPr>
          <w:b/>
        </w:rPr>
      </w:pPr>
      <w:r>
        <w:rPr>
          <w:b/>
        </w:rPr>
        <w:t>S</w:t>
      </w:r>
      <w:r>
        <w:rPr>
          <w:rFonts w:hint="eastAsia"/>
          <w:b/>
        </w:rPr>
        <w:t xml:space="preserve">olution 2: </w:t>
      </w:r>
      <w:r>
        <w:rPr>
          <w:b/>
        </w:rPr>
        <w:t>I</w:t>
      </w:r>
      <w:r>
        <w:rPr>
          <w:rFonts w:hint="eastAsia"/>
          <w:b/>
        </w:rPr>
        <w:t xml:space="preserve">nclude the PRU capability information within the </w:t>
      </w:r>
      <w:r>
        <w:rPr>
          <w:b/>
        </w:rPr>
        <w:t>NAS Registration Request message</w:t>
      </w:r>
      <w:r>
        <w:rPr>
          <w:rFonts w:hint="eastAsia"/>
          <w:b/>
          <w:lang w:eastAsia="zh-CN"/>
        </w:rPr>
        <w:t xml:space="preserve"> [4][5]</w:t>
      </w:r>
      <w:r>
        <w:rPr>
          <w:rFonts w:hint="eastAsia"/>
          <w:b/>
        </w:rPr>
        <w:t>;</w:t>
      </w:r>
    </w:p>
    <w:p w14:paraId="180255A7" w14:textId="77777777" w:rsidR="008332B7" w:rsidRDefault="00D2083C">
      <w:pPr>
        <w:pStyle w:val="af5"/>
        <w:numPr>
          <w:ilvl w:val="0"/>
          <w:numId w:val="7"/>
        </w:numPr>
        <w:spacing w:afterLines="50" w:after="120"/>
        <w:jc w:val="both"/>
        <w:rPr>
          <w:b/>
          <w:szCs w:val="24"/>
          <w:lang w:eastAsia="zh-CN"/>
        </w:rPr>
      </w:pPr>
      <w:r>
        <w:rPr>
          <w:rFonts w:hint="eastAsia"/>
          <w:b/>
          <w:szCs w:val="24"/>
          <w:lang w:eastAsia="zh-CN"/>
        </w:rPr>
        <w:t>SA2 independent solutions</w:t>
      </w:r>
    </w:p>
    <w:p w14:paraId="2C9CA20A" w14:textId="77777777" w:rsidR="008332B7" w:rsidRDefault="00D2083C">
      <w:pPr>
        <w:numPr>
          <w:ilvl w:val="0"/>
          <w:numId w:val="3"/>
        </w:numPr>
        <w:spacing w:line="259" w:lineRule="auto"/>
        <w:rPr>
          <w:b/>
        </w:rPr>
      </w:pPr>
      <w:r>
        <w:rPr>
          <w:b/>
        </w:rPr>
        <w:t>S</w:t>
      </w:r>
      <w:r>
        <w:rPr>
          <w:rFonts w:hint="eastAsia"/>
          <w:b/>
        </w:rPr>
        <w:t xml:space="preserve">olution </w:t>
      </w:r>
      <w:r>
        <w:rPr>
          <w:rFonts w:hint="eastAsia"/>
          <w:b/>
          <w:lang w:eastAsia="zh-CN"/>
        </w:rPr>
        <w:t>3</w:t>
      </w:r>
      <w:r>
        <w:rPr>
          <w:rFonts w:hint="eastAsia"/>
          <w:b/>
        </w:rPr>
        <w:t xml:space="preserve">: </w:t>
      </w:r>
      <w:r>
        <w:rPr>
          <w:b/>
        </w:rPr>
        <w:t>R</w:t>
      </w:r>
      <w:r>
        <w:rPr>
          <w:rFonts w:hint="eastAsia"/>
          <w:b/>
        </w:rPr>
        <w:t xml:space="preserve">eusing the current LPP Request/Provide Capability message with enhancement to include PRU specific </w:t>
      </w:r>
      <w:r>
        <w:rPr>
          <w:b/>
        </w:rPr>
        <w:t>capabilit</w:t>
      </w:r>
      <w:r>
        <w:rPr>
          <w:rFonts w:hint="eastAsia"/>
          <w:b/>
          <w:lang w:eastAsia="zh-CN"/>
        </w:rPr>
        <w:t>ies [2][6][7][8]</w:t>
      </w:r>
      <w:r>
        <w:rPr>
          <w:rFonts w:hint="eastAsia"/>
          <w:b/>
        </w:rPr>
        <w:t>;</w:t>
      </w:r>
    </w:p>
    <w:p w14:paraId="10012038" w14:textId="77777777" w:rsidR="008332B7" w:rsidRDefault="00D2083C">
      <w:pPr>
        <w:spacing w:afterLines="50" w:after="120"/>
        <w:jc w:val="both"/>
        <w:rPr>
          <w:szCs w:val="24"/>
          <w:lang w:eastAsia="zh-CN"/>
        </w:rPr>
      </w:pPr>
      <w:r>
        <w:rPr>
          <w:rFonts w:hint="eastAsia"/>
          <w:szCs w:val="24"/>
          <w:lang w:eastAsia="zh-CN"/>
        </w:rPr>
        <w:t xml:space="preserve">Solution 1 or solution 2 is tring to include the PRU capability information within the Supplementart Services message or the NAS Registration Request message, which may be valid only after SA2 has concluded how to manage the PRUs. </w:t>
      </w:r>
    </w:p>
    <w:p w14:paraId="163DBBDE" w14:textId="77777777" w:rsidR="008332B7" w:rsidRDefault="00D2083C">
      <w:pPr>
        <w:spacing w:afterLines="50" w:after="120"/>
        <w:jc w:val="both"/>
        <w:rPr>
          <w:szCs w:val="24"/>
          <w:lang w:eastAsia="zh-CN"/>
        </w:rPr>
      </w:pPr>
      <w:r>
        <w:rPr>
          <w:szCs w:val="24"/>
          <w:lang w:eastAsia="zh-CN"/>
        </w:rPr>
        <w:lastRenderedPageBreak/>
        <w:t>A</w:t>
      </w:r>
      <w:r>
        <w:rPr>
          <w:rFonts w:hint="eastAsia"/>
          <w:szCs w:val="24"/>
          <w:lang w:eastAsia="zh-CN"/>
        </w:rPr>
        <w:t xml:space="preserve">s for the solution 2, in general the capability transfer procedure between LMF and PRU can reuse the current LPP Request/Provide Capability message, except some PRU specific capability e.g., whether </w:t>
      </w:r>
      <w:r>
        <w:rPr>
          <w:szCs w:val="24"/>
          <w:lang w:eastAsia="zh-CN"/>
        </w:rPr>
        <w:t>PRU is static</w:t>
      </w:r>
      <w:r>
        <w:rPr>
          <w:rFonts w:hint="eastAsia"/>
          <w:szCs w:val="24"/>
          <w:lang w:eastAsia="zh-CN"/>
        </w:rPr>
        <w:t xml:space="preserve"> </w:t>
      </w:r>
      <w:r>
        <w:rPr>
          <w:szCs w:val="24"/>
          <w:lang w:eastAsia="zh-CN"/>
        </w:rPr>
        <w:t>or dynamic</w:t>
      </w:r>
      <w:r>
        <w:rPr>
          <w:rFonts w:hint="eastAsia"/>
          <w:szCs w:val="24"/>
          <w:lang w:eastAsia="zh-CN"/>
        </w:rPr>
        <w:t>, PRU</w:t>
      </w:r>
      <w:r>
        <w:rPr>
          <w:szCs w:val="24"/>
          <w:lang w:eastAsia="zh-CN"/>
        </w:rPr>
        <w:t>’</w:t>
      </w:r>
      <w:r>
        <w:rPr>
          <w:rFonts w:hint="eastAsia"/>
          <w:szCs w:val="24"/>
          <w:lang w:eastAsia="zh-CN"/>
        </w:rPr>
        <w:t>s mobie state informarion when it is dynamic, may need to be introduced within the LPP Request/Provide Capability message.</w:t>
      </w:r>
    </w:p>
    <w:p w14:paraId="595CFDFA" w14:textId="77777777" w:rsidR="008332B7" w:rsidRDefault="00D2083C">
      <w:pPr>
        <w:spacing w:afterLines="50" w:after="120"/>
        <w:jc w:val="both"/>
        <w:rPr>
          <w:szCs w:val="24"/>
          <w:lang w:eastAsia="zh-CN"/>
        </w:rPr>
      </w:pPr>
      <w:r>
        <w:rPr>
          <w:b/>
          <w:szCs w:val="24"/>
          <w:u w:val="single"/>
          <w:lang w:eastAsia="zh-CN"/>
        </w:rPr>
        <w:t>R</w:t>
      </w:r>
      <w:r>
        <w:rPr>
          <w:rFonts w:hint="eastAsia"/>
          <w:b/>
          <w:szCs w:val="24"/>
          <w:u w:val="single"/>
          <w:lang w:eastAsia="zh-CN"/>
        </w:rPr>
        <w:t>apporteur comment:</w:t>
      </w:r>
      <w:r>
        <w:rPr>
          <w:rFonts w:hint="eastAsia"/>
          <w:szCs w:val="24"/>
          <w:lang w:eastAsia="zh-CN"/>
        </w:rPr>
        <w:t xml:space="preserve"> since both solution 1 and solution 2 depend on SA2</w:t>
      </w:r>
      <w:r>
        <w:rPr>
          <w:szCs w:val="24"/>
          <w:lang w:eastAsia="zh-CN"/>
        </w:rPr>
        <w:t>’</w:t>
      </w:r>
      <w:r>
        <w:rPr>
          <w:rFonts w:hint="eastAsia"/>
          <w:szCs w:val="24"/>
          <w:lang w:eastAsia="zh-CN"/>
        </w:rPr>
        <w:t xml:space="preserve">s discussion, thus we prefer either to </w:t>
      </w:r>
      <w:r>
        <w:rPr>
          <w:szCs w:val="24"/>
          <w:lang w:eastAsia="zh-CN"/>
        </w:rPr>
        <w:t>postpone the capabilities discussion until</w:t>
      </w:r>
      <w:r>
        <w:rPr>
          <w:rFonts w:hint="eastAsia"/>
          <w:szCs w:val="24"/>
          <w:lang w:eastAsia="zh-CN"/>
        </w:rPr>
        <w:t xml:space="preserve"> SA2 has decided the solutions on how to manage the PRUs, or we discuss if solution 3 can be supported by RAN2 now. </w:t>
      </w:r>
    </w:p>
    <w:p w14:paraId="5F8840DA" w14:textId="77777777" w:rsidR="008332B7" w:rsidRDefault="00D2083C">
      <w:pPr>
        <w:rPr>
          <w:b/>
          <w:bCs/>
          <w:lang w:val="en-US" w:eastAsia="zh-CN"/>
        </w:rPr>
      </w:pPr>
      <w:r>
        <w:rPr>
          <w:b/>
          <w:bCs/>
        </w:rPr>
        <w:t xml:space="preserve">Question </w:t>
      </w:r>
      <w:r>
        <w:rPr>
          <w:rFonts w:hint="eastAsia"/>
          <w:b/>
          <w:bCs/>
          <w:lang w:eastAsia="zh-CN"/>
        </w:rPr>
        <w:t>3-1</w:t>
      </w:r>
      <w:r>
        <w:rPr>
          <w:rFonts w:hint="eastAsia"/>
          <w:lang w:eastAsia="zh-CN"/>
        </w:rPr>
        <w:t>:</w:t>
      </w:r>
      <w:r>
        <w:rPr>
          <w:rFonts w:hint="eastAsia"/>
          <w:bCs/>
          <w:lang w:eastAsia="zh-CN"/>
        </w:rPr>
        <w:t xml:space="preserve"> </w:t>
      </w:r>
      <w:r>
        <w:rPr>
          <w:rFonts w:hint="eastAsia"/>
          <w:b/>
          <w:bCs/>
          <w:lang w:eastAsia="zh-CN"/>
        </w:rPr>
        <w:t>Do companies agree to postpone the capabilities discussion until SA2 has decided the solutions on how to manage the PRUs?</w:t>
      </w:r>
      <w:r>
        <w:rPr>
          <w:rFonts w:hint="eastAsia"/>
          <w:b/>
          <w:bCs/>
          <w:lang w:val="en-US" w:eastAsia="zh-CN"/>
        </w:rPr>
        <w:t xml:space="preserve">  </w:t>
      </w:r>
      <w:r>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4BAF241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2CCDA8"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DA4D12"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CB775E" w14:textId="77777777" w:rsidR="008332B7" w:rsidRDefault="00D2083C">
            <w:pPr>
              <w:pStyle w:val="TAH"/>
              <w:spacing w:before="20" w:after="20"/>
              <w:ind w:left="57" w:right="57"/>
              <w:jc w:val="left"/>
            </w:pPr>
            <w:r>
              <w:rPr>
                <w:rFonts w:hint="eastAsia"/>
                <w:lang w:eastAsia="zh-CN"/>
              </w:rPr>
              <w:t>Comments</w:t>
            </w:r>
          </w:p>
        </w:tc>
      </w:tr>
      <w:tr w:rsidR="008332B7" w14:paraId="18F4CC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08897C"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778F0893" w14:textId="77777777" w:rsidR="008332B7" w:rsidRDefault="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4548E7E3" w14:textId="77777777" w:rsidR="008332B7" w:rsidRDefault="008332B7">
            <w:pPr>
              <w:pStyle w:val="TAC"/>
              <w:spacing w:before="20" w:after="20"/>
              <w:ind w:left="57" w:right="57"/>
              <w:jc w:val="left"/>
              <w:rPr>
                <w:lang w:eastAsia="zh-CN"/>
              </w:rPr>
            </w:pPr>
          </w:p>
        </w:tc>
      </w:tr>
      <w:tr w:rsidR="008332B7" w14:paraId="270CC72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4E81D7"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18D7BCBF" w14:textId="77777777" w:rsidR="008332B7" w:rsidRDefault="00D2083C">
            <w:pPr>
              <w:pStyle w:val="TAC"/>
              <w:spacing w:before="20" w:after="20"/>
              <w:ind w:left="57" w:right="57"/>
              <w:jc w:val="left"/>
              <w:rPr>
                <w:lang w:eastAsia="zh-CN"/>
              </w:rPr>
            </w:pPr>
            <w:r>
              <w:rPr>
                <w:lang w:eastAsia="zh-CN"/>
              </w:rPr>
              <w:t>No (with comments)</w:t>
            </w:r>
          </w:p>
        </w:tc>
        <w:tc>
          <w:tcPr>
            <w:tcW w:w="5670" w:type="dxa"/>
            <w:tcBorders>
              <w:top w:val="single" w:sz="4" w:space="0" w:color="auto"/>
              <w:left w:val="single" w:sz="4" w:space="0" w:color="auto"/>
              <w:bottom w:val="single" w:sz="4" w:space="0" w:color="auto"/>
              <w:right w:val="single" w:sz="4" w:space="0" w:color="auto"/>
            </w:tcBorders>
          </w:tcPr>
          <w:p w14:paraId="2770A23D" w14:textId="77777777" w:rsidR="008332B7" w:rsidRDefault="00D2083C">
            <w:pPr>
              <w:pStyle w:val="TAC"/>
              <w:spacing w:before="20" w:after="20"/>
              <w:ind w:left="57" w:right="57"/>
              <w:jc w:val="left"/>
              <w:rPr>
                <w:lang w:eastAsia="zh-CN"/>
              </w:rPr>
            </w:pPr>
            <w:r>
              <w:rPr>
                <w:lang w:eastAsia="zh-CN"/>
              </w:rPr>
              <w:t>There is no need to postpone this discussion “till we hear from SA2”, because there is no need to involve SA2.</w:t>
            </w:r>
          </w:p>
        </w:tc>
      </w:tr>
      <w:tr w:rsidR="008332B7" w14:paraId="595B5CA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4086C5"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367F137A"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441AF5FA" w14:textId="77777777" w:rsidR="008332B7" w:rsidRDefault="00D2083C">
            <w:pPr>
              <w:pStyle w:val="TAC"/>
              <w:spacing w:before="20" w:after="20"/>
              <w:ind w:left="57" w:right="57"/>
              <w:jc w:val="left"/>
              <w:rPr>
                <w:lang w:val="en-US" w:eastAsia="zh-CN"/>
              </w:rPr>
            </w:pPr>
            <w:r>
              <w:rPr>
                <w:rFonts w:hint="eastAsia"/>
                <w:lang w:val="en-US" w:eastAsia="zh-CN"/>
              </w:rPr>
              <w:t>The capabilities transfer should be postponed since PRU</w:t>
            </w:r>
            <w:r>
              <w:rPr>
                <w:lang w:val="en-US" w:eastAsia="zh-CN"/>
              </w:rPr>
              <w:t>’</w:t>
            </w:r>
            <w:r>
              <w:rPr>
                <w:rFonts w:hint="eastAsia"/>
                <w:lang w:val="en-US" w:eastAsia="zh-CN"/>
              </w:rPr>
              <w:t>s feature is not cleared.</w:t>
            </w:r>
          </w:p>
        </w:tc>
      </w:tr>
      <w:tr w:rsidR="00D2083C" w14:paraId="01B8A3F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FF1F0F"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76573D7D"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0BDEE9B6" w14:textId="77777777" w:rsidR="00D2083C" w:rsidRDefault="00D2083C" w:rsidP="00D2083C">
            <w:pPr>
              <w:pStyle w:val="TAC"/>
              <w:spacing w:before="20" w:after="20"/>
              <w:ind w:left="57" w:right="57"/>
              <w:jc w:val="left"/>
              <w:rPr>
                <w:lang w:eastAsia="zh-CN"/>
              </w:rPr>
            </w:pPr>
            <w:r>
              <w:rPr>
                <w:rFonts w:hint="eastAsia"/>
                <w:lang w:eastAsia="zh-CN"/>
              </w:rPr>
              <w:t>T</w:t>
            </w:r>
            <w:r>
              <w:rPr>
                <w:lang w:eastAsia="zh-CN"/>
              </w:rPr>
              <w:t>he capability may be defined as NAS capability or LPP capability. This can only be determined when we have the whole procedure and it is up to SA2 to decide</w:t>
            </w:r>
          </w:p>
        </w:tc>
      </w:tr>
      <w:tr w:rsidR="00246862" w14:paraId="0F8BFBA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77F595" w14:textId="04A55893"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4C151259" w14:textId="5643A431" w:rsidR="00246862" w:rsidRDefault="00246862" w:rsidP="00246862">
            <w:pPr>
              <w:pStyle w:val="TAC"/>
              <w:spacing w:before="20" w:after="20"/>
              <w:ind w:left="57" w:right="57"/>
              <w:jc w:val="left"/>
              <w:rPr>
                <w:lang w:eastAsia="zh-CN"/>
              </w:rPr>
            </w:pPr>
            <w:r>
              <w:rPr>
                <w:lang w:eastAsia="zh-CN"/>
              </w:rPr>
              <w:t xml:space="preserve">See comments </w:t>
            </w:r>
          </w:p>
        </w:tc>
        <w:tc>
          <w:tcPr>
            <w:tcW w:w="5670" w:type="dxa"/>
            <w:tcBorders>
              <w:top w:val="single" w:sz="4" w:space="0" w:color="auto"/>
              <w:left w:val="single" w:sz="4" w:space="0" w:color="auto"/>
              <w:bottom w:val="single" w:sz="4" w:space="0" w:color="auto"/>
              <w:right w:val="single" w:sz="4" w:space="0" w:color="auto"/>
            </w:tcBorders>
          </w:tcPr>
          <w:p w14:paraId="5F6DBA2B" w14:textId="7BFECCC1" w:rsidR="00246862" w:rsidRDefault="00246862" w:rsidP="00246862">
            <w:pPr>
              <w:pStyle w:val="TAC"/>
              <w:spacing w:before="20" w:after="20"/>
              <w:ind w:left="57" w:right="57"/>
              <w:jc w:val="left"/>
              <w:rPr>
                <w:lang w:eastAsia="zh-CN"/>
              </w:rPr>
            </w:pPr>
            <w:r>
              <w:rPr>
                <w:lang w:eastAsia="zh-CN"/>
              </w:rPr>
              <w:t>We think there is no need to enhance the signalling procedures to acquire the PRU capability, since only special UE can be treated as PRU, and LMF can acquire the PRU information based on implementation. So it is not necessary to involve SA2.</w:t>
            </w:r>
          </w:p>
        </w:tc>
      </w:tr>
      <w:tr w:rsidR="00D2083C" w14:paraId="00919FD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42356D"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083E75"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A51009F" w14:textId="77777777" w:rsidR="00D2083C" w:rsidRDefault="00D2083C" w:rsidP="00D2083C">
            <w:pPr>
              <w:pStyle w:val="TAC"/>
              <w:spacing w:before="20" w:after="20"/>
              <w:ind w:left="57" w:right="57"/>
              <w:jc w:val="left"/>
              <w:rPr>
                <w:lang w:eastAsia="zh-CN"/>
              </w:rPr>
            </w:pPr>
          </w:p>
        </w:tc>
      </w:tr>
      <w:tr w:rsidR="00D2083C" w14:paraId="627EBF7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DACD669" w14:textId="77777777" w:rsidR="00D2083C" w:rsidRDefault="00D2083C" w:rsidP="00D2083C">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1AAA70E9" w14:textId="77777777" w:rsidR="00D2083C" w:rsidRDefault="00D2083C" w:rsidP="00D2083C">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17BA55EA" w14:textId="77777777" w:rsidR="00D2083C" w:rsidRDefault="00D2083C" w:rsidP="00D2083C">
            <w:pPr>
              <w:pStyle w:val="TAC"/>
              <w:spacing w:before="20" w:after="20"/>
              <w:ind w:left="57" w:right="57"/>
              <w:jc w:val="left"/>
              <w:rPr>
                <w:lang w:val="en-US" w:eastAsia="zh-CN"/>
              </w:rPr>
            </w:pPr>
          </w:p>
        </w:tc>
      </w:tr>
      <w:tr w:rsidR="00D2083C" w14:paraId="07D239F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84CAD8"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8668F4C"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1940D61" w14:textId="77777777" w:rsidR="00D2083C" w:rsidRDefault="00D2083C" w:rsidP="00D2083C">
            <w:pPr>
              <w:pStyle w:val="TAC"/>
              <w:spacing w:before="20" w:after="20"/>
              <w:ind w:left="57" w:right="57"/>
              <w:jc w:val="left"/>
              <w:rPr>
                <w:lang w:eastAsia="zh-CN"/>
              </w:rPr>
            </w:pPr>
          </w:p>
        </w:tc>
      </w:tr>
      <w:tr w:rsidR="00D2083C" w14:paraId="4D58F34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06E957"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F3266F3"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BA468E5" w14:textId="77777777" w:rsidR="00D2083C" w:rsidRDefault="00D2083C" w:rsidP="00D2083C">
            <w:pPr>
              <w:pStyle w:val="TAC"/>
              <w:spacing w:before="20" w:after="20"/>
              <w:ind w:left="57" w:right="57"/>
              <w:jc w:val="left"/>
              <w:rPr>
                <w:lang w:eastAsia="zh-CN"/>
              </w:rPr>
            </w:pPr>
          </w:p>
        </w:tc>
      </w:tr>
      <w:tr w:rsidR="00D2083C" w14:paraId="489D765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78EB30"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1E383D5"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0452B5E" w14:textId="77777777" w:rsidR="00D2083C" w:rsidRDefault="00D2083C" w:rsidP="00D2083C">
            <w:pPr>
              <w:pStyle w:val="TAC"/>
              <w:spacing w:before="20" w:after="20"/>
              <w:ind w:left="57" w:right="57"/>
              <w:jc w:val="left"/>
              <w:rPr>
                <w:lang w:eastAsia="zh-CN"/>
              </w:rPr>
            </w:pPr>
          </w:p>
        </w:tc>
      </w:tr>
      <w:tr w:rsidR="00D2083C" w14:paraId="536D3C1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D1B322"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6D1FCCA"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0DB9845" w14:textId="77777777" w:rsidR="00D2083C" w:rsidRDefault="00D2083C" w:rsidP="00D2083C">
            <w:pPr>
              <w:pStyle w:val="TAC"/>
              <w:spacing w:before="20" w:after="20"/>
              <w:ind w:left="57" w:right="57"/>
              <w:jc w:val="left"/>
              <w:rPr>
                <w:lang w:eastAsia="zh-CN"/>
              </w:rPr>
            </w:pPr>
          </w:p>
        </w:tc>
      </w:tr>
      <w:tr w:rsidR="00D2083C" w14:paraId="1725357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A76B4B"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1CBD86A"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43A2EE1" w14:textId="77777777" w:rsidR="00D2083C" w:rsidRDefault="00D2083C" w:rsidP="00D2083C">
            <w:pPr>
              <w:pStyle w:val="TAC"/>
              <w:spacing w:before="20" w:after="20"/>
              <w:ind w:left="57" w:right="57"/>
              <w:jc w:val="left"/>
              <w:rPr>
                <w:lang w:eastAsia="zh-CN"/>
              </w:rPr>
            </w:pPr>
          </w:p>
        </w:tc>
      </w:tr>
      <w:tr w:rsidR="00D2083C" w14:paraId="5E04B33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98029BD"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4CDEA8A"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AB706C" w14:textId="77777777" w:rsidR="00D2083C" w:rsidRDefault="00D2083C" w:rsidP="00D2083C">
            <w:pPr>
              <w:pStyle w:val="TAC"/>
              <w:spacing w:before="20" w:after="20"/>
              <w:ind w:left="57" w:right="57"/>
              <w:jc w:val="left"/>
              <w:rPr>
                <w:lang w:eastAsia="zh-CN"/>
              </w:rPr>
            </w:pPr>
          </w:p>
        </w:tc>
      </w:tr>
      <w:tr w:rsidR="00D2083C" w14:paraId="37874D6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55CA9A9"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EE5A051"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A44413B" w14:textId="77777777" w:rsidR="00D2083C" w:rsidRDefault="00D2083C" w:rsidP="00D2083C">
            <w:pPr>
              <w:pStyle w:val="TAC"/>
              <w:spacing w:before="20" w:after="20"/>
              <w:ind w:left="57" w:right="57"/>
              <w:jc w:val="left"/>
              <w:rPr>
                <w:lang w:eastAsia="zh-CN"/>
              </w:rPr>
            </w:pPr>
          </w:p>
        </w:tc>
      </w:tr>
    </w:tbl>
    <w:p w14:paraId="5CB026A7" w14:textId="77777777" w:rsidR="008332B7" w:rsidRDefault="008332B7">
      <w:pPr>
        <w:spacing w:afterLines="50" w:after="120"/>
        <w:jc w:val="both"/>
        <w:rPr>
          <w:szCs w:val="24"/>
          <w:lang w:eastAsia="zh-CN"/>
        </w:rPr>
      </w:pPr>
    </w:p>
    <w:p w14:paraId="6CC7B925" w14:textId="77777777" w:rsidR="008332B7" w:rsidRDefault="00D2083C">
      <w:pPr>
        <w:spacing w:afterLines="50" w:after="120"/>
        <w:jc w:val="both"/>
        <w:rPr>
          <w:szCs w:val="24"/>
          <w:lang w:eastAsia="zh-CN"/>
        </w:rPr>
      </w:pPr>
      <w:r>
        <w:rPr>
          <w:szCs w:val="24"/>
          <w:lang w:eastAsia="zh-CN"/>
        </w:rPr>
        <w:t>I</w:t>
      </w:r>
      <w:r>
        <w:rPr>
          <w:rFonts w:hint="eastAsia"/>
          <w:szCs w:val="24"/>
          <w:lang w:eastAsia="zh-CN"/>
        </w:rPr>
        <w:t xml:space="preserve">f you do not agree with question 3-1, then RAN2 may discuss the candidate solution 3 here. </w:t>
      </w:r>
      <w:r>
        <w:rPr>
          <w:szCs w:val="24"/>
          <w:lang w:eastAsia="zh-CN"/>
        </w:rPr>
        <w:t>A</w:t>
      </w:r>
      <w:r>
        <w:rPr>
          <w:rFonts w:hint="eastAsia"/>
          <w:szCs w:val="24"/>
          <w:lang w:eastAsia="zh-CN"/>
        </w:rPr>
        <w:t>nd of course, companies may submit other candidate solutions in the future.</w:t>
      </w:r>
    </w:p>
    <w:p w14:paraId="4516B089" w14:textId="77777777" w:rsidR="008332B7" w:rsidRDefault="00D2083C">
      <w:pPr>
        <w:rPr>
          <w:b/>
          <w:bCs/>
          <w:lang w:val="en-US" w:eastAsia="zh-CN"/>
        </w:rPr>
      </w:pPr>
      <w:r>
        <w:rPr>
          <w:b/>
          <w:bCs/>
        </w:rPr>
        <w:t xml:space="preserve">Question </w:t>
      </w:r>
      <w:r>
        <w:rPr>
          <w:rFonts w:hint="eastAsia"/>
          <w:b/>
          <w:bCs/>
          <w:lang w:eastAsia="zh-CN"/>
        </w:rPr>
        <w:t>3-2</w:t>
      </w:r>
      <w:r>
        <w:rPr>
          <w:rFonts w:hint="eastAsia"/>
          <w:lang w:eastAsia="zh-CN"/>
        </w:rPr>
        <w:t>:</w:t>
      </w:r>
      <w:r>
        <w:rPr>
          <w:rFonts w:hint="eastAsia"/>
          <w:bCs/>
          <w:lang w:eastAsia="zh-CN"/>
        </w:rPr>
        <w:t xml:space="preserve"> </w:t>
      </w:r>
      <w:r>
        <w:rPr>
          <w:b/>
          <w:lang w:eastAsia="zh-CN"/>
        </w:rPr>
        <w:t xml:space="preserve">Do companies agree </w:t>
      </w:r>
      <w:r>
        <w:rPr>
          <w:rFonts w:hint="eastAsia"/>
          <w:b/>
          <w:lang w:eastAsia="zh-CN"/>
        </w:rPr>
        <w:t>with solution 3 if the answer to question 3-1 is no</w:t>
      </w:r>
      <w:r>
        <w:rPr>
          <w:b/>
          <w:lang w:eastAsia="zh-CN"/>
        </w:rPr>
        <w:t>?</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7D7518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7F476C"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E3B0EF"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078B3B" w14:textId="77777777" w:rsidR="008332B7" w:rsidRDefault="00D2083C">
            <w:pPr>
              <w:pStyle w:val="TAH"/>
              <w:spacing w:before="20" w:after="20"/>
              <w:ind w:left="57" w:right="57"/>
              <w:jc w:val="left"/>
            </w:pPr>
            <w:r>
              <w:rPr>
                <w:rFonts w:hint="eastAsia"/>
                <w:lang w:eastAsia="zh-CN"/>
              </w:rPr>
              <w:t>Comments</w:t>
            </w:r>
          </w:p>
        </w:tc>
      </w:tr>
      <w:tr w:rsidR="008332B7" w14:paraId="00838F8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2948E1"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1ADD873A" w14:textId="77777777" w:rsidR="008332B7" w:rsidRDefault="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3F998B58" w14:textId="77777777" w:rsidR="008332B7" w:rsidRDefault="00D2083C">
            <w:pPr>
              <w:pStyle w:val="TAC"/>
              <w:spacing w:before="20" w:after="20"/>
              <w:ind w:left="57" w:right="57"/>
              <w:jc w:val="left"/>
              <w:rPr>
                <w:lang w:eastAsia="zh-CN"/>
              </w:rPr>
            </w:pPr>
            <w:r>
              <w:rPr>
                <w:lang w:eastAsia="zh-CN"/>
              </w:rPr>
              <w:t>No need to introduce any signalling changes</w:t>
            </w:r>
          </w:p>
        </w:tc>
      </w:tr>
      <w:tr w:rsidR="00246862" w14:paraId="3765CC1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226F33B" w14:textId="1297A169"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B4E0490" w14:textId="5E17EF77" w:rsidR="00246862" w:rsidRDefault="00246862" w:rsidP="00246862">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3B11DD5B" w14:textId="574A9C85" w:rsidR="00246862" w:rsidRDefault="00246862" w:rsidP="00246862">
            <w:pPr>
              <w:pStyle w:val="TAC"/>
              <w:spacing w:before="20" w:after="20"/>
              <w:ind w:left="57" w:right="57"/>
              <w:jc w:val="left"/>
              <w:rPr>
                <w:lang w:eastAsia="zh-CN"/>
              </w:rPr>
            </w:pPr>
            <w:r>
              <w:rPr>
                <w:lang w:eastAsia="zh-CN"/>
              </w:rPr>
              <w:t>We think there is no need to enhance the signalling procedures to acquire the PRU capability and LMF can acquire the PRU information based on implementation.</w:t>
            </w:r>
          </w:p>
        </w:tc>
      </w:tr>
      <w:tr w:rsidR="008332B7" w14:paraId="32F03D1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7546F7E"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D461162"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415C9EC" w14:textId="77777777" w:rsidR="008332B7" w:rsidRDefault="008332B7">
            <w:pPr>
              <w:pStyle w:val="TAC"/>
              <w:spacing w:before="20" w:after="20"/>
              <w:ind w:left="57" w:right="57"/>
              <w:jc w:val="left"/>
              <w:rPr>
                <w:lang w:eastAsia="zh-CN"/>
              </w:rPr>
            </w:pPr>
          </w:p>
        </w:tc>
      </w:tr>
      <w:tr w:rsidR="008332B7" w14:paraId="311ACB4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564C42B"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5C68887"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C7073E3" w14:textId="77777777" w:rsidR="008332B7" w:rsidRDefault="008332B7">
            <w:pPr>
              <w:pStyle w:val="TAC"/>
              <w:spacing w:before="20" w:after="20"/>
              <w:ind w:left="57" w:right="57"/>
              <w:jc w:val="left"/>
              <w:rPr>
                <w:lang w:eastAsia="zh-CN"/>
              </w:rPr>
            </w:pPr>
          </w:p>
        </w:tc>
      </w:tr>
      <w:tr w:rsidR="008332B7" w14:paraId="37808D9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F5D196"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076636C"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8D110DB" w14:textId="77777777" w:rsidR="008332B7" w:rsidRDefault="008332B7">
            <w:pPr>
              <w:pStyle w:val="TAC"/>
              <w:spacing w:before="20" w:after="20"/>
              <w:ind w:left="57" w:right="57"/>
              <w:jc w:val="left"/>
              <w:rPr>
                <w:lang w:eastAsia="zh-CN"/>
              </w:rPr>
            </w:pPr>
          </w:p>
        </w:tc>
      </w:tr>
      <w:tr w:rsidR="008332B7" w14:paraId="1C4B85A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9C54A4D" w14:textId="77777777" w:rsidR="008332B7" w:rsidRDefault="008332B7">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00C04165" w14:textId="77777777" w:rsidR="008332B7" w:rsidRDefault="008332B7">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A9975DD" w14:textId="77777777" w:rsidR="008332B7" w:rsidRDefault="008332B7">
            <w:pPr>
              <w:pStyle w:val="TAC"/>
              <w:spacing w:before="20" w:after="20"/>
              <w:ind w:left="57" w:right="57"/>
              <w:jc w:val="left"/>
              <w:rPr>
                <w:lang w:val="en-US" w:eastAsia="zh-CN"/>
              </w:rPr>
            </w:pPr>
          </w:p>
        </w:tc>
      </w:tr>
      <w:tr w:rsidR="008332B7" w14:paraId="17367F7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52A82B"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60A26F4"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E85345C" w14:textId="77777777" w:rsidR="008332B7" w:rsidRDefault="008332B7">
            <w:pPr>
              <w:pStyle w:val="TAC"/>
              <w:spacing w:before="20" w:after="20"/>
              <w:ind w:left="57" w:right="57"/>
              <w:jc w:val="left"/>
              <w:rPr>
                <w:lang w:eastAsia="zh-CN"/>
              </w:rPr>
            </w:pPr>
          </w:p>
        </w:tc>
      </w:tr>
      <w:tr w:rsidR="008332B7" w14:paraId="24CD330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C4F477"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EE332DA"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D22A2D3" w14:textId="77777777" w:rsidR="008332B7" w:rsidRDefault="008332B7">
            <w:pPr>
              <w:pStyle w:val="TAC"/>
              <w:spacing w:before="20" w:after="20"/>
              <w:ind w:left="57" w:right="57"/>
              <w:jc w:val="left"/>
              <w:rPr>
                <w:lang w:eastAsia="zh-CN"/>
              </w:rPr>
            </w:pPr>
          </w:p>
        </w:tc>
      </w:tr>
      <w:tr w:rsidR="008332B7" w14:paraId="4706E27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2B33C2"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76D9DB9"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348B2F9" w14:textId="77777777" w:rsidR="008332B7" w:rsidRDefault="008332B7">
            <w:pPr>
              <w:pStyle w:val="TAC"/>
              <w:spacing w:before="20" w:after="20"/>
              <w:ind w:left="57" w:right="57"/>
              <w:jc w:val="left"/>
              <w:rPr>
                <w:lang w:eastAsia="zh-CN"/>
              </w:rPr>
            </w:pPr>
          </w:p>
        </w:tc>
      </w:tr>
      <w:tr w:rsidR="008332B7" w14:paraId="1096F5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E2A80D6"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9D85E1"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925F790" w14:textId="77777777" w:rsidR="008332B7" w:rsidRDefault="008332B7">
            <w:pPr>
              <w:pStyle w:val="TAC"/>
              <w:spacing w:before="20" w:after="20"/>
              <w:ind w:left="57" w:right="57"/>
              <w:jc w:val="left"/>
              <w:rPr>
                <w:lang w:eastAsia="zh-CN"/>
              </w:rPr>
            </w:pPr>
          </w:p>
        </w:tc>
      </w:tr>
      <w:tr w:rsidR="008332B7" w14:paraId="72E56D3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A4D6856"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6A86B28"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623B50D" w14:textId="77777777" w:rsidR="008332B7" w:rsidRDefault="008332B7">
            <w:pPr>
              <w:pStyle w:val="TAC"/>
              <w:spacing w:before="20" w:after="20"/>
              <w:ind w:left="57" w:right="57"/>
              <w:jc w:val="left"/>
              <w:rPr>
                <w:lang w:eastAsia="zh-CN"/>
              </w:rPr>
            </w:pPr>
          </w:p>
        </w:tc>
      </w:tr>
      <w:tr w:rsidR="008332B7" w14:paraId="70D335A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9AD6DA"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D315251"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82FE78F" w14:textId="77777777" w:rsidR="008332B7" w:rsidRDefault="008332B7">
            <w:pPr>
              <w:pStyle w:val="TAC"/>
              <w:spacing w:before="20" w:after="20"/>
              <w:ind w:left="57" w:right="57"/>
              <w:jc w:val="left"/>
              <w:rPr>
                <w:lang w:eastAsia="zh-CN"/>
              </w:rPr>
            </w:pPr>
          </w:p>
        </w:tc>
      </w:tr>
      <w:tr w:rsidR="008332B7" w14:paraId="6052E38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BD7C23"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D504753"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BCCF153" w14:textId="77777777" w:rsidR="008332B7" w:rsidRDefault="008332B7">
            <w:pPr>
              <w:pStyle w:val="TAC"/>
              <w:spacing w:before="20" w:after="20"/>
              <w:ind w:left="57" w:right="57"/>
              <w:jc w:val="left"/>
              <w:rPr>
                <w:lang w:eastAsia="zh-CN"/>
              </w:rPr>
            </w:pPr>
          </w:p>
        </w:tc>
      </w:tr>
    </w:tbl>
    <w:p w14:paraId="66EEAA59" w14:textId="77777777" w:rsidR="008332B7" w:rsidRDefault="008332B7">
      <w:pPr>
        <w:spacing w:afterLines="50" w:after="120"/>
        <w:jc w:val="both"/>
        <w:rPr>
          <w:szCs w:val="24"/>
          <w:lang w:eastAsia="zh-CN"/>
        </w:rPr>
      </w:pPr>
    </w:p>
    <w:p w14:paraId="6D09F40B" w14:textId="77777777" w:rsidR="008332B7" w:rsidRDefault="00D2083C">
      <w:pPr>
        <w:rPr>
          <w:lang w:eastAsia="zh-CN"/>
        </w:rPr>
      </w:pPr>
      <w:r>
        <w:rPr>
          <w:b/>
          <w:bCs/>
          <w:highlight w:val="yellow"/>
        </w:rPr>
        <w:t>Summary:</w:t>
      </w:r>
      <w:r>
        <w:t xml:space="preserve"> </w:t>
      </w:r>
    </w:p>
    <w:p w14:paraId="31E4306D" w14:textId="77777777" w:rsidR="008332B7" w:rsidRDefault="00D2083C">
      <w:pPr>
        <w:rPr>
          <w:lang w:eastAsia="zh-CN"/>
        </w:rPr>
      </w:pPr>
      <w:r>
        <w:rPr>
          <w:rFonts w:hint="eastAsia"/>
          <w:highlight w:val="yellow"/>
          <w:lang w:eastAsia="zh-CN"/>
        </w:rPr>
        <w:lastRenderedPageBreak/>
        <w:t>TBD</w:t>
      </w:r>
    </w:p>
    <w:p w14:paraId="1A2284C4" w14:textId="77777777" w:rsidR="008332B7" w:rsidRDefault="008332B7">
      <w:pPr>
        <w:spacing w:afterLines="50" w:after="120"/>
        <w:jc w:val="both"/>
        <w:rPr>
          <w:szCs w:val="24"/>
          <w:lang w:eastAsia="zh-CN"/>
        </w:rPr>
      </w:pPr>
    </w:p>
    <w:p w14:paraId="394C0B66" w14:textId="77777777" w:rsidR="008332B7" w:rsidRDefault="00D2083C">
      <w:pPr>
        <w:pStyle w:val="4"/>
        <w:rPr>
          <w:lang w:eastAsia="zh-CN"/>
        </w:rPr>
      </w:pPr>
      <w:r>
        <w:rPr>
          <w:rFonts w:hint="eastAsia"/>
          <w:lang w:eastAsia="zh-CN"/>
        </w:rPr>
        <w:t>Issue 2: The assistance data information</w:t>
      </w:r>
      <w:r>
        <w:rPr>
          <w:lang w:eastAsia="zh-CN"/>
        </w:rPr>
        <w:t xml:space="preserve"> </w:t>
      </w:r>
      <w:r>
        <w:rPr>
          <w:rFonts w:hint="eastAsia"/>
          <w:lang w:eastAsia="zh-CN"/>
        </w:rPr>
        <w:t xml:space="preserve">transfer </w:t>
      </w:r>
      <w:r>
        <w:rPr>
          <w:lang w:eastAsia="zh-CN"/>
        </w:rPr>
        <w:t>between LMF and PRU</w:t>
      </w:r>
    </w:p>
    <w:p w14:paraId="355E2ABC"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s for the assistance data information transfer between LMF and PRU, it seems that all contributions [2][4-10] propose that n</w:t>
      </w:r>
      <w:r>
        <w:rPr>
          <w:szCs w:val="24"/>
          <w:lang w:eastAsia="zh-CN"/>
        </w:rPr>
        <w:t>o PRU specific additions seem required for the assistance data delivery</w:t>
      </w:r>
      <w:r>
        <w:rPr>
          <w:rFonts w:hint="eastAsia"/>
          <w:szCs w:val="24"/>
          <w:lang w:eastAsia="zh-CN"/>
        </w:rPr>
        <w:t xml:space="preserve"> and the </w:t>
      </w:r>
      <w:r>
        <w:rPr>
          <w:szCs w:val="24"/>
          <w:lang w:eastAsia="zh-CN"/>
        </w:rPr>
        <w:t>LPP request/provide assistance data procedure can be reused to provide the assistance data to PRU.</w:t>
      </w:r>
      <w:r>
        <w:rPr>
          <w:rFonts w:hint="eastAsia"/>
          <w:szCs w:val="24"/>
          <w:lang w:eastAsia="zh-CN"/>
        </w:rPr>
        <w:t xml:space="preserve"> </w:t>
      </w:r>
    </w:p>
    <w:p w14:paraId="789A509A" w14:textId="77777777" w:rsidR="008332B7" w:rsidRDefault="00D2083C">
      <w:pPr>
        <w:rPr>
          <w:b/>
          <w:bCs/>
          <w:lang w:val="en-US" w:eastAsia="zh-CN"/>
        </w:rPr>
      </w:pPr>
      <w:r>
        <w:rPr>
          <w:b/>
          <w:bCs/>
        </w:rPr>
        <w:t xml:space="preserve">Question </w:t>
      </w:r>
      <w:r>
        <w:rPr>
          <w:rFonts w:hint="eastAsia"/>
          <w:b/>
          <w:bCs/>
          <w:lang w:eastAsia="zh-CN"/>
        </w:rPr>
        <w:t>4</w:t>
      </w:r>
      <w:r>
        <w:rPr>
          <w:rFonts w:hint="eastAsia"/>
          <w:lang w:eastAsia="zh-CN"/>
        </w:rPr>
        <w:t>:</w:t>
      </w:r>
      <w:r>
        <w:rPr>
          <w:rFonts w:hint="eastAsia"/>
          <w:bCs/>
          <w:lang w:eastAsia="zh-CN"/>
        </w:rPr>
        <w:t xml:space="preserve"> </w:t>
      </w:r>
      <w:r>
        <w:rPr>
          <w:b/>
          <w:lang w:eastAsia="zh-CN"/>
        </w:rPr>
        <w:t xml:space="preserve">Do companies agree </w:t>
      </w:r>
      <w:r>
        <w:rPr>
          <w:rFonts w:hint="eastAsia"/>
          <w:b/>
          <w:lang w:eastAsia="zh-CN"/>
        </w:rPr>
        <w:t xml:space="preserve">that the current LPP </w:t>
      </w:r>
      <w:r>
        <w:rPr>
          <w:b/>
          <w:lang w:eastAsia="zh-CN"/>
        </w:rPr>
        <w:t>request/provide assistance data procedure can be reused</w:t>
      </w:r>
      <w:r>
        <w:rPr>
          <w:rFonts w:hint="eastAsia"/>
          <w:b/>
          <w:lang w:eastAsia="zh-CN"/>
        </w:rPr>
        <w:t xml:space="preserve"> for t</w:t>
      </w:r>
      <w:r>
        <w:rPr>
          <w:b/>
          <w:lang w:eastAsia="zh-CN"/>
        </w:rPr>
        <w:t>he assistance data information transfer between LMF and PRU</w:t>
      </w:r>
      <w:r>
        <w:rPr>
          <w:rFonts w:hint="eastAsia"/>
          <w:b/>
          <w:lang w:eastAsia="zh-CN"/>
        </w:rPr>
        <w:t>?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6274C2D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1309C6"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6AC514"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174311" w14:textId="77777777" w:rsidR="008332B7" w:rsidRDefault="00D2083C">
            <w:pPr>
              <w:pStyle w:val="TAH"/>
              <w:spacing w:before="20" w:after="20"/>
              <w:ind w:left="57" w:right="57"/>
              <w:jc w:val="left"/>
            </w:pPr>
            <w:r>
              <w:rPr>
                <w:rFonts w:hint="eastAsia"/>
                <w:lang w:eastAsia="zh-CN"/>
              </w:rPr>
              <w:t>Comments</w:t>
            </w:r>
          </w:p>
        </w:tc>
      </w:tr>
      <w:tr w:rsidR="008332B7" w14:paraId="0130D9C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4644A0A"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06792C7D" w14:textId="77777777" w:rsidR="008332B7" w:rsidRDefault="00D2083C">
            <w:pPr>
              <w:pStyle w:val="TAC"/>
              <w:spacing w:before="20" w:after="20"/>
              <w:ind w:left="57" w:right="57"/>
              <w:jc w:val="left"/>
              <w:rPr>
                <w:lang w:eastAsia="zh-CN"/>
              </w:rPr>
            </w:pPr>
            <w:r>
              <w:rPr>
                <w:lang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71AC7C7E" w14:textId="77777777" w:rsidR="008332B7" w:rsidRDefault="00D2083C">
            <w:pPr>
              <w:pStyle w:val="TAC"/>
              <w:spacing w:before="20" w:after="20"/>
              <w:ind w:left="57" w:right="57"/>
              <w:jc w:val="left"/>
              <w:rPr>
                <w:lang w:eastAsia="zh-CN"/>
              </w:rPr>
            </w:pPr>
            <w:r>
              <w:rPr>
                <w:lang w:eastAsia="zh-CN"/>
              </w:rPr>
              <w:t>It depends on the type of PRUs, and for TRP-based PRU, NRPPa  signalling may be required.</w:t>
            </w:r>
          </w:p>
        </w:tc>
      </w:tr>
      <w:tr w:rsidR="008332B7" w14:paraId="7CA724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A1E447C"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0636298F" w14:textId="77777777" w:rsidR="008332B7" w:rsidRDefault="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6E51017" w14:textId="77777777" w:rsidR="008332B7" w:rsidRDefault="008332B7">
            <w:pPr>
              <w:pStyle w:val="TAC"/>
              <w:spacing w:before="20" w:after="20"/>
              <w:ind w:left="57" w:right="57"/>
              <w:jc w:val="left"/>
              <w:rPr>
                <w:lang w:eastAsia="zh-CN"/>
              </w:rPr>
            </w:pPr>
          </w:p>
        </w:tc>
      </w:tr>
      <w:tr w:rsidR="008332B7" w14:paraId="33457EA1" w14:textId="77777777">
        <w:trPr>
          <w:trHeight w:val="90"/>
          <w:jc w:val="center"/>
        </w:trPr>
        <w:tc>
          <w:tcPr>
            <w:tcW w:w="1731" w:type="dxa"/>
            <w:tcBorders>
              <w:top w:val="single" w:sz="4" w:space="0" w:color="auto"/>
              <w:left w:val="single" w:sz="4" w:space="0" w:color="auto"/>
              <w:bottom w:val="single" w:sz="4" w:space="0" w:color="auto"/>
              <w:right w:val="single" w:sz="4" w:space="0" w:color="auto"/>
            </w:tcBorders>
          </w:tcPr>
          <w:p w14:paraId="33336D5A"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56F6EE09"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5A16AF07" w14:textId="77777777" w:rsidR="008332B7" w:rsidRDefault="00D2083C">
            <w:pPr>
              <w:pStyle w:val="TAC"/>
              <w:spacing w:before="20" w:after="20"/>
              <w:ind w:left="57" w:right="57"/>
              <w:jc w:val="left"/>
              <w:rPr>
                <w:lang w:val="en-US" w:eastAsia="zh-CN"/>
              </w:rPr>
            </w:pPr>
            <w:r>
              <w:rPr>
                <w:rFonts w:hint="eastAsia"/>
                <w:lang w:val="en-US" w:eastAsia="zh-CN"/>
              </w:rPr>
              <w:t>UE-type PRU can be treated as normal UE with more capabilities, such as reporting its coordinate. When PRU performs measurements, it should be same as normal UE rather than other newly-introduced signaling.</w:t>
            </w:r>
          </w:p>
        </w:tc>
      </w:tr>
      <w:tr w:rsidR="00D2083C" w14:paraId="4D1DB98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17AD39"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035D292B"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280118B6" w14:textId="77777777" w:rsidR="00D2083C" w:rsidRDefault="00D2083C" w:rsidP="00D2083C">
            <w:pPr>
              <w:pStyle w:val="TAC"/>
              <w:spacing w:before="20" w:after="20"/>
              <w:ind w:left="57" w:right="57"/>
              <w:jc w:val="left"/>
              <w:rPr>
                <w:lang w:eastAsia="zh-CN"/>
              </w:rPr>
            </w:pPr>
            <w:r>
              <w:rPr>
                <w:rFonts w:hint="eastAsia"/>
                <w:lang w:eastAsia="zh-CN"/>
              </w:rPr>
              <w:t>W</w:t>
            </w:r>
            <w:r>
              <w:rPr>
                <w:lang w:eastAsia="zh-CN"/>
              </w:rPr>
              <w:t>e think LPP message/posSIB is the only way for the LMF to deliver the PRS configuration to the UE</w:t>
            </w:r>
          </w:p>
        </w:tc>
      </w:tr>
      <w:tr w:rsidR="00246862" w14:paraId="059FA10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639830" w14:textId="10CB2CA1"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D20DA0" w14:textId="5D7BE3BE" w:rsidR="00246862" w:rsidRDefault="00246862" w:rsidP="00246862">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6861A90F" w14:textId="77777777" w:rsidR="00246862" w:rsidRDefault="00246862" w:rsidP="00246862">
            <w:pPr>
              <w:pStyle w:val="TAC"/>
              <w:spacing w:before="20" w:after="20"/>
              <w:ind w:left="57" w:right="57"/>
              <w:jc w:val="left"/>
              <w:rPr>
                <w:lang w:eastAsia="zh-CN"/>
              </w:rPr>
            </w:pPr>
          </w:p>
        </w:tc>
      </w:tr>
      <w:tr w:rsidR="00D2083C" w14:paraId="45208A5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7F2728C"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B21443F"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643E122" w14:textId="77777777" w:rsidR="00D2083C" w:rsidRDefault="00D2083C" w:rsidP="00D2083C">
            <w:pPr>
              <w:pStyle w:val="TAC"/>
              <w:spacing w:before="20" w:after="20"/>
              <w:ind w:left="57" w:right="57"/>
              <w:jc w:val="left"/>
              <w:rPr>
                <w:lang w:eastAsia="zh-CN"/>
              </w:rPr>
            </w:pPr>
          </w:p>
        </w:tc>
      </w:tr>
      <w:tr w:rsidR="00D2083C" w14:paraId="1002232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677C1B" w14:textId="77777777" w:rsidR="00D2083C" w:rsidRDefault="00D2083C" w:rsidP="00D2083C">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7910C523" w14:textId="77777777" w:rsidR="00D2083C" w:rsidRDefault="00D2083C" w:rsidP="00D2083C">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1367CBCD" w14:textId="77777777" w:rsidR="00D2083C" w:rsidRDefault="00D2083C" w:rsidP="00D2083C">
            <w:pPr>
              <w:pStyle w:val="TAC"/>
              <w:spacing w:before="20" w:after="20"/>
              <w:ind w:left="57" w:right="57"/>
              <w:jc w:val="left"/>
              <w:rPr>
                <w:lang w:val="en-US" w:eastAsia="zh-CN"/>
              </w:rPr>
            </w:pPr>
          </w:p>
        </w:tc>
      </w:tr>
      <w:tr w:rsidR="00D2083C" w14:paraId="7FE9A5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D0B8B66"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EEFA809"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B0E5542" w14:textId="77777777" w:rsidR="00D2083C" w:rsidRDefault="00D2083C" w:rsidP="00D2083C">
            <w:pPr>
              <w:pStyle w:val="TAC"/>
              <w:spacing w:before="20" w:after="20"/>
              <w:ind w:left="57" w:right="57"/>
              <w:jc w:val="left"/>
              <w:rPr>
                <w:lang w:eastAsia="zh-CN"/>
              </w:rPr>
            </w:pPr>
          </w:p>
        </w:tc>
      </w:tr>
      <w:tr w:rsidR="00D2083C" w14:paraId="25EF483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86FDB3"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2BF9A0F"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B863014" w14:textId="77777777" w:rsidR="00D2083C" w:rsidRDefault="00D2083C" w:rsidP="00D2083C">
            <w:pPr>
              <w:pStyle w:val="TAC"/>
              <w:spacing w:before="20" w:after="20"/>
              <w:ind w:left="57" w:right="57"/>
              <w:jc w:val="left"/>
              <w:rPr>
                <w:lang w:eastAsia="zh-CN"/>
              </w:rPr>
            </w:pPr>
          </w:p>
        </w:tc>
      </w:tr>
      <w:tr w:rsidR="00D2083C" w14:paraId="486EC25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7B1E408"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E85EB63"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2A3FEB1" w14:textId="77777777" w:rsidR="00D2083C" w:rsidRDefault="00D2083C" w:rsidP="00D2083C">
            <w:pPr>
              <w:pStyle w:val="TAC"/>
              <w:spacing w:before="20" w:after="20"/>
              <w:ind w:left="57" w:right="57"/>
              <w:jc w:val="left"/>
              <w:rPr>
                <w:lang w:eastAsia="zh-CN"/>
              </w:rPr>
            </w:pPr>
          </w:p>
        </w:tc>
      </w:tr>
      <w:tr w:rsidR="00D2083C" w14:paraId="3A3EC0D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21541F"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5A51A08"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9E4668C" w14:textId="77777777" w:rsidR="00D2083C" w:rsidRDefault="00D2083C" w:rsidP="00D2083C">
            <w:pPr>
              <w:pStyle w:val="TAC"/>
              <w:spacing w:before="20" w:after="20"/>
              <w:ind w:left="57" w:right="57"/>
              <w:jc w:val="left"/>
              <w:rPr>
                <w:lang w:eastAsia="zh-CN"/>
              </w:rPr>
            </w:pPr>
          </w:p>
        </w:tc>
      </w:tr>
      <w:tr w:rsidR="00D2083C" w14:paraId="3EC5250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4787928"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CCCBBD6"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54EE573" w14:textId="77777777" w:rsidR="00D2083C" w:rsidRDefault="00D2083C" w:rsidP="00D2083C">
            <w:pPr>
              <w:pStyle w:val="TAC"/>
              <w:spacing w:before="20" w:after="20"/>
              <w:ind w:left="57" w:right="57"/>
              <w:jc w:val="left"/>
              <w:rPr>
                <w:lang w:eastAsia="zh-CN"/>
              </w:rPr>
            </w:pPr>
          </w:p>
        </w:tc>
      </w:tr>
      <w:tr w:rsidR="00D2083C" w14:paraId="1813A26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2B2703"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E8455EA"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5E0B1DA" w14:textId="77777777" w:rsidR="00D2083C" w:rsidRDefault="00D2083C" w:rsidP="00D2083C">
            <w:pPr>
              <w:pStyle w:val="TAC"/>
              <w:spacing w:before="20" w:after="20"/>
              <w:ind w:left="57" w:right="57"/>
              <w:jc w:val="left"/>
              <w:rPr>
                <w:lang w:eastAsia="zh-CN"/>
              </w:rPr>
            </w:pPr>
          </w:p>
        </w:tc>
      </w:tr>
      <w:tr w:rsidR="00D2083C" w14:paraId="680D585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4494731"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A3D087A"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27B1CD2" w14:textId="77777777" w:rsidR="00D2083C" w:rsidRDefault="00D2083C" w:rsidP="00D2083C">
            <w:pPr>
              <w:pStyle w:val="TAC"/>
              <w:spacing w:before="20" w:after="20"/>
              <w:ind w:left="57" w:right="57"/>
              <w:jc w:val="left"/>
              <w:rPr>
                <w:lang w:eastAsia="zh-CN"/>
              </w:rPr>
            </w:pPr>
          </w:p>
        </w:tc>
      </w:tr>
    </w:tbl>
    <w:p w14:paraId="6303CAD7" w14:textId="77777777" w:rsidR="008332B7" w:rsidRDefault="008332B7">
      <w:pPr>
        <w:spacing w:afterLines="50" w:after="120"/>
        <w:jc w:val="both"/>
        <w:rPr>
          <w:szCs w:val="24"/>
          <w:lang w:eastAsia="zh-CN"/>
        </w:rPr>
      </w:pPr>
    </w:p>
    <w:p w14:paraId="238978E4" w14:textId="77777777" w:rsidR="008332B7" w:rsidRDefault="00D2083C">
      <w:pPr>
        <w:rPr>
          <w:lang w:eastAsia="zh-CN"/>
        </w:rPr>
      </w:pPr>
      <w:r>
        <w:rPr>
          <w:b/>
          <w:bCs/>
          <w:highlight w:val="yellow"/>
        </w:rPr>
        <w:t>Summary:</w:t>
      </w:r>
      <w:r>
        <w:t xml:space="preserve"> </w:t>
      </w:r>
    </w:p>
    <w:p w14:paraId="6BEF940C" w14:textId="77777777" w:rsidR="008332B7" w:rsidRDefault="00D2083C">
      <w:pPr>
        <w:rPr>
          <w:lang w:eastAsia="zh-CN"/>
        </w:rPr>
      </w:pPr>
      <w:r>
        <w:rPr>
          <w:rFonts w:hint="eastAsia"/>
          <w:highlight w:val="yellow"/>
          <w:lang w:eastAsia="zh-CN"/>
        </w:rPr>
        <w:t>TBD</w:t>
      </w:r>
    </w:p>
    <w:p w14:paraId="610F8CAA" w14:textId="77777777" w:rsidR="008332B7" w:rsidRDefault="008332B7">
      <w:pPr>
        <w:spacing w:afterLines="50" w:after="120"/>
        <w:jc w:val="both"/>
        <w:rPr>
          <w:szCs w:val="24"/>
          <w:lang w:eastAsia="zh-CN"/>
        </w:rPr>
      </w:pPr>
    </w:p>
    <w:p w14:paraId="2C943CC9" w14:textId="77777777" w:rsidR="008332B7" w:rsidRDefault="00D2083C">
      <w:pPr>
        <w:pStyle w:val="4"/>
        <w:rPr>
          <w:lang w:eastAsia="zh-CN"/>
        </w:rPr>
      </w:pPr>
      <w:r>
        <w:rPr>
          <w:rFonts w:hint="eastAsia"/>
          <w:lang w:eastAsia="zh-CN"/>
        </w:rPr>
        <w:t>Issue 3: The PRU known location/antenna orientation information</w:t>
      </w:r>
      <w:r>
        <w:rPr>
          <w:lang w:eastAsia="zh-CN"/>
        </w:rPr>
        <w:t xml:space="preserve"> </w:t>
      </w:r>
      <w:r>
        <w:rPr>
          <w:rFonts w:hint="eastAsia"/>
          <w:lang w:eastAsia="zh-CN"/>
        </w:rPr>
        <w:t xml:space="preserve">transfer </w:t>
      </w:r>
      <w:r>
        <w:rPr>
          <w:lang w:eastAsia="zh-CN"/>
        </w:rPr>
        <w:t>between LMF and PRU</w:t>
      </w:r>
    </w:p>
    <w:p w14:paraId="4DECBB7E"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s for the PRU specific </w:t>
      </w:r>
      <w:r>
        <w:rPr>
          <w:szCs w:val="24"/>
          <w:lang w:eastAsia="zh-CN"/>
        </w:rPr>
        <w:t>known location/antenna orientation information</w:t>
      </w:r>
      <w:r>
        <w:rPr>
          <w:rFonts w:hint="eastAsia"/>
          <w:szCs w:val="24"/>
          <w:lang w:eastAsia="zh-CN"/>
        </w:rPr>
        <w:t xml:space="preserve"> transfer </w:t>
      </w:r>
      <w:r>
        <w:rPr>
          <w:szCs w:val="24"/>
          <w:lang w:eastAsia="zh-CN"/>
        </w:rPr>
        <w:t>between</w:t>
      </w:r>
      <w:r>
        <w:rPr>
          <w:rFonts w:hint="eastAsia"/>
          <w:szCs w:val="24"/>
          <w:lang w:eastAsia="zh-CN"/>
        </w:rPr>
        <w:t xml:space="preserve"> LMF and PRU, the following three possible solutions are summarized here:</w:t>
      </w:r>
    </w:p>
    <w:p w14:paraId="0DE1ADC3" w14:textId="77777777" w:rsidR="008332B7" w:rsidRDefault="00D2083C">
      <w:pPr>
        <w:pStyle w:val="af5"/>
        <w:numPr>
          <w:ilvl w:val="0"/>
          <w:numId w:val="7"/>
        </w:numPr>
        <w:spacing w:afterLines="50" w:after="120"/>
        <w:jc w:val="both"/>
        <w:rPr>
          <w:b/>
          <w:szCs w:val="24"/>
          <w:lang w:eastAsia="zh-CN"/>
        </w:rPr>
      </w:pPr>
      <w:r>
        <w:rPr>
          <w:rFonts w:hint="eastAsia"/>
          <w:b/>
          <w:szCs w:val="24"/>
          <w:lang w:eastAsia="zh-CN"/>
        </w:rPr>
        <w:t>SA2 dependent solutions:</w:t>
      </w:r>
    </w:p>
    <w:p w14:paraId="25D3D547" w14:textId="77777777" w:rsidR="008332B7" w:rsidRDefault="00D2083C">
      <w:pPr>
        <w:numPr>
          <w:ilvl w:val="0"/>
          <w:numId w:val="3"/>
        </w:numPr>
        <w:spacing w:line="259" w:lineRule="auto"/>
        <w:rPr>
          <w:b/>
        </w:rPr>
      </w:pPr>
      <w:r>
        <w:rPr>
          <w:b/>
        </w:rPr>
        <w:t>S</w:t>
      </w:r>
      <w:r>
        <w:rPr>
          <w:rFonts w:hint="eastAsia"/>
          <w:b/>
        </w:rPr>
        <w:t xml:space="preserve">olution 1: </w:t>
      </w:r>
      <w:r>
        <w:rPr>
          <w:b/>
        </w:rPr>
        <w:t>I</w:t>
      </w:r>
      <w:r>
        <w:rPr>
          <w:rFonts w:hint="eastAsia"/>
          <w:b/>
        </w:rPr>
        <w:t xml:space="preserve">nclude the PRU </w:t>
      </w:r>
      <w:r>
        <w:rPr>
          <w:b/>
        </w:rPr>
        <w:t>known location/antenna orientation information</w:t>
      </w:r>
      <w:r>
        <w:rPr>
          <w:rFonts w:hint="eastAsia"/>
          <w:b/>
        </w:rPr>
        <w:t xml:space="preserve"> within the </w:t>
      </w:r>
      <w:r>
        <w:rPr>
          <w:b/>
        </w:rPr>
        <w:t>Supplementary Services message</w:t>
      </w:r>
      <w:r>
        <w:rPr>
          <w:rFonts w:hint="eastAsia"/>
          <w:b/>
          <w:lang w:eastAsia="zh-CN"/>
        </w:rPr>
        <w:t xml:space="preserve"> [9]</w:t>
      </w:r>
      <w:r>
        <w:rPr>
          <w:rFonts w:hint="eastAsia"/>
          <w:b/>
        </w:rPr>
        <w:t>;</w:t>
      </w:r>
    </w:p>
    <w:p w14:paraId="4AA9CA8D" w14:textId="77777777" w:rsidR="008332B7" w:rsidRDefault="00D2083C">
      <w:pPr>
        <w:numPr>
          <w:ilvl w:val="0"/>
          <w:numId w:val="3"/>
        </w:numPr>
        <w:spacing w:line="259" w:lineRule="auto"/>
        <w:rPr>
          <w:b/>
        </w:rPr>
      </w:pPr>
      <w:r>
        <w:rPr>
          <w:b/>
        </w:rPr>
        <w:t>S</w:t>
      </w:r>
      <w:r>
        <w:rPr>
          <w:rFonts w:hint="eastAsia"/>
          <w:b/>
        </w:rPr>
        <w:t xml:space="preserve">olution 2: </w:t>
      </w:r>
      <w:r>
        <w:rPr>
          <w:b/>
        </w:rPr>
        <w:t>I</w:t>
      </w:r>
      <w:r>
        <w:rPr>
          <w:rFonts w:hint="eastAsia"/>
          <w:b/>
        </w:rPr>
        <w:t xml:space="preserve">nclude the </w:t>
      </w:r>
      <w:r>
        <w:rPr>
          <w:b/>
        </w:rPr>
        <w:t>known location/antenna orientation information</w:t>
      </w:r>
      <w:r>
        <w:rPr>
          <w:rFonts w:hint="eastAsia"/>
          <w:b/>
        </w:rPr>
        <w:t xml:space="preserve"> within the </w:t>
      </w:r>
      <w:r>
        <w:rPr>
          <w:b/>
        </w:rPr>
        <w:t>NAS Registration Request message</w:t>
      </w:r>
      <w:r>
        <w:rPr>
          <w:rFonts w:hint="eastAsia"/>
          <w:b/>
          <w:lang w:eastAsia="zh-CN"/>
        </w:rPr>
        <w:t xml:space="preserve"> [9]</w:t>
      </w:r>
      <w:r>
        <w:rPr>
          <w:rFonts w:hint="eastAsia"/>
          <w:b/>
        </w:rPr>
        <w:t>;</w:t>
      </w:r>
    </w:p>
    <w:p w14:paraId="6ECC612E" w14:textId="77777777" w:rsidR="008332B7" w:rsidRDefault="00D2083C">
      <w:pPr>
        <w:pStyle w:val="af5"/>
        <w:numPr>
          <w:ilvl w:val="0"/>
          <w:numId w:val="7"/>
        </w:numPr>
        <w:spacing w:afterLines="50" w:after="120"/>
        <w:jc w:val="both"/>
        <w:rPr>
          <w:b/>
          <w:szCs w:val="24"/>
          <w:lang w:eastAsia="zh-CN"/>
        </w:rPr>
      </w:pPr>
      <w:r>
        <w:rPr>
          <w:rFonts w:hint="eastAsia"/>
          <w:b/>
          <w:szCs w:val="24"/>
          <w:lang w:eastAsia="zh-CN"/>
        </w:rPr>
        <w:t>SA2 independent solutions</w:t>
      </w:r>
    </w:p>
    <w:p w14:paraId="31B9195F" w14:textId="77777777" w:rsidR="008332B7" w:rsidRDefault="00D2083C">
      <w:pPr>
        <w:numPr>
          <w:ilvl w:val="0"/>
          <w:numId w:val="3"/>
        </w:numPr>
        <w:spacing w:line="259" w:lineRule="auto"/>
        <w:rPr>
          <w:b/>
        </w:rPr>
      </w:pPr>
      <w:r>
        <w:rPr>
          <w:b/>
        </w:rPr>
        <w:t>S</w:t>
      </w:r>
      <w:r>
        <w:rPr>
          <w:rFonts w:hint="eastAsia"/>
          <w:b/>
        </w:rPr>
        <w:t xml:space="preserve">olution </w:t>
      </w:r>
      <w:r>
        <w:rPr>
          <w:rFonts w:hint="eastAsia"/>
          <w:b/>
          <w:lang w:eastAsia="zh-CN"/>
        </w:rPr>
        <w:t>3</w:t>
      </w:r>
      <w:r>
        <w:rPr>
          <w:rFonts w:hint="eastAsia"/>
          <w:b/>
        </w:rPr>
        <w:t xml:space="preserve">: </w:t>
      </w:r>
      <w:r>
        <w:rPr>
          <w:b/>
        </w:rPr>
        <w:t>Reusing</w:t>
      </w:r>
      <w:r>
        <w:rPr>
          <w:rFonts w:hint="eastAsia"/>
          <w:b/>
        </w:rPr>
        <w:t xml:space="preserve"> the </w:t>
      </w:r>
      <w:r>
        <w:rPr>
          <w:rFonts w:hint="eastAsia"/>
          <w:b/>
          <w:lang w:eastAsia="zh-CN"/>
        </w:rPr>
        <w:t xml:space="preserve">current </w:t>
      </w:r>
      <w:r>
        <w:rPr>
          <w:b/>
        </w:rPr>
        <w:t>LPP request/provide location information</w:t>
      </w:r>
      <w:r>
        <w:rPr>
          <w:rFonts w:hint="eastAsia"/>
          <w:b/>
        </w:rPr>
        <w:t xml:space="preserve"> message with enhancement to include </w:t>
      </w:r>
      <w:r>
        <w:rPr>
          <w:b/>
        </w:rPr>
        <w:t>PRU known location</w:t>
      </w:r>
      <w:r>
        <w:rPr>
          <w:rFonts w:hint="eastAsia"/>
          <w:b/>
          <w:lang w:eastAsia="zh-CN"/>
        </w:rPr>
        <w:t>/</w:t>
      </w:r>
      <w:r>
        <w:rPr>
          <w:rFonts w:hint="eastAsia"/>
          <w:b/>
        </w:rPr>
        <w:t xml:space="preserve">PRU </w:t>
      </w:r>
      <w:r>
        <w:rPr>
          <w:rFonts w:hint="eastAsia"/>
          <w:b/>
          <w:lang w:eastAsia="zh-CN"/>
        </w:rPr>
        <w:t>antenna orientation</w:t>
      </w:r>
      <w:r>
        <w:rPr>
          <w:rFonts w:hint="eastAsia"/>
          <w:b/>
        </w:rPr>
        <w:t xml:space="preserve"> </w:t>
      </w:r>
      <w:r>
        <w:rPr>
          <w:rFonts w:hint="eastAsia"/>
          <w:b/>
          <w:lang w:eastAsia="zh-CN"/>
        </w:rPr>
        <w:t>information[2][5][6][7][8][10]</w:t>
      </w:r>
      <w:r>
        <w:rPr>
          <w:rFonts w:hint="eastAsia"/>
          <w:b/>
        </w:rPr>
        <w:t>;</w:t>
      </w:r>
    </w:p>
    <w:p w14:paraId="250F2E80" w14:textId="77777777" w:rsidR="008332B7" w:rsidRDefault="00D2083C">
      <w:pPr>
        <w:numPr>
          <w:ilvl w:val="0"/>
          <w:numId w:val="3"/>
        </w:numPr>
        <w:spacing w:line="259" w:lineRule="auto"/>
        <w:rPr>
          <w:b/>
        </w:rPr>
      </w:pPr>
      <w:r>
        <w:rPr>
          <w:b/>
        </w:rPr>
        <w:t>S</w:t>
      </w:r>
      <w:r>
        <w:rPr>
          <w:rFonts w:hint="eastAsia"/>
          <w:b/>
        </w:rPr>
        <w:t xml:space="preserve">olution </w:t>
      </w:r>
      <w:r>
        <w:rPr>
          <w:rFonts w:hint="eastAsia"/>
          <w:b/>
          <w:lang w:eastAsia="zh-CN"/>
        </w:rPr>
        <w:t>4</w:t>
      </w:r>
      <w:r>
        <w:rPr>
          <w:rFonts w:hint="eastAsia"/>
          <w:b/>
        </w:rPr>
        <w:t xml:space="preserve">: </w:t>
      </w:r>
      <w:r>
        <w:rPr>
          <w:b/>
        </w:rPr>
        <w:t xml:space="preserve">Reusing the current LPP Request/Provide Capability message with enhancement to include </w:t>
      </w:r>
      <w:r>
        <w:rPr>
          <w:rFonts w:hint="eastAsia"/>
          <w:b/>
        </w:rPr>
        <w:t xml:space="preserve">PRU known location/antenna orientation information </w:t>
      </w:r>
      <w:r>
        <w:rPr>
          <w:rFonts w:hint="eastAsia"/>
          <w:b/>
          <w:lang w:eastAsia="zh-CN"/>
        </w:rPr>
        <w:t>[9]</w:t>
      </w:r>
      <w:r>
        <w:rPr>
          <w:rFonts w:hint="eastAsia"/>
          <w:b/>
        </w:rPr>
        <w:t>;</w:t>
      </w:r>
    </w:p>
    <w:p w14:paraId="5277A7EF" w14:textId="77777777" w:rsidR="008332B7" w:rsidRDefault="00D2083C">
      <w:pPr>
        <w:spacing w:afterLines="50" w:after="120"/>
        <w:jc w:val="both"/>
        <w:rPr>
          <w:szCs w:val="24"/>
          <w:lang w:eastAsia="zh-CN"/>
        </w:rPr>
      </w:pPr>
      <w:r>
        <w:rPr>
          <w:rFonts w:hint="eastAsia"/>
          <w:szCs w:val="24"/>
          <w:lang w:eastAsia="zh-CN"/>
        </w:rPr>
        <w:lastRenderedPageBreak/>
        <w:t xml:space="preserve">Solution 1 or solution 2 is tring to include the PRU capability information within the Supplementart Services message or the NAS Registration Request message, which may be valid only after SA2 has concluded how to manage the PRUs. </w:t>
      </w:r>
    </w:p>
    <w:p w14:paraId="537267F2"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s for the solution 3/4, in general the </w:t>
      </w:r>
      <w:r>
        <w:rPr>
          <w:szCs w:val="24"/>
          <w:lang w:eastAsia="zh-CN"/>
        </w:rPr>
        <w:t>location information</w:t>
      </w:r>
      <w:r>
        <w:rPr>
          <w:rFonts w:hint="eastAsia"/>
          <w:szCs w:val="24"/>
          <w:lang w:eastAsia="zh-CN"/>
        </w:rPr>
        <w:t xml:space="preserve"> transfer procedure between LMF and PRU can reuse the current </w:t>
      </w:r>
      <w:r>
        <w:rPr>
          <w:szCs w:val="24"/>
          <w:lang w:eastAsia="zh-CN"/>
        </w:rPr>
        <w:t>LPP request/provide location information</w:t>
      </w:r>
      <w:r>
        <w:rPr>
          <w:rFonts w:hint="eastAsia"/>
          <w:szCs w:val="24"/>
          <w:lang w:eastAsia="zh-CN"/>
        </w:rPr>
        <w:t xml:space="preserve"> or </w:t>
      </w:r>
      <w:r>
        <w:rPr>
          <w:szCs w:val="24"/>
          <w:lang w:eastAsia="zh-CN"/>
        </w:rPr>
        <w:t xml:space="preserve">LPP </w:t>
      </w:r>
      <w:r>
        <w:rPr>
          <w:rFonts w:hint="eastAsia"/>
          <w:szCs w:val="24"/>
          <w:lang w:eastAsia="zh-CN"/>
        </w:rPr>
        <w:t>r</w:t>
      </w:r>
      <w:r>
        <w:rPr>
          <w:szCs w:val="24"/>
          <w:lang w:eastAsia="zh-CN"/>
        </w:rPr>
        <w:t>equest/</w:t>
      </w:r>
      <w:r>
        <w:rPr>
          <w:rFonts w:hint="eastAsia"/>
          <w:szCs w:val="24"/>
          <w:lang w:eastAsia="zh-CN"/>
        </w:rPr>
        <w:t>p</w:t>
      </w:r>
      <w:r>
        <w:rPr>
          <w:szCs w:val="24"/>
          <w:lang w:eastAsia="zh-CN"/>
        </w:rPr>
        <w:t xml:space="preserve">rovide </w:t>
      </w:r>
      <w:r>
        <w:rPr>
          <w:rFonts w:hint="eastAsia"/>
          <w:szCs w:val="24"/>
          <w:lang w:eastAsia="zh-CN"/>
        </w:rPr>
        <w:t>c</w:t>
      </w:r>
      <w:r>
        <w:rPr>
          <w:szCs w:val="24"/>
          <w:lang w:eastAsia="zh-CN"/>
        </w:rPr>
        <w:t>apability</w:t>
      </w:r>
      <w:r>
        <w:rPr>
          <w:rFonts w:hint="eastAsia"/>
          <w:szCs w:val="24"/>
          <w:lang w:eastAsia="zh-CN"/>
        </w:rPr>
        <w:t xml:space="preserve"> message, except some PRU specific information e.g., </w:t>
      </w:r>
      <w:r>
        <w:rPr>
          <w:szCs w:val="24"/>
          <w:lang w:eastAsia="zh-CN"/>
        </w:rPr>
        <w:t>PRU known location/antenna orientation</w:t>
      </w:r>
      <w:r>
        <w:rPr>
          <w:rFonts w:hint="eastAsia"/>
          <w:szCs w:val="24"/>
          <w:lang w:eastAsia="zh-CN"/>
        </w:rPr>
        <w:t>, may need to be further introduced.</w:t>
      </w:r>
    </w:p>
    <w:p w14:paraId="670A8CDF" w14:textId="77777777" w:rsidR="008332B7" w:rsidRDefault="00D2083C">
      <w:pPr>
        <w:spacing w:afterLines="50" w:after="120"/>
        <w:jc w:val="both"/>
        <w:rPr>
          <w:szCs w:val="24"/>
          <w:lang w:eastAsia="zh-CN"/>
        </w:rPr>
      </w:pPr>
      <w:r>
        <w:rPr>
          <w:b/>
          <w:szCs w:val="24"/>
          <w:u w:val="single"/>
          <w:lang w:eastAsia="zh-CN"/>
        </w:rPr>
        <w:t>R</w:t>
      </w:r>
      <w:r>
        <w:rPr>
          <w:rFonts w:hint="eastAsia"/>
          <w:b/>
          <w:szCs w:val="24"/>
          <w:u w:val="single"/>
          <w:lang w:eastAsia="zh-CN"/>
        </w:rPr>
        <w:t>apporteur commet:</w:t>
      </w:r>
      <w:r>
        <w:rPr>
          <w:rFonts w:hint="eastAsia"/>
          <w:szCs w:val="24"/>
          <w:lang w:eastAsia="zh-CN"/>
        </w:rPr>
        <w:t xml:space="preserve"> since both solution 1 and solution 2 depend on SA2</w:t>
      </w:r>
      <w:r>
        <w:rPr>
          <w:szCs w:val="24"/>
          <w:lang w:eastAsia="zh-CN"/>
        </w:rPr>
        <w:t>’</w:t>
      </w:r>
      <w:r>
        <w:rPr>
          <w:rFonts w:hint="eastAsia"/>
          <w:szCs w:val="24"/>
          <w:lang w:eastAsia="zh-CN"/>
        </w:rPr>
        <w:t xml:space="preserve">s discussion, thus we prefer either to </w:t>
      </w:r>
      <w:r>
        <w:rPr>
          <w:szCs w:val="24"/>
          <w:lang w:eastAsia="zh-CN"/>
        </w:rPr>
        <w:t>postpone the discussion until</w:t>
      </w:r>
      <w:r>
        <w:rPr>
          <w:rFonts w:hint="eastAsia"/>
          <w:szCs w:val="24"/>
          <w:lang w:eastAsia="zh-CN"/>
        </w:rPr>
        <w:t xml:space="preserve"> SA2 has decided the solutions on how to manage the PRUs, or RAN2 to start to evaluate solution 3 and solution 4. </w:t>
      </w:r>
    </w:p>
    <w:p w14:paraId="1ACB3EAD" w14:textId="77777777" w:rsidR="008332B7" w:rsidRDefault="00D2083C">
      <w:pPr>
        <w:rPr>
          <w:b/>
          <w:bCs/>
          <w:lang w:val="en-US" w:eastAsia="zh-CN"/>
        </w:rPr>
      </w:pPr>
      <w:r>
        <w:rPr>
          <w:b/>
          <w:bCs/>
        </w:rPr>
        <w:t xml:space="preserve">Question </w:t>
      </w:r>
      <w:r>
        <w:rPr>
          <w:rFonts w:hint="eastAsia"/>
          <w:b/>
          <w:bCs/>
          <w:lang w:eastAsia="zh-CN"/>
        </w:rPr>
        <w:t>5-1</w:t>
      </w:r>
      <w:r>
        <w:rPr>
          <w:rFonts w:hint="eastAsia"/>
          <w:lang w:eastAsia="zh-CN"/>
        </w:rPr>
        <w:t>:</w:t>
      </w:r>
      <w:r>
        <w:rPr>
          <w:rFonts w:hint="eastAsia"/>
          <w:bCs/>
          <w:lang w:eastAsia="zh-CN"/>
        </w:rPr>
        <w:t xml:space="preserve"> </w:t>
      </w:r>
      <w:r>
        <w:rPr>
          <w:rFonts w:hint="eastAsia"/>
          <w:b/>
          <w:bCs/>
          <w:lang w:eastAsia="zh-CN"/>
        </w:rPr>
        <w:t xml:space="preserve">Do companies agree to postpone the </w:t>
      </w:r>
      <w:r>
        <w:rPr>
          <w:b/>
          <w:bCs/>
          <w:lang w:eastAsia="zh-CN"/>
        </w:rPr>
        <w:t xml:space="preserve">known location/antenna orientation information </w:t>
      </w:r>
      <w:r>
        <w:rPr>
          <w:rFonts w:hint="eastAsia"/>
          <w:b/>
          <w:bCs/>
          <w:lang w:eastAsia="zh-CN"/>
        </w:rPr>
        <w:t>discussion until SA2 has decided the solutions on how to manage the PRUs?</w:t>
      </w:r>
      <w:r>
        <w:rPr>
          <w:rFonts w:hint="eastAsia"/>
          <w:b/>
          <w:bCs/>
          <w:lang w:val="en-US" w:eastAsia="zh-CN"/>
        </w:rPr>
        <w:t xml:space="preserve">  </w:t>
      </w:r>
      <w:r>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00B0C28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302966"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B0EA86"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21E08F" w14:textId="77777777" w:rsidR="008332B7" w:rsidRDefault="00D2083C">
            <w:pPr>
              <w:pStyle w:val="TAH"/>
              <w:spacing w:before="20" w:after="20"/>
              <w:ind w:left="57" w:right="57"/>
              <w:jc w:val="left"/>
            </w:pPr>
            <w:r>
              <w:rPr>
                <w:rFonts w:hint="eastAsia"/>
                <w:lang w:eastAsia="zh-CN"/>
              </w:rPr>
              <w:t>Comments</w:t>
            </w:r>
          </w:p>
        </w:tc>
      </w:tr>
      <w:tr w:rsidR="008332B7" w14:paraId="06DD0AE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239807"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288BF600" w14:textId="77777777" w:rsidR="008332B7" w:rsidRDefault="00D2083C">
            <w:pPr>
              <w:pStyle w:val="TAC"/>
              <w:spacing w:before="20" w:after="20"/>
              <w:ind w:left="57" w:right="57"/>
              <w:jc w:val="left"/>
              <w:rPr>
                <w:lang w:eastAsia="zh-CN"/>
              </w:rPr>
            </w:pPr>
            <w:r>
              <w:rPr>
                <w:lang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1C69187C" w14:textId="77777777" w:rsidR="008332B7" w:rsidRDefault="008332B7">
            <w:pPr>
              <w:pStyle w:val="TAC"/>
              <w:spacing w:before="20" w:after="20"/>
              <w:ind w:left="57" w:right="57"/>
              <w:jc w:val="left"/>
              <w:rPr>
                <w:lang w:eastAsia="zh-CN"/>
              </w:rPr>
            </w:pPr>
          </w:p>
        </w:tc>
      </w:tr>
      <w:tr w:rsidR="008332B7" w14:paraId="1FBABAC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F80470"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0DCF2DF2" w14:textId="77777777" w:rsidR="008332B7" w:rsidRDefault="00D2083C">
            <w:pPr>
              <w:pStyle w:val="TAC"/>
              <w:spacing w:before="20" w:after="20"/>
              <w:ind w:left="57" w:right="57"/>
              <w:jc w:val="left"/>
              <w:rPr>
                <w:lang w:eastAsia="zh-CN"/>
              </w:rPr>
            </w:pPr>
            <w:r>
              <w:rPr>
                <w:lang w:eastAsia="zh-CN"/>
              </w:rPr>
              <w:t>No (with comments)</w:t>
            </w:r>
          </w:p>
        </w:tc>
        <w:tc>
          <w:tcPr>
            <w:tcW w:w="5670" w:type="dxa"/>
            <w:tcBorders>
              <w:top w:val="single" w:sz="4" w:space="0" w:color="auto"/>
              <w:left w:val="single" w:sz="4" w:space="0" w:color="auto"/>
              <w:bottom w:val="single" w:sz="4" w:space="0" w:color="auto"/>
              <w:right w:val="single" w:sz="4" w:space="0" w:color="auto"/>
            </w:tcBorders>
          </w:tcPr>
          <w:p w14:paraId="60225243" w14:textId="77777777" w:rsidR="008332B7" w:rsidRDefault="00D2083C">
            <w:pPr>
              <w:pStyle w:val="TAC"/>
              <w:spacing w:before="20" w:after="20"/>
              <w:ind w:left="57" w:right="57"/>
              <w:jc w:val="left"/>
              <w:rPr>
                <w:lang w:eastAsia="zh-CN"/>
              </w:rPr>
            </w:pPr>
            <w:r>
              <w:rPr>
                <w:lang w:eastAsia="zh-CN"/>
              </w:rPr>
              <w:t>There is no need to postpone, but the there is no need to introduce any signalling changes at all.</w:t>
            </w:r>
          </w:p>
        </w:tc>
      </w:tr>
      <w:tr w:rsidR="008332B7" w14:paraId="2A1E5A3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99BD6A8"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A86C29F"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2EE53491" w14:textId="77777777" w:rsidR="008332B7" w:rsidRDefault="00D2083C">
            <w:pPr>
              <w:pStyle w:val="TAC"/>
              <w:spacing w:before="20" w:after="20"/>
              <w:ind w:left="57" w:right="57"/>
              <w:jc w:val="left"/>
              <w:rPr>
                <w:lang w:val="en-US" w:eastAsia="zh-CN"/>
              </w:rPr>
            </w:pPr>
            <w:r>
              <w:rPr>
                <w:rFonts w:hint="eastAsia"/>
                <w:lang w:val="en-US" w:eastAsia="zh-CN"/>
              </w:rPr>
              <w:t>We think the known location/antenna orientation information is part of the PRU</w:t>
            </w:r>
            <w:r>
              <w:rPr>
                <w:lang w:val="en-US" w:eastAsia="zh-CN"/>
              </w:rPr>
              <w:t>’</w:t>
            </w:r>
            <w:r>
              <w:rPr>
                <w:rFonts w:hint="eastAsia"/>
                <w:lang w:val="en-US" w:eastAsia="zh-CN"/>
              </w:rPr>
              <w:t>s capability, so this should be discussed together with Q3</w:t>
            </w:r>
          </w:p>
        </w:tc>
      </w:tr>
      <w:tr w:rsidR="00D2083C" w14:paraId="025DED6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78E5DF"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5E1784AF"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474A2443" w14:textId="77777777" w:rsidR="00D2083C" w:rsidRDefault="00D2083C" w:rsidP="00D2083C">
            <w:pPr>
              <w:pStyle w:val="TAC"/>
              <w:spacing w:before="20" w:after="20"/>
              <w:ind w:left="57" w:right="57"/>
              <w:jc w:val="left"/>
              <w:rPr>
                <w:lang w:eastAsia="zh-CN"/>
              </w:rPr>
            </w:pPr>
          </w:p>
        </w:tc>
      </w:tr>
      <w:tr w:rsidR="00246862" w14:paraId="139FC16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68E101" w14:textId="05172319"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1A8CCEBE" w14:textId="63AA3758" w:rsidR="00246862" w:rsidRDefault="00246862" w:rsidP="00246862">
            <w:pPr>
              <w:pStyle w:val="TAC"/>
              <w:spacing w:before="20" w:after="20"/>
              <w:ind w:left="57" w:right="57"/>
              <w:jc w:val="left"/>
              <w:rPr>
                <w:lang w:eastAsia="zh-CN"/>
              </w:rPr>
            </w:pPr>
            <w:r>
              <w:rPr>
                <w:lang w:eastAsia="zh-CN"/>
              </w:rPr>
              <w:t xml:space="preserve">see comments </w:t>
            </w:r>
          </w:p>
        </w:tc>
        <w:tc>
          <w:tcPr>
            <w:tcW w:w="5670" w:type="dxa"/>
            <w:tcBorders>
              <w:top w:val="single" w:sz="4" w:space="0" w:color="auto"/>
              <w:left w:val="single" w:sz="4" w:space="0" w:color="auto"/>
              <w:bottom w:val="single" w:sz="4" w:space="0" w:color="auto"/>
              <w:right w:val="single" w:sz="4" w:space="0" w:color="auto"/>
            </w:tcBorders>
          </w:tcPr>
          <w:p w14:paraId="26E3FE4E" w14:textId="141A0CD4" w:rsidR="00246862" w:rsidRDefault="00246862" w:rsidP="00246862">
            <w:pPr>
              <w:pStyle w:val="TAC"/>
              <w:spacing w:before="20" w:after="20"/>
              <w:ind w:left="57" w:right="57"/>
              <w:jc w:val="left"/>
              <w:rPr>
                <w:lang w:eastAsia="zh-CN"/>
              </w:rPr>
            </w:pPr>
            <w:r>
              <w:rPr>
                <w:lang w:eastAsia="zh-CN"/>
              </w:rPr>
              <w:t>The know location/antenna orientation can be acquired based on implementation, so the above solutions are not necessary.</w:t>
            </w:r>
          </w:p>
        </w:tc>
      </w:tr>
      <w:tr w:rsidR="00D2083C" w14:paraId="2CE9A2B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CBD97E"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163BCC0"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4CBC89" w14:textId="77777777" w:rsidR="00D2083C" w:rsidRDefault="00D2083C" w:rsidP="00D2083C">
            <w:pPr>
              <w:pStyle w:val="TAC"/>
              <w:spacing w:before="20" w:after="20"/>
              <w:ind w:left="57" w:right="57"/>
              <w:jc w:val="left"/>
              <w:rPr>
                <w:lang w:eastAsia="zh-CN"/>
              </w:rPr>
            </w:pPr>
          </w:p>
        </w:tc>
      </w:tr>
      <w:tr w:rsidR="00D2083C" w14:paraId="305AD28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153E19" w14:textId="77777777" w:rsidR="00D2083C" w:rsidRDefault="00D2083C" w:rsidP="00D2083C">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3BFC0E36" w14:textId="77777777" w:rsidR="00D2083C" w:rsidRDefault="00D2083C" w:rsidP="00D2083C">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4FBA123F" w14:textId="77777777" w:rsidR="00D2083C" w:rsidRDefault="00D2083C" w:rsidP="00D2083C">
            <w:pPr>
              <w:pStyle w:val="TAC"/>
              <w:spacing w:before="20" w:after="20"/>
              <w:ind w:left="57" w:right="57"/>
              <w:jc w:val="left"/>
              <w:rPr>
                <w:lang w:val="en-US" w:eastAsia="zh-CN"/>
              </w:rPr>
            </w:pPr>
          </w:p>
        </w:tc>
      </w:tr>
      <w:tr w:rsidR="00D2083C" w14:paraId="4A1A6AD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4C58FF"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6FEE616"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BCD9D5A" w14:textId="77777777" w:rsidR="00D2083C" w:rsidRDefault="00D2083C" w:rsidP="00D2083C">
            <w:pPr>
              <w:pStyle w:val="TAC"/>
              <w:spacing w:before="20" w:after="20"/>
              <w:ind w:left="57" w:right="57"/>
              <w:jc w:val="left"/>
              <w:rPr>
                <w:lang w:eastAsia="zh-CN"/>
              </w:rPr>
            </w:pPr>
          </w:p>
        </w:tc>
      </w:tr>
      <w:tr w:rsidR="00D2083C" w14:paraId="3969D57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81E90F"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CD6E9AB"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BCF43D3" w14:textId="77777777" w:rsidR="00D2083C" w:rsidRDefault="00D2083C" w:rsidP="00D2083C">
            <w:pPr>
              <w:pStyle w:val="TAC"/>
              <w:spacing w:before="20" w:after="20"/>
              <w:ind w:left="57" w:right="57"/>
              <w:jc w:val="left"/>
              <w:rPr>
                <w:lang w:eastAsia="zh-CN"/>
              </w:rPr>
            </w:pPr>
          </w:p>
        </w:tc>
      </w:tr>
      <w:tr w:rsidR="00D2083C" w14:paraId="2335B41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2FDC1A"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31B940F"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40BC949" w14:textId="77777777" w:rsidR="00D2083C" w:rsidRDefault="00D2083C" w:rsidP="00D2083C">
            <w:pPr>
              <w:pStyle w:val="TAC"/>
              <w:spacing w:before="20" w:after="20"/>
              <w:ind w:left="57" w:right="57"/>
              <w:jc w:val="left"/>
              <w:rPr>
                <w:lang w:eastAsia="zh-CN"/>
              </w:rPr>
            </w:pPr>
          </w:p>
        </w:tc>
      </w:tr>
      <w:tr w:rsidR="00D2083C" w14:paraId="527E627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E4A7D2B"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AB0B7E8"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88C1E98" w14:textId="77777777" w:rsidR="00D2083C" w:rsidRDefault="00D2083C" w:rsidP="00D2083C">
            <w:pPr>
              <w:pStyle w:val="TAC"/>
              <w:spacing w:before="20" w:after="20"/>
              <w:ind w:left="57" w:right="57"/>
              <w:jc w:val="left"/>
              <w:rPr>
                <w:lang w:eastAsia="zh-CN"/>
              </w:rPr>
            </w:pPr>
          </w:p>
        </w:tc>
      </w:tr>
      <w:tr w:rsidR="00D2083C" w14:paraId="10BD0EE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955B3B"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DD9D002"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80DB3F2" w14:textId="77777777" w:rsidR="00D2083C" w:rsidRDefault="00D2083C" w:rsidP="00D2083C">
            <w:pPr>
              <w:pStyle w:val="TAC"/>
              <w:spacing w:before="20" w:after="20"/>
              <w:ind w:left="57" w:right="57"/>
              <w:jc w:val="left"/>
              <w:rPr>
                <w:lang w:eastAsia="zh-CN"/>
              </w:rPr>
            </w:pPr>
          </w:p>
        </w:tc>
      </w:tr>
      <w:tr w:rsidR="00D2083C" w14:paraId="65B34F8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F0778C"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7271D57"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29D402A" w14:textId="77777777" w:rsidR="00D2083C" w:rsidRDefault="00D2083C" w:rsidP="00D2083C">
            <w:pPr>
              <w:pStyle w:val="TAC"/>
              <w:spacing w:before="20" w:after="20"/>
              <w:ind w:left="57" w:right="57"/>
              <w:jc w:val="left"/>
              <w:rPr>
                <w:lang w:eastAsia="zh-CN"/>
              </w:rPr>
            </w:pPr>
          </w:p>
        </w:tc>
      </w:tr>
      <w:tr w:rsidR="00D2083C" w14:paraId="2695995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FE6701"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CC258FE"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6DCFAFD" w14:textId="77777777" w:rsidR="00D2083C" w:rsidRDefault="00D2083C" w:rsidP="00D2083C">
            <w:pPr>
              <w:pStyle w:val="TAC"/>
              <w:spacing w:before="20" w:after="20"/>
              <w:ind w:left="57" w:right="57"/>
              <w:jc w:val="left"/>
              <w:rPr>
                <w:lang w:eastAsia="zh-CN"/>
              </w:rPr>
            </w:pPr>
          </w:p>
        </w:tc>
      </w:tr>
    </w:tbl>
    <w:p w14:paraId="5428B237" w14:textId="77777777" w:rsidR="008332B7" w:rsidRDefault="008332B7">
      <w:pPr>
        <w:spacing w:afterLines="50" w:after="120"/>
        <w:jc w:val="both"/>
        <w:rPr>
          <w:szCs w:val="24"/>
          <w:lang w:eastAsia="zh-CN"/>
        </w:rPr>
      </w:pPr>
    </w:p>
    <w:p w14:paraId="3849BB60" w14:textId="77777777" w:rsidR="008332B7" w:rsidRDefault="00D2083C">
      <w:pPr>
        <w:rPr>
          <w:b/>
          <w:bCs/>
          <w:lang w:val="en-US" w:eastAsia="zh-CN"/>
        </w:rPr>
      </w:pPr>
      <w:r>
        <w:rPr>
          <w:b/>
          <w:bCs/>
        </w:rPr>
        <w:t xml:space="preserve">Question </w:t>
      </w:r>
      <w:r>
        <w:rPr>
          <w:rFonts w:hint="eastAsia"/>
          <w:b/>
          <w:bCs/>
          <w:lang w:eastAsia="zh-CN"/>
        </w:rPr>
        <w:t>5-2</w:t>
      </w:r>
      <w:r>
        <w:rPr>
          <w:rFonts w:hint="eastAsia"/>
          <w:lang w:eastAsia="zh-CN"/>
        </w:rPr>
        <w:t>:</w:t>
      </w:r>
      <w:r>
        <w:rPr>
          <w:rFonts w:hint="eastAsia"/>
          <w:bCs/>
          <w:lang w:eastAsia="zh-CN"/>
        </w:rPr>
        <w:t xml:space="preserve"> </w:t>
      </w:r>
      <w:r>
        <w:rPr>
          <w:rFonts w:hint="eastAsia"/>
          <w:b/>
          <w:lang w:eastAsia="zh-CN"/>
        </w:rPr>
        <w:t>Which candidate solution do you prefer if the answer to question 5-1 is no</w:t>
      </w:r>
      <w:r>
        <w:rPr>
          <w:b/>
          <w:lang w:eastAsia="zh-CN"/>
        </w:rPr>
        <w:t>?</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394"/>
        <w:gridCol w:w="5544"/>
      </w:tblGrid>
      <w:tr w:rsidR="008332B7" w14:paraId="5AC18F4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A63214" w14:textId="77777777" w:rsidR="008332B7" w:rsidRDefault="00D2083C">
            <w:pPr>
              <w:pStyle w:val="TAH"/>
              <w:spacing w:before="20" w:after="20"/>
              <w:ind w:left="57" w:right="57"/>
              <w:jc w:val="left"/>
            </w:pPr>
            <w:r>
              <w:t>Company</w:t>
            </w:r>
          </w:p>
        </w:tc>
        <w:tc>
          <w:tcPr>
            <w:tcW w:w="2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DC3229" w14:textId="77777777" w:rsidR="008332B7" w:rsidRDefault="00D2083C">
            <w:pPr>
              <w:pStyle w:val="TAH"/>
              <w:spacing w:before="20" w:after="20"/>
              <w:ind w:left="57" w:right="57"/>
              <w:jc w:val="left"/>
              <w:rPr>
                <w:lang w:eastAsia="zh-CN"/>
              </w:rPr>
            </w:pPr>
            <w:bookmarkStart w:id="9" w:name="OLE_LINK1"/>
            <w:bookmarkStart w:id="10" w:name="OLE_LINK2"/>
            <w:r>
              <w:rPr>
                <w:lang w:eastAsia="zh-CN"/>
              </w:rPr>
              <w:t>S</w:t>
            </w:r>
            <w:r>
              <w:rPr>
                <w:rFonts w:hint="eastAsia"/>
                <w:lang w:eastAsia="zh-CN"/>
              </w:rPr>
              <w:t xml:space="preserve">olution </w:t>
            </w:r>
            <w:bookmarkEnd w:id="9"/>
            <w:bookmarkEnd w:id="10"/>
            <w:r>
              <w:rPr>
                <w:rFonts w:hint="eastAsia"/>
                <w:lang w:eastAsia="zh-CN"/>
              </w:rPr>
              <w:t xml:space="preserve">3/  </w:t>
            </w:r>
            <w:r>
              <w:rPr>
                <w:lang w:eastAsia="zh-CN"/>
              </w:rPr>
              <w:t>S</w:t>
            </w:r>
            <w:r>
              <w:rPr>
                <w:rFonts w:hint="eastAsia"/>
                <w:lang w:eastAsia="zh-CN"/>
              </w:rPr>
              <w:t>olution 4/ FFS</w:t>
            </w:r>
          </w:p>
        </w:tc>
        <w:tc>
          <w:tcPr>
            <w:tcW w:w="55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7D2358" w14:textId="77777777" w:rsidR="008332B7" w:rsidRDefault="00D2083C">
            <w:pPr>
              <w:pStyle w:val="TAH"/>
              <w:spacing w:before="20" w:after="20"/>
              <w:ind w:left="57" w:right="57"/>
              <w:jc w:val="left"/>
            </w:pPr>
            <w:r>
              <w:rPr>
                <w:rFonts w:hint="eastAsia"/>
                <w:lang w:eastAsia="zh-CN"/>
              </w:rPr>
              <w:t>Comments</w:t>
            </w:r>
          </w:p>
        </w:tc>
      </w:tr>
      <w:tr w:rsidR="008332B7" w14:paraId="485DE6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EA28C5B"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394" w:type="dxa"/>
            <w:tcBorders>
              <w:top w:val="single" w:sz="4" w:space="0" w:color="auto"/>
              <w:left w:val="single" w:sz="4" w:space="0" w:color="auto"/>
              <w:bottom w:val="single" w:sz="4" w:space="0" w:color="auto"/>
              <w:right w:val="single" w:sz="4" w:space="0" w:color="auto"/>
            </w:tcBorders>
          </w:tcPr>
          <w:p w14:paraId="4CEF58AC" w14:textId="77777777" w:rsidR="008332B7" w:rsidRDefault="00D2083C">
            <w:pPr>
              <w:pStyle w:val="TAC"/>
              <w:spacing w:before="20" w:after="20"/>
              <w:ind w:left="57" w:right="57"/>
              <w:jc w:val="left"/>
              <w:rPr>
                <w:lang w:eastAsia="zh-CN"/>
              </w:rPr>
            </w:pPr>
            <w:r>
              <w:rPr>
                <w:lang w:eastAsia="zh-CN"/>
              </w:rPr>
              <w:t>S</w:t>
            </w:r>
            <w:r>
              <w:rPr>
                <w:rFonts w:hint="eastAsia"/>
                <w:lang w:eastAsia="zh-CN"/>
              </w:rPr>
              <w:t>olution</w:t>
            </w:r>
            <w:r>
              <w:rPr>
                <w:lang w:eastAsia="zh-CN"/>
              </w:rPr>
              <w:t xml:space="preserve"> 5, l</w:t>
            </w:r>
            <w:r>
              <w:rPr>
                <w:rFonts w:hint="eastAsia"/>
                <w:lang w:eastAsia="zh-CN"/>
              </w:rPr>
              <w:t xml:space="preserve">eft </w:t>
            </w:r>
            <w:r>
              <w:rPr>
                <w:lang w:eastAsia="zh-CN"/>
              </w:rPr>
              <w:t>to implementation.</w:t>
            </w:r>
          </w:p>
        </w:tc>
        <w:tc>
          <w:tcPr>
            <w:tcW w:w="5544" w:type="dxa"/>
            <w:tcBorders>
              <w:top w:val="single" w:sz="4" w:space="0" w:color="auto"/>
              <w:left w:val="single" w:sz="4" w:space="0" w:color="auto"/>
              <w:bottom w:val="single" w:sz="4" w:space="0" w:color="auto"/>
              <w:right w:val="single" w:sz="4" w:space="0" w:color="auto"/>
            </w:tcBorders>
          </w:tcPr>
          <w:p w14:paraId="1529A19E" w14:textId="77777777" w:rsidR="008332B7" w:rsidRDefault="00D2083C">
            <w:pPr>
              <w:pStyle w:val="TAC"/>
              <w:spacing w:before="20" w:after="20"/>
              <w:ind w:left="57" w:right="57"/>
              <w:jc w:val="left"/>
              <w:rPr>
                <w:lang w:eastAsia="zh-CN"/>
              </w:rPr>
            </w:pPr>
            <w:r>
              <w:rPr>
                <w:lang w:eastAsia="zh-CN"/>
              </w:rPr>
              <w:t xml:space="preserve">We prefer to discuss how the known location is obtained first. </w:t>
            </w:r>
          </w:p>
          <w:p w14:paraId="7929E9C9" w14:textId="77777777" w:rsidR="008332B7" w:rsidRDefault="008332B7">
            <w:pPr>
              <w:pStyle w:val="TAC"/>
              <w:spacing w:before="20" w:after="20"/>
              <w:ind w:left="57" w:right="57"/>
              <w:jc w:val="left"/>
            </w:pPr>
          </w:p>
          <w:p w14:paraId="57FAB77C" w14:textId="77777777" w:rsidR="008332B7" w:rsidRDefault="00D2083C">
            <w:pPr>
              <w:pStyle w:val="TAC"/>
              <w:spacing w:before="20" w:after="20"/>
              <w:ind w:left="57" w:right="57"/>
              <w:jc w:val="left"/>
              <w:rPr>
                <w:lang w:eastAsia="zh-CN"/>
              </w:rPr>
            </w:pPr>
            <w:r>
              <w:rPr>
                <w:rFonts w:hint="eastAsia"/>
              </w:rPr>
              <w:t>I</w:t>
            </w:r>
            <w:r>
              <w:t>f the PRUs get its known location via GNSS, we wonder the difference between normal UEs and PRUs since majority UE supports GNSS positioning; and if PRU gets the known location via non-3GPP, i.e. up to implementation. In that case, we think no specification impact is needed from RAN2 perspective.</w:t>
            </w:r>
          </w:p>
        </w:tc>
      </w:tr>
      <w:tr w:rsidR="008332B7" w14:paraId="4313E30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5E4116" w14:textId="77777777" w:rsidR="008332B7" w:rsidRDefault="00D2083C">
            <w:pPr>
              <w:pStyle w:val="TAC"/>
              <w:spacing w:before="20" w:after="20"/>
              <w:ind w:left="57" w:right="57"/>
              <w:jc w:val="left"/>
              <w:rPr>
                <w:lang w:eastAsia="zh-CN"/>
              </w:rPr>
            </w:pPr>
            <w:r>
              <w:rPr>
                <w:lang w:eastAsia="zh-CN"/>
              </w:rPr>
              <w:t>Apple</w:t>
            </w:r>
          </w:p>
        </w:tc>
        <w:tc>
          <w:tcPr>
            <w:tcW w:w="2394" w:type="dxa"/>
            <w:tcBorders>
              <w:top w:val="single" w:sz="4" w:space="0" w:color="auto"/>
              <w:left w:val="single" w:sz="4" w:space="0" w:color="auto"/>
              <w:bottom w:val="single" w:sz="4" w:space="0" w:color="auto"/>
              <w:right w:val="single" w:sz="4" w:space="0" w:color="auto"/>
            </w:tcBorders>
          </w:tcPr>
          <w:p w14:paraId="1BF3C023" w14:textId="77777777" w:rsidR="008332B7" w:rsidRDefault="00D2083C">
            <w:pPr>
              <w:pStyle w:val="TAC"/>
              <w:spacing w:before="20" w:after="20"/>
              <w:ind w:left="57" w:right="57"/>
              <w:jc w:val="left"/>
              <w:rPr>
                <w:lang w:eastAsia="zh-CN"/>
              </w:rPr>
            </w:pPr>
            <w:r>
              <w:rPr>
                <w:lang w:eastAsia="zh-CN"/>
              </w:rPr>
              <w:t>Neither</w:t>
            </w:r>
          </w:p>
        </w:tc>
        <w:tc>
          <w:tcPr>
            <w:tcW w:w="5544" w:type="dxa"/>
            <w:tcBorders>
              <w:top w:val="single" w:sz="4" w:space="0" w:color="auto"/>
              <w:left w:val="single" w:sz="4" w:space="0" w:color="auto"/>
              <w:bottom w:val="single" w:sz="4" w:space="0" w:color="auto"/>
              <w:right w:val="single" w:sz="4" w:space="0" w:color="auto"/>
            </w:tcBorders>
          </w:tcPr>
          <w:p w14:paraId="711EBBB4" w14:textId="77777777" w:rsidR="008332B7" w:rsidRDefault="00D2083C">
            <w:pPr>
              <w:pStyle w:val="TAC"/>
              <w:spacing w:before="20" w:after="20"/>
              <w:ind w:left="57" w:right="57"/>
              <w:jc w:val="left"/>
              <w:rPr>
                <w:lang w:eastAsia="zh-CN"/>
              </w:rPr>
            </w:pPr>
            <w:r>
              <w:rPr>
                <w:lang w:eastAsia="zh-CN"/>
              </w:rPr>
              <w:t>There is no problem to solve – the location is known, so there is no need to signal it.</w:t>
            </w:r>
          </w:p>
        </w:tc>
      </w:tr>
      <w:tr w:rsidR="00246862" w14:paraId="1DF869B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CFA2A89" w14:textId="0443B437"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394" w:type="dxa"/>
            <w:tcBorders>
              <w:top w:val="single" w:sz="4" w:space="0" w:color="auto"/>
              <w:left w:val="single" w:sz="4" w:space="0" w:color="auto"/>
              <w:bottom w:val="single" w:sz="4" w:space="0" w:color="auto"/>
              <w:right w:val="single" w:sz="4" w:space="0" w:color="auto"/>
            </w:tcBorders>
          </w:tcPr>
          <w:p w14:paraId="543EA82E" w14:textId="346562DF" w:rsidR="00246862" w:rsidRDefault="00246862" w:rsidP="00246862">
            <w:pPr>
              <w:pStyle w:val="TAC"/>
              <w:spacing w:before="20" w:after="20"/>
              <w:ind w:left="57" w:right="57"/>
              <w:jc w:val="left"/>
              <w:rPr>
                <w:lang w:eastAsia="zh-CN"/>
              </w:rPr>
            </w:pPr>
            <w:r>
              <w:rPr>
                <w:lang w:eastAsia="zh-CN"/>
              </w:rPr>
              <w:t xml:space="preserve">None </w:t>
            </w:r>
          </w:p>
        </w:tc>
        <w:tc>
          <w:tcPr>
            <w:tcW w:w="5544" w:type="dxa"/>
            <w:tcBorders>
              <w:top w:val="single" w:sz="4" w:space="0" w:color="auto"/>
              <w:left w:val="single" w:sz="4" w:space="0" w:color="auto"/>
              <w:bottom w:val="single" w:sz="4" w:space="0" w:color="auto"/>
              <w:right w:val="single" w:sz="4" w:space="0" w:color="auto"/>
            </w:tcBorders>
          </w:tcPr>
          <w:p w14:paraId="02C6C175" w14:textId="308EC407" w:rsidR="00246862" w:rsidRDefault="00246862" w:rsidP="00246862">
            <w:pPr>
              <w:pStyle w:val="TAC"/>
              <w:spacing w:before="20" w:after="20"/>
              <w:ind w:left="57" w:right="57"/>
              <w:jc w:val="left"/>
              <w:rPr>
                <w:lang w:eastAsia="zh-CN"/>
              </w:rPr>
            </w:pPr>
            <w:r>
              <w:rPr>
                <w:lang w:eastAsia="zh-CN"/>
              </w:rPr>
              <w:t>It can be left to implementation.</w:t>
            </w:r>
          </w:p>
        </w:tc>
      </w:tr>
      <w:tr w:rsidR="008332B7" w14:paraId="2D4E885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FB6A04" w14:textId="77777777" w:rsidR="008332B7" w:rsidRDefault="008332B7">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111F0D92" w14:textId="77777777" w:rsidR="008332B7" w:rsidRDefault="008332B7">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6F586604" w14:textId="77777777" w:rsidR="008332B7" w:rsidRDefault="008332B7">
            <w:pPr>
              <w:pStyle w:val="TAC"/>
              <w:spacing w:before="20" w:after="20"/>
              <w:ind w:left="57" w:right="57"/>
              <w:jc w:val="left"/>
              <w:rPr>
                <w:lang w:eastAsia="zh-CN"/>
              </w:rPr>
            </w:pPr>
          </w:p>
        </w:tc>
      </w:tr>
      <w:tr w:rsidR="008332B7" w14:paraId="7CAC6ED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8D11FD6" w14:textId="77777777" w:rsidR="008332B7" w:rsidRDefault="008332B7">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49BF315A" w14:textId="77777777" w:rsidR="008332B7" w:rsidRDefault="008332B7">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46D53704" w14:textId="77777777" w:rsidR="008332B7" w:rsidRDefault="008332B7">
            <w:pPr>
              <w:pStyle w:val="TAC"/>
              <w:spacing w:before="20" w:after="20"/>
              <w:ind w:left="57" w:right="57"/>
              <w:jc w:val="left"/>
              <w:rPr>
                <w:lang w:eastAsia="zh-CN"/>
              </w:rPr>
            </w:pPr>
          </w:p>
        </w:tc>
      </w:tr>
      <w:tr w:rsidR="008332B7" w14:paraId="5D09B44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E242402" w14:textId="77777777" w:rsidR="008332B7" w:rsidRDefault="008332B7">
            <w:pPr>
              <w:pStyle w:val="TAC"/>
              <w:spacing w:before="20" w:after="20"/>
              <w:ind w:left="57" w:right="57"/>
              <w:jc w:val="left"/>
              <w:rPr>
                <w:lang w:val="en-US" w:eastAsia="zh-CN"/>
              </w:rPr>
            </w:pPr>
          </w:p>
        </w:tc>
        <w:tc>
          <w:tcPr>
            <w:tcW w:w="2394" w:type="dxa"/>
            <w:tcBorders>
              <w:top w:val="single" w:sz="4" w:space="0" w:color="auto"/>
              <w:left w:val="single" w:sz="4" w:space="0" w:color="auto"/>
              <w:bottom w:val="single" w:sz="4" w:space="0" w:color="auto"/>
              <w:right w:val="single" w:sz="4" w:space="0" w:color="auto"/>
            </w:tcBorders>
          </w:tcPr>
          <w:p w14:paraId="4B866A12" w14:textId="77777777" w:rsidR="008332B7" w:rsidRDefault="008332B7">
            <w:pPr>
              <w:pStyle w:val="TAC"/>
              <w:spacing w:before="20" w:after="20"/>
              <w:ind w:left="57" w:right="57"/>
              <w:jc w:val="left"/>
              <w:rPr>
                <w:lang w:val="en-US" w:eastAsia="zh-CN"/>
              </w:rPr>
            </w:pPr>
          </w:p>
        </w:tc>
        <w:tc>
          <w:tcPr>
            <w:tcW w:w="5544" w:type="dxa"/>
            <w:tcBorders>
              <w:top w:val="single" w:sz="4" w:space="0" w:color="auto"/>
              <w:left w:val="single" w:sz="4" w:space="0" w:color="auto"/>
              <w:bottom w:val="single" w:sz="4" w:space="0" w:color="auto"/>
              <w:right w:val="single" w:sz="4" w:space="0" w:color="auto"/>
            </w:tcBorders>
          </w:tcPr>
          <w:p w14:paraId="7EA00C6D" w14:textId="77777777" w:rsidR="008332B7" w:rsidRDefault="008332B7">
            <w:pPr>
              <w:pStyle w:val="TAC"/>
              <w:spacing w:before="20" w:after="20"/>
              <w:ind w:left="57" w:right="57"/>
              <w:jc w:val="left"/>
              <w:rPr>
                <w:lang w:val="en-US" w:eastAsia="zh-CN"/>
              </w:rPr>
            </w:pPr>
          </w:p>
        </w:tc>
      </w:tr>
      <w:tr w:rsidR="008332B7" w14:paraId="2EA3B53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55B2E0" w14:textId="77777777" w:rsidR="008332B7" w:rsidRDefault="008332B7">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6ABC2638" w14:textId="77777777" w:rsidR="008332B7" w:rsidRDefault="008332B7">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4F13334B" w14:textId="77777777" w:rsidR="008332B7" w:rsidRDefault="008332B7">
            <w:pPr>
              <w:pStyle w:val="TAC"/>
              <w:spacing w:before="20" w:after="20"/>
              <w:ind w:left="57" w:right="57"/>
              <w:jc w:val="left"/>
              <w:rPr>
                <w:lang w:eastAsia="zh-CN"/>
              </w:rPr>
            </w:pPr>
          </w:p>
        </w:tc>
      </w:tr>
      <w:tr w:rsidR="008332B7" w14:paraId="66672DA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96CBBB3" w14:textId="77777777" w:rsidR="008332B7" w:rsidRDefault="008332B7">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3B69BA5D" w14:textId="77777777" w:rsidR="008332B7" w:rsidRDefault="008332B7">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621F50AF" w14:textId="77777777" w:rsidR="008332B7" w:rsidRDefault="008332B7">
            <w:pPr>
              <w:pStyle w:val="TAC"/>
              <w:spacing w:before="20" w:after="20"/>
              <w:ind w:left="57" w:right="57"/>
              <w:jc w:val="left"/>
              <w:rPr>
                <w:lang w:eastAsia="zh-CN"/>
              </w:rPr>
            </w:pPr>
          </w:p>
        </w:tc>
      </w:tr>
      <w:tr w:rsidR="008332B7" w14:paraId="581B1F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503977" w14:textId="77777777" w:rsidR="008332B7" w:rsidRDefault="008332B7">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63B9481F" w14:textId="77777777" w:rsidR="008332B7" w:rsidRDefault="008332B7">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5610A873" w14:textId="77777777" w:rsidR="008332B7" w:rsidRDefault="008332B7">
            <w:pPr>
              <w:pStyle w:val="TAC"/>
              <w:spacing w:before="20" w:after="20"/>
              <w:ind w:left="57" w:right="57"/>
              <w:jc w:val="left"/>
              <w:rPr>
                <w:lang w:eastAsia="zh-CN"/>
              </w:rPr>
            </w:pPr>
          </w:p>
        </w:tc>
      </w:tr>
      <w:tr w:rsidR="008332B7" w14:paraId="0A5A746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9F6452" w14:textId="77777777" w:rsidR="008332B7" w:rsidRDefault="008332B7">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34D872C2" w14:textId="77777777" w:rsidR="008332B7" w:rsidRDefault="008332B7">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6EB75590" w14:textId="77777777" w:rsidR="008332B7" w:rsidRDefault="008332B7">
            <w:pPr>
              <w:pStyle w:val="TAC"/>
              <w:spacing w:before="20" w:after="20"/>
              <w:ind w:left="57" w:right="57"/>
              <w:jc w:val="left"/>
              <w:rPr>
                <w:lang w:eastAsia="zh-CN"/>
              </w:rPr>
            </w:pPr>
          </w:p>
        </w:tc>
      </w:tr>
      <w:tr w:rsidR="008332B7" w14:paraId="6889BCE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B2FFC91" w14:textId="77777777" w:rsidR="008332B7" w:rsidRDefault="008332B7">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0AF91128" w14:textId="77777777" w:rsidR="008332B7" w:rsidRDefault="008332B7">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1013F424" w14:textId="77777777" w:rsidR="008332B7" w:rsidRDefault="008332B7">
            <w:pPr>
              <w:pStyle w:val="TAC"/>
              <w:spacing w:before="20" w:after="20"/>
              <w:ind w:left="57" w:right="57"/>
              <w:jc w:val="left"/>
              <w:rPr>
                <w:lang w:eastAsia="zh-CN"/>
              </w:rPr>
            </w:pPr>
          </w:p>
        </w:tc>
      </w:tr>
      <w:tr w:rsidR="008332B7" w14:paraId="2D88957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721C49D" w14:textId="77777777" w:rsidR="008332B7" w:rsidRDefault="008332B7">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35807FD2" w14:textId="77777777" w:rsidR="008332B7" w:rsidRDefault="008332B7">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1DB46B64" w14:textId="77777777" w:rsidR="008332B7" w:rsidRDefault="008332B7">
            <w:pPr>
              <w:pStyle w:val="TAC"/>
              <w:spacing w:before="20" w:after="20"/>
              <w:ind w:left="57" w:right="57"/>
              <w:jc w:val="left"/>
              <w:rPr>
                <w:lang w:eastAsia="zh-CN"/>
              </w:rPr>
            </w:pPr>
          </w:p>
        </w:tc>
      </w:tr>
      <w:tr w:rsidR="008332B7" w14:paraId="1CF6667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DB1AFF" w14:textId="77777777" w:rsidR="008332B7" w:rsidRDefault="008332B7">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4FA792E2" w14:textId="77777777" w:rsidR="008332B7" w:rsidRDefault="008332B7">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6ABAD7D1" w14:textId="77777777" w:rsidR="008332B7" w:rsidRDefault="008332B7">
            <w:pPr>
              <w:pStyle w:val="TAC"/>
              <w:spacing w:before="20" w:after="20"/>
              <w:ind w:left="57" w:right="57"/>
              <w:jc w:val="left"/>
              <w:rPr>
                <w:lang w:eastAsia="zh-CN"/>
              </w:rPr>
            </w:pPr>
          </w:p>
        </w:tc>
      </w:tr>
    </w:tbl>
    <w:p w14:paraId="33C5882C" w14:textId="77777777" w:rsidR="008332B7" w:rsidRDefault="008332B7">
      <w:pPr>
        <w:spacing w:afterLines="50" w:after="120"/>
        <w:jc w:val="both"/>
        <w:rPr>
          <w:szCs w:val="24"/>
          <w:lang w:eastAsia="zh-CN"/>
        </w:rPr>
      </w:pPr>
    </w:p>
    <w:p w14:paraId="3C05C884" w14:textId="77777777" w:rsidR="008332B7" w:rsidRDefault="00D2083C">
      <w:pPr>
        <w:rPr>
          <w:lang w:eastAsia="zh-CN"/>
        </w:rPr>
      </w:pPr>
      <w:r>
        <w:rPr>
          <w:b/>
          <w:bCs/>
          <w:highlight w:val="yellow"/>
        </w:rPr>
        <w:t>Summary:</w:t>
      </w:r>
      <w:r>
        <w:t xml:space="preserve"> </w:t>
      </w:r>
    </w:p>
    <w:p w14:paraId="44EA4333" w14:textId="77777777" w:rsidR="008332B7" w:rsidRDefault="00D2083C">
      <w:pPr>
        <w:rPr>
          <w:lang w:eastAsia="zh-CN"/>
        </w:rPr>
      </w:pPr>
      <w:r>
        <w:rPr>
          <w:rFonts w:hint="eastAsia"/>
          <w:highlight w:val="yellow"/>
          <w:lang w:eastAsia="zh-CN"/>
        </w:rPr>
        <w:lastRenderedPageBreak/>
        <w:t>TBD</w:t>
      </w:r>
    </w:p>
    <w:p w14:paraId="6A20CDCC" w14:textId="77777777" w:rsidR="008332B7" w:rsidRDefault="008332B7">
      <w:pPr>
        <w:spacing w:afterLines="50" w:after="120"/>
        <w:jc w:val="both"/>
        <w:rPr>
          <w:szCs w:val="24"/>
          <w:lang w:eastAsia="zh-CN"/>
        </w:rPr>
      </w:pPr>
    </w:p>
    <w:p w14:paraId="0783F5E3" w14:textId="77777777" w:rsidR="008332B7" w:rsidRDefault="00D2083C">
      <w:pPr>
        <w:pStyle w:val="4"/>
        <w:rPr>
          <w:lang w:eastAsia="zh-CN"/>
        </w:rPr>
      </w:pPr>
      <w:r>
        <w:rPr>
          <w:rFonts w:hint="eastAsia"/>
          <w:lang w:eastAsia="zh-CN"/>
        </w:rPr>
        <w:t>Issue 4: More positioning measurement information</w:t>
      </w:r>
      <w:r>
        <w:rPr>
          <w:lang w:eastAsia="zh-CN"/>
        </w:rPr>
        <w:t xml:space="preserve"> </w:t>
      </w:r>
      <w:r>
        <w:rPr>
          <w:rFonts w:hint="eastAsia"/>
          <w:lang w:eastAsia="zh-CN"/>
        </w:rPr>
        <w:t xml:space="preserve">transfer </w:t>
      </w:r>
      <w:r>
        <w:rPr>
          <w:lang w:eastAsia="zh-CN"/>
        </w:rPr>
        <w:t>between LMF and PRU</w:t>
      </w:r>
    </w:p>
    <w:p w14:paraId="6C7CB2B8"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s for the </w:t>
      </w:r>
      <w:r>
        <w:rPr>
          <w:szCs w:val="24"/>
          <w:lang w:eastAsia="zh-CN"/>
        </w:rPr>
        <w:t>positioning measurement</w:t>
      </w:r>
      <w:r>
        <w:rPr>
          <w:rFonts w:hint="eastAsia"/>
          <w:szCs w:val="24"/>
          <w:lang w:eastAsia="zh-CN"/>
        </w:rPr>
        <w:t xml:space="preserve"> information transfer between LMF and PRU, in general the current </w:t>
      </w:r>
      <w:r>
        <w:rPr>
          <w:szCs w:val="24"/>
          <w:lang w:eastAsia="zh-CN"/>
        </w:rPr>
        <w:t>LPP request/provide location information</w:t>
      </w:r>
      <w:r>
        <w:rPr>
          <w:rFonts w:hint="eastAsia"/>
          <w:szCs w:val="24"/>
          <w:lang w:eastAsia="zh-CN"/>
        </w:rPr>
        <w:t xml:space="preserve"> message can be reused. </w:t>
      </w:r>
    </w:p>
    <w:p w14:paraId="06E131F6" w14:textId="77777777" w:rsidR="008332B7" w:rsidRDefault="00D2083C">
      <w:pPr>
        <w:rPr>
          <w:b/>
          <w:bCs/>
          <w:lang w:val="en-US" w:eastAsia="zh-CN"/>
        </w:rPr>
      </w:pPr>
      <w:r>
        <w:rPr>
          <w:b/>
          <w:bCs/>
        </w:rPr>
        <w:t xml:space="preserve">Question </w:t>
      </w:r>
      <w:r>
        <w:rPr>
          <w:rFonts w:hint="eastAsia"/>
          <w:b/>
          <w:bCs/>
          <w:lang w:eastAsia="zh-CN"/>
        </w:rPr>
        <w:t>6</w:t>
      </w:r>
      <w:r>
        <w:rPr>
          <w:rFonts w:hint="eastAsia"/>
          <w:lang w:eastAsia="zh-CN"/>
        </w:rPr>
        <w:t>:</w:t>
      </w:r>
      <w:r>
        <w:rPr>
          <w:rFonts w:hint="eastAsia"/>
          <w:bCs/>
          <w:lang w:eastAsia="zh-CN"/>
        </w:rPr>
        <w:t xml:space="preserve"> </w:t>
      </w:r>
      <w:r>
        <w:rPr>
          <w:b/>
          <w:lang w:eastAsia="zh-CN"/>
        </w:rPr>
        <w:t xml:space="preserve">Do companies agree </w:t>
      </w:r>
      <w:r>
        <w:rPr>
          <w:rFonts w:hint="eastAsia"/>
          <w:b/>
          <w:lang w:eastAsia="zh-CN"/>
        </w:rPr>
        <w:t xml:space="preserve">that the current </w:t>
      </w:r>
      <w:r>
        <w:rPr>
          <w:b/>
          <w:lang w:eastAsia="zh-CN"/>
        </w:rPr>
        <w:t xml:space="preserve">request/provide location information </w:t>
      </w:r>
      <w:r>
        <w:rPr>
          <w:rFonts w:hint="eastAsia"/>
          <w:b/>
          <w:lang w:eastAsia="zh-CN"/>
        </w:rPr>
        <w:t>message</w:t>
      </w:r>
      <w:r>
        <w:rPr>
          <w:b/>
          <w:lang w:eastAsia="zh-CN"/>
        </w:rPr>
        <w:t xml:space="preserve"> can be reused</w:t>
      </w:r>
      <w:r>
        <w:rPr>
          <w:rFonts w:hint="eastAsia"/>
          <w:b/>
          <w:lang w:eastAsia="zh-CN"/>
        </w:rPr>
        <w:t xml:space="preserve"> for t</w:t>
      </w:r>
      <w:r>
        <w:rPr>
          <w:b/>
          <w:lang w:eastAsia="zh-CN"/>
        </w:rPr>
        <w:t>he positioning measurement information transfer between LMF and PRU</w:t>
      </w:r>
      <w:r>
        <w:rPr>
          <w:rFonts w:hint="eastAsia"/>
          <w:b/>
          <w:lang w:eastAsia="zh-CN"/>
        </w:rPr>
        <w:t>?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5396C71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465A40"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00FF5A"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50D8B7" w14:textId="77777777" w:rsidR="008332B7" w:rsidRDefault="00D2083C">
            <w:pPr>
              <w:pStyle w:val="TAH"/>
              <w:spacing w:before="20" w:after="20"/>
              <w:ind w:left="57" w:right="57"/>
              <w:jc w:val="left"/>
            </w:pPr>
            <w:r>
              <w:rPr>
                <w:rFonts w:hint="eastAsia"/>
                <w:lang w:eastAsia="zh-CN"/>
              </w:rPr>
              <w:t>Comments</w:t>
            </w:r>
          </w:p>
        </w:tc>
      </w:tr>
      <w:tr w:rsidR="008332B7" w14:paraId="2FBB1BD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607254"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410EEA77" w14:textId="77777777" w:rsidR="008332B7" w:rsidRDefault="00D2083C">
            <w:pPr>
              <w:pStyle w:val="TAC"/>
              <w:spacing w:before="20" w:after="20"/>
              <w:ind w:left="57" w:right="57"/>
              <w:jc w:val="left"/>
              <w:rPr>
                <w:lang w:eastAsia="zh-CN"/>
              </w:rPr>
            </w:pPr>
            <w:r>
              <w:rPr>
                <w:lang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7445AAEC" w14:textId="77777777" w:rsidR="008332B7" w:rsidRDefault="00D2083C">
            <w:pPr>
              <w:pStyle w:val="TAC"/>
              <w:spacing w:before="20" w:after="20"/>
              <w:ind w:left="57" w:right="57"/>
              <w:jc w:val="left"/>
              <w:rPr>
                <w:lang w:eastAsia="zh-CN"/>
              </w:rPr>
            </w:pPr>
            <w:r>
              <w:rPr>
                <w:lang w:eastAsia="zh-CN"/>
              </w:rPr>
              <w:t>It depends on the type of PRUs, and for TRP-based PRU, NRPPa signalling may be required. Thus, how the known location is obtained should be discussed first.</w:t>
            </w:r>
          </w:p>
        </w:tc>
      </w:tr>
      <w:tr w:rsidR="008332B7" w14:paraId="6B64AC5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826F2F9"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49441053" w14:textId="77777777" w:rsidR="008332B7" w:rsidRDefault="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3332022" w14:textId="77777777" w:rsidR="008332B7" w:rsidRDefault="008332B7">
            <w:pPr>
              <w:pStyle w:val="TAC"/>
              <w:spacing w:before="20" w:after="20"/>
              <w:ind w:left="57" w:right="57"/>
              <w:jc w:val="left"/>
              <w:rPr>
                <w:lang w:eastAsia="zh-CN"/>
              </w:rPr>
            </w:pPr>
          </w:p>
        </w:tc>
      </w:tr>
      <w:tr w:rsidR="008332B7" w14:paraId="326D655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346657"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546DE43" w14:textId="77777777" w:rsidR="008332B7" w:rsidRDefault="00D2083C">
            <w:pPr>
              <w:pStyle w:val="TAC"/>
              <w:spacing w:before="20" w:after="20"/>
              <w:ind w:left="57" w:right="57"/>
              <w:jc w:val="left"/>
              <w:rPr>
                <w:lang w:val="en-US" w:eastAsia="zh-CN"/>
              </w:rPr>
            </w:pPr>
            <w:r>
              <w:rPr>
                <w:rFonts w:hint="eastAsia"/>
                <w:lang w:val="en-US"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4AC99531" w14:textId="77777777" w:rsidR="008332B7" w:rsidRDefault="00D2083C">
            <w:pPr>
              <w:pStyle w:val="TAC"/>
              <w:spacing w:before="20" w:after="20"/>
              <w:ind w:left="57" w:right="57"/>
              <w:jc w:val="left"/>
              <w:rPr>
                <w:lang w:val="en-US" w:eastAsia="zh-CN"/>
              </w:rPr>
            </w:pPr>
            <w:r>
              <w:rPr>
                <w:rFonts w:hint="eastAsia"/>
                <w:lang w:val="en-US" w:eastAsia="zh-CN"/>
              </w:rPr>
              <w:t>Same as Q4 that UE-type PRU and target UE should have the same signalling procedures.</w:t>
            </w:r>
          </w:p>
        </w:tc>
      </w:tr>
      <w:tr w:rsidR="00D2083C" w14:paraId="476714D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D6CEEC"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30CCEC4E"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40924B7F" w14:textId="77777777" w:rsidR="00D2083C" w:rsidRDefault="00D2083C" w:rsidP="00D2083C">
            <w:pPr>
              <w:pStyle w:val="TAC"/>
              <w:spacing w:before="20" w:after="20"/>
              <w:ind w:left="57" w:right="57"/>
              <w:jc w:val="left"/>
              <w:rPr>
                <w:lang w:eastAsia="zh-CN"/>
              </w:rPr>
            </w:pPr>
          </w:p>
        </w:tc>
      </w:tr>
      <w:tr w:rsidR="00246862" w14:paraId="4442870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973D71" w14:textId="0576D4FB" w:rsidR="00246862" w:rsidRDefault="00246862" w:rsidP="00246862">
            <w:pPr>
              <w:pStyle w:val="TAC"/>
              <w:spacing w:before="20" w:after="20"/>
              <w:ind w:left="57" w:right="57"/>
              <w:jc w:val="left"/>
              <w:rPr>
                <w:lang w:eastAsia="zh-CN"/>
              </w:rPr>
            </w:pPr>
            <w:r>
              <w:rPr>
                <w:lang w:eastAsia="zh-CN"/>
              </w:rPr>
              <w:t xml:space="preserve">Xiaomi </w:t>
            </w:r>
          </w:p>
        </w:tc>
        <w:tc>
          <w:tcPr>
            <w:tcW w:w="2268" w:type="dxa"/>
            <w:tcBorders>
              <w:top w:val="single" w:sz="4" w:space="0" w:color="auto"/>
              <w:left w:val="single" w:sz="4" w:space="0" w:color="auto"/>
              <w:bottom w:val="single" w:sz="4" w:space="0" w:color="auto"/>
              <w:right w:val="single" w:sz="4" w:space="0" w:color="auto"/>
            </w:tcBorders>
          </w:tcPr>
          <w:p w14:paraId="3D1D00E0" w14:textId="3AD54513" w:rsidR="00246862" w:rsidRDefault="00246862" w:rsidP="00246862">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1CB76FA3" w14:textId="77777777" w:rsidR="00246862" w:rsidRDefault="00246862" w:rsidP="00246862">
            <w:pPr>
              <w:pStyle w:val="TAC"/>
              <w:spacing w:before="20" w:after="20"/>
              <w:ind w:left="57" w:right="57"/>
              <w:jc w:val="left"/>
              <w:rPr>
                <w:lang w:eastAsia="zh-CN"/>
              </w:rPr>
            </w:pPr>
          </w:p>
        </w:tc>
      </w:tr>
      <w:tr w:rsidR="00D2083C" w14:paraId="2BDA06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42BD9B"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670C7A3"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FA79A60" w14:textId="77777777" w:rsidR="00D2083C" w:rsidRDefault="00D2083C" w:rsidP="00D2083C">
            <w:pPr>
              <w:pStyle w:val="TAC"/>
              <w:spacing w:before="20" w:after="20"/>
              <w:ind w:left="57" w:right="57"/>
              <w:jc w:val="left"/>
              <w:rPr>
                <w:lang w:eastAsia="zh-CN"/>
              </w:rPr>
            </w:pPr>
          </w:p>
        </w:tc>
      </w:tr>
      <w:tr w:rsidR="00D2083C" w14:paraId="229B76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3479BA" w14:textId="77777777" w:rsidR="00D2083C" w:rsidRDefault="00D2083C" w:rsidP="00D2083C">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062ECC62" w14:textId="77777777" w:rsidR="00D2083C" w:rsidRDefault="00D2083C" w:rsidP="00D2083C">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4C639016" w14:textId="77777777" w:rsidR="00D2083C" w:rsidRDefault="00D2083C" w:rsidP="00D2083C">
            <w:pPr>
              <w:pStyle w:val="TAC"/>
              <w:spacing w:before="20" w:after="20"/>
              <w:ind w:left="57" w:right="57"/>
              <w:jc w:val="left"/>
              <w:rPr>
                <w:lang w:val="en-US" w:eastAsia="zh-CN"/>
              </w:rPr>
            </w:pPr>
          </w:p>
        </w:tc>
      </w:tr>
      <w:tr w:rsidR="00D2083C" w14:paraId="4D109E4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20FCC2"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98D7505"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2CF12CA" w14:textId="77777777" w:rsidR="00D2083C" w:rsidRDefault="00D2083C" w:rsidP="00D2083C">
            <w:pPr>
              <w:pStyle w:val="TAC"/>
              <w:spacing w:before="20" w:after="20"/>
              <w:ind w:left="57" w:right="57"/>
              <w:jc w:val="left"/>
              <w:rPr>
                <w:lang w:eastAsia="zh-CN"/>
              </w:rPr>
            </w:pPr>
          </w:p>
        </w:tc>
      </w:tr>
      <w:tr w:rsidR="00D2083C" w14:paraId="12E9915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1951443"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F371B98"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02A541D" w14:textId="77777777" w:rsidR="00D2083C" w:rsidRDefault="00D2083C" w:rsidP="00D2083C">
            <w:pPr>
              <w:pStyle w:val="TAC"/>
              <w:spacing w:before="20" w:after="20"/>
              <w:ind w:left="57" w:right="57"/>
              <w:jc w:val="left"/>
              <w:rPr>
                <w:lang w:eastAsia="zh-CN"/>
              </w:rPr>
            </w:pPr>
          </w:p>
        </w:tc>
      </w:tr>
      <w:tr w:rsidR="00D2083C" w14:paraId="4B233A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57A5270"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0B94842"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F16074F" w14:textId="77777777" w:rsidR="00D2083C" w:rsidRDefault="00D2083C" w:rsidP="00D2083C">
            <w:pPr>
              <w:pStyle w:val="TAC"/>
              <w:spacing w:before="20" w:after="20"/>
              <w:ind w:left="57" w:right="57"/>
              <w:jc w:val="left"/>
              <w:rPr>
                <w:lang w:eastAsia="zh-CN"/>
              </w:rPr>
            </w:pPr>
          </w:p>
        </w:tc>
      </w:tr>
      <w:tr w:rsidR="00D2083C" w14:paraId="090406A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193301A"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6A90B52"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E241345" w14:textId="77777777" w:rsidR="00D2083C" w:rsidRDefault="00D2083C" w:rsidP="00D2083C">
            <w:pPr>
              <w:pStyle w:val="TAC"/>
              <w:spacing w:before="20" w:after="20"/>
              <w:ind w:left="57" w:right="57"/>
              <w:jc w:val="left"/>
              <w:rPr>
                <w:lang w:eastAsia="zh-CN"/>
              </w:rPr>
            </w:pPr>
          </w:p>
        </w:tc>
      </w:tr>
      <w:tr w:rsidR="00D2083C" w14:paraId="5ECB8C1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A80CEB2"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A86772E"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396E492" w14:textId="77777777" w:rsidR="00D2083C" w:rsidRDefault="00D2083C" w:rsidP="00D2083C">
            <w:pPr>
              <w:pStyle w:val="TAC"/>
              <w:spacing w:before="20" w:after="20"/>
              <w:ind w:left="57" w:right="57"/>
              <w:jc w:val="left"/>
              <w:rPr>
                <w:lang w:eastAsia="zh-CN"/>
              </w:rPr>
            </w:pPr>
          </w:p>
        </w:tc>
      </w:tr>
      <w:tr w:rsidR="00D2083C" w14:paraId="5A615AB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CAC432"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AD58A95"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D32367F" w14:textId="77777777" w:rsidR="00D2083C" w:rsidRDefault="00D2083C" w:rsidP="00D2083C">
            <w:pPr>
              <w:pStyle w:val="TAC"/>
              <w:spacing w:before="20" w:after="20"/>
              <w:ind w:left="57" w:right="57"/>
              <w:jc w:val="left"/>
              <w:rPr>
                <w:lang w:eastAsia="zh-CN"/>
              </w:rPr>
            </w:pPr>
          </w:p>
        </w:tc>
      </w:tr>
      <w:tr w:rsidR="00D2083C" w14:paraId="3269416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3E2CBC4"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EB00682"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1F656B6" w14:textId="77777777" w:rsidR="00D2083C" w:rsidRDefault="00D2083C" w:rsidP="00D2083C">
            <w:pPr>
              <w:pStyle w:val="TAC"/>
              <w:spacing w:before="20" w:after="20"/>
              <w:ind w:left="57" w:right="57"/>
              <w:jc w:val="left"/>
              <w:rPr>
                <w:lang w:eastAsia="zh-CN"/>
              </w:rPr>
            </w:pPr>
          </w:p>
        </w:tc>
      </w:tr>
    </w:tbl>
    <w:p w14:paraId="0AFF22F4" w14:textId="77777777" w:rsidR="008332B7" w:rsidRDefault="008332B7">
      <w:pPr>
        <w:spacing w:afterLines="50" w:after="120"/>
        <w:jc w:val="both"/>
        <w:rPr>
          <w:szCs w:val="24"/>
          <w:lang w:eastAsia="zh-CN"/>
        </w:rPr>
      </w:pPr>
    </w:p>
    <w:p w14:paraId="78EC9AE4" w14:textId="77777777" w:rsidR="008332B7" w:rsidRDefault="00D2083C">
      <w:pPr>
        <w:rPr>
          <w:lang w:eastAsia="zh-CN"/>
        </w:rPr>
      </w:pPr>
      <w:r>
        <w:rPr>
          <w:b/>
          <w:bCs/>
          <w:highlight w:val="yellow"/>
        </w:rPr>
        <w:t>Summary:</w:t>
      </w:r>
      <w:r>
        <w:t xml:space="preserve"> </w:t>
      </w:r>
    </w:p>
    <w:p w14:paraId="27FF1C22" w14:textId="77777777" w:rsidR="008332B7" w:rsidRDefault="00D2083C">
      <w:pPr>
        <w:rPr>
          <w:lang w:eastAsia="zh-CN"/>
        </w:rPr>
      </w:pPr>
      <w:r>
        <w:rPr>
          <w:rFonts w:hint="eastAsia"/>
          <w:highlight w:val="yellow"/>
          <w:lang w:eastAsia="zh-CN"/>
        </w:rPr>
        <w:t>TBD</w:t>
      </w:r>
    </w:p>
    <w:p w14:paraId="00E70F36" w14:textId="77777777" w:rsidR="008332B7" w:rsidRDefault="008332B7">
      <w:pPr>
        <w:spacing w:afterLines="50" w:after="120"/>
        <w:jc w:val="both"/>
        <w:rPr>
          <w:szCs w:val="24"/>
          <w:lang w:eastAsia="zh-CN"/>
        </w:rPr>
      </w:pPr>
    </w:p>
    <w:p w14:paraId="3B3F2957" w14:textId="77777777" w:rsidR="008332B7" w:rsidRDefault="00D2083C">
      <w:pPr>
        <w:pStyle w:val="4"/>
        <w:rPr>
          <w:lang w:eastAsia="zh-CN"/>
        </w:rPr>
      </w:pPr>
      <w:r>
        <w:rPr>
          <w:rFonts w:hint="eastAsia"/>
          <w:lang w:eastAsia="zh-CN"/>
        </w:rPr>
        <w:t>Issue 5: Enhancement: PRU report the measurement corrections to the LMF</w:t>
      </w:r>
    </w:p>
    <w:p w14:paraId="0121B438" w14:textId="77777777" w:rsidR="008332B7" w:rsidRDefault="00D2083C">
      <w:pPr>
        <w:spacing w:afterLines="50" w:after="120"/>
        <w:jc w:val="both"/>
        <w:rPr>
          <w:szCs w:val="24"/>
          <w:lang w:eastAsia="zh-CN"/>
        </w:rPr>
      </w:pPr>
      <w:r>
        <w:rPr>
          <w:rFonts w:hint="eastAsia"/>
          <w:szCs w:val="24"/>
          <w:lang w:eastAsia="zh-CN"/>
        </w:rPr>
        <w:t xml:space="preserve">[5][8] propose a scenario that the Tx/Rx timing errors is calculated by PRU, and they think that </w:t>
      </w:r>
      <w:r>
        <w:rPr>
          <w:szCs w:val="24"/>
          <w:lang w:eastAsia="zh-CN"/>
        </w:rPr>
        <w:t xml:space="preserve">the </w:t>
      </w:r>
      <w:r>
        <w:rPr>
          <w:rFonts w:hint="eastAsia"/>
          <w:szCs w:val="24"/>
          <w:lang w:eastAsia="zh-CN"/>
        </w:rPr>
        <w:t>Tx/Rx timing errors</w:t>
      </w:r>
      <w:r>
        <w:rPr>
          <w:szCs w:val="24"/>
          <w:lang w:eastAsia="zh-CN"/>
        </w:rPr>
        <w:t xml:space="preserve"> should be directly sent to LMF</w:t>
      </w:r>
      <w:r>
        <w:rPr>
          <w:rFonts w:hint="eastAsia"/>
          <w:szCs w:val="24"/>
          <w:lang w:eastAsia="zh-CN"/>
        </w:rPr>
        <w:t xml:space="preserve"> under this scenario</w:t>
      </w:r>
      <w:r>
        <w:rPr>
          <w:szCs w:val="24"/>
          <w:lang w:eastAsia="zh-CN"/>
        </w:rPr>
        <w:t>.</w:t>
      </w:r>
      <w:r>
        <w:rPr>
          <w:rFonts w:hint="eastAsia"/>
          <w:szCs w:val="24"/>
          <w:lang w:eastAsia="zh-CN"/>
        </w:rPr>
        <w:t xml:space="preserve"> </w:t>
      </w:r>
      <w:r>
        <w:rPr>
          <w:szCs w:val="24"/>
          <w:lang w:eastAsia="zh-CN"/>
        </w:rPr>
        <w:t>I</w:t>
      </w:r>
      <w:r>
        <w:rPr>
          <w:rFonts w:hint="eastAsia"/>
          <w:szCs w:val="24"/>
          <w:lang w:eastAsia="zh-CN"/>
        </w:rPr>
        <w:t>n other words, this issue is e</w:t>
      </w:r>
      <w:r>
        <w:rPr>
          <w:szCs w:val="24"/>
          <w:lang w:eastAsia="zh-CN"/>
        </w:rPr>
        <w:t>quivalent to</w:t>
      </w:r>
      <w:r>
        <w:rPr>
          <w:rFonts w:hint="eastAsia"/>
          <w:szCs w:val="24"/>
          <w:lang w:eastAsia="zh-CN"/>
        </w:rPr>
        <w:t xml:space="preserve"> whether support the PRU to calculate the measurement corrections based on its known location and the obtained positioning measurement results. </w:t>
      </w:r>
      <w:r>
        <w:rPr>
          <w:szCs w:val="24"/>
          <w:lang w:eastAsia="zh-CN"/>
        </w:rPr>
        <w:t>R</w:t>
      </w:r>
      <w:r>
        <w:rPr>
          <w:rFonts w:hint="eastAsia"/>
          <w:szCs w:val="24"/>
          <w:lang w:eastAsia="zh-CN"/>
        </w:rPr>
        <w:t xml:space="preserve">apporteur think this is indeed within the scope of RAN1. RAN2 should confirm with RAN1 before making further discussions. </w:t>
      </w:r>
    </w:p>
    <w:p w14:paraId="050B7D79" w14:textId="77777777" w:rsidR="008332B7" w:rsidRDefault="00D2083C">
      <w:pPr>
        <w:rPr>
          <w:b/>
          <w:lang w:eastAsia="zh-CN"/>
        </w:rPr>
      </w:pPr>
      <w:r>
        <w:rPr>
          <w:b/>
          <w:lang w:eastAsia="zh-CN"/>
        </w:rPr>
        <w:t xml:space="preserve">Question </w:t>
      </w:r>
      <w:r>
        <w:rPr>
          <w:rFonts w:hint="eastAsia"/>
          <w:b/>
          <w:lang w:eastAsia="zh-CN"/>
        </w:rPr>
        <w:t xml:space="preserve">7: </w:t>
      </w:r>
      <w:r>
        <w:rPr>
          <w:b/>
          <w:lang w:eastAsia="zh-CN"/>
        </w:rPr>
        <w:t xml:space="preserve">Do companies agree to </w:t>
      </w:r>
      <w:r>
        <w:rPr>
          <w:rFonts w:hint="eastAsia"/>
          <w:b/>
          <w:lang w:eastAsia="zh-CN"/>
        </w:rPr>
        <w:t xml:space="preserve">confirm </w:t>
      </w:r>
      <w:r>
        <w:rPr>
          <w:b/>
          <w:lang w:eastAsia="zh-CN"/>
        </w:rPr>
        <w:t>with RAN</w:t>
      </w:r>
      <w:r>
        <w:rPr>
          <w:rFonts w:hint="eastAsia"/>
          <w:b/>
          <w:lang w:eastAsia="zh-CN"/>
        </w:rPr>
        <w:t xml:space="preserve">1 on </w:t>
      </w:r>
      <w:r>
        <w:rPr>
          <w:b/>
          <w:lang w:eastAsia="zh-CN"/>
        </w:rPr>
        <w:t xml:space="preserve">whether support PRU to </w:t>
      </w:r>
      <w:r>
        <w:rPr>
          <w:rFonts w:hint="eastAsia"/>
          <w:b/>
          <w:lang w:eastAsia="zh-CN"/>
        </w:rPr>
        <w:t xml:space="preserve">calculate </w:t>
      </w:r>
      <w:r>
        <w:rPr>
          <w:b/>
          <w:lang w:eastAsia="zh-CN"/>
        </w:rPr>
        <w:t>the measurement corrections</w:t>
      </w:r>
      <w:r>
        <w:rPr>
          <w:rFonts w:hint="eastAsia"/>
          <w:b/>
          <w:lang w:eastAsia="zh-CN"/>
        </w:rPr>
        <w:t xml:space="preserve"> and report it to LMF?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1AEBF2D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D9361E"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FDF3D9"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80A94F" w14:textId="77777777" w:rsidR="008332B7" w:rsidRDefault="00D2083C">
            <w:pPr>
              <w:pStyle w:val="TAH"/>
              <w:spacing w:before="20" w:after="20"/>
              <w:ind w:left="57" w:right="57"/>
              <w:jc w:val="left"/>
            </w:pPr>
            <w:r>
              <w:rPr>
                <w:rFonts w:hint="eastAsia"/>
                <w:lang w:eastAsia="zh-CN"/>
              </w:rPr>
              <w:t>Comments</w:t>
            </w:r>
          </w:p>
        </w:tc>
      </w:tr>
      <w:tr w:rsidR="008332B7" w14:paraId="0116E68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D03CAE"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17B4D4DA" w14:textId="77777777" w:rsidR="008332B7" w:rsidRDefault="00D2083C">
            <w:pPr>
              <w:pStyle w:val="TAC"/>
              <w:spacing w:before="20" w:after="20"/>
              <w:ind w:left="57" w:right="57"/>
              <w:jc w:val="left"/>
              <w:rPr>
                <w:lang w:eastAsia="zh-CN"/>
              </w:rPr>
            </w:pPr>
            <w:r>
              <w:rPr>
                <w:lang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0F56696B" w14:textId="77777777" w:rsidR="008332B7" w:rsidRDefault="008332B7">
            <w:pPr>
              <w:pStyle w:val="TAC"/>
              <w:spacing w:before="20" w:after="20"/>
              <w:ind w:left="57" w:right="57"/>
              <w:jc w:val="left"/>
              <w:rPr>
                <w:lang w:eastAsia="zh-CN"/>
              </w:rPr>
            </w:pPr>
          </w:p>
        </w:tc>
      </w:tr>
      <w:tr w:rsidR="008332B7" w14:paraId="335EF00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963C1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2C8BBB36" w14:textId="77777777" w:rsidR="008332B7" w:rsidRDefault="00D2083C">
            <w:pPr>
              <w:pStyle w:val="TAC"/>
              <w:spacing w:before="20" w:after="20"/>
              <w:ind w:left="57" w:right="57"/>
              <w:jc w:val="left"/>
              <w:rPr>
                <w:lang w:eastAsia="zh-CN"/>
              </w:rPr>
            </w:pPr>
            <w:r>
              <w:rPr>
                <w:lang w:eastAsia="zh-CN"/>
              </w:rPr>
              <w:t>TBD</w:t>
            </w:r>
          </w:p>
        </w:tc>
        <w:tc>
          <w:tcPr>
            <w:tcW w:w="5670" w:type="dxa"/>
            <w:tcBorders>
              <w:top w:val="single" w:sz="4" w:space="0" w:color="auto"/>
              <w:left w:val="single" w:sz="4" w:space="0" w:color="auto"/>
              <w:bottom w:val="single" w:sz="4" w:space="0" w:color="auto"/>
              <w:right w:val="single" w:sz="4" w:space="0" w:color="auto"/>
            </w:tcBorders>
          </w:tcPr>
          <w:p w14:paraId="0799D3CC" w14:textId="77777777" w:rsidR="008332B7" w:rsidRDefault="00D2083C">
            <w:pPr>
              <w:pStyle w:val="TAC"/>
              <w:spacing w:before="20" w:after="20"/>
              <w:ind w:left="57" w:right="57"/>
              <w:jc w:val="left"/>
              <w:rPr>
                <w:lang w:eastAsia="zh-CN"/>
              </w:rPr>
            </w:pPr>
            <w:r>
              <w:rPr>
                <w:lang w:eastAsia="zh-CN"/>
              </w:rPr>
              <w:t>We need to figure out more general questions first</w:t>
            </w:r>
          </w:p>
        </w:tc>
      </w:tr>
      <w:tr w:rsidR="008332B7" w14:paraId="60AA82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2B4237"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0298139F" w14:textId="77777777" w:rsidR="008332B7" w:rsidRDefault="00D2083C">
            <w:pPr>
              <w:pStyle w:val="TAC"/>
              <w:spacing w:before="20" w:after="20"/>
              <w:ind w:left="57" w:right="57"/>
              <w:jc w:val="left"/>
              <w:rPr>
                <w:lang w:val="en-US" w:eastAsia="zh-CN"/>
              </w:rPr>
            </w:pPr>
            <w:r>
              <w:rPr>
                <w:rFonts w:hint="eastAsia"/>
                <w:lang w:val="en-US" w:eastAsia="zh-CN"/>
              </w:rPr>
              <w:t>Yes, with comments</w:t>
            </w:r>
          </w:p>
        </w:tc>
        <w:tc>
          <w:tcPr>
            <w:tcW w:w="5670" w:type="dxa"/>
            <w:tcBorders>
              <w:top w:val="single" w:sz="4" w:space="0" w:color="auto"/>
              <w:left w:val="single" w:sz="4" w:space="0" w:color="auto"/>
              <w:bottom w:val="single" w:sz="4" w:space="0" w:color="auto"/>
              <w:right w:val="single" w:sz="4" w:space="0" w:color="auto"/>
            </w:tcBorders>
          </w:tcPr>
          <w:p w14:paraId="1F3573DC" w14:textId="77777777" w:rsidR="008332B7" w:rsidRDefault="00D2083C">
            <w:pPr>
              <w:pStyle w:val="TAC"/>
              <w:spacing w:before="20" w:after="20"/>
              <w:ind w:right="57"/>
              <w:jc w:val="left"/>
              <w:rPr>
                <w:lang w:val="en-US" w:eastAsia="zh-CN"/>
              </w:rPr>
            </w:pPr>
            <w:r>
              <w:rPr>
                <w:rFonts w:hint="eastAsia"/>
                <w:lang w:val="en-US" w:eastAsia="zh-CN"/>
              </w:rPr>
              <w:t>We think the PRU reports measurement results to LMF is enough, LMF should be responsible for calculating the measurement corrections. Confirm with RAN1 about the information is fine, too.</w:t>
            </w:r>
          </w:p>
        </w:tc>
      </w:tr>
      <w:tr w:rsidR="00D2083C" w14:paraId="13B797B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4F4093"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36D024B" w14:textId="77777777" w:rsidR="00D2083C" w:rsidRDefault="00D2083C" w:rsidP="00D2083C">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67FDEE9B" w14:textId="77777777" w:rsidR="00D2083C" w:rsidRDefault="00D2083C" w:rsidP="00D2083C">
            <w:pPr>
              <w:pStyle w:val="TAC"/>
              <w:spacing w:before="20" w:after="20"/>
              <w:ind w:right="57"/>
              <w:jc w:val="left"/>
              <w:rPr>
                <w:lang w:eastAsia="zh-CN"/>
              </w:rPr>
            </w:pPr>
            <w:r>
              <w:rPr>
                <w:rFonts w:hint="eastAsia"/>
                <w:lang w:eastAsia="zh-CN"/>
              </w:rPr>
              <w:t>W</w:t>
            </w:r>
            <w:r>
              <w:rPr>
                <w:lang w:eastAsia="zh-CN"/>
              </w:rPr>
              <w:t xml:space="preserve">e think this is under the scope of RAN1 to decide. If RAN1 thinks it is useful, RAN2 can define appropriate LPP signalling to support it. </w:t>
            </w:r>
          </w:p>
        </w:tc>
      </w:tr>
      <w:tr w:rsidR="00246862" w14:paraId="2939A78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543EE13" w14:textId="3721FDBF"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1A10F0EC" w14:textId="2E1062AD" w:rsidR="00246862" w:rsidRDefault="00246862" w:rsidP="0024686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6F7530C" w14:textId="45A65BF7" w:rsidR="00246862" w:rsidRDefault="00246862" w:rsidP="00246862">
            <w:pPr>
              <w:pStyle w:val="TAC"/>
              <w:spacing w:before="20" w:after="20"/>
              <w:ind w:left="57" w:right="57"/>
              <w:jc w:val="left"/>
              <w:rPr>
                <w:lang w:eastAsia="zh-CN"/>
              </w:rPr>
            </w:pPr>
            <w:r>
              <w:rPr>
                <w:lang w:eastAsia="zh-CN"/>
              </w:rPr>
              <w:t>In the LS, RAN1 said RAN1</w:t>
            </w:r>
            <w:r>
              <w:t xml:space="preserve"> has not identified specification enhancements needed in RAN1 specifications, so there is no need to ask RAN1 to confirm the issue in question 7. And we think this can be discussed directly in RAN1.</w:t>
            </w:r>
          </w:p>
        </w:tc>
      </w:tr>
      <w:tr w:rsidR="00D2083C" w14:paraId="0BED2FB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DC1041"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C6841EA"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6B57F9B" w14:textId="77777777" w:rsidR="00D2083C" w:rsidRDefault="00D2083C" w:rsidP="00D2083C">
            <w:pPr>
              <w:pStyle w:val="TAC"/>
              <w:spacing w:before="20" w:after="20"/>
              <w:ind w:left="57" w:right="57"/>
              <w:jc w:val="left"/>
              <w:rPr>
                <w:lang w:eastAsia="zh-CN"/>
              </w:rPr>
            </w:pPr>
          </w:p>
        </w:tc>
      </w:tr>
      <w:tr w:rsidR="00D2083C" w14:paraId="45BB553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54CEB48" w14:textId="77777777" w:rsidR="00D2083C" w:rsidRDefault="00D2083C" w:rsidP="00D2083C">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12EAF48A" w14:textId="77777777" w:rsidR="00D2083C" w:rsidRDefault="00D2083C" w:rsidP="00D2083C">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5AB3FB44" w14:textId="77777777" w:rsidR="00D2083C" w:rsidRDefault="00D2083C" w:rsidP="00D2083C">
            <w:pPr>
              <w:pStyle w:val="TAC"/>
              <w:spacing w:before="20" w:after="20"/>
              <w:ind w:left="57" w:right="57"/>
              <w:jc w:val="left"/>
              <w:rPr>
                <w:lang w:val="en-US" w:eastAsia="zh-CN"/>
              </w:rPr>
            </w:pPr>
          </w:p>
        </w:tc>
      </w:tr>
      <w:tr w:rsidR="00D2083C" w14:paraId="6F0BA55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EC00B72"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883FBAA"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A5A8E23" w14:textId="77777777" w:rsidR="00D2083C" w:rsidRDefault="00D2083C" w:rsidP="00D2083C">
            <w:pPr>
              <w:pStyle w:val="TAC"/>
              <w:spacing w:before="20" w:after="20"/>
              <w:ind w:left="57" w:right="57"/>
              <w:jc w:val="left"/>
              <w:rPr>
                <w:lang w:eastAsia="zh-CN"/>
              </w:rPr>
            </w:pPr>
          </w:p>
        </w:tc>
      </w:tr>
      <w:tr w:rsidR="00D2083C" w14:paraId="23D7E2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D2BF2B"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BFC8FE4"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328EB4F" w14:textId="77777777" w:rsidR="00D2083C" w:rsidRDefault="00D2083C" w:rsidP="00D2083C">
            <w:pPr>
              <w:pStyle w:val="TAC"/>
              <w:spacing w:before="20" w:after="20"/>
              <w:ind w:left="57" w:right="57"/>
              <w:jc w:val="left"/>
              <w:rPr>
                <w:lang w:eastAsia="zh-CN"/>
              </w:rPr>
            </w:pPr>
          </w:p>
        </w:tc>
      </w:tr>
      <w:tr w:rsidR="00D2083C" w14:paraId="477BB2C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0B012D"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D38F87C"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DA17E6B" w14:textId="77777777" w:rsidR="00D2083C" w:rsidRDefault="00D2083C" w:rsidP="00D2083C">
            <w:pPr>
              <w:pStyle w:val="TAC"/>
              <w:spacing w:before="20" w:after="20"/>
              <w:ind w:left="57" w:right="57"/>
              <w:jc w:val="left"/>
              <w:rPr>
                <w:lang w:eastAsia="zh-CN"/>
              </w:rPr>
            </w:pPr>
          </w:p>
        </w:tc>
      </w:tr>
      <w:tr w:rsidR="00D2083C" w14:paraId="371DE09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54E75"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81FCF1E"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759B267" w14:textId="77777777" w:rsidR="00D2083C" w:rsidRDefault="00D2083C" w:rsidP="00D2083C">
            <w:pPr>
              <w:pStyle w:val="TAC"/>
              <w:spacing w:before="20" w:after="20"/>
              <w:ind w:left="57" w:right="57"/>
              <w:jc w:val="left"/>
              <w:rPr>
                <w:lang w:eastAsia="zh-CN"/>
              </w:rPr>
            </w:pPr>
          </w:p>
        </w:tc>
      </w:tr>
      <w:tr w:rsidR="00D2083C" w14:paraId="7375FAB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3E3CDB"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EB146EB"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1FA8967" w14:textId="77777777" w:rsidR="00D2083C" w:rsidRDefault="00D2083C" w:rsidP="00D2083C">
            <w:pPr>
              <w:pStyle w:val="TAC"/>
              <w:spacing w:before="20" w:after="20"/>
              <w:ind w:left="57" w:right="57"/>
              <w:jc w:val="left"/>
              <w:rPr>
                <w:lang w:eastAsia="zh-CN"/>
              </w:rPr>
            </w:pPr>
          </w:p>
        </w:tc>
      </w:tr>
      <w:tr w:rsidR="00D2083C" w14:paraId="28FD57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1F8D68"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580834F"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E3A2DD6" w14:textId="77777777" w:rsidR="00D2083C" w:rsidRDefault="00D2083C" w:rsidP="00D2083C">
            <w:pPr>
              <w:pStyle w:val="TAC"/>
              <w:spacing w:before="20" w:after="20"/>
              <w:ind w:left="57" w:right="57"/>
              <w:jc w:val="left"/>
              <w:rPr>
                <w:lang w:eastAsia="zh-CN"/>
              </w:rPr>
            </w:pPr>
          </w:p>
        </w:tc>
      </w:tr>
      <w:tr w:rsidR="00D2083C" w14:paraId="3EA1E2D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05B9BB"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8B2FBBF"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570ACCC" w14:textId="77777777" w:rsidR="00D2083C" w:rsidRDefault="00D2083C" w:rsidP="00D2083C">
            <w:pPr>
              <w:pStyle w:val="TAC"/>
              <w:spacing w:before="20" w:after="20"/>
              <w:ind w:left="57" w:right="57"/>
              <w:jc w:val="left"/>
              <w:rPr>
                <w:lang w:eastAsia="zh-CN"/>
              </w:rPr>
            </w:pPr>
          </w:p>
        </w:tc>
      </w:tr>
    </w:tbl>
    <w:p w14:paraId="6388AFBE" w14:textId="77777777" w:rsidR="008332B7" w:rsidRDefault="008332B7">
      <w:pPr>
        <w:spacing w:afterLines="50" w:after="120"/>
        <w:jc w:val="both"/>
        <w:rPr>
          <w:szCs w:val="24"/>
          <w:lang w:eastAsia="zh-CN"/>
        </w:rPr>
      </w:pPr>
    </w:p>
    <w:p w14:paraId="0DCAF11B" w14:textId="77777777" w:rsidR="008332B7" w:rsidRDefault="00D2083C">
      <w:pPr>
        <w:rPr>
          <w:lang w:eastAsia="zh-CN"/>
        </w:rPr>
      </w:pPr>
      <w:r>
        <w:rPr>
          <w:b/>
          <w:bCs/>
          <w:highlight w:val="yellow"/>
        </w:rPr>
        <w:t>Summary:</w:t>
      </w:r>
      <w:r>
        <w:t xml:space="preserve"> </w:t>
      </w:r>
    </w:p>
    <w:p w14:paraId="3D904D8F" w14:textId="77777777" w:rsidR="008332B7" w:rsidRDefault="00D2083C">
      <w:pPr>
        <w:rPr>
          <w:lang w:eastAsia="zh-CN"/>
        </w:rPr>
      </w:pPr>
      <w:r>
        <w:rPr>
          <w:rFonts w:hint="eastAsia"/>
          <w:highlight w:val="yellow"/>
          <w:lang w:eastAsia="zh-CN"/>
        </w:rPr>
        <w:t>TBD</w:t>
      </w:r>
    </w:p>
    <w:p w14:paraId="63FC3BFE" w14:textId="77777777" w:rsidR="008332B7" w:rsidRDefault="008332B7">
      <w:pPr>
        <w:spacing w:afterLines="50" w:after="120"/>
        <w:jc w:val="both"/>
        <w:rPr>
          <w:szCs w:val="24"/>
          <w:lang w:eastAsia="zh-CN"/>
        </w:rPr>
      </w:pPr>
    </w:p>
    <w:p w14:paraId="5E965F54" w14:textId="77777777" w:rsidR="008332B7" w:rsidRDefault="00D2083C">
      <w:pPr>
        <w:pStyle w:val="3"/>
        <w:ind w:left="700" w:hangingChars="250" w:hanging="700"/>
        <w:rPr>
          <w:lang w:eastAsia="zh-CN"/>
        </w:rPr>
      </w:pPr>
      <w:r>
        <w:rPr>
          <w:rFonts w:hint="eastAsia"/>
          <w:lang w:eastAsia="zh-CN"/>
        </w:rPr>
        <w:t xml:space="preserve">3.3.2 </w:t>
      </w:r>
      <w:r>
        <w:rPr>
          <w:lang w:eastAsia="zh-CN"/>
        </w:rPr>
        <w:t>P</w:t>
      </w:r>
      <w:r>
        <w:rPr>
          <w:rFonts w:hint="eastAsia"/>
          <w:lang w:eastAsia="zh-CN"/>
        </w:rPr>
        <w:t xml:space="preserve">ossible LPP impacts within </w:t>
      </w:r>
      <w:r>
        <w:rPr>
          <w:rFonts w:hint="eastAsia"/>
          <w:szCs w:val="24"/>
          <w:lang w:eastAsia="zh-CN"/>
        </w:rPr>
        <w:t xml:space="preserve">UE-based positioning procedure with </w:t>
      </w:r>
      <w:r>
        <w:rPr>
          <w:szCs w:val="24"/>
          <w:lang w:eastAsia="zh-CN"/>
        </w:rPr>
        <w:t>compensation</w:t>
      </w:r>
    </w:p>
    <w:p w14:paraId="49D41479" w14:textId="77777777" w:rsidR="008332B7" w:rsidRDefault="00D2083C">
      <w:pPr>
        <w:spacing w:afterLines="50" w:after="120"/>
        <w:jc w:val="both"/>
        <w:rPr>
          <w:szCs w:val="24"/>
          <w:lang w:eastAsia="zh-CN"/>
        </w:rPr>
      </w:pPr>
      <w:r>
        <w:rPr>
          <w:szCs w:val="24"/>
          <w:lang w:eastAsia="zh-CN"/>
        </w:rPr>
        <w:t xml:space="preserve">Based on the measurements provided by the PRU, UE and gNB, and the known locations of the PRU and TRPs, the LMF may be able </w:t>
      </w:r>
      <w:r>
        <w:rPr>
          <w:rFonts w:hint="eastAsia"/>
          <w:szCs w:val="24"/>
          <w:lang w:eastAsia="zh-CN"/>
        </w:rPr>
        <w:t xml:space="preserve">to </w:t>
      </w:r>
      <w:r>
        <w:rPr>
          <w:szCs w:val="24"/>
          <w:lang w:eastAsia="zh-CN"/>
        </w:rPr>
        <w:t>derive the corrections of the UE/gNB measurements (similar to GNSS differential correction</w:t>
      </w:r>
      <w:r>
        <w:rPr>
          <w:rFonts w:hint="eastAsia"/>
          <w:szCs w:val="24"/>
          <w:lang w:eastAsia="zh-CN"/>
        </w:rPr>
        <w:t>)</w:t>
      </w:r>
      <w:r>
        <w:rPr>
          <w:szCs w:val="24"/>
          <w:lang w:eastAsia="zh-CN"/>
        </w:rPr>
        <w:t>.</w:t>
      </w:r>
      <w:r>
        <w:rPr>
          <w:rFonts w:hint="eastAsia"/>
          <w:szCs w:val="24"/>
          <w:lang w:eastAsia="zh-CN"/>
        </w:rPr>
        <w:t xml:space="preserve"> </w:t>
      </w:r>
      <w:r>
        <w:rPr>
          <w:szCs w:val="24"/>
          <w:lang w:eastAsia="zh-CN"/>
        </w:rPr>
        <w:t xml:space="preserve">For UE-based, the compensation may need to be done in UE side, since </w:t>
      </w:r>
      <w:r>
        <w:rPr>
          <w:rFonts w:hint="eastAsia"/>
          <w:szCs w:val="24"/>
          <w:lang w:eastAsia="zh-CN"/>
        </w:rPr>
        <w:t>UE is responsible for location calculation</w:t>
      </w:r>
      <w:r>
        <w:rPr>
          <w:szCs w:val="24"/>
          <w:lang w:eastAsia="zh-CN"/>
        </w:rPr>
        <w:t>.</w:t>
      </w:r>
    </w:p>
    <w:p w14:paraId="68224291" w14:textId="77777777" w:rsidR="008332B7" w:rsidRDefault="00D2083C">
      <w:pPr>
        <w:spacing w:afterLines="50" w:after="120"/>
        <w:jc w:val="both"/>
        <w:rPr>
          <w:szCs w:val="24"/>
          <w:lang w:eastAsia="zh-CN"/>
        </w:rPr>
      </w:pPr>
      <w:r>
        <w:rPr>
          <w:rFonts w:hint="eastAsia"/>
          <w:szCs w:val="24"/>
          <w:lang w:eastAsia="zh-CN"/>
        </w:rPr>
        <w:t>According to rapporteur</w:t>
      </w:r>
      <w:r>
        <w:rPr>
          <w:szCs w:val="24"/>
          <w:lang w:eastAsia="zh-CN"/>
        </w:rPr>
        <w:t>’</w:t>
      </w:r>
      <w:r>
        <w:rPr>
          <w:rFonts w:hint="eastAsia"/>
          <w:szCs w:val="24"/>
          <w:lang w:eastAsia="zh-CN"/>
        </w:rPr>
        <w:t xml:space="preserve">s view, the issus has potential impact to RAN2, i.e., extra information for </w:t>
      </w:r>
      <w:r>
        <w:rPr>
          <w:szCs w:val="24"/>
          <w:lang w:eastAsia="zh-CN"/>
        </w:rPr>
        <w:t>compensation</w:t>
      </w:r>
      <w:r>
        <w:rPr>
          <w:rFonts w:hint="eastAsia"/>
          <w:szCs w:val="24"/>
          <w:lang w:eastAsia="zh-CN"/>
        </w:rPr>
        <w:t xml:space="preserve"> in UE-Based will be transferred via LPP. </w:t>
      </w:r>
    </w:p>
    <w:p w14:paraId="0560A200" w14:textId="77777777" w:rsidR="008332B7" w:rsidRDefault="00D2083C">
      <w:pPr>
        <w:spacing w:afterLines="50" w:after="120"/>
        <w:jc w:val="both"/>
        <w:rPr>
          <w:b/>
          <w:lang w:eastAsia="zh-CN"/>
        </w:rPr>
      </w:pPr>
      <w:r>
        <w:rPr>
          <w:b/>
          <w:lang w:eastAsia="zh-CN"/>
        </w:rPr>
        <w:t xml:space="preserve">Question </w:t>
      </w:r>
      <w:r>
        <w:rPr>
          <w:rFonts w:hint="eastAsia"/>
          <w:b/>
          <w:lang w:eastAsia="zh-CN"/>
        </w:rPr>
        <w:t xml:space="preserve">8: </w:t>
      </w:r>
      <w:r>
        <w:rPr>
          <w:b/>
          <w:lang w:eastAsia="zh-CN"/>
        </w:rPr>
        <w:t xml:space="preserve">Do companies agree </w:t>
      </w:r>
      <w:r>
        <w:rPr>
          <w:rFonts w:hint="eastAsia"/>
          <w:b/>
          <w:lang w:eastAsia="zh-CN"/>
        </w:rPr>
        <w:t xml:space="preserve">to confirm with RAN1 if </w:t>
      </w:r>
      <w:r>
        <w:rPr>
          <w:b/>
          <w:lang w:eastAsia="zh-CN"/>
        </w:rPr>
        <w:t>it is valuable to provide the correction</w:t>
      </w:r>
      <w:r>
        <w:rPr>
          <w:rFonts w:hint="eastAsia"/>
          <w:b/>
          <w:lang w:eastAsia="zh-CN"/>
        </w:rPr>
        <w:t xml:space="preserve"> </w:t>
      </w:r>
      <w:r>
        <w:rPr>
          <w:b/>
          <w:lang w:eastAsia="zh-CN"/>
        </w:rPr>
        <w:t xml:space="preserve">information </w:t>
      </w:r>
      <w:r>
        <w:rPr>
          <w:rFonts w:hint="eastAsia"/>
          <w:b/>
          <w:lang w:eastAsia="zh-CN"/>
        </w:rPr>
        <w:t xml:space="preserve">from LMF </w:t>
      </w:r>
      <w:r>
        <w:rPr>
          <w:b/>
          <w:lang w:eastAsia="zh-CN"/>
        </w:rPr>
        <w:t>to UE for UE-based positioning?</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0B5A806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338E00"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DB7216"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B498E5" w14:textId="77777777" w:rsidR="008332B7" w:rsidRDefault="00D2083C">
            <w:pPr>
              <w:pStyle w:val="TAH"/>
              <w:spacing w:before="20" w:after="20"/>
              <w:ind w:left="57" w:right="57"/>
              <w:jc w:val="left"/>
            </w:pPr>
            <w:r>
              <w:rPr>
                <w:rFonts w:hint="eastAsia"/>
                <w:lang w:eastAsia="zh-CN"/>
              </w:rPr>
              <w:t>Comments</w:t>
            </w:r>
          </w:p>
        </w:tc>
      </w:tr>
      <w:tr w:rsidR="008332B7" w14:paraId="0E4128E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FCC8E2"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1B35B4B" w14:textId="77777777" w:rsidR="008332B7" w:rsidRDefault="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38C23A3E" w14:textId="77777777" w:rsidR="008332B7" w:rsidRDefault="008332B7">
            <w:pPr>
              <w:pStyle w:val="TAC"/>
              <w:spacing w:before="20" w:after="20"/>
              <w:ind w:left="57" w:right="57"/>
              <w:jc w:val="left"/>
              <w:rPr>
                <w:lang w:eastAsia="zh-CN"/>
              </w:rPr>
            </w:pPr>
          </w:p>
        </w:tc>
      </w:tr>
      <w:tr w:rsidR="008332B7" w14:paraId="097C8D1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C9F6BC"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030B7094"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68EA8EFE" w14:textId="77777777" w:rsidR="008332B7" w:rsidRDefault="00D2083C">
            <w:pPr>
              <w:pStyle w:val="TAC"/>
              <w:spacing w:before="20" w:after="20"/>
              <w:ind w:left="57" w:right="57"/>
              <w:jc w:val="left"/>
              <w:rPr>
                <w:lang w:val="en-US" w:eastAsia="zh-CN"/>
              </w:rPr>
            </w:pPr>
            <w:r>
              <w:rPr>
                <w:rFonts w:hint="eastAsia"/>
                <w:lang w:val="en-US" w:eastAsia="zh-CN"/>
              </w:rPr>
              <w:t>This is for one-shot measurement error mitigation with PRU, see our comments in Q9</w:t>
            </w:r>
          </w:p>
        </w:tc>
      </w:tr>
      <w:tr w:rsidR="00D2083C" w14:paraId="2FDA4A7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A3D0AD7"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2D59406" w14:textId="77777777" w:rsidR="00D2083C" w:rsidRDefault="00D2083C" w:rsidP="00D2083C">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369C93AE" w14:textId="77777777" w:rsidR="00D2083C" w:rsidRPr="00EA7C28" w:rsidRDefault="00D2083C" w:rsidP="00D2083C">
            <w:pPr>
              <w:pStyle w:val="TAC"/>
              <w:spacing w:before="20" w:after="20"/>
              <w:ind w:right="57"/>
              <w:jc w:val="left"/>
              <w:rPr>
                <w:lang w:eastAsia="zh-CN"/>
              </w:rPr>
            </w:pPr>
            <w:r>
              <w:rPr>
                <w:lang w:eastAsia="zh-CN"/>
              </w:rPr>
              <w:t xml:space="preserve">If there is adjustment needed, with the help of PRU, the adjustment should be reflected by the positioning calculation assistance information itself, rather than a separate parameter to indicate the adjustment. In this case, there is no spec impacts. </w:t>
            </w:r>
          </w:p>
        </w:tc>
      </w:tr>
      <w:tr w:rsidR="00246862" w14:paraId="7918791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46758F2" w14:textId="6E851BA2"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BCC3213" w14:textId="038219CE" w:rsidR="00246862" w:rsidRDefault="00246862" w:rsidP="0024686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3A9EDE7" w14:textId="3124B94C" w:rsidR="00246862" w:rsidRDefault="00246862" w:rsidP="00246862">
            <w:pPr>
              <w:pStyle w:val="TAC"/>
              <w:spacing w:before="20" w:after="20"/>
              <w:ind w:left="57" w:right="57"/>
              <w:jc w:val="left"/>
              <w:rPr>
                <w:lang w:eastAsia="zh-CN"/>
              </w:rPr>
            </w:pPr>
            <w:r>
              <w:rPr>
                <w:lang w:eastAsia="zh-CN"/>
              </w:rPr>
              <w:t>Whether UE needs correction information or not is RAN1 issue, and can discuss it directly in RAN1.</w:t>
            </w:r>
          </w:p>
        </w:tc>
      </w:tr>
      <w:tr w:rsidR="00D2083C" w14:paraId="36E3864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AE9DD04"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8D0B9E5"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785F0F" w14:textId="77777777" w:rsidR="00D2083C" w:rsidRDefault="00D2083C" w:rsidP="00D2083C">
            <w:pPr>
              <w:pStyle w:val="TAC"/>
              <w:spacing w:before="20" w:after="20"/>
              <w:ind w:left="57" w:right="57"/>
              <w:jc w:val="left"/>
              <w:rPr>
                <w:lang w:eastAsia="zh-CN"/>
              </w:rPr>
            </w:pPr>
          </w:p>
        </w:tc>
      </w:tr>
      <w:tr w:rsidR="00D2083C" w14:paraId="059156A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1A27A93"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145491E"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12FD6F" w14:textId="77777777" w:rsidR="00D2083C" w:rsidRDefault="00D2083C" w:rsidP="00D2083C">
            <w:pPr>
              <w:pStyle w:val="TAC"/>
              <w:spacing w:before="20" w:after="20"/>
              <w:ind w:left="57" w:right="57"/>
              <w:jc w:val="left"/>
              <w:rPr>
                <w:lang w:eastAsia="zh-CN"/>
              </w:rPr>
            </w:pPr>
          </w:p>
        </w:tc>
      </w:tr>
      <w:tr w:rsidR="00D2083C" w14:paraId="501896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B52705" w14:textId="77777777" w:rsidR="00D2083C" w:rsidRDefault="00D2083C" w:rsidP="00D2083C">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47A6BE10" w14:textId="77777777" w:rsidR="00D2083C" w:rsidRDefault="00D2083C" w:rsidP="00D2083C">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2D63E15" w14:textId="77777777" w:rsidR="00D2083C" w:rsidRDefault="00D2083C" w:rsidP="00D2083C">
            <w:pPr>
              <w:pStyle w:val="TAC"/>
              <w:spacing w:before="20" w:after="20"/>
              <w:ind w:left="57" w:right="57"/>
              <w:jc w:val="left"/>
              <w:rPr>
                <w:lang w:val="en-US" w:eastAsia="zh-CN"/>
              </w:rPr>
            </w:pPr>
          </w:p>
        </w:tc>
      </w:tr>
      <w:tr w:rsidR="00D2083C" w14:paraId="670AAF0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4EC109"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A506B63"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A3464C6" w14:textId="77777777" w:rsidR="00D2083C" w:rsidRDefault="00D2083C" w:rsidP="00D2083C">
            <w:pPr>
              <w:pStyle w:val="TAC"/>
              <w:spacing w:before="20" w:after="20"/>
              <w:ind w:left="57" w:right="57"/>
              <w:jc w:val="left"/>
              <w:rPr>
                <w:lang w:eastAsia="zh-CN"/>
              </w:rPr>
            </w:pPr>
          </w:p>
        </w:tc>
      </w:tr>
      <w:tr w:rsidR="00D2083C" w14:paraId="6ECED33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EAB5F5"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A5333E0"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4F9D0DF" w14:textId="77777777" w:rsidR="00D2083C" w:rsidRDefault="00D2083C" w:rsidP="00D2083C">
            <w:pPr>
              <w:pStyle w:val="TAC"/>
              <w:spacing w:before="20" w:after="20"/>
              <w:ind w:left="57" w:right="57"/>
              <w:jc w:val="left"/>
              <w:rPr>
                <w:lang w:eastAsia="zh-CN"/>
              </w:rPr>
            </w:pPr>
          </w:p>
        </w:tc>
      </w:tr>
      <w:tr w:rsidR="00D2083C" w14:paraId="3541488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F8943B7"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FF78472"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5A0CF65" w14:textId="77777777" w:rsidR="00D2083C" w:rsidRDefault="00D2083C" w:rsidP="00D2083C">
            <w:pPr>
              <w:pStyle w:val="TAC"/>
              <w:spacing w:before="20" w:after="20"/>
              <w:ind w:left="57" w:right="57"/>
              <w:jc w:val="left"/>
              <w:rPr>
                <w:lang w:eastAsia="zh-CN"/>
              </w:rPr>
            </w:pPr>
          </w:p>
        </w:tc>
      </w:tr>
      <w:tr w:rsidR="00D2083C" w14:paraId="72D1222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4895AF6"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4734E02"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68476E0" w14:textId="77777777" w:rsidR="00D2083C" w:rsidRDefault="00D2083C" w:rsidP="00D2083C">
            <w:pPr>
              <w:pStyle w:val="TAC"/>
              <w:spacing w:before="20" w:after="20"/>
              <w:ind w:left="57" w:right="57"/>
              <w:jc w:val="left"/>
              <w:rPr>
                <w:lang w:eastAsia="zh-CN"/>
              </w:rPr>
            </w:pPr>
          </w:p>
        </w:tc>
      </w:tr>
      <w:tr w:rsidR="00D2083C" w14:paraId="6CF6503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18F808"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4F02319"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B7F47E7" w14:textId="77777777" w:rsidR="00D2083C" w:rsidRDefault="00D2083C" w:rsidP="00D2083C">
            <w:pPr>
              <w:pStyle w:val="TAC"/>
              <w:spacing w:before="20" w:after="20"/>
              <w:ind w:left="57" w:right="57"/>
              <w:jc w:val="left"/>
              <w:rPr>
                <w:lang w:eastAsia="zh-CN"/>
              </w:rPr>
            </w:pPr>
          </w:p>
        </w:tc>
      </w:tr>
      <w:tr w:rsidR="00D2083C" w14:paraId="19211F4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07146DF"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4B8A5AA"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AB83DA1" w14:textId="77777777" w:rsidR="00D2083C" w:rsidRDefault="00D2083C" w:rsidP="00D2083C">
            <w:pPr>
              <w:pStyle w:val="TAC"/>
              <w:spacing w:before="20" w:after="20"/>
              <w:ind w:left="57" w:right="57"/>
              <w:jc w:val="left"/>
              <w:rPr>
                <w:lang w:eastAsia="zh-CN"/>
              </w:rPr>
            </w:pPr>
          </w:p>
        </w:tc>
      </w:tr>
      <w:tr w:rsidR="00D2083C" w14:paraId="082B845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B9E62C"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4BFF7BB"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38FA14B" w14:textId="77777777" w:rsidR="00D2083C" w:rsidRDefault="00D2083C" w:rsidP="00D2083C">
            <w:pPr>
              <w:pStyle w:val="TAC"/>
              <w:spacing w:before="20" w:after="20"/>
              <w:ind w:left="57" w:right="57"/>
              <w:jc w:val="left"/>
              <w:rPr>
                <w:lang w:eastAsia="zh-CN"/>
              </w:rPr>
            </w:pPr>
          </w:p>
        </w:tc>
      </w:tr>
    </w:tbl>
    <w:p w14:paraId="08813CD3" w14:textId="77777777" w:rsidR="008332B7" w:rsidRDefault="008332B7">
      <w:pPr>
        <w:spacing w:afterLines="50" w:after="120"/>
        <w:jc w:val="both"/>
        <w:rPr>
          <w:szCs w:val="24"/>
          <w:lang w:eastAsia="zh-CN"/>
        </w:rPr>
      </w:pPr>
    </w:p>
    <w:p w14:paraId="6107331B" w14:textId="77777777" w:rsidR="008332B7" w:rsidRDefault="00D2083C">
      <w:pPr>
        <w:rPr>
          <w:lang w:eastAsia="zh-CN"/>
        </w:rPr>
      </w:pPr>
      <w:r>
        <w:rPr>
          <w:b/>
          <w:bCs/>
          <w:highlight w:val="yellow"/>
        </w:rPr>
        <w:t>Summary:</w:t>
      </w:r>
      <w:r>
        <w:t xml:space="preserve"> </w:t>
      </w:r>
    </w:p>
    <w:p w14:paraId="6C408572" w14:textId="77777777" w:rsidR="008332B7" w:rsidRDefault="00D2083C">
      <w:pPr>
        <w:rPr>
          <w:lang w:eastAsia="zh-CN"/>
        </w:rPr>
      </w:pPr>
      <w:r>
        <w:rPr>
          <w:rFonts w:hint="eastAsia"/>
          <w:highlight w:val="yellow"/>
          <w:lang w:eastAsia="zh-CN"/>
        </w:rPr>
        <w:t>TBD</w:t>
      </w:r>
    </w:p>
    <w:p w14:paraId="024C632C" w14:textId="77777777" w:rsidR="008332B7" w:rsidRDefault="008332B7">
      <w:pPr>
        <w:rPr>
          <w:lang w:val="en-US" w:eastAsia="zh-CN"/>
        </w:rPr>
      </w:pPr>
    </w:p>
    <w:p w14:paraId="47855318" w14:textId="77777777" w:rsidR="008332B7" w:rsidRDefault="008332B7">
      <w:pPr>
        <w:spacing w:before="240"/>
        <w:rPr>
          <w:b/>
          <w:bCs/>
          <w:lang w:val="en-US" w:eastAsia="zh-CN"/>
        </w:rPr>
      </w:pPr>
    </w:p>
    <w:p w14:paraId="60D19DD4" w14:textId="77777777" w:rsidR="008332B7" w:rsidRDefault="00D2083C">
      <w:pPr>
        <w:pStyle w:val="2"/>
        <w:rPr>
          <w:lang w:eastAsia="zh-CN"/>
        </w:rPr>
      </w:pPr>
      <w:r>
        <w:rPr>
          <w:lang w:eastAsia="zh-CN"/>
        </w:rPr>
        <w:t>3.4 draft</w:t>
      </w:r>
      <w:r>
        <w:rPr>
          <w:rFonts w:hint="eastAsia"/>
          <w:lang w:eastAsia="zh-CN"/>
        </w:rPr>
        <w:t xml:space="preserve"> LS to RAN1</w:t>
      </w:r>
    </w:p>
    <w:p w14:paraId="64A0C440" w14:textId="77777777" w:rsidR="008332B7" w:rsidRDefault="00D2083C">
      <w:pPr>
        <w:widowControl w:val="0"/>
        <w:tabs>
          <w:tab w:val="right" w:pos="9781"/>
          <w:tab w:val="right" w:pos="10206"/>
        </w:tabs>
        <w:rPr>
          <w:lang w:val="en-US" w:eastAsia="zh-CN"/>
        </w:rPr>
      </w:pPr>
      <w:r>
        <w:rPr>
          <w:lang w:eastAsia="zh-CN"/>
        </w:rPr>
        <w:t>B</w:t>
      </w:r>
      <w:r>
        <w:rPr>
          <w:rFonts w:hint="eastAsia"/>
          <w:lang w:eastAsia="zh-CN"/>
        </w:rPr>
        <w:t xml:space="preserve">ased on </w:t>
      </w:r>
      <w:r>
        <w:rPr>
          <w:lang w:eastAsia="zh-CN"/>
        </w:rPr>
        <w:t>the</w:t>
      </w:r>
      <w:r>
        <w:rPr>
          <w:rFonts w:hint="eastAsia"/>
          <w:lang w:eastAsia="zh-CN"/>
        </w:rPr>
        <w:t xml:space="preserve"> discussions in section 3.1/3.3</w:t>
      </w:r>
      <w:r>
        <w:rPr>
          <w:lang w:eastAsia="zh-CN"/>
        </w:rPr>
        <w:t>, rapporteur proposes</w:t>
      </w:r>
      <w:r>
        <w:rPr>
          <w:rFonts w:hint="eastAsia"/>
          <w:lang w:eastAsia="zh-CN"/>
        </w:rPr>
        <w:t xml:space="preserve"> RAN2 should indicate the questions on PRUs raised by RAN2 as well as the agreement made during this meeting on PRUs to RAN1. </w:t>
      </w:r>
      <w:r>
        <w:rPr>
          <w:lang w:eastAsia="zh-CN"/>
        </w:rPr>
        <w:t>B</w:t>
      </w:r>
      <w:r>
        <w:rPr>
          <w:rFonts w:hint="eastAsia"/>
          <w:lang w:eastAsia="zh-CN"/>
        </w:rPr>
        <w:t>ased on this, rapporteur propose a draft LS as the following.</w:t>
      </w:r>
    </w:p>
    <w:tbl>
      <w:tblPr>
        <w:tblStyle w:val="af1"/>
        <w:tblW w:w="0" w:type="auto"/>
        <w:tblLook w:val="04A0" w:firstRow="1" w:lastRow="0" w:firstColumn="1" w:lastColumn="0" w:noHBand="0" w:noVBand="1"/>
      </w:tblPr>
      <w:tblGrid>
        <w:gridCol w:w="9631"/>
      </w:tblGrid>
      <w:tr w:rsidR="008332B7" w14:paraId="6A7E7BC0" w14:textId="77777777">
        <w:tc>
          <w:tcPr>
            <w:tcW w:w="9857" w:type="dxa"/>
          </w:tcPr>
          <w:p w14:paraId="0695BD38" w14:textId="77777777" w:rsidR="008332B7" w:rsidRDefault="00D2083C">
            <w:pPr>
              <w:widowControl w:val="0"/>
              <w:tabs>
                <w:tab w:val="right" w:pos="9781"/>
                <w:tab w:val="right" w:pos="10206"/>
              </w:tabs>
              <w:spacing w:after="0"/>
              <w:rPr>
                <w:rFonts w:ascii="Arial" w:eastAsia="等线" w:hAnsi="Arial"/>
                <w:b/>
                <w:sz w:val="24"/>
                <w:lang w:eastAsia="zh-CN"/>
              </w:rPr>
            </w:pPr>
            <w:r>
              <w:rPr>
                <w:rFonts w:ascii="Arial" w:eastAsia="MS Mincho" w:hAnsi="Arial"/>
                <w:b/>
                <w:sz w:val="22"/>
                <w:szCs w:val="22"/>
                <w:lang w:val="en-US"/>
              </w:rPr>
              <w:t xml:space="preserve">3GPP TSG-RAN WG2 </w:t>
            </w:r>
            <w:r>
              <w:rPr>
                <w:rFonts w:ascii="Arial" w:eastAsia="Times New Roman" w:hAnsi="Arial" w:hint="eastAsia"/>
                <w:b/>
                <w:sz w:val="22"/>
                <w:szCs w:val="22"/>
                <w:lang w:val="en-US" w:eastAsia="zh-CN"/>
              </w:rPr>
              <w:t>Meeting #115</w:t>
            </w:r>
            <w:r>
              <w:rPr>
                <w:rFonts w:ascii="Arial" w:eastAsia="MS Mincho" w:hAnsi="Arial"/>
                <w:b/>
                <w:sz w:val="22"/>
                <w:szCs w:val="22"/>
                <w:lang w:val="en-US"/>
              </w:rPr>
              <w:t> </w:t>
            </w:r>
            <w:r>
              <w:rPr>
                <w:rFonts w:ascii="Arial" w:eastAsia="Times New Roman" w:hAnsi="Arial"/>
                <w:b/>
                <w:sz w:val="22"/>
                <w:szCs w:val="22"/>
                <w:lang w:val="en-US" w:eastAsia="zh-CN"/>
              </w:rPr>
              <w:t>electronic</w:t>
            </w:r>
            <w:r>
              <w:rPr>
                <w:rFonts w:ascii="Arial" w:eastAsia="等线" w:hAnsi="Arial" w:hint="eastAsia"/>
                <w:b/>
                <w:i/>
                <w:sz w:val="24"/>
                <w:lang w:eastAsia="zh-CN"/>
              </w:rPr>
              <w:t xml:space="preserve">                                                     </w:t>
            </w:r>
            <w:r>
              <w:rPr>
                <w:rFonts w:ascii="Arial" w:eastAsia="等线" w:hAnsi="Arial"/>
                <w:b/>
                <w:sz w:val="24"/>
                <w:highlight w:val="yellow"/>
                <w:lang w:eastAsia="zh-CN"/>
              </w:rPr>
              <w:t>R2-2108941</w:t>
            </w:r>
          </w:p>
          <w:p w14:paraId="3988CB63" w14:textId="77777777" w:rsidR="008332B7" w:rsidRDefault="00D2083C">
            <w:pPr>
              <w:spacing w:after="0"/>
              <w:rPr>
                <w:rFonts w:ascii="Arial" w:eastAsia="等线" w:hAnsi="Arial" w:cs="Arial"/>
                <w:b/>
                <w:color w:val="000000"/>
                <w:sz w:val="22"/>
                <w:szCs w:val="22"/>
                <w:lang w:val="en-US" w:eastAsia="de-DE"/>
              </w:rPr>
            </w:pPr>
            <w:r>
              <w:rPr>
                <w:rFonts w:ascii="Arial" w:eastAsia="等线" w:hAnsi="Arial" w:cs="Arial"/>
                <w:b/>
                <w:color w:val="000000"/>
                <w:sz w:val="22"/>
                <w:szCs w:val="22"/>
                <w:lang w:val="en-US" w:eastAsia="de-DE"/>
              </w:rPr>
              <w:t>Online, Aug 16 – Aug 27, 2021</w:t>
            </w:r>
          </w:p>
          <w:p w14:paraId="4FEF57BA" w14:textId="77777777" w:rsidR="008332B7" w:rsidRDefault="008332B7">
            <w:pPr>
              <w:spacing w:after="0"/>
              <w:rPr>
                <w:rFonts w:ascii="Arial" w:eastAsia="等线" w:hAnsi="Arial" w:cs="Arial"/>
                <w:b/>
                <w:color w:val="000000"/>
                <w:sz w:val="22"/>
                <w:szCs w:val="22"/>
                <w:lang w:val="en-US" w:eastAsia="de-DE"/>
              </w:rPr>
            </w:pPr>
          </w:p>
          <w:p w14:paraId="2C054E57" w14:textId="77777777" w:rsidR="008332B7" w:rsidRDefault="008332B7">
            <w:pPr>
              <w:spacing w:after="0"/>
              <w:rPr>
                <w:rFonts w:ascii="Arial" w:eastAsia="等线" w:hAnsi="Arial" w:cs="Arial"/>
                <w:lang w:val="en-US"/>
              </w:rPr>
            </w:pPr>
          </w:p>
          <w:p w14:paraId="629B3C4A" w14:textId="77777777" w:rsidR="008332B7" w:rsidRDefault="00D2083C">
            <w:pPr>
              <w:spacing w:after="60"/>
              <w:ind w:left="1985" w:hanging="1985"/>
              <w:rPr>
                <w:rFonts w:ascii="Arial" w:eastAsia="等线" w:hAnsi="Arial" w:cs="Arial"/>
                <w:b/>
                <w:bCs/>
              </w:rPr>
            </w:pPr>
            <w:r>
              <w:rPr>
                <w:rFonts w:ascii="Arial" w:eastAsia="等线" w:hAnsi="Arial" w:cs="Arial"/>
                <w:b/>
              </w:rPr>
              <w:t>Title:</w:t>
            </w:r>
            <w:r>
              <w:rPr>
                <w:rFonts w:ascii="Arial" w:eastAsia="等线" w:hAnsi="Arial" w:cs="Arial"/>
                <w:b/>
              </w:rPr>
              <w:tab/>
            </w:r>
            <w:r>
              <w:rPr>
                <w:rFonts w:ascii="Arial" w:eastAsia="等线" w:hAnsi="Arial" w:cs="Arial"/>
                <w:color w:val="FF0000"/>
                <w:lang w:eastAsia="ja-JP"/>
              </w:rPr>
              <w:t>[Draft]</w:t>
            </w:r>
            <w:r>
              <w:rPr>
                <w:rFonts w:ascii="Arial" w:eastAsia="等线" w:hAnsi="Arial" w:cs="Arial"/>
                <w:lang w:eastAsia="ja-JP"/>
              </w:rPr>
              <w:t xml:space="preserve"> </w:t>
            </w:r>
            <w:r>
              <w:rPr>
                <w:rFonts w:ascii="Arial" w:eastAsia="等线" w:hAnsi="Arial" w:cs="Arial"/>
                <w:b/>
              </w:rPr>
              <w:t>Response LS to RAN1 on the Positioning Reference Units (PRUs) for positioning enhancement</w:t>
            </w:r>
          </w:p>
          <w:p w14:paraId="7864D72B" w14:textId="77777777" w:rsidR="008332B7" w:rsidRDefault="00D2083C">
            <w:pPr>
              <w:spacing w:after="60"/>
              <w:ind w:left="1985" w:hanging="1985"/>
              <w:rPr>
                <w:rFonts w:ascii="Arial" w:eastAsia="等线" w:hAnsi="Arial" w:cs="Arial"/>
                <w:bCs/>
                <w:lang w:eastAsia="zh-CN"/>
              </w:rPr>
            </w:pPr>
            <w:r>
              <w:rPr>
                <w:rFonts w:ascii="Arial" w:eastAsia="等线" w:hAnsi="Arial" w:cs="Arial"/>
                <w:b/>
                <w:bCs/>
              </w:rPr>
              <w:t>Response to:</w:t>
            </w:r>
            <w:r>
              <w:rPr>
                <w:rFonts w:ascii="Arial" w:eastAsia="等线" w:hAnsi="Arial" w:cs="Arial"/>
                <w:b/>
                <w:bCs/>
              </w:rPr>
              <w:tab/>
              <w:t>R2-2106920 (R1-2106326)</w:t>
            </w:r>
          </w:p>
          <w:p w14:paraId="4F9F893A" w14:textId="77777777" w:rsidR="008332B7" w:rsidRDefault="00D2083C">
            <w:pPr>
              <w:spacing w:after="60"/>
              <w:ind w:left="1985" w:hanging="1985"/>
              <w:rPr>
                <w:rFonts w:ascii="Arial" w:eastAsia="等线" w:hAnsi="Arial" w:cs="Arial"/>
                <w:bCs/>
              </w:rPr>
            </w:pPr>
            <w:r>
              <w:rPr>
                <w:rFonts w:ascii="Arial" w:eastAsia="等线" w:hAnsi="Arial" w:cs="Arial"/>
                <w:b/>
              </w:rPr>
              <w:t>Release:</w:t>
            </w:r>
            <w:r>
              <w:rPr>
                <w:rFonts w:ascii="Arial" w:eastAsia="等线" w:hAnsi="Arial" w:cs="Arial"/>
                <w:bCs/>
              </w:rPr>
              <w:tab/>
              <w:t>Rel-17</w:t>
            </w:r>
          </w:p>
          <w:p w14:paraId="3660529C" w14:textId="77777777" w:rsidR="008332B7" w:rsidRDefault="00D2083C">
            <w:pPr>
              <w:spacing w:after="60"/>
              <w:ind w:left="1985" w:hanging="1985"/>
              <w:rPr>
                <w:rFonts w:ascii="Arial" w:eastAsia="等线" w:hAnsi="Arial" w:cs="Arial"/>
                <w:bCs/>
                <w:lang w:val="en-US"/>
              </w:rPr>
            </w:pPr>
            <w:r>
              <w:rPr>
                <w:rFonts w:ascii="Arial" w:eastAsia="等线" w:hAnsi="Arial" w:cs="Arial"/>
                <w:b/>
              </w:rPr>
              <w:t>Work Item:</w:t>
            </w:r>
            <w:r>
              <w:rPr>
                <w:rFonts w:ascii="Arial" w:eastAsia="等线" w:hAnsi="Arial" w:cs="Arial"/>
                <w:bCs/>
              </w:rPr>
              <w:tab/>
            </w:r>
            <w:r>
              <w:rPr>
                <w:rFonts w:ascii="Arial" w:eastAsia="等线" w:hAnsi="Arial" w:cs="Arial"/>
              </w:rPr>
              <w:t>NR_pos_enh</w:t>
            </w:r>
          </w:p>
          <w:p w14:paraId="284DEAAA" w14:textId="77777777" w:rsidR="008332B7" w:rsidRDefault="008332B7">
            <w:pPr>
              <w:spacing w:after="60"/>
              <w:ind w:left="1985" w:hanging="1985"/>
              <w:rPr>
                <w:rFonts w:ascii="Arial" w:eastAsia="等线" w:hAnsi="Arial" w:cs="Arial"/>
                <w:b/>
              </w:rPr>
            </w:pPr>
          </w:p>
          <w:p w14:paraId="503033E1" w14:textId="77777777" w:rsidR="008332B7" w:rsidRDefault="00D2083C">
            <w:pPr>
              <w:spacing w:after="60"/>
              <w:ind w:left="1985" w:hanging="1985"/>
              <w:rPr>
                <w:rFonts w:ascii="Arial" w:eastAsia="等线" w:hAnsi="Arial" w:cs="Arial"/>
                <w:bCs/>
              </w:rPr>
            </w:pPr>
            <w:r>
              <w:rPr>
                <w:rFonts w:ascii="Arial" w:eastAsia="等线" w:hAnsi="Arial" w:cs="Arial"/>
                <w:b/>
              </w:rPr>
              <w:t>Source:</w:t>
            </w:r>
            <w:r>
              <w:rPr>
                <w:rFonts w:ascii="Arial" w:eastAsia="等线" w:hAnsi="Arial" w:cs="Arial"/>
                <w:bCs/>
              </w:rPr>
              <w:tab/>
            </w:r>
            <w:r>
              <w:rPr>
                <w:rFonts w:ascii="Arial" w:eastAsia="等线" w:hAnsi="Arial" w:cs="Arial" w:hint="eastAsia"/>
                <w:bCs/>
                <w:lang w:eastAsia="zh-CN"/>
              </w:rPr>
              <w:t>CATT</w:t>
            </w:r>
            <w:r>
              <w:rPr>
                <w:rFonts w:ascii="Arial" w:eastAsia="等线" w:hAnsi="Arial" w:cs="Arial"/>
                <w:bCs/>
              </w:rPr>
              <w:t xml:space="preserve"> (to be RAN2)</w:t>
            </w:r>
          </w:p>
          <w:p w14:paraId="64431A73" w14:textId="77777777" w:rsidR="008332B7" w:rsidRDefault="00D2083C">
            <w:pPr>
              <w:spacing w:after="60"/>
              <w:ind w:left="1985" w:hanging="1985"/>
              <w:rPr>
                <w:rFonts w:ascii="Arial" w:eastAsia="等线" w:hAnsi="Arial" w:cs="Arial"/>
                <w:bCs/>
              </w:rPr>
            </w:pPr>
            <w:r>
              <w:rPr>
                <w:rFonts w:ascii="Arial" w:eastAsia="等线" w:hAnsi="Arial" w:cs="Arial"/>
                <w:b/>
              </w:rPr>
              <w:t>To:</w:t>
            </w:r>
            <w:r>
              <w:rPr>
                <w:rFonts w:ascii="Arial" w:eastAsia="等线" w:hAnsi="Arial" w:cs="Arial"/>
                <w:bCs/>
              </w:rPr>
              <w:tab/>
              <w:t>RAN1</w:t>
            </w:r>
          </w:p>
          <w:p w14:paraId="7D5A9433" w14:textId="77777777" w:rsidR="008332B7" w:rsidRDefault="00D2083C">
            <w:pPr>
              <w:spacing w:after="60"/>
              <w:ind w:left="1985" w:hanging="1985"/>
              <w:rPr>
                <w:rFonts w:ascii="Arial" w:eastAsia="等线" w:hAnsi="Arial" w:cs="Arial"/>
                <w:bCs/>
                <w:lang w:eastAsia="zh-CN"/>
              </w:rPr>
            </w:pPr>
            <w:r>
              <w:rPr>
                <w:rFonts w:ascii="Arial" w:eastAsia="等线" w:hAnsi="Arial" w:cs="Arial"/>
                <w:b/>
              </w:rPr>
              <w:t>Cc:</w:t>
            </w:r>
            <w:r>
              <w:rPr>
                <w:rFonts w:ascii="Arial" w:eastAsia="等线" w:hAnsi="Arial" w:cs="Arial"/>
                <w:bCs/>
              </w:rPr>
              <w:tab/>
              <w:t>RAN3</w:t>
            </w:r>
            <w:r>
              <w:rPr>
                <w:rFonts w:ascii="Arial" w:eastAsia="等线" w:hAnsi="Arial" w:cs="Arial" w:hint="eastAsia"/>
                <w:bCs/>
                <w:lang w:eastAsia="zh-CN"/>
              </w:rPr>
              <w:t>,</w:t>
            </w:r>
            <w:r>
              <w:rPr>
                <w:rFonts w:ascii="Arial" w:eastAsia="等线" w:hAnsi="Arial" w:cs="Arial"/>
                <w:bCs/>
              </w:rPr>
              <w:t xml:space="preserve"> SA2</w:t>
            </w:r>
          </w:p>
          <w:p w14:paraId="16F47459" w14:textId="77777777" w:rsidR="008332B7" w:rsidRDefault="008332B7">
            <w:pPr>
              <w:spacing w:after="60"/>
              <w:ind w:left="1985" w:hanging="1985"/>
              <w:rPr>
                <w:rFonts w:ascii="Arial" w:eastAsia="等线" w:hAnsi="Arial" w:cs="Arial"/>
                <w:bCs/>
              </w:rPr>
            </w:pPr>
          </w:p>
          <w:p w14:paraId="3B202BB6" w14:textId="77777777" w:rsidR="008332B7" w:rsidRDefault="00D2083C">
            <w:pPr>
              <w:spacing w:after="0"/>
              <w:rPr>
                <w:rFonts w:ascii="Arial" w:eastAsia="等线" w:hAnsi="Arial" w:cs="Arial"/>
              </w:rPr>
            </w:pPr>
            <w:r>
              <w:rPr>
                <w:rFonts w:ascii="Arial" w:eastAsia="等线" w:hAnsi="Arial" w:cs="Arial"/>
                <w:b/>
                <w:bCs/>
              </w:rPr>
              <w:t>Contact Person:</w:t>
            </w:r>
            <w:r>
              <w:rPr>
                <w:rFonts w:ascii="Arial" w:eastAsia="等线" w:hAnsi="Arial" w:cs="Arial"/>
              </w:rPr>
              <w:t xml:space="preserve">          </w:t>
            </w:r>
          </w:p>
          <w:p w14:paraId="5C39B37E" w14:textId="77777777" w:rsidR="008332B7" w:rsidRDefault="00D2083C">
            <w:pPr>
              <w:keepNext/>
              <w:tabs>
                <w:tab w:val="left" w:pos="2694"/>
              </w:tabs>
              <w:spacing w:after="0"/>
              <w:ind w:left="567"/>
              <w:outlineLvl w:val="3"/>
              <w:rPr>
                <w:rFonts w:ascii="Arial" w:eastAsia="等线" w:hAnsi="Arial" w:cs="Arial"/>
                <w:b/>
                <w:lang w:eastAsia="zh-CN"/>
              </w:rPr>
            </w:pPr>
            <w:r>
              <w:rPr>
                <w:rFonts w:ascii="Arial" w:eastAsia="等线" w:hAnsi="Arial"/>
                <w:b/>
              </w:rPr>
              <w:t xml:space="preserve">Name:                   </w:t>
            </w:r>
            <w:r>
              <w:rPr>
                <w:rFonts w:ascii="Arial" w:eastAsia="等线" w:hAnsi="Arial" w:hint="eastAsia"/>
                <w:bCs/>
                <w:lang w:eastAsia="zh-CN"/>
              </w:rPr>
              <w:t>Jianxiang Li</w:t>
            </w:r>
          </w:p>
          <w:p w14:paraId="2CA7C277" w14:textId="77777777" w:rsidR="008332B7" w:rsidRDefault="00D2083C">
            <w:pPr>
              <w:keepNext/>
              <w:tabs>
                <w:tab w:val="left" w:pos="2694"/>
              </w:tabs>
              <w:spacing w:after="0"/>
              <w:ind w:left="567"/>
              <w:outlineLvl w:val="6"/>
              <w:rPr>
                <w:rFonts w:ascii="Arial" w:eastAsia="等线" w:hAnsi="Arial"/>
                <w:bCs/>
              </w:rPr>
            </w:pPr>
            <w:r>
              <w:rPr>
                <w:rFonts w:ascii="Arial" w:eastAsia="等线" w:hAnsi="Arial"/>
                <w:b/>
              </w:rPr>
              <w:t>E-mail Address:</w:t>
            </w:r>
            <w:r>
              <w:rPr>
                <w:rFonts w:ascii="Arial" w:eastAsia="等线" w:hAnsi="Arial"/>
                <w:bCs/>
              </w:rPr>
              <w:t xml:space="preserve">   </w:t>
            </w:r>
            <w:hyperlink r:id="rId20" w:history="1">
              <w:r>
                <w:rPr>
                  <w:rFonts w:ascii="Arial" w:eastAsia="等线" w:hAnsi="Arial"/>
                  <w:b/>
                  <w:color w:val="0000FF"/>
                  <w:u w:val="single"/>
                </w:rPr>
                <w:t>lijianxiang@datangmobile.cn</w:t>
              </w:r>
            </w:hyperlink>
            <w:r>
              <w:rPr>
                <w:rFonts w:ascii="Arial" w:eastAsia="等线" w:hAnsi="Arial" w:hint="eastAsia"/>
                <w:b/>
                <w:color w:val="0000FF"/>
                <w:lang w:eastAsia="zh-CN"/>
              </w:rPr>
              <w:t xml:space="preserve"> </w:t>
            </w:r>
          </w:p>
          <w:p w14:paraId="3ADC12F7" w14:textId="77777777" w:rsidR="008332B7" w:rsidRDefault="008332B7">
            <w:pPr>
              <w:spacing w:after="60"/>
              <w:ind w:left="1985" w:hanging="1985"/>
              <w:rPr>
                <w:rFonts w:ascii="Arial" w:eastAsia="等线" w:hAnsi="Arial" w:cs="Arial"/>
                <w:bCs/>
              </w:rPr>
            </w:pPr>
          </w:p>
          <w:p w14:paraId="27D06F5D" w14:textId="77777777" w:rsidR="008332B7" w:rsidRDefault="00D2083C">
            <w:pPr>
              <w:overflowPunct w:val="0"/>
              <w:autoSpaceDE w:val="0"/>
              <w:autoSpaceDN w:val="0"/>
              <w:adjustRightInd w:val="0"/>
              <w:spacing w:after="60"/>
              <w:textAlignment w:val="baseline"/>
              <w:rPr>
                <w:rFonts w:ascii="Arial" w:eastAsia="等线" w:hAnsi="Arial" w:cs="Arial"/>
                <w:bCs/>
                <w:lang w:eastAsia="zh-CN"/>
              </w:rPr>
            </w:pPr>
            <w:r>
              <w:rPr>
                <w:rFonts w:ascii="Arial" w:eastAsia="等线" w:hAnsi="Arial" w:cs="Arial"/>
                <w:b/>
                <w:bCs/>
              </w:rPr>
              <w:t xml:space="preserve">Attachments: </w:t>
            </w:r>
            <w:r>
              <w:rPr>
                <w:rFonts w:ascii="Arial" w:eastAsia="等线" w:hAnsi="Arial" w:cs="Arial" w:hint="eastAsia"/>
                <w:b/>
                <w:lang w:eastAsia="zh-CN"/>
              </w:rPr>
              <w:t xml:space="preserve">            </w:t>
            </w:r>
            <w:r>
              <w:rPr>
                <w:rFonts w:ascii="Arial" w:eastAsia="等线" w:hAnsi="Arial" w:cs="Arial" w:hint="eastAsia"/>
                <w:bCs/>
                <w:lang w:eastAsia="ja-JP"/>
              </w:rPr>
              <w:t>None</w:t>
            </w:r>
          </w:p>
          <w:p w14:paraId="024D1044" w14:textId="77777777" w:rsidR="008332B7" w:rsidRDefault="008332B7">
            <w:pPr>
              <w:pBdr>
                <w:bottom w:val="single" w:sz="4" w:space="1" w:color="auto"/>
              </w:pBdr>
              <w:spacing w:after="0"/>
              <w:rPr>
                <w:rFonts w:ascii="Arial" w:eastAsia="等线" w:hAnsi="Arial" w:cs="Arial"/>
                <w:lang w:eastAsia="zh-CN"/>
              </w:rPr>
            </w:pPr>
          </w:p>
          <w:p w14:paraId="6175AD22" w14:textId="77777777" w:rsidR="008332B7" w:rsidRDefault="008332B7">
            <w:pPr>
              <w:spacing w:after="0"/>
              <w:rPr>
                <w:rFonts w:ascii="Arial" w:eastAsia="等线" w:hAnsi="Arial" w:cs="Arial"/>
              </w:rPr>
            </w:pPr>
          </w:p>
          <w:p w14:paraId="7A7FE68A" w14:textId="77777777" w:rsidR="008332B7" w:rsidRDefault="00D2083C">
            <w:pPr>
              <w:spacing w:after="120"/>
              <w:rPr>
                <w:rFonts w:ascii="Arial" w:eastAsia="等线" w:hAnsi="Arial" w:cs="Arial"/>
                <w:b/>
              </w:rPr>
            </w:pPr>
            <w:r>
              <w:rPr>
                <w:rFonts w:ascii="Arial" w:eastAsia="等线" w:hAnsi="Arial" w:cs="Arial"/>
                <w:b/>
              </w:rPr>
              <w:lastRenderedPageBreak/>
              <w:t>1. Overall Description:</w:t>
            </w:r>
          </w:p>
          <w:p w14:paraId="17BC3046" w14:textId="77777777" w:rsidR="008332B7" w:rsidRDefault="008332B7">
            <w:pPr>
              <w:spacing w:after="0"/>
              <w:jc w:val="both"/>
              <w:rPr>
                <w:rFonts w:ascii="Arial" w:eastAsia="Calibri" w:hAnsi="Arial" w:cs="Arial"/>
              </w:rPr>
            </w:pPr>
          </w:p>
          <w:p w14:paraId="2994B5E3" w14:textId="77777777" w:rsidR="008332B7" w:rsidRDefault="00D2083C">
            <w:pPr>
              <w:spacing w:after="0"/>
              <w:rPr>
                <w:rFonts w:eastAsia="等线"/>
                <w:color w:val="000000"/>
                <w:sz w:val="22"/>
                <w:szCs w:val="22"/>
                <w:lang w:eastAsia="zh-CN"/>
              </w:rPr>
            </w:pPr>
            <w:r>
              <w:rPr>
                <w:rFonts w:ascii="Arial" w:eastAsia="Calibri" w:hAnsi="Arial" w:cs="Arial"/>
              </w:rPr>
              <w:t xml:space="preserve">RAN2 thanks </w:t>
            </w:r>
            <w:r>
              <w:rPr>
                <w:rFonts w:ascii="Arial" w:eastAsia="等线" w:hAnsi="Arial" w:cs="Arial" w:hint="eastAsia"/>
                <w:lang w:eastAsia="zh-CN"/>
              </w:rPr>
              <w:t>RAN1</w:t>
            </w:r>
            <w:r>
              <w:rPr>
                <w:rFonts w:ascii="Arial" w:eastAsia="Calibri" w:hAnsi="Arial" w:cs="Arial"/>
              </w:rPr>
              <w:t xml:space="preserve"> for their LS on Positioning Reference Units (PRUs) for enhancing positioning performance.</w:t>
            </w:r>
          </w:p>
          <w:p w14:paraId="491291BE" w14:textId="77777777" w:rsidR="008332B7" w:rsidRDefault="008332B7">
            <w:pPr>
              <w:spacing w:after="0"/>
              <w:rPr>
                <w:rFonts w:ascii="Arial" w:eastAsia="Calibri" w:hAnsi="Arial" w:cs="Arial"/>
              </w:rPr>
            </w:pPr>
          </w:p>
          <w:p w14:paraId="686DFC6A" w14:textId="77777777" w:rsidR="008332B7" w:rsidRDefault="00D2083C">
            <w:pPr>
              <w:spacing w:after="0"/>
              <w:rPr>
                <w:rFonts w:ascii="Arial" w:eastAsia="等线" w:hAnsi="Arial" w:cs="Arial"/>
                <w:lang w:eastAsia="zh-CN"/>
              </w:rPr>
            </w:pPr>
            <w:r>
              <w:rPr>
                <w:rFonts w:ascii="Arial" w:eastAsia="Calibri" w:hAnsi="Arial" w:cs="Arial"/>
              </w:rPr>
              <w:t>RAN</w:t>
            </w:r>
            <w:r>
              <w:rPr>
                <w:rFonts w:ascii="Arial" w:eastAsia="Calibri" w:hAnsi="Arial" w:cs="Arial" w:hint="eastAsia"/>
              </w:rPr>
              <w:t>2</w:t>
            </w:r>
            <w:r>
              <w:rPr>
                <w:rFonts w:ascii="Arial" w:eastAsia="Calibri" w:hAnsi="Arial" w:cs="Arial"/>
              </w:rPr>
              <w:t xml:space="preserve"> has </w:t>
            </w:r>
            <w:r>
              <w:rPr>
                <w:rFonts w:ascii="Arial" w:eastAsia="Calibri" w:hAnsi="Arial" w:cs="Arial" w:hint="eastAsia"/>
              </w:rPr>
              <w:t>analys</w:t>
            </w:r>
            <w:r>
              <w:rPr>
                <w:rFonts w:ascii="Arial" w:eastAsia="Calibri" w:hAnsi="Arial" w:cs="Arial"/>
              </w:rPr>
              <w:t>ed the impact of the introduction of PRU on RAN</w:t>
            </w:r>
            <w:r>
              <w:rPr>
                <w:rFonts w:ascii="Arial" w:eastAsia="Calibri" w:hAnsi="Arial" w:cs="Arial" w:hint="eastAsia"/>
              </w:rPr>
              <w:t>2</w:t>
            </w:r>
            <w:r>
              <w:rPr>
                <w:rFonts w:ascii="Arial" w:eastAsia="Calibri" w:hAnsi="Arial" w:cs="Arial"/>
              </w:rPr>
              <w:t xml:space="preserve"> </w:t>
            </w:r>
            <w:r>
              <w:rPr>
                <w:rFonts w:ascii="Arial" w:eastAsia="Calibri" w:hAnsi="Arial" w:cs="Arial" w:hint="eastAsia"/>
              </w:rPr>
              <w:t>specification</w:t>
            </w:r>
            <w:r>
              <w:rPr>
                <w:rFonts w:ascii="Arial" w:eastAsia="Calibri" w:hAnsi="Arial" w:cs="Arial"/>
              </w:rPr>
              <w:t>, and would like to inform RAN</w:t>
            </w:r>
            <w:r>
              <w:rPr>
                <w:rFonts w:ascii="Arial" w:eastAsia="Calibri" w:hAnsi="Arial" w:cs="Arial" w:hint="eastAsia"/>
              </w:rPr>
              <w:t>1</w:t>
            </w:r>
            <w:r>
              <w:rPr>
                <w:rFonts w:ascii="Arial" w:eastAsia="Calibri" w:hAnsi="Arial" w:cs="Arial"/>
              </w:rPr>
              <w:t xml:space="preserve"> about our initial </w:t>
            </w:r>
            <w:r>
              <w:rPr>
                <w:rFonts w:ascii="Arial" w:eastAsia="Calibri" w:hAnsi="Arial" w:cs="Arial" w:hint="eastAsia"/>
              </w:rPr>
              <w:t>progress</w:t>
            </w:r>
            <w:r>
              <w:rPr>
                <w:rFonts w:ascii="Arial" w:eastAsia="Calibri" w:hAnsi="Arial" w:cs="Arial"/>
              </w:rPr>
              <w:t xml:space="preserve"> as follows:</w:t>
            </w:r>
          </w:p>
          <w:p w14:paraId="5E7958E8" w14:textId="77777777" w:rsidR="008332B7" w:rsidRDefault="00D2083C">
            <w:pPr>
              <w:numPr>
                <w:ilvl w:val="0"/>
                <w:numId w:val="8"/>
              </w:numPr>
              <w:spacing w:beforeLines="50" w:before="120" w:after="0"/>
              <w:rPr>
                <w:rFonts w:ascii="Arial" w:eastAsia="Calibri" w:hAnsi="Arial" w:cs="Arial"/>
                <w:lang w:val="en-US"/>
              </w:rPr>
            </w:pPr>
            <w:r>
              <w:rPr>
                <w:rFonts w:ascii="Arial" w:eastAsia="Calibri" w:hAnsi="Arial" w:cs="Arial"/>
                <w:lang w:val="en-US"/>
              </w:rPr>
              <w:t xml:space="preserve">Supporting a UE to be PRU will </w:t>
            </w:r>
            <w:r>
              <w:rPr>
                <w:rFonts w:ascii="Arial" w:eastAsia="Calibri" w:hAnsi="Arial" w:cs="Arial" w:hint="eastAsia"/>
                <w:lang w:val="en-US"/>
              </w:rPr>
              <w:t xml:space="preserve">bring </w:t>
            </w:r>
            <w:r>
              <w:rPr>
                <w:rFonts w:ascii="Arial" w:eastAsia="Calibri" w:hAnsi="Arial" w:cs="Arial"/>
                <w:lang w:val="en-US"/>
              </w:rPr>
              <w:t xml:space="preserve">the following </w:t>
            </w:r>
            <w:r>
              <w:rPr>
                <w:rFonts w:ascii="Arial" w:eastAsia="Calibri" w:hAnsi="Arial" w:cs="Arial" w:hint="eastAsia"/>
                <w:lang w:val="en-US"/>
              </w:rPr>
              <w:t>impact on</w:t>
            </w:r>
            <w:r>
              <w:rPr>
                <w:rFonts w:ascii="Arial" w:eastAsia="Calibri" w:hAnsi="Arial" w:cs="Arial"/>
                <w:lang w:val="en-US"/>
              </w:rPr>
              <w:t xml:space="preserve"> RAN</w:t>
            </w:r>
            <w:r>
              <w:rPr>
                <w:rFonts w:ascii="Arial" w:eastAsia="Calibri" w:hAnsi="Arial" w:cs="Arial" w:hint="eastAsia"/>
                <w:lang w:val="en-US"/>
              </w:rPr>
              <w:t>2</w:t>
            </w:r>
            <w:r>
              <w:rPr>
                <w:rFonts w:ascii="Arial" w:eastAsia="Calibri" w:hAnsi="Arial" w:cs="Arial"/>
                <w:lang w:val="en-US"/>
              </w:rPr>
              <w:t xml:space="preserve"> specification</w:t>
            </w:r>
            <w:r>
              <w:rPr>
                <w:rFonts w:ascii="Arial" w:eastAsia="Calibri" w:hAnsi="Arial" w:cs="Arial" w:hint="eastAsia"/>
                <w:lang w:val="en-US"/>
              </w:rPr>
              <w:t>.</w:t>
            </w:r>
            <w:r>
              <w:rPr>
                <w:rFonts w:ascii="Arial" w:eastAsia="Calibri" w:hAnsi="Arial" w:cs="Arial"/>
                <w:lang w:val="en-US"/>
              </w:rPr>
              <w:t xml:space="preserve"> </w:t>
            </w:r>
          </w:p>
          <w:p w14:paraId="7054936C" w14:textId="77777777" w:rsidR="008332B7" w:rsidRDefault="00D2083C">
            <w:pPr>
              <w:spacing w:beforeLines="50" w:before="120" w:after="0"/>
              <w:ind w:left="1020"/>
              <w:rPr>
                <w:rFonts w:ascii="Arial" w:eastAsia="Calibri" w:hAnsi="Arial" w:cs="Arial"/>
                <w:lang w:val="en-US"/>
              </w:rPr>
            </w:pPr>
            <w:r>
              <w:rPr>
                <w:rFonts w:ascii="Arial" w:eastAsia="Calibri" w:hAnsi="Arial" w:cs="Arial"/>
                <w:lang w:val="en-US"/>
              </w:rPr>
              <w:t xml:space="preserve">  </w:t>
            </w:r>
            <w:r>
              <w:rPr>
                <w:rFonts w:ascii="Arial" w:eastAsia="等线" w:hAnsi="Arial" w:cs="Arial" w:hint="eastAsia"/>
                <w:highlight w:val="yellow"/>
                <w:lang w:eastAsia="zh-CN"/>
              </w:rPr>
              <w:t>TBC (we will add it based on agreements made after the online discussion)</w:t>
            </w:r>
          </w:p>
          <w:p w14:paraId="77A87996" w14:textId="77777777" w:rsidR="008332B7" w:rsidRDefault="00D2083C">
            <w:pPr>
              <w:spacing w:beforeLines="50" w:before="120" w:after="0"/>
              <w:rPr>
                <w:rFonts w:ascii="Arial" w:eastAsia="等线" w:hAnsi="Arial" w:cs="Arial"/>
                <w:lang w:eastAsia="zh-CN"/>
              </w:rPr>
            </w:pPr>
            <w:r>
              <w:rPr>
                <w:rFonts w:ascii="Arial" w:eastAsia="等线" w:hAnsi="Arial" w:cs="Arial"/>
                <w:lang w:eastAsia="zh-CN"/>
              </w:rPr>
              <w:t>In addition</w:t>
            </w:r>
            <w:r>
              <w:rPr>
                <w:rFonts w:ascii="Arial" w:eastAsia="等线" w:hAnsi="Arial" w:cs="Arial" w:hint="eastAsia"/>
                <w:lang w:eastAsia="zh-CN"/>
              </w:rPr>
              <w:t xml:space="preserve">, RAN2 </w:t>
            </w:r>
            <w:r>
              <w:rPr>
                <w:rFonts w:ascii="Arial" w:eastAsia="等线" w:hAnsi="Arial" w:cs="Arial"/>
                <w:lang w:eastAsia="zh-CN"/>
              </w:rPr>
              <w:t>would li</w:t>
            </w:r>
            <w:r>
              <w:rPr>
                <w:rFonts w:ascii="Arial" w:eastAsia="等线" w:hAnsi="Arial" w:cs="Arial" w:hint="eastAsia"/>
                <w:lang w:eastAsia="zh-CN"/>
              </w:rPr>
              <w:t>k</w:t>
            </w:r>
            <w:r>
              <w:rPr>
                <w:rFonts w:ascii="Arial" w:eastAsia="等线" w:hAnsi="Arial" w:cs="Arial"/>
                <w:lang w:eastAsia="zh-CN"/>
              </w:rPr>
              <w:t xml:space="preserve">e to ask RAN1 the following </w:t>
            </w:r>
            <w:r>
              <w:rPr>
                <w:rFonts w:ascii="Arial" w:eastAsia="等线" w:hAnsi="Arial" w:cs="Arial" w:hint="eastAsia"/>
                <w:lang w:eastAsia="zh-CN"/>
              </w:rPr>
              <w:t>question</w:t>
            </w:r>
            <w:r>
              <w:rPr>
                <w:rFonts w:ascii="Arial" w:eastAsia="等线" w:hAnsi="Arial" w:cs="Arial"/>
                <w:lang w:eastAsia="zh-CN"/>
              </w:rPr>
              <w:t>s</w:t>
            </w:r>
            <w:r>
              <w:rPr>
                <w:rFonts w:ascii="Arial" w:eastAsia="等线" w:hAnsi="Arial" w:cs="Arial" w:hint="eastAsia"/>
                <w:lang w:eastAsia="zh-CN"/>
              </w:rPr>
              <w:t xml:space="preserve"> for clarification </w:t>
            </w:r>
          </w:p>
          <w:p w14:paraId="154D6A4D" w14:textId="77777777" w:rsidR="008332B7" w:rsidRDefault="00D2083C">
            <w:pPr>
              <w:pStyle w:val="af5"/>
              <w:numPr>
                <w:ilvl w:val="0"/>
                <w:numId w:val="9"/>
              </w:numPr>
              <w:spacing w:beforeLines="50" w:before="120" w:after="0"/>
              <w:rPr>
                <w:rFonts w:ascii="Arial" w:eastAsia="等线" w:hAnsi="Arial" w:cs="Arial"/>
                <w:lang w:eastAsia="zh-CN"/>
              </w:rPr>
            </w:pPr>
            <w:commentRangeStart w:id="11"/>
            <w:r>
              <w:rPr>
                <w:rFonts w:ascii="Arial" w:eastAsia="等线" w:hAnsi="Arial" w:cs="Arial"/>
                <w:lang w:eastAsia="zh-CN"/>
              </w:rPr>
              <w:t>W</w:t>
            </w:r>
            <w:r>
              <w:rPr>
                <w:rFonts w:ascii="Arial" w:eastAsia="等线" w:hAnsi="Arial" w:cs="Arial" w:hint="eastAsia"/>
                <w:lang w:eastAsia="zh-CN"/>
              </w:rPr>
              <w:t xml:space="preserve">hether </w:t>
            </w:r>
            <w:r>
              <w:rPr>
                <w:rFonts w:ascii="Arial" w:eastAsia="等线" w:hAnsi="Arial" w:cs="Arial"/>
                <w:lang w:eastAsia="zh-CN"/>
              </w:rPr>
              <w:t xml:space="preserve">to support a </w:t>
            </w:r>
            <w:r>
              <w:rPr>
                <w:rFonts w:ascii="Arial" w:eastAsia="等线" w:hAnsi="Arial" w:cs="Arial" w:hint="eastAsia"/>
                <w:lang w:eastAsia="zh-CN"/>
              </w:rPr>
              <w:t xml:space="preserve">gNB </w:t>
            </w:r>
            <w:r>
              <w:rPr>
                <w:rFonts w:ascii="Arial" w:eastAsia="等线" w:hAnsi="Arial" w:cs="Arial"/>
                <w:lang w:eastAsia="zh-CN"/>
              </w:rPr>
              <w:t>to</w:t>
            </w:r>
            <w:r>
              <w:rPr>
                <w:rFonts w:ascii="Arial" w:eastAsia="等线" w:hAnsi="Arial" w:cs="Arial" w:hint="eastAsia"/>
                <w:lang w:eastAsia="zh-CN"/>
              </w:rPr>
              <w:t xml:space="preserve"> be </w:t>
            </w:r>
            <w:r>
              <w:rPr>
                <w:rFonts w:ascii="Arial" w:eastAsia="等线" w:hAnsi="Arial" w:cs="Arial"/>
                <w:lang w:eastAsia="zh-CN"/>
              </w:rPr>
              <w:t xml:space="preserve">a </w:t>
            </w:r>
            <w:r>
              <w:rPr>
                <w:rFonts w:ascii="Arial" w:eastAsia="等线" w:hAnsi="Arial" w:cs="Arial" w:hint="eastAsia"/>
                <w:lang w:eastAsia="zh-CN"/>
              </w:rPr>
              <w:t xml:space="preserve">PRU? </w:t>
            </w:r>
            <w:r>
              <w:rPr>
                <w:rFonts w:ascii="Arial" w:eastAsia="等线" w:hAnsi="Arial" w:cs="Arial" w:hint="eastAsia"/>
                <w:highlight w:val="yellow"/>
                <w:lang w:eastAsia="zh-CN"/>
              </w:rPr>
              <w:t>(TBC based on email discussions progress on Question 1)</w:t>
            </w:r>
            <w:commentRangeEnd w:id="11"/>
            <w:r>
              <w:rPr>
                <w:rStyle w:val="af4"/>
                <w:rFonts w:ascii="Arial" w:hAnsi="Arial"/>
                <w:b/>
                <w:color w:val="0070C0"/>
              </w:rPr>
              <w:commentReference w:id="11"/>
            </w:r>
          </w:p>
          <w:p w14:paraId="55F3DAB9" w14:textId="77777777" w:rsidR="008332B7" w:rsidRDefault="00D2083C">
            <w:pPr>
              <w:numPr>
                <w:ilvl w:val="0"/>
                <w:numId w:val="9"/>
              </w:numPr>
              <w:spacing w:beforeLines="50" w:before="120" w:after="0"/>
              <w:rPr>
                <w:rFonts w:ascii="Arial" w:eastAsia="等线" w:hAnsi="Arial" w:cs="Arial"/>
                <w:lang w:eastAsia="zh-CN"/>
              </w:rPr>
            </w:pPr>
            <w:r>
              <w:rPr>
                <w:rFonts w:ascii="Arial" w:eastAsia="等线" w:hAnsi="Arial" w:cs="Arial" w:hint="eastAsia"/>
                <w:lang w:val="en-US" w:eastAsia="zh-CN"/>
              </w:rPr>
              <w:t>W</w:t>
            </w:r>
            <w:r>
              <w:rPr>
                <w:rFonts w:ascii="Arial" w:eastAsia="等线" w:hAnsi="Arial" w:cs="Arial"/>
                <w:lang w:val="en-US" w:eastAsia="zh-CN"/>
              </w:rPr>
              <w:t xml:space="preserve">hether </w:t>
            </w:r>
            <w:r>
              <w:rPr>
                <w:rFonts w:ascii="Arial" w:eastAsia="等线" w:hAnsi="Arial" w:cs="Arial" w:hint="eastAsia"/>
                <w:lang w:val="en-US" w:eastAsia="zh-CN"/>
              </w:rPr>
              <w:t>to s</w:t>
            </w:r>
            <w:r>
              <w:rPr>
                <w:rFonts w:ascii="Arial" w:eastAsia="等线" w:hAnsi="Arial" w:cs="Arial"/>
                <w:lang w:val="en-US" w:eastAsia="zh-CN"/>
              </w:rPr>
              <w:t xml:space="preserve">upport PRU to </w:t>
            </w:r>
            <w:r>
              <w:rPr>
                <w:rFonts w:ascii="Arial" w:eastAsia="等线" w:hAnsi="Arial" w:cs="Arial" w:hint="eastAsia"/>
                <w:lang w:val="en-US" w:eastAsia="zh-CN"/>
              </w:rPr>
              <w:t xml:space="preserve">calculate </w:t>
            </w:r>
            <w:r>
              <w:rPr>
                <w:rFonts w:ascii="Arial" w:eastAsia="等线" w:hAnsi="Arial" w:cs="Arial"/>
                <w:lang w:val="en-US" w:eastAsia="zh-CN"/>
              </w:rPr>
              <w:t>the measurement corrections</w:t>
            </w:r>
            <w:r>
              <w:rPr>
                <w:rFonts w:ascii="Arial" w:eastAsia="等线" w:hAnsi="Arial" w:cs="Arial" w:hint="eastAsia"/>
                <w:lang w:val="en-US" w:eastAsia="zh-CN"/>
              </w:rPr>
              <w:t xml:space="preserve"> and report </w:t>
            </w:r>
            <w:r>
              <w:rPr>
                <w:rFonts w:ascii="Arial" w:eastAsia="等线" w:hAnsi="Arial" w:cs="Arial"/>
                <w:lang w:val="en-US" w:eastAsia="zh-CN"/>
              </w:rPr>
              <w:t>the corrections</w:t>
            </w:r>
            <w:r>
              <w:rPr>
                <w:rFonts w:ascii="Arial" w:eastAsia="等线" w:hAnsi="Arial" w:cs="Arial" w:hint="eastAsia"/>
                <w:lang w:val="en-US" w:eastAsia="zh-CN"/>
              </w:rPr>
              <w:t xml:space="preserve"> to LMF?</w:t>
            </w:r>
            <w:r>
              <w:rPr>
                <w:rFonts w:ascii="Arial" w:eastAsia="等线" w:hAnsi="Arial" w:cs="Arial" w:hint="eastAsia"/>
                <w:highlight w:val="yellow"/>
                <w:lang w:eastAsia="zh-CN"/>
              </w:rPr>
              <w:t xml:space="preserve"> (TBC based on email discussions progress on Question 7</w:t>
            </w:r>
            <w:r>
              <w:rPr>
                <w:rFonts w:ascii="Arial" w:eastAsia="等线" w:hAnsi="Arial" w:cs="Arial" w:hint="eastAsia"/>
                <w:lang w:eastAsia="zh-CN"/>
              </w:rPr>
              <w:t>)</w:t>
            </w:r>
          </w:p>
          <w:p w14:paraId="071AC161" w14:textId="77777777" w:rsidR="008332B7" w:rsidRDefault="00D2083C">
            <w:pPr>
              <w:numPr>
                <w:ilvl w:val="0"/>
                <w:numId w:val="9"/>
              </w:numPr>
              <w:spacing w:beforeLines="50" w:before="120" w:after="0"/>
              <w:rPr>
                <w:rFonts w:ascii="Calibri" w:eastAsia="Calibri" w:hAnsi="Calibri"/>
                <w:sz w:val="22"/>
                <w:szCs w:val="22"/>
                <w:lang w:val="en-US" w:eastAsia="zh-CN"/>
              </w:rPr>
            </w:pPr>
            <w:r>
              <w:rPr>
                <w:rFonts w:ascii="Arial" w:eastAsia="等线" w:hAnsi="Arial" w:cs="Arial"/>
                <w:lang w:val="en-US" w:eastAsia="zh-CN"/>
              </w:rPr>
              <w:t xml:space="preserve">Based on the measurements provided by the PRU, UE and gNB, and the known locations of the PRU and TRPs, the LMF may be able derive the corrections of the UE/gNB measurements (similar to GNSS differential correction. Does RAN1 think it is valuable, or necessary, for LMF to provide the information of the corrections to UE </w:t>
            </w:r>
            <w:r>
              <w:rPr>
                <w:rFonts w:ascii="Arial" w:eastAsia="等线" w:hAnsi="Arial" w:cs="Arial" w:hint="eastAsia"/>
                <w:lang w:val="en-US" w:eastAsia="zh-CN"/>
              </w:rPr>
              <w:t>for</w:t>
            </w:r>
            <w:r>
              <w:rPr>
                <w:rFonts w:ascii="Arial" w:eastAsia="等线" w:hAnsi="Arial" w:cs="Arial"/>
                <w:lang w:val="en-US" w:eastAsia="zh-CN"/>
              </w:rPr>
              <w:t xml:space="preserve"> UE-based positioning?</w:t>
            </w:r>
            <w:r>
              <w:rPr>
                <w:rFonts w:ascii="Arial" w:eastAsia="等线" w:hAnsi="Arial" w:cs="Arial" w:hint="eastAsia"/>
                <w:highlight w:val="yellow"/>
                <w:lang w:eastAsia="zh-CN"/>
              </w:rPr>
              <w:t xml:space="preserve"> (TBC based on email discussions progress on Question 8)</w:t>
            </w:r>
          </w:p>
          <w:p w14:paraId="2879555F" w14:textId="77777777" w:rsidR="008332B7" w:rsidRDefault="00D2083C">
            <w:pPr>
              <w:numPr>
                <w:ilvl w:val="0"/>
                <w:numId w:val="9"/>
              </w:numPr>
              <w:spacing w:beforeLines="50" w:before="120" w:after="0"/>
              <w:rPr>
                <w:rFonts w:ascii="Calibri" w:eastAsia="Calibri" w:hAnsi="Calibri"/>
                <w:sz w:val="22"/>
                <w:szCs w:val="22"/>
                <w:lang w:val="en-US" w:eastAsia="zh-CN"/>
              </w:rPr>
            </w:pPr>
            <w:ins w:id="12" w:author="Yu Pan" w:date="2021-08-20T16:29:00Z">
              <w:r>
                <w:rPr>
                  <w:rFonts w:ascii="Calibri" w:eastAsia="Calibri" w:hAnsi="Calibri" w:hint="eastAsia"/>
                  <w:sz w:val="22"/>
                  <w:szCs w:val="22"/>
                  <w:lang w:val="en-US" w:eastAsia="zh-CN"/>
                </w:rPr>
                <w:t xml:space="preserve">There are two </w:t>
              </w:r>
            </w:ins>
            <w:ins w:id="13" w:author="Yu Pan" w:date="2021-08-20T16:31:00Z">
              <w:r>
                <w:rPr>
                  <w:rFonts w:ascii="Calibri" w:eastAsia="Calibri" w:hAnsi="Calibri" w:hint="eastAsia"/>
                  <w:sz w:val="22"/>
                  <w:szCs w:val="22"/>
                  <w:lang w:val="en-US" w:eastAsia="zh-CN"/>
                </w:rPr>
                <w:t>option</w:t>
              </w:r>
            </w:ins>
            <w:ins w:id="14" w:author="Yu Pan" w:date="2021-08-20T16:30:00Z">
              <w:r>
                <w:rPr>
                  <w:rFonts w:ascii="Calibri" w:eastAsia="Calibri" w:hAnsi="Calibri" w:hint="eastAsia"/>
                  <w:sz w:val="22"/>
                  <w:szCs w:val="22"/>
                  <w:lang w:val="en-US" w:eastAsia="zh-CN"/>
                </w:rPr>
                <w:t>s to mitigate measurement errors with PRU:</w:t>
              </w:r>
            </w:ins>
          </w:p>
          <w:p w14:paraId="51CCDAA7" w14:textId="77777777" w:rsidR="008332B7" w:rsidRDefault="00D2083C">
            <w:pPr>
              <w:numPr>
                <w:ilvl w:val="2"/>
                <w:numId w:val="9"/>
              </w:numPr>
              <w:spacing w:beforeLines="50" w:before="120" w:after="0"/>
              <w:rPr>
                <w:rFonts w:ascii="Calibri" w:eastAsia="Calibri" w:hAnsi="Calibri"/>
                <w:sz w:val="22"/>
                <w:szCs w:val="22"/>
                <w:lang w:val="en-US" w:eastAsia="zh-CN"/>
              </w:rPr>
            </w:pPr>
            <w:ins w:id="15" w:author="Yu Pan" w:date="2021-08-20T16:31:00Z">
              <w:r>
                <w:rPr>
                  <w:rFonts w:ascii="Calibri" w:eastAsia="Calibri" w:hAnsi="Calibri" w:hint="eastAsia"/>
                  <w:sz w:val="22"/>
                  <w:szCs w:val="22"/>
                  <w:lang w:val="en-US" w:eastAsia="zh-CN"/>
                </w:rPr>
                <w:t>Option 1: one-shot measurement error mitigation with PRU</w:t>
              </w:r>
            </w:ins>
            <w:ins w:id="16" w:author="Yu Pan" w:date="2021-08-20T16:33:00Z">
              <w:r>
                <w:rPr>
                  <w:rFonts w:ascii="Calibri" w:eastAsia="Calibri" w:hAnsi="Calibri" w:hint="eastAsia"/>
                  <w:sz w:val="22"/>
                  <w:szCs w:val="22"/>
                  <w:lang w:val="en-US" w:eastAsia="zh-CN"/>
                </w:rPr>
                <w:t>. There are several TRPs and a PRU. The measurement error is generated only by TRPs and the PRU. And the measurement error can be used in the measurement of target UE subsequently</w:t>
              </w:r>
            </w:ins>
          </w:p>
          <w:p w14:paraId="3AED1AE6" w14:textId="77777777" w:rsidR="008332B7" w:rsidRDefault="00D2083C">
            <w:pPr>
              <w:numPr>
                <w:ilvl w:val="2"/>
                <w:numId w:val="9"/>
              </w:numPr>
              <w:spacing w:beforeLines="50" w:before="120" w:after="0"/>
              <w:rPr>
                <w:rFonts w:ascii="Calibri" w:eastAsia="Calibri" w:hAnsi="Calibri"/>
                <w:sz w:val="22"/>
                <w:szCs w:val="22"/>
                <w:lang w:val="en-US" w:eastAsia="zh-CN"/>
              </w:rPr>
            </w:pPr>
            <w:ins w:id="17" w:author="Yu Pan" w:date="2021-08-20T16:31:00Z">
              <w:r>
                <w:rPr>
                  <w:rFonts w:ascii="Calibri" w:eastAsia="Calibri" w:hAnsi="Calibri" w:hint="eastAsia"/>
                  <w:sz w:val="22"/>
                  <w:szCs w:val="22"/>
                  <w:lang w:val="en-US" w:eastAsia="zh-CN"/>
                </w:rPr>
                <w:t>Option 2:</w:t>
              </w:r>
            </w:ins>
            <w:ins w:id="18" w:author="Yu Pan" w:date="2021-08-20T16:32:00Z">
              <w:r>
                <w:rPr>
                  <w:rFonts w:ascii="Calibri" w:eastAsia="Calibri" w:hAnsi="Calibri" w:hint="eastAsia"/>
                  <w:sz w:val="22"/>
                  <w:szCs w:val="22"/>
                  <w:lang w:val="en-US" w:eastAsia="zh-CN"/>
                </w:rPr>
                <w:t xml:space="preserve"> real-time measurement error mitigation with PRU</w:t>
              </w:r>
            </w:ins>
            <w:r>
              <w:rPr>
                <w:rFonts w:ascii="Calibri" w:eastAsia="Calibri" w:hAnsi="Calibri" w:hint="eastAsia"/>
                <w:sz w:val="22"/>
                <w:szCs w:val="22"/>
                <w:lang w:val="en-US" w:eastAsia="zh-CN"/>
              </w:rPr>
              <w:t xml:space="preserve">. </w:t>
            </w:r>
            <w:ins w:id="19" w:author="Yu Pan" w:date="2021-08-20T16:34:00Z">
              <w:r>
                <w:rPr>
                  <w:rFonts w:ascii="Calibri" w:eastAsia="Calibri" w:hAnsi="Calibri" w:hint="eastAsia"/>
                  <w:sz w:val="22"/>
                  <w:szCs w:val="22"/>
                  <w:lang w:val="en-US" w:eastAsia="zh-CN"/>
                </w:rPr>
                <w:t>There are several TRPs, a PRU and a target UE. The measurement error is canceled by differential operation between measurement results of the target UE and measurement results of the PRU</w:t>
              </w:r>
            </w:ins>
            <w:r>
              <w:rPr>
                <w:rFonts w:ascii="Calibri" w:eastAsia="Calibri" w:hAnsi="Calibri" w:hint="eastAsia"/>
                <w:sz w:val="22"/>
                <w:szCs w:val="22"/>
                <w:lang w:val="en-US" w:eastAsia="zh-CN"/>
              </w:rPr>
              <w:t>.</w:t>
            </w:r>
          </w:p>
          <w:p w14:paraId="352DC86A" w14:textId="77777777" w:rsidR="008332B7" w:rsidRDefault="00D2083C">
            <w:pPr>
              <w:spacing w:beforeLines="50" w:before="120" w:after="0"/>
              <w:ind w:left="840"/>
              <w:rPr>
                <w:rFonts w:ascii="Calibri" w:eastAsia="Calibri" w:hAnsi="Calibri"/>
                <w:sz w:val="22"/>
                <w:szCs w:val="22"/>
                <w:lang w:val="en-US" w:eastAsia="zh-CN"/>
              </w:rPr>
            </w:pPr>
            <w:ins w:id="20" w:author="Yu Pan" w:date="2021-08-20T16:35:00Z">
              <w:r>
                <w:rPr>
                  <w:rFonts w:ascii="Calibri" w:eastAsia="Calibri" w:hAnsi="Calibri" w:hint="eastAsia"/>
                  <w:sz w:val="22"/>
                  <w:szCs w:val="22"/>
                  <w:lang w:val="en-US" w:eastAsia="zh-CN"/>
                </w:rPr>
                <w:t>RAN2 would like RAN1 to confirm which options is agreed and need</w:t>
              </w:r>
            </w:ins>
            <w:ins w:id="21" w:author="Yu Pan" w:date="2021-08-20T16:36:00Z">
              <w:r>
                <w:rPr>
                  <w:rFonts w:ascii="Calibri" w:eastAsia="Calibri" w:hAnsi="Calibri" w:hint="eastAsia"/>
                  <w:sz w:val="22"/>
                  <w:szCs w:val="22"/>
                  <w:lang w:val="en-US" w:eastAsia="zh-CN"/>
                </w:rPr>
                <w:t>ed</w:t>
              </w:r>
            </w:ins>
            <w:ins w:id="22" w:author="Yu Pan" w:date="2021-08-20T16:35:00Z">
              <w:r>
                <w:rPr>
                  <w:rFonts w:ascii="Calibri" w:eastAsia="Calibri" w:hAnsi="Calibri" w:hint="eastAsia"/>
                  <w:sz w:val="22"/>
                  <w:szCs w:val="22"/>
                  <w:lang w:val="en-US" w:eastAsia="zh-CN"/>
                </w:rPr>
                <w:t xml:space="preserve"> further </w:t>
              </w:r>
            </w:ins>
            <w:ins w:id="23" w:author="Yu Pan" w:date="2021-08-20T16:36:00Z">
              <w:r>
                <w:rPr>
                  <w:rFonts w:ascii="Calibri" w:eastAsia="Calibri" w:hAnsi="Calibri" w:hint="eastAsia"/>
                  <w:sz w:val="22"/>
                  <w:szCs w:val="22"/>
                  <w:lang w:val="en-US" w:eastAsia="zh-CN"/>
                </w:rPr>
                <w:t xml:space="preserve">specification impact </w:t>
              </w:r>
            </w:ins>
            <w:ins w:id="24" w:author="Yu Pan" w:date="2021-08-20T16:35:00Z">
              <w:r>
                <w:rPr>
                  <w:rFonts w:ascii="Calibri" w:eastAsia="Calibri" w:hAnsi="Calibri" w:hint="eastAsia"/>
                  <w:sz w:val="22"/>
                  <w:szCs w:val="22"/>
                  <w:lang w:val="en-US" w:eastAsia="zh-CN"/>
                </w:rPr>
                <w:t>analysis</w:t>
              </w:r>
            </w:ins>
            <w:ins w:id="25" w:author="Yu Pan" w:date="2021-08-20T16:36:00Z">
              <w:r>
                <w:rPr>
                  <w:rFonts w:ascii="Calibri" w:eastAsia="Calibri" w:hAnsi="Calibri" w:hint="eastAsia"/>
                  <w:sz w:val="22"/>
                  <w:szCs w:val="22"/>
                  <w:lang w:val="en-US" w:eastAsia="zh-CN"/>
                </w:rPr>
                <w:t>.</w:t>
              </w:r>
            </w:ins>
          </w:p>
          <w:p w14:paraId="386E62B3" w14:textId="77777777" w:rsidR="008332B7" w:rsidRDefault="008332B7">
            <w:pPr>
              <w:spacing w:beforeLines="50" w:before="120" w:after="0"/>
              <w:ind w:left="426"/>
              <w:rPr>
                <w:rFonts w:ascii="Calibri" w:eastAsia="Calibri" w:hAnsi="Calibri"/>
                <w:sz w:val="22"/>
                <w:szCs w:val="22"/>
                <w:lang w:val="en-US" w:eastAsia="zh-CN"/>
              </w:rPr>
            </w:pPr>
          </w:p>
          <w:p w14:paraId="7DCD3ED8" w14:textId="77777777" w:rsidR="008332B7" w:rsidRDefault="008332B7">
            <w:pPr>
              <w:spacing w:after="0"/>
              <w:rPr>
                <w:rFonts w:ascii="Arial" w:eastAsia="等线" w:hAnsi="Arial" w:cs="Arial"/>
                <w:lang w:val="en-US"/>
              </w:rPr>
            </w:pPr>
          </w:p>
          <w:p w14:paraId="45F0F228" w14:textId="77777777" w:rsidR="008332B7" w:rsidRDefault="00D2083C">
            <w:pPr>
              <w:spacing w:after="120"/>
              <w:rPr>
                <w:rFonts w:ascii="Arial" w:eastAsia="等线" w:hAnsi="Arial" w:cs="Arial"/>
                <w:b/>
              </w:rPr>
            </w:pPr>
            <w:r>
              <w:rPr>
                <w:rFonts w:ascii="Arial" w:eastAsia="等线" w:hAnsi="Arial" w:cs="Arial"/>
                <w:b/>
              </w:rPr>
              <w:t>2. Actions:</w:t>
            </w:r>
          </w:p>
          <w:p w14:paraId="4786D4F4" w14:textId="77777777" w:rsidR="008332B7" w:rsidRDefault="00D2083C">
            <w:pPr>
              <w:spacing w:after="120"/>
              <w:rPr>
                <w:rFonts w:ascii="Arial" w:eastAsia="等线" w:hAnsi="Arial" w:cs="Arial"/>
                <w:b/>
              </w:rPr>
            </w:pPr>
            <w:r>
              <w:rPr>
                <w:rFonts w:ascii="Arial" w:eastAsia="等线" w:hAnsi="Arial" w:cs="Arial"/>
                <w:b/>
              </w:rPr>
              <w:t>To RAN1</w:t>
            </w:r>
          </w:p>
          <w:p w14:paraId="1AA4681D" w14:textId="77777777" w:rsidR="008332B7" w:rsidRDefault="00D2083C">
            <w:pPr>
              <w:spacing w:after="120"/>
              <w:ind w:left="993" w:hanging="993"/>
              <w:rPr>
                <w:rFonts w:ascii="Arial" w:eastAsia="等线" w:hAnsi="Arial" w:cs="Arial"/>
                <w:lang w:eastAsia="zh-CN"/>
              </w:rPr>
            </w:pPr>
            <w:r>
              <w:rPr>
                <w:rFonts w:ascii="Arial" w:eastAsia="等线" w:hAnsi="Arial" w:cs="Arial"/>
                <w:b/>
              </w:rPr>
              <w:t xml:space="preserve">ACTION: </w:t>
            </w:r>
            <w:r>
              <w:rPr>
                <w:rFonts w:ascii="Arial" w:eastAsia="等线" w:hAnsi="Arial" w:cs="Arial"/>
                <w:b/>
              </w:rPr>
              <w:tab/>
            </w:r>
            <w:r>
              <w:rPr>
                <w:rFonts w:ascii="Arial" w:eastAsia="等线" w:hAnsi="Arial" w:cs="Arial"/>
              </w:rPr>
              <w:t>RAN</w:t>
            </w:r>
            <w:r>
              <w:rPr>
                <w:rFonts w:ascii="Arial" w:eastAsia="等线" w:hAnsi="Arial" w:cs="Arial" w:hint="eastAsia"/>
                <w:lang w:eastAsia="zh-CN"/>
              </w:rPr>
              <w:t>2</w:t>
            </w:r>
            <w:r>
              <w:rPr>
                <w:rFonts w:ascii="Arial" w:eastAsia="等线" w:hAnsi="Arial" w:cs="Arial"/>
              </w:rPr>
              <w:t xml:space="preserve"> respectfully requests RAN1 to take the above information into consideration in their future work</w:t>
            </w:r>
            <w:r>
              <w:rPr>
                <w:rFonts w:ascii="Arial" w:eastAsia="等线" w:hAnsi="Arial" w:cs="Arial" w:hint="eastAsia"/>
                <w:lang w:eastAsia="zh-CN"/>
              </w:rPr>
              <w:t xml:space="preserve"> and </w:t>
            </w:r>
            <w:r>
              <w:rPr>
                <w:rFonts w:ascii="Arial" w:eastAsia="等线" w:hAnsi="Arial" w:cs="Arial"/>
              </w:rPr>
              <w:t>provide answers to the questions above</w:t>
            </w:r>
          </w:p>
          <w:p w14:paraId="303AE159" w14:textId="77777777" w:rsidR="008332B7" w:rsidRDefault="008332B7">
            <w:pPr>
              <w:spacing w:after="120"/>
              <w:rPr>
                <w:rFonts w:ascii="Arial" w:eastAsia="等线" w:hAnsi="Arial" w:cs="Arial"/>
              </w:rPr>
            </w:pPr>
          </w:p>
          <w:p w14:paraId="5DE3F1BD" w14:textId="77777777" w:rsidR="008332B7" w:rsidRDefault="00D2083C">
            <w:pPr>
              <w:spacing w:after="120"/>
              <w:rPr>
                <w:rFonts w:ascii="Arial" w:eastAsia="等线" w:hAnsi="Arial" w:cs="Arial"/>
                <w:b/>
              </w:rPr>
            </w:pPr>
            <w:r>
              <w:rPr>
                <w:rFonts w:ascii="Arial" w:eastAsia="等线" w:hAnsi="Arial" w:cs="Arial"/>
                <w:b/>
              </w:rPr>
              <w:t>3. Date of Next TSG-RAN2 Meetings:</w:t>
            </w:r>
          </w:p>
          <w:p w14:paraId="0CBDDAC5" w14:textId="77777777" w:rsidR="008332B7" w:rsidRDefault="00D2083C">
            <w:pPr>
              <w:tabs>
                <w:tab w:val="left" w:pos="3119"/>
              </w:tabs>
              <w:overflowPunct w:val="0"/>
              <w:autoSpaceDE w:val="0"/>
              <w:autoSpaceDN w:val="0"/>
              <w:adjustRightInd w:val="0"/>
              <w:spacing w:after="120"/>
              <w:ind w:left="2268" w:hanging="2268"/>
              <w:textAlignment w:val="baseline"/>
              <w:rPr>
                <w:rFonts w:ascii="Arial" w:eastAsia="等线" w:hAnsi="Arial" w:cs="Arial"/>
                <w:bCs/>
                <w:lang w:eastAsia="zh-CN"/>
              </w:rPr>
            </w:pPr>
            <w:r>
              <w:rPr>
                <w:rFonts w:ascii="Arial" w:eastAsia="等线" w:hAnsi="Arial" w:cs="Arial"/>
                <w:bCs/>
                <w:lang w:eastAsia="ja-JP"/>
              </w:rPr>
              <w:t>3GPP RAN2#11</w:t>
            </w:r>
            <w:r>
              <w:rPr>
                <w:rFonts w:ascii="Arial" w:eastAsia="等线" w:hAnsi="Arial" w:cs="Arial" w:hint="eastAsia"/>
                <w:bCs/>
                <w:lang w:eastAsia="zh-CN"/>
              </w:rPr>
              <w:t>6</w:t>
            </w:r>
            <w:r>
              <w:rPr>
                <w:rFonts w:ascii="Arial" w:eastAsia="等线" w:hAnsi="Arial" w:cs="Arial"/>
                <w:bCs/>
                <w:lang w:eastAsia="ja-JP"/>
              </w:rPr>
              <w:t>-e</w:t>
            </w:r>
            <w:r>
              <w:rPr>
                <w:rFonts w:ascii="Arial" w:eastAsia="等线" w:hAnsi="Arial" w:cs="Arial"/>
                <w:bCs/>
                <w:lang w:eastAsia="ja-JP"/>
              </w:rPr>
              <w:tab/>
            </w:r>
            <w:r>
              <w:rPr>
                <w:rFonts w:ascii="Arial" w:eastAsia="等线" w:hAnsi="Arial" w:cs="Arial"/>
                <w:bCs/>
                <w:lang w:eastAsia="ja-JP"/>
              </w:rPr>
              <w:tab/>
              <w:t>1 November – 12 November 2021</w:t>
            </w:r>
            <w:r>
              <w:rPr>
                <w:rFonts w:ascii="Arial" w:eastAsia="等线" w:hAnsi="Arial" w:cs="Arial"/>
                <w:bCs/>
                <w:lang w:eastAsia="ja-JP"/>
              </w:rPr>
              <w:tab/>
            </w:r>
            <w:r>
              <w:rPr>
                <w:rFonts w:ascii="Arial" w:eastAsia="等线" w:hAnsi="Arial" w:cs="Arial"/>
                <w:bCs/>
                <w:lang w:eastAsia="ja-JP"/>
              </w:rPr>
              <w:tab/>
              <w:t xml:space="preserve">Electronic Meeting </w:t>
            </w:r>
          </w:p>
        </w:tc>
      </w:tr>
    </w:tbl>
    <w:p w14:paraId="115E59D5" w14:textId="77777777" w:rsidR="008332B7" w:rsidRDefault="008332B7">
      <w:pPr>
        <w:spacing w:line="259" w:lineRule="auto"/>
        <w:rPr>
          <w:lang w:eastAsia="zh-CN"/>
        </w:rPr>
      </w:pPr>
    </w:p>
    <w:p w14:paraId="6BA8F520" w14:textId="77777777" w:rsidR="008332B7" w:rsidRDefault="00D2083C">
      <w:pPr>
        <w:rPr>
          <w:b/>
          <w:lang w:eastAsia="zh-CN"/>
        </w:rPr>
      </w:pPr>
      <w:r>
        <w:rPr>
          <w:b/>
          <w:bCs/>
        </w:rPr>
        <w:t xml:space="preserve">Question </w:t>
      </w:r>
      <w:r>
        <w:rPr>
          <w:rFonts w:hint="eastAsia"/>
          <w:b/>
          <w:bCs/>
          <w:lang w:eastAsia="zh-CN"/>
        </w:rPr>
        <w:t>9</w:t>
      </w:r>
      <w:r>
        <w:rPr>
          <w:b/>
        </w:rPr>
        <w:t>:</w:t>
      </w:r>
      <w:r>
        <w:rPr>
          <w:b/>
          <w:lang w:eastAsia="zh-CN"/>
        </w:rPr>
        <w:t xml:space="preserve"> Do companies agree </w:t>
      </w:r>
      <w:r>
        <w:rPr>
          <w:rFonts w:hint="eastAsia"/>
          <w:b/>
          <w:lang w:eastAsia="zh-CN"/>
        </w:rPr>
        <w:t>with the draft LS to RAN1</w:t>
      </w:r>
      <w:r>
        <w:rPr>
          <w:b/>
          <w:lang w:eastAsia="zh-CN"/>
        </w:rPr>
        <w:t xml:space="preserve">? Please specify the </w:t>
      </w:r>
      <w:r>
        <w:rPr>
          <w:rFonts w:hint="eastAsia"/>
          <w:b/>
          <w:lang w:eastAsia="zh-CN"/>
        </w:rPr>
        <w:t xml:space="preserve">reasons and </w:t>
      </w:r>
      <w:r>
        <w:rPr>
          <w:b/>
          <w:lang w:eastAsia="zh-CN"/>
        </w:rPr>
        <w:t xml:space="preserve">comments </w:t>
      </w:r>
      <w:r>
        <w:rPr>
          <w:rFonts w:hint="eastAsia"/>
          <w:b/>
          <w:lang w:eastAsia="zh-CN"/>
        </w:rPr>
        <w:t>on the draft LS as well</w:t>
      </w:r>
      <w:r>
        <w:rPr>
          <w:b/>
          <w:lang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4F3538A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D0C808"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96BB0B" w14:textId="77777777" w:rsidR="008332B7" w:rsidRDefault="00D2083C">
            <w:pPr>
              <w:pStyle w:val="TAH"/>
              <w:spacing w:before="20" w:after="20"/>
              <w:ind w:left="57" w:right="57"/>
              <w:jc w:val="left"/>
              <w:rPr>
                <w:lang w:eastAsia="zh-CN"/>
              </w:rPr>
            </w:pPr>
            <w:r>
              <w:rPr>
                <w:lang w:eastAsia="zh-CN"/>
              </w:rPr>
              <w:t>A</w:t>
            </w:r>
            <w:r>
              <w:rPr>
                <w:rFonts w:hint="eastAsia"/>
                <w:lang w:eastAsia="zh-CN"/>
              </w:rPr>
              <w:t>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924A31" w14:textId="77777777" w:rsidR="008332B7" w:rsidRDefault="00D2083C">
            <w:pPr>
              <w:pStyle w:val="TAH"/>
              <w:spacing w:before="20" w:after="20"/>
              <w:ind w:left="57" w:right="57"/>
              <w:jc w:val="left"/>
            </w:pPr>
            <w:r>
              <w:rPr>
                <w:rFonts w:hint="eastAsia"/>
                <w:lang w:eastAsia="zh-CN"/>
              </w:rPr>
              <w:t>Comments</w:t>
            </w:r>
          </w:p>
        </w:tc>
      </w:tr>
      <w:tr w:rsidR="008332B7" w14:paraId="27E89E5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CB4C5D"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5D3D62A0" w14:textId="77777777" w:rsidR="008332B7" w:rsidRDefault="00D2083C">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16FD81F9" w14:textId="77777777" w:rsidR="008332B7" w:rsidRDefault="00D2083C">
            <w:pPr>
              <w:pStyle w:val="TAC"/>
              <w:spacing w:before="20" w:after="20"/>
              <w:ind w:left="57" w:right="57"/>
              <w:jc w:val="left"/>
              <w:rPr>
                <w:lang w:eastAsia="zh-CN"/>
              </w:rPr>
            </w:pPr>
            <w:r>
              <w:rPr>
                <w:lang w:eastAsia="zh-CN"/>
              </w:rPr>
              <w:t>We think RAN2 can identify the corresponding spec impact after RAN1 clarifies the questions provided in the draft LS.  Thus, the LS only need to contain the questions for clarification.</w:t>
            </w:r>
          </w:p>
          <w:p w14:paraId="166FEBE0" w14:textId="77777777" w:rsidR="008332B7" w:rsidRDefault="008332B7">
            <w:pPr>
              <w:pStyle w:val="TAC"/>
              <w:spacing w:before="20" w:after="20"/>
              <w:ind w:left="57" w:right="57"/>
              <w:jc w:val="left"/>
              <w:rPr>
                <w:lang w:eastAsia="zh-CN"/>
              </w:rPr>
            </w:pPr>
          </w:p>
          <w:p w14:paraId="5EB8AF9D" w14:textId="77777777" w:rsidR="008332B7" w:rsidRDefault="00D2083C">
            <w:pPr>
              <w:pStyle w:val="TAC"/>
              <w:spacing w:before="20" w:after="20"/>
              <w:ind w:left="57" w:right="57"/>
              <w:jc w:val="left"/>
              <w:rPr>
                <w:lang w:eastAsia="zh-CN"/>
              </w:rPr>
            </w:pPr>
            <w:r>
              <w:rPr>
                <w:lang w:eastAsia="zh-CN"/>
              </w:rPr>
              <w:t>And we prefer to add one more question:</w:t>
            </w:r>
          </w:p>
          <w:p w14:paraId="6E35FF8F" w14:textId="77777777" w:rsidR="008332B7" w:rsidRDefault="00D2083C">
            <w:pPr>
              <w:pStyle w:val="TAC"/>
              <w:numPr>
                <w:ilvl w:val="0"/>
                <w:numId w:val="9"/>
              </w:numPr>
              <w:spacing w:before="20" w:after="20"/>
              <w:ind w:right="57"/>
              <w:jc w:val="left"/>
              <w:rPr>
                <w:lang w:eastAsia="zh-CN"/>
              </w:rPr>
            </w:pPr>
            <w:r>
              <w:rPr>
                <w:lang w:eastAsia="zh-CN"/>
              </w:rPr>
              <w:t>How PRU obtain its known location?</w:t>
            </w:r>
          </w:p>
          <w:p w14:paraId="289A15E0" w14:textId="77777777" w:rsidR="008332B7" w:rsidRDefault="00D2083C">
            <w:pPr>
              <w:pStyle w:val="TAC"/>
              <w:numPr>
                <w:ilvl w:val="0"/>
                <w:numId w:val="9"/>
              </w:numPr>
              <w:spacing w:before="20" w:after="20"/>
              <w:ind w:right="57"/>
              <w:jc w:val="left"/>
              <w:rPr>
                <w:lang w:eastAsia="zh-CN"/>
              </w:rPr>
            </w:pPr>
            <w:r>
              <w:rPr>
                <w:lang w:eastAsia="zh-CN"/>
              </w:rPr>
              <w:t>What is the type of PRU?</w:t>
            </w:r>
          </w:p>
          <w:p w14:paraId="3A45EED8" w14:textId="77777777" w:rsidR="008332B7" w:rsidRDefault="008332B7">
            <w:pPr>
              <w:pStyle w:val="TAC"/>
              <w:spacing w:before="20" w:after="20"/>
              <w:ind w:left="57" w:right="57"/>
              <w:jc w:val="left"/>
              <w:rPr>
                <w:lang w:eastAsia="zh-CN"/>
              </w:rPr>
            </w:pPr>
          </w:p>
        </w:tc>
      </w:tr>
      <w:tr w:rsidR="008332B7" w14:paraId="72B6B7E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20F99EB"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B90A131" w14:textId="77777777" w:rsidR="008332B7" w:rsidRDefault="00D2083C">
            <w:pPr>
              <w:pStyle w:val="TAC"/>
              <w:spacing w:before="20" w:after="20"/>
              <w:ind w:left="57" w:right="57"/>
              <w:jc w:val="left"/>
              <w:rPr>
                <w:lang w:val="en-US" w:eastAsia="zh-CN"/>
              </w:rPr>
            </w:pPr>
            <w:r>
              <w:rPr>
                <w:rFonts w:hint="eastAsia"/>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06849FF5" w14:textId="77777777" w:rsidR="008332B7" w:rsidRDefault="00D2083C">
            <w:pPr>
              <w:pStyle w:val="TAC"/>
              <w:spacing w:before="20" w:after="20"/>
              <w:ind w:left="57" w:right="57"/>
              <w:jc w:val="left"/>
              <w:rPr>
                <w:lang w:val="en-US" w:eastAsia="zh-CN"/>
              </w:rPr>
            </w:pPr>
            <w:r>
              <w:rPr>
                <w:rFonts w:hint="eastAsia"/>
                <w:lang w:val="en-US" w:eastAsia="zh-CN"/>
              </w:rPr>
              <w:t>In RAN1 discussion, many companies provided real-time measurement error mitigation with PRU. So there are two cases now:</w:t>
            </w:r>
          </w:p>
          <w:p w14:paraId="28F93499" w14:textId="77777777" w:rsidR="008332B7" w:rsidRDefault="00D2083C">
            <w:pPr>
              <w:pStyle w:val="TAC"/>
              <w:numPr>
                <w:ilvl w:val="0"/>
                <w:numId w:val="10"/>
              </w:numPr>
              <w:spacing w:before="20" w:after="20"/>
              <w:ind w:left="57" w:right="57"/>
              <w:jc w:val="left"/>
              <w:rPr>
                <w:u w:val="single"/>
                <w:lang w:val="en-US" w:eastAsia="zh-CN"/>
              </w:rPr>
            </w:pPr>
            <w:r>
              <w:rPr>
                <w:rFonts w:hint="eastAsia"/>
                <w:u w:val="single"/>
                <w:lang w:val="en-US" w:eastAsia="zh-CN"/>
              </w:rPr>
              <w:t>One-shot measurement error mitigation with PRU</w:t>
            </w:r>
          </w:p>
          <w:p w14:paraId="7B63AD11" w14:textId="77777777" w:rsidR="008332B7" w:rsidRDefault="00D2083C">
            <w:pPr>
              <w:pStyle w:val="TAC"/>
              <w:numPr>
                <w:ilvl w:val="3"/>
                <w:numId w:val="0"/>
              </w:numPr>
              <w:spacing w:before="20" w:after="20"/>
              <w:ind w:leftChars="200" w:left="400" w:right="57"/>
              <w:jc w:val="left"/>
              <w:rPr>
                <w:lang w:val="en-US" w:eastAsia="zh-CN"/>
              </w:rPr>
            </w:pPr>
            <w:r>
              <w:rPr>
                <w:rFonts w:hint="eastAsia"/>
                <w:lang w:val="en-US" w:eastAsia="zh-CN"/>
              </w:rPr>
              <w:t>There are several TRPs and a PRU. The measurement error is generated only by TRPs and the PRU. And the measurement error can be used in the measurement of target UE subsequently.</w:t>
            </w:r>
          </w:p>
          <w:p w14:paraId="39F35D10" w14:textId="77777777" w:rsidR="008332B7" w:rsidRDefault="00D2083C">
            <w:pPr>
              <w:pStyle w:val="TAC"/>
              <w:numPr>
                <w:ilvl w:val="0"/>
                <w:numId w:val="10"/>
              </w:numPr>
              <w:spacing w:before="20" w:after="20"/>
              <w:ind w:left="57" w:right="57"/>
              <w:jc w:val="left"/>
              <w:rPr>
                <w:u w:val="single"/>
                <w:lang w:val="en-US" w:eastAsia="zh-CN"/>
              </w:rPr>
            </w:pPr>
            <w:r>
              <w:rPr>
                <w:rFonts w:hint="eastAsia"/>
                <w:u w:val="single"/>
                <w:lang w:val="en-US" w:eastAsia="zh-CN"/>
              </w:rPr>
              <w:t>real-time measurement error mitigation with PRU</w:t>
            </w:r>
          </w:p>
          <w:p w14:paraId="4845FA44" w14:textId="77777777" w:rsidR="008332B7" w:rsidRDefault="00D2083C">
            <w:pPr>
              <w:pStyle w:val="TAC"/>
              <w:numPr>
                <w:ilvl w:val="3"/>
                <w:numId w:val="0"/>
              </w:numPr>
              <w:spacing w:before="20" w:after="20"/>
              <w:ind w:leftChars="200" w:left="400" w:right="57"/>
              <w:jc w:val="left"/>
              <w:rPr>
                <w:lang w:val="en-US" w:eastAsia="zh-CN"/>
              </w:rPr>
            </w:pPr>
            <w:r>
              <w:rPr>
                <w:rFonts w:hint="eastAsia"/>
                <w:lang w:val="en-US" w:eastAsia="zh-CN"/>
              </w:rPr>
              <w:t>There are several TRPs, a PRU and a target UE. The measurement error is canceled by differential operation between measurement results of the target UE and measurement results of the PRU.</w:t>
            </w:r>
          </w:p>
          <w:p w14:paraId="3F9ED92C" w14:textId="77777777" w:rsidR="008332B7" w:rsidRDefault="00D2083C">
            <w:pPr>
              <w:pStyle w:val="TAC"/>
              <w:numPr>
                <w:ilvl w:val="3"/>
                <w:numId w:val="0"/>
              </w:numPr>
              <w:spacing w:before="20" w:after="20"/>
              <w:ind w:right="57"/>
              <w:jc w:val="left"/>
              <w:rPr>
                <w:lang w:val="en-US" w:eastAsia="zh-CN"/>
              </w:rPr>
            </w:pPr>
            <w:r>
              <w:rPr>
                <w:rFonts w:hint="eastAsia"/>
                <w:lang w:val="en-US" w:eastAsia="zh-CN"/>
              </w:rPr>
              <w:t>The above 2 cases have different spec impact in RAN2. For example, if in case 1, in UE-based method, LMF only needs to tell UE the measurement errors; However in case 2, in UE-based method, LMF needs to tell target UE the measurement results of PRU for differential operation.</w:t>
            </w:r>
          </w:p>
          <w:p w14:paraId="4BFE37FD" w14:textId="77777777" w:rsidR="008332B7" w:rsidRDefault="00D2083C">
            <w:pPr>
              <w:pStyle w:val="TAC"/>
              <w:numPr>
                <w:ilvl w:val="3"/>
                <w:numId w:val="0"/>
              </w:numPr>
              <w:spacing w:before="20" w:after="20"/>
              <w:ind w:right="57"/>
              <w:jc w:val="left"/>
              <w:rPr>
                <w:lang w:val="en-US" w:eastAsia="zh-CN"/>
              </w:rPr>
            </w:pPr>
            <w:r>
              <w:rPr>
                <w:rFonts w:hint="eastAsia"/>
                <w:b/>
                <w:bCs/>
                <w:lang w:val="en-US" w:eastAsia="zh-CN"/>
              </w:rPr>
              <w:t xml:space="preserve">Therefore, we suggest to make it clear to RAN1 that which case we are talking about. </w:t>
            </w:r>
          </w:p>
        </w:tc>
      </w:tr>
      <w:tr w:rsidR="00D2083C" w14:paraId="195F24C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BB0930"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305C6DA6" w14:textId="77777777" w:rsidR="00D2083C" w:rsidRDefault="00D2083C" w:rsidP="00D2083C">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64E752C4" w14:textId="77777777" w:rsidR="00D2083C" w:rsidRDefault="00D2083C" w:rsidP="00D2083C">
            <w:pPr>
              <w:pStyle w:val="TAC"/>
              <w:spacing w:before="20" w:after="20"/>
              <w:ind w:left="57" w:right="57"/>
              <w:jc w:val="left"/>
              <w:rPr>
                <w:lang w:eastAsia="zh-CN"/>
              </w:rPr>
            </w:pPr>
            <w:r>
              <w:rPr>
                <w:rFonts w:hint="eastAsia"/>
                <w:lang w:eastAsia="zh-CN"/>
              </w:rPr>
              <w:t>P</w:t>
            </w:r>
            <w:r>
              <w:rPr>
                <w:lang w:eastAsia="zh-CN"/>
              </w:rPr>
              <w:t>lease see the reply inlined above</w:t>
            </w:r>
          </w:p>
        </w:tc>
      </w:tr>
      <w:tr w:rsidR="00246862" w14:paraId="26BCAB9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121478" w14:textId="5FC1C6A9"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AA8324F" w14:textId="27EF2FB1" w:rsidR="00246862" w:rsidRDefault="00246862" w:rsidP="00246862">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1E055B2A" w14:textId="77777777" w:rsidR="00246862" w:rsidRDefault="00246862" w:rsidP="00246862">
            <w:pPr>
              <w:pStyle w:val="TAC"/>
              <w:spacing w:before="20" w:after="20"/>
              <w:ind w:right="57"/>
              <w:jc w:val="left"/>
              <w:rPr>
                <w:lang w:eastAsia="zh-CN"/>
              </w:rPr>
            </w:pPr>
            <w:r>
              <w:rPr>
                <w:lang w:eastAsia="zh-CN"/>
              </w:rPr>
              <w:t>We think the following response is enough.</w:t>
            </w:r>
          </w:p>
          <w:p w14:paraId="4E872722" w14:textId="77777777" w:rsidR="00246862" w:rsidRDefault="00246862" w:rsidP="00246862">
            <w:pPr>
              <w:pStyle w:val="TAC"/>
              <w:spacing w:before="20" w:after="20"/>
              <w:ind w:right="57"/>
              <w:jc w:val="left"/>
              <w:rPr>
                <w:lang w:eastAsia="zh-CN"/>
              </w:rPr>
            </w:pPr>
          </w:p>
          <w:p w14:paraId="31F52B21" w14:textId="77777777" w:rsidR="00246862" w:rsidRDefault="00246862" w:rsidP="00246862">
            <w:pPr>
              <w:spacing w:after="0"/>
              <w:rPr>
                <w:rFonts w:ascii="Arial" w:eastAsia="等线" w:hAnsi="Arial" w:cs="Arial"/>
                <w:lang w:eastAsia="zh-CN"/>
              </w:rPr>
            </w:pPr>
            <w:r>
              <w:rPr>
                <w:rFonts w:ascii="Arial" w:eastAsia="Calibri" w:hAnsi="Arial" w:cs="Arial"/>
              </w:rPr>
              <w:t>RAN</w:t>
            </w:r>
            <w:r>
              <w:rPr>
                <w:rFonts w:ascii="Arial" w:eastAsia="Calibri" w:hAnsi="Arial" w:cs="Arial" w:hint="eastAsia"/>
              </w:rPr>
              <w:t>2</w:t>
            </w:r>
            <w:r>
              <w:rPr>
                <w:rFonts w:ascii="Arial" w:eastAsia="Calibri" w:hAnsi="Arial" w:cs="Arial"/>
              </w:rPr>
              <w:t xml:space="preserve"> has </w:t>
            </w:r>
            <w:r>
              <w:rPr>
                <w:rFonts w:ascii="Arial" w:eastAsia="Calibri" w:hAnsi="Arial" w:cs="Arial" w:hint="eastAsia"/>
              </w:rPr>
              <w:t>analys</w:t>
            </w:r>
            <w:r>
              <w:rPr>
                <w:rFonts w:ascii="Arial" w:eastAsia="Calibri" w:hAnsi="Arial" w:cs="Arial"/>
              </w:rPr>
              <w:t>ed the impact of the introduction of PRU on RAN</w:t>
            </w:r>
            <w:r>
              <w:rPr>
                <w:rFonts w:ascii="Arial" w:eastAsia="Calibri" w:hAnsi="Arial" w:cs="Arial" w:hint="eastAsia"/>
              </w:rPr>
              <w:t>2</w:t>
            </w:r>
            <w:r>
              <w:rPr>
                <w:rFonts w:ascii="Arial" w:eastAsia="Calibri" w:hAnsi="Arial" w:cs="Arial"/>
              </w:rPr>
              <w:t xml:space="preserve"> </w:t>
            </w:r>
            <w:r>
              <w:rPr>
                <w:rFonts w:ascii="Arial" w:eastAsia="Calibri" w:hAnsi="Arial" w:cs="Arial" w:hint="eastAsia"/>
              </w:rPr>
              <w:t>specification</w:t>
            </w:r>
            <w:r>
              <w:rPr>
                <w:rFonts w:ascii="Arial" w:eastAsia="Calibri" w:hAnsi="Arial" w:cs="Arial"/>
              </w:rPr>
              <w:t>, and would like to inform RAN</w:t>
            </w:r>
            <w:r>
              <w:rPr>
                <w:rFonts w:ascii="Arial" w:eastAsia="Calibri" w:hAnsi="Arial" w:cs="Arial" w:hint="eastAsia"/>
              </w:rPr>
              <w:t>1</w:t>
            </w:r>
            <w:r>
              <w:rPr>
                <w:rFonts w:ascii="Arial" w:eastAsia="Calibri" w:hAnsi="Arial" w:cs="Arial"/>
              </w:rPr>
              <w:t xml:space="preserve"> about our initial </w:t>
            </w:r>
            <w:r>
              <w:rPr>
                <w:rFonts w:ascii="Arial" w:eastAsia="Calibri" w:hAnsi="Arial" w:cs="Arial" w:hint="eastAsia"/>
              </w:rPr>
              <w:t>progress</w:t>
            </w:r>
            <w:r>
              <w:rPr>
                <w:rFonts w:ascii="Arial" w:eastAsia="Calibri" w:hAnsi="Arial" w:cs="Arial"/>
              </w:rPr>
              <w:t xml:space="preserve"> as follows:</w:t>
            </w:r>
          </w:p>
          <w:p w14:paraId="25845A6C" w14:textId="77777777" w:rsidR="00246862" w:rsidRDefault="00246862" w:rsidP="00246862">
            <w:pPr>
              <w:numPr>
                <w:ilvl w:val="0"/>
                <w:numId w:val="8"/>
              </w:numPr>
              <w:spacing w:beforeLines="50" w:before="120" w:after="0"/>
              <w:rPr>
                <w:rFonts w:ascii="Arial" w:eastAsia="Calibri" w:hAnsi="Arial" w:cs="Arial"/>
                <w:lang w:val="en-US"/>
              </w:rPr>
            </w:pPr>
            <w:r>
              <w:rPr>
                <w:rFonts w:ascii="Arial" w:eastAsia="Calibri" w:hAnsi="Arial" w:cs="Arial"/>
                <w:lang w:val="en-US"/>
              </w:rPr>
              <w:t xml:space="preserve">Supporting a UE to be PRU will </w:t>
            </w:r>
            <w:r>
              <w:rPr>
                <w:rFonts w:ascii="Arial" w:eastAsia="Calibri" w:hAnsi="Arial" w:cs="Arial" w:hint="eastAsia"/>
                <w:lang w:val="en-US"/>
              </w:rPr>
              <w:t xml:space="preserve">bring </w:t>
            </w:r>
            <w:r>
              <w:rPr>
                <w:rFonts w:ascii="Arial" w:eastAsia="Calibri" w:hAnsi="Arial" w:cs="Arial"/>
                <w:lang w:val="en-US"/>
              </w:rPr>
              <w:t xml:space="preserve">the following </w:t>
            </w:r>
            <w:r>
              <w:rPr>
                <w:rFonts w:ascii="Arial" w:eastAsia="Calibri" w:hAnsi="Arial" w:cs="Arial" w:hint="eastAsia"/>
                <w:lang w:val="en-US"/>
              </w:rPr>
              <w:t>impact on</w:t>
            </w:r>
            <w:r>
              <w:rPr>
                <w:rFonts w:ascii="Arial" w:eastAsia="Calibri" w:hAnsi="Arial" w:cs="Arial"/>
                <w:lang w:val="en-US"/>
              </w:rPr>
              <w:t xml:space="preserve"> RAN</w:t>
            </w:r>
            <w:r>
              <w:rPr>
                <w:rFonts w:ascii="Arial" w:eastAsia="Calibri" w:hAnsi="Arial" w:cs="Arial" w:hint="eastAsia"/>
                <w:lang w:val="en-US"/>
              </w:rPr>
              <w:t>2</w:t>
            </w:r>
            <w:r>
              <w:rPr>
                <w:rFonts w:ascii="Arial" w:eastAsia="Calibri" w:hAnsi="Arial" w:cs="Arial"/>
                <w:lang w:val="en-US"/>
              </w:rPr>
              <w:t xml:space="preserve"> specification</w:t>
            </w:r>
            <w:r>
              <w:rPr>
                <w:rFonts w:ascii="Arial" w:eastAsia="Calibri" w:hAnsi="Arial" w:cs="Arial" w:hint="eastAsia"/>
                <w:lang w:val="en-US"/>
              </w:rPr>
              <w:t>.</w:t>
            </w:r>
            <w:r>
              <w:rPr>
                <w:rFonts w:ascii="Arial" w:eastAsia="Calibri" w:hAnsi="Arial" w:cs="Arial"/>
                <w:lang w:val="en-US"/>
              </w:rPr>
              <w:t xml:space="preserve"> </w:t>
            </w:r>
          </w:p>
          <w:p w14:paraId="618D9502" w14:textId="77777777" w:rsidR="00246862" w:rsidRDefault="00246862" w:rsidP="00246862">
            <w:pPr>
              <w:spacing w:beforeLines="50" w:before="120" w:after="0"/>
              <w:ind w:left="1020"/>
              <w:rPr>
                <w:rFonts w:ascii="Arial" w:eastAsia="Calibri" w:hAnsi="Arial" w:cs="Arial"/>
                <w:lang w:val="en-US"/>
              </w:rPr>
            </w:pPr>
            <w:r>
              <w:rPr>
                <w:rFonts w:ascii="Arial" w:eastAsia="Calibri" w:hAnsi="Arial" w:cs="Arial"/>
                <w:lang w:val="en-US"/>
              </w:rPr>
              <w:t xml:space="preserve">  </w:t>
            </w:r>
            <w:r>
              <w:rPr>
                <w:rFonts w:ascii="Arial" w:eastAsia="等线" w:hAnsi="Arial" w:cs="Arial" w:hint="eastAsia"/>
                <w:highlight w:val="yellow"/>
                <w:lang w:eastAsia="zh-CN"/>
              </w:rPr>
              <w:t>TBC (we will add it based on agreements made after the online discussion)</w:t>
            </w:r>
          </w:p>
          <w:p w14:paraId="0F9A5B46" w14:textId="77777777" w:rsidR="00246862" w:rsidRDefault="00246862" w:rsidP="00246862">
            <w:pPr>
              <w:spacing w:beforeLines="50" w:before="120" w:after="0"/>
              <w:rPr>
                <w:rFonts w:ascii="Arial" w:eastAsia="等线" w:hAnsi="Arial" w:cs="Arial"/>
                <w:lang w:eastAsia="zh-CN"/>
              </w:rPr>
            </w:pPr>
            <w:r>
              <w:rPr>
                <w:rFonts w:ascii="Arial" w:eastAsia="等线" w:hAnsi="Arial" w:cs="Arial"/>
                <w:lang w:eastAsia="zh-CN"/>
              </w:rPr>
              <w:t>In addition</w:t>
            </w:r>
            <w:r>
              <w:rPr>
                <w:rFonts w:ascii="Arial" w:eastAsia="等线" w:hAnsi="Arial" w:cs="Arial" w:hint="eastAsia"/>
                <w:lang w:eastAsia="zh-CN"/>
              </w:rPr>
              <w:t xml:space="preserve">, RAN2 </w:t>
            </w:r>
            <w:r>
              <w:rPr>
                <w:rFonts w:ascii="Arial" w:eastAsia="等线" w:hAnsi="Arial" w:cs="Arial"/>
                <w:lang w:eastAsia="zh-CN"/>
              </w:rPr>
              <w:t>would li</w:t>
            </w:r>
            <w:r>
              <w:rPr>
                <w:rFonts w:ascii="Arial" w:eastAsia="等线" w:hAnsi="Arial" w:cs="Arial" w:hint="eastAsia"/>
                <w:lang w:eastAsia="zh-CN"/>
              </w:rPr>
              <w:t>k</w:t>
            </w:r>
            <w:r>
              <w:rPr>
                <w:rFonts w:ascii="Arial" w:eastAsia="等线" w:hAnsi="Arial" w:cs="Arial"/>
                <w:lang w:eastAsia="zh-CN"/>
              </w:rPr>
              <w:t xml:space="preserve">e to ask RAN1 the following </w:t>
            </w:r>
            <w:r>
              <w:rPr>
                <w:rFonts w:ascii="Arial" w:eastAsia="等线" w:hAnsi="Arial" w:cs="Arial" w:hint="eastAsia"/>
                <w:lang w:eastAsia="zh-CN"/>
              </w:rPr>
              <w:t>question</w:t>
            </w:r>
            <w:r>
              <w:rPr>
                <w:rFonts w:ascii="Arial" w:eastAsia="等线" w:hAnsi="Arial" w:cs="Arial"/>
                <w:lang w:eastAsia="zh-CN"/>
              </w:rPr>
              <w:t>s</w:t>
            </w:r>
            <w:r>
              <w:rPr>
                <w:rFonts w:ascii="Arial" w:eastAsia="等线" w:hAnsi="Arial" w:cs="Arial" w:hint="eastAsia"/>
                <w:lang w:eastAsia="zh-CN"/>
              </w:rPr>
              <w:t xml:space="preserve"> for clarification </w:t>
            </w:r>
          </w:p>
          <w:p w14:paraId="2FAC5556" w14:textId="77777777" w:rsidR="00246862" w:rsidRDefault="00246862" w:rsidP="00246862">
            <w:pPr>
              <w:pStyle w:val="af5"/>
              <w:numPr>
                <w:ilvl w:val="0"/>
                <w:numId w:val="12"/>
              </w:numPr>
              <w:spacing w:beforeLines="50" w:before="120" w:after="0"/>
              <w:rPr>
                <w:rFonts w:ascii="Arial" w:eastAsia="等线" w:hAnsi="Arial" w:cs="Arial"/>
                <w:lang w:eastAsia="zh-CN"/>
              </w:rPr>
            </w:pPr>
            <w:r>
              <w:rPr>
                <w:rFonts w:ascii="Arial" w:eastAsia="等线" w:hAnsi="Arial" w:cs="Arial"/>
                <w:lang w:eastAsia="zh-CN"/>
              </w:rPr>
              <w:t>W</w:t>
            </w:r>
            <w:r>
              <w:rPr>
                <w:rFonts w:ascii="Arial" w:eastAsia="等线" w:hAnsi="Arial" w:cs="Arial" w:hint="eastAsia"/>
                <w:lang w:eastAsia="zh-CN"/>
              </w:rPr>
              <w:t xml:space="preserve">hether </w:t>
            </w:r>
            <w:r>
              <w:rPr>
                <w:rFonts w:ascii="Arial" w:eastAsia="等线" w:hAnsi="Arial" w:cs="Arial"/>
                <w:lang w:eastAsia="zh-CN"/>
              </w:rPr>
              <w:t xml:space="preserve">to support a </w:t>
            </w:r>
            <w:r>
              <w:rPr>
                <w:rFonts w:ascii="Arial" w:eastAsia="等线" w:hAnsi="Arial" w:cs="Arial" w:hint="eastAsia"/>
                <w:lang w:eastAsia="zh-CN"/>
              </w:rPr>
              <w:t xml:space="preserve">gNB </w:t>
            </w:r>
            <w:r>
              <w:rPr>
                <w:rFonts w:ascii="Arial" w:eastAsia="等线" w:hAnsi="Arial" w:cs="Arial"/>
                <w:lang w:eastAsia="zh-CN"/>
              </w:rPr>
              <w:t>to</w:t>
            </w:r>
            <w:r>
              <w:rPr>
                <w:rFonts w:ascii="Arial" w:eastAsia="等线" w:hAnsi="Arial" w:cs="Arial" w:hint="eastAsia"/>
                <w:lang w:eastAsia="zh-CN"/>
              </w:rPr>
              <w:t xml:space="preserve"> be </w:t>
            </w:r>
            <w:r>
              <w:rPr>
                <w:rFonts w:ascii="Arial" w:eastAsia="等线" w:hAnsi="Arial" w:cs="Arial"/>
                <w:lang w:eastAsia="zh-CN"/>
              </w:rPr>
              <w:t xml:space="preserve">a </w:t>
            </w:r>
            <w:r>
              <w:rPr>
                <w:rFonts w:ascii="Arial" w:eastAsia="等线" w:hAnsi="Arial" w:cs="Arial" w:hint="eastAsia"/>
                <w:lang w:eastAsia="zh-CN"/>
              </w:rPr>
              <w:t xml:space="preserve">PRU? </w:t>
            </w:r>
            <w:r>
              <w:rPr>
                <w:rFonts w:ascii="Arial" w:eastAsia="等线" w:hAnsi="Arial" w:cs="Arial" w:hint="eastAsia"/>
                <w:highlight w:val="yellow"/>
                <w:lang w:eastAsia="zh-CN"/>
              </w:rPr>
              <w:t>(TBC based on email discussions progress on Question 1)</w:t>
            </w:r>
          </w:p>
          <w:p w14:paraId="015293F8" w14:textId="77777777" w:rsidR="00246862" w:rsidRDefault="00246862" w:rsidP="00246862">
            <w:pPr>
              <w:spacing w:beforeLines="50" w:before="120" w:after="0"/>
              <w:rPr>
                <w:rFonts w:ascii="Arial" w:eastAsia="等线" w:hAnsi="Arial" w:cs="Arial"/>
                <w:lang w:eastAsia="zh-CN"/>
              </w:rPr>
            </w:pPr>
          </w:p>
          <w:p w14:paraId="58034EC2" w14:textId="77777777" w:rsidR="00246862" w:rsidRDefault="00246862" w:rsidP="00246862">
            <w:pPr>
              <w:spacing w:beforeLines="50" w:before="120" w:after="0"/>
              <w:rPr>
                <w:rFonts w:ascii="Arial" w:eastAsia="等线" w:hAnsi="Arial" w:cs="Arial"/>
                <w:lang w:eastAsia="zh-CN"/>
              </w:rPr>
            </w:pPr>
            <w:r>
              <w:rPr>
                <w:rFonts w:ascii="Arial" w:eastAsia="等线" w:hAnsi="Arial" w:cs="Arial"/>
                <w:lang w:eastAsia="zh-CN"/>
              </w:rPr>
              <w:t xml:space="preserve">And the bullets 2 to 4 can be discussed in RAN1 directly. </w:t>
            </w:r>
          </w:p>
          <w:p w14:paraId="11F15520" w14:textId="77777777" w:rsidR="00246862" w:rsidRPr="00E21F4C" w:rsidRDefault="00246862" w:rsidP="00246862">
            <w:pPr>
              <w:spacing w:beforeLines="50" w:before="120" w:after="0"/>
              <w:rPr>
                <w:rFonts w:ascii="Arial" w:eastAsia="等线" w:hAnsi="Arial" w:cs="Arial"/>
                <w:lang w:eastAsia="zh-CN"/>
              </w:rPr>
            </w:pPr>
          </w:p>
          <w:p w14:paraId="619EDE22" w14:textId="77777777" w:rsidR="00246862" w:rsidRDefault="00246862" w:rsidP="00246862">
            <w:pPr>
              <w:pStyle w:val="TAC"/>
              <w:spacing w:before="20" w:after="20"/>
              <w:ind w:left="57" w:right="57"/>
              <w:jc w:val="left"/>
              <w:rPr>
                <w:lang w:eastAsia="zh-CN"/>
              </w:rPr>
            </w:pPr>
            <w:bookmarkStart w:id="26" w:name="_GoBack"/>
            <w:bookmarkEnd w:id="26"/>
          </w:p>
        </w:tc>
      </w:tr>
      <w:tr w:rsidR="00D2083C" w14:paraId="0CE22A4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F0FDFFB"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F105A08"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15AA114" w14:textId="77777777" w:rsidR="00D2083C" w:rsidRDefault="00D2083C" w:rsidP="00D2083C">
            <w:pPr>
              <w:pStyle w:val="TAC"/>
              <w:spacing w:before="20" w:after="20"/>
              <w:ind w:left="57" w:right="57"/>
              <w:jc w:val="left"/>
              <w:rPr>
                <w:lang w:eastAsia="zh-CN"/>
              </w:rPr>
            </w:pPr>
          </w:p>
        </w:tc>
      </w:tr>
      <w:tr w:rsidR="00D2083C" w14:paraId="084C5F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7C8723"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3592889"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E74F79F" w14:textId="77777777" w:rsidR="00D2083C" w:rsidRDefault="00D2083C" w:rsidP="00D2083C">
            <w:pPr>
              <w:pStyle w:val="TAC"/>
              <w:spacing w:before="20" w:after="20"/>
              <w:ind w:left="57" w:right="57"/>
              <w:jc w:val="left"/>
              <w:rPr>
                <w:lang w:eastAsia="zh-CN"/>
              </w:rPr>
            </w:pPr>
          </w:p>
        </w:tc>
      </w:tr>
      <w:tr w:rsidR="00D2083C" w14:paraId="31E489C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EB7DE9" w14:textId="77777777" w:rsidR="00D2083C" w:rsidRDefault="00D2083C" w:rsidP="00D2083C">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094A4191" w14:textId="77777777" w:rsidR="00D2083C" w:rsidRDefault="00D2083C" w:rsidP="00D2083C">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00C21D23" w14:textId="77777777" w:rsidR="00D2083C" w:rsidRDefault="00D2083C" w:rsidP="00D2083C">
            <w:pPr>
              <w:pStyle w:val="TAC"/>
              <w:spacing w:before="20" w:after="20"/>
              <w:ind w:left="57" w:right="57"/>
              <w:jc w:val="left"/>
              <w:rPr>
                <w:lang w:val="en-US" w:eastAsia="zh-CN"/>
              </w:rPr>
            </w:pPr>
          </w:p>
        </w:tc>
      </w:tr>
      <w:tr w:rsidR="00D2083C" w14:paraId="0BCA23E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875F42"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F5E2788"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A1F3F3F" w14:textId="77777777" w:rsidR="00D2083C" w:rsidRDefault="00D2083C" w:rsidP="00D2083C">
            <w:pPr>
              <w:pStyle w:val="TAC"/>
              <w:spacing w:before="20" w:after="20"/>
              <w:ind w:left="57" w:right="57"/>
              <w:jc w:val="left"/>
              <w:rPr>
                <w:lang w:eastAsia="zh-CN"/>
              </w:rPr>
            </w:pPr>
          </w:p>
        </w:tc>
      </w:tr>
      <w:tr w:rsidR="00D2083C" w14:paraId="356968B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4CF0B3F"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5EF614A"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B743D87" w14:textId="77777777" w:rsidR="00D2083C" w:rsidRDefault="00D2083C" w:rsidP="00D2083C">
            <w:pPr>
              <w:pStyle w:val="TAC"/>
              <w:spacing w:before="20" w:after="20"/>
              <w:ind w:left="57" w:right="57"/>
              <w:jc w:val="left"/>
              <w:rPr>
                <w:lang w:eastAsia="zh-CN"/>
              </w:rPr>
            </w:pPr>
          </w:p>
        </w:tc>
      </w:tr>
      <w:tr w:rsidR="00D2083C" w14:paraId="431349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E40EE0"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31B76A5"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FA39EE2" w14:textId="77777777" w:rsidR="00D2083C" w:rsidRDefault="00D2083C" w:rsidP="00D2083C">
            <w:pPr>
              <w:pStyle w:val="TAC"/>
              <w:spacing w:before="20" w:after="20"/>
              <w:ind w:left="57" w:right="57"/>
              <w:jc w:val="left"/>
              <w:rPr>
                <w:lang w:eastAsia="zh-CN"/>
              </w:rPr>
            </w:pPr>
          </w:p>
        </w:tc>
      </w:tr>
      <w:tr w:rsidR="00D2083C" w14:paraId="7791A86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F96D07"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CD89855"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C58D934" w14:textId="77777777" w:rsidR="00D2083C" w:rsidRDefault="00D2083C" w:rsidP="00D2083C">
            <w:pPr>
              <w:pStyle w:val="TAC"/>
              <w:spacing w:before="20" w:after="20"/>
              <w:ind w:left="57" w:right="57"/>
              <w:jc w:val="left"/>
              <w:rPr>
                <w:lang w:eastAsia="zh-CN"/>
              </w:rPr>
            </w:pPr>
          </w:p>
        </w:tc>
      </w:tr>
      <w:tr w:rsidR="00D2083C" w14:paraId="793E16B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F69C30"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4D2A165"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F86963A" w14:textId="77777777" w:rsidR="00D2083C" w:rsidRDefault="00D2083C" w:rsidP="00D2083C">
            <w:pPr>
              <w:pStyle w:val="TAC"/>
              <w:spacing w:before="20" w:after="20"/>
              <w:ind w:left="57" w:right="57"/>
              <w:jc w:val="left"/>
              <w:rPr>
                <w:lang w:eastAsia="zh-CN"/>
              </w:rPr>
            </w:pPr>
          </w:p>
        </w:tc>
      </w:tr>
      <w:tr w:rsidR="00D2083C" w14:paraId="1B56F39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F98C85"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990ACD9"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E43D533" w14:textId="77777777" w:rsidR="00D2083C" w:rsidRDefault="00D2083C" w:rsidP="00D2083C">
            <w:pPr>
              <w:pStyle w:val="TAC"/>
              <w:spacing w:before="20" w:after="20"/>
              <w:ind w:left="57" w:right="57"/>
              <w:jc w:val="left"/>
              <w:rPr>
                <w:lang w:eastAsia="zh-CN"/>
              </w:rPr>
            </w:pPr>
          </w:p>
        </w:tc>
      </w:tr>
      <w:tr w:rsidR="00D2083C" w14:paraId="4E8581F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CC07E6"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B580228"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579F42" w14:textId="77777777" w:rsidR="00D2083C" w:rsidRDefault="00D2083C" w:rsidP="00D2083C">
            <w:pPr>
              <w:pStyle w:val="TAC"/>
              <w:spacing w:before="20" w:after="20"/>
              <w:ind w:left="57" w:right="57"/>
              <w:jc w:val="left"/>
              <w:rPr>
                <w:lang w:eastAsia="zh-CN"/>
              </w:rPr>
            </w:pPr>
          </w:p>
        </w:tc>
      </w:tr>
    </w:tbl>
    <w:p w14:paraId="72D6C1A8" w14:textId="77777777" w:rsidR="008332B7" w:rsidRDefault="008332B7">
      <w:pPr>
        <w:rPr>
          <w:lang w:eastAsia="zh-CN"/>
        </w:rPr>
      </w:pPr>
    </w:p>
    <w:p w14:paraId="33D03255" w14:textId="77777777" w:rsidR="008332B7" w:rsidRDefault="00D2083C">
      <w:pPr>
        <w:rPr>
          <w:lang w:eastAsia="zh-CN"/>
        </w:rPr>
      </w:pPr>
      <w:r>
        <w:rPr>
          <w:b/>
          <w:bCs/>
          <w:highlight w:val="yellow"/>
        </w:rPr>
        <w:lastRenderedPageBreak/>
        <w:t>Summary:</w:t>
      </w:r>
      <w:r>
        <w:t xml:space="preserve"> </w:t>
      </w:r>
    </w:p>
    <w:p w14:paraId="5527BAB9" w14:textId="77777777" w:rsidR="008332B7" w:rsidRDefault="00D2083C">
      <w:pPr>
        <w:rPr>
          <w:lang w:eastAsia="zh-CN"/>
        </w:rPr>
      </w:pPr>
      <w:r>
        <w:rPr>
          <w:rFonts w:hint="eastAsia"/>
          <w:highlight w:val="yellow"/>
          <w:lang w:eastAsia="zh-CN"/>
        </w:rPr>
        <w:t>TBD</w:t>
      </w:r>
    </w:p>
    <w:p w14:paraId="70332EDC" w14:textId="77777777" w:rsidR="008332B7" w:rsidRDefault="008332B7">
      <w:pPr>
        <w:rPr>
          <w:b/>
          <w:bCs/>
          <w:lang w:val="en-US" w:eastAsia="zh-CN"/>
        </w:rPr>
      </w:pPr>
    </w:p>
    <w:p w14:paraId="76999E16" w14:textId="77777777" w:rsidR="008332B7" w:rsidRDefault="00D2083C">
      <w:pPr>
        <w:pStyle w:val="1"/>
        <w:rPr>
          <w:lang w:eastAsia="zh-CN"/>
        </w:rPr>
      </w:pPr>
      <w:r>
        <w:rPr>
          <w:rFonts w:hint="eastAsia"/>
          <w:lang w:eastAsia="zh-CN"/>
        </w:rPr>
        <w:t>4</w:t>
      </w:r>
      <w:r>
        <w:tab/>
        <w:t>Conclusion</w:t>
      </w:r>
    </w:p>
    <w:p w14:paraId="7E52AF0B" w14:textId="77777777" w:rsidR="008332B7" w:rsidRDefault="00D2083C">
      <w:pPr>
        <w:rPr>
          <w:lang w:eastAsia="zh-CN"/>
        </w:rPr>
      </w:pPr>
      <w:r>
        <w:rPr>
          <w:rFonts w:hint="eastAsia"/>
          <w:highlight w:val="yellow"/>
          <w:lang w:eastAsia="zh-CN"/>
        </w:rPr>
        <w:t>TBD</w:t>
      </w:r>
    </w:p>
    <w:p w14:paraId="45123F58" w14:textId="77777777" w:rsidR="008332B7" w:rsidRDefault="008332B7">
      <w:pPr>
        <w:rPr>
          <w:lang w:eastAsia="zh-CN"/>
        </w:rPr>
      </w:pPr>
    </w:p>
    <w:p w14:paraId="6814E0AB" w14:textId="77777777" w:rsidR="008332B7" w:rsidRDefault="008332B7">
      <w:pPr>
        <w:rPr>
          <w:lang w:eastAsia="zh-CN"/>
        </w:rPr>
      </w:pPr>
    </w:p>
    <w:p w14:paraId="03FBE7D3" w14:textId="77777777" w:rsidR="008332B7" w:rsidRDefault="00D2083C">
      <w:pPr>
        <w:pStyle w:val="1"/>
        <w:rPr>
          <w:lang w:eastAsia="ko-KR"/>
        </w:rPr>
      </w:pPr>
      <w:r>
        <w:rPr>
          <w:rFonts w:hint="eastAsia"/>
          <w:lang w:eastAsia="zh-CN"/>
        </w:rPr>
        <w:t>5</w:t>
      </w:r>
      <w:r>
        <w:rPr>
          <w:rFonts w:hint="eastAsia"/>
          <w:lang w:eastAsia="ko-KR"/>
        </w:rPr>
        <w:tab/>
      </w:r>
      <w:r>
        <w:rPr>
          <w:lang w:eastAsia="ko-KR"/>
        </w:rPr>
        <w:t>References</w:t>
      </w:r>
    </w:p>
    <w:p w14:paraId="71F94C1C" w14:textId="77777777" w:rsidR="008332B7" w:rsidRDefault="00D2083C">
      <w:pPr>
        <w:pStyle w:val="Doc-title"/>
        <w:numPr>
          <w:ilvl w:val="0"/>
          <w:numId w:val="11"/>
        </w:numPr>
      </w:pPr>
      <w:r>
        <w:t>R</w:t>
      </w:r>
      <w:hyperlink r:id="rId21" w:history="1">
        <w:r>
          <w:rPr>
            <w:rStyle w:val="af3"/>
          </w:rPr>
          <w:t>2-2106920</w:t>
        </w:r>
      </w:hyperlink>
      <w:r>
        <w:tab/>
        <w:t>LS on Positioning Reference Units (PRUs) for enhancing positioning performance (R1-2106326; contact: CATT)</w:t>
      </w:r>
      <w:r>
        <w:tab/>
        <w:t>RAN1</w:t>
      </w:r>
      <w:r>
        <w:tab/>
        <w:t>LS in</w:t>
      </w:r>
      <w:r>
        <w:tab/>
        <w:t>Rel-17</w:t>
      </w:r>
      <w:r>
        <w:tab/>
        <w:t>NR_pos_enh</w:t>
      </w:r>
      <w:r>
        <w:tab/>
        <w:t>To:RAN2, RAN3</w:t>
      </w:r>
      <w:r>
        <w:tab/>
        <w:t>Cc:SA2</w:t>
      </w:r>
    </w:p>
    <w:p w14:paraId="03E9D2CD" w14:textId="77777777" w:rsidR="008332B7" w:rsidRDefault="00D2083C">
      <w:pPr>
        <w:pStyle w:val="Doc-title"/>
        <w:numPr>
          <w:ilvl w:val="0"/>
          <w:numId w:val="11"/>
        </w:numPr>
      </w:pPr>
      <w:r>
        <w:t>R</w:t>
      </w:r>
      <w:hyperlink r:id="rId22" w:history="1">
        <w:r>
          <w:rPr>
            <w:rStyle w:val="af3"/>
          </w:rPr>
          <w:t>2-2107143</w:t>
        </w:r>
      </w:hyperlink>
      <w:r>
        <w:tab/>
        <w:t>Discussion on Positioning Reference Units (PRUs) for positioning enhancement</w:t>
      </w:r>
      <w:r>
        <w:tab/>
      </w:r>
      <w:r>
        <w:rPr>
          <w:rFonts w:eastAsia="宋体" w:hint="eastAsia"/>
          <w:lang w:eastAsia="zh-CN"/>
        </w:rPr>
        <w:t xml:space="preserve"> </w:t>
      </w:r>
      <w:r>
        <w:t>CATT</w:t>
      </w:r>
      <w:r>
        <w:tab/>
        <w:t>discussion</w:t>
      </w:r>
      <w:r>
        <w:tab/>
        <w:t>Rel-17</w:t>
      </w:r>
      <w:r>
        <w:tab/>
        <w:t>NR_pos_enh-Core</w:t>
      </w:r>
    </w:p>
    <w:p w14:paraId="3C48A311" w14:textId="77777777" w:rsidR="008332B7" w:rsidRDefault="00D2083C">
      <w:pPr>
        <w:pStyle w:val="Doc-title"/>
        <w:numPr>
          <w:ilvl w:val="0"/>
          <w:numId w:val="11"/>
        </w:numPr>
        <w:rPr>
          <w:rFonts w:eastAsia="宋体"/>
          <w:lang w:eastAsia="zh-CN"/>
        </w:rPr>
      </w:pPr>
      <w:r>
        <w:t>R</w:t>
      </w:r>
      <w:hyperlink r:id="rId23" w:history="1">
        <w:r>
          <w:rPr>
            <w:rStyle w:val="af3"/>
          </w:rPr>
          <w:t>2-2107357</w:t>
        </w:r>
      </w:hyperlink>
      <w:r>
        <w:tab/>
        <w:t>Discussion on PRU of positioning</w:t>
      </w:r>
      <w:r>
        <w:tab/>
        <w:t>Spreadtrum Communications</w:t>
      </w:r>
      <w:r>
        <w:tab/>
        <w:t>discussion</w:t>
      </w:r>
      <w:r>
        <w:tab/>
        <w:t>Rel-17</w:t>
      </w:r>
    </w:p>
    <w:p w14:paraId="49A49D8A" w14:textId="77777777" w:rsidR="008332B7" w:rsidRDefault="0022681B">
      <w:pPr>
        <w:pStyle w:val="Doc-title"/>
        <w:numPr>
          <w:ilvl w:val="0"/>
          <w:numId w:val="11"/>
        </w:numPr>
      </w:pPr>
      <w:hyperlink r:id="rId24" w:tooltip="C:Usersmtk16923Documents3GPP Meetings202108 - RAN2_115-e, OnlineExtractsR2-2107501 Discussion on positioning enhancement.docx" w:history="1">
        <w:r w:rsidR="00D2083C">
          <w:rPr>
            <w:rStyle w:val="af3"/>
          </w:rPr>
          <w:t>R2-2107501</w:t>
        </w:r>
      </w:hyperlink>
      <w:r w:rsidR="00D2083C">
        <w:tab/>
        <w:t>Discussion on positioning enhancement</w:t>
      </w:r>
      <w:r w:rsidR="00D2083C">
        <w:tab/>
        <w:t>Huawei, HiSilicon</w:t>
      </w:r>
      <w:r w:rsidR="00D2083C">
        <w:tab/>
        <w:t>discussion</w:t>
      </w:r>
      <w:r w:rsidR="00D2083C">
        <w:tab/>
        <w:t>Rel-17</w:t>
      </w:r>
      <w:r w:rsidR="00D2083C">
        <w:tab/>
        <w:t>NR_pos_enh-Core</w:t>
      </w:r>
    </w:p>
    <w:p w14:paraId="4B3C9338" w14:textId="77777777" w:rsidR="008332B7" w:rsidRDefault="00D2083C">
      <w:pPr>
        <w:pStyle w:val="Doc-title"/>
        <w:numPr>
          <w:ilvl w:val="0"/>
          <w:numId w:val="11"/>
        </w:numPr>
      </w:pPr>
      <w:r>
        <w:t>R</w:t>
      </w:r>
      <w:hyperlink r:id="rId25" w:history="1">
        <w:r>
          <w:rPr>
            <w:rStyle w:val="af3"/>
          </w:rPr>
          <w:t>2-2107647</w:t>
        </w:r>
      </w:hyperlink>
      <w:r>
        <w:tab/>
        <w:t>Discussion on support for Positioning Reference Unit</w:t>
      </w:r>
      <w:r>
        <w:tab/>
        <w:t>vivo</w:t>
      </w:r>
      <w:r>
        <w:tab/>
        <w:t>discussion</w:t>
      </w:r>
      <w:r>
        <w:tab/>
        <w:t>Rel-17</w:t>
      </w:r>
      <w:r>
        <w:tab/>
        <w:t>NR_pos_enh-Core</w:t>
      </w:r>
    </w:p>
    <w:p w14:paraId="6DE8AE3F" w14:textId="77777777" w:rsidR="008332B7" w:rsidRDefault="00D2083C">
      <w:pPr>
        <w:pStyle w:val="Doc-title"/>
        <w:numPr>
          <w:ilvl w:val="0"/>
          <w:numId w:val="11"/>
        </w:numPr>
      </w:pPr>
      <w:r>
        <w:t>R</w:t>
      </w:r>
      <w:hyperlink r:id="rId26" w:history="1">
        <w:r>
          <w:rPr>
            <w:rStyle w:val="af3"/>
          </w:rPr>
          <w:t>2-2107689</w:t>
        </w:r>
      </w:hyperlink>
      <w:r>
        <w:tab/>
        <w:t>Discussion on supporting Positioning Reference Units</w:t>
      </w:r>
      <w:r>
        <w:tab/>
        <w:t>InterDigital, Inc.</w:t>
      </w:r>
      <w:r>
        <w:tab/>
        <w:t>discussion</w:t>
      </w:r>
      <w:r>
        <w:tab/>
        <w:t>Rel-17</w:t>
      </w:r>
      <w:r>
        <w:tab/>
        <w:t>NR_pos_enh</w:t>
      </w:r>
    </w:p>
    <w:p w14:paraId="12719E1A" w14:textId="77777777" w:rsidR="008332B7" w:rsidRDefault="00D2083C">
      <w:pPr>
        <w:pStyle w:val="Doc-title"/>
        <w:numPr>
          <w:ilvl w:val="0"/>
          <w:numId w:val="11"/>
        </w:numPr>
      </w:pPr>
      <w:r>
        <w:t>R</w:t>
      </w:r>
      <w:hyperlink r:id="rId27" w:history="1">
        <w:r>
          <w:rPr>
            <w:rStyle w:val="af3"/>
          </w:rPr>
          <w:t>2-2107831</w:t>
        </w:r>
      </w:hyperlink>
      <w:r>
        <w:tab/>
        <w:t>Discussion on the Positioning Reference Units (PRUs)</w:t>
      </w:r>
      <w:r>
        <w:tab/>
        <w:t>OPPO</w:t>
      </w:r>
      <w:r>
        <w:tab/>
        <w:t>discussion</w:t>
      </w:r>
      <w:r>
        <w:tab/>
        <w:t>Rel-17</w:t>
      </w:r>
      <w:r>
        <w:tab/>
        <w:t>NR_pos_enh-Core</w:t>
      </w:r>
    </w:p>
    <w:p w14:paraId="2BCAFE9F" w14:textId="77777777" w:rsidR="008332B7" w:rsidRDefault="00D2083C">
      <w:pPr>
        <w:pStyle w:val="Doc-title"/>
        <w:numPr>
          <w:ilvl w:val="0"/>
          <w:numId w:val="11"/>
        </w:numPr>
      </w:pPr>
      <w:r>
        <w:t>R</w:t>
      </w:r>
      <w:hyperlink r:id="rId28" w:history="1">
        <w:r>
          <w:rPr>
            <w:rStyle w:val="af3"/>
          </w:rPr>
          <w:t>2-2108131</w:t>
        </w:r>
      </w:hyperlink>
      <w:r>
        <w:tab/>
        <w:t>Support of Positioning Reference Units</w:t>
      </w:r>
      <w:r>
        <w:tab/>
        <w:t>Lenovo, Motorola Mobility</w:t>
      </w:r>
      <w:r>
        <w:tab/>
        <w:t>discussion</w:t>
      </w:r>
      <w:r>
        <w:tab/>
        <w:t>Rel-17</w:t>
      </w:r>
    </w:p>
    <w:p w14:paraId="2596F5ED" w14:textId="77777777" w:rsidR="008332B7" w:rsidRDefault="00D2083C">
      <w:pPr>
        <w:pStyle w:val="Doc-title"/>
        <w:numPr>
          <w:ilvl w:val="0"/>
          <w:numId w:val="11"/>
        </w:numPr>
      </w:pPr>
      <w:r>
        <w:t>R</w:t>
      </w:r>
      <w:hyperlink r:id="rId29" w:history="1">
        <w:r>
          <w:rPr>
            <w:rStyle w:val="af3"/>
          </w:rPr>
          <w:t>2-2108386</w:t>
        </w:r>
      </w:hyperlink>
      <w:r>
        <w:tab/>
        <w:t>Signalling and Procedures for supporting Positioning Reference Units</w:t>
      </w:r>
      <w:r>
        <w:tab/>
        <w:t>Qualcomm Incorporated</w:t>
      </w:r>
      <w:r>
        <w:tab/>
        <w:t>discussion</w:t>
      </w:r>
    </w:p>
    <w:p w14:paraId="2B65489C" w14:textId="77777777" w:rsidR="008332B7" w:rsidRDefault="00D2083C">
      <w:pPr>
        <w:pStyle w:val="Doc-title"/>
        <w:numPr>
          <w:ilvl w:val="0"/>
          <w:numId w:val="11"/>
        </w:numPr>
        <w:rPr>
          <w:rFonts w:eastAsia="宋体"/>
          <w:lang w:eastAsia="zh-CN"/>
        </w:rPr>
      </w:pPr>
      <w:r>
        <w:t>R</w:t>
      </w:r>
      <w:hyperlink r:id="rId30" w:history="1">
        <w:r>
          <w:rPr>
            <w:rStyle w:val="af3"/>
          </w:rPr>
          <w:t>2-2108398</w:t>
        </w:r>
      </w:hyperlink>
      <w:r>
        <w:tab/>
        <w:t>On the Positioning Reference Units aspects</w:t>
      </w:r>
      <w:r>
        <w:tab/>
        <w:t>Ericsson</w:t>
      </w:r>
      <w:r>
        <w:tab/>
        <w:t>discussion</w:t>
      </w:r>
    </w:p>
    <w:p w14:paraId="679F5565" w14:textId="77777777" w:rsidR="008332B7" w:rsidRDefault="008332B7">
      <w:pPr>
        <w:rPr>
          <w:lang w:eastAsia="zh-CN"/>
        </w:rPr>
      </w:pPr>
    </w:p>
    <w:sectPr w:rsidR="008332B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YinghaoGuo" w:date="2021-08-20T17:30:00Z" w:initials="H">
    <w:p w14:paraId="4B4EEC48" w14:textId="77777777" w:rsidR="00D2083C" w:rsidRDefault="00D2083C" w:rsidP="00D2083C">
      <w:pPr>
        <w:pStyle w:val="a5"/>
        <w:rPr>
          <w:lang w:eastAsia="zh-CN"/>
        </w:rPr>
      </w:pPr>
      <w:r>
        <w:rPr>
          <w:rStyle w:val="af4"/>
        </w:rPr>
        <w:annotationRef/>
      </w:r>
      <w:r>
        <w:rPr>
          <w:lang w:eastAsia="zh-CN"/>
        </w:rPr>
        <w:t>This part is not needed</w:t>
      </w:r>
    </w:p>
    <w:p w14:paraId="2DCB7101" w14:textId="77777777" w:rsidR="00D2083C" w:rsidRDefault="00D2083C">
      <w:pPr>
        <w:pStyle w:val="a5"/>
      </w:pPr>
    </w:p>
  </w:comment>
  <w:comment w:id="11" w:author="YinghaoGuo" w:date="2021-08-20T17:31:00Z" w:initials="H">
    <w:p w14:paraId="70BB0DF3" w14:textId="77777777" w:rsidR="00D2083C" w:rsidRDefault="00D2083C" w:rsidP="00D2083C">
      <w:pPr>
        <w:pStyle w:val="a5"/>
        <w:rPr>
          <w:lang w:eastAsia="zh-CN"/>
        </w:rPr>
      </w:pPr>
      <w:r>
        <w:rPr>
          <w:rStyle w:val="af4"/>
        </w:rPr>
        <w:annotationRef/>
      </w:r>
      <w:r>
        <w:rPr>
          <w:lang w:eastAsia="zh-CN"/>
        </w:rPr>
        <w:t>This is what RAN1 asking RAN2/3 to do</w:t>
      </w:r>
    </w:p>
    <w:p w14:paraId="53131445" w14:textId="77777777" w:rsidR="00D2083C" w:rsidRPr="00D2083C" w:rsidRDefault="00D2083C">
      <w:pPr>
        <w:pStyle w:val="a5"/>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DCB7101" w15:done="0"/>
  <w15:commentEx w15:paraId="5313144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CB7101" w16cid:durableId="24CA6536"/>
  <w16cid:commentId w16cid:paraId="53131445" w16cid:durableId="24CA658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CEE6E" w14:textId="77777777" w:rsidR="0022681B" w:rsidRDefault="0022681B" w:rsidP="00246862">
      <w:pPr>
        <w:spacing w:after="0"/>
      </w:pPr>
      <w:r>
        <w:separator/>
      </w:r>
    </w:p>
  </w:endnote>
  <w:endnote w:type="continuationSeparator" w:id="0">
    <w:p w14:paraId="54C5A361" w14:textId="77777777" w:rsidR="0022681B" w:rsidRDefault="0022681B" w:rsidP="002468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7D7C1" w14:textId="77777777" w:rsidR="0022681B" w:rsidRDefault="0022681B" w:rsidP="00246862">
      <w:pPr>
        <w:spacing w:after="0"/>
      </w:pPr>
      <w:r>
        <w:separator/>
      </w:r>
    </w:p>
  </w:footnote>
  <w:footnote w:type="continuationSeparator" w:id="0">
    <w:p w14:paraId="02A260C8" w14:textId="77777777" w:rsidR="0022681B" w:rsidRDefault="0022681B" w:rsidP="0024686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C92B13"/>
    <w:multiLevelType w:val="singleLevel"/>
    <w:tmpl w:val="96C92B13"/>
    <w:lvl w:ilvl="0">
      <w:start w:val="1"/>
      <w:numFmt w:val="decimal"/>
      <w:suff w:val="space"/>
      <w:lvlText w:val="%1."/>
      <w:lvlJc w:val="left"/>
    </w:lvl>
  </w:abstractNum>
  <w:abstractNum w:abstractNumId="1" w15:restartNumberingAfterBreak="0">
    <w:nsid w:val="000625C9"/>
    <w:multiLevelType w:val="multilevel"/>
    <w:tmpl w:val="000625C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3" w15:restartNumberingAfterBreak="0">
    <w:nsid w:val="17C9383D"/>
    <w:multiLevelType w:val="multilevel"/>
    <w:tmpl w:val="17C938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35245A2"/>
    <w:multiLevelType w:val="multilevel"/>
    <w:tmpl w:val="235245A2"/>
    <w:lvl w:ilvl="0">
      <w:start w:val="2"/>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FA05A14"/>
    <w:multiLevelType w:val="multilevel"/>
    <w:tmpl w:val="2FA05A14"/>
    <w:lvl w:ilvl="0">
      <w:start w:val="1"/>
      <w:numFmt w:val="decimal"/>
      <w:lvlText w:val="%1)"/>
      <w:lvlJc w:val="left"/>
      <w:pPr>
        <w:ind w:left="846"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FEC1D59"/>
    <w:multiLevelType w:val="multilevel"/>
    <w:tmpl w:val="2FEC1D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37619FA"/>
    <w:multiLevelType w:val="multilevel"/>
    <w:tmpl w:val="537619FA"/>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decimal"/>
      <w:lvlText w:val="%3."/>
      <w:lvlJc w:val="left"/>
      <w:pPr>
        <w:tabs>
          <w:tab w:val="left" w:pos="1800"/>
        </w:tabs>
        <w:ind w:left="1800" w:hanging="360"/>
      </w:pPr>
      <w:rPr>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9" w15:restartNumberingAfterBreak="0">
    <w:nsid w:val="5AF1092F"/>
    <w:multiLevelType w:val="multilevel"/>
    <w:tmpl w:val="5AF10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622D1610"/>
    <w:multiLevelType w:val="multilevel"/>
    <w:tmpl w:val="2FA05A14"/>
    <w:lvl w:ilvl="0">
      <w:start w:val="1"/>
      <w:numFmt w:val="decimal"/>
      <w:lvlText w:val="%1)"/>
      <w:lvlJc w:val="left"/>
      <w:pPr>
        <w:ind w:left="846"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4DA211D"/>
    <w:multiLevelType w:val="multilevel"/>
    <w:tmpl w:val="74DA211D"/>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8"/>
    <w:lvlOverride w:ilvl="2">
      <w:startOverride w:val="1"/>
    </w:lvlOverride>
  </w:num>
  <w:num w:numId="3">
    <w:abstractNumId w:val="2"/>
  </w:num>
  <w:num w:numId="4">
    <w:abstractNumId w:val="1"/>
  </w:num>
  <w:num w:numId="5">
    <w:abstractNumId w:val="4"/>
  </w:num>
  <w:num w:numId="6">
    <w:abstractNumId w:val="6"/>
  </w:num>
  <w:num w:numId="7">
    <w:abstractNumId w:val="11"/>
  </w:num>
  <w:num w:numId="8">
    <w:abstractNumId w:val="9"/>
  </w:num>
  <w:num w:numId="9">
    <w:abstractNumId w:val="5"/>
  </w:num>
  <w:num w:numId="10">
    <w:abstractNumId w:val="0"/>
  </w:num>
  <w:num w:numId="11">
    <w:abstractNumId w:val="3"/>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inghaoGuo">
    <w15:presenceInfo w15:providerId="None" w15:userId="YinghaoGuo"/>
  </w15:person>
  <w15:person w15:author="Yu Pan">
    <w15:presenceInfo w15:providerId="None" w15:userId="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06D"/>
    <w:rsid w:val="000027BF"/>
    <w:rsid w:val="00002D26"/>
    <w:rsid w:val="00006989"/>
    <w:rsid w:val="00010AB5"/>
    <w:rsid w:val="000113F6"/>
    <w:rsid w:val="00011AF5"/>
    <w:rsid w:val="00011D74"/>
    <w:rsid w:val="00013F55"/>
    <w:rsid w:val="0001485D"/>
    <w:rsid w:val="00016557"/>
    <w:rsid w:val="000217BE"/>
    <w:rsid w:val="0002330A"/>
    <w:rsid w:val="00023C40"/>
    <w:rsid w:val="00023CB9"/>
    <w:rsid w:val="00025329"/>
    <w:rsid w:val="0003147A"/>
    <w:rsid w:val="000314D7"/>
    <w:rsid w:val="00033397"/>
    <w:rsid w:val="00036862"/>
    <w:rsid w:val="00037EBB"/>
    <w:rsid w:val="00040095"/>
    <w:rsid w:val="00040E58"/>
    <w:rsid w:val="000431EC"/>
    <w:rsid w:val="0004335A"/>
    <w:rsid w:val="00044221"/>
    <w:rsid w:val="00044C56"/>
    <w:rsid w:val="0004523E"/>
    <w:rsid w:val="000455B2"/>
    <w:rsid w:val="000458CE"/>
    <w:rsid w:val="00045F9B"/>
    <w:rsid w:val="00047278"/>
    <w:rsid w:val="00050E3E"/>
    <w:rsid w:val="0005105D"/>
    <w:rsid w:val="00051DBB"/>
    <w:rsid w:val="000528D7"/>
    <w:rsid w:val="0005342D"/>
    <w:rsid w:val="0005542C"/>
    <w:rsid w:val="000560A3"/>
    <w:rsid w:val="000568EE"/>
    <w:rsid w:val="00057868"/>
    <w:rsid w:val="0006055D"/>
    <w:rsid w:val="00060EF3"/>
    <w:rsid w:val="000614D3"/>
    <w:rsid w:val="00064101"/>
    <w:rsid w:val="00065156"/>
    <w:rsid w:val="00067911"/>
    <w:rsid w:val="000714BF"/>
    <w:rsid w:val="00072BBF"/>
    <w:rsid w:val="000739CD"/>
    <w:rsid w:val="00073C9C"/>
    <w:rsid w:val="00074358"/>
    <w:rsid w:val="0007591B"/>
    <w:rsid w:val="0007636B"/>
    <w:rsid w:val="0007650A"/>
    <w:rsid w:val="00077252"/>
    <w:rsid w:val="000772CA"/>
    <w:rsid w:val="0007745F"/>
    <w:rsid w:val="00080512"/>
    <w:rsid w:val="00082C5C"/>
    <w:rsid w:val="00082FB9"/>
    <w:rsid w:val="00083C6D"/>
    <w:rsid w:val="00084AD1"/>
    <w:rsid w:val="00084D45"/>
    <w:rsid w:val="00090468"/>
    <w:rsid w:val="000922E9"/>
    <w:rsid w:val="00092EFB"/>
    <w:rsid w:val="0009328C"/>
    <w:rsid w:val="00094568"/>
    <w:rsid w:val="00094D65"/>
    <w:rsid w:val="000A21B8"/>
    <w:rsid w:val="000A2853"/>
    <w:rsid w:val="000A2E38"/>
    <w:rsid w:val="000A53EC"/>
    <w:rsid w:val="000B2187"/>
    <w:rsid w:val="000B4B6B"/>
    <w:rsid w:val="000B68B1"/>
    <w:rsid w:val="000B7BCF"/>
    <w:rsid w:val="000C0609"/>
    <w:rsid w:val="000C08F1"/>
    <w:rsid w:val="000C0F5B"/>
    <w:rsid w:val="000C3160"/>
    <w:rsid w:val="000C33C4"/>
    <w:rsid w:val="000C522B"/>
    <w:rsid w:val="000C6CDD"/>
    <w:rsid w:val="000D2B96"/>
    <w:rsid w:val="000D3AF7"/>
    <w:rsid w:val="000D58AB"/>
    <w:rsid w:val="000D73EF"/>
    <w:rsid w:val="000E0C7B"/>
    <w:rsid w:val="000E0F2B"/>
    <w:rsid w:val="000E4381"/>
    <w:rsid w:val="000E486A"/>
    <w:rsid w:val="000E531C"/>
    <w:rsid w:val="000F1694"/>
    <w:rsid w:val="000F3595"/>
    <w:rsid w:val="000F3A8E"/>
    <w:rsid w:val="000F4569"/>
    <w:rsid w:val="001004D4"/>
    <w:rsid w:val="00101BD8"/>
    <w:rsid w:val="001025BF"/>
    <w:rsid w:val="00102CBE"/>
    <w:rsid w:val="001032DA"/>
    <w:rsid w:val="00103688"/>
    <w:rsid w:val="00103A2B"/>
    <w:rsid w:val="001070DC"/>
    <w:rsid w:val="0010717A"/>
    <w:rsid w:val="0011129A"/>
    <w:rsid w:val="0011150B"/>
    <w:rsid w:val="00111C52"/>
    <w:rsid w:val="00111FF9"/>
    <w:rsid w:val="00112F1A"/>
    <w:rsid w:val="00113BC3"/>
    <w:rsid w:val="00114104"/>
    <w:rsid w:val="001148FD"/>
    <w:rsid w:val="00120CAB"/>
    <w:rsid w:val="00126285"/>
    <w:rsid w:val="0012636B"/>
    <w:rsid w:val="00126676"/>
    <w:rsid w:val="00126869"/>
    <w:rsid w:val="00127724"/>
    <w:rsid w:val="00132CFE"/>
    <w:rsid w:val="00133CD0"/>
    <w:rsid w:val="001341E6"/>
    <w:rsid w:val="00134307"/>
    <w:rsid w:val="00135260"/>
    <w:rsid w:val="00135AF5"/>
    <w:rsid w:val="0014118D"/>
    <w:rsid w:val="00143038"/>
    <w:rsid w:val="0014332B"/>
    <w:rsid w:val="00144A84"/>
    <w:rsid w:val="00145075"/>
    <w:rsid w:val="00152465"/>
    <w:rsid w:val="00153475"/>
    <w:rsid w:val="00156E8B"/>
    <w:rsid w:val="00156FD6"/>
    <w:rsid w:val="001570ED"/>
    <w:rsid w:val="001614A7"/>
    <w:rsid w:val="0016158F"/>
    <w:rsid w:val="00163C24"/>
    <w:rsid w:val="001706DE"/>
    <w:rsid w:val="0017117E"/>
    <w:rsid w:val="00171B50"/>
    <w:rsid w:val="001724C7"/>
    <w:rsid w:val="001727DD"/>
    <w:rsid w:val="00172929"/>
    <w:rsid w:val="001741A0"/>
    <w:rsid w:val="00175E89"/>
    <w:rsid w:val="00175FA0"/>
    <w:rsid w:val="00176F48"/>
    <w:rsid w:val="00177521"/>
    <w:rsid w:val="00177682"/>
    <w:rsid w:val="00181486"/>
    <w:rsid w:val="00182769"/>
    <w:rsid w:val="00190C34"/>
    <w:rsid w:val="00192135"/>
    <w:rsid w:val="00194CD0"/>
    <w:rsid w:val="00195530"/>
    <w:rsid w:val="00196C87"/>
    <w:rsid w:val="001A199F"/>
    <w:rsid w:val="001A6006"/>
    <w:rsid w:val="001B0BD3"/>
    <w:rsid w:val="001B26AD"/>
    <w:rsid w:val="001B3DF3"/>
    <w:rsid w:val="001B4990"/>
    <w:rsid w:val="001B49C9"/>
    <w:rsid w:val="001B4C92"/>
    <w:rsid w:val="001B5739"/>
    <w:rsid w:val="001B5A1C"/>
    <w:rsid w:val="001B7078"/>
    <w:rsid w:val="001B7838"/>
    <w:rsid w:val="001B7BAE"/>
    <w:rsid w:val="001C09AF"/>
    <w:rsid w:val="001C22E6"/>
    <w:rsid w:val="001C23F4"/>
    <w:rsid w:val="001C3D0C"/>
    <w:rsid w:val="001C4266"/>
    <w:rsid w:val="001C4F79"/>
    <w:rsid w:val="001C59AF"/>
    <w:rsid w:val="001C6092"/>
    <w:rsid w:val="001C6183"/>
    <w:rsid w:val="001C6937"/>
    <w:rsid w:val="001C73F8"/>
    <w:rsid w:val="001D2089"/>
    <w:rsid w:val="001D2E21"/>
    <w:rsid w:val="001D3F43"/>
    <w:rsid w:val="001D4A4D"/>
    <w:rsid w:val="001D6176"/>
    <w:rsid w:val="001D63A2"/>
    <w:rsid w:val="001D65EA"/>
    <w:rsid w:val="001D6DCE"/>
    <w:rsid w:val="001E1214"/>
    <w:rsid w:val="001E7087"/>
    <w:rsid w:val="001E71FB"/>
    <w:rsid w:val="001F0099"/>
    <w:rsid w:val="001F05AC"/>
    <w:rsid w:val="001F0B2A"/>
    <w:rsid w:val="001F0EE2"/>
    <w:rsid w:val="001F168B"/>
    <w:rsid w:val="001F16C3"/>
    <w:rsid w:val="001F23FC"/>
    <w:rsid w:val="001F2486"/>
    <w:rsid w:val="001F2F8F"/>
    <w:rsid w:val="001F3C8C"/>
    <w:rsid w:val="001F3FE5"/>
    <w:rsid w:val="001F40C6"/>
    <w:rsid w:val="001F70AD"/>
    <w:rsid w:val="001F7831"/>
    <w:rsid w:val="00203601"/>
    <w:rsid w:val="00204045"/>
    <w:rsid w:val="00205794"/>
    <w:rsid w:val="00205CDC"/>
    <w:rsid w:val="00205D19"/>
    <w:rsid w:val="00206C91"/>
    <w:rsid w:val="0020712B"/>
    <w:rsid w:val="002078F2"/>
    <w:rsid w:val="00210486"/>
    <w:rsid w:val="00210C56"/>
    <w:rsid w:val="002119D7"/>
    <w:rsid w:val="00212292"/>
    <w:rsid w:val="00214D17"/>
    <w:rsid w:val="00214DAD"/>
    <w:rsid w:val="002215D6"/>
    <w:rsid w:val="002225B4"/>
    <w:rsid w:val="00223F4A"/>
    <w:rsid w:val="0022606D"/>
    <w:rsid w:val="002266E1"/>
    <w:rsid w:val="0022681B"/>
    <w:rsid w:val="00226FCE"/>
    <w:rsid w:val="002276B8"/>
    <w:rsid w:val="00230347"/>
    <w:rsid w:val="00231728"/>
    <w:rsid w:val="002321C5"/>
    <w:rsid w:val="00233D9D"/>
    <w:rsid w:val="002341B4"/>
    <w:rsid w:val="00234DFB"/>
    <w:rsid w:val="00235732"/>
    <w:rsid w:val="00240516"/>
    <w:rsid w:val="00241B47"/>
    <w:rsid w:val="0024202C"/>
    <w:rsid w:val="00243BE2"/>
    <w:rsid w:val="00244A05"/>
    <w:rsid w:val="00244A5D"/>
    <w:rsid w:val="002451DB"/>
    <w:rsid w:val="00245697"/>
    <w:rsid w:val="00246862"/>
    <w:rsid w:val="00250404"/>
    <w:rsid w:val="0025136E"/>
    <w:rsid w:val="00255B10"/>
    <w:rsid w:val="00255BE4"/>
    <w:rsid w:val="00256782"/>
    <w:rsid w:val="00256E28"/>
    <w:rsid w:val="00257022"/>
    <w:rsid w:val="0025771A"/>
    <w:rsid w:val="002610D8"/>
    <w:rsid w:val="002630D1"/>
    <w:rsid w:val="0026376E"/>
    <w:rsid w:val="002637BB"/>
    <w:rsid w:val="00263988"/>
    <w:rsid w:val="002640C8"/>
    <w:rsid w:val="00266689"/>
    <w:rsid w:val="002722B3"/>
    <w:rsid w:val="002735B0"/>
    <w:rsid w:val="0027376F"/>
    <w:rsid w:val="00273890"/>
    <w:rsid w:val="0027423D"/>
    <w:rsid w:val="00274395"/>
    <w:rsid w:val="002747EC"/>
    <w:rsid w:val="00274EBB"/>
    <w:rsid w:val="00275D1E"/>
    <w:rsid w:val="00275E73"/>
    <w:rsid w:val="00280742"/>
    <w:rsid w:val="00282DBB"/>
    <w:rsid w:val="002836A1"/>
    <w:rsid w:val="00283BEF"/>
    <w:rsid w:val="002847E7"/>
    <w:rsid w:val="002855BF"/>
    <w:rsid w:val="00291E90"/>
    <w:rsid w:val="00293871"/>
    <w:rsid w:val="00293F0A"/>
    <w:rsid w:val="00294A29"/>
    <w:rsid w:val="00297DAF"/>
    <w:rsid w:val="002A03CE"/>
    <w:rsid w:val="002A071B"/>
    <w:rsid w:val="002A16DD"/>
    <w:rsid w:val="002A534D"/>
    <w:rsid w:val="002B318E"/>
    <w:rsid w:val="002B56F4"/>
    <w:rsid w:val="002B64D5"/>
    <w:rsid w:val="002B6730"/>
    <w:rsid w:val="002B784E"/>
    <w:rsid w:val="002B789E"/>
    <w:rsid w:val="002B7E43"/>
    <w:rsid w:val="002C1A37"/>
    <w:rsid w:val="002C3319"/>
    <w:rsid w:val="002C3F3D"/>
    <w:rsid w:val="002C3FB4"/>
    <w:rsid w:val="002C570C"/>
    <w:rsid w:val="002C7006"/>
    <w:rsid w:val="002D0A0F"/>
    <w:rsid w:val="002D0F51"/>
    <w:rsid w:val="002D2363"/>
    <w:rsid w:val="002D457B"/>
    <w:rsid w:val="002D64D4"/>
    <w:rsid w:val="002D6BC6"/>
    <w:rsid w:val="002E03B2"/>
    <w:rsid w:val="002E1F75"/>
    <w:rsid w:val="002E236C"/>
    <w:rsid w:val="002E2787"/>
    <w:rsid w:val="002E327F"/>
    <w:rsid w:val="002E60C2"/>
    <w:rsid w:val="002F0D22"/>
    <w:rsid w:val="002F2CE4"/>
    <w:rsid w:val="002F3A4C"/>
    <w:rsid w:val="002F5390"/>
    <w:rsid w:val="00300FAA"/>
    <w:rsid w:val="00303899"/>
    <w:rsid w:val="00303FEE"/>
    <w:rsid w:val="0030572E"/>
    <w:rsid w:val="00307EA4"/>
    <w:rsid w:val="00311309"/>
    <w:rsid w:val="003115EF"/>
    <w:rsid w:val="00311B17"/>
    <w:rsid w:val="0031219C"/>
    <w:rsid w:val="003137BA"/>
    <w:rsid w:val="00313FE3"/>
    <w:rsid w:val="00314BD6"/>
    <w:rsid w:val="00315D34"/>
    <w:rsid w:val="00316C42"/>
    <w:rsid w:val="003172DC"/>
    <w:rsid w:val="003200C2"/>
    <w:rsid w:val="00321D19"/>
    <w:rsid w:val="00321E4C"/>
    <w:rsid w:val="00321EA6"/>
    <w:rsid w:val="00323447"/>
    <w:rsid w:val="00323598"/>
    <w:rsid w:val="00324451"/>
    <w:rsid w:val="00325085"/>
    <w:rsid w:val="00325AE3"/>
    <w:rsid w:val="00325FA1"/>
    <w:rsid w:val="00326069"/>
    <w:rsid w:val="0032755A"/>
    <w:rsid w:val="00327FA1"/>
    <w:rsid w:val="00330973"/>
    <w:rsid w:val="00331C79"/>
    <w:rsid w:val="0033219E"/>
    <w:rsid w:val="00332419"/>
    <w:rsid w:val="00332BFB"/>
    <w:rsid w:val="00340223"/>
    <w:rsid w:val="00340D55"/>
    <w:rsid w:val="00341265"/>
    <w:rsid w:val="00346548"/>
    <w:rsid w:val="00350E73"/>
    <w:rsid w:val="00351D0B"/>
    <w:rsid w:val="00353998"/>
    <w:rsid w:val="0035462D"/>
    <w:rsid w:val="00355C62"/>
    <w:rsid w:val="00361665"/>
    <w:rsid w:val="0036239B"/>
    <w:rsid w:val="00363EFD"/>
    <w:rsid w:val="0036459E"/>
    <w:rsid w:val="00364B41"/>
    <w:rsid w:val="003750D2"/>
    <w:rsid w:val="00380664"/>
    <w:rsid w:val="00383096"/>
    <w:rsid w:val="00383B35"/>
    <w:rsid w:val="003857A5"/>
    <w:rsid w:val="00390D72"/>
    <w:rsid w:val="0039139C"/>
    <w:rsid w:val="00392378"/>
    <w:rsid w:val="00392560"/>
    <w:rsid w:val="0039346C"/>
    <w:rsid w:val="00393C57"/>
    <w:rsid w:val="00396216"/>
    <w:rsid w:val="0039676C"/>
    <w:rsid w:val="00396776"/>
    <w:rsid w:val="003A0539"/>
    <w:rsid w:val="003A2626"/>
    <w:rsid w:val="003A41EF"/>
    <w:rsid w:val="003A46E5"/>
    <w:rsid w:val="003A5DE8"/>
    <w:rsid w:val="003A644A"/>
    <w:rsid w:val="003B0113"/>
    <w:rsid w:val="003B2053"/>
    <w:rsid w:val="003B33FB"/>
    <w:rsid w:val="003B40AD"/>
    <w:rsid w:val="003B40F5"/>
    <w:rsid w:val="003B75AE"/>
    <w:rsid w:val="003B7C8F"/>
    <w:rsid w:val="003C3B61"/>
    <w:rsid w:val="003C4CD2"/>
    <w:rsid w:val="003C4E37"/>
    <w:rsid w:val="003C7D2B"/>
    <w:rsid w:val="003D46D0"/>
    <w:rsid w:val="003D5866"/>
    <w:rsid w:val="003D59A1"/>
    <w:rsid w:val="003D5A7E"/>
    <w:rsid w:val="003E096A"/>
    <w:rsid w:val="003E0A7C"/>
    <w:rsid w:val="003E16BE"/>
    <w:rsid w:val="003E21F3"/>
    <w:rsid w:val="003E353C"/>
    <w:rsid w:val="003E3E04"/>
    <w:rsid w:val="003E421E"/>
    <w:rsid w:val="003E528B"/>
    <w:rsid w:val="003E6FC6"/>
    <w:rsid w:val="003F04CE"/>
    <w:rsid w:val="003F0CC5"/>
    <w:rsid w:val="003F4E28"/>
    <w:rsid w:val="003F5FBD"/>
    <w:rsid w:val="003F6888"/>
    <w:rsid w:val="004006E8"/>
    <w:rsid w:val="00401855"/>
    <w:rsid w:val="004037ED"/>
    <w:rsid w:val="00404750"/>
    <w:rsid w:val="00411BBF"/>
    <w:rsid w:val="00412993"/>
    <w:rsid w:val="00412A7D"/>
    <w:rsid w:val="004130A4"/>
    <w:rsid w:val="004134D4"/>
    <w:rsid w:val="00413F9D"/>
    <w:rsid w:val="00416291"/>
    <w:rsid w:val="00416383"/>
    <w:rsid w:val="00427327"/>
    <w:rsid w:val="00431DF8"/>
    <w:rsid w:val="00431E0E"/>
    <w:rsid w:val="004330A4"/>
    <w:rsid w:val="00434CC2"/>
    <w:rsid w:val="00436DC0"/>
    <w:rsid w:val="00441FF5"/>
    <w:rsid w:val="0044216B"/>
    <w:rsid w:val="0044231D"/>
    <w:rsid w:val="00443000"/>
    <w:rsid w:val="00443B1E"/>
    <w:rsid w:val="00443D9B"/>
    <w:rsid w:val="00445E1B"/>
    <w:rsid w:val="004508B3"/>
    <w:rsid w:val="004532A8"/>
    <w:rsid w:val="00453C31"/>
    <w:rsid w:val="0045476B"/>
    <w:rsid w:val="00454BD2"/>
    <w:rsid w:val="00455497"/>
    <w:rsid w:val="00456279"/>
    <w:rsid w:val="0045652A"/>
    <w:rsid w:val="00460481"/>
    <w:rsid w:val="00460DCB"/>
    <w:rsid w:val="004630FC"/>
    <w:rsid w:val="00465143"/>
    <w:rsid w:val="00465587"/>
    <w:rsid w:val="00466829"/>
    <w:rsid w:val="00466A23"/>
    <w:rsid w:val="004678D4"/>
    <w:rsid w:val="00471104"/>
    <w:rsid w:val="004725D6"/>
    <w:rsid w:val="0047358F"/>
    <w:rsid w:val="00473C8A"/>
    <w:rsid w:val="004763E5"/>
    <w:rsid w:val="00477455"/>
    <w:rsid w:val="00480FB1"/>
    <w:rsid w:val="004818C0"/>
    <w:rsid w:val="00482E3D"/>
    <w:rsid w:val="00483B06"/>
    <w:rsid w:val="0048565B"/>
    <w:rsid w:val="00486F69"/>
    <w:rsid w:val="00487F89"/>
    <w:rsid w:val="004920E0"/>
    <w:rsid w:val="00492171"/>
    <w:rsid w:val="0049249E"/>
    <w:rsid w:val="00492634"/>
    <w:rsid w:val="00492A3E"/>
    <w:rsid w:val="004954DF"/>
    <w:rsid w:val="00496F86"/>
    <w:rsid w:val="00497003"/>
    <w:rsid w:val="004A10C7"/>
    <w:rsid w:val="004A1918"/>
    <w:rsid w:val="004A1F7B"/>
    <w:rsid w:val="004A3B99"/>
    <w:rsid w:val="004A3E8F"/>
    <w:rsid w:val="004A576A"/>
    <w:rsid w:val="004A661D"/>
    <w:rsid w:val="004A6974"/>
    <w:rsid w:val="004B6BC4"/>
    <w:rsid w:val="004C10C1"/>
    <w:rsid w:val="004C18F7"/>
    <w:rsid w:val="004C2BBE"/>
    <w:rsid w:val="004C32D3"/>
    <w:rsid w:val="004C44D2"/>
    <w:rsid w:val="004C60C0"/>
    <w:rsid w:val="004C7164"/>
    <w:rsid w:val="004D0840"/>
    <w:rsid w:val="004D2355"/>
    <w:rsid w:val="004D3578"/>
    <w:rsid w:val="004D380D"/>
    <w:rsid w:val="004D39D2"/>
    <w:rsid w:val="004D6AE4"/>
    <w:rsid w:val="004D6EE4"/>
    <w:rsid w:val="004D7D97"/>
    <w:rsid w:val="004E04B3"/>
    <w:rsid w:val="004E0F23"/>
    <w:rsid w:val="004E213A"/>
    <w:rsid w:val="004E2A78"/>
    <w:rsid w:val="004E2F0D"/>
    <w:rsid w:val="004E3232"/>
    <w:rsid w:val="004E3A91"/>
    <w:rsid w:val="004E508B"/>
    <w:rsid w:val="004F017A"/>
    <w:rsid w:val="004F1B9C"/>
    <w:rsid w:val="004F32B9"/>
    <w:rsid w:val="004F4540"/>
    <w:rsid w:val="004F6329"/>
    <w:rsid w:val="004F63E9"/>
    <w:rsid w:val="004F72FA"/>
    <w:rsid w:val="004F73A7"/>
    <w:rsid w:val="00503171"/>
    <w:rsid w:val="00503FD0"/>
    <w:rsid w:val="00504173"/>
    <w:rsid w:val="00504938"/>
    <w:rsid w:val="00506C28"/>
    <w:rsid w:val="00507CF9"/>
    <w:rsid w:val="00512081"/>
    <w:rsid w:val="0051305E"/>
    <w:rsid w:val="0051481F"/>
    <w:rsid w:val="00517484"/>
    <w:rsid w:val="00520496"/>
    <w:rsid w:val="00520A7A"/>
    <w:rsid w:val="00525374"/>
    <w:rsid w:val="00525F10"/>
    <w:rsid w:val="005262C9"/>
    <w:rsid w:val="0052695F"/>
    <w:rsid w:val="00527FEE"/>
    <w:rsid w:val="00530700"/>
    <w:rsid w:val="00534D36"/>
    <w:rsid w:val="00534DA0"/>
    <w:rsid w:val="00536F98"/>
    <w:rsid w:val="00537931"/>
    <w:rsid w:val="00537B96"/>
    <w:rsid w:val="0054211F"/>
    <w:rsid w:val="00543E6C"/>
    <w:rsid w:val="00545741"/>
    <w:rsid w:val="00545C27"/>
    <w:rsid w:val="005464EA"/>
    <w:rsid w:val="00546586"/>
    <w:rsid w:val="00547BBF"/>
    <w:rsid w:val="00547E41"/>
    <w:rsid w:val="00547E81"/>
    <w:rsid w:val="00551571"/>
    <w:rsid w:val="005536AE"/>
    <w:rsid w:val="00553710"/>
    <w:rsid w:val="0055474C"/>
    <w:rsid w:val="00556518"/>
    <w:rsid w:val="005567DF"/>
    <w:rsid w:val="0055726D"/>
    <w:rsid w:val="005575C6"/>
    <w:rsid w:val="00565087"/>
    <w:rsid w:val="0056573F"/>
    <w:rsid w:val="005711AD"/>
    <w:rsid w:val="00571279"/>
    <w:rsid w:val="00573E7D"/>
    <w:rsid w:val="0057547F"/>
    <w:rsid w:val="0057577A"/>
    <w:rsid w:val="00580A8E"/>
    <w:rsid w:val="0058138D"/>
    <w:rsid w:val="005817D2"/>
    <w:rsid w:val="00583E5F"/>
    <w:rsid w:val="0058484D"/>
    <w:rsid w:val="00584F8D"/>
    <w:rsid w:val="0058568E"/>
    <w:rsid w:val="00586886"/>
    <w:rsid w:val="00587C8C"/>
    <w:rsid w:val="0059071A"/>
    <w:rsid w:val="00590DC5"/>
    <w:rsid w:val="00592314"/>
    <w:rsid w:val="0059498E"/>
    <w:rsid w:val="005964FB"/>
    <w:rsid w:val="00596E39"/>
    <w:rsid w:val="00597994"/>
    <w:rsid w:val="005A2594"/>
    <w:rsid w:val="005A2700"/>
    <w:rsid w:val="005A2787"/>
    <w:rsid w:val="005A2E78"/>
    <w:rsid w:val="005A2FF9"/>
    <w:rsid w:val="005A49C6"/>
    <w:rsid w:val="005A6E26"/>
    <w:rsid w:val="005A79B9"/>
    <w:rsid w:val="005B0527"/>
    <w:rsid w:val="005B46C8"/>
    <w:rsid w:val="005B5702"/>
    <w:rsid w:val="005B6172"/>
    <w:rsid w:val="005B6686"/>
    <w:rsid w:val="005B7284"/>
    <w:rsid w:val="005B7984"/>
    <w:rsid w:val="005C17B8"/>
    <w:rsid w:val="005C18AD"/>
    <w:rsid w:val="005C210C"/>
    <w:rsid w:val="005C2B5F"/>
    <w:rsid w:val="005C3783"/>
    <w:rsid w:val="005C3A56"/>
    <w:rsid w:val="005C5B46"/>
    <w:rsid w:val="005C67B8"/>
    <w:rsid w:val="005C7086"/>
    <w:rsid w:val="005C7FB4"/>
    <w:rsid w:val="005D0EC8"/>
    <w:rsid w:val="005D2395"/>
    <w:rsid w:val="005D2B92"/>
    <w:rsid w:val="005D3030"/>
    <w:rsid w:val="005D5058"/>
    <w:rsid w:val="005D63AC"/>
    <w:rsid w:val="005E0A4B"/>
    <w:rsid w:val="005E0D6B"/>
    <w:rsid w:val="005E280A"/>
    <w:rsid w:val="005E2BEF"/>
    <w:rsid w:val="005E362F"/>
    <w:rsid w:val="005E4A65"/>
    <w:rsid w:val="005E4C41"/>
    <w:rsid w:val="005E6ED0"/>
    <w:rsid w:val="005E7D8B"/>
    <w:rsid w:val="005F0E1E"/>
    <w:rsid w:val="005F20C4"/>
    <w:rsid w:val="005F5BD2"/>
    <w:rsid w:val="005F68F3"/>
    <w:rsid w:val="005F7392"/>
    <w:rsid w:val="00601622"/>
    <w:rsid w:val="00601B93"/>
    <w:rsid w:val="00602E54"/>
    <w:rsid w:val="00604667"/>
    <w:rsid w:val="00604811"/>
    <w:rsid w:val="00604C33"/>
    <w:rsid w:val="006112CA"/>
    <w:rsid w:val="00611566"/>
    <w:rsid w:val="006115E5"/>
    <w:rsid w:val="00611EEF"/>
    <w:rsid w:val="006200A0"/>
    <w:rsid w:val="00621D58"/>
    <w:rsid w:val="00622AB8"/>
    <w:rsid w:val="0062318A"/>
    <w:rsid w:val="00623459"/>
    <w:rsid w:val="006241CA"/>
    <w:rsid w:val="00624673"/>
    <w:rsid w:val="006252D7"/>
    <w:rsid w:val="006258AF"/>
    <w:rsid w:val="006263AB"/>
    <w:rsid w:val="00630F62"/>
    <w:rsid w:val="00631A01"/>
    <w:rsid w:val="006329BB"/>
    <w:rsid w:val="006329EE"/>
    <w:rsid w:val="006334AF"/>
    <w:rsid w:val="006353BE"/>
    <w:rsid w:val="00635A18"/>
    <w:rsid w:val="006365AF"/>
    <w:rsid w:val="006369E7"/>
    <w:rsid w:val="00640D93"/>
    <w:rsid w:val="006418A4"/>
    <w:rsid w:val="0064385F"/>
    <w:rsid w:val="0064415B"/>
    <w:rsid w:val="00644A56"/>
    <w:rsid w:val="00646D99"/>
    <w:rsid w:val="006515C4"/>
    <w:rsid w:val="0065420F"/>
    <w:rsid w:val="006544F2"/>
    <w:rsid w:val="006559C6"/>
    <w:rsid w:val="006568AA"/>
    <w:rsid w:val="00656910"/>
    <w:rsid w:val="00656CDD"/>
    <w:rsid w:val="00656F51"/>
    <w:rsid w:val="006574C0"/>
    <w:rsid w:val="00657BEB"/>
    <w:rsid w:val="0066243E"/>
    <w:rsid w:val="00662CD7"/>
    <w:rsid w:val="00664296"/>
    <w:rsid w:val="00664383"/>
    <w:rsid w:val="0066544B"/>
    <w:rsid w:val="00665CD9"/>
    <w:rsid w:val="0066654F"/>
    <w:rsid w:val="00667004"/>
    <w:rsid w:val="00667837"/>
    <w:rsid w:val="00667841"/>
    <w:rsid w:val="0067027D"/>
    <w:rsid w:val="00671147"/>
    <w:rsid w:val="0067181E"/>
    <w:rsid w:val="00671997"/>
    <w:rsid w:val="00671A4E"/>
    <w:rsid w:val="00671DB2"/>
    <w:rsid w:val="00673135"/>
    <w:rsid w:val="00674DF2"/>
    <w:rsid w:val="00676B93"/>
    <w:rsid w:val="00677355"/>
    <w:rsid w:val="0068047F"/>
    <w:rsid w:val="00682734"/>
    <w:rsid w:val="00682CA4"/>
    <w:rsid w:val="006839FB"/>
    <w:rsid w:val="00684A38"/>
    <w:rsid w:val="006859F4"/>
    <w:rsid w:val="00685B70"/>
    <w:rsid w:val="00685DBE"/>
    <w:rsid w:val="00686347"/>
    <w:rsid w:val="00686E86"/>
    <w:rsid w:val="00687EEF"/>
    <w:rsid w:val="00690577"/>
    <w:rsid w:val="0069273E"/>
    <w:rsid w:val="00692F00"/>
    <w:rsid w:val="00693AD0"/>
    <w:rsid w:val="00694464"/>
    <w:rsid w:val="00695437"/>
    <w:rsid w:val="00695C00"/>
    <w:rsid w:val="00696821"/>
    <w:rsid w:val="00696F01"/>
    <w:rsid w:val="00697CCA"/>
    <w:rsid w:val="006A0536"/>
    <w:rsid w:val="006A055C"/>
    <w:rsid w:val="006A08D6"/>
    <w:rsid w:val="006A110E"/>
    <w:rsid w:val="006A45A3"/>
    <w:rsid w:val="006B1551"/>
    <w:rsid w:val="006B4AB4"/>
    <w:rsid w:val="006C1747"/>
    <w:rsid w:val="006C1FD5"/>
    <w:rsid w:val="006C3191"/>
    <w:rsid w:val="006C3A59"/>
    <w:rsid w:val="006C66D8"/>
    <w:rsid w:val="006C7052"/>
    <w:rsid w:val="006C7AA0"/>
    <w:rsid w:val="006D0E4F"/>
    <w:rsid w:val="006D1104"/>
    <w:rsid w:val="006D1E24"/>
    <w:rsid w:val="006D2AAE"/>
    <w:rsid w:val="006D2B84"/>
    <w:rsid w:val="006D2E5B"/>
    <w:rsid w:val="006D35DE"/>
    <w:rsid w:val="006D5771"/>
    <w:rsid w:val="006D7E19"/>
    <w:rsid w:val="006E0520"/>
    <w:rsid w:val="006E1417"/>
    <w:rsid w:val="006E1676"/>
    <w:rsid w:val="006E26F6"/>
    <w:rsid w:val="006E2E47"/>
    <w:rsid w:val="006F047D"/>
    <w:rsid w:val="006F64DE"/>
    <w:rsid w:val="006F6A2C"/>
    <w:rsid w:val="00700F0A"/>
    <w:rsid w:val="00701D71"/>
    <w:rsid w:val="007024AD"/>
    <w:rsid w:val="00704CC3"/>
    <w:rsid w:val="00704E5F"/>
    <w:rsid w:val="007060B9"/>
    <w:rsid w:val="007069DC"/>
    <w:rsid w:val="007078FD"/>
    <w:rsid w:val="00710201"/>
    <w:rsid w:val="00710FAC"/>
    <w:rsid w:val="0071161F"/>
    <w:rsid w:val="00711937"/>
    <w:rsid w:val="00712783"/>
    <w:rsid w:val="00714E44"/>
    <w:rsid w:val="0071727D"/>
    <w:rsid w:val="007179C6"/>
    <w:rsid w:val="00717B7E"/>
    <w:rsid w:val="007203AE"/>
    <w:rsid w:val="007206BA"/>
    <w:rsid w:val="0072073A"/>
    <w:rsid w:val="00720786"/>
    <w:rsid w:val="0072267C"/>
    <w:rsid w:val="00723B1C"/>
    <w:rsid w:val="00725151"/>
    <w:rsid w:val="007256B0"/>
    <w:rsid w:val="00727D40"/>
    <w:rsid w:val="007314A1"/>
    <w:rsid w:val="007325E2"/>
    <w:rsid w:val="00732FF0"/>
    <w:rsid w:val="007341AE"/>
    <w:rsid w:val="007342B5"/>
    <w:rsid w:val="00734891"/>
    <w:rsid w:val="00734A5B"/>
    <w:rsid w:val="00734F44"/>
    <w:rsid w:val="007351DA"/>
    <w:rsid w:val="00735F29"/>
    <w:rsid w:val="0073687A"/>
    <w:rsid w:val="00743779"/>
    <w:rsid w:val="007439E0"/>
    <w:rsid w:val="00744E76"/>
    <w:rsid w:val="0074693F"/>
    <w:rsid w:val="00747E14"/>
    <w:rsid w:val="0075011E"/>
    <w:rsid w:val="00750853"/>
    <w:rsid w:val="00753F35"/>
    <w:rsid w:val="00754BF6"/>
    <w:rsid w:val="007571CB"/>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6231"/>
    <w:rsid w:val="00777F07"/>
    <w:rsid w:val="00780699"/>
    <w:rsid w:val="00781440"/>
    <w:rsid w:val="00781F0F"/>
    <w:rsid w:val="0078201D"/>
    <w:rsid w:val="007842CA"/>
    <w:rsid w:val="00785E33"/>
    <w:rsid w:val="00785F1D"/>
    <w:rsid w:val="0078727C"/>
    <w:rsid w:val="0079049D"/>
    <w:rsid w:val="00790C62"/>
    <w:rsid w:val="0079129E"/>
    <w:rsid w:val="00791CD4"/>
    <w:rsid w:val="00793DC5"/>
    <w:rsid w:val="00795EF1"/>
    <w:rsid w:val="0079614E"/>
    <w:rsid w:val="007963A6"/>
    <w:rsid w:val="00796823"/>
    <w:rsid w:val="00797127"/>
    <w:rsid w:val="00797E29"/>
    <w:rsid w:val="007A11E3"/>
    <w:rsid w:val="007A15E1"/>
    <w:rsid w:val="007A2E55"/>
    <w:rsid w:val="007A39BF"/>
    <w:rsid w:val="007A3CB3"/>
    <w:rsid w:val="007A418F"/>
    <w:rsid w:val="007A53C8"/>
    <w:rsid w:val="007A5CCB"/>
    <w:rsid w:val="007A6E5E"/>
    <w:rsid w:val="007A71E4"/>
    <w:rsid w:val="007B0724"/>
    <w:rsid w:val="007B18D8"/>
    <w:rsid w:val="007B2708"/>
    <w:rsid w:val="007B35C9"/>
    <w:rsid w:val="007B4EDC"/>
    <w:rsid w:val="007B605F"/>
    <w:rsid w:val="007B71B0"/>
    <w:rsid w:val="007C095F"/>
    <w:rsid w:val="007C1F6D"/>
    <w:rsid w:val="007C1F9A"/>
    <w:rsid w:val="007C2DD0"/>
    <w:rsid w:val="007C626F"/>
    <w:rsid w:val="007C6D15"/>
    <w:rsid w:val="007C6E51"/>
    <w:rsid w:val="007C6F0D"/>
    <w:rsid w:val="007C73B2"/>
    <w:rsid w:val="007D02EC"/>
    <w:rsid w:val="007D34A4"/>
    <w:rsid w:val="007D56EA"/>
    <w:rsid w:val="007D6995"/>
    <w:rsid w:val="007D791A"/>
    <w:rsid w:val="007E07CA"/>
    <w:rsid w:val="007E1413"/>
    <w:rsid w:val="007E2330"/>
    <w:rsid w:val="007E4648"/>
    <w:rsid w:val="007E48DA"/>
    <w:rsid w:val="007E5A98"/>
    <w:rsid w:val="007E64F5"/>
    <w:rsid w:val="007F1DAF"/>
    <w:rsid w:val="007F2E08"/>
    <w:rsid w:val="007F491E"/>
    <w:rsid w:val="007F4932"/>
    <w:rsid w:val="007F52F5"/>
    <w:rsid w:val="007F6EC9"/>
    <w:rsid w:val="007F78C7"/>
    <w:rsid w:val="0080068E"/>
    <w:rsid w:val="00801F05"/>
    <w:rsid w:val="008028A4"/>
    <w:rsid w:val="00803A9F"/>
    <w:rsid w:val="00805318"/>
    <w:rsid w:val="00806115"/>
    <w:rsid w:val="008065C9"/>
    <w:rsid w:val="0081243A"/>
    <w:rsid w:val="008125A9"/>
    <w:rsid w:val="00813245"/>
    <w:rsid w:val="0081354A"/>
    <w:rsid w:val="00813C5A"/>
    <w:rsid w:val="00813CFE"/>
    <w:rsid w:val="00814530"/>
    <w:rsid w:val="0081484D"/>
    <w:rsid w:val="008163F9"/>
    <w:rsid w:val="00816837"/>
    <w:rsid w:val="008176FD"/>
    <w:rsid w:val="00821E2D"/>
    <w:rsid w:val="00822BCA"/>
    <w:rsid w:val="008231BE"/>
    <w:rsid w:val="00825FAD"/>
    <w:rsid w:val="00827C83"/>
    <w:rsid w:val="008332B7"/>
    <w:rsid w:val="00833D81"/>
    <w:rsid w:val="008342EE"/>
    <w:rsid w:val="00840DE0"/>
    <w:rsid w:val="00841231"/>
    <w:rsid w:val="00843D14"/>
    <w:rsid w:val="008440FC"/>
    <w:rsid w:val="0084549D"/>
    <w:rsid w:val="00847850"/>
    <w:rsid w:val="00850932"/>
    <w:rsid w:val="00852184"/>
    <w:rsid w:val="008541CB"/>
    <w:rsid w:val="00854605"/>
    <w:rsid w:val="008565A7"/>
    <w:rsid w:val="008607A8"/>
    <w:rsid w:val="00862077"/>
    <w:rsid w:val="008629EA"/>
    <w:rsid w:val="0086354A"/>
    <w:rsid w:val="00863725"/>
    <w:rsid w:val="00865880"/>
    <w:rsid w:val="00870AA9"/>
    <w:rsid w:val="00871145"/>
    <w:rsid w:val="00871683"/>
    <w:rsid w:val="00874ED0"/>
    <w:rsid w:val="0087557B"/>
    <w:rsid w:val="008768CA"/>
    <w:rsid w:val="00877EF9"/>
    <w:rsid w:val="008802BE"/>
    <w:rsid w:val="00880559"/>
    <w:rsid w:val="00881D59"/>
    <w:rsid w:val="00882E7D"/>
    <w:rsid w:val="00884B48"/>
    <w:rsid w:val="008854B3"/>
    <w:rsid w:val="00886190"/>
    <w:rsid w:val="00886749"/>
    <w:rsid w:val="008873E7"/>
    <w:rsid w:val="00887821"/>
    <w:rsid w:val="00887BA4"/>
    <w:rsid w:val="00887E21"/>
    <w:rsid w:val="0089023E"/>
    <w:rsid w:val="00893338"/>
    <w:rsid w:val="00895899"/>
    <w:rsid w:val="00897E69"/>
    <w:rsid w:val="008A0923"/>
    <w:rsid w:val="008A1504"/>
    <w:rsid w:val="008A5AA0"/>
    <w:rsid w:val="008B52C1"/>
    <w:rsid w:val="008B5306"/>
    <w:rsid w:val="008B6E7D"/>
    <w:rsid w:val="008C0829"/>
    <w:rsid w:val="008C1738"/>
    <w:rsid w:val="008C1F00"/>
    <w:rsid w:val="008C2E2A"/>
    <w:rsid w:val="008C3057"/>
    <w:rsid w:val="008C3A1A"/>
    <w:rsid w:val="008C4133"/>
    <w:rsid w:val="008C544A"/>
    <w:rsid w:val="008C5A31"/>
    <w:rsid w:val="008C5ABF"/>
    <w:rsid w:val="008D1147"/>
    <w:rsid w:val="008D11F3"/>
    <w:rsid w:val="008D17A8"/>
    <w:rsid w:val="008D2E4D"/>
    <w:rsid w:val="008E017B"/>
    <w:rsid w:val="008E24A3"/>
    <w:rsid w:val="008E322C"/>
    <w:rsid w:val="008E38DE"/>
    <w:rsid w:val="008E4F73"/>
    <w:rsid w:val="008E71AD"/>
    <w:rsid w:val="008F2606"/>
    <w:rsid w:val="008F396F"/>
    <w:rsid w:val="008F3DCD"/>
    <w:rsid w:val="008F441A"/>
    <w:rsid w:val="008F5B7F"/>
    <w:rsid w:val="009010E7"/>
    <w:rsid w:val="00901128"/>
    <w:rsid w:val="0090154E"/>
    <w:rsid w:val="0090271F"/>
    <w:rsid w:val="00902DB9"/>
    <w:rsid w:val="0090466A"/>
    <w:rsid w:val="0090614D"/>
    <w:rsid w:val="00906486"/>
    <w:rsid w:val="00910809"/>
    <w:rsid w:val="00913B50"/>
    <w:rsid w:val="0091588E"/>
    <w:rsid w:val="00916E3E"/>
    <w:rsid w:val="00921A66"/>
    <w:rsid w:val="00923655"/>
    <w:rsid w:val="00924A2E"/>
    <w:rsid w:val="0092649E"/>
    <w:rsid w:val="00932E8A"/>
    <w:rsid w:val="0093489D"/>
    <w:rsid w:val="00936071"/>
    <w:rsid w:val="00936C79"/>
    <w:rsid w:val="009376CD"/>
    <w:rsid w:val="00940212"/>
    <w:rsid w:val="0094024C"/>
    <w:rsid w:val="00940E77"/>
    <w:rsid w:val="00941BC8"/>
    <w:rsid w:val="00942ACB"/>
    <w:rsid w:val="00942EC2"/>
    <w:rsid w:val="009437A3"/>
    <w:rsid w:val="00943F59"/>
    <w:rsid w:val="00944191"/>
    <w:rsid w:val="0094580E"/>
    <w:rsid w:val="00947FDF"/>
    <w:rsid w:val="00950259"/>
    <w:rsid w:val="00954389"/>
    <w:rsid w:val="00954C1B"/>
    <w:rsid w:val="00954F21"/>
    <w:rsid w:val="0095779C"/>
    <w:rsid w:val="00957BE6"/>
    <w:rsid w:val="0096045C"/>
    <w:rsid w:val="00960C1A"/>
    <w:rsid w:val="0096106A"/>
    <w:rsid w:val="00961368"/>
    <w:rsid w:val="00961B32"/>
    <w:rsid w:val="00962509"/>
    <w:rsid w:val="00970DB3"/>
    <w:rsid w:val="00971145"/>
    <w:rsid w:val="00971EFC"/>
    <w:rsid w:val="00974BB0"/>
    <w:rsid w:val="00975BCD"/>
    <w:rsid w:val="009771AD"/>
    <w:rsid w:val="009773F8"/>
    <w:rsid w:val="00980027"/>
    <w:rsid w:val="009802DC"/>
    <w:rsid w:val="009805CC"/>
    <w:rsid w:val="009851D3"/>
    <w:rsid w:val="00986BA2"/>
    <w:rsid w:val="00986C96"/>
    <w:rsid w:val="00992491"/>
    <w:rsid w:val="00992748"/>
    <w:rsid w:val="009928A9"/>
    <w:rsid w:val="00992F28"/>
    <w:rsid w:val="00994553"/>
    <w:rsid w:val="009955E2"/>
    <w:rsid w:val="0099780F"/>
    <w:rsid w:val="009A0AF3"/>
    <w:rsid w:val="009A26B0"/>
    <w:rsid w:val="009A2A03"/>
    <w:rsid w:val="009A349B"/>
    <w:rsid w:val="009A44F8"/>
    <w:rsid w:val="009A4C6C"/>
    <w:rsid w:val="009A608A"/>
    <w:rsid w:val="009A6955"/>
    <w:rsid w:val="009A7628"/>
    <w:rsid w:val="009B07CD"/>
    <w:rsid w:val="009B08BE"/>
    <w:rsid w:val="009B33ED"/>
    <w:rsid w:val="009B597B"/>
    <w:rsid w:val="009B6126"/>
    <w:rsid w:val="009B6171"/>
    <w:rsid w:val="009B7936"/>
    <w:rsid w:val="009C0D3F"/>
    <w:rsid w:val="009C15BE"/>
    <w:rsid w:val="009C19E9"/>
    <w:rsid w:val="009C29D0"/>
    <w:rsid w:val="009C2DEA"/>
    <w:rsid w:val="009C4228"/>
    <w:rsid w:val="009C6269"/>
    <w:rsid w:val="009C70B2"/>
    <w:rsid w:val="009D0215"/>
    <w:rsid w:val="009D19C8"/>
    <w:rsid w:val="009D515D"/>
    <w:rsid w:val="009D58C6"/>
    <w:rsid w:val="009D74A6"/>
    <w:rsid w:val="009D7D61"/>
    <w:rsid w:val="009E03AE"/>
    <w:rsid w:val="009E0E87"/>
    <w:rsid w:val="009E16D6"/>
    <w:rsid w:val="009E39C5"/>
    <w:rsid w:val="009E4698"/>
    <w:rsid w:val="009E4C58"/>
    <w:rsid w:val="009F0F44"/>
    <w:rsid w:val="009F3073"/>
    <w:rsid w:val="009F361F"/>
    <w:rsid w:val="009F5FE5"/>
    <w:rsid w:val="009F6AFC"/>
    <w:rsid w:val="009F7D92"/>
    <w:rsid w:val="009F7F95"/>
    <w:rsid w:val="00A02A8A"/>
    <w:rsid w:val="00A04753"/>
    <w:rsid w:val="00A06C70"/>
    <w:rsid w:val="00A06FF3"/>
    <w:rsid w:val="00A075E8"/>
    <w:rsid w:val="00A10F02"/>
    <w:rsid w:val="00A118C2"/>
    <w:rsid w:val="00A139EA"/>
    <w:rsid w:val="00A13B11"/>
    <w:rsid w:val="00A140B0"/>
    <w:rsid w:val="00A143F3"/>
    <w:rsid w:val="00A152CF"/>
    <w:rsid w:val="00A170A5"/>
    <w:rsid w:val="00A204CA"/>
    <w:rsid w:val="00A209D6"/>
    <w:rsid w:val="00A20A02"/>
    <w:rsid w:val="00A21CE6"/>
    <w:rsid w:val="00A22738"/>
    <w:rsid w:val="00A23E72"/>
    <w:rsid w:val="00A2454F"/>
    <w:rsid w:val="00A25486"/>
    <w:rsid w:val="00A26560"/>
    <w:rsid w:val="00A279CE"/>
    <w:rsid w:val="00A3101F"/>
    <w:rsid w:val="00A34E29"/>
    <w:rsid w:val="00A3752D"/>
    <w:rsid w:val="00A403D9"/>
    <w:rsid w:val="00A419B5"/>
    <w:rsid w:val="00A420C1"/>
    <w:rsid w:val="00A4295A"/>
    <w:rsid w:val="00A430EC"/>
    <w:rsid w:val="00A4752D"/>
    <w:rsid w:val="00A47567"/>
    <w:rsid w:val="00A504C9"/>
    <w:rsid w:val="00A53498"/>
    <w:rsid w:val="00A53724"/>
    <w:rsid w:val="00A545B5"/>
    <w:rsid w:val="00A54B2B"/>
    <w:rsid w:val="00A6068E"/>
    <w:rsid w:val="00A64D4B"/>
    <w:rsid w:val="00A6652F"/>
    <w:rsid w:val="00A708BB"/>
    <w:rsid w:val="00A709CE"/>
    <w:rsid w:val="00A81B2D"/>
    <w:rsid w:val="00A82346"/>
    <w:rsid w:val="00A8309B"/>
    <w:rsid w:val="00A8439C"/>
    <w:rsid w:val="00A859BC"/>
    <w:rsid w:val="00A86117"/>
    <w:rsid w:val="00A861BA"/>
    <w:rsid w:val="00A879F5"/>
    <w:rsid w:val="00A87EE3"/>
    <w:rsid w:val="00A921A5"/>
    <w:rsid w:val="00A93B20"/>
    <w:rsid w:val="00A94F7C"/>
    <w:rsid w:val="00A9671C"/>
    <w:rsid w:val="00AA0330"/>
    <w:rsid w:val="00AA0B28"/>
    <w:rsid w:val="00AA0DC4"/>
    <w:rsid w:val="00AA1553"/>
    <w:rsid w:val="00AA2074"/>
    <w:rsid w:val="00AA2D32"/>
    <w:rsid w:val="00AA3515"/>
    <w:rsid w:val="00AA3A24"/>
    <w:rsid w:val="00AA50E5"/>
    <w:rsid w:val="00AA7C09"/>
    <w:rsid w:val="00AA7F45"/>
    <w:rsid w:val="00AB38B9"/>
    <w:rsid w:val="00AB3C5F"/>
    <w:rsid w:val="00AB4038"/>
    <w:rsid w:val="00AB4740"/>
    <w:rsid w:val="00AB49A2"/>
    <w:rsid w:val="00AB66FE"/>
    <w:rsid w:val="00AB77AE"/>
    <w:rsid w:val="00AC336C"/>
    <w:rsid w:val="00AC4336"/>
    <w:rsid w:val="00AC458A"/>
    <w:rsid w:val="00AC5E4C"/>
    <w:rsid w:val="00AD0290"/>
    <w:rsid w:val="00AD07E8"/>
    <w:rsid w:val="00AD1C31"/>
    <w:rsid w:val="00AD228F"/>
    <w:rsid w:val="00AD7114"/>
    <w:rsid w:val="00AE06D3"/>
    <w:rsid w:val="00AE1BA5"/>
    <w:rsid w:val="00AE1C71"/>
    <w:rsid w:val="00AE1CE4"/>
    <w:rsid w:val="00AE36D9"/>
    <w:rsid w:val="00AE4698"/>
    <w:rsid w:val="00AE5FA1"/>
    <w:rsid w:val="00AE5FB1"/>
    <w:rsid w:val="00AE67A1"/>
    <w:rsid w:val="00AE6AD2"/>
    <w:rsid w:val="00AF0EA4"/>
    <w:rsid w:val="00AF1268"/>
    <w:rsid w:val="00AF14CA"/>
    <w:rsid w:val="00AF246D"/>
    <w:rsid w:val="00AF3DEE"/>
    <w:rsid w:val="00AF5F95"/>
    <w:rsid w:val="00AF7451"/>
    <w:rsid w:val="00B01182"/>
    <w:rsid w:val="00B0172D"/>
    <w:rsid w:val="00B02E60"/>
    <w:rsid w:val="00B0502E"/>
    <w:rsid w:val="00B05380"/>
    <w:rsid w:val="00B05505"/>
    <w:rsid w:val="00B05962"/>
    <w:rsid w:val="00B05B99"/>
    <w:rsid w:val="00B07CAB"/>
    <w:rsid w:val="00B07D01"/>
    <w:rsid w:val="00B07DD9"/>
    <w:rsid w:val="00B13E82"/>
    <w:rsid w:val="00B14459"/>
    <w:rsid w:val="00B15449"/>
    <w:rsid w:val="00B16C2F"/>
    <w:rsid w:val="00B20EFE"/>
    <w:rsid w:val="00B22AD5"/>
    <w:rsid w:val="00B22C47"/>
    <w:rsid w:val="00B24FC6"/>
    <w:rsid w:val="00B27117"/>
    <w:rsid w:val="00B27303"/>
    <w:rsid w:val="00B30DB6"/>
    <w:rsid w:val="00B31132"/>
    <w:rsid w:val="00B31506"/>
    <w:rsid w:val="00B31791"/>
    <w:rsid w:val="00B31EE9"/>
    <w:rsid w:val="00B35BA3"/>
    <w:rsid w:val="00B42094"/>
    <w:rsid w:val="00B42C4B"/>
    <w:rsid w:val="00B439CD"/>
    <w:rsid w:val="00B43F4E"/>
    <w:rsid w:val="00B45CA8"/>
    <w:rsid w:val="00B46136"/>
    <w:rsid w:val="00B47E0B"/>
    <w:rsid w:val="00B47FD1"/>
    <w:rsid w:val="00B50E55"/>
    <w:rsid w:val="00B516BB"/>
    <w:rsid w:val="00B52B87"/>
    <w:rsid w:val="00B53B99"/>
    <w:rsid w:val="00B53B9D"/>
    <w:rsid w:val="00B5475D"/>
    <w:rsid w:val="00B617F1"/>
    <w:rsid w:val="00B63D21"/>
    <w:rsid w:val="00B66CE4"/>
    <w:rsid w:val="00B70847"/>
    <w:rsid w:val="00B713FB"/>
    <w:rsid w:val="00B71506"/>
    <w:rsid w:val="00B7154D"/>
    <w:rsid w:val="00B73F42"/>
    <w:rsid w:val="00B7538C"/>
    <w:rsid w:val="00B82608"/>
    <w:rsid w:val="00B84DB2"/>
    <w:rsid w:val="00B85F2E"/>
    <w:rsid w:val="00B869D4"/>
    <w:rsid w:val="00B87025"/>
    <w:rsid w:val="00B90D08"/>
    <w:rsid w:val="00B92065"/>
    <w:rsid w:val="00B9441E"/>
    <w:rsid w:val="00B94DA8"/>
    <w:rsid w:val="00B95478"/>
    <w:rsid w:val="00B95715"/>
    <w:rsid w:val="00B957E1"/>
    <w:rsid w:val="00B95B6A"/>
    <w:rsid w:val="00B968E3"/>
    <w:rsid w:val="00B96A5D"/>
    <w:rsid w:val="00B979B5"/>
    <w:rsid w:val="00B97DFC"/>
    <w:rsid w:val="00BA0761"/>
    <w:rsid w:val="00BA3D24"/>
    <w:rsid w:val="00BA641E"/>
    <w:rsid w:val="00BA6820"/>
    <w:rsid w:val="00BA73F2"/>
    <w:rsid w:val="00BB0A7C"/>
    <w:rsid w:val="00BB1321"/>
    <w:rsid w:val="00BB17FE"/>
    <w:rsid w:val="00BB1D0B"/>
    <w:rsid w:val="00BB72CB"/>
    <w:rsid w:val="00BC3555"/>
    <w:rsid w:val="00BC5912"/>
    <w:rsid w:val="00BD09A3"/>
    <w:rsid w:val="00BD2431"/>
    <w:rsid w:val="00BD3D1B"/>
    <w:rsid w:val="00BD5841"/>
    <w:rsid w:val="00BD5B23"/>
    <w:rsid w:val="00BD5F75"/>
    <w:rsid w:val="00BD773D"/>
    <w:rsid w:val="00BD77FE"/>
    <w:rsid w:val="00BE0CA7"/>
    <w:rsid w:val="00BE0E01"/>
    <w:rsid w:val="00BE2763"/>
    <w:rsid w:val="00BE4FD8"/>
    <w:rsid w:val="00BF00D7"/>
    <w:rsid w:val="00BF0B38"/>
    <w:rsid w:val="00BF165A"/>
    <w:rsid w:val="00BF3751"/>
    <w:rsid w:val="00BF3FBE"/>
    <w:rsid w:val="00BF58A5"/>
    <w:rsid w:val="00BF6F19"/>
    <w:rsid w:val="00C03981"/>
    <w:rsid w:val="00C03B6A"/>
    <w:rsid w:val="00C03CA5"/>
    <w:rsid w:val="00C05DE0"/>
    <w:rsid w:val="00C0683F"/>
    <w:rsid w:val="00C07B4A"/>
    <w:rsid w:val="00C1086E"/>
    <w:rsid w:val="00C11F00"/>
    <w:rsid w:val="00C12B51"/>
    <w:rsid w:val="00C16872"/>
    <w:rsid w:val="00C17485"/>
    <w:rsid w:val="00C219EF"/>
    <w:rsid w:val="00C21B54"/>
    <w:rsid w:val="00C24650"/>
    <w:rsid w:val="00C25465"/>
    <w:rsid w:val="00C2767A"/>
    <w:rsid w:val="00C33079"/>
    <w:rsid w:val="00C341A5"/>
    <w:rsid w:val="00C35F33"/>
    <w:rsid w:val="00C37562"/>
    <w:rsid w:val="00C3771C"/>
    <w:rsid w:val="00C40741"/>
    <w:rsid w:val="00C40848"/>
    <w:rsid w:val="00C412CD"/>
    <w:rsid w:val="00C41913"/>
    <w:rsid w:val="00C42C36"/>
    <w:rsid w:val="00C43675"/>
    <w:rsid w:val="00C45F34"/>
    <w:rsid w:val="00C465EB"/>
    <w:rsid w:val="00C5095E"/>
    <w:rsid w:val="00C51510"/>
    <w:rsid w:val="00C537B0"/>
    <w:rsid w:val="00C55A12"/>
    <w:rsid w:val="00C567D2"/>
    <w:rsid w:val="00C56ACB"/>
    <w:rsid w:val="00C65186"/>
    <w:rsid w:val="00C65209"/>
    <w:rsid w:val="00C6553E"/>
    <w:rsid w:val="00C700B8"/>
    <w:rsid w:val="00C73A9C"/>
    <w:rsid w:val="00C743B2"/>
    <w:rsid w:val="00C74F8A"/>
    <w:rsid w:val="00C75039"/>
    <w:rsid w:val="00C815A3"/>
    <w:rsid w:val="00C83581"/>
    <w:rsid w:val="00C83A13"/>
    <w:rsid w:val="00C83BC8"/>
    <w:rsid w:val="00C847CA"/>
    <w:rsid w:val="00C868D5"/>
    <w:rsid w:val="00C86F10"/>
    <w:rsid w:val="00C8759A"/>
    <w:rsid w:val="00C90462"/>
    <w:rsid w:val="00C9068C"/>
    <w:rsid w:val="00C917A5"/>
    <w:rsid w:val="00C92967"/>
    <w:rsid w:val="00C95598"/>
    <w:rsid w:val="00CA0F6A"/>
    <w:rsid w:val="00CA3D0C"/>
    <w:rsid w:val="00CA4DB4"/>
    <w:rsid w:val="00CA654B"/>
    <w:rsid w:val="00CA65A1"/>
    <w:rsid w:val="00CB0B40"/>
    <w:rsid w:val="00CB1CB0"/>
    <w:rsid w:val="00CB4B24"/>
    <w:rsid w:val="00CB62D5"/>
    <w:rsid w:val="00CB72B8"/>
    <w:rsid w:val="00CB7C15"/>
    <w:rsid w:val="00CC1EE7"/>
    <w:rsid w:val="00CC1F18"/>
    <w:rsid w:val="00CC3369"/>
    <w:rsid w:val="00CC4895"/>
    <w:rsid w:val="00CC5A99"/>
    <w:rsid w:val="00CC5AAA"/>
    <w:rsid w:val="00CC6DFC"/>
    <w:rsid w:val="00CD0BA8"/>
    <w:rsid w:val="00CD2B29"/>
    <w:rsid w:val="00CD3CD6"/>
    <w:rsid w:val="00CD4C7B"/>
    <w:rsid w:val="00CD58FE"/>
    <w:rsid w:val="00CD6017"/>
    <w:rsid w:val="00CD608D"/>
    <w:rsid w:val="00CD72B5"/>
    <w:rsid w:val="00CE1B74"/>
    <w:rsid w:val="00CF0EDF"/>
    <w:rsid w:val="00CF500B"/>
    <w:rsid w:val="00CF5CBA"/>
    <w:rsid w:val="00CF603B"/>
    <w:rsid w:val="00CF7032"/>
    <w:rsid w:val="00CF739C"/>
    <w:rsid w:val="00D01244"/>
    <w:rsid w:val="00D0217C"/>
    <w:rsid w:val="00D03503"/>
    <w:rsid w:val="00D065B2"/>
    <w:rsid w:val="00D06EEE"/>
    <w:rsid w:val="00D07E80"/>
    <w:rsid w:val="00D106E7"/>
    <w:rsid w:val="00D13613"/>
    <w:rsid w:val="00D1492A"/>
    <w:rsid w:val="00D16257"/>
    <w:rsid w:val="00D20824"/>
    <w:rsid w:val="00D2083C"/>
    <w:rsid w:val="00D209AC"/>
    <w:rsid w:val="00D20E6B"/>
    <w:rsid w:val="00D30D62"/>
    <w:rsid w:val="00D31102"/>
    <w:rsid w:val="00D31246"/>
    <w:rsid w:val="00D32EDA"/>
    <w:rsid w:val="00D33BE3"/>
    <w:rsid w:val="00D35F30"/>
    <w:rsid w:val="00D36292"/>
    <w:rsid w:val="00D36355"/>
    <w:rsid w:val="00D3792D"/>
    <w:rsid w:val="00D437FF"/>
    <w:rsid w:val="00D44568"/>
    <w:rsid w:val="00D44CC8"/>
    <w:rsid w:val="00D44CF3"/>
    <w:rsid w:val="00D45BFB"/>
    <w:rsid w:val="00D505C0"/>
    <w:rsid w:val="00D55E47"/>
    <w:rsid w:val="00D56149"/>
    <w:rsid w:val="00D563D3"/>
    <w:rsid w:val="00D56A7E"/>
    <w:rsid w:val="00D56E34"/>
    <w:rsid w:val="00D572BE"/>
    <w:rsid w:val="00D62E19"/>
    <w:rsid w:val="00D64BE9"/>
    <w:rsid w:val="00D67CD1"/>
    <w:rsid w:val="00D7189A"/>
    <w:rsid w:val="00D71984"/>
    <w:rsid w:val="00D72C7A"/>
    <w:rsid w:val="00D738D6"/>
    <w:rsid w:val="00D75951"/>
    <w:rsid w:val="00D75C26"/>
    <w:rsid w:val="00D80795"/>
    <w:rsid w:val="00D8205E"/>
    <w:rsid w:val="00D834A4"/>
    <w:rsid w:val="00D854BE"/>
    <w:rsid w:val="00D865E7"/>
    <w:rsid w:val="00D87E00"/>
    <w:rsid w:val="00D908ED"/>
    <w:rsid w:val="00D9134D"/>
    <w:rsid w:val="00D92585"/>
    <w:rsid w:val="00D93474"/>
    <w:rsid w:val="00D93F2C"/>
    <w:rsid w:val="00D96896"/>
    <w:rsid w:val="00D96D11"/>
    <w:rsid w:val="00D97443"/>
    <w:rsid w:val="00DA0E28"/>
    <w:rsid w:val="00DA2AA8"/>
    <w:rsid w:val="00DA44A0"/>
    <w:rsid w:val="00DA5AF5"/>
    <w:rsid w:val="00DA641D"/>
    <w:rsid w:val="00DA6B0C"/>
    <w:rsid w:val="00DA6DF4"/>
    <w:rsid w:val="00DA7A03"/>
    <w:rsid w:val="00DB0DB8"/>
    <w:rsid w:val="00DB1818"/>
    <w:rsid w:val="00DB2BA1"/>
    <w:rsid w:val="00DB335F"/>
    <w:rsid w:val="00DB57F1"/>
    <w:rsid w:val="00DB58AB"/>
    <w:rsid w:val="00DC1642"/>
    <w:rsid w:val="00DC2EAC"/>
    <w:rsid w:val="00DC309B"/>
    <w:rsid w:val="00DC3108"/>
    <w:rsid w:val="00DC4ABC"/>
    <w:rsid w:val="00DC4DA2"/>
    <w:rsid w:val="00DC4F89"/>
    <w:rsid w:val="00DC5261"/>
    <w:rsid w:val="00DC5957"/>
    <w:rsid w:val="00DC7ABC"/>
    <w:rsid w:val="00DD2568"/>
    <w:rsid w:val="00DD3DFB"/>
    <w:rsid w:val="00DD4E67"/>
    <w:rsid w:val="00DD4E78"/>
    <w:rsid w:val="00DE25D2"/>
    <w:rsid w:val="00DE282F"/>
    <w:rsid w:val="00DE5A08"/>
    <w:rsid w:val="00DE6AEC"/>
    <w:rsid w:val="00DE7E2E"/>
    <w:rsid w:val="00DF0199"/>
    <w:rsid w:val="00DF0600"/>
    <w:rsid w:val="00DF210D"/>
    <w:rsid w:val="00DF44A4"/>
    <w:rsid w:val="00DF48A6"/>
    <w:rsid w:val="00DF50DB"/>
    <w:rsid w:val="00DF62E0"/>
    <w:rsid w:val="00DF6509"/>
    <w:rsid w:val="00DF6536"/>
    <w:rsid w:val="00DF6E69"/>
    <w:rsid w:val="00DF738C"/>
    <w:rsid w:val="00E02011"/>
    <w:rsid w:val="00E02F69"/>
    <w:rsid w:val="00E0330E"/>
    <w:rsid w:val="00E039A9"/>
    <w:rsid w:val="00E03F9C"/>
    <w:rsid w:val="00E0622D"/>
    <w:rsid w:val="00E06380"/>
    <w:rsid w:val="00E10DC0"/>
    <w:rsid w:val="00E1125A"/>
    <w:rsid w:val="00E11AB5"/>
    <w:rsid w:val="00E13922"/>
    <w:rsid w:val="00E15AB6"/>
    <w:rsid w:val="00E169E5"/>
    <w:rsid w:val="00E17762"/>
    <w:rsid w:val="00E22AED"/>
    <w:rsid w:val="00E254D3"/>
    <w:rsid w:val="00E26D06"/>
    <w:rsid w:val="00E27BBA"/>
    <w:rsid w:val="00E3150E"/>
    <w:rsid w:val="00E324AD"/>
    <w:rsid w:val="00E3365C"/>
    <w:rsid w:val="00E34316"/>
    <w:rsid w:val="00E3709C"/>
    <w:rsid w:val="00E41385"/>
    <w:rsid w:val="00E4367B"/>
    <w:rsid w:val="00E44EB1"/>
    <w:rsid w:val="00E458C8"/>
    <w:rsid w:val="00E46C08"/>
    <w:rsid w:val="00E471CF"/>
    <w:rsid w:val="00E50E04"/>
    <w:rsid w:val="00E5365A"/>
    <w:rsid w:val="00E55B5A"/>
    <w:rsid w:val="00E56EFB"/>
    <w:rsid w:val="00E62835"/>
    <w:rsid w:val="00E62857"/>
    <w:rsid w:val="00E65E76"/>
    <w:rsid w:val="00E67936"/>
    <w:rsid w:val="00E70A5D"/>
    <w:rsid w:val="00E70AA4"/>
    <w:rsid w:val="00E77645"/>
    <w:rsid w:val="00E77755"/>
    <w:rsid w:val="00E82919"/>
    <w:rsid w:val="00E82B69"/>
    <w:rsid w:val="00E83697"/>
    <w:rsid w:val="00E859B6"/>
    <w:rsid w:val="00E8656B"/>
    <w:rsid w:val="00E869F9"/>
    <w:rsid w:val="00E90D04"/>
    <w:rsid w:val="00E91B4E"/>
    <w:rsid w:val="00E91C77"/>
    <w:rsid w:val="00E937E0"/>
    <w:rsid w:val="00E9417F"/>
    <w:rsid w:val="00E964A8"/>
    <w:rsid w:val="00E964CA"/>
    <w:rsid w:val="00E97491"/>
    <w:rsid w:val="00E97FE5"/>
    <w:rsid w:val="00EA1607"/>
    <w:rsid w:val="00EA1D42"/>
    <w:rsid w:val="00EA2B58"/>
    <w:rsid w:val="00EA5B37"/>
    <w:rsid w:val="00EA66C9"/>
    <w:rsid w:val="00EA6D4D"/>
    <w:rsid w:val="00EA7C28"/>
    <w:rsid w:val="00EB05C1"/>
    <w:rsid w:val="00EB14E0"/>
    <w:rsid w:val="00EB359A"/>
    <w:rsid w:val="00EB3E44"/>
    <w:rsid w:val="00EB4DE5"/>
    <w:rsid w:val="00EC0177"/>
    <w:rsid w:val="00EC14DF"/>
    <w:rsid w:val="00EC4046"/>
    <w:rsid w:val="00EC4A25"/>
    <w:rsid w:val="00ED2504"/>
    <w:rsid w:val="00ED4827"/>
    <w:rsid w:val="00ED6108"/>
    <w:rsid w:val="00ED61F7"/>
    <w:rsid w:val="00ED7AF3"/>
    <w:rsid w:val="00EE0C9C"/>
    <w:rsid w:val="00EE1AF6"/>
    <w:rsid w:val="00EE2504"/>
    <w:rsid w:val="00EE3803"/>
    <w:rsid w:val="00EE3B2D"/>
    <w:rsid w:val="00EE47DC"/>
    <w:rsid w:val="00EE4CDF"/>
    <w:rsid w:val="00EE5007"/>
    <w:rsid w:val="00EE6272"/>
    <w:rsid w:val="00EE646A"/>
    <w:rsid w:val="00EE7B49"/>
    <w:rsid w:val="00EE7FB2"/>
    <w:rsid w:val="00EF1EB3"/>
    <w:rsid w:val="00EF2869"/>
    <w:rsid w:val="00EF34C8"/>
    <w:rsid w:val="00EF374D"/>
    <w:rsid w:val="00EF5453"/>
    <w:rsid w:val="00EF612C"/>
    <w:rsid w:val="00EF6A92"/>
    <w:rsid w:val="00F00914"/>
    <w:rsid w:val="00F01521"/>
    <w:rsid w:val="00F025A2"/>
    <w:rsid w:val="00F0326C"/>
    <w:rsid w:val="00F036E9"/>
    <w:rsid w:val="00F043D1"/>
    <w:rsid w:val="00F05060"/>
    <w:rsid w:val="00F053BB"/>
    <w:rsid w:val="00F05C47"/>
    <w:rsid w:val="00F0719E"/>
    <w:rsid w:val="00F07388"/>
    <w:rsid w:val="00F10232"/>
    <w:rsid w:val="00F131C4"/>
    <w:rsid w:val="00F131FA"/>
    <w:rsid w:val="00F15B96"/>
    <w:rsid w:val="00F16363"/>
    <w:rsid w:val="00F2026E"/>
    <w:rsid w:val="00F2210A"/>
    <w:rsid w:val="00F22FE1"/>
    <w:rsid w:val="00F23D46"/>
    <w:rsid w:val="00F24C1C"/>
    <w:rsid w:val="00F26C23"/>
    <w:rsid w:val="00F31372"/>
    <w:rsid w:val="00F31F06"/>
    <w:rsid w:val="00F35C40"/>
    <w:rsid w:val="00F36691"/>
    <w:rsid w:val="00F3705D"/>
    <w:rsid w:val="00F37743"/>
    <w:rsid w:val="00F44391"/>
    <w:rsid w:val="00F448BF"/>
    <w:rsid w:val="00F44E4A"/>
    <w:rsid w:val="00F455E6"/>
    <w:rsid w:val="00F47920"/>
    <w:rsid w:val="00F5390C"/>
    <w:rsid w:val="00F53DB3"/>
    <w:rsid w:val="00F54A3D"/>
    <w:rsid w:val="00F54CB0"/>
    <w:rsid w:val="00F579CD"/>
    <w:rsid w:val="00F60403"/>
    <w:rsid w:val="00F631CC"/>
    <w:rsid w:val="00F64192"/>
    <w:rsid w:val="00F6529D"/>
    <w:rsid w:val="00F653B8"/>
    <w:rsid w:val="00F7115E"/>
    <w:rsid w:val="00F715A2"/>
    <w:rsid w:val="00F71B89"/>
    <w:rsid w:val="00F71E84"/>
    <w:rsid w:val="00F7353C"/>
    <w:rsid w:val="00F73B6E"/>
    <w:rsid w:val="00F76F8F"/>
    <w:rsid w:val="00F772CD"/>
    <w:rsid w:val="00F81849"/>
    <w:rsid w:val="00F8247B"/>
    <w:rsid w:val="00F82D09"/>
    <w:rsid w:val="00F82FD8"/>
    <w:rsid w:val="00F83510"/>
    <w:rsid w:val="00F83AB1"/>
    <w:rsid w:val="00F876E2"/>
    <w:rsid w:val="00F902F1"/>
    <w:rsid w:val="00F90E21"/>
    <w:rsid w:val="00F9326A"/>
    <w:rsid w:val="00F941DF"/>
    <w:rsid w:val="00F95C45"/>
    <w:rsid w:val="00F95F26"/>
    <w:rsid w:val="00FA1266"/>
    <w:rsid w:val="00FA1301"/>
    <w:rsid w:val="00FA2097"/>
    <w:rsid w:val="00FA3D47"/>
    <w:rsid w:val="00FA6470"/>
    <w:rsid w:val="00FA64FF"/>
    <w:rsid w:val="00FA704C"/>
    <w:rsid w:val="00FB1304"/>
    <w:rsid w:val="00FB1B1C"/>
    <w:rsid w:val="00FB2911"/>
    <w:rsid w:val="00FB36FA"/>
    <w:rsid w:val="00FB508D"/>
    <w:rsid w:val="00FB624D"/>
    <w:rsid w:val="00FB78FF"/>
    <w:rsid w:val="00FC0213"/>
    <w:rsid w:val="00FC0839"/>
    <w:rsid w:val="00FC1192"/>
    <w:rsid w:val="00FC13C4"/>
    <w:rsid w:val="00FC13C8"/>
    <w:rsid w:val="00FC1F5A"/>
    <w:rsid w:val="00FC38AD"/>
    <w:rsid w:val="00FC3FED"/>
    <w:rsid w:val="00FC41B2"/>
    <w:rsid w:val="00FC5794"/>
    <w:rsid w:val="00FC7B28"/>
    <w:rsid w:val="00FD12BE"/>
    <w:rsid w:val="00FD26E6"/>
    <w:rsid w:val="00FD34F7"/>
    <w:rsid w:val="00FD38BC"/>
    <w:rsid w:val="00FD72B4"/>
    <w:rsid w:val="00FD73AD"/>
    <w:rsid w:val="00FE106D"/>
    <w:rsid w:val="00FE251B"/>
    <w:rsid w:val="00FE2A49"/>
    <w:rsid w:val="00FF2D73"/>
    <w:rsid w:val="00FF42E9"/>
    <w:rsid w:val="00FF4955"/>
    <w:rsid w:val="00FF5DDE"/>
    <w:rsid w:val="00FF6724"/>
    <w:rsid w:val="021F2893"/>
    <w:rsid w:val="181D1325"/>
    <w:rsid w:val="22043E7C"/>
    <w:rsid w:val="310D5199"/>
    <w:rsid w:val="34EF0E12"/>
    <w:rsid w:val="355E172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226BD7"/>
  <w15:docId w15:val="{25A2E80F-E061-4208-AEA3-A7BD6028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pPr>
      <w:spacing w:after="0"/>
    </w:pPr>
    <w:rPr>
      <w:sz w:val="24"/>
      <w:szCs w:val="24"/>
    </w:rPr>
  </w:style>
  <w:style w:type="paragraph" w:styleId="a5">
    <w:name w:val="annotation text"/>
    <w:basedOn w:val="a"/>
    <w:link w:val="a6"/>
    <w:qFormat/>
    <w:rPr>
      <w:rFonts w:ascii="Arial" w:hAnsi="Arial"/>
      <w:b/>
      <w:color w:val="0070C0"/>
      <w:sz w:val="24"/>
    </w:rPr>
  </w:style>
  <w:style w:type="paragraph" w:styleId="a7">
    <w:name w:val="Body Text"/>
    <w:basedOn w:val="a"/>
    <w:link w:val="a8"/>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9">
    <w:name w:val="Balloon Text"/>
    <w:basedOn w:val="a"/>
    <w:link w:val="aa"/>
    <w:pPr>
      <w:spacing w:after="0"/>
    </w:pPr>
    <w:rPr>
      <w:rFonts w:ascii="Helvetica" w:hAnsi="Helvetica"/>
      <w:sz w:val="18"/>
      <w:szCs w:val="18"/>
    </w:rPr>
  </w:style>
  <w:style w:type="paragraph" w:styleId="ab">
    <w:name w:val="footer"/>
    <w:basedOn w:val="ac"/>
    <w:pPr>
      <w:jc w:val="center"/>
    </w:pPr>
    <w:rPr>
      <w:i/>
    </w:rPr>
  </w:style>
  <w:style w:type="paragraph" w:styleId="ac">
    <w:name w:val="header"/>
    <w:link w:val="ad"/>
    <w:pPr>
      <w:widowControl w:val="0"/>
      <w:overflowPunct w:val="0"/>
      <w:autoSpaceDE w:val="0"/>
      <w:autoSpaceDN w:val="0"/>
      <w:adjustRightInd w:val="0"/>
      <w:textAlignment w:val="baseline"/>
    </w:pPr>
    <w:rPr>
      <w:rFonts w:ascii="Arial" w:hAnsi="Arial"/>
      <w:b/>
      <w:sz w:val="18"/>
      <w:lang w:val="en-GB" w:eastAsia="ja-JP"/>
    </w:rPr>
  </w:style>
  <w:style w:type="paragraph" w:styleId="ae">
    <w:name w:val="table of figures"/>
    <w:basedOn w:val="a7"/>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f">
    <w:name w:val="annotation subject"/>
    <w:basedOn w:val="a5"/>
    <w:next w:val="a5"/>
    <w:link w:val="af0"/>
    <w:qFormat/>
    <w:rPr>
      <w:rFonts w:ascii="Times New Roman" w:hAnsi="Times New Roman"/>
      <w:bCs/>
      <w:color w:val="auto"/>
      <w:sz w:val="20"/>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qFormat/>
    <w:rPr>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a">
    <w:name w:val="批注框文本 字符"/>
    <w:basedOn w:val="a0"/>
    <w:link w:val="a9"/>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a6">
    <w:name w:val="批注文字 字符"/>
    <w:basedOn w:val="a0"/>
    <w:link w:val="a5"/>
    <w:qFormat/>
    <w:rPr>
      <w:rFonts w:ascii="Arial" w:eastAsia="宋体" w:hAnsi="Arial"/>
      <w:b/>
      <w:color w:val="0070C0"/>
      <w:sz w:val="24"/>
      <w:lang w:eastAsia="en-US"/>
    </w:rPr>
  </w:style>
  <w:style w:type="character" w:customStyle="1" w:styleId="af0">
    <w:name w:val="批注主题 字符"/>
    <w:basedOn w:val="a6"/>
    <w:link w:val="af"/>
    <w:rPr>
      <w:rFonts w:ascii="Arial" w:eastAsia="宋体" w:hAnsi="Arial"/>
      <w:b/>
      <w:bCs/>
      <w:color w:val="0070C0"/>
      <w:sz w:val="24"/>
      <w:lang w:eastAsia="en-US"/>
    </w:rPr>
  </w:style>
  <w:style w:type="character" w:customStyle="1" w:styleId="a8">
    <w:name w:val="正文文本 字符"/>
    <w:basedOn w:val="a0"/>
    <w:link w:val="a7"/>
    <w:qFormat/>
    <w:rPr>
      <w:rFonts w:ascii="Arial" w:eastAsiaTheme="minorEastAsia" w:hAnsi="Arial"/>
      <w:lang w:eastAsia="zh-CN"/>
    </w:rPr>
  </w:style>
  <w:style w:type="paragraph" w:styleId="af5">
    <w:name w:val="List Paragraph"/>
    <w:basedOn w:val="a"/>
    <w:link w:val="af6"/>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f6">
    <w:name w:val="列出段落 字符"/>
    <w:basedOn w:val="a0"/>
    <w:link w:val="af5"/>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tabs>
        <w:tab w:val="left" w:pos="1701"/>
      </w:tabs>
      <w:overflowPunct w:val="0"/>
      <w:autoSpaceDE w:val="0"/>
      <w:autoSpaceDN w:val="0"/>
      <w:adjustRightInd w:val="0"/>
      <w:spacing w:after="120"/>
      <w:jc w:val="both"/>
      <w:textAlignment w:val="baseline"/>
    </w:pPr>
    <w:rPr>
      <w:rFonts w:ascii="Arial" w:eastAsiaTheme="minorEastAsia"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1.emf"/><Relationship Id="rId26" Type="http://schemas.openxmlformats.org/officeDocument/2006/relationships/hyperlink" Target="file:///C:\Users\zhangbufang\Desktop\&#39033;&#30446;\115e\&#25991;&#31295;review\Docs\R2-2107689.zip" TargetMode="External"/><Relationship Id="rId3" Type="http://schemas.openxmlformats.org/officeDocument/2006/relationships/customXml" Target="../customXml/item2.xml"/><Relationship Id="rId21" Type="http://schemas.openxmlformats.org/officeDocument/2006/relationships/hyperlink" Target="file:///C:\Users\zhangbufang\Desktop\&#39033;&#30446;\115e\&#25991;&#31295;review\Docs\R2-2106920.zip" TargetMode="External"/><Relationship Id="rId34" Type="http://schemas.microsoft.com/office/2016/09/relationships/commentsIds" Target="commentsIds.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hyperlink" Target="file:///C:\Users\zhangbufang\Desktop\&#39033;&#30446;\115e\&#25991;&#31295;review\Docs\R2-2107647.zip" TargetMode="Externa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yperlink" Target="mailto:lijianxiang@datangmobile.cn" TargetMode="External"/><Relationship Id="rId29" Type="http://schemas.openxmlformats.org/officeDocument/2006/relationships/hyperlink" Target="file:///C:\Users\zhangbufang\Desktop\&#39033;&#30446;\115e\&#25991;&#31295;review\Docs\R2-2108386.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file:///C:\Users\mtk16923\Documents\3GPP%20Meetings\202108%20-%20RAN2_115-e,%20Online\Extracts\R2-2107501%20Discussion%20on%20positioning%20enhancement.docx" TargetMode="External"/><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mailto:lijianxiang@datangmobile.cn" TargetMode="External"/><Relationship Id="rId23" Type="http://schemas.openxmlformats.org/officeDocument/2006/relationships/hyperlink" Target="file:///C:\Users\zhangbufang\Desktop\&#39033;&#30446;\115e\&#25991;&#31295;review\Docs\R2-2107357.zip" TargetMode="External"/><Relationship Id="rId28" Type="http://schemas.openxmlformats.org/officeDocument/2006/relationships/hyperlink" Target="file:///C:\Users\zhangbufang\Desktop\&#39033;&#30446;\115e\&#25991;&#31295;review\Docs\R2-2108131.zip" TargetMode="External"/><Relationship Id="rId10" Type="http://schemas.openxmlformats.org/officeDocument/2006/relationships/settings" Target="settings.xml"/><Relationship Id="rId19" Type="http://schemas.openxmlformats.org/officeDocument/2006/relationships/package" Target="embeddings/Microsoft_Visio___.vsdx"/><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Users\zhangbufang\Desktop\&#39033;&#30446;\115e\&#25991;&#31295;review\Docs\R2-2106920.zip" TargetMode="External"/><Relationship Id="rId22" Type="http://schemas.openxmlformats.org/officeDocument/2006/relationships/hyperlink" Target="file:///C:\Users\zhangbufang\Desktop\&#39033;&#30446;\115e\&#25991;&#31295;review\Docs\R2-2107143.zip" TargetMode="External"/><Relationship Id="rId27" Type="http://schemas.openxmlformats.org/officeDocument/2006/relationships/hyperlink" Target="file:///C:\Users\zhangbufang\Desktop\&#39033;&#30446;\115e\&#25991;&#31295;review\Docs\R2-2107831.zip" TargetMode="External"/><Relationship Id="rId30" Type="http://schemas.openxmlformats.org/officeDocument/2006/relationships/hyperlink" Target="file:///C:\Users\zhangbufang\Desktop\&#39033;&#30446;\115e\&#25991;&#31295;review\Docs\R2-2108398.zip"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4744</Words>
  <Characters>27047</Characters>
  <Application>Microsoft Office Word</Application>
  <DocSecurity>0</DocSecurity>
  <Lines>225</Lines>
  <Paragraphs>63</Paragraphs>
  <ScaleCrop>false</ScaleCrop>
  <Company>Nokia</Company>
  <LinksUpToDate>false</LinksUpToDate>
  <CharactersWithSpaces>31728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xiaomi</cp:lastModifiedBy>
  <cp:revision>6</cp:revision>
  <dcterms:created xsi:type="dcterms:W3CDTF">2021-08-20T07:59:00Z</dcterms:created>
  <dcterms:modified xsi:type="dcterms:W3CDTF">2021-08-20T10:17:00Z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ies>
</file>