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3F0894" w14:textId="01D48808" w:rsidR="008E7F1F" w:rsidRPr="00951B8A" w:rsidRDefault="002E104E" w:rsidP="00FF7951">
      <w:pPr>
        <w:pStyle w:val="3GPPHeader"/>
        <w:spacing w:after="0"/>
        <w:jc w:val="left"/>
        <w:rPr>
          <w:rFonts w:ascii="Eras Medium ITC" w:hAnsi="Eras Medium ITC" w:cs="Arial"/>
          <w:sz w:val="20"/>
        </w:rPr>
      </w:pPr>
      <w:r w:rsidRPr="00951B8A">
        <w:rPr>
          <w:rFonts w:ascii="Eras Medium ITC" w:hAnsi="Eras Medium ITC" w:cs="Arial"/>
          <w:sz w:val="20"/>
        </w:rPr>
        <w:t>3GPP TSG</w:t>
      </w:r>
      <w:r w:rsidRPr="00951B8A">
        <w:rPr>
          <w:rFonts w:ascii="Eras Medium ITC" w:eastAsia="Malgun Gothic" w:hAnsi="Eras Medium ITC" w:cs="Arial"/>
          <w:sz w:val="20"/>
          <w:lang w:eastAsia="ko-KR"/>
        </w:rPr>
        <w:t xml:space="preserve"> </w:t>
      </w:r>
      <w:r w:rsidRPr="00951B8A">
        <w:rPr>
          <w:rFonts w:ascii="Eras Medium ITC" w:hAnsi="Eras Medium ITC" w:cs="Arial"/>
          <w:sz w:val="20"/>
        </w:rPr>
        <w:t>RAN</w:t>
      </w:r>
      <w:r w:rsidRPr="00951B8A">
        <w:rPr>
          <w:rFonts w:ascii="Eras Medium ITC" w:eastAsia="Malgun Gothic" w:hAnsi="Eras Medium ITC" w:cs="Arial"/>
          <w:sz w:val="20"/>
          <w:lang w:eastAsia="ko-KR"/>
        </w:rPr>
        <w:t xml:space="preserve"> WG</w:t>
      </w:r>
      <w:r w:rsidRPr="00951B8A">
        <w:rPr>
          <w:rFonts w:ascii="Eras Medium ITC" w:hAnsi="Eras Medium ITC" w:cs="Arial"/>
          <w:sz w:val="20"/>
        </w:rPr>
        <w:t>2</w:t>
      </w:r>
      <w:r w:rsidRPr="00951B8A">
        <w:rPr>
          <w:rFonts w:ascii="Eras Medium ITC" w:eastAsia="Malgun Gothic" w:hAnsi="Eras Medium ITC" w:cs="Arial"/>
          <w:sz w:val="20"/>
          <w:lang w:eastAsia="ko-KR"/>
        </w:rPr>
        <w:t xml:space="preserve"> Meeting </w:t>
      </w:r>
      <w:r w:rsidR="00A42D80" w:rsidRPr="00951B8A">
        <w:rPr>
          <w:rFonts w:ascii="Eras Medium ITC" w:eastAsia="Malgun Gothic" w:hAnsi="Eras Medium ITC" w:cs="Arial"/>
          <w:sz w:val="20"/>
          <w:lang w:eastAsia="ko-KR"/>
        </w:rPr>
        <w:t>#11</w:t>
      </w:r>
      <w:r w:rsidR="00A872CF" w:rsidRPr="00951B8A">
        <w:rPr>
          <w:rFonts w:ascii="Eras Medium ITC" w:eastAsia="Malgun Gothic" w:hAnsi="Eras Medium ITC" w:cs="Arial"/>
          <w:sz w:val="20"/>
          <w:lang w:eastAsia="ko-KR"/>
        </w:rPr>
        <w:t>5</w:t>
      </w:r>
      <w:r w:rsidR="00382A7C" w:rsidRPr="00951B8A">
        <w:rPr>
          <w:rFonts w:ascii="Eras Medium ITC" w:eastAsia="Malgun Gothic" w:hAnsi="Eras Medium ITC" w:cs="Arial"/>
          <w:sz w:val="20"/>
          <w:lang w:eastAsia="ko-KR"/>
        </w:rPr>
        <w:t xml:space="preserve">-e          </w:t>
      </w:r>
      <w:r w:rsidRPr="00951B8A">
        <w:rPr>
          <w:rFonts w:ascii="Eras Medium ITC" w:eastAsia="Malgun Gothic" w:hAnsi="Eras Medium ITC" w:cs="Arial"/>
          <w:sz w:val="20"/>
          <w:lang w:eastAsia="ko-KR"/>
        </w:rPr>
        <w:t xml:space="preserve">                                              </w:t>
      </w:r>
      <w:r w:rsidR="008E7F1F" w:rsidRPr="00951B8A">
        <w:rPr>
          <w:rFonts w:ascii="Eras Medium ITC" w:eastAsia="Malgun Gothic" w:hAnsi="Eras Medium ITC" w:cs="Arial"/>
          <w:sz w:val="20"/>
          <w:lang w:eastAsia="ko-KR"/>
        </w:rPr>
        <w:tab/>
      </w:r>
      <w:r w:rsidR="00F96949" w:rsidRPr="00F96949">
        <w:rPr>
          <w:rFonts w:ascii="Eras Medium ITC" w:hAnsi="Eras Medium ITC" w:cs="Arial"/>
          <w:sz w:val="20"/>
        </w:rPr>
        <w:t>R2-2108429</w:t>
      </w:r>
      <w:r w:rsidR="00FF7951" w:rsidRPr="00951B8A">
        <w:rPr>
          <w:rFonts w:ascii="Eras Medium ITC" w:hAnsi="Eras Medium ITC" w:cs="Arial"/>
          <w:sz w:val="20"/>
        </w:rPr>
        <w:t xml:space="preserve">        </w:t>
      </w:r>
    </w:p>
    <w:p w14:paraId="1C336DD0" w14:textId="284DDA75" w:rsidR="002E104E" w:rsidRPr="00951B8A" w:rsidRDefault="002E104E" w:rsidP="00FF7951">
      <w:pPr>
        <w:pStyle w:val="3GPPHeader"/>
        <w:spacing w:after="0"/>
        <w:jc w:val="left"/>
        <w:rPr>
          <w:rFonts w:ascii="Eras Medium ITC" w:eastAsia="Malgun Gothic" w:hAnsi="Eras Medium ITC" w:cs="Arial"/>
          <w:sz w:val="20"/>
          <w:lang w:eastAsia="ko-KR"/>
        </w:rPr>
      </w:pPr>
      <w:r w:rsidRPr="00951B8A">
        <w:rPr>
          <w:rFonts w:ascii="Eras Medium ITC" w:eastAsia="Malgun Gothic" w:hAnsi="Eras Medium ITC" w:cs="Arial"/>
          <w:sz w:val="20"/>
          <w:lang w:eastAsia="ko-KR"/>
        </w:rPr>
        <w:t xml:space="preserve">e-Meeting, </w:t>
      </w:r>
      <w:r w:rsidR="00A872CF" w:rsidRPr="00951B8A">
        <w:rPr>
          <w:rFonts w:ascii="Eras Medium ITC" w:eastAsia="Malgun Gothic" w:hAnsi="Eras Medium ITC" w:cs="Arial"/>
          <w:sz w:val="20"/>
          <w:lang w:eastAsia="ko-KR"/>
        </w:rPr>
        <w:t>August</w:t>
      </w:r>
      <w:r w:rsidR="008E7F1F" w:rsidRPr="00951B8A">
        <w:rPr>
          <w:rFonts w:ascii="Eras Medium ITC" w:eastAsia="Malgun Gothic" w:hAnsi="Eras Medium ITC" w:cs="Arial"/>
          <w:sz w:val="20"/>
          <w:lang w:eastAsia="ko-KR"/>
        </w:rPr>
        <w:t xml:space="preserve"> </w:t>
      </w:r>
      <w:r w:rsidR="00A872CF" w:rsidRPr="00951B8A">
        <w:rPr>
          <w:rFonts w:ascii="Eras Medium ITC" w:eastAsia="Malgun Gothic" w:hAnsi="Eras Medium ITC" w:cs="Arial"/>
          <w:sz w:val="20"/>
          <w:lang w:eastAsia="ko-KR"/>
        </w:rPr>
        <w:t>9</w:t>
      </w:r>
      <w:r w:rsidRPr="00951B8A">
        <w:rPr>
          <w:rFonts w:ascii="Eras Medium ITC" w:eastAsia="Malgun Gothic" w:hAnsi="Eras Medium ITC" w:cs="Arial"/>
          <w:sz w:val="20"/>
          <w:lang w:eastAsia="ko-KR"/>
        </w:rPr>
        <w:t xml:space="preserve"> – </w:t>
      </w:r>
      <w:r w:rsidR="00A872CF" w:rsidRPr="00951B8A">
        <w:rPr>
          <w:rFonts w:ascii="Eras Medium ITC" w:eastAsia="Malgun Gothic" w:hAnsi="Eras Medium ITC" w:cs="Arial"/>
          <w:sz w:val="20"/>
          <w:lang w:eastAsia="ko-KR"/>
        </w:rPr>
        <w:t>August</w:t>
      </w:r>
      <w:r w:rsidR="0034257F" w:rsidRPr="00951B8A">
        <w:rPr>
          <w:rFonts w:ascii="Eras Medium ITC" w:eastAsia="Malgun Gothic" w:hAnsi="Eras Medium ITC" w:cs="Arial"/>
          <w:sz w:val="20"/>
          <w:lang w:eastAsia="ko-KR"/>
        </w:rPr>
        <w:t xml:space="preserve"> 2</w:t>
      </w:r>
      <w:r w:rsidR="00A872CF" w:rsidRPr="00951B8A">
        <w:rPr>
          <w:rFonts w:ascii="Eras Medium ITC" w:eastAsia="Malgun Gothic" w:hAnsi="Eras Medium ITC" w:cs="Arial"/>
          <w:sz w:val="20"/>
          <w:lang w:eastAsia="ko-KR"/>
        </w:rPr>
        <w:t>7</w:t>
      </w:r>
      <w:r w:rsidR="001E41F8" w:rsidRPr="00951B8A">
        <w:rPr>
          <w:rFonts w:ascii="Eras Medium ITC" w:eastAsia="Malgun Gothic" w:hAnsi="Eras Medium ITC" w:cs="Arial"/>
          <w:sz w:val="20"/>
          <w:lang w:eastAsia="ko-KR"/>
        </w:rPr>
        <w:t>, 2021</w:t>
      </w:r>
      <w:r w:rsidRPr="00951B8A">
        <w:rPr>
          <w:rFonts w:ascii="Eras Medium ITC" w:eastAsia="Malgun Gothic" w:hAnsi="Eras Medium ITC" w:cs="Arial"/>
          <w:sz w:val="20"/>
          <w:lang w:eastAsia="ko-KR"/>
        </w:rPr>
        <w:t xml:space="preserve">                          </w:t>
      </w:r>
      <w:r w:rsidR="0034257F" w:rsidRPr="00951B8A">
        <w:rPr>
          <w:rFonts w:ascii="Eras Medium ITC" w:eastAsia="Malgun Gothic" w:hAnsi="Eras Medium ITC" w:cs="Arial"/>
          <w:sz w:val="20"/>
          <w:lang w:eastAsia="ko-KR"/>
        </w:rPr>
        <w:tab/>
      </w:r>
    </w:p>
    <w:p w14:paraId="49379CFB" w14:textId="371C3D47" w:rsidR="00CD4C7B" w:rsidRPr="00951B8A" w:rsidRDefault="00F5234C" w:rsidP="00F5234C">
      <w:pPr>
        <w:pStyle w:val="Header"/>
        <w:tabs>
          <w:tab w:val="left" w:pos="1701"/>
        </w:tabs>
        <w:rPr>
          <w:rFonts w:cs="Arial"/>
          <w:bCs/>
          <w:noProof w:val="0"/>
          <w:sz w:val="20"/>
        </w:rPr>
      </w:pPr>
      <w:r w:rsidRPr="00951B8A">
        <w:rPr>
          <w:rFonts w:cs="Arial"/>
          <w:bCs/>
          <w:noProof w:val="0"/>
          <w:sz w:val="20"/>
        </w:rPr>
        <w:tab/>
      </w:r>
    </w:p>
    <w:p w14:paraId="758E2B30" w14:textId="2BEACB24" w:rsidR="00CD4C7B" w:rsidRPr="00951B8A" w:rsidRDefault="00CD4C7B">
      <w:pPr>
        <w:pStyle w:val="CRCoverPage"/>
        <w:tabs>
          <w:tab w:val="left" w:pos="1985"/>
        </w:tabs>
        <w:rPr>
          <w:rFonts w:ascii="Eras Demi ITC" w:hAnsi="Eras Demi ITC" w:cs="Arial"/>
          <w:bCs/>
          <w:sz w:val="28"/>
          <w:szCs w:val="28"/>
          <w:lang w:eastAsia="ja-JP"/>
        </w:rPr>
      </w:pPr>
      <w:r w:rsidRPr="00951B8A">
        <w:rPr>
          <w:rFonts w:ascii="Eras Demi ITC" w:hAnsi="Eras Demi ITC" w:cs="Arial"/>
          <w:bCs/>
          <w:sz w:val="28"/>
          <w:szCs w:val="28"/>
        </w:rPr>
        <w:t>Agenda item:</w:t>
      </w:r>
      <w:r w:rsidRPr="00951B8A">
        <w:rPr>
          <w:rFonts w:ascii="Eras Demi ITC" w:hAnsi="Eras Demi ITC" w:cs="Arial"/>
          <w:bCs/>
          <w:sz w:val="28"/>
          <w:szCs w:val="28"/>
        </w:rPr>
        <w:tab/>
      </w:r>
      <w:r w:rsidR="00A42D80" w:rsidRPr="00951B8A">
        <w:rPr>
          <w:rFonts w:ascii="Eras Demi ITC" w:hAnsi="Eras Demi ITC" w:cs="Arial"/>
          <w:bCs/>
          <w:sz w:val="28"/>
          <w:szCs w:val="28"/>
        </w:rPr>
        <w:t>8</w:t>
      </w:r>
      <w:r w:rsidR="00BE0F8E" w:rsidRPr="00951B8A">
        <w:rPr>
          <w:rFonts w:ascii="Eras Demi ITC" w:hAnsi="Eras Demi ITC" w:cs="Arial"/>
          <w:bCs/>
          <w:sz w:val="28"/>
          <w:szCs w:val="28"/>
        </w:rPr>
        <w:t>.</w:t>
      </w:r>
      <w:r w:rsidR="008E7F1F" w:rsidRPr="00951B8A">
        <w:rPr>
          <w:rFonts w:ascii="Eras Demi ITC" w:hAnsi="Eras Demi ITC" w:cs="Arial"/>
          <w:bCs/>
          <w:sz w:val="28"/>
          <w:szCs w:val="28"/>
        </w:rPr>
        <w:t>15.</w:t>
      </w:r>
      <w:r w:rsidR="002C2621">
        <w:rPr>
          <w:rFonts w:ascii="Eras Demi ITC" w:hAnsi="Eras Demi ITC" w:cs="Arial"/>
          <w:bCs/>
          <w:sz w:val="28"/>
          <w:szCs w:val="28"/>
        </w:rPr>
        <w:t>3</w:t>
      </w:r>
    </w:p>
    <w:p w14:paraId="6A1BC0C1" w14:textId="54A17CD4" w:rsidR="00CD4C7B" w:rsidRPr="00951B8A" w:rsidRDefault="00CD4C7B" w:rsidP="00CD4C7B">
      <w:pPr>
        <w:tabs>
          <w:tab w:val="left" w:pos="1985"/>
        </w:tabs>
        <w:ind w:left="1985" w:hanging="1985"/>
        <w:rPr>
          <w:rFonts w:ascii="Eras Demi ITC" w:eastAsia="Malgun Gothic" w:hAnsi="Eras Demi ITC" w:cs="Arial"/>
          <w:sz w:val="28"/>
          <w:szCs w:val="28"/>
        </w:rPr>
      </w:pPr>
      <w:r w:rsidRPr="00951B8A">
        <w:rPr>
          <w:rFonts w:ascii="Eras Demi ITC" w:hAnsi="Eras Demi ITC" w:cs="Arial"/>
          <w:bCs/>
          <w:sz w:val="28"/>
          <w:szCs w:val="28"/>
        </w:rPr>
        <w:t>Source:</w:t>
      </w:r>
      <w:r w:rsidRPr="00951B8A">
        <w:rPr>
          <w:rFonts w:ascii="Eras Demi ITC" w:hAnsi="Eras Demi ITC" w:cs="Arial"/>
          <w:bCs/>
          <w:sz w:val="28"/>
          <w:szCs w:val="28"/>
        </w:rPr>
        <w:tab/>
      </w:r>
      <w:r w:rsidR="00377A71" w:rsidRPr="00951B8A">
        <w:rPr>
          <w:rFonts w:ascii="Eras Demi ITC" w:hAnsi="Eras Demi ITC" w:cs="Arial"/>
          <w:bCs/>
          <w:sz w:val="28"/>
          <w:szCs w:val="28"/>
        </w:rPr>
        <w:t>Samsung</w:t>
      </w:r>
    </w:p>
    <w:p w14:paraId="45BE90BE" w14:textId="036E3F51" w:rsidR="00CD4C7B" w:rsidRPr="00951B8A" w:rsidRDefault="00CD4C7B" w:rsidP="00CD4C7B">
      <w:pPr>
        <w:ind w:left="1985" w:hanging="1985"/>
        <w:rPr>
          <w:rFonts w:ascii="Eras Demi ITC" w:hAnsi="Eras Demi ITC" w:cs="Arial"/>
          <w:bCs/>
          <w:sz w:val="28"/>
          <w:szCs w:val="28"/>
        </w:rPr>
      </w:pPr>
      <w:r w:rsidRPr="00951B8A">
        <w:rPr>
          <w:rFonts w:ascii="Eras Demi ITC" w:hAnsi="Eras Demi ITC" w:cs="Arial"/>
          <w:bCs/>
          <w:sz w:val="28"/>
          <w:szCs w:val="28"/>
        </w:rPr>
        <w:t>Title:</w:t>
      </w:r>
      <w:r w:rsidRPr="00951B8A">
        <w:rPr>
          <w:rFonts w:ascii="Eras Demi ITC" w:hAnsi="Eras Demi ITC" w:cs="Arial"/>
          <w:bCs/>
          <w:sz w:val="28"/>
          <w:szCs w:val="28"/>
        </w:rPr>
        <w:tab/>
      </w:r>
      <w:r w:rsidR="002C2621">
        <w:rPr>
          <w:rFonts w:ascii="Eras Demi ITC" w:hAnsi="Eras Demi ITC" w:cs="Arial"/>
          <w:bCs/>
          <w:sz w:val="28"/>
          <w:szCs w:val="28"/>
        </w:rPr>
        <w:t>Initial discussion on enhanced resource allocation</w:t>
      </w:r>
    </w:p>
    <w:p w14:paraId="7DF86DB4" w14:textId="77777777" w:rsidR="00CD4C7B" w:rsidRPr="00951B8A" w:rsidRDefault="00CD4C7B" w:rsidP="00CD4C7B">
      <w:pPr>
        <w:tabs>
          <w:tab w:val="left" w:pos="1985"/>
        </w:tabs>
        <w:rPr>
          <w:rFonts w:ascii="Eras Demi ITC" w:hAnsi="Eras Demi ITC" w:cs="Arial"/>
          <w:bCs/>
          <w:sz w:val="28"/>
          <w:szCs w:val="28"/>
        </w:rPr>
      </w:pPr>
      <w:r w:rsidRPr="00951B8A">
        <w:rPr>
          <w:rFonts w:ascii="Eras Demi ITC" w:hAnsi="Eras Demi ITC" w:cs="Arial"/>
          <w:bCs/>
          <w:sz w:val="28"/>
          <w:szCs w:val="28"/>
        </w:rPr>
        <w:t>Document for:</w:t>
      </w:r>
      <w:r w:rsidRPr="00951B8A">
        <w:rPr>
          <w:rFonts w:ascii="Eras Demi ITC" w:hAnsi="Eras Demi ITC" w:cs="Arial"/>
          <w:bCs/>
          <w:sz w:val="28"/>
          <w:szCs w:val="28"/>
        </w:rPr>
        <w:tab/>
        <w:t>Discussion and Decision</w:t>
      </w:r>
    </w:p>
    <w:p w14:paraId="3E959691" w14:textId="04C53FF8" w:rsidR="00CD4C7B" w:rsidRPr="003D28A3" w:rsidRDefault="00CD4C7B" w:rsidP="00CD4C7B">
      <w:pPr>
        <w:pStyle w:val="Heading1"/>
        <w:rPr>
          <w:rFonts w:ascii="Eras Medium ITC" w:hAnsi="Eras Medium ITC" w:cs="Arial"/>
          <w:b/>
          <w:szCs w:val="36"/>
        </w:rPr>
      </w:pPr>
      <w:r w:rsidRPr="003D28A3">
        <w:rPr>
          <w:rFonts w:ascii="Eras Medium ITC" w:hAnsi="Eras Medium ITC" w:cs="Arial"/>
          <w:b/>
          <w:szCs w:val="36"/>
        </w:rPr>
        <w:t>1</w:t>
      </w:r>
      <w:r w:rsidR="008E7F1F" w:rsidRPr="003D28A3">
        <w:rPr>
          <w:rFonts w:ascii="Eras Medium ITC" w:hAnsi="Eras Medium ITC" w:cs="Arial"/>
          <w:b/>
          <w:szCs w:val="36"/>
        </w:rPr>
        <w:t xml:space="preserve">. </w:t>
      </w:r>
      <w:r w:rsidR="0056573F" w:rsidRPr="003D28A3">
        <w:rPr>
          <w:rFonts w:ascii="Eras Medium ITC" w:hAnsi="Eras Medium ITC" w:cs="Arial"/>
          <w:b/>
          <w:szCs w:val="36"/>
        </w:rPr>
        <w:t>Introduction</w:t>
      </w:r>
    </w:p>
    <w:p w14:paraId="1F2028CF" w14:textId="1C823D2E" w:rsidR="002C2621" w:rsidRDefault="002C2621" w:rsidP="00A43147">
      <w:pPr>
        <w:rPr>
          <w:rFonts w:ascii="Eras Medium ITC" w:hAnsi="Eras Medium ITC" w:cs="Arial"/>
          <w:lang w:eastAsia="ko-KR"/>
        </w:rPr>
      </w:pPr>
      <w:r>
        <w:rPr>
          <w:rFonts w:ascii="Eras Medium ITC" w:hAnsi="Eras Medium ITC" w:cs="Arial"/>
          <w:lang w:eastAsia="ko-KR"/>
        </w:rPr>
        <w:t xml:space="preserve">Resource allocation enhancement is part of Rel-17 NR SL enhancement WI scopes. RAN1 has mainly discussed partial sensing based resource selection, random resource selection, and inter-UE coordination. In this contribution, we would like to raise some initial discussion based on RAN1 status. </w:t>
      </w:r>
    </w:p>
    <w:p w14:paraId="5287C20A" w14:textId="49D3F908" w:rsidR="00321D2D" w:rsidRPr="003D28A3" w:rsidRDefault="00321D2D" w:rsidP="00321D2D">
      <w:pPr>
        <w:pStyle w:val="Heading1"/>
        <w:rPr>
          <w:rFonts w:ascii="Eras Medium ITC" w:hAnsi="Eras Medium ITC" w:cs="Arial"/>
          <w:szCs w:val="36"/>
        </w:rPr>
      </w:pPr>
      <w:r w:rsidRPr="003D28A3">
        <w:rPr>
          <w:rFonts w:ascii="Eras Medium ITC" w:hAnsi="Eras Medium ITC" w:cs="Arial"/>
          <w:szCs w:val="36"/>
        </w:rPr>
        <w:t xml:space="preserve">2. </w:t>
      </w:r>
      <w:r w:rsidRPr="003D28A3">
        <w:rPr>
          <w:rFonts w:ascii="Eras Medium ITC" w:hAnsi="Eras Medium ITC" w:cs="Arial"/>
          <w:b/>
          <w:szCs w:val="36"/>
        </w:rPr>
        <w:t>Discussion</w:t>
      </w:r>
    </w:p>
    <w:p w14:paraId="661FC367" w14:textId="1AD6B9D8" w:rsidR="00172EC7" w:rsidRDefault="002C2621" w:rsidP="0014151E">
      <w:pPr>
        <w:rPr>
          <w:rFonts w:ascii="Eras Medium ITC" w:hAnsi="Eras Medium ITC" w:cs="Arial"/>
          <w:lang w:eastAsia="ko-KR"/>
        </w:rPr>
      </w:pPr>
      <w:r>
        <w:rPr>
          <w:rFonts w:ascii="Eras Medium ITC" w:hAnsi="Eras Medium ITC" w:cs="Arial"/>
          <w:lang w:eastAsia="ko-KR"/>
        </w:rPr>
        <w:t xml:space="preserve">RAN1 has discussed three new enhanced resource allocation mechanisms, i.e. partial sensing based resource selection, random resource selection and inter-UE coordination based resource selection. In our understanding, RAN1 has made </w:t>
      </w:r>
      <w:r w:rsidR="00172EC7">
        <w:rPr>
          <w:rFonts w:ascii="Eras Medium ITC" w:hAnsi="Eras Medium ITC" w:cs="Arial"/>
          <w:lang w:eastAsia="ko-KR"/>
        </w:rPr>
        <w:t xml:space="preserve">more progress in </w:t>
      </w:r>
      <w:r>
        <w:rPr>
          <w:rFonts w:ascii="Eras Medium ITC" w:hAnsi="Eras Medium ITC" w:cs="Arial"/>
          <w:lang w:eastAsia="ko-KR"/>
        </w:rPr>
        <w:t xml:space="preserve">partial sensing based resource selection and random resource selection </w:t>
      </w:r>
      <w:r w:rsidR="00172EC7">
        <w:rPr>
          <w:rFonts w:ascii="Eras Medium ITC" w:hAnsi="Eras Medium ITC" w:cs="Arial"/>
          <w:lang w:eastAsia="ko-KR"/>
        </w:rPr>
        <w:t xml:space="preserve">while inter-UE coordination based resource selection seems still quite pre-mature. We think RAN2 still needs to wait for more RAN1 progress on inter-UE coordination based resource selection in order to see overall basic frame-works so RAN2 can start relevant RAN2 discussion. </w:t>
      </w:r>
    </w:p>
    <w:p w14:paraId="4E9BB150" w14:textId="79FCF76B" w:rsidR="007271CF" w:rsidRDefault="00172EC7" w:rsidP="0014151E">
      <w:pPr>
        <w:rPr>
          <w:rFonts w:ascii="Eras Medium ITC" w:hAnsi="Eras Medium ITC" w:cs="Arial"/>
          <w:lang w:eastAsia="ko-KR"/>
        </w:rPr>
      </w:pPr>
      <w:r>
        <w:rPr>
          <w:rFonts w:ascii="Eras Medium ITC" w:hAnsi="Eras Medium ITC" w:cs="Arial"/>
          <w:lang w:eastAsia="ko-KR"/>
        </w:rPr>
        <w:t xml:space="preserve">[Proposal 1]: RAN2 needs to wait for more RAN1 progress on inter-UE coordination before RAN2 can start relevant RAN2 discussion. </w:t>
      </w:r>
    </w:p>
    <w:p w14:paraId="7F94C2A1" w14:textId="78ACCEEF" w:rsidR="002C2621" w:rsidRDefault="002C2621" w:rsidP="0014151E">
      <w:pPr>
        <w:rPr>
          <w:rFonts w:ascii="Eras Medium ITC" w:hAnsi="Eras Medium ITC" w:cs="Arial"/>
          <w:lang w:eastAsia="ko-KR"/>
        </w:rPr>
      </w:pPr>
    </w:p>
    <w:p w14:paraId="188BABD3" w14:textId="13A513FB" w:rsidR="00172EC7" w:rsidRDefault="00172EC7" w:rsidP="0014151E">
      <w:pPr>
        <w:rPr>
          <w:rFonts w:ascii="Eras Medium ITC" w:hAnsi="Eras Medium ITC" w:cs="Arial"/>
          <w:lang w:eastAsia="ko-KR"/>
        </w:rPr>
      </w:pPr>
      <w:r>
        <w:rPr>
          <w:rFonts w:ascii="Eras Medium ITC" w:hAnsi="Eras Medium ITC" w:cs="Arial"/>
          <w:lang w:eastAsia="ko-KR"/>
        </w:rPr>
        <w:t xml:space="preserve">RAN1 has introduced two types of partial sensing mechanisms. One is periodic based partial sensing and the another one is contiguous partial sensing. In our understanding, periodic based partial sensing is similar to LTE partial sensing although there would be small differences. Contiguous partial sensing is </w:t>
      </w:r>
      <w:r w:rsidR="001C6162">
        <w:rPr>
          <w:rFonts w:ascii="Eras Medium ITC" w:hAnsi="Eras Medium ITC" w:cs="Arial"/>
          <w:lang w:eastAsia="ko-KR"/>
        </w:rPr>
        <w:t xml:space="preserve">a kind of sensing with the shorter sensing window duration compared to the sensing mechanism in Rel-16. Also note contiguous partial sensing can be performed once resource selection is triggered at n, i.e. post-sensing mechanism. Details are still under the discussion in RAN1. However, RAN2 can have some initial discussion on the resource pool configuration, resource pool selection, and selection of partial sensing mechanism. </w:t>
      </w:r>
    </w:p>
    <w:p w14:paraId="3EFC3171" w14:textId="6C018ACC" w:rsidR="001C6162" w:rsidRDefault="001C6162" w:rsidP="0014151E">
      <w:pPr>
        <w:rPr>
          <w:rFonts w:ascii="Eras Medium ITC" w:hAnsi="Eras Medium ITC" w:cs="Arial"/>
          <w:lang w:eastAsia="ko-KR"/>
        </w:rPr>
      </w:pPr>
    </w:p>
    <w:p w14:paraId="1236B0A5" w14:textId="13430511" w:rsidR="001C6162" w:rsidRPr="001C6162" w:rsidRDefault="001C6162" w:rsidP="0014151E">
      <w:pPr>
        <w:rPr>
          <w:rFonts w:ascii="Eras Medium ITC" w:hAnsi="Eras Medium ITC" w:cs="Arial"/>
          <w:u w:val="single"/>
          <w:lang w:eastAsia="ko-KR"/>
        </w:rPr>
      </w:pPr>
      <w:r w:rsidRPr="001C6162">
        <w:rPr>
          <w:rFonts w:ascii="Eras Medium ITC" w:hAnsi="Eras Medium ITC" w:cs="Arial"/>
          <w:u w:val="single"/>
          <w:lang w:eastAsia="ko-KR"/>
        </w:rPr>
        <w:t xml:space="preserve">Resource pool configuration </w:t>
      </w:r>
    </w:p>
    <w:p w14:paraId="69FA3B1A" w14:textId="77777777" w:rsidR="00DE3AF8" w:rsidRDefault="001C6162" w:rsidP="0014151E">
      <w:pPr>
        <w:rPr>
          <w:rFonts w:ascii="Eras Medium ITC" w:hAnsi="Eras Medium ITC" w:cs="Arial"/>
          <w:lang w:eastAsia="ko-KR"/>
        </w:rPr>
      </w:pPr>
      <w:r>
        <w:rPr>
          <w:rFonts w:ascii="Eras Medium ITC" w:hAnsi="Eras Medium ITC" w:cs="Arial"/>
          <w:lang w:eastAsia="ko-KR"/>
        </w:rPr>
        <w:t xml:space="preserve">In LTE V2X communication, a resource pool can be configured </w:t>
      </w:r>
      <w:r w:rsidR="00DE3AF8">
        <w:rPr>
          <w:rFonts w:ascii="Eras Medium ITC" w:hAnsi="Eras Medium ITC" w:cs="Arial"/>
          <w:lang w:eastAsia="ko-KR"/>
        </w:rPr>
        <w:t xml:space="preserve">with the following options. </w:t>
      </w:r>
    </w:p>
    <w:p w14:paraId="474374A2" w14:textId="724C3A6D" w:rsidR="00DE3AF8" w:rsidRDefault="00DE3AF8" w:rsidP="00DE3AF8">
      <w:pPr>
        <w:pStyle w:val="ListParagraph"/>
        <w:numPr>
          <w:ilvl w:val="0"/>
          <w:numId w:val="30"/>
        </w:numPr>
        <w:rPr>
          <w:rFonts w:ascii="Eras Medium ITC" w:hAnsi="Eras Medium ITC" w:cs="Arial"/>
          <w:lang w:eastAsia="ko-KR"/>
        </w:rPr>
      </w:pPr>
      <w:r>
        <w:rPr>
          <w:rFonts w:ascii="Eras Medium ITC" w:hAnsi="Eras Medium ITC" w:cs="Arial"/>
          <w:lang w:eastAsia="ko-KR"/>
        </w:rPr>
        <w:t>Resource pool is configured with full sensing based resource selection</w:t>
      </w:r>
    </w:p>
    <w:p w14:paraId="1BEDAD90" w14:textId="1AB81A55" w:rsidR="00DE3AF8" w:rsidRDefault="00DE3AF8" w:rsidP="00DE3AF8">
      <w:pPr>
        <w:pStyle w:val="ListParagraph"/>
        <w:numPr>
          <w:ilvl w:val="0"/>
          <w:numId w:val="30"/>
        </w:numPr>
        <w:rPr>
          <w:rFonts w:ascii="Eras Medium ITC" w:hAnsi="Eras Medium ITC" w:cs="Arial"/>
          <w:lang w:eastAsia="ko-KR"/>
        </w:rPr>
      </w:pPr>
      <w:r>
        <w:rPr>
          <w:rFonts w:ascii="Eras Medium ITC" w:hAnsi="Eras Medium ITC" w:cs="Arial"/>
          <w:lang w:eastAsia="ko-KR"/>
        </w:rPr>
        <w:t>Resource pool is configured with partial sensing based resource selection</w:t>
      </w:r>
    </w:p>
    <w:p w14:paraId="5C2B60E2" w14:textId="23D6E461" w:rsidR="00DE3AF8" w:rsidRDefault="00DE3AF8" w:rsidP="00DE3AF8">
      <w:pPr>
        <w:pStyle w:val="ListParagraph"/>
        <w:numPr>
          <w:ilvl w:val="0"/>
          <w:numId w:val="30"/>
        </w:numPr>
        <w:rPr>
          <w:rFonts w:ascii="Eras Medium ITC" w:hAnsi="Eras Medium ITC" w:cs="Arial"/>
          <w:lang w:eastAsia="ko-KR"/>
        </w:rPr>
      </w:pPr>
      <w:r>
        <w:rPr>
          <w:rFonts w:ascii="Eras Medium ITC" w:hAnsi="Eras Medium ITC" w:cs="Arial"/>
          <w:lang w:eastAsia="ko-KR"/>
        </w:rPr>
        <w:t>Resource pool is configured with random resource selection</w:t>
      </w:r>
      <w:r w:rsidRPr="00DE3AF8">
        <w:rPr>
          <w:rFonts w:ascii="Eras Medium ITC" w:hAnsi="Eras Medium ITC" w:cs="Arial"/>
          <w:lang w:eastAsia="ko-KR"/>
        </w:rPr>
        <w:t xml:space="preserve"> </w:t>
      </w:r>
    </w:p>
    <w:p w14:paraId="06042B3E" w14:textId="01F83529" w:rsidR="00DE3AF8" w:rsidRPr="00DE3AF8" w:rsidRDefault="00DE3AF8" w:rsidP="00DE3AF8">
      <w:pPr>
        <w:pStyle w:val="ListParagraph"/>
        <w:numPr>
          <w:ilvl w:val="0"/>
          <w:numId w:val="30"/>
        </w:numPr>
        <w:rPr>
          <w:rFonts w:ascii="Eras Medium ITC" w:hAnsi="Eras Medium ITC" w:cs="Arial"/>
          <w:lang w:eastAsia="ko-KR"/>
        </w:rPr>
      </w:pPr>
      <w:r>
        <w:rPr>
          <w:rFonts w:ascii="Eras Medium ITC" w:hAnsi="Eras Medium ITC" w:cs="Arial"/>
          <w:lang w:eastAsia="ko-KR"/>
        </w:rPr>
        <w:t>Resource pool is configured with both partial sensing based resource selection and random resource selection.</w:t>
      </w:r>
    </w:p>
    <w:p w14:paraId="0B6C348D" w14:textId="77777777" w:rsidR="001B1A75" w:rsidRDefault="00DC4654" w:rsidP="0014151E">
      <w:pPr>
        <w:rPr>
          <w:rFonts w:ascii="Eras Medium ITC" w:hAnsi="Eras Medium ITC" w:cs="Arial"/>
          <w:lang w:eastAsia="ko-KR"/>
        </w:rPr>
      </w:pPr>
      <w:r>
        <w:rPr>
          <w:rFonts w:ascii="Eras Medium ITC" w:hAnsi="Eras Medium ITC" w:cs="Arial"/>
          <w:lang w:eastAsia="ko-KR"/>
        </w:rPr>
        <w:t xml:space="preserve">With the resource pool configured with both partial sensing based resource selection and random resource selection, the performance degradation was not really concerned since at least the UE performing partial sensing based resource selection still can detect the reserved resource by random resource selection. In NR, we will have four resource allocation (except the consideration of inter-UE coordination based resource selection), i.e. </w:t>
      </w:r>
      <w:r w:rsidR="00EE0BCA">
        <w:rPr>
          <w:rFonts w:ascii="Eras Medium ITC" w:hAnsi="Eras Medium ITC" w:cs="Arial"/>
          <w:lang w:eastAsia="ko-KR"/>
        </w:rPr>
        <w:t xml:space="preserve">full sensing based resource selection, periodic partial sensing based resource selection, contiguous partial sensing based resource selection and random resource selection. </w:t>
      </w:r>
      <w:r w:rsidR="001B1A75">
        <w:rPr>
          <w:rFonts w:ascii="Eras Medium ITC" w:hAnsi="Eras Medium ITC" w:cs="Arial"/>
          <w:lang w:eastAsia="ko-KR"/>
        </w:rPr>
        <w:t xml:space="preserve">Then possible resource pool configurations to link to one or multiple resource selection mechanism(s) would be as follow. </w:t>
      </w:r>
    </w:p>
    <w:p w14:paraId="547CF69A" w14:textId="3612A9C3"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 xml:space="preserve">Configuration#1: A resource pool is configured with full sensing </w:t>
      </w:r>
    </w:p>
    <w:p w14:paraId="7B47B5C1" w14:textId="7321E95B"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 xml:space="preserve">Configuration#2: A resource pool is configured with periodic partial sensing </w:t>
      </w:r>
    </w:p>
    <w:p w14:paraId="3617194F" w14:textId="6607E5AA" w:rsidR="002C2621"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lastRenderedPageBreak/>
        <w:t xml:space="preserve">Configuration#3: A resource pool is configured with contiguous partial sensing </w:t>
      </w:r>
      <w:r w:rsidRPr="001B1A75">
        <w:rPr>
          <w:rFonts w:ascii="Eras Medium ITC" w:hAnsi="Eras Medium ITC" w:cs="Arial"/>
          <w:lang w:eastAsia="ko-KR"/>
        </w:rPr>
        <w:t xml:space="preserve"> </w:t>
      </w:r>
    </w:p>
    <w:p w14:paraId="24544165" w14:textId="645996AC"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Configuration#4: A resource pool is configured with random selection</w:t>
      </w:r>
    </w:p>
    <w:p w14:paraId="7A14ED88" w14:textId="0F93BE2F"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Configuration#5: A resource pool is configured with (full sensing + periodic partial sensing)</w:t>
      </w:r>
    </w:p>
    <w:p w14:paraId="482F9F6C" w14:textId="72128C82"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Configuration#6: A resource pool is configured with (full sensing + contiguous partial sensing)</w:t>
      </w:r>
    </w:p>
    <w:p w14:paraId="69EC4DBC" w14:textId="3F3C93AA"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Configuration#7: A resource pool is configured with (full sensing + random selection)</w:t>
      </w:r>
    </w:p>
    <w:p w14:paraId="63418083" w14:textId="3DB69859"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Configuration#8: A resource pool is configured with (periodic partial sensing + contiguous partial sensing)</w:t>
      </w:r>
    </w:p>
    <w:p w14:paraId="20FF5BE3" w14:textId="611098ED"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Configuration#9: A resource pool is configured with (periodic partial sensing + random selection)</w:t>
      </w:r>
    </w:p>
    <w:p w14:paraId="54C7A78B" w14:textId="2D0D4436"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Configuration#10: A resource pool is configured with (contiguous partial sensing + random selection)</w:t>
      </w:r>
    </w:p>
    <w:p w14:paraId="70FE87A2" w14:textId="695F7DDA"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Configuration#11: A resource pool is configured with (full sensing + periodic partial sensing + contiguous partial sensing)</w:t>
      </w:r>
    </w:p>
    <w:p w14:paraId="0F6C0A83" w14:textId="4D2976EE"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Configuration#12: A resource pool is configured with (full sensing + periodic partial sensing + random selection)</w:t>
      </w:r>
    </w:p>
    <w:p w14:paraId="4AC4660C" w14:textId="062B2932" w:rsidR="001B1A75" w:rsidRDefault="001B1A75"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Configuration#13: A resource pool is configured with (</w:t>
      </w:r>
      <w:r w:rsidR="00754684">
        <w:rPr>
          <w:rFonts w:ascii="Eras Medium ITC" w:hAnsi="Eras Medium ITC" w:cs="Arial"/>
          <w:lang w:eastAsia="ko-KR"/>
        </w:rPr>
        <w:t>full sensing + contiguous partial sensing + random selection)</w:t>
      </w:r>
    </w:p>
    <w:p w14:paraId="40D80E06" w14:textId="4DFAC05F" w:rsidR="00754684" w:rsidRDefault="00754684"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Configuration#14: A resource pool is configured with (periodic partial sensing + contiguous partial sensing + random selection)</w:t>
      </w:r>
    </w:p>
    <w:p w14:paraId="27B2D321" w14:textId="564B9603" w:rsidR="00754684" w:rsidRPr="001B1A75" w:rsidRDefault="00754684" w:rsidP="001B1A75">
      <w:pPr>
        <w:pStyle w:val="ListParagraph"/>
        <w:numPr>
          <w:ilvl w:val="0"/>
          <w:numId w:val="30"/>
        </w:numPr>
        <w:rPr>
          <w:rFonts w:ascii="Eras Medium ITC" w:hAnsi="Eras Medium ITC" w:cs="Arial"/>
          <w:lang w:eastAsia="ko-KR"/>
        </w:rPr>
      </w:pPr>
      <w:r>
        <w:rPr>
          <w:rFonts w:ascii="Eras Medium ITC" w:hAnsi="Eras Medium ITC" w:cs="Arial"/>
          <w:lang w:eastAsia="ko-KR"/>
        </w:rPr>
        <w:t>Configuration#15: A resource pool is configured with (full sensing + periodic partial sensing + contiguous partial sensing + random selection)</w:t>
      </w:r>
    </w:p>
    <w:p w14:paraId="13EEF8B7" w14:textId="4FC11934" w:rsidR="00DE3AF8" w:rsidRDefault="00754684" w:rsidP="0014151E">
      <w:pPr>
        <w:rPr>
          <w:rFonts w:ascii="Eras Medium ITC" w:hAnsi="Eras Medium ITC" w:cs="Arial"/>
          <w:lang w:eastAsia="ko-KR"/>
        </w:rPr>
      </w:pPr>
      <w:r>
        <w:rPr>
          <w:rFonts w:ascii="Eras Medium ITC" w:hAnsi="Eras Medium ITC" w:cs="Arial"/>
          <w:lang w:eastAsia="ko-KR"/>
        </w:rPr>
        <w:t>Configuration#1, 2, 3 and 4 do not have any</w:t>
      </w:r>
      <w:r w:rsidR="001B3F3B">
        <w:rPr>
          <w:rFonts w:ascii="Eras Medium ITC" w:hAnsi="Eras Medium ITC" w:cs="Arial"/>
          <w:lang w:eastAsia="ko-KR"/>
        </w:rPr>
        <w:t xml:space="preserve"> issue. Configuration#5, 6, </w:t>
      </w:r>
      <w:r>
        <w:rPr>
          <w:rFonts w:ascii="Eras Medium ITC" w:hAnsi="Eras Medium ITC" w:cs="Arial"/>
          <w:lang w:eastAsia="ko-KR"/>
        </w:rPr>
        <w:t>7</w:t>
      </w:r>
      <w:r w:rsidR="001B3F3B">
        <w:rPr>
          <w:rFonts w:ascii="Eras Medium ITC" w:hAnsi="Eras Medium ITC" w:cs="Arial"/>
          <w:lang w:eastAsia="ko-KR"/>
        </w:rPr>
        <w:t>, 9 and 10</w:t>
      </w:r>
      <w:r>
        <w:rPr>
          <w:rFonts w:ascii="Eras Medium ITC" w:hAnsi="Eras Medium ITC" w:cs="Arial"/>
          <w:lang w:eastAsia="ko-KR"/>
        </w:rPr>
        <w:t xml:space="preserve"> do not have any performance degradation issue since full sensing can detect the reserved resource by other resource selection mechanism. However, configuration#8 is not clear in performance degradation point of view since the UE who performs contiguous partial sensing may not detect the resource reserved by periodic partial sensing and vice versa. </w:t>
      </w:r>
      <w:r w:rsidR="000B1479">
        <w:rPr>
          <w:rFonts w:ascii="Eras Medium ITC" w:hAnsi="Eras Medium ITC" w:cs="Arial"/>
          <w:lang w:eastAsia="ko-KR"/>
        </w:rPr>
        <w:t xml:space="preserve">Since the sensing window for contiguous partial sensing covers up to 32 slots, we think the UE who performs contiguous partial sensing can detect at least the reserved resource for HARQ retransmission by periodic partial sensing. However, we think the UE cannot detect any resources </w:t>
      </w:r>
      <w:r w:rsidR="001B3F3B">
        <w:rPr>
          <w:rFonts w:ascii="Eras Medium ITC" w:hAnsi="Eras Medium ITC" w:cs="Arial"/>
          <w:lang w:eastAsia="ko-KR"/>
        </w:rPr>
        <w:t>for initial transmission (including periodic initial transmissions)</w:t>
      </w:r>
      <w:r>
        <w:rPr>
          <w:rFonts w:ascii="Eras Medium ITC" w:hAnsi="Eras Medium ITC" w:cs="Arial"/>
          <w:lang w:eastAsia="ko-KR"/>
        </w:rPr>
        <w:t xml:space="preserve"> </w:t>
      </w:r>
      <w:r w:rsidR="001B3F3B">
        <w:rPr>
          <w:rFonts w:ascii="Eras Medium ITC" w:hAnsi="Eras Medium ITC" w:cs="Arial"/>
          <w:lang w:eastAsia="ko-KR"/>
        </w:rPr>
        <w:t xml:space="preserve">reserved beyond 32 slots. It means the resource collision can happen so it may bring the performance degradation. </w:t>
      </w:r>
      <w:r>
        <w:rPr>
          <w:rFonts w:ascii="Eras Medium ITC" w:hAnsi="Eras Medium ITC" w:cs="Arial"/>
          <w:lang w:eastAsia="ko-KR"/>
        </w:rPr>
        <w:t xml:space="preserve"> </w:t>
      </w:r>
    </w:p>
    <w:p w14:paraId="3DF0B3EC" w14:textId="462F54A7" w:rsidR="001B3F3B" w:rsidRDefault="001B3F3B" w:rsidP="0014151E">
      <w:pPr>
        <w:rPr>
          <w:rFonts w:ascii="Eras Medium ITC" w:hAnsi="Eras Medium ITC" w:cs="Arial"/>
          <w:lang w:eastAsia="ko-KR"/>
        </w:rPr>
      </w:pPr>
      <w:r>
        <w:rPr>
          <w:rFonts w:ascii="Eras Medium ITC" w:hAnsi="Eras Medium ITC" w:cs="Arial"/>
          <w:lang w:eastAsia="ko-KR"/>
        </w:rPr>
        <w:t>[Proposal 2]: RAN2 is asked to discuss whether a resource pool with (periodic partial sensing + contiguous partial sensing)</w:t>
      </w:r>
      <w:r w:rsidR="00A31227">
        <w:rPr>
          <w:rFonts w:ascii="Eras Medium ITC" w:hAnsi="Eras Medium ITC" w:cs="Arial"/>
          <w:lang w:eastAsia="ko-KR"/>
        </w:rPr>
        <w:t xml:space="preserve"> and other relevant configurations (#11, #14, and #15)</w:t>
      </w:r>
      <w:r>
        <w:rPr>
          <w:rFonts w:ascii="Eras Medium ITC" w:hAnsi="Eras Medium ITC" w:cs="Arial"/>
          <w:lang w:eastAsia="ko-KR"/>
        </w:rPr>
        <w:t xml:space="preserve"> can be configured or not with the consideration of possible performance degradation. </w:t>
      </w:r>
    </w:p>
    <w:p w14:paraId="64213E93" w14:textId="084F8320" w:rsidR="00754684" w:rsidRDefault="001B3F3B" w:rsidP="0014151E">
      <w:pPr>
        <w:rPr>
          <w:rFonts w:ascii="Eras Medium ITC" w:hAnsi="Eras Medium ITC" w:cs="Arial"/>
          <w:lang w:eastAsia="ko-KR"/>
        </w:rPr>
      </w:pPr>
      <w:r>
        <w:rPr>
          <w:rFonts w:ascii="Eras Medium ITC" w:hAnsi="Eras Medium ITC" w:cs="Arial"/>
          <w:lang w:eastAsia="ko-KR"/>
        </w:rPr>
        <w:t xml:space="preserve">[Proposal 3]: RAN2 is asked to discuss if any other resource pool configuration </w:t>
      </w:r>
      <w:r w:rsidR="00A31227">
        <w:rPr>
          <w:rFonts w:ascii="Eras Medium ITC" w:hAnsi="Eras Medium ITC" w:cs="Arial"/>
          <w:lang w:eastAsia="ko-KR"/>
        </w:rPr>
        <w:t>(except configuration#8, #11, #14, and #15)</w:t>
      </w:r>
      <w:r>
        <w:rPr>
          <w:rFonts w:ascii="Eras Medium ITC" w:hAnsi="Eras Medium ITC" w:cs="Arial"/>
          <w:lang w:eastAsia="ko-KR"/>
        </w:rPr>
        <w:t xml:space="preserve"> can be configured or not. </w:t>
      </w:r>
    </w:p>
    <w:p w14:paraId="0B79BB54" w14:textId="50FD43C9" w:rsidR="001B3F3B" w:rsidRDefault="001B3F3B" w:rsidP="0014151E">
      <w:pPr>
        <w:rPr>
          <w:rFonts w:ascii="Eras Medium ITC" w:hAnsi="Eras Medium ITC" w:cs="Arial"/>
          <w:lang w:eastAsia="ko-KR"/>
        </w:rPr>
      </w:pPr>
      <w:r>
        <w:rPr>
          <w:rFonts w:ascii="Eras Medium ITC" w:hAnsi="Eras Medium ITC" w:cs="Arial"/>
          <w:lang w:eastAsia="ko-KR"/>
        </w:rPr>
        <w:t xml:space="preserve">[Proposal 4]: If needed, RAN2 is asked to send LS to RAN1 to see their views. </w:t>
      </w:r>
    </w:p>
    <w:p w14:paraId="3080B349" w14:textId="0076C575" w:rsidR="001B3F3B" w:rsidRDefault="001B3F3B" w:rsidP="0014151E">
      <w:pPr>
        <w:rPr>
          <w:rFonts w:ascii="Eras Medium ITC" w:hAnsi="Eras Medium ITC" w:cs="Arial"/>
          <w:lang w:eastAsia="ko-KR"/>
        </w:rPr>
      </w:pPr>
    </w:p>
    <w:p w14:paraId="6781C842" w14:textId="17709EE0" w:rsidR="00987C0A" w:rsidRDefault="00987C0A" w:rsidP="0014151E">
      <w:pPr>
        <w:rPr>
          <w:rFonts w:ascii="Eras Medium ITC" w:hAnsi="Eras Medium ITC" w:cs="Arial"/>
          <w:lang w:eastAsia="ko-KR"/>
        </w:rPr>
      </w:pPr>
      <w:r>
        <w:rPr>
          <w:rFonts w:ascii="Eras Medium ITC" w:hAnsi="Eras Medium ITC" w:cs="Arial"/>
          <w:u w:val="single"/>
          <w:lang w:eastAsia="ko-KR"/>
        </w:rPr>
        <w:t>Resource pool selection and sensing mechanism selection</w:t>
      </w:r>
    </w:p>
    <w:p w14:paraId="4A7EBAA9" w14:textId="710BC555" w:rsidR="00987C0A" w:rsidRDefault="0098708B" w:rsidP="0014151E">
      <w:pPr>
        <w:rPr>
          <w:rFonts w:ascii="Eras Medium ITC" w:hAnsi="Eras Medium ITC" w:cs="Arial"/>
          <w:lang w:eastAsia="ko-KR"/>
        </w:rPr>
      </w:pPr>
      <w:r>
        <w:rPr>
          <w:rFonts w:ascii="Eras Medium ITC" w:hAnsi="Eras Medium ITC" w:cs="Arial"/>
          <w:lang w:eastAsia="ko-KR"/>
        </w:rPr>
        <w:t xml:space="preserve">In LTE V2X communication, resource pool selection and sensing mechanism selection are quite coupled. </w:t>
      </w:r>
      <w:r w:rsidR="00B702F1">
        <w:rPr>
          <w:rFonts w:ascii="Eras Medium ITC" w:hAnsi="Eras Medium ITC" w:cs="Arial"/>
          <w:lang w:eastAsia="ko-KR"/>
        </w:rPr>
        <w:t xml:space="preserve">Once a resource pool is selected, RRC configures lower layers (physical layer) the corresponding sensing mechanism. Even when a resource pool is configured with both partial sensing and random selection, RRC still decides which one to be used and configures lower layers the selected sensing mechanism. Note the selection between partial sensing and random selection is up to UE implementation. Basically RRC </w:t>
      </w:r>
      <w:r w:rsidR="007301CD">
        <w:rPr>
          <w:rFonts w:ascii="Eras Medium ITC" w:hAnsi="Eras Medium ITC" w:cs="Arial"/>
          <w:lang w:eastAsia="ko-KR"/>
        </w:rPr>
        <w:t xml:space="preserve">selects the resource pool and resource selection mechanism and </w:t>
      </w:r>
      <w:r w:rsidR="00B702F1">
        <w:rPr>
          <w:rFonts w:ascii="Eras Medium ITC" w:hAnsi="Eras Medium ITC" w:cs="Arial"/>
          <w:lang w:eastAsia="ko-KR"/>
        </w:rPr>
        <w:t xml:space="preserve">configures the lower layers </w:t>
      </w:r>
      <w:r w:rsidR="007301CD">
        <w:rPr>
          <w:rFonts w:ascii="Eras Medium ITC" w:hAnsi="Eras Medium ITC" w:cs="Arial"/>
          <w:lang w:eastAsia="ko-KR"/>
        </w:rPr>
        <w:t xml:space="preserve">them </w:t>
      </w:r>
      <w:r w:rsidR="00B702F1">
        <w:rPr>
          <w:rFonts w:ascii="Eras Medium ITC" w:hAnsi="Eras Medium ITC" w:cs="Arial"/>
          <w:lang w:eastAsia="ko-KR"/>
        </w:rPr>
        <w:t xml:space="preserve">accordingly. </w:t>
      </w:r>
      <w:r w:rsidR="00A35B24">
        <w:rPr>
          <w:rFonts w:ascii="Eras Medium ITC" w:hAnsi="Eras Medium ITC" w:cs="Arial"/>
          <w:lang w:eastAsia="ko-KR"/>
        </w:rPr>
        <w:t xml:space="preserve">In NR although MAC performs the resource pool selection, we </w:t>
      </w:r>
      <w:r w:rsidR="007301CD">
        <w:rPr>
          <w:rFonts w:ascii="Eras Medium ITC" w:hAnsi="Eras Medium ITC" w:cs="Arial"/>
          <w:lang w:eastAsia="ko-KR"/>
        </w:rPr>
        <w:t>think</w:t>
      </w:r>
      <w:r w:rsidR="00A35B24">
        <w:rPr>
          <w:rFonts w:ascii="Eras Medium ITC" w:hAnsi="Eras Medium ITC" w:cs="Arial"/>
          <w:lang w:eastAsia="ko-KR"/>
        </w:rPr>
        <w:t xml:space="preserve"> </w:t>
      </w:r>
      <w:r w:rsidR="007301CD">
        <w:rPr>
          <w:rFonts w:ascii="Eras Medium ITC" w:hAnsi="Eras Medium ITC" w:cs="Arial"/>
          <w:lang w:eastAsia="ko-KR"/>
        </w:rPr>
        <w:t>similar</w:t>
      </w:r>
      <w:r w:rsidR="00A35B24">
        <w:rPr>
          <w:rFonts w:ascii="Eras Medium ITC" w:hAnsi="Eras Medium ITC" w:cs="Arial"/>
          <w:lang w:eastAsia="ko-KR"/>
        </w:rPr>
        <w:t xml:space="preserve"> principle can be applied</w:t>
      </w:r>
      <w:r w:rsidR="007301CD">
        <w:rPr>
          <w:rFonts w:ascii="Eras Medium ITC" w:hAnsi="Eras Medium ITC" w:cs="Arial"/>
          <w:lang w:eastAsia="ko-KR"/>
        </w:rPr>
        <w:t xml:space="preserve">, i.e. MAC selects the resource pool and resource selection mechanism and configures the lower layers them. </w:t>
      </w:r>
    </w:p>
    <w:p w14:paraId="78C14C72" w14:textId="3890BE68" w:rsidR="00987C0A" w:rsidRDefault="007301CD" w:rsidP="0014151E">
      <w:pPr>
        <w:rPr>
          <w:rFonts w:ascii="Eras Medium ITC" w:hAnsi="Eras Medium ITC" w:cs="Arial"/>
          <w:lang w:eastAsia="ko-KR"/>
        </w:rPr>
      </w:pPr>
      <w:r>
        <w:rPr>
          <w:rFonts w:ascii="Eras Medium ITC" w:hAnsi="Eras Medium ITC" w:cs="Arial"/>
          <w:lang w:eastAsia="ko-KR"/>
        </w:rPr>
        <w:t xml:space="preserve">[Proposal 5] MAC takes the appropriate resource selection mechanism into account in the resource pool selection procedure. </w:t>
      </w:r>
    </w:p>
    <w:p w14:paraId="5390E21B" w14:textId="78EC7300" w:rsidR="00321D2D" w:rsidRPr="003D28A3" w:rsidRDefault="00321D2D" w:rsidP="00321D2D">
      <w:pPr>
        <w:pStyle w:val="Heading1"/>
        <w:rPr>
          <w:rFonts w:ascii="Eras Medium ITC" w:hAnsi="Eras Medium ITC" w:cs="Arial"/>
          <w:b/>
          <w:szCs w:val="36"/>
        </w:rPr>
      </w:pPr>
      <w:r w:rsidRPr="003D28A3">
        <w:rPr>
          <w:rFonts w:ascii="Eras Medium ITC" w:hAnsi="Eras Medium ITC" w:cs="Arial"/>
          <w:b/>
          <w:szCs w:val="36"/>
        </w:rPr>
        <w:t>3. Conclusion</w:t>
      </w:r>
    </w:p>
    <w:p w14:paraId="3151CF4D" w14:textId="11B14D5D" w:rsidR="007301CD" w:rsidRDefault="008C2DF9" w:rsidP="00276289">
      <w:pPr>
        <w:rPr>
          <w:rFonts w:ascii="Eras Medium ITC" w:hAnsi="Eras Medium ITC" w:cs="Arial"/>
          <w:lang w:eastAsia="ko-KR"/>
        </w:rPr>
      </w:pPr>
      <w:r w:rsidRPr="008C2DF9">
        <w:rPr>
          <w:rFonts w:ascii="Eras Medium ITC" w:hAnsi="Eras Medium ITC" w:cs="Arial"/>
          <w:lang w:eastAsia="ko-KR"/>
        </w:rPr>
        <w:t>In this</w:t>
      </w:r>
      <w:r>
        <w:rPr>
          <w:rFonts w:ascii="Eras Medium ITC" w:hAnsi="Eras Medium ITC" w:cs="Arial"/>
          <w:lang w:eastAsia="ko-KR"/>
        </w:rPr>
        <w:t xml:space="preserve"> contribution, we have seen</w:t>
      </w:r>
      <w:r w:rsidR="007301CD">
        <w:rPr>
          <w:rFonts w:ascii="Eras Medium ITC" w:hAnsi="Eras Medium ITC" w:cs="Arial"/>
          <w:lang w:eastAsia="ko-KR"/>
        </w:rPr>
        <w:t xml:space="preserve"> some initial discussion points on the enhanced resource allocation mechanism and asked RAN2 to agree with the following proposals. </w:t>
      </w:r>
    </w:p>
    <w:p w14:paraId="0292B33D" w14:textId="77777777" w:rsidR="007301CD" w:rsidRDefault="007301CD" w:rsidP="007301CD">
      <w:pPr>
        <w:rPr>
          <w:rFonts w:ascii="Eras Medium ITC" w:hAnsi="Eras Medium ITC" w:cs="Arial"/>
          <w:lang w:eastAsia="ko-KR"/>
        </w:rPr>
      </w:pPr>
      <w:r>
        <w:rPr>
          <w:rFonts w:ascii="Eras Medium ITC" w:hAnsi="Eras Medium ITC" w:cs="Arial"/>
          <w:lang w:eastAsia="ko-KR"/>
        </w:rPr>
        <w:t xml:space="preserve">[Proposal 1]: RAN2 needs to wait for more RAN1 progress on inter-UE coordination before RAN2 can start relevant RAN2 discussion. </w:t>
      </w:r>
    </w:p>
    <w:p w14:paraId="3DA7DB54" w14:textId="77777777" w:rsidR="00A31227" w:rsidRDefault="00A31227" w:rsidP="00A31227">
      <w:pPr>
        <w:rPr>
          <w:rFonts w:ascii="Eras Medium ITC" w:hAnsi="Eras Medium ITC" w:cs="Arial"/>
          <w:lang w:eastAsia="ko-KR"/>
        </w:rPr>
      </w:pPr>
      <w:r>
        <w:rPr>
          <w:rFonts w:ascii="Eras Medium ITC" w:hAnsi="Eras Medium ITC" w:cs="Arial"/>
          <w:lang w:eastAsia="ko-KR"/>
        </w:rPr>
        <w:lastRenderedPageBreak/>
        <w:t xml:space="preserve">[Proposal 2]: RAN2 is asked to discuss whether a resource pool with (periodic partial sensing + contiguous partial sensing) and other relevant configurations (#11, #14, and #15) can be configured or not with the consideration of possible performance degradation. </w:t>
      </w:r>
    </w:p>
    <w:p w14:paraId="6B95E7A3" w14:textId="77777777" w:rsidR="00A31227" w:rsidRDefault="00A31227" w:rsidP="00A31227">
      <w:pPr>
        <w:rPr>
          <w:rFonts w:ascii="Eras Medium ITC" w:hAnsi="Eras Medium ITC" w:cs="Arial"/>
          <w:lang w:eastAsia="ko-KR"/>
        </w:rPr>
      </w:pPr>
      <w:r>
        <w:rPr>
          <w:rFonts w:ascii="Eras Medium ITC" w:hAnsi="Eras Medium ITC" w:cs="Arial"/>
          <w:lang w:eastAsia="ko-KR"/>
        </w:rPr>
        <w:t xml:space="preserve">[Proposal 3]: RAN2 is asked to discuss if any other resource pool configuration (except configuration#8, #11, #14, and #15) can be configured or not. </w:t>
      </w:r>
    </w:p>
    <w:p w14:paraId="32B0AADB" w14:textId="3EE55D39" w:rsidR="007301CD" w:rsidRDefault="007301CD" w:rsidP="00A31227">
      <w:pPr>
        <w:rPr>
          <w:rFonts w:ascii="Eras Medium ITC" w:hAnsi="Eras Medium ITC" w:cs="Arial"/>
          <w:lang w:eastAsia="ko-KR"/>
        </w:rPr>
      </w:pPr>
      <w:bookmarkStart w:id="0" w:name="_GoBack"/>
      <w:bookmarkEnd w:id="0"/>
      <w:r>
        <w:rPr>
          <w:rFonts w:ascii="Eras Medium ITC" w:hAnsi="Eras Medium ITC" w:cs="Arial"/>
          <w:lang w:eastAsia="ko-KR"/>
        </w:rPr>
        <w:t xml:space="preserve">[Proposal 4]: If needed, RAN2 is asked to send LS to RAN1 to see their views. </w:t>
      </w:r>
    </w:p>
    <w:p w14:paraId="4FFC8E5E" w14:textId="77777777" w:rsidR="007301CD" w:rsidRDefault="007301CD" w:rsidP="007301CD">
      <w:pPr>
        <w:rPr>
          <w:rFonts w:ascii="Eras Medium ITC" w:hAnsi="Eras Medium ITC" w:cs="Arial"/>
          <w:lang w:eastAsia="ko-KR"/>
        </w:rPr>
      </w:pPr>
      <w:r>
        <w:rPr>
          <w:rFonts w:ascii="Eras Medium ITC" w:hAnsi="Eras Medium ITC" w:cs="Arial"/>
          <w:lang w:eastAsia="ko-KR"/>
        </w:rPr>
        <w:t xml:space="preserve">[Proposal 5] MAC takes the appropriate resource selection mechanism into account in the resource pool selection procedure. </w:t>
      </w:r>
    </w:p>
    <w:p w14:paraId="19424F69" w14:textId="37F30EFC" w:rsidR="00276289" w:rsidRDefault="00276289" w:rsidP="00276289">
      <w:pPr>
        <w:rPr>
          <w:rFonts w:ascii="Eras Medium ITC" w:hAnsi="Eras Medium ITC" w:cs="Arial"/>
          <w:lang w:eastAsia="ko-KR"/>
        </w:rPr>
      </w:pPr>
    </w:p>
    <w:sectPr w:rsidR="00276289"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29E40A" w14:textId="77777777" w:rsidR="00371FD9" w:rsidRDefault="00371FD9">
      <w:r>
        <w:separator/>
      </w:r>
    </w:p>
  </w:endnote>
  <w:endnote w:type="continuationSeparator" w:id="0">
    <w:p w14:paraId="0DD8C7CF" w14:textId="77777777" w:rsidR="00371FD9" w:rsidRDefault="00371FD9">
      <w:r>
        <w:continuationSeparator/>
      </w:r>
    </w:p>
  </w:endnote>
  <w:endnote w:type="continuationNotice" w:id="1">
    <w:p w14:paraId="5C4F404F" w14:textId="77777777" w:rsidR="00371FD9" w:rsidRDefault="00371F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as Medium ITC">
    <w:panose1 w:val="020B06020305040208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Eras Demi ITC">
    <w:panose1 w:val="020B08050305040208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74D415" w14:textId="77777777" w:rsidR="00371FD9" w:rsidRDefault="00371FD9">
      <w:r>
        <w:separator/>
      </w:r>
    </w:p>
  </w:footnote>
  <w:footnote w:type="continuationSeparator" w:id="0">
    <w:p w14:paraId="311FBE31" w14:textId="77777777" w:rsidR="00371FD9" w:rsidRDefault="00371FD9">
      <w:r>
        <w:continuationSeparator/>
      </w:r>
    </w:p>
  </w:footnote>
  <w:footnote w:type="continuationNotice" w:id="1">
    <w:p w14:paraId="3412FED4" w14:textId="77777777" w:rsidR="00371FD9" w:rsidRDefault="00371F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77FD5"/>
    <w:multiLevelType w:val="hybridMultilevel"/>
    <w:tmpl w:val="A4E8EF0C"/>
    <w:lvl w:ilvl="0" w:tplc="B12C6650">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041B17"/>
    <w:multiLevelType w:val="hybridMultilevel"/>
    <w:tmpl w:val="00CE3A46"/>
    <w:lvl w:ilvl="0" w:tplc="8B1ACFC2">
      <w:start w:val="1"/>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0EA4D42"/>
    <w:multiLevelType w:val="hybridMultilevel"/>
    <w:tmpl w:val="1EDE8E7C"/>
    <w:lvl w:ilvl="0" w:tplc="DA3496F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9704BDA"/>
    <w:multiLevelType w:val="hybridMultilevel"/>
    <w:tmpl w:val="4CB65804"/>
    <w:lvl w:ilvl="0" w:tplc="EC5AD6C8">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0" w15:restartNumberingAfterBreak="0">
    <w:nsid w:val="40A65F34"/>
    <w:multiLevelType w:val="hybridMultilevel"/>
    <w:tmpl w:val="0E6EE808"/>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0F54478"/>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2" w15:restartNumberingAfterBreak="0">
    <w:nsid w:val="472108D2"/>
    <w:multiLevelType w:val="hybridMultilevel"/>
    <w:tmpl w:val="E2A8C4F2"/>
    <w:lvl w:ilvl="0" w:tplc="73D2BF92">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F73DC2"/>
    <w:multiLevelType w:val="hybridMultilevel"/>
    <w:tmpl w:val="091CF324"/>
    <w:lvl w:ilvl="0" w:tplc="9724A3D8">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15:restartNumberingAfterBreak="0">
    <w:nsid w:val="5B6B61BA"/>
    <w:multiLevelType w:val="hybridMultilevel"/>
    <w:tmpl w:val="3C945ED8"/>
    <w:lvl w:ilvl="0" w:tplc="5100DE86">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6" w15:restartNumberingAfterBreak="0">
    <w:nsid w:val="5CD05930"/>
    <w:multiLevelType w:val="hybridMultilevel"/>
    <w:tmpl w:val="FC9EE130"/>
    <w:lvl w:ilvl="0" w:tplc="FBB848DE">
      <w:start w:val="2"/>
      <w:numFmt w:val="bullet"/>
      <w:lvlText w:val="-"/>
      <w:lvlJc w:val="left"/>
      <w:pPr>
        <w:ind w:left="720" w:hanging="360"/>
      </w:pPr>
      <w:rPr>
        <w:rFonts w:ascii="Eras Medium ITC" w:eastAsia="Batang" w:hAnsi="Eras Medium ITC"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473173"/>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18" w15:restartNumberingAfterBreak="0">
    <w:nsid w:val="5FFB5C68"/>
    <w:multiLevelType w:val="hybridMultilevel"/>
    <w:tmpl w:val="81C62F4C"/>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20" w15:restartNumberingAfterBreak="0">
    <w:nsid w:val="6D88460B"/>
    <w:multiLevelType w:val="hybridMultilevel"/>
    <w:tmpl w:val="EB7CAEB2"/>
    <w:lvl w:ilvl="0" w:tplc="CF5CB406">
      <w:start w:val="2"/>
      <w:numFmt w:val="bullet"/>
      <w:lvlText w:val="-"/>
      <w:lvlJc w:val="left"/>
      <w:pPr>
        <w:ind w:left="420" w:hanging="360"/>
      </w:pPr>
      <w:rPr>
        <w:rFonts w:ascii="Arial" w:eastAsia="Batang"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6E644167"/>
    <w:multiLevelType w:val="hybridMultilevel"/>
    <w:tmpl w:val="9C864844"/>
    <w:lvl w:ilvl="0" w:tplc="3C74B904">
      <w:numFmt w:val="bullet"/>
      <w:lvlText w:val="-"/>
      <w:lvlJc w:val="left"/>
      <w:pPr>
        <w:ind w:left="720" w:hanging="360"/>
      </w:pPr>
      <w:rPr>
        <w:rFonts w:ascii="Arial" w:eastAsia="Yu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20A4ACA"/>
    <w:multiLevelType w:val="hybridMultilevel"/>
    <w:tmpl w:val="4B46212A"/>
    <w:lvl w:ilvl="0" w:tplc="DA32402C">
      <w:start w:val="2"/>
      <w:numFmt w:val="bullet"/>
      <w:lvlText w:val="-"/>
      <w:lvlJc w:val="left"/>
      <w:pPr>
        <w:ind w:left="408" w:hanging="360"/>
      </w:pPr>
      <w:rPr>
        <w:rFonts w:ascii="Calibri" w:eastAsia="Batang" w:hAnsi="Calibri" w:cs="Calibri"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4" w15:restartNumberingAfterBreak="0">
    <w:nsid w:val="74233E1C"/>
    <w:multiLevelType w:val="hybridMultilevel"/>
    <w:tmpl w:val="C26A0AEE"/>
    <w:lvl w:ilvl="0" w:tplc="19F676AA">
      <w:start w:val="1"/>
      <w:numFmt w:val="lowerLetter"/>
      <w:lvlText w:val="%1)"/>
      <w:lvlJc w:val="left"/>
      <w:pPr>
        <w:ind w:left="1500" w:hanging="360"/>
      </w:pPr>
      <w:rPr>
        <w:rFonts w:hint="default"/>
      </w:rPr>
    </w:lvl>
    <w:lvl w:ilvl="1" w:tplc="40090019" w:tentative="1">
      <w:start w:val="1"/>
      <w:numFmt w:val="lowerLetter"/>
      <w:lvlText w:val="%2."/>
      <w:lvlJc w:val="left"/>
      <w:pPr>
        <w:ind w:left="2220" w:hanging="360"/>
      </w:pPr>
    </w:lvl>
    <w:lvl w:ilvl="2" w:tplc="4009001B" w:tentative="1">
      <w:start w:val="1"/>
      <w:numFmt w:val="lowerRoman"/>
      <w:lvlText w:val="%3."/>
      <w:lvlJc w:val="right"/>
      <w:pPr>
        <w:ind w:left="2940" w:hanging="180"/>
      </w:pPr>
    </w:lvl>
    <w:lvl w:ilvl="3" w:tplc="4009000F" w:tentative="1">
      <w:start w:val="1"/>
      <w:numFmt w:val="decimal"/>
      <w:lvlText w:val="%4."/>
      <w:lvlJc w:val="left"/>
      <w:pPr>
        <w:ind w:left="3660" w:hanging="360"/>
      </w:pPr>
    </w:lvl>
    <w:lvl w:ilvl="4" w:tplc="40090019" w:tentative="1">
      <w:start w:val="1"/>
      <w:numFmt w:val="lowerLetter"/>
      <w:lvlText w:val="%5."/>
      <w:lvlJc w:val="left"/>
      <w:pPr>
        <w:ind w:left="4380" w:hanging="360"/>
      </w:pPr>
    </w:lvl>
    <w:lvl w:ilvl="5" w:tplc="4009001B" w:tentative="1">
      <w:start w:val="1"/>
      <w:numFmt w:val="lowerRoman"/>
      <w:lvlText w:val="%6."/>
      <w:lvlJc w:val="right"/>
      <w:pPr>
        <w:ind w:left="5100" w:hanging="180"/>
      </w:pPr>
    </w:lvl>
    <w:lvl w:ilvl="6" w:tplc="4009000F" w:tentative="1">
      <w:start w:val="1"/>
      <w:numFmt w:val="decimal"/>
      <w:lvlText w:val="%7."/>
      <w:lvlJc w:val="left"/>
      <w:pPr>
        <w:ind w:left="5820" w:hanging="360"/>
      </w:pPr>
    </w:lvl>
    <w:lvl w:ilvl="7" w:tplc="40090019" w:tentative="1">
      <w:start w:val="1"/>
      <w:numFmt w:val="lowerLetter"/>
      <w:lvlText w:val="%8."/>
      <w:lvlJc w:val="left"/>
      <w:pPr>
        <w:ind w:left="6540" w:hanging="360"/>
      </w:pPr>
    </w:lvl>
    <w:lvl w:ilvl="8" w:tplc="4009001B" w:tentative="1">
      <w:start w:val="1"/>
      <w:numFmt w:val="lowerRoman"/>
      <w:lvlText w:val="%9."/>
      <w:lvlJc w:val="right"/>
      <w:pPr>
        <w:ind w:left="7260" w:hanging="180"/>
      </w:p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6B1BC1"/>
    <w:multiLevelType w:val="hybridMultilevel"/>
    <w:tmpl w:val="C0262C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E5D7980"/>
    <w:multiLevelType w:val="hybridMultilevel"/>
    <w:tmpl w:val="DEB8C86E"/>
    <w:lvl w:ilvl="0" w:tplc="DE4ED16E">
      <w:start w:val="2"/>
      <w:numFmt w:val="bullet"/>
      <w:lvlText w:val="-"/>
      <w:lvlJc w:val="left"/>
      <w:pPr>
        <w:ind w:left="408" w:hanging="360"/>
      </w:pPr>
      <w:rPr>
        <w:rFonts w:ascii="Eras Medium ITC" w:eastAsia="Batang" w:hAnsi="Eras Medium ITC" w:cs="Arial"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6"/>
  </w:num>
  <w:num w:numId="7">
    <w:abstractNumId w:val="27"/>
  </w:num>
  <w:num w:numId="8">
    <w:abstractNumId w:val="22"/>
  </w:num>
  <w:num w:numId="9">
    <w:abstractNumId w:val="19"/>
  </w:num>
  <w:num w:numId="10">
    <w:abstractNumId w:val="26"/>
  </w:num>
  <w:num w:numId="11">
    <w:abstractNumId w:val="21"/>
  </w:num>
  <w:num w:numId="12">
    <w:abstractNumId w:val="18"/>
  </w:num>
  <w:num w:numId="13">
    <w:abstractNumId w:val="10"/>
  </w:num>
  <w:num w:numId="14">
    <w:abstractNumId w:val="11"/>
  </w:num>
  <w:num w:numId="15">
    <w:abstractNumId w:val="13"/>
  </w:num>
  <w:num w:numId="16">
    <w:abstractNumId w:val="17"/>
  </w:num>
  <w:num w:numId="17">
    <w:abstractNumId w:val="24"/>
  </w:num>
  <w:num w:numId="18">
    <w:abstractNumId w:val="3"/>
  </w:num>
  <w:num w:numId="19">
    <w:abstractNumId w:val="23"/>
  </w:num>
  <w:num w:numId="20">
    <w:abstractNumId w:val="12"/>
  </w:num>
  <w:num w:numId="21">
    <w:abstractNumId w:val="20"/>
  </w:num>
  <w:num w:numId="22">
    <w:abstractNumId w:val="14"/>
  </w:num>
  <w:num w:numId="23">
    <w:abstractNumId w:val="4"/>
  </w:num>
  <w:num w:numId="24">
    <w:abstractNumId w:val="2"/>
  </w:num>
  <w:num w:numId="25">
    <w:abstractNumId w:val="25"/>
  </w:num>
  <w:num w:numId="26">
    <w:abstractNumId w:val="7"/>
  </w:num>
  <w:num w:numId="27">
    <w:abstractNumId w:val="15"/>
  </w:num>
  <w:num w:numId="28">
    <w:abstractNumId w:val="16"/>
  </w:num>
  <w:num w:numId="29">
    <w:abstractNumId w:val="9"/>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398"/>
    <w:rsid w:val="00001C58"/>
    <w:rsid w:val="0000209B"/>
    <w:rsid w:val="00003470"/>
    <w:rsid w:val="000074DD"/>
    <w:rsid w:val="00016E90"/>
    <w:rsid w:val="00023FE1"/>
    <w:rsid w:val="00025568"/>
    <w:rsid w:val="00025CAA"/>
    <w:rsid w:val="00026163"/>
    <w:rsid w:val="00027E9F"/>
    <w:rsid w:val="00033397"/>
    <w:rsid w:val="00033E27"/>
    <w:rsid w:val="00036A85"/>
    <w:rsid w:val="00040095"/>
    <w:rsid w:val="00042337"/>
    <w:rsid w:val="000428EF"/>
    <w:rsid w:val="0004393C"/>
    <w:rsid w:val="00044A21"/>
    <w:rsid w:val="000450EC"/>
    <w:rsid w:val="00047F6B"/>
    <w:rsid w:val="0005169D"/>
    <w:rsid w:val="0005343D"/>
    <w:rsid w:val="00054BDA"/>
    <w:rsid w:val="000551CE"/>
    <w:rsid w:val="00055729"/>
    <w:rsid w:val="0006139D"/>
    <w:rsid w:val="00062616"/>
    <w:rsid w:val="00065106"/>
    <w:rsid w:val="000656C6"/>
    <w:rsid w:val="000658D1"/>
    <w:rsid w:val="000665E2"/>
    <w:rsid w:val="00066E93"/>
    <w:rsid w:val="00070644"/>
    <w:rsid w:val="000721ED"/>
    <w:rsid w:val="00072E4B"/>
    <w:rsid w:val="00073C25"/>
    <w:rsid w:val="00080512"/>
    <w:rsid w:val="00082C05"/>
    <w:rsid w:val="00083227"/>
    <w:rsid w:val="00087D20"/>
    <w:rsid w:val="00090251"/>
    <w:rsid w:val="00090468"/>
    <w:rsid w:val="0009078A"/>
    <w:rsid w:val="0009151D"/>
    <w:rsid w:val="0009265B"/>
    <w:rsid w:val="000940B9"/>
    <w:rsid w:val="00095799"/>
    <w:rsid w:val="000A5DC9"/>
    <w:rsid w:val="000A7F08"/>
    <w:rsid w:val="000B0B33"/>
    <w:rsid w:val="000B1479"/>
    <w:rsid w:val="000B15D2"/>
    <w:rsid w:val="000B5936"/>
    <w:rsid w:val="000B72BB"/>
    <w:rsid w:val="000B7BCF"/>
    <w:rsid w:val="000C1610"/>
    <w:rsid w:val="000C1DC9"/>
    <w:rsid w:val="000C2004"/>
    <w:rsid w:val="000C29DF"/>
    <w:rsid w:val="000C3EEF"/>
    <w:rsid w:val="000C4661"/>
    <w:rsid w:val="000C522B"/>
    <w:rsid w:val="000C7A74"/>
    <w:rsid w:val="000D1C3C"/>
    <w:rsid w:val="000D2C9E"/>
    <w:rsid w:val="000D58AB"/>
    <w:rsid w:val="000E2703"/>
    <w:rsid w:val="000E57CC"/>
    <w:rsid w:val="000E76EC"/>
    <w:rsid w:val="000F0E7B"/>
    <w:rsid w:val="000F16F5"/>
    <w:rsid w:val="000F25E9"/>
    <w:rsid w:val="000F287D"/>
    <w:rsid w:val="000F29D0"/>
    <w:rsid w:val="000F4184"/>
    <w:rsid w:val="000F5175"/>
    <w:rsid w:val="000F73A2"/>
    <w:rsid w:val="00101C3C"/>
    <w:rsid w:val="00101F09"/>
    <w:rsid w:val="001029D4"/>
    <w:rsid w:val="001059B9"/>
    <w:rsid w:val="00106D9B"/>
    <w:rsid w:val="00106E25"/>
    <w:rsid w:val="001070D6"/>
    <w:rsid w:val="001077E2"/>
    <w:rsid w:val="00107DAB"/>
    <w:rsid w:val="00111D22"/>
    <w:rsid w:val="00112F1A"/>
    <w:rsid w:val="00116EE6"/>
    <w:rsid w:val="00117E0A"/>
    <w:rsid w:val="00123A5E"/>
    <w:rsid w:val="00124928"/>
    <w:rsid w:val="00125389"/>
    <w:rsid w:val="0012595C"/>
    <w:rsid w:val="0012661A"/>
    <w:rsid w:val="001315D2"/>
    <w:rsid w:val="00131AD5"/>
    <w:rsid w:val="00131B02"/>
    <w:rsid w:val="00131D33"/>
    <w:rsid w:val="001326C2"/>
    <w:rsid w:val="00133FC0"/>
    <w:rsid w:val="0013447B"/>
    <w:rsid w:val="001365B5"/>
    <w:rsid w:val="00140130"/>
    <w:rsid w:val="00140758"/>
    <w:rsid w:val="0014151E"/>
    <w:rsid w:val="001434E6"/>
    <w:rsid w:val="00145075"/>
    <w:rsid w:val="00145E81"/>
    <w:rsid w:val="00153348"/>
    <w:rsid w:val="00153844"/>
    <w:rsid w:val="00153C1D"/>
    <w:rsid w:val="001610D0"/>
    <w:rsid w:val="00162BE6"/>
    <w:rsid w:val="00162F06"/>
    <w:rsid w:val="00163DDD"/>
    <w:rsid w:val="00164846"/>
    <w:rsid w:val="00166A67"/>
    <w:rsid w:val="00171DF3"/>
    <w:rsid w:val="00172EC7"/>
    <w:rsid w:val="00173909"/>
    <w:rsid w:val="001741A0"/>
    <w:rsid w:val="00175F0C"/>
    <w:rsid w:val="00175FA0"/>
    <w:rsid w:val="00181347"/>
    <w:rsid w:val="00181EE3"/>
    <w:rsid w:val="001826D6"/>
    <w:rsid w:val="00182F12"/>
    <w:rsid w:val="00183616"/>
    <w:rsid w:val="00184677"/>
    <w:rsid w:val="001875C7"/>
    <w:rsid w:val="001907A7"/>
    <w:rsid w:val="001912A5"/>
    <w:rsid w:val="001924F8"/>
    <w:rsid w:val="00193E0C"/>
    <w:rsid w:val="00194CD0"/>
    <w:rsid w:val="00195204"/>
    <w:rsid w:val="00195E90"/>
    <w:rsid w:val="00197620"/>
    <w:rsid w:val="001A010B"/>
    <w:rsid w:val="001A0627"/>
    <w:rsid w:val="001A3BC4"/>
    <w:rsid w:val="001A62B3"/>
    <w:rsid w:val="001A7010"/>
    <w:rsid w:val="001B063F"/>
    <w:rsid w:val="001B1A75"/>
    <w:rsid w:val="001B3F3B"/>
    <w:rsid w:val="001B49C9"/>
    <w:rsid w:val="001B4D7B"/>
    <w:rsid w:val="001B6DAF"/>
    <w:rsid w:val="001C0ACA"/>
    <w:rsid w:val="001C26C0"/>
    <w:rsid w:val="001C467F"/>
    <w:rsid w:val="001C4F79"/>
    <w:rsid w:val="001C5BDB"/>
    <w:rsid w:val="001C6162"/>
    <w:rsid w:val="001C6DD7"/>
    <w:rsid w:val="001D1FCA"/>
    <w:rsid w:val="001D2853"/>
    <w:rsid w:val="001D3750"/>
    <w:rsid w:val="001D3A94"/>
    <w:rsid w:val="001D4C40"/>
    <w:rsid w:val="001D6012"/>
    <w:rsid w:val="001D6E0A"/>
    <w:rsid w:val="001E22B7"/>
    <w:rsid w:val="001E241E"/>
    <w:rsid w:val="001E3A3D"/>
    <w:rsid w:val="001E3E51"/>
    <w:rsid w:val="001E41F8"/>
    <w:rsid w:val="001F0411"/>
    <w:rsid w:val="001F168B"/>
    <w:rsid w:val="001F17AE"/>
    <w:rsid w:val="001F2341"/>
    <w:rsid w:val="001F2530"/>
    <w:rsid w:val="001F2A0C"/>
    <w:rsid w:val="001F39E8"/>
    <w:rsid w:val="001F3D5E"/>
    <w:rsid w:val="001F671B"/>
    <w:rsid w:val="001F7831"/>
    <w:rsid w:val="00200EE0"/>
    <w:rsid w:val="00202876"/>
    <w:rsid w:val="00204045"/>
    <w:rsid w:val="00206727"/>
    <w:rsid w:val="00206CB6"/>
    <w:rsid w:val="0020712B"/>
    <w:rsid w:val="00211C90"/>
    <w:rsid w:val="00211F01"/>
    <w:rsid w:val="00212FB0"/>
    <w:rsid w:val="00214BD3"/>
    <w:rsid w:val="0021664E"/>
    <w:rsid w:val="002218C5"/>
    <w:rsid w:val="00221FE3"/>
    <w:rsid w:val="00223377"/>
    <w:rsid w:val="0022606D"/>
    <w:rsid w:val="00231728"/>
    <w:rsid w:val="002334FD"/>
    <w:rsid w:val="00233C1A"/>
    <w:rsid w:val="002359DA"/>
    <w:rsid w:val="00235D0B"/>
    <w:rsid w:val="00237CA9"/>
    <w:rsid w:val="00237FF5"/>
    <w:rsid w:val="002412CD"/>
    <w:rsid w:val="00246343"/>
    <w:rsid w:val="00250BD0"/>
    <w:rsid w:val="00250D15"/>
    <w:rsid w:val="00253724"/>
    <w:rsid w:val="00255ABB"/>
    <w:rsid w:val="00256CA7"/>
    <w:rsid w:val="002572D2"/>
    <w:rsid w:val="002610D8"/>
    <w:rsid w:val="00261D26"/>
    <w:rsid w:val="00263E5C"/>
    <w:rsid w:val="00267B9F"/>
    <w:rsid w:val="002705D0"/>
    <w:rsid w:val="002706D3"/>
    <w:rsid w:val="00273F7D"/>
    <w:rsid w:val="002747EC"/>
    <w:rsid w:val="00276289"/>
    <w:rsid w:val="00280F8E"/>
    <w:rsid w:val="0028270B"/>
    <w:rsid w:val="002828EC"/>
    <w:rsid w:val="00283741"/>
    <w:rsid w:val="00283E5C"/>
    <w:rsid w:val="002855BF"/>
    <w:rsid w:val="00285E10"/>
    <w:rsid w:val="002879D4"/>
    <w:rsid w:val="002907E8"/>
    <w:rsid w:val="002927F3"/>
    <w:rsid w:val="0029324C"/>
    <w:rsid w:val="00293FDB"/>
    <w:rsid w:val="00295D82"/>
    <w:rsid w:val="002968AA"/>
    <w:rsid w:val="00296A0A"/>
    <w:rsid w:val="002A0FA3"/>
    <w:rsid w:val="002A197D"/>
    <w:rsid w:val="002B0CCF"/>
    <w:rsid w:val="002B6F96"/>
    <w:rsid w:val="002B7944"/>
    <w:rsid w:val="002B7BD9"/>
    <w:rsid w:val="002C2621"/>
    <w:rsid w:val="002C38A3"/>
    <w:rsid w:val="002C55F5"/>
    <w:rsid w:val="002D19E1"/>
    <w:rsid w:val="002D1D52"/>
    <w:rsid w:val="002D215B"/>
    <w:rsid w:val="002D5F48"/>
    <w:rsid w:val="002D6456"/>
    <w:rsid w:val="002E00F0"/>
    <w:rsid w:val="002E104E"/>
    <w:rsid w:val="002E25B0"/>
    <w:rsid w:val="002E317F"/>
    <w:rsid w:val="002E4138"/>
    <w:rsid w:val="002E6106"/>
    <w:rsid w:val="002F0D22"/>
    <w:rsid w:val="002F0F1F"/>
    <w:rsid w:val="002F76C6"/>
    <w:rsid w:val="00301261"/>
    <w:rsid w:val="0030263B"/>
    <w:rsid w:val="00303270"/>
    <w:rsid w:val="00305529"/>
    <w:rsid w:val="00305587"/>
    <w:rsid w:val="00310CB1"/>
    <w:rsid w:val="00313DD7"/>
    <w:rsid w:val="00314DBE"/>
    <w:rsid w:val="0031501E"/>
    <w:rsid w:val="00315268"/>
    <w:rsid w:val="00316EF8"/>
    <w:rsid w:val="003172DC"/>
    <w:rsid w:val="00317A9A"/>
    <w:rsid w:val="003205B7"/>
    <w:rsid w:val="00321D2D"/>
    <w:rsid w:val="003228AD"/>
    <w:rsid w:val="00323BAA"/>
    <w:rsid w:val="00325AE3"/>
    <w:rsid w:val="00325EA1"/>
    <w:rsid w:val="00326069"/>
    <w:rsid w:val="00327D0A"/>
    <w:rsid w:val="00327E2F"/>
    <w:rsid w:val="00330A0B"/>
    <w:rsid w:val="00330F24"/>
    <w:rsid w:val="003317EE"/>
    <w:rsid w:val="0033484D"/>
    <w:rsid w:val="00337B7D"/>
    <w:rsid w:val="00337D9B"/>
    <w:rsid w:val="00341516"/>
    <w:rsid w:val="0034257F"/>
    <w:rsid w:val="003442E6"/>
    <w:rsid w:val="0035462D"/>
    <w:rsid w:val="00354FBE"/>
    <w:rsid w:val="00356164"/>
    <w:rsid w:val="00360111"/>
    <w:rsid w:val="00362878"/>
    <w:rsid w:val="0036441E"/>
    <w:rsid w:val="00364B41"/>
    <w:rsid w:val="00364BBC"/>
    <w:rsid w:val="00364EE2"/>
    <w:rsid w:val="00371FD9"/>
    <w:rsid w:val="00372025"/>
    <w:rsid w:val="0037217C"/>
    <w:rsid w:val="00377A71"/>
    <w:rsid w:val="003817FF"/>
    <w:rsid w:val="00381D38"/>
    <w:rsid w:val="00382A7C"/>
    <w:rsid w:val="00382E50"/>
    <w:rsid w:val="0038512A"/>
    <w:rsid w:val="00387789"/>
    <w:rsid w:val="00392DE8"/>
    <w:rsid w:val="00393360"/>
    <w:rsid w:val="003951E4"/>
    <w:rsid w:val="003A0D98"/>
    <w:rsid w:val="003A296A"/>
    <w:rsid w:val="003A29AB"/>
    <w:rsid w:val="003A3C2C"/>
    <w:rsid w:val="003A41EF"/>
    <w:rsid w:val="003B0EEF"/>
    <w:rsid w:val="003B240B"/>
    <w:rsid w:val="003B2A2A"/>
    <w:rsid w:val="003B40AD"/>
    <w:rsid w:val="003B418A"/>
    <w:rsid w:val="003B53E2"/>
    <w:rsid w:val="003B5AFD"/>
    <w:rsid w:val="003B5FEA"/>
    <w:rsid w:val="003C0108"/>
    <w:rsid w:val="003C1502"/>
    <w:rsid w:val="003C1983"/>
    <w:rsid w:val="003C1A0E"/>
    <w:rsid w:val="003C1A67"/>
    <w:rsid w:val="003C4BDD"/>
    <w:rsid w:val="003C4E37"/>
    <w:rsid w:val="003D1835"/>
    <w:rsid w:val="003D2077"/>
    <w:rsid w:val="003D28A3"/>
    <w:rsid w:val="003D4501"/>
    <w:rsid w:val="003D7313"/>
    <w:rsid w:val="003E1261"/>
    <w:rsid w:val="003E16BE"/>
    <w:rsid w:val="003E2119"/>
    <w:rsid w:val="003E24D7"/>
    <w:rsid w:val="003E2682"/>
    <w:rsid w:val="003E2B45"/>
    <w:rsid w:val="003E4037"/>
    <w:rsid w:val="003E50A0"/>
    <w:rsid w:val="003E6958"/>
    <w:rsid w:val="003E7387"/>
    <w:rsid w:val="003F0E70"/>
    <w:rsid w:val="003F1057"/>
    <w:rsid w:val="003F1216"/>
    <w:rsid w:val="003F2619"/>
    <w:rsid w:val="003F42D4"/>
    <w:rsid w:val="003F4BA3"/>
    <w:rsid w:val="003F4E28"/>
    <w:rsid w:val="004006E8"/>
    <w:rsid w:val="0040178C"/>
    <w:rsid w:val="00401855"/>
    <w:rsid w:val="00402A18"/>
    <w:rsid w:val="00404C86"/>
    <w:rsid w:val="00405E79"/>
    <w:rsid w:val="00407274"/>
    <w:rsid w:val="00407C8F"/>
    <w:rsid w:val="00410BCA"/>
    <w:rsid w:val="00411D61"/>
    <w:rsid w:val="00415A22"/>
    <w:rsid w:val="004176F8"/>
    <w:rsid w:val="004212EF"/>
    <w:rsid w:val="004224F8"/>
    <w:rsid w:val="00423E43"/>
    <w:rsid w:val="004249B8"/>
    <w:rsid w:val="00427A4E"/>
    <w:rsid w:val="00432F99"/>
    <w:rsid w:val="0043371B"/>
    <w:rsid w:val="00433CFB"/>
    <w:rsid w:val="0043423D"/>
    <w:rsid w:val="00436928"/>
    <w:rsid w:val="00436F3E"/>
    <w:rsid w:val="00437A4F"/>
    <w:rsid w:val="00440681"/>
    <w:rsid w:val="004409F0"/>
    <w:rsid w:val="00441225"/>
    <w:rsid w:val="004413A7"/>
    <w:rsid w:val="0044363C"/>
    <w:rsid w:val="00446A33"/>
    <w:rsid w:val="004476D2"/>
    <w:rsid w:val="004501FA"/>
    <w:rsid w:val="004512BD"/>
    <w:rsid w:val="00451C92"/>
    <w:rsid w:val="00452796"/>
    <w:rsid w:val="00452B57"/>
    <w:rsid w:val="00452B6C"/>
    <w:rsid w:val="00454F5C"/>
    <w:rsid w:val="00455456"/>
    <w:rsid w:val="00457665"/>
    <w:rsid w:val="00461A96"/>
    <w:rsid w:val="00461F38"/>
    <w:rsid w:val="00461F90"/>
    <w:rsid w:val="00463056"/>
    <w:rsid w:val="00464425"/>
    <w:rsid w:val="004704AA"/>
    <w:rsid w:val="00471F31"/>
    <w:rsid w:val="0047699B"/>
    <w:rsid w:val="00477455"/>
    <w:rsid w:val="00477F7F"/>
    <w:rsid w:val="004817B3"/>
    <w:rsid w:val="00482723"/>
    <w:rsid w:val="00482850"/>
    <w:rsid w:val="00483FA8"/>
    <w:rsid w:val="00484B62"/>
    <w:rsid w:val="00486A17"/>
    <w:rsid w:val="00492FB7"/>
    <w:rsid w:val="00494CF6"/>
    <w:rsid w:val="004950FB"/>
    <w:rsid w:val="00495BB9"/>
    <w:rsid w:val="0049618F"/>
    <w:rsid w:val="004A03B2"/>
    <w:rsid w:val="004A1F7B"/>
    <w:rsid w:val="004A4C5A"/>
    <w:rsid w:val="004A634E"/>
    <w:rsid w:val="004A7BDD"/>
    <w:rsid w:val="004B0BB3"/>
    <w:rsid w:val="004B0ED2"/>
    <w:rsid w:val="004B4791"/>
    <w:rsid w:val="004B7173"/>
    <w:rsid w:val="004C2072"/>
    <w:rsid w:val="004C4171"/>
    <w:rsid w:val="004C44D2"/>
    <w:rsid w:val="004C5AA0"/>
    <w:rsid w:val="004C7302"/>
    <w:rsid w:val="004D3578"/>
    <w:rsid w:val="004D36A0"/>
    <w:rsid w:val="004D380D"/>
    <w:rsid w:val="004D5A8E"/>
    <w:rsid w:val="004E1F5C"/>
    <w:rsid w:val="004E1FEA"/>
    <w:rsid w:val="004E213A"/>
    <w:rsid w:val="004E2A81"/>
    <w:rsid w:val="004E40CD"/>
    <w:rsid w:val="004E4CFD"/>
    <w:rsid w:val="004F4226"/>
    <w:rsid w:val="00503171"/>
    <w:rsid w:val="00506887"/>
    <w:rsid w:val="00506C28"/>
    <w:rsid w:val="00510176"/>
    <w:rsid w:val="0051190C"/>
    <w:rsid w:val="00512660"/>
    <w:rsid w:val="00512CA7"/>
    <w:rsid w:val="00513642"/>
    <w:rsid w:val="0051627F"/>
    <w:rsid w:val="00517C98"/>
    <w:rsid w:val="005213BC"/>
    <w:rsid w:val="00522DD1"/>
    <w:rsid w:val="00525C9F"/>
    <w:rsid w:val="00526899"/>
    <w:rsid w:val="00527128"/>
    <w:rsid w:val="005271D7"/>
    <w:rsid w:val="00534300"/>
    <w:rsid w:val="00534DA0"/>
    <w:rsid w:val="005362D5"/>
    <w:rsid w:val="00537CAD"/>
    <w:rsid w:val="00541B53"/>
    <w:rsid w:val="00541BC2"/>
    <w:rsid w:val="00543E6C"/>
    <w:rsid w:val="00545BD9"/>
    <w:rsid w:val="00545EDF"/>
    <w:rsid w:val="005502AE"/>
    <w:rsid w:val="00552D69"/>
    <w:rsid w:val="0055458F"/>
    <w:rsid w:val="00560B74"/>
    <w:rsid w:val="005631C2"/>
    <w:rsid w:val="00563863"/>
    <w:rsid w:val="00563AEF"/>
    <w:rsid w:val="00563C92"/>
    <w:rsid w:val="00564C86"/>
    <w:rsid w:val="00565087"/>
    <w:rsid w:val="0056573F"/>
    <w:rsid w:val="0056638C"/>
    <w:rsid w:val="00570FDE"/>
    <w:rsid w:val="00572F1C"/>
    <w:rsid w:val="0058077C"/>
    <w:rsid w:val="005841A9"/>
    <w:rsid w:val="0059143D"/>
    <w:rsid w:val="00594520"/>
    <w:rsid w:val="005A05E7"/>
    <w:rsid w:val="005A2265"/>
    <w:rsid w:val="005A2759"/>
    <w:rsid w:val="005A2E40"/>
    <w:rsid w:val="005A4716"/>
    <w:rsid w:val="005A53BA"/>
    <w:rsid w:val="005A54C6"/>
    <w:rsid w:val="005A5625"/>
    <w:rsid w:val="005A7CDD"/>
    <w:rsid w:val="005B073D"/>
    <w:rsid w:val="005B3FB8"/>
    <w:rsid w:val="005B4AF0"/>
    <w:rsid w:val="005B6FC5"/>
    <w:rsid w:val="005C4A8C"/>
    <w:rsid w:val="005C630A"/>
    <w:rsid w:val="005C6847"/>
    <w:rsid w:val="005C798E"/>
    <w:rsid w:val="005D0DD0"/>
    <w:rsid w:val="005D36A1"/>
    <w:rsid w:val="005D7306"/>
    <w:rsid w:val="005E2FF7"/>
    <w:rsid w:val="005E43F5"/>
    <w:rsid w:val="005E5864"/>
    <w:rsid w:val="005E5FBA"/>
    <w:rsid w:val="005F0BBB"/>
    <w:rsid w:val="005F127F"/>
    <w:rsid w:val="005F1CFA"/>
    <w:rsid w:val="005F3224"/>
    <w:rsid w:val="005F367F"/>
    <w:rsid w:val="005F3B2A"/>
    <w:rsid w:val="005F48D4"/>
    <w:rsid w:val="005F6A97"/>
    <w:rsid w:val="00601032"/>
    <w:rsid w:val="00603263"/>
    <w:rsid w:val="00604CCC"/>
    <w:rsid w:val="00606696"/>
    <w:rsid w:val="0060683E"/>
    <w:rsid w:val="00606D4A"/>
    <w:rsid w:val="00607FA2"/>
    <w:rsid w:val="00611566"/>
    <w:rsid w:val="006150A0"/>
    <w:rsid w:val="00616F1C"/>
    <w:rsid w:val="006202FB"/>
    <w:rsid w:val="00622DC4"/>
    <w:rsid w:val="00630529"/>
    <w:rsid w:val="00630943"/>
    <w:rsid w:val="00632ACB"/>
    <w:rsid w:val="006346C7"/>
    <w:rsid w:val="00634706"/>
    <w:rsid w:val="00634F25"/>
    <w:rsid w:val="006407DB"/>
    <w:rsid w:val="00642645"/>
    <w:rsid w:val="00642B9D"/>
    <w:rsid w:val="006451E4"/>
    <w:rsid w:val="006465A4"/>
    <w:rsid w:val="00646D99"/>
    <w:rsid w:val="006520A1"/>
    <w:rsid w:val="00654AAA"/>
    <w:rsid w:val="00656910"/>
    <w:rsid w:val="006577FB"/>
    <w:rsid w:val="006606C4"/>
    <w:rsid w:val="00662C11"/>
    <w:rsid w:val="006649EC"/>
    <w:rsid w:val="00664FEB"/>
    <w:rsid w:val="006716A6"/>
    <w:rsid w:val="006728CE"/>
    <w:rsid w:val="00673D5D"/>
    <w:rsid w:val="0067501B"/>
    <w:rsid w:val="0067518E"/>
    <w:rsid w:val="00675568"/>
    <w:rsid w:val="00680135"/>
    <w:rsid w:val="00680537"/>
    <w:rsid w:val="00680CE3"/>
    <w:rsid w:val="006831CA"/>
    <w:rsid w:val="00683CA7"/>
    <w:rsid w:val="006877B6"/>
    <w:rsid w:val="00687B05"/>
    <w:rsid w:val="0069055A"/>
    <w:rsid w:val="00695449"/>
    <w:rsid w:val="006977EE"/>
    <w:rsid w:val="006A18C4"/>
    <w:rsid w:val="006A3AAC"/>
    <w:rsid w:val="006A5282"/>
    <w:rsid w:val="006A56A0"/>
    <w:rsid w:val="006A7A2A"/>
    <w:rsid w:val="006B3899"/>
    <w:rsid w:val="006B3F85"/>
    <w:rsid w:val="006B5324"/>
    <w:rsid w:val="006B62BD"/>
    <w:rsid w:val="006C06ED"/>
    <w:rsid w:val="006C1BA2"/>
    <w:rsid w:val="006C1C1D"/>
    <w:rsid w:val="006C1D31"/>
    <w:rsid w:val="006C3727"/>
    <w:rsid w:val="006C3929"/>
    <w:rsid w:val="006C66D8"/>
    <w:rsid w:val="006C77C9"/>
    <w:rsid w:val="006D0B63"/>
    <w:rsid w:val="006D1E24"/>
    <w:rsid w:val="006D3E01"/>
    <w:rsid w:val="006D5076"/>
    <w:rsid w:val="006D56A2"/>
    <w:rsid w:val="006D7BDE"/>
    <w:rsid w:val="006E0D44"/>
    <w:rsid w:val="006E1417"/>
    <w:rsid w:val="006E1AF9"/>
    <w:rsid w:val="006E206B"/>
    <w:rsid w:val="006E24F9"/>
    <w:rsid w:val="006E6B13"/>
    <w:rsid w:val="006E6F3A"/>
    <w:rsid w:val="006E7D23"/>
    <w:rsid w:val="006F16EA"/>
    <w:rsid w:val="006F6A2C"/>
    <w:rsid w:val="006F72B2"/>
    <w:rsid w:val="006F7EB9"/>
    <w:rsid w:val="00702DBC"/>
    <w:rsid w:val="00702F42"/>
    <w:rsid w:val="00703EDA"/>
    <w:rsid w:val="00710201"/>
    <w:rsid w:val="0071205A"/>
    <w:rsid w:val="007121F0"/>
    <w:rsid w:val="00713939"/>
    <w:rsid w:val="007145B2"/>
    <w:rsid w:val="0071730A"/>
    <w:rsid w:val="0071759E"/>
    <w:rsid w:val="00720DC1"/>
    <w:rsid w:val="007233F7"/>
    <w:rsid w:val="007249AC"/>
    <w:rsid w:val="007260E6"/>
    <w:rsid w:val="00726793"/>
    <w:rsid w:val="007271CF"/>
    <w:rsid w:val="007274A5"/>
    <w:rsid w:val="00727847"/>
    <w:rsid w:val="007301CD"/>
    <w:rsid w:val="007342B5"/>
    <w:rsid w:val="00734A5B"/>
    <w:rsid w:val="00734C61"/>
    <w:rsid w:val="007353E2"/>
    <w:rsid w:val="007357FB"/>
    <w:rsid w:val="00736A0F"/>
    <w:rsid w:val="00736D07"/>
    <w:rsid w:val="0074106D"/>
    <w:rsid w:val="00742681"/>
    <w:rsid w:val="00744E76"/>
    <w:rsid w:val="00745B92"/>
    <w:rsid w:val="00746CBB"/>
    <w:rsid w:val="0075014E"/>
    <w:rsid w:val="00754684"/>
    <w:rsid w:val="00756B0A"/>
    <w:rsid w:val="00757385"/>
    <w:rsid w:val="00757857"/>
    <w:rsid w:val="00757B1C"/>
    <w:rsid w:val="00757D40"/>
    <w:rsid w:val="007608FC"/>
    <w:rsid w:val="00762E86"/>
    <w:rsid w:val="00763C95"/>
    <w:rsid w:val="00765263"/>
    <w:rsid w:val="007669BF"/>
    <w:rsid w:val="0076716F"/>
    <w:rsid w:val="007708A1"/>
    <w:rsid w:val="007737D6"/>
    <w:rsid w:val="00774796"/>
    <w:rsid w:val="0077499F"/>
    <w:rsid w:val="00775936"/>
    <w:rsid w:val="00776DD5"/>
    <w:rsid w:val="00780E18"/>
    <w:rsid w:val="00780F40"/>
    <w:rsid w:val="00781F0F"/>
    <w:rsid w:val="007823D3"/>
    <w:rsid w:val="007848D6"/>
    <w:rsid w:val="00784CA5"/>
    <w:rsid w:val="00786DC3"/>
    <w:rsid w:val="0078727C"/>
    <w:rsid w:val="0079049D"/>
    <w:rsid w:val="00791F23"/>
    <w:rsid w:val="00793749"/>
    <w:rsid w:val="00793DC5"/>
    <w:rsid w:val="007A0D32"/>
    <w:rsid w:val="007A2712"/>
    <w:rsid w:val="007A4044"/>
    <w:rsid w:val="007A76B3"/>
    <w:rsid w:val="007A773E"/>
    <w:rsid w:val="007B0DDC"/>
    <w:rsid w:val="007B18D8"/>
    <w:rsid w:val="007B55D5"/>
    <w:rsid w:val="007B7937"/>
    <w:rsid w:val="007C095F"/>
    <w:rsid w:val="007C0E00"/>
    <w:rsid w:val="007C13DC"/>
    <w:rsid w:val="007C206C"/>
    <w:rsid w:val="007C26C6"/>
    <w:rsid w:val="007C2DD0"/>
    <w:rsid w:val="007C370E"/>
    <w:rsid w:val="007C4460"/>
    <w:rsid w:val="007C5B93"/>
    <w:rsid w:val="007C5CA9"/>
    <w:rsid w:val="007C69E0"/>
    <w:rsid w:val="007C7250"/>
    <w:rsid w:val="007D1649"/>
    <w:rsid w:val="007D2C91"/>
    <w:rsid w:val="007D2DCF"/>
    <w:rsid w:val="007D5A3A"/>
    <w:rsid w:val="007D5C18"/>
    <w:rsid w:val="007D7806"/>
    <w:rsid w:val="007E0477"/>
    <w:rsid w:val="007E3E29"/>
    <w:rsid w:val="007E6723"/>
    <w:rsid w:val="007E7057"/>
    <w:rsid w:val="007E71E9"/>
    <w:rsid w:val="007F077E"/>
    <w:rsid w:val="007F15E4"/>
    <w:rsid w:val="007F6CB6"/>
    <w:rsid w:val="007F6FF4"/>
    <w:rsid w:val="00800AD4"/>
    <w:rsid w:val="00800D2C"/>
    <w:rsid w:val="0080219B"/>
    <w:rsid w:val="008028A4"/>
    <w:rsid w:val="00803396"/>
    <w:rsid w:val="008050E0"/>
    <w:rsid w:val="00806655"/>
    <w:rsid w:val="00806BCC"/>
    <w:rsid w:val="0081161A"/>
    <w:rsid w:val="00812DE1"/>
    <w:rsid w:val="00813245"/>
    <w:rsid w:val="00813DC4"/>
    <w:rsid w:val="0081420A"/>
    <w:rsid w:val="0081615D"/>
    <w:rsid w:val="00816A45"/>
    <w:rsid w:val="00816A8C"/>
    <w:rsid w:val="008171E6"/>
    <w:rsid w:val="008203FE"/>
    <w:rsid w:val="00821C65"/>
    <w:rsid w:val="0082251E"/>
    <w:rsid w:val="00823BE5"/>
    <w:rsid w:val="00823F6A"/>
    <w:rsid w:val="0082671A"/>
    <w:rsid w:val="00826B42"/>
    <w:rsid w:val="008307EB"/>
    <w:rsid w:val="0083340C"/>
    <w:rsid w:val="00834329"/>
    <w:rsid w:val="008362F1"/>
    <w:rsid w:val="00836844"/>
    <w:rsid w:val="00836D44"/>
    <w:rsid w:val="00840DF3"/>
    <w:rsid w:val="00841E8B"/>
    <w:rsid w:val="0084208F"/>
    <w:rsid w:val="0084483F"/>
    <w:rsid w:val="00844AF2"/>
    <w:rsid w:val="00845938"/>
    <w:rsid w:val="008466C1"/>
    <w:rsid w:val="00846FAE"/>
    <w:rsid w:val="00847201"/>
    <w:rsid w:val="008503D8"/>
    <w:rsid w:val="00855B5A"/>
    <w:rsid w:val="00860877"/>
    <w:rsid w:val="008641C2"/>
    <w:rsid w:val="00864918"/>
    <w:rsid w:val="00866045"/>
    <w:rsid w:val="00866FFE"/>
    <w:rsid w:val="008700FE"/>
    <w:rsid w:val="0087189E"/>
    <w:rsid w:val="00872041"/>
    <w:rsid w:val="00872230"/>
    <w:rsid w:val="0087228D"/>
    <w:rsid w:val="00875649"/>
    <w:rsid w:val="008768CA"/>
    <w:rsid w:val="00876A65"/>
    <w:rsid w:val="00876F06"/>
    <w:rsid w:val="00877EF9"/>
    <w:rsid w:val="00880559"/>
    <w:rsid w:val="008815B4"/>
    <w:rsid w:val="00883C90"/>
    <w:rsid w:val="00887364"/>
    <w:rsid w:val="00892C44"/>
    <w:rsid w:val="0089429B"/>
    <w:rsid w:val="00894776"/>
    <w:rsid w:val="00895782"/>
    <w:rsid w:val="00897055"/>
    <w:rsid w:val="008A1B05"/>
    <w:rsid w:val="008A1C52"/>
    <w:rsid w:val="008A7488"/>
    <w:rsid w:val="008B3CC9"/>
    <w:rsid w:val="008B5306"/>
    <w:rsid w:val="008B7A6D"/>
    <w:rsid w:val="008C072D"/>
    <w:rsid w:val="008C0FBC"/>
    <w:rsid w:val="008C2DF9"/>
    <w:rsid w:val="008C3F0C"/>
    <w:rsid w:val="008C4FFA"/>
    <w:rsid w:val="008C74B1"/>
    <w:rsid w:val="008D08CB"/>
    <w:rsid w:val="008D0F21"/>
    <w:rsid w:val="008D1BEC"/>
    <w:rsid w:val="008D29CC"/>
    <w:rsid w:val="008D2E4D"/>
    <w:rsid w:val="008D3E4A"/>
    <w:rsid w:val="008D446F"/>
    <w:rsid w:val="008D6D76"/>
    <w:rsid w:val="008E00FF"/>
    <w:rsid w:val="008E41D4"/>
    <w:rsid w:val="008E4BC7"/>
    <w:rsid w:val="008E4E9B"/>
    <w:rsid w:val="008E6874"/>
    <w:rsid w:val="008E7F1F"/>
    <w:rsid w:val="008F0E42"/>
    <w:rsid w:val="008F1893"/>
    <w:rsid w:val="008F20E1"/>
    <w:rsid w:val="008F353E"/>
    <w:rsid w:val="008F35CB"/>
    <w:rsid w:val="008F396F"/>
    <w:rsid w:val="008F5FBA"/>
    <w:rsid w:val="0090271F"/>
    <w:rsid w:val="00902DB9"/>
    <w:rsid w:val="00902E8C"/>
    <w:rsid w:val="0090466A"/>
    <w:rsid w:val="00906243"/>
    <w:rsid w:val="009066F9"/>
    <w:rsid w:val="00911238"/>
    <w:rsid w:val="00912F37"/>
    <w:rsid w:val="009145EC"/>
    <w:rsid w:val="00916508"/>
    <w:rsid w:val="009178EF"/>
    <w:rsid w:val="009204B8"/>
    <w:rsid w:val="00922EA9"/>
    <w:rsid w:val="00927131"/>
    <w:rsid w:val="00927F51"/>
    <w:rsid w:val="0093195C"/>
    <w:rsid w:val="009330E0"/>
    <w:rsid w:val="009344F5"/>
    <w:rsid w:val="00934EB9"/>
    <w:rsid w:val="00934FC0"/>
    <w:rsid w:val="00936071"/>
    <w:rsid w:val="009362DB"/>
    <w:rsid w:val="0093685D"/>
    <w:rsid w:val="00936AE5"/>
    <w:rsid w:val="009375C5"/>
    <w:rsid w:val="0093798B"/>
    <w:rsid w:val="00940212"/>
    <w:rsid w:val="00940548"/>
    <w:rsid w:val="009417B8"/>
    <w:rsid w:val="0094292E"/>
    <w:rsid w:val="00942EC2"/>
    <w:rsid w:val="009432BC"/>
    <w:rsid w:val="009439B2"/>
    <w:rsid w:val="00943DAF"/>
    <w:rsid w:val="00944967"/>
    <w:rsid w:val="00946DEB"/>
    <w:rsid w:val="009473F6"/>
    <w:rsid w:val="0095157A"/>
    <w:rsid w:val="00951B8A"/>
    <w:rsid w:val="00952E67"/>
    <w:rsid w:val="00954992"/>
    <w:rsid w:val="00954AF8"/>
    <w:rsid w:val="009562B8"/>
    <w:rsid w:val="00961B32"/>
    <w:rsid w:val="00963488"/>
    <w:rsid w:val="0096424B"/>
    <w:rsid w:val="0096596E"/>
    <w:rsid w:val="00966691"/>
    <w:rsid w:val="00966DEB"/>
    <w:rsid w:val="00966E30"/>
    <w:rsid w:val="00970DB3"/>
    <w:rsid w:val="0097132B"/>
    <w:rsid w:val="00971DC5"/>
    <w:rsid w:val="00974BB0"/>
    <w:rsid w:val="009765D0"/>
    <w:rsid w:val="0097674C"/>
    <w:rsid w:val="00976817"/>
    <w:rsid w:val="00980285"/>
    <w:rsid w:val="00982CDF"/>
    <w:rsid w:val="00984843"/>
    <w:rsid w:val="00984F6F"/>
    <w:rsid w:val="00986AC6"/>
    <w:rsid w:val="0098708B"/>
    <w:rsid w:val="00987C0A"/>
    <w:rsid w:val="00991F43"/>
    <w:rsid w:val="009970D2"/>
    <w:rsid w:val="009A0AF3"/>
    <w:rsid w:val="009A380F"/>
    <w:rsid w:val="009A4AED"/>
    <w:rsid w:val="009A4FB7"/>
    <w:rsid w:val="009A4FF9"/>
    <w:rsid w:val="009A73F0"/>
    <w:rsid w:val="009B07CD"/>
    <w:rsid w:val="009B19F2"/>
    <w:rsid w:val="009B2D7B"/>
    <w:rsid w:val="009B337E"/>
    <w:rsid w:val="009B36F3"/>
    <w:rsid w:val="009B3884"/>
    <w:rsid w:val="009B5D9A"/>
    <w:rsid w:val="009B7000"/>
    <w:rsid w:val="009B7011"/>
    <w:rsid w:val="009B7121"/>
    <w:rsid w:val="009C19E9"/>
    <w:rsid w:val="009C2476"/>
    <w:rsid w:val="009C2C22"/>
    <w:rsid w:val="009C2FAC"/>
    <w:rsid w:val="009C3546"/>
    <w:rsid w:val="009D1C1E"/>
    <w:rsid w:val="009D2097"/>
    <w:rsid w:val="009D2F24"/>
    <w:rsid w:val="009D2F38"/>
    <w:rsid w:val="009D41FB"/>
    <w:rsid w:val="009D600B"/>
    <w:rsid w:val="009D65A7"/>
    <w:rsid w:val="009D74A6"/>
    <w:rsid w:val="009D7A04"/>
    <w:rsid w:val="009E0339"/>
    <w:rsid w:val="009E0626"/>
    <w:rsid w:val="009E1209"/>
    <w:rsid w:val="009E420A"/>
    <w:rsid w:val="009E521E"/>
    <w:rsid w:val="009E5699"/>
    <w:rsid w:val="009E5999"/>
    <w:rsid w:val="009E739C"/>
    <w:rsid w:val="009E78F9"/>
    <w:rsid w:val="009F0F65"/>
    <w:rsid w:val="009F18B0"/>
    <w:rsid w:val="009F2D07"/>
    <w:rsid w:val="009F4AF8"/>
    <w:rsid w:val="009F6779"/>
    <w:rsid w:val="00A0272A"/>
    <w:rsid w:val="00A0318F"/>
    <w:rsid w:val="00A06FA7"/>
    <w:rsid w:val="00A10F02"/>
    <w:rsid w:val="00A1115F"/>
    <w:rsid w:val="00A12D6A"/>
    <w:rsid w:val="00A151EB"/>
    <w:rsid w:val="00A204CA"/>
    <w:rsid w:val="00A20F40"/>
    <w:rsid w:val="00A23142"/>
    <w:rsid w:val="00A235EB"/>
    <w:rsid w:val="00A2423B"/>
    <w:rsid w:val="00A26B05"/>
    <w:rsid w:val="00A27C65"/>
    <w:rsid w:val="00A31227"/>
    <w:rsid w:val="00A317EB"/>
    <w:rsid w:val="00A31E01"/>
    <w:rsid w:val="00A32C6D"/>
    <w:rsid w:val="00A34340"/>
    <w:rsid w:val="00A351EC"/>
    <w:rsid w:val="00A35482"/>
    <w:rsid w:val="00A35B24"/>
    <w:rsid w:val="00A3703E"/>
    <w:rsid w:val="00A40340"/>
    <w:rsid w:val="00A42D80"/>
    <w:rsid w:val="00A43147"/>
    <w:rsid w:val="00A45552"/>
    <w:rsid w:val="00A46479"/>
    <w:rsid w:val="00A47F8C"/>
    <w:rsid w:val="00A50A8B"/>
    <w:rsid w:val="00A53724"/>
    <w:rsid w:val="00A5474C"/>
    <w:rsid w:val="00A5665B"/>
    <w:rsid w:val="00A568AE"/>
    <w:rsid w:val="00A61B56"/>
    <w:rsid w:val="00A62122"/>
    <w:rsid w:val="00A64183"/>
    <w:rsid w:val="00A6488F"/>
    <w:rsid w:val="00A66404"/>
    <w:rsid w:val="00A7114B"/>
    <w:rsid w:val="00A72676"/>
    <w:rsid w:val="00A73AC5"/>
    <w:rsid w:val="00A76041"/>
    <w:rsid w:val="00A76D58"/>
    <w:rsid w:val="00A77E1A"/>
    <w:rsid w:val="00A82082"/>
    <w:rsid w:val="00A82346"/>
    <w:rsid w:val="00A8353B"/>
    <w:rsid w:val="00A83DB3"/>
    <w:rsid w:val="00A85AB8"/>
    <w:rsid w:val="00A868BB"/>
    <w:rsid w:val="00A86DA9"/>
    <w:rsid w:val="00A872CF"/>
    <w:rsid w:val="00A90026"/>
    <w:rsid w:val="00A9185A"/>
    <w:rsid w:val="00A9240E"/>
    <w:rsid w:val="00A94EB8"/>
    <w:rsid w:val="00A9671C"/>
    <w:rsid w:val="00A97E69"/>
    <w:rsid w:val="00AA1553"/>
    <w:rsid w:val="00AA3F6E"/>
    <w:rsid w:val="00AA6373"/>
    <w:rsid w:val="00AA65FF"/>
    <w:rsid w:val="00AA697F"/>
    <w:rsid w:val="00AB4710"/>
    <w:rsid w:val="00AB7714"/>
    <w:rsid w:val="00AC03C5"/>
    <w:rsid w:val="00AC201E"/>
    <w:rsid w:val="00AC3917"/>
    <w:rsid w:val="00AD4AF4"/>
    <w:rsid w:val="00AD4F6D"/>
    <w:rsid w:val="00AD5F89"/>
    <w:rsid w:val="00AD793D"/>
    <w:rsid w:val="00AE0BAC"/>
    <w:rsid w:val="00AE2112"/>
    <w:rsid w:val="00AE2BDC"/>
    <w:rsid w:val="00AE4679"/>
    <w:rsid w:val="00AF1675"/>
    <w:rsid w:val="00AF199D"/>
    <w:rsid w:val="00AF1D17"/>
    <w:rsid w:val="00AF267E"/>
    <w:rsid w:val="00AF2EB5"/>
    <w:rsid w:val="00AF5CC7"/>
    <w:rsid w:val="00AF6889"/>
    <w:rsid w:val="00AF6C5D"/>
    <w:rsid w:val="00AF7BBD"/>
    <w:rsid w:val="00B00B26"/>
    <w:rsid w:val="00B00D4D"/>
    <w:rsid w:val="00B04CCB"/>
    <w:rsid w:val="00B05962"/>
    <w:rsid w:val="00B062C2"/>
    <w:rsid w:val="00B06A8A"/>
    <w:rsid w:val="00B07C77"/>
    <w:rsid w:val="00B111DD"/>
    <w:rsid w:val="00B15449"/>
    <w:rsid w:val="00B15949"/>
    <w:rsid w:val="00B15DFA"/>
    <w:rsid w:val="00B16B8B"/>
    <w:rsid w:val="00B20AC6"/>
    <w:rsid w:val="00B228F7"/>
    <w:rsid w:val="00B23132"/>
    <w:rsid w:val="00B24904"/>
    <w:rsid w:val="00B25010"/>
    <w:rsid w:val="00B25A74"/>
    <w:rsid w:val="00B25AA7"/>
    <w:rsid w:val="00B25F45"/>
    <w:rsid w:val="00B26CA9"/>
    <w:rsid w:val="00B26F27"/>
    <w:rsid w:val="00B27303"/>
    <w:rsid w:val="00B31101"/>
    <w:rsid w:val="00B32B92"/>
    <w:rsid w:val="00B34629"/>
    <w:rsid w:val="00B35218"/>
    <w:rsid w:val="00B36BD5"/>
    <w:rsid w:val="00B40CB4"/>
    <w:rsid w:val="00B40D16"/>
    <w:rsid w:val="00B43B65"/>
    <w:rsid w:val="00B44DD2"/>
    <w:rsid w:val="00B4562A"/>
    <w:rsid w:val="00B4646F"/>
    <w:rsid w:val="00B4753E"/>
    <w:rsid w:val="00B479B0"/>
    <w:rsid w:val="00B47FD1"/>
    <w:rsid w:val="00B51259"/>
    <w:rsid w:val="00B516BB"/>
    <w:rsid w:val="00B51C71"/>
    <w:rsid w:val="00B5206C"/>
    <w:rsid w:val="00B54FCB"/>
    <w:rsid w:val="00B568FD"/>
    <w:rsid w:val="00B5736A"/>
    <w:rsid w:val="00B6026F"/>
    <w:rsid w:val="00B702F1"/>
    <w:rsid w:val="00B706CD"/>
    <w:rsid w:val="00B71A84"/>
    <w:rsid w:val="00B72F69"/>
    <w:rsid w:val="00B76AB1"/>
    <w:rsid w:val="00B76E87"/>
    <w:rsid w:val="00B81C73"/>
    <w:rsid w:val="00B81D03"/>
    <w:rsid w:val="00B840DA"/>
    <w:rsid w:val="00B84524"/>
    <w:rsid w:val="00B90649"/>
    <w:rsid w:val="00B91A33"/>
    <w:rsid w:val="00B9251D"/>
    <w:rsid w:val="00B947C0"/>
    <w:rsid w:val="00B95523"/>
    <w:rsid w:val="00BA0C61"/>
    <w:rsid w:val="00BA1063"/>
    <w:rsid w:val="00BA3A5D"/>
    <w:rsid w:val="00BB0B22"/>
    <w:rsid w:val="00BB4E4B"/>
    <w:rsid w:val="00BB63F6"/>
    <w:rsid w:val="00BB73A9"/>
    <w:rsid w:val="00BC0203"/>
    <w:rsid w:val="00BC035B"/>
    <w:rsid w:val="00BC054C"/>
    <w:rsid w:val="00BC3555"/>
    <w:rsid w:val="00BC4D38"/>
    <w:rsid w:val="00BD398E"/>
    <w:rsid w:val="00BD419C"/>
    <w:rsid w:val="00BD4333"/>
    <w:rsid w:val="00BE031B"/>
    <w:rsid w:val="00BE0F8E"/>
    <w:rsid w:val="00BE19C7"/>
    <w:rsid w:val="00BE2478"/>
    <w:rsid w:val="00BE4268"/>
    <w:rsid w:val="00BE512D"/>
    <w:rsid w:val="00BF2586"/>
    <w:rsid w:val="00BF5D46"/>
    <w:rsid w:val="00BF629E"/>
    <w:rsid w:val="00BF6596"/>
    <w:rsid w:val="00BF7063"/>
    <w:rsid w:val="00C015B5"/>
    <w:rsid w:val="00C019C0"/>
    <w:rsid w:val="00C035B6"/>
    <w:rsid w:val="00C04CD9"/>
    <w:rsid w:val="00C05B5E"/>
    <w:rsid w:val="00C10D08"/>
    <w:rsid w:val="00C10D49"/>
    <w:rsid w:val="00C12B51"/>
    <w:rsid w:val="00C132A5"/>
    <w:rsid w:val="00C141C8"/>
    <w:rsid w:val="00C1497E"/>
    <w:rsid w:val="00C2087D"/>
    <w:rsid w:val="00C214F8"/>
    <w:rsid w:val="00C21770"/>
    <w:rsid w:val="00C2453E"/>
    <w:rsid w:val="00C24650"/>
    <w:rsid w:val="00C27634"/>
    <w:rsid w:val="00C31BA3"/>
    <w:rsid w:val="00C31EFB"/>
    <w:rsid w:val="00C33079"/>
    <w:rsid w:val="00C34CC6"/>
    <w:rsid w:val="00C34E73"/>
    <w:rsid w:val="00C3548B"/>
    <w:rsid w:val="00C3599B"/>
    <w:rsid w:val="00C36091"/>
    <w:rsid w:val="00C40309"/>
    <w:rsid w:val="00C4113F"/>
    <w:rsid w:val="00C418B7"/>
    <w:rsid w:val="00C41AFF"/>
    <w:rsid w:val="00C42877"/>
    <w:rsid w:val="00C446A7"/>
    <w:rsid w:val="00C45B21"/>
    <w:rsid w:val="00C46603"/>
    <w:rsid w:val="00C47F88"/>
    <w:rsid w:val="00C52334"/>
    <w:rsid w:val="00C55079"/>
    <w:rsid w:val="00C5681A"/>
    <w:rsid w:val="00C61310"/>
    <w:rsid w:val="00C639BE"/>
    <w:rsid w:val="00C63CD0"/>
    <w:rsid w:val="00C63D50"/>
    <w:rsid w:val="00C665D8"/>
    <w:rsid w:val="00C709B6"/>
    <w:rsid w:val="00C71BAC"/>
    <w:rsid w:val="00C720E8"/>
    <w:rsid w:val="00C7345E"/>
    <w:rsid w:val="00C73605"/>
    <w:rsid w:val="00C73CFF"/>
    <w:rsid w:val="00C74537"/>
    <w:rsid w:val="00C826CF"/>
    <w:rsid w:val="00C82B37"/>
    <w:rsid w:val="00C8385F"/>
    <w:rsid w:val="00C83A13"/>
    <w:rsid w:val="00C852C9"/>
    <w:rsid w:val="00C864F5"/>
    <w:rsid w:val="00C9068C"/>
    <w:rsid w:val="00C90ED5"/>
    <w:rsid w:val="00C91034"/>
    <w:rsid w:val="00C92967"/>
    <w:rsid w:val="00C93A18"/>
    <w:rsid w:val="00C95C4B"/>
    <w:rsid w:val="00C9650D"/>
    <w:rsid w:val="00C97417"/>
    <w:rsid w:val="00CA3D0C"/>
    <w:rsid w:val="00CA3E88"/>
    <w:rsid w:val="00CA5980"/>
    <w:rsid w:val="00CA63F1"/>
    <w:rsid w:val="00CA654B"/>
    <w:rsid w:val="00CA7962"/>
    <w:rsid w:val="00CB2116"/>
    <w:rsid w:val="00CB2169"/>
    <w:rsid w:val="00CB37A6"/>
    <w:rsid w:val="00CB5D92"/>
    <w:rsid w:val="00CB69AB"/>
    <w:rsid w:val="00CB6A74"/>
    <w:rsid w:val="00CB6F5B"/>
    <w:rsid w:val="00CC2959"/>
    <w:rsid w:val="00CD00FE"/>
    <w:rsid w:val="00CD117E"/>
    <w:rsid w:val="00CD12AD"/>
    <w:rsid w:val="00CD2B7C"/>
    <w:rsid w:val="00CD2B84"/>
    <w:rsid w:val="00CD4C7B"/>
    <w:rsid w:val="00CD5795"/>
    <w:rsid w:val="00CD7707"/>
    <w:rsid w:val="00CE1681"/>
    <w:rsid w:val="00CE172A"/>
    <w:rsid w:val="00CE29EF"/>
    <w:rsid w:val="00CE2CEE"/>
    <w:rsid w:val="00CE3230"/>
    <w:rsid w:val="00CE5D7F"/>
    <w:rsid w:val="00CE6889"/>
    <w:rsid w:val="00CE75DF"/>
    <w:rsid w:val="00CE7ABA"/>
    <w:rsid w:val="00CF1951"/>
    <w:rsid w:val="00CF1AC7"/>
    <w:rsid w:val="00CF2D60"/>
    <w:rsid w:val="00CF3640"/>
    <w:rsid w:val="00CF6D18"/>
    <w:rsid w:val="00D040BB"/>
    <w:rsid w:val="00D05935"/>
    <w:rsid w:val="00D10707"/>
    <w:rsid w:val="00D10B5E"/>
    <w:rsid w:val="00D1188D"/>
    <w:rsid w:val="00D145BC"/>
    <w:rsid w:val="00D1632C"/>
    <w:rsid w:val="00D17979"/>
    <w:rsid w:val="00D217EC"/>
    <w:rsid w:val="00D222E0"/>
    <w:rsid w:val="00D24D6A"/>
    <w:rsid w:val="00D24D90"/>
    <w:rsid w:val="00D2617D"/>
    <w:rsid w:val="00D26182"/>
    <w:rsid w:val="00D3050D"/>
    <w:rsid w:val="00D31234"/>
    <w:rsid w:val="00D31C30"/>
    <w:rsid w:val="00D32476"/>
    <w:rsid w:val="00D3377B"/>
    <w:rsid w:val="00D33BE3"/>
    <w:rsid w:val="00D36096"/>
    <w:rsid w:val="00D3792D"/>
    <w:rsid w:val="00D37A6A"/>
    <w:rsid w:val="00D37CC2"/>
    <w:rsid w:val="00D37F6C"/>
    <w:rsid w:val="00D40C2E"/>
    <w:rsid w:val="00D43A23"/>
    <w:rsid w:val="00D46373"/>
    <w:rsid w:val="00D46429"/>
    <w:rsid w:val="00D4691D"/>
    <w:rsid w:val="00D47E35"/>
    <w:rsid w:val="00D504CD"/>
    <w:rsid w:val="00D505A9"/>
    <w:rsid w:val="00D5063C"/>
    <w:rsid w:val="00D5183B"/>
    <w:rsid w:val="00D53B01"/>
    <w:rsid w:val="00D53FE0"/>
    <w:rsid w:val="00D55E47"/>
    <w:rsid w:val="00D57C60"/>
    <w:rsid w:val="00D57DAC"/>
    <w:rsid w:val="00D6053F"/>
    <w:rsid w:val="00D609A0"/>
    <w:rsid w:val="00D60FCC"/>
    <w:rsid w:val="00D6176D"/>
    <w:rsid w:val="00D62E19"/>
    <w:rsid w:val="00D62F8A"/>
    <w:rsid w:val="00D64929"/>
    <w:rsid w:val="00D65E4C"/>
    <w:rsid w:val="00D666B2"/>
    <w:rsid w:val="00D667FF"/>
    <w:rsid w:val="00D67CD1"/>
    <w:rsid w:val="00D70594"/>
    <w:rsid w:val="00D70657"/>
    <w:rsid w:val="00D738D6"/>
    <w:rsid w:val="00D73EA8"/>
    <w:rsid w:val="00D7584C"/>
    <w:rsid w:val="00D80795"/>
    <w:rsid w:val="00D82F3F"/>
    <w:rsid w:val="00D83320"/>
    <w:rsid w:val="00D85390"/>
    <w:rsid w:val="00D854BE"/>
    <w:rsid w:val="00D86684"/>
    <w:rsid w:val="00D86C3B"/>
    <w:rsid w:val="00D87E00"/>
    <w:rsid w:val="00D90DD0"/>
    <w:rsid w:val="00D9134D"/>
    <w:rsid w:val="00D916EA"/>
    <w:rsid w:val="00D9403B"/>
    <w:rsid w:val="00D966AD"/>
    <w:rsid w:val="00D96D11"/>
    <w:rsid w:val="00D96FD4"/>
    <w:rsid w:val="00DA0591"/>
    <w:rsid w:val="00DA0B9E"/>
    <w:rsid w:val="00DA1956"/>
    <w:rsid w:val="00DA48EA"/>
    <w:rsid w:val="00DA5157"/>
    <w:rsid w:val="00DA5F0A"/>
    <w:rsid w:val="00DA7A03"/>
    <w:rsid w:val="00DB0427"/>
    <w:rsid w:val="00DB0DB8"/>
    <w:rsid w:val="00DB1818"/>
    <w:rsid w:val="00DB42E7"/>
    <w:rsid w:val="00DB51E7"/>
    <w:rsid w:val="00DB6B26"/>
    <w:rsid w:val="00DC04F9"/>
    <w:rsid w:val="00DC08C5"/>
    <w:rsid w:val="00DC10CE"/>
    <w:rsid w:val="00DC13B7"/>
    <w:rsid w:val="00DC1E72"/>
    <w:rsid w:val="00DC309B"/>
    <w:rsid w:val="00DC36AA"/>
    <w:rsid w:val="00DC4654"/>
    <w:rsid w:val="00DC4DA2"/>
    <w:rsid w:val="00DC6508"/>
    <w:rsid w:val="00DC6F3B"/>
    <w:rsid w:val="00DC7746"/>
    <w:rsid w:val="00DC7D7F"/>
    <w:rsid w:val="00DD3638"/>
    <w:rsid w:val="00DD4159"/>
    <w:rsid w:val="00DD6B7F"/>
    <w:rsid w:val="00DE2EDA"/>
    <w:rsid w:val="00DE321C"/>
    <w:rsid w:val="00DE3ABE"/>
    <w:rsid w:val="00DE3AF8"/>
    <w:rsid w:val="00DE46BF"/>
    <w:rsid w:val="00DE5DB2"/>
    <w:rsid w:val="00DE664A"/>
    <w:rsid w:val="00DE7B0C"/>
    <w:rsid w:val="00DF08BC"/>
    <w:rsid w:val="00DF3416"/>
    <w:rsid w:val="00DF3511"/>
    <w:rsid w:val="00DF3A8F"/>
    <w:rsid w:val="00DF4378"/>
    <w:rsid w:val="00DF69B8"/>
    <w:rsid w:val="00E05C7C"/>
    <w:rsid w:val="00E06BE0"/>
    <w:rsid w:val="00E07D0B"/>
    <w:rsid w:val="00E114CF"/>
    <w:rsid w:val="00E11A41"/>
    <w:rsid w:val="00E12597"/>
    <w:rsid w:val="00E14F1B"/>
    <w:rsid w:val="00E17D6C"/>
    <w:rsid w:val="00E2155D"/>
    <w:rsid w:val="00E23967"/>
    <w:rsid w:val="00E261A2"/>
    <w:rsid w:val="00E36531"/>
    <w:rsid w:val="00E41BBF"/>
    <w:rsid w:val="00E421BE"/>
    <w:rsid w:val="00E428AC"/>
    <w:rsid w:val="00E429B9"/>
    <w:rsid w:val="00E44041"/>
    <w:rsid w:val="00E44553"/>
    <w:rsid w:val="00E44EC1"/>
    <w:rsid w:val="00E45918"/>
    <w:rsid w:val="00E45C9C"/>
    <w:rsid w:val="00E469B9"/>
    <w:rsid w:val="00E46E90"/>
    <w:rsid w:val="00E471CF"/>
    <w:rsid w:val="00E47D85"/>
    <w:rsid w:val="00E50B8A"/>
    <w:rsid w:val="00E52798"/>
    <w:rsid w:val="00E53CA3"/>
    <w:rsid w:val="00E54510"/>
    <w:rsid w:val="00E56643"/>
    <w:rsid w:val="00E569D6"/>
    <w:rsid w:val="00E56FD9"/>
    <w:rsid w:val="00E61AB1"/>
    <w:rsid w:val="00E626A1"/>
    <w:rsid w:val="00E62835"/>
    <w:rsid w:val="00E63F92"/>
    <w:rsid w:val="00E64DDE"/>
    <w:rsid w:val="00E70886"/>
    <w:rsid w:val="00E74E9C"/>
    <w:rsid w:val="00E75D9F"/>
    <w:rsid w:val="00E77645"/>
    <w:rsid w:val="00E7764A"/>
    <w:rsid w:val="00E818D8"/>
    <w:rsid w:val="00E81926"/>
    <w:rsid w:val="00E82E1E"/>
    <w:rsid w:val="00E83697"/>
    <w:rsid w:val="00E83E6A"/>
    <w:rsid w:val="00E84266"/>
    <w:rsid w:val="00E842B4"/>
    <w:rsid w:val="00E9191C"/>
    <w:rsid w:val="00E935EC"/>
    <w:rsid w:val="00E96D46"/>
    <w:rsid w:val="00E97623"/>
    <w:rsid w:val="00EA1721"/>
    <w:rsid w:val="00EA1FA4"/>
    <w:rsid w:val="00EA3AB0"/>
    <w:rsid w:val="00EA3AD9"/>
    <w:rsid w:val="00EA58F7"/>
    <w:rsid w:val="00EA65CB"/>
    <w:rsid w:val="00EB0AF6"/>
    <w:rsid w:val="00EB1D57"/>
    <w:rsid w:val="00EB4383"/>
    <w:rsid w:val="00EB4DD7"/>
    <w:rsid w:val="00EC023D"/>
    <w:rsid w:val="00EC1527"/>
    <w:rsid w:val="00EC2B71"/>
    <w:rsid w:val="00EC404A"/>
    <w:rsid w:val="00EC44DF"/>
    <w:rsid w:val="00EC4751"/>
    <w:rsid w:val="00EC4A25"/>
    <w:rsid w:val="00EC58E2"/>
    <w:rsid w:val="00EC7720"/>
    <w:rsid w:val="00EC7D7B"/>
    <w:rsid w:val="00ED1E19"/>
    <w:rsid w:val="00ED2561"/>
    <w:rsid w:val="00ED288D"/>
    <w:rsid w:val="00ED2F6B"/>
    <w:rsid w:val="00ED2F90"/>
    <w:rsid w:val="00ED45BC"/>
    <w:rsid w:val="00ED4614"/>
    <w:rsid w:val="00ED55D8"/>
    <w:rsid w:val="00ED602D"/>
    <w:rsid w:val="00ED6037"/>
    <w:rsid w:val="00EE0160"/>
    <w:rsid w:val="00EE0BCA"/>
    <w:rsid w:val="00EE5772"/>
    <w:rsid w:val="00EE5F4E"/>
    <w:rsid w:val="00EF2481"/>
    <w:rsid w:val="00EF31F5"/>
    <w:rsid w:val="00EF5AAE"/>
    <w:rsid w:val="00EF65E9"/>
    <w:rsid w:val="00F013C5"/>
    <w:rsid w:val="00F025A2"/>
    <w:rsid w:val="00F03B62"/>
    <w:rsid w:val="00F04CF5"/>
    <w:rsid w:val="00F04FA3"/>
    <w:rsid w:val="00F0501F"/>
    <w:rsid w:val="00F059C7"/>
    <w:rsid w:val="00F07388"/>
    <w:rsid w:val="00F07E60"/>
    <w:rsid w:val="00F1051E"/>
    <w:rsid w:val="00F10B28"/>
    <w:rsid w:val="00F1235D"/>
    <w:rsid w:val="00F12AD1"/>
    <w:rsid w:val="00F13B63"/>
    <w:rsid w:val="00F1799F"/>
    <w:rsid w:val="00F2026E"/>
    <w:rsid w:val="00F2037A"/>
    <w:rsid w:val="00F21208"/>
    <w:rsid w:val="00F2210A"/>
    <w:rsid w:val="00F235A2"/>
    <w:rsid w:val="00F23F84"/>
    <w:rsid w:val="00F2435A"/>
    <w:rsid w:val="00F258E8"/>
    <w:rsid w:val="00F27EC4"/>
    <w:rsid w:val="00F33247"/>
    <w:rsid w:val="00F34BBB"/>
    <w:rsid w:val="00F34D0C"/>
    <w:rsid w:val="00F35BF7"/>
    <w:rsid w:val="00F37063"/>
    <w:rsid w:val="00F37743"/>
    <w:rsid w:val="00F41B4E"/>
    <w:rsid w:val="00F4250A"/>
    <w:rsid w:val="00F44AFE"/>
    <w:rsid w:val="00F50CF2"/>
    <w:rsid w:val="00F5196E"/>
    <w:rsid w:val="00F521E9"/>
    <w:rsid w:val="00F5234C"/>
    <w:rsid w:val="00F530E9"/>
    <w:rsid w:val="00F535E2"/>
    <w:rsid w:val="00F54569"/>
    <w:rsid w:val="00F54A3D"/>
    <w:rsid w:val="00F54CB0"/>
    <w:rsid w:val="00F566A6"/>
    <w:rsid w:val="00F56A5A"/>
    <w:rsid w:val="00F56CA9"/>
    <w:rsid w:val="00F604EC"/>
    <w:rsid w:val="00F621B4"/>
    <w:rsid w:val="00F62D82"/>
    <w:rsid w:val="00F653B8"/>
    <w:rsid w:val="00F66189"/>
    <w:rsid w:val="00F66B43"/>
    <w:rsid w:val="00F70D36"/>
    <w:rsid w:val="00F71B89"/>
    <w:rsid w:val="00F71D1E"/>
    <w:rsid w:val="00F71F52"/>
    <w:rsid w:val="00F7353C"/>
    <w:rsid w:val="00F75E26"/>
    <w:rsid w:val="00F76F8F"/>
    <w:rsid w:val="00F8497A"/>
    <w:rsid w:val="00F85AE7"/>
    <w:rsid w:val="00F87224"/>
    <w:rsid w:val="00F9050C"/>
    <w:rsid w:val="00F91EAB"/>
    <w:rsid w:val="00F92010"/>
    <w:rsid w:val="00F92A3A"/>
    <w:rsid w:val="00F9324A"/>
    <w:rsid w:val="00F932AE"/>
    <w:rsid w:val="00F941DF"/>
    <w:rsid w:val="00F96949"/>
    <w:rsid w:val="00F970DB"/>
    <w:rsid w:val="00FA1266"/>
    <w:rsid w:val="00FA2A51"/>
    <w:rsid w:val="00FA2AFC"/>
    <w:rsid w:val="00FA30C4"/>
    <w:rsid w:val="00FA66E4"/>
    <w:rsid w:val="00FA6A73"/>
    <w:rsid w:val="00FB0ECE"/>
    <w:rsid w:val="00FB284C"/>
    <w:rsid w:val="00FB36FA"/>
    <w:rsid w:val="00FB40F5"/>
    <w:rsid w:val="00FB6874"/>
    <w:rsid w:val="00FB6AE2"/>
    <w:rsid w:val="00FC1192"/>
    <w:rsid w:val="00FC3177"/>
    <w:rsid w:val="00FC5DFE"/>
    <w:rsid w:val="00FC640D"/>
    <w:rsid w:val="00FC763E"/>
    <w:rsid w:val="00FD28B7"/>
    <w:rsid w:val="00FD2F69"/>
    <w:rsid w:val="00FD55E8"/>
    <w:rsid w:val="00FD7243"/>
    <w:rsid w:val="00FE1533"/>
    <w:rsid w:val="00FE18A8"/>
    <w:rsid w:val="00FE251B"/>
    <w:rsid w:val="00FE2A8E"/>
    <w:rsid w:val="00FE2D4E"/>
    <w:rsid w:val="00FE3433"/>
    <w:rsid w:val="00FE4EAC"/>
    <w:rsid w:val="00FE65FC"/>
    <w:rsid w:val="00FF2081"/>
    <w:rsid w:val="00FF26B8"/>
    <w:rsid w:val="00FF3602"/>
    <w:rsid w:val="00FF426E"/>
    <w:rsid w:val="00FF45C1"/>
    <w:rsid w:val="00FF5F28"/>
    <w:rsid w:val="00FF7951"/>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6DCC3C74-3671-46FD-B5C1-8806CBD7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D31"/>
    <w:pPr>
      <w:overflowPunct w:val="0"/>
      <w:autoSpaceDE w:val="0"/>
      <w:autoSpaceDN w:val="0"/>
      <w:adjustRightInd w:val="0"/>
      <w:spacing w:after="180"/>
    </w:pPr>
    <w:rPr>
      <w:lang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lang w:eastAsia="en-US"/>
    </w:rPr>
  </w:style>
  <w:style w:type="paragraph" w:customStyle="1" w:styleId="FP">
    <w:name w:val="FP"/>
    <w:basedOn w:val="Normal"/>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overflowPunct/>
      <w:autoSpaceDE/>
      <w:autoSpaceDN/>
      <w:adjustRightInd/>
      <w:ind w:left="568" w:hanging="284"/>
    </w:pPr>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lang w:eastAsia="en-US"/>
    </w:rPr>
  </w:style>
  <w:style w:type="paragraph" w:customStyle="1" w:styleId="B3">
    <w:name w:val="B3"/>
    <w:basedOn w:val="Normal"/>
    <w:link w:val="B3Char2"/>
    <w:qFormat/>
    <w:pPr>
      <w:overflowPunct/>
      <w:autoSpaceDE/>
      <w:autoSpaceDN/>
      <w:adjustRightInd/>
      <w:ind w:left="1135" w:hanging="284"/>
    </w:pPr>
    <w:rPr>
      <w:lang w:eastAsia="en-US"/>
    </w:rPr>
  </w:style>
  <w:style w:type="paragraph" w:customStyle="1" w:styleId="B4">
    <w:name w:val="B4"/>
    <w:basedOn w:val="Normal"/>
    <w:link w:val="B4Char"/>
    <w:qFormat/>
    <w:pPr>
      <w:overflowPunct/>
      <w:autoSpaceDE/>
      <w:autoSpaceDN/>
      <w:adjustRightInd/>
      <w:ind w:left="1418" w:hanging="284"/>
    </w:pPr>
    <w:rPr>
      <w:lang w:eastAsia="en-US"/>
    </w:rPr>
  </w:style>
  <w:style w:type="paragraph" w:customStyle="1" w:styleId="B5">
    <w:name w:val="B5"/>
    <w:basedOn w:val="Normal"/>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Caption">
    <w:name w:val="caption"/>
    <w:basedOn w:val="Normal"/>
    <w:next w:val="Normal"/>
    <w:unhideWhenUsed/>
    <w:qFormat/>
    <w:rsid w:val="00780E18"/>
    <w:pPr>
      <w:overflowPunct/>
      <w:autoSpaceDE/>
      <w:autoSpaceDN/>
      <w:adjustRightInd/>
      <w:spacing w:after="200"/>
    </w:pPr>
    <w:rPr>
      <w:i/>
      <w:iCs/>
      <w:color w:val="44546A" w:themeColor="text2"/>
      <w:sz w:val="18"/>
      <w:szCs w:val="18"/>
      <w:lang w:eastAsia="en-US"/>
    </w:rPr>
  </w:style>
  <w:style w:type="character" w:styleId="CommentReference">
    <w:name w:val="annotation reference"/>
    <w:basedOn w:val="DefaultParagraphFont"/>
    <w:rsid w:val="00446A33"/>
    <w:rPr>
      <w:sz w:val="16"/>
      <w:szCs w:val="16"/>
    </w:rPr>
  </w:style>
  <w:style w:type="paragraph" w:styleId="CommentText">
    <w:name w:val="annotation text"/>
    <w:basedOn w:val="Normal"/>
    <w:link w:val="CommentTextChar"/>
    <w:rsid w:val="00446A33"/>
    <w:pPr>
      <w:overflowPunct/>
      <w:autoSpaceDE/>
      <w:autoSpaceDN/>
      <w:adjustRightInd/>
    </w:pPr>
    <w:rPr>
      <w:lang w:eastAsia="en-US"/>
    </w:rPr>
  </w:style>
  <w:style w:type="character" w:customStyle="1" w:styleId="CommentTextChar">
    <w:name w:val="Comment Text Char"/>
    <w:basedOn w:val="DefaultParagraphFont"/>
    <w:link w:val="CommentText"/>
    <w:rsid w:val="00446A33"/>
    <w:rPr>
      <w:lang w:eastAsia="en-US"/>
    </w:rPr>
  </w:style>
  <w:style w:type="paragraph" w:styleId="CommentSubject">
    <w:name w:val="annotation subject"/>
    <w:basedOn w:val="CommentText"/>
    <w:next w:val="CommentText"/>
    <w:link w:val="CommentSubjectChar"/>
    <w:rsid w:val="00446A33"/>
    <w:rPr>
      <w:b/>
      <w:bCs/>
    </w:rPr>
  </w:style>
  <w:style w:type="character" w:customStyle="1" w:styleId="CommentSubjectChar">
    <w:name w:val="Comment Subject Char"/>
    <w:basedOn w:val="CommentTextChar"/>
    <w:link w:val="CommentSubject"/>
    <w:rsid w:val="00446A33"/>
    <w:rPr>
      <w:b/>
      <w:bCs/>
      <w:lang w:eastAsia="en-US"/>
    </w:rPr>
  </w:style>
  <w:style w:type="character" w:customStyle="1" w:styleId="B1Char1">
    <w:name w:val="B1 Char1"/>
    <w:link w:val="B1"/>
    <w:qFormat/>
    <w:rsid w:val="006577FB"/>
    <w:rPr>
      <w:lang w:eastAsia="en-US"/>
    </w:rPr>
  </w:style>
  <w:style w:type="paragraph" w:styleId="Revision">
    <w:name w:val="Revision"/>
    <w:hidden/>
    <w:uiPriority w:val="99"/>
    <w:semiHidden/>
    <w:rsid w:val="00BD398E"/>
    <w:rPr>
      <w:lang w:eastAsia="en-US"/>
    </w:rPr>
  </w:style>
  <w:style w:type="table" w:styleId="TableGrid">
    <w:name w:val="Table Grid"/>
    <w:basedOn w:val="TableNormal"/>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C639BE"/>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ListParagraph">
    <w:name w:val="List Paragraph"/>
    <w:basedOn w:val="Normal"/>
    <w:uiPriority w:val="34"/>
    <w:qFormat/>
    <w:rsid w:val="006C77C9"/>
    <w:pPr>
      <w:overflowPunct/>
      <w:autoSpaceDE/>
      <w:autoSpaceDN/>
      <w:adjustRightInd/>
      <w:ind w:left="720"/>
      <w:contextualSpacing/>
    </w:pPr>
    <w:rPr>
      <w:lang w:eastAsia="en-US"/>
    </w:rPr>
  </w:style>
  <w:style w:type="paragraph" w:customStyle="1" w:styleId="3GPPHeader">
    <w:name w:val="3GPP_Header"/>
    <w:basedOn w:val="Normal"/>
    <w:rsid w:val="002E104E"/>
    <w:pPr>
      <w:tabs>
        <w:tab w:val="left" w:pos="1701"/>
        <w:tab w:val="right" w:pos="9639"/>
      </w:tabs>
      <w:spacing w:after="240"/>
      <w:jc w:val="both"/>
    </w:pPr>
    <w:rPr>
      <w:rFonts w:ascii="Arial" w:hAnsi="Arial"/>
      <w:b/>
      <w:sz w:val="24"/>
      <w:lang w:eastAsia="zh-CN"/>
    </w:rPr>
  </w:style>
  <w:style w:type="character" w:customStyle="1" w:styleId="B2Char">
    <w:name w:val="B2 Char"/>
    <w:link w:val="B2"/>
    <w:qFormat/>
    <w:rsid w:val="00273F7D"/>
    <w:rPr>
      <w:lang w:eastAsia="en-US"/>
    </w:rPr>
  </w:style>
  <w:style w:type="character" w:customStyle="1" w:styleId="B3Char2">
    <w:name w:val="B3 Char2"/>
    <w:link w:val="B3"/>
    <w:qFormat/>
    <w:rsid w:val="00273F7D"/>
    <w:rPr>
      <w:lang w:eastAsia="en-US"/>
    </w:rPr>
  </w:style>
  <w:style w:type="character" w:customStyle="1" w:styleId="B4Char">
    <w:name w:val="B4 Char"/>
    <w:link w:val="B4"/>
    <w:qFormat/>
    <w:rsid w:val="00273F7D"/>
    <w:rPr>
      <w:lang w:eastAsia="en-US"/>
    </w:rPr>
  </w:style>
  <w:style w:type="character" w:customStyle="1" w:styleId="TALCar">
    <w:name w:val="TAL Car"/>
    <w:link w:val="TAL"/>
    <w:qFormat/>
    <w:rsid w:val="00FB40F5"/>
    <w:rPr>
      <w:rFonts w:ascii="Arial" w:hAnsi="Arial"/>
      <w:sz w:val="18"/>
      <w:lang w:eastAsia="en-US"/>
    </w:rPr>
  </w:style>
  <w:style w:type="character" w:customStyle="1" w:styleId="TAHCar">
    <w:name w:val="TAH Car"/>
    <w:link w:val="TAH"/>
    <w:qFormat/>
    <w:locked/>
    <w:rsid w:val="00FB40F5"/>
    <w:rPr>
      <w:rFonts w:ascii="Arial" w:hAnsi="Arial"/>
      <w:b/>
      <w:sz w:val="18"/>
      <w:lang w:eastAsia="en-US"/>
    </w:rPr>
  </w:style>
  <w:style w:type="character" w:customStyle="1" w:styleId="NOChar">
    <w:name w:val="NO Char"/>
    <w:link w:val="NO"/>
    <w:qFormat/>
    <w:locked/>
    <w:rsid w:val="00F059C7"/>
    <w:rPr>
      <w:lang w:eastAsia="en-US"/>
    </w:rPr>
  </w:style>
  <w:style w:type="paragraph" w:customStyle="1" w:styleId="Style1">
    <w:name w:val="Style1"/>
    <w:basedOn w:val="Normal"/>
    <w:link w:val="Style1Char"/>
    <w:qFormat/>
    <w:rsid w:val="004E2A81"/>
    <w:pPr>
      <w:overflowPunct/>
      <w:autoSpaceDE/>
      <w:autoSpaceDN/>
      <w:adjustRightInd/>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E2A81"/>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0095">
      <w:bodyDiv w:val="1"/>
      <w:marLeft w:val="0"/>
      <w:marRight w:val="0"/>
      <w:marTop w:val="0"/>
      <w:marBottom w:val="0"/>
      <w:divBdr>
        <w:top w:val="none" w:sz="0" w:space="0" w:color="auto"/>
        <w:left w:val="none" w:sz="0" w:space="0" w:color="auto"/>
        <w:bottom w:val="none" w:sz="0" w:space="0" w:color="auto"/>
        <w:right w:val="none" w:sz="0" w:space="0" w:color="auto"/>
      </w:divBdr>
    </w:div>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80222583">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7152422">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1221671">
      <w:bodyDiv w:val="1"/>
      <w:marLeft w:val="0"/>
      <w:marRight w:val="0"/>
      <w:marTop w:val="0"/>
      <w:marBottom w:val="0"/>
      <w:divBdr>
        <w:top w:val="none" w:sz="0" w:space="0" w:color="auto"/>
        <w:left w:val="none" w:sz="0" w:space="0" w:color="auto"/>
        <w:bottom w:val="none" w:sz="0" w:space="0" w:color="auto"/>
        <w:right w:val="none" w:sz="0" w:space="0" w:color="auto"/>
      </w:divBdr>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9019738">
      <w:bodyDiv w:val="1"/>
      <w:marLeft w:val="0"/>
      <w:marRight w:val="0"/>
      <w:marTop w:val="0"/>
      <w:marBottom w:val="0"/>
      <w:divBdr>
        <w:top w:val="none" w:sz="0" w:space="0" w:color="auto"/>
        <w:left w:val="none" w:sz="0" w:space="0" w:color="auto"/>
        <w:bottom w:val="none" w:sz="0" w:space="0" w:color="auto"/>
        <w:right w:val="none" w:sz="0" w:space="0" w:color="auto"/>
      </w:divBdr>
    </w:div>
    <w:div w:id="1075666530">
      <w:bodyDiv w:val="1"/>
      <w:marLeft w:val="0"/>
      <w:marRight w:val="0"/>
      <w:marTop w:val="0"/>
      <w:marBottom w:val="0"/>
      <w:divBdr>
        <w:top w:val="none" w:sz="0" w:space="0" w:color="auto"/>
        <w:left w:val="none" w:sz="0" w:space="0" w:color="auto"/>
        <w:bottom w:val="none" w:sz="0" w:space="0" w:color="auto"/>
        <w:right w:val="none" w:sz="0" w:space="0" w:color="auto"/>
      </w:divBdr>
    </w:div>
    <w:div w:id="1116950632">
      <w:bodyDiv w:val="1"/>
      <w:marLeft w:val="0"/>
      <w:marRight w:val="0"/>
      <w:marTop w:val="0"/>
      <w:marBottom w:val="0"/>
      <w:divBdr>
        <w:top w:val="none" w:sz="0" w:space="0" w:color="auto"/>
        <w:left w:val="none" w:sz="0" w:space="0" w:color="auto"/>
        <w:bottom w:val="none" w:sz="0" w:space="0" w:color="auto"/>
        <w:right w:val="none" w:sz="0" w:space="0" w:color="auto"/>
      </w:divBdr>
    </w:div>
    <w:div w:id="1148784031">
      <w:bodyDiv w:val="1"/>
      <w:marLeft w:val="0"/>
      <w:marRight w:val="0"/>
      <w:marTop w:val="0"/>
      <w:marBottom w:val="0"/>
      <w:divBdr>
        <w:top w:val="none" w:sz="0" w:space="0" w:color="auto"/>
        <w:left w:val="none" w:sz="0" w:space="0" w:color="auto"/>
        <w:bottom w:val="none" w:sz="0" w:space="0" w:color="auto"/>
        <w:right w:val="none" w:sz="0" w:space="0" w:color="auto"/>
      </w:divBdr>
    </w:div>
    <w:div w:id="117476051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56552301">
      <w:bodyDiv w:val="1"/>
      <w:marLeft w:val="0"/>
      <w:marRight w:val="0"/>
      <w:marTop w:val="0"/>
      <w:marBottom w:val="0"/>
      <w:divBdr>
        <w:top w:val="none" w:sz="0" w:space="0" w:color="auto"/>
        <w:left w:val="none" w:sz="0" w:space="0" w:color="auto"/>
        <w:bottom w:val="none" w:sz="0" w:space="0" w:color="auto"/>
        <w:right w:val="none" w:sz="0" w:space="0" w:color="auto"/>
      </w:divBdr>
    </w:div>
    <w:div w:id="1258563122">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6124493">
      <w:bodyDiv w:val="1"/>
      <w:marLeft w:val="0"/>
      <w:marRight w:val="0"/>
      <w:marTop w:val="0"/>
      <w:marBottom w:val="0"/>
      <w:divBdr>
        <w:top w:val="none" w:sz="0" w:space="0" w:color="auto"/>
        <w:left w:val="none" w:sz="0" w:space="0" w:color="auto"/>
        <w:bottom w:val="none" w:sz="0" w:space="0" w:color="auto"/>
        <w:right w:val="none" w:sz="0" w:space="0" w:color="auto"/>
      </w:divBdr>
    </w:div>
    <w:div w:id="1451778719">
      <w:bodyDiv w:val="1"/>
      <w:marLeft w:val="0"/>
      <w:marRight w:val="0"/>
      <w:marTop w:val="0"/>
      <w:marBottom w:val="0"/>
      <w:divBdr>
        <w:top w:val="none" w:sz="0" w:space="0" w:color="auto"/>
        <w:left w:val="none" w:sz="0" w:space="0" w:color="auto"/>
        <w:bottom w:val="none" w:sz="0" w:space="0" w:color="auto"/>
        <w:right w:val="none" w:sz="0" w:space="0" w:color="auto"/>
      </w:divBdr>
    </w:div>
    <w:div w:id="1495143170">
      <w:bodyDiv w:val="1"/>
      <w:marLeft w:val="0"/>
      <w:marRight w:val="0"/>
      <w:marTop w:val="0"/>
      <w:marBottom w:val="0"/>
      <w:divBdr>
        <w:top w:val="none" w:sz="0" w:space="0" w:color="auto"/>
        <w:left w:val="none" w:sz="0" w:space="0" w:color="auto"/>
        <w:bottom w:val="none" w:sz="0" w:space="0" w:color="auto"/>
        <w:right w:val="none" w:sz="0" w:space="0" w:color="auto"/>
      </w:divBdr>
    </w:div>
    <w:div w:id="1572276933">
      <w:bodyDiv w:val="1"/>
      <w:marLeft w:val="0"/>
      <w:marRight w:val="0"/>
      <w:marTop w:val="0"/>
      <w:marBottom w:val="0"/>
      <w:divBdr>
        <w:top w:val="none" w:sz="0" w:space="0" w:color="auto"/>
        <w:left w:val="none" w:sz="0" w:space="0" w:color="auto"/>
        <w:bottom w:val="none" w:sz="0" w:space="0" w:color="auto"/>
        <w:right w:val="none" w:sz="0" w:space="0" w:color="auto"/>
      </w:divBdr>
    </w:div>
    <w:div w:id="1631284746">
      <w:bodyDiv w:val="1"/>
      <w:marLeft w:val="0"/>
      <w:marRight w:val="0"/>
      <w:marTop w:val="0"/>
      <w:marBottom w:val="0"/>
      <w:divBdr>
        <w:top w:val="none" w:sz="0" w:space="0" w:color="auto"/>
        <w:left w:val="none" w:sz="0" w:space="0" w:color="auto"/>
        <w:bottom w:val="none" w:sz="0" w:space="0" w:color="auto"/>
        <w:right w:val="none" w:sz="0" w:space="0" w:color="auto"/>
      </w:divBdr>
    </w:div>
    <w:div w:id="1690764760">
      <w:bodyDiv w:val="1"/>
      <w:marLeft w:val="0"/>
      <w:marRight w:val="0"/>
      <w:marTop w:val="0"/>
      <w:marBottom w:val="0"/>
      <w:divBdr>
        <w:top w:val="none" w:sz="0" w:space="0" w:color="auto"/>
        <w:left w:val="none" w:sz="0" w:space="0" w:color="auto"/>
        <w:bottom w:val="none" w:sz="0" w:space="0" w:color="auto"/>
        <w:right w:val="none" w:sz="0" w:space="0" w:color="auto"/>
      </w:divBdr>
    </w:div>
    <w:div w:id="1788305696">
      <w:bodyDiv w:val="1"/>
      <w:marLeft w:val="0"/>
      <w:marRight w:val="0"/>
      <w:marTop w:val="0"/>
      <w:marBottom w:val="0"/>
      <w:divBdr>
        <w:top w:val="none" w:sz="0" w:space="0" w:color="auto"/>
        <w:left w:val="none" w:sz="0" w:space="0" w:color="auto"/>
        <w:bottom w:val="none" w:sz="0" w:space="0" w:color="auto"/>
        <w:right w:val="none" w:sz="0" w:space="0" w:color="auto"/>
      </w:divBdr>
    </w:div>
    <w:div w:id="1835222605">
      <w:bodyDiv w:val="1"/>
      <w:marLeft w:val="0"/>
      <w:marRight w:val="0"/>
      <w:marTop w:val="0"/>
      <w:marBottom w:val="0"/>
      <w:divBdr>
        <w:top w:val="none" w:sz="0" w:space="0" w:color="auto"/>
        <w:left w:val="none" w:sz="0" w:space="0" w:color="auto"/>
        <w:bottom w:val="none" w:sz="0" w:space="0" w:color="auto"/>
        <w:right w:val="none" w:sz="0" w:space="0" w:color="auto"/>
      </w:divBdr>
    </w:div>
    <w:div w:id="2036535942">
      <w:bodyDiv w:val="1"/>
      <w:marLeft w:val="0"/>
      <w:marRight w:val="0"/>
      <w:marTop w:val="0"/>
      <w:marBottom w:val="0"/>
      <w:divBdr>
        <w:top w:val="none" w:sz="0" w:space="0" w:color="auto"/>
        <w:left w:val="none" w:sz="0" w:space="0" w:color="auto"/>
        <w:bottom w:val="none" w:sz="0" w:space="0" w:color="auto"/>
        <w:right w:val="none" w:sz="0" w:space="0" w:color="auto"/>
      </w:divBdr>
    </w:div>
    <w:div w:id="2051881404">
      <w:bodyDiv w:val="1"/>
      <w:marLeft w:val="0"/>
      <w:marRight w:val="0"/>
      <w:marTop w:val="0"/>
      <w:marBottom w:val="0"/>
      <w:divBdr>
        <w:top w:val="none" w:sz="0" w:space="0" w:color="auto"/>
        <w:left w:val="none" w:sz="0" w:space="0" w:color="auto"/>
        <w:bottom w:val="none" w:sz="0" w:space="0" w:color="auto"/>
        <w:right w:val="none" w:sz="0" w:space="0" w:color="auto"/>
      </w:divBdr>
    </w:div>
    <w:div w:id="2077627483">
      <w:bodyDiv w:val="1"/>
      <w:marLeft w:val="0"/>
      <w:marRight w:val="0"/>
      <w:marTop w:val="0"/>
      <w:marBottom w:val="0"/>
      <w:divBdr>
        <w:top w:val="none" w:sz="0" w:space="0" w:color="auto"/>
        <w:left w:val="none" w:sz="0" w:space="0" w:color="auto"/>
        <w:bottom w:val="none" w:sz="0" w:space="0" w:color="auto"/>
        <w:right w:val="none" w:sz="0" w:space="0" w:color="auto"/>
      </w:divBdr>
    </w:div>
    <w:div w:id="2082287914">
      <w:bodyDiv w:val="1"/>
      <w:marLeft w:val="0"/>
      <w:marRight w:val="0"/>
      <w:marTop w:val="0"/>
      <w:marBottom w:val="0"/>
      <w:divBdr>
        <w:top w:val="none" w:sz="0" w:space="0" w:color="auto"/>
        <w:left w:val="none" w:sz="0" w:space="0" w:color="auto"/>
        <w:bottom w:val="none" w:sz="0" w:space="0" w:color="auto"/>
        <w:right w:val="none" w:sz="0" w:space="0" w:color="auto"/>
      </w:divBdr>
    </w:div>
    <w:div w:id="209643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1FB236BE-C94E-4065-B69B-354746081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746</TotalTime>
  <Pages>3</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Kyeongin Jeong/Communication Standards /SRA/Staff Engineer/삼성전자</cp:lastModifiedBy>
  <cp:revision>48</cp:revision>
  <dcterms:created xsi:type="dcterms:W3CDTF">2021-05-11T00:27:00Z</dcterms:created>
  <dcterms:modified xsi:type="dcterms:W3CDTF">2021-08-06T00:44:00Z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