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706B525A" w:rsidR="00700715" w:rsidRPr="00FC7BBB" w:rsidRDefault="00700715" w:rsidP="5A3F4935">
      <w:pPr>
        <w:tabs>
          <w:tab w:val="right" w:pos="9360"/>
        </w:tabs>
        <w:spacing w:after="0"/>
        <w:rPr>
          <w:rFonts w:ascii="Arial" w:hAnsi="Arial" w:cs="Arial"/>
          <w:b/>
          <w:bCs/>
          <w:sz w:val="24"/>
          <w:lang w:eastAsia="zh-CN"/>
        </w:rPr>
      </w:pPr>
      <w:r w:rsidRPr="5A3F4935">
        <w:rPr>
          <w:rFonts w:ascii="Arial" w:hAnsi="Arial" w:cs="Arial"/>
          <w:b/>
          <w:bCs/>
          <w:sz w:val="24"/>
          <w:lang w:val="en-US"/>
        </w:rPr>
        <w:t>3</w:t>
      </w:r>
      <w:r w:rsidR="00B87FD6" w:rsidRPr="5A3F4935">
        <w:rPr>
          <w:rFonts w:ascii="Arial" w:hAnsi="Arial" w:cs="Arial"/>
          <w:b/>
          <w:bCs/>
          <w:sz w:val="24"/>
          <w:lang w:val="en-US"/>
        </w:rPr>
        <w:t>GPP TSG RAN WG2 Meeting #1</w:t>
      </w:r>
      <w:r w:rsidR="007A118A" w:rsidRPr="5A3F4935">
        <w:rPr>
          <w:rFonts w:ascii="Arial" w:hAnsi="Arial" w:cs="Arial"/>
          <w:b/>
          <w:bCs/>
          <w:sz w:val="24"/>
          <w:lang w:val="en-US"/>
        </w:rPr>
        <w:t>1</w:t>
      </w:r>
      <w:r w:rsidR="00A75D79" w:rsidRPr="5A3F4935">
        <w:rPr>
          <w:rFonts w:ascii="Arial" w:hAnsi="Arial" w:cs="Arial"/>
          <w:b/>
          <w:bCs/>
          <w:sz w:val="24"/>
          <w:lang w:val="en-US"/>
        </w:rPr>
        <w:t>5</w:t>
      </w:r>
      <w:r w:rsidR="00B74EE6" w:rsidRPr="5A3F4935">
        <w:rPr>
          <w:rFonts w:ascii="Arial" w:hAnsi="Arial" w:cs="Arial"/>
          <w:b/>
          <w:bCs/>
          <w:sz w:val="24"/>
          <w:lang w:val="en-US"/>
        </w:rPr>
        <w:t>-</w:t>
      </w:r>
      <w:r w:rsidR="00C97FC3" w:rsidRPr="5A3F4935">
        <w:rPr>
          <w:rFonts w:ascii="Arial" w:hAnsi="Arial" w:cs="Arial"/>
          <w:b/>
          <w:bCs/>
          <w:sz w:val="24"/>
          <w:lang w:val="en-US"/>
        </w:rPr>
        <w:t>e</w:t>
      </w:r>
      <w:r w:rsidRPr="5A3F4935">
        <w:rPr>
          <w:rFonts w:ascii="Arial" w:hAnsi="Arial" w:cs="Arial"/>
          <w:b/>
          <w:bCs/>
          <w:sz w:val="24"/>
        </w:rPr>
        <w:t xml:space="preserve">                                                        </w:t>
      </w:r>
      <w:r>
        <w:tab/>
      </w:r>
      <w:r w:rsidRPr="5A3F4935">
        <w:rPr>
          <w:rFonts w:ascii="Arial" w:hAnsi="Arial" w:cs="Arial"/>
          <w:b/>
          <w:bCs/>
          <w:sz w:val="24"/>
        </w:rPr>
        <w:t xml:space="preserve">   </w:t>
      </w:r>
      <w:r w:rsidR="00371090" w:rsidRPr="5A3F4935">
        <w:rPr>
          <w:rFonts w:ascii="Arial" w:hAnsi="Arial" w:cs="Arial"/>
          <w:b/>
          <w:bCs/>
          <w:sz w:val="24"/>
        </w:rPr>
        <w:t>R2-</w:t>
      </w:r>
      <w:r w:rsidR="00277D72" w:rsidRPr="5A3F4935">
        <w:rPr>
          <w:rFonts w:ascii="Arial" w:hAnsi="Arial" w:cs="Arial"/>
          <w:b/>
          <w:bCs/>
          <w:sz w:val="24"/>
        </w:rPr>
        <w:t>2</w:t>
      </w:r>
      <w:r w:rsidR="000576D9" w:rsidRPr="5A3F4935">
        <w:rPr>
          <w:rFonts w:ascii="Arial" w:hAnsi="Arial" w:cs="Arial"/>
          <w:b/>
          <w:bCs/>
          <w:sz w:val="24"/>
        </w:rPr>
        <w:t>1</w:t>
      </w:r>
      <w:r w:rsidR="6B24832F" w:rsidRPr="5A3F4935">
        <w:rPr>
          <w:rFonts w:ascii="Arial" w:hAnsi="Arial" w:cs="Arial"/>
          <w:b/>
          <w:bCs/>
          <w:sz w:val="24"/>
        </w:rPr>
        <w:t>0</w:t>
      </w:r>
      <w:r w:rsidR="2B8A16C8" w:rsidRPr="5A3F4935">
        <w:rPr>
          <w:rFonts w:ascii="Arial" w:hAnsi="Arial" w:cs="Arial"/>
          <w:b/>
          <w:bCs/>
          <w:sz w:val="24"/>
        </w:rPr>
        <w:t>7553</w:t>
      </w:r>
    </w:p>
    <w:p w14:paraId="71DCD6A9" w14:textId="15124F7C"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39231E">
        <w:rPr>
          <w:rFonts w:ascii="Arial" w:hAnsi="Arial" w:cs="Arial"/>
          <w:b/>
          <w:sz w:val="24"/>
          <w:lang w:val="en-US"/>
        </w:rPr>
        <w:t>1</w:t>
      </w:r>
      <w:r w:rsidR="00231A0E">
        <w:rPr>
          <w:rFonts w:ascii="Arial" w:hAnsi="Arial" w:cs="Arial"/>
          <w:b/>
          <w:sz w:val="24"/>
          <w:lang w:val="en-US"/>
        </w:rPr>
        <w:t>2</w:t>
      </w:r>
      <w:r w:rsidR="000576D9">
        <w:rPr>
          <w:rFonts w:ascii="Arial" w:hAnsi="Arial" w:cs="Arial"/>
          <w:b/>
          <w:sz w:val="24"/>
          <w:vertAlign w:val="superscript"/>
          <w:lang w:val="en-US"/>
        </w:rPr>
        <w:t>th</w:t>
      </w:r>
      <w:r w:rsidR="000E1F11">
        <w:rPr>
          <w:rFonts w:ascii="Arial" w:hAnsi="Arial" w:cs="Arial"/>
          <w:b/>
          <w:sz w:val="24"/>
          <w:lang w:val="en-US"/>
        </w:rPr>
        <w:t xml:space="preserve"> </w:t>
      </w:r>
      <w:r>
        <w:rPr>
          <w:rFonts w:ascii="Arial" w:hAnsi="Arial" w:cs="Arial"/>
          <w:b/>
          <w:sz w:val="24"/>
          <w:lang w:val="en-US"/>
        </w:rPr>
        <w:t>–</w:t>
      </w:r>
      <w:r w:rsidR="00034900">
        <w:rPr>
          <w:rFonts w:ascii="Arial" w:hAnsi="Arial" w:cs="Arial"/>
          <w:b/>
          <w:sz w:val="24"/>
          <w:lang w:val="en-US"/>
        </w:rPr>
        <w:t xml:space="preserve"> </w:t>
      </w:r>
      <w:r w:rsidR="0039231E">
        <w:rPr>
          <w:rFonts w:ascii="Arial" w:hAnsi="Arial" w:cs="Arial"/>
          <w:b/>
          <w:sz w:val="24"/>
          <w:lang w:val="en-US"/>
        </w:rPr>
        <w:t>2</w:t>
      </w:r>
      <w:r w:rsidR="005C240C">
        <w:rPr>
          <w:rFonts w:ascii="Arial" w:hAnsi="Arial" w:cs="Arial"/>
          <w:b/>
          <w:sz w:val="24"/>
          <w:lang w:val="en-US"/>
        </w:rPr>
        <w:t>7</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231A0E">
        <w:rPr>
          <w:rFonts w:ascii="Arial" w:hAnsi="Arial" w:cs="Arial"/>
          <w:b/>
          <w:sz w:val="24"/>
          <w:lang w:val="en-US"/>
        </w:rPr>
        <w:t>August</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w:t>
      </w:r>
      <w:r w:rsidR="000E1F11">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4DBEA44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r w:rsidR="00F715A2">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3A1348C" w:rsidR="00700715" w:rsidRPr="00700715" w:rsidRDefault="00700715" w:rsidP="28FA80F4">
      <w:pPr>
        <w:pStyle w:val="Header"/>
        <w:widowControl w:val="0"/>
        <w:tabs>
          <w:tab w:val="clear" w:pos="4536"/>
          <w:tab w:val="clear" w:pos="9072"/>
        </w:tabs>
        <w:spacing w:after="0"/>
        <w:ind w:left="2160" w:right="-57" w:hanging="2160"/>
        <w:rPr>
          <w:rFonts w:ascii="Arial" w:hAnsi="Arial" w:cs="Arial"/>
          <w:b/>
          <w:bCs/>
          <w:sz w:val="24"/>
          <w:lang w:val="en-US"/>
        </w:rPr>
      </w:pPr>
      <w:r w:rsidRPr="28FA80F4">
        <w:rPr>
          <w:rFonts w:ascii="Arial" w:hAnsi="Arial" w:cs="Arial"/>
          <w:b/>
          <w:bCs/>
          <w:sz w:val="24"/>
          <w:lang w:val="en-US"/>
        </w:rPr>
        <w:t>Title:</w:t>
      </w:r>
      <w:r>
        <w:tab/>
      </w:r>
      <w:r w:rsidR="00784D1B">
        <w:rPr>
          <w:rFonts w:ascii="Arial" w:hAnsi="Arial" w:cs="Arial"/>
          <w:b/>
          <w:bCs/>
          <w:sz w:val="24"/>
          <w:lang w:val="en-US"/>
        </w:rPr>
        <w:t>Further considerations</w:t>
      </w:r>
      <w:r w:rsidR="00455E70">
        <w:rPr>
          <w:rFonts w:ascii="Arial" w:hAnsi="Arial" w:cs="Arial"/>
          <w:b/>
          <w:bCs/>
          <w:sz w:val="24"/>
          <w:lang w:val="en-US"/>
        </w:rPr>
        <w:t xml:space="preserve"> on the UE </w:t>
      </w:r>
      <w:proofErr w:type="spellStart"/>
      <w:r w:rsidR="00455E70">
        <w:rPr>
          <w:rFonts w:ascii="Arial" w:hAnsi="Arial" w:cs="Arial"/>
          <w:b/>
          <w:bCs/>
          <w:sz w:val="24"/>
          <w:lang w:val="en-US"/>
        </w:rPr>
        <w:t>behaviour</w:t>
      </w:r>
      <w:proofErr w:type="spellEnd"/>
      <w:r w:rsidR="00784D1B">
        <w:rPr>
          <w:rFonts w:ascii="Arial" w:hAnsi="Arial" w:cs="Arial"/>
          <w:b/>
          <w:bCs/>
          <w:sz w:val="24"/>
          <w:lang w:val="en-US"/>
        </w:rPr>
        <w:t xml:space="preserve"> </w:t>
      </w:r>
      <w:r w:rsidR="00455E70">
        <w:rPr>
          <w:rFonts w:ascii="Arial" w:hAnsi="Arial" w:cs="Arial"/>
          <w:b/>
          <w:bCs/>
          <w:sz w:val="24"/>
          <w:lang w:val="en-US"/>
        </w:rPr>
        <w:t>for</w:t>
      </w:r>
      <w:r w:rsidR="00F264C9">
        <w:rPr>
          <w:rFonts w:ascii="Arial" w:hAnsi="Arial" w:cs="Arial"/>
          <w:b/>
          <w:bCs/>
          <w:sz w:val="24"/>
          <w:lang w:val="en-US"/>
        </w:rPr>
        <w:t xml:space="preserve"> </w:t>
      </w:r>
      <w:r w:rsidR="50FDE868" w:rsidRPr="28FA80F4">
        <w:rPr>
          <w:rFonts w:ascii="Arial" w:hAnsi="Arial" w:cs="Arial"/>
          <w:b/>
          <w:bCs/>
          <w:sz w:val="24"/>
          <w:lang w:val="en-US"/>
        </w:rPr>
        <w:t>N</w:t>
      </w:r>
      <w:r w:rsidR="00B410EF" w:rsidRPr="28FA80F4">
        <w:rPr>
          <w:rFonts w:ascii="Arial" w:hAnsi="Arial" w:cs="Arial"/>
          <w:b/>
          <w:bCs/>
          <w:sz w:val="24"/>
          <w:lang w:val="en-US"/>
        </w:rPr>
        <w:t>etwork assigned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E7E06A7" w14:textId="517CEB5E" w:rsidR="0010626F" w:rsidRPr="00DF228E" w:rsidRDefault="0010626F" w:rsidP="003D1189">
      <w:r w:rsidRPr="00DF228E">
        <w:t xml:space="preserve">In the last meeting, RAN2 </w:t>
      </w:r>
      <w:r w:rsidR="00542401" w:rsidRPr="00DF228E">
        <w:t xml:space="preserve">discussed the </w:t>
      </w:r>
      <w:r w:rsidR="006A3B43">
        <w:t>network</w:t>
      </w:r>
      <w:r w:rsidR="0060442F">
        <w:t xml:space="preserve"> assigned subgrouping and made the following agreement</w:t>
      </w:r>
      <w:r w:rsidR="006F6EA3" w:rsidRPr="00DF228E">
        <w:t>:</w:t>
      </w:r>
    </w:p>
    <w:p w14:paraId="4E9B4365" w14:textId="77777777" w:rsidR="00A75D79" w:rsidRDefault="00A75D79" w:rsidP="00A75D79">
      <w:pPr>
        <w:pStyle w:val="Agreement"/>
        <w:numPr>
          <w:ilvl w:val="0"/>
          <w:numId w:val="0"/>
        </w:numPr>
        <w:tabs>
          <w:tab w:val="left" w:pos="720"/>
        </w:tabs>
        <w:ind w:left="1619" w:hanging="360"/>
      </w:pPr>
      <w:r>
        <w:t>The following is supported:</w:t>
      </w:r>
    </w:p>
    <w:p w14:paraId="35754C90" w14:textId="77777777" w:rsidR="00A75D79" w:rsidRDefault="00A75D79" w:rsidP="00A75D79">
      <w:pPr>
        <w:pStyle w:val="Agreement"/>
        <w:numPr>
          <w:ilvl w:val="0"/>
          <w:numId w:val="24"/>
        </w:numPr>
      </w:pPr>
      <w:r>
        <w:t>CN is responsible for allocating UEs to UE paging subgroups based on UE characteristics</w:t>
      </w:r>
    </w:p>
    <w:p w14:paraId="7007061A" w14:textId="77777777" w:rsidR="00A75D79" w:rsidRDefault="00A75D79" w:rsidP="00A75D79">
      <w:pPr>
        <w:pStyle w:val="Agreement"/>
        <w:numPr>
          <w:ilvl w:val="0"/>
          <w:numId w:val="24"/>
        </w:numPr>
      </w:pPr>
      <w:r>
        <w:rPr>
          <w:lang w:eastAsia="zh-TW"/>
        </w:rPr>
        <w:t>Use same UE subgroups when in RRC_IDLE and RRC_INACTIVE</w:t>
      </w:r>
    </w:p>
    <w:p w14:paraId="23B1A346" w14:textId="6187B8CB" w:rsidR="00693305" w:rsidRDefault="00693305" w:rsidP="00684E6A"/>
    <w:p w14:paraId="2EC932EF" w14:textId="06E09270" w:rsidR="00C209C4" w:rsidRDefault="00C209C4" w:rsidP="00684E6A">
      <w:r>
        <w:t>An email discussion</w:t>
      </w:r>
      <w:r w:rsidR="00BC6ECB">
        <w:t xml:space="preserve"> [1]</w:t>
      </w:r>
      <w:r>
        <w:t xml:space="preserve"> further discussed </w:t>
      </w:r>
      <w:r w:rsidR="00CB5779">
        <w:t xml:space="preserve">in general the </w:t>
      </w:r>
      <w:proofErr w:type="gramStart"/>
      <w:r w:rsidR="00CB5779">
        <w:t>network based</w:t>
      </w:r>
      <w:proofErr w:type="gramEnd"/>
      <w:r w:rsidR="00CB5779">
        <w:t xml:space="preserve"> subgrouping and UE based UE-ID subgrouping.</w:t>
      </w:r>
    </w:p>
    <w:p w14:paraId="0255985E" w14:textId="77777777" w:rsidR="00B145D9" w:rsidRDefault="00A82080" w:rsidP="00A82080">
      <w:r>
        <w:t>In our companion paper [2]</w:t>
      </w:r>
      <w:r w:rsidR="006B061C">
        <w:t xml:space="preserve">, </w:t>
      </w:r>
      <w:r w:rsidR="004B3239">
        <w:t xml:space="preserve">it is proposed that the CN provides the UE with the </w:t>
      </w:r>
      <w:r w:rsidR="008B5168">
        <w:t xml:space="preserve">assigned subgrouping ID based on the UE </w:t>
      </w:r>
      <w:r w:rsidR="00335EF8">
        <w:t>characteristics. As cells within a TA</w:t>
      </w:r>
      <w:r w:rsidR="00960B33">
        <w:t xml:space="preserve"> may support different subgrouping configuration (i.e. uses different number of subgroups), the CN should provide the UE with </w:t>
      </w:r>
      <w:r w:rsidR="00343814">
        <w:t xml:space="preserve">the assigned subgrouping ID corresponding to each </w:t>
      </w:r>
      <w:r w:rsidR="00B145D9">
        <w:t>possible subgrouping configuration.</w:t>
      </w:r>
    </w:p>
    <w:p w14:paraId="7B71C287" w14:textId="25856711" w:rsidR="00FD0A8E" w:rsidRPr="00DF228E" w:rsidRDefault="00B145D9" w:rsidP="00A82080">
      <w:r>
        <w:t xml:space="preserve">In this contribution, we further discuss </w:t>
      </w:r>
      <w:r w:rsidR="00DA0770">
        <w:t xml:space="preserve">from </w:t>
      </w:r>
      <w:r>
        <w:t>the UE behaviour</w:t>
      </w:r>
      <w:r w:rsidR="00B67B52">
        <w:t>.</w:t>
      </w:r>
      <w:r w:rsidR="00343814">
        <w:t xml:space="preserve"> </w:t>
      </w:r>
      <w:r w:rsidR="00335EF8">
        <w:t xml:space="preserve"> </w:t>
      </w:r>
    </w:p>
    <w:p w14:paraId="6988593C" w14:textId="2E87383C" w:rsidR="003F6588" w:rsidRDefault="00201426" w:rsidP="00583CC0">
      <w:pPr>
        <w:pStyle w:val="Heading1"/>
      </w:pPr>
      <w:r w:rsidRPr="00583CC0">
        <w:t>Discussion</w:t>
      </w:r>
    </w:p>
    <w:p w14:paraId="19B453C2" w14:textId="15E4AD8B" w:rsidR="00241483" w:rsidRDefault="00D21A8F" w:rsidP="003D782F">
      <w:pPr>
        <w:pStyle w:val="Heading2"/>
      </w:pPr>
      <w:r>
        <w:t>Determination of the PO</w:t>
      </w:r>
      <w:r w:rsidR="00DA0C61">
        <w:t xml:space="preserve"> and its PEI</w:t>
      </w:r>
    </w:p>
    <w:p w14:paraId="2741A510" w14:textId="1F9CBED8" w:rsidR="00973375" w:rsidRDefault="005124CD" w:rsidP="00973375">
      <w:r>
        <w:t>The determination of the PO</w:t>
      </w:r>
      <w:r w:rsidR="00642054">
        <w:t xml:space="preserve"> for </w:t>
      </w:r>
      <w:r w:rsidR="001C4D76">
        <w:t>a</w:t>
      </w:r>
      <w:r w:rsidR="00642054">
        <w:t xml:space="preserve"> UE </w:t>
      </w:r>
      <w:r>
        <w:t xml:space="preserve">is </w:t>
      </w:r>
      <w:r w:rsidR="00642054">
        <w:t xml:space="preserve">as per legacy </w:t>
      </w:r>
      <w:r w:rsidR="00EB3C15">
        <w:t xml:space="preserve">which is </w:t>
      </w:r>
      <w:r w:rsidR="00642054">
        <w:t>based on the NAS UE ID and the formula i</w:t>
      </w:r>
      <w:r w:rsidR="00C47F46">
        <w:t>n TS38.304.  It is assu</w:t>
      </w:r>
      <w:r w:rsidR="00EB3C15">
        <w:t xml:space="preserve">med that each of the PO </w:t>
      </w:r>
      <w:r w:rsidR="00EF430A">
        <w:t>will have a PEI that will occur before the PO of the UEs.</w:t>
      </w:r>
      <w:r w:rsidR="003E4D62">
        <w:t xml:space="preserve">  The timing of the PEI to its PO</w:t>
      </w:r>
      <w:r w:rsidR="00DA0C61">
        <w:t xml:space="preserve"> are assumed to be part of the </w:t>
      </w:r>
      <w:r w:rsidR="002868D4">
        <w:t>L1 configuration.</w:t>
      </w:r>
    </w:p>
    <w:p w14:paraId="4FD815F3" w14:textId="75EFA0F5" w:rsidR="002868D4" w:rsidRDefault="001C4D76" w:rsidP="00973375">
      <w:r w:rsidRPr="006820C4">
        <w:rPr>
          <w:b/>
          <w:bCs/>
        </w:rPr>
        <w:t>Observation#1:</w:t>
      </w:r>
      <w:r>
        <w:t xml:space="preserve"> The determination of the PO for a UE is as per legacy</w:t>
      </w:r>
    </w:p>
    <w:p w14:paraId="04FECD8B" w14:textId="238AC522" w:rsidR="001C4D76" w:rsidRPr="00973375" w:rsidRDefault="001C4D76" w:rsidP="00973375">
      <w:r w:rsidRPr="006820C4">
        <w:rPr>
          <w:b/>
          <w:bCs/>
        </w:rPr>
        <w:t>Observation#2:</w:t>
      </w:r>
      <w:r>
        <w:t xml:space="preserve"> </w:t>
      </w:r>
      <w:r w:rsidR="00730960">
        <w:t xml:space="preserve">The PEI </w:t>
      </w:r>
      <w:r w:rsidR="00C16CB6">
        <w:t xml:space="preserve">associated </w:t>
      </w:r>
      <w:r w:rsidR="00730960">
        <w:t xml:space="preserve">to </w:t>
      </w:r>
      <w:r w:rsidR="00C16CB6">
        <w:t xml:space="preserve">a given </w:t>
      </w:r>
      <w:r w:rsidR="00730960">
        <w:t>PO of a UE is assumed to be part of the L1 configuration</w:t>
      </w:r>
      <w:r w:rsidR="00E13D76">
        <w:t xml:space="preserve"> and will be decided by RAN1.</w:t>
      </w:r>
    </w:p>
    <w:p w14:paraId="14723780" w14:textId="351CE24F" w:rsidR="00B20A40" w:rsidRDefault="00E13D76" w:rsidP="00B20A40">
      <w:pPr>
        <w:pStyle w:val="Heading3"/>
      </w:pPr>
      <w:r>
        <w:t>Determination of the subgroup of a UE</w:t>
      </w:r>
      <w:r w:rsidR="0078716B">
        <w:t xml:space="preserve"> for network assigned subg</w:t>
      </w:r>
      <w:r w:rsidR="00C12AB3">
        <w:t>rouping</w:t>
      </w:r>
    </w:p>
    <w:p w14:paraId="6B0255A7" w14:textId="151E612B" w:rsidR="00F85CB1" w:rsidRPr="00CC07CA" w:rsidRDefault="00F85CB1" w:rsidP="00F85CB1">
      <w:r w:rsidRPr="00CC07CA">
        <w:t xml:space="preserve">In our companion paper [2], it is proposed that the CN provides the UE with the assigned subgrouping ID based on the UE characteristics. </w:t>
      </w:r>
      <w:r w:rsidR="5F84BA27" w:rsidRPr="00CC07CA">
        <w:t>If</w:t>
      </w:r>
      <w:r w:rsidRPr="00CC07CA">
        <w:t xml:space="preserve"> cells within a </w:t>
      </w:r>
      <w:r w:rsidR="6F56D20E" w:rsidRPr="00CC07CA">
        <w:t>paging area</w:t>
      </w:r>
      <w:r w:rsidRPr="00CC07CA">
        <w:t xml:space="preserve"> support different subgrouping configuration (i.e. uses different number of subgroups), the CN should provide the UE with the assigned subgrouping ID corresponding to each possible subgrouping configuration.</w:t>
      </w:r>
    </w:p>
    <w:p w14:paraId="66EAB2C2" w14:textId="6C813D38" w:rsidR="00A84993" w:rsidRPr="00CC07CA" w:rsidRDefault="00B019E8" w:rsidP="00F85CB1">
      <w:r w:rsidRPr="00CC07CA">
        <w:t xml:space="preserve">RAN1 agreed that PEI can be either </w:t>
      </w:r>
      <w:r w:rsidR="00B56F66" w:rsidRPr="00CC07CA">
        <w:t>one of the following pending further down</w:t>
      </w:r>
      <w:r w:rsidR="00C67400" w:rsidRPr="00CC07CA">
        <w:t xml:space="preserve"> </w:t>
      </w:r>
      <w:r w:rsidR="00B56F66" w:rsidRPr="00CC07CA">
        <w:t>selection:</w:t>
      </w:r>
    </w:p>
    <w:p w14:paraId="5BCD8EF0" w14:textId="77777777" w:rsidR="002A00F8" w:rsidRPr="00CC07CA" w:rsidRDefault="002A00F8" w:rsidP="002A00F8">
      <w:pPr>
        <w:ind w:left="720"/>
        <w:rPr>
          <w:rFonts w:ascii="Times New Roman" w:hAnsi="Times New Roman"/>
          <w:b/>
          <w:bCs/>
          <w:szCs w:val="20"/>
          <w:u w:val="single"/>
          <w:lang w:val="en-US"/>
        </w:rPr>
      </w:pPr>
      <w:r w:rsidRPr="00CC07CA">
        <w:rPr>
          <w:b/>
          <w:bCs/>
          <w:szCs w:val="20"/>
          <w:u w:val="single"/>
        </w:rPr>
        <w:t>Conclusion:</w:t>
      </w:r>
    </w:p>
    <w:p w14:paraId="77F1855F" w14:textId="77777777" w:rsidR="002A00F8" w:rsidRPr="00CC07CA" w:rsidRDefault="002A00F8" w:rsidP="002A00F8">
      <w:pPr>
        <w:ind w:left="720"/>
        <w:rPr>
          <w:szCs w:val="20"/>
        </w:rPr>
      </w:pPr>
      <w:r w:rsidRPr="00CC07CA">
        <w:rPr>
          <w:szCs w:val="20"/>
        </w:rPr>
        <w:t>To down-select one solution for PEI physical-layer channel/signal in RAN1 #106-e, using below as a starting point:</w:t>
      </w:r>
    </w:p>
    <w:p w14:paraId="079674D7" w14:textId="77777777" w:rsidR="002A00F8" w:rsidRPr="00CC07CA" w:rsidRDefault="002A00F8" w:rsidP="002A00F8">
      <w:pPr>
        <w:pStyle w:val="ListParagraph"/>
        <w:numPr>
          <w:ilvl w:val="0"/>
          <w:numId w:val="25"/>
        </w:numPr>
        <w:spacing w:after="0" w:line="240" w:lineRule="auto"/>
        <w:ind w:left="1440"/>
        <w:contextualSpacing w:val="0"/>
        <w:jc w:val="left"/>
        <w:rPr>
          <w:szCs w:val="20"/>
        </w:rPr>
      </w:pPr>
      <w:r w:rsidRPr="00CC07CA">
        <w:rPr>
          <w:rFonts w:hint="eastAsia"/>
          <w:szCs w:val="20"/>
        </w:rPr>
        <w:t>PDCCH-based PEI</w:t>
      </w:r>
    </w:p>
    <w:p w14:paraId="320D222A" w14:textId="77777777" w:rsidR="002A00F8" w:rsidRPr="00CC07CA" w:rsidRDefault="002A00F8" w:rsidP="002A00F8">
      <w:pPr>
        <w:pStyle w:val="ListParagraph"/>
        <w:numPr>
          <w:ilvl w:val="0"/>
          <w:numId w:val="25"/>
        </w:numPr>
        <w:spacing w:after="0" w:line="240" w:lineRule="auto"/>
        <w:ind w:left="1440"/>
        <w:contextualSpacing w:val="0"/>
        <w:jc w:val="left"/>
        <w:rPr>
          <w:szCs w:val="20"/>
        </w:rPr>
      </w:pPr>
      <w:r w:rsidRPr="00CC07CA">
        <w:rPr>
          <w:rFonts w:hint="eastAsia"/>
          <w:szCs w:val="20"/>
        </w:rPr>
        <w:t>SSS-based PEI</w:t>
      </w:r>
    </w:p>
    <w:p w14:paraId="3CE478BA" w14:textId="77777777" w:rsidR="002A00F8" w:rsidRPr="00CC07CA" w:rsidRDefault="002A00F8" w:rsidP="002A00F8">
      <w:pPr>
        <w:pStyle w:val="ListParagraph"/>
        <w:numPr>
          <w:ilvl w:val="0"/>
          <w:numId w:val="25"/>
        </w:numPr>
        <w:spacing w:after="0" w:line="240" w:lineRule="auto"/>
        <w:ind w:left="1440"/>
        <w:contextualSpacing w:val="0"/>
        <w:jc w:val="left"/>
        <w:rPr>
          <w:szCs w:val="20"/>
        </w:rPr>
      </w:pPr>
      <w:r w:rsidRPr="00CC07CA">
        <w:rPr>
          <w:rFonts w:hint="eastAsia"/>
          <w:szCs w:val="20"/>
        </w:rPr>
        <w:t>TRS/CSI-RS-based PEI</w:t>
      </w:r>
    </w:p>
    <w:p w14:paraId="6BC4E65F" w14:textId="77777777" w:rsidR="00B56F66" w:rsidRPr="00CC07CA" w:rsidRDefault="00B56F66" w:rsidP="00F85CB1"/>
    <w:p w14:paraId="4E87D192" w14:textId="4F6B1D15" w:rsidR="009D1D2F" w:rsidRPr="00CC07CA" w:rsidRDefault="003378A7" w:rsidP="00F85CB1">
      <w:r w:rsidRPr="00CC07CA">
        <w:t>F</w:t>
      </w:r>
      <w:r w:rsidR="008C0732" w:rsidRPr="00CC07CA">
        <w:t>urther agreement is made on each of the PEI approach:</w:t>
      </w:r>
    </w:p>
    <w:p w14:paraId="47F21BE6" w14:textId="77777777" w:rsidR="002F1041" w:rsidRPr="00CC07CA" w:rsidRDefault="002F1041" w:rsidP="002F1041">
      <w:pPr>
        <w:ind w:left="720"/>
        <w:rPr>
          <w:rFonts w:ascii="Times New Roman" w:hAnsi="Times New Roman"/>
          <w:szCs w:val="22"/>
          <w:lang w:val="en-US" w:eastAsia="zh-CN"/>
        </w:rPr>
      </w:pPr>
      <w:r w:rsidRPr="00CC07CA">
        <w:rPr>
          <w:rFonts w:ascii="Times New Roman" w:hAnsi="Times New Roman"/>
          <w:lang w:eastAsia="zh-CN"/>
        </w:rPr>
        <w:t>Agreement:</w:t>
      </w:r>
    </w:p>
    <w:p w14:paraId="2E252E2F" w14:textId="77777777" w:rsidR="002F1041" w:rsidRPr="00CC07CA" w:rsidRDefault="002F1041" w:rsidP="002F1041">
      <w:pPr>
        <w:ind w:left="720"/>
        <w:rPr>
          <w:rFonts w:ascii="Times New Roman" w:hAnsi="Times New Roman"/>
          <w:szCs w:val="20"/>
          <w:lang w:eastAsia="zh-CN"/>
        </w:rPr>
      </w:pPr>
      <w:r w:rsidRPr="00CC07CA">
        <w:rPr>
          <w:rFonts w:ascii="Times New Roman" w:hAnsi="Times New Roman"/>
          <w:szCs w:val="20"/>
          <w:lang w:eastAsia="zh-CN"/>
        </w:rPr>
        <w:t>For paging indication to the subgroups in a PO,</w:t>
      </w:r>
    </w:p>
    <w:p w14:paraId="63697C91" w14:textId="77777777" w:rsidR="002F1041" w:rsidRPr="00CC07CA" w:rsidRDefault="002F1041" w:rsidP="002F1041">
      <w:pPr>
        <w:pStyle w:val="ListParagraph"/>
        <w:numPr>
          <w:ilvl w:val="0"/>
          <w:numId w:val="26"/>
        </w:numPr>
        <w:spacing w:after="0" w:line="240" w:lineRule="auto"/>
        <w:ind w:left="1440"/>
        <w:contextualSpacing w:val="0"/>
        <w:jc w:val="left"/>
        <w:rPr>
          <w:szCs w:val="20"/>
          <w:lang w:eastAsia="zh-CN"/>
        </w:rPr>
      </w:pPr>
      <w:r w:rsidRPr="00CC07CA">
        <w:rPr>
          <w:szCs w:val="20"/>
          <w:lang w:eastAsia="zh-CN"/>
        </w:rPr>
        <w:lastRenderedPageBreak/>
        <w:t>For PDCCH-based PEI, subgroups in a PO are indicated by one PEI</w:t>
      </w:r>
    </w:p>
    <w:p w14:paraId="60DCA90E" w14:textId="77777777" w:rsidR="002F1041" w:rsidRPr="00CC07CA" w:rsidRDefault="002F1041" w:rsidP="002F1041">
      <w:pPr>
        <w:pStyle w:val="ListParagraph"/>
        <w:numPr>
          <w:ilvl w:val="1"/>
          <w:numId w:val="26"/>
        </w:numPr>
        <w:spacing w:after="0" w:line="240" w:lineRule="auto"/>
        <w:ind w:left="2160"/>
        <w:contextualSpacing w:val="0"/>
        <w:jc w:val="left"/>
        <w:rPr>
          <w:szCs w:val="20"/>
          <w:lang w:eastAsia="zh-CN"/>
        </w:rPr>
      </w:pPr>
      <w:r w:rsidRPr="00CC07CA">
        <w:rPr>
          <w:szCs w:val="20"/>
          <w:lang w:eastAsia="zh-CN"/>
        </w:rPr>
        <w:t xml:space="preserve">One bit in the DCI payload indicating one UE subgroup is supported </w:t>
      </w:r>
    </w:p>
    <w:p w14:paraId="0C4E6AE3" w14:textId="77777777" w:rsidR="002F1041" w:rsidRPr="00CC07CA" w:rsidRDefault="002F1041" w:rsidP="002F1041">
      <w:pPr>
        <w:pStyle w:val="ListParagraph"/>
        <w:numPr>
          <w:ilvl w:val="2"/>
          <w:numId w:val="26"/>
        </w:numPr>
        <w:spacing w:after="0" w:line="240" w:lineRule="auto"/>
        <w:ind w:left="2880"/>
        <w:contextualSpacing w:val="0"/>
        <w:jc w:val="left"/>
        <w:rPr>
          <w:szCs w:val="20"/>
          <w:lang w:eastAsia="zh-CN"/>
        </w:rPr>
      </w:pPr>
      <w:r w:rsidRPr="00CC07CA">
        <w:rPr>
          <w:szCs w:val="20"/>
          <w:lang w:eastAsia="zh-CN"/>
        </w:rPr>
        <w:t>FFS: Whether code-point based mapping is utilized, and, if so, how to map to the subgroups in a PO</w:t>
      </w:r>
    </w:p>
    <w:p w14:paraId="3767300D" w14:textId="77777777" w:rsidR="002F1041" w:rsidRPr="00CC07CA" w:rsidRDefault="002F1041" w:rsidP="002F1041">
      <w:pPr>
        <w:pStyle w:val="ListParagraph"/>
        <w:numPr>
          <w:ilvl w:val="0"/>
          <w:numId w:val="26"/>
        </w:numPr>
        <w:spacing w:after="0" w:line="240" w:lineRule="auto"/>
        <w:ind w:left="1440"/>
        <w:contextualSpacing w:val="0"/>
        <w:jc w:val="left"/>
        <w:rPr>
          <w:szCs w:val="20"/>
          <w:lang w:eastAsia="zh-CN"/>
        </w:rPr>
      </w:pPr>
      <w:r w:rsidRPr="00CC07CA">
        <w:rPr>
          <w:szCs w:val="20"/>
          <w:lang w:eastAsia="zh-CN"/>
        </w:rPr>
        <w:t>For SSS-based PEI, subgroups in a PO are indicated by a set of sequence realizations</w:t>
      </w:r>
    </w:p>
    <w:p w14:paraId="0CAB354C" w14:textId="77777777" w:rsidR="002F1041" w:rsidRPr="00CC07CA" w:rsidRDefault="002F1041" w:rsidP="002F1041">
      <w:pPr>
        <w:pStyle w:val="ListParagraph"/>
        <w:numPr>
          <w:ilvl w:val="1"/>
          <w:numId w:val="26"/>
        </w:numPr>
        <w:spacing w:after="0" w:line="240" w:lineRule="auto"/>
        <w:ind w:left="2160"/>
        <w:contextualSpacing w:val="0"/>
        <w:jc w:val="left"/>
        <w:rPr>
          <w:szCs w:val="20"/>
          <w:lang w:eastAsia="zh-CN"/>
        </w:rPr>
      </w:pPr>
      <w:r w:rsidRPr="00CC07CA">
        <w:rPr>
          <w:szCs w:val="20"/>
          <w:lang w:eastAsia="zh-CN"/>
        </w:rPr>
        <w:t>FFS: Sequence mapping design for supporting up to 8 subgroups per PO</w:t>
      </w:r>
    </w:p>
    <w:p w14:paraId="1F285E88" w14:textId="77777777" w:rsidR="002F1041" w:rsidRPr="00CC07CA" w:rsidRDefault="002F1041" w:rsidP="002F1041">
      <w:pPr>
        <w:pStyle w:val="ListParagraph"/>
        <w:numPr>
          <w:ilvl w:val="1"/>
          <w:numId w:val="27"/>
        </w:numPr>
        <w:spacing w:after="0" w:line="240" w:lineRule="auto"/>
        <w:ind w:left="2160"/>
        <w:contextualSpacing w:val="0"/>
        <w:jc w:val="left"/>
        <w:rPr>
          <w:szCs w:val="20"/>
          <w:lang w:eastAsia="zh-CN"/>
        </w:rPr>
      </w:pPr>
      <w:r w:rsidRPr="00CC07CA">
        <w:rPr>
          <w:szCs w:val="20"/>
          <w:lang w:eastAsia="zh-CN"/>
        </w:rPr>
        <w:t>Physical-layer configuration(s) and sequence generation design are subject to no impact to initial access and RRM measurements of legacy UEs</w:t>
      </w:r>
    </w:p>
    <w:p w14:paraId="6ABF4A8A" w14:textId="77777777" w:rsidR="002F1041" w:rsidRPr="00CC07CA" w:rsidRDefault="002F1041" w:rsidP="002F1041">
      <w:pPr>
        <w:pStyle w:val="ListParagraph"/>
        <w:numPr>
          <w:ilvl w:val="0"/>
          <w:numId w:val="26"/>
        </w:numPr>
        <w:spacing w:after="0" w:line="240" w:lineRule="auto"/>
        <w:ind w:left="1440"/>
        <w:contextualSpacing w:val="0"/>
        <w:jc w:val="left"/>
        <w:rPr>
          <w:szCs w:val="20"/>
          <w:lang w:eastAsia="zh-CN"/>
        </w:rPr>
      </w:pPr>
      <w:r w:rsidRPr="00CC07CA">
        <w:rPr>
          <w:szCs w:val="20"/>
          <w:lang w:eastAsia="zh-CN"/>
        </w:rPr>
        <w:t>For TRS/CSI-RS-based PEI, subgroups in a PO can be indicated by the following alternatives</w:t>
      </w:r>
    </w:p>
    <w:p w14:paraId="479B86BF" w14:textId="77777777" w:rsidR="002F1041" w:rsidRPr="00CC07CA" w:rsidRDefault="002F1041" w:rsidP="002F1041">
      <w:pPr>
        <w:pStyle w:val="ListParagraph"/>
        <w:numPr>
          <w:ilvl w:val="1"/>
          <w:numId w:val="26"/>
        </w:numPr>
        <w:spacing w:after="0" w:line="240" w:lineRule="auto"/>
        <w:ind w:left="2160"/>
        <w:contextualSpacing w:val="0"/>
        <w:jc w:val="left"/>
        <w:rPr>
          <w:szCs w:val="20"/>
          <w:lang w:eastAsia="zh-CN"/>
        </w:rPr>
      </w:pPr>
      <w:r w:rsidRPr="00CC07CA">
        <w:rPr>
          <w:szCs w:val="20"/>
          <w:lang w:eastAsia="zh-CN"/>
        </w:rPr>
        <w:t>Alt 1: One TRS sequence with orthogonal cover as PEI transmitted in the PEI monitoring occasion where one orthogonal cover of the PEI indicates one subgroup or combination of subgroups</w:t>
      </w:r>
    </w:p>
    <w:p w14:paraId="348D1578" w14:textId="77777777" w:rsidR="002F1041" w:rsidRPr="00CC07CA" w:rsidRDefault="002F1041" w:rsidP="002F1041">
      <w:pPr>
        <w:pStyle w:val="ListParagraph"/>
        <w:numPr>
          <w:ilvl w:val="2"/>
          <w:numId w:val="26"/>
        </w:numPr>
        <w:spacing w:after="0" w:line="240" w:lineRule="auto"/>
        <w:ind w:left="2880"/>
        <w:contextualSpacing w:val="0"/>
        <w:jc w:val="left"/>
        <w:rPr>
          <w:szCs w:val="20"/>
          <w:lang w:eastAsia="zh-CN"/>
        </w:rPr>
      </w:pPr>
      <w:r w:rsidRPr="00CC07CA">
        <w:rPr>
          <w:szCs w:val="20"/>
          <w:lang w:eastAsia="zh-CN"/>
        </w:rPr>
        <w:t>FFS: Design details for the orthogonal cover</w:t>
      </w:r>
    </w:p>
    <w:p w14:paraId="237D6C65" w14:textId="77777777" w:rsidR="002F1041" w:rsidRPr="00CC07CA" w:rsidRDefault="002F1041" w:rsidP="002F1041">
      <w:pPr>
        <w:pStyle w:val="ListParagraph"/>
        <w:numPr>
          <w:ilvl w:val="1"/>
          <w:numId w:val="26"/>
        </w:numPr>
        <w:spacing w:after="0" w:line="240" w:lineRule="auto"/>
        <w:ind w:left="2160"/>
        <w:contextualSpacing w:val="0"/>
        <w:jc w:val="left"/>
        <w:rPr>
          <w:szCs w:val="20"/>
          <w:lang w:eastAsia="zh-CN"/>
        </w:rPr>
      </w:pPr>
      <w:r w:rsidRPr="00CC07CA">
        <w:rPr>
          <w:szCs w:val="20"/>
          <w:lang w:eastAsia="zh-CN"/>
        </w:rPr>
        <w:t xml:space="preserve">Alt 2: A set of TRS sequences indicating the subgroups with one selected sequence transmitting in one TRS resource </w:t>
      </w:r>
    </w:p>
    <w:p w14:paraId="1DB42354" w14:textId="77777777" w:rsidR="002F1041" w:rsidRPr="00CC07CA" w:rsidRDefault="002F1041" w:rsidP="002F1041">
      <w:pPr>
        <w:pStyle w:val="ListParagraph"/>
        <w:numPr>
          <w:ilvl w:val="2"/>
          <w:numId w:val="26"/>
        </w:numPr>
        <w:spacing w:after="0" w:line="240" w:lineRule="auto"/>
        <w:ind w:left="2880"/>
        <w:contextualSpacing w:val="0"/>
        <w:jc w:val="left"/>
        <w:rPr>
          <w:szCs w:val="20"/>
          <w:lang w:eastAsia="zh-CN"/>
        </w:rPr>
      </w:pPr>
      <w:r w:rsidRPr="00CC07CA">
        <w:rPr>
          <w:szCs w:val="20"/>
          <w:lang w:eastAsia="zh-CN"/>
        </w:rPr>
        <w:t xml:space="preserve">FFS: Sequence mapping design for supporting up to 8 subgroups per PO and combination of subgroups </w:t>
      </w:r>
    </w:p>
    <w:p w14:paraId="22BC0FAE" w14:textId="77777777" w:rsidR="002F1041" w:rsidRPr="00CC07CA" w:rsidRDefault="002F1041" w:rsidP="002F1041">
      <w:pPr>
        <w:pStyle w:val="ListParagraph"/>
        <w:numPr>
          <w:ilvl w:val="1"/>
          <w:numId w:val="26"/>
        </w:numPr>
        <w:spacing w:after="0" w:line="240" w:lineRule="auto"/>
        <w:ind w:left="2160"/>
        <w:contextualSpacing w:val="0"/>
        <w:jc w:val="left"/>
        <w:rPr>
          <w:szCs w:val="20"/>
          <w:lang w:eastAsia="zh-CN"/>
        </w:rPr>
      </w:pPr>
      <w:r w:rsidRPr="00CC07CA">
        <w:rPr>
          <w:szCs w:val="20"/>
          <w:lang w:eastAsia="zh-CN"/>
        </w:rPr>
        <w:t xml:space="preserve">Alt 3: Multiple TRS/CSI-RS resources </w:t>
      </w:r>
      <w:proofErr w:type="spellStart"/>
      <w:r w:rsidRPr="00CC07CA">
        <w:rPr>
          <w:szCs w:val="20"/>
          <w:lang w:eastAsia="zh-CN"/>
        </w:rPr>
        <w:t>FDMed</w:t>
      </w:r>
      <w:proofErr w:type="spellEnd"/>
      <w:r w:rsidRPr="00CC07CA">
        <w:rPr>
          <w:szCs w:val="20"/>
          <w:lang w:eastAsia="zh-CN"/>
        </w:rPr>
        <w:t>/</w:t>
      </w:r>
      <w:proofErr w:type="spellStart"/>
      <w:r w:rsidRPr="00CC07CA">
        <w:rPr>
          <w:szCs w:val="20"/>
          <w:lang w:eastAsia="zh-CN"/>
        </w:rPr>
        <w:t>TDMed</w:t>
      </w:r>
      <w:proofErr w:type="spellEnd"/>
      <w:r w:rsidRPr="00CC07CA">
        <w:rPr>
          <w:szCs w:val="20"/>
          <w:lang w:eastAsia="zh-CN"/>
        </w:rPr>
        <w:t xml:space="preserve"> /</w:t>
      </w:r>
      <w:proofErr w:type="spellStart"/>
      <w:r w:rsidRPr="00CC07CA">
        <w:rPr>
          <w:szCs w:val="20"/>
          <w:lang w:eastAsia="zh-CN"/>
        </w:rPr>
        <w:t>CDMed</w:t>
      </w:r>
      <w:proofErr w:type="spellEnd"/>
      <w:r w:rsidRPr="00CC07CA">
        <w:rPr>
          <w:szCs w:val="20"/>
          <w:lang w:eastAsia="zh-CN"/>
        </w:rPr>
        <w:t xml:space="preserve"> in the same monitoring occasion where one TRS/CSI-RS resource indicates one subgroup</w:t>
      </w:r>
    </w:p>
    <w:p w14:paraId="23B24899" w14:textId="77777777" w:rsidR="002F1041" w:rsidRPr="00CC07CA" w:rsidRDefault="002F1041" w:rsidP="002F1041">
      <w:pPr>
        <w:pStyle w:val="ListParagraph"/>
        <w:numPr>
          <w:ilvl w:val="2"/>
          <w:numId w:val="26"/>
        </w:numPr>
        <w:spacing w:after="0" w:line="240" w:lineRule="auto"/>
        <w:ind w:left="2880"/>
        <w:contextualSpacing w:val="0"/>
        <w:jc w:val="left"/>
        <w:rPr>
          <w:szCs w:val="20"/>
          <w:lang w:eastAsia="zh-CN"/>
        </w:rPr>
      </w:pPr>
      <w:r w:rsidRPr="00CC07CA">
        <w:rPr>
          <w:szCs w:val="20"/>
          <w:lang w:eastAsia="zh-CN"/>
        </w:rPr>
        <w:t>Reuse Rel-15/16 CSI-RS FDM/TDM/CDM patterns for supporting up to 8 subgroups per PO</w:t>
      </w:r>
    </w:p>
    <w:p w14:paraId="0997ECE1" w14:textId="77777777" w:rsidR="002F1041" w:rsidRPr="00CC07CA" w:rsidRDefault="002F1041" w:rsidP="002F1041">
      <w:pPr>
        <w:pStyle w:val="ListParagraph"/>
        <w:numPr>
          <w:ilvl w:val="0"/>
          <w:numId w:val="26"/>
        </w:numPr>
        <w:spacing w:after="0" w:line="240" w:lineRule="auto"/>
        <w:ind w:left="1440"/>
        <w:contextualSpacing w:val="0"/>
        <w:jc w:val="left"/>
        <w:rPr>
          <w:szCs w:val="20"/>
          <w:lang w:eastAsia="zh-CN"/>
        </w:rPr>
      </w:pPr>
      <w:proofErr w:type="gramStart"/>
      <w:r w:rsidRPr="00CC07CA">
        <w:rPr>
          <w:szCs w:val="20"/>
        </w:rPr>
        <w:t>Note :</w:t>
      </w:r>
      <w:proofErr w:type="gramEnd"/>
      <w:r w:rsidRPr="00CC07CA">
        <w:rPr>
          <w:szCs w:val="20"/>
        </w:rPr>
        <w:t xml:space="preserve"> It is RAN1 understanding that Physical-layer configuration(s) for paging early indication to the subgroups is subject to the same idle-mode reception bandwidth as CORESET-0 frequency span</w:t>
      </w:r>
    </w:p>
    <w:p w14:paraId="63799645" w14:textId="77777777" w:rsidR="008C0732" w:rsidRPr="00CC07CA" w:rsidRDefault="008C0732" w:rsidP="00F85CB1"/>
    <w:p w14:paraId="18A707E4" w14:textId="4C264784" w:rsidR="006820C4" w:rsidRPr="00CC07CA" w:rsidRDefault="003378A7" w:rsidP="00DB07FA">
      <w:r w:rsidRPr="00CC07CA">
        <w:t>From the</w:t>
      </w:r>
      <w:r w:rsidR="000A2CC2" w:rsidRPr="00CC07CA">
        <w:t xml:space="preserve"> above RAN1 agreement</w:t>
      </w:r>
      <w:r w:rsidR="008C6508" w:rsidRPr="00CC07CA">
        <w:t>s</w:t>
      </w:r>
      <w:r w:rsidR="000A3035" w:rsidRPr="00CC07CA">
        <w:t>, the PDCCH based PEI will be done via a bitmap</w:t>
      </w:r>
      <w:r w:rsidR="0022708E" w:rsidRPr="00CC07CA">
        <w:t xml:space="preserve"> in the DCI payload</w:t>
      </w:r>
      <w:r w:rsidR="000A3035" w:rsidRPr="00CC07CA">
        <w:t xml:space="preserve"> while </w:t>
      </w:r>
      <w:r w:rsidR="00A05EA9" w:rsidRPr="00CC07CA">
        <w:t>SSS-based PEI and TRS-</w:t>
      </w:r>
      <w:r w:rsidR="00FF40A0" w:rsidRPr="00CC07CA">
        <w:t>/CSI-RS based PEI is based on sequence</w:t>
      </w:r>
      <w:r w:rsidR="00F449B4" w:rsidRPr="00CC07CA">
        <w:t>.  The subgroup</w:t>
      </w:r>
      <w:r w:rsidR="0022708E" w:rsidRPr="00CC07CA">
        <w:t xml:space="preserve"> ID assigned by the CN will </w:t>
      </w:r>
      <w:r w:rsidR="002624AE" w:rsidRPr="00CC07CA">
        <w:t>indicate</w:t>
      </w:r>
      <w:r w:rsidR="0022708E" w:rsidRPr="00CC07CA">
        <w:t xml:space="preserve"> one of the </w:t>
      </w:r>
      <w:r w:rsidR="00841FD0" w:rsidRPr="00CC07CA">
        <w:t>sequences</w:t>
      </w:r>
      <w:r w:rsidR="00F878FC" w:rsidRPr="00CC07CA">
        <w:t xml:space="preserve"> in the case of SSS-based PEI and TRS-/CSI-RS based PEI</w:t>
      </w:r>
      <w:r w:rsidR="002624AE" w:rsidRPr="00CC07CA">
        <w:t>,</w:t>
      </w:r>
      <w:r w:rsidR="00F878FC" w:rsidRPr="00CC07CA">
        <w:t xml:space="preserve"> </w:t>
      </w:r>
      <w:r w:rsidR="0017411F" w:rsidRPr="00CC07CA">
        <w:t xml:space="preserve">or </w:t>
      </w:r>
      <w:r w:rsidR="00283B88" w:rsidRPr="00CC07CA">
        <w:t xml:space="preserve">a </w:t>
      </w:r>
      <w:r w:rsidR="00787169" w:rsidRPr="00CC07CA">
        <w:t>bit</w:t>
      </w:r>
      <w:r w:rsidR="0017411F" w:rsidRPr="00CC07CA">
        <w:t xml:space="preserve"> in the bitmap</w:t>
      </w:r>
      <w:r w:rsidR="00841FD0" w:rsidRPr="00CC07CA">
        <w:t xml:space="preserve"> related to the subgroup</w:t>
      </w:r>
      <w:r w:rsidR="008D2E75" w:rsidRPr="00CC07CA">
        <w:t xml:space="preserve"> in the case of PDCCH based PEI</w:t>
      </w:r>
      <w:r w:rsidR="00841FD0" w:rsidRPr="00CC07CA">
        <w:t>.</w:t>
      </w:r>
      <w:r w:rsidR="00417905" w:rsidRPr="00CC07CA">
        <w:t xml:space="preserve"> </w:t>
      </w:r>
    </w:p>
    <w:p w14:paraId="57D51F4E" w14:textId="3ACAA431" w:rsidR="006820C4" w:rsidRPr="00CC07CA" w:rsidRDefault="00B14FF5" w:rsidP="00DB07FA">
      <w:r w:rsidRPr="00CC07CA">
        <w:t xml:space="preserve">As mentioned in </w:t>
      </w:r>
      <w:r w:rsidR="00A7727A" w:rsidRPr="00CC07CA">
        <w:t>[</w:t>
      </w:r>
      <w:r w:rsidR="00E71664" w:rsidRPr="00CC07CA">
        <w:t>2</w:t>
      </w:r>
      <w:proofErr w:type="gramStart"/>
      <w:r w:rsidR="00A7727A" w:rsidRPr="00CC07CA">
        <w:t>],</w:t>
      </w:r>
      <w:r w:rsidR="003B594A" w:rsidRPr="00CC07CA">
        <w:t xml:space="preserve"> </w:t>
      </w:r>
      <w:r w:rsidR="0F0C6A9C" w:rsidRPr="00CC07CA">
        <w:t>if</w:t>
      </w:r>
      <w:proofErr w:type="gramEnd"/>
      <w:r w:rsidRPr="00CC07CA">
        <w:t xml:space="preserve"> different cells in the registration have different paging configuration/strategy (</w:t>
      </w:r>
      <w:r w:rsidR="005F714A" w:rsidRPr="00CC07CA">
        <w:t>i</w:t>
      </w:r>
      <w:r w:rsidRPr="00CC07CA">
        <w:t>.</w:t>
      </w:r>
      <w:r w:rsidR="005F714A" w:rsidRPr="00CC07CA">
        <w:t>e</w:t>
      </w:r>
      <w:r w:rsidRPr="00CC07CA">
        <w:t>.  total number of UE paging subgroup</w:t>
      </w:r>
      <w:r w:rsidR="00751DF0" w:rsidRPr="00CC07CA">
        <w:t xml:space="preserve"> can differ from cell to cell</w:t>
      </w:r>
      <w:r w:rsidR="005F714A" w:rsidRPr="00CC07CA">
        <w:t xml:space="preserve">), </w:t>
      </w:r>
      <w:r w:rsidRPr="00CC07CA">
        <w:t>the CN can provide a set of assigned subgroups to handle the different subgrouping configuration over the different cells</w:t>
      </w:r>
      <w:r w:rsidR="00B45E22" w:rsidRPr="00CC07CA">
        <w:t xml:space="preserve"> within the TA</w:t>
      </w:r>
      <w:r w:rsidRPr="00CC07CA">
        <w:t xml:space="preserve">.  For example, in the case of </w:t>
      </w:r>
      <w:proofErr w:type="gramStart"/>
      <w:r w:rsidRPr="00CC07CA">
        <w:t>sequence based</w:t>
      </w:r>
      <w:proofErr w:type="gramEnd"/>
      <w:r w:rsidRPr="00CC07CA">
        <w:t xml:space="preserve"> PEI, some cells support 4 sequences and other </w:t>
      </w:r>
      <w:r w:rsidR="00F4043E" w:rsidRPr="00CC07CA">
        <w:t xml:space="preserve">ones </w:t>
      </w:r>
      <w:r w:rsidRPr="00CC07CA">
        <w:t xml:space="preserve">support 8 sequences, the CN provides the UE subgroup for cell with 4 sequences as well as for cell with 8 sequences.   </w:t>
      </w:r>
    </w:p>
    <w:p w14:paraId="11AB77B7" w14:textId="0B09C9B1" w:rsidR="00841FD0" w:rsidRPr="00CC07CA" w:rsidRDefault="006820C4" w:rsidP="00DB07FA">
      <w:r w:rsidRPr="00CC07CA">
        <w:t>If</w:t>
      </w:r>
      <w:r w:rsidR="00417905" w:rsidRPr="00CC07CA">
        <w:t xml:space="preserve"> the UE is provided with a set of subgroup ID each for different </w:t>
      </w:r>
      <w:r w:rsidR="00D339DA" w:rsidRPr="00CC07CA">
        <w:t>subgrouping configuration (i.e. different number of subgroups)</w:t>
      </w:r>
      <w:r w:rsidR="005B45F0" w:rsidRPr="00CC07CA">
        <w:t>, the UE will use the subgroup ID corresponding to the maximum number of subgroups</w:t>
      </w:r>
      <w:r w:rsidR="0017411F" w:rsidRPr="00CC07CA">
        <w:t xml:space="preserve"> broadcast</w:t>
      </w:r>
      <w:r w:rsidR="005B45F0" w:rsidRPr="00CC07CA">
        <w:t xml:space="preserve"> in the serving cell</w:t>
      </w:r>
      <w:r w:rsidR="008B1A58" w:rsidRPr="00CC07CA">
        <w:t>.</w:t>
      </w:r>
      <w:r w:rsidR="00EA2118" w:rsidRPr="00CC07CA">
        <w:t xml:space="preserve"> The UE </w:t>
      </w:r>
      <w:r w:rsidR="00401CB5" w:rsidRPr="00CC07CA">
        <w:t xml:space="preserve">uses the subgroup ID assigned by the CN to use for </w:t>
      </w:r>
      <w:r w:rsidR="1F397AF3" w:rsidRPr="00CC07CA">
        <w:t>identifying</w:t>
      </w:r>
      <w:r w:rsidR="00401CB5" w:rsidRPr="00CC07CA">
        <w:t xml:space="preserve"> the </w:t>
      </w:r>
      <w:r w:rsidR="0096685C" w:rsidRPr="00CC07CA">
        <w:t>bit to monitor in the bitmap</w:t>
      </w:r>
      <w:r w:rsidR="00643C21" w:rsidRPr="00CC07CA">
        <w:t xml:space="preserve"> in the case of PDCCH-based PEI or the sequence to de</w:t>
      </w:r>
      <w:r w:rsidR="003762A5" w:rsidRPr="00CC07CA">
        <w:t>tect in the case of SSS-based PEI or TRS/CSI-RS based PEI.</w:t>
      </w:r>
    </w:p>
    <w:p w14:paraId="45D301A6" w14:textId="780B22C0" w:rsidR="00F85CB1" w:rsidRPr="00CC07CA" w:rsidRDefault="00841FD0" w:rsidP="00DB07FA">
      <w:r w:rsidRPr="00CC07CA">
        <w:rPr>
          <w:b/>
          <w:bCs/>
        </w:rPr>
        <w:t>Proposal#</w:t>
      </w:r>
      <w:r w:rsidR="001011EF" w:rsidRPr="00CC07CA">
        <w:rPr>
          <w:b/>
          <w:bCs/>
        </w:rPr>
        <w:t>1</w:t>
      </w:r>
      <w:r w:rsidRPr="00CC07CA">
        <w:rPr>
          <w:b/>
          <w:bCs/>
        </w:rPr>
        <w:t>:</w:t>
      </w:r>
      <w:r w:rsidRPr="00CC07CA">
        <w:t xml:space="preserve"> </w:t>
      </w:r>
      <w:r w:rsidR="00733B00" w:rsidRPr="00CC07CA">
        <w:t xml:space="preserve">The subgroup ID assigned by the CN will </w:t>
      </w:r>
      <w:r w:rsidR="00497433" w:rsidRPr="00CC07CA">
        <w:t>indicate</w:t>
      </w:r>
      <w:r w:rsidR="00733B00" w:rsidRPr="00CC07CA">
        <w:t xml:space="preserve"> one of the sequences in the case of SSS-based PEI and TRS/CSI-RS based PEI or </w:t>
      </w:r>
      <w:r w:rsidR="00283B88" w:rsidRPr="00CC07CA">
        <w:t xml:space="preserve">a </w:t>
      </w:r>
      <w:r w:rsidR="00A01C7C" w:rsidRPr="00CC07CA">
        <w:t xml:space="preserve">bit </w:t>
      </w:r>
      <w:r w:rsidR="00733B00" w:rsidRPr="00CC07CA">
        <w:t>in the bitmap related to the subgroup in the case of PDCCH based PEI.</w:t>
      </w:r>
      <w:r w:rsidR="0035158A" w:rsidRPr="00CC07CA">
        <w:t xml:space="preserve"> The UE uses the subgroup ID assigned by the CN to </w:t>
      </w:r>
      <w:r w:rsidR="19F80977" w:rsidRPr="00CC07CA">
        <w:t>identify</w:t>
      </w:r>
      <w:r w:rsidR="0035158A" w:rsidRPr="00CC07CA">
        <w:t xml:space="preserve"> the bit to monitor in the bitmap in the case of PDCCH-based PEI or the sequence to detect in the case of SSS-based PEI or TRS/CSI-RS based PEI.</w:t>
      </w:r>
    </w:p>
    <w:p w14:paraId="2EE1390F" w14:textId="04F3FD7A" w:rsidR="008012D4" w:rsidRDefault="006820C4" w:rsidP="00DB07FA">
      <w:r w:rsidRPr="00CC07CA">
        <w:rPr>
          <w:b/>
          <w:bCs/>
        </w:rPr>
        <w:t>Proposal#</w:t>
      </w:r>
      <w:r w:rsidR="001011EF" w:rsidRPr="00CC07CA">
        <w:rPr>
          <w:b/>
          <w:bCs/>
        </w:rPr>
        <w:t>2</w:t>
      </w:r>
      <w:r w:rsidRPr="00CC07CA">
        <w:rPr>
          <w:b/>
          <w:bCs/>
        </w:rPr>
        <w:t>:</w:t>
      </w:r>
      <w:r w:rsidRPr="00CC07CA">
        <w:t xml:space="preserve"> </w:t>
      </w:r>
      <w:r w:rsidR="006532A9" w:rsidRPr="00CC07CA">
        <w:t xml:space="preserve">If there is a need to support </w:t>
      </w:r>
      <w:r w:rsidR="00B45E22" w:rsidRPr="00CC07CA">
        <w:t>different number of subgr</w:t>
      </w:r>
      <w:r w:rsidR="009D798A" w:rsidRPr="00CC07CA">
        <w:t>oups with</w:t>
      </w:r>
      <w:r w:rsidR="00710ADB" w:rsidRPr="00CC07CA">
        <w:t>in</w:t>
      </w:r>
      <w:r w:rsidR="009D798A" w:rsidRPr="00CC07CA">
        <w:t xml:space="preserve"> a </w:t>
      </w:r>
      <w:r w:rsidR="00710ADB" w:rsidRPr="00CC07CA">
        <w:t>paging area</w:t>
      </w:r>
      <w:r w:rsidR="009D798A" w:rsidRPr="00CC07CA">
        <w:t>, UE can be provided with a set of subgroup ID each for different subgrouping configuration (i.e. different number of subgroups). If the UE is provided with a set of subgroup ID each for different subgrouping configuration</w:t>
      </w:r>
      <w:r w:rsidR="0077517B" w:rsidRPr="00CC07CA">
        <w:t xml:space="preserve">, the UE will use the subgroup ID corresponding to the maximum number of subgroups broadcast in the serving cell </w:t>
      </w:r>
      <w:r w:rsidR="00EE2A76" w:rsidRPr="00CC07CA">
        <w:t>which would</w:t>
      </w:r>
      <w:r w:rsidR="0077517B" w:rsidRPr="00CC07CA">
        <w:t xml:space="preserve"> determine the subgroup to monitor</w:t>
      </w:r>
      <w:r w:rsidR="006B60F9" w:rsidRPr="00CC07CA">
        <w:t xml:space="preserve"> paging</w:t>
      </w:r>
      <w:r w:rsidR="0077517B" w:rsidRPr="00CC07CA">
        <w:t>.</w:t>
      </w:r>
    </w:p>
    <w:p w14:paraId="4F67D0C9" w14:textId="0E9CEB0C" w:rsidR="00FA1DCF" w:rsidRDefault="00FA1DCF" w:rsidP="00FA1DCF">
      <w:pPr>
        <w:pStyle w:val="Heading2"/>
      </w:pPr>
      <w:r>
        <w:t>Interaction with UE based UE-ID subgrouping and legacy paging.</w:t>
      </w:r>
    </w:p>
    <w:p w14:paraId="5CC1A09C" w14:textId="14F65CE5" w:rsidR="00FA1DCF" w:rsidRDefault="00FA1DCF" w:rsidP="00FA1DCF">
      <w:r>
        <w:t>In RA</w:t>
      </w:r>
      <w:r w:rsidR="006B60F9">
        <w:t>N</w:t>
      </w:r>
      <w:r>
        <w:t>2#113bis-e meeting, RAN2 agreed the following:</w:t>
      </w:r>
    </w:p>
    <w:p w14:paraId="0B3B689A" w14:textId="77777777" w:rsidR="00FA1DCF" w:rsidRDefault="00FA1DCF" w:rsidP="00FA1DCF">
      <w:pPr>
        <w:ind w:left="522"/>
      </w:pPr>
      <w:r>
        <w:rPr>
          <w:rStyle w:val="normaltextrun"/>
          <w:rFonts w:ascii="Arial" w:hAnsi="Arial" w:cs="Arial"/>
          <w:b/>
          <w:bCs/>
          <w:color w:val="000000"/>
          <w:szCs w:val="20"/>
          <w:shd w:val="clear" w:color="auto" w:fill="FFFFFF"/>
        </w:rPr>
        <w:t>If the network chooses to not provide specific subgrouping information, there will be configuration option where subgrouping can be supported by randomization (by UE-ID). </w:t>
      </w:r>
      <w:r>
        <w:rPr>
          <w:rStyle w:val="eop"/>
          <w:rFonts w:ascii="Arial" w:hAnsi="Arial" w:cs="Arial"/>
          <w:b/>
          <w:bCs/>
          <w:color w:val="000000"/>
          <w:szCs w:val="20"/>
          <w:shd w:val="clear" w:color="auto" w:fill="FFFFFF"/>
        </w:rPr>
        <w:t> </w:t>
      </w:r>
    </w:p>
    <w:p w14:paraId="25C59AF2" w14:textId="660EC014" w:rsidR="00F24E9E" w:rsidRDefault="00F24E9E" w:rsidP="00FA1DCF">
      <w:r>
        <w:t>As captured in the agreement, there will be configuration option to use the UE based UE-ID subgrouping.  This configuration could be in the SIB or the CN can configure whether the UE performs the network assigned subgrouping or whether it performs a UE based UEID subgrouping.</w:t>
      </w:r>
    </w:p>
    <w:p w14:paraId="0F61F901" w14:textId="4A568CC4" w:rsidR="00C31FE1" w:rsidRDefault="000B4E72" w:rsidP="00FA1DCF">
      <w:r>
        <w:lastRenderedPageBreak/>
        <w:t xml:space="preserve">For the subgrouping </w:t>
      </w:r>
      <w:r w:rsidR="001E4903">
        <w:t>supported by randomization (by UE-ID), i</w:t>
      </w:r>
      <w:r w:rsidR="00C31FE1">
        <w:t xml:space="preserve">t is assumed that the </w:t>
      </w:r>
      <w:r w:rsidR="009A4E50">
        <w:t xml:space="preserve">subgroup ID can be derived </w:t>
      </w:r>
      <w:r w:rsidR="00FE4A06">
        <w:t xml:space="preserve">by the UE </w:t>
      </w:r>
      <w:r w:rsidR="009A4E50">
        <w:t xml:space="preserve">based on the </w:t>
      </w:r>
      <w:r w:rsidR="009F49CE">
        <w:t xml:space="preserve">hashing of the UE-ID (e.g. subgroup ID = UE-ID mod </w:t>
      </w:r>
      <w:r w:rsidR="001B3B4F">
        <w:t>(total number of subgroups for the cell).</w:t>
      </w:r>
      <w:r w:rsidR="006E3C0A">
        <w:t xml:space="preserve">  This is referred to as the UE based UEID subgrouping in the following.</w:t>
      </w:r>
    </w:p>
    <w:p w14:paraId="01288CF4" w14:textId="7A2DBF47" w:rsidR="00FA1DCF" w:rsidRDefault="00FA1DCF" w:rsidP="00FA1DCF">
      <w:r>
        <w:t xml:space="preserve">If the CN provides the UE with the </w:t>
      </w:r>
      <w:r w:rsidR="006E3C0A">
        <w:t xml:space="preserve">CN </w:t>
      </w:r>
      <w:r>
        <w:t>assigned subgroups</w:t>
      </w:r>
      <w:r w:rsidR="00774819">
        <w:t xml:space="preserve"> (i.e. subgroup IDs)</w:t>
      </w:r>
      <w:r>
        <w:t xml:space="preserve"> while the serving cell </w:t>
      </w:r>
      <w:r w:rsidR="000F0AA6">
        <w:t xml:space="preserve">of the UE </w:t>
      </w:r>
      <w:r>
        <w:t>indicates support of subgrouping</w:t>
      </w:r>
      <w:r w:rsidR="00BB5A86">
        <w:t xml:space="preserve"> configuration</w:t>
      </w:r>
      <w:r w:rsidR="00086F25">
        <w:t xml:space="preserve"> (i.e. </w:t>
      </w:r>
      <w:r w:rsidR="00B15258">
        <w:t xml:space="preserve">corresponding </w:t>
      </w:r>
      <w:r w:rsidR="0087658D">
        <w:t>subgroup configuration for each of the subgroup ID (e.g. the sequence in the case of SSS-based PEI and TRS</w:t>
      </w:r>
      <w:r w:rsidR="00CE3BDB">
        <w:t xml:space="preserve">/CSI-R PEI or the bit to monitor </w:t>
      </w:r>
      <w:r w:rsidR="00060190">
        <w:t>in the bitmap)</w:t>
      </w:r>
      <w:r w:rsidR="00D447B9">
        <w:t>)</w:t>
      </w:r>
      <w:r>
        <w:t>, the UE sh</w:t>
      </w:r>
      <w:r w:rsidR="00BB5A86">
        <w:t>all</w:t>
      </w:r>
      <w:r>
        <w:t xml:space="preserve"> perform </w:t>
      </w:r>
      <w:r w:rsidR="006E3C0A">
        <w:t>CN assigned</w:t>
      </w:r>
      <w:r>
        <w:t xml:space="preserve"> subgrouping.  </w:t>
      </w:r>
      <w:r w:rsidR="475C9E83" w:rsidRPr="00083D41">
        <w:t>If the CN does not configure CN assigned subgroups and UE based UEID subgrouping is configured</w:t>
      </w:r>
      <w:proofErr w:type="gramStart"/>
      <w:r w:rsidR="475C9E83" w:rsidRPr="00083D41">
        <w:t xml:space="preserve">, </w:t>
      </w:r>
      <w:r w:rsidRPr="00083D41">
        <w:t>,</w:t>
      </w:r>
      <w:proofErr w:type="gramEnd"/>
      <w:r w:rsidRPr="00083D41">
        <w:t xml:space="preserve"> UE supporting subgrouping should perform UE based UE ID subgrouping. Otherwise, the UE performs legacy paging.</w:t>
      </w:r>
    </w:p>
    <w:p w14:paraId="0BB4182D" w14:textId="480FF2C4" w:rsidR="00FA1DCF" w:rsidRDefault="00FA1DCF" w:rsidP="00FA1DCF">
      <w:r w:rsidRPr="00ED59E4">
        <w:rPr>
          <w:b/>
          <w:bCs/>
        </w:rPr>
        <w:t>Proposal#</w:t>
      </w:r>
      <w:r w:rsidR="00BB5A86">
        <w:rPr>
          <w:b/>
          <w:bCs/>
        </w:rPr>
        <w:t>3</w:t>
      </w:r>
      <w:r w:rsidRPr="00ED59E4">
        <w:rPr>
          <w:b/>
          <w:bCs/>
        </w:rPr>
        <w:t>:</w:t>
      </w:r>
      <w:r>
        <w:t xml:space="preserve"> UE perform</w:t>
      </w:r>
      <w:r w:rsidR="000E03B5">
        <w:t>s</w:t>
      </w:r>
      <w:r>
        <w:t xml:space="preserve"> </w:t>
      </w:r>
      <w:r w:rsidR="001C0FA4">
        <w:t>CN assigned</w:t>
      </w:r>
      <w:r>
        <w:t xml:space="preserve"> subgrouping if CN provides the UE with the assigned subgroups while the serving cell</w:t>
      </w:r>
      <w:r w:rsidR="00014654">
        <w:t xml:space="preserve"> of the UE</w:t>
      </w:r>
      <w:r>
        <w:t xml:space="preserve"> indicates support of subgrouping,</w:t>
      </w:r>
    </w:p>
    <w:p w14:paraId="17103E48" w14:textId="355B42B6" w:rsidR="00FA1DCF" w:rsidRDefault="00FA1DCF" w:rsidP="00FA1DCF">
      <w:r w:rsidRPr="00ED59E4">
        <w:rPr>
          <w:b/>
          <w:bCs/>
        </w:rPr>
        <w:t>Proposal#</w:t>
      </w:r>
      <w:r w:rsidR="00BB5A86">
        <w:rPr>
          <w:b/>
          <w:bCs/>
        </w:rPr>
        <w:t>4</w:t>
      </w:r>
      <w:r w:rsidRPr="00ED59E4">
        <w:rPr>
          <w:b/>
          <w:bCs/>
        </w:rPr>
        <w:t>:</w:t>
      </w:r>
      <w:r>
        <w:t xml:space="preserve"> UE perform</w:t>
      </w:r>
      <w:r w:rsidR="00105D8C">
        <w:t>s</w:t>
      </w:r>
      <w:r>
        <w:t xml:space="preserve"> UE based UEID subgrouping if CN </w:t>
      </w:r>
      <w:r w:rsidR="007618F0">
        <w:t xml:space="preserve">does not </w:t>
      </w:r>
      <w:r w:rsidR="00105D8C">
        <w:t>configure</w:t>
      </w:r>
      <w:r w:rsidR="00666D9E">
        <w:t xml:space="preserve"> CN assigned subgroups</w:t>
      </w:r>
      <w:r w:rsidR="00387609">
        <w:t xml:space="preserve"> and </w:t>
      </w:r>
      <w:r w:rsidR="00014654">
        <w:t>UE based UEID subgrouping</w:t>
      </w:r>
      <w:r w:rsidR="00387609">
        <w:t xml:space="preserve"> is configured</w:t>
      </w:r>
      <w:r w:rsidR="00286F28">
        <w:t>.</w:t>
      </w:r>
      <w:r w:rsidR="00DE5B15">
        <w:t xml:space="preserve"> </w:t>
      </w:r>
      <w:r w:rsidRPr="00EA6F13">
        <w:t xml:space="preserve"> </w:t>
      </w:r>
    </w:p>
    <w:p w14:paraId="571530E1" w14:textId="51FDAC6E" w:rsidR="00224408" w:rsidRDefault="00FA1DCF" w:rsidP="00083D41">
      <w:r w:rsidRPr="00310DB6">
        <w:rPr>
          <w:b/>
          <w:bCs/>
        </w:rPr>
        <w:t>Proposal#</w:t>
      </w:r>
      <w:r w:rsidR="00BB5A86">
        <w:rPr>
          <w:b/>
          <w:bCs/>
        </w:rPr>
        <w:t>5</w:t>
      </w:r>
      <w:r w:rsidRPr="00310DB6">
        <w:rPr>
          <w:b/>
          <w:bCs/>
        </w:rPr>
        <w:t>:</w:t>
      </w:r>
      <w:r>
        <w:t xml:space="preserve"> UE should perform legacy paging if </w:t>
      </w:r>
      <w:proofErr w:type="gramStart"/>
      <w:r w:rsidR="00FA5FC2">
        <w:t>both of the conditions</w:t>
      </w:r>
      <w:proofErr w:type="gramEnd"/>
      <w:r w:rsidR="00FA5FC2">
        <w:t xml:space="preserve"> </w:t>
      </w:r>
      <w:r w:rsidR="00A15DC3">
        <w:t xml:space="preserve">of Proposal#3 and #4 are </w:t>
      </w:r>
      <w:r w:rsidR="009C4193">
        <w:t xml:space="preserve">both </w:t>
      </w:r>
      <w:r w:rsidR="00A15DC3">
        <w:t>not satisfied</w:t>
      </w:r>
    </w:p>
    <w:p w14:paraId="0CCBBC8B" w14:textId="23552843" w:rsidR="00840375" w:rsidRDefault="00840375" w:rsidP="00FA0172">
      <w:pPr>
        <w:pStyle w:val="Heading1"/>
      </w:pPr>
      <w:r>
        <w:t>Conclusion</w:t>
      </w:r>
    </w:p>
    <w:p w14:paraId="6F6BC6B5" w14:textId="2DB75972" w:rsidR="002128A7" w:rsidRDefault="002128A7" w:rsidP="002128A7">
      <w:r>
        <w:t>It is requested that RAN2 discussed the following</w:t>
      </w:r>
      <w:r w:rsidR="0010017F">
        <w:t xml:space="preserve"> observations and</w:t>
      </w:r>
      <w:r>
        <w:t xml:space="preserve"> proposals:</w:t>
      </w:r>
    </w:p>
    <w:p w14:paraId="2BCC0762" w14:textId="77777777" w:rsidR="00A14578" w:rsidRDefault="00A14578" w:rsidP="00A14578">
      <w:r w:rsidRPr="006820C4">
        <w:rPr>
          <w:b/>
          <w:bCs/>
        </w:rPr>
        <w:t>Observation#1:</w:t>
      </w:r>
      <w:r>
        <w:t xml:space="preserve"> The determination of the PO for a UE is as per legacy</w:t>
      </w:r>
    </w:p>
    <w:p w14:paraId="4D440C46" w14:textId="77777777" w:rsidR="00A14578" w:rsidRPr="00973375" w:rsidRDefault="00A14578" w:rsidP="00A14578">
      <w:r w:rsidRPr="006820C4">
        <w:rPr>
          <w:b/>
          <w:bCs/>
        </w:rPr>
        <w:t>Observation#2:</w:t>
      </w:r>
      <w:r>
        <w:t xml:space="preserve"> The PEI associated to a given PO of a UE is assumed to be part of the L1 configuration and will be decided by RAN1.</w:t>
      </w:r>
    </w:p>
    <w:p w14:paraId="7F7AEADF" w14:textId="77777777" w:rsidR="00A14578" w:rsidRPr="00CC07CA" w:rsidRDefault="00A14578" w:rsidP="00A14578">
      <w:r w:rsidRPr="00CC07CA">
        <w:rPr>
          <w:b/>
          <w:bCs/>
        </w:rPr>
        <w:t>Proposal#1:</w:t>
      </w:r>
      <w:r w:rsidRPr="00CC07CA">
        <w:t xml:space="preserve"> The subgroup ID assigned by the CN will indicate one of the sequences in the case of SSS-based PEI and TRS/CSI-RS based PEI or a bit in the bitmap related to the subgroup in the case of PDCCH based PEI. The UE uses the subgroup ID assigned by the CN to identify the bit to monitor in the bitmap in the case of PDCCH-based PEI or the sequence to detect in the case of SSS-based PEI or TRS/CSI-RS based PEI.</w:t>
      </w:r>
    </w:p>
    <w:p w14:paraId="4E187E34" w14:textId="77777777" w:rsidR="00A14578" w:rsidRDefault="00A14578" w:rsidP="00A14578">
      <w:r w:rsidRPr="00CC07CA">
        <w:rPr>
          <w:b/>
          <w:bCs/>
        </w:rPr>
        <w:t>Proposal#2:</w:t>
      </w:r>
      <w:r w:rsidRPr="00CC07CA">
        <w:t xml:space="preserve"> If there is a need to support different number of subgroups within a paging area, UE can be provided with a set of subgroup ID each for different subgrouping configuration (i.e. different number of subgroups). If the UE is provided with a set of subgroup ID each for different subgrouping configuration, the UE will use the subgroup ID corresponding to the maximum number of subgroups broadcast in the serving cell which would determine the subgroup to monitor paging.</w:t>
      </w:r>
    </w:p>
    <w:p w14:paraId="31B88858" w14:textId="701239C2" w:rsidR="00993D40" w:rsidRDefault="00993D40" w:rsidP="00993D40">
      <w:r w:rsidRPr="00ED59E4">
        <w:rPr>
          <w:b/>
          <w:bCs/>
        </w:rPr>
        <w:t>Proposal#</w:t>
      </w:r>
      <w:r>
        <w:rPr>
          <w:b/>
          <w:bCs/>
        </w:rPr>
        <w:t>3</w:t>
      </w:r>
      <w:r w:rsidRPr="00ED59E4">
        <w:rPr>
          <w:b/>
          <w:bCs/>
        </w:rPr>
        <w:t>:</w:t>
      </w:r>
      <w:r>
        <w:t xml:space="preserve"> UE performs </w:t>
      </w:r>
      <w:r w:rsidR="001C0FA4">
        <w:t>CN assigned</w:t>
      </w:r>
      <w:r>
        <w:t xml:space="preserve"> subgrouping if CN provides the UE with the assigned subgroups while the serving cell of the UE indicates support of subgrouping,</w:t>
      </w:r>
    </w:p>
    <w:p w14:paraId="0E428734" w14:textId="294980AD" w:rsidR="001E4903" w:rsidRDefault="001E4903" w:rsidP="00993D40">
      <w:r w:rsidRPr="00ED59E4">
        <w:rPr>
          <w:b/>
          <w:bCs/>
        </w:rPr>
        <w:t>Proposal#</w:t>
      </w:r>
      <w:r>
        <w:rPr>
          <w:b/>
          <w:bCs/>
        </w:rPr>
        <w:t>4</w:t>
      </w:r>
      <w:r w:rsidRPr="00ED59E4">
        <w:rPr>
          <w:b/>
          <w:bCs/>
        </w:rPr>
        <w:t>:</w:t>
      </w:r>
      <w:r>
        <w:t xml:space="preserve"> UE performs UE based UEID subgrouping if CN does not configure CN assigned subgroups and UE based UEID subgrouping is configured. </w:t>
      </w:r>
    </w:p>
    <w:p w14:paraId="5C8E04F5" w14:textId="54BDBE83" w:rsidR="00993D40" w:rsidRDefault="00993D40" w:rsidP="00993D40">
      <w:r w:rsidRPr="00310DB6">
        <w:rPr>
          <w:b/>
          <w:bCs/>
        </w:rPr>
        <w:t>Proposal#</w:t>
      </w:r>
      <w:r>
        <w:rPr>
          <w:b/>
          <w:bCs/>
        </w:rPr>
        <w:t>5</w:t>
      </w:r>
      <w:r w:rsidRPr="00310DB6">
        <w:rPr>
          <w:b/>
          <w:bCs/>
        </w:rPr>
        <w:t>:</w:t>
      </w:r>
      <w:r>
        <w:t xml:space="preserve"> UE should perform legacy paging if </w:t>
      </w:r>
      <w:proofErr w:type="gramStart"/>
      <w:r>
        <w:t>both of the conditions</w:t>
      </w:r>
      <w:proofErr w:type="gramEnd"/>
      <w:r>
        <w:t xml:space="preserve"> of Proposal#3 and #4 are both not satisfied</w:t>
      </w:r>
    </w:p>
    <w:p w14:paraId="62CFD571" w14:textId="2664F8AC" w:rsidR="00840375" w:rsidRDefault="00840375" w:rsidP="00840375">
      <w:pPr>
        <w:pStyle w:val="Heading1"/>
      </w:pPr>
      <w:r>
        <w:t>References</w:t>
      </w:r>
    </w:p>
    <w:p w14:paraId="6DC8CAB9" w14:textId="6F8E80C6" w:rsidR="00F64D23" w:rsidRDefault="00F64D23" w:rsidP="002128A7">
      <w:r>
        <w:t>[</w:t>
      </w:r>
      <w:r w:rsidR="00820697">
        <w:t>1</w:t>
      </w:r>
      <w:r>
        <w:t xml:space="preserve">] </w:t>
      </w:r>
      <w:r w:rsidR="00F16693">
        <w:t>Email discussion</w:t>
      </w:r>
    </w:p>
    <w:p w14:paraId="48EF2889" w14:textId="1BDDF48C" w:rsidR="00A82080" w:rsidRPr="002128A7" w:rsidRDefault="00A82080" w:rsidP="002128A7">
      <w:r>
        <w:t xml:space="preserve">[2] </w:t>
      </w:r>
      <w:r w:rsidR="003B026F">
        <w:t>R2-210</w:t>
      </w:r>
      <w:r w:rsidR="001C0FA4">
        <w:t>7549</w:t>
      </w:r>
      <w:r w:rsidR="003B026F">
        <w:t xml:space="preserve"> </w:t>
      </w:r>
      <w:r w:rsidR="00B22FF8">
        <w:t>Further consideration of network assigned subgrouping</w:t>
      </w:r>
      <w:r w:rsidR="003B026F">
        <w:t>, Intel</w:t>
      </w:r>
    </w:p>
    <w:sectPr w:rsidR="00A82080"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DAAF2" w14:textId="77777777" w:rsidR="00A94AF3" w:rsidRDefault="00A94AF3"/>
  </w:endnote>
  <w:endnote w:type="continuationSeparator" w:id="0">
    <w:p w14:paraId="34BD9D7F" w14:textId="77777777" w:rsidR="00A94AF3" w:rsidRDefault="00A94AF3"/>
  </w:endnote>
  <w:endnote w:type="continuationNotice" w:id="1">
    <w:p w14:paraId="3904D55B" w14:textId="77777777" w:rsidR="00A94AF3" w:rsidRDefault="00A94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C1EA9" w14:textId="77777777" w:rsidR="00AD42EC" w:rsidRDefault="00AD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55403" w14:textId="77777777" w:rsidR="00AD42EC" w:rsidRDefault="00AD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8190F" w14:textId="77777777" w:rsidR="00A94AF3" w:rsidRDefault="00A94AF3"/>
  </w:footnote>
  <w:footnote w:type="continuationSeparator" w:id="0">
    <w:p w14:paraId="6E845808" w14:textId="77777777" w:rsidR="00A94AF3" w:rsidRDefault="00A94AF3"/>
  </w:footnote>
  <w:footnote w:type="continuationNotice" w:id="1">
    <w:p w14:paraId="28CA3B1A" w14:textId="77777777" w:rsidR="00A94AF3" w:rsidRDefault="00A94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E909A" w14:textId="77777777" w:rsidR="00AD42EC" w:rsidRDefault="00AD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49728" w14:textId="77777777" w:rsidR="00AD42EC" w:rsidRDefault="00AD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08C42" w14:textId="77777777" w:rsidR="00AD42EC" w:rsidRDefault="00AD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C37FB"/>
    <w:multiLevelType w:val="hybridMultilevel"/>
    <w:tmpl w:val="43F231DA"/>
    <w:lvl w:ilvl="0" w:tplc="0BCCCC04">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A97ED7"/>
    <w:multiLevelType w:val="hybridMultilevel"/>
    <w:tmpl w:val="B142C720"/>
    <w:lvl w:ilvl="0" w:tplc="47C820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34F6631"/>
    <w:multiLevelType w:val="hybridMultilevel"/>
    <w:tmpl w:val="5B8C6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403"/>
        </w:tabs>
        <w:ind w:left="4403"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705BA"/>
    <w:multiLevelType w:val="multilevel"/>
    <w:tmpl w:val="C3169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12"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CD6885"/>
    <w:multiLevelType w:val="hybridMultilevel"/>
    <w:tmpl w:val="97366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16"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2F703D"/>
    <w:multiLevelType w:val="hybridMultilevel"/>
    <w:tmpl w:val="42729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7"/>
  </w:num>
  <w:num w:numId="4">
    <w:abstractNumId w:val="0"/>
  </w:num>
  <w:num w:numId="5">
    <w:abstractNumId w:val="16"/>
  </w:num>
  <w:num w:numId="6">
    <w:abstractNumId w:val="8"/>
  </w:num>
  <w:num w:numId="7">
    <w:abstractNumId w:val="11"/>
  </w:num>
  <w:num w:numId="8">
    <w:abstractNumId w:val="19"/>
  </w:num>
  <w:num w:numId="9">
    <w:abstractNumId w:val="10"/>
  </w:num>
  <w:num w:numId="10">
    <w:abstractNumId w:val="21"/>
  </w:num>
  <w:num w:numId="11">
    <w:abstractNumId w:val="19"/>
  </w:num>
  <w:num w:numId="12">
    <w:abstractNumId w:val="4"/>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num>
  <w:num w:numId="21">
    <w:abstractNumId w:val="6"/>
  </w:num>
  <w:num w:numId="22">
    <w:abstractNumId w:val="19"/>
  </w:num>
  <w:num w:numId="23">
    <w:abstractNumId w:val="13"/>
  </w:num>
  <w:num w:numId="24">
    <w:abstractNumId w:val="19"/>
  </w:num>
  <w:num w:numId="25">
    <w:abstractNumId w:val="1"/>
  </w:num>
  <w:num w:numId="2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2A2B"/>
    <w:rsid w:val="000031F3"/>
    <w:rsid w:val="000038AC"/>
    <w:rsid w:val="000041DF"/>
    <w:rsid w:val="000044A1"/>
    <w:rsid w:val="000047B3"/>
    <w:rsid w:val="00004E6C"/>
    <w:rsid w:val="00004E7D"/>
    <w:rsid w:val="0000505D"/>
    <w:rsid w:val="00005493"/>
    <w:rsid w:val="00005ABF"/>
    <w:rsid w:val="00005C84"/>
    <w:rsid w:val="00005D3F"/>
    <w:rsid w:val="00005D86"/>
    <w:rsid w:val="00005F48"/>
    <w:rsid w:val="0000633E"/>
    <w:rsid w:val="000065C4"/>
    <w:rsid w:val="00006B72"/>
    <w:rsid w:val="00007449"/>
    <w:rsid w:val="000078D4"/>
    <w:rsid w:val="000079E9"/>
    <w:rsid w:val="00007F5E"/>
    <w:rsid w:val="00010410"/>
    <w:rsid w:val="00010446"/>
    <w:rsid w:val="00010510"/>
    <w:rsid w:val="000105C3"/>
    <w:rsid w:val="00010C91"/>
    <w:rsid w:val="00010F11"/>
    <w:rsid w:val="0001141B"/>
    <w:rsid w:val="000118A5"/>
    <w:rsid w:val="00011A86"/>
    <w:rsid w:val="00011E5B"/>
    <w:rsid w:val="000120A3"/>
    <w:rsid w:val="000121E6"/>
    <w:rsid w:val="000122EB"/>
    <w:rsid w:val="00012ABB"/>
    <w:rsid w:val="000131B0"/>
    <w:rsid w:val="00013964"/>
    <w:rsid w:val="00013F5A"/>
    <w:rsid w:val="00013F67"/>
    <w:rsid w:val="0001433F"/>
    <w:rsid w:val="0001456F"/>
    <w:rsid w:val="00014654"/>
    <w:rsid w:val="00014B26"/>
    <w:rsid w:val="00014DD0"/>
    <w:rsid w:val="00014FE8"/>
    <w:rsid w:val="000150F9"/>
    <w:rsid w:val="0001548B"/>
    <w:rsid w:val="000158C0"/>
    <w:rsid w:val="000159F8"/>
    <w:rsid w:val="00015B24"/>
    <w:rsid w:val="00015C8B"/>
    <w:rsid w:val="000176A4"/>
    <w:rsid w:val="00020190"/>
    <w:rsid w:val="0002049D"/>
    <w:rsid w:val="00020501"/>
    <w:rsid w:val="00020850"/>
    <w:rsid w:val="00020B26"/>
    <w:rsid w:val="000210A4"/>
    <w:rsid w:val="000217EF"/>
    <w:rsid w:val="00021888"/>
    <w:rsid w:val="000218E4"/>
    <w:rsid w:val="00022094"/>
    <w:rsid w:val="0002224E"/>
    <w:rsid w:val="00022348"/>
    <w:rsid w:val="00022C04"/>
    <w:rsid w:val="00022FE4"/>
    <w:rsid w:val="0002340B"/>
    <w:rsid w:val="00023A01"/>
    <w:rsid w:val="00023C50"/>
    <w:rsid w:val="00023FA9"/>
    <w:rsid w:val="0002412C"/>
    <w:rsid w:val="0002447C"/>
    <w:rsid w:val="000245E2"/>
    <w:rsid w:val="000246F2"/>
    <w:rsid w:val="000248CC"/>
    <w:rsid w:val="0002503C"/>
    <w:rsid w:val="00025B9D"/>
    <w:rsid w:val="00025D7D"/>
    <w:rsid w:val="00026C21"/>
    <w:rsid w:val="000271E0"/>
    <w:rsid w:val="0002784A"/>
    <w:rsid w:val="000279BC"/>
    <w:rsid w:val="0003027C"/>
    <w:rsid w:val="000302E5"/>
    <w:rsid w:val="000309C0"/>
    <w:rsid w:val="00030A24"/>
    <w:rsid w:val="00030AFD"/>
    <w:rsid w:val="0003129F"/>
    <w:rsid w:val="00031429"/>
    <w:rsid w:val="000315E9"/>
    <w:rsid w:val="00031A99"/>
    <w:rsid w:val="000329F5"/>
    <w:rsid w:val="00032B0D"/>
    <w:rsid w:val="00032CC5"/>
    <w:rsid w:val="00032F0B"/>
    <w:rsid w:val="00033311"/>
    <w:rsid w:val="0003358F"/>
    <w:rsid w:val="0003396F"/>
    <w:rsid w:val="00033E4A"/>
    <w:rsid w:val="00034900"/>
    <w:rsid w:val="00034B93"/>
    <w:rsid w:val="00034E30"/>
    <w:rsid w:val="00034FB7"/>
    <w:rsid w:val="000355C9"/>
    <w:rsid w:val="0003584F"/>
    <w:rsid w:val="00035C14"/>
    <w:rsid w:val="00035DA8"/>
    <w:rsid w:val="000360C8"/>
    <w:rsid w:val="000362CE"/>
    <w:rsid w:val="0003665A"/>
    <w:rsid w:val="00037B47"/>
    <w:rsid w:val="0004001D"/>
    <w:rsid w:val="000411DE"/>
    <w:rsid w:val="00041507"/>
    <w:rsid w:val="00041A80"/>
    <w:rsid w:val="00041D87"/>
    <w:rsid w:val="00042079"/>
    <w:rsid w:val="000421F9"/>
    <w:rsid w:val="00042390"/>
    <w:rsid w:val="000429E5"/>
    <w:rsid w:val="0004331B"/>
    <w:rsid w:val="00043787"/>
    <w:rsid w:val="00043BB9"/>
    <w:rsid w:val="00043F3B"/>
    <w:rsid w:val="000440E1"/>
    <w:rsid w:val="0004453A"/>
    <w:rsid w:val="00044636"/>
    <w:rsid w:val="00044671"/>
    <w:rsid w:val="000446E7"/>
    <w:rsid w:val="000450BB"/>
    <w:rsid w:val="0004541C"/>
    <w:rsid w:val="000456A5"/>
    <w:rsid w:val="00046862"/>
    <w:rsid w:val="00046974"/>
    <w:rsid w:val="00046A7C"/>
    <w:rsid w:val="000473BE"/>
    <w:rsid w:val="00047971"/>
    <w:rsid w:val="00047D80"/>
    <w:rsid w:val="00047E19"/>
    <w:rsid w:val="00047E7A"/>
    <w:rsid w:val="00050261"/>
    <w:rsid w:val="00050682"/>
    <w:rsid w:val="00050B06"/>
    <w:rsid w:val="0005110A"/>
    <w:rsid w:val="000511F0"/>
    <w:rsid w:val="00051790"/>
    <w:rsid w:val="0005192A"/>
    <w:rsid w:val="00051FF1"/>
    <w:rsid w:val="0005204A"/>
    <w:rsid w:val="00052307"/>
    <w:rsid w:val="000528ED"/>
    <w:rsid w:val="00052BBF"/>
    <w:rsid w:val="00052E9E"/>
    <w:rsid w:val="0005323B"/>
    <w:rsid w:val="00053A21"/>
    <w:rsid w:val="00053BED"/>
    <w:rsid w:val="00053D96"/>
    <w:rsid w:val="000540E0"/>
    <w:rsid w:val="0005435E"/>
    <w:rsid w:val="000547D0"/>
    <w:rsid w:val="00054F40"/>
    <w:rsid w:val="00054FE3"/>
    <w:rsid w:val="00055090"/>
    <w:rsid w:val="00055385"/>
    <w:rsid w:val="000554E7"/>
    <w:rsid w:val="00055819"/>
    <w:rsid w:val="00055A4B"/>
    <w:rsid w:val="00055DF1"/>
    <w:rsid w:val="00055E3B"/>
    <w:rsid w:val="00056403"/>
    <w:rsid w:val="0005650A"/>
    <w:rsid w:val="000565FC"/>
    <w:rsid w:val="00056678"/>
    <w:rsid w:val="000566FF"/>
    <w:rsid w:val="00056713"/>
    <w:rsid w:val="00056773"/>
    <w:rsid w:val="00056882"/>
    <w:rsid w:val="00056C55"/>
    <w:rsid w:val="00057569"/>
    <w:rsid w:val="000576D9"/>
    <w:rsid w:val="0005774B"/>
    <w:rsid w:val="00057764"/>
    <w:rsid w:val="00057DFA"/>
    <w:rsid w:val="00057F28"/>
    <w:rsid w:val="00060190"/>
    <w:rsid w:val="00060B57"/>
    <w:rsid w:val="00060C0E"/>
    <w:rsid w:val="00060EF7"/>
    <w:rsid w:val="00061E15"/>
    <w:rsid w:val="00061EC3"/>
    <w:rsid w:val="0006214F"/>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9FC"/>
    <w:rsid w:val="00066B4B"/>
    <w:rsid w:val="000670C8"/>
    <w:rsid w:val="000671EE"/>
    <w:rsid w:val="000676FE"/>
    <w:rsid w:val="00067746"/>
    <w:rsid w:val="000678A2"/>
    <w:rsid w:val="00067992"/>
    <w:rsid w:val="00067B19"/>
    <w:rsid w:val="00067D87"/>
    <w:rsid w:val="00067FC0"/>
    <w:rsid w:val="000700B6"/>
    <w:rsid w:val="000706EC"/>
    <w:rsid w:val="00070850"/>
    <w:rsid w:val="00070BDF"/>
    <w:rsid w:val="000711C7"/>
    <w:rsid w:val="0007135F"/>
    <w:rsid w:val="00071566"/>
    <w:rsid w:val="00071621"/>
    <w:rsid w:val="00071A0B"/>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1D91"/>
    <w:rsid w:val="0008224F"/>
    <w:rsid w:val="000826DA"/>
    <w:rsid w:val="00082C04"/>
    <w:rsid w:val="0008301F"/>
    <w:rsid w:val="00083817"/>
    <w:rsid w:val="00083A4E"/>
    <w:rsid w:val="00083C43"/>
    <w:rsid w:val="00083D41"/>
    <w:rsid w:val="000844F6"/>
    <w:rsid w:val="000845A6"/>
    <w:rsid w:val="000846C7"/>
    <w:rsid w:val="0008472D"/>
    <w:rsid w:val="000849A3"/>
    <w:rsid w:val="00084B67"/>
    <w:rsid w:val="00084D72"/>
    <w:rsid w:val="00084DA4"/>
    <w:rsid w:val="0008508E"/>
    <w:rsid w:val="0008561B"/>
    <w:rsid w:val="00085ECD"/>
    <w:rsid w:val="00085F49"/>
    <w:rsid w:val="00086C7B"/>
    <w:rsid w:val="00086F25"/>
    <w:rsid w:val="00087CB2"/>
    <w:rsid w:val="00087DE1"/>
    <w:rsid w:val="00090070"/>
    <w:rsid w:val="000900DA"/>
    <w:rsid w:val="0009036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43A5"/>
    <w:rsid w:val="00095665"/>
    <w:rsid w:val="00095D53"/>
    <w:rsid w:val="00095EEE"/>
    <w:rsid w:val="000961BC"/>
    <w:rsid w:val="000961DD"/>
    <w:rsid w:val="00096277"/>
    <w:rsid w:val="0009632B"/>
    <w:rsid w:val="000968CD"/>
    <w:rsid w:val="000968E5"/>
    <w:rsid w:val="00096AF8"/>
    <w:rsid w:val="00096C52"/>
    <w:rsid w:val="0009755D"/>
    <w:rsid w:val="00097926"/>
    <w:rsid w:val="00097A0E"/>
    <w:rsid w:val="00097D28"/>
    <w:rsid w:val="000A000C"/>
    <w:rsid w:val="000A0CB7"/>
    <w:rsid w:val="000A1935"/>
    <w:rsid w:val="000A1D41"/>
    <w:rsid w:val="000A1F96"/>
    <w:rsid w:val="000A2326"/>
    <w:rsid w:val="000A2BD0"/>
    <w:rsid w:val="000A2CC2"/>
    <w:rsid w:val="000A2F38"/>
    <w:rsid w:val="000A3035"/>
    <w:rsid w:val="000A3443"/>
    <w:rsid w:val="000A3CDD"/>
    <w:rsid w:val="000A3E10"/>
    <w:rsid w:val="000A5D78"/>
    <w:rsid w:val="000A69EC"/>
    <w:rsid w:val="000A6C22"/>
    <w:rsid w:val="000A6E36"/>
    <w:rsid w:val="000A70F9"/>
    <w:rsid w:val="000A7B2F"/>
    <w:rsid w:val="000A7EE3"/>
    <w:rsid w:val="000B109D"/>
    <w:rsid w:val="000B14C3"/>
    <w:rsid w:val="000B17D3"/>
    <w:rsid w:val="000B1FBB"/>
    <w:rsid w:val="000B213D"/>
    <w:rsid w:val="000B2381"/>
    <w:rsid w:val="000B25EB"/>
    <w:rsid w:val="000B28F8"/>
    <w:rsid w:val="000B29E1"/>
    <w:rsid w:val="000B2AAB"/>
    <w:rsid w:val="000B2DC5"/>
    <w:rsid w:val="000B3075"/>
    <w:rsid w:val="000B33B1"/>
    <w:rsid w:val="000B3529"/>
    <w:rsid w:val="000B3CCC"/>
    <w:rsid w:val="000B3EDD"/>
    <w:rsid w:val="000B4311"/>
    <w:rsid w:val="000B4499"/>
    <w:rsid w:val="000B4B7D"/>
    <w:rsid w:val="000B4B9E"/>
    <w:rsid w:val="000B4C5F"/>
    <w:rsid w:val="000B4E72"/>
    <w:rsid w:val="000B4FBC"/>
    <w:rsid w:val="000B5432"/>
    <w:rsid w:val="000B5476"/>
    <w:rsid w:val="000B557F"/>
    <w:rsid w:val="000B5877"/>
    <w:rsid w:val="000B5B0F"/>
    <w:rsid w:val="000B5F0D"/>
    <w:rsid w:val="000B62C0"/>
    <w:rsid w:val="000B6519"/>
    <w:rsid w:val="000B663F"/>
    <w:rsid w:val="000B6966"/>
    <w:rsid w:val="000B713F"/>
    <w:rsid w:val="000B73EC"/>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6ED"/>
    <w:rsid w:val="000C37C2"/>
    <w:rsid w:val="000C3AF6"/>
    <w:rsid w:val="000C3D60"/>
    <w:rsid w:val="000C3F7A"/>
    <w:rsid w:val="000C432A"/>
    <w:rsid w:val="000C4512"/>
    <w:rsid w:val="000C4F2F"/>
    <w:rsid w:val="000C539F"/>
    <w:rsid w:val="000C53E1"/>
    <w:rsid w:val="000C55AC"/>
    <w:rsid w:val="000C5B4A"/>
    <w:rsid w:val="000C5CB8"/>
    <w:rsid w:val="000C5E20"/>
    <w:rsid w:val="000C607F"/>
    <w:rsid w:val="000C63FA"/>
    <w:rsid w:val="000C64B9"/>
    <w:rsid w:val="000C67F0"/>
    <w:rsid w:val="000C67F4"/>
    <w:rsid w:val="000C6940"/>
    <w:rsid w:val="000C6E25"/>
    <w:rsid w:val="000C75BA"/>
    <w:rsid w:val="000C7761"/>
    <w:rsid w:val="000C7F1B"/>
    <w:rsid w:val="000D0421"/>
    <w:rsid w:val="000D06CB"/>
    <w:rsid w:val="000D1170"/>
    <w:rsid w:val="000D13BE"/>
    <w:rsid w:val="000D156F"/>
    <w:rsid w:val="000D1827"/>
    <w:rsid w:val="000D2BA8"/>
    <w:rsid w:val="000D396F"/>
    <w:rsid w:val="000D3A5D"/>
    <w:rsid w:val="000D3B86"/>
    <w:rsid w:val="000D3BDE"/>
    <w:rsid w:val="000D3D6C"/>
    <w:rsid w:val="000D41AB"/>
    <w:rsid w:val="000D4347"/>
    <w:rsid w:val="000D4748"/>
    <w:rsid w:val="000D482F"/>
    <w:rsid w:val="000D4BD7"/>
    <w:rsid w:val="000D4E5E"/>
    <w:rsid w:val="000D4F52"/>
    <w:rsid w:val="000D516D"/>
    <w:rsid w:val="000D586A"/>
    <w:rsid w:val="000D5F7E"/>
    <w:rsid w:val="000D70EB"/>
    <w:rsid w:val="000D7163"/>
    <w:rsid w:val="000D72A8"/>
    <w:rsid w:val="000D76DB"/>
    <w:rsid w:val="000D79D8"/>
    <w:rsid w:val="000E03B5"/>
    <w:rsid w:val="000E052A"/>
    <w:rsid w:val="000E0796"/>
    <w:rsid w:val="000E15ED"/>
    <w:rsid w:val="000E16C4"/>
    <w:rsid w:val="000E1700"/>
    <w:rsid w:val="000E1A95"/>
    <w:rsid w:val="000E1F11"/>
    <w:rsid w:val="000E2433"/>
    <w:rsid w:val="000E27AB"/>
    <w:rsid w:val="000E284C"/>
    <w:rsid w:val="000E2CB4"/>
    <w:rsid w:val="000E328E"/>
    <w:rsid w:val="000E3332"/>
    <w:rsid w:val="000E33B3"/>
    <w:rsid w:val="000E36C6"/>
    <w:rsid w:val="000E3868"/>
    <w:rsid w:val="000E410B"/>
    <w:rsid w:val="000E4414"/>
    <w:rsid w:val="000E49C5"/>
    <w:rsid w:val="000E4D41"/>
    <w:rsid w:val="000E4E04"/>
    <w:rsid w:val="000E4FB3"/>
    <w:rsid w:val="000E5631"/>
    <w:rsid w:val="000E5826"/>
    <w:rsid w:val="000E67F1"/>
    <w:rsid w:val="000E68B3"/>
    <w:rsid w:val="000E6F4B"/>
    <w:rsid w:val="000E710F"/>
    <w:rsid w:val="000E7322"/>
    <w:rsid w:val="000E758B"/>
    <w:rsid w:val="000E79F2"/>
    <w:rsid w:val="000E7DF1"/>
    <w:rsid w:val="000F071B"/>
    <w:rsid w:val="000F0AA6"/>
    <w:rsid w:val="000F0B3F"/>
    <w:rsid w:val="000F0D2B"/>
    <w:rsid w:val="000F110E"/>
    <w:rsid w:val="000F22BC"/>
    <w:rsid w:val="000F2CF0"/>
    <w:rsid w:val="000F32E2"/>
    <w:rsid w:val="000F32E5"/>
    <w:rsid w:val="000F3A8D"/>
    <w:rsid w:val="000F3B6A"/>
    <w:rsid w:val="000F3C4A"/>
    <w:rsid w:val="000F42A0"/>
    <w:rsid w:val="000F453B"/>
    <w:rsid w:val="000F4612"/>
    <w:rsid w:val="000F4DC7"/>
    <w:rsid w:val="000F5AA1"/>
    <w:rsid w:val="000F6396"/>
    <w:rsid w:val="000F6414"/>
    <w:rsid w:val="000F6883"/>
    <w:rsid w:val="000F7143"/>
    <w:rsid w:val="000F74D7"/>
    <w:rsid w:val="000F7640"/>
    <w:rsid w:val="000F76C8"/>
    <w:rsid w:val="000F78F0"/>
    <w:rsid w:val="00100048"/>
    <w:rsid w:val="0010017F"/>
    <w:rsid w:val="0010047D"/>
    <w:rsid w:val="00100819"/>
    <w:rsid w:val="00100A71"/>
    <w:rsid w:val="00100CC9"/>
    <w:rsid w:val="00100CDB"/>
    <w:rsid w:val="001011EF"/>
    <w:rsid w:val="0010125F"/>
    <w:rsid w:val="0010158B"/>
    <w:rsid w:val="00101991"/>
    <w:rsid w:val="00101AE4"/>
    <w:rsid w:val="0010234C"/>
    <w:rsid w:val="001023A4"/>
    <w:rsid w:val="00102AB7"/>
    <w:rsid w:val="00102B60"/>
    <w:rsid w:val="00102DAE"/>
    <w:rsid w:val="00103662"/>
    <w:rsid w:val="00103C6C"/>
    <w:rsid w:val="00103E3A"/>
    <w:rsid w:val="00103E75"/>
    <w:rsid w:val="00104737"/>
    <w:rsid w:val="00104D3A"/>
    <w:rsid w:val="00104DE1"/>
    <w:rsid w:val="00105076"/>
    <w:rsid w:val="00105D8C"/>
    <w:rsid w:val="00105E78"/>
    <w:rsid w:val="00105EC0"/>
    <w:rsid w:val="00105F9C"/>
    <w:rsid w:val="00106191"/>
    <w:rsid w:val="0010626F"/>
    <w:rsid w:val="00106464"/>
    <w:rsid w:val="00106BC3"/>
    <w:rsid w:val="001072DA"/>
    <w:rsid w:val="001078FE"/>
    <w:rsid w:val="00107A22"/>
    <w:rsid w:val="00107A4E"/>
    <w:rsid w:val="00107AF9"/>
    <w:rsid w:val="00107EB4"/>
    <w:rsid w:val="0011165A"/>
    <w:rsid w:val="00111F0B"/>
    <w:rsid w:val="0011214F"/>
    <w:rsid w:val="00112565"/>
    <w:rsid w:val="00112A91"/>
    <w:rsid w:val="00112B9B"/>
    <w:rsid w:val="00112EBA"/>
    <w:rsid w:val="00113053"/>
    <w:rsid w:val="00113567"/>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47"/>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97D"/>
    <w:rsid w:val="00130D19"/>
    <w:rsid w:val="00130E12"/>
    <w:rsid w:val="0013150A"/>
    <w:rsid w:val="00132357"/>
    <w:rsid w:val="00132573"/>
    <w:rsid w:val="001325EE"/>
    <w:rsid w:val="00132B1E"/>
    <w:rsid w:val="00132D4F"/>
    <w:rsid w:val="00132E1D"/>
    <w:rsid w:val="00132FB0"/>
    <w:rsid w:val="00133002"/>
    <w:rsid w:val="001330CD"/>
    <w:rsid w:val="00133490"/>
    <w:rsid w:val="00133E6A"/>
    <w:rsid w:val="00133E80"/>
    <w:rsid w:val="00134295"/>
    <w:rsid w:val="00134AC0"/>
    <w:rsid w:val="00135054"/>
    <w:rsid w:val="001350AA"/>
    <w:rsid w:val="0013539A"/>
    <w:rsid w:val="001356CA"/>
    <w:rsid w:val="001357C6"/>
    <w:rsid w:val="00135B12"/>
    <w:rsid w:val="00135B58"/>
    <w:rsid w:val="00135E14"/>
    <w:rsid w:val="00135F7A"/>
    <w:rsid w:val="0013697C"/>
    <w:rsid w:val="00136F40"/>
    <w:rsid w:val="00137213"/>
    <w:rsid w:val="00137740"/>
    <w:rsid w:val="001378DA"/>
    <w:rsid w:val="001406F7"/>
    <w:rsid w:val="001407F2"/>
    <w:rsid w:val="00140886"/>
    <w:rsid w:val="00140FA2"/>
    <w:rsid w:val="00141841"/>
    <w:rsid w:val="0014250C"/>
    <w:rsid w:val="001426F6"/>
    <w:rsid w:val="001427CF"/>
    <w:rsid w:val="001428A6"/>
    <w:rsid w:val="001429C3"/>
    <w:rsid w:val="001429F2"/>
    <w:rsid w:val="001432C5"/>
    <w:rsid w:val="00143313"/>
    <w:rsid w:val="0014357E"/>
    <w:rsid w:val="00143B4C"/>
    <w:rsid w:val="00143BAC"/>
    <w:rsid w:val="00143C28"/>
    <w:rsid w:val="001446CD"/>
    <w:rsid w:val="00144C32"/>
    <w:rsid w:val="00144CB4"/>
    <w:rsid w:val="00144EC2"/>
    <w:rsid w:val="001451B4"/>
    <w:rsid w:val="0014577A"/>
    <w:rsid w:val="00145C8E"/>
    <w:rsid w:val="00145D82"/>
    <w:rsid w:val="001462F8"/>
    <w:rsid w:val="00146355"/>
    <w:rsid w:val="001464FD"/>
    <w:rsid w:val="001467F1"/>
    <w:rsid w:val="00146BD0"/>
    <w:rsid w:val="00147865"/>
    <w:rsid w:val="00147D1F"/>
    <w:rsid w:val="00150428"/>
    <w:rsid w:val="00150D34"/>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2CAC"/>
    <w:rsid w:val="0015385D"/>
    <w:rsid w:val="001539DB"/>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125"/>
    <w:rsid w:val="00161BE0"/>
    <w:rsid w:val="00161BE1"/>
    <w:rsid w:val="00162075"/>
    <w:rsid w:val="001621F7"/>
    <w:rsid w:val="0016363B"/>
    <w:rsid w:val="0016365C"/>
    <w:rsid w:val="00163B51"/>
    <w:rsid w:val="00163CC3"/>
    <w:rsid w:val="00164005"/>
    <w:rsid w:val="001643B8"/>
    <w:rsid w:val="00164596"/>
    <w:rsid w:val="001656AF"/>
    <w:rsid w:val="00165A12"/>
    <w:rsid w:val="00165CEE"/>
    <w:rsid w:val="00166658"/>
    <w:rsid w:val="00166B73"/>
    <w:rsid w:val="001671E1"/>
    <w:rsid w:val="001672C7"/>
    <w:rsid w:val="001679AF"/>
    <w:rsid w:val="00167ACC"/>
    <w:rsid w:val="00167B28"/>
    <w:rsid w:val="00167D00"/>
    <w:rsid w:val="0017046A"/>
    <w:rsid w:val="001705D1"/>
    <w:rsid w:val="00170C65"/>
    <w:rsid w:val="00171061"/>
    <w:rsid w:val="001717EF"/>
    <w:rsid w:val="001719AA"/>
    <w:rsid w:val="00171FB1"/>
    <w:rsid w:val="0017275A"/>
    <w:rsid w:val="001728CA"/>
    <w:rsid w:val="00172D44"/>
    <w:rsid w:val="00172FF5"/>
    <w:rsid w:val="0017324A"/>
    <w:rsid w:val="00173597"/>
    <w:rsid w:val="001737CC"/>
    <w:rsid w:val="00173DED"/>
    <w:rsid w:val="00173F96"/>
    <w:rsid w:val="0017411F"/>
    <w:rsid w:val="0017422D"/>
    <w:rsid w:val="00174630"/>
    <w:rsid w:val="001747B9"/>
    <w:rsid w:val="0017481C"/>
    <w:rsid w:val="00174BA3"/>
    <w:rsid w:val="001751E8"/>
    <w:rsid w:val="0017557F"/>
    <w:rsid w:val="0017561A"/>
    <w:rsid w:val="0017578E"/>
    <w:rsid w:val="001762F8"/>
    <w:rsid w:val="001766CD"/>
    <w:rsid w:val="001768BE"/>
    <w:rsid w:val="00176FEA"/>
    <w:rsid w:val="00177779"/>
    <w:rsid w:val="00177AFB"/>
    <w:rsid w:val="00177CF6"/>
    <w:rsid w:val="001801A1"/>
    <w:rsid w:val="00180261"/>
    <w:rsid w:val="0018033B"/>
    <w:rsid w:val="00180406"/>
    <w:rsid w:val="001808D8"/>
    <w:rsid w:val="00180D17"/>
    <w:rsid w:val="00180F41"/>
    <w:rsid w:val="0018125A"/>
    <w:rsid w:val="001816A9"/>
    <w:rsid w:val="0018197E"/>
    <w:rsid w:val="00181E6E"/>
    <w:rsid w:val="00181FBD"/>
    <w:rsid w:val="0018292A"/>
    <w:rsid w:val="001829DB"/>
    <w:rsid w:val="00182BEA"/>
    <w:rsid w:val="00182E3A"/>
    <w:rsid w:val="00182EA0"/>
    <w:rsid w:val="00183AB6"/>
    <w:rsid w:val="00183E9F"/>
    <w:rsid w:val="00184340"/>
    <w:rsid w:val="00184364"/>
    <w:rsid w:val="0018478D"/>
    <w:rsid w:val="00184900"/>
    <w:rsid w:val="0018495B"/>
    <w:rsid w:val="00184BB2"/>
    <w:rsid w:val="00184C3D"/>
    <w:rsid w:val="001852FC"/>
    <w:rsid w:val="00185D6F"/>
    <w:rsid w:val="00186320"/>
    <w:rsid w:val="001869C5"/>
    <w:rsid w:val="00187067"/>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4B95"/>
    <w:rsid w:val="001955C9"/>
    <w:rsid w:val="001958DB"/>
    <w:rsid w:val="00195E90"/>
    <w:rsid w:val="00196720"/>
    <w:rsid w:val="00196815"/>
    <w:rsid w:val="0019692A"/>
    <w:rsid w:val="00196C8E"/>
    <w:rsid w:val="0019720E"/>
    <w:rsid w:val="00197628"/>
    <w:rsid w:val="001977A4"/>
    <w:rsid w:val="001977F2"/>
    <w:rsid w:val="001978F8"/>
    <w:rsid w:val="00197B20"/>
    <w:rsid w:val="00197D3D"/>
    <w:rsid w:val="001A01A7"/>
    <w:rsid w:val="001A0711"/>
    <w:rsid w:val="001A090D"/>
    <w:rsid w:val="001A0927"/>
    <w:rsid w:val="001A0DB1"/>
    <w:rsid w:val="001A112B"/>
    <w:rsid w:val="001A1386"/>
    <w:rsid w:val="001A15BB"/>
    <w:rsid w:val="001A16BE"/>
    <w:rsid w:val="001A1993"/>
    <w:rsid w:val="001A1B1E"/>
    <w:rsid w:val="001A1E4A"/>
    <w:rsid w:val="001A209A"/>
    <w:rsid w:val="001A21B5"/>
    <w:rsid w:val="001A2588"/>
    <w:rsid w:val="001A2D32"/>
    <w:rsid w:val="001A3700"/>
    <w:rsid w:val="001A3F49"/>
    <w:rsid w:val="001A4D26"/>
    <w:rsid w:val="001A50F4"/>
    <w:rsid w:val="001A53B7"/>
    <w:rsid w:val="001A5786"/>
    <w:rsid w:val="001A57C4"/>
    <w:rsid w:val="001A588E"/>
    <w:rsid w:val="001A6721"/>
    <w:rsid w:val="001A67E3"/>
    <w:rsid w:val="001A6EA2"/>
    <w:rsid w:val="001A7122"/>
    <w:rsid w:val="001A7845"/>
    <w:rsid w:val="001A7999"/>
    <w:rsid w:val="001A7B04"/>
    <w:rsid w:val="001B01C9"/>
    <w:rsid w:val="001B0442"/>
    <w:rsid w:val="001B06B2"/>
    <w:rsid w:val="001B0E29"/>
    <w:rsid w:val="001B10A4"/>
    <w:rsid w:val="001B1100"/>
    <w:rsid w:val="001B1398"/>
    <w:rsid w:val="001B1466"/>
    <w:rsid w:val="001B1A2C"/>
    <w:rsid w:val="001B1BC5"/>
    <w:rsid w:val="001B290E"/>
    <w:rsid w:val="001B2960"/>
    <w:rsid w:val="001B2A8C"/>
    <w:rsid w:val="001B2A9F"/>
    <w:rsid w:val="001B2AB7"/>
    <w:rsid w:val="001B2F34"/>
    <w:rsid w:val="001B35EC"/>
    <w:rsid w:val="001B39B6"/>
    <w:rsid w:val="001B3B4F"/>
    <w:rsid w:val="001B3D53"/>
    <w:rsid w:val="001B3D8E"/>
    <w:rsid w:val="001B3E8C"/>
    <w:rsid w:val="001B41B4"/>
    <w:rsid w:val="001B4ACD"/>
    <w:rsid w:val="001B53AD"/>
    <w:rsid w:val="001B5416"/>
    <w:rsid w:val="001B55CA"/>
    <w:rsid w:val="001B57DB"/>
    <w:rsid w:val="001B5B45"/>
    <w:rsid w:val="001B6484"/>
    <w:rsid w:val="001B686E"/>
    <w:rsid w:val="001B6A24"/>
    <w:rsid w:val="001B7717"/>
    <w:rsid w:val="001B78A4"/>
    <w:rsid w:val="001B7D9E"/>
    <w:rsid w:val="001B7E52"/>
    <w:rsid w:val="001C035C"/>
    <w:rsid w:val="001C036E"/>
    <w:rsid w:val="001C0391"/>
    <w:rsid w:val="001C0999"/>
    <w:rsid w:val="001C0A09"/>
    <w:rsid w:val="001C0FA4"/>
    <w:rsid w:val="001C1786"/>
    <w:rsid w:val="001C1BE2"/>
    <w:rsid w:val="001C1F3C"/>
    <w:rsid w:val="001C20E8"/>
    <w:rsid w:val="001C22A4"/>
    <w:rsid w:val="001C2CCA"/>
    <w:rsid w:val="001C2EFF"/>
    <w:rsid w:val="001C30B6"/>
    <w:rsid w:val="001C32BA"/>
    <w:rsid w:val="001C3681"/>
    <w:rsid w:val="001C47D1"/>
    <w:rsid w:val="001C495C"/>
    <w:rsid w:val="001C4A65"/>
    <w:rsid w:val="001C4C48"/>
    <w:rsid w:val="001C4D76"/>
    <w:rsid w:val="001C54E3"/>
    <w:rsid w:val="001C5618"/>
    <w:rsid w:val="001C5A4B"/>
    <w:rsid w:val="001C5E55"/>
    <w:rsid w:val="001C5E84"/>
    <w:rsid w:val="001C62FC"/>
    <w:rsid w:val="001C633F"/>
    <w:rsid w:val="001C6507"/>
    <w:rsid w:val="001C6709"/>
    <w:rsid w:val="001C7307"/>
    <w:rsid w:val="001C7406"/>
    <w:rsid w:val="001C7CE4"/>
    <w:rsid w:val="001C7E29"/>
    <w:rsid w:val="001C7F84"/>
    <w:rsid w:val="001D030C"/>
    <w:rsid w:val="001D05C7"/>
    <w:rsid w:val="001D05F9"/>
    <w:rsid w:val="001D0621"/>
    <w:rsid w:val="001D0D45"/>
    <w:rsid w:val="001D1510"/>
    <w:rsid w:val="001D166F"/>
    <w:rsid w:val="001D1DD8"/>
    <w:rsid w:val="001D2C8E"/>
    <w:rsid w:val="001D30B9"/>
    <w:rsid w:val="001D36CE"/>
    <w:rsid w:val="001D3AAB"/>
    <w:rsid w:val="001D4354"/>
    <w:rsid w:val="001D47EE"/>
    <w:rsid w:val="001D4B4B"/>
    <w:rsid w:val="001D4F48"/>
    <w:rsid w:val="001D4FD3"/>
    <w:rsid w:val="001D513B"/>
    <w:rsid w:val="001D51E2"/>
    <w:rsid w:val="001D5436"/>
    <w:rsid w:val="001D56B2"/>
    <w:rsid w:val="001D5A57"/>
    <w:rsid w:val="001D5B8F"/>
    <w:rsid w:val="001D661C"/>
    <w:rsid w:val="001D6A47"/>
    <w:rsid w:val="001D6EA3"/>
    <w:rsid w:val="001D74C9"/>
    <w:rsid w:val="001D7C13"/>
    <w:rsid w:val="001E05D7"/>
    <w:rsid w:val="001E0BA9"/>
    <w:rsid w:val="001E0EC1"/>
    <w:rsid w:val="001E0EF5"/>
    <w:rsid w:val="001E11AC"/>
    <w:rsid w:val="001E1538"/>
    <w:rsid w:val="001E173F"/>
    <w:rsid w:val="001E1B54"/>
    <w:rsid w:val="001E1FCE"/>
    <w:rsid w:val="001E219E"/>
    <w:rsid w:val="001E254E"/>
    <w:rsid w:val="001E2613"/>
    <w:rsid w:val="001E3B7B"/>
    <w:rsid w:val="001E4903"/>
    <w:rsid w:val="001E51DC"/>
    <w:rsid w:val="001E587B"/>
    <w:rsid w:val="001E5BF8"/>
    <w:rsid w:val="001E6134"/>
    <w:rsid w:val="001E6270"/>
    <w:rsid w:val="001E6516"/>
    <w:rsid w:val="001E6569"/>
    <w:rsid w:val="001E6853"/>
    <w:rsid w:val="001E6AB7"/>
    <w:rsid w:val="001E6DF7"/>
    <w:rsid w:val="001E74B4"/>
    <w:rsid w:val="001E7878"/>
    <w:rsid w:val="001E7D51"/>
    <w:rsid w:val="001F07A7"/>
    <w:rsid w:val="001F090C"/>
    <w:rsid w:val="001F0D58"/>
    <w:rsid w:val="001F0DEB"/>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6F3"/>
    <w:rsid w:val="001F5CA3"/>
    <w:rsid w:val="001F60CB"/>
    <w:rsid w:val="001F61FF"/>
    <w:rsid w:val="001F6785"/>
    <w:rsid w:val="001F67AA"/>
    <w:rsid w:val="001F69E5"/>
    <w:rsid w:val="001F6CA1"/>
    <w:rsid w:val="001F6D1D"/>
    <w:rsid w:val="001F771D"/>
    <w:rsid w:val="001F7BE5"/>
    <w:rsid w:val="001F7E7E"/>
    <w:rsid w:val="001F7FF5"/>
    <w:rsid w:val="00200078"/>
    <w:rsid w:val="00200301"/>
    <w:rsid w:val="00200465"/>
    <w:rsid w:val="00200628"/>
    <w:rsid w:val="00200674"/>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B7F"/>
    <w:rsid w:val="00206FC4"/>
    <w:rsid w:val="00207127"/>
    <w:rsid w:val="002071DA"/>
    <w:rsid w:val="0020774F"/>
    <w:rsid w:val="00207835"/>
    <w:rsid w:val="002078BD"/>
    <w:rsid w:val="00207997"/>
    <w:rsid w:val="00207D8A"/>
    <w:rsid w:val="00210246"/>
    <w:rsid w:val="002105B8"/>
    <w:rsid w:val="00210668"/>
    <w:rsid w:val="002107CD"/>
    <w:rsid w:val="00210869"/>
    <w:rsid w:val="00211805"/>
    <w:rsid w:val="00211A1A"/>
    <w:rsid w:val="00211DBB"/>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0CE"/>
    <w:rsid w:val="0021529E"/>
    <w:rsid w:val="002159CC"/>
    <w:rsid w:val="0021602C"/>
    <w:rsid w:val="00216B1C"/>
    <w:rsid w:val="00216BED"/>
    <w:rsid w:val="00217387"/>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408"/>
    <w:rsid w:val="0022455C"/>
    <w:rsid w:val="00224CF7"/>
    <w:rsid w:val="00224D3B"/>
    <w:rsid w:val="00224D7D"/>
    <w:rsid w:val="00224F88"/>
    <w:rsid w:val="00225122"/>
    <w:rsid w:val="0022520F"/>
    <w:rsid w:val="00225419"/>
    <w:rsid w:val="0022573B"/>
    <w:rsid w:val="002257C5"/>
    <w:rsid w:val="00226520"/>
    <w:rsid w:val="002267A0"/>
    <w:rsid w:val="002269CE"/>
    <w:rsid w:val="00226D48"/>
    <w:rsid w:val="0022708E"/>
    <w:rsid w:val="002273F4"/>
    <w:rsid w:val="0022763F"/>
    <w:rsid w:val="002276C3"/>
    <w:rsid w:val="00227B55"/>
    <w:rsid w:val="00227EAB"/>
    <w:rsid w:val="00230B7F"/>
    <w:rsid w:val="002312DE"/>
    <w:rsid w:val="002314DF"/>
    <w:rsid w:val="002317FF"/>
    <w:rsid w:val="00231A0E"/>
    <w:rsid w:val="00231C3F"/>
    <w:rsid w:val="00231FAA"/>
    <w:rsid w:val="0023206F"/>
    <w:rsid w:val="002320D8"/>
    <w:rsid w:val="00232639"/>
    <w:rsid w:val="002329A0"/>
    <w:rsid w:val="00232BAC"/>
    <w:rsid w:val="00232C48"/>
    <w:rsid w:val="00233115"/>
    <w:rsid w:val="00233455"/>
    <w:rsid w:val="00233F70"/>
    <w:rsid w:val="00234036"/>
    <w:rsid w:val="00234394"/>
    <w:rsid w:val="0023470D"/>
    <w:rsid w:val="0023491F"/>
    <w:rsid w:val="002349CD"/>
    <w:rsid w:val="00234E2F"/>
    <w:rsid w:val="00235487"/>
    <w:rsid w:val="00235729"/>
    <w:rsid w:val="00235A1D"/>
    <w:rsid w:val="00235EFC"/>
    <w:rsid w:val="00236293"/>
    <w:rsid w:val="002367E4"/>
    <w:rsid w:val="00236D71"/>
    <w:rsid w:val="002372F5"/>
    <w:rsid w:val="002374A5"/>
    <w:rsid w:val="002375D3"/>
    <w:rsid w:val="00237B0D"/>
    <w:rsid w:val="00237E4D"/>
    <w:rsid w:val="002409CC"/>
    <w:rsid w:val="00241483"/>
    <w:rsid w:val="00242530"/>
    <w:rsid w:val="002425AA"/>
    <w:rsid w:val="0024290F"/>
    <w:rsid w:val="00242C05"/>
    <w:rsid w:val="00243843"/>
    <w:rsid w:val="00243954"/>
    <w:rsid w:val="00243F08"/>
    <w:rsid w:val="0024413A"/>
    <w:rsid w:val="00244D7E"/>
    <w:rsid w:val="00244DDB"/>
    <w:rsid w:val="00245189"/>
    <w:rsid w:val="00245234"/>
    <w:rsid w:val="00245406"/>
    <w:rsid w:val="00245596"/>
    <w:rsid w:val="0024573C"/>
    <w:rsid w:val="002457C9"/>
    <w:rsid w:val="002462E7"/>
    <w:rsid w:val="0024667F"/>
    <w:rsid w:val="00246CE7"/>
    <w:rsid w:val="002473A0"/>
    <w:rsid w:val="0024745A"/>
    <w:rsid w:val="002478B4"/>
    <w:rsid w:val="00247C74"/>
    <w:rsid w:val="002502C9"/>
    <w:rsid w:val="00250508"/>
    <w:rsid w:val="00250587"/>
    <w:rsid w:val="00250B94"/>
    <w:rsid w:val="00251089"/>
    <w:rsid w:val="0025120D"/>
    <w:rsid w:val="002514E7"/>
    <w:rsid w:val="00251A5E"/>
    <w:rsid w:val="00251ABA"/>
    <w:rsid w:val="002525D6"/>
    <w:rsid w:val="00252930"/>
    <w:rsid w:val="00252B46"/>
    <w:rsid w:val="0025371F"/>
    <w:rsid w:val="00254370"/>
    <w:rsid w:val="002548EA"/>
    <w:rsid w:val="00254ABD"/>
    <w:rsid w:val="00255224"/>
    <w:rsid w:val="002553AE"/>
    <w:rsid w:val="00255661"/>
    <w:rsid w:val="00255730"/>
    <w:rsid w:val="00255CC6"/>
    <w:rsid w:val="00255EB3"/>
    <w:rsid w:val="00256622"/>
    <w:rsid w:val="002568A9"/>
    <w:rsid w:val="0025704F"/>
    <w:rsid w:val="0025709F"/>
    <w:rsid w:val="002573A0"/>
    <w:rsid w:val="00257AED"/>
    <w:rsid w:val="00257F65"/>
    <w:rsid w:val="0026001C"/>
    <w:rsid w:val="002600C1"/>
    <w:rsid w:val="0026035B"/>
    <w:rsid w:val="00261939"/>
    <w:rsid w:val="00262328"/>
    <w:rsid w:val="002624AE"/>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318D"/>
    <w:rsid w:val="00274128"/>
    <w:rsid w:val="0027443E"/>
    <w:rsid w:val="00274590"/>
    <w:rsid w:val="00274605"/>
    <w:rsid w:val="002746AA"/>
    <w:rsid w:val="002748F5"/>
    <w:rsid w:val="00274A37"/>
    <w:rsid w:val="002751F8"/>
    <w:rsid w:val="0027556F"/>
    <w:rsid w:val="00275E70"/>
    <w:rsid w:val="002761A4"/>
    <w:rsid w:val="002764AE"/>
    <w:rsid w:val="0027676B"/>
    <w:rsid w:val="002768BC"/>
    <w:rsid w:val="00276F06"/>
    <w:rsid w:val="002776DA"/>
    <w:rsid w:val="00277797"/>
    <w:rsid w:val="00277AAF"/>
    <w:rsid w:val="00277CB8"/>
    <w:rsid w:val="00277D72"/>
    <w:rsid w:val="00280156"/>
    <w:rsid w:val="002802AA"/>
    <w:rsid w:val="002805D8"/>
    <w:rsid w:val="00280718"/>
    <w:rsid w:val="002809F3"/>
    <w:rsid w:val="002812AD"/>
    <w:rsid w:val="002819C7"/>
    <w:rsid w:val="00281AD8"/>
    <w:rsid w:val="00281DAC"/>
    <w:rsid w:val="00281F49"/>
    <w:rsid w:val="00281F5E"/>
    <w:rsid w:val="002823CF"/>
    <w:rsid w:val="00282A65"/>
    <w:rsid w:val="00283575"/>
    <w:rsid w:val="00283B09"/>
    <w:rsid w:val="00283B88"/>
    <w:rsid w:val="00283CB2"/>
    <w:rsid w:val="00284C4B"/>
    <w:rsid w:val="00284F86"/>
    <w:rsid w:val="00285237"/>
    <w:rsid w:val="00285AED"/>
    <w:rsid w:val="00285B05"/>
    <w:rsid w:val="00285B7B"/>
    <w:rsid w:val="002866D5"/>
    <w:rsid w:val="002868D4"/>
    <w:rsid w:val="00286D59"/>
    <w:rsid w:val="00286F0D"/>
    <w:rsid w:val="00286F28"/>
    <w:rsid w:val="00286F85"/>
    <w:rsid w:val="00290BA2"/>
    <w:rsid w:val="00290CDD"/>
    <w:rsid w:val="00290EB3"/>
    <w:rsid w:val="00290F63"/>
    <w:rsid w:val="002912FB"/>
    <w:rsid w:val="00291352"/>
    <w:rsid w:val="00291403"/>
    <w:rsid w:val="002914C6"/>
    <w:rsid w:val="0029161E"/>
    <w:rsid w:val="00291CF9"/>
    <w:rsid w:val="00291F4D"/>
    <w:rsid w:val="002925A9"/>
    <w:rsid w:val="0029274B"/>
    <w:rsid w:val="0029308D"/>
    <w:rsid w:val="002930C9"/>
    <w:rsid w:val="0029318B"/>
    <w:rsid w:val="00293325"/>
    <w:rsid w:val="00293427"/>
    <w:rsid w:val="0029348A"/>
    <w:rsid w:val="002935B5"/>
    <w:rsid w:val="00293943"/>
    <w:rsid w:val="00293B35"/>
    <w:rsid w:val="0029474C"/>
    <w:rsid w:val="00294DCB"/>
    <w:rsid w:val="00294F70"/>
    <w:rsid w:val="00295100"/>
    <w:rsid w:val="00295A82"/>
    <w:rsid w:val="00295BE0"/>
    <w:rsid w:val="002961A3"/>
    <w:rsid w:val="0029650E"/>
    <w:rsid w:val="00296ACB"/>
    <w:rsid w:val="00296B46"/>
    <w:rsid w:val="00297218"/>
    <w:rsid w:val="00297CBA"/>
    <w:rsid w:val="002A00F8"/>
    <w:rsid w:val="002A0587"/>
    <w:rsid w:val="002A065A"/>
    <w:rsid w:val="002A0902"/>
    <w:rsid w:val="002A0D78"/>
    <w:rsid w:val="002A0E65"/>
    <w:rsid w:val="002A0F48"/>
    <w:rsid w:val="002A14D9"/>
    <w:rsid w:val="002A15A0"/>
    <w:rsid w:val="002A1B63"/>
    <w:rsid w:val="002A1D7A"/>
    <w:rsid w:val="002A20F7"/>
    <w:rsid w:val="002A2A18"/>
    <w:rsid w:val="002A2FC5"/>
    <w:rsid w:val="002A38C2"/>
    <w:rsid w:val="002A3992"/>
    <w:rsid w:val="002A3CA5"/>
    <w:rsid w:val="002A3EF9"/>
    <w:rsid w:val="002A4AE6"/>
    <w:rsid w:val="002A4B76"/>
    <w:rsid w:val="002A4BAC"/>
    <w:rsid w:val="002A4D57"/>
    <w:rsid w:val="002A50A1"/>
    <w:rsid w:val="002A539D"/>
    <w:rsid w:val="002A5CEF"/>
    <w:rsid w:val="002A62C0"/>
    <w:rsid w:val="002A651F"/>
    <w:rsid w:val="002A676E"/>
    <w:rsid w:val="002A696C"/>
    <w:rsid w:val="002A6C16"/>
    <w:rsid w:val="002A6D62"/>
    <w:rsid w:val="002A76FF"/>
    <w:rsid w:val="002A7D1D"/>
    <w:rsid w:val="002B178B"/>
    <w:rsid w:val="002B1EE8"/>
    <w:rsid w:val="002B211A"/>
    <w:rsid w:val="002B24DF"/>
    <w:rsid w:val="002B24E2"/>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31B8"/>
    <w:rsid w:val="002C38B4"/>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2344"/>
    <w:rsid w:val="002D2431"/>
    <w:rsid w:val="002D24E4"/>
    <w:rsid w:val="002D28E1"/>
    <w:rsid w:val="002D3085"/>
    <w:rsid w:val="002D32C6"/>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5BA6"/>
    <w:rsid w:val="002D673C"/>
    <w:rsid w:val="002D67CE"/>
    <w:rsid w:val="002D6817"/>
    <w:rsid w:val="002D6D45"/>
    <w:rsid w:val="002D7569"/>
    <w:rsid w:val="002D787C"/>
    <w:rsid w:val="002D78D2"/>
    <w:rsid w:val="002D7F09"/>
    <w:rsid w:val="002E01CC"/>
    <w:rsid w:val="002E03C8"/>
    <w:rsid w:val="002E0750"/>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A38"/>
    <w:rsid w:val="002E4BE8"/>
    <w:rsid w:val="002E5E33"/>
    <w:rsid w:val="002E65C3"/>
    <w:rsid w:val="002E68C7"/>
    <w:rsid w:val="002E6A03"/>
    <w:rsid w:val="002E6C9E"/>
    <w:rsid w:val="002E7011"/>
    <w:rsid w:val="002E77BB"/>
    <w:rsid w:val="002F0C99"/>
    <w:rsid w:val="002F0F03"/>
    <w:rsid w:val="002F1041"/>
    <w:rsid w:val="002F1116"/>
    <w:rsid w:val="002F159B"/>
    <w:rsid w:val="002F19C3"/>
    <w:rsid w:val="002F1B28"/>
    <w:rsid w:val="002F1C68"/>
    <w:rsid w:val="002F2637"/>
    <w:rsid w:val="002F2D54"/>
    <w:rsid w:val="002F2E92"/>
    <w:rsid w:val="002F3428"/>
    <w:rsid w:val="002F3531"/>
    <w:rsid w:val="002F3B30"/>
    <w:rsid w:val="002F3C6E"/>
    <w:rsid w:val="002F3D02"/>
    <w:rsid w:val="002F3E49"/>
    <w:rsid w:val="002F3F80"/>
    <w:rsid w:val="002F45BB"/>
    <w:rsid w:val="002F4C62"/>
    <w:rsid w:val="002F53C0"/>
    <w:rsid w:val="002F583C"/>
    <w:rsid w:val="002F5B0E"/>
    <w:rsid w:val="002F5BA4"/>
    <w:rsid w:val="002F67FD"/>
    <w:rsid w:val="002F6959"/>
    <w:rsid w:val="002F74A3"/>
    <w:rsid w:val="002F7CAB"/>
    <w:rsid w:val="002F7F93"/>
    <w:rsid w:val="003000D4"/>
    <w:rsid w:val="0030068F"/>
    <w:rsid w:val="00301033"/>
    <w:rsid w:val="00301149"/>
    <w:rsid w:val="003016E2"/>
    <w:rsid w:val="00301C94"/>
    <w:rsid w:val="0030206B"/>
    <w:rsid w:val="003021DD"/>
    <w:rsid w:val="003022E4"/>
    <w:rsid w:val="00302697"/>
    <w:rsid w:val="003028C3"/>
    <w:rsid w:val="00302BCD"/>
    <w:rsid w:val="00302E4D"/>
    <w:rsid w:val="00303155"/>
    <w:rsid w:val="0030376D"/>
    <w:rsid w:val="0030399D"/>
    <w:rsid w:val="00303AF2"/>
    <w:rsid w:val="003046B6"/>
    <w:rsid w:val="003049FC"/>
    <w:rsid w:val="00304A33"/>
    <w:rsid w:val="00304DB9"/>
    <w:rsid w:val="00305046"/>
    <w:rsid w:val="00305CE8"/>
    <w:rsid w:val="00305E9D"/>
    <w:rsid w:val="003060D5"/>
    <w:rsid w:val="0030655B"/>
    <w:rsid w:val="00306BF6"/>
    <w:rsid w:val="0030704B"/>
    <w:rsid w:val="0030741D"/>
    <w:rsid w:val="00307766"/>
    <w:rsid w:val="00307CD4"/>
    <w:rsid w:val="00307D0C"/>
    <w:rsid w:val="00310226"/>
    <w:rsid w:val="00310498"/>
    <w:rsid w:val="003105CC"/>
    <w:rsid w:val="00310676"/>
    <w:rsid w:val="00310DB6"/>
    <w:rsid w:val="00311776"/>
    <w:rsid w:val="00311E9F"/>
    <w:rsid w:val="00312049"/>
    <w:rsid w:val="00312142"/>
    <w:rsid w:val="003121B6"/>
    <w:rsid w:val="00312616"/>
    <w:rsid w:val="00312761"/>
    <w:rsid w:val="00312CA9"/>
    <w:rsid w:val="00312D3D"/>
    <w:rsid w:val="00313466"/>
    <w:rsid w:val="00313A30"/>
    <w:rsid w:val="00313EEA"/>
    <w:rsid w:val="00313F08"/>
    <w:rsid w:val="00313FEF"/>
    <w:rsid w:val="00314444"/>
    <w:rsid w:val="00314BB0"/>
    <w:rsid w:val="00314E03"/>
    <w:rsid w:val="003151E3"/>
    <w:rsid w:val="00315C42"/>
    <w:rsid w:val="00315C52"/>
    <w:rsid w:val="00315CBF"/>
    <w:rsid w:val="00315F03"/>
    <w:rsid w:val="003160C4"/>
    <w:rsid w:val="00316374"/>
    <w:rsid w:val="0031680D"/>
    <w:rsid w:val="00316AE7"/>
    <w:rsid w:val="00316FFE"/>
    <w:rsid w:val="00317037"/>
    <w:rsid w:val="003174DF"/>
    <w:rsid w:val="00317E78"/>
    <w:rsid w:val="00317F3B"/>
    <w:rsid w:val="00320220"/>
    <w:rsid w:val="00320A26"/>
    <w:rsid w:val="00320D1F"/>
    <w:rsid w:val="00320ED0"/>
    <w:rsid w:val="00320FFE"/>
    <w:rsid w:val="003211DB"/>
    <w:rsid w:val="00321AE5"/>
    <w:rsid w:val="0032229B"/>
    <w:rsid w:val="003235CF"/>
    <w:rsid w:val="0032386C"/>
    <w:rsid w:val="00323B88"/>
    <w:rsid w:val="00323C46"/>
    <w:rsid w:val="00323DA8"/>
    <w:rsid w:val="00324351"/>
    <w:rsid w:val="0032439E"/>
    <w:rsid w:val="003245D1"/>
    <w:rsid w:val="003249C0"/>
    <w:rsid w:val="00324CB6"/>
    <w:rsid w:val="00324CBA"/>
    <w:rsid w:val="003255C1"/>
    <w:rsid w:val="00325B85"/>
    <w:rsid w:val="003261A7"/>
    <w:rsid w:val="00326C46"/>
    <w:rsid w:val="00327510"/>
    <w:rsid w:val="0032782A"/>
    <w:rsid w:val="0032798B"/>
    <w:rsid w:val="00330352"/>
    <w:rsid w:val="0033065F"/>
    <w:rsid w:val="0033071D"/>
    <w:rsid w:val="00330B49"/>
    <w:rsid w:val="00330C6B"/>
    <w:rsid w:val="00330CED"/>
    <w:rsid w:val="00330D4B"/>
    <w:rsid w:val="0033146E"/>
    <w:rsid w:val="003314B7"/>
    <w:rsid w:val="003319FE"/>
    <w:rsid w:val="00331C3F"/>
    <w:rsid w:val="00331F77"/>
    <w:rsid w:val="003337F4"/>
    <w:rsid w:val="003338B1"/>
    <w:rsid w:val="00333E1B"/>
    <w:rsid w:val="00333ED9"/>
    <w:rsid w:val="00334066"/>
    <w:rsid w:val="0033422F"/>
    <w:rsid w:val="00334DC0"/>
    <w:rsid w:val="003351B9"/>
    <w:rsid w:val="003359F0"/>
    <w:rsid w:val="00335E43"/>
    <w:rsid w:val="00335EF8"/>
    <w:rsid w:val="003371D4"/>
    <w:rsid w:val="00337362"/>
    <w:rsid w:val="003376C9"/>
    <w:rsid w:val="003378A7"/>
    <w:rsid w:val="00337E3F"/>
    <w:rsid w:val="00337EA9"/>
    <w:rsid w:val="00337ED2"/>
    <w:rsid w:val="00337F2D"/>
    <w:rsid w:val="0034000B"/>
    <w:rsid w:val="00340394"/>
    <w:rsid w:val="003407E6"/>
    <w:rsid w:val="0034087F"/>
    <w:rsid w:val="00340CA8"/>
    <w:rsid w:val="00340D3B"/>
    <w:rsid w:val="00340D6C"/>
    <w:rsid w:val="00340EAE"/>
    <w:rsid w:val="00342607"/>
    <w:rsid w:val="00342F39"/>
    <w:rsid w:val="00343814"/>
    <w:rsid w:val="003443E1"/>
    <w:rsid w:val="00344633"/>
    <w:rsid w:val="003450FB"/>
    <w:rsid w:val="00345712"/>
    <w:rsid w:val="00345A93"/>
    <w:rsid w:val="00345DA9"/>
    <w:rsid w:val="00346395"/>
    <w:rsid w:val="00346434"/>
    <w:rsid w:val="0034676D"/>
    <w:rsid w:val="00346B3D"/>
    <w:rsid w:val="0034703B"/>
    <w:rsid w:val="00347536"/>
    <w:rsid w:val="003479E8"/>
    <w:rsid w:val="00347F19"/>
    <w:rsid w:val="0035009C"/>
    <w:rsid w:val="003503E7"/>
    <w:rsid w:val="003505FF"/>
    <w:rsid w:val="00351261"/>
    <w:rsid w:val="003512F4"/>
    <w:rsid w:val="0035158A"/>
    <w:rsid w:val="00351985"/>
    <w:rsid w:val="00351D39"/>
    <w:rsid w:val="00351E33"/>
    <w:rsid w:val="0035233F"/>
    <w:rsid w:val="003528A3"/>
    <w:rsid w:val="00353048"/>
    <w:rsid w:val="00353386"/>
    <w:rsid w:val="003533D4"/>
    <w:rsid w:val="003539CB"/>
    <w:rsid w:val="0035448B"/>
    <w:rsid w:val="003544D0"/>
    <w:rsid w:val="00354BBA"/>
    <w:rsid w:val="00354C1F"/>
    <w:rsid w:val="00354D78"/>
    <w:rsid w:val="00354E1A"/>
    <w:rsid w:val="00356C98"/>
    <w:rsid w:val="00356CC8"/>
    <w:rsid w:val="00356EB7"/>
    <w:rsid w:val="00357262"/>
    <w:rsid w:val="0035779E"/>
    <w:rsid w:val="00357BE9"/>
    <w:rsid w:val="0036069B"/>
    <w:rsid w:val="003608B2"/>
    <w:rsid w:val="00361053"/>
    <w:rsid w:val="003614F4"/>
    <w:rsid w:val="00361B37"/>
    <w:rsid w:val="00361CF2"/>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2C4D"/>
    <w:rsid w:val="003730BA"/>
    <w:rsid w:val="0037336F"/>
    <w:rsid w:val="0037416E"/>
    <w:rsid w:val="0037457C"/>
    <w:rsid w:val="00374FB7"/>
    <w:rsid w:val="0037511F"/>
    <w:rsid w:val="00375153"/>
    <w:rsid w:val="003752A6"/>
    <w:rsid w:val="00376021"/>
    <w:rsid w:val="00376049"/>
    <w:rsid w:val="003762A5"/>
    <w:rsid w:val="0037638B"/>
    <w:rsid w:val="00376969"/>
    <w:rsid w:val="00376D47"/>
    <w:rsid w:val="00377A15"/>
    <w:rsid w:val="00377DB9"/>
    <w:rsid w:val="00377E3A"/>
    <w:rsid w:val="00377F6F"/>
    <w:rsid w:val="0038016C"/>
    <w:rsid w:val="00380AC0"/>
    <w:rsid w:val="00380DA4"/>
    <w:rsid w:val="00380F2C"/>
    <w:rsid w:val="00381FAE"/>
    <w:rsid w:val="003824D8"/>
    <w:rsid w:val="00382BB9"/>
    <w:rsid w:val="003834E2"/>
    <w:rsid w:val="00383583"/>
    <w:rsid w:val="00383647"/>
    <w:rsid w:val="0038367F"/>
    <w:rsid w:val="0038379E"/>
    <w:rsid w:val="00383B43"/>
    <w:rsid w:val="003841A1"/>
    <w:rsid w:val="003847EB"/>
    <w:rsid w:val="00384A83"/>
    <w:rsid w:val="00384AAF"/>
    <w:rsid w:val="00385FA8"/>
    <w:rsid w:val="003860BD"/>
    <w:rsid w:val="00386CA1"/>
    <w:rsid w:val="00386CF4"/>
    <w:rsid w:val="00387609"/>
    <w:rsid w:val="00387CB0"/>
    <w:rsid w:val="00390456"/>
    <w:rsid w:val="0039057B"/>
    <w:rsid w:val="00390D6F"/>
    <w:rsid w:val="003910F9"/>
    <w:rsid w:val="00391361"/>
    <w:rsid w:val="0039158D"/>
    <w:rsid w:val="00391B15"/>
    <w:rsid w:val="00391EA8"/>
    <w:rsid w:val="0039231E"/>
    <w:rsid w:val="003928CB"/>
    <w:rsid w:val="00393697"/>
    <w:rsid w:val="00393C8A"/>
    <w:rsid w:val="00393E1D"/>
    <w:rsid w:val="00394062"/>
    <w:rsid w:val="003947D4"/>
    <w:rsid w:val="0039489E"/>
    <w:rsid w:val="00394F43"/>
    <w:rsid w:val="00394F6A"/>
    <w:rsid w:val="00395FA6"/>
    <w:rsid w:val="003967A6"/>
    <w:rsid w:val="00396B04"/>
    <w:rsid w:val="00396B8F"/>
    <w:rsid w:val="00396FB2"/>
    <w:rsid w:val="003974E9"/>
    <w:rsid w:val="003978FC"/>
    <w:rsid w:val="00397E86"/>
    <w:rsid w:val="003A0863"/>
    <w:rsid w:val="003A17B9"/>
    <w:rsid w:val="003A18E0"/>
    <w:rsid w:val="003A1ACF"/>
    <w:rsid w:val="003A22C7"/>
    <w:rsid w:val="003A2C3C"/>
    <w:rsid w:val="003A2E84"/>
    <w:rsid w:val="003A3206"/>
    <w:rsid w:val="003A3978"/>
    <w:rsid w:val="003A42FD"/>
    <w:rsid w:val="003A5CA9"/>
    <w:rsid w:val="003A5EB6"/>
    <w:rsid w:val="003A70B4"/>
    <w:rsid w:val="003A7654"/>
    <w:rsid w:val="003B00AB"/>
    <w:rsid w:val="003B00DD"/>
    <w:rsid w:val="003B014E"/>
    <w:rsid w:val="003B026F"/>
    <w:rsid w:val="003B0A0E"/>
    <w:rsid w:val="003B0B62"/>
    <w:rsid w:val="003B0B8D"/>
    <w:rsid w:val="003B13C4"/>
    <w:rsid w:val="003B18BA"/>
    <w:rsid w:val="003B1EC7"/>
    <w:rsid w:val="003B241A"/>
    <w:rsid w:val="003B26F6"/>
    <w:rsid w:val="003B2A41"/>
    <w:rsid w:val="003B3910"/>
    <w:rsid w:val="003B3CF2"/>
    <w:rsid w:val="003B401D"/>
    <w:rsid w:val="003B449B"/>
    <w:rsid w:val="003B46F8"/>
    <w:rsid w:val="003B4A5C"/>
    <w:rsid w:val="003B4F8D"/>
    <w:rsid w:val="003B5073"/>
    <w:rsid w:val="003B594A"/>
    <w:rsid w:val="003B5CDD"/>
    <w:rsid w:val="003B6226"/>
    <w:rsid w:val="003B76BF"/>
    <w:rsid w:val="003B7872"/>
    <w:rsid w:val="003B7A2E"/>
    <w:rsid w:val="003B7C4F"/>
    <w:rsid w:val="003C0C00"/>
    <w:rsid w:val="003C0E28"/>
    <w:rsid w:val="003C18B1"/>
    <w:rsid w:val="003C271E"/>
    <w:rsid w:val="003C31BA"/>
    <w:rsid w:val="003C3252"/>
    <w:rsid w:val="003C3381"/>
    <w:rsid w:val="003C3B2C"/>
    <w:rsid w:val="003C4CFB"/>
    <w:rsid w:val="003C52DF"/>
    <w:rsid w:val="003C5EEE"/>
    <w:rsid w:val="003C5F62"/>
    <w:rsid w:val="003C649B"/>
    <w:rsid w:val="003C6AD2"/>
    <w:rsid w:val="003C6D39"/>
    <w:rsid w:val="003C77EA"/>
    <w:rsid w:val="003C7AF5"/>
    <w:rsid w:val="003D0945"/>
    <w:rsid w:val="003D09A2"/>
    <w:rsid w:val="003D0B79"/>
    <w:rsid w:val="003D0BDC"/>
    <w:rsid w:val="003D1189"/>
    <w:rsid w:val="003D1706"/>
    <w:rsid w:val="003D1B49"/>
    <w:rsid w:val="003D2B79"/>
    <w:rsid w:val="003D2BD0"/>
    <w:rsid w:val="003D35C3"/>
    <w:rsid w:val="003D36CF"/>
    <w:rsid w:val="003D37D9"/>
    <w:rsid w:val="003D3BBB"/>
    <w:rsid w:val="003D3DA9"/>
    <w:rsid w:val="003D49E0"/>
    <w:rsid w:val="003D4AC9"/>
    <w:rsid w:val="003D4E20"/>
    <w:rsid w:val="003D5316"/>
    <w:rsid w:val="003D5B4A"/>
    <w:rsid w:val="003D612D"/>
    <w:rsid w:val="003D625A"/>
    <w:rsid w:val="003D632C"/>
    <w:rsid w:val="003D64A9"/>
    <w:rsid w:val="003D67B5"/>
    <w:rsid w:val="003D6F6A"/>
    <w:rsid w:val="003D7171"/>
    <w:rsid w:val="003D7202"/>
    <w:rsid w:val="003D786A"/>
    <w:rsid w:val="003D78FF"/>
    <w:rsid w:val="003E0E4E"/>
    <w:rsid w:val="003E11F8"/>
    <w:rsid w:val="003E17EA"/>
    <w:rsid w:val="003E19DA"/>
    <w:rsid w:val="003E1C34"/>
    <w:rsid w:val="003E207F"/>
    <w:rsid w:val="003E2510"/>
    <w:rsid w:val="003E2714"/>
    <w:rsid w:val="003E28BA"/>
    <w:rsid w:val="003E297F"/>
    <w:rsid w:val="003E30B9"/>
    <w:rsid w:val="003E3358"/>
    <w:rsid w:val="003E3952"/>
    <w:rsid w:val="003E432F"/>
    <w:rsid w:val="003E4A9E"/>
    <w:rsid w:val="003E4D62"/>
    <w:rsid w:val="003E519B"/>
    <w:rsid w:val="003E538C"/>
    <w:rsid w:val="003E53E1"/>
    <w:rsid w:val="003E5951"/>
    <w:rsid w:val="003E63CF"/>
    <w:rsid w:val="003E6A70"/>
    <w:rsid w:val="003E70DD"/>
    <w:rsid w:val="003E7698"/>
    <w:rsid w:val="003E7B95"/>
    <w:rsid w:val="003E7D23"/>
    <w:rsid w:val="003F0FB9"/>
    <w:rsid w:val="003F106F"/>
    <w:rsid w:val="003F10A4"/>
    <w:rsid w:val="003F1625"/>
    <w:rsid w:val="003F1873"/>
    <w:rsid w:val="003F2065"/>
    <w:rsid w:val="003F2172"/>
    <w:rsid w:val="003F244D"/>
    <w:rsid w:val="003F28BC"/>
    <w:rsid w:val="003F32DA"/>
    <w:rsid w:val="003F3986"/>
    <w:rsid w:val="003F39F2"/>
    <w:rsid w:val="003F3D96"/>
    <w:rsid w:val="003F434D"/>
    <w:rsid w:val="003F4408"/>
    <w:rsid w:val="003F4A35"/>
    <w:rsid w:val="003F4E97"/>
    <w:rsid w:val="003F52A9"/>
    <w:rsid w:val="003F55AF"/>
    <w:rsid w:val="003F5DED"/>
    <w:rsid w:val="003F622F"/>
    <w:rsid w:val="003F63B8"/>
    <w:rsid w:val="003F6588"/>
    <w:rsid w:val="003F73AE"/>
    <w:rsid w:val="003F74FA"/>
    <w:rsid w:val="003F76BC"/>
    <w:rsid w:val="003F7842"/>
    <w:rsid w:val="003F7B43"/>
    <w:rsid w:val="003F7C08"/>
    <w:rsid w:val="003F7CEC"/>
    <w:rsid w:val="003F7F7C"/>
    <w:rsid w:val="00401061"/>
    <w:rsid w:val="00401712"/>
    <w:rsid w:val="00401CB5"/>
    <w:rsid w:val="00401E29"/>
    <w:rsid w:val="00402250"/>
    <w:rsid w:val="004022C0"/>
    <w:rsid w:val="00402316"/>
    <w:rsid w:val="00402456"/>
    <w:rsid w:val="00402A86"/>
    <w:rsid w:val="00402C5C"/>
    <w:rsid w:val="00404A43"/>
    <w:rsid w:val="00404B48"/>
    <w:rsid w:val="00404E80"/>
    <w:rsid w:val="0040534D"/>
    <w:rsid w:val="00405542"/>
    <w:rsid w:val="004057B5"/>
    <w:rsid w:val="00405E32"/>
    <w:rsid w:val="00406299"/>
    <w:rsid w:val="00406476"/>
    <w:rsid w:val="00406D37"/>
    <w:rsid w:val="00407161"/>
    <w:rsid w:val="00407516"/>
    <w:rsid w:val="0040793B"/>
    <w:rsid w:val="00407A5D"/>
    <w:rsid w:val="00407B54"/>
    <w:rsid w:val="00407CDE"/>
    <w:rsid w:val="00410248"/>
    <w:rsid w:val="00410643"/>
    <w:rsid w:val="00410EDA"/>
    <w:rsid w:val="004112D0"/>
    <w:rsid w:val="004116D6"/>
    <w:rsid w:val="00411946"/>
    <w:rsid w:val="00411C0C"/>
    <w:rsid w:val="004120ED"/>
    <w:rsid w:val="0041218E"/>
    <w:rsid w:val="004122EC"/>
    <w:rsid w:val="00412B50"/>
    <w:rsid w:val="004131A1"/>
    <w:rsid w:val="00413987"/>
    <w:rsid w:val="00413D3D"/>
    <w:rsid w:val="00413E43"/>
    <w:rsid w:val="004140A4"/>
    <w:rsid w:val="0041542F"/>
    <w:rsid w:val="00415AC3"/>
    <w:rsid w:val="00416080"/>
    <w:rsid w:val="00416242"/>
    <w:rsid w:val="00416576"/>
    <w:rsid w:val="00416B4B"/>
    <w:rsid w:val="0041725E"/>
    <w:rsid w:val="0041732D"/>
    <w:rsid w:val="004175E0"/>
    <w:rsid w:val="00417850"/>
    <w:rsid w:val="00417905"/>
    <w:rsid w:val="0042019E"/>
    <w:rsid w:val="00420B7B"/>
    <w:rsid w:val="004219AB"/>
    <w:rsid w:val="00421D41"/>
    <w:rsid w:val="00422543"/>
    <w:rsid w:val="00422D0E"/>
    <w:rsid w:val="00422F4A"/>
    <w:rsid w:val="0042303B"/>
    <w:rsid w:val="004237BF"/>
    <w:rsid w:val="00423954"/>
    <w:rsid w:val="004244DD"/>
    <w:rsid w:val="0042462D"/>
    <w:rsid w:val="0042508D"/>
    <w:rsid w:val="004259C7"/>
    <w:rsid w:val="004264D6"/>
    <w:rsid w:val="00426503"/>
    <w:rsid w:val="00426651"/>
    <w:rsid w:val="00426BFD"/>
    <w:rsid w:val="0042757E"/>
    <w:rsid w:val="00427590"/>
    <w:rsid w:val="00427643"/>
    <w:rsid w:val="00427875"/>
    <w:rsid w:val="00427DA5"/>
    <w:rsid w:val="00427E08"/>
    <w:rsid w:val="00427E5C"/>
    <w:rsid w:val="00430191"/>
    <w:rsid w:val="00431F38"/>
    <w:rsid w:val="00432C90"/>
    <w:rsid w:val="00432D5E"/>
    <w:rsid w:val="004331A8"/>
    <w:rsid w:val="00433496"/>
    <w:rsid w:val="00434236"/>
    <w:rsid w:val="004345C4"/>
    <w:rsid w:val="00434D0E"/>
    <w:rsid w:val="00435310"/>
    <w:rsid w:val="004354C4"/>
    <w:rsid w:val="00435876"/>
    <w:rsid w:val="004370EF"/>
    <w:rsid w:val="0043764B"/>
    <w:rsid w:val="0044097B"/>
    <w:rsid w:val="00440AA3"/>
    <w:rsid w:val="00441887"/>
    <w:rsid w:val="004418A2"/>
    <w:rsid w:val="00441BD1"/>
    <w:rsid w:val="004425D9"/>
    <w:rsid w:val="00442AB1"/>
    <w:rsid w:val="00443053"/>
    <w:rsid w:val="00443150"/>
    <w:rsid w:val="004432BE"/>
    <w:rsid w:val="00443515"/>
    <w:rsid w:val="00443795"/>
    <w:rsid w:val="00443B97"/>
    <w:rsid w:val="00443EE9"/>
    <w:rsid w:val="00444D1D"/>
    <w:rsid w:val="0044502E"/>
    <w:rsid w:val="004451F2"/>
    <w:rsid w:val="00445318"/>
    <w:rsid w:val="004459F4"/>
    <w:rsid w:val="00445BD1"/>
    <w:rsid w:val="004460F2"/>
    <w:rsid w:val="00446663"/>
    <w:rsid w:val="00446830"/>
    <w:rsid w:val="00446A09"/>
    <w:rsid w:val="004477F2"/>
    <w:rsid w:val="0044781C"/>
    <w:rsid w:val="004479F1"/>
    <w:rsid w:val="00447DC9"/>
    <w:rsid w:val="004509B2"/>
    <w:rsid w:val="00450AB7"/>
    <w:rsid w:val="00450ADF"/>
    <w:rsid w:val="00451A99"/>
    <w:rsid w:val="004523E5"/>
    <w:rsid w:val="00452FAA"/>
    <w:rsid w:val="00452FC8"/>
    <w:rsid w:val="00453D78"/>
    <w:rsid w:val="00454A75"/>
    <w:rsid w:val="00455335"/>
    <w:rsid w:val="0045551F"/>
    <w:rsid w:val="0045554F"/>
    <w:rsid w:val="00455B2D"/>
    <w:rsid w:val="00455E70"/>
    <w:rsid w:val="0045643D"/>
    <w:rsid w:val="004566D2"/>
    <w:rsid w:val="004569D7"/>
    <w:rsid w:val="00456CB4"/>
    <w:rsid w:val="00457668"/>
    <w:rsid w:val="00460454"/>
    <w:rsid w:val="00460461"/>
    <w:rsid w:val="00460C7E"/>
    <w:rsid w:val="00460D9A"/>
    <w:rsid w:val="004610E5"/>
    <w:rsid w:val="00461240"/>
    <w:rsid w:val="004612C4"/>
    <w:rsid w:val="00461456"/>
    <w:rsid w:val="0046192F"/>
    <w:rsid w:val="00461A3A"/>
    <w:rsid w:val="00461E61"/>
    <w:rsid w:val="0046214D"/>
    <w:rsid w:val="004621A7"/>
    <w:rsid w:val="004623A2"/>
    <w:rsid w:val="004627EC"/>
    <w:rsid w:val="004627FA"/>
    <w:rsid w:val="00462988"/>
    <w:rsid w:val="00462CA0"/>
    <w:rsid w:val="00463B31"/>
    <w:rsid w:val="00463C15"/>
    <w:rsid w:val="00463E78"/>
    <w:rsid w:val="004640C4"/>
    <w:rsid w:val="00464A97"/>
    <w:rsid w:val="00464D5D"/>
    <w:rsid w:val="00464EDE"/>
    <w:rsid w:val="00465146"/>
    <w:rsid w:val="0046522E"/>
    <w:rsid w:val="004652B6"/>
    <w:rsid w:val="00465A09"/>
    <w:rsid w:val="00466216"/>
    <w:rsid w:val="00466BDA"/>
    <w:rsid w:val="00466F97"/>
    <w:rsid w:val="0046778A"/>
    <w:rsid w:val="00467A62"/>
    <w:rsid w:val="00467DA1"/>
    <w:rsid w:val="004700E3"/>
    <w:rsid w:val="004708CA"/>
    <w:rsid w:val="00471861"/>
    <w:rsid w:val="004719AA"/>
    <w:rsid w:val="0047253D"/>
    <w:rsid w:val="00472547"/>
    <w:rsid w:val="004726F9"/>
    <w:rsid w:val="00472CFB"/>
    <w:rsid w:val="00472E8F"/>
    <w:rsid w:val="00472EAE"/>
    <w:rsid w:val="00472F8F"/>
    <w:rsid w:val="00472FF5"/>
    <w:rsid w:val="004734F4"/>
    <w:rsid w:val="00473508"/>
    <w:rsid w:val="00473A09"/>
    <w:rsid w:val="00473A4B"/>
    <w:rsid w:val="00473EFD"/>
    <w:rsid w:val="00473F3B"/>
    <w:rsid w:val="00474184"/>
    <w:rsid w:val="004741EB"/>
    <w:rsid w:val="0047470D"/>
    <w:rsid w:val="00474FA9"/>
    <w:rsid w:val="00475061"/>
    <w:rsid w:val="00475132"/>
    <w:rsid w:val="00475323"/>
    <w:rsid w:val="0047533C"/>
    <w:rsid w:val="0047534A"/>
    <w:rsid w:val="004755FB"/>
    <w:rsid w:val="0047568B"/>
    <w:rsid w:val="004756BC"/>
    <w:rsid w:val="00475B7A"/>
    <w:rsid w:val="00475C3A"/>
    <w:rsid w:val="00475F75"/>
    <w:rsid w:val="00476750"/>
    <w:rsid w:val="00476BDB"/>
    <w:rsid w:val="00476FC0"/>
    <w:rsid w:val="004771CF"/>
    <w:rsid w:val="0047732C"/>
    <w:rsid w:val="004774BC"/>
    <w:rsid w:val="004778AA"/>
    <w:rsid w:val="00477B8E"/>
    <w:rsid w:val="00477E11"/>
    <w:rsid w:val="0048182E"/>
    <w:rsid w:val="00481D38"/>
    <w:rsid w:val="00481EDA"/>
    <w:rsid w:val="00482534"/>
    <w:rsid w:val="00482641"/>
    <w:rsid w:val="00482B8B"/>
    <w:rsid w:val="0048340E"/>
    <w:rsid w:val="0048342F"/>
    <w:rsid w:val="00484089"/>
    <w:rsid w:val="004847C1"/>
    <w:rsid w:val="00484977"/>
    <w:rsid w:val="00484A82"/>
    <w:rsid w:val="00484D37"/>
    <w:rsid w:val="00484F50"/>
    <w:rsid w:val="0048537D"/>
    <w:rsid w:val="004859B8"/>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2DDD"/>
    <w:rsid w:val="00493321"/>
    <w:rsid w:val="00493827"/>
    <w:rsid w:val="00493D85"/>
    <w:rsid w:val="004940D3"/>
    <w:rsid w:val="00494B59"/>
    <w:rsid w:val="00495530"/>
    <w:rsid w:val="00495575"/>
    <w:rsid w:val="0049598D"/>
    <w:rsid w:val="00495CDF"/>
    <w:rsid w:val="00495CFD"/>
    <w:rsid w:val="00495F65"/>
    <w:rsid w:val="004960F9"/>
    <w:rsid w:val="0049652F"/>
    <w:rsid w:val="0049667F"/>
    <w:rsid w:val="00496E2E"/>
    <w:rsid w:val="00496EDB"/>
    <w:rsid w:val="00496F95"/>
    <w:rsid w:val="00497433"/>
    <w:rsid w:val="0049779D"/>
    <w:rsid w:val="00497D1D"/>
    <w:rsid w:val="004A027E"/>
    <w:rsid w:val="004A03A1"/>
    <w:rsid w:val="004A041D"/>
    <w:rsid w:val="004A066C"/>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8"/>
    <w:rsid w:val="004A45FB"/>
    <w:rsid w:val="004A4B7E"/>
    <w:rsid w:val="004A4C35"/>
    <w:rsid w:val="004A4EBF"/>
    <w:rsid w:val="004A4F0D"/>
    <w:rsid w:val="004A510B"/>
    <w:rsid w:val="004A5205"/>
    <w:rsid w:val="004A559A"/>
    <w:rsid w:val="004A5DB1"/>
    <w:rsid w:val="004A5E9C"/>
    <w:rsid w:val="004A5F5A"/>
    <w:rsid w:val="004A604E"/>
    <w:rsid w:val="004A60F4"/>
    <w:rsid w:val="004A613A"/>
    <w:rsid w:val="004A663B"/>
    <w:rsid w:val="004A7BA7"/>
    <w:rsid w:val="004A7E92"/>
    <w:rsid w:val="004B01A5"/>
    <w:rsid w:val="004B0261"/>
    <w:rsid w:val="004B0BFC"/>
    <w:rsid w:val="004B0C63"/>
    <w:rsid w:val="004B1553"/>
    <w:rsid w:val="004B1DC8"/>
    <w:rsid w:val="004B23E8"/>
    <w:rsid w:val="004B260C"/>
    <w:rsid w:val="004B29D7"/>
    <w:rsid w:val="004B3032"/>
    <w:rsid w:val="004B3239"/>
    <w:rsid w:val="004B33A7"/>
    <w:rsid w:val="004B33EE"/>
    <w:rsid w:val="004B3529"/>
    <w:rsid w:val="004B437B"/>
    <w:rsid w:val="004B43A7"/>
    <w:rsid w:val="004B451C"/>
    <w:rsid w:val="004B46B4"/>
    <w:rsid w:val="004B4F1A"/>
    <w:rsid w:val="004B5CD7"/>
    <w:rsid w:val="004B63BD"/>
    <w:rsid w:val="004B698B"/>
    <w:rsid w:val="004B6C94"/>
    <w:rsid w:val="004B6FBC"/>
    <w:rsid w:val="004B700C"/>
    <w:rsid w:val="004B72A9"/>
    <w:rsid w:val="004B7C77"/>
    <w:rsid w:val="004C01C1"/>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820"/>
    <w:rsid w:val="004C691F"/>
    <w:rsid w:val="004C6A99"/>
    <w:rsid w:val="004C6F57"/>
    <w:rsid w:val="004C7102"/>
    <w:rsid w:val="004C73E7"/>
    <w:rsid w:val="004C7E56"/>
    <w:rsid w:val="004D0263"/>
    <w:rsid w:val="004D090D"/>
    <w:rsid w:val="004D0A8D"/>
    <w:rsid w:val="004D107B"/>
    <w:rsid w:val="004D1A85"/>
    <w:rsid w:val="004D1E0F"/>
    <w:rsid w:val="004D1F2F"/>
    <w:rsid w:val="004D1F98"/>
    <w:rsid w:val="004D25D1"/>
    <w:rsid w:val="004D27F4"/>
    <w:rsid w:val="004D289B"/>
    <w:rsid w:val="004D2A95"/>
    <w:rsid w:val="004D2FE4"/>
    <w:rsid w:val="004D332E"/>
    <w:rsid w:val="004D3454"/>
    <w:rsid w:val="004D345F"/>
    <w:rsid w:val="004D3471"/>
    <w:rsid w:val="004D38A2"/>
    <w:rsid w:val="004D3D8D"/>
    <w:rsid w:val="004D4165"/>
    <w:rsid w:val="004D4331"/>
    <w:rsid w:val="004D4357"/>
    <w:rsid w:val="004D46E0"/>
    <w:rsid w:val="004D4754"/>
    <w:rsid w:val="004D4837"/>
    <w:rsid w:val="004D497A"/>
    <w:rsid w:val="004D54E6"/>
    <w:rsid w:val="004D588A"/>
    <w:rsid w:val="004D5944"/>
    <w:rsid w:val="004D5DE5"/>
    <w:rsid w:val="004D691C"/>
    <w:rsid w:val="004D6D7D"/>
    <w:rsid w:val="004D7CD2"/>
    <w:rsid w:val="004D7E07"/>
    <w:rsid w:val="004E0CA1"/>
    <w:rsid w:val="004E0CCB"/>
    <w:rsid w:val="004E0F6C"/>
    <w:rsid w:val="004E1CF0"/>
    <w:rsid w:val="004E1DF7"/>
    <w:rsid w:val="004E20DC"/>
    <w:rsid w:val="004E2A59"/>
    <w:rsid w:val="004E2AE9"/>
    <w:rsid w:val="004E315B"/>
    <w:rsid w:val="004E3395"/>
    <w:rsid w:val="004E33B9"/>
    <w:rsid w:val="004E396F"/>
    <w:rsid w:val="004E3E2C"/>
    <w:rsid w:val="004E44DE"/>
    <w:rsid w:val="004E54FD"/>
    <w:rsid w:val="004E5781"/>
    <w:rsid w:val="004E5F86"/>
    <w:rsid w:val="004E6514"/>
    <w:rsid w:val="004E6A3C"/>
    <w:rsid w:val="004E71F8"/>
    <w:rsid w:val="004E72E6"/>
    <w:rsid w:val="004E72FC"/>
    <w:rsid w:val="004E7974"/>
    <w:rsid w:val="004E7AD4"/>
    <w:rsid w:val="004E7AE2"/>
    <w:rsid w:val="004E7CEC"/>
    <w:rsid w:val="004E7D45"/>
    <w:rsid w:val="004F029E"/>
    <w:rsid w:val="004F060E"/>
    <w:rsid w:val="004F0924"/>
    <w:rsid w:val="004F09DE"/>
    <w:rsid w:val="004F0A6A"/>
    <w:rsid w:val="004F0E22"/>
    <w:rsid w:val="004F1289"/>
    <w:rsid w:val="004F13DF"/>
    <w:rsid w:val="004F1401"/>
    <w:rsid w:val="004F158E"/>
    <w:rsid w:val="004F15A5"/>
    <w:rsid w:val="004F186E"/>
    <w:rsid w:val="004F1886"/>
    <w:rsid w:val="004F1A1B"/>
    <w:rsid w:val="004F1DD7"/>
    <w:rsid w:val="004F1E8C"/>
    <w:rsid w:val="004F21A8"/>
    <w:rsid w:val="004F3145"/>
    <w:rsid w:val="004F3585"/>
    <w:rsid w:val="004F36ED"/>
    <w:rsid w:val="004F390F"/>
    <w:rsid w:val="004F4235"/>
    <w:rsid w:val="004F4875"/>
    <w:rsid w:val="004F4921"/>
    <w:rsid w:val="004F4FA8"/>
    <w:rsid w:val="004F5F84"/>
    <w:rsid w:val="004F60B5"/>
    <w:rsid w:val="004F64F8"/>
    <w:rsid w:val="004F66F2"/>
    <w:rsid w:val="004F6B6A"/>
    <w:rsid w:val="004F742A"/>
    <w:rsid w:val="00500440"/>
    <w:rsid w:val="00500FE4"/>
    <w:rsid w:val="00501866"/>
    <w:rsid w:val="00501938"/>
    <w:rsid w:val="00501A38"/>
    <w:rsid w:val="00501AE6"/>
    <w:rsid w:val="00501C29"/>
    <w:rsid w:val="00501C3C"/>
    <w:rsid w:val="00501EFC"/>
    <w:rsid w:val="00502ABE"/>
    <w:rsid w:val="00502B77"/>
    <w:rsid w:val="00503B00"/>
    <w:rsid w:val="005042B9"/>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AA4"/>
    <w:rsid w:val="00507B7C"/>
    <w:rsid w:val="00507F3D"/>
    <w:rsid w:val="005108C9"/>
    <w:rsid w:val="00510A0D"/>
    <w:rsid w:val="00510BB4"/>
    <w:rsid w:val="00510DA9"/>
    <w:rsid w:val="00510EB0"/>
    <w:rsid w:val="005111A6"/>
    <w:rsid w:val="0051178F"/>
    <w:rsid w:val="005118A2"/>
    <w:rsid w:val="00511AD8"/>
    <w:rsid w:val="00511B46"/>
    <w:rsid w:val="005120CA"/>
    <w:rsid w:val="00512148"/>
    <w:rsid w:val="005124CD"/>
    <w:rsid w:val="00512732"/>
    <w:rsid w:val="00512AC1"/>
    <w:rsid w:val="00512D44"/>
    <w:rsid w:val="00513225"/>
    <w:rsid w:val="00514404"/>
    <w:rsid w:val="00514D8C"/>
    <w:rsid w:val="00514F86"/>
    <w:rsid w:val="0051548B"/>
    <w:rsid w:val="005159A6"/>
    <w:rsid w:val="00515E2C"/>
    <w:rsid w:val="00516AA0"/>
    <w:rsid w:val="00516CA3"/>
    <w:rsid w:val="00520A19"/>
    <w:rsid w:val="00520D70"/>
    <w:rsid w:val="0052120D"/>
    <w:rsid w:val="00522312"/>
    <w:rsid w:val="00522723"/>
    <w:rsid w:val="0052481B"/>
    <w:rsid w:val="00524923"/>
    <w:rsid w:val="00524E8F"/>
    <w:rsid w:val="00524EA9"/>
    <w:rsid w:val="00525972"/>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7F4"/>
    <w:rsid w:val="0053299A"/>
    <w:rsid w:val="00532EEC"/>
    <w:rsid w:val="00532F30"/>
    <w:rsid w:val="0053398C"/>
    <w:rsid w:val="00533DEB"/>
    <w:rsid w:val="00534142"/>
    <w:rsid w:val="00534B73"/>
    <w:rsid w:val="00534F56"/>
    <w:rsid w:val="00535DA1"/>
    <w:rsid w:val="00535F7A"/>
    <w:rsid w:val="00536B14"/>
    <w:rsid w:val="00536F1F"/>
    <w:rsid w:val="00537565"/>
    <w:rsid w:val="005378B3"/>
    <w:rsid w:val="00537F1F"/>
    <w:rsid w:val="00540500"/>
    <w:rsid w:val="0054069E"/>
    <w:rsid w:val="00540BC3"/>
    <w:rsid w:val="00541248"/>
    <w:rsid w:val="00541A14"/>
    <w:rsid w:val="00541BA8"/>
    <w:rsid w:val="00541C25"/>
    <w:rsid w:val="00542401"/>
    <w:rsid w:val="00542A00"/>
    <w:rsid w:val="005434C1"/>
    <w:rsid w:val="005436DF"/>
    <w:rsid w:val="00543812"/>
    <w:rsid w:val="00543E79"/>
    <w:rsid w:val="005442D1"/>
    <w:rsid w:val="005445BF"/>
    <w:rsid w:val="0054470F"/>
    <w:rsid w:val="0054475E"/>
    <w:rsid w:val="00544953"/>
    <w:rsid w:val="0054514E"/>
    <w:rsid w:val="005453F1"/>
    <w:rsid w:val="005459C3"/>
    <w:rsid w:val="005459CD"/>
    <w:rsid w:val="00545F65"/>
    <w:rsid w:val="0054615F"/>
    <w:rsid w:val="00546203"/>
    <w:rsid w:val="005462F2"/>
    <w:rsid w:val="00546516"/>
    <w:rsid w:val="005468AA"/>
    <w:rsid w:val="00546E90"/>
    <w:rsid w:val="0054717A"/>
    <w:rsid w:val="005476FE"/>
    <w:rsid w:val="00547C49"/>
    <w:rsid w:val="00550063"/>
    <w:rsid w:val="00550164"/>
    <w:rsid w:val="0055072E"/>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6E"/>
    <w:rsid w:val="00561FC4"/>
    <w:rsid w:val="00562292"/>
    <w:rsid w:val="00562471"/>
    <w:rsid w:val="0056281C"/>
    <w:rsid w:val="00562867"/>
    <w:rsid w:val="00562F54"/>
    <w:rsid w:val="00563A9C"/>
    <w:rsid w:val="00564125"/>
    <w:rsid w:val="00564316"/>
    <w:rsid w:val="00564F1E"/>
    <w:rsid w:val="00565BD9"/>
    <w:rsid w:val="00565CEB"/>
    <w:rsid w:val="00565DA4"/>
    <w:rsid w:val="00566B4E"/>
    <w:rsid w:val="00566BF5"/>
    <w:rsid w:val="00567F48"/>
    <w:rsid w:val="00567FA1"/>
    <w:rsid w:val="005700C0"/>
    <w:rsid w:val="00570117"/>
    <w:rsid w:val="005704D2"/>
    <w:rsid w:val="00570734"/>
    <w:rsid w:val="00570D9F"/>
    <w:rsid w:val="00570F95"/>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33"/>
    <w:rsid w:val="00574B62"/>
    <w:rsid w:val="00574BD8"/>
    <w:rsid w:val="00574F86"/>
    <w:rsid w:val="005751D4"/>
    <w:rsid w:val="005759EF"/>
    <w:rsid w:val="00575C5B"/>
    <w:rsid w:val="00575E01"/>
    <w:rsid w:val="0057603A"/>
    <w:rsid w:val="005763F7"/>
    <w:rsid w:val="0057646F"/>
    <w:rsid w:val="005769BD"/>
    <w:rsid w:val="005769F0"/>
    <w:rsid w:val="00576EB0"/>
    <w:rsid w:val="00577365"/>
    <w:rsid w:val="00577BB2"/>
    <w:rsid w:val="0058027F"/>
    <w:rsid w:val="00580A39"/>
    <w:rsid w:val="00580C62"/>
    <w:rsid w:val="0058126C"/>
    <w:rsid w:val="005815CE"/>
    <w:rsid w:val="00581713"/>
    <w:rsid w:val="005822A7"/>
    <w:rsid w:val="00582383"/>
    <w:rsid w:val="0058241D"/>
    <w:rsid w:val="005826AE"/>
    <w:rsid w:val="00583AFC"/>
    <w:rsid w:val="00583CC0"/>
    <w:rsid w:val="00584267"/>
    <w:rsid w:val="0058464B"/>
    <w:rsid w:val="0058465C"/>
    <w:rsid w:val="00584C9B"/>
    <w:rsid w:val="00584F26"/>
    <w:rsid w:val="0058511E"/>
    <w:rsid w:val="00585415"/>
    <w:rsid w:val="00585901"/>
    <w:rsid w:val="00585A43"/>
    <w:rsid w:val="00585C00"/>
    <w:rsid w:val="00585EDB"/>
    <w:rsid w:val="0058662A"/>
    <w:rsid w:val="00586740"/>
    <w:rsid w:val="00586CE4"/>
    <w:rsid w:val="00587179"/>
    <w:rsid w:val="00587448"/>
    <w:rsid w:val="005904E5"/>
    <w:rsid w:val="00590508"/>
    <w:rsid w:val="00590AF7"/>
    <w:rsid w:val="00590D93"/>
    <w:rsid w:val="0059108B"/>
    <w:rsid w:val="0059112B"/>
    <w:rsid w:val="0059113E"/>
    <w:rsid w:val="005911C0"/>
    <w:rsid w:val="00591343"/>
    <w:rsid w:val="005917AE"/>
    <w:rsid w:val="005917D7"/>
    <w:rsid w:val="0059198D"/>
    <w:rsid w:val="00591DB2"/>
    <w:rsid w:val="005922D0"/>
    <w:rsid w:val="00592530"/>
    <w:rsid w:val="00592810"/>
    <w:rsid w:val="00592E6C"/>
    <w:rsid w:val="00592EF6"/>
    <w:rsid w:val="00592F3B"/>
    <w:rsid w:val="005937B3"/>
    <w:rsid w:val="00593ADC"/>
    <w:rsid w:val="00593E99"/>
    <w:rsid w:val="005943DD"/>
    <w:rsid w:val="00595121"/>
    <w:rsid w:val="005955D4"/>
    <w:rsid w:val="005957B7"/>
    <w:rsid w:val="005957E9"/>
    <w:rsid w:val="00595D03"/>
    <w:rsid w:val="005963F0"/>
    <w:rsid w:val="0059662B"/>
    <w:rsid w:val="00596940"/>
    <w:rsid w:val="00596959"/>
    <w:rsid w:val="00596960"/>
    <w:rsid w:val="00596FEF"/>
    <w:rsid w:val="00597646"/>
    <w:rsid w:val="00597774"/>
    <w:rsid w:val="00597A9B"/>
    <w:rsid w:val="00597F68"/>
    <w:rsid w:val="005A078A"/>
    <w:rsid w:val="005A0851"/>
    <w:rsid w:val="005A0DDD"/>
    <w:rsid w:val="005A10B9"/>
    <w:rsid w:val="005A19B0"/>
    <w:rsid w:val="005A1B86"/>
    <w:rsid w:val="005A1BF6"/>
    <w:rsid w:val="005A1DEF"/>
    <w:rsid w:val="005A22CA"/>
    <w:rsid w:val="005A2AE0"/>
    <w:rsid w:val="005A2CCA"/>
    <w:rsid w:val="005A31FF"/>
    <w:rsid w:val="005A33C8"/>
    <w:rsid w:val="005A3536"/>
    <w:rsid w:val="005A35F9"/>
    <w:rsid w:val="005A3C3A"/>
    <w:rsid w:val="005A3D5D"/>
    <w:rsid w:val="005A3D95"/>
    <w:rsid w:val="005A467D"/>
    <w:rsid w:val="005A4B76"/>
    <w:rsid w:val="005A4CFF"/>
    <w:rsid w:val="005A501C"/>
    <w:rsid w:val="005A572A"/>
    <w:rsid w:val="005A5C24"/>
    <w:rsid w:val="005A5D08"/>
    <w:rsid w:val="005A61F1"/>
    <w:rsid w:val="005A620E"/>
    <w:rsid w:val="005A6247"/>
    <w:rsid w:val="005A6352"/>
    <w:rsid w:val="005A6F71"/>
    <w:rsid w:val="005A71AF"/>
    <w:rsid w:val="005A75D3"/>
    <w:rsid w:val="005B00BB"/>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5F0"/>
    <w:rsid w:val="005B49F6"/>
    <w:rsid w:val="005B4AFD"/>
    <w:rsid w:val="005B4DB6"/>
    <w:rsid w:val="005B57F7"/>
    <w:rsid w:val="005B5868"/>
    <w:rsid w:val="005B5911"/>
    <w:rsid w:val="005B678E"/>
    <w:rsid w:val="005B6D63"/>
    <w:rsid w:val="005B7069"/>
    <w:rsid w:val="005B7362"/>
    <w:rsid w:val="005B7684"/>
    <w:rsid w:val="005B791F"/>
    <w:rsid w:val="005B7A26"/>
    <w:rsid w:val="005C0049"/>
    <w:rsid w:val="005C02E3"/>
    <w:rsid w:val="005C06EE"/>
    <w:rsid w:val="005C0876"/>
    <w:rsid w:val="005C0F28"/>
    <w:rsid w:val="005C0FD1"/>
    <w:rsid w:val="005C1189"/>
    <w:rsid w:val="005C135E"/>
    <w:rsid w:val="005C17A7"/>
    <w:rsid w:val="005C1802"/>
    <w:rsid w:val="005C1852"/>
    <w:rsid w:val="005C1BE0"/>
    <w:rsid w:val="005C2264"/>
    <w:rsid w:val="005C240C"/>
    <w:rsid w:val="005C2CA5"/>
    <w:rsid w:val="005C2F86"/>
    <w:rsid w:val="005C38D9"/>
    <w:rsid w:val="005C3ACA"/>
    <w:rsid w:val="005C3D2B"/>
    <w:rsid w:val="005C4425"/>
    <w:rsid w:val="005C4F80"/>
    <w:rsid w:val="005C5253"/>
    <w:rsid w:val="005C577C"/>
    <w:rsid w:val="005C589C"/>
    <w:rsid w:val="005C5920"/>
    <w:rsid w:val="005C5ABA"/>
    <w:rsid w:val="005C5DF7"/>
    <w:rsid w:val="005C66FE"/>
    <w:rsid w:val="005C6DFD"/>
    <w:rsid w:val="005C773C"/>
    <w:rsid w:val="005C7DB2"/>
    <w:rsid w:val="005D09C1"/>
    <w:rsid w:val="005D10A8"/>
    <w:rsid w:val="005D1428"/>
    <w:rsid w:val="005D1779"/>
    <w:rsid w:val="005D1CD5"/>
    <w:rsid w:val="005D1D76"/>
    <w:rsid w:val="005D2486"/>
    <w:rsid w:val="005D2741"/>
    <w:rsid w:val="005D2EDA"/>
    <w:rsid w:val="005D379D"/>
    <w:rsid w:val="005D3B19"/>
    <w:rsid w:val="005D3F1B"/>
    <w:rsid w:val="005D4C00"/>
    <w:rsid w:val="005D4CB3"/>
    <w:rsid w:val="005D4CBD"/>
    <w:rsid w:val="005D5381"/>
    <w:rsid w:val="005D5600"/>
    <w:rsid w:val="005D5646"/>
    <w:rsid w:val="005D5BE7"/>
    <w:rsid w:val="005D5EDC"/>
    <w:rsid w:val="005D621B"/>
    <w:rsid w:val="005D651D"/>
    <w:rsid w:val="005D7083"/>
    <w:rsid w:val="005D7672"/>
    <w:rsid w:val="005D7CB8"/>
    <w:rsid w:val="005D7F9C"/>
    <w:rsid w:val="005E00B5"/>
    <w:rsid w:val="005E01EE"/>
    <w:rsid w:val="005E12EB"/>
    <w:rsid w:val="005E148A"/>
    <w:rsid w:val="005E1E76"/>
    <w:rsid w:val="005E21A6"/>
    <w:rsid w:val="005E244B"/>
    <w:rsid w:val="005E24A0"/>
    <w:rsid w:val="005E2B56"/>
    <w:rsid w:val="005E2B89"/>
    <w:rsid w:val="005E2FC9"/>
    <w:rsid w:val="005E3001"/>
    <w:rsid w:val="005E345F"/>
    <w:rsid w:val="005E45D8"/>
    <w:rsid w:val="005E4B37"/>
    <w:rsid w:val="005E4CC1"/>
    <w:rsid w:val="005E529A"/>
    <w:rsid w:val="005E5470"/>
    <w:rsid w:val="005E5AE5"/>
    <w:rsid w:val="005E65CE"/>
    <w:rsid w:val="005E6B3F"/>
    <w:rsid w:val="005E6C77"/>
    <w:rsid w:val="005E6F7C"/>
    <w:rsid w:val="005E7050"/>
    <w:rsid w:val="005E76BF"/>
    <w:rsid w:val="005E7F24"/>
    <w:rsid w:val="005F0F7B"/>
    <w:rsid w:val="005F16CB"/>
    <w:rsid w:val="005F1827"/>
    <w:rsid w:val="005F19E8"/>
    <w:rsid w:val="005F2054"/>
    <w:rsid w:val="005F23F0"/>
    <w:rsid w:val="005F2636"/>
    <w:rsid w:val="005F27CC"/>
    <w:rsid w:val="005F27EA"/>
    <w:rsid w:val="005F2CDB"/>
    <w:rsid w:val="005F30C6"/>
    <w:rsid w:val="005F3685"/>
    <w:rsid w:val="005F3D2B"/>
    <w:rsid w:val="005F3E7C"/>
    <w:rsid w:val="005F3F4E"/>
    <w:rsid w:val="005F494B"/>
    <w:rsid w:val="005F4A0F"/>
    <w:rsid w:val="005F52A8"/>
    <w:rsid w:val="005F61E1"/>
    <w:rsid w:val="005F643C"/>
    <w:rsid w:val="005F650E"/>
    <w:rsid w:val="005F6799"/>
    <w:rsid w:val="005F6E19"/>
    <w:rsid w:val="005F7057"/>
    <w:rsid w:val="005F70CE"/>
    <w:rsid w:val="005F714A"/>
    <w:rsid w:val="005F7178"/>
    <w:rsid w:val="005F73EA"/>
    <w:rsid w:val="005F76C5"/>
    <w:rsid w:val="005F7C9D"/>
    <w:rsid w:val="00600017"/>
    <w:rsid w:val="00600475"/>
    <w:rsid w:val="00600750"/>
    <w:rsid w:val="00600CBD"/>
    <w:rsid w:val="00600CC9"/>
    <w:rsid w:val="00600FBE"/>
    <w:rsid w:val="0060104E"/>
    <w:rsid w:val="00602A1C"/>
    <w:rsid w:val="00602C8B"/>
    <w:rsid w:val="006032F0"/>
    <w:rsid w:val="0060442F"/>
    <w:rsid w:val="00604F0B"/>
    <w:rsid w:val="00605CE0"/>
    <w:rsid w:val="00605FD1"/>
    <w:rsid w:val="00606304"/>
    <w:rsid w:val="006069B7"/>
    <w:rsid w:val="00606FF0"/>
    <w:rsid w:val="00607772"/>
    <w:rsid w:val="00607878"/>
    <w:rsid w:val="006078C3"/>
    <w:rsid w:val="0060796F"/>
    <w:rsid w:val="00607E3D"/>
    <w:rsid w:val="00610314"/>
    <w:rsid w:val="00610894"/>
    <w:rsid w:val="00610A3A"/>
    <w:rsid w:val="00610C63"/>
    <w:rsid w:val="006113DC"/>
    <w:rsid w:val="0061230C"/>
    <w:rsid w:val="0061235E"/>
    <w:rsid w:val="00612A9F"/>
    <w:rsid w:val="00612B20"/>
    <w:rsid w:val="00612D15"/>
    <w:rsid w:val="00612F4C"/>
    <w:rsid w:val="00613F2F"/>
    <w:rsid w:val="006140F3"/>
    <w:rsid w:val="006141AC"/>
    <w:rsid w:val="00614C53"/>
    <w:rsid w:val="00614D3F"/>
    <w:rsid w:val="00614E4F"/>
    <w:rsid w:val="00614EF7"/>
    <w:rsid w:val="006156F0"/>
    <w:rsid w:val="00615962"/>
    <w:rsid w:val="006159E7"/>
    <w:rsid w:val="00615B58"/>
    <w:rsid w:val="00615E49"/>
    <w:rsid w:val="0061682B"/>
    <w:rsid w:val="00616E05"/>
    <w:rsid w:val="00616E2A"/>
    <w:rsid w:val="0061714F"/>
    <w:rsid w:val="006179AA"/>
    <w:rsid w:val="00617EDD"/>
    <w:rsid w:val="0062012E"/>
    <w:rsid w:val="00620832"/>
    <w:rsid w:val="0062096C"/>
    <w:rsid w:val="00620A95"/>
    <w:rsid w:val="00620CE1"/>
    <w:rsid w:val="0062123B"/>
    <w:rsid w:val="006212E3"/>
    <w:rsid w:val="006219F1"/>
    <w:rsid w:val="00621C69"/>
    <w:rsid w:val="00622731"/>
    <w:rsid w:val="0062296A"/>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070"/>
    <w:rsid w:val="00627231"/>
    <w:rsid w:val="006273AC"/>
    <w:rsid w:val="006274E3"/>
    <w:rsid w:val="006275CC"/>
    <w:rsid w:val="00627D4F"/>
    <w:rsid w:val="00627F47"/>
    <w:rsid w:val="00630508"/>
    <w:rsid w:val="00630A7C"/>
    <w:rsid w:val="00631023"/>
    <w:rsid w:val="0063120C"/>
    <w:rsid w:val="00631E75"/>
    <w:rsid w:val="00631EBD"/>
    <w:rsid w:val="0063207A"/>
    <w:rsid w:val="006321E0"/>
    <w:rsid w:val="00632297"/>
    <w:rsid w:val="0063379E"/>
    <w:rsid w:val="0063381F"/>
    <w:rsid w:val="00633B59"/>
    <w:rsid w:val="00633CE6"/>
    <w:rsid w:val="00633EE0"/>
    <w:rsid w:val="006344B5"/>
    <w:rsid w:val="00635225"/>
    <w:rsid w:val="006354E0"/>
    <w:rsid w:val="00635A1C"/>
    <w:rsid w:val="00635F44"/>
    <w:rsid w:val="00636335"/>
    <w:rsid w:val="00636541"/>
    <w:rsid w:val="006365F2"/>
    <w:rsid w:val="0063677A"/>
    <w:rsid w:val="006367B1"/>
    <w:rsid w:val="00636889"/>
    <w:rsid w:val="00637002"/>
    <w:rsid w:val="0063707D"/>
    <w:rsid w:val="00637105"/>
    <w:rsid w:val="006374E0"/>
    <w:rsid w:val="006375DC"/>
    <w:rsid w:val="00637781"/>
    <w:rsid w:val="00637858"/>
    <w:rsid w:val="00637A00"/>
    <w:rsid w:val="00640083"/>
    <w:rsid w:val="0064011F"/>
    <w:rsid w:val="006401A9"/>
    <w:rsid w:val="00640575"/>
    <w:rsid w:val="0064063A"/>
    <w:rsid w:val="00640733"/>
    <w:rsid w:val="0064085D"/>
    <w:rsid w:val="00640AF1"/>
    <w:rsid w:val="00640D4F"/>
    <w:rsid w:val="00640EFE"/>
    <w:rsid w:val="00640F55"/>
    <w:rsid w:val="006412DF"/>
    <w:rsid w:val="006415DC"/>
    <w:rsid w:val="00641808"/>
    <w:rsid w:val="0064191B"/>
    <w:rsid w:val="00641D77"/>
    <w:rsid w:val="00642054"/>
    <w:rsid w:val="006420CE"/>
    <w:rsid w:val="00642408"/>
    <w:rsid w:val="0064243E"/>
    <w:rsid w:val="006426FD"/>
    <w:rsid w:val="0064283C"/>
    <w:rsid w:val="00642D81"/>
    <w:rsid w:val="00642EB9"/>
    <w:rsid w:val="0064333D"/>
    <w:rsid w:val="006435B8"/>
    <w:rsid w:val="006435F4"/>
    <w:rsid w:val="00643C21"/>
    <w:rsid w:val="00643C57"/>
    <w:rsid w:val="00644078"/>
    <w:rsid w:val="00644B8F"/>
    <w:rsid w:val="00644E8E"/>
    <w:rsid w:val="006451A5"/>
    <w:rsid w:val="006453C3"/>
    <w:rsid w:val="006455D6"/>
    <w:rsid w:val="0064562B"/>
    <w:rsid w:val="00645A85"/>
    <w:rsid w:val="00645D7A"/>
    <w:rsid w:val="006462DB"/>
    <w:rsid w:val="006464A8"/>
    <w:rsid w:val="00646B4B"/>
    <w:rsid w:val="0064707D"/>
    <w:rsid w:val="00647397"/>
    <w:rsid w:val="006473EE"/>
    <w:rsid w:val="00647454"/>
    <w:rsid w:val="00647459"/>
    <w:rsid w:val="0064783A"/>
    <w:rsid w:val="00647859"/>
    <w:rsid w:val="006478F1"/>
    <w:rsid w:val="006479A6"/>
    <w:rsid w:val="00647B36"/>
    <w:rsid w:val="00647C48"/>
    <w:rsid w:val="00650BB9"/>
    <w:rsid w:val="00650FF8"/>
    <w:rsid w:val="00651723"/>
    <w:rsid w:val="00651F09"/>
    <w:rsid w:val="00651F59"/>
    <w:rsid w:val="00652975"/>
    <w:rsid w:val="00652F94"/>
    <w:rsid w:val="006532A9"/>
    <w:rsid w:val="006532D5"/>
    <w:rsid w:val="0065352E"/>
    <w:rsid w:val="006537C3"/>
    <w:rsid w:val="00654212"/>
    <w:rsid w:val="0065436D"/>
    <w:rsid w:val="00655836"/>
    <w:rsid w:val="00655F43"/>
    <w:rsid w:val="0065667B"/>
    <w:rsid w:val="006568B2"/>
    <w:rsid w:val="0065694D"/>
    <w:rsid w:val="00656AC1"/>
    <w:rsid w:val="00657258"/>
    <w:rsid w:val="00657532"/>
    <w:rsid w:val="00657666"/>
    <w:rsid w:val="006577EF"/>
    <w:rsid w:val="00657E84"/>
    <w:rsid w:val="00660453"/>
    <w:rsid w:val="00661197"/>
    <w:rsid w:val="006611EA"/>
    <w:rsid w:val="00661727"/>
    <w:rsid w:val="006621EF"/>
    <w:rsid w:val="0066220A"/>
    <w:rsid w:val="0066247D"/>
    <w:rsid w:val="00662B32"/>
    <w:rsid w:val="00662BCD"/>
    <w:rsid w:val="00662E8D"/>
    <w:rsid w:val="006633D3"/>
    <w:rsid w:val="006636BC"/>
    <w:rsid w:val="00663BC6"/>
    <w:rsid w:val="00663F9E"/>
    <w:rsid w:val="006640D6"/>
    <w:rsid w:val="00664255"/>
    <w:rsid w:val="00664260"/>
    <w:rsid w:val="00664391"/>
    <w:rsid w:val="006644EE"/>
    <w:rsid w:val="00664602"/>
    <w:rsid w:val="00664DC0"/>
    <w:rsid w:val="006659AC"/>
    <w:rsid w:val="00665DB6"/>
    <w:rsid w:val="00665E04"/>
    <w:rsid w:val="006669A0"/>
    <w:rsid w:val="00666D9E"/>
    <w:rsid w:val="00666E1C"/>
    <w:rsid w:val="00666EC7"/>
    <w:rsid w:val="00666ED7"/>
    <w:rsid w:val="006674A1"/>
    <w:rsid w:val="006674D7"/>
    <w:rsid w:val="006679E2"/>
    <w:rsid w:val="00667AC2"/>
    <w:rsid w:val="00667B61"/>
    <w:rsid w:val="00667BDB"/>
    <w:rsid w:val="0067007D"/>
    <w:rsid w:val="00670572"/>
    <w:rsid w:val="006706A8"/>
    <w:rsid w:val="0067084F"/>
    <w:rsid w:val="0067096F"/>
    <w:rsid w:val="006712C6"/>
    <w:rsid w:val="00671311"/>
    <w:rsid w:val="0067131C"/>
    <w:rsid w:val="006713AD"/>
    <w:rsid w:val="00671989"/>
    <w:rsid w:val="006719B0"/>
    <w:rsid w:val="00671B61"/>
    <w:rsid w:val="00671B91"/>
    <w:rsid w:val="00671D32"/>
    <w:rsid w:val="00672300"/>
    <w:rsid w:val="00672538"/>
    <w:rsid w:val="00672568"/>
    <w:rsid w:val="00672FF7"/>
    <w:rsid w:val="00673157"/>
    <w:rsid w:val="00673768"/>
    <w:rsid w:val="0067395C"/>
    <w:rsid w:val="00673E0D"/>
    <w:rsid w:val="00674989"/>
    <w:rsid w:val="00674C3E"/>
    <w:rsid w:val="00674F0F"/>
    <w:rsid w:val="00674F4D"/>
    <w:rsid w:val="00675141"/>
    <w:rsid w:val="00675163"/>
    <w:rsid w:val="00676521"/>
    <w:rsid w:val="006768AB"/>
    <w:rsid w:val="0067792E"/>
    <w:rsid w:val="006779AB"/>
    <w:rsid w:val="00677BF1"/>
    <w:rsid w:val="00677F22"/>
    <w:rsid w:val="00680076"/>
    <w:rsid w:val="00680316"/>
    <w:rsid w:val="00680974"/>
    <w:rsid w:val="006809E2"/>
    <w:rsid w:val="00680A1E"/>
    <w:rsid w:val="00680B65"/>
    <w:rsid w:val="00680E74"/>
    <w:rsid w:val="00681088"/>
    <w:rsid w:val="006813D5"/>
    <w:rsid w:val="00681853"/>
    <w:rsid w:val="00681A44"/>
    <w:rsid w:val="00681AC8"/>
    <w:rsid w:val="00681BE5"/>
    <w:rsid w:val="00681DEA"/>
    <w:rsid w:val="006820C4"/>
    <w:rsid w:val="00682765"/>
    <w:rsid w:val="006828DE"/>
    <w:rsid w:val="0068304A"/>
    <w:rsid w:val="00683745"/>
    <w:rsid w:val="0068383C"/>
    <w:rsid w:val="00683D8E"/>
    <w:rsid w:val="00683F64"/>
    <w:rsid w:val="00683FC5"/>
    <w:rsid w:val="0068404D"/>
    <w:rsid w:val="00684190"/>
    <w:rsid w:val="0068419E"/>
    <w:rsid w:val="00684A6A"/>
    <w:rsid w:val="00684AF8"/>
    <w:rsid w:val="00684E6A"/>
    <w:rsid w:val="006853EC"/>
    <w:rsid w:val="006854A7"/>
    <w:rsid w:val="0068567A"/>
    <w:rsid w:val="006856FA"/>
    <w:rsid w:val="00686235"/>
    <w:rsid w:val="006864B9"/>
    <w:rsid w:val="00686597"/>
    <w:rsid w:val="00686B08"/>
    <w:rsid w:val="006876A4"/>
    <w:rsid w:val="00687AB8"/>
    <w:rsid w:val="00687AF6"/>
    <w:rsid w:val="00687D67"/>
    <w:rsid w:val="00690212"/>
    <w:rsid w:val="006909F9"/>
    <w:rsid w:val="0069113C"/>
    <w:rsid w:val="00691240"/>
    <w:rsid w:val="006913B0"/>
    <w:rsid w:val="0069148C"/>
    <w:rsid w:val="00691653"/>
    <w:rsid w:val="00691A08"/>
    <w:rsid w:val="00691C01"/>
    <w:rsid w:val="00691F39"/>
    <w:rsid w:val="00692754"/>
    <w:rsid w:val="00692C32"/>
    <w:rsid w:val="00692D8B"/>
    <w:rsid w:val="00693044"/>
    <w:rsid w:val="00693221"/>
    <w:rsid w:val="00693305"/>
    <w:rsid w:val="00693572"/>
    <w:rsid w:val="00693A87"/>
    <w:rsid w:val="00694166"/>
    <w:rsid w:val="00694748"/>
    <w:rsid w:val="00694896"/>
    <w:rsid w:val="00694C0F"/>
    <w:rsid w:val="00694D53"/>
    <w:rsid w:val="0069518D"/>
    <w:rsid w:val="0069532A"/>
    <w:rsid w:val="00695347"/>
    <w:rsid w:val="00695452"/>
    <w:rsid w:val="00695537"/>
    <w:rsid w:val="006959BA"/>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3B43"/>
    <w:rsid w:val="006A465B"/>
    <w:rsid w:val="006A49AE"/>
    <w:rsid w:val="006A4BB6"/>
    <w:rsid w:val="006A53ED"/>
    <w:rsid w:val="006A5E95"/>
    <w:rsid w:val="006A651F"/>
    <w:rsid w:val="006A67C7"/>
    <w:rsid w:val="006A76C8"/>
    <w:rsid w:val="006B006E"/>
    <w:rsid w:val="006B0127"/>
    <w:rsid w:val="006B028A"/>
    <w:rsid w:val="006B040C"/>
    <w:rsid w:val="006B05AE"/>
    <w:rsid w:val="006B061C"/>
    <w:rsid w:val="006B0748"/>
    <w:rsid w:val="006B0959"/>
    <w:rsid w:val="006B0B87"/>
    <w:rsid w:val="006B0EBF"/>
    <w:rsid w:val="006B0F93"/>
    <w:rsid w:val="006B100B"/>
    <w:rsid w:val="006B19FD"/>
    <w:rsid w:val="006B1A91"/>
    <w:rsid w:val="006B1ED6"/>
    <w:rsid w:val="006B2470"/>
    <w:rsid w:val="006B25F1"/>
    <w:rsid w:val="006B2715"/>
    <w:rsid w:val="006B2946"/>
    <w:rsid w:val="006B39E1"/>
    <w:rsid w:val="006B4082"/>
    <w:rsid w:val="006B4114"/>
    <w:rsid w:val="006B4E27"/>
    <w:rsid w:val="006B5330"/>
    <w:rsid w:val="006B53DA"/>
    <w:rsid w:val="006B60F9"/>
    <w:rsid w:val="006B688E"/>
    <w:rsid w:val="006B6B82"/>
    <w:rsid w:val="006B70AF"/>
    <w:rsid w:val="006B795B"/>
    <w:rsid w:val="006C01B5"/>
    <w:rsid w:val="006C0897"/>
    <w:rsid w:val="006C0DCE"/>
    <w:rsid w:val="006C1946"/>
    <w:rsid w:val="006C251F"/>
    <w:rsid w:val="006C2795"/>
    <w:rsid w:val="006C2AD3"/>
    <w:rsid w:val="006C2C25"/>
    <w:rsid w:val="006C2E70"/>
    <w:rsid w:val="006C2E82"/>
    <w:rsid w:val="006C3289"/>
    <w:rsid w:val="006C38BA"/>
    <w:rsid w:val="006C3A83"/>
    <w:rsid w:val="006C3ACD"/>
    <w:rsid w:val="006C3F22"/>
    <w:rsid w:val="006C4158"/>
    <w:rsid w:val="006C4C03"/>
    <w:rsid w:val="006C5422"/>
    <w:rsid w:val="006C547C"/>
    <w:rsid w:val="006C55A9"/>
    <w:rsid w:val="006C567B"/>
    <w:rsid w:val="006C5AA7"/>
    <w:rsid w:val="006C5BCB"/>
    <w:rsid w:val="006C5C55"/>
    <w:rsid w:val="006C5E88"/>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365"/>
    <w:rsid w:val="006D496B"/>
    <w:rsid w:val="006D4B5E"/>
    <w:rsid w:val="006D4C15"/>
    <w:rsid w:val="006D553D"/>
    <w:rsid w:val="006D574F"/>
    <w:rsid w:val="006D58E5"/>
    <w:rsid w:val="006D6420"/>
    <w:rsid w:val="006D661B"/>
    <w:rsid w:val="006D6CD8"/>
    <w:rsid w:val="006D73DC"/>
    <w:rsid w:val="006D768F"/>
    <w:rsid w:val="006D7881"/>
    <w:rsid w:val="006D7F21"/>
    <w:rsid w:val="006D7FB0"/>
    <w:rsid w:val="006E00BD"/>
    <w:rsid w:val="006E04C0"/>
    <w:rsid w:val="006E09F4"/>
    <w:rsid w:val="006E0F11"/>
    <w:rsid w:val="006E1B59"/>
    <w:rsid w:val="006E200C"/>
    <w:rsid w:val="006E224E"/>
    <w:rsid w:val="006E275E"/>
    <w:rsid w:val="006E33BD"/>
    <w:rsid w:val="006E3670"/>
    <w:rsid w:val="006E3A22"/>
    <w:rsid w:val="006E3C0A"/>
    <w:rsid w:val="006E3ECB"/>
    <w:rsid w:val="006E3F69"/>
    <w:rsid w:val="006E3FE0"/>
    <w:rsid w:val="006E45F1"/>
    <w:rsid w:val="006E4984"/>
    <w:rsid w:val="006E4AA4"/>
    <w:rsid w:val="006E4E10"/>
    <w:rsid w:val="006E54EA"/>
    <w:rsid w:val="006E5A04"/>
    <w:rsid w:val="006E60F3"/>
    <w:rsid w:val="006E6845"/>
    <w:rsid w:val="006E68BD"/>
    <w:rsid w:val="006E6EE4"/>
    <w:rsid w:val="006E7DDA"/>
    <w:rsid w:val="006F07E0"/>
    <w:rsid w:val="006F0923"/>
    <w:rsid w:val="006F0EA5"/>
    <w:rsid w:val="006F0F65"/>
    <w:rsid w:val="006F1069"/>
    <w:rsid w:val="006F15C2"/>
    <w:rsid w:val="006F1C75"/>
    <w:rsid w:val="006F1E68"/>
    <w:rsid w:val="006F2091"/>
    <w:rsid w:val="006F3DEE"/>
    <w:rsid w:val="006F413E"/>
    <w:rsid w:val="006F43C5"/>
    <w:rsid w:val="006F462C"/>
    <w:rsid w:val="006F482D"/>
    <w:rsid w:val="006F4D8E"/>
    <w:rsid w:val="006F5037"/>
    <w:rsid w:val="006F569B"/>
    <w:rsid w:val="006F6530"/>
    <w:rsid w:val="006F6EA3"/>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A82"/>
    <w:rsid w:val="00702B3E"/>
    <w:rsid w:val="00702BC9"/>
    <w:rsid w:val="00702C60"/>
    <w:rsid w:val="0070355B"/>
    <w:rsid w:val="00703565"/>
    <w:rsid w:val="00704085"/>
    <w:rsid w:val="0070434E"/>
    <w:rsid w:val="00704674"/>
    <w:rsid w:val="00704BB9"/>
    <w:rsid w:val="00705505"/>
    <w:rsid w:val="0070572A"/>
    <w:rsid w:val="0070576A"/>
    <w:rsid w:val="00705779"/>
    <w:rsid w:val="007059C1"/>
    <w:rsid w:val="00705E60"/>
    <w:rsid w:val="00706286"/>
    <w:rsid w:val="00706335"/>
    <w:rsid w:val="00706604"/>
    <w:rsid w:val="00706A84"/>
    <w:rsid w:val="00706AC7"/>
    <w:rsid w:val="0070770D"/>
    <w:rsid w:val="0070788D"/>
    <w:rsid w:val="007079BE"/>
    <w:rsid w:val="00707EE3"/>
    <w:rsid w:val="0071002B"/>
    <w:rsid w:val="00710ADB"/>
    <w:rsid w:val="00710AE7"/>
    <w:rsid w:val="00710F71"/>
    <w:rsid w:val="0071119B"/>
    <w:rsid w:val="007111E0"/>
    <w:rsid w:val="007111E3"/>
    <w:rsid w:val="00711EFD"/>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A0D"/>
    <w:rsid w:val="00717D37"/>
    <w:rsid w:val="00720045"/>
    <w:rsid w:val="00720152"/>
    <w:rsid w:val="007206E2"/>
    <w:rsid w:val="00720850"/>
    <w:rsid w:val="00720A0F"/>
    <w:rsid w:val="00720DBB"/>
    <w:rsid w:val="00721225"/>
    <w:rsid w:val="00721371"/>
    <w:rsid w:val="007215EF"/>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7EA"/>
    <w:rsid w:val="00726BEF"/>
    <w:rsid w:val="007270C7"/>
    <w:rsid w:val="0072722E"/>
    <w:rsid w:val="00727233"/>
    <w:rsid w:val="00727AE6"/>
    <w:rsid w:val="00727E18"/>
    <w:rsid w:val="0073034E"/>
    <w:rsid w:val="0073050A"/>
    <w:rsid w:val="007307E7"/>
    <w:rsid w:val="00730906"/>
    <w:rsid w:val="00730960"/>
    <w:rsid w:val="00730C13"/>
    <w:rsid w:val="00730DC8"/>
    <w:rsid w:val="00731513"/>
    <w:rsid w:val="0073191D"/>
    <w:rsid w:val="00731985"/>
    <w:rsid w:val="00731E5C"/>
    <w:rsid w:val="00732206"/>
    <w:rsid w:val="007326F3"/>
    <w:rsid w:val="00732A0F"/>
    <w:rsid w:val="00732E17"/>
    <w:rsid w:val="00733434"/>
    <w:rsid w:val="0073355D"/>
    <w:rsid w:val="007337EC"/>
    <w:rsid w:val="00733B00"/>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11D"/>
    <w:rsid w:val="007374D8"/>
    <w:rsid w:val="007378BF"/>
    <w:rsid w:val="00737F7C"/>
    <w:rsid w:val="007401A2"/>
    <w:rsid w:val="0074026F"/>
    <w:rsid w:val="007402BB"/>
    <w:rsid w:val="007402E0"/>
    <w:rsid w:val="0074180A"/>
    <w:rsid w:val="00741D65"/>
    <w:rsid w:val="007428FE"/>
    <w:rsid w:val="007428FF"/>
    <w:rsid w:val="00742FD6"/>
    <w:rsid w:val="007437A6"/>
    <w:rsid w:val="00744263"/>
    <w:rsid w:val="007445D9"/>
    <w:rsid w:val="00744A94"/>
    <w:rsid w:val="00744AB6"/>
    <w:rsid w:val="00744B8D"/>
    <w:rsid w:val="00745B59"/>
    <w:rsid w:val="007468B7"/>
    <w:rsid w:val="007469CA"/>
    <w:rsid w:val="00746DB5"/>
    <w:rsid w:val="00747715"/>
    <w:rsid w:val="00747940"/>
    <w:rsid w:val="00747C5F"/>
    <w:rsid w:val="00747F85"/>
    <w:rsid w:val="0075018F"/>
    <w:rsid w:val="0075096F"/>
    <w:rsid w:val="0075098B"/>
    <w:rsid w:val="00750EE9"/>
    <w:rsid w:val="007510D8"/>
    <w:rsid w:val="0075174F"/>
    <w:rsid w:val="007519A5"/>
    <w:rsid w:val="00751CF5"/>
    <w:rsid w:val="00751DF0"/>
    <w:rsid w:val="00752031"/>
    <w:rsid w:val="007521F9"/>
    <w:rsid w:val="007538B7"/>
    <w:rsid w:val="00753E72"/>
    <w:rsid w:val="00754048"/>
    <w:rsid w:val="007540AB"/>
    <w:rsid w:val="00754106"/>
    <w:rsid w:val="007544B0"/>
    <w:rsid w:val="007547CF"/>
    <w:rsid w:val="00754A60"/>
    <w:rsid w:val="00754B57"/>
    <w:rsid w:val="0075521A"/>
    <w:rsid w:val="007552F7"/>
    <w:rsid w:val="007553CC"/>
    <w:rsid w:val="00755472"/>
    <w:rsid w:val="007554B9"/>
    <w:rsid w:val="00755DA0"/>
    <w:rsid w:val="00756AA4"/>
    <w:rsid w:val="00756D09"/>
    <w:rsid w:val="007571F7"/>
    <w:rsid w:val="007578D4"/>
    <w:rsid w:val="00757BBC"/>
    <w:rsid w:val="007600C0"/>
    <w:rsid w:val="007600D1"/>
    <w:rsid w:val="0076018A"/>
    <w:rsid w:val="00760234"/>
    <w:rsid w:val="007604FA"/>
    <w:rsid w:val="0076078F"/>
    <w:rsid w:val="00760A3C"/>
    <w:rsid w:val="00760CD8"/>
    <w:rsid w:val="0076161B"/>
    <w:rsid w:val="007618F0"/>
    <w:rsid w:val="00761C1D"/>
    <w:rsid w:val="00761F46"/>
    <w:rsid w:val="00762010"/>
    <w:rsid w:val="00762110"/>
    <w:rsid w:val="007630AB"/>
    <w:rsid w:val="007636E3"/>
    <w:rsid w:val="007638A0"/>
    <w:rsid w:val="00763A36"/>
    <w:rsid w:val="00764C00"/>
    <w:rsid w:val="00764CDF"/>
    <w:rsid w:val="00765479"/>
    <w:rsid w:val="00765544"/>
    <w:rsid w:val="00765B8A"/>
    <w:rsid w:val="0076654B"/>
    <w:rsid w:val="00766869"/>
    <w:rsid w:val="007668CB"/>
    <w:rsid w:val="00766B62"/>
    <w:rsid w:val="00766F65"/>
    <w:rsid w:val="007673C2"/>
    <w:rsid w:val="00767459"/>
    <w:rsid w:val="00767A99"/>
    <w:rsid w:val="00770536"/>
    <w:rsid w:val="00770608"/>
    <w:rsid w:val="00770EC7"/>
    <w:rsid w:val="00771483"/>
    <w:rsid w:val="00771997"/>
    <w:rsid w:val="00771FAC"/>
    <w:rsid w:val="00772415"/>
    <w:rsid w:val="00772C81"/>
    <w:rsid w:val="00772D6B"/>
    <w:rsid w:val="00773381"/>
    <w:rsid w:val="00773A77"/>
    <w:rsid w:val="00773CA1"/>
    <w:rsid w:val="0077473F"/>
    <w:rsid w:val="00774819"/>
    <w:rsid w:val="0077517B"/>
    <w:rsid w:val="00775A22"/>
    <w:rsid w:val="00775E6D"/>
    <w:rsid w:val="00776EDC"/>
    <w:rsid w:val="007775A4"/>
    <w:rsid w:val="00777706"/>
    <w:rsid w:val="0077796E"/>
    <w:rsid w:val="00777982"/>
    <w:rsid w:val="00777CF5"/>
    <w:rsid w:val="00777E9C"/>
    <w:rsid w:val="00777EBC"/>
    <w:rsid w:val="00780733"/>
    <w:rsid w:val="00780933"/>
    <w:rsid w:val="0078148F"/>
    <w:rsid w:val="00781B0E"/>
    <w:rsid w:val="00781C0D"/>
    <w:rsid w:val="00781C38"/>
    <w:rsid w:val="00781D0A"/>
    <w:rsid w:val="00781D8A"/>
    <w:rsid w:val="007828B9"/>
    <w:rsid w:val="0078365A"/>
    <w:rsid w:val="007837ED"/>
    <w:rsid w:val="00784253"/>
    <w:rsid w:val="0078460A"/>
    <w:rsid w:val="007846FB"/>
    <w:rsid w:val="0078482B"/>
    <w:rsid w:val="00784D1A"/>
    <w:rsid w:val="00784D1B"/>
    <w:rsid w:val="0078589F"/>
    <w:rsid w:val="00785945"/>
    <w:rsid w:val="0078601B"/>
    <w:rsid w:val="0078639D"/>
    <w:rsid w:val="0078704A"/>
    <w:rsid w:val="00787169"/>
    <w:rsid w:val="0078716B"/>
    <w:rsid w:val="00787342"/>
    <w:rsid w:val="007873D4"/>
    <w:rsid w:val="00787705"/>
    <w:rsid w:val="00787723"/>
    <w:rsid w:val="007900EB"/>
    <w:rsid w:val="0079032A"/>
    <w:rsid w:val="00790DA2"/>
    <w:rsid w:val="00791287"/>
    <w:rsid w:val="007918FE"/>
    <w:rsid w:val="00791EA3"/>
    <w:rsid w:val="00791F3E"/>
    <w:rsid w:val="00792427"/>
    <w:rsid w:val="007926D1"/>
    <w:rsid w:val="0079271D"/>
    <w:rsid w:val="00792721"/>
    <w:rsid w:val="00793222"/>
    <w:rsid w:val="0079376A"/>
    <w:rsid w:val="00793EE7"/>
    <w:rsid w:val="00793F35"/>
    <w:rsid w:val="00794258"/>
    <w:rsid w:val="00794537"/>
    <w:rsid w:val="00794B4F"/>
    <w:rsid w:val="00795A48"/>
    <w:rsid w:val="00795D07"/>
    <w:rsid w:val="00795FA0"/>
    <w:rsid w:val="0079602A"/>
    <w:rsid w:val="007961FE"/>
    <w:rsid w:val="00796856"/>
    <w:rsid w:val="00796A00"/>
    <w:rsid w:val="00796D3C"/>
    <w:rsid w:val="00796F57"/>
    <w:rsid w:val="00796F71"/>
    <w:rsid w:val="00797A9C"/>
    <w:rsid w:val="007A00E3"/>
    <w:rsid w:val="007A118A"/>
    <w:rsid w:val="007A217B"/>
    <w:rsid w:val="007A24B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1B4"/>
    <w:rsid w:val="007B0474"/>
    <w:rsid w:val="007B0A84"/>
    <w:rsid w:val="007B10EA"/>
    <w:rsid w:val="007B11BE"/>
    <w:rsid w:val="007B135F"/>
    <w:rsid w:val="007B18EC"/>
    <w:rsid w:val="007B1A5A"/>
    <w:rsid w:val="007B289F"/>
    <w:rsid w:val="007B2EC2"/>
    <w:rsid w:val="007B3041"/>
    <w:rsid w:val="007B30D6"/>
    <w:rsid w:val="007B3305"/>
    <w:rsid w:val="007B338C"/>
    <w:rsid w:val="007B3495"/>
    <w:rsid w:val="007B363C"/>
    <w:rsid w:val="007B3753"/>
    <w:rsid w:val="007B3D91"/>
    <w:rsid w:val="007B3DFF"/>
    <w:rsid w:val="007B4305"/>
    <w:rsid w:val="007B4BF5"/>
    <w:rsid w:val="007B4DCB"/>
    <w:rsid w:val="007B4F27"/>
    <w:rsid w:val="007B6265"/>
    <w:rsid w:val="007B6278"/>
    <w:rsid w:val="007B62A4"/>
    <w:rsid w:val="007B640C"/>
    <w:rsid w:val="007B6487"/>
    <w:rsid w:val="007B6AD3"/>
    <w:rsid w:val="007B6F01"/>
    <w:rsid w:val="007B746F"/>
    <w:rsid w:val="007B74E7"/>
    <w:rsid w:val="007B765F"/>
    <w:rsid w:val="007B7809"/>
    <w:rsid w:val="007C0371"/>
    <w:rsid w:val="007C0383"/>
    <w:rsid w:val="007C061C"/>
    <w:rsid w:val="007C0F9A"/>
    <w:rsid w:val="007C1424"/>
    <w:rsid w:val="007C1426"/>
    <w:rsid w:val="007C1739"/>
    <w:rsid w:val="007C20BC"/>
    <w:rsid w:val="007C20C7"/>
    <w:rsid w:val="007C278F"/>
    <w:rsid w:val="007C27CC"/>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B4E"/>
    <w:rsid w:val="007D106C"/>
    <w:rsid w:val="007D152D"/>
    <w:rsid w:val="007D2238"/>
    <w:rsid w:val="007D22C6"/>
    <w:rsid w:val="007D2538"/>
    <w:rsid w:val="007D2CE2"/>
    <w:rsid w:val="007D2F93"/>
    <w:rsid w:val="007D302C"/>
    <w:rsid w:val="007D45BB"/>
    <w:rsid w:val="007D48F8"/>
    <w:rsid w:val="007D4AE3"/>
    <w:rsid w:val="007D4C02"/>
    <w:rsid w:val="007D4F6B"/>
    <w:rsid w:val="007D501C"/>
    <w:rsid w:val="007D5710"/>
    <w:rsid w:val="007D67A9"/>
    <w:rsid w:val="007D6A96"/>
    <w:rsid w:val="007D6C96"/>
    <w:rsid w:val="007D75BB"/>
    <w:rsid w:val="007D76BC"/>
    <w:rsid w:val="007D7CF9"/>
    <w:rsid w:val="007D7E23"/>
    <w:rsid w:val="007E01A2"/>
    <w:rsid w:val="007E029C"/>
    <w:rsid w:val="007E0325"/>
    <w:rsid w:val="007E038C"/>
    <w:rsid w:val="007E08EE"/>
    <w:rsid w:val="007E0EE2"/>
    <w:rsid w:val="007E0F65"/>
    <w:rsid w:val="007E1146"/>
    <w:rsid w:val="007E1247"/>
    <w:rsid w:val="007E22B1"/>
    <w:rsid w:val="007E2E77"/>
    <w:rsid w:val="007E2F23"/>
    <w:rsid w:val="007E327F"/>
    <w:rsid w:val="007E33B7"/>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51D"/>
    <w:rsid w:val="007F0D82"/>
    <w:rsid w:val="007F0F57"/>
    <w:rsid w:val="007F1530"/>
    <w:rsid w:val="007F18B9"/>
    <w:rsid w:val="007F1913"/>
    <w:rsid w:val="007F1E93"/>
    <w:rsid w:val="007F24A3"/>
    <w:rsid w:val="007F26BD"/>
    <w:rsid w:val="007F2C1D"/>
    <w:rsid w:val="007F2C83"/>
    <w:rsid w:val="007F3149"/>
    <w:rsid w:val="007F337E"/>
    <w:rsid w:val="007F3548"/>
    <w:rsid w:val="007F3D73"/>
    <w:rsid w:val="007F4045"/>
    <w:rsid w:val="007F490A"/>
    <w:rsid w:val="007F4C59"/>
    <w:rsid w:val="007F4C99"/>
    <w:rsid w:val="007F54D0"/>
    <w:rsid w:val="007F5680"/>
    <w:rsid w:val="007F5BEE"/>
    <w:rsid w:val="007F5C2F"/>
    <w:rsid w:val="007F5F8E"/>
    <w:rsid w:val="007F65F5"/>
    <w:rsid w:val="007F7634"/>
    <w:rsid w:val="007F782D"/>
    <w:rsid w:val="007F7C98"/>
    <w:rsid w:val="00800517"/>
    <w:rsid w:val="008008A5"/>
    <w:rsid w:val="00800EE4"/>
    <w:rsid w:val="0080127E"/>
    <w:rsid w:val="008012D4"/>
    <w:rsid w:val="0080132D"/>
    <w:rsid w:val="00801517"/>
    <w:rsid w:val="00801596"/>
    <w:rsid w:val="008019D1"/>
    <w:rsid w:val="00801A80"/>
    <w:rsid w:val="00801ABF"/>
    <w:rsid w:val="00801C68"/>
    <w:rsid w:val="00802009"/>
    <w:rsid w:val="00802AAF"/>
    <w:rsid w:val="00802F60"/>
    <w:rsid w:val="008034C9"/>
    <w:rsid w:val="008038EE"/>
    <w:rsid w:val="00803B16"/>
    <w:rsid w:val="00803EC3"/>
    <w:rsid w:val="008064C2"/>
    <w:rsid w:val="00806ACB"/>
    <w:rsid w:val="00807137"/>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55B1"/>
    <w:rsid w:val="0081642D"/>
    <w:rsid w:val="0081644A"/>
    <w:rsid w:val="008165E6"/>
    <w:rsid w:val="00816B66"/>
    <w:rsid w:val="00817240"/>
    <w:rsid w:val="008173C5"/>
    <w:rsid w:val="00817493"/>
    <w:rsid w:val="00817917"/>
    <w:rsid w:val="00817FB5"/>
    <w:rsid w:val="00820222"/>
    <w:rsid w:val="00820697"/>
    <w:rsid w:val="0082105C"/>
    <w:rsid w:val="00821193"/>
    <w:rsid w:val="00821C17"/>
    <w:rsid w:val="00821D75"/>
    <w:rsid w:val="0082255A"/>
    <w:rsid w:val="0082300C"/>
    <w:rsid w:val="00823081"/>
    <w:rsid w:val="00823148"/>
    <w:rsid w:val="008234AB"/>
    <w:rsid w:val="008236E9"/>
    <w:rsid w:val="00823FE3"/>
    <w:rsid w:val="00824649"/>
    <w:rsid w:val="0082529B"/>
    <w:rsid w:val="008258C7"/>
    <w:rsid w:val="00826402"/>
    <w:rsid w:val="00827180"/>
    <w:rsid w:val="00830695"/>
    <w:rsid w:val="008309D8"/>
    <w:rsid w:val="00831738"/>
    <w:rsid w:val="008318C4"/>
    <w:rsid w:val="00831D91"/>
    <w:rsid w:val="00832D16"/>
    <w:rsid w:val="00832FA7"/>
    <w:rsid w:val="008331AD"/>
    <w:rsid w:val="0083389B"/>
    <w:rsid w:val="00833905"/>
    <w:rsid w:val="00833C24"/>
    <w:rsid w:val="00834328"/>
    <w:rsid w:val="00834B21"/>
    <w:rsid w:val="00834EC8"/>
    <w:rsid w:val="00834F79"/>
    <w:rsid w:val="008350EE"/>
    <w:rsid w:val="00835855"/>
    <w:rsid w:val="00835A61"/>
    <w:rsid w:val="00835F42"/>
    <w:rsid w:val="00837389"/>
    <w:rsid w:val="00837654"/>
    <w:rsid w:val="00837D23"/>
    <w:rsid w:val="00837DC5"/>
    <w:rsid w:val="00837EBF"/>
    <w:rsid w:val="0084027C"/>
    <w:rsid w:val="008402D1"/>
    <w:rsid w:val="00840375"/>
    <w:rsid w:val="008406EE"/>
    <w:rsid w:val="0084085C"/>
    <w:rsid w:val="0084099C"/>
    <w:rsid w:val="00840B46"/>
    <w:rsid w:val="00841208"/>
    <w:rsid w:val="008413CF"/>
    <w:rsid w:val="008414F1"/>
    <w:rsid w:val="0084176D"/>
    <w:rsid w:val="00841D44"/>
    <w:rsid w:val="00841FD0"/>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81E"/>
    <w:rsid w:val="00850ABB"/>
    <w:rsid w:val="00850C05"/>
    <w:rsid w:val="00850FB3"/>
    <w:rsid w:val="008514DC"/>
    <w:rsid w:val="00851608"/>
    <w:rsid w:val="00851C1E"/>
    <w:rsid w:val="00851DDA"/>
    <w:rsid w:val="00852C1A"/>
    <w:rsid w:val="0085304D"/>
    <w:rsid w:val="00853B1B"/>
    <w:rsid w:val="0085449A"/>
    <w:rsid w:val="00854E50"/>
    <w:rsid w:val="00855618"/>
    <w:rsid w:val="008558DE"/>
    <w:rsid w:val="00855C07"/>
    <w:rsid w:val="00855C93"/>
    <w:rsid w:val="008565B2"/>
    <w:rsid w:val="008568F4"/>
    <w:rsid w:val="00856F84"/>
    <w:rsid w:val="008570AD"/>
    <w:rsid w:val="008575DD"/>
    <w:rsid w:val="00857A90"/>
    <w:rsid w:val="00857C3B"/>
    <w:rsid w:val="008603C6"/>
    <w:rsid w:val="00860EBD"/>
    <w:rsid w:val="00861466"/>
    <w:rsid w:val="00862A49"/>
    <w:rsid w:val="00862C6E"/>
    <w:rsid w:val="008633E1"/>
    <w:rsid w:val="00863A6F"/>
    <w:rsid w:val="00864624"/>
    <w:rsid w:val="00864AA0"/>
    <w:rsid w:val="00864CF4"/>
    <w:rsid w:val="00864E63"/>
    <w:rsid w:val="00864E8C"/>
    <w:rsid w:val="00864FDB"/>
    <w:rsid w:val="00865458"/>
    <w:rsid w:val="00865BFE"/>
    <w:rsid w:val="00865C96"/>
    <w:rsid w:val="00866484"/>
    <w:rsid w:val="008666C4"/>
    <w:rsid w:val="00866708"/>
    <w:rsid w:val="00866CCC"/>
    <w:rsid w:val="00867237"/>
    <w:rsid w:val="0086746F"/>
    <w:rsid w:val="00867941"/>
    <w:rsid w:val="00867B30"/>
    <w:rsid w:val="00867B6B"/>
    <w:rsid w:val="00867BD2"/>
    <w:rsid w:val="00867BFE"/>
    <w:rsid w:val="00867E24"/>
    <w:rsid w:val="00870409"/>
    <w:rsid w:val="00870552"/>
    <w:rsid w:val="0087057D"/>
    <w:rsid w:val="00870E42"/>
    <w:rsid w:val="0087131B"/>
    <w:rsid w:val="0087157A"/>
    <w:rsid w:val="00871874"/>
    <w:rsid w:val="008718BF"/>
    <w:rsid w:val="00871F28"/>
    <w:rsid w:val="00872114"/>
    <w:rsid w:val="0087218F"/>
    <w:rsid w:val="0087222B"/>
    <w:rsid w:val="0087245A"/>
    <w:rsid w:val="00872827"/>
    <w:rsid w:val="0087342D"/>
    <w:rsid w:val="00873942"/>
    <w:rsid w:val="00873AD3"/>
    <w:rsid w:val="00873B74"/>
    <w:rsid w:val="00873BD1"/>
    <w:rsid w:val="00874C9A"/>
    <w:rsid w:val="00875459"/>
    <w:rsid w:val="00875578"/>
    <w:rsid w:val="0087587C"/>
    <w:rsid w:val="00876491"/>
    <w:rsid w:val="0087658D"/>
    <w:rsid w:val="008769F9"/>
    <w:rsid w:val="00876C3A"/>
    <w:rsid w:val="008770BD"/>
    <w:rsid w:val="008770DC"/>
    <w:rsid w:val="0087711A"/>
    <w:rsid w:val="0087713A"/>
    <w:rsid w:val="00877171"/>
    <w:rsid w:val="0087748D"/>
    <w:rsid w:val="008779DA"/>
    <w:rsid w:val="00877CE8"/>
    <w:rsid w:val="0088012C"/>
    <w:rsid w:val="00880590"/>
    <w:rsid w:val="008809A5"/>
    <w:rsid w:val="00880AE0"/>
    <w:rsid w:val="00881010"/>
    <w:rsid w:val="008813D1"/>
    <w:rsid w:val="008814B4"/>
    <w:rsid w:val="00881CB5"/>
    <w:rsid w:val="00882528"/>
    <w:rsid w:val="00882AB8"/>
    <w:rsid w:val="00882B7D"/>
    <w:rsid w:val="008834E4"/>
    <w:rsid w:val="00883526"/>
    <w:rsid w:val="0088382F"/>
    <w:rsid w:val="00883F5C"/>
    <w:rsid w:val="0088447B"/>
    <w:rsid w:val="00884507"/>
    <w:rsid w:val="00884A7B"/>
    <w:rsid w:val="00884C99"/>
    <w:rsid w:val="00884D9C"/>
    <w:rsid w:val="008851AE"/>
    <w:rsid w:val="0088554F"/>
    <w:rsid w:val="008855D0"/>
    <w:rsid w:val="0088594B"/>
    <w:rsid w:val="00885C1E"/>
    <w:rsid w:val="00886229"/>
    <w:rsid w:val="008869F3"/>
    <w:rsid w:val="0088704C"/>
    <w:rsid w:val="008870FE"/>
    <w:rsid w:val="0088723A"/>
    <w:rsid w:val="008874D3"/>
    <w:rsid w:val="00887551"/>
    <w:rsid w:val="008879DE"/>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5D7"/>
    <w:rsid w:val="008937D2"/>
    <w:rsid w:val="00893812"/>
    <w:rsid w:val="00893A76"/>
    <w:rsid w:val="00893CA5"/>
    <w:rsid w:val="00893E24"/>
    <w:rsid w:val="00893E42"/>
    <w:rsid w:val="0089473B"/>
    <w:rsid w:val="0089481B"/>
    <w:rsid w:val="008948F7"/>
    <w:rsid w:val="008949D1"/>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913"/>
    <w:rsid w:val="008A19BA"/>
    <w:rsid w:val="008A1A1E"/>
    <w:rsid w:val="008A1AD1"/>
    <w:rsid w:val="008A234E"/>
    <w:rsid w:val="008A2C13"/>
    <w:rsid w:val="008A2D6E"/>
    <w:rsid w:val="008A2E74"/>
    <w:rsid w:val="008A3526"/>
    <w:rsid w:val="008A3667"/>
    <w:rsid w:val="008A36BD"/>
    <w:rsid w:val="008A42F6"/>
    <w:rsid w:val="008A475C"/>
    <w:rsid w:val="008A48E5"/>
    <w:rsid w:val="008A4A1B"/>
    <w:rsid w:val="008A5554"/>
    <w:rsid w:val="008A55D6"/>
    <w:rsid w:val="008A5A2D"/>
    <w:rsid w:val="008A5BE6"/>
    <w:rsid w:val="008A5EE0"/>
    <w:rsid w:val="008A686E"/>
    <w:rsid w:val="008A6BB9"/>
    <w:rsid w:val="008A6BC5"/>
    <w:rsid w:val="008A6D32"/>
    <w:rsid w:val="008A7323"/>
    <w:rsid w:val="008A769F"/>
    <w:rsid w:val="008A782C"/>
    <w:rsid w:val="008B007F"/>
    <w:rsid w:val="008B08C8"/>
    <w:rsid w:val="008B1915"/>
    <w:rsid w:val="008B1A58"/>
    <w:rsid w:val="008B1B72"/>
    <w:rsid w:val="008B1F0D"/>
    <w:rsid w:val="008B22E2"/>
    <w:rsid w:val="008B27FB"/>
    <w:rsid w:val="008B28FD"/>
    <w:rsid w:val="008B300D"/>
    <w:rsid w:val="008B307D"/>
    <w:rsid w:val="008B3407"/>
    <w:rsid w:val="008B3AAE"/>
    <w:rsid w:val="008B3D0A"/>
    <w:rsid w:val="008B4658"/>
    <w:rsid w:val="008B4A00"/>
    <w:rsid w:val="008B4DAC"/>
    <w:rsid w:val="008B5168"/>
    <w:rsid w:val="008B51B0"/>
    <w:rsid w:val="008B58FD"/>
    <w:rsid w:val="008B5DCA"/>
    <w:rsid w:val="008B60CC"/>
    <w:rsid w:val="008B61D2"/>
    <w:rsid w:val="008B6CB4"/>
    <w:rsid w:val="008B6D0B"/>
    <w:rsid w:val="008B74AF"/>
    <w:rsid w:val="008B75E6"/>
    <w:rsid w:val="008B7831"/>
    <w:rsid w:val="008B7889"/>
    <w:rsid w:val="008B7B31"/>
    <w:rsid w:val="008B7E1C"/>
    <w:rsid w:val="008B7F26"/>
    <w:rsid w:val="008B7F5E"/>
    <w:rsid w:val="008C0080"/>
    <w:rsid w:val="008C014F"/>
    <w:rsid w:val="008C071D"/>
    <w:rsid w:val="008C0732"/>
    <w:rsid w:val="008C0BCD"/>
    <w:rsid w:val="008C12E8"/>
    <w:rsid w:val="008C13EB"/>
    <w:rsid w:val="008C1401"/>
    <w:rsid w:val="008C15A6"/>
    <w:rsid w:val="008C1DD3"/>
    <w:rsid w:val="008C1F90"/>
    <w:rsid w:val="008C20A9"/>
    <w:rsid w:val="008C239C"/>
    <w:rsid w:val="008C23B2"/>
    <w:rsid w:val="008C28F2"/>
    <w:rsid w:val="008C2D86"/>
    <w:rsid w:val="008C2DDD"/>
    <w:rsid w:val="008C2E8D"/>
    <w:rsid w:val="008C2F1C"/>
    <w:rsid w:val="008C3517"/>
    <w:rsid w:val="008C3633"/>
    <w:rsid w:val="008C37D0"/>
    <w:rsid w:val="008C403D"/>
    <w:rsid w:val="008C45E7"/>
    <w:rsid w:val="008C4C96"/>
    <w:rsid w:val="008C4CD2"/>
    <w:rsid w:val="008C4D2F"/>
    <w:rsid w:val="008C567E"/>
    <w:rsid w:val="008C572D"/>
    <w:rsid w:val="008C5B13"/>
    <w:rsid w:val="008C5CD0"/>
    <w:rsid w:val="008C5D4C"/>
    <w:rsid w:val="008C5EAC"/>
    <w:rsid w:val="008C643C"/>
    <w:rsid w:val="008C6508"/>
    <w:rsid w:val="008C65C0"/>
    <w:rsid w:val="008C72CD"/>
    <w:rsid w:val="008C779D"/>
    <w:rsid w:val="008C78CF"/>
    <w:rsid w:val="008D01E3"/>
    <w:rsid w:val="008D04C4"/>
    <w:rsid w:val="008D062F"/>
    <w:rsid w:val="008D09B1"/>
    <w:rsid w:val="008D0AF9"/>
    <w:rsid w:val="008D1B4C"/>
    <w:rsid w:val="008D28D5"/>
    <w:rsid w:val="008D2E75"/>
    <w:rsid w:val="008D3558"/>
    <w:rsid w:val="008D368D"/>
    <w:rsid w:val="008D3A25"/>
    <w:rsid w:val="008D3A68"/>
    <w:rsid w:val="008D3AD8"/>
    <w:rsid w:val="008D3D03"/>
    <w:rsid w:val="008D48A4"/>
    <w:rsid w:val="008D4966"/>
    <w:rsid w:val="008D4EE4"/>
    <w:rsid w:val="008D59D4"/>
    <w:rsid w:val="008D7321"/>
    <w:rsid w:val="008D73DE"/>
    <w:rsid w:val="008E0204"/>
    <w:rsid w:val="008E0355"/>
    <w:rsid w:val="008E0B64"/>
    <w:rsid w:val="008E1919"/>
    <w:rsid w:val="008E19EC"/>
    <w:rsid w:val="008E1C19"/>
    <w:rsid w:val="008E205A"/>
    <w:rsid w:val="008E20DD"/>
    <w:rsid w:val="008E2302"/>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E7D87"/>
    <w:rsid w:val="008F00EC"/>
    <w:rsid w:val="008F0188"/>
    <w:rsid w:val="008F02FF"/>
    <w:rsid w:val="008F0C24"/>
    <w:rsid w:val="008F0C46"/>
    <w:rsid w:val="008F10BB"/>
    <w:rsid w:val="008F10DC"/>
    <w:rsid w:val="008F247D"/>
    <w:rsid w:val="008F3B56"/>
    <w:rsid w:val="008F47C9"/>
    <w:rsid w:val="008F4A64"/>
    <w:rsid w:val="008F4A70"/>
    <w:rsid w:val="008F4EC2"/>
    <w:rsid w:val="008F5202"/>
    <w:rsid w:val="008F58E6"/>
    <w:rsid w:val="008F5A5E"/>
    <w:rsid w:val="008F5A9A"/>
    <w:rsid w:val="008F5AFB"/>
    <w:rsid w:val="008F5F5D"/>
    <w:rsid w:val="008F6074"/>
    <w:rsid w:val="008F6589"/>
    <w:rsid w:val="008F67DB"/>
    <w:rsid w:val="008F6927"/>
    <w:rsid w:val="008F6B5D"/>
    <w:rsid w:val="008F6B87"/>
    <w:rsid w:val="008F7A51"/>
    <w:rsid w:val="008F7BD9"/>
    <w:rsid w:val="008F7C82"/>
    <w:rsid w:val="008F7E88"/>
    <w:rsid w:val="008F7EA9"/>
    <w:rsid w:val="0090011F"/>
    <w:rsid w:val="0090012C"/>
    <w:rsid w:val="009008A2"/>
    <w:rsid w:val="00900B1B"/>
    <w:rsid w:val="00900C03"/>
    <w:rsid w:val="0090104A"/>
    <w:rsid w:val="00901909"/>
    <w:rsid w:val="00901B58"/>
    <w:rsid w:val="00901C73"/>
    <w:rsid w:val="00901CED"/>
    <w:rsid w:val="0090207E"/>
    <w:rsid w:val="009021A6"/>
    <w:rsid w:val="00902900"/>
    <w:rsid w:val="00902A6E"/>
    <w:rsid w:val="00902F55"/>
    <w:rsid w:val="009032A0"/>
    <w:rsid w:val="00903706"/>
    <w:rsid w:val="009037EE"/>
    <w:rsid w:val="00903CFD"/>
    <w:rsid w:val="0090401E"/>
    <w:rsid w:val="0090408A"/>
    <w:rsid w:val="00904120"/>
    <w:rsid w:val="009046B2"/>
    <w:rsid w:val="00904B00"/>
    <w:rsid w:val="009057AC"/>
    <w:rsid w:val="009058D9"/>
    <w:rsid w:val="00905978"/>
    <w:rsid w:val="00905A04"/>
    <w:rsid w:val="00906160"/>
    <w:rsid w:val="00906284"/>
    <w:rsid w:val="009064B7"/>
    <w:rsid w:val="00907194"/>
    <w:rsid w:val="00907222"/>
    <w:rsid w:val="0090740A"/>
    <w:rsid w:val="00907BDD"/>
    <w:rsid w:val="009103ED"/>
    <w:rsid w:val="009106B1"/>
    <w:rsid w:val="00910A9A"/>
    <w:rsid w:val="00910F92"/>
    <w:rsid w:val="00911298"/>
    <w:rsid w:val="009113C2"/>
    <w:rsid w:val="00911BCB"/>
    <w:rsid w:val="00912F71"/>
    <w:rsid w:val="00913254"/>
    <w:rsid w:val="00913441"/>
    <w:rsid w:val="009136F1"/>
    <w:rsid w:val="00913D3F"/>
    <w:rsid w:val="00914395"/>
    <w:rsid w:val="0091461B"/>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843"/>
    <w:rsid w:val="00920CE3"/>
    <w:rsid w:val="0092111D"/>
    <w:rsid w:val="00921380"/>
    <w:rsid w:val="00921383"/>
    <w:rsid w:val="009215E9"/>
    <w:rsid w:val="00921774"/>
    <w:rsid w:val="00921879"/>
    <w:rsid w:val="009218C4"/>
    <w:rsid w:val="00921968"/>
    <w:rsid w:val="00921C34"/>
    <w:rsid w:val="00921CD2"/>
    <w:rsid w:val="00921E46"/>
    <w:rsid w:val="00921E9A"/>
    <w:rsid w:val="00922198"/>
    <w:rsid w:val="00922973"/>
    <w:rsid w:val="00923138"/>
    <w:rsid w:val="009237C3"/>
    <w:rsid w:val="0092475E"/>
    <w:rsid w:val="009247D2"/>
    <w:rsid w:val="00924FB5"/>
    <w:rsid w:val="00925812"/>
    <w:rsid w:val="0092588B"/>
    <w:rsid w:val="00926640"/>
    <w:rsid w:val="00927036"/>
    <w:rsid w:val="00927869"/>
    <w:rsid w:val="00927D1D"/>
    <w:rsid w:val="009302DB"/>
    <w:rsid w:val="00930589"/>
    <w:rsid w:val="0093075B"/>
    <w:rsid w:val="00930F8C"/>
    <w:rsid w:val="009311BD"/>
    <w:rsid w:val="00931581"/>
    <w:rsid w:val="009315A3"/>
    <w:rsid w:val="00931BC6"/>
    <w:rsid w:val="00931D0F"/>
    <w:rsid w:val="00931D2B"/>
    <w:rsid w:val="00931E26"/>
    <w:rsid w:val="00932300"/>
    <w:rsid w:val="00932526"/>
    <w:rsid w:val="0093290A"/>
    <w:rsid w:val="009329E2"/>
    <w:rsid w:val="00932C9B"/>
    <w:rsid w:val="00932DF5"/>
    <w:rsid w:val="00933832"/>
    <w:rsid w:val="00933C8E"/>
    <w:rsid w:val="0093417D"/>
    <w:rsid w:val="00934191"/>
    <w:rsid w:val="00934730"/>
    <w:rsid w:val="00935536"/>
    <w:rsid w:val="00935565"/>
    <w:rsid w:val="00935852"/>
    <w:rsid w:val="009358CE"/>
    <w:rsid w:val="00936552"/>
    <w:rsid w:val="00936919"/>
    <w:rsid w:val="00936D3B"/>
    <w:rsid w:val="00936DEA"/>
    <w:rsid w:val="00937189"/>
    <w:rsid w:val="009375A0"/>
    <w:rsid w:val="00937908"/>
    <w:rsid w:val="0093799D"/>
    <w:rsid w:val="00937ABC"/>
    <w:rsid w:val="00940025"/>
    <w:rsid w:val="00940176"/>
    <w:rsid w:val="0094020C"/>
    <w:rsid w:val="00940B12"/>
    <w:rsid w:val="00940D4B"/>
    <w:rsid w:val="00940F22"/>
    <w:rsid w:val="009418DD"/>
    <w:rsid w:val="009421BF"/>
    <w:rsid w:val="009427BA"/>
    <w:rsid w:val="00943268"/>
    <w:rsid w:val="00943420"/>
    <w:rsid w:val="00943A0A"/>
    <w:rsid w:val="00943E29"/>
    <w:rsid w:val="00943F42"/>
    <w:rsid w:val="00944AE0"/>
    <w:rsid w:val="00944BB9"/>
    <w:rsid w:val="00944BD7"/>
    <w:rsid w:val="00944CC1"/>
    <w:rsid w:val="009452C3"/>
    <w:rsid w:val="00945404"/>
    <w:rsid w:val="009454B5"/>
    <w:rsid w:val="009464AB"/>
    <w:rsid w:val="009468D0"/>
    <w:rsid w:val="00946CE1"/>
    <w:rsid w:val="00946EAB"/>
    <w:rsid w:val="00946EC1"/>
    <w:rsid w:val="00946F10"/>
    <w:rsid w:val="0094725D"/>
    <w:rsid w:val="00947567"/>
    <w:rsid w:val="009479FB"/>
    <w:rsid w:val="00947DFF"/>
    <w:rsid w:val="00947FC6"/>
    <w:rsid w:val="0095009A"/>
    <w:rsid w:val="0095046B"/>
    <w:rsid w:val="0095056D"/>
    <w:rsid w:val="00951396"/>
    <w:rsid w:val="009513DA"/>
    <w:rsid w:val="00951BD9"/>
    <w:rsid w:val="00952315"/>
    <w:rsid w:val="00952949"/>
    <w:rsid w:val="00952BA2"/>
    <w:rsid w:val="00952BCC"/>
    <w:rsid w:val="00952CD3"/>
    <w:rsid w:val="009535F7"/>
    <w:rsid w:val="009536BD"/>
    <w:rsid w:val="00953E9D"/>
    <w:rsid w:val="00953FE5"/>
    <w:rsid w:val="009542C8"/>
    <w:rsid w:val="00954395"/>
    <w:rsid w:val="0095459E"/>
    <w:rsid w:val="009545E0"/>
    <w:rsid w:val="00954B04"/>
    <w:rsid w:val="00954F0E"/>
    <w:rsid w:val="009552AB"/>
    <w:rsid w:val="009553E4"/>
    <w:rsid w:val="00955BBA"/>
    <w:rsid w:val="00955C19"/>
    <w:rsid w:val="0095619F"/>
    <w:rsid w:val="0095694C"/>
    <w:rsid w:val="0095698F"/>
    <w:rsid w:val="00957370"/>
    <w:rsid w:val="00957574"/>
    <w:rsid w:val="00957974"/>
    <w:rsid w:val="00957996"/>
    <w:rsid w:val="00960869"/>
    <w:rsid w:val="0096094E"/>
    <w:rsid w:val="00960B33"/>
    <w:rsid w:val="00960F10"/>
    <w:rsid w:val="009614D8"/>
    <w:rsid w:val="00961548"/>
    <w:rsid w:val="009618D3"/>
    <w:rsid w:val="00961BAD"/>
    <w:rsid w:val="00961F9D"/>
    <w:rsid w:val="009622EF"/>
    <w:rsid w:val="00962361"/>
    <w:rsid w:val="009623F1"/>
    <w:rsid w:val="0096246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685C"/>
    <w:rsid w:val="00967582"/>
    <w:rsid w:val="00967602"/>
    <w:rsid w:val="0096794A"/>
    <w:rsid w:val="00967A8E"/>
    <w:rsid w:val="00967E3E"/>
    <w:rsid w:val="009700A3"/>
    <w:rsid w:val="00970D85"/>
    <w:rsid w:val="00971355"/>
    <w:rsid w:val="00971A00"/>
    <w:rsid w:val="00971A1C"/>
    <w:rsid w:val="00971D00"/>
    <w:rsid w:val="00971F49"/>
    <w:rsid w:val="009720B1"/>
    <w:rsid w:val="0097258D"/>
    <w:rsid w:val="00972C04"/>
    <w:rsid w:val="00972E94"/>
    <w:rsid w:val="00973092"/>
    <w:rsid w:val="00973375"/>
    <w:rsid w:val="00973550"/>
    <w:rsid w:val="00973BFB"/>
    <w:rsid w:val="00973D5F"/>
    <w:rsid w:val="00974077"/>
    <w:rsid w:val="00974108"/>
    <w:rsid w:val="00974130"/>
    <w:rsid w:val="00974577"/>
    <w:rsid w:val="009746AC"/>
    <w:rsid w:val="00974871"/>
    <w:rsid w:val="00974A56"/>
    <w:rsid w:val="00974A92"/>
    <w:rsid w:val="00974D55"/>
    <w:rsid w:val="00974DDC"/>
    <w:rsid w:val="00974DF1"/>
    <w:rsid w:val="009750BB"/>
    <w:rsid w:val="009750F6"/>
    <w:rsid w:val="009753D2"/>
    <w:rsid w:val="00975526"/>
    <w:rsid w:val="00975C21"/>
    <w:rsid w:val="00976629"/>
    <w:rsid w:val="00977AA4"/>
    <w:rsid w:val="009809EC"/>
    <w:rsid w:val="00980A63"/>
    <w:rsid w:val="00980D0B"/>
    <w:rsid w:val="00981077"/>
    <w:rsid w:val="009812A0"/>
    <w:rsid w:val="00981AAC"/>
    <w:rsid w:val="00982BE8"/>
    <w:rsid w:val="00982DEB"/>
    <w:rsid w:val="00982EDA"/>
    <w:rsid w:val="00983246"/>
    <w:rsid w:val="0098376F"/>
    <w:rsid w:val="00983B02"/>
    <w:rsid w:val="00983C1C"/>
    <w:rsid w:val="00983F69"/>
    <w:rsid w:val="009843B9"/>
    <w:rsid w:val="009849FC"/>
    <w:rsid w:val="00984F9A"/>
    <w:rsid w:val="009850F7"/>
    <w:rsid w:val="00985520"/>
    <w:rsid w:val="009859EF"/>
    <w:rsid w:val="00985B92"/>
    <w:rsid w:val="0098607B"/>
    <w:rsid w:val="00986CC1"/>
    <w:rsid w:val="00987127"/>
    <w:rsid w:val="00987142"/>
    <w:rsid w:val="00987217"/>
    <w:rsid w:val="0098722C"/>
    <w:rsid w:val="00987804"/>
    <w:rsid w:val="0098785C"/>
    <w:rsid w:val="00987A06"/>
    <w:rsid w:val="00987C11"/>
    <w:rsid w:val="00990AEF"/>
    <w:rsid w:val="00990DCF"/>
    <w:rsid w:val="009915A4"/>
    <w:rsid w:val="00991B30"/>
    <w:rsid w:val="00991C0A"/>
    <w:rsid w:val="00992A07"/>
    <w:rsid w:val="00992D6D"/>
    <w:rsid w:val="00993240"/>
    <w:rsid w:val="0099344A"/>
    <w:rsid w:val="00993D40"/>
    <w:rsid w:val="00993F4B"/>
    <w:rsid w:val="00993F52"/>
    <w:rsid w:val="009944BA"/>
    <w:rsid w:val="009946C2"/>
    <w:rsid w:val="0099475E"/>
    <w:rsid w:val="009950A5"/>
    <w:rsid w:val="009952D1"/>
    <w:rsid w:val="00995DB2"/>
    <w:rsid w:val="0099619E"/>
    <w:rsid w:val="00996571"/>
    <w:rsid w:val="009967E2"/>
    <w:rsid w:val="00996B98"/>
    <w:rsid w:val="00996D2F"/>
    <w:rsid w:val="0099754F"/>
    <w:rsid w:val="0099762D"/>
    <w:rsid w:val="0099789E"/>
    <w:rsid w:val="009A0351"/>
    <w:rsid w:val="009A0431"/>
    <w:rsid w:val="009A0AEE"/>
    <w:rsid w:val="009A0AEF"/>
    <w:rsid w:val="009A0EC7"/>
    <w:rsid w:val="009A13E5"/>
    <w:rsid w:val="009A1773"/>
    <w:rsid w:val="009A17C9"/>
    <w:rsid w:val="009A1853"/>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4E50"/>
    <w:rsid w:val="009A57E8"/>
    <w:rsid w:val="009A5B6A"/>
    <w:rsid w:val="009A5CE7"/>
    <w:rsid w:val="009A6008"/>
    <w:rsid w:val="009A65D2"/>
    <w:rsid w:val="009A65DE"/>
    <w:rsid w:val="009A66FC"/>
    <w:rsid w:val="009A683E"/>
    <w:rsid w:val="009A796F"/>
    <w:rsid w:val="009A7A31"/>
    <w:rsid w:val="009A7AA9"/>
    <w:rsid w:val="009A7B2D"/>
    <w:rsid w:val="009A7CBD"/>
    <w:rsid w:val="009A7ECF"/>
    <w:rsid w:val="009A7F00"/>
    <w:rsid w:val="009B0CF0"/>
    <w:rsid w:val="009B1272"/>
    <w:rsid w:val="009B16B0"/>
    <w:rsid w:val="009B16C1"/>
    <w:rsid w:val="009B16F8"/>
    <w:rsid w:val="009B1BFC"/>
    <w:rsid w:val="009B209D"/>
    <w:rsid w:val="009B232A"/>
    <w:rsid w:val="009B2349"/>
    <w:rsid w:val="009B24DA"/>
    <w:rsid w:val="009B38BE"/>
    <w:rsid w:val="009B41C8"/>
    <w:rsid w:val="009B4547"/>
    <w:rsid w:val="009B4D9D"/>
    <w:rsid w:val="009B5AF3"/>
    <w:rsid w:val="009B6216"/>
    <w:rsid w:val="009B68C5"/>
    <w:rsid w:val="009B6E08"/>
    <w:rsid w:val="009B6EE4"/>
    <w:rsid w:val="009B70A4"/>
    <w:rsid w:val="009B7201"/>
    <w:rsid w:val="009B73EC"/>
    <w:rsid w:val="009B75A6"/>
    <w:rsid w:val="009B792C"/>
    <w:rsid w:val="009B79C1"/>
    <w:rsid w:val="009B7ECE"/>
    <w:rsid w:val="009B7EFB"/>
    <w:rsid w:val="009C0824"/>
    <w:rsid w:val="009C0BB1"/>
    <w:rsid w:val="009C0C7F"/>
    <w:rsid w:val="009C1224"/>
    <w:rsid w:val="009C1663"/>
    <w:rsid w:val="009C1867"/>
    <w:rsid w:val="009C1B03"/>
    <w:rsid w:val="009C230C"/>
    <w:rsid w:val="009C30FC"/>
    <w:rsid w:val="009C3D8D"/>
    <w:rsid w:val="009C3F4F"/>
    <w:rsid w:val="009C4193"/>
    <w:rsid w:val="009C431A"/>
    <w:rsid w:val="009C4756"/>
    <w:rsid w:val="009C47EE"/>
    <w:rsid w:val="009C580C"/>
    <w:rsid w:val="009C58AD"/>
    <w:rsid w:val="009C6173"/>
    <w:rsid w:val="009C690C"/>
    <w:rsid w:val="009C6CE5"/>
    <w:rsid w:val="009C7867"/>
    <w:rsid w:val="009D0125"/>
    <w:rsid w:val="009D0180"/>
    <w:rsid w:val="009D0892"/>
    <w:rsid w:val="009D0A15"/>
    <w:rsid w:val="009D136F"/>
    <w:rsid w:val="009D1456"/>
    <w:rsid w:val="009D1D2F"/>
    <w:rsid w:val="009D1D4A"/>
    <w:rsid w:val="009D2295"/>
    <w:rsid w:val="009D2531"/>
    <w:rsid w:val="009D2A65"/>
    <w:rsid w:val="009D2BA6"/>
    <w:rsid w:val="009D3034"/>
    <w:rsid w:val="009D3180"/>
    <w:rsid w:val="009D3BC6"/>
    <w:rsid w:val="009D3E0D"/>
    <w:rsid w:val="009D4688"/>
    <w:rsid w:val="009D4717"/>
    <w:rsid w:val="009D47B6"/>
    <w:rsid w:val="009D4C97"/>
    <w:rsid w:val="009D5404"/>
    <w:rsid w:val="009D545E"/>
    <w:rsid w:val="009D548C"/>
    <w:rsid w:val="009D5570"/>
    <w:rsid w:val="009D5766"/>
    <w:rsid w:val="009D5795"/>
    <w:rsid w:val="009D5915"/>
    <w:rsid w:val="009D60E4"/>
    <w:rsid w:val="009D67AE"/>
    <w:rsid w:val="009D6E7C"/>
    <w:rsid w:val="009D718F"/>
    <w:rsid w:val="009D7718"/>
    <w:rsid w:val="009D798A"/>
    <w:rsid w:val="009E069B"/>
    <w:rsid w:val="009E077E"/>
    <w:rsid w:val="009E0919"/>
    <w:rsid w:val="009E1961"/>
    <w:rsid w:val="009E202C"/>
    <w:rsid w:val="009E20BA"/>
    <w:rsid w:val="009E21BA"/>
    <w:rsid w:val="009E27C6"/>
    <w:rsid w:val="009E2A6C"/>
    <w:rsid w:val="009E2DF8"/>
    <w:rsid w:val="009E2F80"/>
    <w:rsid w:val="009E34CC"/>
    <w:rsid w:val="009E36E9"/>
    <w:rsid w:val="009E3912"/>
    <w:rsid w:val="009E3ACD"/>
    <w:rsid w:val="009E3E14"/>
    <w:rsid w:val="009E41E6"/>
    <w:rsid w:val="009E48F7"/>
    <w:rsid w:val="009E4B68"/>
    <w:rsid w:val="009E50A7"/>
    <w:rsid w:val="009E50FD"/>
    <w:rsid w:val="009E5309"/>
    <w:rsid w:val="009E53BD"/>
    <w:rsid w:val="009E6402"/>
    <w:rsid w:val="009E64F5"/>
    <w:rsid w:val="009E6A0F"/>
    <w:rsid w:val="009E6EA1"/>
    <w:rsid w:val="009E7416"/>
    <w:rsid w:val="009E75F7"/>
    <w:rsid w:val="009E7A02"/>
    <w:rsid w:val="009E7A80"/>
    <w:rsid w:val="009E7B45"/>
    <w:rsid w:val="009E7B75"/>
    <w:rsid w:val="009E7BE6"/>
    <w:rsid w:val="009E7EAD"/>
    <w:rsid w:val="009F0152"/>
    <w:rsid w:val="009F03EB"/>
    <w:rsid w:val="009F0445"/>
    <w:rsid w:val="009F087C"/>
    <w:rsid w:val="009F08F6"/>
    <w:rsid w:val="009F0A23"/>
    <w:rsid w:val="009F0E68"/>
    <w:rsid w:val="009F1065"/>
    <w:rsid w:val="009F11E2"/>
    <w:rsid w:val="009F1505"/>
    <w:rsid w:val="009F1E46"/>
    <w:rsid w:val="009F224F"/>
    <w:rsid w:val="009F26A5"/>
    <w:rsid w:val="009F277F"/>
    <w:rsid w:val="009F2D5C"/>
    <w:rsid w:val="009F3011"/>
    <w:rsid w:val="009F304B"/>
    <w:rsid w:val="009F366F"/>
    <w:rsid w:val="009F375D"/>
    <w:rsid w:val="009F3E02"/>
    <w:rsid w:val="009F471A"/>
    <w:rsid w:val="009F47E1"/>
    <w:rsid w:val="009F49CE"/>
    <w:rsid w:val="009F4AB0"/>
    <w:rsid w:val="009F4ACB"/>
    <w:rsid w:val="009F4B68"/>
    <w:rsid w:val="009F502C"/>
    <w:rsid w:val="009F5B69"/>
    <w:rsid w:val="009F6220"/>
    <w:rsid w:val="009F630B"/>
    <w:rsid w:val="009F6475"/>
    <w:rsid w:val="009F6B4A"/>
    <w:rsid w:val="009F6BB7"/>
    <w:rsid w:val="009F72AA"/>
    <w:rsid w:val="009F76BF"/>
    <w:rsid w:val="009F7749"/>
    <w:rsid w:val="009F7AFA"/>
    <w:rsid w:val="00A00D72"/>
    <w:rsid w:val="00A013EB"/>
    <w:rsid w:val="00A01746"/>
    <w:rsid w:val="00A01C7C"/>
    <w:rsid w:val="00A027D4"/>
    <w:rsid w:val="00A028A4"/>
    <w:rsid w:val="00A0290D"/>
    <w:rsid w:val="00A03061"/>
    <w:rsid w:val="00A0309F"/>
    <w:rsid w:val="00A035F4"/>
    <w:rsid w:val="00A037DF"/>
    <w:rsid w:val="00A0385F"/>
    <w:rsid w:val="00A03861"/>
    <w:rsid w:val="00A03C5E"/>
    <w:rsid w:val="00A04B98"/>
    <w:rsid w:val="00A051F9"/>
    <w:rsid w:val="00A056D5"/>
    <w:rsid w:val="00A0580C"/>
    <w:rsid w:val="00A05EA9"/>
    <w:rsid w:val="00A06649"/>
    <w:rsid w:val="00A06973"/>
    <w:rsid w:val="00A06B7F"/>
    <w:rsid w:val="00A0712D"/>
    <w:rsid w:val="00A10351"/>
    <w:rsid w:val="00A10A78"/>
    <w:rsid w:val="00A1167F"/>
    <w:rsid w:val="00A11BF7"/>
    <w:rsid w:val="00A11DA6"/>
    <w:rsid w:val="00A120DA"/>
    <w:rsid w:val="00A127E6"/>
    <w:rsid w:val="00A128CD"/>
    <w:rsid w:val="00A12F36"/>
    <w:rsid w:val="00A12FE9"/>
    <w:rsid w:val="00A13398"/>
    <w:rsid w:val="00A13604"/>
    <w:rsid w:val="00A138D4"/>
    <w:rsid w:val="00A13E69"/>
    <w:rsid w:val="00A141FF"/>
    <w:rsid w:val="00A14548"/>
    <w:rsid w:val="00A14578"/>
    <w:rsid w:val="00A1470A"/>
    <w:rsid w:val="00A149CC"/>
    <w:rsid w:val="00A14C2C"/>
    <w:rsid w:val="00A15D9E"/>
    <w:rsid w:val="00A15DC3"/>
    <w:rsid w:val="00A15EF0"/>
    <w:rsid w:val="00A16677"/>
    <w:rsid w:val="00A166AF"/>
    <w:rsid w:val="00A16B34"/>
    <w:rsid w:val="00A17BCA"/>
    <w:rsid w:val="00A17CFC"/>
    <w:rsid w:val="00A20325"/>
    <w:rsid w:val="00A20BD3"/>
    <w:rsid w:val="00A20E73"/>
    <w:rsid w:val="00A210EB"/>
    <w:rsid w:val="00A214A8"/>
    <w:rsid w:val="00A21829"/>
    <w:rsid w:val="00A21944"/>
    <w:rsid w:val="00A21C00"/>
    <w:rsid w:val="00A21CC2"/>
    <w:rsid w:val="00A21DFD"/>
    <w:rsid w:val="00A22228"/>
    <w:rsid w:val="00A225E4"/>
    <w:rsid w:val="00A22A29"/>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744"/>
    <w:rsid w:val="00A269A9"/>
    <w:rsid w:val="00A26EFC"/>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61C6"/>
    <w:rsid w:val="00A36382"/>
    <w:rsid w:val="00A375B9"/>
    <w:rsid w:val="00A37EC2"/>
    <w:rsid w:val="00A402BC"/>
    <w:rsid w:val="00A40591"/>
    <w:rsid w:val="00A405D3"/>
    <w:rsid w:val="00A40781"/>
    <w:rsid w:val="00A40BBE"/>
    <w:rsid w:val="00A40BE3"/>
    <w:rsid w:val="00A41076"/>
    <w:rsid w:val="00A4127C"/>
    <w:rsid w:val="00A423BD"/>
    <w:rsid w:val="00A425C6"/>
    <w:rsid w:val="00A42686"/>
    <w:rsid w:val="00A428F9"/>
    <w:rsid w:val="00A43212"/>
    <w:rsid w:val="00A43400"/>
    <w:rsid w:val="00A43B3A"/>
    <w:rsid w:val="00A43D0F"/>
    <w:rsid w:val="00A441A8"/>
    <w:rsid w:val="00A44989"/>
    <w:rsid w:val="00A44C53"/>
    <w:rsid w:val="00A45130"/>
    <w:rsid w:val="00A45174"/>
    <w:rsid w:val="00A45215"/>
    <w:rsid w:val="00A4555B"/>
    <w:rsid w:val="00A45C5B"/>
    <w:rsid w:val="00A45D56"/>
    <w:rsid w:val="00A463D4"/>
    <w:rsid w:val="00A4679A"/>
    <w:rsid w:val="00A46F4A"/>
    <w:rsid w:val="00A470C1"/>
    <w:rsid w:val="00A47567"/>
    <w:rsid w:val="00A47B24"/>
    <w:rsid w:val="00A47D66"/>
    <w:rsid w:val="00A5008C"/>
    <w:rsid w:val="00A50175"/>
    <w:rsid w:val="00A5024E"/>
    <w:rsid w:val="00A50AA9"/>
    <w:rsid w:val="00A50D27"/>
    <w:rsid w:val="00A512C8"/>
    <w:rsid w:val="00A517E8"/>
    <w:rsid w:val="00A51FD4"/>
    <w:rsid w:val="00A524FF"/>
    <w:rsid w:val="00A525BC"/>
    <w:rsid w:val="00A525C0"/>
    <w:rsid w:val="00A52E03"/>
    <w:rsid w:val="00A53885"/>
    <w:rsid w:val="00A53954"/>
    <w:rsid w:val="00A53CF0"/>
    <w:rsid w:val="00A542B0"/>
    <w:rsid w:val="00A54588"/>
    <w:rsid w:val="00A54ABE"/>
    <w:rsid w:val="00A556ED"/>
    <w:rsid w:val="00A55EF5"/>
    <w:rsid w:val="00A55F10"/>
    <w:rsid w:val="00A56311"/>
    <w:rsid w:val="00A56CF1"/>
    <w:rsid w:val="00A5701B"/>
    <w:rsid w:val="00A57478"/>
    <w:rsid w:val="00A57703"/>
    <w:rsid w:val="00A57B7A"/>
    <w:rsid w:val="00A57C9F"/>
    <w:rsid w:val="00A57DF2"/>
    <w:rsid w:val="00A6056A"/>
    <w:rsid w:val="00A608D0"/>
    <w:rsid w:val="00A609EB"/>
    <w:rsid w:val="00A60D36"/>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A32"/>
    <w:rsid w:val="00A65DFE"/>
    <w:rsid w:val="00A661E9"/>
    <w:rsid w:val="00A66397"/>
    <w:rsid w:val="00A663A7"/>
    <w:rsid w:val="00A66A34"/>
    <w:rsid w:val="00A66DBE"/>
    <w:rsid w:val="00A670D8"/>
    <w:rsid w:val="00A671CD"/>
    <w:rsid w:val="00A67425"/>
    <w:rsid w:val="00A678F3"/>
    <w:rsid w:val="00A67DB0"/>
    <w:rsid w:val="00A67FED"/>
    <w:rsid w:val="00A70248"/>
    <w:rsid w:val="00A70852"/>
    <w:rsid w:val="00A70A9C"/>
    <w:rsid w:val="00A7131E"/>
    <w:rsid w:val="00A7171F"/>
    <w:rsid w:val="00A71760"/>
    <w:rsid w:val="00A71B06"/>
    <w:rsid w:val="00A71FD0"/>
    <w:rsid w:val="00A7231A"/>
    <w:rsid w:val="00A7246A"/>
    <w:rsid w:val="00A72570"/>
    <w:rsid w:val="00A72730"/>
    <w:rsid w:val="00A72803"/>
    <w:rsid w:val="00A72AAE"/>
    <w:rsid w:val="00A7345B"/>
    <w:rsid w:val="00A738A0"/>
    <w:rsid w:val="00A73998"/>
    <w:rsid w:val="00A73D08"/>
    <w:rsid w:val="00A745D5"/>
    <w:rsid w:val="00A74688"/>
    <w:rsid w:val="00A754F9"/>
    <w:rsid w:val="00A75D79"/>
    <w:rsid w:val="00A76108"/>
    <w:rsid w:val="00A7623C"/>
    <w:rsid w:val="00A7623F"/>
    <w:rsid w:val="00A763B9"/>
    <w:rsid w:val="00A769C9"/>
    <w:rsid w:val="00A769EC"/>
    <w:rsid w:val="00A77007"/>
    <w:rsid w:val="00A7727A"/>
    <w:rsid w:val="00A7786D"/>
    <w:rsid w:val="00A77E0C"/>
    <w:rsid w:val="00A77F48"/>
    <w:rsid w:val="00A80834"/>
    <w:rsid w:val="00A80C82"/>
    <w:rsid w:val="00A80D6D"/>
    <w:rsid w:val="00A81002"/>
    <w:rsid w:val="00A82080"/>
    <w:rsid w:val="00A82BD7"/>
    <w:rsid w:val="00A8323C"/>
    <w:rsid w:val="00A83278"/>
    <w:rsid w:val="00A83525"/>
    <w:rsid w:val="00A83537"/>
    <w:rsid w:val="00A83585"/>
    <w:rsid w:val="00A8365F"/>
    <w:rsid w:val="00A837D8"/>
    <w:rsid w:val="00A83E09"/>
    <w:rsid w:val="00A84783"/>
    <w:rsid w:val="00A84993"/>
    <w:rsid w:val="00A84E8A"/>
    <w:rsid w:val="00A85222"/>
    <w:rsid w:val="00A852B8"/>
    <w:rsid w:val="00A853D2"/>
    <w:rsid w:val="00A85462"/>
    <w:rsid w:val="00A85991"/>
    <w:rsid w:val="00A8714A"/>
    <w:rsid w:val="00A87660"/>
    <w:rsid w:val="00A87BA4"/>
    <w:rsid w:val="00A90160"/>
    <w:rsid w:val="00A90228"/>
    <w:rsid w:val="00A90A55"/>
    <w:rsid w:val="00A9108A"/>
    <w:rsid w:val="00A91895"/>
    <w:rsid w:val="00A9194E"/>
    <w:rsid w:val="00A91BD5"/>
    <w:rsid w:val="00A91BD7"/>
    <w:rsid w:val="00A9220A"/>
    <w:rsid w:val="00A92479"/>
    <w:rsid w:val="00A926FC"/>
    <w:rsid w:val="00A929A4"/>
    <w:rsid w:val="00A93021"/>
    <w:rsid w:val="00A935FC"/>
    <w:rsid w:val="00A93B61"/>
    <w:rsid w:val="00A944E6"/>
    <w:rsid w:val="00A94AF3"/>
    <w:rsid w:val="00A94D8D"/>
    <w:rsid w:val="00A94E3D"/>
    <w:rsid w:val="00A94F13"/>
    <w:rsid w:val="00A95617"/>
    <w:rsid w:val="00A95900"/>
    <w:rsid w:val="00A9593A"/>
    <w:rsid w:val="00A96103"/>
    <w:rsid w:val="00A96271"/>
    <w:rsid w:val="00A96769"/>
    <w:rsid w:val="00A96FB8"/>
    <w:rsid w:val="00A972FB"/>
    <w:rsid w:val="00A97B38"/>
    <w:rsid w:val="00A97F67"/>
    <w:rsid w:val="00AA0436"/>
    <w:rsid w:val="00AA0D91"/>
    <w:rsid w:val="00AA1021"/>
    <w:rsid w:val="00AA1F8C"/>
    <w:rsid w:val="00AA294B"/>
    <w:rsid w:val="00AA29C4"/>
    <w:rsid w:val="00AA2CF5"/>
    <w:rsid w:val="00AA313E"/>
    <w:rsid w:val="00AA3293"/>
    <w:rsid w:val="00AA334E"/>
    <w:rsid w:val="00AA3392"/>
    <w:rsid w:val="00AA3537"/>
    <w:rsid w:val="00AA356B"/>
    <w:rsid w:val="00AA391B"/>
    <w:rsid w:val="00AA3CA2"/>
    <w:rsid w:val="00AA3EAC"/>
    <w:rsid w:val="00AA4409"/>
    <w:rsid w:val="00AA45E2"/>
    <w:rsid w:val="00AA4BEC"/>
    <w:rsid w:val="00AA4C6C"/>
    <w:rsid w:val="00AA50DA"/>
    <w:rsid w:val="00AA533C"/>
    <w:rsid w:val="00AA5443"/>
    <w:rsid w:val="00AA551F"/>
    <w:rsid w:val="00AA554C"/>
    <w:rsid w:val="00AA593C"/>
    <w:rsid w:val="00AA59D3"/>
    <w:rsid w:val="00AA5CD1"/>
    <w:rsid w:val="00AA5CEB"/>
    <w:rsid w:val="00AA5D9E"/>
    <w:rsid w:val="00AA6192"/>
    <w:rsid w:val="00AA65E2"/>
    <w:rsid w:val="00AA67B6"/>
    <w:rsid w:val="00AA6945"/>
    <w:rsid w:val="00AA6E52"/>
    <w:rsid w:val="00AA711C"/>
    <w:rsid w:val="00AA75AF"/>
    <w:rsid w:val="00AA7622"/>
    <w:rsid w:val="00AA79A4"/>
    <w:rsid w:val="00AA7A50"/>
    <w:rsid w:val="00AA7A7A"/>
    <w:rsid w:val="00AA7D5E"/>
    <w:rsid w:val="00AA7FBD"/>
    <w:rsid w:val="00AA7FEE"/>
    <w:rsid w:val="00AB003A"/>
    <w:rsid w:val="00AB03B4"/>
    <w:rsid w:val="00AB0D6C"/>
    <w:rsid w:val="00AB0E56"/>
    <w:rsid w:val="00AB1053"/>
    <w:rsid w:val="00AB10E0"/>
    <w:rsid w:val="00AB1174"/>
    <w:rsid w:val="00AB1258"/>
    <w:rsid w:val="00AB1371"/>
    <w:rsid w:val="00AB1AEB"/>
    <w:rsid w:val="00AB1C74"/>
    <w:rsid w:val="00AB21C4"/>
    <w:rsid w:val="00AB230C"/>
    <w:rsid w:val="00AB27CF"/>
    <w:rsid w:val="00AB28C3"/>
    <w:rsid w:val="00AB3083"/>
    <w:rsid w:val="00AB30B3"/>
    <w:rsid w:val="00AB34B5"/>
    <w:rsid w:val="00AB3648"/>
    <w:rsid w:val="00AB3877"/>
    <w:rsid w:val="00AB4020"/>
    <w:rsid w:val="00AB4099"/>
    <w:rsid w:val="00AB44E0"/>
    <w:rsid w:val="00AB49F1"/>
    <w:rsid w:val="00AB4A8B"/>
    <w:rsid w:val="00AB4B18"/>
    <w:rsid w:val="00AB4C2C"/>
    <w:rsid w:val="00AB4E7B"/>
    <w:rsid w:val="00AB4F61"/>
    <w:rsid w:val="00AB51B7"/>
    <w:rsid w:val="00AB53EF"/>
    <w:rsid w:val="00AB5649"/>
    <w:rsid w:val="00AB575C"/>
    <w:rsid w:val="00AB5A42"/>
    <w:rsid w:val="00AB6447"/>
    <w:rsid w:val="00AB6B17"/>
    <w:rsid w:val="00AB6B4C"/>
    <w:rsid w:val="00AB6F68"/>
    <w:rsid w:val="00AB6FA3"/>
    <w:rsid w:val="00AC0012"/>
    <w:rsid w:val="00AC049E"/>
    <w:rsid w:val="00AC0A46"/>
    <w:rsid w:val="00AC0FC6"/>
    <w:rsid w:val="00AC14A3"/>
    <w:rsid w:val="00AC14C2"/>
    <w:rsid w:val="00AC19C8"/>
    <w:rsid w:val="00AC259B"/>
    <w:rsid w:val="00AC28AE"/>
    <w:rsid w:val="00AC2944"/>
    <w:rsid w:val="00AC2B7A"/>
    <w:rsid w:val="00AC2DC7"/>
    <w:rsid w:val="00AC2DE3"/>
    <w:rsid w:val="00AC2F65"/>
    <w:rsid w:val="00AC3879"/>
    <w:rsid w:val="00AC436C"/>
    <w:rsid w:val="00AC485B"/>
    <w:rsid w:val="00AC4E6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792"/>
    <w:rsid w:val="00AD2974"/>
    <w:rsid w:val="00AD35D7"/>
    <w:rsid w:val="00AD3786"/>
    <w:rsid w:val="00AD42EC"/>
    <w:rsid w:val="00AD49AD"/>
    <w:rsid w:val="00AD4A66"/>
    <w:rsid w:val="00AD4AFD"/>
    <w:rsid w:val="00AD4B6B"/>
    <w:rsid w:val="00AD4F72"/>
    <w:rsid w:val="00AD509A"/>
    <w:rsid w:val="00AD5AA7"/>
    <w:rsid w:val="00AD5EA4"/>
    <w:rsid w:val="00AD63EB"/>
    <w:rsid w:val="00AD6406"/>
    <w:rsid w:val="00AD6B1D"/>
    <w:rsid w:val="00AD6D67"/>
    <w:rsid w:val="00AD6ED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596"/>
    <w:rsid w:val="00AE45F2"/>
    <w:rsid w:val="00AE4BEC"/>
    <w:rsid w:val="00AE5462"/>
    <w:rsid w:val="00AE5944"/>
    <w:rsid w:val="00AE627A"/>
    <w:rsid w:val="00AE6833"/>
    <w:rsid w:val="00AE68D6"/>
    <w:rsid w:val="00AE6CCE"/>
    <w:rsid w:val="00AE7717"/>
    <w:rsid w:val="00AE7800"/>
    <w:rsid w:val="00AE7A07"/>
    <w:rsid w:val="00AF003B"/>
    <w:rsid w:val="00AF0138"/>
    <w:rsid w:val="00AF046F"/>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59B8"/>
    <w:rsid w:val="00AF64F8"/>
    <w:rsid w:val="00AF6FBE"/>
    <w:rsid w:val="00AF7182"/>
    <w:rsid w:val="00AF754A"/>
    <w:rsid w:val="00AF780F"/>
    <w:rsid w:val="00AF78AF"/>
    <w:rsid w:val="00AF78E0"/>
    <w:rsid w:val="00AF7B46"/>
    <w:rsid w:val="00B00595"/>
    <w:rsid w:val="00B00EE9"/>
    <w:rsid w:val="00B01102"/>
    <w:rsid w:val="00B0158E"/>
    <w:rsid w:val="00B01599"/>
    <w:rsid w:val="00B019E8"/>
    <w:rsid w:val="00B0233B"/>
    <w:rsid w:val="00B025C8"/>
    <w:rsid w:val="00B025FC"/>
    <w:rsid w:val="00B0272A"/>
    <w:rsid w:val="00B039ED"/>
    <w:rsid w:val="00B04022"/>
    <w:rsid w:val="00B04A33"/>
    <w:rsid w:val="00B05415"/>
    <w:rsid w:val="00B05A41"/>
    <w:rsid w:val="00B05EEB"/>
    <w:rsid w:val="00B05F4E"/>
    <w:rsid w:val="00B05F53"/>
    <w:rsid w:val="00B07372"/>
    <w:rsid w:val="00B07837"/>
    <w:rsid w:val="00B0792E"/>
    <w:rsid w:val="00B1021A"/>
    <w:rsid w:val="00B10496"/>
    <w:rsid w:val="00B107A2"/>
    <w:rsid w:val="00B10AFD"/>
    <w:rsid w:val="00B110E8"/>
    <w:rsid w:val="00B1139A"/>
    <w:rsid w:val="00B1147D"/>
    <w:rsid w:val="00B118A0"/>
    <w:rsid w:val="00B118A3"/>
    <w:rsid w:val="00B11B7C"/>
    <w:rsid w:val="00B123B9"/>
    <w:rsid w:val="00B125A8"/>
    <w:rsid w:val="00B12707"/>
    <w:rsid w:val="00B12EAA"/>
    <w:rsid w:val="00B13BF8"/>
    <w:rsid w:val="00B14093"/>
    <w:rsid w:val="00B1429A"/>
    <w:rsid w:val="00B144DD"/>
    <w:rsid w:val="00B145D9"/>
    <w:rsid w:val="00B14692"/>
    <w:rsid w:val="00B14FF5"/>
    <w:rsid w:val="00B151D8"/>
    <w:rsid w:val="00B15258"/>
    <w:rsid w:val="00B15602"/>
    <w:rsid w:val="00B15A50"/>
    <w:rsid w:val="00B15EBC"/>
    <w:rsid w:val="00B16AE3"/>
    <w:rsid w:val="00B16B6B"/>
    <w:rsid w:val="00B16B77"/>
    <w:rsid w:val="00B16BE8"/>
    <w:rsid w:val="00B16D6B"/>
    <w:rsid w:val="00B16DED"/>
    <w:rsid w:val="00B17130"/>
    <w:rsid w:val="00B172FF"/>
    <w:rsid w:val="00B1745F"/>
    <w:rsid w:val="00B1794D"/>
    <w:rsid w:val="00B17B08"/>
    <w:rsid w:val="00B20799"/>
    <w:rsid w:val="00B20A40"/>
    <w:rsid w:val="00B20F92"/>
    <w:rsid w:val="00B21368"/>
    <w:rsid w:val="00B215A8"/>
    <w:rsid w:val="00B216C9"/>
    <w:rsid w:val="00B21E0E"/>
    <w:rsid w:val="00B22189"/>
    <w:rsid w:val="00B22FF8"/>
    <w:rsid w:val="00B23602"/>
    <w:rsid w:val="00B24090"/>
    <w:rsid w:val="00B25572"/>
    <w:rsid w:val="00B25F50"/>
    <w:rsid w:val="00B25F98"/>
    <w:rsid w:val="00B26125"/>
    <w:rsid w:val="00B2686A"/>
    <w:rsid w:val="00B26A0B"/>
    <w:rsid w:val="00B273E1"/>
    <w:rsid w:val="00B27B1C"/>
    <w:rsid w:val="00B27DB8"/>
    <w:rsid w:val="00B3053B"/>
    <w:rsid w:val="00B30F7E"/>
    <w:rsid w:val="00B30FC0"/>
    <w:rsid w:val="00B30FE6"/>
    <w:rsid w:val="00B31778"/>
    <w:rsid w:val="00B31D36"/>
    <w:rsid w:val="00B31D4E"/>
    <w:rsid w:val="00B31DF2"/>
    <w:rsid w:val="00B3211A"/>
    <w:rsid w:val="00B322BC"/>
    <w:rsid w:val="00B322D1"/>
    <w:rsid w:val="00B32767"/>
    <w:rsid w:val="00B329FA"/>
    <w:rsid w:val="00B330C5"/>
    <w:rsid w:val="00B3341F"/>
    <w:rsid w:val="00B33932"/>
    <w:rsid w:val="00B33E1F"/>
    <w:rsid w:val="00B34006"/>
    <w:rsid w:val="00B3420E"/>
    <w:rsid w:val="00B342AA"/>
    <w:rsid w:val="00B3442F"/>
    <w:rsid w:val="00B3443A"/>
    <w:rsid w:val="00B35106"/>
    <w:rsid w:val="00B35155"/>
    <w:rsid w:val="00B3524E"/>
    <w:rsid w:val="00B35501"/>
    <w:rsid w:val="00B35682"/>
    <w:rsid w:val="00B35CA6"/>
    <w:rsid w:val="00B363AF"/>
    <w:rsid w:val="00B36453"/>
    <w:rsid w:val="00B36528"/>
    <w:rsid w:val="00B3682B"/>
    <w:rsid w:val="00B36BC0"/>
    <w:rsid w:val="00B3765F"/>
    <w:rsid w:val="00B40357"/>
    <w:rsid w:val="00B40D39"/>
    <w:rsid w:val="00B410EF"/>
    <w:rsid w:val="00B4127E"/>
    <w:rsid w:val="00B41663"/>
    <w:rsid w:val="00B41DE5"/>
    <w:rsid w:val="00B41F8B"/>
    <w:rsid w:val="00B41F8C"/>
    <w:rsid w:val="00B42089"/>
    <w:rsid w:val="00B42636"/>
    <w:rsid w:val="00B42B6B"/>
    <w:rsid w:val="00B42C3B"/>
    <w:rsid w:val="00B43849"/>
    <w:rsid w:val="00B43CFE"/>
    <w:rsid w:val="00B444E1"/>
    <w:rsid w:val="00B44B9F"/>
    <w:rsid w:val="00B4565A"/>
    <w:rsid w:val="00B45896"/>
    <w:rsid w:val="00B4593C"/>
    <w:rsid w:val="00B45B5E"/>
    <w:rsid w:val="00B45D5E"/>
    <w:rsid w:val="00B45E22"/>
    <w:rsid w:val="00B45E5F"/>
    <w:rsid w:val="00B46015"/>
    <w:rsid w:val="00B46221"/>
    <w:rsid w:val="00B46512"/>
    <w:rsid w:val="00B46820"/>
    <w:rsid w:val="00B46AD8"/>
    <w:rsid w:val="00B46E60"/>
    <w:rsid w:val="00B46EB4"/>
    <w:rsid w:val="00B4747F"/>
    <w:rsid w:val="00B476B5"/>
    <w:rsid w:val="00B47F38"/>
    <w:rsid w:val="00B5034B"/>
    <w:rsid w:val="00B50AC4"/>
    <w:rsid w:val="00B510E1"/>
    <w:rsid w:val="00B515BE"/>
    <w:rsid w:val="00B51C75"/>
    <w:rsid w:val="00B51D8E"/>
    <w:rsid w:val="00B52171"/>
    <w:rsid w:val="00B522B9"/>
    <w:rsid w:val="00B52506"/>
    <w:rsid w:val="00B530F8"/>
    <w:rsid w:val="00B5316D"/>
    <w:rsid w:val="00B533B7"/>
    <w:rsid w:val="00B53DE2"/>
    <w:rsid w:val="00B54431"/>
    <w:rsid w:val="00B54DD8"/>
    <w:rsid w:val="00B559EC"/>
    <w:rsid w:val="00B55B29"/>
    <w:rsid w:val="00B56218"/>
    <w:rsid w:val="00B56569"/>
    <w:rsid w:val="00B56660"/>
    <w:rsid w:val="00B5681F"/>
    <w:rsid w:val="00B5696E"/>
    <w:rsid w:val="00B56DEC"/>
    <w:rsid w:val="00B56F44"/>
    <w:rsid w:val="00B56F66"/>
    <w:rsid w:val="00B56F94"/>
    <w:rsid w:val="00B57041"/>
    <w:rsid w:val="00B5766B"/>
    <w:rsid w:val="00B57E60"/>
    <w:rsid w:val="00B60287"/>
    <w:rsid w:val="00B604AF"/>
    <w:rsid w:val="00B609B5"/>
    <w:rsid w:val="00B60BE3"/>
    <w:rsid w:val="00B612D1"/>
    <w:rsid w:val="00B619D4"/>
    <w:rsid w:val="00B6247E"/>
    <w:rsid w:val="00B629DD"/>
    <w:rsid w:val="00B62E20"/>
    <w:rsid w:val="00B630F2"/>
    <w:rsid w:val="00B63592"/>
    <w:rsid w:val="00B63FA8"/>
    <w:rsid w:val="00B6417B"/>
    <w:rsid w:val="00B644FF"/>
    <w:rsid w:val="00B64781"/>
    <w:rsid w:val="00B64A53"/>
    <w:rsid w:val="00B64F07"/>
    <w:rsid w:val="00B6523A"/>
    <w:rsid w:val="00B655C2"/>
    <w:rsid w:val="00B656B4"/>
    <w:rsid w:val="00B65B9F"/>
    <w:rsid w:val="00B65D53"/>
    <w:rsid w:val="00B65D6D"/>
    <w:rsid w:val="00B66719"/>
    <w:rsid w:val="00B66C51"/>
    <w:rsid w:val="00B66E58"/>
    <w:rsid w:val="00B67260"/>
    <w:rsid w:val="00B67889"/>
    <w:rsid w:val="00B678F8"/>
    <w:rsid w:val="00B67B52"/>
    <w:rsid w:val="00B67F57"/>
    <w:rsid w:val="00B7023B"/>
    <w:rsid w:val="00B70AF3"/>
    <w:rsid w:val="00B7126F"/>
    <w:rsid w:val="00B7154D"/>
    <w:rsid w:val="00B71BA9"/>
    <w:rsid w:val="00B72222"/>
    <w:rsid w:val="00B72C1E"/>
    <w:rsid w:val="00B72F75"/>
    <w:rsid w:val="00B738E5"/>
    <w:rsid w:val="00B7480C"/>
    <w:rsid w:val="00B74D6F"/>
    <w:rsid w:val="00B74EE6"/>
    <w:rsid w:val="00B75323"/>
    <w:rsid w:val="00B755A7"/>
    <w:rsid w:val="00B766E3"/>
    <w:rsid w:val="00B76A54"/>
    <w:rsid w:val="00B76DCF"/>
    <w:rsid w:val="00B77031"/>
    <w:rsid w:val="00B7715A"/>
    <w:rsid w:val="00B773E0"/>
    <w:rsid w:val="00B77FF1"/>
    <w:rsid w:val="00B80185"/>
    <w:rsid w:val="00B80831"/>
    <w:rsid w:val="00B81289"/>
    <w:rsid w:val="00B81334"/>
    <w:rsid w:val="00B81443"/>
    <w:rsid w:val="00B81533"/>
    <w:rsid w:val="00B81759"/>
    <w:rsid w:val="00B820E4"/>
    <w:rsid w:val="00B82B42"/>
    <w:rsid w:val="00B82FD7"/>
    <w:rsid w:val="00B832C7"/>
    <w:rsid w:val="00B8422D"/>
    <w:rsid w:val="00B843D1"/>
    <w:rsid w:val="00B84CCB"/>
    <w:rsid w:val="00B84D18"/>
    <w:rsid w:val="00B84EBA"/>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3D9D"/>
    <w:rsid w:val="00B943E7"/>
    <w:rsid w:val="00B94540"/>
    <w:rsid w:val="00B94759"/>
    <w:rsid w:val="00B94B48"/>
    <w:rsid w:val="00B94BAF"/>
    <w:rsid w:val="00B95595"/>
    <w:rsid w:val="00B95648"/>
    <w:rsid w:val="00B9572F"/>
    <w:rsid w:val="00B96390"/>
    <w:rsid w:val="00B96F54"/>
    <w:rsid w:val="00B97C17"/>
    <w:rsid w:val="00B97E5E"/>
    <w:rsid w:val="00B97F0C"/>
    <w:rsid w:val="00BA0177"/>
    <w:rsid w:val="00BA0201"/>
    <w:rsid w:val="00BA0C37"/>
    <w:rsid w:val="00BA11FF"/>
    <w:rsid w:val="00BA19E9"/>
    <w:rsid w:val="00BA1EC0"/>
    <w:rsid w:val="00BA1FE3"/>
    <w:rsid w:val="00BA2172"/>
    <w:rsid w:val="00BA222B"/>
    <w:rsid w:val="00BA2781"/>
    <w:rsid w:val="00BA2FA9"/>
    <w:rsid w:val="00BA353D"/>
    <w:rsid w:val="00BA3BF6"/>
    <w:rsid w:val="00BA43C9"/>
    <w:rsid w:val="00BA4DF7"/>
    <w:rsid w:val="00BA4E02"/>
    <w:rsid w:val="00BA52A6"/>
    <w:rsid w:val="00BA53BB"/>
    <w:rsid w:val="00BA5497"/>
    <w:rsid w:val="00BA56E5"/>
    <w:rsid w:val="00BA5C65"/>
    <w:rsid w:val="00BA5DD4"/>
    <w:rsid w:val="00BA6AF3"/>
    <w:rsid w:val="00BA7109"/>
    <w:rsid w:val="00BA7296"/>
    <w:rsid w:val="00BA78AA"/>
    <w:rsid w:val="00BA7B14"/>
    <w:rsid w:val="00BA7B44"/>
    <w:rsid w:val="00BA7C34"/>
    <w:rsid w:val="00BA7D91"/>
    <w:rsid w:val="00BB009B"/>
    <w:rsid w:val="00BB0346"/>
    <w:rsid w:val="00BB0964"/>
    <w:rsid w:val="00BB1201"/>
    <w:rsid w:val="00BB1454"/>
    <w:rsid w:val="00BB15C0"/>
    <w:rsid w:val="00BB174B"/>
    <w:rsid w:val="00BB19C8"/>
    <w:rsid w:val="00BB1DCF"/>
    <w:rsid w:val="00BB1F99"/>
    <w:rsid w:val="00BB1FA1"/>
    <w:rsid w:val="00BB2058"/>
    <w:rsid w:val="00BB228D"/>
    <w:rsid w:val="00BB38B4"/>
    <w:rsid w:val="00BB38C6"/>
    <w:rsid w:val="00BB3A86"/>
    <w:rsid w:val="00BB3B65"/>
    <w:rsid w:val="00BB3D0A"/>
    <w:rsid w:val="00BB3E36"/>
    <w:rsid w:val="00BB4961"/>
    <w:rsid w:val="00BB4D2D"/>
    <w:rsid w:val="00BB4D4A"/>
    <w:rsid w:val="00BB4ED6"/>
    <w:rsid w:val="00BB50BB"/>
    <w:rsid w:val="00BB547A"/>
    <w:rsid w:val="00BB5A86"/>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521"/>
    <w:rsid w:val="00BC1629"/>
    <w:rsid w:val="00BC1A25"/>
    <w:rsid w:val="00BC26EF"/>
    <w:rsid w:val="00BC3264"/>
    <w:rsid w:val="00BC32E9"/>
    <w:rsid w:val="00BC33CC"/>
    <w:rsid w:val="00BC34F0"/>
    <w:rsid w:val="00BC350B"/>
    <w:rsid w:val="00BC408C"/>
    <w:rsid w:val="00BC43CB"/>
    <w:rsid w:val="00BC4400"/>
    <w:rsid w:val="00BC4433"/>
    <w:rsid w:val="00BC45A2"/>
    <w:rsid w:val="00BC5CA4"/>
    <w:rsid w:val="00BC5D48"/>
    <w:rsid w:val="00BC6130"/>
    <w:rsid w:val="00BC634D"/>
    <w:rsid w:val="00BC681C"/>
    <w:rsid w:val="00BC683E"/>
    <w:rsid w:val="00BC6ECB"/>
    <w:rsid w:val="00BC73C2"/>
    <w:rsid w:val="00BC77B0"/>
    <w:rsid w:val="00BD0157"/>
    <w:rsid w:val="00BD05E2"/>
    <w:rsid w:val="00BD0815"/>
    <w:rsid w:val="00BD0918"/>
    <w:rsid w:val="00BD1717"/>
    <w:rsid w:val="00BD1A4C"/>
    <w:rsid w:val="00BD1A7C"/>
    <w:rsid w:val="00BD1CD2"/>
    <w:rsid w:val="00BD1F5F"/>
    <w:rsid w:val="00BD2423"/>
    <w:rsid w:val="00BD3838"/>
    <w:rsid w:val="00BD4001"/>
    <w:rsid w:val="00BD44CA"/>
    <w:rsid w:val="00BD477D"/>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7A0"/>
    <w:rsid w:val="00BE18F4"/>
    <w:rsid w:val="00BE18FA"/>
    <w:rsid w:val="00BE24E5"/>
    <w:rsid w:val="00BE2827"/>
    <w:rsid w:val="00BE2B64"/>
    <w:rsid w:val="00BE2BD0"/>
    <w:rsid w:val="00BE2C7E"/>
    <w:rsid w:val="00BE3103"/>
    <w:rsid w:val="00BE3198"/>
    <w:rsid w:val="00BE32A2"/>
    <w:rsid w:val="00BE331F"/>
    <w:rsid w:val="00BE345F"/>
    <w:rsid w:val="00BE379F"/>
    <w:rsid w:val="00BE389D"/>
    <w:rsid w:val="00BE3E02"/>
    <w:rsid w:val="00BE4120"/>
    <w:rsid w:val="00BE4C9C"/>
    <w:rsid w:val="00BE4D9C"/>
    <w:rsid w:val="00BE4EDA"/>
    <w:rsid w:val="00BE5242"/>
    <w:rsid w:val="00BE528D"/>
    <w:rsid w:val="00BE546F"/>
    <w:rsid w:val="00BE55B6"/>
    <w:rsid w:val="00BE5677"/>
    <w:rsid w:val="00BE5752"/>
    <w:rsid w:val="00BE5D3B"/>
    <w:rsid w:val="00BE64DA"/>
    <w:rsid w:val="00BE6D68"/>
    <w:rsid w:val="00BE6DD6"/>
    <w:rsid w:val="00BE74ED"/>
    <w:rsid w:val="00BE7BED"/>
    <w:rsid w:val="00BE7DDC"/>
    <w:rsid w:val="00BF046C"/>
    <w:rsid w:val="00BF04A1"/>
    <w:rsid w:val="00BF0912"/>
    <w:rsid w:val="00BF0A2A"/>
    <w:rsid w:val="00BF0F25"/>
    <w:rsid w:val="00BF12B1"/>
    <w:rsid w:val="00BF1A7E"/>
    <w:rsid w:val="00BF1BC8"/>
    <w:rsid w:val="00BF1D32"/>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563"/>
    <w:rsid w:val="00BF6D42"/>
    <w:rsid w:val="00BF6FBD"/>
    <w:rsid w:val="00BF74E3"/>
    <w:rsid w:val="00BF74FB"/>
    <w:rsid w:val="00BF76D0"/>
    <w:rsid w:val="00BF7793"/>
    <w:rsid w:val="00BF7C09"/>
    <w:rsid w:val="00BF7EC0"/>
    <w:rsid w:val="00C00037"/>
    <w:rsid w:val="00C0022C"/>
    <w:rsid w:val="00C00795"/>
    <w:rsid w:val="00C00C29"/>
    <w:rsid w:val="00C00DEE"/>
    <w:rsid w:val="00C00EAF"/>
    <w:rsid w:val="00C01477"/>
    <w:rsid w:val="00C017EE"/>
    <w:rsid w:val="00C0193F"/>
    <w:rsid w:val="00C01EB1"/>
    <w:rsid w:val="00C02160"/>
    <w:rsid w:val="00C02457"/>
    <w:rsid w:val="00C0255C"/>
    <w:rsid w:val="00C02A27"/>
    <w:rsid w:val="00C02AB1"/>
    <w:rsid w:val="00C031AB"/>
    <w:rsid w:val="00C036E7"/>
    <w:rsid w:val="00C03879"/>
    <w:rsid w:val="00C0398E"/>
    <w:rsid w:val="00C03EA7"/>
    <w:rsid w:val="00C03ED8"/>
    <w:rsid w:val="00C041FC"/>
    <w:rsid w:val="00C04201"/>
    <w:rsid w:val="00C04741"/>
    <w:rsid w:val="00C049C4"/>
    <w:rsid w:val="00C04BF3"/>
    <w:rsid w:val="00C053E6"/>
    <w:rsid w:val="00C05419"/>
    <w:rsid w:val="00C05B50"/>
    <w:rsid w:val="00C05D5A"/>
    <w:rsid w:val="00C05EF0"/>
    <w:rsid w:val="00C062CE"/>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3"/>
    <w:rsid w:val="00C1270A"/>
    <w:rsid w:val="00C12AB3"/>
    <w:rsid w:val="00C1374F"/>
    <w:rsid w:val="00C13BC9"/>
    <w:rsid w:val="00C143A4"/>
    <w:rsid w:val="00C151B3"/>
    <w:rsid w:val="00C15405"/>
    <w:rsid w:val="00C158FC"/>
    <w:rsid w:val="00C15AD1"/>
    <w:rsid w:val="00C15D60"/>
    <w:rsid w:val="00C15DA2"/>
    <w:rsid w:val="00C15DF1"/>
    <w:rsid w:val="00C15EA1"/>
    <w:rsid w:val="00C16CB6"/>
    <w:rsid w:val="00C17231"/>
    <w:rsid w:val="00C17253"/>
    <w:rsid w:val="00C17584"/>
    <w:rsid w:val="00C177F3"/>
    <w:rsid w:val="00C17968"/>
    <w:rsid w:val="00C17979"/>
    <w:rsid w:val="00C17B08"/>
    <w:rsid w:val="00C17E80"/>
    <w:rsid w:val="00C20220"/>
    <w:rsid w:val="00C203AB"/>
    <w:rsid w:val="00C208F5"/>
    <w:rsid w:val="00C209C4"/>
    <w:rsid w:val="00C21A67"/>
    <w:rsid w:val="00C22090"/>
    <w:rsid w:val="00C22205"/>
    <w:rsid w:val="00C2222F"/>
    <w:rsid w:val="00C22341"/>
    <w:rsid w:val="00C22653"/>
    <w:rsid w:val="00C22CC9"/>
    <w:rsid w:val="00C237E8"/>
    <w:rsid w:val="00C239F7"/>
    <w:rsid w:val="00C23A16"/>
    <w:rsid w:val="00C23B03"/>
    <w:rsid w:val="00C23D1A"/>
    <w:rsid w:val="00C242CE"/>
    <w:rsid w:val="00C24609"/>
    <w:rsid w:val="00C24A7B"/>
    <w:rsid w:val="00C24F65"/>
    <w:rsid w:val="00C25768"/>
    <w:rsid w:val="00C25BB9"/>
    <w:rsid w:val="00C25DFD"/>
    <w:rsid w:val="00C25F29"/>
    <w:rsid w:val="00C25F4C"/>
    <w:rsid w:val="00C25F9B"/>
    <w:rsid w:val="00C25FE3"/>
    <w:rsid w:val="00C260C2"/>
    <w:rsid w:val="00C26689"/>
    <w:rsid w:val="00C267EC"/>
    <w:rsid w:val="00C26B2C"/>
    <w:rsid w:val="00C26E45"/>
    <w:rsid w:val="00C27443"/>
    <w:rsid w:val="00C27DA1"/>
    <w:rsid w:val="00C30479"/>
    <w:rsid w:val="00C309F8"/>
    <w:rsid w:val="00C30FB6"/>
    <w:rsid w:val="00C30FF5"/>
    <w:rsid w:val="00C310DE"/>
    <w:rsid w:val="00C3116D"/>
    <w:rsid w:val="00C3126E"/>
    <w:rsid w:val="00C31653"/>
    <w:rsid w:val="00C31681"/>
    <w:rsid w:val="00C317FA"/>
    <w:rsid w:val="00C31EE4"/>
    <w:rsid w:val="00C31F08"/>
    <w:rsid w:val="00C31FE1"/>
    <w:rsid w:val="00C325A4"/>
    <w:rsid w:val="00C33067"/>
    <w:rsid w:val="00C331C3"/>
    <w:rsid w:val="00C34574"/>
    <w:rsid w:val="00C34F06"/>
    <w:rsid w:val="00C35025"/>
    <w:rsid w:val="00C35402"/>
    <w:rsid w:val="00C35492"/>
    <w:rsid w:val="00C36239"/>
    <w:rsid w:val="00C373A5"/>
    <w:rsid w:val="00C37C8D"/>
    <w:rsid w:val="00C40399"/>
    <w:rsid w:val="00C404B4"/>
    <w:rsid w:val="00C40A15"/>
    <w:rsid w:val="00C41456"/>
    <w:rsid w:val="00C41CCB"/>
    <w:rsid w:val="00C41CF7"/>
    <w:rsid w:val="00C41D5F"/>
    <w:rsid w:val="00C42079"/>
    <w:rsid w:val="00C42210"/>
    <w:rsid w:val="00C4287C"/>
    <w:rsid w:val="00C42D5C"/>
    <w:rsid w:val="00C42E21"/>
    <w:rsid w:val="00C43F3E"/>
    <w:rsid w:val="00C43FFF"/>
    <w:rsid w:val="00C44086"/>
    <w:rsid w:val="00C44A89"/>
    <w:rsid w:val="00C44C38"/>
    <w:rsid w:val="00C45388"/>
    <w:rsid w:val="00C458CD"/>
    <w:rsid w:val="00C462FC"/>
    <w:rsid w:val="00C464FA"/>
    <w:rsid w:val="00C46A24"/>
    <w:rsid w:val="00C46C6B"/>
    <w:rsid w:val="00C46E0A"/>
    <w:rsid w:val="00C46E5F"/>
    <w:rsid w:val="00C46F3E"/>
    <w:rsid w:val="00C471A7"/>
    <w:rsid w:val="00C471FC"/>
    <w:rsid w:val="00C4776A"/>
    <w:rsid w:val="00C47F0F"/>
    <w:rsid w:val="00C47F46"/>
    <w:rsid w:val="00C503C8"/>
    <w:rsid w:val="00C5074C"/>
    <w:rsid w:val="00C50B29"/>
    <w:rsid w:val="00C50D0E"/>
    <w:rsid w:val="00C51975"/>
    <w:rsid w:val="00C51B39"/>
    <w:rsid w:val="00C51BE5"/>
    <w:rsid w:val="00C51E64"/>
    <w:rsid w:val="00C52090"/>
    <w:rsid w:val="00C526FC"/>
    <w:rsid w:val="00C527AF"/>
    <w:rsid w:val="00C52912"/>
    <w:rsid w:val="00C52CE4"/>
    <w:rsid w:val="00C52F0D"/>
    <w:rsid w:val="00C5356D"/>
    <w:rsid w:val="00C539A4"/>
    <w:rsid w:val="00C539AF"/>
    <w:rsid w:val="00C53C7B"/>
    <w:rsid w:val="00C5451D"/>
    <w:rsid w:val="00C546B1"/>
    <w:rsid w:val="00C54855"/>
    <w:rsid w:val="00C548AF"/>
    <w:rsid w:val="00C555F9"/>
    <w:rsid w:val="00C557BA"/>
    <w:rsid w:val="00C557D8"/>
    <w:rsid w:val="00C567D4"/>
    <w:rsid w:val="00C567D6"/>
    <w:rsid w:val="00C56C51"/>
    <w:rsid w:val="00C573D9"/>
    <w:rsid w:val="00C57632"/>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6F5"/>
    <w:rsid w:val="00C62818"/>
    <w:rsid w:val="00C62B95"/>
    <w:rsid w:val="00C62F2D"/>
    <w:rsid w:val="00C63185"/>
    <w:rsid w:val="00C6370B"/>
    <w:rsid w:val="00C643B8"/>
    <w:rsid w:val="00C6467F"/>
    <w:rsid w:val="00C648A4"/>
    <w:rsid w:val="00C649B7"/>
    <w:rsid w:val="00C658C9"/>
    <w:rsid w:val="00C65A53"/>
    <w:rsid w:val="00C6603A"/>
    <w:rsid w:val="00C667FA"/>
    <w:rsid w:val="00C668A7"/>
    <w:rsid w:val="00C66CFF"/>
    <w:rsid w:val="00C66F5E"/>
    <w:rsid w:val="00C673A2"/>
    <w:rsid w:val="00C67400"/>
    <w:rsid w:val="00C6797F"/>
    <w:rsid w:val="00C67E8D"/>
    <w:rsid w:val="00C7051E"/>
    <w:rsid w:val="00C70583"/>
    <w:rsid w:val="00C70668"/>
    <w:rsid w:val="00C70B2D"/>
    <w:rsid w:val="00C70E3A"/>
    <w:rsid w:val="00C7116A"/>
    <w:rsid w:val="00C71BE6"/>
    <w:rsid w:val="00C721FF"/>
    <w:rsid w:val="00C72877"/>
    <w:rsid w:val="00C72D48"/>
    <w:rsid w:val="00C72F6E"/>
    <w:rsid w:val="00C7365E"/>
    <w:rsid w:val="00C73AA8"/>
    <w:rsid w:val="00C74413"/>
    <w:rsid w:val="00C74441"/>
    <w:rsid w:val="00C7483D"/>
    <w:rsid w:val="00C74BFC"/>
    <w:rsid w:val="00C74C79"/>
    <w:rsid w:val="00C75525"/>
    <w:rsid w:val="00C756E3"/>
    <w:rsid w:val="00C75ED1"/>
    <w:rsid w:val="00C760DD"/>
    <w:rsid w:val="00C76BF7"/>
    <w:rsid w:val="00C76F0D"/>
    <w:rsid w:val="00C776A3"/>
    <w:rsid w:val="00C77B24"/>
    <w:rsid w:val="00C800A7"/>
    <w:rsid w:val="00C80F3B"/>
    <w:rsid w:val="00C81022"/>
    <w:rsid w:val="00C818F6"/>
    <w:rsid w:val="00C82096"/>
    <w:rsid w:val="00C82571"/>
    <w:rsid w:val="00C82C9F"/>
    <w:rsid w:val="00C832E6"/>
    <w:rsid w:val="00C83434"/>
    <w:rsid w:val="00C834E2"/>
    <w:rsid w:val="00C83AB6"/>
    <w:rsid w:val="00C83AD3"/>
    <w:rsid w:val="00C83E32"/>
    <w:rsid w:val="00C8418C"/>
    <w:rsid w:val="00C84389"/>
    <w:rsid w:val="00C84959"/>
    <w:rsid w:val="00C84975"/>
    <w:rsid w:val="00C8564E"/>
    <w:rsid w:val="00C85CA0"/>
    <w:rsid w:val="00C85DE3"/>
    <w:rsid w:val="00C85DFC"/>
    <w:rsid w:val="00C85E3D"/>
    <w:rsid w:val="00C85F64"/>
    <w:rsid w:val="00C860B4"/>
    <w:rsid w:val="00C860DB"/>
    <w:rsid w:val="00C86294"/>
    <w:rsid w:val="00C86639"/>
    <w:rsid w:val="00C86768"/>
    <w:rsid w:val="00C86D0B"/>
    <w:rsid w:val="00C87026"/>
    <w:rsid w:val="00C87616"/>
    <w:rsid w:val="00C8779C"/>
    <w:rsid w:val="00C87B3C"/>
    <w:rsid w:val="00C87E5C"/>
    <w:rsid w:val="00C90011"/>
    <w:rsid w:val="00C902D1"/>
    <w:rsid w:val="00C903F5"/>
    <w:rsid w:val="00C907BD"/>
    <w:rsid w:val="00C90EA2"/>
    <w:rsid w:val="00C90F2A"/>
    <w:rsid w:val="00C914AC"/>
    <w:rsid w:val="00C91528"/>
    <w:rsid w:val="00C91560"/>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002"/>
    <w:rsid w:val="00C95349"/>
    <w:rsid w:val="00C95926"/>
    <w:rsid w:val="00C9671A"/>
    <w:rsid w:val="00C96CDD"/>
    <w:rsid w:val="00C96F62"/>
    <w:rsid w:val="00C97340"/>
    <w:rsid w:val="00C975B8"/>
    <w:rsid w:val="00C97FC3"/>
    <w:rsid w:val="00CA00E2"/>
    <w:rsid w:val="00CA03F4"/>
    <w:rsid w:val="00CA09CA"/>
    <w:rsid w:val="00CA0A42"/>
    <w:rsid w:val="00CA0C71"/>
    <w:rsid w:val="00CA0D0F"/>
    <w:rsid w:val="00CA0E27"/>
    <w:rsid w:val="00CA1252"/>
    <w:rsid w:val="00CA1339"/>
    <w:rsid w:val="00CA13B7"/>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665"/>
    <w:rsid w:val="00CA5D9B"/>
    <w:rsid w:val="00CA5F44"/>
    <w:rsid w:val="00CA615A"/>
    <w:rsid w:val="00CA64E9"/>
    <w:rsid w:val="00CA6EA3"/>
    <w:rsid w:val="00CA6FBA"/>
    <w:rsid w:val="00CA7242"/>
    <w:rsid w:val="00CA7435"/>
    <w:rsid w:val="00CA75E4"/>
    <w:rsid w:val="00CA7A12"/>
    <w:rsid w:val="00CB02A6"/>
    <w:rsid w:val="00CB0316"/>
    <w:rsid w:val="00CB03D6"/>
    <w:rsid w:val="00CB1ACF"/>
    <w:rsid w:val="00CB2159"/>
    <w:rsid w:val="00CB2B14"/>
    <w:rsid w:val="00CB312E"/>
    <w:rsid w:val="00CB3212"/>
    <w:rsid w:val="00CB331B"/>
    <w:rsid w:val="00CB3834"/>
    <w:rsid w:val="00CB39AC"/>
    <w:rsid w:val="00CB4720"/>
    <w:rsid w:val="00CB47DF"/>
    <w:rsid w:val="00CB4DDA"/>
    <w:rsid w:val="00CB5779"/>
    <w:rsid w:val="00CB5EBB"/>
    <w:rsid w:val="00CB648D"/>
    <w:rsid w:val="00CB6538"/>
    <w:rsid w:val="00CB67C2"/>
    <w:rsid w:val="00CB694B"/>
    <w:rsid w:val="00CB6CCE"/>
    <w:rsid w:val="00CB6D88"/>
    <w:rsid w:val="00CB7014"/>
    <w:rsid w:val="00CB7541"/>
    <w:rsid w:val="00CB75BD"/>
    <w:rsid w:val="00CB7770"/>
    <w:rsid w:val="00CB7CFA"/>
    <w:rsid w:val="00CB7F1C"/>
    <w:rsid w:val="00CC014F"/>
    <w:rsid w:val="00CC045D"/>
    <w:rsid w:val="00CC07CA"/>
    <w:rsid w:val="00CC1B38"/>
    <w:rsid w:val="00CC1FA3"/>
    <w:rsid w:val="00CC2220"/>
    <w:rsid w:val="00CC2FA8"/>
    <w:rsid w:val="00CC30E9"/>
    <w:rsid w:val="00CC32CD"/>
    <w:rsid w:val="00CC3354"/>
    <w:rsid w:val="00CC33F9"/>
    <w:rsid w:val="00CC456B"/>
    <w:rsid w:val="00CC4DFA"/>
    <w:rsid w:val="00CC4F09"/>
    <w:rsid w:val="00CC50A8"/>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DF1"/>
    <w:rsid w:val="00CD0FBB"/>
    <w:rsid w:val="00CD1285"/>
    <w:rsid w:val="00CD169F"/>
    <w:rsid w:val="00CD1735"/>
    <w:rsid w:val="00CD1C1D"/>
    <w:rsid w:val="00CD1C80"/>
    <w:rsid w:val="00CD21F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4C"/>
    <w:rsid w:val="00CD707C"/>
    <w:rsid w:val="00CD70BF"/>
    <w:rsid w:val="00CD759B"/>
    <w:rsid w:val="00CD7B6F"/>
    <w:rsid w:val="00CE0050"/>
    <w:rsid w:val="00CE00BA"/>
    <w:rsid w:val="00CE0441"/>
    <w:rsid w:val="00CE04B7"/>
    <w:rsid w:val="00CE0A41"/>
    <w:rsid w:val="00CE0AD8"/>
    <w:rsid w:val="00CE16B3"/>
    <w:rsid w:val="00CE1C7B"/>
    <w:rsid w:val="00CE2644"/>
    <w:rsid w:val="00CE36DF"/>
    <w:rsid w:val="00CE3BDB"/>
    <w:rsid w:val="00CE4296"/>
    <w:rsid w:val="00CE4BB6"/>
    <w:rsid w:val="00CE574D"/>
    <w:rsid w:val="00CE5948"/>
    <w:rsid w:val="00CE6211"/>
    <w:rsid w:val="00CE66A2"/>
    <w:rsid w:val="00CE6935"/>
    <w:rsid w:val="00CE69AC"/>
    <w:rsid w:val="00CE6A66"/>
    <w:rsid w:val="00CE6F95"/>
    <w:rsid w:val="00CE73E7"/>
    <w:rsid w:val="00CE79C8"/>
    <w:rsid w:val="00CF000B"/>
    <w:rsid w:val="00CF0070"/>
    <w:rsid w:val="00CF00FB"/>
    <w:rsid w:val="00CF099E"/>
    <w:rsid w:val="00CF0B77"/>
    <w:rsid w:val="00CF0C10"/>
    <w:rsid w:val="00CF0D4A"/>
    <w:rsid w:val="00CF1BCB"/>
    <w:rsid w:val="00CF1D9E"/>
    <w:rsid w:val="00CF20E3"/>
    <w:rsid w:val="00CF22D6"/>
    <w:rsid w:val="00CF23C7"/>
    <w:rsid w:val="00CF305E"/>
    <w:rsid w:val="00CF340A"/>
    <w:rsid w:val="00CF36E4"/>
    <w:rsid w:val="00CF38E6"/>
    <w:rsid w:val="00CF3931"/>
    <w:rsid w:val="00CF40A8"/>
    <w:rsid w:val="00CF4364"/>
    <w:rsid w:val="00CF4517"/>
    <w:rsid w:val="00CF4B65"/>
    <w:rsid w:val="00CF52EE"/>
    <w:rsid w:val="00CF56AA"/>
    <w:rsid w:val="00CF5834"/>
    <w:rsid w:val="00CF5AB3"/>
    <w:rsid w:val="00CF5C19"/>
    <w:rsid w:val="00CF606D"/>
    <w:rsid w:val="00CF6197"/>
    <w:rsid w:val="00CF6652"/>
    <w:rsid w:val="00CF6663"/>
    <w:rsid w:val="00CF67C8"/>
    <w:rsid w:val="00CF6A8B"/>
    <w:rsid w:val="00CF6CBC"/>
    <w:rsid w:val="00CF6D27"/>
    <w:rsid w:val="00CF6D64"/>
    <w:rsid w:val="00CF70CC"/>
    <w:rsid w:val="00CF718D"/>
    <w:rsid w:val="00CF7583"/>
    <w:rsid w:val="00CF784D"/>
    <w:rsid w:val="00D00152"/>
    <w:rsid w:val="00D00260"/>
    <w:rsid w:val="00D002FF"/>
    <w:rsid w:val="00D00549"/>
    <w:rsid w:val="00D007D4"/>
    <w:rsid w:val="00D00831"/>
    <w:rsid w:val="00D012A6"/>
    <w:rsid w:val="00D0140D"/>
    <w:rsid w:val="00D02A6B"/>
    <w:rsid w:val="00D02F7F"/>
    <w:rsid w:val="00D03173"/>
    <w:rsid w:val="00D035EE"/>
    <w:rsid w:val="00D03921"/>
    <w:rsid w:val="00D040A5"/>
    <w:rsid w:val="00D04157"/>
    <w:rsid w:val="00D04239"/>
    <w:rsid w:val="00D043A0"/>
    <w:rsid w:val="00D04A7A"/>
    <w:rsid w:val="00D052AF"/>
    <w:rsid w:val="00D054B9"/>
    <w:rsid w:val="00D057A1"/>
    <w:rsid w:val="00D0580E"/>
    <w:rsid w:val="00D059CB"/>
    <w:rsid w:val="00D060F6"/>
    <w:rsid w:val="00D06348"/>
    <w:rsid w:val="00D065E4"/>
    <w:rsid w:val="00D07197"/>
    <w:rsid w:val="00D07A8D"/>
    <w:rsid w:val="00D07B7D"/>
    <w:rsid w:val="00D101F3"/>
    <w:rsid w:val="00D10254"/>
    <w:rsid w:val="00D10564"/>
    <w:rsid w:val="00D10F26"/>
    <w:rsid w:val="00D1146E"/>
    <w:rsid w:val="00D11884"/>
    <w:rsid w:val="00D11DD7"/>
    <w:rsid w:val="00D11E1F"/>
    <w:rsid w:val="00D11E20"/>
    <w:rsid w:val="00D11F2C"/>
    <w:rsid w:val="00D120EB"/>
    <w:rsid w:val="00D123C5"/>
    <w:rsid w:val="00D12C6E"/>
    <w:rsid w:val="00D12CDE"/>
    <w:rsid w:val="00D130A0"/>
    <w:rsid w:val="00D13181"/>
    <w:rsid w:val="00D131E9"/>
    <w:rsid w:val="00D1381A"/>
    <w:rsid w:val="00D13E29"/>
    <w:rsid w:val="00D13FA3"/>
    <w:rsid w:val="00D141FF"/>
    <w:rsid w:val="00D14E95"/>
    <w:rsid w:val="00D14EAC"/>
    <w:rsid w:val="00D14F91"/>
    <w:rsid w:val="00D151CC"/>
    <w:rsid w:val="00D154AA"/>
    <w:rsid w:val="00D15B36"/>
    <w:rsid w:val="00D16295"/>
    <w:rsid w:val="00D164BD"/>
    <w:rsid w:val="00D1668C"/>
    <w:rsid w:val="00D16B6C"/>
    <w:rsid w:val="00D17072"/>
    <w:rsid w:val="00D170A0"/>
    <w:rsid w:val="00D1737B"/>
    <w:rsid w:val="00D20C64"/>
    <w:rsid w:val="00D20E30"/>
    <w:rsid w:val="00D2146F"/>
    <w:rsid w:val="00D21A8F"/>
    <w:rsid w:val="00D21FBA"/>
    <w:rsid w:val="00D22860"/>
    <w:rsid w:val="00D23413"/>
    <w:rsid w:val="00D2361D"/>
    <w:rsid w:val="00D237F3"/>
    <w:rsid w:val="00D23ACD"/>
    <w:rsid w:val="00D23F35"/>
    <w:rsid w:val="00D24468"/>
    <w:rsid w:val="00D248D7"/>
    <w:rsid w:val="00D254C6"/>
    <w:rsid w:val="00D25507"/>
    <w:rsid w:val="00D256AF"/>
    <w:rsid w:val="00D258E7"/>
    <w:rsid w:val="00D261A6"/>
    <w:rsid w:val="00D26313"/>
    <w:rsid w:val="00D263B6"/>
    <w:rsid w:val="00D26424"/>
    <w:rsid w:val="00D267D4"/>
    <w:rsid w:val="00D26889"/>
    <w:rsid w:val="00D26A42"/>
    <w:rsid w:val="00D26A50"/>
    <w:rsid w:val="00D26A99"/>
    <w:rsid w:val="00D2770A"/>
    <w:rsid w:val="00D27988"/>
    <w:rsid w:val="00D27E90"/>
    <w:rsid w:val="00D310B5"/>
    <w:rsid w:val="00D310DB"/>
    <w:rsid w:val="00D31788"/>
    <w:rsid w:val="00D317FD"/>
    <w:rsid w:val="00D31DEA"/>
    <w:rsid w:val="00D322BA"/>
    <w:rsid w:val="00D32746"/>
    <w:rsid w:val="00D33505"/>
    <w:rsid w:val="00D336AE"/>
    <w:rsid w:val="00D3372E"/>
    <w:rsid w:val="00D338A1"/>
    <w:rsid w:val="00D339DA"/>
    <w:rsid w:val="00D33DBF"/>
    <w:rsid w:val="00D3444A"/>
    <w:rsid w:val="00D34EBC"/>
    <w:rsid w:val="00D34FBF"/>
    <w:rsid w:val="00D35266"/>
    <w:rsid w:val="00D369D6"/>
    <w:rsid w:val="00D37090"/>
    <w:rsid w:val="00D373D2"/>
    <w:rsid w:val="00D375A8"/>
    <w:rsid w:val="00D37771"/>
    <w:rsid w:val="00D377B5"/>
    <w:rsid w:val="00D37A0F"/>
    <w:rsid w:val="00D405E4"/>
    <w:rsid w:val="00D4076A"/>
    <w:rsid w:val="00D40899"/>
    <w:rsid w:val="00D408D8"/>
    <w:rsid w:val="00D41019"/>
    <w:rsid w:val="00D410FF"/>
    <w:rsid w:val="00D416A0"/>
    <w:rsid w:val="00D42371"/>
    <w:rsid w:val="00D425D8"/>
    <w:rsid w:val="00D4271E"/>
    <w:rsid w:val="00D427DC"/>
    <w:rsid w:val="00D42912"/>
    <w:rsid w:val="00D42ADB"/>
    <w:rsid w:val="00D42BEA"/>
    <w:rsid w:val="00D43110"/>
    <w:rsid w:val="00D432E2"/>
    <w:rsid w:val="00D43461"/>
    <w:rsid w:val="00D434E7"/>
    <w:rsid w:val="00D43593"/>
    <w:rsid w:val="00D43599"/>
    <w:rsid w:val="00D44156"/>
    <w:rsid w:val="00D4440E"/>
    <w:rsid w:val="00D444FB"/>
    <w:rsid w:val="00D4466C"/>
    <w:rsid w:val="00D447B9"/>
    <w:rsid w:val="00D44A44"/>
    <w:rsid w:val="00D44F76"/>
    <w:rsid w:val="00D456E3"/>
    <w:rsid w:val="00D45713"/>
    <w:rsid w:val="00D45A57"/>
    <w:rsid w:val="00D45C56"/>
    <w:rsid w:val="00D45F20"/>
    <w:rsid w:val="00D462E6"/>
    <w:rsid w:val="00D46C6B"/>
    <w:rsid w:val="00D4755F"/>
    <w:rsid w:val="00D479B2"/>
    <w:rsid w:val="00D50078"/>
    <w:rsid w:val="00D50241"/>
    <w:rsid w:val="00D50729"/>
    <w:rsid w:val="00D50B04"/>
    <w:rsid w:val="00D5124C"/>
    <w:rsid w:val="00D5137E"/>
    <w:rsid w:val="00D51D76"/>
    <w:rsid w:val="00D5262C"/>
    <w:rsid w:val="00D526F3"/>
    <w:rsid w:val="00D534CB"/>
    <w:rsid w:val="00D53C99"/>
    <w:rsid w:val="00D54541"/>
    <w:rsid w:val="00D548B7"/>
    <w:rsid w:val="00D54A36"/>
    <w:rsid w:val="00D54AA4"/>
    <w:rsid w:val="00D54E6C"/>
    <w:rsid w:val="00D55063"/>
    <w:rsid w:val="00D55671"/>
    <w:rsid w:val="00D55CE1"/>
    <w:rsid w:val="00D55D3E"/>
    <w:rsid w:val="00D5613A"/>
    <w:rsid w:val="00D562E2"/>
    <w:rsid w:val="00D565C6"/>
    <w:rsid w:val="00D56876"/>
    <w:rsid w:val="00D5696E"/>
    <w:rsid w:val="00D56C75"/>
    <w:rsid w:val="00D56F08"/>
    <w:rsid w:val="00D57576"/>
    <w:rsid w:val="00D575FF"/>
    <w:rsid w:val="00D57BFF"/>
    <w:rsid w:val="00D60B85"/>
    <w:rsid w:val="00D60BC9"/>
    <w:rsid w:val="00D61086"/>
    <w:rsid w:val="00D61663"/>
    <w:rsid w:val="00D61A36"/>
    <w:rsid w:val="00D61B66"/>
    <w:rsid w:val="00D61CF8"/>
    <w:rsid w:val="00D61ECF"/>
    <w:rsid w:val="00D62102"/>
    <w:rsid w:val="00D6216C"/>
    <w:rsid w:val="00D622CE"/>
    <w:rsid w:val="00D628E0"/>
    <w:rsid w:val="00D62CB7"/>
    <w:rsid w:val="00D62E57"/>
    <w:rsid w:val="00D62FE3"/>
    <w:rsid w:val="00D63170"/>
    <w:rsid w:val="00D63196"/>
    <w:rsid w:val="00D63A2C"/>
    <w:rsid w:val="00D63D8D"/>
    <w:rsid w:val="00D63FED"/>
    <w:rsid w:val="00D640F4"/>
    <w:rsid w:val="00D64186"/>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71559"/>
    <w:rsid w:val="00D716B9"/>
    <w:rsid w:val="00D71FB7"/>
    <w:rsid w:val="00D73A45"/>
    <w:rsid w:val="00D73AD5"/>
    <w:rsid w:val="00D7401C"/>
    <w:rsid w:val="00D740D4"/>
    <w:rsid w:val="00D7432C"/>
    <w:rsid w:val="00D74677"/>
    <w:rsid w:val="00D746EC"/>
    <w:rsid w:val="00D74DA5"/>
    <w:rsid w:val="00D74FDB"/>
    <w:rsid w:val="00D757B4"/>
    <w:rsid w:val="00D75896"/>
    <w:rsid w:val="00D759FF"/>
    <w:rsid w:val="00D75A92"/>
    <w:rsid w:val="00D76277"/>
    <w:rsid w:val="00D76A86"/>
    <w:rsid w:val="00D76CC1"/>
    <w:rsid w:val="00D76D35"/>
    <w:rsid w:val="00D76ED1"/>
    <w:rsid w:val="00D77613"/>
    <w:rsid w:val="00D776B8"/>
    <w:rsid w:val="00D779F1"/>
    <w:rsid w:val="00D77D07"/>
    <w:rsid w:val="00D77D48"/>
    <w:rsid w:val="00D77DF6"/>
    <w:rsid w:val="00D8006F"/>
    <w:rsid w:val="00D8019C"/>
    <w:rsid w:val="00D80681"/>
    <w:rsid w:val="00D8092D"/>
    <w:rsid w:val="00D80C1E"/>
    <w:rsid w:val="00D81499"/>
    <w:rsid w:val="00D815F9"/>
    <w:rsid w:val="00D8198A"/>
    <w:rsid w:val="00D82172"/>
    <w:rsid w:val="00D8296C"/>
    <w:rsid w:val="00D82ABD"/>
    <w:rsid w:val="00D82F7F"/>
    <w:rsid w:val="00D82FB9"/>
    <w:rsid w:val="00D83E58"/>
    <w:rsid w:val="00D83F3E"/>
    <w:rsid w:val="00D83F97"/>
    <w:rsid w:val="00D8410F"/>
    <w:rsid w:val="00D84257"/>
    <w:rsid w:val="00D843E1"/>
    <w:rsid w:val="00D84EDE"/>
    <w:rsid w:val="00D854F5"/>
    <w:rsid w:val="00D859BE"/>
    <w:rsid w:val="00D85B56"/>
    <w:rsid w:val="00D85B90"/>
    <w:rsid w:val="00D8614F"/>
    <w:rsid w:val="00D862E5"/>
    <w:rsid w:val="00D86705"/>
    <w:rsid w:val="00D86D85"/>
    <w:rsid w:val="00D86FD2"/>
    <w:rsid w:val="00D8752F"/>
    <w:rsid w:val="00D87751"/>
    <w:rsid w:val="00D90344"/>
    <w:rsid w:val="00D90529"/>
    <w:rsid w:val="00D908E6"/>
    <w:rsid w:val="00D909D3"/>
    <w:rsid w:val="00D90CF9"/>
    <w:rsid w:val="00D90D16"/>
    <w:rsid w:val="00D90D57"/>
    <w:rsid w:val="00D90D71"/>
    <w:rsid w:val="00D91195"/>
    <w:rsid w:val="00D91788"/>
    <w:rsid w:val="00D91936"/>
    <w:rsid w:val="00D91CF1"/>
    <w:rsid w:val="00D92020"/>
    <w:rsid w:val="00D920E6"/>
    <w:rsid w:val="00D92934"/>
    <w:rsid w:val="00D92990"/>
    <w:rsid w:val="00D92AE4"/>
    <w:rsid w:val="00D92E13"/>
    <w:rsid w:val="00D930A1"/>
    <w:rsid w:val="00D93464"/>
    <w:rsid w:val="00D93A23"/>
    <w:rsid w:val="00D93C2B"/>
    <w:rsid w:val="00D946DF"/>
    <w:rsid w:val="00D94C31"/>
    <w:rsid w:val="00D94EA3"/>
    <w:rsid w:val="00D95327"/>
    <w:rsid w:val="00D95926"/>
    <w:rsid w:val="00D962A5"/>
    <w:rsid w:val="00D965EA"/>
    <w:rsid w:val="00D96993"/>
    <w:rsid w:val="00D96A9F"/>
    <w:rsid w:val="00D9736C"/>
    <w:rsid w:val="00D9754F"/>
    <w:rsid w:val="00D975DE"/>
    <w:rsid w:val="00D97922"/>
    <w:rsid w:val="00D97AB9"/>
    <w:rsid w:val="00D97B64"/>
    <w:rsid w:val="00DA0770"/>
    <w:rsid w:val="00DA0C61"/>
    <w:rsid w:val="00DA0D01"/>
    <w:rsid w:val="00DA0ECE"/>
    <w:rsid w:val="00DA1588"/>
    <w:rsid w:val="00DA1E31"/>
    <w:rsid w:val="00DA1FB6"/>
    <w:rsid w:val="00DA2664"/>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0FA"/>
    <w:rsid w:val="00DA7100"/>
    <w:rsid w:val="00DA774A"/>
    <w:rsid w:val="00DB067E"/>
    <w:rsid w:val="00DB0733"/>
    <w:rsid w:val="00DB07FA"/>
    <w:rsid w:val="00DB0B76"/>
    <w:rsid w:val="00DB0BAB"/>
    <w:rsid w:val="00DB0C50"/>
    <w:rsid w:val="00DB1396"/>
    <w:rsid w:val="00DB13FC"/>
    <w:rsid w:val="00DB1BA4"/>
    <w:rsid w:val="00DB1D0B"/>
    <w:rsid w:val="00DB2012"/>
    <w:rsid w:val="00DB24BC"/>
    <w:rsid w:val="00DB26EE"/>
    <w:rsid w:val="00DB28A9"/>
    <w:rsid w:val="00DB2C88"/>
    <w:rsid w:val="00DB30D7"/>
    <w:rsid w:val="00DB30F3"/>
    <w:rsid w:val="00DB33AA"/>
    <w:rsid w:val="00DB360D"/>
    <w:rsid w:val="00DB388D"/>
    <w:rsid w:val="00DB3EED"/>
    <w:rsid w:val="00DB423F"/>
    <w:rsid w:val="00DB48F9"/>
    <w:rsid w:val="00DB4E89"/>
    <w:rsid w:val="00DB5EA9"/>
    <w:rsid w:val="00DB6035"/>
    <w:rsid w:val="00DB68F1"/>
    <w:rsid w:val="00DB6BA7"/>
    <w:rsid w:val="00DB6F32"/>
    <w:rsid w:val="00DB6F3D"/>
    <w:rsid w:val="00DB7562"/>
    <w:rsid w:val="00DB758A"/>
    <w:rsid w:val="00DB7F44"/>
    <w:rsid w:val="00DB7FC5"/>
    <w:rsid w:val="00DC0125"/>
    <w:rsid w:val="00DC057A"/>
    <w:rsid w:val="00DC06C5"/>
    <w:rsid w:val="00DC0D93"/>
    <w:rsid w:val="00DC1C93"/>
    <w:rsid w:val="00DC1DB6"/>
    <w:rsid w:val="00DC1E98"/>
    <w:rsid w:val="00DC23C1"/>
    <w:rsid w:val="00DC23DE"/>
    <w:rsid w:val="00DC296B"/>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C7E94"/>
    <w:rsid w:val="00DD00EF"/>
    <w:rsid w:val="00DD0204"/>
    <w:rsid w:val="00DD04C7"/>
    <w:rsid w:val="00DD0B81"/>
    <w:rsid w:val="00DD0C3F"/>
    <w:rsid w:val="00DD111F"/>
    <w:rsid w:val="00DD1828"/>
    <w:rsid w:val="00DD1B38"/>
    <w:rsid w:val="00DD1C9C"/>
    <w:rsid w:val="00DD206A"/>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38E"/>
    <w:rsid w:val="00DE2573"/>
    <w:rsid w:val="00DE2C53"/>
    <w:rsid w:val="00DE303C"/>
    <w:rsid w:val="00DE3194"/>
    <w:rsid w:val="00DE31C2"/>
    <w:rsid w:val="00DE3241"/>
    <w:rsid w:val="00DE36CA"/>
    <w:rsid w:val="00DE379D"/>
    <w:rsid w:val="00DE38A0"/>
    <w:rsid w:val="00DE42EA"/>
    <w:rsid w:val="00DE4E79"/>
    <w:rsid w:val="00DE50F7"/>
    <w:rsid w:val="00DE5B15"/>
    <w:rsid w:val="00DE5B76"/>
    <w:rsid w:val="00DE5D2E"/>
    <w:rsid w:val="00DE6345"/>
    <w:rsid w:val="00DE65C1"/>
    <w:rsid w:val="00DE6709"/>
    <w:rsid w:val="00DE6CE1"/>
    <w:rsid w:val="00DE6EE8"/>
    <w:rsid w:val="00DE6FAF"/>
    <w:rsid w:val="00DE73E5"/>
    <w:rsid w:val="00DE740B"/>
    <w:rsid w:val="00DE74AA"/>
    <w:rsid w:val="00DE77EE"/>
    <w:rsid w:val="00DE7B8D"/>
    <w:rsid w:val="00DE7BF0"/>
    <w:rsid w:val="00DE7C6D"/>
    <w:rsid w:val="00DE7FA7"/>
    <w:rsid w:val="00DF046F"/>
    <w:rsid w:val="00DF0586"/>
    <w:rsid w:val="00DF05CA"/>
    <w:rsid w:val="00DF0963"/>
    <w:rsid w:val="00DF1B44"/>
    <w:rsid w:val="00DF21E3"/>
    <w:rsid w:val="00DF228D"/>
    <w:rsid w:val="00DF228E"/>
    <w:rsid w:val="00DF24A8"/>
    <w:rsid w:val="00DF2501"/>
    <w:rsid w:val="00DF26CE"/>
    <w:rsid w:val="00DF27CD"/>
    <w:rsid w:val="00DF30F0"/>
    <w:rsid w:val="00DF31E9"/>
    <w:rsid w:val="00DF3AA6"/>
    <w:rsid w:val="00DF3DE1"/>
    <w:rsid w:val="00DF3F7E"/>
    <w:rsid w:val="00DF4223"/>
    <w:rsid w:val="00DF495D"/>
    <w:rsid w:val="00DF4B22"/>
    <w:rsid w:val="00DF4EB3"/>
    <w:rsid w:val="00DF5E25"/>
    <w:rsid w:val="00DF648A"/>
    <w:rsid w:val="00DF6EBC"/>
    <w:rsid w:val="00DF72B1"/>
    <w:rsid w:val="00DF733A"/>
    <w:rsid w:val="00DF73C6"/>
    <w:rsid w:val="00DF796D"/>
    <w:rsid w:val="00E009B2"/>
    <w:rsid w:val="00E00F2E"/>
    <w:rsid w:val="00E013E2"/>
    <w:rsid w:val="00E02163"/>
    <w:rsid w:val="00E0241F"/>
    <w:rsid w:val="00E02637"/>
    <w:rsid w:val="00E02D3B"/>
    <w:rsid w:val="00E02F7F"/>
    <w:rsid w:val="00E04011"/>
    <w:rsid w:val="00E0405D"/>
    <w:rsid w:val="00E040F7"/>
    <w:rsid w:val="00E04503"/>
    <w:rsid w:val="00E047A5"/>
    <w:rsid w:val="00E047DB"/>
    <w:rsid w:val="00E04801"/>
    <w:rsid w:val="00E04D87"/>
    <w:rsid w:val="00E04E42"/>
    <w:rsid w:val="00E04ECD"/>
    <w:rsid w:val="00E053FE"/>
    <w:rsid w:val="00E05512"/>
    <w:rsid w:val="00E05CF6"/>
    <w:rsid w:val="00E06304"/>
    <w:rsid w:val="00E066D3"/>
    <w:rsid w:val="00E07333"/>
    <w:rsid w:val="00E07611"/>
    <w:rsid w:val="00E102BC"/>
    <w:rsid w:val="00E10465"/>
    <w:rsid w:val="00E10471"/>
    <w:rsid w:val="00E10770"/>
    <w:rsid w:val="00E10B92"/>
    <w:rsid w:val="00E10C2B"/>
    <w:rsid w:val="00E10C5A"/>
    <w:rsid w:val="00E11046"/>
    <w:rsid w:val="00E1120C"/>
    <w:rsid w:val="00E11267"/>
    <w:rsid w:val="00E113FB"/>
    <w:rsid w:val="00E1162E"/>
    <w:rsid w:val="00E11A53"/>
    <w:rsid w:val="00E11A6C"/>
    <w:rsid w:val="00E11CB4"/>
    <w:rsid w:val="00E11E1B"/>
    <w:rsid w:val="00E12065"/>
    <w:rsid w:val="00E1282E"/>
    <w:rsid w:val="00E12ADB"/>
    <w:rsid w:val="00E12C28"/>
    <w:rsid w:val="00E12D6D"/>
    <w:rsid w:val="00E13245"/>
    <w:rsid w:val="00E13C5C"/>
    <w:rsid w:val="00E13C8B"/>
    <w:rsid w:val="00E13C9A"/>
    <w:rsid w:val="00E13D76"/>
    <w:rsid w:val="00E13F95"/>
    <w:rsid w:val="00E141B6"/>
    <w:rsid w:val="00E1430E"/>
    <w:rsid w:val="00E144DD"/>
    <w:rsid w:val="00E14C36"/>
    <w:rsid w:val="00E14F90"/>
    <w:rsid w:val="00E15558"/>
    <w:rsid w:val="00E15BC1"/>
    <w:rsid w:val="00E15E74"/>
    <w:rsid w:val="00E15F2C"/>
    <w:rsid w:val="00E15FA5"/>
    <w:rsid w:val="00E1615D"/>
    <w:rsid w:val="00E1661C"/>
    <w:rsid w:val="00E16F89"/>
    <w:rsid w:val="00E17140"/>
    <w:rsid w:val="00E17483"/>
    <w:rsid w:val="00E174C3"/>
    <w:rsid w:val="00E209BA"/>
    <w:rsid w:val="00E20A77"/>
    <w:rsid w:val="00E21195"/>
    <w:rsid w:val="00E215CE"/>
    <w:rsid w:val="00E21D3C"/>
    <w:rsid w:val="00E2204A"/>
    <w:rsid w:val="00E22382"/>
    <w:rsid w:val="00E22B16"/>
    <w:rsid w:val="00E22B6F"/>
    <w:rsid w:val="00E22F72"/>
    <w:rsid w:val="00E236F4"/>
    <w:rsid w:val="00E239BC"/>
    <w:rsid w:val="00E23BD2"/>
    <w:rsid w:val="00E23C99"/>
    <w:rsid w:val="00E23E26"/>
    <w:rsid w:val="00E2423E"/>
    <w:rsid w:val="00E24397"/>
    <w:rsid w:val="00E244DB"/>
    <w:rsid w:val="00E25B64"/>
    <w:rsid w:val="00E25E9C"/>
    <w:rsid w:val="00E260BB"/>
    <w:rsid w:val="00E2636B"/>
    <w:rsid w:val="00E26532"/>
    <w:rsid w:val="00E2664B"/>
    <w:rsid w:val="00E26E15"/>
    <w:rsid w:val="00E27226"/>
    <w:rsid w:val="00E273C7"/>
    <w:rsid w:val="00E2748B"/>
    <w:rsid w:val="00E2795F"/>
    <w:rsid w:val="00E27B79"/>
    <w:rsid w:val="00E3104F"/>
    <w:rsid w:val="00E31857"/>
    <w:rsid w:val="00E3202B"/>
    <w:rsid w:val="00E32376"/>
    <w:rsid w:val="00E3248A"/>
    <w:rsid w:val="00E32615"/>
    <w:rsid w:val="00E32846"/>
    <w:rsid w:val="00E329D5"/>
    <w:rsid w:val="00E32C07"/>
    <w:rsid w:val="00E32CB6"/>
    <w:rsid w:val="00E32EBB"/>
    <w:rsid w:val="00E32F3C"/>
    <w:rsid w:val="00E32FBA"/>
    <w:rsid w:val="00E3305E"/>
    <w:rsid w:val="00E33446"/>
    <w:rsid w:val="00E334EF"/>
    <w:rsid w:val="00E33DCB"/>
    <w:rsid w:val="00E343F5"/>
    <w:rsid w:val="00E34631"/>
    <w:rsid w:val="00E346A3"/>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27F"/>
    <w:rsid w:val="00E43418"/>
    <w:rsid w:val="00E43572"/>
    <w:rsid w:val="00E43700"/>
    <w:rsid w:val="00E43EAB"/>
    <w:rsid w:val="00E4418A"/>
    <w:rsid w:val="00E44471"/>
    <w:rsid w:val="00E449A3"/>
    <w:rsid w:val="00E44A20"/>
    <w:rsid w:val="00E44D00"/>
    <w:rsid w:val="00E45512"/>
    <w:rsid w:val="00E45F7A"/>
    <w:rsid w:val="00E46132"/>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2F8B"/>
    <w:rsid w:val="00E535A6"/>
    <w:rsid w:val="00E53ABC"/>
    <w:rsid w:val="00E53FA3"/>
    <w:rsid w:val="00E54511"/>
    <w:rsid w:val="00E5461E"/>
    <w:rsid w:val="00E54F13"/>
    <w:rsid w:val="00E55CA7"/>
    <w:rsid w:val="00E56055"/>
    <w:rsid w:val="00E5677C"/>
    <w:rsid w:val="00E56BEF"/>
    <w:rsid w:val="00E56CD8"/>
    <w:rsid w:val="00E56DEE"/>
    <w:rsid w:val="00E56F9C"/>
    <w:rsid w:val="00E5704C"/>
    <w:rsid w:val="00E572A7"/>
    <w:rsid w:val="00E57CF0"/>
    <w:rsid w:val="00E57D8F"/>
    <w:rsid w:val="00E607B6"/>
    <w:rsid w:val="00E60D73"/>
    <w:rsid w:val="00E613B5"/>
    <w:rsid w:val="00E61AE5"/>
    <w:rsid w:val="00E61F3F"/>
    <w:rsid w:val="00E622E9"/>
    <w:rsid w:val="00E62717"/>
    <w:rsid w:val="00E63024"/>
    <w:rsid w:val="00E6366D"/>
    <w:rsid w:val="00E636B7"/>
    <w:rsid w:val="00E637B5"/>
    <w:rsid w:val="00E63842"/>
    <w:rsid w:val="00E63997"/>
    <w:rsid w:val="00E64C8C"/>
    <w:rsid w:val="00E64CF3"/>
    <w:rsid w:val="00E64F47"/>
    <w:rsid w:val="00E64FDA"/>
    <w:rsid w:val="00E6526F"/>
    <w:rsid w:val="00E654A4"/>
    <w:rsid w:val="00E65503"/>
    <w:rsid w:val="00E6595B"/>
    <w:rsid w:val="00E65D87"/>
    <w:rsid w:val="00E661DB"/>
    <w:rsid w:val="00E663A0"/>
    <w:rsid w:val="00E669D4"/>
    <w:rsid w:val="00E66D9D"/>
    <w:rsid w:val="00E66F15"/>
    <w:rsid w:val="00E6721C"/>
    <w:rsid w:val="00E672D9"/>
    <w:rsid w:val="00E675A7"/>
    <w:rsid w:val="00E67672"/>
    <w:rsid w:val="00E6786E"/>
    <w:rsid w:val="00E678CD"/>
    <w:rsid w:val="00E70899"/>
    <w:rsid w:val="00E7093C"/>
    <w:rsid w:val="00E70948"/>
    <w:rsid w:val="00E70A03"/>
    <w:rsid w:val="00E70B0E"/>
    <w:rsid w:val="00E70B51"/>
    <w:rsid w:val="00E71371"/>
    <w:rsid w:val="00E7153A"/>
    <w:rsid w:val="00E71664"/>
    <w:rsid w:val="00E7195F"/>
    <w:rsid w:val="00E71DF0"/>
    <w:rsid w:val="00E723EC"/>
    <w:rsid w:val="00E72440"/>
    <w:rsid w:val="00E726B2"/>
    <w:rsid w:val="00E730DB"/>
    <w:rsid w:val="00E7317A"/>
    <w:rsid w:val="00E73B1C"/>
    <w:rsid w:val="00E73D1E"/>
    <w:rsid w:val="00E742E6"/>
    <w:rsid w:val="00E74959"/>
    <w:rsid w:val="00E74A0B"/>
    <w:rsid w:val="00E750D7"/>
    <w:rsid w:val="00E7520D"/>
    <w:rsid w:val="00E758EB"/>
    <w:rsid w:val="00E75913"/>
    <w:rsid w:val="00E75E68"/>
    <w:rsid w:val="00E76732"/>
    <w:rsid w:val="00E768CC"/>
    <w:rsid w:val="00E770FD"/>
    <w:rsid w:val="00E778F2"/>
    <w:rsid w:val="00E77C87"/>
    <w:rsid w:val="00E77ECF"/>
    <w:rsid w:val="00E80150"/>
    <w:rsid w:val="00E803A7"/>
    <w:rsid w:val="00E80FC1"/>
    <w:rsid w:val="00E80FDB"/>
    <w:rsid w:val="00E81A3E"/>
    <w:rsid w:val="00E81C29"/>
    <w:rsid w:val="00E81F94"/>
    <w:rsid w:val="00E8204B"/>
    <w:rsid w:val="00E822CB"/>
    <w:rsid w:val="00E8269D"/>
    <w:rsid w:val="00E82737"/>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D4B"/>
    <w:rsid w:val="00E85E34"/>
    <w:rsid w:val="00E86164"/>
    <w:rsid w:val="00E861D4"/>
    <w:rsid w:val="00E86654"/>
    <w:rsid w:val="00E867D3"/>
    <w:rsid w:val="00E86A18"/>
    <w:rsid w:val="00E86CD5"/>
    <w:rsid w:val="00E86DAD"/>
    <w:rsid w:val="00E874D5"/>
    <w:rsid w:val="00E87603"/>
    <w:rsid w:val="00E877FF"/>
    <w:rsid w:val="00E87831"/>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0667"/>
    <w:rsid w:val="00EA1249"/>
    <w:rsid w:val="00EA1B96"/>
    <w:rsid w:val="00EA1D55"/>
    <w:rsid w:val="00EA1EBD"/>
    <w:rsid w:val="00EA20CE"/>
    <w:rsid w:val="00EA2118"/>
    <w:rsid w:val="00EA21CB"/>
    <w:rsid w:val="00EA2591"/>
    <w:rsid w:val="00EA2624"/>
    <w:rsid w:val="00EA27F0"/>
    <w:rsid w:val="00EA28DF"/>
    <w:rsid w:val="00EA2B5A"/>
    <w:rsid w:val="00EA365B"/>
    <w:rsid w:val="00EA3797"/>
    <w:rsid w:val="00EA3C1E"/>
    <w:rsid w:val="00EA4431"/>
    <w:rsid w:val="00EA4DDB"/>
    <w:rsid w:val="00EA5B28"/>
    <w:rsid w:val="00EA62FC"/>
    <w:rsid w:val="00EA6B83"/>
    <w:rsid w:val="00EA6F13"/>
    <w:rsid w:val="00EA73E8"/>
    <w:rsid w:val="00EA7AE0"/>
    <w:rsid w:val="00EA7CA5"/>
    <w:rsid w:val="00EA7DDA"/>
    <w:rsid w:val="00EB0395"/>
    <w:rsid w:val="00EB0992"/>
    <w:rsid w:val="00EB0CE7"/>
    <w:rsid w:val="00EB1096"/>
    <w:rsid w:val="00EB10A9"/>
    <w:rsid w:val="00EB10D8"/>
    <w:rsid w:val="00EB1E0D"/>
    <w:rsid w:val="00EB216B"/>
    <w:rsid w:val="00EB22CB"/>
    <w:rsid w:val="00EB29E4"/>
    <w:rsid w:val="00EB2DA1"/>
    <w:rsid w:val="00EB2ECC"/>
    <w:rsid w:val="00EB34C8"/>
    <w:rsid w:val="00EB375F"/>
    <w:rsid w:val="00EB3858"/>
    <w:rsid w:val="00EB39DC"/>
    <w:rsid w:val="00EB3C15"/>
    <w:rsid w:val="00EB490C"/>
    <w:rsid w:val="00EB4A87"/>
    <w:rsid w:val="00EB4F20"/>
    <w:rsid w:val="00EB5632"/>
    <w:rsid w:val="00EB580E"/>
    <w:rsid w:val="00EB5C26"/>
    <w:rsid w:val="00EB5CCB"/>
    <w:rsid w:val="00EB62C8"/>
    <w:rsid w:val="00EB667E"/>
    <w:rsid w:val="00EB6B20"/>
    <w:rsid w:val="00EB7451"/>
    <w:rsid w:val="00EB7550"/>
    <w:rsid w:val="00EB7915"/>
    <w:rsid w:val="00EB7EE6"/>
    <w:rsid w:val="00EC0F4C"/>
    <w:rsid w:val="00EC0F97"/>
    <w:rsid w:val="00EC10A4"/>
    <w:rsid w:val="00EC154E"/>
    <w:rsid w:val="00EC1A61"/>
    <w:rsid w:val="00EC1F05"/>
    <w:rsid w:val="00EC1F78"/>
    <w:rsid w:val="00EC20E9"/>
    <w:rsid w:val="00EC23E1"/>
    <w:rsid w:val="00EC2449"/>
    <w:rsid w:val="00EC2A3E"/>
    <w:rsid w:val="00EC30B9"/>
    <w:rsid w:val="00EC31AE"/>
    <w:rsid w:val="00EC3281"/>
    <w:rsid w:val="00EC3599"/>
    <w:rsid w:val="00EC37D8"/>
    <w:rsid w:val="00EC3DCE"/>
    <w:rsid w:val="00EC3E26"/>
    <w:rsid w:val="00EC4363"/>
    <w:rsid w:val="00EC482D"/>
    <w:rsid w:val="00EC4930"/>
    <w:rsid w:val="00EC4984"/>
    <w:rsid w:val="00EC4B06"/>
    <w:rsid w:val="00EC4D41"/>
    <w:rsid w:val="00EC503E"/>
    <w:rsid w:val="00EC50C2"/>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347"/>
    <w:rsid w:val="00ED2473"/>
    <w:rsid w:val="00ED2718"/>
    <w:rsid w:val="00ED2DEA"/>
    <w:rsid w:val="00ED342E"/>
    <w:rsid w:val="00ED364B"/>
    <w:rsid w:val="00ED365E"/>
    <w:rsid w:val="00ED3FE4"/>
    <w:rsid w:val="00ED49B4"/>
    <w:rsid w:val="00ED4B23"/>
    <w:rsid w:val="00ED4BD2"/>
    <w:rsid w:val="00ED51F9"/>
    <w:rsid w:val="00ED54E8"/>
    <w:rsid w:val="00ED55AC"/>
    <w:rsid w:val="00ED5779"/>
    <w:rsid w:val="00ED59E4"/>
    <w:rsid w:val="00ED5C2A"/>
    <w:rsid w:val="00ED5D07"/>
    <w:rsid w:val="00ED60C4"/>
    <w:rsid w:val="00ED6177"/>
    <w:rsid w:val="00ED674A"/>
    <w:rsid w:val="00ED6AD8"/>
    <w:rsid w:val="00ED6E58"/>
    <w:rsid w:val="00ED7399"/>
    <w:rsid w:val="00ED73DD"/>
    <w:rsid w:val="00ED783F"/>
    <w:rsid w:val="00EE013C"/>
    <w:rsid w:val="00EE025D"/>
    <w:rsid w:val="00EE0616"/>
    <w:rsid w:val="00EE0695"/>
    <w:rsid w:val="00EE0732"/>
    <w:rsid w:val="00EE1820"/>
    <w:rsid w:val="00EE19BE"/>
    <w:rsid w:val="00EE1D8D"/>
    <w:rsid w:val="00EE1E09"/>
    <w:rsid w:val="00EE1F47"/>
    <w:rsid w:val="00EE23C7"/>
    <w:rsid w:val="00EE25B3"/>
    <w:rsid w:val="00EE2A76"/>
    <w:rsid w:val="00EE3415"/>
    <w:rsid w:val="00EE3728"/>
    <w:rsid w:val="00EE3A79"/>
    <w:rsid w:val="00EE4207"/>
    <w:rsid w:val="00EE439E"/>
    <w:rsid w:val="00EE475B"/>
    <w:rsid w:val="00EE4941"/>
    <w:rsid w:val="00EE50B5"/>
    <w:rsid w:val="00EE522C"/>
    <w:rsid w:val="00EE5D58"/>
    <w:rsid w:val="00EE5DB8"/>
    <w:rsid w:val="00EE6080"/>
    <w:rsid w:val="00EE6AC3"/>
    <w:rsid w:val="00EE768C"/>
    <w:rsid w:val="00EE79F8"/>
    <w:rsid w:val="00EF01E8"/>
    <w:rsid w:val="00EF04DA"/>
    <w:rsid w:val="00EF08A5"/>
    <w:rsid w:val="00EF2274"/>
    <w:rsid w:val="00EF25BD"/>
    <w:rsid w:val="00EF2A08"/>
    <w:rsid w:val="00EF319D"/>
    <w:rsid w:val="00EF38D6"/>
    <w:rsid w:val="00EF3D5B"/>
    <w:rsid w:val="00EF3E0A"/>
    <w:rsid w:val="00EF430A"/>
    <w:rsid w:val="00EF511A"/>
    <w:rsid w:val="00EF51A6"/>
    <w:rsid w:val="00EF5915"/>
    <w:rsid w:val="00EF5D11"/>
    <w:rsid w:val="00EF65FC"/>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6880"/>
    <w:rsid w:val="00F07037"/>
    <w:rsid w:val="00F07969"/>
    <w:rsid w:val="00F07F78"/>
    <w:rsid w:val="00F1061B"/>
    <w:rsid w:val="00F1085E"/>
    <w:rsid w:val="00F1089D"/>
    <w:rsid w:val="00F10DC5"/>
    <w:rsid w:val="00F11008"/>
    <w:rsid w:val="00F1197D"/>
    <w:rsid w:val="00F11B05"/>
    <w:rsid w:val="00F11CED"/>
    <w:rsid w:val="00F121ED"/>
    <w:rsid w:val="00F12253"/>
    <w:rsid w:val="00F12864"/>
    <w:rsid w:val="00F12BCD"/>
    <w:rsid w:val="00F13042"/>
    <w:rsid w:val="00F139B5"/>
    <w:rsid w:val="00F14005"/>
    <w:rsid w:val="00F1415C"/>
    <w:rsid w:val="00F147D5"/>
    <w:rsid w:val="00F14E12"/>
    <w:rsid w:val="00F15602"/>
    <w:rsid w:val="00F156B9"/>
    <w:rsid w:val="00F15BEC"/>
    <w:rsid w:val="00F15BFE"/>
    <w:rsid w:val="00F16201"/>
    <w:rsid w:val="00F16402"/>
    <w:rsid w:val="00F16693"/>
    <w:rsid w:val="00F166BC"/>
    <w:rsid w:val="00F16838"/>
    <w:rsid w:val="00F169F8"/>
    <w:rsid w:val="00F16A99"/>
    <w:rsid w:val="00F16C4D"/>
    <w:rsid w:val="00F16F29"/>
    <w:rsid w:val="00F16F97"/>
    <w:rsid w:val="00F1793E"/>
    <w:rsid w:val="00F20200"/>
    <w:rsid w:val="00F206C5"/>
    <w:rsid w:val="00F20B15"/>
    <w:rsid w:val="00F21412"/>
    <w:rsid w:val="00F2177C"/>
    <w:rsid w:val="00F21EC1"/>
    <w:rsid w:val="00F21FB3"/>
    <w:rsid w:val="00F2225C"/>
    <w:rsid w:val="00F222C8"/>
    <w:rsid w:val="00F22A1A"/>
    <w:rsid w:val="00F22BAE"/>
    <w:rsid w:val="00F22D02"/>
    <w:rsid w:val="00F231EA"/>
    <w:rsid w:val="00F2323F"/>
    <w:rsid w:val="00F234E3"/>
    <w:rsid w:val="00F235FC"/>
    <w:rsid w:val="00F238EB"/>
    <w:rsid w:val="00F23DBF"/>
    <w:rsid w:val="00F23F4E"/>
    <w:rsid w:val="00F24916"/>
    <w:rsid w:val="00F24A18"/>
    <w:rsid w:val="00F24C94"/>
    <w:rsid w:val="00F24E9E"/>
    <w:rsid w:val="00F2565D"/>
    <w:rsid w:val="00F25B88"/>
    <w:rsid w:val="00F25D27"/>
    <w:rsid w:val="00F2625F"/>
    <w:rsid w:val="00F2641A"/>
    <w:rsid w:val="00F264C9"/>
    <w:rsid w:val="00F26EB5"/>
    <w:rsid w:val="00F272E9"/>
    <w:rsid w:val="00F273D3"/>
    <w:rsid w:val="00F303F9"/>
    <w:rsid w:val="00F304CC"/>
    <w:rsid w:val="00F30920"/>
    <w:rsid w:val="00F30FF2"/>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375"/>
    <w:rsid w:val="00F354FA"/>
    <w:rsid w:val="00F35C51"/>
    <w:rsid w:val="00F35FBB"/>
    <w:rsid w:val="00F3644E"/>
    <w:rsid w:val="00F3647B"/>
    <w:rsid w:val="00F365FC"/>
    <w:rsid w:val="00F36779"/>
    <w:rsid w:val="00F36F77"/>
    <w:rsid w:val="00F374F1"/>
    <w:rsid w:val="00F3776E"/>
    <w:rsid w:val="00F379A3"/>
    <w:rsid w:val="00F400E8"/>
    <w:rsid w:val="00F40378"/>
    <w:rsid w:val="00F4037B"/>
    <w:rsid w:val="00F4043E"/>
    <w:rsid w:val="00F40518"/>
    <w:rsid w:val="00F4184E"/>
    <w:rsid w:val="00F41B24"/>
    <w:rsid w:val="00F4231A"/>
    <w:rsid w:val="00F4253B"/>
    <w:rsid w:val="00F42716"/>
    <w:rsid w:val="00F42BD8"/>
    <w:rsid w:val="00F436CE"/>
    <w:rsid w:val="00F437DC"/>
    <w:rsid w:val="00F437EC"/>
    <w:rsid w:val="00F43AE7"/>
    <w:rsid w:val="00F43C3F"/>
    <w:rsid w:val="00F44156"/>
    <w:rsid w:val="00F4445B"/>
    <w:rsid w:val="00F449B4"/>
    <w:rsid w:val="00F44D0E"/>
    <w:rsid w:val="00F44DD6"/>
    <w:rsid w:val="00F44EEB"/>
    <w:rsid w:val="00F454FC"/>
    <w:rsid w:val="00F456A4"/>
    <w:rsid w:val="00F45790"/>
    <w:rsid w:val="00F45A93"/>
    <w:rsid w:val="00F477F8"/>
    <w:rsid w:val="00F479D9"/>
    <w:rsid w:val="00F47F20"/>
    <w:rsid w:val="00F50772"/>
    <w:rsid w:val="00F50AC7"/>
    <w:rsid w:val="00F50C5D"/>
    <w:rsid w:val="00F510BA"/>
    <w:rsid w:val="00F512E5"/>
    <w:rsid w:val="00F5191B"/>
    <w:rsid w:val="00F525CA"/>
    <w:rsid w:val="00F52947"/>
    <w:rsid w:val="00F52AB3"/>
    <w:rsid w:val="00F52BB0"/>
    <w:rsid w:val="00F530BE"/>
    <w:rsid w:val="00F53175"/>
    <w:rsid w:val="00F53764"/>
    <w:rsid w:val="00F539F6"/>
    <w:rsid w:val="00F53A44"/>
    <w:rsid w:val="00F53B51"/>
    <w:rsid w:val="00F53C15"/>
    <w:rsid w:val="00F540EC"/>
    <w:rsid w:val="00F54583"/>
    <w:rsid w:val="00F54871"/>
    <w:rsid w:val="00F54C9D"/>
    <w:rsid w:val="00F55060"/>
    <w:rsid w:val="00F553C4"/>
    <w:rsid w:val="00F55440"/>
    <w:rsid w:val="00F556C7"/>
    <w:rsid w:val="00F5598A"/>
    <w:rsid w:val="00F55CDE"/>
    <w:rsid w:val="00F56079"/>
    <w:rsid w:val="00F564E7"/>
    <w:rsid w:val="00F56B7E"/>
    <w:rsid w:val="00F56DB1"/>
    <w:rsid w:val="00F5776C"/>
    <w:rsid w:val="00F577E8"/>
    <w:rsid w:val="00F5796C"/>
    <w:rsid w:val="00F57BB0"/>
    <w:rsid w:val="00F57DA3"/>
    <w:rsid w:val="00F60465"/>
    <w:rsid w:val="00F60535"/>
    <w:rsid w:val="00F60537"/>
    <w:rsid w:val="00F6090A"/>
    <w:rsid w:val="00F60986"/>
    <w:rsid w:val="00F60998"/>
    <w:rsid w:val="00F60B37"/>
    <w:rsid w:val="00F6127F"/>
    <w:rsid w:val="00F61DE9"/>
    <w:rsid w:val="00F62650"/>
    <w:rsid w:val="00F62957"/>
    <w:rsid w:val="00F629C0"/>
    <w:rsid w:val="00F62AA2"/>
    <w:rsid w:val="00F62AED"/>
    <w:rsid w:val="00F6311D"/>
    <w:rsid w:val="00F63625"/>
    <w:rsid w:val="00F6385C"/>
    <w:rsid w:val="00F63A98"/>
    <w:rsid w:val="00F63DB8"/>
    <w:rsid w:val="00F63ED0"/>
    <w:rsid w:val="00F6469E"/>
    <w:rsid w:val="00F64730"/>
    <w:rsid w:val="00F64D23"/>
    <w:rsid w:val="00F64D41"/>
    <w:rsid w:val="00F651D0"/>
    <w:rsid w:val="00F651F0"/>
    <w:rsid w:val="00F65DAF"/>
    <w:rsid w:val="00F666C1"/>
    <w:rsid w:val="00F66DEB"/>
    <w:rsid w:val="00F66ED7"/>
    <w:rsid w:val="00F6733D"/>
    <w:rsid w:val="00F6780D"/>
    <w:rsid w:val="00F67830"/>
    <w:rsid w:val="00F679CC"/>
    <w:rsid w:val="00F67C26"/>
    <w:rsid w:val="00F67E9E"/>
    <w:rsid w:val="00F700DC"/>
    <w:rsid w:val="00F7020F"/>
    <w:rsid w:val="00F7079D"/>
    <w:rsid w:val="00F708D0"/>
    <w:rsid w:val="00F70A40"/>
    <w:rsid w:val="00F70AD4"/>
    <w:rsid w:val="00F715A2"/>
    <w:rsid w:val="00F71840"/>
    <w:rsid w:val="00F71D4B"/>
    <w:rsid w:val="00F721B5"/>
    <w:rsid w:val="00F72BA1"/>
    <w:rsid w:val="00F73323"/>
    <w:rsid w:val="00F74677"/>
    <w:rsid w:val="00F75656"/>
    <w:rsid w:val="00F7579E"/>
    <w:rsid w:val="00F75946"/>
    <w:rsid w:val="00F762E3"/>
    <w:rsid w:val="00F763B4"/>
    <w:rsid w:val="00F76C56"/>
    <w:rsid w:val="00F770AA"/>
    <w:rsid w:val="00F77252"/>
    <w:rsid w:val="00F77518"/>
    <w:rsid w:val="00F7789D"/>
    <w:rsid w:val="00F779E4"/>
    <w:rsid w:val="00F8081F"/>
    <w:rsid w:val="00F816DE"/>
    <w:rsid w:val="00F82017"/>
    <w:rsid w:val="00F82142"/>
    <w:rsid w:val="00F825AE"/>
    <w:rsid w:val="00F826A4"/>
    <w:rsid w:val="00F8277D"/>
    <w:rsid w:val="00F83099"/>
    <w:rsid w:val="00F83431"/>
    <w:rsid w:val="00F838C7"/>
    <w:rsid w:val="00F84460"/>
    <w:rsid w:val="00F84CB1"/>
    <w:rsid w:val="00F85099"/>
    <w:rsid w:val="00F8511F"/>
    <w:rsid w:val="00F8539E"/>
    <w:rsid w:val="00F8540D"/>
    <w:rsid w:val="00F8541C"/>
    <w:rsid w:val="00F855B5"/>
    <w:rsid w:val="00F858D2"/>
    <w:rsid w:val="00F85B97"/>
    <w:rsid w:val="00F85C61"/>
    <w:rsid w:val="00F85CB1"/>
    <w:rsid w:val="00F8611B"/>
    <w:rsid w:val="00F86F4D"/>
    <w:rsid w:val="00F87656"/>
    <w:rsid w:val="00F87797"/>
    <w:rsid w:val="00F878CA"/>
    <w:rsid w:val="00F878FC"/>
    <w:rsid w:val="00F9081E"/>
    <w:rsid w:val="00F90847"/>
    <w:rsid w:val="00F91C5B"/>
    <w:rsid w:val="00F91D44"/>
    <w:rsid w:val="00F92B52"/>
    <w:rsid w:val="00F92DE6"/>
    <w:rsid w:val="00F92F03"/>
    <w:rsid w:val="00F93208"/>
    <w:rsid w:val="00F9322C"/>
    <w:rsid w:val="00F934F5"/>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973F5"/>
    <w:rsid w:val="00FA0172"/>
    <w:rsid w:val="00FA04BA"/>
    <w:rsid w:val="00FA09B9"/>
    <w:rsid w:val="00FA0ED6"/>
    <w:rsid w:val="00FA0F3E"/>
    <w:rsid w:val="00FA0FBF"/>
    <w:rsid w:val="00FA133B"/>
    <w:rsid w:val="00FA14EF"/>
    <w:rsid w:val="00FA16C7"/>
    <w:rsid w:val="00FA1DCF"/>
    <w:rsid w:val="00FA2A07"/>
    <w:rsid w:val="00FA30CA"/>
    <w:rsid w:val="00FA38FD"/>
    <w:rsid w:val="00FA3C4E"/>
    <w:rsid w:val="00FA3D28"/>
    <w:rsid w:val="00FA403C"/>
    <w:rsid w:val="00FA4516"/>
    <w:rsid w:val="00FA45C9"/>
    <w:rsid w:val="00FA48D8"/>
    <w:rsid w:val="00FA4D67"/>
    <w:rsid w:val="00FA4E0B"/>
    <w:rsid w:val="00FA4F79"/>
    <w:rsid w:val="00FA5ADF"/>
    <w:rsid w:val="00FA5E19"/>
    <w:rsid w:val="00FA5E25"/>
    <w:rsid w:val="00FA5F4F"/>
    <w:rsid w:val="00FA5FC2"/>
    <w:rsid w:val="00FA647D"/>
    <w:rsid w:val="00FA659B"/>
    <w:rsid w:val="00FA6781"/>
    <w:rsid w:val="00FA6FE9"/>
    <w:rsid w:val="00FA7429"/>
    <w:rsid w:val="00FB02E2"/>
    <w:rsid w:val="00FB0B5E"/>
    <w:rsid w:val="00FB129C"/>
    <w:rsid w:val="00FB1300"/>
    <w:rsid w:val="00FB1387"/>
    <w:rsid w:val="00FB1636"/>
    <w:rsid w:val="00FB1B50"/>
    <w:rsid w:val="00FB1D21"/>
    <w:rsid w:val="00FB1DAD"/>
    <w:rsid w:val="00FB233C"/>
    <w:rsid w:val="00FB3A65"/>
    <w:rsid w:val="00FB3C68"/>
    <w:rsid w:val="00FB49DF"/>
    <w:rsid w:val="00FB4CB2"/>
    <w:rsid w:val="00FB4EAD"/>
    <w:rsid w:val="00FB5FD7"/>
    <w:rsid w:val="00FB65A1"/>
    <w:rsid w:val="00FB6ADC"/>
    <w:rsid w:val="00FB755F"/>
    <w:rsid w:val="00FB7737"/>
    <w:rsid w:val="00FB7E9B"/>
    <w:rsid w:val="00FB7F21"/>
    <w:rsid w:val="00FC0382"/>
    <w:rsid w:val="00FC0499"/>
    <w:rsid w:val="00FC063D"/>
    <w:rsid w:val="00FC0BFE"/>
    <w:rsid w:val="00FC0F35"/>
    <w:rsid w:val="00FC10C1"/>
    <w:rsid w:val="00FC16C4"/>
    <w:rsid w:val="00FC1ABA"/>
    <w:rsid w:val="00FC1D60"/>
    <w:rsid w:val="00FC1D75"/>
    <w:rsid w:val="00FC2283"/>
    <w:rsid w:val="00FC23FD"/>
    <w:rsid w:val="00FC2908"/>
    <w:rsid w:val="00FC2AAE"/>
    <w:rsid w:val="00FC2BE4"/>
    <w:rsid w:val="00FC31A5"/>
    <w:rsid w:val="00FC3C0D"/>
    <w:rsid w:val="00FC4021"/>
    <w:rsid w:val="00FC4892"/>
    <w:rsid w:val="00FC49AF"/>
    <w:rsid w:val="00FC5371"/>
    <w:rsid w:val="00FC5A8D"/>
    <w:rsid w:val="00FC5FBB"/>
    <w:rsid w:val="00FC622D"/>
    <w:rsid w:val="00FC64D7"/>
    <w:rsid w:val="00FC66F3"/>
    <w:rsid w:val="00FC6772"/>
    <w:rsid w:val="00FC6A9D"/>
    <w:rsid w:val="00FC7153"/>
    <w:rsid w:val="00FC725A"/>
    <w:rsid w:val="00FC7485"/>
    <w:rsid w:val="00FC7A07"/>
    <w:rsid w:val="00FC7CBD"/>
    <w:rsid w:val="00FD0210"/>
    <w:rsid w:val="00FD043A"/>
    <w:rsid w:val="00FD0732"/>
    <w:rsid w:val="00FD0A8E"/>
    <w:rsid w:val="00FD0DAA"/>
    <w:rsid w:val="00FD0EBE"/>
    <w:rsid w:val="00FD0F05"/>
    <w:rsid w:val="00FD103E"/>
    <w:rsid w:val="00FD1155"/>
    <w:rsid w:val="00FD166B"/>
    <w:rsid w:val="00FD2155"/>
    <w:rsid w:val="00FD2457"/>
    <w:rsid w:val="00FD2519"/>
    <w:rsid w:val="00FD25CF"/>
    <w:rsid w:val="00FD26CD"/>
    <w:rsid w:val="00FD2737"/>
    <w:rsid w:val="00FD2992"/>
    <w:rsid w:val="00FD37A6"/>
    <w:rsid w:val="00FD38FF"/>
    <w:rsid w:val="00FD3B22"/>
    <w:rsid w:val="00FD3BD3"/>
    <w:rsid w:val="00FD3DDA"/>
    <w:rsid w:val="00FD3E58"/>
    <w:rsid w:val="00FD4076"/>
    <w:rsid w:val="00FD45A3"/>
    <w:rsid w:val="00FD47F9"/>
    <w:rsid w:val="00FD48DA"/>
    <w:rsid w:val="00FD48E1"/>
    <w:rsid w:val="00FD48EB"/>
    <w:rsid w:val="00FD4B48"/>
    <w:rsid w:val="00FD50EA"/>
    <w:rsid w:val="00FD526C"/>
    <w:rsid w:val="00FD55FF"/>
    <w:rsid w:val="00FD5BD1"/>
    <w:rsid w:val="00FD5EF9"/>
    <w:rsid w:val="00FD61AF"/>
    <w:rsid w:val="00FD68C0"/>
    <w:rsid w:val="00FD6BFF"/>
    <w:rsid w:val="00FD6E74"/>
    <w:rsid w:val="00FD7291"/>
    <w:rsid w:val="00FD753C"/>
    <w:rsid w:val="00FD7570"/>
    <w:rsid w:val="00FD78D8"/>
    <w:rsid w:val="00FD78D9"/>
    <w:rsid w:val="00FD793A"/>
    <w:rsid w:val="00FD7CDB"/>
    <w:rsid w:val="00FE0361"/>
    <w:rsid w:val="00FE0E68"/>
    <w:rsid w:val="00FE1A82"/>
    <w:rsid w:val="00FE256D"/>
    <w:rsid w:val="00FE264F"/>
    <w:rsid w:val="00FE287C"/>
    <w:rsid w:val="00FE2982"/>
    <w:rsid w:val="00FE2996"/>
    <w:rsid w:val="00FE2C2E"/>
    <w:rsid w:val="00FE2FFC"/>
    <w:rsid w:val="00FE35B1"/>
    <w:rsid w:val="00FE3D34"/>
    <w:rsid w:val="00FE4389"/>
    <w:rsid w:val="00FE4A06"/>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7C5"/>
    <w:rsid w:val="00FF3895"/>
    <w:rsid w:val="00FF40A0"/>
    <w:rsid w:val="00FF43DF"/>
    <w:rsid w:val="00FF45D0"/>
    <w:rsid w:val="00FF4699"/>
    <w:rsid w:val="00FF4AFF"/>
    <w:rsid w:val="00FF4E29"/>
    <w:rsid w:val="00FF50C2"/>
    <w:rsid w:val="00FF5481"/>
    <w:rsid w:val="00FF58CA"/>
    <w:rsid w:val="00FF5B34"/>
    <w:rsid w:val="00FF60C5"/>
    <w:rsid w:val="00FF66C2"/>
    <w:rsid w:val="00FF6960"/>
    <w:rsid w:val="00FF6997"/>
    <w:rsid w:val="00FF71A8"/>
    <w:rsid w:val="00FF7C2A"/>
    <w:rsid w:val="00FF7F72"/>
    <w:rsid w:val="01B18FBD"/>
    <w:rsid w:val="03D6032F"/>
    <w:rsid w:val="03ECA429"/>
    <w:rsid w:val="042A2275"/>
    <w:rsid w:val="0480787B"/>
    <w:rsid w:val="0549F588"/>
    <w:rsid w:val="0588748A"/>
    <w:rsid w:val="05BDD96C"/>
    <w:rsid w:val="066112F9"/>
    <w:rsid w:val="07884B03"/>
    <w:rsid w:val="08185933"/>
    <w:rsid w:val="09378EF8"/>
    <w:rsid w:val="09BB32E5"/>
    <w:rsid w:val="0A014328"/>
    <w:rsid w:val="0A807E5D"/>
    <w:rsid w:val="0AE05F3C"/>
    <w:rsid w:val="0AE133EB"/>
    <w:rsid w:val="0C6CDC42"/>
    <w:rsid w:val="0CA8533F"/>
    <w:rsid w:val="0D044942"/>
    <w:rsid w:val="0D48F1CD"/>
    <w:rsid w:val="0F0C6A9C"/>
    <w:rsid w:val="0FF70F58"/>
    <w:rsid w:val="0FFDC9C4"/>
    <w:rsid w:val="10AFE818"/>
    <w:rsid w:val="1101D7A4"/>
    <w:rsid w:val="11BBE227"/>
    <w:rsid w:val="1345B995"/>
    <w:rsid w:val="1562C8A0"/>
    <w:rsid w:val="1658CCB8"/>
    <w:rsid w:val="169C5A9E"/>
    <w:rsid w:val="18023F4B"/>
    <w:rsid w:val="1872265F"/>
    <w:rsid w:val="18ABD5E2"/>
    <w:rsid w:val="19B4C523"/>
    <w:rsid w:val="19F80977"/>
    <w:rsid w:val="1A399F93"/>
    <w:rsid w:val="1B57DB89"/>
    <w:rsid w:val="1BB21CCA"/>
    <w:rsid w:val="1BE3B83D"/>
    <w:rsid w:val="1CCB0345"/>
    <w:rsid w:val="1F397AF3"/>
    <w:rsid w:val="200ADE4A"/>
    <w:rsid w:val="200B320B"/>
    <w:rsid w:val="20728850"/>
    <w:rsid w:val="22291555"/>
    <w:rsid w:val="222F61A5"/>
    <w:rsid w:val="237E0705"/>
    <w:rsid w:val="2426FC9B"/>
    <w:rsid w:val="2501CB96"/>
    <w:rsid w:val="256E76F8"/>
    <w:rsid w:val="270FC375"/>
    <w:rsid w:val="27AA2755"/>
    <w:rsid w:val="285D425D"/>
    <w:rsid w:val="28807F84"/>
    <w:rsid w:val="28C5D7A7"/>
    <w:rsid w:val="28FA80F4"/>
    <w:rsid w:val="29D9F38C"/>
    <w:rsid w:val="2A370B13"/>
    <w:rsid w:val="2B09317A"/>
    <w:rsid w:val="2B1C864E"/>
    <w:rsid w:val="2B8A16C8"/>
    <w:rsid w:val="2B9D61B6"/>
    <w:rsid w:val="2BDDCFF9"/>
    <w:rsid w:val="2BEE8563"/>
    <w:rsid w:val="2CE2D572"/>
    <w:rsid w:val="2D36A166"/>
    <w:rsid w:val="2DB88BB5"/>
    <w:rsid w:val="2F0D940E"/>
    <w:rsid w:val="2FB9F803"/>
    <w:rsid w:val="309C51CA"/>
    <w:rsid w:val="31656F56"/>
    <w:rsid w:val="31858A88"/>
    <w:rsid w:val="3207C9D4"/>
    <w:rsid w:val="321B3619"/>
    <w:rsid w:val="323E3D00"/>
    <w:rsid w:val="32B54DB2"/>
    <w:rsid w:val="32F60DD1"/>
    <w:rsid w:val="331D862D"/>
    <w:rsid w:val="33645A00"/>
    <w:rsid w:val="339893FD"/>
    <w:rsid w:val="33DA0D61"/>
    <w:rsid w:val="33FAB956"/>
    <w:rsid w:val="3522E525"/>
    <w:rsid w:val="36862D44"/>
    <w:rsid w:val="37CDC4DC"/>
    <w:rsid w:val="380D288E"/>
    <w:rsid w:val="3927315A"/>
    <w:rsid w:val="3944C90C"/>
    <w:rsid w:val="39865202"/>
    <w:rsid w:val="399B98BB"/>
    <w:rsid w:val="3C46FB72"/>
    <w:rsid w:val="3E6F4E50"/>
    <w:rsid w:val="3F75F013"/>
    <w:rsid w:val="3FF599E8"/>
    <w:rsid w:val="400B25B4"/>
    <w:rsid w:val="400D5DDD"/>
    <w:rsid w:val="403D3C71"/>
    <w:rsid w:val="41BD84D7"/>
    <w:rsid w:val="4252DC4C"/>
    <w:rsid w:val="42876669"/>
    <w:rsid w:val="42BEF03B"/>
    <w:rsid w:val="4393861C"/>
    <w:rsid w:val="4536A881"/>
    <w:rsid w:val="473775DC"/>
    <w:rsid w:val="475C9E83"/>
    <w:rsid w:val="476928D8"/>
    <w:rsid w:val="49A0724D"/>
    <w:rsid w:val="4C02CE31"/>
    <w:rsid w:val="4D4EAC6D"/>
    <w:rsid w:val="4DCD16CF"/>
    <w:rsid w:val="501D8AC7"/>
    <w:rsid w:val="504F2A48"/>
    <w:rsid w:val="50FDE868"/>
    <w:rsid w:val="51D850D2"/>
    <w:rsid w:val="5304CA7A"/>
    <w:rsid w:val="54D10966"/>
    <w:rsid w:val="57040A07"/>
    <w:rsid w:val="579F1348"/>
    <w:rsid w:val="587DE472"/>
    <w:rsid w:val="59CC48A1"/>
    <w:rsid w:val="5A3F4935"/>
    <w:rsid w:val="5ABD8BAD"/>
    <w:rsid w:val="5B780DEB"/>
    <w:rsid w:val="5B8C97B8"/>
    <w:rsid w:val="5BC7583E"/>
    <w:rsid w:val="5C595C0E"/>
    <w:rsid w:val="5D2939C9"/>
    <w:rsid w:val="5D384367"/>
    <w:rsid w:val="5D50B6D2"/>
    <w:rsid w:val="5E42CD55"/>
    <w:rsid w:val="5E8FBF57"/>
    <w:rsid w:val="5EA52763"/>
    <w:rsid w:val="5F84BA27"/>
    <w:rsid w:val="5FFE09D2"/>
    <w:rsid w:val="604D8254"/>
    <w:rsid w:val="6092E6DD"/>
    <w:rsid w:val="61208A88"/>
    <w:rsid w:val="612CCD31"/>
    <w:rsid w:val="6134BA5E"/>
    <w:rsid w:val="61805E5B"/>
    <w:rsid w:val="61DB386E"/>
    <w:rsid w:val="620104F7"/>
    <w:rsid w:val="62108791"/>
    <w:rsid w:val="62E5D21B"/>
    <w:rsid w:val="63335696"/>
    <w:rsid w:val="6413345B"/>
    <w:rsid w:val="64253197"/>
    <w:rsid w:val="64A4AA1D"/>
    <w:rsid w:val="65502EE3"/>
    <w:rsid w:val="65CCB53A"/>
    <w:rsid w:val="674351F8"/>
    <w:rsid w:val="67636FA6"/>
    <w:rsid w:val="6A3298F3"/>
    <w:rsid w:val="6AE8471B"/>
    <w:rsid w:val="6B24832F"/>
    <w:rsid w:val="6B471838"/>
    <w:rsid w:val="6B4DC0A3"/>
    <w:rsid w:val="6BEB85B0"/>
    <w:rsid w:val="6C6950AD"/>
    <w:rsid w:val="6DB7F6A0"/>
    <w:rsid w:val="6DE9FD23"/>
    <w:rsid w:val="6E951B3C"/>
    <w:rsid w:val="6F56D20E"/>
    <w:rsid w:val="6F82732D"/>
    <w:rsid w:val="74509387"/>
    <w:rsid w:val="75003930"/>
    <w:rsid w:val="75A94531"/>
    <w:rsid w:val="78ADB471"/>
    <w:rsid w:val="78FFBD60"/>
    <w:rsid w:val="7A10FDAA"/>
    <w:rsid w:val="7B6E6DEC"/>
    <w:rsid w:val="7B7455F6"/>
    <w:rsid w:val="7BC5A887"/>
    <w:rsid w:val="7BF55CFD"/>
    <w:rsid w:val="7D903112"/>
    <w:rsid w:val="7E4D301A"/>
    <w:rsid w:val="7ED10A50"/>
    <w:rsid w:val="7F27C59D"/>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C89D6070-425F-4FE1-9DE1-19330522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403"/>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列表段落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customStyle="1" w:styleId="B1Zchn">
    <w:name w:val="B1 Zchn"/>
    <w:basedOn w:val="DefaultParagraphFont"/>
    <w:locked/>
    <w:rsid w:val="00DA2664"/>
  </w:style>
  <w:style w:type="paragraph" w:customStyle="1" w:styleId="paragraph">
    <w:name w:val="paragraph"/>
    <w:basedOn w:val="Normal"/>
    <w:rsid w:val="00674C3E"/>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674C3E"/>
  </w:style>
  <w:style w:type="character" w:customStyle="1" w:styleId="eop">
    <w:name w:val="eop"/>
    <w:basedOn w:val="DefaultParagraphFont"/>
    <w:rsid w:val="0067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3019495">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5479436">
      <w:bodyDiv w:val="1"/>
      <w:marLeft w:val="0"/>
      <w:marRight w:val="0"/>
      <w:marTop w:val="0"/>
      <w:marBottom w:val="0"/>
      <w:divBdr>
        <w:top w:val="none" w:sz="0" w:space="0" w:color="auto"/>
        <w:left w:val="none" w:sz="0" w:space="0" w:color="auto"/>
        <w:bottom w:val="none" w:sz="0" w:space="0" w:color="auto"/>
        <w:right w:val="none" w:sz="0" w:space="0" w:color="auto"/>
      </w:divBdr>
      <w:divsChild>
        <w:div w:id="1515270432">
          <w:marLeft w:val="360"/>
          <w:marRight w:val="0"/>
          <w:marTop w:val="24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8800663">
      <w:bodyDiv w:val="1"/>
      <w:marLeft w:val="0"/>
      <w:marRight w:val="0"/>
      <w:marTop w:val="0"/>
      <w:marBottom w:val="0"/>
      <w:divBdr>
        <w:top w:val="none" w:sz="0" w:space="0" w:color="auto"/>
        <w:left w:val="none" w:sz="0" w:space="0" w:color="auto"/>
        <w:bottom w:val="none" w:sz="0" w:space="0" w:color="auto"/>
        <w:right w:val="none" w:sz="0" w:space="0" w:color="auto"/>
      </w:divBdr>
      <w:divsChild>
        <w:div w:id="713575424">
          <w:marLeft w:val="0"/>
          <w:marRight w:val="0"/>
          <w:marTop w:val="0"/>
          <w:marBottom w:val="0"/>
          <w:divBdr>
            <w:top w:val="none" w:sz="0" w:space="0" w:color="auto"/>
            <w:left w:val="none" w:sz="0" w:space="0" w:color="auto"/>
            <w:bottom w:val="none" w:sz="0" w:space="0" w:color="auto"/>
            <w:right w:val="none" w:sz="0" w:space="0" w:color="auto"/>
          </w:divBdr>
        </w:div>
        <w:div w:id="1071082868">
          <w:marLeft w:val="0"/>
          <w:marRight w:val="0"/>
          <w:marTop w:val="0"/>
          <w:marBottom w:val="0"/>
          <w:divBdr>
            <w:top w:val="none" w:sz="0" w:space="0" w:color="auto"/>
            <w:left w:val="none" w:sz="0" w:space="0" w:color="auto"/>
            <w:bottom w:val="none" w:sz="0" w:space="0" w:color="auto"/>
            <w:right w:val="none" w:sz="0" w:space="0" w:color="auto"/>
          </w:divBdr>
        </w:div>
        <w:div w:id="700858567">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587088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077523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3894870">
      <w:bodyDiv w:val="1"/>
      <w:marLeft w:val="0"/>
      <w:marRight w:val="0"/>
      <w:marTop w:val="0"/>
      <w:marBottom w:val="0"/>
      <w:divBdr>
        <w:top w:val="none" w:sz="0" w:space="0" w:color="auto"/>
        <w:left w:val="none" w:sz="0" w:space="0" w:color="auto"/>
        <w:bottom w:val="none" w:sz="0" w:space="0" w:color="auto"/>
        <w:right w:val="none" w:sz="0" w:space="0" w:color="auto"/>
      </w:divBdr>
      <w:divsChild>
        <w:div w:id="159515253">
          <w:marLeft w:val="360"/>
          <w:marRight w:val="0"/>
          <w:marTop w:val="240"/>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69569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02165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1E733DAC-569C-4BE5-950B-6B96F6E3D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867A6-F7CE-4F18-94A6-07FC462BD1AB}">
  <ds:schemaRefs>
    <ds:schemaRef ds:uri="http://schemas.openxmlformats.org/officeDocument/2006/bibliography"/>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3</Pages>
  <Words>1468</Words>
  <Characters>8373</Characters>
  <Application>Microsoft Office Word</Application>
  <DocSecurity>0</DocSecurity>
  <Lines>69</Lines>
  <Paragraphs>19</Paragraphs>
  <ScaleCrop>false</ScaleCrop>
  <Company>Intel Corporation</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5</cp:revision>
  <cp:lastPrinted>2017-10-24T05:18:00Z</cp:lastPrinted>
  <dcterms:created xsi:type="dcterms:W3CDTF">2021-08-05T20:35:00Z</dcterms:created>
  <dcterms:modified xsi:type="dcterms:W3CDTF">2021-08-05T20:38:00Z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