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3805D" w14:textId="30EA75D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r w:rsidR="007D485C">
        <w:rPr>
          <w:b/>
          <w:sz w:val="24"/>
          <w:szCs w:val="24"/>
          <w:lang w:eastAsia="en-GB"/>
        </w:rPr>
        <w:t>4463</w:t>
      </w:r>
      <w:bookmarkStart w:id="1" w:name="_GoBack"/>
      <w:bookmarkEnd w:id="1"/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446DDA85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6A2E7A">
        <w:rPr>
          <w:rFonts w:ascii="Arial" w:hAnsi="Arial" w:cs="Arial"/>
          <w:bCs/>
        </w:rPr>
        <w:t>R2-</w:t>
      </w:r>
      <w:r w:rsidR="006A2E7A" w:rsidRPr="006A2E7A">
        <w:rPr>
          <w:rFonts w:ascii="Arial" w:hAnsi="Arial" w:cs="Arial"/>
          <w:bCs/>
        </w:rPr>
        <w:t>2102624</w:t>
      </w:r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14:paraId="728247F2" w14:textId="2413EBA6" w:rsidR="00043766" w:rsidRDefault="00043766" w:rsidP="004F66A2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r w:rsidR="004F66A2">
        <w:rPr>
          <w:rFonts w:ascii="Arial" w:hAnsi="Arial" w:cs="Arial"/>
          <w:lang w:val="en-US"/>
        </w:rPr>
        <w:t xml:space="preserve">RAN2 defines a new parameter </w:t>
      </w:r>
      <w:r w:rsidR="004F66A2" w:rsidRPr="004F66A2">
        <w:rPr>
          <w:rFonts w:ascii="Arial" w:hAnsi="Arial" w:cs="Arial"/>
          <w:i/>
          <w:lang w:val="en-US"/>
        </w:rPr>
        <w:t>sl-N1PUCCH-AN</w:t>
      </w:r>
      <w:r w:rsidR="004F66A2">
        <w:rPr>
          <w:rFonts w:ascii="Arial" w:hAnsi="Arial" w:cs="Arial"/>
          <w:i/>
          <w:lang w:val="en-US"/>
        </w:rPr>
        <w:t>-</w:t>
      </w:r>
      <w:r w:rsidR="00B91B9F">
        <w:rPr>
          <w:rFonts w:ascii="Arial" w:hAnsi="Arial" w:cs="Arial"/>
          <w:i/>
          <w:lang w:val="en-US"/>
        </w:rPr>
        <w:t>Type2-</w:t>
      </w:r>
      <w:r w:rsidR="004F66A2">
        <w:rPr>
          <w:rFonts w:ascii="Arial" w:hAnsi="Arial" w:cs="Arial"/>
          <w:i/>
          <w:lang w:val="en-US"/>
        </w:rPr>
        <w:t>r16</w:t>
      </w:r>
      <w:r w:rsidR="004F66A2">
        <w:rPr>
          <w:rFonts w:ascii="Arial" w:hAnsi="Arial" w:cs="Arial"/>
          <w:lang w:val="en-US"/>
        </w:rPr>
        <w:t xml:space="preserve"> to indicate the </w:t>
      </w:r>
      <w:r w:rsidR="004F66A2" w:rsidRPr="004F66A2">
        <w:rPr>
          <w:rFonts w:ascii="Arial" w:hAnsi="Arial" w:cs="Arial"/>
          <w:lang w:val="en-US"/>
        </w:rPr>
        <w:t>HARQ resource for PUCCH for</w:t>
      </w:r>
      <w:r w:rsidR="004F66A2">
        <w:rPr>
          <w:rFonts w:ascii="Arial" w:hAnsi="Arial" w:cs="Arial"/>
          <w:lang w:val="en-US"/>
        </w:rPr>
        <w:t xml:space="preserve"> </w:t>
      </w:r>
      <w:r w:rsidR="004F66A2" w:rsidRPr="004F66A2">
        <w:rPr>
          <w:rFonts w:ascii="Arial" w:hAnsi="Arial" w:cs="Arial"/>
          <w:lang w:val="en-US"/>
        </w:rPr>
        <w:t>PSCCH/PSSCH transmissions without a corresponding PDCCH on sidelink configured grant type 2</w:t>
      </w:r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4000ADAD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sl-N1PUCCH-AN-</w:t>
            </w:r>
            <w:r w:rsidR="008B68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Type</w:t>
            </w: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2</w:t>
            </w:r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r>
              <w:rPr>
                <w:rFonts w:eastAsia="Times New Roman"/>
                <w:lang w:eastAsia="en-GB"/>
              </w:rPr>
              <w:t xml:space="preserve">This field indicates the HARQ resource for PUCCH for PSCCH/PSSCH transmissions without a corresponding PDCCH on sidelink configured grant type 2. The actual PUCCH-Resource is configured in </w:t>
            </w:r>
            <w:r>
              <w:rPr>
                <w:rFonts w:eastAsia="Times New Roman"/>
                <w:i/>
                <w:lang w:eastAsia="en-GB"/>
              </w:rPr>
              <w:t>sl-PUCCH-Config</w:t>
            </w:r>
            <w:r>
              <w:rPr>
                <w:rFonts w:eastAsia="Times New Roman"/>
                <w:lang w:eastAsia="en-GB"/>
              </w:rPr>
              <w:t xml:space="preserve"> and referred to by its ID.</w:t>
            </w:r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E6F85" w14:textId="7C276C30" w:rsidR="000C6F2A" w:rsidRDefault="00975EFC" w:rsidP="000C6F2A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226447E9" w14:textId="05E75265" w:rsidR="000C6F2A" w:rsidRDefault="000C6F2A" w:rsidP="000C6F2A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#115-e</w:t>
      </w:r>
      <w:r>
        <w:rPr>
          <w:rFonts w:ascii="Arial" w:hAnsi="Arial" w:cs="Arial"/>
          <w:lang w:eastAsia="zh-CN"/>
        </w:rPr>
        <w:tab/>
        <w:t>16 August – 27 August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5F0BCE19" w14:textId="77777777" w:rsidR="000C6F2A" w:rsidRPr="000C6F2A" w:rsidRDefault="000C6F2A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</w:p>
    <w:p w14:paraId="135C5576" w14:textId="77777777" w:rsidR="00EA3AD7" w:rsidRPr="000C6F2A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0C6F2A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1382" w16cex:dateUtc="2021-04-14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2B391" w16cid:durableId="24221382"/>
  <w16cid:commentId w16cid:paraId="408ABD2B" w16cid:durableId="24203B16"/>
  <w16cid:commentId w16cid:paraId="5D32BD67" w16cid:durableId="2422137B"/>
  <w16cid:commentId w16cid:paraId="7F04B489" w16cid:durableId="242213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6F5E0" w14:textId="77777777" w:rsidR="00407C50" w:rsidRDefault="00407C50" w:rsidP="0091304F">
      <w:r>
        <w:separator/>
      </w:r>
    </w:p>
  </w:endnote>
  <w:endnote w:type="continuationSeparator" w:id="0">
    <w:p w14:paraId="6E42C6FE" w14:textId="77777777" w:rsidR="00407C50" w:rsidRDefault="00407C50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E2B28" w14:textId="77777777" w:rsidR="00407C50" w:rsidRDefault="00407C50" w:rsidP="0091304F">
      <w:r>
        <w:separator/>
      </w:r>
    </w:p>
  </w:footnote>
  <w:footnote w:type="continuationSeparator" w:id="0">
    <w:p w14:paraId="43962C37" w14:textId="77777777" w:rsidR="00407C50" w:rsidRDefault="00407C50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C6F13"/>
    <w:rsid w:val="000C6F2A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72FDA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07C50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B18B2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76370"/>
    <w:rsid w:val="006858A3"/>
    <w:rsid w:val="00686EDC"/>
    <w:rsid w:val="00694D36"/>
    <w:rsid w:val="006A2E7A"/>
    <w:rsid w:val="006B5170"/>
    <w:rsid w:val="006D5D7E"/>
    <w:rsid w:val="007032CE"/>
    <w:rsid w:val="0073024C"/>
    <w:rsid w:val="00733262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7D485C"/>
    <w:rsid w:val="007F32BB"/>
    <w:rsid w:val="00811861"/>
    <w:rsid w:val="0081431A"/>
    <w:rsid w:val="00821B78"/>
    <w:rsid w:val="008432F8"/>
    <w:rsid w:val="00846453"/>
    <w:rsid w:val="008629C1"/>
    <w:rsid w:val="00873156"/>
    <w:rsid w:val="00877DAD"/>
    <w:rsid w:val="008A186B"/>
    <w:rsid w:val="008A2411"/>
    <w:rsid w:val="008A623B"/>
    <w:rsid w:val="008B68CB"/>
    <w:rsid w:val="008D2C20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Huawei_Li Zhao</cp:lastModifiedBy>
  <cp:revision>6</cp:revision>
  <dcterms:created xsi:type="dcterms:W3CDTF">2021-04-15T04:46:00Z</dcterms:created>
  <dcterms:modified xsi:type="dcterms:W3CDTF">2021-04-17T02:49:00Z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(3)Hb9wvAEz+kKLzGAkd/Z+03vcyL2wzM/UPUIkS9ZHIf0nrcKOrry16weV1BJ+rYF5Tdb6dbuW
T+7ksoNGiMrs+GIkwQD6xSPlk285XYvNNMbvGD0mrIZjAUp5hSXXGxfp7sKpxU9O845zv5bP
IKOzRaPtaXK6dPLI2+KdO+BVsnGPu9ir1KvtBlCAe8AQAQG/xAtF3Bt263i9ESzq7xJNyeyv
6j+YM2rVJy6UQGcokh</vt:lpwstr>
  </property>
  <property fmtid="{D5CDD505-2E9C-101B-9397-08002B2CF9AE}" pid="15" name="_2015_ms_pID_7253431">
    <vt:lpwstr>iDerBwm40OgWQ/pzD2GnTFJnlre45+t/VNsHqc8+vZgBAoqERa87aU
3yGNJ0qCQWg3A+EMMvc9haAZ00CahT03Ldki8ObDm9ZB5DnUonXPTOYssVutHBBzyeWg4si1
XKhU0T4ddBcXnajHr78V56k8nogrUnHAK+wI47PtE6b0Lot7txz5NFb60aKYy7o1m2QQVUTx
+uwqLZ6LfQKcqevvV1AAC++pinthvEczTwxT</vt:lpwstr>
  </property>
  <property fmtid="{D5CDD505-2E9C-101B-9397-08002B2CF9AE}" pid="16" name="_2015_ms_pID_7253432">
    <vt:lpwstr>ZlgosNekxzjIJoMVxSGaCp8=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1618622419</vt:lpwstr>
  </property>
</Properties>
</file>