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Header"/>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w:t>
      </w:r>
      <w:proofErr w:type="gramStart"/>
      <w:r>
        <w:rPr>
          <w:rFonts w:ascii="Arial" w:hAnsi="Arial" w:cs="Arial"/>
          <w:b/>
          <w:bCs/>
          <w:sz w:val="24"/>
        </w:rPr>
        <w:t>e][</w:t>
      </w:r>
      <w:proofErr w:type="gramEnd"/>
      <w:r>
        <w:rPr>
          <w:rFonts w:ascii="Arial" w:hAnsi="Arial" w:cs="Arial"/>
          <w:b/>
          <w:bCs/>
          <w:sz w:val="24"/>
        </w:rPr>
        <w:t>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Heading1"/>
      </w:pPr>
      <w:r>
        <w:t>Company contacts</w:t>
      </w:r>
    </w:p>
    <w:p w14:paraId="3F109A24" w14:textId="77777777" w:rsidR="00B812E6" w:rsidRDefault="00B812E6"/>
    <w:tbl>
      <w:tblPr>
        <w:tblStyle w:val="TableGrid"/>
        <w:tblW w:w="0" w:type="auto"/>
        <w:tblInd w:w="1555" w:type="dxa"/>
        <w:tblLook w:val="04A0" w:firstRow="1" w:lastRow="0" w:firstColumn="1" w:lastColumn="0" w:noHBand="0" w:noVBand="1"/>
      </w:tblPr>
      <w:tblGrid>
        <w:gridCol w:w="2245"/>
        <w:gridCol w:w="2999"/>
      </w:tblGrid>
      <w:tr w:rsidR="00B812E6" w14:paraId="11D60B9D" w14:textId="77777777" w:rsidTr="00C33EF4">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C33EF4">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A165F6">
            <w:pPr>
              <w:spacing w:after="0" w:line="240" w:lineRule="auto"/>
            </w:pPr>
            <w:hyperlink r:id="rId8" w:history="1">
              <w:r w:rsidR="00220D75">
                <w:rPr>
                  <w:rStyle w:val="Hyperlink"/>
                </w:rPr>
                <w:t>chengp@qti.qualcomm.com</w:t>
              </w:r>
            </w:hyperlink>
          </w:p>
        </w:tc>
      </w:tr>
      <w:tr w:rsidR="00B812E6" w14:paraId="1CB07B65" w14:textId="77777777" w:rsidTr="00C33EF4">
        <w:tc>
          <w:tcPr>
            <w:tcW w:w="2245" w:type="dxa"/>
          </w:tcPr>
          <w:p w14:paraId="375D0D13" w14:textId="77777777" w:rsidR="00B812E6" w:rsidRDefault="00220D75">
            <w:pPr>
              <w:spacing w:after="0" w:line="240" w:lineRule="auto"/>
              <w:rPr>
                <w:lang w:eastAsia="zh-CN"/>
              </w:rPr>
            </w:pPr>
            <w:r>
              <w:rPr>
                <w:lang w:eastAsia="zh-CN"/>
              </w:rPr>
              <w:t>Huawei, HiSilicon</w:t>
            </w:r>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C33EF4">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rsidTr="00C33EF4">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r>
              <w:rPr>
                <w:lang w:eastAsia="zh-CN"/>
              </w:rPr>
              <w:t>Zhe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C33EF4">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rsidTr="00C33EF4">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rsidTr="00C33EF4">
        <w:tc>
          <w:tcPr>
            <w:tcW w:w="2245" w:type="dxa"/>
          </w:tcPr>
          <w:p w14:paraId="44D6D7E3" w14:textId="77777777" w:rsidR="00B812E6" w:rsidRDefault="00220D75">
            <w:pPr>
              <w:spacing w:after="0" w:line="240" w:lineRule="auto"/>
              <w:rPr>
                <w:lang w:val="en-US" w:eastAsia="zh-CN"/>
              </w:rPr>
            </w:pPr>
            <w:proofErr w:type="gramStart"/>
            <w:r>
              <w:rPr>
                <w:rFonts w:hint="eastAsia"/>
                <w:lang w:val="en-US" w:eastAsia="zh-CN"/>
              </w:rPr>
              <w:t>Xiaomi(</w:t>
            </w:r>
            <w:proofErr w:type="gramEnd"/>
            <w:r>
              <w:rPr>
                <w:rFonts w:hint="eastAsia"/>
                <w:lang w:val="en-US" w:eastAsia="zh-CN"/>
              </w:rPr>
              <w:t>Xiaofei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C33EF4">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rsidTr="00C33EF4">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A165F6">
            <w:pPr>
              <w:spacing w:after="0" w:line="240" w:lineRule="auto"/>
            </w:pPr>
            <w:hyperlink r:id="rId9" w:history="1">
              <w:r w:rsidR="00560EDA" w:rsidRPr="004E1AA5">
                <w:rPr>
                  <w:rStyle w:val="Hyperlink"/>
                </w:rPr>
                <w:t>linp@chinatelecom.cn</w:t>
              </w:r>
            </w:hyperlink>
          </w:p>
        </w:tc>
      </w:tr>
      <w:tr w:rsidR="00560EDA" w14:paraId="3D125B9C" w14:textId="77777777" w:rsidTr="00C33EF4">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(HyunJung Choe)</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C33EF4">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2999" w:type="dxa"/>
          </w:tcPr>
          <w:p w14:paraId="3923B12B" w14:textId="0BD50EDF" w:rsidR="001E2F80" w:rsidRDefault="00A165F6" w:rsidP="001E2F80">
            <w:pPr>
              <w:spacing w:after="0" w:line="240" w:lineRule="auto"/>
              <w:rPr>
                <w:rFonts w:eastAsia="Malgun Gothic"/>
                <w:lang w:eastAsia="ko-KR"/>
              </w:rPr>
            </w:pPr>
            <w:hyperlink r:id="rId10" w:history="1">
              <w:r w:rsidR="00CB4AB7" w:rsidRPr="00E50FC6">
                <w:rPr>
                  <w:rStyle w:val="Hyperlink"/>
                  <w:rFonts w:hint="eastAsia"/>
                  <w:lang w:val="en-US" w:eastAsia="zh-CN"/>
                </w:rPr>
                <w:t>gao.yuan66@zte.com.cn</w:t>
              </w:r>
            </w:hyperlink>
          </w:p>
        </w:tc>
      </w:tr>
      <w:tr w:rsidR="00CB4AB7" w14:paraId="235B1B7F" w14:textId="77777777" w:rsidTr="00C33EF4">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(Sangyeob Jung)</w:t>
            </w:r>
          </w:p>
        </w:tc>
        <w:tc>
          <w:tcPr>
            <w:tcW w:w="2999"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C33EF4">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2999"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C33EF4">
        <w:tc>
          <w:tcPr>
            <w:tcW w:w="2245" w:type="dxa"/>
          </w:tcPr>
          <w:p w14:paraId="656BCEA6" w14:textId="77777777" w:rsidR="00C33EF4" w:rsidRDefault="00C33EF4" w:rsidP="00C53C2A">
            <w:pPr>
              <w:spacing w:after="0" w:line="240" w:lineRule="auto"/>
              <w:rPr>
                <w:lang w:eastAsia="zh-CN"/>
              </w:rPr>
            </w:pPr>
            <w:proofErr w:type="gramStart"/>
            <w:r>
              <w:rPr>
                <w:rFonts w:hint="eastAsia"/>
                <w:lang w:eastAsia="zh-CN"/>
              </w:rPr>
              <w:t>CATT(</w:t>
            </w:r>
            <w:proofErr w:type="gramEnd"/>
            <w:r>
              <w:rPr>
                <w:rFonts w:hint="eastAsia"/>
                <w:lang w:eastAsia="zh-CN"/>
              </w:rPr>
              <w:t>Chunlin Ni)</w:t>
            </w:r>
          </w:p>
        </w:tc>
        <w:tc>
          <w:tcPr>
            <w:tcW w:w="2999" w:type="dxa"/>
          </w:tcPr>
          <w:p w14:paraId="73E39F93" w14:textId="77777777" w:rsidR="00C33EF4" w:rsidRDefault="00C33EF4" w:rsidP="00C53C2A">
            <w:pPr>
              <w:spacing w:after="0" w:line="240" w:lineRule="auto"/>
              <w:rPr>
                <w:lang w:eastAsia="zh-CN"/>
              </w:rPr>
            </w:pPr>
            <w:r>
              <w:rPr>
                <w:rFonts w:hint="eastAsia"/>
                <w:lang w:eastAsia="zh-CN"/>
              </w:rPr>
              <w:t>nichunlin@catt.cn</w:t>
            </w:r>
          </w:p>
        </w:tc>
      </w:tr>
      <w:tr w:rsidR="00FF6D3B" w14:paraId="3F678E95" w14:textId="77777777" w:rsidTr="00FF6D3B">
        <w:trPr>
          <w:trHeight w:val="640"/>
        </w:trPr>
        <w:tc>
          <w:tcPr>
            <w:tcW w:w="2245" w:type="dxa"/>
          </w:tcPr>
          <w:p w14:paraId="7D6340AE" w14:textId="1D611FE2" w:rsidR="00FF6D3B" w:rsidRDefault="00FF6D3B" w:rsidP="00FF6D3B">
            <w:pPr>
              <w:rPr>
                <w:lang w:eastAsia="zh-CN"/>
              </w:rPr>
            </w:pPr>
            <w:r>
              <w:rPr>
                <w:rFonts w:eastAsia="PMingLiU" w:hint="eastAsia"/>
                <w:lang w:eastAsia="zh-TW"/>
              </w:rPr>
              <w:t>A</w:t>
            </w:r>
            <w:r>
              <w:rPr>
                <w:rFonts w:eastAsia="PMingLiU"/>
                <w:lang w:eastAsia="zh-TW"/>
              </w:rPr>
              <w:t xml:space="preserve">sia Pacific Telecom </w:t>
            </w:r>
            <w:r>
              <w:rPr>
                <w:rFonts w:eastAsia="PMingLiU" w:hint="eastAsia"/>
                <w:lang w:eastAsia="zh-TW"/>
              </w:rPr>
              <w:t>(</w:t>
            </w:r>
            <w:r>
              <w:rPr>
                <w:rFonts w:eastAsia="PMingLiU"/>
                <w:lang w:eastAsia="zh-TW"/>
              </w:rPr>
              <w:t>Mei-Ju Shih)</w:t>
            </w:r>
          </w:p>
        </w:tc>
        <w:tc>
          <w:tcPr>
            <w:tcW w:w="2999" w:type="dxa"/>
          </w:tcPr>
          <w:p w14:paraId="63B55AC1" w14:textId="7707B2BC" w:rsidR="00FF6D3B" w:rsidRDefault="00FF6D3B" w:rsidP="00FF6D3B">
            <w:pPr>
              <w:spacing w:after="0" w:line="240" w:lineRule="auto"/>
              <w:rPr>
                <w:lang w:eastAsia="zh-CN"/>
              </w:rPr>
            </w:pPr>
            <w:r>
              <w:rPr>
                <w:rFonts w:eastAsia="PMingLiU"/>
                <w:lang w:eastAsia="zh-TW"/>
              </w:rPr>
              <w:t>mei-ju.shih@aptg.com.tw</w:t>
            </w:r>
          </w:p>
        </w:tc>
      </w:tr>
      <w:tr w:rsidR="00E675AC" w14:paraId="7766F012" w14:textId="77777777" w:rsidTr="00FF6D3B">
        <w:trPr>
          <w:trHeight w:val="640"/>
        </w:trPr>
        <w:tc>
          <w:tcPr>
            <w:tcW w:w="2245" w:type="dxa"/>
          </w:tcPr>
          <w:p w14:paraId="458B4084" w14:textId="51C4C725" w:rsidR="00E675AC" w:rsidRPr="00E675AC" w:rsidRDefault="00E675AC" w:rsidP="00FF6D3B">
            <w:pPr>
              <w:rPr>
                <w:rFonts w:eastAsia="MS Mincho" w:cstheme="minorHAnsi"/>
                <w:lang w:eastAsia="ja-JP"/>
              </w:rPr>
            </w:pPr>
            <w:r>
              <w:rPr>
                <w:rFonts w:eastAsia="MS Mincho" w:cstheme="minorHAnsi" w:hint="eastAsia"/>
                <w:lang w:eastAsia="ja-JP"/>
              </w:rPr>
              <w:t>KDDI</w:t>
            </w:r>
          </w:p>
        </w:tc>
        <w:tc>
          <w:tcPr>
            <w:tcW w:w="2999" w:type="dxa"/>
          </w:tcPr>
          <w:p w14:paraId="0A36E7CA" w14:textId="50C41CE4" w:rsidR="00E675AC" w:rsidRPr="00E675AC" w:rsidRDefault="00E675AC" w:rsidP="00FF6D3B">
            <w:pPr>
              <w:spacing w:after="0" w:line="240" w:lineRule="auto"/>
              <w:rPr>
                <w:rFonts w:eastAsia="MS Mincho" w:cstheme="minorHAnsi"/>
                <w:lang w:eastAsia="ja-JP"/>
              </w:rPr>
            </w:pPr>
            <w:r>
              <w:rPr>
                <w:rFonts w:eastAsia="MS Mincho" w:cstheme="minorHAnsi"/>
                <w:lang w:eastAsia="ja-JP"/>
              </w:rPr>
              <w:t>h</w:t>
            </w:r>
            <w:r>
              <w:rPr>
                <w:rFonts w:eastAsia="MS Mincho" w:cstheme="minorHAnsi" w:hint="eastAsia"/>
                <w:lang w:eastAsia="ja-JP"/>
              </w:rPr>
              <w:t>i-</w:t>
            </w:r>
            <w:r>
              <w:rPr>
                <w:rFonts w:eastAsia="MS Mincho" w:cstheme="minorHAnsi"/>
                <w:lang w:eastAsia="ja-JP"/>
              </w:rPr>
              <w:t>suezaki@kddi.com</w:t>
            </w:r>
          </w:p>
        </w:tc>
      </w:tr>
    </w:tbl>
    <w:p w14:paraId="3AE5C8B9" w14:textId="77777777" w:rsidR="00B812E6" w:rsidRDefault="00B812E6"/>
    <w:p w14:paraId="1C524055" w14:textId="77777777" w:rsidR="00B812E6" w:rsidRDefault="00B812E6"/>
    <w:p w14:paraId="1A7AB3E1" w14:textId="77777777" w:rsidR="00B812E6" w:rsidRDefault="00220D75">
      <w:pPr>
        <w:pStyle w:val="Heading1"/>
      </w:pPr>
      <w:r>
        <w:lastRenderedPageBreak/>
        <w:t>Introduction</w:t>
      </w:r>
    </w:p>
    <w:p w14:paraId="70537EA6" w14:textId="77777777" w:rsidR="00B812E6" w:rsidRDefault="00220D75">
      <w:r>
        <w:t>The following objectives for the email discussion [AT113b-</w:t>
      </w:r>
      <w:proofErr w:type="gramStart"/>
      <w:r>
        <w:t>e][</w:t>
      </w:r>
      <w:proofErr w:type="gramEnd"/>
      <w:r>
        <w:t>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1" w:history="1">
        <w:r>
          <w:rPr>
            <w:rStyle w:val="Hyperlink"/>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Heading1"/>
      </w:pPr>
      <w:r>
        <w:t>Discussion</w:t>
      </w:r>
    </w:p>
    <w:p w14:paraId="5FC1ED1A" w14:textId="77777777" w:rsidR="00B812E6" w:rsidRDefault="00B812E6">
      <w:pPr>
        <w:pStyle w:val="Doc-text2"/>
        <w:ind w:left="0" w:firstLine="0"/>
      </w:pPr>
    </w:p>
    <w:p w14:paraId="2DB1E4E0" w14:textId="77777777" w:rsidR="00B812E6" w:rsidRDefault="00220D75">
      <w:pPr>
        <w:pStyle w:val="Heading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w:t>
      </w:r>
      <w:proofErr w:type="gramStart"/>
      <w:r>
        <w:t>example</w:t>
      </w:r>
      <w:proofErr w:type="gramEnd"/>
      <w:r>
        <w:t xml:space="preserve"> if a scenarios is not covered by the solution.</w:t>
      </w:r>
    </w:p>
    <w:p w14:paraId="2CD1C0D3" w14:textId="77777777" w:rsidR="00B812E6" w:rsidRDefault="00220D75">
      <w:pPr>
        <w:pStyle w:val="Heading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w:t>
      </w:r>
      <w:proofErr w:type="gramStart"/>
      <w:r>
        <w:t>seems</w:t>
      </w:r>
      <w:proofErr w:type="gramEnd"/>
      <w:r>
        <w:t xml:space="preserve">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w:t>
      </w:r>
      <w:proofErr w:type="gramStart"/>
      <w:r>
        <w:t>slice based</w:t>
      </w:r>
      <w:proofErr w:type="gramEnd"/>
      <w:r>
        <w:t xml:space="preserve">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 xml:space="preserve">In case of MO traffic, the intended slice means the S-NSSAI associated with MO traffic based on indication from NAS to AS. </w:t>
            </w:r>
            <w:r>
              <w:rPr>
                <w:i/>
                <w:iCs/>
                <w:lang w:eastAsia="zh-CN"/>
              </w:rPr>
              <w:lastRenderedPageBreak/>
              <w:t>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 xml:space="preserve">or MO, if the camping cell does not support the intended slice, </w:t>
            </w:r>
            <w:proofErr w:type="gramStart"/>
            <w:r>
              <w:rPr>
                <w:lang w:eastAsia="zh-CN"/>
              </w:rPr>
              <w:t>slice based</w:t>
            </w:r>
            <w:proofErr w:type="gramEnd"/>
            <w:r>
              <w:rPr>
                <w:lang w:eastAsia="zh-CN"/>
              </w:rPr>
              <w:t xml:space="preserve">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ja-JP"/>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 xml:space="preserve">We agree with QC that we should not introduce "service triggered" cell reselection. Note also that this would introduce a significant delay in starting any MO service and introduce new </w:t>
            </w:r>
            <w:r>
              <w:lastRenderedPageBreak/>
              <w:t>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lastRenderedPageBreak/>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xml:space="preserve">, the intended slice means the S-NSSAI </w:t>
            </w:r>
            <w:r>
              <w:rPr>
                <w:i/>
                <w:iCs/>
                <w:lang w:eastAsia="zh-CN"/>
              </w:rPr>
              <w:lastRenderedPageBreak/>
              <w:t>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C53C2A">
            <w:r>
              <w:t>CATT</w:t>
            </w:r>
          </w:p>
        </w:tc>
        <w:tc>
          <w:tcPr>
            <w:tcW w:w="994" w:type="dxa"/>
          </w:tcPr>
          <w:p w14:paraId="4F532F56" w14:textId="77777777" w:rsidR="008E378D" w:rsidRDefault="008E378D" w:rsidP="00C53C2A">
            <w:pPr>
              <w:rPr>
                <w:lang w:eastAsia="zh-CN"/>
              </w:rPr>
            </w:pPr>
            <w:r>
              <w:rPr>
                <w:rFonts w:hint="eastAsia"/>
                <w:lang w:eastAsia="zh-CN"/>
              </w:rPr>
              <w:t>No</w:t>
            </w:r>
          </w:p>
        </w:tc>
        <w:tc>
          <w:tcPr>
            <w:tcW w:w="6211" w:type="dxa"/>
          </w:tcPr>
          <w:p w14:paraId="454BDE05" w14:textId="77777777" w:rsidR="008E378D" w:rsidRDefault="008E378D" w:rsidP="00C53C2A">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PMingLiU" w:hint="eastAsia"/>
                <w:lang w:eastAsia="zh-TW"/>
              </w:rPr>
              <w:t>A</w:t>
            </w:r>
            <w:r>
              <w:rPr>
                <w:rFonts w:eastAsia="PMingLiU"/>
                <w:lang w:eastAsia="zh-TW"/>
              </w:rPr>
              <w:t>PT</w:t>
            </w:r>
          </w:p>
        </w:tc>
        <w:tc>
          <w:tcPr>
            <w:tcW w:w="994" w:type="dxa"/>
          </w:tcPr>
          <w:p w14:paraId="26DA66E8" w14:textId="2FFB1940" w:rsidR="006751D5" w:rsidRDefault="006751D5" w:rsidP="006751D5">
            <w:pPr>
              <w:rPr>
                <w:lang w:eastAsia="zh-CN"/>
              </w:rPr>
            </w:pPr>
            <w:r>
              <w:rPr>
                <w:rFonts w:eastAsia="PMingLiU" w:hint="eastAsia"/>
                <w:lang w:eastAsia="zh-TW"/>
              </w:rPr>
              <w:t>Y</w:t>
            </w:r>
            <w:r>
              <w:rPr>
                <w:rFonts w:eastAsia="PMingLiU"/>
                <w:lang w:eastAsia="zh-TW"/>
              </w:rPr>
              <w:t>es</w:t>
            </w:r>
          </w:p>
        </w:tc>
        <w:tc>
          <w:tcPr>
            <w:tcW w:w="6211" w:type="dxa"/>
          </w:tcPr>
          <w:p w14:paraId="23AA9A4A" w14:textId="7BE3AEA9" w:rsidR="006751D5" w:rsidRDefault="006751D5" w:rsidP="006751D5">
            <w:pPr>
              <w:jc w:val="both"/>
              <w:rPr>
                <w:lang w:eastAsia="zh-CN"/>
              </w:rPr>
            </w:pPr>
            <w:r>
              <w:rPr>
                <w:rFonts w:eastAsia="PMingLiU" w:hint="eastAsia"/>
                <w:lang w:eastAsia="zh-TW"/>
              </w:rPr>
              <w:t>A</w:t>
            </w:r>
            <w:r>
              <w:rPr>
                <w:rFonts w:eastAsia="PMingLiU"/>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r w:rsidR="00E675AC" w14:paraId="1C0157A3" w14:textId="77777777" w:rsidTr="008E378D">
        <w:tc>
          <w:tcPr>
            <w:tcW w:w="1437" w:type="dxa"/>
          </w:tcPr>
          <w:p w14:paraId="11C3E1D2" w14:textId="7EB2E493" w:rsidR="00E675AC" w:rsidRPr="00E675AC" w:rsidRDefault="00E675AC" w:rsidP="006751D5">
            <w:pPr>
              <w:rPr>
                <w:rFonts w:eastAsia="MS Mincho"/>
                <w:lang w:eastAsia="ja-JP"/>
              </w:rPr>
            </w:pPr>
            <w:r>
              <w:rPr>
                <w:rFonts w:eastAsia="MS Mincho" w:hint="eastAsia"/>
                <w:lang w:eastAsia="ja-JP"/>
              </w:rPr>
              <w:t>KDDI</w:t>
            </w:r>
          </w:p>
        </w:tc>
        <w:tc>
          <w:tcPr>
            <w:tcW w:w="994" w:type="dxa"/>
          </w:tcPr>
          <w:p w14:paraId="22BAFF78" w14:textId="7801C399" w:rsidR="00E675AC" w:rsidRPr="00E675AC" w:rsidRDefault="00E675AC" w:rsidP="006751D5">
            <w:pPr>
              <w:rPr>
                <w:rFonts w:eastAsia="MS Mincho"/>
                <w:lang w:eastAsia="ja-JP"/>
              </w:rPr>
            </w:pPr>
            <w:r>
              <w:rPr>
                <w:rFonts w:eastAsia="MS Mincho" w:hint="eastAsia"/>
                <w:lang w:eastAsia="ja-JP"/>
              </w:rPr>
              <w:t>No</w:t>
            </w:r>
          </w:p>
        </w:tc>
        <w:tc>
          <w:tcPr>
            <w:tcW w:w="6211" w:type="dxa"/>
          </w:tcPr>
          <w:p w14:paraId="7AE771B0" w14:textId="76B94E03" w:rsidR="00E675AC" w:rsidRDefault="00E675AC" w:rsidP="006751D5">
            <w:pPr>
              <w:jc w:val="both"/>
              <w:rPr>
                <w:rFonts w:eastAsia="PMingLiU"/>
                <w:lang w:eastAsia="zh-TW"/>
              </w:rPr>
            </w:pPr>
            <w:r>
              <w:rPr>
                <w:rFonts w:eastAsia="MS Mincho" w:cstheme="minorHAnsi" w:hint="eastAsia"/>
                <w:lang w:eastAsia="ja-JP"/>
              </w:rPr>
              <w:t>We share the same view as Qualcomm.</w:t>
            </w:r>
          </w:p>
        </w:tc>
      </w:tr>
      <w:tr w:rsidR="00C77208" w14:paraId="5C387D30" w14:textId="77777777" w:rsidTr="008E378D">
        <w:tc>
          <w:tcPr>
            <w:tcW w:w="1437" w:type="dxa"/>
          </w:tcPr>
          <w:p w14:paraId="366AF92A" w14:textId="0F148D51" w:rsidR="00C77208" w:rsidRDefault="00C77208" w:rsidP="00C77208">
            <w:pPr>
              <w:rPr>
                <w:rFonts w:eastAsia="MS Mincho" w:hint="eastAsia"/>
                <w:lang w:eastAsia="ja-JP"/>
              </w:rPr>
            </w:pPr>
            <w:r>
              <w:rPr>
                <w:rFonts w:eastAsia="Malgun Gothic"/>
                <w:lang w:val="en-US" w:eastAsia="zh-CN"/>
              </w:rPr>
              <w:t>Apple</w:t>
            </w:r>
          </w:p>
        </w:tc>
        <w:tc>
          <w:tcPr>
            <w:tcW w:w="994" w:type="dxa"/>
          </w:tcPr>
          <w:p w14:paraId="40E59633" w14:textId="425480A9" w:rsidR="00C77208" w:rsidRDefault="00C77208" w:rsidP="00C77208">
            <w:pPr>
              <w:rPr>
                <w:rFonts w:eastAsia="MS Mincho" w:hint="eastAsia"/>
                <w:lang w:eastAsia="ja-JP"/>
              </w:rPr>
            </w:pPr>
            <w:r>
              <w:rPr>
                <w:rFonts w:eastAsia="Malgun Gothic"/>
                <w:lang w:val="en-US" w:eastAsia="ko-KR"/>
              </w:rPr>
              <w:t>FFS</w:t>
            </w:r>
          </w:p>
        </w:tc>
        <w:tc>
          <w:tcPr>
            <w:tcW w:w="6211" w:type="dxa"/>
          </w:tcPr>
          <w:p w14:paraId="42C0097B" w14:textId="3ED8ACB6" w:rsidR="00C77208" w:rsidRDefault="00C77208" w:rsidP="00C77208">
            <w:pPr>
              <w:jc w:val="both"/>
              <w:rPr>
                <w:rFonts w:eastAsia="MS Mincho" w:cstheme="minorHAnsi" w:hint="eastAsia"/>
                <w:lang w:eastAsia="ja-JP"/>
              </w:rPr>
            </w:pPr>
            <w:r>
              <w:rPr>
                <w:rFonts w:eastAsia="Malgun Gothic"/>
                <w:lang w:val="en-US" w:eastAsia="ko-KR"/>
              </w:rPr>
              <w:t xml:space="preserve">We need to discuss whether it should be considered for all MO traffic or only the traffic not in allowed NSSAI. </w:t>
            </w:r>
          </w:p>
        </w:tc>
      </w:tr>
    </w:tbl>
    <w:p w14:paraId="4959D49C" w14:textId="77777777" w:rsidR="00B812E6" w:rsidRPr="008E378D" w:rsidRDefault="00B812E6"/>
    <w:p w14:paraId="163E366C" w14:textId="77777777" w:rsidR="00B812E6" w:rsidRDefault="00220D75">
      <w:pPr>
        <w:pStyle w:val="Heading2"/>
      </w:pPr>
      <w:bookmarkStart w:id="1" w:name="_Ref69067008"/>
      <w:r>
        <w:t>Slice info in SIB</w:t>
      </w:r>
      <w:bookmarkEnd w:id="1"/>
    </w:p>
    <w:p w14:paraId="6BBA873A" w14:textId="77777777" w:rsidR="00B812E6" w:rsidRDefault="00220D75">
      <w:pPr>
        <w:pStyle w:val="Heading3"/>
      </w:pPr>
      <w:r>
        <w:t>How to indicate slice info in SIB</w:t>
      </w:r>
    </w:p>
    <w:p w14:paraId="6DE2AC89" w14:textId="77777777"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 xml:space="preserve">Question #2: Please indicate company preference on what is broadcast as slice availability (e.g., Slice access category, SST and possibly SD, Slice group, TA list based, encoded slice info) or if you feel </w:t>
      </w:r>
      <w:proofErr w:type="gramStart"/>
      <w:r>
        <w:t>that  email</w:t>
      </w:r>
      <w:proofErr w:type="gramEnd"/>
      <w:r>
        <w:t xml:space="preserve"> discussion could be helpful before online discussion?  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lastRenderedPageBreak/>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t>Huawei, HiSilicon</w:t>
            </w:r>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 xml:space="preserve">Other slice group-based solution may also be acceptable, but we think SST/SD based </w:t>
            </w:r>
            <w:r>
              <w:lastRenderedPageBreak/>
              <w:t>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lastRenderedPageBreak/>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We are also open to discuss slice group.</w:t>
            </w:r>
          </w:p>
        </w:tc>
      </w:tr>
      <w:tr w:rsidR="001E2F80" w14:paraId="3D07E72F" w14:textId="77777777">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 xml:space="preserve">Slice </w:t>
            </w:r>
            <w:proofErr w:type="gramStart"/>
            <w:r>
              <w:rPr>
                <w:rFonts w:hint="eastAsia"/>
                <w:lang w:val="en-US" w:eastAsia="zh-CN"/>
              </w:rPr>
              <w:t>associated  access</w:t>
            </w:r>
            <w:proofErr w:type="gramEnd"/>
            <w:r>
              <w:rPr>
                <w:rFonts w:hint="eastAsia"/>
                <w:lang w:val="en-US" w:eastAsia="zh-CN"/>
              </w:rPr>
              <w:t xml:space="preserve">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241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w:t>
            </w:r>
            <w:r>
              <w:rPr>
                <w:rFonts w:hint="eastAsia"/>
                <w:lang w:val="en-US" w:eastAsia="zh-CN"/>
              </w:rPr>
              <w:lastRenderedPageBreak/>
              <w:t xml:space="preserve">category </w:t>
            </w:r>
            <w:r>
              <w:rPr>
                <w:lang w:val="en-US" w:eastAsia="zh-CN"/>
              </w:rPr>
              <w:t>information</w:t>
            </w:r>
            <w:r>
              <w:rPr>
                <w:rFonts w:hint="eastAsia"/>
                <w:lang w:val="en-US" w:eastAsia="zh-CN"/>
              </w:rPr>
              <w:t>.</w:t>
            </w:r>
          </w:p>
        </w:tc>
      </w:tr>
      <w:tr w:rsidR="00CB4AB7" w14:paraId="2AD447BB" w14:textId="77777777">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241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241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C403F0">
        <w:tc>
          <w:tcPr>
            <w:tcW w:w="1656" w:type="dxa"/>
          </w:tcPr>
          <w:p w14:paraId="51A79C1D" w14:textId="77777777" w:rsidR="00C403F0" w:rsidRDefault="00C403F0" w:rsidP="00C53C2A">
            <w:r>
              <w:t>CATT</w:t>
            </w:r>
          </w:p>
        </w:tc>
        <w:tc>
          <w:tcPr>
            <w:tcW w:w="2308" w:type="dxa"/>
          </w:tcPr>
          <w:p w14:paraId="261CE08D" w14:textId="77777777" w:rsidR="00C403F0" w:rsidRDefault="00C403F0" w:rsidP="00C53C2A">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C53C2A">
            <w:pPr>
              <w:rPr>
                <w:lang w:eastAsia="zh-CN"/>
              </w:rPr>
            </w:pPr>
            <w:r>
              <w:rPr>
                <w:rFonts w:hint="eastAsia"/>
                <w:lang w:eastAsia="zh-CN"/>
              </w:rPr>
              <w:t>Yes</w:t>
            </w:r>
          </w:p>
        </w:tc>
        <w:tc>
          <w:tcPr>
            <w:tcW w:w="2410" w:type="dxa"/>
          </w:tcPr>
          <w:p w14:paraId="5A460514" w14:textId="77777777" w:rsidR="00C403F0" w:rsidRDefault="00C403F0" w:rsidP="00C53C2A">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C403F0">
        <w:tc>
          <w:tcPr>
            <w:tcW w:w="1656" w:type="dxa"/>
          </w:tcPr>
          <w:p w14:paraId="013BB30F" w14:textId="4DB16A01" w:rsidR="009658D7" w:rsidRDefault="009658D7" w:rsidP="009658D7">
            <w:r>
              <w:rPr>
                <w:rFonts w:eastAsia="PMingLiU" w:hint="eastAsia"/>
                <w:lang w:eastAsia="zh-TW"/>
              </w:rPr>
              <w:t>A</w:t>
            </w:r>
            <w:r>
              <w:rPr>
                <w:rFonts w:eastAsia="PMingLiU"/>
                <w:lang w:eastAsia="zh-TW"/>
              </w:rPr>
              <w:t>PT</w:t>
            </w:r>
          </w:p>
        </w:tc>
        <w:tc>
          <w:tcPr>
            <w:tcW w:w="2308" w:type="dxa"/>
          </w:tcPr>
          <w:p w14:paraId="6A50EBD6" w14:textId="2A3C9576" w:rsidR="009658D7" w:rsidRDefault="009658D7" w:rsidP="009658D7">
            <w:r>
              <w:rPr>
                <w:rFonts w:eastAsia="PMingLiU"/>
                <w:lang w:eastAsia="zh-TW"/>
              </w:rPr>
              <w:t>Slice group by SST and possibly SD</w:t>
            </w:r>
          </w:p>
        </w:tc>
        <w:tc>
          <w:tcPr>
            <w:tcW w:w="2268" w:type="dxa"/>
          </w:tcPr>
          <w:p w14:paraId="3D746316" w14:textId="713E9553" w:rsidR="009658D7" w:rsidRDefault="009658D7" w:rsidP="009658D7">
            <w:pPr>
              <w:rPr>
                <w:lang w:eastAsia="zh-CN"/>
              </w:rPr>
            </w:pPr>
            <w:r>
              <w:rPr>
                <w:rFonts w:eastAsia="PMingLiU" w:hint="eastAsia"/>
                <w:lang w:eastAsia="zh-TW"/>
              </w:rPr>
              <w:t>Y</w:t>
            </w:r>
            <w:r>
              <w:rPr>
                <w:rFonts w:eastAsia="PMingLiU"/>
                <w:lang w:eastAsia="zh-TW"/>
              </w:rPr>
              <w:t>es</w:t>
            </w:r>
          </w:p>
        </w:tc>
        <w:tc>
          <w:tcPr>
            <w:tcW w:w="2410" w:type="dxa"/>
          </w:tcPr>
          <w:p w14:paraId="350A08FA" w14:textId="08F3799B" w:rsidR="009658D7" w:rsidRDefault="009658D7" w:rsidP="009658D7">
            <w:pPr>
              <w:spacing w:after="0" w:line="240" w:lineRule="auto"/>
              <w:jc w:val="both"/>
              <w:rPr>
                <w:lang w:val="en-US" w:eastAsia="zh-CN"/>
              </w:rPr>
            </w:pPr>
            <w:r>
              <w:rPr>
                <w:rFonts w:eastAsia="PMingLiU"/>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r w:rsidR="00E675AC" w14:paraId="07C3E3F0" w14:textId="77777777" w:rsidTr="00C403F0">
        <w:tc>
          <w:tcPr>
            <w:tcW w:w="1656" w:type="dxa"/>
          </w:tcPr>
          <w:p w14:paraId="33B1B306" w14:textId="55D8A317" w:rsidR="00E675AC" w:rsidRPr="00E675AC" w:rsidRDefault="00E675AC" w:rsidP="009658D7">
            <w:pPr>
              <w:rPr>
                <w:rFonts w:eastAsia="MS Mincho"/>
                <w:lang w:eastAsia="ja-JP"/>
              </w:rPr>
            </w:pPr>
            <w:r>
              <w:rPr>
                <w:rFonts w:eastAsia="MS Mincho" w:hint="eastAsia"/>
                <w:lang w:eastAsia="ja-JP"/>
              </w:rPr>
              <w:t>KDDI</w:t>
            </w:r>
          </w:p>
        </w:tc>
        <w:tc>
          <w:tcPr>
            <w:tcW w:w="2308" w:type="dxa"/>
          </w:tcPr>
          <w:p w14:paraId="432DC7D8" w14:textId="28F5C869" w:rsidR="00E675AC" w:rsidRDefault="00E675AC" w:rsidP="009658D7">
            <w:pPr>
              <w:rPr>
                <w:rFonts w:eastAsia="PMingLiU"/>
                <w:lang w:eastAsia="zh-TW"/>
              </w:rPr>
            </w:pPr>
            <w:r>
              <w:rPr>
                <w:rFonts w:eastAsia="MS Mincho" w:hint="eastAsia"/>
                <w:lang w:eastAsia="ja-JP"/>
              </w:rPr>
              <w:t>SST and possibly SD or Slice group</w:t>
            </w:r>
          </w:p>
        </w:tc>
        <w:tc>
          <w:tcPr>
            <w:tcW w:w="2268" w:type="dxa"/>
          </w:tcPr>
          <w:p w14:paraId="4E588974" w14:textId="288A1727" w:rsidR="00E675AC" w:rsidRPr="00E675AC" w:rsidRDefault="00E675AC" w:rsidP="009658D7">
            <w:pPr>
              <w:rPr>
                <w:rFonts w:eastAsia="MS Mincho"/>
                <w:lang w:eastAsia="ja-JP"/>
              </w:rPr>
            </w:pPr>
            <w:r>
              <w:rPr>
                <w:rFonts w:eastAsia="MS Mincho" w:hint="eastAsia"/>
                <w:lang w:eastAsia="ja-JP"/>
              </w:rPr>
              <w:t>Yes</w:t>
            </w:r>
          </w:p>
        </w:tc>
        <w:tc>
          <w:tcPr>
            <w:tcW w:w="2410" w:type="dxa"/>
          </w:tcPr>
          <w:p w14:paraId="359DF4C4" w14:textId="2BF89458" w:rsidR="00E675AC" w:rsidRDefault="00E675AC" w:rsidP="00B05419">
            <w:pPr>
              <w:spacing w:after="0" w:line="240" w:lineRule="auto"/>
              <w:jc w:val="both"/>
              <w:rPr>
                <w:rFonts w:eastAsia="PMingLiU"/>
                <w:lang w:eastAsia="zh-TW"/>
              </w:rPr>
            </w:pPr>
            <w:r>
              <w:rPr>
                <w:rFonts w:eastAsia="MS Mincho"/>
                <w:lang w:eastAsia="ja-JP"/>
              </w:rPr>
              <w:t xml:space="preserve">Additional information to indicate what is included in each slice group should be provided by the network, which may cause additional overhead. So, we think using SST/SD is much simpler than introducing slice group. We understand that broadcasting SST/SD will introduce security risk to the NW. </w:t>
            </w:r>
            <w:r w:rsidR="00B05419">
              <w:rPr>
                <w:rFonts w:eastAsia="MS Mincho"/>
                <w:lang w:eastAsia="ja-JP"/>
              </w:rPr>
              <w:t>W</w:t>
            </w:r>
            <w:r>
              <w:rPr>
                <w:rFonts w:eastAsia="MS Mincho"/>
                <w:lang w:eastAsia="ja-JP"/>
              </w:rPr>
              <w:t>e are also open to discuss using slice group.</w:t>
            </w:r>
          </w:p>
        </w:tc>
      </w:tr>
      <w:tr w:rsidR="00C77208" w14:paraId="619E1FBA" w14:textId="77777777" w:rsidTr="00C403F0">
        <w:tc>
          <w:tcPr>
            <w:tcW w:w="1656" w:type="dxa"/>
          </w:tcPr>
          <w:p w14:paraId="7D2ADD66" w14:textId="1FE0078F" w:rsidR="00C77208" w:rsidRDefault="00C77208" w:rsidP="00C77208">
            <w:pPr>
              <w:rPr>
                <w:rFonts w:eastAsia="MS Mincho" w:hint="eastAsia"/>
                <w:lang w:eastAsia="ja-JP"/>
              </w:rPr>
            </w:pPr>
            <w:r>
              <w:rPr>
                <w:rFonts w:eastAsia="Malgun Gothic"/>
                <w:lang w:val="en-US" w:eastAsia="ko-KR"/>
              </w:rPr>
              <w:t>Apple</w:t>
            </w:r>
          </w:p>
        </w:tc>
        <w:tc>
          <w:tcPr>
            <w:tcW w:w="2308" w:type="dxa"/>
          </w:tcPr>
          <w:p w14:paraId="707C97CD" w14:textId="466350F4" w:rsidR="00C77208" w:rsidRDefault="00C77208" w:rsidP="00C77208">
            <w:pPr>
              <w:rPr>
                <w:rFonts w:eastAsia="MS Mincho" w:hint="eastAsia"/>
                <w:lang w:eastAsia="ja-JP"/>
              </w:rPr>
            </w:pPr>
            <w:r>
              <w:rPr>
                <w:rFonts w:eastAsia="Malgun Gothic"/>
                <w:lang w:val="en-US" w:eastAsia="ko-KR"/>
              </w:rPr>
              <w:t>Slice group</w:t>
            </w:r>
          </w:p>
        </w:tc>
        <w:tc>
          <w:tcPr>
            <w:tcW w:w="2268" w:type="dxa"/>
          </w:tcPr>
          <w:p w14:paraId="76D87626" w14:textId="6B258B1D" w:rsidR="00C77208" w:rsidRDefault="00C77208" w:rsidP="00C77208">
            <w:pPr>
              <w:rPr>
                <w:rFonts w:eastAsia="MS Mincho" w:hint="eastAsia"/>
                <w:lang w:eastAsia="ja-JP"/>
              </w:rPr>
            </w:pPr>
            <w:r>
              <w:rPr>
                <w:rFonts w:eastAsia="Malgun Gothic"/>
                <w:lang w:val="en-US" w:eastAsia="ko-KR"/>
              </w:rPr>
              <w:t>Yes</w:t>
            </w:r>
          </w:p>
        </w:tc>
        <w:tc>
          <w:tcPr>
            <w:tcW w:w="2410" w:type="dxa"/>
          </w:tcPr>
          <w:p w14:paraId="6939988C" w14:textId="77777777" w:rsidR="00C77208" w:rsidRDefault="00C77208" w:rsidP="00C77208">
            <w:pPr>
              <w:spacing w:after="0" w:line="240" w:lineRule="auto"/>
              <w:jc w:val="both"/>
              <w:rPr>
                <w:rFonts w:eastAsia="MS Mincho"/>
                <w:lang w:eastAsia="ja-JP"/>
              </w:rPr>
            </w:pPr>
          </w:p>
        </w:tc>
      </w:tr>
    </w:tbl>
    <w:p w14:paraId="21524EC0" w14:textId="77777777" w:rsidR="00B812E6" w:rsidRPr="00C403F0" w:rsidRDefault="00B812E6">
      <w:pPr>
        <w:rPr>
          <w:rFonts w:eastAsia="Malgun Gothic"/>
          <w:lang w:eastAsia="ko-KR"/>
        </w:rPr>
      </w:pPr>
    </w:p>
    <w:p w14:paraId="6DA3EDDE" w14:textId="77777777" w:rsidR="00B812E6" w:rsidRDefault="00220D75">
      <w:pPr>
        <w:pStyle w:val="Heading3"/>
      </w:pPr>
      <w:r>
        <w:t>Security risk of broadcasting NSSAI and need for SA3 LS</w:t>
      </w:r>
    </w:p>
    <w:p w14:paraId="44E960D9" w14:textId="77777777" w:rsidR="00B812E6" w:rsidRDefault="00220D75">
      <w:r>
        <w:t xml:space="preserve">If NSSAI is broadcast, there were previously some concerns about security issue and </w:t>
      </w:r>
      <w:proofErr w:type="gramStart"/>
      <w:r>
        <w:t>an</w:t>
      </w:r>
      <w:proofErr w:type="gramEnd"/>
      <w:r>
        <w:t xml:space="preserve"> LS to SA3 was suggested to check for any issues with broadcasting SST [10].  Some companies [1, 2, 8] </w:t>
      </w:r>
      <w:r>
        <w:lastRenderedPageBreak/>
        <w:t xml:space="preserve">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 xml:space="preserve">Rapporteur feels that </w:t>
      </w:r>
      <w:proofErr w:type="gramStart"/>
      <w:r>
        <w:t>an</w:t>
      </w:r>
      <w:proofErr w:type="gramEnd"/>
      <w:r>
        <w:t xml:space="preserve">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r>
        <w:t>(Rapporteur’s comment: please note that the question is about “agree it is not essential”)</w:t>
      </w:r>
    </w:p>
    <w:tbl>
      <w:tblPr>
        <w:tblStyle w:val="TableGrid"/>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ListParagraph"/>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ListParagraph"/>
              <w:numPr>
                <w:ilvl w:val="0"/>
                <w:numId w:val="3"/>
              </w:numPr>
              <w:spacing w:after="0" w:line="240" w:lineRule="auto"/>
            </w:pPr>
            <w:r>
              <w:t xml:space="preserve">If Network intend to broadcast some sensitive slice supporting, the dedicated RRC signaling with security protection can be used. </w:t>
            </w:r>
          </w:p>
          <w:p w14:paraId="50F06D6E" w14:textId="77777777" w:rsidR="00B812E6" w:rsidRDefault="00220D75">
            <w:pPr>
              <w:pStyle w:val="ListParagraph"/>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If RAN can conclude on this, we think there is no need to check with SA3. But if can not, a LS is necessary, otherwise, we can not further downselect the solution of how to indicate slice related info to UE.</w:t>
            </w:r>
          </w:p>
        </w:tc>
      </w:tr>
      <w:tr w:rsidR="00942F23" w14:paraId="1316D481" w14:textId="77777777" w:rsidTr="0051611E">
        <w:tc>
          <w:tcPr>
            <w:tcW w:w="1829" w:type="dxa"/>
          </w:tcPr>
          <w:p w14:paraId="65229071" w14:textId="77777777" w:rsidR="00942F23" w:rsidRDefault="00942F23" w:rsidP="00942F23">
            <w:r>
              <w:lastRenderedPageBreak/>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C53C2A">
            <w:pPr>
              <w:rPr>
                <w:lang w:eastAsia="zh-CN"/>
              </w:rPr>
            </w:pPr>
            <w:r>
              <w:rPr>
                <w:rFonts w:hint="eastAsia"/>
                <w:lang w:eastAsia="zh-CN"/>
              </w:rPr>
              <w:t>CATT</w:t>
            </w:r>
          </w:p>
        </w:tc>
        <w:tc>
          <w:tcPr>
            <w:tcW w:w="1176" w:type="dxa"/>
          </w:tcPr>
          <w:p w14:paraId="3C1E6D4C" w14:textId="77777777" w:rsidR="00C403F0" w:rsidRDefault="00C403F0" w:rsidP="00C53C2A">
            <w:pPr>
              <w:rPr>
                <w:lang w:eastAsia="zh-CN"/>
              </w:rPr>
            </w:pPr>
            <w:r>
              <w:rPr>
                <w:rFonts w:hint="eastAsia"/>
                <w:lang w:eastAsia="zh-CN"/>
              </w:rPr>
              <w:t>Yes</w:t>
            </w:r>
          </w:p>
        </w:tc>
        <w:tc>
          <w:tcPr>
            <w:tcW w:w="6011" w:type="dxa"/>
          </w:tcPr>
          <w:p w14:paraId="7653D925" w14:textId="77777777" w:rsidR="00C403F0" w:rsidRDefault="00C403F0" w:rsidP="00C53C2A">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lang w:eastAsia="zh-CN"/>
              </w:rPr>
            </w:pPr>
            <w:r>
              <w:rPr>
                <w:rFonts w:eastAsia="PMingLiU" w:hint="eastAsia"/>
                <w:lang w:eastAsia="zh-TW"/>
              </w:rPr>
              <w:t>A</w:t>
            </w:r>
            <w:r>
              <w:rPr>
                <w:rFonts w:eastAsia="PMingLiU"/>
                <w:lang w:eastAsia="zh-TW"/>
              </w:rPr>
              <w:t>PT</w:t>
            </w:r>
          </w:p>
        </w:tc>
        <w:tc>
          <w:tcPr>
            <w:tcW w:w="1176" w:type="dxa"/>
          </w:tcPr>
          <w:p w14:paraId="45ABCF04" w14:textId="4720352D" w:rsidR="004F4CD0" w:rsidRDefault="004F4CD0" w:rsidP="004F4CD0">
            <w:pPr>
              <w:rPr>
                <w:lang w:eastAsia="zh-CN"/>
              </w:rPr>
            </w:pPr>
            <w:r>
              <w:rPr>
                <w:rFonts w:eastAsia="PMingLiU" w:hint="eastAsia"/>
                <w:lang w:eastAsia="zh-TW"/>
              </w:rPr>
              <w:t>Y</w:t>
            </w:r>
            <w:r>
              <w:rPr>
                <w:rFonts w:eastAsia="PMingLiU"/>
                <w:lang w:eastAsia="zh-TW"/>
              </w:rPr>
              <w:t>es</w:t>
            </w:r>
          </w:p>
        </w:tc>
        <w:tc>
          <w:tcPr>
            <w:tcW w:w="6011" w:type="dxa"/>
          </w:tcPr>
          <w:p w14:paraId="6B31B0C8" w14:textId="39A4E7E0" w:rsidR="004F4CD0" w:rsidRDefault="004F4CD0" w:rsidP="004F4CD0">
            <w:r>
              <w:rPr>
                <w:rFonts w:eastAsia="PMingLiU" w:hint="eastAsia"/>
                <w:lang w:eastAsia="zh-TW"/>
              </w:rPr>
              <w:t>W</w:t>
            </w:r>
            <w:r>
              <w:rPr>
                <w:rFonts w:eastAsia="PMingLiU"/>
                <w:lang w:eastAsia="zh-TW"/>
              </w:rPr>
              <w:t xml:space="preserve">e agree with Qualcomm. </w:t>
            </w:r>
          </w:p>
        </w:tc>
      </w:tr>
      <w:tr w:rsidR="00E675AC" w14:paraId="5C603E8C" w14:textId="77777777" w:rsidTr="00C403F0">
        <w:tc>
          <w:tcPr>
            <w:tcW w:w="1829" w:type="dxa"/>
          </w:tcPr>
          <w:p w14:paraId="6871A27D" w14:textId="0BAB421D" w:rsidR="00E675AC" w:rsidRPr="00E675AC" w:rsidRDefault="00E675AC" w:rsidP="004F4CD0">
            <w:pPr>
              <w:rPr>
                <w:rFonts w:eastAsia="MS Mincho"/>
                <w:lang w:eastAsia="ja-JP"/>
              </w:rPr>
            </w:pPr>
            <w:r>
              <w:rPr>
                <w:rFonts w:eastAsia="MS Mincho" w:hint="eastAsia"/>
                <w:lang w:eastAsia="ja-JP"/>
              </w:rPr>
              <w:t>KDDI</w:t>
            </w:r>
          </w:p>
        </w:tc>
        <w:tc>
          <w:tcPr>
            <w:tcW w:w="1176" w:type="dxa"/>
          </w:tcPr>
          <w:p w14:paraId="6A737311" w14:textId="6447152D" w:rsidR="00E675AC" w:rsidRPr="00E675AC" w:rsidRDefault="00E675AC" w:rsidP="004F4CD0">
            <w:pPr>
              <w:rPr>
                <w:rFonts w:eastAsia="MS Mincho"/>
                <w:lang w:eastAsia="ja-JP"/>
              </w:rPr>
            </w:pPr>
            <w:r>
              <w:rPr>
                <w:rFonts w:eastAsia="MS Mincho" w:hint="eastAsia"/>
                <w:lang w:eastAsia="ja-JP"/>
              </w:rPr>
              <w:t>Yes</w:t>
            </w:r>
          </w:p>
        </w:tc>
        <w:tc>
          <w:tcPr>
            <w:tcW w:w="6011" w:type="dxa"/>
          </w:tcPr>
          <w:p w14:paraId="6A125553" w14:textId="6100C3B7" w:rsidR="00E675AC" w:rsidRDefault="00E675AC" w:rsidP="004F4CD0">
            <w:pPr>
              <w:rPr>
                <w:rFonts w:eastAsia="PMingLiU"/>
                <w:lang w:eastAsia="zh-TW"/>
              </w:rPr>
            </w:pPr>
            <w:r>
              <w:rPr>
                <w:rFonts w:eastAsia="MS Mincho" w:hint="eastAsia"/>
                <w:lang w:eastAsia="ja-JP"/>
              </w:rPr>
              <w:t>We think the same view as Qualcomm.</w:t>
            </w:r>
          </w:p>
        </w:tc>
      </w:tr>
      <w:tr w:rsidR="00C77208" w14:paraId="6D6F04F4" w14:textId="77777777" w:rsidTr="00C403F0">
        <w:tc>
          <w:tcPr>
            <w:tcW w:w="1829" w:type="dxa"/>
          </w:tcPr>
          <w:p w14:paraId="19BC5895" w14:textId="1CE2B20D" w:rsidR="00C77208" w:rsidRDefault="00C77208" w:rsidP="00C77208">
            <w:pPr>
              <w:rPr>
                <w:rFonts w:eastAsia="MS Mincho" w:hint="eastAsia"/>
                <w:lang w:eastAsia="ja-JP"/>
              </w:rPr>
            </w:pPr>
            <w:r>
              <w:rPr>
                <w:rFonts w:eastAsia="Malgun Gothic"/>
                <w:lang w:val="en-US" w:eastAsia="ko-KR"/>
              </w:rPr>
              <w:t>Apple</w:t>
            </w:r>
          </w:p>
        </w:tc>
        <w:tc>
          <w:tcPr>
            <w:tcW w:w="1176" w:type="dxa"/>
          </w:tcPr>
          <w:p w14:paraId="699F0FC9" w14:textId="35F0E3E6" w:rsidR="00C77208" w:rsidRDefault="00C77208" w:rsidP="00C77208">
            <w:pPr>
              <w:rPr>
                <w:rFonts w:eastAsia="MS Mincho" w:hint="eastAsia"/>
                <w:lang w:eastAsia="ja-JP"/>
              </w:rPr>
            </w:pPr>
            <w:r>
              <w:rPr>
                <w:rFonts w:eastAsia="Malgun Gothic"/>
                <w:lang w:val="en-US" w:eastAsia="ko-KR"/>
              </w:rPr>
              <w:t>No</w:t>
            </w:r>
          </w:p>
        </w:tc>
        <w:tc>
          <w:tcPr>
            <w:tcW w:w="6011" w:type="dxa"/>
          </w:tcPr>
          <w:p w14:paraId="162D930D" w14:textId="7563BC07" w:rsidR="00C77208" w:rsidRDefault="00C77208" w:rsidP="00C77208">
            <w:pPr>
              <w:rPr>
                <w:rFonts w:eastAsia="MS Mincho" w:hint="eastAsia"/>
                <w:lang w:eastAsia="ja-JP"/>
              </w:rPr>
            </w:pPr>
            <w:r>
              <w:rPr>
                <w:rFonts w:eastAsia="Malgun Gothic"/>
                <w:lang w:val="en-US" w:eastAsia="ko-KR"/>
              </w:rPr>
              <w:t>No harm to ask SA3.</w:t>
            </w:r>
          </w:p>
        </w:tc>
      </w:tr>
    </w:tbl>
    <w:p w14:paraId="6DE3175A" w14:textId="77777777" w:rsidR="00B812E6" w:rsidRPr="00C403F0" w:rsidRDefault="00B812E6"/>
    <w:p w14:paraId="3C03C444" w14:textId="77777777" w:rsidR="00B812E6" w:rsidRDefault="00220D75">
      <w:pPr>
        <w:pStyle w:val="Heading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intra-freq,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TableGrid"/>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w:t>
            </w:r>
            <w:r>
              <w:lastRenderedPageBreak/>
              <w:t xml:space="preserve">UE can reselect to a cell (in different TA) supporting its intended slice when the UE is in boundary of two TAs.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A165F6">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14.75pt;height:131.25pt;mso-width-percent:0;mso-height-percent:0;mso-width-percent:0;mso-height-percent:0" o:ole="">
                  <v:imagedata r:id="rId13" o:title=""/>
                </v:shape>
                <o:OLEObject Type="Embed" ProgID="Visio.Drawing.15" ShapeID="_x0000_i1027" DrawAspect="Content" ObjectID="_1680091850" r:id="rId14"/>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A165F6">
            <w:pPr>
              <w:spacing w:after="0" w:line="240" w:lineRule="auto"/>
              <w:rPr>
                <w:lang w:eastAsia="zh-CN"/>
              </w:rPr>
            </w:pPr>
            <w:r>
              <w:rPr>
                <w:noProof/>
              </w:rPr>
              <w:object w:dxaOrig="1898" w:dyaOrig="1664" w14:anchorId="3C4846D2">
                <v:shape id="_x0000_i1026" type="#_x0000_t75" alt="" style="width:95.6pt;height:84.1pt;mso-width-percent:0;mso-height-percent:0;mso-width-percent:0;mso-height-percent:0" o:ole="">
                  <v:imagedata r:id="rId15" o:title=""/>
                </v:shape>
                <o:OLEObject Type="Embed" ProgID="Visio.Drawing.15" ShapeID="_x0000_i1026" DrawAspect="Content" ObjectID="_1680091851" r:id="rId16"/>
              </w:object>
            </w:r>
            <w:r>
              <w:rPr>
                <w:noProof/>
              </w:rPr>
              <w:object w:dxaOrig="1879" w:dyaOrig="1664" w14:anchorId="3BD1BCE8">
                <v:shape id="_x0000_i1025" type="#_x0000_t75" alt="" style="width:93.65pt;height:84.1pt;mso-width-percent:0;mso-height-percent:0;mso-width-percent:0;mso-height-percent:0" o:ole="">
                  <v:imagedata r:id="rId17" o:title=""/>
                </v:shape>
                <o:OLEObject Type="Embed" ProgID="Visio.Drawing.15" ShapeID="_x0000_i1025" DrawAspect="Content" ObjectID="_1680091852" r:id="rId18"/>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 xml:space="preserve">Our understanding is that nobody questions to advertise the slice availability of neighbouring cells/frequencies in some format. The </w:t>
            </w:r>
            <w:r>
              <w:lastRenderedPageBreak/>
              <w:t>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lastRenderedPageBreak/>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We agree it is necessary to broadcast slice availability for neigbouring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useful in boundary of TAs.</w:t>
            </w:r>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C53C2A">
            <w:pPr>
              <w:rPr>
                <w:lang w:eastAsia="zh-CN"/>
              </w:rPr>
            </w:pPr>
            <w:r>
              <w:rPr>
                <w:rFonts w:hint="eastAsia"/>
                <w:lang w:eastAsia="zh-CN"/>
              </w:rPr>
              <w:t>CATT</w:t>
            </w:r>
          </w:p>
        </w:tc>
        <w:tc>
          <w:tcPr>
            <w:tcW w:w="1162" w:type="dxa"/>
          </w:tcPr>
          <w:p w14:paraId="059B6DCB" w14:textId="77777777" w:rsidR="00C403F0" w:rsidRDefault="00C403F0" w:rsidP="00C53C2A">
            <w:pPr>
              <w:rPr>
                <w:lang w:eastAsia="zh-CN"/>
              </w:rPr>
            </w:pPr>
            <w:r>
              <w:rPr>
                <w:rFonts w:hint="eastAsia"/>
                <w:lang w:eastAsia="zh-CN"/>
              </w:rPr>
              <w:t>Yes</w:t>
            </w:r>
          </w:p>
        </w:tc>
        <w:tc>
          <w:tcPr>
            <w:tcW w:w="6536" w:type="dxa"/>
          </w:tcPr>
          <w:p w14:paraId="36CFB8D2" w14:textId="77777777" w:rsidR="00C403F0" w:rsidRDefault="00C403F0" w:rsidP="00C53C2A">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lang w:eastAsia="zh-CN"/>
              </w:rPr>
            </w:pPr>
            <w:r>
              <w:rPr>
                <w:rFonts w:eastAsia="PMingLiU" w:hint="eastAsia"/>
                <w:lang w:eastAsia="zh-TW"/>
              </w:rPr>
              <w:t>A</w:t>
            </w:r>
            <w:r>
              <w:rPr>
                <w:rFonts w:eastAsia="PMingLiU"/>
                <w:lang w:eastAsia="zh-TW"/>
              </w:rPr>
              <w:t>PT</w:t>
            </w:r>
          </w:p>
        </w:tc>
        <w:tc>
          <w:tcPr>
            <w:tcW w:w="1162" w:type="dxa"/>
          </w:tcPr>
          <w:p w14:paraId="79EF4DEA" w14:textId="2A9124FC" w:rsidR="008C46A6" w:rsidRDefault="008C46A6" w:rsidP="008C46A6">
            <w:pPr>
              <w:rPr>
                <w:lang w:eastAsia="zh-CN"/>
              </w:rPr>
            </w:pPr>
            <w:r>
              <w:rPr>
                <w:rFonts w:eastAsia="PMingLiU" w:hint="eastAsia"/>
                <w:lang w:eastAsia="zh-TW"/>
              </w:rPr>
              <w:t>Y</w:t>
            </w:r>
            <w:r>
              <w:rPr>
                <w:rFonts w:eastAsia="PMingLiU"/>
                <w:lang w:eastAsia="zh-TW"/>
              </w:rPr>
              <w:t>es</w:t>
            </w:r>
          </w:p>
        </w:tc>
        <w:tc>
          <w:tcPr>
            <w:tcW w:w="6536" w:type="dxa"/>
          </w:tcPr>
          <w:p w14:paraId="6C8CF90D" w14:textId="6E534046" w:rsidR="008C46A6" w:rsidRDefault="008C46A6" w:rsidP="008C46A6">
            <w:pPr>
              <w:jc w:val="both"/>
              <w:rPr>
                <w:lang w:eastAsia="zh-CN"/>
              </w:rPr>
            </w:pPr>
            <w:r>
              <w:rPr>
                <w:rFonts w:eastAsia="PMingLiU"/>
                <w:lang w:eastAsia="zh-TW"/>
              </w:rPr>
              <w:t xml:space="preserve">Broadcasting the slice availability of neighboring cells/frequency is beneficial when the UE crosses the TA boundary, in case slices are homogeneously supported in a TA. Furthermore, broadcasting the slice availability of neighboring cells/frequency is also beneficial </w:t>
            </w:r>
            <w:r>
              <w:rPr>
                <w:rFonts w:eastAsia="PMingLiU" w:hint="eastAsia"/>
                <w:lang w:eastAsia="zh-TW"/>
              </w:rPr>
              <w:t>i</w:t>
            </w:r>
            <w:r>
              <w:rPr>
                <w:rFonts w:eastAsia="PMingLiU"/>
                <w:lang w:eastAsia="zh-TW"/>
              </w:rPr>
              <w:t>n case of heterogeneous slice support, which is not yet ruled out by SA2.</w:t>
            </w:r>
          </w:p>
        </w:tc>
      </w:tr>
      <w:tr w:rsidR="00E675AC" w14:paraId="641D503C" w14:textId="77777777" w:rsidTr="00C403F0">
        <w:tc>
          <w:tcPr>
            <w:tcW w:w="1318" w:type="dxa"/>
          </w:tcPr>
          <w:p w14:paraId="0C0423E5" w14:textId="6D6EEEB6" w:rsidR="00E675AC" w:rsidRPr="00E675AC" w:rsidRDefault="00E675AC" w:rsidP="008C46A6">
            <w:pPr>
              <w:rPr>
                <w:rFonts w:eastAsia="MS Mincho"/>
                <w:lang w:eastAsia="ja-JP"/>
              </w:rPr>
            </w:pPr>
            <w:r>
              <w:rPr>
                <w:rFonts w:eastAsia="MS Mincho" w:hint="eastAsia"/>
                <w:lang w:eastAsia="ja-JP"/>
              </w:rPr>
              <w:t>KDDI</w:t>
            </w:r>
          </w:p>
        </w:tc>
        <w:tc>
          <w:tcPr>
            <w:tcW w:w="1162" w:type="dxa"/>
          </w:tcPr>
          <w:p w14:paraId="15E1AD35" w14:textId="72EF56FB" w:rsidR="00E675AC" w:rsidRPr="00E675AC" w:rsidRDefault="00E675AC" w:rsidP="008C46A6">
            <w:pPr>
              <w:rPr>
                <w:rFonts w:eastAsia="MS Mincho"/>
                <w:lang w:eastAsia="ja-JP"/>
              </w:rPr>
            </w:pPr>
            <w:r>
              <w:rPr>
                <w:rFonts w:eastAsia="MS Mincho" w:hint="eastAsia"/>
                <w:lang w:eastAsia="ja-JP"/>
              </w:rPr>
              <w:t>Yes</w:t>
            </w:r>
          </w:p>
        </w:tc>
        <w:tc>
          <w:tcPr>
            <w:tcW w:w="6536" w:type="dxa"/>
          </w:tcPr>
          <w:p w14:paraId="0DBE99C2" w14:textId="308B6E23" w:rsidR="00E675AC" w:rsidRDefault="00E675AC" w:rsidP="008C46A6">
            <w:pPr>
              <w:jc w:val="both"/>
              <w:rPr>
                <w:rFonts w:eastAsia="PMingLiU"/>
                <w:lang w:eastAsia="zh-TW"/>
              </w:rPr>
            </w:pPr>
            <w:r>
              <w:rPr>
                <w:rFonts w:eastAsia="MS Mincho"/>
                <w:lang w:eastAsia="ja-JP"/>
              </w:rPr>
              <w:t>P</w:t>
            </w:r>
            <w:r>
              <w:rPr>
                <w:rFonts w:eastAsia="MS Mincho" w:hint="eastAsia"/>
                <w:lang w:eastAsia="ja-JP"/>
              </w:rPr>
              <w:t xml:space="preserve">lease </w:t>
            </w:r>
            <w:r>
              <w:rPr>
                <w:rFonts w:eastAsia="MS Mincho"/>
                <w:lang w:eastAsia="ja-JP"/>
              </w:rPr>
              <w:t>refer our proposal in R2-2102773 on how to provide the information.</w:t>
            </w:r>
          </w:p>
        </w:tc>
      </w:tr>
      <w:tr w:rsidR="00C77208" w14:paraId="375EEB73" w14:textId="77777777" w:rsidTr="00C403F0">
        <w:tc>
          <w:tcPr>
            <w:tcW w:w="1318" w:type="dxa"/>
          </w:tcPr>
          <w:p w14:paraId="7CBF7B3C" w14:textId="58B1B6AB" w:rsidR="00C77208" w:rsidRDefault="00C77208" w:rsidP="00C77208">
            <w:pPr>
              <w:rPr>
                <w:rFonts w:eastAsia="MS Mincho" w:hint="eastAsia"/>
                <w:lang w:eastAsia="ja-JP"/>
              </w:rPr>
            </w:pPr>
            <w:r>
              <w:rPr>
                <w:rFonts w:eastAsia="Malgun Gothic"/>
                <w:lang w:val="en-US" w:eastAsia="ko-KR"/>
              </w:rPr>
              <w:t>Apple</w:t>
            </w:r>
          </w:p>
        </w:tc>
        <w:tc>
          <w:tcPr>
            <w:tcW w:w="1162" w:type="dxa"/>
          </w:tcPr>
          <w:p w14:paraId="58E7B741" w14:textId="0280D0CF" w:rsidR="00C77208" w:rsidRDefault="00C77208" w:rsidP="00C77208">
            <w:pPr>
              <w:rPr>
                <w:rFonts w:eastAsia="MS Mincho" w:hint="eastAsia"/>
                <w:lang w:eastAsia="ja-JP"/>
              </w:rPr>
            </w:pPr>
            <w:r>
              <w:rPr>
                <w:rFonts w:eastAsia="Malgun Gothic"/>
                <w:lang w:val="en-US" w:eastAsia="ko-KR"/>
              </w:rPr>
              <w:t>Yes</w:t>
            </w:r>
          </w:p>
        </w:tc>
        <w:tc>
          <w:tcPr>
            <w:tcW w:w="6536" w:type="dxa"/>
          </w:tcPr>
          <w:p w14:paraId="4C6E1D17" w14:textId="77777777" w:rsidR="00C77208" w:rsidRDefault="00C77208" w:rsidP="00C77208">
            <w:pPr>
              <w:jc w:val="both"/>
              <w:rPr>
                <w:rFonts w:eastAsia="MS Mincho"/>
                <w:lang w:eastAsia="ja-JP"/>
              </w:rPr>
            </w:pPr>
          </w:p>
        </w:tc>
      </w:tr>
    </w:tbl>
    <w:p w14:paraId="3BB1B849" w14:textId="77777777" w:rsidR="00B812E6" w:rsidRPr="00C403F0"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pPr>
      <w:r>
        <w:t>Question #5: Do companies see a need to support segmentation/on-demand SIB</w:t>
      </w:r>
      <w:r w:rsidR="00302884">
        <w:t xml:space="preserve"> </w:t>
      </w:r>
      <w:r w:rsidR="00302884" w:rsidRPr="00302884">
        <w:t>to support large Slice info</w:t>
      </w:r>
      <w:r>
        <w:t xml:space="preserve">?  </w:t>
      </w:r>
    </w:p>
    <w:p w14:paraId="0DD48B72" w14:textId="77777777" w:rsidR="00302884" w:rsidRPr="009E379E" w:rsidRDefault="00302884" w:rsidP="00302884">
      <w:r>
        <w:t>(rapporteur’s comment – added a clarification to the above question as underlined above)</w:t>
      </w:r>
    </w:p>
    <w:p w14:paraId="7CAA97F2" w14:textId="77777777" w:rsidR="00302884" w:rsidRPr="00302884" w:rsidRDefault="00302884" w:rsidP="00C53C2A"/>
    <w:tbl>
      <w:tblPr>
        <w:tblStyle w:val="TableGrid"/>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 xml:space="preserve">Company </w:t>
            </w:r>
            <w:r>
              <w:lastRenderedPageBreak/>
              <w:t>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lastRenderedPageBreak/>
              <w:t xml:space="preserve">Support: </w:t>
            </w:r>
            <w:r>
              <w:lastRenderedPageBreak/>
              <w:t>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lastRenderedPageBreak/>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 xml:space="preserve">In all the formats that is being considered, none of them require broadcasting entire S-NNSAIs.  All the formats provide some shortened form.  </w:t>
            </w:r>
            <w:proofErr w:type="gramStart"/>
            <w:r>
              <w:rPr>
                <w:lang w:eastAsia="zh-CN"/>
              </w:rPr>
              <w:t>Hence</w:t>
            </w:r>
            <w:proofErr w:type="gramEnd"/>
            <w:r>
              <w:rPr>
                <w:lang w:eastAsia="zh-CN"/>
              </w:rPr>
              <w:t xml:space="preserv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w:t>
            </w:r>
            <w:proofErr w:type="gramStart"/>
            <w:r>
              <w:rPr>
                <w:lang w:eastAsia="zh-CN"/>
              </w:rPr>
              <w:t>slice based</w:t>
            </w:r>
            <w:proofErr w:type="gramEnd"/>
            <w:r>
              <w:rPr>
                <w:lang w:eastAsia="zh-CN"/>
              </w:rPr>
              <w:t xml:space="preserve">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ListParagraph"/>
              <w:numPr>
                <w:ilvl w:val="0"/>
                <w:numId w:val="6"/>
              </w:numPr>
              <w:rPr>
                <w:rFonts w:eastAsia="Malgun Gothic"/>
                <w:lang w:eastAsia="ko-KR"/>
              </w:rPr>
            </w:pPr>
            <w:r w:rsidRPr="001E2F80">
              <w:rPr>
                <w:rFonts w:hint="eastAsia"/>
                <w:lang w:val="en-US" w:eastAsia="zh-CN"/>
              </w:rPr>
              <w:t xml:space="preserve">Whether a </w:t>
            </w:r>
            <w:proofErr w:type="gramStart"/>
            <w:r w:rsidRPr="001E2F80">
              <w:rPr>
                <w:rFonts w:hint="eastAsia"/>
                <w:lang w:val="en-US" w:eastAsia="zh-CN"/>
              </w:rPr>
              <w:t>SIB  (</w:t>
            </w:r>
            <w:proofErr w:type="gramEnd"/>
            <w:r w:rsidRPr="001E2F80">
              <w:rPr>
                <w:rFonts w:hint="eastAsia"/>
                <w:lang w:val="en-US" w:eastAsia="zh-CN"/>
              </w:rPr>
              <w:t>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C53C2A">
            <w:pPr>
              <w:rPr>
                <w:lang w:eastAsia="zh-CN"/>
              </w:rPr>
            </w:pPr>
            <w:r>
              <w:rPr>
                <w:rFonts w:hint="eastAsia"/>
                <w:lang w:eastAsia="zh-CN"/>
              </w:rPr>
              <w:t>CATT</w:t>
            </w:r>
          </w:p>
        </w:tc>
        <w:tc>
          <w:tcPr>
            <w:tcW w:w="1070" w:type="dxa"/>
          </w:tcPr>
          <w:p w14:paraId="2BFE8450" w14:textId="77777777" w:rsidR="00C403F0" w:rsidRDefault="00C403F0" w:rsidP="00C53C2A">
            <w:pPr>
              <w:spacing w:after="0" w:line="240" w:lineRule="auto"/>
              <w:rPr>
                <w:lang w:eastAsia="zh-CN"/>
              </w:rPr>
            </w:pPr>
            <w:r>
              <w:rPr>
                <w:rFonts w:hint="eastAsia"/>
                <w:lang w:eastAsia="zh-CN"/>
              </w:rPr>
              <w:t>FFS</w:t>
            </w:r>
          </w:p>
        </w:tc>
        <w:tc>
          <w:tcPr>
            <w:tcW w:w="6353" w:type="dxa"/>
          </w:tcPr>
          <w:p w14:paraId="5E26BD43" w14:textId="77777777" w:rsidR="00C403F0" w:rsidRDefault="00C403F0" w:rsidP="00C53C2A">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lang w:eastAsia="zh-CN"/>
              </w:rPr>
            </w:pPr>
            <w:r>
              <w:rPr>
                <w:rFonts w:eastAsia="PMingLiU" w:hint="eastAsia"/>
                <w:lang w:eastAsia="zh-TW"/>
              </w:rPr>
              <w:t>A</w:t>
            </w:r>
            <w:r>
              <w:rPr>
                <w:rFonts w:eastAsia="PMingLiU"/>
                <w:lang w:eastAsia="zh-TW"/>
              </w:rPr>
              <w:t>PT</w:t>
            </w:r>
          </w:p>
        </w:tc>
        <w:tc>
          <w:tcPr>
            <w:tcW w:w="1070" w:type="dxa"/>
          </w:tcPr>
          <w:p w14:paraId="78D890A2" w14:textId="3E5FC62B" w:rsidR="00360A64" w:rsidRDefault="00360A64" w:rsidP="00360A64">
            <w:pPr>
              <w:spacing w:after="0" w:line="240" w:lineRule="auto"/>
              <w:rPr>
                <w:lang w:eastAsia="zh-CN"/>
              </w:rPr>
            </w:pPr>
            <w:r>
              <w:rPr>
                <w:rFonts w:eastAsia="PMingLiU" w:hint="eastAsia"/>
                <w:lang w:eastAsia="zh-TW"/>
              </w:rPr>
              <w:t>Y</w:t>
            </w:r>
            <w:r>
              <w:rPr>
                <w:rFonts w:eastAsia="PMingLiU"/>
                <w:lang w:eastAsia="zh-TW"/>
              </w:rPr>
              <w:t>es (a new SIB to support on-demand)</w:t>
            </w:r>
          </w:p>
        </w:tc>
        <w:tc>
          <w:tcPr>
            <w:tcW w:w="6353" w:type="dxa"/>
          </w:tcPr>
          <w:p w14:paraId="27318CDE" w14:textId="34B7ABA8" w:rsidR="00360A64" w:rsidRDefault="00360A64" w:rsidP="00360A64">
            <w:pPr>
              <w:jc w:val="both"/>
              <w:rPr>
                <w:lang w:eastAsia="zh-CN"/>
              </w:rPr>
            </w:pPr>
            <w:r>
              <w:rPr>
                <w:rFonts w:eastAsia="PMingLiU" w:hint="eastAsia"/>
                <w:lang w:eastAsia="zh-TW"/>
              </w:rPr>
              <w:t>W</w:t>
            </w:r>
            <w:r>
              <w:rPr>
                <w:rFonts w:eastAsia="PMingLiU"/>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r w:rsidR="00E675AC" w14:paraId="252187D5" w14:textId="77777777" w:rsidTr="00C403F0">
        <w:tc>
          <w:tcPr>
            <w:tcW w:w="1437" w:type="dxa"/>
          </w:tcPr>
          <w:p w14:paraId="26C02F61" w14:textId="5D8F58BF" w:rsidR="00E675AC" w:rsidRPr="00E675AC" w:rsidRDefault="00E675AC" w:rsidP="00360A64">
            <w:pPr>
              <w:rPr>
                <w:rFonts w:eastAsia="MS Mincho"/>
                <w:lang w:eastAsia="ja-JP"/>
              </w:rPr>
            </w:pPr>
            <w:r>
              <w:rPr>
                <w:rFonts w:eastAsia="MS Mincho" w:hint="eastAsia"/>
                <w:lang w:eastAsia="ja-JP"/>
              </w:rPr>
              <w:t>KDDI</w:t>
            </w:r>
          </w:p>
        </w:tc>
        <w:tc>
          <w:tcPr>
            <w:tcW w:w="1070" w:type="dxa"/>
          </w:tcPr>
          <w:p w14:paraId="35E65B2E" w14:textId="22621DC5" w:rsidR="00E675AC" w:rsidRPr="00E675AC" w:rsidRDefault="00E675AC" w:rsidP="00360A64">
            <w:pPr>
              <w:spacing w:after="0" w:line="240" w:lineRule="auto"/>
              <w:rPr>
                <w:rFonts w:eastAsia="MS Mincho"/>
                <w:lang w:eastAsia="ja-JP"/>
              </w:rPr>
            </w:pPr>
            <w:r>
              <w:rPr>
                <w:rFonts w:eastAsia="MS Mincho" w:hint="eastAsia"/>
                <w:lang w:eastAsia="ja-JP"/>
              </w:rPr>
              <w:t>FFS</w:t>
            </w:r>
          </w:p>
        </w:tc>
        <w:tc>
          <w:tcPr>
            <w:tcW w:w="6353" w:type="dxa"/>
          </w:tcPr>
          <w:p w14:paraId="6144BD5D" w14:textId="4C2666C0" w:rsidR="00E675AC" w:rsidRDefault="00E675AC" w:rsidP="00360A64">
            <w:pPr>
              <w:jc w:val="both"/>
              <w:rPr>
                <w:rFonts w:eastAsia="PMingLiU"/>
                <w:lang w:eastAsia="zh-TW"/>
              </w:rPr>
            </w:pPr>
            <w:r>
              <w:rPr>
                <w:rFonts w:eastAsia="MS Mincho" w:hint="eastAsia"/>
                <w:lang w:eastAsia="ja-JP"/>
              </w:rPr>
              <w:t>We think that it depend</w:t>
            </w:r>
            <w:r>
              <w:rPr>
                <w:rFonts w:eastAsia="MS Mincho"/>
                <w:lang w:eastAsia="ja-JP"/>
              </w:rPr>
              <w:t>s</w:t>
            </w:r>
            <w:r>
              <w:rPr>
                <w:rFonts w:eastAsia="MS Mincho" w:hint="eastAsia"/>
                <w:lang w:eastAsia="ja-JP"/>
              </w:rPr>
              <w:t xml:space="preserve"> on </w:t>
            </w:r>
            <w:r>
              <w:rPr>
                <w:rFonts w:eastAsia="MS Mincho"/>
                <w:lang w:eastAsia="ja-JP"/>
              </w:rPr>
              <w:t xml:space="preserve">the </w:t>
            </w:r>
            <w:r>
              <w:rPr>
                <w:rFonts w:eastAsia="MS Mincho" w:hint="eastAsia"/>
                <w:lang w:eastAsia="ja-JP"/>
              </w:rPr>
              <w:t xml:space="preserve">volume of </w:t>
            </w:r>
            <w:r>
              <w:rPr>
                <w:rFonts w:eastAsia="MS Mincho"/>
                <w:lang w:eastAsia="ja-JP"/>
              </w:rPr>
              <w:t>information</w:t>
            </w:r>
            <w:r>
              <w:rPr>
                <w:rFonts w:eastAsia="MS Mincho" w:hint="eastAsia"/>
                <w:lang w:eastAsia="ja-JP"/>
              </w:rPr>
              <w:t xml:space="preserve"> which included S</w:t>
            </w:r>
            <w:r>
              <w:rPr>
                <w:rFonts w:eastAsia="MS Mincho"/>
                <w:lang w:eastAsia="ja-JP"/>
              </w:rPr>
              <w:t xml:space="preserve">IB information. </w:t>
            </w:r>
            <w:r w:rsidRPr="00E675AC">
              <w:rPr>
                <w:rFonts w:eastAsia="MS Mincho"/>
                <w:lang w:eastAsia="ja-JP"/>
              </w:rPr>
              <w:t>Maybe we should have some analysis, but If the analysis concludes that the volume gets increased a lot, then we are fine to discuss a mechanism for SIB segmentation.</w:t>
            </w:r>
          </w:p>
        </w:tc>
      </w:tr>
      <w:tr w:rsidR="00C77208" w14:paraId="6021461E" w14:textId="77777777" w:rsidTr="00C403F0">
        <w:tc>
          <w:tcPr>
            <w:tcW w:w="1437" w:type="dxa"/>
          </w:tcPr>
          <w:p w14:paraId="01A8FD4A" w14:textId="7A049AB1" w:rsidR="00C77208" w:rsidRDefault="00C77208" w:rsidP="00C77208">
            <w:pPr>
              <w:rPr>
                <w:rFonts w:eastAsia="MS Mincho" w:hint="eastAsia"/>
                <w:lang w:eastAsia="ja-JP"/>
              </w:rPr>
            </w:pPr>
            <w:r>
              <w:rPr>
                <w:rFonts w:eastAsia="Malgun Gothic"/>
                <w:lang w:val="en-US" w:eastAsia="ko-KR"/>
              </w:rPr>
              <w:t>Apple</w:t>
            </w:r>
          </w:p>
        </w:tc>
        <w:tc>
          <w:tcPr>
            <w:tcW w:w="1070" w:type="dxa"/>
          </w:tcPr>
          <w:p w14:paraId="4B09B2FC" w14:textId="7100027B" w:rsidR="00C77208" w:rsidRDefault="00C77208" w:rsidP="00C77208">
            <w:pPr>
              <w:spacing w:after="0" w:line="240" w:lineRule="auto"/>
              <w:rPr>
                <w:rFonts w:eastAsia="MS Mincho" w:hint="eastAsia"/>
                <w:lang w:eastAsia="ja-JP"/>
              </w:rPr>
            </w:pPr>
            <w:r>
              <w:rPr>
                <w:rFonts w:eastAsia="Malgun Gothic"/>
                <w:lang w:val="en-US" w:eastAsia="ko-KR"/>
              </w:rPr>
              <w:t>No</w:t>
            </w:r>
          </w:p>
        </w:tc>
        <w:tc>
          <w:tcPr>
            <w:tcW w:w="6353" w:type="dxa"/>
          </w:tcPr>
          <w:p w14:paraId="4E2442BE" w14:textId="286C18A1" w:rsidR="00C77208" w:rsidRDefault="00C77208" w:rsidP="00C77208">
            <w:pPr>
              <w:jc w:val="both"/>
              <w:rPr>
                <w:rFonts w:eastAsia="MS Mincho" w:hint="eastAsia"/>
                <w:lang w:eastAsia="ja-JP"/>
              </w:rPr>
            </w:pPr>
            <w:r>
              <w:rPr>
                <w:rFonts w:eastAsia="Malgun Gothic"/>
                <w:lang w:val="en-US" w:eastAsia="ko-KR"/>
              </w:rPr>
              <w:t>Can discuss later after the exact format is decided.</w:t>
            </w:r>
          </w:p>
        </w:tc>
      </w:tr>
    </w:tbl>
    <w:p w14:paraId="6004AC95" w14:textId="77777777" w:rsidR="00B812E6" w:rsidRDefault="00B812E6"/>
    <w:p w14:paraId="2E5DC684" w14:textId="77777777" w:rsidR="00B812E6" w:rsidRDefault="00220D75">
      <w:pPr>
        <w:pStyle w:val="Heading2"/>
      </w:pPr>
      <w:bookmarkStart w:id="3" w:name="_Ref69052229"/>
      <w:r>
        <w:t>Prioritisation mechanism in UE</w:t>
      </w:r>
      <w:bookmarkEnd w:id="3"/>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ListParagraph"/>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ListParagraph"/>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ListParagraph"/>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w:t>
      </w:r>
      <w:r>
        <w:lastRenderedPageBreak/>
        <w:t xml:space="preserve">prioritisation for </w:t>
      </w:r>
      <w:proofErr w:type="gramStart"/>
      <w:r>
        <w:t>slice based</w:t>
      </w:r>
      <w:proofErr w:type="gramEnd"/>
      <w:r>
        <w:t xml:space="preserve">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proofErr w:type="gramStart"/>
            <w:r>
              <w:t>Yes</w:t>
            </w:r>
            <w:proofErr w:type="gramEnd"/>
            <w:r>
              <w:t xml:space="preserve">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 xml:space="preserve">s mentioned above, 8 companies propose </w:t>
            </w:r>
            <w:proofErr w:type="gramStart"/>
            <w:r>
              <w:rPr>
                <w:lang w:eastAsia="zh-CN"/>
              </w:rPr>
              <w:t>slice based</w:t>
            </w:r>
            <w:proofErr w:type="gramEnd"/>
            <w:r>
              <w:rPr>
                <w:lang w:eastAsia="zh-CN"/>
              </w:rPr>
              <w:t xml:space="preserve">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[Post11e-</w:t>
            </w:r>
            <w:proofErr w:type="gramStart"/>
            <w:r>
              <w:rPr>
                <w:rFonts w:cs="Arial"/>
                <w:sz w:val="16"/>
                <w:szCs w:val="16"/>
              </w:rPr>
              <w:t>e][</w:t>
            </w:r>
            <w:proofErr w:type="gramEnd"/>
            <w:r>
              <w:rPr>
                <w:rFonts w:cs="Arial"/>
                <w:sz w:val="16"/>
                <w:szCs w:val="16"/>
              </w:rPr>
              <w:t xml:space="preserv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lastRenderedPageBreak/>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 xml:space="preserve">Further discussion is needed to better understand what factors the UE considers when performing frequency prioritisation for </w:t>
            </w:r>
            <w:proofErr w:type="gramStart"/>
            <w:r>
              <w:rPr>
                <w:lang w:eastAsia="zh-CN"/>
              </w:rPr>
              <w:t>slice based</w:t>
            </w:r>
            <w:proofErr w:type="gramEnd"/>
            <w:r>
              <w:rPr>
                <w:lang w:eastAsia="zh-CN"/>
              </w:rPr>
              <w:t xml:space="preserve">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C403F0">
        <w:tc>
          <w:tcPr>
            <w:tcW w:w="1835" w:type="dxa"/>
          </w:tcPr>
          <w:p w14:paraId="10E6E880" w14:textId="77777777" w:rsidR="00C403F0" w:rsidRDefault="00C403F0" w:rsidP="00C53C2A">
            <w:pPr>
              <w:rPr>
                <w:lang w:eastAsia="zh-CN"/>
              </w:rPr>
            </w:pPr>
            <w:r>
              <w:rPr>
                <w:rFonts w:hint="eastAsia"/>
                <w:lang w:eastAsia="zh-CN"/>
              </w:rPr>
              <w:t>CATT</w:t>
            </w:r>
          </w:p>
        </w:tc>
        <w:tc>
          <w:tcPr>
            <w:tcW w:w="2413" w:type="dxa"/>
          </w:tcPr>
          <w:p w14:paraId="057230F3" w14:textId="77777777" w:rsidR="00C403F0" w:rsidRDefault="00C403F0" w:rsidP="00C53C2A">
            <w:pPr>
              <w:rPr>
                <w:lang w:eastAsia="zh-CN"/>
              </w:rPr>
            </w:pPr>
            <w:r>
              <w:rPr>
                <w:rFonts w:hint="eastAsia"/>
                <w:lang w:eastAsia="zh-CN"/>
              </w:rPr>
              <w:t>Yes</w:t>
            </w:r>
          </w:p>
        </w:tc>
        <w:tc>
          <w:tcPr>
            <w:tcW w:w="4678" w:type="dxa"/>
          </w:tcPr>
          <w:p w14:paraId="08CC8178" w14:textId="77777777" w:rsidR="00C403F0" w:rsidRDefault="00C403F0" w:rsidP="00C53C2A">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C403F0">
        <w:tc>
          <w:tcPr>
            <w:tcW w:w="1835" w:type="dxa"/>
          </w:tcPr>
          <w:p w14:paraId="045DE184" w14:textId="3DB87DF9" w:rsidR="00A602D1" w:rsidRDefault="00A602D1" w:rsidP="00A602D1">
            <w:pPr>
              <w:rPr>
                <w:lang w:eastAsia="zh-CN"/>
              </w:rPr>
            </w:pPr>
            <w:r>
              <w:rPr>
                <w:rFonts w:eastAsia="PMingLiU" w:hint="eastAsia"/>
                <w:lang w:eastAsia="zh-TW"/>
              </w:rPr>
              <w:t>A</w:t>
            </w:r>
            <w:r>
              <w:rPr>
                <w:rFonts w:eastAsia="PMingLiU"/>
                <w:lang w:eastAsia="zh-TW"/>
              </w:rPr>
              <w:t>PT</w:t>
            </w:r>
          </w:p>
        </w:tc>
        <w:tc>
          <w:tcPr>
            <w:tcW w:w="2413" w:type="dxa"/>
          </w:tcPr>
          <w:p w14:paraId="20A13EBA" w14:textId="69C58F9F" w:rsidR="00A602D1" w:rsidRDefault="00A602D1" w:rsidP="00A602D1">
            <w:pPr>
              <w:rPr>
                <w:lang w:eastAsia="zh-CN"/>
              </w:rPr>
            </w:pPr>
            <w:r>
              <w:rPr>
                <w:rFonts w:eastAsia="PMingLiU" w:hint="eastAsia"/>
                <w:lang w:eastAsia="zh-TW"/>
              </w:rPr>
              <w:t>Y</w:t>
            </w:r>
            <w:r>
              <w:rPr>
                <w:rFonts w:eastAsia="PMingLiU"/>
                <w:lang w:eastAsia="zh-TW"/>
              </w:rPr>
              <w:t>es</w:t>
            </w:r>
          </w:p>
        </w:tc>
        <w:tc>
          <w:tcPr>
            <w:tcW w:w="4678" w:type="dxa"/>
          </w:tcPr>
          <w:p w14:paraId="64F01AC4" w14:textId="77777777" w:rsidR="00A602D1" w:rsidRDefault="00A602D1" w:rsidP="00A602D1">
            <w:pPr>
              <w:spacing w:after="0" w:line="240" w:lineRule="auto"/>
              <w:rPr>
                <w:lang w:eastAsia="zh-CN"/>
              </w:rPr>
            </w:pPr>
          </w:p>
        </w:tc>
      </w:tr>
      <w:tr w:rsidR="00E675AC" w14:paraId="388CEDD6" w14:textId="77777777" w:rsidTr="00C403F0">
        <w:tc>
          <w:tcPr>
            <w:tcW w:w="1835" w:type="dxa"/>
          </w:tcPr>
          <w:p w14:paraId="69809F2E" w14:textId="7B5619B7" w:rsidR="00E675AC" w:rsidRPr="00E675AC" w:rsidRDefault="00E675AC" w:rsidP="00E675AC">
            <w:pPr>
              <w:rPr>
                <w:rFonts w:eastAsia="MS Mincho"/>
                <w:lang w:eastAsia="ja-JP"/>
              </w:rPr>
            </w:pPr>
            <w:r>
              <w:rPr>
                <w:rFonts w:eastAsia="MS Mincho" w:hint="eastAsia"/>
                <w:lang w:eastAsia="ja-JP"/>
              </w:rPr>
              <w:t>KDDI</w:t>
            </w:r>
          </w:p>
        </w:tc>
        <w:tc>
          <w:tcPr>
            <w:tcW w:w="2413" w:type="dxa"/>
          </w:tcPr>
          <w:p w14:paraId="06678C58" w14:textId="5D9645D5" w:rsidR="00E675AC" w:rsidRPr="00E675AC" w:rsidRDefault="00E675AC" w:rsidP="00E675AC">
            <w:pPr>
              <w:rPr>
                <w:rFonts w:eastAsia="MS Mincho"/>
                <w:lang w:eastAsia="ja-JP"/>
              </w:rPr>
            </w:pPr>
            <w:r>
              <w:rPr>
                <w:rFonts w:eastAsia="MS Mincho" w:hint="eastAsia"/>
                <w:lang w:eastAsia="ja-JP"/>
              </w:rPr>
              <w:t>Yes</w:t>
            </w:r>
          </w:p>
        </w:tc>
        <w:tc>
          <w:tcPr>
            <w:tcW w:w="4678" w:type="dxa"/>
          </w:tcPr>
          <w:p w14:paraId="4D7FBD45" w14:textId="23B572D7" w:rsidR="00E675AC" w:rsidRDefault="00E675AC" w:rsidP="00E675AC">
            <w:pPr>
              <w:spacing w:after="0" w:line="240" w:lineRule="auto"/>
              <w:rPr>
                <w:lang w:eastAsia="zh-CN"/>
              </w:rPr>
            </w:pPr>
            <w:r>
              <w:rPr>
                <w:rFonts w:eastAsia="MS Mincho" w:hint="eastAsia"/>
                <w:lang w:eastAsia="ja-JP"/>
              </w:rPr>
              <w:t xml:space="preserve">We </w:t>
            </w:r>
            <w:r>
              <w:rPr>
                <w:rFonts w:eastAsia="MS Mincho"/>
                <w:lang w:eastAsia="ja-JP"/>
              </w:rPr>
              <w:t>share</w:t>
            </w:r>
            <w:r>
              <w:rPr>
                <w:rFonts w:eastAsia="MS Mincho" w:hint="eastAsia"/>
                <w:lang w:eastAsia="ja-JP"/>
              </w:rPr>
              <w:t xml:space="preserve"> the view with Qualcomm.</w:t>
            </w:r>
          </w:p>
        </w:tc>
      </w:tr>
      <w:tr w:rsidR="00C77208" w14:paraId="3B1AEFF7" w14:textId="77777777" w:rsidTr="00C403F0">
        <w:tc>
          <w:tcPr>
            <w:tcW w:w="1835" w:type="dxa"/>
          </w:tcPr>
          <w:p w14:paraId="659F8BF2" w14:textId="02FE4286" w:rsidR="00C77208" w:rsidRDefault="00C77208" w:rsidP="00C77208">
            <w:pPr>
              <w:rPr>
                <w:rFonts w:eastAsia="MS Mincho" w:hint="eastAsia"/>
                <w:lang w:eastAsia="ja-JP"/>
              </w:rPr>
            </w:pPr>
            <w:r>
              <w:rPr>
                <w:rFonts w:eastAsia="Malgun Gothic"/>
                <w:lang w:val="en-US" w:eastAsia="ko-KR"/>
              </w:rPr>
              <w:lastRenderedPageBreak/>
              <w:t>Apple</w:t>
            </w:r>
          </w:p>
        </w:tc>
        <w:tc>
          <w:tcPr>
            <w:tcW w:w="2413" w:type="dxa"/>
          </w:tcPr>
          <w:p w14:paraId="34C8AF90" w14:textId="6BC5A464" w:rsidR="00C77208" w:rsidRDefault="00C77208" w:rsidP="00C77208">
            <w:pPr>
              <w:rPr>
                <w:rFonts w:eastAsia="MS Mincho" w:hint="eastAsia"/>
                <w:lang w:eastAsia="ja-JP"/>
              </w:rPr>
            </w:pPr>
            <w:r>
              <w:rPr>
                <w:rFonts w:eastAsia="MS Mincho"/>
                <w:lang w:eastAsia="ja-JP"/>
              </w:rPr>
              <w:t>Yes</w:t>
            </w:r>
          </w:p>
        </w:tc>
        <w:tc>
          <w:tcPr>
            <w:tcW w:w="4678" w:type="dxa"/>
          </w:tcPr>
          <w:p w14:paraId="1203E954" w14:textId="45D66803" w:rsidR="00C77208" w:rsidRDefault="00C77208" w:rsidP="00C77208">
            <w:pPr>
              <w:spacing w:after="0" w:line="240" w:lineRule="auto"/>
              <w:rPr>
                <w:rFonts w:eastAsia="MS Mincho" w:hint="eastAsia"/>
                <w:lang w:eastAsia="ja-JP"/>
              </w:rPr>
            </w:pPr>
          </w:p>
        </w:tc>
      </w:tr>
    </w:tbl>
    <w:p w14:paraId="19418C09" w14:textId="77777777" w:rsidR="00B812E6" w:rsidRPr="00C403F0" w:rsidRDefault="00B812E6"/>
    <w:p w14:paraId="02A6055F" w14:textId="77777777" w:rsidR="00B812E6" w:rsidRDefault="00220D75">
      <w:pPr>
        <w:pStyle w:val="Heading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r w:rsidR="00302884" w:rsidRPr="00302884">
        <w:t xml:space="preserve">(other than slice info, cell reselection priority or frequency priority) </w:t>
      </w:r>
      <w:r>
        <w:t xml:space="preserve">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w:t>
            </w:r>
            <w:proofErr w:type="gramStart"/>
            <w:r>
              <w:t>strength based</w:t>
            </w:r>
            <w:proofErr w:type="gramEnd"/>
            <w:r>
              <w:t xml:space="preserve">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 xml:space="preserve">Different frequencies may have different </w:t>
            </w:r>
            <w:r>
              <w:lastRenderedPageBreak/>
              <w:t>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lastRenderedPageBreak/>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proofErr w:type="gramStart"/>
            <w:r>
              <w:rPr>
                <w:rFonts w:hint="eastAsia"/>
                <w:lang w:val="en-US" w:eastAsia="zh-CN"/>
              </w:rPr>
              <w:t>Yes(</w:t>
            </w:r>
            <w:proofErr w:type="gramEnd"/>
            <w:r>
              <w:rPr>
                <w:rFonts w:hint="eastAsia"/>
                <w:lang w:val="en-US" w:eastAsia="zh-CN"/>
              </w:rPr>
              <w:t>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C53C2A">
        <w:tc>
          <w:tcPr>
            <w:tcW w:w="1228" w:type="dxa"/>
          </w:tcPr>
          <w:p w14:paraId="6BD76062" w14:textId="77777777" w:rsidR="0051611E" w:rsidRPr="001B473B" w:rsidRDefault="0051611E" w:rsidP="00C53C2A">
            <w:r>
              <w:t>Sharp</w:t>
            </w:r>
          </w:p>
        </w:tc>
        <w:tc>
          <w:tcPr>
            <w:tcW w:w="1744" w:type="dxa"/>
          </w:tcPr>
          <w:p w14:paraId="40998FCE" w14:textId="77777777" w:rsidR="0051611E" w:rsidRPr="00C9338D" w:rsidRDefault="0051611E" w:rsidP="00C53C2A">
            <w:pPr>
              <w:rPr>
                <w:lang w:val="en-US"/>
              </w:rPr>
            </w:pPr>
            <w:r>
              <w:rPr>
                <w:lang w:eastAsia="ja-JP"/>
              </w:rPr>
              <w:t>F</w:t>
            </w:r>
            <w:r>
              <w:rPr>
                <w:lang w:val="en-US" w:eastAsia="ja-JP"/>
              </w:rPr>
              <w:t>FS</w:t>
            </w:r>
          </w:p>
        </w:tc>
        <w:tc>
          <w:tcPr>
            <w:tcW w:w="1769" w:type="dxa"/>
          </w:tcPr>
          <w:p w14:paraId="5E2EA395" w14:textId="77777777" w:rsidR="0051611E" w:rsidRPr="00C9338D" w:rsidRDefault="0051611E" w:rsidP="00C53C2A">
            <w:pPr>
              <w:rPr>
                <w:lang w:val="en-US"/>
              </w:rPr>
            </w:pPr>
            <w:r>
              <w:rPr>
                <w:lang w:eastAsia="ja-JP"/>
              </w:rPr>
              <w:t>F</w:t>
            </w:r>
            <w:r>
              <w:rPr>
                <w:lang w:val="en-US" w:eastAsia="ja-JP"/>
              </w:rPr>
              <w:t>FS</w:t>
            </w:r>
          </w:p>
        </w:tc>
        <w:tc>
          <w:tcPr>
            <w:tcW w:w="4043" w:type="dxa"/>
          </w:tcPr>
          <w:p w14:paraId="3E466B7D" w14:textId="77777777" w:rsidR="0051611E" w:rsidRPr="00C9338D" w:rsidRDefault="0051611E" w:rsidP="00C53C2A">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C53C2A">
            <w:pPr>
              <w:rPr>
                <w:lang w:eastAsia="zh-CN"/>
              </w:rPr>
            </w:pPr>
            <w:r>
              <w:rPr>
                <w:rFonts w:hint="eastAsia"/>
                <w:lang w:eastAsia="zh-CN"/>
              </w:rPr>
              <w:t>CATT</w:t>
            </w:r>
          </w:p>
        </w:tc>
        <w:tc>
          <w:tcPr>
            <w:tcW w:w="1744" w:type="dxa"/>
          </w:tcPr>
          <w:p w14:paraId="27CA9CFE" w14:textId="77777777" w:rsidR="00C403F0" w:rsidRDefault="00C403F0" w:rsidP="00C53C2A">
            <w:pPr>
              <w:rPr>
                <w:lang w:eastAsia="zh-CN"/>
              </w:rPr>
            </w:pPr>
            <w:r>
              <w:rPr>
                <w:rFonts w:hint="eastAsia"/>
                <w:lang w:eastAsia="zh-CN"/>
              </w:rPr>
              <w:t>FFS</w:t>
            </w:r>
          </w:p>
        </w:tc>
        <w:tc>
          <w:tcPr>
            <w:tcW w:w="1769" w:type="dxa"/>
          </w:tcPr>
          <w:p w14:paraId="22F57B37" w14:textId="77777777" w:rsidR="00C403F0" w:rsidRDefault="00C403F0" w:rsidP="00C53C2A">
            <w:pPr>
              <w:rPr>
                <w:lang w:eastAsia="zh-CN"/>
              </w:rPr>
            </w:pPr>
            <w:r>
              <w:rPr>
                <w:rFonts w:hint="eastAsia"/>
                <w:lang w:eastAsia="zh-CN"/>
              </w:rPr>
              <w:t xml:space="preserve">FFS </w:t>
            </w:r>
          </w:p>
        </w:tc>
        <w:tc>
          <w:tcPr>
            <w:tcW w:w="4043" w:type="dxa"/>
          </w:tcPr>
          <w:p w14:paraId="3E84B6A3" w14:textId="77777777" w:rsidR="00C403F0" w:rsidRDefault="00C403F0" w:rsidP="00C53C2A">
            <w:pPr>
              <w:rPr>
                <w:lang w:eastAsia="zh-CN"/>
              </w:rPr>
            </w:pPr>
            <w:r>
              <w:t>Agree with Huawei. RAN2 should focus on the basic solution firstly.</w:t>
            </w:r>
            <w:r>
              <w:rPr>
                <w:rFonts w:hint="eastAsia"/>
                <w:lang w:eastAsia="zh-CN"/>
              </w:rPr>
              <w:t xml:space="preserve"> i.e. we </w:t>
            </w:r>
            <w:proofErr w:type="gramStart"/>
            <w:r>
              <w:rPr>
                <w:rFonts w:hint="eastAsia"/>
                <w:lang w:eastAsia="zh-CN"/>
              </w:rPr>
              <w:t xml:space="preserve">should  </w:t>
            </w:r>
            <w:r>
              <w:rPr>
                <w:lang w:eastAsia="zh-CN"/>
              </w:rPr>
              <w:t>focus</w:t>
            </w:r>
            <w:proofErr w:type="gramEnd"/>
            <w:r>
              <w:rPr>
                <w:rFonts w:hint="eastAsia"/>
                <w:lang w:eastAsia="zh-CN"/>
              </w:rPr>
              <w:t xml:space="preserve"> on </w:t>
            </w:r>
            <w:r w:rsidRPr="00E73A1F">
              <w:rPr>
                <w:lang w:eastAsia="zh-CN"/>
              </w:rPr>
              <w:t xml:space="preserve">slice info, cell reselection priority </w:t>
            </w:r>
            <w:r w:rsidRPr="00E73A1F">
              <w:rPr>
                <w:lang w:eastAsia="zh-CN"/>
              </w:rPr>
              <w:lastRenderedPageBreak/>
              <w:t>or frequency priority</w:t>
            </w:r>
          </w:p>
        </w:tc>
      </w:tr>
      <w:tr w:rsidR="00664359" w14:paraId="1E326FBD" w14:textId="77777777" w:rsidTr="00C403F0">
        <w:tc>
          <w:tcPr>
            <w:tcW w:w="1228" w:type="dxa"/>
          </w:tcPr>
          <w:p w14:paraId="2F7CA854" w14:textId="01C75B1E" w:rsidR="00664359" w:rsidRDefault="00664359" w:rsidP="00664359">
            <w:pPr>
              <w:rPr>
                <w:lang w:eastAsia="zh-CN"/>
              </w:rPr>
            </w:pPr>
            <w:r>
              <w:rPr>
                <w:rFonts w:eastAsia="PMingLiU" w:hint="eastAsia"/>
                <w:lang w:eastAsia="zh-TW"/>
              </w:rPr>
              <w:lastRenderedPageBreak/>
              <w:t>A</w:t>
            </w:r>
            <w:r>
              <w:rPr>
                <w:rFonts w:eastAsia="PMingLiU"/>
                <w:lang w:eastAsia="zh-TW"/>
              </w:rPr>
              <w:t>PT</w:t>
            </w:r>
          </w:p>
        </w:tc>
        <w:tc>
          <w:tcPr>
            <w:tcW w:w="1744" w:type="dxa"/>
          </w:tcPr>
          <w:p w14:paraId="5C526193" w14:textId="57FF50A9" w:rsidR="00664359" w:rsidRDefault="00664359" w:rsidP="00664359">
            <w:pPr>
              <w:rPr>
                <w:lang w:eastAsia="zh-CN"/>
              </w:rPr>
            </w:pPr>
            <w:r>
              <w:rPr>
                <w:rFonts w:eastAsia="PMingLiU" w:hint="eastAsia"/>
                <w:lang w:eastAsia="zh-TW"/>
              </w:rPr>
              <w:t>Y</w:t>
            </w:r>
            <w:r>
              <w:rPr>
                <w:rFonts w:eastAsia="PMingLiU"/>
                <w:lang w:eastAsia="zh-TW"/>
              </w:rPr>
              <w:t>es</w:t>
            </w:r>
          </w:p>
        </w:tc>
        <w:tc>
          <w:tcPr>
            <w:tcW w:w="1769" w:type="dxa"/>
          </w:tcPr>
          <w:p w14:paraId="5F76340B" w14:textId="78C6372A" w:rsidR="00664359" w:rsidRDefault="00664359" w:rsidP="00664359">
            <w:pPr>
              <w:rPr>
                <w:lang w:eastAsia="zh-CN"/>
              </w:rPr>
            </w:pPr>
            <w:r>
              <w:rPr>
                <w:rFonts w:eastAsia="PMingLiU" w:hint="eastAsia"/>
                <w:lang w:eastAsia="zh-TW"/>
              </w:rPr>
              <w:t>Y</w:t>
            </w:r>
            <w:r>
              <w:rPr>
                <w:rFonts w:eastAsia="PMingLiU"/>
                <w:lang w:eastAsia="zh-TW"/>
              </w:rPr>
              <w:t>es</w:t>
            </w:r>
          </w:p>
        </w:tc>
        <w:tc>
          <w:tcPr>
            <w:tcW w:w="4043" w:type="dxa"/>
          </w:tcPr>
          <w:p w14:paraId="54B77C8F" w14:textId="7F9EE422" w:rsidR="00664359" w:rsidRDefault="00664359" w:rsidP="00664359">
            <w:pPr>
              <w:jc w:val="both"/>
            </w:pPr>
            <w:r>
              <w:rPr>
                <w:rFonts w:eastAsia="PMingLiU" w:hint="eastAsia"/>
                <w:lang w:eastAsia="zh-TW"/>
              </w:rPr>
              <w:t>F</w:t>
            </w:r>
            <w:r>
              <w:rPr>
                <w:rFonts w:eastAsia="PMingLiU"/>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cell reselection should be supported since different frequencies can support different slices and the UE can have priorities on different slices. </w:t>
            </w:r>
          </w:p>
        </w:tc>
      </w:tr>
      <w:tr w:rsidR="00E675AC" w14:paraId="09571795" w14:textId="77777777" w:rsidTr="00C403F0">
        <w:tc>
          <w:tcPr>
            <w:tcW w:w="1228" w:type="dxa"/>
          </w:tcPr>
          <w:p w14:paraId="21EB66E9" w14:textId="6BD261B2" w:rsidR="00E675AC" w:rsidRPr="00E675AC" w:rsidRDefault="00E675AC" w:rsidP="00664359">
            <w:pPr>
              <w:rPr>
                <w:rFonts w:eastAsia="MS Mincho"/>
                <w:lang w:eastAsia="ja-JP"/>
              </w:rPr>
            </w:pPr>
            <w:r>
              <w:rPr>
                <w:rFonts w:eastAsia="MS Mincho" w:hint="eastAsia"/>
                <w:lang w:eastAsia="ja-JP"/>
              </w:rPr>
              <w:t>KDDI</w:t>
            </w:r>
          </w:p>
        </w:tc>
        <w:tc>
          <w:tcPr>
            <w:tcW w:w="1744" w:type="dxa"/>
          </w:tcPr>
          <w:p w14:paraId="5ED7C67E" w14:textId="324CF99B" w:rsidR="00E675AC" w:rsidRPr="00E675AC" w:rsidRDefault="00E675AC" w:rsidP="00664359">
            <w:pPr>
              <w:rPr>
                <w:rFonts w:eastAsia="MS Mincho"/>
                <w:lang w:eastAsia="ja-JP"/>
              </w:rPr>
            </w:pPr>
            <w:r>
              <w:rPr>
                <w:rFonts w:eastAsia="MS Mincho" w:hint="eastAsia"/>
                <w:lang w:eastAsia="ja-JP"/>
              </w:rPr>
              <w:t>No</w:t>
            </w:r>
          </w:p>
        </w:tc>
        <w:tc>
          <w:tcPr>
            <w:tcW w:w="1769" w:type="dxa"/>
          </w:tcPr>
          <w:p w14:paraId="16E6C56A" w14:textId="06FD2CD3" w:rsidR="00E675AC" w:rsidRPr="00E675AC" w:rsidRDefault="00E675AC" w:rsidP="00664359">
            <w:pPr>
              <w:rPr>
                <w:rFonts w:eastAsia="MS Mincho"/>
                <w:lang w:eastAsia="ja-JP"/>
              </w:rPr>
            </w:pPr>
            <w:r>
              <w:rPr>
                <w:rFonts w:eastAsia="MS Mincho" w:hint="eastAsia"/>
                <w:lang w:eastAsia="ja-JP"/>
              </w:rPr>
              <w:t>Yes</w:t>
            </w:r>
          </w:p>
        </w:tc>
        <w:tc>
          <w:tcPr>
            <w:tcW w:w="4043" w:type="dxa"/>
          </w:tcPr>
          <w:p w14:paraId="2E302DBA" w14:textId="0770C2BE" w:rsidR="00E675AC" w:rsidRDefault="00E675AC" w:rsidP="00E675AC">
            <w:pPr>
              <w:jc w:val="both"/>
              <w:rPr>
                <w:rFonts w:eastAsia="PMingLiU"/>
                <w:lang w:eastAsia="zh-TW"/>
              </w:rPr>
            </w:pPr>
            <w:r w:rsidRPr="00E675AC">
              <w:rPr>
                <w:rFonts w:eastAsia="PMingLiU"/>
                <w:lang w:eastAsia="zh-TW"/>
              </w:rPr>
              <w:t>For intra frequency, our understanding is that only inter frequency cases are captured in TR38.832, so</w:t>
            </w:r>
            <w:r>
              <w:rPr>
                <w:rFonts w:eastAsia="PMingLiU"/>
                <w:lang w:eastAsia="zh-TW"/>
              </w:rPr>
              <w:t xml:space="preserve"> we are negative to work on it.</w:t>
            </w:r>
            <w:r>
              <w:rPr>
                <w:rFonts w:eastAsia="PMingLiU"/>
                <w:lang w:eastAsia="zh-TW"/>
              </w:rPr>
              <w:br/>
            </w:r>
            <w:r w:rsidRPr="00E675AC">
              <w:rPr>
                <w:rFonts w:eastAsia="PMingLiU"/>
                <w:lang w:eastAsia="zh-TW"/>
              </w:rPr>
              <w:t>For inter frequency,</w:t>
            </w:r>
            <w:r>
              <w:rPr>
                <w:rFonts w:eastAsia="PMingLiU"/>
                <w:lang w:eastAsia="zh-TW"/>
              </w:rPr>
              <w:t xml:space="preserve"> d</w:t>
            </w:r>
            <w:r w:rsidRPr="00E675AC">
              <w:rPr>
                <w:rFonts w:eastAsia="PMingLiU"/>
                <w:lang w:eastAsia="zh-TW"/>
              </w:rPr>
              <w:t xml:space="preserve">ifferent use case might be assigned to different frequency, so we think it is better to have </w:t>
            </w:r>
            <w:proofErr w:type="gramStart"/>
            <w:r w:rsidRPr="00E675AC">
              <w:rPr>
                <w:rFonts w:eastAsia="PMingLiU"/>
                <w:lang w:eastAsia="zh-TW"/>
              </w:rPr>
              <w:t>slice based</w:t>
            </w:r>
            <w:proofErr w:type="gramEnd"/>
            <w:r w:rsidRPr="00E675AC">
              <w:rPr>
                <w:rFonts w:eastAsia="PMingLiU"/>
                <w:lang w:eastAsia="zh-TW"/>
              </w:rPr>
              <w:t xml:space="preserve"> reselection priority on inter frequency.</w:t>
            </w:r>
          </w:p>
        </w:tc>
      </w:tr>
      <w:tr w:rsidR="00C77208" w14:paraId="4F1AED44" w14:textId="77777777" w:rsidTr="00C403F0">
        <w:tc>
          <w:tcPr>
            <w:tcW w:w="1228" w:type="dxa"/>
          </w:tcPr>
          <w:p w14:paraId="146AD3A2" w14:textId="1D89D340" w:rsidR="00C77208" w:rsidRDefault="00C77208" w:rsidP="00C77208">
            <w:pPr>
              <w:rPr>
                <w:rFonts w:eastAsia="MS Mincho" w:hint="eastAsia"/>
                <w:lang w:eastAsia="ja-JP"/>
              </w:rPr>
            </w:pPr>
            <w:r>
              <w:rPr>
                <w:rFonts w:eastAsia="Malgun Gothic"/>
                <w:lang w:val="en-US" w:eastAsia="ko-KR"/>
              </w:rPr>
              <w:t>Apple</w:t>
            </w:r>
          </w:p>
        </w:tc>
        <w:tc>
          <w:tcPr>
            <w:tcW w:w="1744" w:type="dxa"/>
          </w:tcPr>
          <w:p w14:paraId="6145BD0D" w14:textId="678FE98A" w:rsidR="00C77208" w:rsidRDefault="00C77208" w:rsidP="00C77208">
            <w:pPr>
              <w:rPr>
                <w:rFonts w:eastAsia="MS Mincho" w:hint="eastAsia"/>
                <w:lang w:eastAsia="ja-JP"/>
              </w:rPr>
            </w:pPr>
            <w:r>
              <w:rPr>
                <w:rFonts w:eastAsia="Malgun Gothic"/>
                <w:lang w:val="en-US" w:eastAsia="ko-KR"/>
              </w:rPr>
              <w:t>Yes</w:t>
            </w:r>
          </w:p>
        </w:tc>
        <w:tc>
          <w:tcPr>
            <w:tcW w:w="1769" w:type="dxa"/>
          </w:tcPr>
          <w:p w14:paraId="4B727556" w14:textId="16FF4973" w:rsidR="00C77208" w:rsidRDefault="00C77208" w:rsidP="00C77208">
            <w:pPr>
              <w:rPr>
                <w:rFonts w:eastAsia="MS Mincho" w:hint="eastAsia"/>
                <w:lang w:eastAsia="ja-JP"/>
              </w:rPr>
            </w:pPr>
            <w:r>
              <w:rPr>
                <w:rFonts w:eastAsia="Malgun Gothic"/>
                <w:lang w:val="en-US" w:eastAsia="ko-KR"/>
              </w:rPr>
              <w:t>Yes</w:t>
            </w:r>
          </w:p>
        </w:tc>
        <w:tc>
          <w:tcPr>
            <w:tcW w:w="4043" w:type="dxa"/>
          </w:tcPr>
          <w:p w14:paraId="010C4760" w14:textId="77777777" w:rsidR="00C77208" w:rsidRPr="00E675AC" w:rsidRDefault="00C77208" w:rsidP="00C77208">
            <w:pPr>
              <w:jc w:val="both"/>
              <w:rPr>
                <w:rFonts w:eastAsia="PMingLiU"/>
                <w:lang w:eastAsia="zh-TW"/>
              </w:rPr>
            </w:pPr>
          </w:p>
        </w:tc>
      </w:tr>
    </w:tbl>
    <w:p w14:paraId="2A5A837B" w14:textId="77777777" w:rsidR="00B812E6" w:rsidRPr="00C403F0" w:rsidRDefault="00B812E6"/>
    <w:p w14:paraId="6D72D9FA" w14:textId="77777777" w:rsidR="00B812E6" w:rsidRDefault="00220D75">
      <w:pPr>
        <w:pStyle w:val="Heading2"/>
      </w:pPr>
      <w:r>
        <w:t>Slice info in RRC release</w:t>
      </w:r>
    </w:p>
    <w:p w14:paraId="6A2132EB" w14:textId="77777777" w:rsidR="00B812E6" w:rsidRDefault="00220D75">
      <w:pPr>
        <w:pStyle w:val="Heading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 xml:space="preserve">During SI phase, this topic was discussed but was not </w:t>
            </w:r>
            <w:r>
              <w:rPr>
                <w:lang w:eastAsia="zh-CN"/>
              </w:rPr>
              <w:lastRenderedPageBreak/>
              <w:t>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RRCRelease is beneficial as </w:t>
            </w:r>
            <w:proofErr w:type="gramStart"/>
            <w:r>
              <w:t>slice based</w:t>
            </w:r>
            <w:proofErr w:type="gramEnd"/>
            <w:r>
              <w:t xml:space="preserve">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’t think additioanl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C53C2A">
            <w:r>
              <w:t>CATT</w:t>
            </w:r>
          </w:p>
        </w:tc>
        <w:tc>
          <w:tcPr>
            <w:tcW w:w="2263" w:type="dxa"/>
          </w:tcPr>
          <w:p w14:paraId="3AAFF2AC" w14:textId="77777777" w:rsidR="00C403F0" w:rsidRDefault="00C403F0" w:rsidP="00C53C2A">
            <w:r>
              <w:t>No</w:t>
            </w:r>
          </w:p>
        </w:tc>
        <w:tc>
          <w:tcPr>
            <w:tcW w:w="5103" w:type="dxa"/>
          </w:tcPr>
          <w:p w14:paraId="0AFD962A" w14:textId="77777777" w:rsidR="00C403F0" w:rsidRDefault="00C403F0" w:rsidP="00C53C2A">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PMingLiU" w:hint="eastAsia"/>
                <w:lang w:eastAsia="zh-TW"/>
              </w:rPr>
              <w:t>A</w:t>
            </w:r>
            <w:r>
              <w:rPr>
                <w:rFonts w:eastAsia="PMingLiU"/>
                <w:lang w:eastAsia="zh-TW"/>
              </w:rPr>
              <w:t>PT</w:t>
            </w:r>
          </w:p>
        </w:tc>
        <w:tc>
          <w:tcPr>
            <w:tcW w:w="2263" w:type="dxa"/>
          </w:tcPr>
          <w:p w14:paraId="3F7B4CAC" w14:textId="4D6ECA94" w:rsidR="00DE6AF6" w:rsidRDefault="00DE6AF6" w:rsidP="00DE6AF6">
            <w:r>
              <w:rPr>
                <w:rFonts w:eastAsia="PMingLiU" w:hint="eastAsia"/>
                <w:lang w:eastAsia="zh-TW"/>
              </w:rPr>
              <w:t>N</w:t>
            </w:r>
            <w:r>
              <w:rPr>
                <w:rFonts w:eastAsia="PMingLiU"/>
                <w:lang w:eastAsia="zh-TW"/>
              </w:rPr>
              <w:t>o</w:t>
            </w:r>
          </w:p>
        </w:tc>
        <w:tc>
          <w:tcPr>
            <w:tcW w:w="5103" w:type="dxa"/>
          </w:tcPr>
          <w:p w14:paraId="78392F35" w14:textId="2E5E6629" w:rsidR="00DE6AF6" w:rsidRDefault="00DE6AF6" w:rsidP="00DC6503">
            <w:pPr>
              <w:jc w:val="both"/>
              <w:rPr>
                <w:lang w:eastAsia="zh-CN"/>
              </w:rPr>
            </w:pPr>
            <w:r>
              <w:rPr>
                <w:rFonts w:eastAsia="PMingLiU" w:hint="eastAsia"/>
                <w:lang w:eastAsia="zh-TW"/>
              </w:rPr>
              <w:t>T</w:t>
            </w:r>
            <w:r>
              <w:rPr>
                <w:rFonts w:eastAsia="PMingLiU"/>
                <w:lang w:eastAsia="zh-TW"/>
              </w:rPr>
              <w:t xml:space="preserve">he intention of adding validity area information in RRC Release is not clear. </w:t>
            </w:r>
          </w:p>
        </w:tc>
      </w:tr>
      <w:tr w:rsidR="00E675AC" w14:paraId="22D94BD3" w14:textId="77777777" w:rsidTr="00C403F0">
        <w:tc>
          <w:tcPr>
            <w:tcW w:w="1418" w:type="dxa"/>
          </w:tcPr>
          <w:p w14:paraId="0C17EDA7" w14:textId="67658774" w:rsidR="00E675AC" w:rsidRPr="00E675AC" w:rsidRDefault="00E675AC" w:rsidP="00DE6AF6">
            <w:pPr>
              <w:rPr>
                <w:rFonts w:eastAsia="MS Mincho"/>
                <w:lang w:eastAsia="ja-JP"/>
              </w:rPr>
            </w:pPr>
            <w:r>
              <w:rPr>
                <w:rFonts w:eastAsia="MS Mincho" w:hint="eastAsia"/>
                <w:lang w:eastAsia="ja-JP"/>
              </w:rPr>
              <w:t>KDDI</w:t>
            </w:r>
          </w:p>
        </w:tc>
        <w:tc>
          <w:tcPr>
            <w:tcW w:w="2263" w:type="dxa"/>
          </w:tcPr>
          <w:p w14:paraId="0D04E31C" w14:textId="53CF7D9D" w:rsidR="00E675AC" w:rsidRPr="00E675AC" w:rsidRDefault="00E675AC" w:rsidP="00DE6AF6">
            <w:pPr>
              <w:rPr>
                <w:rFonts w:eastAsia="MS Mincho"/>
                <w:lang w:eastAsia="ja-JP"/>
              </w:rPr>
            </w:pPr>
            <w:r>
              <w:rPr>
                <w:rFonts w:eastAsia="MS Mincho" w:hint="eastAsia"/>
                <w:lang w:eastAsia="ja-JP"/>
              </w:rPr>
              <w:t>No</w:t>
            </w:r>
          </w:p>
        </w:tc>
        <w:tc>
          <w:tcPr>
            <w:tcW w:w="5103" w:type="dxa"/>
          </w:tcPr>
          <w:p w14:paraId="0F8956F2" w14:textId="4C0EB231" w:rsidR="00E675AC" w:rsidRDefault="00E675AC" w:rsidP="00DC6503">
            <w:pPr>
              <w:jc w:val="both"/>
              <w:rPr>
                <w:rFonts w:eastAsia="PMingLiU"/>
                <w:lang w:eastAsia="zh-TW"/>
              </w:rPr>
            </w:pPr>
            <w:r w:rsidRPr="00E675AC">
              <w:rPr>
                <w:rFonts w:eastAsia="PMingLiU"/>
                <w:lang w:eastAsia="zh-TW"/>
              </w:rPr>
              <w:t>We think the same view as Qualcomm.</w:t>
            </w:r>
          </w:p>
        </w:tc>
      </w:tr>
      <w:tr w:rsidR="00C77208" w14:paraId="3ABB53F9" w14:textId="77777777" w:rsidTr="00C403F0">
        <w:tc>
          <w:tcPr>
            <w:tcW w:w="1418" w:type="dxa"/>
          </w:tcPr>
          <w:p w14:paraId="4021A6EA" w14:textId="7E3B8636" w:rsidR="00C77208" w:rsidRDefault="00C77208" w:rsidP="00C77208">
            <w:pPr>
              <w:rPr>
                <w:rFonts w:eastAsia="MS Mincho" w:hint="eastAsia"/>
                <w:lang w:eastAsia="ja-JP"/>
              </w:rPr>
            </w:pPr>
            <w:r>
              <w:rPr>
                <w:rFonts w:eastAsia="Malgun Gothic"/>
                <w:lang w:val="en-US" w:eastAsia="ko-KR"/>
              </w:rPr>
              <w:lastRenderedPageBreak/>
              <w:t>Apple</w:t>
            </w:r>
          </w:p>
        </w:tc>
        <w:tc>
          <w:tcPr>
            <w:tcW w:w="2263" w:type="dxa"/>
          </w:tcPr>
          <w:p w14:paraId="660D364C" w14:textId="39A97C13" w:rsidR="00C77208" w:rsidRDefault="00C77208" w:rsidP="00C77208">
            <w:pPr>
              <w:rPr>
                <w:rFonts w:eastAsia="MS Mincho" w:hint="eastAsia"/>
                <w:lang w:eastAsia="ja-JP"/>
              </w:rPr>
            </w:pPr>
            <w:r>
              <w:rPr>
                <w:rFonts w:eastAsia="Malgun Gothic"/>
                <w:lang w:val="en-US" w:eastAsia="ko-KR"/>
              </w:rPr>
              <w:t>Yes</w:t>
            </w:r>
          </w:p>
        </w:tc>
        <w:tc>
          <w:tcPr>
            <w:tcW w:w="5103" w:type="dxa"/>
          </w:tcPr>
          <w:p w14:paraId="23E8F2E7" w14:textId="3609C1D0" w:rsidR="00C77208" w:rsidRPr="00E675AC" w:rsidRDefault="00C77208" w:rsidP="00C77208">
            <w:pPr>
              <w:jc w:val="both"/>
              <w:rPr>
                <w:rFonts w:eastAsia="PMingLiU"/>
                <w:lang w:eastAsia="zh-TW"/>
              </w:rPr>
            </w:pPr>
            <w:r>
              <w:rPr>
                <w:rFonts w:eastAsia="Malgun Gothic"/>
                <w:lang w:eastAsia="ko-KR"/>
              </w:rPr>
              <w:t xml:space="preserve">From our understanding, though validity area in RRCRelease is mainly to address the heterogenous slice deployment, but as also mentioned by Nokia, if the </w:t>
            </w:r>
            <w:proofErr w:type="gramStart"/>
            <w:r>
              <w:rPr>
                <w:rFonts w:eastAsia="Malgun Gothic"/>
                <w:lang w:eastAsia="ko-KR"/>
              </w:rPr>
              <w:t>slice based</w:t>
            </w:r>
            <w:proofErr w:type="gramEnd"/>
            <w:r>
              <w:rPr>
                <w:rFonts w:eastAsia="Malgun Gothic"/>
                <w:lang w:eastAsia="ko-KR"/>
              </w:rPr>
              <w:t xml:space="preserve"> reselecti</w:t>
            </w:r>
            <w:bookmarkStart w:id="4" w:name="_GoBack"/>
            <w:bookmarkEnd w:id="4"/>
            <w:r>
              <w:rPr>
                <w:rFonts w:eastAsia="Malgun Gothic"/>
                <w:lang w:eastAsia="ko-KR"/>
              </w:rPr>
              <w:t>on info is area specific, it would be also beneficial.</w:t>
            </w:r>
          </w:p>
        </w:tc>
      </w:tr>
    </w:tbl>
    <w:p w14:paraId="10A29E3F" w14:textId="77777777" w:rsidR="00B812E6" w:rsidRPr="00C403F0" w:rsidRDefault="00B812E6"/>
    <w:p w14:paraId="499D9B72" w14:textId="77777777" w:rsidR="00B812E6" w:rsidRDefault="00220D75">
      <w:pPr>
        <w:pStyle w:val="Heading1"/>
      </w:pPr>
      <w:r>
        <w:t>Summary and proposals</w:t>
      </w:r>
    </w:p>
    <w:p w14:paraId="3E6145F9" w14:textId="77777777" w:rsidR="00B812E6" w:rsidRDefault="00220D75">
      <w:r>
        <w:t>….</w:t>
      </w:r>
    </w:p>
    <w:p w14:paraId="34C627F7" w14:textId="77777777" w:rsidR="00B812E6" w:rsidRDefault="00220D75">
      <w:pPr>
        <w:pStyle w:val="Heading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 xml:space="preserve">Considerations on </w:t>
      </w:r>
      <w:proofErr w:type="gramStart"/>
      <w:r>
        <w:t>slice based</w:t>
      </w:r>
      <w:proofErr w:type="gramEnd"/>
      <w:r>
        <w:t xml:space="preserve"> cell reselection</w:t>
      </w:r>
      <w:r>
        <w:tab/>
        <w:t>Beijing Xiaomi Software Tech</w:t>
      </w:r>
      <w:r>
        <w:tab/>
        <w:t>discussion</w:t>
      </w:r>
      <w:r>
        <w:tab/>
        <w:t>Rel-17</w:t>
      </w:r>
    </w:p>
    <w:p w14:paraId="591AEFC5" w14:textId="77777777" w:rsidR="00B812E6" w:rsidRDefault="00220D75">
      <w:pPr>
        <w:pStyle w:val="Doc-title"/>
      </w:pPr>
      <w:r>
        <w:t>[3] R2-2102773</w:t>
      </w:r>
      <w:r>
        <w:tab/>
        <w:t xml:space="preserve">Considerations on contents of </w:t>
      </w:r>
      <w:proofErr w:type="gramStart"/>
      <w:r>
        <w:t>slice based</w:t>
      </w:r>
      <w:proofErr w:type="gramEnd"/>
      <w:r>
        <w:t xml:space="preserve">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 xml:space="preserve">Discussion on </w:t>
      </w:r>
      <w:proofErr w:type="gramStart"/>
      <w:r>
        <w:t>slice based</w:t>
      </w:r>
      <w:proofErr w:type="gramEnd"/>
      <w:r>
        <w:t xml:space="preserve">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 xml:space="preserve">Discussion on </w:t>
      </w:r>
      <w:proofErr w:type="gramStart"/>
      <w:r>
        <w:t>slice based</w:t>
      </w:r>
      <w:proofErr w:type="gramEnd"/>
      <w:r>
        <w:t xml:space="preserve">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 xml:space="preserve">Discussion on </w:t>
      </w:r>
      <w:proofErr w:type="gramStart"/>
      <w:r>
        <w:t>slice based</w:t>
      </w:r>
      <w:proofErr w:type="gramEnd"/>
      <w:r>
        <w:t xml:space="preserve">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 xml:space="preserve">Discussion on </w:t>
      </w:r>
      <w:proofErr w:type="gramStart"/>
      <w:r>
        <w:t>slice based</w:t>
      </w:r>
      <w:proofErr w:type="gramEnd"/>
      <w:r>
        <w:t xml:space="preserve">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 xml:space="preserve">Discussion on </w:t>
      </w:r>
      <w:proofErr w:type="gramStart"/>
      <w:r>
        <w:t>slice based</w:t>
      </w:r>
      <w:proofErr w:type="gramEnd"/>
      <w:r>
        <w:t xml:space="preserve">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 xml:space="preserve">Discussion on </w:t>
      </w:r>
      <w:proofErr w:type="gramStart"/>
      <w:r>
        <w:t>slice based</w:t>
      </w:r>
      <w:proofErr w:type="gramEnd"/>
      <w:r>
        <w:t xml:space="preserve">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 xml:space="preserve">Discussion on </w:t>
      </w:r>
      <w:proofErr w:type="gramStart"/>
      <w:r>
        <w:t>slice based</w:t>
      </w:r>
      <w:proofErr w:type="gramEnd"/>
      <w:r>
        <w:t xml:space="preserve">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 xml:space="preserve">Discussion on </w:t>
      </w:r>
      <w:proofErr w:type="gramStart"/>
      <w:r>
        <w:t>slice based</w:t>
      </w:r>
      <w:proofErr w:type="gramEnd"/>
      <w:r>
        <w:t xml:space="preserve">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Heading3"/>
        <w:numPr>
          <w:ilvl w:val="0"/>
          <w:numId w:val="0"/>
        </w:numPr>
      </w:pPr>
    </w:p>
    <w:p w14:paraId="027693AA" w14:textId="77777777" w:rsidR="00B812E6" w:rsidRDefault="00B812E6">
      <w:pPr>
        <w:pStyle w:val="Doc-text2"/>
        <w:ind w:left="0" w:firstLine="0"/>
      </w:pPr>
    </w:p>
    <w:sectPr w:rsidR="00B812E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3E54C" w14:textId="77777777" w:rsidR="00A165F6" w:rsidRDefault="00A165F6">
      <w:pPr>
        <w:spacing w:line="240" w:lineRule="auto"/>
      </w:pPr>
      <w:r>
        <w:separator/>
      </w:r>
    </w:p>
  </w:endnote>
  <w:endnote w:type="continuationSeparator" w:id="0">
    <w:p w14:paraId="79E8D907" w14:textId="77777777" w:rsidR="00A165F6" w:rsidRDefault="00A16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36EF" w14:textId="77777777" w:rsidR="00C53C2A" w:rsidRDefault="00C53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3D84" w14:textId="77777777" w:rsidR="00C53C2A" w:rsidRDefault="00C53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1994" w14:textId="77777777" w:rsidR="00C53C2A" w:rsidRDefault="00C5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00BD1" w14:textId="77777777" w:rsidR="00A165F6" w:rsidRDefault="00A165F6">
      <w:pPr>
        <w:spacing w:after="0" w:line="240" w:lineRule="auto"/>
      </w:pPr>
      <w:r>
        <w:separator/>
      </w:r>
    </w:p>
  </w:footnote>
  <w:footnote w:type="continuationSeparator" w:id="0">
    <w:p w14:paraId="6A092633" w14:textId="77777777" w:rsidR="00A165F6" w:rsidRDefault="00A1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1F4B" w14:textId="77777777" w:rsidR="00C53C2A" w:rsidRDefault="00C53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3430" w14:textId="77777777" w:rsidR="00C53C2A" w:rsidRDefault="00C53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072E" w14:textId="77777777" w:rsidR="00C53C2A" w:rsidRDefault="00C53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PMingLiU"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removePersonalInformation/>
  <w:removeDateAndTime/>
  <w:bordersDoNotSurroundHeader/>
  <w:bordersDoNotSurroundFooter/>
  <w:proofState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53C6"/>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165F6"/>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419"/>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3C2A"/>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208"/>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5AC"/>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0D66"/>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 w:type="character" w:styleId="CommentReference">
    <w:name w:val="annotation reference"/>
    <w:basedOn w:val="DefaultParagraphFont"/>
    <w:uiPriority w:val="99"/>
    <w:semiHidden/>
    <w:unhideWhenUsed/>
    <w:rsid w:val="006751D5"/>
    <w:rPr>
      <w:sz w:val="18"/>
      <w:szCs w:val="18"/>
    </w:rPr>
  </w:style>
  <w:style w:type="paragraph" w:styleId="CommentText">
    <w:name w:val="annotation text"/>
    <w:basedOn w:val="Normal"/>
    <w:link w:val="CommentTextChar"/>
    <w:uiPriority w:val="99"/>
    <w:semiHidden/>
    <w:unhideWhenUsed/>
    <w:rsid w:val="006751D5"/>
  </w:style>
  <w:style w:type="character" w:customStyle="1" w:styleId="CommentTextChar">
    <w:name w:val="Comment Text Char"/>
    <w:basedOn w:val="DefaultParagraphFont"/>
    <w:link w:val="CommentText"/>
    <w:uiPriority w:val="99"/>
    <w:semiHidden/>
    <w:rsid w:val="006751D5"/>
    <w:rPr>
      <w:sz w:val="22"/>
      <w:szCs w:val="22"/>
      <w:lang w:eastAsia="en-US"/>
    </w:rPr>
  </w:style>
  <w:style w:type="paragraph" w:styleId="Revision">
    <w:name w:val="Revision"/>
    <w:hidden/>
    <w:uiPriority w:val="99"/>
    <w:semiHidden/>
    <w:rsid w:val="00C53C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image" Target="media/image2.emf"/><Relationship Id="rId18" Type="http://schemas.openxmlformats.org/officeDocument/2006/relationships/package" Target="embeddings/Microsoft_Visio___3.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4321.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hyperlink" Target="mailto:gao.yuan66@zte.com.c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p@chinatelecom.cn" TargetMode="External"/><Relationship Id="rId14" Type="http://schemas.openxmlformats.org/officeDocument/2006/relationships/package" Target="embeddings/Microsoft_Visio___1.vsdx"/><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ACB2-75DD-454B-9C28-F201D376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7061</Words>
  <Characters>36440</Characters>
  <Application>Microsoft Office Word</Application>
  <DocSecurity>0</DocSecurity>
  <Lines>455</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2021-04-16T06:24:00Z</dcterms:created>
  <dcterms:modified xsi:type="dcterms:W3CDTF">2021-04-16T07:20:00Z</dcterms:modified>
</cp:coreProperties>
</file>