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925BAA" w14:textId="7A897F26" w:rsidR="00DD0267" w:rsidRPr="00D1615C" w:rsidRDefault="00DD0267" w:rsidP="00DD0267">
      <w:pPr>
        <w:widowControl w:val="0"/>
        <w:tabs>
          <w:tab w:val="right" w:pos="9639"/>
        </w:tabs>
        <w:spacing w:after="0"/>
        <w:rPr>
          <w:rFonts w:ascii="Arial" w:eastAsia="MS Mincho" w:hAnsi="Arial"/>
          <w:b/>
          <w:bCs/>
          <w:i/>
          <w:sz w:val="24"/>
          <w:szCs w:val="24"/>
        </w:rPr>
      </w:pPr>
      <w:r w:rsidRPr="00D1615C">
        <w:rPr>
          <w:rFonts w:ascii="Arial" w:eastAsia="MS Mincho" w:hAnsi="Arial"/>
          <w:b/>
          <w:bCs/>
          <w:sz w:val="24"/>
          <w:szCs w:val="24"/>
        </w:rPr>
        <w:t>3GPP T</w:t>
      </w:r>
      <w:bookmarkStart w:id="0" w:name="_Ref452454252"/>
      <w:bookmarkEnd w:id="0"/>
      <w:r w:rsidRPr="00D1615C">
        <w:rPr>
          <w:rFonts w:ascii="Arial" w:eastAsia="MS Mincho" w:hAnsi="Arial"/>
          <w:b/>
          <w:bCs/>
          <w:sz w:val="24"/>
          <w:szCs w:val="24"/>
        </w:rPr>
        <w:t xml:space="preserve">SG-RAN </w:t>
      </w:r>
      <w:r w:rsidRPr="00D1615C">
        <w:rPr>
          <w:rFonts w:ascii="Arial" w:eastAsia="MS Mincho" w:hAnsi="Arial"/>
          <w:b/>
          <w:sz w:val="24"/>
          <w:szCs w:val="24"/>
        </w:rPr>
        <w:t>WG</w:t>
      </w:r>
      <w:r>
        <w:rPr>
          <w:rFonts w:ascii="Arial" w:eastAsia="MS Mincho" w:hAnsi="Arial"/>
          <w:b/>
          <w:sz w:val="24"/>
          <w:szCs w:val="24"/>
        </w:rPr>
        <w:t>2</w:t>
      </w:r>
      <w:r w:rsidRPr="00D1615C">
        <w:rPr>
          <w:rFonts w:ascii="Arial" w:eastAsia="MS Mincho" w:hAnsi="Arial"/>
          <w:b/>
          <w:sz w:val="24"/>
          <w:szCs w:val="24"/>
        </w:rPr>
        <w:t xml:space="preserve"> Meeting #1</w:t>
      </w:r>
      <w:r>
        <w:rPr>
          <w:rFonts w:ascii="Arial" w:eastAsia="MS Mincho" w:hAnsi="Arial"/>
          <w:b/>
          <w:sz w:val="24"/>
          <w:szCs w:val="24"/>
        </w:rPr>
        <w:t>13bis-e</w:t>
      </w:r>
      <w:r w:rsidRPr="00D1615C">
        <w:rPr>
          <w:rFonts w:ascii="Arial" w:eastAsia="MS Mincho" w:hAnsi="Arial"/>
          <w:b/>
          <w:bCs/>
          <w:sz w:val="24"/>
          <w:szCs w:val="24"/>
        </w:rPr>
        <w:tab/>
      </w:r>
      <w:r w:rsidRPr="00CB26AB">
        <w:rPr>
          <w:rFonts w:ascii="Arial" w:eastAsia="MS Mincho" w:hAnsi="Arial"/>
          <w:b/>
          <w:bCs/>
          <w:sz w:val="24"/>
          <w:szCs w:val="24"/>
        </w:rPr>
        <w:t>R2-21</w:t>
      </w:r>
      <w:r>
        <w:rPr>
          <w:rFonts w:ascii="Arial" w:eastAsia="MS Mincho" w:hAnsi="Arial"/>
          <w:b/>
          <w:bCs/>
          <w:sz w:val="24"/>
          <w:szCs w:val="24"/>
        </w:rPr>
        <w:t>04331</w:t>
      </w:r>
    </w:p>
    <w:p w14:paraId="6AD36059" w14:textId="77777777" w:rsidR="00DD0267" w:rsidRDefault="00DD0267" w:rsidP="00DD0267">
      <w:pPr>
        <w:widowControl w:val="0"/>
        <w:tabs>
          <w:tab w:val="right" w:pos="9639"/>
        </w:tabs>
        <w:spacing w:after="0"/>
        <w:rPr>
          <w:rFonts w:ascii="Arial" w:hAnsi="Arial" w:cs="Arial"/>
          <w:b/>
          <w:noProof/>
          <w:color w:val="000000"/>
          <w:sz w:val="24"/>
          <w:szCs w:val="24"/>
        </w:rPr>
      </w:pPr>
      <w:r>
        <w:rPr>
          <w:rFonts w:ascii="Arial" w:hAnsi="Arial" w:cs="Arial"/>
          <w:b/>
          <w:noProof/>
          <w:color w:val="000000"/>
          <w:sz w:val="24"/>
          <w:szCs w:val="24"/>
        </w:rPr>
        <w:t>Electronic Meeting, April 12</w:t>
      </w:r>
      <w:r>
        <w:rPr>
          <w:rFonts w:ascii="Arial" w:hAnsi="Arial" w:cs="Arial"/>
          <w:b/>
          <w:noProof/>
          <w:color w:val="000000"/>
          <w:sz w:val="24"/>
          <w:szCs w:val="24"/>
          <w:vertAlign w:val="superscript"/>
        </w:rPr>
        <w:t>th</w:t>
      </w:r>
      <w:r w:rsidRPr="00D1615C">
        <w:rPr>
          <w:rFonts w:ascii="Arial" w:hAnsi="Arial" w:cs="Arial"/>
          <w:b/>
          <w:noProof/>
          <w:color w:val="000000"/>
          <w:sz w:val="24"/>
          <w:szCs w:val="24"/>
        </w:rPr>
        <w:t xml:space="preserve"> –</w:t>
      </w:r>
      <w:r>
        <w:rPr>
          <w:rFonts w:ascii="Arial" w:hAnsi="Arial" w:cs="Arial"/>
          <w:b/>
          <w:noProof/>
          <w:color w:val="000000"/>
          <w:sz w:val="24"/>
          <w:szCs w:val="24"/>
        </w:rPr>
        <w:t xml:space="preserve"> 20</w:t>
      </w:r>
      <w:r>
        <w:rPr>
          <w:rFonts w:ascii="Arial" w:hAnsi="Arial" w:cs="Arial"/>
          <w:b/>
          <w:noProof/>
          <w:color w:val="000000"/>
          <w:sz w:val="24"/>
          <w:szCs w:val="24"/>
          <w:vertAlign w:val="superscript"/>
        </w:rPr>
        <w:t>th</w:t>
      </w:r>
      <w:r w:rsidRPr="00D1615C">
        <w:rPr>
          <w:rFonts w:ascii="Arial" w:hAnsi="Arial" w:cs="Arial"/>
          <w:b/>
          <w:noProof/>
          <w:color w:val="000000"/>
          <w:sz w:val="24"/>
          <w:szCs w:val="24"/>
        </w:rPr>
        <w:t>, 20</w:t>
      </w:r>
      <w:r>
        <w:rPr>
          <w:rFonts w:ascii="Arial" w:hAnsi="Arial" w:cs="Arial"/>
          <w:b/>
          <w:noProof/>
          <w:color w:val="000000"/>
          <w:sz w:val="24"/>
          <w:szCs w:val="24"/>
        </w:rPr>
        <w:t>21</w:t>
      </w:r>
    </w:p>
    <w:p w14:paraId="6FDD4120" w14:textId="77777777" w:rsidR="000C1218" w:rsidRPr="00DD0267" w:rsidRDefault="000C1218">
      <w:pPr>
        <w:pStyle w:val="FirstChange"/>
        <w:rPr>
          <w:highlight w:val="yellow"/>
        </w:rPr>
      </w:pPr>
    </w:p>
    <w:p w14:paraId="6FDD4121" w14:textId="1791F592" w:rsidR="000C1218" w:rsidRDefault="000B4D50">
      <w:pPr>
        <w:tabs>
          <w:tab w:val="left" w:pos="1980"/>
        </w:tabs>
        <w:rPr>
          <w:rFonts w:ascii="Arial" w:eastAsia="맑은 고딕" w:hAnsi="Arial"/>
        </w:rPr>
      </w:pPr>
      <w:r>
        <w:rPr>
          <w:rFonts w:ascii="Arial" w:hAnsi="Arial"/>
          <w:b/>
          <w:lang w:val="it-IT"/>
        </w:rPr>
        <w:t>Agenda item:</w:t>
      </w:r>
      <w:r>
        <w:rPr>
          <w:rFonts w:ascii="Arial" w:hAnsi="Arial"/>
          <w:lang w:val="it-IT"/>
        </w:rPr>
        <w:tab/>
      </w:r>
      <w:bookmarkStart w:id="1" w:name="Source"/>
      <w:bookmarkEnd w:id="1"/>
      <w:r>
        <w:rPr>
          <w:rFonts w:ascii="Arial" w:hAnsi="Arial"/>
        </w:rPr>
        <w:t>8.3.</w:t>
      </w:r>
      <w:r w:rsidR="00DD0267">
        <w:rPr>
          <w:rFonts w:ascii="Arial" w:hAnsi="Arial"/>
        </w:rPr>
        <w:t>4</w:t>
      </w:r>
    </w:p>
    <w:p w14:paraId="6FDD4122" w14:textId="77777777" w:rsidR="000C1218" w:rsidRDefault="000B4D50">
      <w:pPr>
        <w:tabs>
          <w:tab w:val="left" w:pos="1985"/>
        </w:tabs>
        <w:rPr>
          <w:rFonts w:ascii="Arial" w:hAnsi="Arial"/>
        </w:rPr>
      </w:pPr>
      <w:r>
        <w:rPr>
          <w:rFonts w:ascii="Arial" w:hAnsi="Arial"/>
          <w:b/>
        </w:rPr>
        <w:t xml:space="preserve">Source: </w:t>
      </w:r>
      <w:r>
        <w:rPr>
          <w:rFonts w:ascii="Arial" w:hAnsi="Arial"/>
          <w:b/>
        </w:rPr>
        <w:tab/>
      </w:r>
      <w:r>
        <w:rPr>
          <w:rFonts w:ascii="Arial" w:hAnsi="Arial"/>
        </w:rPr>
        <w:t>Intel Corporation</w:t>
      </w:r>
    </w:p>
    <w:p w14:paraId="6FDD4123" w14:textId="493A414F" w:rsidR="000C1218" w:rsidRDefault="000B4D50">
      <w:pPr>
        <w:tabs>
          <w:tab w:val="left" w:pos="1985"/>
        </w:tabs>
        <w:ind w:left="1980" w:hanging="1980"/>
        <w:rPr>
          <w:rFonts w:ascii="Arial" w:hAnsi="Arial"/>
        </w:rPr>
      </w:pPr>
      <w:r>
        <w:rPr>
          <w:rFonts w:ascii="Arial" w:hAnsi="Arial"/>
          <w:b/>
        </w:rPr>
        <w:t>Title:</w:t>
      </w:r>
      <w:r>
        <w:rPr>
          <w:rFonts w:ascii="Arial" w:hAnsi="Arial"/>
        </w:rPr>
        <w:t xml:space="preserve"> </w:t>
      </w:r>
      <w:r>
        <w:rPr>
          <w:rFonts w:ascii="Arial" w:hAnsi="Arial"/>
        </w:rPr>
        <w:tab/>
      </w:r>
      <w:r w:rsidR="000A52B5" w:rsidRPr="000A52B5">
        <w:rPr>
          <w:rFonts w:ascii="Arial" w:hAnsi="Arial"/>
        </w:rPr>
        <w:t>Summary of [AT11</w:t>
      </w:r>
      <w:r w:rsidR="00DD0267">
        <w:rPr>
          <w:rFonts w:ascii="Arial" w:hAnsi="Arial"/>
        </w:rPr>
        <w:t>3bis</w:t>
      </w:r>
      <w:r w:rsidR="000A52B5" w:rsidRPr="000A52B5">
        <w:rPr>
          <w:rFonts w:ascii="Arial" w:hAnsi="Arial"/>
        </w:rPr>
        <w:t>-e][2</w:t>
      </w:r>
      <w:r w:rsidR="00DD0267">
        <w:rPr>
          <w:rFonts w:ascii="Arial" w:hAnsi="Arial"/>
        </w:rPr>
        <w:t>3</w:t>
      </w:r>
      <w:r w:rsidR="000A52B5" w:rsidRPr="000A52B5">
        <w:rPr>
          <w:rFonts w:ascii="Arial" w:hAnsi="Arial"/>
        </w:rPr>
        <w:t>0][M</w:t>
      </w:r>
      <w:r w:rsidR="00DD0267">
        <w:rPr>
          <w:rFonts w:ascii="Arial" w:hAnsi="Arial"/>
        </w:rPr>
        <w:t>U</w:t>
      </w:r>
      <w:r w:rsidR="000A52B5" w:rsidRPr="000A52B5">
        <w:rPr>
          <w:rFonts w:ascii="Arial" w:hAnsi="Arial"/>
        </w:rPr>
        <w:t>SIM] Reply LS to SA2</w:t>
      </w:r>
      <w:r w:rsidR="00DD0267">
        <w:rPr>
          <w:rFonts w:ascii="Arial" w:hAnsi="Arial"/>
        </w:rPr>
        <w:t xml:space="preserve"> on paging cause</w:t>
      </w:r>
      <w:r w:rsidR="000A52B5" w:rsidRPr="000A52B5">
        <w:rPr>
          <w:rFonts w:ascii="Arial" w:hAnsi="Arial"/>
        </w:rPr>
        <w:t xml:space="preserve"> (Intel)</w:t>
      </w:r>
    </w:p>
    <w:p w14:paraId="6FDD4124" w14:textId="77777777" w:rsidR="000C1218" w:rsidRPr="00DE2B9B" w:rsidRDefault="000B4D50">
      <w:pPr>
        <w:tabs>
          <w:tab w:val="left" w:pos="1985"/>
        </w:tabs>
        <w:ind w:left="1980" w:hanging="1980"/>
        <w:rPr>
          <w:rFonts w:ascii="Arial" w:hAnsi="Arial"/>
          <w:lang w:val="en-GB"/>
        </w:rPr>
      </w:pPr>
      <w:r>
        <w:rPr>
          <w:rFonts w:ascii="Arial" w:hAnsi="Arial"/>
          <w:b/>
        </w:rPr>
        <w:t>WID:</w:t>
      </w:r>
      <w:r w:rsidRPr="00DE2B9B">
        <w:rPr>
          <w:rFonts w:ascii="Arial" w:hAnsi="Arial"/>
          <w:lang w:val="en-GB"/>
        </w:rPr>
        <w:tab/>
        <w:t>LTE_NR_MUSIM-Core</w:t>
      </w:r>
    </w:p>
    <w:p w14:paraId="6FDD4125" w14:textId="77777777" w:rsidR="000C1218" w:rsidRDefault="000B4D50">
      <w:pPr>
        <w:tabs>
          <w:tab w:val="left" w:pos="1985"/>
        </w:tabs>
        <w:ind w:left="1980" w:hanging="1980"/>
        <w:rPr>
          <w:rFonts w:ascii="Arial" w:hAnsi="Arial"/>
        </w:rPr>
      </w:pPr>
      <w:r>
        <w:rPr>
          <w:rFonts w:ascii="Arial" w:hAnsi="Arial"/>
          <w:b/>
        </w:rPr>
        <w:t>Document for:</w:t>
      </w:r>
      <w:r>
        <w:rPr>
          <w:rFonts w:ascii="Arial" w:hAnsi="Arial"/>
        </w:rPr>
        <w:tab/>
      </w:r>
      <w:bookmarkStart w:id="2" w:name="DocumentFor"/>
      <w:bookmarkEnd w:id="2"/>
      <w:r>
        <w:rPr>
          <w:rFonts w:ascii="Arial" w:hAnsi="Arial" w:hint="eastAsia"/>
        </w:rPr>
        <w:t>Discussion</w:t>
      </w:r>
      <w:r>
        <w:rPr>
          <w:rFonts w:ascii="Arial" w:hAnsi="Arial"/>
        </w:rPr>
        <w:t xml:space="preserve"> and Decision</w:t>
      </w:r>
    </w:p>
    <w:p w14:paraId="6FDD4126" w14:textId="77777777" w:rsidR="000C1218" w:rsidRDefault="000B4D50">
      <w:pPr>
        <w:pStyle w:val="Heading1"/>
      </w:pPr>
      <w:r>
        <w:t>Introduction</w:t>
      </w:r>
    </w:p>
    <w:p w14:paraId="6FDD4127" w14:textId="77777777" w:rsidR="000C1218" w:rsidRPr="00DD0267" w:rsidRDefault="000B4D50">
      <w:pPr>
        <w:rPr>
          <w:rFonts w:ascii="Arial" w:hAnsi="Arial" w:cs="Arial"/>
          <w:lang w:val="en-GB"/>
        </w:rPr>
      </w:pPr>
      <w:r w:rsidRPr="00DD0267">
        <w:rPr>
          <w:rFonts w:ascii="Arial" w:hAnsi="Arial" w:cs="Arial"/>
          <w:lang w:val="en-GB"/>
        </w:rPr>
        <w:t>This is to progress the following email discussion:</w:t>
      </w:r>
    </w:p>
    <w:p w14:paraId="7B96FA44" w14:textId="77777777" w:rsidR="00DD0267" w:rsidRPr="008F12E8" w:rsidRDefault="00DD0267" w:rsidP="00DD0267">
      <w:pPr>
        <w:pStyle w:val="EmailDiscussion"/>
        <w:tabs>
          <w:tab w:val="num" w:pos="1619"/>
        </w:tabs>
        <w:spacing w:after="0" w:line="240" w:lineRule="auto"/>
      </w:pPr>
      <w:bookmarkStart w:id="3" w:name="_Hlk69230980"/>
      <w:r w:rsidRPr="008F12E8">
        <w:t>[AT</w:t>
      </w:r>
      <w:r>
        <w:t>113bis-e</w:t>
      </w:r>
      <w:r w:rsidRPr="008F12E8">
        <w:t>][2</w:t>
      </w:r>
      <w:r>
        <w:t>30</w:t>
      </w:r>
      <w:r w:rsidRPr="008F12E8">
        <w:t>][</w:t>
      </w:r>
      <w:r>
        <w:t>MUSIM</w:t>
      </w:r>
      <w:r w:rsidRPr="008F12E8">
        <w:t xml:space="preserve">] </w:t>
      </w:r>
      <w:r>
        <w:t xml:space="preserve">Reply LS to SA2 on paging cause </w:t>
      </w:r>
      <w:r w:rsidRPr="008F12E8">
        <w:t>(</w:t>
      </w:r>
      <w:r>
        <w:t>Intel</w:t>
      </w:r>
      <w:r w:rsidRPr="008F12E8">
        <w:t>)</w:t>
      </w:r>
    </w:p>
    <w:p w14:paraId="6A0BEBE6" w14:textId="77777777" w:rsidR="00DD0267" w:rsidRPr="008F12E8" w:rsidRDefault="00DD0267" w:rsidP="00DD0267">
      <w:pPr>
        <w:pStyle w:val="EmailDiscussion2"/>
        <w:spacing w:after="0"/>
        <w:ind w:left="1619" w:firstLine="0"/>
        <w:rPr>
          <w:u w:val="single"/>
        </w:rPr>
      </w:pPr>
      <w:r w:rsidRPr="008F12E8">
        <w:rPr>
          <w:u w:val="single"/>
        </w:rPr>
        <w:t xml:space="preserve">Scope: </w:t>
      </w:r>
    </w:p>
    <w:p w14:paraId="6665D7A7" w14:textId="77777777" w:rsidR="00DD0267" w:rsidRDefault="00DD0267" w:rsidP="00DD0267">
      <w:pPr>
        <w:pStyle w:val="EmailDiscussion2"/>
        <w:numPr>
          <w:ilvl w:val="2"/>
          <w:numId w:val="14"/>
        </w:numPr>
        <w:spacing w:after="0" w:line="240" w:lineRule="auto"/>
        <w:ind w:left="1980"/>
      </w:pPr>
      <w:r>
        <w:t xml:space="preserve">Summarize main open issues based on contributions and online agreements. </w:t>
      </w:r>
    </w:p>
    <w:p w14:paraId="6C0F2098" w14:textId="77777777" w:rsidR="00DD0267" w:rsidRDefault="00DD0267" w:rsidP="00DD0267">
      <w:pPr>
        <w:pStyle w:val="EmailDiscussion2"/>
        <w:numPr>
          <w:ilvl w:val="2"/>
          <w:numId w:val="14"/>
        </w:numPr>
        <w:spacing w:after="0" w:line="240" w:lineRule="auto"/>
        <w:ind w:left="1980"/>
      </w:pPr>
      <w:r>
        <w:t>Highlight if there are topics that clearly require online discussion.</w:t>
      </w:r>
    </w:p>
    <w:p w14:paraId="1B625BE2" w14:textId="77777777" w:rsidR="00DD0267" w:rsidRPr="008F12E8" w:rsidRDefault="00DD0267" w:rsidP="00DD0267">
      <w:pPr>
        <w:pStyle w:val="EmailDiscussion2"/>
        <w:numPr>
          <w:ilvl w:val="2"/>
          <w:numId w:val="14"/>
        </w:numPr>
        <w:spacing w:after="0" w:line="240" w:lineRule="auto"/>
        <w:ind w:left="1980"/>
      </w:pPr>
      <w:r>
        <w:t xml:space="preserve">Identify topics that might benefit from email discussions. </w:t>
      </w:r>
    </w:p>
    <w:p w14:paraId="276BBFE6" w14:textId="77777777" w:rsidR="00DD0267" w:rsidRPr="008F12E8" w:rsidRDefault="00DD0267" w:rsidP="00DD0267">
      <w:pPr>
        <w:pStyle w:val="EmailDiscussion2"/>
        <w:spacing w:after="0"/>
        <w:rPr>
          <w:u w:val="single"/>
        </w:rPr>
      </w:pPr>
      <w:r w:rsidRPr="008F12E8">
        <w:tab/>
      </w:r>
      <w:r w:rsidRPr="008F12E8">
        <w:rPr>
          <w:u w:val="single"/>
        </w:rPr>
        <w:t xml:space="preserve">Intended outcome: </w:t>
      </w:r>
    </w:p>
    <w:p w14:paraId="6BADA960" w14:textId="77777777" w:rsidR="00DD0267" w:rsidRPr="008F12E8" w:rsidRDefault="00DD0267" w:rsidP="00DD0267">
      <w:pPr>
        <w:pStyle w:val="EmailDiscussion2"/>
        <w:numPr>
          <w:ilvl w:val="2"/>
          <w:numId w:val="14"/>
        </w:numPr>
        <w:spacing w:after="0" w:line="240" w:lineRule="auto"/>
        <w:ind w:left="1980"/>
      </w:pPr>
      <w:r w:rsidRPr="008F12E8">
        <w:t xml:space="preserve">Discussion summary in </w:t>
      </w:r>
      <w:hyperlink r:id="rId11" w:history="1">
        <w:r>
          <w:rPr>
            <w:rStyle w:val="Hyperlink"/>
          </w:rPr>
          <w:t>R2-2104331</w:t>
        </w:r>
      </w:hyperlink>
      <w:r w:rsidRPr="008F12E8">
        <w:t xml:space="preserve"> (by email rapporteur)</w:t>
      </w:r>
    </w:p>
    <w:p w14:paraId="0047CB61" w14:textId="77777777" w:rsidR="00DD0267" w:rsidRPr="008F12E8" w:rsidRDefault="00DD0267" w:rsidP="00DD0267">
      <w:pPr>
        <w:pStyle w:val="EmailDiscussion2"/>
        <w:spacing w:after="0"/>
        <w:rPr>
          <w:u w:val="single"/>
        </w:rPr>
      </w:pPr>
      <w:r w:rsidRPr="008F12E8">
        <w:tab/>
      </w:r>
      <w:r w:rsidRPr="008F12E8">
        <w:rPr>
          <w:u w:val="single"/>
        </w:rPr>
        <w:t xml:space="preserve">Deadline for providing comments and for rapporteur inputs:  </w:t>
      </w:r>
    </w:p>
    <w:p w14:paraId="5D51F352" w14:textId="77777777" w:rsidR="00DD0267" w:rsidRPr="008F12E8" w:rsidRDefault="00DD0267" w:rsidP="00DD0267">
      <w:pPr>
        <w:pStyle w:val="EmailDiscussion2"/>
        <w:numPr>
          <w:ilvl w:val="2"/>
          <w:numId w:val="14"/>
        </w:numPr>
        <w:spacing w:after="0" w:line="240" w:lineRule="auto"/>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Fri</w:t>
      </w:r>
      <w:r w:rsidRPr="008F12E8">
        <w:rPr>
          <w:color w:val="000000" w:themeColor="text1"/>
        </w:rPr>
        <w:t xml:space="preserve">, UTC </w:t>
      </w:r>
      <w:r>
        <w:rPr>
          <w:color w:val="000000" w:themeColor="text1"/>
        </w:rPr>
        <w:t>0900</w:t>
      </w:r>
    </w:p>
    <w:p w14:paraId="2BF07BA4" w14:textId="77777777" w:rsidR="00DD0267" w:rsidRPr="008F12E8" w:rsidRDefault="00DD0267" w:rsidP="00DD0267">
      <w:pPr>
        <w:pStyle w:val="EmailDiscussion2"/>
        <w:numPr>
          <w:ilvl w:val="2"/>
          <w:numId w:val="14"/>
        </w:numPr>
        <w:spacing w:after="0" w:line="240" w:lineRule="auto"/>
        <w:ind w:left="1980"/>
      </w:pPr>
      <w:r w:rsidRPr="008F12E8">
        <w:rPr>
          <w:color w:val="000000" w:themeColor="text1"/>
        </w:rPr>
        <w:t xml:space="preserve">Initial deadline (for rapporteur's summary):  </w:t>
      </w:r>
      <w:r>
        <w:rPr>
          <w:color w:val="000000" w:themeColor="text1"/>
        </w:rPr>
        <w:t>2</w:t>
      </w:r>
      <w:r w:rsidRPr="005752B5">
        <w:rPr>
          <w:color w:val="000000" w:themeColor="text1"/>
          <w:vertAlign w:val="superscript"/>
        </w:rPr>
        <w:t>nd</w:t>
      </w:r>
      <w:r>
        <w:rPr>
          <w:color w:val="000000" w:themeColor="text1"/>
        </w:rPr>
        <w:t xml:space="preserve"> week Mon, UTC 1200</w:t>
      </w:r>
    </w:p>
    <w:bookmarkEnd w:id="3"/>
    <w:p w14:paraId="6FDD412F" w14:textId="322A8517" w:rsidR="000C1218" w:rsidRPr="00DD0267" w:rsidRDefault="000C1218">
      <w:pPr>
        <w:rPr>
          <w:rFonts w:ascii="Arial" w:hAnsi="Arial" w:cs="Arial"/>
          <w:sz w:val="20"/>
          <w:szCs w:val="20"/>
        </w:rPr>
      </w:pPr>
    </w:p>
    <w:p w14:paraId="2440A271" w14:textId="740F6B8B" w:rsidR="00DD0267" w:rsidRPr="00DD0267" w:rsidRDefault="00DD0267">
      <w:r w:rsidRPr="00DD0267">
        <w:rPr>
          <w:rFonts w:ascii="Arial" w:hAnsi="Arial" w:cs="Arial"/>
          <w:sz w:val="20"/>
          <w:szCs w:val="20"/>
        </w:rPr>
        <w:t xml:space="preserve">Companies are encouraged to provide comments or suggestions until </w:t>
      </w:r>
      <w:r>
        <w:rPr>
          <w:rFonts w:ascii="Arial" w:hAnsi="Arial" w:cs="Arial"/>
          <w:sz w:val="20"/>
          <w:szCs w:val="20"/>
        </w:rPr>
        <w:t>April</w:t>
      </w:r>
      <w:r w:rsidRPr="00DD0267">
        <w:rPr>
          <w:rFonts w:ascii="Arial" w:hAnsi="Arial" w:cs="Arial"/>
          <w:sz w:val="20"/>
          <w:szCs w:val="20"/>
        </w:rPr>
        <w:t xml:space="preserve"> 1</w:t>
      </w:r>
      <w:r>
        <w:rPr>
          <w:rFonts w:ascii="Arial" w:hAnsi="Arial" w:cs="Arial"/>
          <w:sz w:val="20"/>
          <w:szCs w:val="20"/>
        </w:rPr>
        <w:t>6</w:t>
      </w:r>
      <w:r w:rsidRPr="00DD0267">
        <w:rPr>
          <w:rFonts w:ascii="Arial" w:hAnsi="Arial" w:cs="Arial"/>
          <w:sz w:val="20"/>
          <w:szCs w:val="20"/>
        </w:rPr>
        <w:t>th (</w:t>
      </w:r>
      <w:r>
        <w:rPr>
          <w:rFonts w:ascii="Arial" w:hAnsi="Arial" w:cs="Arial"/>
          <w:sz w:val="20"/>
          <w:szCs w:val="20"/>
        </w:rPr>
        <w:t>Fri</w:t>
      </w:r>
      <w:r w:rsidRPr="00DD0267">
        <w:rPr>
          <w:rFonts w:ascii="Arial" w:hAnsi="Arial" w:cs="Arial"/>
          <w:sz w:val="20"/>
          <w:szCs w:val="20"/>
        </w:rPr>
        <w:t>) UTC</w:t>
      </w:r>
      <w:r>
        <w:rPr>
          <w:rFonts w:ascii="Arial" w:hAnsi="Arial" w:cs="Arial"/>
          <w:sz w:val="20"/>
          <w:szCs w:val="20"/>
        </w:rPr>
        <w:t xml:space="preserve"> 0900.</w:t>
      </w:r>
    </w:p>
    <w:p w14:paraId="6FDD4131" w14:textId="55869CC8" w:rsidR="000C1218" w:rsidRDefault="000B4D50">
      <w:pPr>
        <w:pStyle w:val="Heading1"/>
      </w:pPr>
      <w:r>
        <w:rPr>
          <w:rFonts w:hint="eastAsia"/>
        </w:rPr>
        <w:t>Discussion</w:t>
      </w:r>
    </w:p>
    <w:p w14:paraId="6FDD4132" w14:textId="51B9AD6B" w:rsidR="000C1218" w:rsidRDefault="00DD0267">
      <w:pPr>
        <w:pStyle w:val="Heading2"/>
        <w:tabs>
          <w:tab w:val="clear" w:pos="432"/>
          <w:tab w:val="clear" w:pos="576"/>
          <w:tab w:val="left" w:pos="450"/>
        </w:tabs>
        <w:ind w:left="630" w:hanging="630"/>
      </w:pPr>
      <w:r>
        <w:t xml:space="preserve">   RAN2 Intent for SA2’s Paging Cause</w:t>
      </w:r>
    </w:p>
    <w:p w14:paraId="21A56B73" w14:textId="29F83879" w:rsidR="00DD0267" w:rsidRPr="00DD0267" w:rsidRDefault="00DD0267" w:rsidP="00DD0267">
      <w:pPr>
        <w:rPr>
          <w:rFonts w:ascii="Arial" w:hAnsi="Arial" w:cs="Arial"/>
          <w:sz w:val="20"/>
          <w:szCs w:val="20"/>
          <w:lang w:eastAsia="zh-CN"/>
        </w:rPr>
      </w:pPr>
      <w:r w:rsidRPr="00DD0267">
        <w:rPr>
          <w:rFonts w:ascii="Arial" w:hAnsi="Arial" w:cs="Arial"/>
          <w:sz w:val="20"/>
          <w:szCs w:val="20"/>
          <w:lang w:eastAsia="zh-CN"/>
        </w:rPr>
        <w:t>SA2 agreed to introduce paging cause for MUSIM-capable UEs for both EPS and 5GS, and sent an LS [1]:</w:t>
      </w:r>
    </w:p>
    <w:p w14:paraId="6217DC43" w14:textId="77777777" w:rsidR="00DD0267" w:rsidRPr="009C7493" w:rsidRDefault="00DD0267" w:rsidP="00DD0267">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rFonts w:ascii="Times New Roman" w:eastAsia="Times New Roman" w:hAnsi="Times New Roman"/>
          <w:lang w:eastAsia="zh-TW"/>
        </w:rPr>
      </w:pPr>
      <w:r w:rsidRPr="009C7493">
        <w:rPr>
          <w:rFonts w:ascii="Times New Roman" w:eastAsia="Times New Roman" w:hAnsi="Times New Roman"/>
          <w:lang w:eastAsia="zh-TW"/>
        </w:rPr>
        <w:t xml:space="preserve">SA2 has concluded that the </w:t>
      </w:r>
      <w:r w:rsidRPr="009C7493">
        <w:rPr>
          <w:rFonts w:ascii="Times New Roman" w:eastAsia="Times New Roman" w:hAnsi="Times New Roman"/>
          <w:highlight w:val="yellow"/>
          <w:lang w:eastAsia="zh-TW"/>
        </w:rPr>
        <w:t>UE shall be able to discriminate the case where it is being paged for non-voice service from the case where it is being paged (for any service) by a RAN node not supporting the Paging Cause, either because the RAN node does not support the Paging Cause feature, or because in case of RAN sharing it is configured to operate without the Paging Cause feature for some of the connected CNs.</w:t>
      </w:r>
      <w:r w:rsidRPr="009C7493">
        <w:rPr>
          <w:rFonts w:ascii="Times New Roman" w:eastAsia="Times New Roman" w:hAnsi="Times New Roman"/>
          <w:lang w:eastAsia="zh-TW"/>
        </w:rPr>
        <w:t xml:space="preserve"> </w:t>
      </w:r>
    </w:p>
    <w:p w14:paraId="4869ED1A" w14:textId="77777777" w:rsidR="00DD0267" w:rsidRPr="009C7493" w:rsidRDefault="00DD0267" w:rsidP="00DD0267">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rFonts w:ascii="Times New Roman" w:eastAsia="Times New Roman" w:hAnsi="Times New Roman"/>
          <w:lang w:eastAsia="zh-TW"/>
        </w:rPr>
      </w:pPr>
      <w:r w:rsidRPr="009C7493">
        <w:rPr>
          <w:rFonts w:ascii="Times New Roman" w:eastAsia="Times New Roman" w:hAnsi="Times New Roman"/>
          <w:lang w:eastAsia="zh-TW"/>
        </w:rPr>
        <w:t xml:space="preserve">SA2 would like to ask RAN2 to </w:t>
      </w:r>
      <w:proofErr w:type="gramStart"/>
      <w:r w:rsidRPr="009C7493">
        <w:rPr>
          <w:rFonts w:ascii="Times New Roman" w:eastAsia="Times New Roman" w:hAnsi="Times New Roman"/>
          <w:lang w:eastAsia="zh-TW"/>
        </w:rPr>
        <w:t>take into account</w:t>
      </w:r>
      <w:proofErr w:type="gramEnd"/>
      <w:r w:rsidRPr="009C7493">
        <w:rPr>
          <w:rFonts w:ascii="Times New Roman" w:eastAsia="Times New Roman" w:hAnsi="Times New Roman"/>
          <w:lang w:eastAsia="zh-TW"/>
        </w:rPr>
        <w:t xml:space="preserve"> the above information and provide feedback if necessary.  </w:t>
      </w:r>
    </w:p>
    <w:p w14:paraId="22B9D477" w14:textId="77777777" w:rsidR="00DD0267" w:rsidRPr="00DD0267" w:rsidRDefault="00DD0267" w:rsidP="00DD0267">
      <w:pPr>
        <w:rPr>
          <w:rFonts w:ascii="Arial" w:hAnsi="Arial" w:cs="Arial"/>
          <w:sz w:val="20"/>
          <w:szCs w:val="20"/>
          <w:lang w:eastAsia="zh-CN"/>
        </w:rPr>
      </w:pPr>
      <w:r w:rsidRPr="00DD0267">
        <w:rPr>
          <w:rFonts w:ascii="Arial" w:hAnsi="Arial" w:cs="Arial"/>
          <w:sz w:val="20"/>
          <w:szCs w:val="20"/>
          <w:lang w:eastAsia="zh-CN"/>
        </w:rPr>
        <w:t>The agreed paging cause was already reflected into their conclusion in TR 23.761 Section 8.1 [2]:</w:t>
      </w:r>
    </w:p>
    <w:p w14:paraId="4E18A0C9" w14:textId="77777777" w:rsidR="00DD0267" w:rsidRPr="009C7493" w:rsidRDefault="00DD0267" w:rsidP="00DD0267">
      <w:pPr>
        <w:pBdr>
          <w:top w:val="single" w:sz="4" w:space="1" w:color="auto"/>
          <w:left w:val="single" w:sz="4" w:space="4" w:color="auto"/>
          <w:bottom w:val="single" w:sz="4" w:space="1" w:color="auto"/>
          <w:right w:val="single" w:sz="4" w:space="4" w:color="auto"/>
        </w:pBdr>
        <w:ind w:left="568" w:hanging="284"/>
        <w:rPr>
          <w:rFonts w:ascii="Times New Roman" w:hAnsi="Times New Roman"/>
        </w:rPr>
      </w:pPr>
      <w:r w:rsidRPr="009C7493">
        <w:rPr>
          <w:rFonts w:ascii="Times New Roman" w:hAnsi="Times New Roman"/>
        </w:rPr>
        <w:t>-</w:t>
      </w:r>
      <w:r w:rsidRPr="009C7493">
        <w:rPr>
          <w:rFonts w:ascii="Times New Roman" w:hAnsi="Times New Roman"/>
        </w:rPr>
        <w:tab/>
      </w:r>
      <w:r w:rsidRPr="009C7493">
        <w:rPr>
          <w:rFonts w:ascii="Times New Roman" w:hAnsi="Times New Roman"/>
          <w:highlight w:val="yellow"/>
        </w:rPr>
        <w:t>For both EPS and 5GS, only the voice is supported to be indicated as the paging cause to the UE.</w:t>
      </w:r>
      <w:r w:rsidRPr="009C7493">
        <w:rPr>
          <w:rFonts w:ascii="Times New Roman" w:hAnsi="Times New Roman"/>
        </w:rPr>
        <w:t xml:space="preserve"> The indicated Paging Cause as voice can be determined based on the PPI related to voice.</w:t>
      </w:r>
    </w:p>
    <w:p w14:paraId="21DD2AC5" w14:textId="77777777" w:rsidR="00DD0267" w:rsidRPr="009C7493" w:rsidRDefault="00DD0267" w:rsidP="00DD0267">
      <w:pPr>
        <w:pBdr>
          <w:top w:val="single" w:sz="4" w:space="1" w:color="auto"/>
          <w:left w:val="single" w:sz="4" w:space="4" w:color="auto"/>
          <w:bottom w:val="single" w:sz="4" w:space="1" w:color="auto"/>
          <w:right w:val="single" w:sz="4" w:space="4" w:color="auto"/>
        </w:pBdr>
        <w:ind w:left="568" w:hanging="284"/>
        <w:rPr>
          <w:rFonts w:ascii="Times New Roman" w:hAnsi="Times New Roman"/>
        </w:rPr>
      </w:pPr>
      <w:r w:rsidRPr="009C7493">
        <w:rPr>
          <w:rFonts w:ascii="Times New Roman" w:hAnsi="Times New Roman"/>
        </w:rPr>
        <w:t>-</w:t>
      </w:r>
      <w:r w:rsidRPr="009C7493">
        <w:rPr>
          <w:rFonts w:ascii="Times New Roman" w:hAnsi="Times New Roman"/>
        </w:rPr>
        <w:tab/>
        <w:t>The network applies the Paging Cause only for UEs that have provided indication they operate in MUSIM mode.</w:t>
      </w:r>
    </w:p>
    <w:p w14:paraId="3CBE82AF" w14:textId="77777777" w:rsidR="00DD0267" w:rsidRPr="009C7493" w:rsidRDefault="00DD0267" w:rsidP="00DD0267">
      <w:pPr>
        <w:keepLines/>
        <w:pBdr>
          <w:top w:val="single" w:sz="4" w:space="1" w:color="auto"/>
          <w:left w:val="single" w:sz="4" w:space="4" w:color="auto"/>
          <w:bottom w:val="single" w:sz="4" w:space="1" w:color="auto"/>
          <w:right w:val="single" w:sz="4" w:space="4" w:color="auto"/>
        </w:pBdr>
        <w:ind w:left="1135" w:hanging="851"/>
        <w:rPr>
          <w:rFonts w:ascii="Times New Roman" w:hAnsi="Times New Roman"/>
          <w:lang w:val="x-none"/>
        </w:rPr>
      </w:pPr>
      <w:r w:rsidRPr="009C7493">
        <w:rPr>
          <w:rFonts w:ascii="Times New Roman" w:hAnsi="Times New Roman"/>
          <w:lang w:val="x-none"/>
        </w:rPr>
        <w:lastRenderedPageBreak/>
        <w:t xml:space="preserve">NOTE </w:t>
      </w:r>
      <w:r w:rsidRPr="009C7493">
        <w:rPr>
          <w:rFonts w:ascii="Times New Roman" w:hAnsi="Times New Roman"/>
        </w:rPr>
        <w:t>1</w:t>
      </w:r>
      <w:r w:rsidRPr="009C7493">
        <w:rPr>
          <w:rFonts w:ascii="Times New Roman" w:hAnsi="Times New Roman"/>
          <w:lang w:val="x-none"/>
        </w:rPr>
        <w:t>:</w:t>
      </w:r>
      <w:r w:rsidRPr="009C7493">
        <w:rPr>
          <w:rFonts w:ascii="Times New Roman" w:hAnsi="Times New Roman"/>
          <w:lang w:val="x-none"/>
        </w:rPr>
        <w:tab/>
        <w:t xml:space="preserve">The </w:t>
      </w:r>
      <w:r w:rsidRPr="009C7493">
        <w:rPr>
          <w:rFonts w:ascii="Times New Roman" w:hAnsi="Times New Roman"/>
        </w:rPr>
        <w:t>CS call indicator from MSC is handled differently (see TS 23.272) to this Release 16 Paging Cause.</w:t>
      </w:r>
    </w:p>
    <w:p w14:paraId="73A85979" w14:textId="77777777" w:rsidR="00DD0267" w:rsidRPr="009C7493" w:rsidRDefault="00DD0267" w:rsidP="00DD0267">
      <w:pPr>
        <w:pBdr>
          <w:top w:val="single" w:sz="4" w:space="1" w:color="auto"/>
          <w:left w:val="single" w:sz="4" w:space="4" w:color="auto"/>
          <w:bottom w:val="single" w:sz="4" w:space="1" w:color="auto"/>
          <w:right w:val="single" w:sz="4" w:space="4" w:color="auto"/>
        </w:pBdr>
        <w:ind w:left="568" w:hanging="284"/>
        <w:rPr>
          <w:rFonts w:ascii="Times New Roman" w:hAnsi="Times New Roman"/>
        </w:rPr>
      </w:pPr>
      <w:r w:rsidRPr="009C7493">
        <w:rPr>
          <w:rFonts w:ascii="Times New Roman" w:hAnsi="Times New Roman"/>
        </w:rPr>
        <w:t>-</w:t>
      </w:r>
      <w:r w:rsidRPr="009C7493">
        <w:rPr>
          <w:rFonts w:ascii="Times New Roman" w:hAnsi="Times New Roman"/>
        </w:rPr>
        <w:tab/>
      </w:r>
      <w:r w:rsidRPr="009C7493">
        <w:rPr>
          <w:rFonts w:ascii="Times New Roman" w:hAnsi="Times New Roman"/>
          <w:highlight w:val="yellow"/>
        </w:rPr>
        <w:t xml:space="preserve">The Paging </w:t>
      </w:r>
      <w:proofErr w:type="gramStart"/>
      <w:r w:rsidRPr="009C7493">
        <w:rPr>
          <w:rFonts w:ascii="Times New Roman" w:hAnsi="Times New Roman"/>
          <w:highlight w:val="yellow"/>
        </w:rPr>
        <w:t>Cause</w:t>
      </w:r>
      <w:proofErr w:type="gramEnd"/>
      <w:r w:rsidRPr="009C7493">
        <w:rPr>
          <w:rFonts w:ascii="Times New Roman" w:hAnsi="Times New Roman"/>
          <w:highlight w:val="yellow"/>
        </w:rPr>
        <w:t xml:space="preserve"> Solution shall ensure that a UE can detect when the feature is not supported in the cell where it is camping (either because the RAN or CN does not support the feature).</w:t>
      </w:r>
    </w:p>
    <w:p w14:paraId="1C7D785C" w14:textId="77777777" w:rsidR="00DD0267" w:rsidRPr="009C7493" w:rsidRDefault="00DD0267" w:rsidP="00DD0267">
      <w:pPr>
        <w:keepLines/>
        <w:pBdr>
          <w:top w:val="single" w:sz="4" w:space="1" w:color="auto"/>
          <w:left w:val="single" w:sz="4" w:space="4" w:color="auto"/>
          <w:bottom w:val="single" w:sz="4" w:space="1" w:color="auto"/>
          <w:right w:val="single" w:sz="4" w:space="4" w:color="auto"/>
        </w:pBdr>
        <w:ind w:left="1135" w:hanging="851"/>
        <w:rPr>
          <w:rFonts w:ascii="Times New Roman" w:hAnsi="Times New Roman"/>
          <w:lang w:val="x-none"/>
        </w:rPr>
      </w:pPr>
      <w:r w:rsidRPr="009C7493">
        <w:rPr>
          <w:rFonts w:ascii="Times New Roman" w:hAnsi="Times New Roman"/>
          <w:lang w:val="x-none"/>
        </w:rPr>
        <w:t>NOTE </w:t>
      </w:r>
      <w:r w:rsidRPr="009C7493">
        <w:rPr>
          <w:rFonts w:ascii="Times New Roman" w:hAnsi="Times New Roman"/>
        </w:rPr>
        <w:t>2</w:t>
      </w:r>
      <w:r w:rsidRPr="009C7493">
        <w:rPr>
          <w:rFonts w:ascii="Times New Roman" w:hAnsi="Times New Roman"/>
          <w:lang w:val="x-none"/>
        </w:rPr>
        <w:t>:</w:t>
      </w:r>
      <w:r w:rsidRPr="009C7493">
        <w:rPr>
          <w:rFonts w:ascii="Times New Roman" w:hAnsi="Times New Roman"/>
          <w:lang w:val="x-none"/>
        </w:rPr>
        <w:tab/>
        <w:t>"voice" refers to MMTel voice (5GS and EPS) and CS domain voice (EPS only).</w:t>
      </w:r>
    </w:p>
    <w:p w14:paraId="77551CA9" w14:textId="35A5A012" w:rsidR="00DD0267" w:rsidRPr="00DD0267" w:rsidRDefault="00DD0267" w:rsidP="00DD0267">
      <w:pPr>
        <w:rPr>
          <w:rFonts w:ascii="Arial" w:hAnsi="Arial" w:cs="Arial"/>
          <w:sz w:val="20"/>
          <w:szCs w:val="20"/>
          <w:lang w:eastAsia="zh-CN"/>
        </w:rPr>
      </w:pPr>
      <w:r w:rsidRPr="00DD0267">
        <w:rPr>
          <w:rFonts w:ascii="Arial" w:hAnsi="Arial" w:cs="Arial"/>
          <w:sz w:val="20"/>
          <w:szCs w:val="20"/>
          <w:lang w:eastAsia="zh-CN"/>
        </w:rPr>
        <w:t xml:space="preserve">The rapporteur checked with the SA2 </w:t>
      </w:r>
      <w:r w:rsidRPr="00DD0267">
        <w:rPr>
          <w:rFonts w:ascii="Arial" w:hAnsi="Arial" w:cs="Arial"/>
          <w:sz w:val="20"/>
          <w:szCs w:val="20"/>
          <w:lang w:eastAsia="zh-CN"/>
        </w:rPr>
        <w:t>MUSIM</w:t>
      </w:r>
      <w:r w:rsidRPr="00DD0267">
        <w:rPr>
          <w:rFonts w:ascii="Arial" w:hAnsi="Arial" w:cs="Arial"/>
          <w:sz w:val="20"/>
          <w:szCs w:val="20"/>
          <w:lang w:eastAsia="zh-CN"/>
        </w:rPr>
        <w:t xml:space="preserve"> rapporteur (Intel), and t</w:t>
      </w:r>
      <w:r w:rsidRPr="00DD0267">
        <w:rPr>
          <w:rFonts w:ascii="Arial" w:hAnsi="Arial" w:cs="Arial"/>
          <w:sz w:val="20"/>
          <w:szCs w:val="20"/>
          <w:lang w:eastAsia="zh-CN"/>
        </w:rPr>
        <w:t>he background and facts under the SA2’s progress on paging cause can be summarized as follows</w:t>
      </w:r>
      <w:r w:rsidRPr="00DD0267">
        <w:rPr>
          <w:rFonts w:ascii="Arial" w:hAnsi="Arial" w:cs="Arial"/>
          <w:sz w:val="20"/>
          <w:szCs w:val="20"/>
          <w:lang w:eastAsia="zh-CN"/>
        </w:rPr>
        <w:t xml:space="preserve"> [3]</w:t>
      </w:r>
      <w:r w:rsidRPr="00DD0267">
        <w:rPr>
          <w:rFonts w:ascii="Arial" w:hAnsi="Arial" w:cs="Arial"/>
          <w:sz w:val="20"/>
          <w:szCs w:val="20"/>
          <w:lang w:eastAsia="zh-CN"/>
        </w:rPr>
        <w:t>:</w:t>
      </w:r>
    </w:p>
    <w:p w14:paraId="173989B7" w14:textId="77777777" w:rsidR="00DD0267" w:rsidRPr="00DD0267" w:rsidRDefault="00DD0267" w:rsidP="00DD0267">
      <w:pPr>
        <w:pStyle w:val="ListParagraph"/>
        <w:numPr>
          <w:ilvl w:val="0"/>
          <w:numId w:val="39"/>
        </w:numPr>
        <w:spacing w:after="180" w:line="240" w:lineRule="auto"/>
        <w:ind w:firstLineChars="0"/>
        <w:rPr>
          <w:rFonts w:ascii="Arial" w:hAnsi="Arial" w:cs="Arial"/>
          <w:sz w:val="20"/>
          <w:szCs w:val="20"/>
          <w:lang w:eastAsia="zh-CN"/>
        </w:rPr>
      </w:pPr>
      <w:r w:rsidRPr="00DD0267">
        <w:rPr>
          <w:rFonts w:ascii="Arial" w:hAnsi="Arial" w:cs="Arial"/>
          <w:sz w:val="20"/>
          <w:szCs w:val="20"/>
          <w:lang w:eastAsia="zh-CN"/>
        </w:rPr>
        <w:t xml:space="preserve">When CN sends S1/N2 paging message to </w:t>
      </w:r>
      <w:proofErr w:type="gramStart"/>
      <w:r w:rsidRPr="00DD0267">
        <w:rPr>
          <w:rFonts w:ascii="Arial" w:hAnsi="Arial" w:cs="Arial"/>
          <w:sz w:val="20"/>
          <w:szCs w:val="20"/>
          <w:lang w:eastAsia="zh-CN"/>
        </w:rPr>
        <w:t>RAN</w:t>
      </w:r>
      <w:proofErr w:type="gramEnd"/>
      <w:r w:rsidRPr="00DD0267">
        <w:rPr>
          <w:rFonts w:ascii="Arial" w:hAnsi="Arial" w:cs="Arial"/>
          <w:sz w:val="20"/>
          <w:szCs w:val="20"/>
          <w:lang w:eastAsia="zh-CN"/>
        </w:rPr>
        <w:t xml:space="preserve">, CN knows </w:t>
      </w:r>
    </w:p>
    <w:p w14:paraId="1564F0F3" w14:textId="77777777" w:rsidR="00DD0267" w:rsidRPr="00DD0267" w:rsidRDefault="00DD0267" w:rsidP="00DD0267">
      <w:pPr>
        <w:pStyle w:val="ListParagraph"/>
        <w:numPr>
          <w:ilvl w:val="1"/>
          <w:numId w:val="39"/>
        </w:numPr>
        <w:spacing w:after="180" w:line="240" w:lineRule="auto"/>
        <w:ind w:firstLineChars="0"/>
        <w:rPr>
          <w:rFonts w:ascii="Arial" w:hAnsi="Arial" w:cs="Arial"/>
          <w:sz w:val="20"/>
          <w:szCs w:val="20"/>
          <w:lang w:eastAsia="zh-CN"/>
        </w:rPr>
      </w:pPr>
      <w:r w:rsidRPr="00DD0267">
        <w:rPr>
          <w:rFonts w:ascii="Arial" w:hAnsi="Arial" w:cs="Arial"/>
          <w:sz w:val="20"/>
          <w:szCs w:val="20"/>
          <w:lang w:eastAsia="zh-CN"/>
        </w:rPr>
        <w:t xml:space="preserve">whether the RAN supports MUSIM or not. </w:t>
      </w:r>
    </w:p>
    <w:p w14:paraId="5C7C47FB" w14:textId="77777777" w:rsidR="00DD0267" w:rsidRPr="00DD0267" w:rsidRDefault="00DD0267" w:rsidP="00DD0267">
      <w:pPr>
        <w:pStyle w:val="ListParagraph"/>
        <w:numPr>
          <w:ilvl w:val="1"/>
          <w:numId w:val="39"/>
        </w:numPr>
        <w:spacing w:after="180" w:line="240" w:lineRule="auto"/>
        <w:ind w:firstLineChars="0"/>
        <w:rPr>
          <w:rFonts w:ascii="Arial" w:hAnsi="Arial" w:cs="Arial"/>
          <w:sz w:val="20"/>
          <w:szCs w:val="20"/>
          <w:lang w:eastAsia="zh-CN"/>
        </w:rPr>
      </w:pPr>
      <w:r w:rsidRPr="00DD0267">
        <w:rPr>
          <w:rFonts w:ascii="Arial" w:hAnsi="Arial" w:cs="Arial"/>
          <w:sz w:val="20"/>
          <w:szCs w:val="20"/>
          <w:lang w:eastAsia="zh-CN"/>
        </w:rPr>
        <w:t xml:space="preserve">whether or not the UE (for which this S1/N2 paging message is addressed to) has provided indication that it operates in MUSIM mode. </w:t>
      </w:r>
    </w:p>
    <w:p w14:paraId="26E260BF" w14:textId="77777777" w:rsidR="00DD0267" w:rsidRPr="00DD0267" w:rsidRDefault="00DD0267" w:rsidP="00DD0267">
      <w:pPr>
        <w:pStyle w:val="ListParagraph"/>
        <w:numPr>
          <w:ilvl w:val="0"/>
          <w:numId w:val="39"/>
        </w:numPr>
        <w:spacing w:after="180" w:line="240" w:lineRule="auto"/>
        <w:ind w:firstLineChars="0"/>
        <w:rPr>
          <w:rFonts w:ascii="Arial" w:hAnsi="Arial" w:cs="Arial"/>
          <w:sz w:val="20"/>
          <w:szCs w:val="20"/>
          <w:lang w:eastAsia="zh-CN"/>
        </w:rPr>
      </w:pPr>
      <w:r w:rsidRPr="00DD0267">
        <w:rPr>
          <w:rFonts w:ascii="Arial" w:hAnsi="Arial" w:cs="Arial"/>
          <w:sz w:val="20"/>
          <w:szCs w:val="20"/>
          <w:lang w:eastAsia="zh-CN"/>
        </w:rPr>
        <w:t>CN sends S1/N2 paging without paging cause to the RAN that does not support MUSIM. The UE (even if MUSIM-capable) receives Uu paging from this RAN without paging cause anyway.</w:t>
      </w:r>
    </w:p>
    <w:p w14:paraId="55A63CD4" w14:textId="77777777" w:rsidR="00DD0267" w:rsidRPr="00DD0267" w:rsidRDefault="00DD0267" w:rsidP="00DD0267">
      <w:pPr>
        <w:pStyle w:val="ListParagraph"/>
        <w:numPr>
          <w:ilvl w:val="0"/>
          <w:numId w:val="39"/>
        </w:numPr>
        <w:spacing w:after="180" w:line="240" w:lineRule="auto"/>
        <w:ind w:firstLineChars="0"/>
        <w:rPr>
          <w:rFonts w:ascii="Arial" w:hAnsi="Arial" w:cs="Arial"/>
          <w:sz w:val="20"/>
          <w:szCs w:val="20"/>
          <w:lang w:eastAsia="zh-CN"/>
        </w:rPr>
      </w:pPr>
      <w:r w:rsidRPr="00DD0267">
        <w:rPr>
          <w:rFonts w:ascii="Arial" w:hAnsi="Arial" w:cs="Arial"/>
          <w:sz w:val="20"/>
          <w:szCs w:val="20"/>
          <w:lang w:eastAsia="zh-CN"/>
        </w:rPr>
        <w:t xml:space="preserve">CN sends S1/N2 paging with the paging cause “voice” only to MUSIM-supporting RANs. In this case, other causes (except “voice”) can be indicated by the absence of the paging cause “voice” or by another paging cause value in S1/N2 paging message, which is not under the turf of RAN2. </w:t>
      </w:r>
    </w:p>
    <w:p w14:paraId="657868C1" w14:textId="77777777" w:rsidR="00DD0267" w:rsidRPr="00DD0267" w:rsidRDefault="00DD0267" w:rsidP="00DD0267">
      <w:pPr>
        <w:pStyle w:val="ListParagraph"/>
        <w:numPr>
          <w:ilvl w:val="0"/>
          <w:numId w:val="39"/>
        </w:numPr>
        <w:spacing w:after="180" w:line="240" w:lineRule="auto"/>
        <w:ind w:firstLineChars="0"/>
        <w:rPr>
          <w:rFonts w:ascii="Arial" w:hAnsi="Arial" w:cs="Arial"/>
          <w:sz w:val="20"/>
          <w:szCs w:val="20"/>
          <w:lang w:eastAsia="zh-CN"/>
        </w:rPr>
      </w:pPr>
      <w:r w:rsidRPr="00DD0267">
        <w:rPr>
          <w:rFonts w:ascii="Arial" w:hAnsi="Arial" w:cs="Arial"/>
          <w:sz w:val="20"/>
          <w:szCs w:val="20"/>
          <w:lang w:eastAsia="zh-CN"/>
        </w:rPr>
        <w:t xml:space="preserve">If a MUSIM-supporting RAN receives a S1/N2 paging message with the paging cause “voice”, it can send a Uu paging with a paging cause “voice” to the UE. </w:t>
      </w:r>
    </w:p>
    <w:p w14:paraId="5757A8DA" w14:textId="77777777" w:rsidR="00DD0267" w:rsidRPr="00DD0267" w:rsidRDefault="00DD0267" w:rsidP="00DD0267">
      <w:pPr>
        <w:pStyle w:val="ListParagraph"/>
        <w:numPr>
          <w:ilvl w:val="0"/>
          <w:numId w:val="39"/>
        </w:numPr>
        <w:spacing w:after="180" w:line="240" w:lineRule="auto"/>
        <w:ind w:firstLineChars="0"/>
        <w:rPr>
          <w:rFonts w:ascii="Arial" w:hAnsi="Arial" w:cs="Arial"/>
          <w:sz w:val="20"/>
          <w:szCs w:val="20"/>
          <w:lang w:eastAsia="zh-CN"/>
        </w:rPr>
      </w:pPr>
      <w:r w:rsidRPr="00DD0267">
        <w:rPr>
          <w:rFonts w:ascii="Arial" w:hAnsi="Arial" w:cs="Arial"/>
          <w:sz w:val="20"/>
          <w:szCs w:val="20"/>
          <w:highlight w:val="yellow"/>
          <w:lang w:eastAsia="zh-CN"/>
        </w:rPr>
        <w:t>The UE does not know whether a RAN supports MUSIM feature or not. As a result, when it receives a Uu paging without paging cause, it cannot discriminate whether it is paged from non-supporting RAN or it is paged from MUSIM-supporting RAN for causes other than “voice”. It is up to RAN2 on how to address it according to the LS [1] we received.</w:t>
      </w:r>
    </w:p>
    <w:p w14:paraId="3549C53C" w14:textId="1B1AD0B3" w:rsidR="00DD0267" w:rsidRPr="00DD0267" w:rsidRDefault="00DD0267">
      <w:pPr>
        <w:rPr>
          <w:rFonts w:ascii="Arial" w:hAnsi="Arial" w:cs="Arial"/>
          <w:color w:val="000000"/>
          <w:sz w:val="20"/>
          <w:szCs w:val="20"/>
        </w:rPr>
      </w:pPr>
      <w:r w:rsidRPr="00DD0267">
        <w:rPr>
          <w:rFonts w:ascii="Arial" w:hAnsi="Arial" w:cs="Arial"/>
          <w:color w:val="000000"/>
          <w:sz w:val="20"/>
          <w:szCs w:val="20"/>
        </w:rPr>
        <w:t xml:space="preserve">The highlighted parts are relevant for the SA2 LS we received. </w:t>
      </w:r>
    </w:p>
    <w:p w14:paraId="11F4F897" w14:textId="1B21B86D" w:rsidR="00DD0267" w:rsidRPr="00DD0267" w:rsidRDefault="00DD0267">
      <w:pPr>
        <w:rPr>
          <w:rFonts w:ascii="Arial" w:hAnsi="Arial" w:cs="Arial"/>
          <w:color w:val="000000"/>
          <w:sz w:val="20"/>
          <w:szCs w:val="20"/>
        </w:rPr>
      </w:pPr>
      <w:r w:rsidRPr="00DD0267">
        <w:rPr>
          <w:rFonts w:ascii="Arial" w:hAnsi="Arial" w:cs="Arial"/>
          <w:color w:val="000000"/>
          <w:sz w:val="20"/>
          <w:szCs w:val="20"/>
        </w:rPr>
        <w:t xml:space="preserve">Based on companies’ contributions and well-summary </w:t>
      </w:r>
      <w:r>
        <w:rPr>
          <w:rFonts w:ascii="Arial" w:hAnsi="Arial" w:cs="Arial"/>
          <w:color w:val="000000"/>
          <w:sz w:val="20"/>
          <w:szCs w:val="20"/>
        </w:rPr>
        <w:t xml:space="preserve">[4] </w:t>
      </w:r>
      <w:r w:rsidRPr="00DD0267">
        <w:rPr>
          <w:rFonts w:ascii="Arial" w:hAnsi="Arial" w:cs="Arial"/>
          <w:color w:val="000000"/>
          <w:sz w:val="20"/>
          <w:szCs w:val="20"/>
        </w:rPr>
        <w:t xml:space="preserve">provided by </w:t>
      </w:r>
      <w:r w:rsidR="00612E68">
        <w:rPr>
          <w:rFonts w:ascii="Arial" w:hAnsi="Arial" w:cs="Arial"/>
          <w:color w:val="000000"/>
          <w:sz w:val="20"/>
          <w:szCs w:val="20"/>
        </w:rPr>
        <w:t>our</w:t>
      </w:r>
      <w:r w:rsidRPr="00DD0267">
        <w:rPr>
          <w:rFonts w:ascii="Arial" w:hAnsi="Arial" w:cs="Arial"/>
          <w:color w:val="000000"/>
          <w:sz w:val="20"/>
          <w:szCs w:val="20"/>
        </w:rPr>
        <w:t xml:space="preserve"> rapporteur (Vivo), we would like to </w:t>
      </w:r>
      <w:r>
        <w:rPr>
          <w:rFonts w:ascii="Arial" w:hAnsi="Arial" w:cs="Arial"/>
          <w:color w:val="000000"/>
          <w:sz w:val="20"/>
          <w:szCs w:val="20"/>
        </w:rPr>
        <w:t xml:space="preserve">first </w:t>
      </w:r>
      <w:r w:rsidRPr="00DD0267">
        <w:rPr>
          <w:rFonts w:ascii="Arial" w:hAnsi="Arial" w:cs="Arial"/>
          <w:color w:val="000000"/>
          <w:sz w:val="20"/>
          <w:szCs w:val="20"/>
        </w:rPr>
        <w:t xml:space="preserve">confirm that RAN2 </w:t>
      </w:r>
      <w:r>
        <w:rPr>
          <w:rFonts w:ascii="Arial" w:hAnsi="Arial" w:cs="Arial"/>
          <w:color w:val="000000"/>
          <w:sz w:val="20"/>
          <w:szCs w:val="20"/>
        </w:rPr>
        <w:t>supports the MUSIM paging cause feature that SA2 is working on and also addresses</w:t>
      </w:r>
      <w:r w:rsidRPr="00DD0267">
        <w:rPr>
          <w:rFonts w:ascii="Arial" w:hAnsi="Arial" w:cs="Arial"/>
          <w:color w:val="000000"/>
          <w:sz w:val="20"/>
          <w:szCs w:val="20"/>
        </w:rPr>
        <w:t xml:space="preserve"> </w:t>
      </w:r>
      <w:r>
        <w:rPr>
          <w:rFonts w:ascii="Arial" w:hAnsi="Arial" w:cs="Arial"/>
          <w:color w:val="000000"/>
          <w:sz w:val="20"/>
          <w:szCs w:val="20"/>
        </w:rPr>
        <w:t xml:space="preserve">the MUSIM </w:t>
      </w:r>
      <w:r w:rsidRPr="00DD0267">
        <w:rPr>
          <w:rFonts w:ascii="Arial" w:hAnsi="Arial" w:cs="Arial"/>
          <w:color w:val="000000"/>
          <w:sz w:val="20"/>
          <w:szCs w:val="20"/>
        </w:rPr>
        <w:t xml:space="preserve">paging </w:t>
      </w:r>
      <w:proofErr w:type="gramStart"/>
      <w:r w:rsidRPr="00DD0267">
        <w:rPr>
          <w:rFonts w:ascii="Arial" w:hAnsi="Arial" w:cs="Arial"/>
          <w:color w:val="000000"/>
          <w:sz w:val="20"/>
          <w:szCs w:val="20"/>
        </w:rPr>
        <w:t>cause</w:t>
      </w:r>
      <w:proofErr w:type="gramEnd"/>
      <w:r w:rsidRPr="00DD0267">
        <w:rPr>
          <w:rFonts w:ascii="Arial" w:hAnsi="Arial" w:cs="Arial"/>
          <w:color w:val="000000"/>
          <w:sz w:val="20"/>
          <w:szCs w:val="20"/>
        </w:rPr>
        <w:t xml:space="preserve"> issue raised by SA2 LS.</w:t>
      </w:r>
    </w:p>
    <w:p w14:paraId="30297DD2" w14:textId="44FF83C6" w:rsidR="00DD0267" w:rsidRDefault="00DD0267" w:rsidP="00DD0267">
      <w:pPr>
        <w:outlineLvl w:val="2"/>
        <w:rPr>
          <w:rFonts w:ascii="Arial" w:hAnsi="Arial" w:cs="Arial"/>
          <w:b/>
          <w:bCs/>
          <w:color w:val="000000"/>
          <w:sz w:val="20"/>
          <w:szCs w:val="20"/>
        </w:rPr>
      </w:pPr>
      <w:r w:rsidRPr="00DD0267">
        <w:rPr>
          <w:rFonts w:ascii="Arial" w:hAnsi="Arial" w:cs="Arial"/>
          <w:b/>
          <w:bCs/>
          <w:color w:val="000000"/>
          <w:sz w:val="20"/>
          <w:szCs w:val="20"/>
        </w:rPr>
        <w:t xml:space="preserve">Proposal 1: RAN2 works </w:t>
      </w:r>
      <w:r>
        <w:rPr>
          <w:rFonts w:ascii="Arial" w:hAnsi="Arial" w:cs="Arial"/>
          <w:b/>
          <w:bCs/>
          <w:color w:val="000000"/>
          <w:sz w:val="20"/>
          <w:szCs w:val="20"/>
        </w:rPr>
        <w:t xml:space="preserve">to support the MUSIM paging cause feature that SA2 is working on and also addresses </w:t>
      </w:r>
      <w:r w:rsidRPr="00DD0267">
        <w:rPr>
          <w:rFonts w:ascii="Arial" w:hAnsi="Arial" w:cs="Arial"/>
          <w:b/>
          <w:bCs/>
          <w:color w:val="000000"/>
          <w:sz w:val="20"/>
          <w:szCs w:val="20"/>
        </w:rPr>
        <w:t xml:space="preserve">the </w:t>
      </w:r>
      <w:r>
        <w:rPr>
          <w:rFonts w:ascii="Arial" w:hAnsi="Arial" w:cs="Arial"/>
          <w:b/>
          <w:bCs/>
          <w:color w:val="000000"/>
          <w:sz w:val="20"/>
          <w:szCs w:val="20"/>
        </w:rPr>
        <w:t xml:space="preserve">MUSIM </w:t>
      </w:r>
      <w:r w:rsidRPr="00DD0267">
        <w:rPr>
          <w:rFonts w:ascii="Arial" w:hAnsi="Arial" w:cs="Arial"/>
          <w:b/>
          <w:bCs/>
          <w:color w:val="000000"/>
          <w:sz w:val="20"/>
          <w:szCs w:val="20"/>
        </w:rPr>
        <w:t xml:space="preserve">paging </w:t>
      </w:r>
      <w:proofErr w:type="gramStart"/>
      <w:r w:rsidRPr="00DD0267">
        <w:rPr>
          <w:rFonts w:ascii="Arial" w:hAnsi="Arial" w:cs="Arial"/>
          <w:b/>
          <w:bCs/>
          <w:color w:val="000000"/>
          <w:sz w:val="20"/>
          <w:szCs w:val="20"/>
        </w:rPr>
        <w:t>cause</w:t>
      </w:r>
      <w:proofErr w:type="gramEnd"/>
      <w:r w:rsidRPr="00DD0267">
        <w:rPr>
          <w:rFonts w:ascii="Arial" w:hAnsi="Arial" w:cs="Arial"/>
          <w:b/>
          <w:bCs/>
          <w:color w:val="000000"/>
          <w:sz w:val="20"/>
          <w:szCs w:val="20"/>
        </w:rPr>
        <w:t xml:space="preserve"> issue raised by SA2 LS. </w:t>
      </w:r>
    </w:p>
    <w:p w14:paraId="72A0F037" w14:textId="1D1FC540" w:rsidR="00DD0267" w:rsidRPr="00DD0267" w:rsidRDefault="00DD0267" w:rsidP="00DD0267">
      <w:pPr>
        <w:pStyle w:val="Heading3"/>
        <w:numPr>
          <w:ilvl w:val="0"/>
          <w:numId w:val="0"/>
        </w:numPr>
        <w:ind w:left="720" w:hanging="720"/>
        <w:rPr>
          <w:rFonts w:cs="Arial"/>
          <w:b/>
          <w:bCs/>
          <w:sz w:val="20"/>
          <w:szCs w:val="20"/>
          <w:lang w:val="en-GB"/>
        </w:rPr>
      </w:pPr>
      <w:r w:rsidRPr="00DD0267">
        <w:rPr>
          <w:rFonts w:cs="Arial"/>
          <w:b/>
          <w:bCs/>
          <w:sz w:val="20"/>
          <w:szCs w:val="20"/>
          <w:lang w:val="en-GB"/>
        </w:rPr>
        <w:t xml:space="preserve">Question 1: </w:t>
      </w:r>
      <w:r w:rsidRPr="00DD0267">
        <w:rPr>
          <w:rFonts w:cs="Arial"/>
          <w:b/>
          <w:bCs/>
          <w:sz w:val="20"/>
          <w:szCs w:val="20"/>
          <w:lang w:val="en-GB"/>
        </w:rPr>
        <w:t xml:space="preserve">Any objection to Proposal 1? If so, why?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5"/>
        <w:gridCol w:w="7749"/>
      </w:tblGrid>
      <w:tr w:rsidR="00DD0267" w14:paraId="35F9D466" w14:textId="77777777" w:rsidTr="00CF31C1">
        <w:tc>
          <w:tcPr>
            <w:tcW w:w="1885" w:type="dxa"/>
            <w:tcBorders>
              <w:top w:val="single" w:sz="4" w:space="0" w:color="auto"/>
              <w:left w:val="single" w:sz="4" w:space="0" w:color="auto"/>
              <w:bottom w:val="single" w:sz="4" w:space="0" w:color="auto"/>
              <w:right w:val="single" w:sz="4" w:space="0" w:color="auto"/>
            </w:tcBorders>
            <w:shd w:val="clear" w:color="auto" w:fill="F2F2F2"/>
          </w:tcPr>
          <w:p w14:paraId="7BA8B695" w14:textId="77777777" w:rsidR="00DD0267" w:rsidRPr="00DD0267" w:rsidRDefault="00DD0267" w:rsidP="00472E9A">
            <w:pPr>
              <w:snapToGrid w:val="0"/>
              <w:jc w:val="center"/>
              <w:rPr>
                <w:rFonts w:ascii="Arial" w:eastAsia="Arial Unicode MS" w:hAnsi="Arial" w:cs="Arial"/>
                <w:b/>
                <w:sz w:val="20"/>
                <w:szCs w:val="20"/>
              </w:rPr>
            </w:pPr>
            <w:r w:rsidRPr="00DD0267">
              <w:rPr>
                <w:rFonts w:ascii="Arial" w:eastAsia="Arial Unicode MS" w:hAnsi="Arial" w:cs="Arial"/>
                <w:b/>
                <w:sz w:val="20"/>
                <w:szCs w:val="20"/>
              </w:rPr>
              <w:t>Company</w:t>
            </w:r>
          </w:p>
        </w:tc>
        <w:tc>
          <w:tcPr>
            <w:tcW w:w="7749" w:type="dxa"/>
            <w:tcBorders>
              <w:top w:val="single" w:sz="4" w:space="0" w:color="auto"/>
              <w:left w:val="single" w:sz="4" w:space="0" w:color="auto"/>
              <w:bottom w:val="single" w:sz="4" w:space="0" w:color="auto"/>
              <w:right w:val="single" w:sz="4" w:space="0" w:color="auto"/>
            </w:tcBorders>
            <w:shd w:val="clear" w:color="auto" w:fill="F2F2F2"/>
          </w:tcPr>
          <w:p w14:paraId="26195C62" w14:textId="2E1ACFB6" w:rsidR="00DD0267" w:rsidRPr="00DD0267" w:rsidRDefault="00DD0267" w:rsidP="00472E9A">
            <w:pPr>
              <w:snapToGrid w:val="0"/>
              <w:jc w:val="center"/>
              <w:rPr>
                <w:rFonts w:ascii="Arial" w:eastAsia="Arial Unicode MS" w:hAnsi="Arial" w:cs="Arial"/>
                <w:b/>
                <w:sz w:val="20"/>
                <w:szCs w:val="20"/>
              </w:rPr>
            </w:pPr>
            <w:r w:rsidRPr="00DD0267">
              <w:rPr>
                <w:rFonts w:ascii="Arial" w:eastAsia="Arial Unicode MS" w:hAnsi="Arial" w:cs="Arial"/>
                <w:b/>
                <w:sz w:val="20"/>
                <w:szCs w:val="20"/>
              </w:rPr>
              <w:t>Comment / Suggestion</w:t>
            </w:r>
          </w:p>
        </w:tc>
      </w:tr>
      <w:tr w:rsidR="00DD0267" w14:paraId="21D1713E" w14:textId="77777777" w:rsidTr="009D3D4F">
        <w:tc>
          <w:tcPr>
            <w:tcW w:w="1885" w:type="dxa"/>
            <w:tcBorders>
              <w:top w:val="single" w:sz="4" w:space="0" w:color="auto"/>
              <w:left w:val="single" w:sz="4" w:space="0" w:color="auto"/>
              <w:bottom w:val="single" w:sz="4" w:space="0" w:color="auto"/>
              <w:right w:val="single" w:sz="4" w:space="0" w:color="auto"/>
            </w:tcBorders>
          </w:tcPr>
          <w:p w14:paraId="4C561AC1" w14:textId="37EC7380" w:rsidR="00DD0267" w:rsidRPr="00DD0267" w:rsidRDefault="00DD0267" w:rsidP="00472E9A">
            <w:pPr>
              <w:snapToGrid w:val="0"/>
              <w:jc w:val="center"/>
              <w:rPr>
                <w:rFonts w:ascii="Arial" w:eastAsia="Arial Unicode MS" w:hAnsi="Arial" w:cs="Arial"/>
                <w:sz w:val="20"/>
                <w:szCs w:val="20"/>
              </w:rPr>
            </w:pPr>
          </w:p>
        </w:tc>
        <w:tc>
          <w:tcPr>
            <w:tcW w:w="7749" w:type="dxa"/>
            <w:tcBorders>
              <w:left w:val="single" w:sz="4" w:space="0" w:color="auto"/>
              <w:right w:val="single" w:sz="4" w:space="0" w:color="auto"/>
            </w:tcBorders>
            <w:shd w:val="clear" w:color="auto" w:fill="FFFFFF" w:themeFill="background1"/>
          </w:tcPr>
          <w:p w14:paraId="44D7B1EC" w14:textId="77777777" w:rsidR="00DD0267" w:rsidRPr="00DD0267" w:rsidRDefault="00DD0267" w:rsidP="00472E9A">
            <w:pPr>
              <w:snapToGrid w:val="0"/>
              <w:rPr>
                <w:rFonts w:ascii="Arial" w:eastAsia="Arial Unicode MS" w:hAnsi="Arial" w:cs="Arial"/>
                <w:sz w:val="20"/>
                <w:szCs w:val="20"/>
              </w:rPr>
            </w:pPr>
          </w:p>
        </w:tc>
      </w:tr>
    </w:tbl>
    <w:p w14:paraId="6674E308" w14:textId="77777777" w:rsidR="00DD0267" w:rsidRDefault="00DD0267">
      <w:pPr>
        <w:rPr>
          <w:rFonts w:ascii="Arial" w:hAnsi="Arial" w:cs="Arial"/>
          <w:color w:val="000000"/>
        </w:rPr>
      </w:pPr>
    </w:p>
    <w:p w14:paraId="42300059" w14:textId="77777777" w:rsidR="00DD0267" w:rsidRDefault="00DD0267" w:rsidP="00DD0267">
      <w:pPr>
        <w:pStyle w:val="Header"/>
        <w:rPr>
          <w:rFonts w:eastAsia="Times New Roman" w:cs="Arial"/>
          <w:b w:val="0"/>
          <w:bCs/>
          <w:sz w:val="20"/>
        </w:rPr>
      </w:pPr>
      <w:r>
        <w:rPr>
          <w:rFonts w:cs="Arial"/>
          <w:b w:val="0"/>
          <w:bCs/>
        </w:rPr>
        <w:t>////////////////////////////////////////////////////////////////////////////////////////////////////////////////////////////////////////////////////////////////////////////////////////////////</w:t>
      </w:r>
    </w:p>
    <w:p w14:paraId="10B4135F" w14:textId="36F58914" w:rsidR="00DD0267" w:rsidRDefault="00DD0267" w:rsidP="00DD0267">
      <w:pPr>
        <w:pStyle w:val="Heading3"/>
        <w:numPr>
          <w:ilvl w:val="0"/>
          <w:numId w:val="0"/>
        </w:numPr>
        <w:ind w:left="720" w:hanging="720"/>
        <w:rPr>
          <w:b/>
          <w:bCs/>
          <w:color w:val="FF0000"/>
          <w:sz w:val="20"/>
        </w:rPr>
      </w:pPr>
      <w:r w:rsidRPr="00DD0267">
        <w:rPr>
          <w:b/>
          <w:bCs/>
          <w:color w:val="FF0000"/>
          <w:sz w:val="20"/>
          <w:highlight w:val="yellow"/>
        </w:rPr>
        <w:t>RAN2 Intent Summary</w:t>
      </w:r>
    </w:p>
    <w:p w14:paraId="69DD12AF" w14:textId="77777777" w:rsidR="00DD0267" w:rsidRDefault="00DD0267" w:rsidP="00DD0267">
      <w:pPr>
        <w:pStyle w:val="Header"/>
        <w:rPr>
          <w:rFonts w:eastAsia="Times New Roman" w:cs="Arial"/>
          <w:b w:val="0"/>
          <w:bCs/>
          <w:sz w:val="20"/>
        </w:rPr>
      </w:pPr>
      <w:r>
        <w:rPr>
          <w:rFonts w:cs="Arial"/>
          <w:b w:val="0"/>
          <w:bCs/>
        </w:rPr>
        <w:t>////////////////////////////////////////////////////////////////////////////////////////////////////////////////////////////////////////////////////////////////////////////////////////////////</w:t>
      </w:r>
    </w:p>
    <w:p w14:paraId="5BDC6118" w14:textId="77777777" w:rsidR="00DD0267" w:rsidRDefault="00DD0267">
      <w:pPr>
        <w:rPr>
          <w:rFonts w:ascii="Arial" w:hAnsi="Arial" w:cs="Arial"/>
          <w:color w:val="000000"/>
          <w:sz w:val="20"/>
          <w:szCs w:val="20"/>
        </w:rPr>
      </w:pPr>
    </w:p>
    <w:p w14:paraId="147EA92F" w14:textId="77777777" w:rsidR="00DD0267" w:rsidRDefault="00DD0267">
      <w:pPr>
        <w:rPr>
          <w:rFonts w:ascii="Arial" w:hAnsi="Arial" w:cs="Arial"/>
          <w:color w:val="000000"/>
          <w:sz w:val="20"/>
          <w:szCs w:val="20"/>
        </w:rPr>
      </w:pPr>
    </w:p>
    <w:p w14:paraId="11914033" w14:textId="77777777" w:rsidR="00DD0267" w:rsidRDefault="00DD0267">
      <w:pPr>
        <w:rPr>
          <w:rFonts w:ascii="Arial" w:hAnsi="Arial" w:cs="Arial"/>
          <w:color w:val="000000"/>
          <w:sz w:val="20"/>
          <w:szCs w:val="20"/>
        </w:rPr>
      </w:pPr>
    </w:p>
    <w:p w14:paraId="4B6DC32B" w14:textId="77777777" w:rsidR="00DD0267" w:rsidRDefault="00DD0267" w:rsidP="00DD0267">
      <w:pPr>
        <w:pStyle w:val="Heading2"/>
        <w:tabs>
          <w:tab w:val="clear" w:pos="432"/>
          <w:tab w:val="clear" w:pos="576"/>
          <w:tab w:val="left" w:pos="450"/>
        </w:tabs>
        <w:ind w:left="630" w:hanging="630"/>
        <w:sectPr w:rsidR="00DD0267" w:rsidSect="00DD0267">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2240" w:h="15840" w:code="1"/>
          <w:pgMar w:top="1416" w:right="1133" w:bottom="1133" w:left="1133" w:header="850" w:footer="340" w:gutter="0"/>
          <w:pgNumType w:start="1"/>
          <w:cols w:space="720"/>
          <w:docGrid w:linePitch="299"/>
        </w:sectPr>
      </w:pPr>
    </w:p>
    <w:p w14:paraId="741B36F1" w14:textId="77B73B60" w:rsidR="00DD0267" w:rsidRDefault="00DD0267" w:rsidP="00DD0267">
      <w:pPr>
        <w:pStyle w:val="Heading2"/>
        <w:tabs>
          <w:tab w:val="clear" w:pos="432"/>
          <w:tab w:val="clear" w:pos="576"/>
          <w:tab w:val="left" w:pos="450"/>
        </w:tabs>
        <w:ind w:left="630" w:hanging="630"/>
      </w:pPr>
      <w:r>
        <w:lastRenderedPageBreak/>
        <w:t xml:space="preserve">   Solution Direction</w:t>
      </w:r>
    </w:p>
    <w:p w14:paraId="68849AB5" w14:textId="0C32D85F" w:rsidR="00DD0267" w:rsidRDefault="00DD0267">
      <w:pPr>
        <w:rPr>
          <w:rFonts w:ascii="Arial" w:hAnsi="Arial" w:cs="Arial"/>
          <w:color w:val="000000"/>
          <w:sz w:val="20"/>
          <w:szCs w:val="20"/>
        </w:rPr>
      </w:pPr>
      <w:r>
        <w:rPr>
          <w:rFonts w:ascii="Arial" w:hAnsi="Arial" w:cs="Arial"/>
          <w:color w:val="000000"/>
          <w:sz w:val="20"/>
          <w:szCs w:val="20"/>
        </w:rPr>
        <w:t>Currently, t</w:t>
      </w:r>
      <w:r w:rsidRPr="00DD0267">
        <w:rPr>
          <w:rFonts w:ascii="Arial" w:hAnsi="Arial" w:cs="Arial"/>
          <w:color w:val="000000"/>
          <w:sz w:val="20"/>
          <w:szCs w:val="20"/>
        </w:rPr>
        <w:t>here are</w:t>
      </w:r>
      <w:r>
        <w:rPr>
          <w:rFonts w:ascii="Arial" w:hAnsi="Arial" w:cs="Arial"/>
          <w:color w:val="000000"/>
          <w:sz w:val="20"/>
          <w:szCs w:val="20"/>
        </w:rPr>
        <w:t xml:space="preserve"> multiple solutions on our table, which we need to converge one way or the other. According to the summary [4], there are 3 solution directions </w:t>
      </w:r>
      <w:r>
        <w:rPr>
          <w:rFonts w:ascii="Arial" w:hAnsi="Arial" w:cs="Arial"/>
          <w:color w:val="000000"/>
          <w:sz w:val="20"/>
          <w:szCs w:val="20"/>
        </w:rPr>
        <w:t>in general</w:t>
      </w:r>
      <w:r>
        <w:rPr>
          <w:rFonts w:ascii="Arial" w:hAnsi="Arial" w:cs="Arial"/>
          <w:color w:val="000000"/>
          <w:sz w:val="20"/>
          <w:szCs w:val="20"/>
        </w:rPr>
        <w:t xml:space="preserve">: </w:t>
      </w:r>
    </w:p>
    <w:tbl>
      <w:tblPr>
        <w:tblStyle w:val="TableGrid"/>
        <w:tblW w:w="0" w:type="auto"/>
        <w:tblLook w:val="04A0" w:firstRow="1" w:lastRow="0" w:firstColumn="1" w:lastColumn="0" w:noHBand="0" w:noVBand="1"/>
      </w:tblPr>
      <w:tblGrid>
        <w:gridCol w:w="9964"/>
      </w:tblGrid>
      <w:tr w:rsidR="00DD0267" w14:paraId="3C7A969A" w14:textId="77777777" w:rsidTr="00DD0267">
        <w:tc>
          <w:tcPr>
            <w:tcW w:w="9964" w:type="dxa"/>
          </w:tcPr>
          <w:p w14:paraId="26648030" w14:textId="77777777" w:rsidR="00DD0267" w:rsidRPr="00DD0267" w:rsidRDefault="00DD0267" w:rsidP="00DD0267">
            <w:pPr>
              <w:numPr>
                <w:ilvl w:val="0"/>
                <w:numId w:val="41"/>
              </w:numPr>
              <w:spacing w:beforeLines="50" w:before="120" w:line="240" w:lineRule="auto"/>
              <w:ind w:left="360"/>
              <w:contextualSpacing/>
              <w:jc w:val="both"/>
              <w:rPr>
                <w:rFonts w:ascii="Times New Roman" w:eastAsia="SimSun" w:hAnsi="Times New Roman" w:cs="Times New Roman"/>
                <w:b/>
                <w:bCs/>
                <w:color w:val="595959" w:themeColor="text1" w:themeTint="A6"/>
                <w:sz w:val="20"/>
                <w:szCs w:val="20"/>
                <w:lang w:eastAsia="zh-CN"/>
              </w:rPr>
            </w:pPr>
            <w:r w:rsidRPr="00DD0267">
              <w:rPr>
                <w:rFonts w:ascii="Times New Roman" w:eastAsia="SimSun" w:hAnsi="Times New Roman" w:cs="Times New Roman"/>
                <w:b/>
                <w:bCs/>
                <w:color w:val="595959" w:themeColor="text1" w:themeTint="A6"/>
                <w:sz w:val="20"/>
                <w:szCs w:val="20"/>
                <w:lang w:eastAsia="zh-CN"/>
              </w:rPr>
              <w:t xml:space="preserve">Solution </w:t>
            </w:r>
            <w:r w:rsidRPr="00DD0267">
              <w:rPr>
                <w:rFonts w:ascii="Times New Roman" w:eastAsia="Times New Roman" w:hAnsi="Times New Roman" w:cs="Times New Roman"/>
                <w:b/>
                <w:bCs/>
                <w:color w:val="595959" w:themeColor="text1" w:themeTint="A6"/>
                <w:sz w:val="20"/>
                <w:szCs w:val="20"/>
                <w:lang w:val="en-GB" w:eastAsia="en-US"/>
              </w:rPr>
              <w:t>1: T</w:t>
            </w:r>
            <w:r w:rsidRPr="00DD0267">
              <w:rPr>
                <w:rFonts w:ascii="Times New Roman" w:eastAsia="SimSun" w:hAnsi="Times New Roman" w:cs="Times New Roman" w:hint="eastAsia"/>
                <w:b/>
                <w:bCs/>
                <w:color w:val="595959" w:themeColor="text1" w:themeTint="A6"/>
                <w:sz w:val="20"/>
                <w:szCs w:val="20"/>
                <w:lang w:eastAsia="zh-CN"/>
              </w:rPr>
              <w:t xml:space="preserve">wo values defined for </w:t>
            </w:r>
            <w:proofErr w:type="spellStart"/>
            <w:r w:rsidRPr="00DD0267">
              <w:rPr>
                <w:rFonts w:ascii="Times New Roman" w:eastAsia="SimSun" w:hAnsi="Times New Roman" w:cs="Times New Roman" w:hint="eastAsia"/>
                <w:b/>
                <w:bCs/>
                <w:i/>
                <w:color w:val="595959" w:themeColor="text1" w:themeTint="A6"/>
                <w:sz w:val="20"/>
                <w:szCs w:val="20"/>
                <w:lang w:eastAsia="zh-CN"/>
              </w:rPr>
              <w:t>pagingCause</w:t>
            </w:r>
            <w:proofErr w:type="spellEnd"/>
            <w:r w:rsidRPr="00DD0267">
              <w:rPr>
                <w:rFonts w:ascii="Times New Roman" w:eastAsia="SimSun" w:hAnsi="Times New Roman" w:cs="Times New Roman"/>
                <w:b/>
                <w:bCs/>
                <w:color w:val="595959" w:themeColor="text1" w:themeTint="A6"/>
                <w:sz w:val="20"/>
                <w:szCs w:val="20"/>
                <w:lang w:eastAsia="zh-CN"/>
              </w:rPr>
              <w:t xml:space="preserve"> [2], [4~7]</w:t>
            </w:r>
          </w:p>
          <w:p w14:paraId="789688BA" w14:textId="77777777" w:rsidR="00DD0267" w:rsidRPr="00DD0267" w:rsidRDefault="00DD0267" w:rsidP="00DD0267">
            <w:pPr>
              <w:spacing w:beforeLines="50" w:before="120" w:line="240" w:lineRule="auto"/>
              <w:ind w:left="360"/>
              <w:contextualSpacing/>
              <w:jc w:val="both"/>
              <w:rPr>
                <w:rFonts w:ascii="Times New Roman" w:eastAsia="SimSun" w:hAnsi="Times New Roman" w:cs="Times New Roman"/>
                <w:color w:val="595959" w:themeColor="text1" w:themeTint="A6"/>
                <w:sz w:val="20"/>
                <w:szCs w:val="20"/>
                <w:lang w:eastAsia="zh-CN"/>
              </w:rPr>
            </w:pPr>
            <w:r w:rsidRPr="00DD0267">
              <w:rPr>
                <w:rFonts w:ascii="Times New Roman" w:eastAsia="SimSun" w:hAnsi="Times New Roman" w:cs="Times New Roman" w:hint="eastAsia"/>
                <w:color w:val="595959" w:themeColor="text1" w:themeTint="A6"/>
                <w:sz w:val="20"/>
                <w:szCs w:val="20"/>
                <w:lang w:eastAsia="zh-CN"/>
              </w:rPr>
              <w:t xml:space="preserve">In this solution, an optional </w:t>
            </w:r>
            <w:proofErr w:type="spellStart"/>
            <w:r w:rsidRPr="00DD0267">
              <w:rPr>
                <w:rFonts w:ascii="Times New Roman" w:eastAsia="SimSun" w:hAnsi="Times New Roman" w:cs="Times New Roman"/>
                <w:i/>
                <w:color w:val="595959" w:themeColor="text1" w:themeTint="A6"/>
                <w:sz w:val="20"/>
                <w:szCs w:val="20"/>
                <w:lang w:eastAsia="zh-CN"/>
              </w:rPr>
              <w:t>pagingCause</w:t>
            </w:r>
            <w:proofErr w:type="spellEnd"/>
            <w:r w:rsidRPr="00DD0267">
              <w:rPr>
                <w:rFonts w:ascii="Times New Roman" w:eastAsia="SimSun" w:hAnsi="Times New Roman" w:cs="Times New Roman" w:hint="eastAsia"/>
                <w:color w:val="595959" w:themeColor="text1" w:themeTint="A6"/>
                <w:sz w:val="20"/>
                <w:szCs w:val="20"/>
                <w:lang w:eastAsia="zh-CN"/>
              </w:rPr>
              <w:t xml:space="preserve"> IE is included for each paged MUSIM UE in paging message. The </w:t>
            </w:r>
            <w:proofErr w:type="spellStart"/>
            <w:r w:rsidRPr="00DD0267">
              <w:rPr>
                <w:rFonts w:ascii="Times New Roman" w:eastAsia="SimSun" w:hAnsi="Times New Roman" w:cs="Times New Roman"/>
                <w:i/>
                <w:color w:val="595959" w:themeColor="text1" w:themeTint="A6"/>
                <w:sz w:val="20"/>
                <w:szCs w:val="20"/>
                <w:lang w:eastAsia="zh-CN"/>
              </w:rPr>
              <w:t>pagingCause</w:t>
            </w:r>
            <w:proofErr w:type="spellEnd"/>
            <w:r w:rsidRPr="00DD0267">
              <w:rPr>
                <w:rFonts w:ascii="Times New Roman" w:eastAsia="Times New Roman" w:hAnsi="Times New Roman" w:cs="Times New Roman"/>
                <w:color w:val="595959" w:themeColor="text1" w:themeTint="A6"/>
                <w:sz w:val="20"/>
                <w:szCs w:val="20"/>
                <w:lang w:val="en-GB" w:eastAsia="en-US"/>
              </w:rPr>
              <w:t xml:space="preserve"> IE has values for {voice, </w:t>
            </w:r>
            <w:r w:rsidRPr="00DD0267">
              <w:rPr>
                <w:rFonts w:ascii="Times New Roman" w:eastAsia="SimSun" w:hAnsi="Times New Roman" w:cs="Times New Roman" w:hint="eastAsia"/>
                <w:color w:val="595959" w:themeColor="text1" w:themeTint="A6"/>
                <w:sz w:val="20"/>
                <w:szCs w:val="20"/>
                <w:lang w:eastAsia="zh-CN"/>
              </w:rPr>
              <w:t>non-voice</w:t>
            </w:r>
            <w:r w:rsidRPr="00DD0267">
              <w:rPr>
                <w:rFonts w:ascii="Times New Roman" w:eastAsia="Times New Roman" w:hAnsi="Times New Roman" w:cs="Times New Roman"/>
                <w:color w:val="595959" w:themeColor="text1" w:themeTint="A6"/>
                <w:sz w:val="20"/>
                <w:szCs w:val="20"/>
                <w:lang w:val="en-GB" w:eastAsia="en-US"/>
              </w:rPr>
              <w:t>}</w:t>
            </w:r>
            <w:r w:rsidRPr="00DD0267">
              <w:rPr>
                <w:rFonts w:ascii="Times New Roman" w:eastAsia="SimSun" w:hAnsi="Times New Roman" w:cs="Times New Roman" w:hint="eastAsia"/>
                <w:color w:val="595959" w:themeColor="text1" w:themeTint="A6"/>
                <w:sz w:val="20"/>
                <w:szCs w:val="20"/>
                <w:lang w:eastAsia="zh-CN"/>
              </w:rPr>
              <w:t>.</w:t>
            </w:r>
            <w:r w:rsidRPr="00DD0267">
              <w:rPr>
                <w:rFonts w:ascii="Times New Roman" w:eastAsia="Times New Roman" w:hAnsi="Times New Roman" w:cs="Times New Roman"/>
                <w:color w:val="595959" w:themeColor="text1" w:themeTint="A6"/>
                <w:sz w:val="20"/>
                <w:szCs w:val="20"/>
                <w:lang w:val="en-GB" w:eastAsia="en-US"/>
              </w:rPr>
              <w:t xml:space="preserve"> </w:t>
            </w:r>
            <w:r w:rsidRPr="00DD0267">
              <w:rPr>
                <w:rFonts w:ascii="Times New Roman" w:eastAsia="SimSun" w:hAnsi="Times New Roman" w:cs="Times New Roman" w:hint="eastAsia"/>
                <w:color w:val="595959" w:themeColor="text1" w:themeTint="A6"/>
                <w:sz w:val="20"/>
                <w:szCs w:val="20"/>
                <w:lang w:eastAsia="zh-CN"/>
              </w:rPr>
              <w:t>B</w:t>
            </w:r>
            <w:r w:rsidRPr="00DD0267">
              <w:rPr>
                <w:rFonts w:ascii="Times New Roman" w:eastAsia="Times New Roman" w:hAnsi="Times New Roman" w:cs="Times New Roman"/>
                <w:color w:val="595959" w:themeColor="text1" w:themeTint="A6"/>
                <w:sz w:val="20"/>
                <w:szCs w:val="20"/>
                <w:lang w:val="en-GB" w:eastAsia="en-US"/>
              </w:rPr>
              <w:t xml:space="preserve">y not receiving the IE, </w:t>
            </w:r>
            <w:r w:rsidRPr="00DD0267">
              <w:rPr>
                <w:rFonts w:ascii="Times New Roman" w:eastAsia="SimSun" w:hAnsi="Times New Roman" w:cs="Times New Roman" w:hint="eastAsia"/>
                <w:color w:val="595959" w:themeColor="text1" w:themeTint="A6"/>
                <w:sz w:val="20"/>
                <w:szCs w:val="20"/>
                <w:lang w:eastAsia="zh-CN"/>
              </w:rPr>
              <w:t xml:space="preserve">one MUSIM </w:t>
            </w:r>
            <w:r w:rsidRPr="00DD0267">
              <w:rPr>
                <w:rFonts w:ascii="Times New Roman" w:eastAsia="Times New Roman" w:hAnsi="Times New Roman" w:cs="Times New Roman"/>
                <w:color w:val="595959" w:themeColor="text1" w:themeTint="A6"/>
                <w:sz w:val="20"/>
                <w:szCs w:val="20"/>
                <w:lang w:val="en-GB" w:eastAsia="en-US"/>
              </w:rPr>
              <w:t>UE will know that the network</w:t>
            </w:r>
            <w:r w:rsidRPr="00DD0267">
              <w:rPr>
                <w:rFonts w:ascii="Times New Roman" w:eastAsia="SimSun" w:hAnsi="Times New Roman" w:cs="Times New Roman" w:hint="eastAsia"/>
                <w:color w:val="595959" w:themeColor="text1" w:themeTint="A6"/>
                <w:sz w:val="20"/>
                <w:szCs w:val="20"/>
                <w:lang w:eastAsia="zh-CN"/>
              </w:rPr>
              <w:t xml:space="preserve"> </w:t>
            </w:r>
            <w:r w:rsidRPr="00DD0267">
              <w:rPr>
                <w:rFonts w:ascii="Times New Roman" w:eastAsia="SimSun" w:hAnsi="Times New Roman" w:cs="Times New Roman"/>
                <w:color w:val="595959" w:themeColor="text1" w:themeTint="A6"/>
                <w:sz w:val="20"/>
                <w:szCs w:val="20"/>
                <w:lang w:eastAsia="zh-CN"/>
              </w:rPr>
              <w:t xml:space="preserve">does not support Paging Cause Feature </w:t>
            </w:r>
            <w:r w:rsidRPr="00DD0267">
              <w:rPr>
                <w:rFonts w:ascii="Times New Roman" w:eastAsia="SimSun" w:hAnsi="Times New Roman" w:cs="Times New Roman" w:hint="eastAsia"/>
                <w:color w:val="595959" w:themeColor="text1" w:themeTint="A6"/>
                <w:sz w:val="20"/>
                <w:szCs w:val="20"/>
                <w:lang w:eastAsia="zh-CN"/>
              </w:rPr>
              <w:t xml:space="preserve">and </w:t>
            </w:r>
            <w:r w:rsidRPr="00DD0267">
              <w:rPr>
                <w:rFonts w:ascii="Times New Roman" w:eastAsia="SimSun" w:hAnsi="Times New Roman" w:cs="Times New Roman"/>
                <w:color w:val="595959" w:themeColor="text1" w:themeTint="A6"/>
                <w:sz w:val="20"/>
                <w:szCs w:val="20"/>
                <w:lang w:eastAsia="zh-CN"/>
              </w:rPr>
              <w:t>the UE</w:t>
            </w:r>
            <w:r w:rsidRPr="00DD0267">
              <w:rPr>
                <w:rFonts w:ascii="Times New Roman" w:eastAsia="SimSun" w:hAnsi="Times New Roman" w:cs="Times New Roman" w:hint="eastAsia"/>
                <w:color w:val="595959" w:themeColor="text1" w:themeTint="A6"/>
                <w:sz w:val="20"/>
                <w:szCs w:val="20"/>
                <w:lang w:eastAsia="zh-CN"/>
              </w:rPr>
              <w:t xml:space="preserve"> is paged for any service. Otherwise, the UE will obtain the type of incoming service via the received </w:t>
            </w:r>
            <w:proofErr w:type="spellStart"/>
            <w:r w:rsidRPr="00DD0267">
              <w:rPr>
                <w:rFonts w:ascii="Times New Roman" w:eastAsia="SimSun" w:hAnsi="Times New Roman" w:cs="Times New Roman" w:hint="eastAsia"/>
                <w:i/>
                <w:color w:val="595959" w:themeColor="text1" w:themeTint="A6"/>
                <w:sz w:val="20"/>
                <w:szCs w:val="20"/>
                <w:lang w:eastAsia="zh-CN"/>
              </w:rPr>
              <w:t>pagingCause</w:t>
            </w:r>
            <w:proofErr w:type="spellEnd"/>
            <w:r w:rsidRPr="00DD0267">
              <w:rPr>
                <w:rFonts w:ascii="Times New Roman" w:eastAsia="Times New Roman" w:hAnsi="Times New Roman" w:cs="Times New Roman"/>
                <w:color w:val="595959" w:themeColor="text1" w:themeTint="A6"/>
                <w:sz w:val="20"/>
                <w:szCs w:val="20"/>
                <w:lang w:val="en-GB" w:eastAsia="en-US"/>
              </w:rPr>
              <w:t xml:space="preserve"> IE</w:t>
            </w:r>
            <w:r w:rsidRPr="00DD0267">
              <w:rPr>
                <w:rFonts w:ascii="Times New Roman" w:eastAsia="SimSun" w:hAnsi="Times New Roman" w:cs="Times New Roman" w:hint="eastAsia"/>
                <w:color w:val="595959" w:themeColor="text1" w:themeTint="A6"/>
                <w:sz w:val="20"/>
                <w:szCs w:val="20"/>
                <w:lang w:eastAsia="zh-CN"/>
              </w:rPr>
              <w:t xml:space="preserve">. </w:t>
            </w:r>
          </w:p>
          <w:p w14:paraId="420838DD" w14:textId="77777777" w:rsidR="00DD0267" w:rsidRPr="00DD0267" w:rsidRDefault="00DD0267" w:rsidP="00DD0267">
            <w:pPr>
              <w:spacing w:beforeLines="50" w:before="120" w:line="240" w:lineRule="auto"/>
              <w:ind w:left="360"/>
              <w:contextualSpacing/>
              <w:rPr>
                <w:rFonts w:ascii="Times New Roman" w:eastAsia="Times New Roman" w:hAnsi="Times New Roman" w:cs="Times New Roman"/>
                <w:color w:val="595959" w:themeColor="text1" w:themeTint="A6"/>
                <w:sz w:val="20"/>
                <w:szCs w:val="20"/>
                <w:lang w:val="en-GB" w:eastAsia="en-US"/>
              </w:rPr>
            </w:pPr>
          </w:p>
          <w:p w14:paraId="507A4256" w14:textId="77777777" w:rsidR="00DD0267" w:rsidRPr="00DD0267" w:rsidRDefault="00DD0267" w:rsidP="00DD0267">
            <w:pPr>
              <w:numPr>
                <w:ilvl w:val="0"/>
                <w:numId w:val="41"/>
              </w:numPr>
              <w:spacing w:beforeLines="50" w:before="120" w:line="240" w:lineRule="auto"/>
              <w:ind w:left="360"/>
              <w:contextualSpacing/>
              <w:jc w:val="both"/>
              <w:rPr>
                <w:rFonts w:ascii="Times New Roman" w:eastAsia="SimSun" w:hAnsi="Times New Roman" w:cs="Times New Roman"/>
                <w:b/>
                <w:bCs/>
                <w:color w:val="595959" w:themeColor="text1" w:themeTint="A6"/>
                <w:sz w:val="20"/>
                <w:szCs w:val="20"/>
                <w:lang w:eastAsia="zh-CN"/>
              </w:rPr>
            </w:pPr>
            <w:r w:rsidRPr="00DD0267">
              <w:rPr>
                <w:rFonts w:ascii="Times New Roman" w:eastAsia="SimSun" w:hAnsi="Times New Roman" w:cs="Times New Roman"/>
                <w:b/>
                <w:bCs/>
                <w:color w:val="595959" w:themeColor="text1" w:themeTint="A6"/>
                <w:sz w:val="20"/>
                <w:szCs w:val="20"/>
                <w:lang w:eastAsia="zh-CN"/>
              </w:rPr>
              <w:t>Solution 2: A s</w:t>
            </w:r>
            <w:r w:rsidRPr="00DD0267">
              <w:rPr>
                <w:rFonts w:ascii="Times New Roman" w:eastAsia="SimSun" w:hAnsi="Times New Roman" w:cs="Times New Roman" w:hint="eastAsia"/>
                <w:b/>
                <w:bCs/>
                <w:color w:val="595959" w:themeColor="text1" w:themeTint="A6"/>
                <w:sz w:val="20"/>
                <w:szCs w:val="20"/>
                <w:lang w:eastAsia="zh-CN"/>
              </w:rPr>
              <w:t xml:space="preserve">ingle value for </w:t>
            </w:r>
            <w:proofErr w:type="spellStart"/>
            <w:r w:rsidRPr="00DD0267">
              <w:rPr>
                <w:rFonts w:ascii="Times New Roman" w:eastAsia="SimSun" w:hAnsi="Times New Roman" w:cs="Times New Roman"/>
                <w:b/>
                <w:bCs/>
                <w:i/>
                <w:color w:val="595959" w:themeColor="text1" w:themeTint="A6"/>
                <w:sz w:val="20"/>
                <w:szCs w:val="20"/>
                <w:lang w:eastAsia="zh-CN"/>
              </w:rPr>
              <w:t>pagingCause</w:t>
            </w:r>
            <w:proofErr w:type="spellEnd"/>
            <w:r w:rsidRPr="00DD0267">
              <w:rPr>
                <w:rFonts w:ascii="Times New Roman" w:eastAsia="SimSun" w:hAnsi="Times New Roman" w:cs="Times New Roman" w:hint="eastAsia"/>
                <w:b/>
                <w:bCs/>
                <w:color w:val="595959" w:themeColor="text1" w:themeTint="A6"/>
                <w:sz w:val="20"/>
                <w:szCs w:val="20"/>
                <w:lang w:eastAsia="zh-CN"/>
              </w:rPr>
              <w:t xml:space="preserve"> IE + </w:t>
            </w:r>
            <w:r w:rsidRPr="00DD0267">
              <w:rPr>
                <w:rFonts w:ascii="Times New Roman" w:eastAsia="SimSun" w:hAnsi="Times New Roman" w:cs="Times New Roman"/>
                <w:b/>
                <w:bCs/>
                <w:color w:val="595959" w:themeColor="text1" w:themeTint="A6"/>
                <w:sz w:val="20"/>
                <w:szCs w:val="20"/>
                <w:lang w:eastAsia="zh-CN"/>
              </w:rPr>
              <w:t xml:space="preserve">indication of </w:t>
            </w:r>
            <w:r w:rsidRPr="00DD0267">
              <w:rPr>
                <w:rFonts w:ascii="Times New Roman" w:eastAsia="SimSun" w:hAnsi="Times New Roman" w:cs="Times New Roman" w:hint="eastAsia"/>
                <w:b/>
                <w:bCs/>
                <w:color w:val="595959" w:themeColor="text1" w:themeTint="A6"/>
                <w:sz w:val="20"/>
                <w:szCs w:val="20"/>
                <w:lang w:eastAsia="zh-CN"/>
              </w:rPr>
              <w:t xml:space="preserve">network </w:t>
            </w:r>
            <w:r w:rsidRPr="00DD0267">
              <w:rPr>
                <w:rFonts w:ascii="Times New Roman" w:eastAsia="SimSun" w:hAnsi="Times New Roman" w:cs="Times New Roman"/>
                <w:b/>
                <w:bCs/>
                <w:color w:val="595959" w:themeColor="text1" w:themeTint="A6"/>
                <w:sz w:val="20"/>
                <w:szCs w:val="20"/>
                <w:lang w:eastAsia="zh-CN"/>
              </w:rPr>
              <w:t>support of</w:t>
            </w:r>
            <w:r w:rsidRPr="00DD0267">
              <w:rPr>
                <w:rFonts w:ascii="Times New Roman" w:eastAsia="SimSun" w:hAnsi="Times New Roman" w:cs="Times New Roman" w:hint="eastAsia"/>
                <w:b/>
                <w:bCs/>
                <w:color w:val="595959" w:themeColor="text1" w:themeTint="A6"/>
                <w:sz w:val="20"/>
                <w:szCs w:val="20"/>
                <w:lang w:eastAsia="zh-CN"/>
              </w:rPr>
              <w:t xml:space="preserve"> </w:t>
            </w:r>
            <w:r w:rsidRPr="00DD0267">
              <w:rPr>
                <w:rFonts w:ascii="Times New Roman" w:eastAsia="SimSun" w:hAnsi="Times New Roman" w:cs="Times New Roman"/>
                <w:b/>
                <w:bCs/>
                <w:color w:val="595959" w:themeColor="text1" w:themeTint="A6"/>
                <w:sz w:val="20"/>
                <w:szCs w:val="20"/>
                <w:lang w:eastAsia="zh-CN"/>
              </w:rPr>
              <w:t>Paging Cause feature</w:t>
            </w:r>
          </w:p>
          <w:p w14:paraId="7D4FC517" w14:textId="77777777" w:rsidR="00DD0267" w:rsidRPr="00DD0267" w:rsidRDefault="00DD0267" w:rsidP="00DD0267">
            <w:pPr>
              <w:spacing w:beforeLines="50" w:before="120" w:line="240" w:lineRule="auto"/>
              <w:ind w:left="360"/>
              <w:contextualSpacing/>
              <w:jc w:val="both"/>
              <w:rPr>
                <w:rFonts w:ascii="Times New Roman" w:eastAsia="SimSun" w:hAnsi="Times New Roman" w:cs="Times New Roman"/>
                <w:bCs/>
                <w:color w:val="595959" w:themeColor="text1" w:themeTint="A6"/>
                <w:sz w:val="20"/>
                <w:szCs w:val="20"/>
                <w:lang w:eastAsia="zh-CN"/>
              </w:rPr>
            </w:pPr>
            <w:r w:rsidRPr="00DD0267">
              <w:rPr>
                <w:rFonts w:ascii="Times New Roman" w:eastAsia="SimSun" w:hAnsi="Times New Roman" w:cs="Times New Roman" w:hint="eastAsia"/>
                <w:bCs/>
                <w:color w:val="595959" w:themeColor="text1" w:themeTint="A6"/>
                <w:sz w:val="20"/>
                <w:szCs w:val="20"/>
                <w:lang w:eastAsia="zh-CN"/>
              </w:rPr>
              <w:t>In this soluti</w:t>
            </w:r>
            <w:r w:rsidRPr="00DD0267">
              <w:rPr>
                <w:rFonts w:ascii="Times New Roman" w:eastAsia="SimSun" w:hAnsi="Times New Roman" w:cs="Times New Roman"/>
                <w:bCs/>
                <w:color w:val="595959" w:themeColor="text1" w:themeTint="A6"/>
                <w:sz w:val="20"/>
                <w:szCs w:val="20"/>
                <w:lang w:eastAsia="zh-CN"/>
              </w:rPr>
              <w:t>on</w:t>
            </w:r>
            <w:r w:rsidRPr="00DD0267">
              <w:rPr>
                <w:rFonts w:ascii="Times New Roman" w:eastAsia="SimSun" w:hAnsi="Times New Roman" w:cs="Times New Roman" w:hint="eastAsia"/>
                <w:bCs/>
                <w:color w:val="595959" w:themeColor="text1" w:themeTint="A6"/>
                <w:sz w:val="20"/>
                <w:szCs w:val="20"/>
                <w:lang w:eastAsia="zh-CN"/>
              </w:rPr>
              <w:t xml:space="preserve">, an optional </w:t>
            </w:r>
            <w:proofErr w:type="spellStart"/>
            <w:r w:rsidRPr="00DD0267">
              <w:rPr>
                <w:rFonts w:ascii="Times New Roman" w:eastAsia="SimSun" w:hAnsi="Times New Roman" w:cs="Times New Roman"/>
                <w:bCs/>
                <w:i/>
                <w:color w:val="595959" w:themeColor="text1" w:themeTint="A6"/>
                <w:sz w:val="20"/>
                <w:szCs w:val="20"/>
                <w:lang w:eastAsia="zh-CN"/>
              </w:rPr>
              <w:t>pagingCause</w:t>
            </w:r>
            <w:proofErr w:type="spellEnd"/>
            <w:r w:rsidRPr="00DD0267">
              <w:rPr>
                <w:rFonts w:ascii="Times New Roman" w:eastAsia="SimSun" w:hAnsi="Times New Roman" w:cs="Times New Roman" w:hint="eastAsia"/>
                <w:bCs/>
                <w:color w:val="595959" w:themeColor="text1" w:themeTint="A6"/>
                <w:sz w:val="20"/>
                <w:szCs w:val="20"/>
                <w:lang w:eastAsia="zh-CN"/>
              </w:rPr>
              <w:t xml:space="preserve"> IE is included for each paged MUSIM UE in paging message. The </w:t>
            </w:r>
            <w:proofErr w:type="spellStart"/>
            <w:r w:rsidRPr="00DD0267">
              <w:rPr>
                <w:rFonts w:ascii="Times New Roman" w:eastAsia="SimSun" w:hAnsi="Times New Roman" w:cs="Times New Roman"/>
                <w:bCs/>
                <w:i/>
                <w:color w:val="595959" w:themeColor="text1" w:themeTint="A6"/>
                <w:sz w:val="20"/>
                <w:szCs w:val="20"/>
                <w:lang w:eastAsia="zh-CN"/>
              </w:rPr>
              <w:t>pagingCause</w:t>
            </w:r>
            <w:proofErr w:type="spellEnd"/>
            <w:r w:rsidRPr="00DD0267">
              <w:rPr>
                <w:rFonts w:ascii="Times New Roman" w:eastAsia="SimSun" w:hAnsi="Times New Roman" w:cs="Times New Roman"/>
                <w:bCs/>
                <w:color w:val="595959" w:themeColor="text1" w:themeTint="A6"/>
                <w:sz w:val="20"/>
                <w:szCs w:val="20"/>
                <w:lang w:eastAsia="zh-CN"/>
              </w:rPr>
              <w:t xml:space="preserve"> IE has a </w:t>
            </w:r>
            <w:r w:rsidRPr="00DD0267">
              <w:rPr>
                <w:rFonts w:ascii="Times New Roman" w:eastAsia="SimSun" w:hAnsi="Times New Roman" w:cs="Times New Roman" w:hint="eastAsia"/>
                <w:bCs/>
                <w:color w:val="595959" w:themeColor="text1" w:themeTint="A6"/>
                <w:sz w:val="20"/>
                <w:szCs w:val="20"/>
                <w:lang w:eastAsia="zh-CN"/>
              </w:rPr>
              <w:t xml:space="preserve">single </w:t>
            </w:r>
            <w:r w:rsidRPr="00DD0267">
              <w:rPr>
                <w:rFonts w:ascii="Times New Roman" w:eastAsia="SimSun" w:hAnsi="Times New Roman" w:cs="Times New Roman"/>
                <w:bCs/>
                <w:color w:val="595959" w:themeColor="text1" w:themeTint="A6"/>
                <w:sz w:val="20"/>
                <w:szCs w:val="20"/>
                <w:lang w:eastAsia="zh-CN"/>
              </w:rPr>
              <w:t>value for {voice}</w:t>
            </w:r>
            <w:r w:rsidRPr="00DD0267">
              <w:rPr>
                <w:rFonts w:ascii="Times New Roman" w:eastAsia="SimSun" w:hAnsi="Times New Roman" w:cs="Times New Roman" w:hint="eastAsia"/>
                <w:bCs/>
                <w:color w:val="595959" w:themeColor="text1" w:themeTint="A6"/>
                <w:sz w:val="20"/>
                <w:szCs w:val="20"/>
                <w:lang w:eastAsia="zh-CN"/>
              </w:rPr>
              <w:t>.</w:t>
            </w:r>
            <w:r w:rsidRPr="00DD0267">
              <w:rPr>
                <w:rFonts w:ascii="Times New Roman" w:eastAsia="SimSun" w:hAnsi="Times New Roman" w:cs="Times New Roman"/>
                <w:bCs/>
                <w:color w:val="595959" w:themeColor="text1" w:themeTint="A6"/>
                <w:sz w:val="20"/>
                <w:szCs w:val="20"/>
                <w:lang w:eastAsia="zh-CN"/>
              </w:rPr>
              <w:t xml:space="preserve"> </w:t>
            </w:r>
            <w:r w:rsidRPr="00DD0267">
              <w:rPr>
                <w:rFonts w:ascii="Times New Roman" w:eastAsia="SimSun" w:hAnsi="Times New Roman" w:cs="Times New Roman" w:hint="eastAsia"/>
                <w:bCs/>
                <w:color w:val="595959" w:themeColor="text1" w:themeTint="A6"/>
                <w:sz w:val="20"/>
                <w:szCs w:val="20"/>
                <w:lang w:eastAsia="zh-CN"/>
              </w:rPr>
              <w:t xml:space="preserve">Network will inform the MUSIM UEs whether it supports the Paging Cause feature or not. If the network supports the </w:t>
            </w:r>
            <w:r w:rsidRPr="00DD0267">
              <w:rPr>
                <w:rFonts w:ascii="Times New Roman" w:eastAsia="SimSun" w:hAnsi="Times New Roman" w:cs="Times New Roman"/>
                <w:bCs/>
                <w:color w:val="595959" w:themeColor="text1" w:themeTint="A6"/>
                <w:sz w:val="20"/>
                <w:szCs w:val="20"/>
                <w:lang w:eastAsia="zh-CN"/>
              </w:rPr>
              <w:t>Paging Cause feature</w:t>
            </w:r>
            <w:r w:rsidRPr="00DD0267">
              <w:rPr>
                <w:rFonts w:ascii="Times New Roman" w:eastAsia="SimSun" w:hAnsi="Times New Roman" w:cs="Times New Roman" w:hint="eastAsia"/>
                <w:bCs/>
                <w:color w:val="595959" w:themeColor="text1" w:themeTint="A6"/>
                <w:sz w:val="20"/>
                <w:szCs w:val="20"/>
                <w:lang w:eastAsia="zh-CN"/>
              </w:rPr>
              <w:t xml:space="preserve">, one MUSIM UE could further deduce the paging cause as following: if the </w:t>
            </w:r>
            <w:proofErr w:type="spellStart"/>
            <w:r w:rsidRPr="00DD0267">
              <w:rPr>
                <w:rFonts w:ascii="Times New Roman" w:eastAsia="SimSun" w:hAnsi="Times New Roman" w:cs="Times New Roman"/>
                <w:bCs/>
                <w:i/>
                <w:color w:val="595959" w:themeColor="text1" w:themeTint="A6"/>
                <w:sz w:val="20"/>
                <w:szCs w:val="20"/>
                <w:lang w:eastAsia="zh-CN"/>
              </w:rPr>
              <w:t>pagingCause</w:t>
            </w:r>
            <w:proofErr w:type="spellEnd"/>
            <w:r w:rsidRPr="00DD0267">
              <w:rPr>
                <w:rFonts w:ascii="Times New Roman" w:eastAsia="SimSun" w:hAnsi="Times New Roman" w:cs="Times New Roman" w:hint="eastAsia"/>
                <w:bCs/>
                <w:color w:val="595959" w:themeColor="text1" w:themeTint="A6"/>
                <w:sz w:val="20"/>
                <w:szCs w:val="20"/>
                <w:lang w:eastAsia="zh-CN"/>
              </w:rPr>
              <w:t xml:space="preserve"> IE is present, the UE is paged for voice; otherwise, the UE is paged for non-voice. </w:t>
            </w:r>
          </w:p>
          <w:p w14:paraId="7848FA1D" w14:textId="6FCE7FF6" w:rsidR="00DD0267" w:rsidRPr="00DD0267" w:rsidRDefault="00DD0267" w:rsidP="00DD0267">
            <w:pPr>
              <w:spacing w:beforeLines="50" w:before="120" w:line="240" w:lineRule="auto"/>
              <w:ind w:left="360"/>
              <w:contextualSpacing/>
              <w:jc w:val="both"/>
              <w:rPr>
                <w:rFonts w:ascii="Times New Roman" w:eastAsia="SimSun" w:hAnsi="Times New Roman" w:cs="Times New Roman"/>
                <w:bCs/>
                <w:color w:val="595959" w:themeColor="text1" w:themeTint="A6"/>
                <w:sz w:val="20"/>
                <w:szCs w:val="20"/>
                <w:lang w:eastAsia="zh-CN"/>
              </w:rPr>
            </w:pPr>
            <w:r w:rsidRPr="00DD0267">
              <w:rPr>
                <w:rFonts w:ascii="Times New Roman" w:eastAsia="SimSun" w:hAnsi="Times New Roman" w:cs="Times New Roman" w:hint="eastAsia"/>
                <w:bCs/>
                <w:color w:val="595959" w:themeColor="text1" w:themeTint="A6"/>
                <w:sz w:val="20"/>
                <w:szCs w:val="20"/>
                <w:lang w:eastAsia="zh-CN"/>
              </w:rPr>
              <w:t xml:space="preserve">3 sub-solutions are proposed </w:t>
            </w:r>
            <w:r w:rsidRPr="00DD0267">
              <w:rPr>
                <w:rFonts w:ascii="Times New Roman" w:eastAsia="SimSun" w:hAnsi="Times New Roman" w:cs="Times New Roman"/>
                <w:bCs/>
                <w:color w:val="595959" w:themeColor="text1" w:themeTint="A6"/>
                <w:sz w:val="20"/>
                <w:szCs w:val="20"/>
                <w:lang w:eastAsia="zh-CN"/>
              </w:rPr>
              <w:t>on how</w:t>
            </w:r>
            <w:r w:rsidRPr="00DD0267">
              <w:rPr>
                <w:rFonts w:ascii="Times New Roman" w:eastAsia="SimSun" w:hAnsi="Times New Roman" w:cs="Times New Roman" w:hint="eastAsia"/>
                <w:bCs/>
                <w:color w:val="595959" w:themeColor="text1" w:themeTint="A6"/>
                <w:sz w:val="20"/>
                <w:szCs w:val="20"/>
                <w:lang w:eastAsia="zh-CN"/>
              </w:rPr>
              <w:t xml:space="preserve"> the network </w:t>
            </w:r>
            <w:r w:rsidRPr="00DD0267">
              <w:rPr>
                <w:rFonts w:ascii="Times New Roman" w:eastAsia="SimSun" w:hAnsi="Times New Roman" w:cs="Times New Roman"/>
                <w:bCs/>
                <w:color w:val="595959" w:themeColor="text1" w:themeTint="A6"/>
                <w:sz w:val="20"/>
                <w:szCs w:val="20"/>
                <w:lang w:eastAsia="zh-CN"/>
              </w:rPr>
              <w:t>informs</w:t>
            </w:r>
            <w:r w:rsidRPr="00DD0267">
              <w:rPr>
                <w:rFonts w:ascii="Times New Roman" w:eastAsia="SimSun" w:hAnsi="Times New Roman" w:cs="Times New Roman" w:hint="eastAsia"/>
                <w:bCs/>
                <w:color w:val="595959" w:themeColor="text1" w:themeTint="A6"/>
                <w:sz w:val="20"/>
                <w:szCs w:val="20"/>
                <w:lang w:eastAsia="zh-CN"/>
              </w:rPr>
              <w:t xml:space="preserve"> the MUSIM </w:t>
            </w:r>
            <w:proofErr w:type="spellStart"/>
            <w:r w:rsidRPr="00DD0267">
              <w:rPr>
                <w:rFonts w:ascii="Times New Roman" w:eastAsia="SimSun" w:hAnsi="Times New Roman" w:cs="Times New Roman" w:hint="eastAsia"/>
                <w:bCs/>
                <w:color w:val="595959" w:themeColor="text1" w:themeTint="A6"/>
                <w:sz w:val="20"/>
                <w:szCs w:val="20"/>
                <w:lang w:eastAsia="zh-CN"/>
              </w:rPr>
              <w:t>U</w:t>
            </w:r>
            <w:r w:rsidRPr="00DD0267">
              <w:rPr>
                <w:rFonts w:ascii="Times New Roman" w:eastAsia="SimSun" w:hAnsi="Times New Roman" w:cs="Times New Roman"/>
                <w:bCs/>
                <w:color w:val="595959" w:themeColor="text1" w:themeTint="A6"/>
                <w:sz w:val="20"/>
                <w:szCs w:val="20"/>
                <w:lang w:eastAsia="zh-CN"/>
              </w:rPr>
              <w:t>e</w:t>
            </w:r>
            <w:r w:rsidRPr="00DD0267">
              <w:rPr>
                <w:rFonts w:ascii="Times New Roman" w:eastAsia="SimSun" w:hAnsi="Times New Roman" w:cs="Times New Roman" w:hint="eastAsia"/>
                <w:bCs/>
                <w:color w:val="595959" w:themeColor="text1" w:themeTint="A6"/>
                <w:sz w:val="20"/>
                <w:szCs w:val="20"/>
                <w:lang w:eastAsia="zh-CN"/>
              </w:rPr>
              <w:t>s</w:t>
            </w:r>
            <w:proofErr w:type="spellEnd"/>
            <w:r w:rsidRPr="00DD0267">
              <w:rPr>
                <w:rFonts w:ascii="Times New Roman" w:eastAsia="SimSun" w:hAnsi="Times New Roman" w:cs="Times New Roman" w:hint="eastAsia"/>
                <w:bCs/>
                <w:color w:val="595959" w:themeColor="text1" w:themeTint="A6"/>
                <w:sz w:val="20"/>
                <w:szCs w:val="20"/>
                <w:lang w:eastAsia="zh-CN"/>
              </w:rPr>
              <w:t xml:space="preserve"> whether it supports the Paging Cause feature or not, </w:t>
            </w:r>
            <w:r w:rsidRPr="00DD0267">
              <w:rPr>
                <w:rFonts w:ascii="Times New Roman" w:eastAsia="SimSun" w:hAnsi="Times New Roman" w:cs="Times New Roman"/>
                <w:bCs/>
                <w:color w:val="595959" w:themeColor="text1" w:themeTint="A6"/>
                <w:sz w:val="20"/>
                <w:szCs w:val="20"/>
                <w:lang w:eastAsia="zh-CN"/>
              </w:rPr>
              <w:t>as</w:t>
            </w:r>
            <w:r w:rsidRPr="00DD0267">
              <w:rPr>
                <w:rFonts w:ascii="Times New Roman" w:eastAsia="SimSun" w:hAnsi="Times New Roman" w:cs="Times New Roman" w:hint="eastAsia"/>
                <w:bCs/>
                <w:color w:val="595959" w:themeColor="text1" w:themeTint="A6"/>
                <w:sz w:val="20"/>
                <w:szCs w:val="20"/>
                <w:lang w:eastAsia="zh-CN"/>
              </w:rPr>
              <w:t xml:space="preserve"> follows.</w:t>
            </w:r>
          </w:p>
          <w:p w14:paraId="22B026FE" w14:textId="77777777" w:rsidR="00DD0267" w:rsidRPr="00DD0267" w:rsidRDefault="00DD0267" w:rsidP="00DD0267">
            <w:pPr>
              <w:spacing w:beforeLines="50" w:before="120" w:line="240" w:lineRule="auto"/>
              <w:ind w:left="360"/>
              <w:contextualSpacing/>
              <w:rPr>
                <w:rFonts w:ascii="Times New Roman" w:eastAsia="SimSun" w:hAnsi="Times New Roman" w:cs="Times New Roman"/>
                <w:color w:val="595959" w:themeColor="text1" w:themeTint="A6"/>
                <w:sz w:val="20"/>
                <w:szCs w:val="20"/>
                <w:lang w:eastAsia="zh-CN"/>
              </w:rPr>
            </w:pPr>
          </w:p>
          <w:p w14:paraId="5AD4ACDF" w14:textId="77777777" w:rsidR="00DD0267" w:rsidRPr="00DD0267" w:rsidRDefault="00DD0267" w:rsidP="00DD0267">
            <w:pPr>
              <w:numPr>
                <w:ilvl w:val="0"/>
                <w:numId w:val="41"/>
              </w:numPr>
              <w:spacing w:beforeLines="50" w:before="120" w:line="240" w:lineRule="auto"/>
              <w:contextualSpacing/>
              <w:jc w:val="both"/>
              <w:rPr>
                <w:rFonts w:ascii="Times New Roman" w:eastAsia="SimSun" w:hAnsi="Times New Roman" w:cs="Times New Roman"/>
                <w:b/>
                <w:bCs/>
                <w:color w:val="595959" w:themeColor="text1" w:themeTint="A6"/>
                <w:sz w:val="20"/>
                <w:szCs w:val="20"/>
                <w:lang w:eastAsia="zh-CN"/>
              </w:rPr>
            </w:pPr>
            <w:r w:rsidRPr="00DD0267">
              <w:rPr>
                <w:rFonts w:ascii="Times New Roman" w:eastAsia="SimSun" w:hAnsi="Times New Roman" w:cs="Times New Roman"/>
                <w:b/>
                <w:bCs/>
                <w:color w:val="595959" w:themeColor="text1" w:themeTint="A6"/>
                <w:sz w:val="20"/>
                <w:szCs w:val="20"/>
                <w:lang w:eastAsia="zh-CN"/>
              </w:rPr>
              <w:t>Solution 2</w:t>
            </w:r>
            <w:r w:rsidRPr="00DD0267">
              <w:rPr>
                <w:rFonts w:ascii="Times New Roman" w:eastAsia="SimSun" w:hAnsi="Times New Roman" w:cs="Times New Roman" w:hint="eastAsia"/>
                <w:b/>
                <w:bCs/>
                <w:color w:val="595959" w:themeColor="text1" w:themeTint="A6"/>
                <w:sz w:val="20"/>
                <w:szCs w:val="20"/>
                <w:lang w:eastAsia="zh-CN"/>
              </w:rPr>
              <w:t>.1</w:t>
            </w:r>
            <w:r w:rsidRPr="00DD0267">
              <w:rPr>
                <w:rFonts w:ascii="Times New Roman" w:eastAsia="SimSun" w:hAnsi="Times New Roman" w:cs="Times New Roman"/>
                <w:b/>
                <w:bCs/>
                <w:color w:val="595959" w:themeColor="text1" w:themeTint="A6"/>
                <w:sz w:val="20"/>
                <w:szCs w:val="20"/>
                <w:lang w:eastAsia="zh-CN"/>
              </w:rPr>
              <w:t xml:space="preserve"> [8]: </w:t>
            </w:r>
            <w:r w:rsidRPr="00DD0267">
              <w:rPr>
                <w:rFonts w:ascii="Times New Roman" w:eastAsia="SimSun" w:hAnsi="Times New Roman" w:cs="Times New Roman"/>
                <w:bCs/>
                <w:color w:val="595959" w:themeColor="text1" w:themeTint="A6"/>
                <w:sz w:val="20"/>
                <w:szCs w:val="20"/>
                <w:lang w:eastAsia="zh-CN"/>
              </w:rPr>
              <w:t>T</w:t>
            </w:r>
            <w:r w:rsidRPr="00DD0267">
              <w:rPr>
                <w:rFonts w:ascii="Times New Roman" w:eastAsia="SimSun" w:hAnsi="Times New Roman" w:cs="Times New Roman" w:hint="eastAsia"/>
                <w:bCs/>
                <w:color w:val="595959" w:themeColor="text1" w:themeTint="A6"/>
                <w:sz w:val="20"/>
                <w:szCs w:val="20"/>
                <w:lang w:eastAsia="zh-CN"/>
              </w:rPr>
              <w:t xml:space="preserve">he support </w:t>
            </w:r>
            <w:r w:rsidRPr="00DD0267">
              <w:rPr>
                <w:rFonts w:ascii="Times New Roman" w:eastAsia="SimSun" w:hAnsi="Times New Roman" w:cs="Times New Roman"/>
                <w:bCs/>
                <w:color w:val="595959" w:themeColor="text1" w:themeTint="A6"/>
                <w:sz w:val="20"/>
                <w:szCs w:val="20"/>
                <w:lang w:eastAsia="zh-CN"/>
              </w:rPr>
              <w:t>of</w:t>
            </w:r>
            <w:r w:rsidRPr="00DD0267">
              <w:rPr>
                <w:rFonts w:ascii="Times New Roman" w:eastAsia="SimSun" w:hAnsi="Times New Roman" w:cs="Times New Roman" w:hint="eastAsia"/>
                <w:bCs/>
                <w:color w:val="595959" w:themeColor="text1" w:themeTint="A6"/>
                <w:sz w:val="20"/>
                <w:szCs w:val="20"/>
                <w:lang w:eastAsia="zh-CN"/>
              </w:rPr>
              <w:t xml:space="preserve"> the paging cause is delivered in SIB1 or Paging DCI</w:t>
            </w:r>
            <w:r w:rsidRPr="00DD0267">
              <w:rPr>
                <w:rFonts w:ascii="Times New Roman" w:eastAsia="SimSun" w:hAnsi="Times New Roman" w:cs="Times New Roman"/>
                <w:bCs/>
                <w:color w:val="595959" w:themeColor="text1" w:themeTint="A6"/>
                <w:sz w:val="20"/>
                <w:szCs w:val="20"/>
                <w:lang w:eastAsia="zh-CN"/>
              </w:rPr>
              <w:t xml:space="preserve">. </w:t>
            </w:r>
          </w:p>
          <w:p w14:paraId="2BF8D59C" w14:textId="77777777" w:rsidR="00DD0267" w:rsidRPr="00DD0267" w:rsidRDefault="00DD0267" w:rsidP="00DD0267">
            <w:pPr>
              <w:spacing w:beforeLines="50" w:before="120" w:line="240" w:lineRule="auto"/>
              <w:ind w:left="720"/>
              <w:contextualSpacing/>
              <w:jc w:val="both"/>
              <w:rPr>
                <w:rFonts w:ascii="Times New Roman" w:eastAsia="SimSun" w:hAnsi="Times New Roman" w:cs="Times New Roman"/>
                <w:b/>
                <w:bCs/>
                <w:color w:val="595959" w:themeColor="text1" w:themeTint="A6"/>
                <w:sz w:val="20"/>
                <w:szCs w:val="20"/>
                <w:lang w:eastAsia="zh-CN"/>
              </w:rPr>
            </w:pPr>
            <w:r w:rsidRPr="00DD0267" w:rsidDel="00B24222">
              <w:rPr>
                <w:rFonts w:ascii="Times New Roman" w:eastAsia="SimSun" w:hAnsi="Times New Roman" w:cs="Times New Roman" w:hint="eastAsia"/>
                <w:bCs/>
                <w:color w:val="595959" w:themeColor="text1" w:themeTint="A6"/>
                <w:sz w:val="20"/>
                <w:szCs w:val="20"/>
                <w:lang w:eastAsia="zh-CN"/>
              </w:rPr>
              <w:t>G</w:t>
            </w:r>
            <w:r w:rsidRPr="00DD0267">
              <w:rPr>
                <w:rFonts w:ascii="Times New Roman" w:eastAsia="SimSun" w:hAnsi="Times New Roman" w:cs="Times New Roman" w:hint="eastAsia"/>
                <w:bCs/>
                <w:color w:val="595959" w:themeColor="text1" w:themeTint="A6"/>
                <w:sz w:val="20"/>
                <w:szCs w:val="20"/>
                <w:lang w:eastAsia="zh-CN"/>
              </w:rPr>
              <w:t>iven CN nodes of different operators may have different capabilities, the rapporteur assumes</w:t>
            </w:r>
            <w:r w:rsidRPr="00DD0267">
              <w:rPr>
                <w:rFonts w:ascii="Times New Roman" w:eastAsia="SimSun" w:hAnsi="Times New Roman" w:cs="Times New Roman"/>
                <w:bCs/>
                <w:color w:val="595959" w:themeColor="text1" w:themeTint="A6"/>
                <w:sz w:val="20"/>
                <w:szCs w:val="20"/>
                <w:lang w:eastAsia="zh-CN"/>
              </w:rPr>
              <w:t xml:space="preserve">, in case of RAN sharing scenario, the </w:t>
            </w:r>
            <w:r w:rsidRPr="00DD0267">
              <w:rPr>
                <w:rFonts w:ascii="Times New Roman" w:eastAsia="SimSun" w:hAnsi="Times New Roman" w:cs="Times New Roman" w:hint="eastAsia"/>
                <w:bCs/>
                <w:color w:val="595959" w:themeColor="text1" w:themeTint="A6"/>
                <w:sz w:val="20"/>
                <w:szCs w:val="20"/>
                <w:lang w:eastAsia="zh-CN"/>
              </w:rPr>
              <w:t xml:space="preserve">support </w:t>
            </w:r>
            <w:r w:rsidRPr="00DD0267">
              <w:rPr>
                <w:rFonts w:ascii="Times New Roman" w:eastAsia="SimSun" w:hAnsi="Times New Roman" w:cs="Times New Roman"/>
                <w:bCs/>
                <w:color w:val="595959" w:themeColor="text1" w:themeTint="A6"/>
                <w:sz w:val="20"/>
                <w:szCs w:val="20"/>
                <w:lang w:eastAsia="zh-CN"/>
              </w:rPr>
              <w:t>of</w:t>
            </w:r>
            <w:r w:rsidRPr="00DD0267">
              <w:rPr>
                <w:rFonts w:ascii="Times New Roman" w:eastAsia="SimSun" w:hAnsi="Times New Roman" w:cs="Times New Roman" w:hint="eastAsia"/>
                <w:bCs/>
                <w:color w:val="595959" w:themeColor="text1" w:themeTint="A6"/>
                <w:sz w:val="20"/>
                <w:szCs w:val="20"/>
                <w:lang w:eastAsia="zh-CN"/>
              </w:rPr>
              <w:t xml:space="preserve"> the paging </w:t>
            </w:r>
            <w:proofErr w:type="gramStart"/>
            <w:r w:rsidRPr="00DD0267">
              <w:rPr>
                <w:rFonts w:ascii="Times New Roman" w:eastAsia="SimSun" w:hAnsi="Times New Roman" w:cs="Times New Roman" w:hint="eastAsia"/>
                <w:bCs/>
                <w:color w:val="595959" w:themeColor="text1" w:themeTint="A6"/>
                <w:sz w:val="20"/>
                <w:szCs w:val="20"/>
                <w:lang w:eastAsia="zh-CN"/>
              </w:rPr>
              <w:t>cause</w:t>
            </w:r>
            <w:proofErr w:type="gramEnd"/>
            <w:r w:rsidRPr="00DD0267">
              <w:rPr>
                <w:rFonts w:ascii="Times New Roman" w:eastAsia="SimSun" w:hAnsi="Times New Roman" w:cs="Times New Roman" w:hint="eastAsia"/>
                <w:bCs/>
                <w:color w:val="595959" w:themeColor="text1" w:themeTint="A6"/>
                <w:sz w:val="20"/>
                <w:szCs w:val="20"/>
                <w:lang w:eastAsia="zh-CN"/>
              </w:rPr>
              <w:t xml:space="preserve"> feature needs to be indicated for each PLMN</w:t>
            </w:r>
            <w:r w:rsidRPr="00DD0267">
              <w:rPr>
                <w:rFonts w:ascii="Times New Roman" w:eastAsia="SimSun" w:hAnsi="Times New Roman" w:cs="Times New Roman"/>
                <w:bCs/>
                <w:color w:val="595959" w:themeColor="text1" w:themeTint="A6"/>
                <w:sz w:val="20"/>
                <w:szCs w:val="20"/>
                <w:lang w:eastAsia="zh-CN"/>
              </w:rPr>
              <w:t>,</w:t>
            </w:r>
            <w:r w:rsidRPr="00DD0267">
              <w:rPr>
                <w:rFonts w:ascii="Times New Roman" w:eastAsia="SimSun" w:hAnsi="Times New Roman" w:cs="Times New Roman" w:hint="eastAsia"/>
                <w:bCs/>
                <w:color w:val="595959" w:themeColor="text1" w:themeTint="A6"/>
                <w:sz w:val="20"/>
                <w:szCs w:val="20"/>
                <w:lang w:eastAsia="zh-CN"/>
              </w:rPr>
              <w:t xml:space="preserve"> respectively. </w:t>
            </w:r>
          </w:p>
          <w:p w14:paraId="0427790C" w14:textId="77777777" w:rsidR="00DD0267" w:rsidRPr="00DD0267" w:rsidRDefault="00DD0267" w:rsidP="00DD0267">
            <w:pPr>
              <w:spacing w:beforeLines="50" w:before="120" w:line="240" w:lineRule="auto"/>
              <w:ind w:left="360"/>
              <w:contextualSpacing/>
              <w:rPr>
                <w:rFonts w:ascii="Times New Roman" w:eastAsia="Times New Roman" w:hAnsi="Times New Roman" w:cs="Times New Roman"/>
                <w:color w:val="595959" w:themeColor="text1" w:themeTint="A6"/>
                <w:sz w:val="20"/>
                <w:szCs w:val="20"/>
                <w:lang w:val="en-GB" w:eastAsia="en-US"/>
              </w:rPr>
            </w:pPr>
          </w:p>
          <w:p w14:paraId="795B7DC0" w14:textId="5D04A00C" w:rsidR="00DD0267" w:rsidRPr="00DD0267" w:rsidRDefault="00DD0267" w:rsidP="00DD0267">
            <w:pPr>
              <w:numPr>
                <w:ilvl w:val="0"/>
                <w:numId w:val="41"/>
              </w:numPr>
              <w:spacing w:beforeLines="50" w:before="120" w:line="240" w:lineRule="auto"/>
              <w:contextualSpacing/>
              <w:jc w:val="both"/>
              <w:rPr>
                <w:rFonts w:ascii="Times New Roman" w:eastAsia="SimSun" w:hAnsi="Times New Roman" w:cs="Times New Roman"/>
                <w:b/>
                <w:bCs/>
                <w:color w:val="595959" w:themeColor="text1" w:themeTint="A6"/>
                <w:sz w:val="20"/>
                <w:szCs w:val="20"/>
                <w:lang w:eastAsia="zh-CN"/>
              </w:rPr>
            </w:pPr>
            <w:r w:rsidRPr="00DD0267">
              <w:rPr>
                <w:rFonts w:ascii="Times New Roman" w:eastAsia="SimSun" w:hAnsi="Times New Roman" w:cs="Times New Roman"/>
                <w:b/>
                <w:bCs/>
                <w:color w:val="595959" w:themeColor="text1" w:themeTint="A6"/>
                <w:sz w:val="20"/>
                <w:szCs w:val="20"/>
                <w:lang w:eastAsia="zh-CN"/>
              </w:rPr>
              <w:t xml:space="preserve">Solution 2.2 [9]: </w:t>
            </w:r>
            <w:r w:rsidRPr="00DD0267">
              <w:rPr>
                <w:rFonts w:ascii="Times New Roman" w:eastAsia="SimSun" w:hAnsi="Times New Roman" w:cs="Times New Roman"/>
                <w:bCs/>
                <w:color w:val="595959" w:themeColor="text1" w:themeTint="A6"/>
                <w:sz w:val="20"/>
                <w:szCs w:val="20"/>
                <w:lang w:eastAsia="zh-CN"/>
              </w:rPr>
              <w:t>A</w:t>
            </w:r>
            <w:r w:rsidRPr="00DD0267">
              <w:rPr>
                <w:rFonts w:ascii="Times New Roman" w:eastAsia="SimSun" w:hAnsi="Times New Roman" w:cs="Times New Roman" w:hint="eastAsia"/>
                <w:bCs/>
                <w:color w:val="595959" w:themeColor="text1" w:themeTint="A6"/>
                <w:sz w:val="20"/>
                <w:szCs w:val="20"/>
                <w:lang w:eastAsia="zh-CN"/>
              </w:rPr>
              <w:t>ccording to some paging message extension solutions</w:t>
            </w:r>
            <w:r w:rsidRPr="00DD0267">
              <w:rPr>
                <w:rFonts w:ascii="Times New Roman" w:eastAsia="SimSun" w:hAnsi="Times New Roman" w:cs="Times New Roman"/>
                <w:bCs/>
                <w:color w:val="595959" w:themeColor="text1" w:themeTint="A6"/>
                <w:sz w:val="20"/>
                <w:szCs w:val="20"/>
                <w:lang w:eastAsia="zh-CN"/>
              </w:rPr>
              <w:t xml:space="preserve"> </w:t>
            </w:r>
            <w:r w:rsidRPr="00DD0267">
              <w:rPr>
                <w:rFonts w:ascii="Times New Roman" w:eastAsia="SimSun" w:hAnsi="Times New Roman" w:cs="Times New Roman" w:hint="eastAsia"/>
                <w:bCs/>
                <w:color w:val="595959" w:themeColor="text1" w:themeTint="A6"/>
                <w:sz w:val="20"/>
                <w:szCs w:val="20"/>
                <w:lang w:eastAsia="zh-CN"/>
              </w:rPr>
              <w:t>(</w:t>
            </w:r>
            <w:r w:rsidRPr="00DD0267">
              <w:rPr>
                <w:rFonts w:ascii="Times New Roman" w:eastAsia="SimSun" w:hAnsi="Times New Roman" w:cs="Times New Roman" w:hint="eastAsia"/>
                <w:b/>
                <w:bCs/>
                <w:color w:val="595959" w:themeColor="text1" w:themeTint="A6"/>
                <w:sz w:val="20"/>
                <w:szCs w:val="20"/>
                <w:lang w:eastAsia="zh-CN"/>
              </w:rPr>
              <w:t xml:space="preserve">details can be found in </w:t>
            </w:r>
            <w:r w:rsidRPr="00DD0267">
              <w:rPr>
                <w:rFonts w:ascii="Times New Roman" w:eastAsia="SimSun" w:hAnsi="Times New Roman" w:cs="Times New Roman"/>
                <w:b/>
                <w:bCs/>
                <w:color w:val="595959" w:themeColor="text1" w:themeTint="A6"/>
                <w:sz w:val="20"/>
                <w:szCs w:val="20"/>
                <w:lang w:eastAsia="zh-CN"/>
              </w:rPr>
              <w:t>solution 3</w:t>
            </w:r>
            <w:r w:rsidRPr="00DD0267">
              <w:rPr>
                <w:rFonts w:ascii="Times New Roman" w:eastAsia="SimSun" w:hAnsi="Times New Roman" w:cs="Times New Roman" w:hint="eastAsia"/>
                <w:b/>
                <w:bCs/>
                <w:color w:val="595959" w:themeColor="text1" w:themeTint="A6"/>
                <w:sz w:val="20"/>
                <w:szCs w:val="20"/>
                <w:lang w:eastAsia="zh-CN"/>
              </w:rPr>
              <w:t xml:space="preserve"> of </w:t>
            </w:r>
            <w:r w:rsidRPr="00DD0267">
              <w:rPr>
                <w:rFonts w:ascii="Times New Roman" w:eastAsia="SimSun" w:hAnsi="Times New Roman" w:cs="Times New Roman"/>
                <w:b/>
                <w:bCs/>
                <w:color w:val="595959" w:themeColor="text1" w:themeTint="A6"/>
                <w:sz w:val="20"/>
                <w:szCs w:val="20"/>
                <w:lang w:eastAsia="zh-CN"/>
              </w:rPr>
              <w:t>section 2</w:t>
            </w:r>
            <w:r w:rsidRPr="00DD0267">
              <w:rPr>
                <w:rFonts w:ascii="Times New Roman" w:eastAsia="SimSun" w:hAnsi="Times New Roman" w:cs="Times New Roman" w:hint="eastAsia"/>
                <w:b/>
                <w:bCs/>
                <w:color w:val="595959" w:themeColor="text1" w:themeTint="A6"/>
                <w:sz w:val="20"/>
                <w:szCs w:val="20"/>
                <w:lang w:eastAsia="zh-CN"/>
              </w:rPr>
              <w:t>.2</w:t>
            </w:r>
            <w:r w:rsidRPr="00DD0267">
              <w:rPr>
                <w:rFonts w:ascii="Times New Roman" w:eastAsia="SimSun" w:hAnsi="Times New Roman" w:cs="Times New Roman" w:hint="eastAsia"/>
                <w:bCs/>
                <w:color w:val="595959" w:themeColor="text1" w:themeTint="A6"/>
                <w:sz w:val="20"/>
                <w:szCs w:val="20"/>
                <w:lang w:eastAsia="zh-CN"/>
              </w:rPr>
              <w:t>), t</w:t>
            </w:r>
            <w:r w:rsidRPr="00DD0267">
              <w:rPr>
                <w:rFonts w:ascii="Times New Roman" w:eastAsia="SimSun" w:hAnsi="Times New Roman" w:cs="Times New Roman"/>
                <w:bCs/>
                <w:color w:val="595959" w:themeColor="text1" w:themeTint="A6"/>
                <w:sz w:val="20"/>
                <w:szCs w:val="20"/>
                <w:lang w:eastAsia="zh-CN"/>
              </w:rPr>
              <w:t>he ASN.1 encoding</w:t>
            </w:r>
            <w:r w:rsidRPr="00DD0267">
              <w:rPr>
                <w:rFonts w:ascii="Times New Roman" w:eastAsia="SimSun" w:hAnsi="Times New Roman" w:cs="Times New Roman" w:hint="eastAsia"/>
                <w:bCs/>
                <w:color w:val="595959" w:themeColor="text1" w:themeTint="A6"/>
                <w:sz w:val="20"/>
                <w:szCs w:val="20"/>
                <w:lang w:eastAsia="zh-CN"/>
              </w:rPr>
              <w:t xml:space="preserve"> for paging message</w:t>
            </w:r>
            <w:r w:rsidRPr="00DD0267">
              <w:rPr>
                <w:rFonts w:ascii="Times New Roman" w:eastAsia="SimSun" w:hAnsi="Times New Roman" w:cs="Times New Roman"/>
                <w:bCs/>
                <w:color w:val="595959" w:themeColor="text1" w:themeTint="A6"/>
                <w:sz w:val="20"/>
                <w:szCs w:val="20"/>
                <w:lang w:eastAsia="zh-CN"/>
              </w:rPr>
              <w:t xml:space="preserve"> itself </w:t>
            </w:r>
            <w:r w:rsidRPr="00DD0267">
              <w:rPr>
                <w:rFonts w:ascii="Times New Roman" w:eastAsia="SimSun" w:hAnsi="Times New Roman" w:cs="Times New Roman" w:hint="eastAsia"/>
                <w:bCs/>
                <w:color w:val="595959" w:themeColor="text1" w:themeTint="A6"/>
                <w:sz w:val="20"/>
                <w:szCs w:val="20"/>
                <w:lang w:eastAsia="zh-CN"/>
              </w:rPr>
              <w:t xml:space="preserve">can </w:t>
            </w:r>
            <w:r w:rsidRPr="00DD0267">
              <w:rPr>
                <w:rFonts w:ascii="Times New Roman" w:eastAsia="SimSun" w:hAnsi="Times New Roman" w:cs="Times New Roman"/>
                <w:bCs/>
                <w:color w:val="595959" w:themeColor="text1" w:themeTint="A6"/>
                <w:sz w:val="20"/>
                <w:szCs w:val="20"/>
                <w:lang w:eastAsia="zh-CN"/>
              </w:rPr>
              <w:t xml:space="preserve">be used as an indication of </w:t>
            </w:r>
            <w:r w:rsidRPr="00DD0267">
              <w:rPr>
                <w:rFonts w:ascii="Times New Roman" w:eastAsia="SimSun" w:hAnsi="Times New Roman" w:cs="Times New Roman" w:hint="eastAsia"/>
                <w:bCs/>
                <w:color w:val="595959" w:themeColor="text1" w:themeTint="A6"/>
                <w:sz w:val="20"/>
                <w:szCs w:val="20"/>
                <w:lang w:eastAsia="zh-CN"/>
              </w:rPr>
              <w:t xml:space="preserve">whether the network </w:t>
            </w:r>
            <w:r w:rsidRPr="00DD0267">
              <w:rPr>
                <w:rFonts w:ascii="Times New Roman" w:eastAsia="SimSun" w:hAnsi="Times New Roman" w:cs="Times New Roman"/>
                <w:bCs/>
                <w:color w:val="595959" w:themeColor="text1" w:themeTint="A6"/>
                <w:sz w:val="20"/>
                <w:szCs w:val="20"/>
                <w:lang w:eastAsia="zh-CN"/>
              </w:rPr>
              <w:t>suppor</w:t>
            </w:r>
            <w:r w:rsidRPr="00DD0267">
              <w:rPr>
                <w:rFonts w:ascii="Times New Roman" w:eastAsia="SimSun" w:hAnsi="Times New Roman" w:cs="Times New Roman" w:hint="eastAsia"/>
                <w:bCs/>
                <w:color w:val="595959" w:themeColor="text1" w:themeTint="A6"/>
                <w:sz w:val="20"/>
                <w:szCs w:val="20"/>
                <w:lang w:eastAsia="zh-CN"/>
              </w:rPr>
              <w:t>ts</w:t>
            </w:r>
            <w:r w:rsidRPr="00DD0267">
              <w:rPr>
                <w:rFonts w:ascii="Times New Roman" w:eastAsia="SimSun" w:hAnsi="Times New Roman" w:cs="Times New Roman"/>
                <w:bCs/>
                <w:color w:val="595959" w:themeColor="text1" w:themeTint="A6"/>
                <w:sz w:val="20"/>
                <w:szCs w:val="20"/>
                <w:lang w:eastAsia="zh-CN"/>
              </w:rPr>
              <w:t xml:space="preserve"> the Paging Cause feature</w:t>
            </w:r>
            <w:r w:rsidRPr="00DD0267">
              <w:rPr>
                <w:rFonts w:ascii="Times New Roman" w:eastAsia="SimSun" w:hAnsi="Times New Roman" w:cs="Times New Roman" w:hint="eastAsia"/>
                <w:bCs/>
                <w:color w:val="595959" w:themeColor="text1" w:themeTint="A6"/>
                <w:sz w:val="20"/>
                <w:szCs w:val="20"/>
                <w:lang w:eastAsia="zh-CN"/>
              </w:rPr>
              <w:t>. A</w:t>
            </w:r>
            <w:r w:rsidRPr="00DD0267">
              <w:rPr>
                <w:rFonts w:ascii="Times New Roman" w:eastAsia="SimSun" w:hAnsi="Times New Roman" w:cs="Times New Roman"/>
                <w:bCs/>
                <w:color w:val="595959" w:themeColor="text1" w:themeTint="A6"/>
                <w:sz w:val="20"/>
                <w:szCs w:val="20"/>
                <w:lang w:eastAsia="zh-CN"/>
              </w:rPr>
              <w:t xml:space="preserve"> </w:t>
            </w:r>
            <w:r w:rsidRPr="00DD0267">
              <w:rPr>
                <w:rFonts w:ascii="Times New Roman" w:eastAsia="SimSun" w:hAnsi="Times New Roman" w:cs="Times New Roman" w:hint="eastAsia"/>
                <w:bCs/>
                <w:color w:val="595959" w:themeColor="text1" w:themeTint="A6"/>
                <w:sz w:val="20"/>
                <w:szCs w:val="20"/>
                <w:lang w:eastAsia="zh-CN"/>
              </w:rPr>
              <w:t xml:space="preserve">separate </w:t>
            </w:r>
            <w:r w:rsidRPr="00DD0267">
              <w:rPr>
                <w:rFonts w:ascii="Times New Roman" w:eastAsia="SimSun" w:hAnsi="Times New Roman" w:cs="Times New Roman"/>
                <w:bCs/>
                <w:color w:val="595959" w:themeColor="text1" w:themeTint="A6"/>
                <w:sz w:val="20"/>
                <w:szCs w:val="20"/>
                <w:lang w:eastAsia="zh-CN"/>
              </w:rPr>
              <w:t>list</w:t>
            </w:r>
            <w:r w:rsidRPr="00DD0267">
              <w:rPr>
                <w:rFonts w:ascii="Times New Roman" w:eastAsia="SimSun" w:hAnsi="Times New Roman" w:cs="Times New Roman" w:hint="eastAsia"/>
                <w:bCs/>
                <w:color w:val="595959" w:themeColor="text1" w:themeTint="A6"/>
                <w:sz w:val="20"/>
                <w:szCs w:val="20"/>
                <w:lang w:eastAsia="zh-CN"/>
              </w:rPr>
              <w:t xml:space="preserve"> of </w:t>
            </w:r>
            <w:r w:rsidRPr="00DD0267">
              <w:rPr>
                <w:rFonts w:ascii="Times New Roman" w:eastAsia="SimSun" w:hAnsi="Times New Roman" w:cs="Times New Roman"/>
                <w:bCs/>
                <w:color w:val="595959" w:themeColor="text1" w:themeTint="A6"/>
                <w:sz w:val="20"/>
                <w:szCs w:val="20"/>
                <w:lang w:eastAsia="zh-CN"/>
              </w:rPr>
              <w:t xml:space="preserve">paging records is to be introduced for </w:t>
            </w:r>
            <w:r w:rsidRPr="00DD0267">
              <w:rPr>
                <w:rFonts w:ascii="Times New Roman" w:eastAsia="SimSun" w:hAnsi="Times New Roman" w:cs="Times New Roman" w:hint="eastAsia"/>
                <w:bCs/>
                <w:color w:val="595959" w:themeColor="text1" w:themeTint="A6"/>
                <w:sz w:val="20"/>
                <w:szCs w:val="20"/>
                <w:lang w:eastAsia="zh-CN"/>
              </w:rPr>
              <w:t>MUSIM</w:t>
            </w:r>
            <w:r w:rsidRPr="00DD0267">
              <w:rPr>
                <w:rFonts w:ascii="Times New Roman" w:eastAsia="SimSun" w:hAnsi="Times New Roman" w:cs="Times New Roman"/>
                <w:bCs/>
                <w:color w:val="595959" w:themeColor="text1" w:themeTint="A6"/>
                <w:sz w:val="20"/>
                <w:szCs w:val="20"/>
                <w:lang w:eastAsia="zh-CN"/>
              </w:rPr>
              <w:t xml:space="preserve"> </w:t>
            </w:r>
            <w:proofErr w:type="spellStart"/>
            <w:r w:rsidRPr="00DD0267">
              <w:rPr>
                <w:rFonts w:ascii="Times New Roman" w:eastAsia="SimSun" w:hAnsi="Times New Roman" w:cs="Times New Roman"/>
                <w:bCs/>
                <w:color w:val="595959" w:themeColor="text1" w:themeTint="A6"/>
                <w:sz w:val="20"/>
                <w:szCs w:val="20"/>
                <w:lang w:eastAsia="zh-CN"/>
              </w:rPr>
              <w:t>U</w:t>
            </w:r>
            <w:r w:rsidRPr="00DD0267">
              <w:rPr>
                <w:rFonts w:ascii="Times New Roman" w:eastAsia="SimSun" w:hAnsi="Times New Roman" w:cs="Times New Roman"/>
                <w:bCs/>
                <w:color w:val="595959" w:themeColor="text1" w:themeTint="A6"/>
                <w:sz w:val="20"/>
                <w:szCs w:val="20"/>
                <w:lang w:eastAsia="zh-CN"/>
              </w:rPr>
              <w:t>e</w:t>
            </w:r>
            <w:r w:rsidRPr="00DD0267">
              <w:rPr>
                <w:rFonts w:ascii="Times New Roman" w:eastAsia="SimSun" w:hAnsi="Times New Roman" w:cs="Times New Roman"/>
                <w:bCs/>
                <w:color w:val="595959" w:themeColor="text1" w:themeTint="A6"/>
                <w:sz w:val="20"/>
                <w:szCs w:val="20"/>
                <w:lang w:eastAsia="zh-CN"/>
              </w:rPr>
              <w:t>s</w:t>
            </w:r>
            <w:proofErr w:type="spellEnd"/>
            <w:r w:rsidRPr="00DD0267">
              <w:rPr>
                <w:rFonts w:ascii="Times New Roman" w:eastAsia="SimSun" w:hAnsi="Times New Roman" w:cs="Times New Roman"/>
                <w:bCs/>
                <w:color w:val="595959" w:themeColor="text1" w:themeTint="A6"/>
                <w:sz w:val="20"/>
                <w:szCs w:val="20"/>
                <w:lang w:eastAsia="zh-CN"/>
              </w:rPr>
              <w:t xml:space="preserve"> only is included to indicate whether they are paged for voice service or non-voice service. And MUSIM UE can know if the network support Paging Cause feature as follows:</w:t>
            </w:r>
          </w:p>
          <w:p w14:paraId="45F41806" w14:textId="77777777" w:rsidR="00DD0267" w:rsidRPr="00DD0267" w:rsidRDefault="00DD0267" w:rsidP="00DD0267">
            <w:pPr>
              <w:numPr>
                <w:ilvl w:val="0"/>
                <w:numId w:val="42"/>
              </w:numPr>
              <w:spacing w:beforeLines="50" w:before="120" w:line="240" w:lineRule="auto"/>
              <w:contextualSpacing/>
              <w:jc w:val="both"/>
              <w:rPr>
                <w:rFonts w:ascii="Times New Roman" w:eastAsia="SimSun" w:hAnsi="Times New Roman" w:cs="Times New Roman"/>
                <w:bCs/>
                <w:color w:val="595959" w:themeColor="text1" w:themeTint="A6"/>
                <w:sz w:val="20"/>
                <w:szCs w:val="20"/>
                <w:lang w:eastAsia="zh-CN"/>
              </w:rPr>
            </w:pPr>
            <w:r w:rsidRPr="00DD0267">
              <w:rPr>
                <w:rFonts w:ascii="Times New Roman" w:eastAsia="SimSun" w:hAnsi="Times New Roman" w:cs="Times New Roman" w:hint="eastAsia"/>
                <w:bCs/>
                <w:color w:val="595959" w:themeColor="text1" w:themeTint="A6"/>
                <w:sz w:val="20"/>
                <w:szCs w:val="20"/>
                <w:lang w:eastAsia="zh-CN"/>
              </w:rPr>
              <w:t xml:space="preserve">If a MUSIM UE paging ID </w:t>
            </w:r>
            <w:r w:rsidRPr="00DD0267">
              <w:rPr>
                <w:rFonts w:ascii="Times New Roman" w:eastAsia="SimSun" w:hAnsi="Times New Roman" w:cs="Times New Roman"/>
                <w:bCs/>
                <w:color w:val="595959" w:themeColor="text1" w:themeTint="A6"/>
                <w:sz w:val="20"/>
                <w:szCs w:val="20"/>
                <w:lang w:eastAsia="zh-CN"/>
              </w:rPr>
              <w:t>is included</w:t>
            </w:r>
            <w:r w:rsidRPr="00DD0267">
              <w:rPr>
                <w:rFonts w:ascii="Times New Roman" w:eastAsia="SimSun" w:hAnsi="Times New Roman" w:cs="Times New Roman" w:hint="eastAsia"/>
                <w:bCs/>
                <w:color w:val="595959" w:themeColor="text1" w:themeTint="A6"/>
                <w:sz w:val="20"/>
                <w:szCs w:val="20"/>
                <w:lang w:eastAsia="zh-CN"/>
              </w:rPr>
              <w:t xml:space="preserve"> in legacy </w:t>
            </w:r>
            <w:proofErr w:type="spellStart"/>
            <w:r w:rsidRPr="00DD0267">
              <w:rPr>
                <w:rFonts w:ascii="Times New Roman" w:eastAsia="SimSun" w:hAnsi="Times New Roman" w:cs="Times New Roman"/>
                <w:bCs/>
                <w:i/>
                <w:color w:val="595959" w:themeColor="text1" w:themeTint="A6"/>
                <w:sz w:val="20"/>
                <w:szCs w:val="20"/>
                <w:lang w:eastAsia="zh-CN"/>
              </w:rPr>
              <w:t>pagingRecordList</w:t>
            </w:r>
            <w:proofErr w:type="spellEnd"/>
            <w:r w:rsidRPr="00DD0267">
              <w:rPr>
                <w:rFonts w:ascii="Times New Roman" w:eastAsia="SimSun" w:hAnsi="Times New Roman" w:cs="Times New Roman" w:hint="eastAsia"/>
                <w:bCs/>
                <w:color w:val="595959" w:themeColor="text1" w:themeTint="A6"/>
                <w:sz w:val="20"/>
                <w:szCs w:val="20"/>
                <w:lang w:eastAsia="zh-CN"/>
              </w:rPr>
              <w:t xml:space="preserve">, </w:t>
            </w:r>
            <w:r w:rsidRPr="00DD0267">
              <w:rPr>
                <w:rFonts w:ascii="Times New Roman" w:eastAsia="SimSun" w:hAnsi="Times New Roman" w:cs="Times New Roman"/>
                <w:bCs/>
                <w:color w:val="595959" w:themeColor="text1" w:themeTint="A6"/>
                <w:sz w:val="20"/>
                <w:szCs w:val="20"/>
                <w:lang w:eastAsia="zh-CN"/>
              </w:rPr>
              <w:t>then the</w:t>
            </w:r>
            <w:r w:rsidRPr="00DD0267">
              <w:rPr>
                <w:rFonts w:ascii="Times New Roman" w:eastAsia="SimSun" w:hAnsi="Times New Roman" w:cs="Times New Roman" w:hint="eastAsia"/>
                <w:bCs/>
                <w:color w:val="595959" w:themeColor="text1" w:themeTint="A6"/>
                <w:sz w:val="20"/>
                <w:szCs w:val="20"/>
                <w:lang w:eastAsia="zh-CN"/>
              </w:rPr>
              <w:t xml:space="preserve"> network </w:t>
            </w:r>
            <w:r w:rsidRPr="00DD0267">
              <w:rPr>
                <w:rFonts w:ascii="Times New Roman" w:eastAsia="SimSun" w:hAnsi="Times New Roman" w:cs="Times New Roman"/>
                <w:bCs/>
                <w:color w:val="595959" w:themeColor="text1" w:themeTint="A6"/>
                <w:sz w:val="20"/>
                <w:szCs w:val="20"/>
                <w:lang w:eastAsia="zh-CN"/>
              </w:rPr>
              <w:t>does not</w:t>
            </w:r>
            <w:r w:rsidRPr="00DD0267">
              <w:rPr>
                <w:rFonts w:ascii="Times New Roman" w:eastAsia="SimSun" w:hAnsi="Times New Roman" w:cs="Times New Roman" w:hint="eastAsia"/>
                <w:bCs/>
                <w:color w:val="595959" w:themeColor="text1" w:themeTint="A6"/>
                <w:sz w:val="20"/>
                <w:szCs w:val="20"/>
                <w:lang w:eastAsia="zh-CN"/>
              </w:rPr>
              <w:t xml:space="preserve"> support paging cause</w:t>
            </w:r>
            <w:r w:rsidRPr="00DD0267">
              <w:rPr>
                <w:rFonts w:ascii="Times New Roman" w:eastAsia="SimSun" w:hAnsi="Times New Roman" w:cs="Times New Roman"/>
                <w:bCs/>
                <w:color w:val="595959" w:themeColor="text1" w:themeTint="A6"/>
                <w:sz w:val="20"/>
                <w:szCs w:val="20"/>
                <w:lang w:eastAsia="zh-CN"/>
              </w:rPr>
              <w:t xml:space="preserve"> feature, and</w:t>
            </w:r>
          </w:p>
          <w:p w14:paraId="404A7FF6" w14:textId="77777777" w:rsidR="00DD0267" w:rsidRPr="00DD0267" w:rsidRDefault="00DD0267" w:rsidP="00DD0267">
            <w:pPr>
              <w:numPr>
                <w:ilvl w:val="0"/>
                <w:numId w:val="42"/>
              </w:numPr>
              <w:spacing w:beforeLines="50" w:before="120" w:line="240" w:lineRule="auto"/>
              <w:contextualSpacing/>
              <w:jc w:val="both"/>
              <w:rPr>
                <w:rFonts w:ascii="Times New Roman" w:eastAsia="SimSun" w:hAnsi="Times New Roman" w:cs="Times New Roman"/>
                <w:bCs/>
                <w:color w:val="595959" w:themeColor="text1" w:themeTint="A6"/>
                <w:sz w:val="20"/>
                <w:szCs w:val="20"/>
                <w:lang w:eastAsia="zh-CN"/>
              </w:rPr>
            </w:pPr>
            <w:r w:rsidRPr="00DD0267">
              <w:rPr>
                <w:rFonts w:ascii="Times New Roman" w:eastAsia="SimSun" w:hAnsi="Times New Roman" w:cs="Times New Roman" w:hint="eastAsia"/>
                <w:bCs/>
                <w:color w:val="595959" w:themeColor="text1" w:themeTint="A6"/>
                <w:sz w:val="20"/>
                <w:szCs w:val="20"/>
                <w:lang w:eastAsia="zh-CN"/>
              </w:rPr>
              <w:t xml:space="preserve">If a MUSIM UE paging ID </w:t>
            </w:r>
            <w:r w:rsidRPr="00DD0267">
              <w:rPr>
                <w:rFonts w:ascii="Times New Roman" w:eastAsia="SimSun" w:hAnsi="Times New Roman" w:cs="Times New Roman"/>
                <w:bCs/>
                <w:color w:val="595959" w:themeColor="text1" w:themeTint="A6"/>
                <w:sz w:val="20"/>
                <w:szCs w:val="20"/>
                <w:lang w:eastAsia="zh-CN"/>
              </w:rPr>
              <w:t xml:space="preserve">is included </w:t>
            </w:r>
            <w:r w:rsidRPr="00DD0267">
              <w:rPr>
                <w:rFonts w:ascii="Times New Roman" w:eastAsia="SimSun" w:hAnsi="Times New Roman" w:cs="Times New Roman" w:hint="eastAsia"/>
                <w:bCs/>
                <w:color w:val="595959" w:themeColor="text1" w:themeTint="A6"/>
                <w:sz w:val="20"/>
                <w:szCs w:val="20"/>
                <w:lang w:eastAsia="zh-CN"/>
              </w:rPr>
              <w:t xml:space="preserve">in the new </w:t>
            </w:r>
            <w:proofErr w:type="spellStart"/>
            <w:r w:rsidRPr="00DD0267">
              <w:rPr>
                <w:rFonts w:ascii="Times New Roman" w:eastAsia="SimSun" w:hAnsi="Times New Roman" w:cs="Times New Roman"/>
                <w:bCs/>
                <w:i/>
                <w:color w:val="595959" w:themeColor="text1" w:themeTint="A6"/>
                <w:sz w:val="20"/>
                <w:szCs w:val="20"/>
                <w:lang w:eastAsia="zh-CN"/>
              </w:rPr>
              <w:t>pagingRecordList</w:t>
            </w:r>
            <w:proofErr w:type="spellEnd"/>
            <w:r w:rsidRPr="00DD0267">
              <w:rPr>
                <w:rFonts w:ascii="Times New Roman" w:eastAsia="SimSun" w:hAnsi="Times New Roman" w:cs="Times New Roman" w:hint="eastAsia"/>
                <w:bCs/>
                <w:color w:val="595959" w:themeColor="text1" w:themeTint="A6"/>
                <w:sz w:val="20"/>
                <w:szCs w:val="20"/>
                <w:lang w:eastAsia="zh-CN"/>
              </w:rPr>
              <w:t xml:space="preserve"> for MUSIM UE, </w:t>
            </w:r>
            <w:r w:rsidRPr="00DD0267">
              <w:rPr>
                <w:rFonts w:ascii="Times New Roman" w:eastAsia="SimSun" w:hAnsi="Times New Roman" w:cs="Times New Roman"/>
                <w:bCs/>
                <w:color w:val="595959" w:themeColor="text1" w:themeTint="A6"/>
                <w:sz w:val="20"/>
                <w:szCs w:val="20"/>
                <w:lang w:eastAsia="zh-CN"/>
              </w:rPr>
              <w:t xml:space="preserve">then </w:t>
            </w:r>
            <w:r w:rsidRPr="00DD0267">
              <w:rPr>
                <w:rFonts w:ascii="Times New Roman" w:eastAsia="SimSun" w:hAnsi="Times New Roman" w:cs="Times New Roman" w:hint="eastAsia"/>
                <w:bCs/>
                <w:color w:val="595959" w:themeColor="text1" w:themeTint="A6"/>
                <w:sz w:val="20"/>
                <w:szCs w:val="20"/>
                <w:lang w:eastAsia="zh-CN"/>
              </w:rPr>
              <w:t xml:space="preserve">the network supports </w:t>
            </w:r>
            <w:r w:rsidRPr="00DD0267">
              <w:rPr>
                <w:rFonts w:ascii="Times New Roman" w:eastAsia="SimSun" w:hAnsi="Times New Roman" w:cs="Times New Roman"/>
                <w:bCs/>
                <w:color w:val="595959" w:themeColor="text1" w:themeTint="A6"/>
                <w:sz w:val="20"/>
                <w:szCs w:val="20"/>
                <w:lang w:eastAsia="zh-CN"/>
              </w:rPr>
              <w:t>Paging Cause feature</w:t>
            </w:r>
            <w:r w:rsidRPr="00DD0267">
              <w:rPr>
                <w:rFonts w:ascii="Times New Roman" w:eastAsia="SimSun" w:hAnsi="Times New Roman" w:cs="Times New Roman" w:hint="eastAsia"/>
                <w:bCs/>
                <w:color w:val="595959" w:themeColor="text1" w:themeTint="A6"/>
                <w:sz w:val="20"/>
                <w:szCs w:val="20"/>
                <w:lang w:eastAsia="zh-CN"/>
              </w:rPr>
              <w:t xml:space="preserve">.  </w:t>
            </w:r>
          </w:p>
          <w:p w14:paraId="051BDBC9" w14:textId="7336115F" w:rsidR="00DD0267" w:rsidRPr="00DD0267" w:rsidRDefault="00DD0267" w:rsidP="00DD0267">
            <w:pPr>
              <w:numPr>
                <w:ilvl w:val="0"/>
                <w:numId w:val="41"/>
              </w:numPr>
              <w:spacing w:beforeLines="50" w:before="120" w:line="240" w:lineRule="auto"/>
              <w:contextualSpacing/>
              <w:jc w:val="both"/>
              <w:rPr>
                <w:rFonts w:ascii="Times New Roman" w:eastAsia="SimSun" w:hAnsi="Times New Roman" w:cs="Times New Roman"/>
                <w:b/>
                <w:bCs/>
                <w:color w:val="595959" w:themeColor="text1" w:themeTint="A6"/>
                <w:sz w:val="20"/>
                <w:szCs w:val="20"/>
                <w:lang w:eastAsia="zh-CN"/>
              </w:rPr>
            </w:pPr>
            <w:r w:rsidRPr="00DD0267">
              <w:rPr>
                <w:rFonts w:ascii="Times New Roman" w:eastAsia="SimSun" w:hAnsi="Times New Roman" w:cs="Times New Roman"/>
                <w:b/>
                <w:bCs/>
                <w:color w:val="595959" w:themeColor="text1" w:themeTint="A6"/>
                <w:sz w:val="20"/>
                <w:szCs w:val="20"/>
                <w:lang w:eastAsia="zh-CN"/>
              </w:rPr>
              <w:t xml:space="preserve">Solution2.3 [10]: </w:t>
            </w:r>
            <w:r w:rsidRPr="00DD0267">
              <w:rPr>
                <w:rFonts w:ascii="Times New Roman" w:eastAsia="SimSun" w:hAnsi="Times New Roman" w:cs="Times New Roman" w:hint="eastAsia"/>
                <w:bCs/>
                <w:color w:val="595959" w:themeColor="text1" w:themeTint="A6"/>
                <w:sz w:val="20"/>
                <w:szCs w:val="20"/>
                <w:lang w:eastAsia="zh-CN"/>
              </w:rPr>
              <w:t xml:space="preserve">MUSIM UE is informed whether its serving CN supports </w:t>
            </w:r>
            <w:r w:rsidRPr="00DD0267">
              <w:rPr>
                <w:rFonts w:ascii="Times New Roman" w:eastAsia="SimSun" w:hAnsi="Times New Roman" w:cs="Times New Roman"/>
                <w:bCs/>
                <w:color w:val="595959" w:themeColor="text1" w:themeTint="A6"/>
                <w:sz w:val="20"/>
                <w:szCs w:val="20"/>
                <w:lang w:eastAsia="zh-CN"/>
              </w:rPr>
              <w:t>Paging Cause feature</w:t>
            </w:r>
            <w:r w:rsidRPr="00DD0267">
              <w:rPr>
                <w:rFonts w:ascii="Times New Roman" w:eastAsia="SimSun" w:hAnsi="Times New Roman" w:cs="Times New Roman" w:hint="eastAsia"/>
                <w:bCs/>
                <w:color w:val="595959" w:themeColor="text1" w:themeTint="A6"/>
                <w:sz w:val="20"/>
                <w:szCs w:val="20"/>
                <w:lang w:eastAsia="zh-CN"/>
              </w:rPr>
              <w:t xml:space="preserve"> via NAS. In case the CN node supports </w:t>
            </w:r>
            <w:r w:rsidRPr="00DD0267">
              <w:rPr>
                <w:rFonts w:ascii="Times New Roman" w:eastAsia="SimSun" w:hAnsi="Times New Roman" w:cs="Times New Roman"/>
                <w:bCs/>
                <w:color w:val="595959" w:themeColor="text1" w:themeTint="A6"/>
                <w:sz w:val="20"/>
                <w:szCs w:val="20"/>
                <w:lang w:eastAsia="zh-CN"/>
              </w:rPr>
              <w:t>Paging Cause feature</w:t>
            </w:r>
            <w:r w:rsidRPr="00DD0267">
              <w:rPr>
                <w:rFonts w:ascii="Times New Roman" w:eastAsia="SimSun" w:hAnsi="Times New Roman" w:cs="Times New Roman" w:hint="eastAsia"/>
                <w:bCs/>
                <w:color w:val="595959" w:themeColor="text1" w:themeTint="A6"/>
                <w:sz w:val="20"/>
                <w:szCs w:val="20"/>
                <w:lang w:eastAsia="zh-CN"/>
              </w:rPr>
              <w:t xml:space="preserve">, a MUSIM UE further deduces whether its serving RAN node supports </w:t>
            </w:r>
            <w:r w:rsidRPr="00DD0267">
              <w:rPr>
                <w:rFonts w:ascii="Times New Roman" w:eastAsia="SimSun" w:hAnsi="Times New Roman" w:cs="Times New Roman"/>
                <w:bCs/>
                <w:color w:val="595959" w:themeColor="text1" w:themeTint="A6"/>
                <w:sz w:val="20"/>
                <w:szCs w:val="20"/>
                <w:lang w:eastAsia="zh-CN"/>
              </w:rPr>
              <w:t>Paging Cause feature</w:t>
            </w:r>
            <w:r w:rsidRPr="00DD0267">
              <w:rPr>
                <w:rFonts w:ascii="Times New Roman" w:eastAsia="SimSun" w:hAnsi="Times New Roman" w:cs="Times New Roman" w:hint="eastAsia"/>
                <w:bCs/>
                <w:color w:val="595959" w:themeColor="text1" w:themeTint="A6"/>
                <w:sz w:val="20"/>
                <w:szCs w:val="20"/>
                <w:lang w:eastAsia="zh-CN"/>
              </w:rPr>
              <w:t xml:space="preserve"> via ASN.1 coding principle. </w:t>
            </w:r>
            <w:r w:rsidRPr="00DD0267">
              <w:rPr>
                <w:rFonts w:ascii="Times New Roman" w:eastAsia="SimSun" w:hAnsi="Times New Roman" w:cs="Times New Roman"/>
                <w:bCs/>
                <w:color w:val="595959" w:themeColor="text1" w:themeTint="A6"/>
                <w:sz w:val="20"/>
                <w:szCs w:val="20"/>
                <w:lang w:eastAsia="zh-CN"/>
              </w:rPr>
              <w:t>An example of such ASN.1 coding can be found</w:t>
            </w:r>
            <w:r w:rsidRPr="00DD0267">
              <w:rPr>
                <w:rFonts w:ascii="Times New Roman" w:eastAsia="SimSun" w:hAnsi="Times New Roman" w:cs="Times New Roman" w:hint="eastAsia"/>
                <w:bCs/>
                <w:color w:val="595959" w:themeColor="text1" w:themeTint="A6"/>
                <w:sz w:val="20"/>
                <w:szCs w:val="20"/>
                <w:lang w:eastAsia="zh-CN"/>
              </w:rPr>
              <w:t xml:space="preserve"> in</w:t>
            </w:r>
            <w:r w:rsidRPr="00DD0267">
              <w:rPr>
                <w:rFonts w:ascii="Times New Roman" w:eastAsia="SimSun" w:hAnsi="Times New Roman" w:cs="Times New Roman" w:hint="eastAsia"/>
                <w:b/>
                <w:bCs/>
                <w:color w:val="595959" w:themeColor="text1" w:themeTint="A6"/>
                <w:sz w:val="20"/>
                <w:szCs w:val="20"/>
                <w:lang w:eastAsia="zh-CN"/>
              </w:rPr>
              <w:t xml:space="preserve"> </w:t>
            </w:r>
            <w:r w:rsidRPr="00DD0267">
              <w:rPr>
                <w:rFonts w:ascii="Times New Roman" w:eastAsia="SimSun" w:hAnsi="Times New Roman" w:cs="Times New Roman"/>
                <w:b/>
                <w:bCs/>
                <w:color w:val="595959" w:themeColor="text1" w:themeTint="A6"/>
                <w:sz w:val="20"/>
                <w:szCs w:val="20"/>
                <w:lang w:eastAsia="zh-CN"/>
              </w:rPr>
              <w:t>solution 4 of section 2</w:t>
            </w:r>
            <w:r w:rsidRPr="00DD0267">
              <w:rPr>
                <w:rFonts w:ascii="Times New Roman" w:eastAsia="SimSun" w:hAnsi="Times New Roman" w:cs="Times New Roman" w:hint="eastAsia"/>
                <w:b/>
                <w:bCs/>
                <w:color w:val="595959" w:themeColor="text1" w:themeTint="A6"/>
                <w:sz w:val="20"/>
                <w:szCs w:val="20"/>
                <w:lang w:eastAsia="zh-CN"/>
              </w:rPr>
              <w:t>.2</w:t>
            </w:r>
            <w:r w:rsidRPr="00DD0267">
              <w:rPr>
                <w:rFonts w:ascii="Times New Roman" w:eastAsia="SimSun" w:hAnsi="Times New Roman" w:cs="Times New Roman"/>
                <w:bCs/>
                <w:color w:val="595959" w:themeColor="text1" w:themeTint="A6"/>
                <w:sz w:val="20"/>
                <w:szCs w:val="20"/>
                <w:lang w:eastAsia="zh-CN"/>
              </w:rPr>
              <w:t>:</w:t>
            </w:r>
            <w:r w:rsidRPr="00DD0267">
              <w:rPr>
                <w:rFonts w:ascii="Times New Roman" w:eastAsia="SimSun" w:hAnsi="Times New Roman" w:cs="Times New Roman" w:hint="eastAsia"/>
                <w:bCs/>
                <w:color w:val="595959" w:themeColor="text1" w:themeTint="A6"/>
                <w:sz w:val="20"/>
                <w:szCs w:val="20"/>
                <w:lang w:eastAsia="zh-CN"/>
              </w:rPr>
              <w:t xml:space="preserve"> a parallel list is introduced in paging message to carry the </w:t>
            </w:r>
            <w:proofErr w:type="spellStart"/>
            <w:r w:rsidRPr="00DD0267">
              <w:rPr>
                <w:rFonts w:ascii="Times New Roman" w:eastAsia="SimSun" w:hAnsi="Times New Roman" w:cs="Times New Roman"/>
                <w:bCs/>
                <w:i/>
                <w:color w:val="595959" w:themeColor="text1" w:themeTint="A6"/>
                <w:sz w:val="20"/>
                <w:szCs w:val="20"/>
                <w:lang w:eastAsia="zh-CN"/>
              </w:rPr>
              <w:t>pagingCause</w:t>
            </w:r>
            <w:proofErr w:type="spellEnd"/>
            <w:r w:rsidRPr="00DD0267">
              <w:rPr>
                <w:rFonts w:ascii="Times New Roman" w:eastAsia="SimSun" w:hAnsi="Times New Roman" w:cs="Times New Roman" w:hint="eastAsia"/>
                <w:bCs/>
                <w:color w:val="595959" w:themeColor="text1" w:themeTint="A6"/>
                <w:sz w:val="20"/>
                <w:szCs w:val="20"/>
                <w:lang w:eastAsia="zh-CN"/>
              </w:rPr>
              <w:t xml:space="preserve"> IE for MUSIM </w:t>
            </w:r>
            <w:proofErr w:type="spellStart"/>
            <w:r w:rsidRPr="00DD0267">
              <w:rPr>
                <w:rFonts w:ascii="Times New Roman" w:eastAsia="SimSun" w:hAnsi="Times New Roman" w:cs="Times New Roman" w:hint="eastAsia"/>
                <w:bCs/>
                <w:color w:val="595959" w:themeColor="text1" w:themeTint="A6"/>
                <w:sz w:val="20"/>
                <w:szCs w:val="20"/>
                <w:lang w:eastAsia="zh-CN"/>
              </w:rPr>
              <w:t>U</w:t>
            </w:r>
            <w:r w:rsidRPr="00DD0267">
              <w:rPr>
                <w:rFonts w:ascii="Times New Roman" w:eastAsia="SimSun" w:hAnsi="Times New Roman" w:cs="Times New Roman"/>
                <w:bCs/>
                <w:color w:val="595959" w:themeColor="text1" w:themeTint="A6"/>
                <w:sz w:val="20"/>
                <w:szCs w:val="20"/>
                <w:lang w:eastAsia="zh-CN"/>
              </w:rPr>
              <w:t>e</w:t>
            </w:r>
            <w:r w:rsidRPr="00DD0267">
              <w:rPr>
                <w:rFonts w:ascii="Times New Roman" w:eastAsia="SimSun" w:hAnsi="Times New Roman" w:cs="Times New Roman" w:hint="eastAsia"/>
                <w:bCs/>
                <w:color w:val="595959" w:themeColor="text1" w:themeTint="A6"/>
                <w:sz w:val="20"/>
                <w:szCs w:val="20"/>
                <w:lang w:eastAsia="zh-CN"/>
              </w:rPr>
              <w:t>s</w:t>
            </w:r>
            <w:proofErr w:type="spellEnd"/>
            <w:r w:rsidRPr="00DD0267">
              <w:rPr>
                <w:rFonts w:ascii="Times New Roman" w:eastAsia="SimSun" w:hAnsi="Times New Roman" w:cs="Times New Roman" w:hint="eastAsia"/>
                <w:bCs/>
                <w:color w:val="595959" w:themeColor="text1" w:themeTint="A6"/>
                <w:sz w:val="20"/>
                <w:szCs w:val="20"/>
                <w:lang w:eastAsia="zh-CN"/>
              </w:rPr>
              <w:t xml:space="preserve">, </w:t>
            </w:r>
            <w:r w:rsidRPr="00DD0267">
              <w:rPr>
                <w:rFonts w:ascii="Times New Roman" w:eastAsia="SimSun" w:hAnsi="Times New Roman" w:cs="Times New Roman"/>
                <w:bCs/>
                <w:color w:val="595959" w:themeColor="text1" w:themeTint="A6"/>
                <w:sz w:val="20"/>
                <w:szCs w:val="20"/>
                <w:lang w:eastAsia="zh-CN"/>
              </w:rPr>
              <w:t xml:space="preserve">and a </w:t>
            </w:r>
            <w:r w:rsidRPr="00DD0267">
              <w:rPr>
                <w:rFonts w:ascii="Times New Roman" w:eastAsia="SimSun" w:hAnsi="Times New Roman" w:cs="Times New Roman" w:hint="eastAsia"/>
                <w:bCs/>
                <w:color w:val="595959" w:themeColor="text1" w:themeTint="A6"/>
                <w:sz w:val="20"/>
                <w:szCs w:val="20"/>
                <w:lang w:eastAsia="zh-CN"/>
              </w:rPr>
              <w:t>paged UE could deduce that this is a legacy cell if the whole parallel list is not present.</w:t>
            </w:r>
            <w:r w:rsidRPr="00DD0267">
              <w:rPr>
                <w:rFonts w:ascii="Times New Roman" w:eastAsia="SimSun" w:hAnsi="Times New Roman" w:cs="Times New Roman"/>
                <w:b/>
                <w:bCs/>
                <w:color w:val="595959" w:themeColor="text1" w:themeTint="A6"/>
                <w:sz w:val="20"/>
                <w:szCs w:val="20"/>
                <w:lang w:eastAsia="zh-CN"/>
              </w:rPr>
              <w:t xml:space="preserve">   </w:t>
            </w:r>
          </w:p>
          <w:p w14:paraId="18CB5236" w14:textId="77777777" w:rsidR="00DD0267" w:rsidRPr="00DD0267" w:rsidRDefault="00DD0267" w:rsidP="00DD0267">
            <w:pPr>
              <w:numPr>
                <w:ilvl w:val="255"/>
                <w:numId w:val="0"/>
              </w:numPr>
              <w:spacing w:beforeLines="50" w:before="120" w:line="240" w:lineRule="auto"/>
              <w:ind w:left="420"/>
              <w:contextualSpacing/>
              <w:rPr>
                <w:rFonts w:ascii="Times New Roman" w:eastAsia="SimSun" w:hAnsi="Times New Roman" w:cs="Times New Roman"/>
                <w:color w:val="595959" w:themeColor="text1" w:themeTint="A6"/>
                <w:sz w:val="20"/>
                <w:szCs w:val="20"/>
              </w:rPr>
            </w:pPr>
          </w:p>
          <w:p w14:paraId="4B1DB131" w14:textId="77777777" w:rsidR="00DD0267" w:rsidRPr="00DD0267" w:rsidRDefault="00DD0267" w:rsidP="00DD0267">
            <w:pPr>
              <w:numPr>
                <w:ilvl w:val="0"/>
                <w:numId w:val="41"/>
              </w:numPr>
              <w:spacing w:beforeLines="50" w:before="120" w:line="240" w:lineRule="auto"/>
              <w:ind w:left="360"/>
              <w:contextualSpacing/>
              <w:jc w:val="both"/>
              <w:rPr>
                <w:rFonts w:ascii="Times New Roman" w:eastAsia="SimSun" w:hAnsi="Times New Roman" w:cs="Times New Roman"/>
                <w:b/>
                <w:bCs/>
                <w:color w:val="595959" w:themeColor="text1" w:themeTint="A6"/>
                <w:sz w:val="20"/>
                <w:szCs w:val="20"/>
                <w:lang w:eastAsia="zh-CN"/>
              </w:rPr>
            </w:pPr>
            <w:r w:rsidRPr="00DD0267">
              <w:rPr>
                <w:rFonts w:ascii="Times New Roman" w:eastAsia="SimSun" w:hAnsi="Times New Roman" w:cs="Times New Roman"/>
                <w:b/>
                <w:bCs/>
                <w:color w:val="595959" w:themeColor="text1" w:themeTint="A6"/>
                <w:sz w:val="20"/>
                <w:szCs w:val="20"/>
                <w:lang w:eastAsia="zh-CN"/>
              </w:rPr>
              <w:t>Solution 3: D</w:t>
            </w:r>
            <w:r w:rsidRPr="00DD0267">
              <w:rPr>
                <w:rFonts w:ascii="Times New Roman" w:eastAsia="SimSun" w:hAnsi="Times New Roman" w:cs="Times New Roman" w:hint="eastAsia"/>
                <w:b/>
                <w:bCs/>
                <w:color w:val="595959" w:themeColor="text1" w:themeTint="A6"/>
                <w:sz w:val="20"/>
                <w:szCs w:val="20"/>
                <w:lang w:eastAsia="zh-CN"/>
              </w:rPr>
              <w:t>ifferent paging ID</w:t>
            </w:r>
            <w:r w:rsidRPr="00DD0267">
              <w:rPr>
                <w:rFonts w:ascii="Times New Roman" w:eastAsia="SimSun" w:hAnsi="Times New Roman" w:cs="Times New Roman"/>
                <w:b/>
                <w:bCs/>
                <w:color w:val="595959" w:themeColor="text1" w:themeTint="A6"/>
                <w:sz w:val="20"/>
                <w:szCs w:val="20"/>
                <w:lang w:eastAsia="zh-CN"/>
              </w:rPr>
              <w:t>s</w:t>
            </w:r>
            <w:r w:rsidRPr="00DD0267">
              <w:rPr>
                <w:rFonts w:ascii="Times New Roman" w:eastAsia="SimSun" w:hAnsi="Times New Roman" w:cs="Times New Roman" w:hint="eastAsia"/>
                <w:b/>
                <w:bCs/>
                <w:color w:val="595959" w:themeColor="text1" w:themeTint="A6"/>
                <w:sz w:val="20"/>
                <w:szCs w:val="20"/>
                <w:lang w:eastAsia="zh-CN"/>
              </w:rPr>
              <w:t xml:space="preserve"> indicates different paging causes [</w:t>
            </w:r>
            <w:r w:rsidRPr="00DD0267">
              <w:rPr>
                <w:rFonts w:ascii="Times New Roman" w:eastAsia="SimSun" w:hAnsi="Times New Roman" w:cs="Times New Roman"/>
                <w:b/>
                <w:bCs/>
                <w:color w:val="595959" w:themeColor="text1" w:themeTint="A6"/>
                <w:sz w:val="20"/>
                <w:szCs w:val="20"/>
                <w:lang w:eastAsia="zh-CN"/>
              </w:rPr>
              <w:t>11</w:t>
            </w:r>
            <w:r w:rsidRPr="00DD0267">
              <w:rPr>
                <w:rFonts w:ascii="Times New Roman" w:eastAsia="SimSun" w:hAnsi="Times New Roman" w:cs="Times New Roman" w:hint="eastAsia"/>
                <w:b/>
                <w:bCs/>
                <w:color w:val="595959" w:themeColor="text1" w:themeTint="A6"/>
                <w:sz w:val="20"/>
                <w:szCs w:val="20"/>
                <w:lang w:eastAsia="zh-CN"/>
              </w:rPr>
              <w:t>]</w:t>
            </w:r>
          </w:p>
          <w:p w14:paraId="3F812570" w14:textId="77777777" w:rsidR="00DD0267" w:rsidRPr="00DD0267" w:rsidRDefault="00DD0267" w:rsidP="00DD0267">
            <w:pPr>
              <w:spacing w:beforeLines="50" w:before="120" w:line="240" w:lineRule="auto"/>
              <w:ind w:left="360"/>
              <w:contextualSpacing/>
              <w:jc w:val="both"/>
              <w:rPr>
                <w:rFonts w:ascii="Times New Roman" w:eastAsia="SimSun" w:hAnsi="Times New Roman" w:cs="Times New Roman"/>
                <w:bCs/>
                <w:color w:val="595959" w:themeColor="text1" w:themeTint="A6"/>
                <w:sz w:val="20"/>
                <w:szCs w:val="20"/>
                <w:lang w:eastAsia="zh-CN"/>
              </w:rPr>
            </w:pPr>
            <w:r w:rsidRPr="00DD0267">
              <w:rPr>
                <w:rFonts w:ascii="Times New Roman" w:eastAsia="SimSun" w:hAnsi="Times New Roman" w:cs="Times New Roman" w:hint="eastAsia"/>
                <w:bCs/>
                <w:color w:val="595959" w:themeColor="text1" w:themeTint="A6"/>
                <w:sz w:val="20"/>
                <w:szCs w:val="20"/>
                <w:lang w:eastAsia="zh-CN"/>
              </w:rPr>
              <w:t xml:space="preserve">In this solution, the UE and network negotiate </w:t>
            </w:r>
            <w:r w:rsidRPr="00DD0267">
              <w:rPr>
                <w:rFonts w:ascii="Times New Roman" w:eastAsia="SimSun" w:hAnsi="Times New Roman" w:cs="Times New Roman"/>
                <w:bCs/>
                <w:color w:val="595959" w:themeColor="text1" w:themeTint="A6"/>
                <w:sz w:val="20"/>
                <w:szCs w:val="20"/>
                <w:lang w:eastAsia="zh-CN"/>
              </w:rPr>
              <w:t xml:space="preserve">the </w:t>
            </w:r>
            <w:r w:rsidRPr="00DD0267">
              <w:rPr>
                <w:rFonts w:ascii="Times New Roman" w:eastAsia="SimSun" w:hAnsi="Times New Roman" w:cs="Times New Roman" w:hint="eastAsia"/>
                <w:bCs/>
                <w:color w:val="595959" w:themeColor="text1" w:themeTint="A6"/>
                <w:sz w:val="20"/>
                <w:szCs w:val="20"/>
                <w:lang w:eastAsia="zh-CN"/>
              </w:rPr>
              <w:t>use of alternative identifier for sending paging message meant for service type of VoLTE. Based on the received identifier</w:t>
            </w:r>
            <w:r w:rsidRPr="00DD0267">
              <w:rPr>
                <w:rFonts w:ascii="Times New Roman" w:eastAsia="SimSun" w:hAnsi="Times New Roman" w:cs="Times New Roman"/>
                <w:bCs/>
                <w:color w:val="595959" w:themeColor="text1" w:themeTint="A6"/>
                <w:sz w:val="20"/>
                <w:szCs w:val="20"/>
                <w:lang w:eastAsia="zh-CN"/>
              </w:rPr>
              <w:t xml:space="preserve"> </w:t>
            </w:r>
            <w:r w:rsidRPr="00DD0267">
              <w:rPr>
                <w:rFonts w:ascii="Times New Roman" w:eastAsia="SimSun" w:hAnsi="Times New Roman" w:cs="Times New Roman" w:hint="eastAsia"/>
                <w:bCs/>
                <w:color w:val="595959" w:themeColor="text1" w:themeTint="A6"/>
                <w:sz w:val="20"/>
                <w:szCs w:val="20"/>
                <w:lang w:eastAsia="zh-CN"/>
              </w:rPr>
              <w:t>(i.e. legacy or alternative identifier) in paging message, one MUSIM UE can identify the service type. One MUSIM UE will consider it is paged for any service</w:t>
            </w:r>
            <w:r w:rsidRPr="00DD0267">
              <w:rPr>
                <w:rFonts w:ascii="Times New Roman" w:eastAsia="SimSun" w:hAnsi="Times New Roman" w:cs="Times New Roman"/>
                <w:bCs/>
                <w:color w:val="595959" w:themeColor="text1" w:themeTint="A6"/>
                <w:sz w:val="20"/>
                <w:szCs w:val="20"/>
                <w:lang w:eastAsia="zh-CN"/>
              </w:rPr>
              <w:t xml:space="preserve"> </w:t>
            </w:r>
            <w:r w:rsidRPr="00DD0267">
              <w:rPr>
                <w:rFonts w:ascii="Times New Roman" w:eastAsia="SimSun" w:hAnsi="Times New Roman" w:cs="Times New Roman" w:hint="eastAsia"/>
                <w:bCs/>
                <w:color w:val="595959" w:themeColor="text1" w:themeTint="A6"/>
                <w:sz w:val="20"/>
                <w:szCs w:val="20"/>
                <w:lang w:eastAsia="zh-CN"/>
              </w:rPr>
              <w:t xml:space="preserve">(i.e. the network </w:t>
            </w:r>
            <w:r w:rsidRPr="00DD0267">
              <w:rPr>
                <w:rFonts w:ascii="Times New Roman" w:eastAsia="SimSun" w:hAnsi="Times New Roman" w:cs="Times New Roman"/>
                <w:bCs/>
                <w:color w:val="595959" w:themeColor="text1" w:themeTint="A6"/>
                <w:sz w:val="20"/>
                <w:szCs w:val="20"/>
                <w:lang w:eastAsia="zh-CN"/>
              </w:rPr>
              <w:t>does not</w:t>
            </w:r>
            <w:r w:rsidRPr="00DD0267">
              <w:rPr>
                <w:rFonts w:ascii="Times New Roman" w:eastAsia="SimSun" w:hAnsi="Times New Roman" w:cs="Times New Roman" w:hint="eastAsia"/>
                <w:bCs/>
                <w:color w:val="595959" w:themeColor="text1" w:themeTint="A6"/>
                <w:sz w:val="20"/>
                <w:szCs w:val="20"/>
                <w:lang w:eastAsia="zh-CN"/>
              </w:rPr>
              <w:t xml:space="preserve"> support paging cause feature) before the negotiation procedure is performed.</w:t>
            </w:r>
          </w:p>
          <w:p w14:paraId="4831E066" w14:textId="2D701277" w:rsidR="00DD0267" w:rsidRPr="00DD0267" w:rsidRDefault="00DD0267" w:rsidP="00DD0267">
            <w:pPr>
              <w:spacing w:beforeLines="50" w:before="120" w:line="240" w:lineRule="auto"/>
              <w:ind w:left="360"/>
              <w:contextualSpacing/>
              <w:jc w:val="both"/>
              <w:rPr>
                <w:rFonts w:ascii="Times New Roman" w:eastAsia="SimSun" w:hAnsi="Times New Roman" w:cs="Times New Roman"/>
                <w:bCs/>
                <w:sz w:val="20"/>
                <w:szCs w:val="20"/>
                <w:lang w:eastAsia="zh-CN"/>
              </w:rPr>
            </w:pPr>
          </w:p>
        </w:tc>
      </w:tr>
    </w:tbl>
    <w:p w14:paraId="71A4250A" w14:textId="1F461E43" w:rsidR="00DD0267" w:rsidRDefault="00DD0267">
      <w:pPr>
        <w:rPr>
          <w:rFonts w:ascii="Arial" w:hAnsi="Arial" w:cs="Arial"/>
          <w:color w:val="000000"/>
          <w:sz w:val="20"/>
          <w:szCs w:val="20"/>
        </w:rPr>
      </w:pPr>
    </w:p>
    <w:p w14:paraId="6003B9C5" w14:textId="22778188" w:rsidR="00DD0267" w:rsidRDefault="00DD0267">
      <w:pPr>
        <w:rPr>
          <w:rFonts w:ascii="Arial" w:hAnsi="Arial" w:cs="Arial"/>
          <w:color w:val="000000"/>
          <w:sz w:val="20"/>
          <w:szCs w:val="20"/>
        </w:rPr>
      </w:pPr>
      <w:r>
        <w:rPr>
          <w:rFonts w:ascii="Arial" w:hAnsi="Arial" w:cs="Arial"/>
          <w:color w:val="000000"/>
          <w:sz w:val="20"/>
          <w:szCs w:val="20"/>
        </w:rPr>
        <w:t>This is well-summarized, but we believe we need to categorize in a different way based on common aspects for fair comparison and also considering expected impacts/inputs, which is summarized in the following table: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6390"/>
        <w:gridCol w:w="2079"/>
      </w:tblGrid>
      <w:tr w:rsidR="00DD0267" w14:paraId="46A031F2" w14:textId="77777777" w:rsidTr="00DD0267">
        <w:tc>
          <w:tcPr>
            <w:tcW w:w="1165" w:type="dxa"/>
            <w:tcBorders>
              <w:top w:val="single" w:sz="4" w:space="0" w:color="auto"/>
              <w:left w:val="single" w:sz="4" w:space="0" w:color="auto"/>
              <w:bottom w:val="single" w:sz="4" w:space="0" w:color="auto"/>
              <w:right w:val="single" w:sz="4" w:space="0" w:color="auto"/>
            </w:tcBorders>
            <w:shd w:val="clear" w:color="auto" w:fill="F2F2F2"/>
          </w:tcPr>
          <w:p w14:paraId="4B324166" w14:textId="2B1CD412" w:rsidR="00DD0267" w:rsidRPr="00DD0267" w:rsidRDefault="00DD0267" w:rsidP="00DD0267">
            <w:pPr>
              <w:snapToGrid w:val="0"/>
              <w:jc w:val="center"/>
              <w:rPr>
                <w:rFonts w:ascii="Arial" w:eastAsia="Arial Unicode MS" w:hAnsi="Arial" w:cs="Arial"/>
                <w:b/>
                <w:sz w:val="20"/>
                <w:szCs w:val="20"/>
              </w:rPr>
            </w:pPr>
            <w:r w:rsidRPr="00DD0267">
              <w:rPr>
                <w:rFonts w:ascii="Arial" w:eastAsia="Arial Unicode MS" w:hAnsi="Arial" w:cs="Arial"/>
                <w:b/>
                <w:sz w:val="20"/>
                <w:szCs w:val="20"/>
              </w:rPr>
              <w:t>Solution Direction</w:t>
            </w:r>
          </w:p>
        </w:tc>
        <w:tc>
          <w:tcPr>
            <w:tcW w:w="6390" w:type="dxa"/>
            <w:tcBorders>
              <w:top w:val="single" w:sz="4" w:space="0" w:color="auto"/>
              <w:left w:val="single" w:sz="4" w:space="0" w:color="auto"/>
              <w:bottom w:val="single" w:sz="4" w:space="0" w:color="auto"/>
              <w:right w:val="single" w:sz="4" w:space="0" w:color="auto"/>
            </w:tcBorders>
            <w:shd w:val="clear" w:color="auto" w:fill="F2F2F2"/>
          </w:tcPr>
          <w:p w14:paraId="7B0596DD" w14:textId="6D01CE94" w:rsidR="00DD0267" w:rsidRPr="00DD0267" w:rsidRDefault="00DD0267" w:rsidP="00DD0267">
            <w:pPr>
              <w:snapToGrid w:val="0"/>
              <w:jc w:val="center"/>
              <w:rPr>
                <w:rFonts w:ascii="Arial" w:eastAsia="Arial Unicode MS" w:hAnsi="Arial" w:cs="Arial"/>
                <w:b/>
                <w:sz w:val="20"/>
                <w:szCs w:val="20"/>
              </w:rPr>
            </w:pPr>
            <w:r w:rsidRPr="00DD0267">
              <w:rPr>
                <w:rFonts w:ascii="Arial" w:eastAsia="Arial Unicode MS" w:hAnsi="Arial" w:cs="Arial"/>
                <w:b/>
                <w:sz w:val="20"/>
                <w:szCs w:val="20"/>
              </w:rPr>
              <w:t>Description</w:t>
            </w:r>
          </w:p>
        </w:tc>
        <w:tc>
          <w:tcPr>
            <w:tcW w:w="2079" w:type="dxa"/>
            <w:tcBorders>
              <w:top w:val="single" w:sz="4" w:space="0" w:color="auto"/>
              <w:left w:val="single" w:sz="4" w:space="0" w:color="auto"/>
              <w:bottom w:val="single" w:sz="4" w:space="0" w:color="auto"/>
              <w:right w:val="single" w:sz="4" w:space="0" w:color="auto"/>
            </w:tcBorders>
            <w:shd w:val="clear" w:color="auto" w:fill="F2F2F2"/>
          </w:tcPr>
          <w:p w14:paraId="6203CB6E" w14:textId="7749D3F1" w:rsidR="00DD0267" w:rsidRPr="00DD0267" w:rsidRDefault="00DD0267" w:rsidP="00DD0267">
            <w:pPr>
              <w:snapToGrid w:val="0"/>
              <w:jc w:val="center"/>
              <w:rPr>
                <w:rFonts w:ascii="Arial" w:eastAsia="Arial Unicode MS" w:hAnsi="Arial" w:cs="Arial"/>
                <w:b/>
                <w:sz w:val="20"/>
                <w:szCs w:val="20"/>
              </w:rPr>
            </w:pPr>
            <w:r>
              <w:rPr>
                <w:rFonts w:ascii="Arial" w:eastAsia="Arial Unicode MS" w:hAnsi="Arial" w:cs="Arial"/>
                <w:b/>
                <w:sz w:val="20"/>
                <w:szCs w:val="20"/>
              </w:rPr>
              <w:t>Expected</w:t>
            </w:r>
            <w:r w:rsidRPr="00DD0267">
              <w:rPr>
                <w:rFonts w:ascii="Arial" w:eastAsia="Arial Unicode MS" w:hAnsi="Arial" w:cs="Arial"/>
                <w:b/>
                <w:sz w:val="20"/>
                <w:szCs w:val="20"/>
              </w:rPr>
              <w:t xml:space="preserve"> Impacts</w:t>
            </w:r>
            <w:r>
              <w:rPr>
                <w:rFonts w:ascii="Arial" w:eastAsia="Arial Unicode MS" w:hAnsi="Arial" w:cs="Arial"/>
                <w:b/>
                <w:sz w:val="20"/>
                <w:szCs w:val="20"/>
              </w:rPr>
              <w:t xml:space="preserve"> or Inputs</w:t>
            </w:r>
          </w:p>
        </w:tc>
      </w:tr>
      <w:tr w:rsidR="00DD0267" w14:paraId="0B7AAA7C" w14:textId="77777777" w:rsidTr="00DD0267">
        <w:tc>
          <w:tcPr>
            <w:tcW w:w="1165" w:type="dxa"/>
            <w:tcBorders>
              <w:top w:val="single" w:sz="4" w:space="0" w:color="auto"/>
              <w:left w:val="single" w:sz="4" w:space="0" w:color="auto"/>
              <w:bottom w:val="single" w:sz="4" w:space="0" w:color="auto"/>
              <w:right w:val="single" w:sz="4" w:space="0" w:color="auto"/>
            </w:tcBorders>
          </w:tcPr>
          <w:p w14:paraId="0AA8FBD7" w14:textId="4296F536" w:rsidR="00DD0267" w:rsidRPr="00DD0267" w:rsidRDefault="00DD0267" w:rsidP="00DD0267">
            <w:pPr>
              <w:snapToGrid w:val="0"/>
              <w:spacing w:after="0"/>
              <w:jc w:val="center"/>
              <w:rPr>
                <w:rFonts w:ascii="Arial" w:eastAsia="Arial Unicode MS" w:hAnsi="Arial" w:cs="Arial"/>
                <w:sz w:val="20"/>
                <w:szCs w:val="20"/>
              </w:rPr>
            </w:pPr>
            <w:r w:rsidRPr="00DD0267">
              <w:rPr>
                <w:rFonts w:ascii="Arial" w:eastAsia="Arial Unicode MS" w:hAnsi="Arial" w:cs="Arial"/>
                <w:sz w:val="20"/>
                <w:szCs w:val="20"/>
              </w:rPr>
              <w:t xml:space="preserve">Solution </w:t>
            </w:r>
            <w:r>
              <w:rPr>
                <w:rFonts w:ascii="Arial" w:eastAsia="Arial Unicode MS" w:hAnsi="Arial" w:cs="Arial"/>
                <w:sz w:val="20"/>
                <w:szCs w:val="20"/>
              </w:rPr>
              <w:t xml:space="preserve">Direction </w:t>
            </w:r>
            <w:r w:rsidRPr="00DD0267">
              <w:rPr>
                <w:rFonts w:ascii="Arial" w:eastAsia="Arial Unicode MS" w:hAnsi="Arial" w:cs="Arial"/>
                <w:sz w:val="20"/>
                <w:szCs w:val="20"/>
              </w:rPr>
              <w:t>A</w:t>
            </w:r>
          </w:p>
        </w:tc>
        <w:tc>
          <w:tcPr>
            <w:tcW w:w="6390" w:type="dxa"/>
            <w:tcBorders>
              <w:left w:val="single" w:sz="4" w:space="0" w:color="auto"/>
              <w:right w:val="single" w:sz="4" w:space="0" w:color="auto"/>
            </w:tcBorders>
            <w:shd w:val="clear" w:color="auto" w:fill="auto"/>
          </w:tcPr>
          <w:p w14:paraId="038D7240" w14:textId="59D4F2CF" w:rsidR="00DD0267" w:rsidRPr="00DD0267" w:rsidRDefault="00DD0267" w:rsidP="00DD0267">
            <w:pPr>
              <w:snapToGrid w:val="0"/>
              <w:spacing w:after="0"/>
              <w:rPr>
                <w:rFonts w:ascii="Arial" w:eastAsia="Arial Unicode MS" w:hAnsi="Arial" w:cs="Arial"/>
                <w:sz w:val="20"/>
                <w:szCs w:val="20"/>
              </w:rPr>
            </w:pPr>
            <w:r w:rsidRPr="00DD0267">
              <w:rPr>
                <w:rFonts w:ascii="Arial" w:eastAsia="Arial Unicode MS" w:hAnsi="Arial" w:cs="Arial"/>
                <w:sz w:val="20"/>
                <w:szCs w:val="20"/>
              </w:rPr>
              <w:t xml:space="preserve">- </w:t>
            </w:r>
            <w:r w:rsidRPr="00DD0267">
              <w:rPr>
                <w:rFonts w:ascii="Arial" w:eastAsia="Arial Unicode MS" w:hAnsi="Arial" w:cs="Arial"/>
                <w:b/>
                <w:bCs/>
                <w:sz w:val="20"/>
                <w:szCs w:val="20"/>
                <w:u w:val="single"/>
              </w:rPr>
              <w:t>require at least one MUSIM paging cause value</w:t>
            </w:r>
            <w:r w:rsidRPr="00DD0267">
              <w:rPr>
                <w:rFonts w:ascii="Arial" w:eastAsia="Arial Unicode MS" w:hAnsi="Arial" w:cs="Arial"/>
                <w:sz w:val="20"/>
                <w:szCs w:val="20"/>
              </w:rPr>
              <w:t xml:space="preserve"> for each MUSIM UE </w:t>
            </w:r>
            <w:r w:rsidRPr="00DD0267">
              <w:rPr>
                <w:rFonts w:ascii="Arial" w:eastAsia="Arial Unicode MS" w:hAnsi="Arial" w:cs="Arial"/>
                <w:b/>
                <w:bCs/>
                <w:sz w:val="20"/>
                <w:szCs w:val="20"/>
              </w:rPr>
              <w:t>in Uu paging message</w:t>
            </w:r>
            <w:r w:rsidRPr="00DD0267">
              <w:rPr>
                <w:rFonts w:ascii="Arial" w:eastAsia="Arial Unicode MS" w:hAnsi="Arial" w:cs="Arial"/>
                <w:sz w:val="20"/>
                <w:szCs w:val="20"/>
              </w:rPr>
              <w:t xml:space="preserve"> </w:t>
            </w:r>
          </w:p>
          <w:p w14:paraId="7B818496" w14:textId="77777777" w:rsidR="00DD0267" w:rsidRPr="00DD0267" w:rsidRDefault="00DD0267" w:rsidP="00DD0267">
            <w:pPr>
              <w:snapToGrid w:val="0"/>
              <w:spacing w:after="0"/>
              <w:rPr>
                <w:rFonts w:ascii="Arial" w:eastAsia="Arial Unicode MS" w:hAnsi="Arial" w:cs="Arial"/>
                <w:sz w:val="20"/>
                <w:szCs w:val="20"/>
              </w:rPr>
            </w:pPr>
            <w:r w:rsidRPr="00DD0267">
              <w:rPr>
                <w:rFonts w:ascii="Arial" w:eastAsia="Arial Unicode MS" w:hAnsi="Arial" w:cs="Arial"/>
                <w:sz w:val="20"/>
                <w:szCs w:val="20"/>
              </w:rPr>
              <w:t xml:space="preserve">- legacy paging ID </w:t>
            </w:r>
            <w:r w:rsidRPr="00DD0267">
              <w:rPr>
                <w:rFonts w:ascii="Arial" w:eastAsia="Arial Unicode MS" w:hAnsi="Arial" w:cs="Arial"/>
                <w:b/>
                <w:bCs/>
                <w:sz w:val="20"/>
                <w:szCs w:val="20"/>
              </w:rPr>
              <w:t>can be re-used</w:t>
            </w:r>
            <w:r w:rsidRPr="00DD0267">
              <w:rPr>
                <w:rFonts w:ascii="Arial" w:eastAsia="Arial Unicode MS" w:hAnsi="Arial" w:cs="Arial"/>
                <w:sz w:val="20"/>
                <w:szCs w:val="20"/>
              </w:rPr>
              <w:t xml:space="preserve"> as it is. </w:t>
            </w:r>
          </w:p>
          <w:p w14:paraId="591F3FC0" w14:textId="10FAAF0D" w:rsidR="00DD0267" w:rsidRDefault="00DD0267" w:rsidP="00DD0267">
            <w:pPr>
              <w:snapToGrid w:val="0"/>
              <w:spacing w:after="0"/>
              <w:rPr>
                <w:rFonts w:ascii="Arial" w:eastAsia="Arial Unicode MS" w:hAnsi="Arial" w:cs="Arial"/>
                <w:b/>
                <w:bCs/>
                <w:sz w:val="20"/>
                <w:szCs w:val="20"/>
              </w:rPr>
            </w:pPr>
            <w:r w:rsidRPr="00DD0267">
              <w:rPr>
                <w:rFonts w:ascii="Arial" w:eastAsia="Arial Unicode MS" w:hAnsi="Arial" w:cs="Arial"/>
                <w:sz w:val="20"/>
                <w:szCs w:val="20"/>
              </w:rPr>
              <w:lastRenderedPageBreak/>
              <w:t xml:space="preserve">- UE </w:t>
            </w:r>
            <w:r w:rsidRPr="00DD0267">
              <w:rPr>
                <w:rFonts w:ascii="Arial" w:eastAsia="Arial Unicode MS" w:hAnsi="Arial" w:cs="Arial"/>
                <w:b/>
                <w:bCs/>
                <w:sz w:val="20"/>
                <w:szCs w:val="20"/>
              </w:rPr>
              <w:t>can discriminate</w:t>
            </w:r>
            <w:r w:rsidRPr="00DD0267">
              <w:rPr>
                <w:rFonts w:ascii="Arial" w:eastAsia="Arial Unicode MS" w:hAnsi="Arial" w:cs="Arial"/>
                <w:sz w:val="20"/>
                <w:szCs w:val="20"/>
              </w:rPr>
              <w:t xml:space="preserve"> whether it is paged from RAN supporting paging cause feature or not, </w:t>
            </w:r>
            <w:r w:rsidRPr="00DD0267">
              <w:rPr>
                <w:rFonts w:ascii="Arial" w:eastAsia="Arial Unicode MS" w:hAnsi="Arial" w:cs="Arial"/>
                <w:b/>
                <w:bCs/>
                <w:sz w:val="20"/>
                <w:szCs w:val="20"/>
              </w:rPr>
              <w:t xml:space="preserve">by just </w:t>
            </w:r>
            <w:r w:rsidRPr="00DD0267">
              <w:rPr>
                <w:rFonts w:ascii="Arial" w:eastAsia="Arial Unicode MS" w:hAnsi="Arial" w:cs="Arial"/>
                <w:b/>
                <w:bCs/>
                <w:sz w:val="20"/>
                <w:szCs w:val="20"/>
              </w:rPr>
              <w:t>receiving Uu paging message</w:t>
            </w:r>
          </w:p>
          <w:p w14:paraId="23851898" w14:textId="4E810E7A" w:rsidR="00DD0267" w:rsidRPr="00DD0267" w:rsidRDefault="00DD0267" w:rsidP="00DD0267">
            <w:pPr>
              <w:snapToGrid w:val="0"/>
              <w:spacing w:after="0"/>
              <w:rPr>
                <w:rFonts w:ascii="Arial" w:eastAsia="Arial Unicode MS" w:hAnsi="Arial" w:cs="Arial"/>
                <w:sz w:val="20"/>
                <w:szCs w:val="20"/>
              </w:rPr>
            </w:pPr>
          </w:p>
        </w:tc>
        <w:tc>
          <w:tcPr>
            <w:tcW w:w="2079" w:type="dxa"/>
            <w:tcBorders>
              <w:left w:val="single" w:sz="4" w:space="0" w:color="auto"/>
              <w:right w:val="single" w:sz="4" w:space="0" w:color="auto"/>
            </w:tcBorders>
            <w:shd w:val="clear" w:color="auto" w:fill="auto"/>
          </w:tcPr>
          <w:p w14:paraId="0FD2224D" w14:textId="0E693A93" w:rsidR="00DD0267" w:rsidRPr="00DD0267" w:rsidRDefault="00DD0267" w:rsidP="00DD0267">
            <w:pPr>
              <w:snapToGrid w:val="0"/>
              <w:spacing w:after="0"/>
              <w:rPr>
                <w:rFonts w:ascii="Arial" w:eastAsia="Arial Unicode MS" w:hAnsi="Arial" w:cs="Arial"/>
                <w:sz w:val="20"/>
                <w:szCs w:val="20"/>
              </w:rPr>
            </w:pPr>
            <w:r w:rsidRPr="00DD0267">
              <w:rPr>
                <w:rFonts w:ascii="Arial" w:eastAsia="Arial Unicode MS" w:hAnsi="Arial" w:cs="Arial"/>
                <w:sz w:val="20"/>
                <w:szCs w:val="20"/>
              </w:rPr>
              <w:lastRenderedPageBreak/>
              <w:t>- LTE/NR RRC Uu paging message</w:t>
            </w:r>
          </w:p>
        </w:tc>
      </w:tr>
      <w:tr w:rsidR="00DD0267" w14:paraId="3EB673F3" w14:textId="77777777" w:rsidTr="00DD0267">
        <w:tc>
          <w:tcPr>
            <w:tcW w:w="1165" w:type="dxa"/>
            <w:tcBorders>
              <w:top w:val="single" w:sz="4" w:space="0" w:color="auto"/>
              <w:left w:val="single" w:sz="4" w:space="0" w:color="auto"/>
              <w:bottom w:val="single" w:sz="4" w:space="0" w:color="auto"/>
              <w:right w:val="single" w:sz="4" w:space="0" w:color="auto"/>
            </w:tcBorders>
          </w:tcPr>
          <w:p w14:paraId="2D072829" w14:textId="21F6AD1C" w:rsidR="00DD0267" w:rsidRPr="00DD0267" w:rsidRDefault="00DD0267" w:rsidP="00DD0267">
            <w:pPr>
              <w:snapToGrid w:val="0"/>
              <w:spacing w:after="0"/>
              <w:jc w:val="center"/>
              <w:rPr>
                <w:rFonts w:ascii="Arial" w:eastAsia="Arial Unicode MS" w:hAnsi="Arial" w:cs="Arial"/>
                <w:sz w:val="20"/>
                <w:szCs w:val="20"/>
              </w:rPr>
            </w:pPr>
            <w:r w:rsidRPr="00DD0267">
              <w:rPr>
                <w:rFonts w:ascii="Arial" w:eastAsia="Arial Unicode MS" w:hAnsi="Arial" w:cs="Arial"/>
                <w:sz w:val="20"/>
                <w:szCs w:val="20"/>
              </w:rPr>
              <w:t xml:space="preserve">Solution </w:t>
            </w:r>
            <w:r>
              <w:rPr>
                <w:rFonts w:ascii="Arial" w:eastAsia="Arial Unicode MS" w:hAnsi="Arial" w:cs="Arial"/>
                <w:sz w:val="20"/>
                <w:szCs w:val="20"/>
              </w:rPr>
              <w:t>Direction B</w:t>
            </w:r>
          </w:p>
        </w:tc>
        <w:tc>
          <w:tcPr>
            <w:tcW w:w="6390" w:type="dxa"/>
            <w:tcBorders>
              <w:left w:val="single" w:sz="4" w:space="0" w:color="auto"/>
              <w:right w:val="single" w:sz="4" w:space="0" w:color="auto"/>
            </w:tcBorders>
            <w:shd w:val="clear" w:color="auto" w:fill="auto"/>
          </w:tcPr>
          <w:p w14:paraId="014926DA" w14:textId="64A5913B" w:rsidR="00DD0267" w:rsidRPr="00DD0267" w:rsidRDefault="00DD0267" w:rsidP="00DD0267">
            <w:pPr>
              <w:snapToGrid w:val="0"/>
              <w:spacing w:after="0"/>
              <w:rPr>
                <w:rFonts w:ascii="Arial" w:eastAsia="Arial Unicode MS" w:hAnsi="Arial" w:cs="Arial"/>
                <w:sz w:val="20"/>
                <w:szCs w:val="20"/>
              </w:rPr>
            </w:pPr>
            <w:r w:rsidRPr="00DD0267">
              <w:rPr>
                <w:rFonts w:ascii="Arial" w:eastAsia="Arial Unicode MS" w:hAnsi="Arial" w:cs="Arial"/>
                <w:sz w:val="20"/>
                <w:szCs w:val="20"/>
              </w:rPr>
              <w:t xml:space="preserve">- </w:t>
            </w:r>
            <w:r>
              <w:rPr>
                <w:rFonts w:ascii="Arial" w:eastAsia="Arial Unicode MS" w:hAnsi="Arial" w:cs="Arial"/>
                <w:b/>
                <w:bCs/>
                <w:sz w:val="20"/>
                <w:szCs w:val="20"/>
              </w:rPr>
              <w:t>may not require</w:t>
            </w:r>
            <w:r w:rsidRPr="00DD0267">
              <w:rPr>
                <w:rFonts w:ascii="Arial" w:eastAsia="Arial Unicode MS" w:hAnsi="Arial" w:cs="Arial"/>
                <w:b/>
                <w:bCs/>
                <w:sz w:val="20"/>
                <w:szCs w:val="20"/>
              </w:rPr>
              <w:t xml:space="preserve"> MUSIM paging cause value</w:t>
            </w:r>
            <w:r w:rsidRPr="00DD0267">
              <w:rPr>
                <w:rFonts w:ascii="Arial" w:eastAsia="Arial Unicode MS" w:hAnsi="Arial" w:cs="Arial"/>
                <w:sz w:val="20"/>
                <w:szCs w:val="20"/>
              </w:rPr>
              <w:t xml:space="preserve"> for each MUSIM UE </w:t>
            </w:r>
            <w:r w:rsidRPr="00DD0267">
              <w:rPr>
                <w:rFonts w:ascii="Arial" w:eastAsia="Arial Unicode MS" w:hAnsi="Arial" w:cs="Arial"/>
                <w:b/>
                <w:bCs/>
                <w:sz w:val="20"/>
                <w:szCs w:val="20"/>
              </w:rPr>
              <w:t>in Uu paging message</w:t>
            </w:r>
            <w:r>
              <w:rPr>
                <w:rFonts w:ascii="Arial" w:eastAsia="Arial Unicode MS" w:hAnsi="Arial" w:cs="Arial"/>
                <w:b/>
                <w:bCs/>
                <w:sz w:val="20"/>
                <w:szCs w:val="20"/>
              </w:rPr>
              <w:t xml:space="preserve"> </w:t>
            </w:r>
            <w:r>
              <w:rPr>
                <w:rFonts w:ascii="Arial" w:eastAsia="Arial Unicode MS" w:hAnsi="Arial" w:cs="Arial"/>
                <w:sz w:val="20"/>
                <w:szCs w:val="20"/>
              </w:rPr>
              <w:t>(but may need additional information over Uu paging message to indicate paging cause “voice” for a MUSIM UE)</w:t>
            </w:r>
          </w:p>
          <w:p w14:paraId="5003408C" w14:textId="77777777" w:rsidR="00DD0267" w:rsidRPr="00DD0267" w:rsidRDefault="00DD0267" w:rsidP="00DD0267">
            <w:pPr>
              <w:snapToGrid w:val="0"/>
              <w:spacing w:after="0"/>
              <w:rPr>
                <w:rFonts w:ascii="Arial" w:eastAsia="Arial Unicode MS" w:hAnsi="Arial" w:cs="Arial"/>
                <w:sz w:val="20"/>
                <w:szCs w:val="20"/>
              </w:rPr>
            </w:pPr>
            <w:r w:rsidRPr="00DD0267">
              <w:rPr>
                <w:rFonts w:ascii="Arial" w:eastAsia="Arial Unicode MS" w:hAnsi="Arial" w:cs="Arial"/>
                <w:sz w:val="20"/>
                <w:szCs w:val="20"/>
              </w:rPr>
              <w:t xml:space="preserve">- legacy paging ID </w:t>
            </w:r>
            <w:r w:rsidRPr="00DD0267">
              <w:rPr>
                <w:rFonts w:ascii="Arial" w:eastAsia="Arial Unicode MS" w:hAnsi="Arial" w:cs="Arial"/>
                <w:b/>
                <w:bCs/>
                <w:sz w:val="20"/>
                <w:szCs w:val="20"/>
              </w:rPr>
              <w:t>can be re-used</w:t>
            </w:r>
            <w:r w:rsidRPr="00DD0267">
              <w:rPr>
                <w:rFonts w:ascii="Arial" w:eastAsia="Arial Unicode MS" w:hAnsi="Arial" w:cs="Arial"/>
                <w:sz w:val="20"/>
                <w:szCs w:val="20"/>
              </w:rPr>
              <w:t xml:space="preserve"> as it is. </w:t>
            </w:r>
          </w:p>
          <w:p w14:paraId="739AACF4" w14:textId="77777777" w:rsidR="00DD0267" w:rsidRPr="00DD0267" w:rsidRDefault="00DD0267" w:rsidP="00DD0267">
            <w:pPr>
              <w:snapToGrid w:val="0"/>
              <w:spacing w:after="0"/>
              <w:rPr>
                <w:rFonts w:ascii="Arial" w:eastAsia="Arial Unicode MS" w:hAnsi="Arial" w:cs="Arial"/>
                <w:sz w:val="20"/>
                <w:szCs w:val="20"/>
              </w:rPr>
            </w:pPr>
            <w:r w:rsidRPr="00DD0267">
              <w:rPr>
                <w:rFonts w:ascii="Arial" w:eastAsia="Arial Unicode MS" w:hAnsi="Arial" w:cs="Arial"/>
                <w:sz w:val="20"/>
                <w:szCs w:val="20"/>
              </w:rPr>
              <w:t xml:space="preserve">- UE </w:t>
            </w:r>
            <w:r w:rsidRPr="00DD0267">
              <w:rPr>
                <w:rFonts w:ascii="Arial" w:eastAsia="Arial Unicode MS" w:hAnsi="Arial" w:cs="Arial"/>
                <w:b/>
                <w:bCs/>
                <w:sz w:val="20"/>
                <w:szCs w:val="20"/>
              </w:rPr>
              <w:t>can</w:t>
            </w:r>
            <w:r w:rsidRPr="00DD0267">
              <w:rPr>
                <w:rFonts w:ascii="Arial" w:eastAsia="Arial Unicode MS" w:hAnsi="Arial" w:cs="Arial"/>
                <w:b/>
                <w:bCs/>
                <w:sz w:val="20"/>
                <w:szCs w:val="20"/>
              </w:rPr>
              <w:t>not</w:t>
            </w:r>
            <w:r w:rsidRPr="00DD0267">
              <w:rPr>
                <w:rFonts w:ascii="Arial" w:eastAsia="Arial Unicode MS" w:hAnsi="Arial" w:cs="Arial"/>
                <w:b/>
                <w:bCs/>
                <w:sz w:val="20"/>
                <w:szCs w:val="20"/>
              </w:rPr>
              <w:t xml:space="preserve"> discriminate</w:t>
            </w:r>
            <w:r w:rsidRPr="00DD0267">
              <w:rPr>
                <w:rFonts w:ascii="Arial" w:eastAsia="Arial Unicode MS" w:hAnsi="Arial" w:cs="Arial"/>
                <w:sz w:val="20"/>
                <w:szCs w:val="20"/>
              </w:rPr>
              <w:t xml:space="preserve"> whether it is paged from RAN supporting paging cause feature or not, </w:t>
            </w:r>
            <w:r w:rsidRPr="00DD0267">
              <w:rPr>
                <w:rFonts w:ascii="Arial" w:eastAsia="Arial Unicode MS" w:hAnsi="Arial" w:cs="Arial"/>
                <w:b/>
                <w:bCs/>
                <w:sz w:val="20"/>
                <w:szCs w:val="20"/>
              </w:rPr>
              <w:t xml:space="preserve">by </w:t>
            </w:r>
            <w:r w:rsidRPr="00DD0267">
              <w:rPr>
                <w:rFonts w:ascii="Arial" w:eastAsia="Arial Unicode MS" w:hAnsi="Arial" w:cs="Arial"/>
                <w:b/>
                <w:bCs/>
                <w:sz w:val="20"/>
                <w:szCs w:val="20"/>
              </w:rPr>
              <w:t xml:space="preserve">just </w:t>
            </w:r>
            <w:r w:rsidRPr="00DD0267">
              <w:rPr>
                <w:rFonts w:ascii="Arial" w:eastAsia="Arial Unicode MS" w:hAnsi="Arial" w:cs="Arial"/>
                <w:b/>
                <w:bCs/>
                <w:sz w:val="20"/>
                <w:szCs w:val="20"/>
              </w:rPr>
              <w:t>receiving Uu paging message</w:t>
            </w:r>
            <w:r w:rsidRPr="00DD0267">
              <w:rPr>
                <w:rFonts w:ascii="Arial" w:eastAsia="Arial Unicode MS" w:hAnsi="Arial" w:cs="Arial"/>
                <w:sz w:val="20"/>
                <w:szCs w:val="20"/>
              </w:rPr>
              <w:t xml:space="preserve">. </w:t>
            </w:r>
            <w:r w:rsidRPr="00DD0267">
              <w:rPr>
                <w:rFonts w:ascii="Arial" w:eastAsia="Arial Unicode MS" w:hAnsi="Arial" w:cs="Arial"/>
                <w:sz w:val="20"/>
                <w:szCs w:val="20"/>
                <w:u w:val="single"/>
              </w:rPr>
              <w:t xml:space="preserve">Additional </w:t>
            </w:r>
            <w:proofErr w:type="spellStart"/>
            <w:r w:rsidRPr="00DD0267">
              <w:rPr>
                <w:rFonts w:ascii="Arial" w:eastAsia="Arial Unicode MS" w:hAnsi="Arial" w:cs="Arial"/>
                <w:sz w:val="20"/>
                <w:szCs w:val="20"/>
                <w:u w:val="single"/>
              </w:rPr>
              <w:t>signalling</w:t>
            </w:r>
            <w:proofErr w:type="spellEnd"/>
            <w:r w:rsidRPr="00DD0267">
              <w:rPr>
                <w:rFonts w:ascii="Arial" w:eastAsia="Arial Unicode MS" w:hAnsi="Arial" w:cs="Arial"/>
                <w:sz w:val="20"/>
                <w:szCs w:val="20"/>
                <w:u w:val="single"/>
              </w:rPr>
              <w:t xml:space="preserve"> is required (e.g. via SIB, paging DCI, NAS, etc.)</w:t>
            </w:r>
          </w:p>
          <w:p w14:paraId="069C82FE" w14:textId="6B9F53DA" w:rsidR="00DD0267" w:rsidRPr="00DD0267" w:rsidRDefault="00DD0267" w:rsidP="00DD0267">
            <w:pPr>
              <w:snapToGrid w:val="0"/>
              <w:spacing w:after="0"/>
              <w:rPr>
                <w:rFonts w:ascii="Arial" w:eastAsia="Arial Unicode MS" w:hAnsi="Arial" w:cs="Arial"/>
                <w:sz w:val="20"/>
                <w:szCs w:val="20"/>
              </w:rPr>
            </w:pPr>
          </w:p>
        </w:tc>
        <w:tc>
          <w:tcPr>
            <w:tcW w:w="2079" w:type="dxa"/>
            <w:tcBorders>
              <w:left w:val="single" w:sz="4" w:space="0" w:color="auto"/>
              <w:right w:val="single" w:sz="4" w:space="0" w:color="auto"/>
            </w:tcBorders>
            <w:shd w:val="clear" w:color="auto" w:fill="auto"/>
          </w:tcPr>
          <w:p w14:paraId="65AE23C2" w14:textId="77777777" w:rsidR="00DD0267" w:rsidRDefault="00DD0267" w:rsidP="00DD0267">
            <w:pPr>
              <w:snapToGrid w:val="0"/>
              <w:spacing w:after="0"/>
              <w:rPr>
                <w:rFonts w:ascii="Arial" w:eastAsia="Arial Unicode MS" w:hAnsi="Arial" w:cs="Arial"/>
                <w:sz w:val="20"/>
                <w:szCs w:val="20"/>
              </w:rPr>
            </w:pPr>
            <w:r w:rsidRPr="00DD0267">
              <w:rPr>
                <w:rFonts w:ascii="Arial" w:eastAsia="Arial Unicode MS" w:hAnsi="Arial" w:cs="Arial"/>
                <w:sz w:val="20"/>
                <w:szCs w:val="20"/>
              </w:rPr>
              <w:t>- LTE/NR RRC Uu paging message</w:t>
            </w:r>
          </w:p>
          <w:p w14:paraId="395F6CE5" w14:textId="61A62250" w:rsidR="00DD0267" w:rsidRPr="00DD0267" w:rsidRDefault="00DD0267" w:rsidP="00DD0267">
            <w:pPr>
              <w:snapToGrid w:val="0"/>
              <w:spacing w:after="0"/>
              <w:rPr>
                <w:rFonts w:ascii="Arial" w:eastAsia="Arial Unicode MS" w:hAnsi="Arial" w:cs="Arial"/>
                <w:sz w:val="20"/>
                <w:szCs w:val="20"/>
              </w:rPr>
            </w:pPr>
            <w:r>
              <w:rPr>
                <w:rFonts w:ascii="Arial" w:eastAsia="Arial Unicode MS" w:hAnsi="Arial" w:cs="Arial"/>
                <w:sz w:val="20"/>
                <w:szCs w:val="20"/>
              </w:rPr>
              <w:t xml:space="preserve">- additional </w:t>
            </w:r>
            <w:proofErr w:type="spellStart"/>
            <w:r>
              <w:rPr>
                <w:rFonts w:ascii="Arial" w:eastAsia="Arial Unicode MS" w:hAnsi="Arial" w:cs="Arial"/>
                <w:sz w:val="20"/>
                <w:szCs w:val="20"/>
              </w:rPr>
              <w:t>signalling</w:t>
            </w:r>
            <w:proofErr w:type="spellEnd"/>
            <w:r>
              <w:rPr>
                <w:rFonts w:ascii="Arial" w:eastAsia="Arial Unicode MS" w:hAnsi="Arial" w:cs="Arial"/>
                <w:sz w:val="20"/>
                <w:szCs w:val="20"/>
              </w:rPr>
              <w:t xml:space="preserve"> </w:t>
            </w:r>
            <w:r w:rsidRPr="00DD0267">
              <w:rPr>
                <w:rFonts w:ascii="Arial" w:eastAsia="Arial Unicode MS" w:hAnsi="Arial" w:cs="Arial"/>
                <w:sz w:val="20"/>
                <w:szCs w:val="20"/>
              </w:rPr>
              <w:t>(e.g. via SIB, paging DCI, NAS, etc.)</w:t>
            </w:r>
          </w:p>
          <w:p w14:paraId="3D59F26F" w14:textId="1CE16024" w:rsidR="00DD0267" w:rsidRPr="00DD0267" w:rsidRDefault="00DD0267" w:rsidP="00DD0267">
            <w:pPr>
              <w:snapToGrid w:val="0"/>
              <w:spacing w:after="0"/>
              <w:rPr>
                <w:rFonts w:ascii="Arial" w:eastAsia="Arial Unicode MS" w:hAnsi="Arial" w:cs="Arial"/>
                <w:sz w:val="20"/>
                <w:szCs w:val="20"/>
              </w:rPr>
            </w:pPr>
          </w:p>
        </w:tc>
      </w:tr>
      <w:tr w:rsidR="00DD0267" w:rsidRPr="00DD0267" w14:paraId="2FF9BF23" w14:textId="77777777" w:rsidTr="00DD0267">
        <w:tc>
          <w:tcPr>
            <w:tcW w:w="1165" w:type="dxa"/>
            <w:tcBorders>
              <w:top w:val="single" w:sz="4" w:space="0" w:color="auto"/>
              <w:left w:val="single" w:sz="4" w:space="0" w:color="auto"/>
              <w:bottom w:val="single" w:sz="4" w:space="0" w:color="auto"/>
              <w:right w:val="single" w:sz="4" w:space="0" w:color="auto"/>
            </w:tcBorders>
          </w:tcPr>
          <w:p w14:paraId="107DF2E9" w14:textId="1DF58BC0" w:rsidR="00DD0267" w:rsidRPr="00DD0267" w:rsidRDefault="00DD0267" w:rsidP="00472E9A">
            <w:pPr>
              <w:snapToGrid w:val="0"/>
              <w:spacing w:after="0"/>
              <w:jc w:val="center"/>
              <w:rPr>
                <w:rFonts w:ascii="Arial" w:eastAsia="Arial Unicode MS" w:hAnsi="Arial" w:cs="Arial"/>
                <w:sz w:val="20"/>
                <w:szCs w:val="20"/>
              </w:rPr>
            </w:pPr>
            <w:r w:rsidRPr="00DD0267">
              <w:rPr>
                <w:rFonts w:ascii="Arial" w:eastAsia="Arial Unicode MS" w:hAnsi="Arial" w:cs="Arial"/>
                <w:sz w:val="20"/>
                <w:szCs w:val="20"/>
              </w:rPr>
              <w:t xml:space="preserve">Solution </w:t>
            </w:r>
            <w:r>
              <w:rPr>
                <w:rFonts w:ascii="Arial" w:eastAsia="Arial Unicode MS" w:hAnsi="Arial" w:cs="Arial"/>
                <w:sz w:val="20"/>
                <w:szCs w:val="20"/>
              </w:rPr>
              <w:t>Direction C</w:t>
            </w:r>
          </w:p>
        </w:tc>
        <w:tc>
          <w:tcPr>
            <w:tcW w:w="6390" w:type="dxa"/>
            <w:tcBorders>
              <w:top w:val="single" w:sz="4" w:space="0" w:color="auto"/>
              <w:left w:val="single" w:sz="4" w:space="0" w:color="auto"/>
              <w:bottom w:val="single" w:sz="4" w:space="0" w:color="auto"/>
              <w:right w:val="single" w:sz="4" w:space="0" w:color="auto"/>
            </w:tcBorders>
            <w:shd w:val="clear" w:color="auto" w:fill="auto"/>
          </w:tcPr>
          <w:p w14:paraId="772F3A30" w14:textId="1B0E076A" w:rsidR="00DD0267" w:rsidRPr="00DD0267" w:rsidRDefault="00DD0267" w:rsidP="00DD0267">
            <w:pPr>
              <w:snapToGrid w:val="0"/>
              <w:spacing w:after="0"/>
              <w:rPr>
                <w:rFonts w:ascii="Arial" w:eastAsia="Arial Unicode MS" w:hAnsi="Arial" w:cs="Arial"/>
                <w:b/>
                <w:bCs/>
                <w:sz w:val="20"/>
                <w:szCs w:val="20"/>
              </w:rPr>
            </w:pPr>
            <w:r w:rsidRPr="00DD0267">
              <w:rPr>
                <w:rFonts w:ascii="Arial" w:eastAsia="Arial Unicode MS" w:hAnsi="Arial" w:cs="Arial"/>
                <w:sz w:val="20"/>
                <w:szCs w:val="20"/>
              </w:rPr>
              <w:t xml:space="preserve">- </w:t>
            </w:r>
            <w:r w:rsidRPr="00DD0267">
              <w:rPr>
                <w:rFonts w:ascii="Arial" w:eastAsia="Arial Unicode MS" w:hAnsi="Arial" w:cs="Arial"/>
                <w:b/>
                <w:bCs/>
                <w:sz w:val="20"/>
                <w:szCs w:val="20"/>
              </w:rPr>
              <w:t xml:space="preserve">does not </w:t>
            </w:r>
            <w:r w:rsidRPr="00DD0267">
              <w:rPr>
                <w:rFonts w:ascii="Arial" w:eastAsia="Arial Unicode MS" w:hAnsi="Arial" w:cs="Arial"/>
                <w:b/>
                <w:bCs/>
                <w:sz w:val="20"/>
                <w:szCs w:val="20"/>
              </w:rPr>
              <w:t>require MUSIM paging cause value</w:t>
            </w:r>
            <w:r w:rsidRPr="00DD0267">
              <w:rPr>
                <w:rFonts w:ascii="Arial" w:eastAsia="Arial Unicode MS" w:hAnsi="Arial" w:cs="Arial"/>
                <w:sz w:val="20"/>
                <w:szCs w:val="20"/>
              </w:rPr>
              <w:t xml:space="preserve"> for each MUSIM UE </w:t>
            </w:r>
            <w:r w:rsidRPr="00DD0267">
              <w:rPr>
                <w:rFonts w:ascii="Arial" w:eastAsia="Arial Unicode MS" w:hAnsi="Arial" w:cs="Arial"/>
                <w:b/>
                <w:bCs/>
                <w:sz w:val="20"/>
                <w:szCs w:val="20"/>
              </w:rPr>
              <w:t>in Uu paging message</w:t>
            </w:r>
          </w:p>
          <w:p w14:paraId="77E46419" w14:textId="33DEDBF9" w:rsidR="00DD0267" w:rsidRPr="00DD0267" w:rsidRDefault="00DD0267" w:rsidP="00DD0267">
            <w:pPr>
              <w:snapToGrid w:val="0"/>
              <w:spacing w:after="0"/>
              <w:rPr>
                <w:rFonts w:ascii="Arial" w:eastAsia="Arial Unicode MS" w:hAnsi="Arial" w:cs="Arial"/>
                <w:sz w:val="20"/>
                <w:szCs w:val="20"/>
              </w:rPr>
            </w:pPr>
            <w:r w:rsidRPr="00DD0267">
              <w:rPr>
                <w:rFonts w:ascii="Arial" w:eastAsia="Arial Unicode MS" w:hAnsi="Arial" w:cs="Arial"/>
                <w:sz w:val="20"/>
                <w:szCs w:val="20"/>
              </w:rPr>
              <w:t xml:space="preserve">- legacy paging ID </w:t>
            </w:r>
            <w:r w:rsidRPr="00DD0267">
              <w:rPr>
                <w:rFonts w:ascii="Arial" w:eastAsia="Arial Unicode MS" w:hAnsi="Arial" w:cs="Arial"/>
                <w:b/>
                <w:bCs/>
                <w:sz w:val="20"/>
                <w:szCs w:val="20"/>
              </w:rPr>
              <w:t>can</w:t>
            </w:r>
            <w:r>
              <w:rPr>
                <w:rFonts w:ascii="Arial" w:eastAsia="Arial Unicode MS" w:hAnsi="Arial" w:cs="Arial"/>
                <w:b/>
                <w:bCs/>
                <w:sz w:val="20"/>
                <w:szCs w:val="20"/>
              </w:rPr>
              <w:t>not</w:t>
            </w:r>
            <w:r w:rsidRPr="00DD0267">
              <w:rPr>
                <w:rFonts w:ascii="Arial" w:eastAsia="Arial Unicode MS" w:hAnsi="Arial" w:cs="Arial"/>
                <w:b/>
                <w:bCs/>
                <w:sz w:val="20"/>
                <w:szCs w:val="20"/>
              </w:rPr>
              <w:t xml:space="preserve"> be re-used</w:t>
            </w:r>
            <w:r w:rsidRPr="00DD0267">
              <w:rPr>
                <w:rFonts w:ascii="Arial" w:eastAsia="Arial Unicode MS" w:hAnsi="Arial" w:cs="Arial"/>
                <w:sz w:val="20"/>
                <w:szCs w:val="20"/>
              </w:rPr>
              <w:t xml:space="preserve"> as it is. </w:t>
            </w:r>
            <w:r w:rsidRPr="00DD0267">
              <w:rPr>
                <w:rFonts w:ascii="Arial" w:eastAsia="Arial Unicode MS" w:hAnsi="Arial" w:cs="Arial"/>
                <w:sz w:val="20"/>
                <w:szCs w:val="20"/>
                <w:u w:val="single"/>
              </w:rPr>
              <w:t>Alternative paging ID is needed that requires pre-negotiation with NW</w:t>
            </w:r>
            <w:r>
              <w:rPr>
                <w:rFonts w:ascii="Arial" w:eastAsia="Arial Unicode MS" w:hAnsi="Arial" w:cs="Arial"/>
                <w:sz w:val="20"/>
                <w:szCs w:val="20"/>
              </w:rPr>
              <w:t xml:space="preserve">. </w:t>
            </w:r>
          </w:p>
          <w:p w14:paraId="69D8284A" w14:textId="0479FBC1" w:rsidR="00DD0267" w:rsidRPr="00DD0267" w:rsidRDefault="00DD0267" w:rsidP="00DD0267">
            <w:pPr>
              <w:snapToGrid w:val="0"/>
              <w:spacing w:after="0"/>
              <w:rPr>
                <w:rFonts w:ascii="Arial" w:eastAsia="Arial Unicode MS" w:hAnsi="Arial" w:cs="Arial"/>
                <w:sz w:val="20"/>
                <w:szCs w:val="20"/>
              </w:rPr>
            </w:pPr>
            <w:r w:rsidRPr="00DD0267">
              <w:rPr>
                <w:rFonts w:ascii="Arial" w:eastAsia="Arial Unicode MS" w:hAnsi="Arial" w:cs="Arial"/>
                <w:sz w:val="20"/>
                <w:szCs w:val="20"/>
              </w:rPr>
              <w:t xml:space="preserve">- UE </w:t>
            </w:r>
            <w:r w:rsidRPr="00DD0267">
              <w:rPr>
                <w:rFonts w:ascii="Arial" w:eastAsia="Arial Unicode MS" w:hAnsi="Arial" w:cs="Arial"/>
                <w:b/>
                <w:bCs/>
                <w:sz w:val="20"/>
                <w:szCs w:val="20"/>
              </w:rPr>
              <w:t>can discriminate</w:t>
            </w:r>
            <w:r w:rsidRPr="00DD0267">
              <w:rPr>
                <w:rFonts w:ascii="Arial" w:eastAsia="Arial Unicode MS" w:hAnsi="Arial" w:cs="Arial"/>
                <w:sz w:val="20"/>
                <w:szCs w:val="20"/>
              </w:rPr>
              <w:t xml:space="preserve"> whether it is paged from RAN supporting paging cause feature or not, </w:t>
            </w:r>
            <w:r w:rsidRPr="00DD0267">
              <w:rPr>
                <w:rFonts w:ascii="Arial" w:eastAsia="Arial Unicode MS" w:hAnsi="Arial" w:cs="Arial"/>
                <w:b/>
                <w:bCs/>
                <w:sz w:val="20"/>
                <w:szCs w:val="20"/>
              </w:rPr>
              <w:t>by just receiving Uu paging message</w:t>
            </w:r>
            <w:r w:rsidRPr="00DD0267">
              <w:rPr>
                <w:rFonts w:ascii="Arial" w:eastAsia="Arial Unicode MS" w:hAnsi="Arial" w:cs="Arial"/>
                <w:sz w:val="20"/>
                <w:szCs w:val="20"/>
              </w:rPr>
              <w:t xml:space="preserve">. </w:t>
            </w:r>
          </w:p>
          <w:p w14:paraId="260E960D" w14:textId="77777777" w:rsidR="00DD0267" w:rsidRPr="00DD0267" w:rsidRDefault="00DD0267" w:rsidP="00DD0267">
            <w:pPr>
              <w:snapToGrid w:val="0"/>
              <w:spacing w:after="0"/>
              <w:rPr>
                <w:rFonts w:ascii="Arial" w:eastAsia="Arial Unicode MS" w:hAnsi="Arial" w:cs="Arial"/>
                <w:sz w:val="20"/>
                <w:szCs w:val="20"/>
              </w:rPr>
            </w:pPr>
          </w:p>
        </w:tc>
        <w:tc>
          <w:tcPr>
            <w:tcW w:w="2079" w:type="dxa"/>
            <w:tcBorders>
              <w:top w:val="single" w:sz="4" w:space="0" w:color="auto"/>
              <w:left w:val="single" w:sz="4" w:space="0" w:color="auto"/>
              <w:bottom w:val="single" w:sz="4" w:space="0" w:color="auto"/>
              <w:right w:val="single" w:sz="4" w:space="0" w:color="auto"/>
            </w:tcBorders>
            <w:shd w:val="clear" w:color="auto" w:fill="auto"/>
          </w:tcPr>
          <w:p w14:paraId="0D9CEF3D" w14:textId="56555F21" w:rsidR="00DD0267" w:rsidRDefault="00DD0267" w:rsidP="00472E9A">
            <w:pPr>
              <w:snapToGrid w:val="0"/>
              <w:spacing w:after="0"/>
              <w:rPr>
                <w:rFonts w:ascii="Arial" w:eastAsia="Arial Unicode MS" w:hAnsi="Arial" w:cs="Arial"/>
                <w:sz w:val="20"/>
                <w:szCs w:val="20"/>
              </w:rPr>
            </w:pPr>
            <w:r>
              <w:rPr>
                <w:rFonts w:ascii="Arial" w:eastAsia="Arial Unicode MS" w:hAnsi="Arial" w:cs="Arial"/>
                <w:sz w:val="20"/>
                <w:szCs w:val="20"/>
              </w:rPr>
              <w:t>- no RRC impact</w:t>
            </w:r>
          </w:p>
          <w:p w14:paraId="01271662" w14:textId="37153B74" w:rsidR="00DD0267" w:rsidRDefault="00DD0267" w:rsidP="00472E9A">
            <w:pPr>
              <w:snapToGrid w:val="0"/>
              <w:spacing w:after="0"/>
              <w:rPr>
                <w:rFonts w:ascii="Arial" w:eastAsia="Arial Unicode MS" w:hAnsi="Arial" w:cs="Arial"/>
                <w:sz w:val="20"/>
                <w:szCs w:val="20"/>
              </w:rPr>
            </w:pPr>
            <w:r>
              <w:rPr>
                <w:rFonts w:ascii="Arial" w:eastAsia="Arial Unicode MS" w:hAnsi="Arial" w:cs="Arial"/>
                <w:sz w:val="20"/>
                <w:szCs w:val="20"/>
              </w:rPr>
              <w:t>- may impact NGAP/NAS</w:t>
            </w:r>
          </w:p>
          <w:p w14:paraId="189F3D27" w14:textId="46154B02" w:rsidR="00DD0267" w:rsidRPr="00DD0267" w:rsidRDefault="00DD0267" w:rsidP="00472E9A">
            <w:pPr>
              <w:snapToGrid w:val="0"/>
              <w:spacing w:after="0"/>
              <w:rPr>
                <w:rFonts w:ascii="Arial" w:eastAsia="Arial Unicode MS" w:hAnsi="Arial" w:cs="Arial"/>
                <w:sz w:val="20"/>
                <w:szCs w:val="20"/>
              </w:rPr>
            </w:pPr>
            <w:r>
              <w:rPr>
                <w:rFonts w:ascii="Arial" w:eastAsia="Arial Unicode MS" w:hAnsi="Arial" w:cs="Arial"/>
                <w:sz w:val="20"/>
                <w:szCs w:val="20"/>
              </w:rPr>
              <w:t>- need SA2 input</w:t>
            </w:r>
          </w:p>
        </w:tc>
      </w:tr>
    </w:tbl>
    <w:p w14:paraId="30BE58CF" w14:textId="372401AE" w:rsidR="00DD0267" w:rsidRPr="00DD0267" w:rsidRDefault="00DD0267" w:rsidP="00DD0267">
      <w:pPr>
        <w:spacing w:before="240"/>
        <w:jc w:val="center"/>
        <w:rPr>
          <w:rFonts w:ascii="Arial" w:hAnsi="Arial" w:cs="Arial"/>
          <w:b/>
          <w:bCs/>
          <w:color w:val="000000"/>
          <w:sz w:val="20"/>
          <w:szCs w:val="20"/>
        </w:rPr>
      </w:pPr>
      <w:r w:rsidRPr="00DD0267">
        <w:rPr>
          <w:rFonts w:ascii="Arial" w:hAnsi="Arial" w:cs="Arial"/>
          <w:b/>
          <w:bCs/>
          <w:color w:val="000000"/>
          <w:sz w:val="20"/>
          <w:szCs w:val="20"/>
        </w:rPr>
        <w:t>Table 1:</w:t>
      </w:r>
      <w:r>
        <w:rPr>
          <w:rFonts w:ascii="Arial" w:hAnsi="Arial" w:cs="Arial"/>
          <w:b/>
          <w:bCs/>
          <w:color w:val="000000"/>
          <w:sz w:val="20"/>
          <w:szCs w:val="20"/>
        </w:rPr>
        <w:t xml:space="preserve"> Solution Directions and their comparison</w:t>
      </w:r>
    </w:p>
    <w:p w14:paraId="3A49A353" w14:textId="184D77B0" w:rsidR="00DD0267" w:rsidRDefault="00DD0267">
      <w:pPr>
        <w:rPr>
          <w:rFonts w:ascii="Arial" w:hAnsi="Arial" w:cs="Arial"/>
          <w:color w:val="000000"/>
          <w:sz w:val="20"/>
          <w:szCs w:val="20"/>
        </w:rPr>
      </w:pPr>
      <w:r>
        <w:rPr>
          <w:rFonts w:ascii="Arial" w:hAnsi="Arial" w:cs="Arial"/>
          <w:color w:val="000000"/>
          <w:sz w:val="20"/>
          <w:szCs w:val="20"/>
        </w:rPr>
        <w:t>One can see that there is trade-off between these three solution directions. However, considering expected impacts or inputs, the Solution Direction A seems the right approach for RAN2, having impacts purely limited in the LTE/NR RRC Uu paging messages.</w:t>
      </w:r>
    </w:p>
    <w:p w14:paraId="58239842" w14:textId="4533D4AB" w:rsidR="00DD0267" w:rsidRPr="00DD0267" w:rsidRDefault="00DD0267" w:rsidP="00DD0267">
      <w:pPr>
        <w:pStyle w:val="Heading3"/>
        <w:numPr>
          <w:ilvl w:val="0"/>
          <w:numId w:val="0"/>
        </w:numPr>
        <w:ind w:left="720" w:hanging="720"/>
        <w:rPr>
          <w:b/>
          <w:bCs/>
          <w:sz w:val="20"/>
          <w:szCs w:val="20"/>
          <w:lang w:val="en-GB"/>
        </w:rPr>
      </w:pPr>
      <w:r w:rsidRPr="00DD0267">
        <w:rPr>
          <w:b/>
          <w:bCs/>
          <w:sz w:val="20"/>
          <w:szCs w:val="20"/>
          <w:lang w:val="en-GB"/>
        </w:rPr>
        <w:t xml:space="preserve">Question </w:t>
      </w:r>
      <w:r>
        <w:rPr>
          <w:b/>
          <w:bCs/>
          <w:sz w:val="20"/>
          <w:szCs w:val="20"/>
          <w:lang w:val="en-GB"/>
        </w:rPr>
        <w:t>2</w:t>
      </w:r>
      <w:r>
        <w:rPr>
          <w:b/>
          <w:bCs/>
          <w:sz w:val="20"/>
          <w:szCs w:val="20"/>
          <w:lang w:val="en-GB"/>
        </w:rPr>
        <w:t>A</w:t>
      </w:r>
      <w:r w:rsidRPr="00DD0267">
        <w:rPr>
          <w:b/>
          <w:bCs/>
          <w:sz w:val="20"/>
          <w:szCs w:val="20"/>
          <w:lang w:val="en-GB"/>
        </w:rPr>
        <w:t xml:space="preserve">: </w:t>
      </w:r>
      <w:r>
        <w:rPr>
          <w:b/>
          <w:bCs/>
          <w:sz w:val="20"/>
          <w:szCs w:val="20"/>
          <w:lang w:val="en-GB"/>
        </w:rPr>
        <w:t>Is there any solution on the table that does not fall under one of these solution directions?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5"/>
        <w:gridCol w:w="7749"/>
      </w:tblGrid>
      <w:tr w:rsidR="00DD0267" w14:paraId="01DA831C" w14:textId="77777777" w:rsidTr="00472E9A">
        <w:tc>
          <w:tcPr>
            <w:tcW w:w="1885" w:type="dxa"/>
            <w:tcBorders>
              <w:top w:val="single" w:sz="4" w:space="0" w:color="auto"/>
              <w:left w:val="single" w:sz="4" w:space="0" w:color="auto"/>
              <w:bottom w:val="single" w:sz="4" w:space="0" w:color="auto"/>
              <w:right w:val="single" w:sz="4" w:space="0" w:color="auto"/>
            </w:tcBorders>
            <w:shd w:val="clear" w:color="auto" w:fill="F2F2F2"/>
          </w:tcPr>
          <w:p w14:paraId="163EDE1E" w14:textId="77777777" w:rsidR="00DD0267" w:rsidRPr="00DD0267" w:rsidRDefault="00DD0267" w:rsidP="00472E9A">
            <w:pPr>
              <w:snapToGrid w:val="0"/>
              <w:jc w:val="center"/>
              <w:rPr>
                <w:rFonts w:ascii="Arial" w:eastAsia="Arial Unicode MS" w:hAnsi="Arial" w:cs="Arial"/>
                <w:b/>
                <w:sz w:val="20"/>
                <w:szCs w:val="20"/>
              </w:rPr>
            </w:pPr>
            <w:r w:rsidRPr="00DD0267">
              <w:rPr>
                <w:rFonts w:ascii="Arial" w:eastAsia="Arial Unicode MS" w:hAnsi="Arial" w:cs="Arial"/>
                <w:b/>
                <w:sz w:val="20"/>
                <w:szCs w:val="20"/>
              </w:rPr>
              <w:t>Company</w:t>
            </w:r>
          </w:p>
        </w:tc>
        <w:tc>
          <w:tcPr>
            <w:tcW w:w="7749" w:type="dxa"/>
            <w:tcBorders>
              <w:top w:val="single" w:sz="4" w:space="0" w:color="auto"/>
              <w:left w:val="single" w:sz="4" w:space="0" w:color="auto"/>
              <w:bottom w:val="single" w:sz="4" w:space="0" w:color="auto"/>
              <w:right w:val="single" w:sz="4" w:space="0" w:color="auto"/>
            </w:tcBorders>
            <w:shd w:val="clear" w:color="auto" w:fill="F2F2F2"/>
          </w:tcPr>
          <w:p w14:paraId="04DBDDD9" w14:textId="76BF15BE" w:rsidR="00DD0267" w:rsidRPr="00DD0267" w:rsidRDefault="00DD0267" w:rsidP="00472E9A">
            <w:pPr>
              <w:snapToGrid w:val="0"/>
              <w:jc w:val="center"/>
              <w:rPr>
                <w:rFonts w:ascii="Arial" w:eastAsia="Arial Unicode MS" w:hAnsi="Arial" w:cs="Arial"/>
                <w:b/>
                <w:sz w:val="20"/>
                <w:szCs w:val="20"/>
              </w:rPr>
            </w:pPr>
            <w:r>
              <w:rPr>
                <w:rFonts w:ascii="Arial" w:eastAsia="Arial Unicode MS" w:hAnsi="Arial" w:cs="Arial"/>
                <w:b/>
                <w:sz w:val="20"/>
                <w:szCs w:val="20"/>
              </w:rPr>
              <w:t>Please describe such solution</w:t>
            </w:r>
          </w:p>
        </w:tc>
      </w:tr>
      <w:tr w:rsidR="00DD0267" w14:paraId="2BBC1604" w14:textId="77777777" w:rsidTr="00472E9A">
        <w:tc>
          <w:tcPr>
            <w:tcW w:w="1885" w:type="dxa"/>
            <w:tcBorders>
              <w:top w:val="single" w:sz="4" w:space="0" w:color="auto"/>
              <w:left w:val="single" w:sz="4" w:space="0" w:color="auto"/>
              <w:bottom w:val="single" w:sz="4" w:space="0" w:color="auto"/>
              <w:right w:val="single" w:sz="4" w:space="0" w:color="auto"/>
            </w:tcBorders>
          </w:tcPr>
          <w:p w14:paraId="36E48245" w14:textId="77777777" w:rsidR="00DD0267" w:rsidRPr="00DD0267" w:rsidRDefault="00DD0267" w:rsidP="00472E9A">
            <w:pPr>
              <w:snapToGrid w:val="0"/>
              <w:jc w:val="center"/>
              <w:rPr>
                <w:rFonts w:ascii="Arial" w:eastAsia="Arial Unicode MS" w:hAnsi="Arial" w:cs="Arial"/>
                <w:sz w:val="20"/>
                <w:szCs w:val="20"/>
              </w:rPr>
            </w:pPr>
          </w:p>
        </w:tc>
        <w:tc>
          <w:tcPr>
            <w:tcW w:w="7749" w:type="dxa"/>
            <w:tcBorders>
              <w:left w:val="single" w:sz="4" w:space="0" w:color="auto"/>
              <w:right w:val="single" w:sz="4" w:space="0" w:color="auto"/>
            </w:tcBorders>
            <w:shd w:val="clear" w:color="auto" w:fill="FFFFFF" w:themeFill="background1"/>
          </w:tcPr>
          <w:p w14:paraId="77665447" w14:textId="77777777" w:rsidR="00DD0267" w:rsidRPr="00DD0267" w:rsidRDefault="00DD0267" w:rsidP="00472E9A">
            <w:pPr>
              <w:snapToGrid w:val="0"/>
              <w:rPr>
                <w:rFonts w:ascii="Arial" w:eastAsia="Arial Unicode MS" w:hAnsi="Arial" w:cs="Arial"/>
                <w:sz w:val="20"/>
                <w:szCs w:val="20"/>
              </w:rPr>
            </w:pPr>
          </w:p>
        </w:tc>
      </w:tr>
    </w:tbl>
    <w:p w14:paraId="6EF56B55" w14:textId="77777777" w:rsidR="00DD0267" w:rsidRPr="00DD0267" w:rsidRDefault="00DD0267">
      <w:pPr>
        <w:rPr>
          <w:rFonts w:ascii="Arial" w:hAnsi="Arial" w:cs="Arial"/>
          <w:color w:val="000000"/>
          <w:sz w:val="20"/>
          <w:szCs w:val="20"/>
          <w:lang w:val="en-GB"/>
        </w:rPr>
      </w:pPr>
    </w:p>
    <w:p w14:paraId="5CD6543E" w14:textId="31A6BE9C" w:rsidR="00DD0267" w:rsidRPr="00DD0267" w:rsidRDefault="00DD0267" w:rsidP="00DD0267">
      <w:pPr>
        <w:pStyle w:val="Heading3"/>
        <w:numPr>
          <w:ilvl w:val="0"/>
          <w:numId w:val="0"/>
        </w:numPr>
        <w:ind w:left="720" w:hanging="720"/>
        <w:rPr>
          <w:b/>
          <w:bCs/>
          <w:sz w:val="20"/>
          <w:szCs w:val="20"/>
          <w:lang w:val="en-GB"/>
        </w:rPr>
      </w:pPr>
      <w:r w:rsidRPr="00DD0267">
        <w:rPr>
          <w:b/>
          <w:bCs/>
          <w:sz w:val="20"/>
          <w:szCs w:val="20"/>
          <w:lang w:val="en-GB"/>
        </w:rPr>
        <w:t xml:space="preserve">Question </w:t>
      </w:r>
      <w:r>
        <w:rPr>
          <w:b/>
          <w:bCs/>
          <w:sz w:val="20"/>
          <w:szCs w:val="20"/>
          <w:lang w:val="en-GB"/>
        </w:rPr>
        <w:t>2B</w:t>
      </w:r>
      <w:r w:rsidRPr="00DD0267">
        <w:rPr>
          <w:b/>
          <w:bCs/>
          <w:sz w:val="20"/>
          <w:szCs w:val="20"/>
          <w:lang w:val="en-GB"/>
        </w:rPr>
        <w:t xml:space="preserve">: </w:t>
      </w:r>
      <w:r>
        <w:rPr>
          <w:b/>
          <w:bCs/>
          <w:sz w:val="20"/>
          <w:szCs w:val="20"/>
          <w:lang w:val="en-GB"/>
        </w:rPr>
        <w:t>Please</w:t>
      </w:r>
      <w:r w:rsidRPr="00DD0267">
        <w:rPr>
          <w:b/>
          <w:bCs/>
          <w:sz w:val="20"/>
          <w:szCs w:val="20"/>
          <w:lang w:val="en-GB"/>
        </w:rPr>
        <w:t xml:space="preserve"> provide feedback on these solution directions and show preference.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1170"/>
        <w:gridCol w:w="7029"/>
      </w:tblGrid>
      <w:tr w:rsidR="00DD0267" w14:paraId="2222426D" w14:textId="77777777" w:rsidTr="00DD0267">
        <w:tc>
          <w:tcPr>
            <w:tcW w:w="1435" w:type="dxa"/>
            <w:tcBorders>
              <w:top w:val="single" w:sz="4" w:space="0" w:color="auto"/>
              <w:left w:val="single" w:sz="4" w:space="0" w:color="auto"/>
              <w:bottom w:val="single" w:sz="4" w:space="0" w:color="auto"/>
              <w:right w:val="single" w:sz="4" w:space="0" w:color="auto"/>
            </w:tcBorders>
            <w:shd w:val="clear" w:color="auto" w:fill="F2F2F2"/>
          </w:tcPr>
          <w:p w14:paraId="018FD83A" w14:textId="77777777" w:rsidR="00DD0267" w:rsidRPr="00DD0267" w:rsidRDefault="00DD0267" w:rsidP="00472E9A">
            <w:pPr>
              <w:snapToGrid w:val="0"/>
              <w:jc w:val="center"/>
              <w:rPr>
                <w:rFonts w:ascii="Arial" w:eastAsia="Arial Unicode MS" w:hAnsi="Arial" w:cs="Arial"/>
                <w:b/>
                <w:sz w:val="20"/>
                <w:szCs w:val="20"/>
              </w:rPr>
            </w:pPr>
            <w:r w:rsidRPr="00DD0267">
              <w:rPr>
                <w:rFonts w:ascii="Arial" w:eastAsia="Arial Unicode MS" w:hAnsi="Arial" w:cs="Arial"/>
                <w:b/>
                <w:sz w:val="20"/>
                <w:szCs w:val="20"/>
              </w:rPr>
              <w:t>Company</w:t>
            </w:r>
          </w:p>
        </w:tc>
        <w:tc>
          <w:tcPr>
            <w:tcW w:w="1170" w:type="dxa"/>
            <w:tcBorders>
              <w:top w:val="single" w:sz="4" w:space="0" w:color="auto"/>
              <w:left w:val="single" w:sz="4" w:space="0" w:color="auto"/>
              <w:bottom w:val="single" w:sz="4" w:space="0" w:color="auto"/>
              <w:right w:val="single" w:sz="4" w:space="0" w:color="auto"/>
            </w:tcBorders>
            <w:shd w:val="clear" w:color="auto" w:fill="F2F2F2"/>
          </w:tcPr>
          <w:p w14:paraId="0666CAA4" w14:textId="759A4F3D" w:rsidR="00DD0267" w:rsidRPr="00DD0267" w:rsidRDefault="00DD0267" w:rsidP="00472E9A">
            <w:pPr>
              <w:snapToGrid w:val="0"/>
              <w:jc w:val="center"/>
              <w:rPr>
                <w:rFonts w:ascii="Arial" w:eastAsia="Arial Unicode MS" w:hAnsi="Arial" w:cs="Arial"/>
                <w:b/>
                <w:sz w:val="20"/>
                <w:szCs w:val="20"/>
              </w:rPr>
            </w:pPr>
            <w:r>
              <w:rPr>
                <w:rFonts w:ascii="Arial" w:eastAsia="Arial Unicode MS" w:hAnsi="Arial" w:cs="Arial"/>
                <w:b/>
                <w:sz w:val="20"/>
                <w:szCs w:val="20"/>
              </w:rPr>
              <w:t>Solution Direction</w:t>
            </w:r>
          </w:p>
        </w:tc>
        <w:tc>
          <w:tcPr>
            <w:tcW w:w="7029" w:type="dxa"/>
            <w:tcBorders>
              <w:top w:val="single" w:sz="4" w:space="0" w:color="auto"/>
              <w:left w:val="single" w:sz="4" w:space="0" w:color="auto"/>
              <w:bottom w:val="single" w:sz="4" w:space="0" w:color="auto"/>
              <w:right w:val="single" w:sz="4" w:space="0" w:color="auto"/>
            </w:tcBorders>
            <w:shd w:val="clear" w:color="auto" w:fill="F2F2F2"/>
          </w:tcPr>
          <w:p w14:paraId="3078B771" w14:textId="51ABEF14" w:rsidR="00DD0267" w:rsidRPr="00DD0267" w:rsidRDefault="00DD0267" w:rsidP="00472E9A">
            <w:pPr>
              <w:snapToGrid w:val="0"/>
              <w:jc w:val="center"/>
              <w:rPr>
                <w:rFonts w:ascii="Arial" w:eastAsia="Arial Unicode MS" w:hAnsi="Arial" w:cs="Arial"/>
                <w:b/>
                <w:sz w:val="20"/>
                <w:szCs w:val="20"/>
              </w:rPr>
            </w:pPr>
            <w:r>
              <w:rPr>
                <w:rFonts w:ascii="Arial" w:eastAsia="Arial Unicode MS" w:hAnsi="Arial" w:cs="Arial"/>
                <w:b/>
                <w:sz w:val="20"/>
                <w:szCs w:val="20"/>
              </w:rPr>
              <w:t>Feedback / Preference</w:t>
            </w:r>
          </w:p>
        </w:tc>
      </w:tr>
      <w:tr w:rsidR="00DD0267" w14:paraId="1BD046EF" w14:textId="77777777" w:rsidTr="00DD0267">
        <w:tc>
          <w:tcPr>
            <w:tcW w:w="1435" w:type="dxa"/>
            <w:tcBorders>
              <w:top w:val="single" w:sz="4" w:space="0" w:color="auto"/>
              <w:left w:val="single" w:sz="4" w:space="0" w:color="auto"/>
              <w:bottom w:val="single" w:sz="4" w:space="0" w:color="auto"/>
              <w:right w:val="single" w:sz="4" w:space="0" w:color="auto"/>
            </w:tcBorders>
          </w:tcPr>
          <w:p w14:paraId="175B1805" w14:textId="055F904F" w:rsidR="00DD0267" w:rsidRDefault="00DD0267" w:rsidP="00472E9A">
            <w:pPr>
              <w:snapToGrid w:val="0"/>
              <w:jc w:val="center"/>
              <w:rPr>
                <w:rFonts w:eastAsia="Arial Unicode MS"/>
              </w:rPr>
            </w:pPr>
          </w:p>
        </w:tc>
        <w:tc>
          <w:tcPr>
            <w:tcW w:w="1170" w:type="dxa"/>
            <w:tcBorders>
              <w:left w:val="single" w:sz="4" w:space="0" w:color="auto"/>
              <w:right w:val="single" w:sz="4" w:space="0" w:color="auto"/>
            </w:tcBorders>
            <w:shd w:val="clear" w:color="auto" w:fill="FFFFFF" w:themeFill="background1"/>
          </w:tcPr>
          <w:p w14:paraId="1CB52D6E" w14:textId="203DFEAA" w:rsidR="00DD0267" w:rsidRDefault="00DD0267" w:rsidP="00472E9A">
            <w:pPr>
              <w:snapToGrid w:val="0"/>
              <w:jc w:val="center"/>
              <w:rPr>
                <w:rFonts w:eastAsia="Arial Unicode MS"/>
              </w:rPr>
            </w:pPr>
          </w:p>
        </w:tc>
        <w:tc>
          <w:tcPr>
            <w:tcW w:w="7029" w:type="dxa"/>
            <w:tcBorders>
              <w:left w:val="single" w:sz="4" w:space="0" w:color="auto"/>
              <w:right w:val="single" w:sz="4" w:space="0" w:color="auto"/>
            </w:tcBorders>
            <w:shd w:val="clear" w:color="auto" w:fill="FFFFFF" w:themeFill="background1"/>
          </w:tcPr>
          <w:p w14:paraId="694F21CB" w14:textId="77777777" w:rsidR="00DD0267" w:rsidRDefault="00DD0267" w:rsidP="00472E9A">
            <w:pPr>
              <w:snapToGrid w:val="0"/>
              <w:rPr>
                <w:rFonts w:eastAsia="Arial Unicode MS"/>
              </w:rPr>
            </w:pPr>
          </w:p>
        </w:tc>
      </w:tr>
    </w:tbl>
    <w:p w14:paraId="72CCDA3F" w14:textId="5F112F3F" w:rsidR="00DD0267" w:rsidRDefault="00DD0267">
      <w:pPr>
        <w:rPr>
          <w:rFonts w:ascii="Arial" w:hAnsi="Arial" w:cs="Arial"/>
          <w:color w:val="000000"/>
          <w:sz w:val="20"/>
          <w:szCs w:val="20"/>
        </w:rPr>
      </w:pPr>
    </w:p>
    <w:p w14:paraId="4FCD6F73" w14:textId="77777777" w:rsidR="00DD0267" w:rsidRDefault="00DD0267" w:rsidP="00DD0267">
      <w:pPr>
        <w:pStyle w:val="Header"/>
        <w:rPr>
          <w:rFonts w:eastAsia="Times New Roman" w:cs="Arial"/>
          <w:b w:val="0"/>
          <w:bCs/>
          <w:sz w:val="20"/>
        </w:rPr>
      </w:pPr>
      <w:r>
        <w:rPr>
          <w:rFonts w:cs="Arial"/>
          <w:b w:val="0"/>
          <w:bCs/>
        </w:rPr>
        <w:t>////////////////////////////////////////////////////////////////////////////////////////////////////////////////////////////////////////////////////////////////////////////////////////////////</w:t>
      </w:r>
    </w:p>
    <w:p w14:paraId="1739792E" w14:textId="2CE62152" w:rsidR="00DD0267" w:rsidRDefault="00DD0267" w:rsidP="00DD0267">
      <w:pPr>
        <w:pStyle w:val="Heading3"/>
        <w:numPr>
          <w:ilvl w:val="0"/>
          <w:numId w:val="0"/>
        </w:numPr>
        <w:ind w:left="720" w:hanging="720"/>
        <w:rPr>
          <w:b/>
          <w:bCs/>
          <w:color w:val="FF0000"/>
          <w:sz w:val="20"/>
        </w:rPr>
      </w:pPr>
      <w:r w:rsidRPr="00DD0267">
        <w:rPr>
          <w:b/>
          <w:bCs/>
          <w:color w:val="FF0000"/>
          <w:sz w:val="20"/>
          <w:highlight w:val="yellow"/>
        </w:rPr>
        <w:t>Solution Direction Summary</w:t>
      </w:r>
    </w:p>
    <w:p w14:paraId="12EA8A7E" w14:textId="1B4AA869" w:rsidR="00DD0267" w:rsidRDefault="00DD0267" w:rsidP="00DD0267">
      <w:pPr>
        <w:pStyle w:val="Header"/>
        <w:rPr>
          <w:rFonts w:cs="Arial"/>
          <w:b w:val="0"/>
          <w:bCs/>
        </w:rPr>
      </w:pPr>
      <w:r>
        <w:rPr>
          <w:rFonts w:cs="Arial"/>
          <w:b w:val="0"/>
          <w:bCs/>
        </w:rPr>
        <w:t>////////////////////////////////////////////////////////////////////////////////////////////////////////////////////////////////////////////////////////////////////////////////////////////////</w:t>
      </w:r>
    </w:p>
    <w:p w14:paraId="1A2B8748" w14:textId="12F1A568" w:rsidR="00DD0267" w:rsidRDefault="00DD0267" w:rsidP="00DD0267">
      <w:pPr>
        <w:pStyle w:val="Header"/>
        <w:rPr>
          <w:rFonts w:cs="Arial"/>
          <w:b w:val="0"/>
          <w:bCs/>
        </w:rPr>
      </w:pPr>
    </w:p>
    <w:p w14:paraId="5B634EDC" w14:textId="0BD54416" w:rsidR="00DD0267" w:rsidRDefault="00DD0267" w:rsidP="00DD0267">
      <w:pPr>
        <w:pStyle w:val="Header"/>
        <w:rPr>
          <w:rFonts w:cs="Arial"/>
          <w:b w:val="0"/>
          <w:bCs/>
        </w:rPr>
      </w:pPr>
    </w:p>
    <w:p w14:paraId="0FA1C4A1" w14:textId="77777777" w:rsidR="00DD0267" w:rsidRDefault="00DD0267" w:rsidP="00DD0267">
      <w:pPr>
        <w:pStyle w:val="Header"/>
        <w:rPr>
          <w:rFonts w:eastAsia="Times New Roman" w:cs="Arial"/>
          <w:b w:val="0"/>
          <w:bCs/>
          <w:sz w:val="20"/>
        </w:rPr>
      </w:pPr>
    </w:p>
    <w:p w14:paraId="60CEC70E" w14:textId="77777777" w:rsidR="00DD0267" w:rsidRDefault="00DD0267" w:rsidP="00DD0267">
      <w:pPr>
        <w:pStyle w:val="Heading2"/>
        <w:tabs>
          <w:tab w:val="clear" w:pos="432"/>
          <w:tab w:val="clear" w:pos="576"/>
          <w:tab w:val="left" w:pos="450"/>
        </w:tabs>
        <w:ind w:left="630" w:hanging="630"/>
        <w:sectPr w:rsidR="00DD0267" w:rsidSect="00DD0267">
          <w:footnotePr>
            <w:numRestart w:val="eachSect"/>
          </w:footnotePr>
          <w:pgSz w:w="12240" w:h="15840" w:code="1"/>
          <w:pgMar w:top="1416" w:right="1133" w:bottom="1133" w:left="1133" w:header="850" w:footer="340" w:gutter="0"/>
          <w:pgNumType w:start="1"/>
          <w:cols w:space="720"/>
          <w:docGrid w:linePitch="299"/>
        </w:sectPr>
      </w:pPr>
    </w:p>
    <w:p w14:paraId="4C6BF0C8" w14:textId="219B9DA4" w:rsidR="00DD0267" w:rsidRDefault="00DD0267" w:rsidP="00DD0267">
      <w:pPr>
        <w:pStyle w:val="Heading2"/>
        <w:tabs>
          <w:tab w:val="clear" w:pos="432"/>
          <w:tab w:val="clear" w:pos="576"/>
          <w:tab w:val="left" w:pos="450"/>
        </w:tabs>
        <w:ind w:left="630" w:hanging="630"/>
      </w:pPr>
      <w:r>
        <w:lastRenderedPageBreak/>
        <w:t xml:space="preserve">   UE behavior</w:t>
      </w:r>
    </w:p>
    <w:p w14:paraId="550426A0" w14:textId="59B86361" w:rsidR="00DD0267" w:rsidRDefault="00DD0267" w:rsidP="00DD0267">
      <w:pPr>
        <w:rPr>
          <w:rFonts w:ascii="Arial" w:hAnsi="Arial" w:cs="Arial"/>
          <w:color w:val="000000"/>
          <w:sz w:val="20"/>
          <w:szCs w:val="20"/>
        </w:rPr>
      </w:pPr>
      <w:r>
        <w:rPr>
          <w:rFonts w:ascii="Arial" w:hAnsi="Arial" w:cs="Arial"/>
          <w:color w:val="000000"/>
          <w:sz w:val="20"/>
          <w:szCs w:val="20"/>
        </w:rPr>
        <w:t xml:space="preserve">As mentioned in the summary [4], if RAN2 agrees to add a paging cause value (or any other information that could lead to a specific paging cause) </w:t>
      </w:r>
      <w:r>
        <w:rPr>
          <w:rFonts w:ascii="Arial" w:hAnsi="Arial" w:cs="Arial"/>
          <w:color w:val="000000"/>
          <w:sz w:val="20"/>
          <w:szCs w:val="20"/>
        </w:rPr>
        <w:t xml:space="preserve">in </w:t>
      </w:r>
      <w:r>
        <w:rPr>
          <w:rFonts w:ascii="Arial" w:hAnsi="Arial" w:cs="Arial"/>
          <w:color w:val="000000"/>
          <w:sz w:val="20"/>
          <w:szCs w:val="20"/>
        </w:rPr>
        <w:t xml:space="preserve">Uu paging message, RAN2 also needs to consider describing the relevant UE behavior </w:t>
      </w:r>
      <w:r>
        <w:rPr>
          <w:rFonts w:ascii="Arial" w:hAnsi="Arial" w:cs="Arial"/>
          <w:color w:val="000000"/>
          <w:sz w:val="20"/>
          <w:szCs w:val="20"/>
        </w:rPr>
        <w:t xml:space="preserve">in our RAN2 specifications. </w:t>
      </w:r>
    </w:p>
    <w:p w14:paraId="1511B86D" w14:textId="61DF0E48" w:rsidR="00DD0267" w:rsidRDefault="00DD0267" w:rsidP="00DD0267">
      <w:pPr>
        <w:rPr>
          <w:rFonts w:ascii="Arial" w:hAnsi="Arial" w:cs="Arial"/>
          <w:color w:val="000000"/>
          <w:sz w:val="20"/>
          <w:szCs w:val="20"/>
        </w:rPr>
      </w:pPr>
      <w:r>
        <w:rPr>
          <w:rFonts w:ascii="Arial" w:hAnsi="Arial" w:cs="Arial"/>
          <w:color w:val="000000"/>
          <w:sz w:val="20"/>
          <w:szCs w:val="20"/>
        </w:rPr>
        <w:t xml:space="preserve">Moreover, as also clarified in the summary [4], </w:t>
      </w:r>
      <w:r w:rsidRPr="00DD0267">
        <w:rPr>
          <w:rFonts w:ascii="Arial" w:hAnsi="Arial" w:cs="Arial"/>
          <w:color w:val="000000"/>
          <w:sz w:val="20"/>
          <w:szCs w:val="20"/>
        </w:rPr>
        <w:t xml:space="preserve">introducing LTE RRC changes for paging cause </w:t>
      </w:r>
      <w:r>
        <w:rPr>
          <w:rFonts w:ascii="Arial" w:hAnsi="Arial" w:cs="Arial"/>
          <w:color w:val="000000"/>
          <w:sz w:val="20"/>
          <w:szCs w:val="20"/>
        </w:rPr>
        <w:t>is</w:t>
      </w:r>
      <w:r w:rsidRPr="00DD0267">
        <w:rPr>
          <w:rFonts w:ascii="Arial" w:hAnsi="Arial" w:cs="Arial"/>
          <w:color w:val="000000"/>
          <w:sz w:val="20"/>
          <w:szCs w:val="20"/>
        </w:rPr>
        <w:t xml:space="preserve"> allowed in our WID [5]. The related “objective 3” has been stated from the beginning that the RAT can be LTE, although LTE RRC is not specifically listed in the impacted specs</w:t>
      </w:r>
      <w:r>
        <w:rPr>
          <w:rFonts w:ascii="Arial" w:hAnsi="Arial" w:cs="Arial"/>
          <w:color w:val="000000"/>
          <w:sz w:val="20"/>
          <w:szCs w:val="20"/>
        </w:rPr>
        <w:t xml:space="preserve"> in our WID</w:t>
      </w:r>
      <w:r w:rsidRPr="00DD0267">
        <w:rPr>
          <w:rFonts w:ascii="Arial" w:hAnsi="Arial" w:cs="Arial"/>
          <w:color w:val="000000"/>
          <w:sz w:val="20"/>
          <w:szCs w:val="20"/>
        </w:rPr>
        <w:t xml:space="preserve">.  </w:t>
      </w:r>
    </w:p>
    <w:p w14:paraId="5A5C6F7C" w14:textId="41765BBB" w:rsidR="00DD0267" w:rsidRDefault="00DD0267">
      <w:pPr>
        <w:rPr>
          <w:rFonts w:ascii="Arial" w:hAnsi="Arial" w:cs="Arial"/>
          <w:color w:val="000000"/>
          <w:sz w:val="20"/>
          <w:szCs w:val="20"/>
        </w:rPr>
      </w:pPr>
      <w:r>
        <w:rPr>
          <w:rFonts w:ascii="Arial" w:hAnsi="Arial" w:cs="Arial"/>
          <w:color w:val="000000"/>
          <w:sz w:val="20"/>
          <w:szCs w:val="20"/>
        </w:rPr>
        <w:t xml:space="preserve">Therefore, we share the same view with </w:t>
      </w:r>
      <w:r w:rsidR="009043D7">
        <w:rPr>
          <w:rFonts w:ascii="Arial" w:hAnsi="Arial" w:cs="Arial"/>
          <w:color w:val="000000"/>
          <w:sz w:val="20"/>
          <w:szCs w:val="20"/>
        </w:rPr>
        <w:t>our</w:t>
      </w:r>
      <w:r>
        <w:rPr>
          <w:rFonts w:ascii="Arial" w:hAnsi="Arial" w:cs="Arial"/>
          <w:color w:val="000000"/>
          <w:sz w:val="20"/>
          <w:szCs w:val="20"/>
        </w:rPr>
        <w:t xml:space="preserve"> MUSIM rapporteur (Vivo) that </w:t>
      </w:r>
      <w:r w:rsidRPr="00DD0267">
        <w:rPr>
          <w:rFonts w:ascii="Arial" w:hAnsi="Arial" w:cs="Arial"/>
          <w:color w:val="000000"/>
          <w:sz w:val="20"/>
          <w:szCs w:val="20"/>
        </w:rPr>
        <w:t>the UE behav</w:t>
      </w:r>
      <w:r>
        <w:rPr>
          <w:rFonts w:ascii="Arial" w:hAnsi="Arial" w:cs="Arial"/>
          <w:color w:val="000000"/>
          <w:sz w:val="20"/>
          <w:szCs w:val="20"/>
        </w:rPr>
        <w:t>i</w:t>
      </w:r>
      <w:r w:rsidRPr="00DD0267">
        <w:rPr>
          <w:rFonts w:ascii="Arial" w:hAnsi="Arial" w:cs="Arial"/>
          <w:color w:val="000000"/>
          <w:sz w:val="20"/>
          <w:szCs w:val="20"/>
        </w:rPr>
        <w:t>or upon rece</w:t>
      </w:r>
      <w:r>
        <w:rPr>
          <w:rFonts w:ascii="Arial" w:hAnsi="Arial" w:cs="Arial"/>
          <w:color w:val="000000"/>
          <w:sz w:val="20"/>
          <w:szCs w:val="20"/>
        </w:rPr>
        <w:t xml:space="preserve">iving </w:t>
      </w:r>
      <w:r>
        <w:rPr>
          <w:rFonts w:ascii="Arial" w:hAnsi="Arial" w:cs="Arial"/>
          <w:color w:val="000000"/>
          <w:sz w:val="20"/>
          <w:szCs w:val="20"/>
        </w:rPr>
        <w:t xml:space="preserve">a paging cause value (or any other information that could lead to a specific paging cause) </w:t>
      </w:r>
      <w:r>
        <w:rPr>
          <w:rFonts w:ascii="Arial" w:hAnsi="Arial" w:cs="Arial"/>
          <w:color w:val="000000"/>
          <w:sz w:val="20"/>
          <w:szCs w:val="20"/>
        </w:rPr>
        <w:t>over</w:t>
      </w:r>
      <w:r>
        <w:rPr>
          <w:rFonts w:ascii="Arial" w:hAnsi="Arial" w:cs="Arial"/>
          <w:color w:val="000000"/>
          <w:sz w:val="20"/>
          <w:szCs w:val="20"/>
        </w:rPr>
        <w:t xml:space="preserve"> Uu paging </w:t>
      </w:r>
      <w:r w:rsidRPr="00DD0267">
        <w:rPr>
          <w:rFonts w:ascii="Arial" w:hAnsi="Arial" w:cs="Arial"/>
          <w:color w:val="000000"/>
          <w:sz w:val="20"/>
          <w:szCs w:val="20"/>
        </w:rPr>
        <w:t xml:space="preserve">should be specified in both </w:t>
      </w:r>
      <w:r>
        <w:rPr>
          <w:rFonts w:ascii="Arial" w:hAnsi="Arial" w:cs="Arial"/>
          <w:color w:val="000000"/>
          <w:sz w:val="20"/>
          <w:szCs w:val="20"/>
        </w:rPr>
        <w:t>LTE</w:t>
      </w:r>
      <w:r w:rsidRPr="00DD0267">
        <w:rPr>
          <w:rFonts w:ascii="Arial" w:hAnsi="Arial" w:cs="Arial"/>
          <w:color w:val="000000"/>
          <w:sz w:val="20"/>
          <w:szCs w:val="20"/>
        </w:rPr>
        <w:t xml:space="preserve"> and </w:t>
      </w:r>
      <w:r>
        <w:rPr>
          <w:rFonts w:ascii="Arial" w:hAnsi="Arial" w:cs="Arial"/>
          <w:color w:val="000000"/>
          <w:sz w:val="20"/>
          <w:szCs w:val="20"/>
        </w:rPr>
        <w:t>NR</w:t>
      </w:r>
      <w:r w:rsidRPr="00DD0267">
        <w:rPr>
          <w:rFonts w:ascii="Arial" w:hAnsi="Arial" w:cs="Arial"/>
          <w:color w:val="000000"/>
          <w:sz w:val="20"/>
          <w:szCs w:val="20"/>
        </w:rPr>
        <w:t xml:space="preserve"> specifications.</w:t>
      </w:r>
    </w:p>
    <w:p w14:paraId="28A31474" w14:textId="6F5FB068" w:rsidR="00DD0267" w:rsidRPr="00DD0267" w:rsidRDefault="00DD0267" w:rsidP="00DD0267">
      <w:pPr>
        <w:outlineLvl w:val="2"/>
        <w:rPr>
          <w:rFonts w:ascii="Arial" w:hAnsi="Arial" w:cs="Arial"/>
          <w:b/>
          <w:bCs/>
          <w:color w:val="000000"/>
          <w:sz w:val="20"/>
          <w:szCs w:val="20"/>
        </w:rPr>
      </w:pPr>
      <w:r>
        <w:rPr>
          <w:rFonts w:ascii="Arial" w:hAnsi="Arial" w:cs="Arial"/>
          <w:b/>
          <w:bCs/>
          <w:color w:val="000000"/>
          <w:sz w:val="20"/>
          <w:szCs w:val="20"/>
        </w:rPr>
        <w:t xml:space="preserve">Proposal 3: If RAN2 agrees to add a paging cause value (or any other information that could lead to a specific paging cause) in Uu paging message, RAN2 specifies the relevant UE behavior upon its reception </w:t>
      </w:r>
      <w:r w:rsidRPr="00DD0267">
        <w:rPr>
          <w:rFonts w:ascii="Arial" w:hAnsi="Arial" w:cs="Arial"/>
          <w:b/>
          <w:bCs/>
          <w:color w:val="000000"/>
          <w:sz w:val="20"/>
          <w:szCs w:val="20"/>
        </w:rPr>
        <w:t>in both LTE and NR specifications</w:t>
      </w:r>
      <w:r>
        <w:rPr>
          <w:rFonts w:ascii="Arial" w:hAnsi="Arial" w:cs="Arial"/>
          <w:b/>
          <w:bCs/>
          <w:color w:val="000000"/>
          <w:sz w:val="20"/>
          <w:szCs w:val="20"/>
        </w:rPr>
        <w:t>.</w:t>
      </w:r>
      <w:r w:rsidRPr="00DD0267">
        <w:rPr>
          <w:rFonts w:ascii="Arial" w:hAnsi="Arial" w:cs="Arial"/>
          <w:b/>
          <w:bCs/>
          <w:color w:val="000000"/>
          <w:sz w:val="20"/>
          <w:szCs w:val="20"/>
        </w:rPr>
        <w:t xml:space="preserve"> </w:t>
      </w:r>
    </w:p>
    <w:p w14:paraId="38227C01" w14:textId="335D47A2" w:rsidR="00DD0267" w:rsidRPr="00DD0267" w:rsidRDefault="00DD0267" w:rsidP="00DD0267">
      <w:pPr>
        <w:pStyle w:val="Heading3"/>
        <w:numPr>
          <w:ilvl w:val="0"/>
          <w:numId w:val="0"/>
        </w:numPr>
        <w:ind w:left="720" w:hanging="720"/>
        <w:rPr>
          <w:b/>
          <w:bCs/>
          <w:sz w:val="20"/>
          <w:szCs w:val="20"/>
          <w:lang w:val="en-GB"/>
        </w:rPr>
      </w:pPr>
      <w:r w:rsidRPr="00DD0267">
        <w:rPr>
          <w:b/>
          <w:bCs/>
          <w:sz w:val="20"/>
          <w:szCs w:val="20"/>
          <w:lang w:val="en-GB"/>
        </w:rPr>
        <w:t xml:space="preserve">Question </w:t>
      </w:r>
      <w:r>
        <w:rPr>
          <w:b/>
          <w:bCs/>
          <w:sz w:val="20"/>
          <w:szCs w:val="20"/>
          <w:lang w:val="en-GB"/>
        </w:rPr>
        <w:t>3</w:t>
      </w:r>
      <w:r w:rsidRPr="00DD0267">
        <w:rPr>
          <w:b/>
          <w:bCs/>
          <w:sz w:val="20"/>
          <w:szCs w:val="20"/>
          <w:lang w:val="en-GB"/>
        </w:rPr>
        <w:t xml:space="preserve">: </w:t>
      </w:r>
      <w:r>
        <w:rPr>
          <w:b/>
          <w:bCs/>
          <w:sz w:val="20"/>
          <w:szCs w:val="20"/>
          <w:lang w:val="en-GB"/>
        </w:rPr>
        <w:t xml:space="preserve">Any objection to Proposal </w:t>
      </w:r>
      <w:r>
        <w:rPr>
          <w:b/>
          <w:bCs/>
          <w:sz w:val="20"/>
          <w:szCs w:val="20"/>
          <w:lang w:val="en-GB"/>
        </w:rPr>
        <w:t>3</w:t>
      </w:r>
      <w:r>
        <w:rPr>
          <w:b/>
          <w:bCs/>
          <w:sz w:val="20"/>
          <w:szCs w:val="20"/>
          <w:lang w:val="en-GB"/>
        </w:rPr>
        <w:t xml:space="preserve">? If so, why?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5"/>
        <w:gridCol w:w="7749"/>
      </w:tblGrid>
      <w:tr w:rsidR="00DD0267" w14:paraId="243C1AA4" w14:textId="77777777" w:rsidTr="00472E9A">
        <w:tc>
          <w:tcPr>
            <w:tcW w:w="1885" w:type="dxa"/>
            <w:tcBorders>
              <w:top w:val="single" w:sz="4" w:space="0" w:color="auto"/>
              <w:left w:val="single" w:sz="4" w:space="0" w:color="auto"/>
              <w:bottom w:val="single" w:sz="4" w:space="0" w:color="auto"/>
              <w:right w:val="single" w:sz="4" w:space="0" w:color="auto"/>
            </w:tcBorders>
            <w:shd w:val="clear" w:color="auto" w:fill="F2F2F2"/>
          </w:tcPr>
          <w:p w14:paraId="1DFC0E4D" w14:textId="77777777" w:rsidR="00DD0267" w:rsidRPr="00DD0267" w:rsidRDefault="00DD0267" w:rsidP="00472E9A">
            <w:pPr>
              <w:snapToGrid w:val="0"/>
              <w:jc w:val="center"/>
              <w:rPr>
                <w:rFonts w:ascii="Arial" w:eastAsia="Arial Unicode MS" w:hAnsi="Arial" w:cs="Arial"/>
                <w:b/>
                <w:sz w:val="20"/>
                <w:szCs w:val="20"/>
              </w:rPr>
            </w:pPr>
            <w:r w:rsidRPr="00DD0267">
              <w:rPr>
                <w:rFonts w:ascii="Arial" w:eastAsia="Arial Unicode MS" w:hAnsi="Arial" w:cs="Arial"/>
                <w:b/>
                <w:sz w:val="20"/>
                <w:szCs w:val="20"/>
              </w:rPr>
              <w:t>Company</w:t>
            </w:r>
          </w:p>
        </w:tc>
        <w:tc>
          <w:tcPr>
            <w:tcW w:w="7749" w:type="dxa"/>
            <w:tcBorders>
              <w:top w:val="single" w:sz="4" w:space="0" w:color="auto"/>
              <w:left w:val="single" w:sz="4" w:space="0" w:color="auto"/>
              <w:bottom w:val="single" w:sz="4" w:space="0" w:color="auto"/>
              <w:right w:val="single" w:sz="4" w:space="0" w:color="auto"/>
            </w:tcBorders>
            <w:shd w:val="clear" w:color="auto" w:fill="F2F2F2"/>
          </w:tcPr>
          <w:p w14:paraId="69BD74F0" w14:textId="77777777" w:rsidR="00DD0267" w:rsidRPr="00DD0267" w:rsidRDefault="00DD0267" w:rsidP="00472E9A">
            <w:pPr>
              <w:snapToGrid w:val="0"/>
              <w:jc w:val="center"/>
              <w:rPr>
                <w:rFonts w:ascii="Arial" w:eastAsia="Arial Unicode MS" w:hAnsi="Arial" w:cs="Arial"/>
                <w:b/>
                <w:sz w:val="20"/>
                <w:szCs w:val="20"/>
              </w:rPr>
            </w:pPr>
            <w:r w:rsidRPr="00DD0267">
              <w:rPr>
                <w:rFonts w:ascii="Arial" w:eastAsia="Arial Unicode MS" w:hAnsi="Arial" w:cs="Arial"/>
                <w:b/>
                <w:sz w:val="20"/>
                <w:szCs w:val="20"/>
              </w:rPr>
              <w:t>Comment / Suggestion</w:t>
            </w:r>
          </w:p>
        </w:tc>
      </w:tr>
      <w:tr w:rsidR="00DD0267" w14:paraId="2330C287" w14:textId="77777777" w:rsidTr="00472E9A">
        <w:tc>
          <w:tcPr>
            <w:tcW w:w="1885" w:type="dxa"/>
            <w:tcBorders>
              <w:top w:val="single" w:sz="4" w:space="0" w:color="auto"/>
              <w:left w:val="single" w:sz="4" w:space="0" w:color="auto"/>
              <w:bottom w:val="single" w:sz="4" w:space="0" w:color="auto"/>
              <w:right w:val="single" w:sz="4" w:space="0" w:color="auto"/>
            </w:tcBorders>
          </w:tcPr>
          <w:p w14:paraId="30D6DE4B" w14:textId="77777777" w:rsidR="00DD0267" w:rsidRPr="00DD0267" w:rsidRDefault="00DD0267" w:rsidP="00472E9A">
            <w:pPr>
              <w:snapToGrid w:val="0"/>
              <w:jc w:val="center"/>
              <w:rPr>
                <w:rFonts w:ascii="Arial" w:eastAsia="Arial Unicode MS" w:hAnsi="Arial" w:cs="Arial"/>
                <w:sz w:val="20"/>
                <w:szCs w:val="20"/>
              </w:rPr>
            </w:pPr>
          </w:p>
        </w:tc>
        <w:tc>
          <w:tcPr>
            <w:tcW w:w="7749" w:type="dxa"/>
            <w:tcBorders>
              <w:left w:val="single" w:sz="4" w:space="0" w:color="auto"/>
              <w:right w:val="single" w:sz="4" w:space="0" w:color="auto"/>
            </w:tcBorders>
            <w:shd w:val="clear" w:color="auto" w:fill="FFFFFF" w:themeFill="background1"/>
          </w:tcPr>
          <w:p w14:paraId="3E1ABF7C" w14:textId="77777777" w:rsidR="00DD0267" w:rsidRPr="00DD0267" w:rsidRDefault="00DD0267" w:rsidP="00472E9A">
            <w:pPr>
              <w:snapToGrid w:val="0"/>
              <w:rPr>
                <w:rFonts w:ascii="Arial" w:eastAsia="Arial Unicode MS" w:hAnsi="Arial" w:cs="Arial"/>
                <w:sz w:val="20"/>
                <w:szCs w:val="20"/>
              </w:rPr>
            </w:pPr>
          </w:p>
        </w:tc>
      </w:tr>
    </w:tbl>
    <w:p w14:paraId="20A37DA7" w14:textId="77777777" w:rsidR="00DD0267" w:rsidRDefault="00DD0267" w:rsidP="00DD0267">
      <w:pPr>
        <w:rPr>
          <w:rFonts w:ascii="Arial" w:hAnsi="Arial" w:cs="Arial"/>
          <w:color w:val="000000"/>
        </w:rPr>
      </w:pPr>
    </w:p>
    <w:p w14:paraId="3B182385" w14:textId="77777777" w:rsidR="00DD0267" w:rsidRDefault="00DD0267" w:rsidP="00DD0267">
      <w:pPr>
        <w:pStyle w:val="Header"/>
        <w:rPr>
          <w:rFonts w:eastAsia="Times New Roman" w:cs="Arial"/>
          <w:b w:val="0"/>
          <w:bCs/>
          <w:sz w:val="20"/>
        </w:rPr>
      </w:pPr>
      <w:r>
        <w:rPr>
          <w:rFonts w:cs="Arial"/>
          <w:b w:val="0"/>
          <w:bCs/>
        </w:rPr>
        <w:t>////////////////////////////////////////////////////////////////////////////////////////////////////////////////////////////////////////////////////////////////////////////////////////////////</w:t>
      </w:r>
    </w:p>
    <w:p w14:paraId="28177378" w14:textId="69F89555" w:rsidR="00DD0267" w:rsidRDefault="00DD0267" w:rsidP="00DD0267">
      <w:pPr>
        <w:pStyle w:val="Heading3"/>
        <w:numPr>
          <w:ilvl w:val="0"/>
          <w:numId w:val="0"/>
        </w:numPr>
        <w:ind w:left="720" w:hanging="720"/>
        <w:rPr>
          <w:b/>
          <w:bCs/>
          <w:color w:val="FF0000"/>
          <w:sz w:val="20"/>
        </w:rPr>
      </w:pPr>
      <w:r w:rsidRPr="00DD0267">
        <w:rPr>
          <w:b/>
          <w:bCs/>
          <w:color w:val="FF0000"/>
          <w:sz w:val="20"/>
          <w:highlight w:val="yellow"/>
        </w:rPr>
        <w:t xml:space="preserve">UE Behavior </w:t>
      </w:r>
      <w:r w:rsidRPr="00DD0267">
        <w:rPr>
          <w:b/>
          <w:bCs/>
          <w:color w:val="FF0000"/>
          <w:sz w:val="20"/>
          <w:highlight w:val="yellow"/>
        </w:rPr>
        <w:t>Summary</w:t>
      </w:r>
    </w:p>
    <w:p w14:paraId="741997E6" w14:textId="14C5E75C" w:rsidR="00DD0267" w:rsidRPr="00DD0267" w:rsidRDefault="00DD0267" w:rsidP="00DD0267">
      <w:pPr>
        <w:pStyle w:val="Header"/>
        <w:rPr>
          <w:rFonts w:eastAsia="Times New Roman" w:cs="Arial"/>
          <w:b w:val="0"/>
          <w:bCs/>
          <w:sz w:val="20"/>
        </w:rPr>
      </w:pPr>
      <w:r>
        <w:rPr>
          <w:rFonts w:cs="Arial"/>
          <w:b w:val="0"/>
          <w:bCs/>
        </w:rPr>
        <w:t>////////////////////////////////////////////////////////////////////////////////////////////////////////////////////////////////////////////////////////////////////////////////////////////////</w:t>
      </w:r>
    </w:p>
    <w:p w14:paraId="6FDD42A5" w14:textId="7CB5A674" w:rsidR="000C1218" w:rsidRDefault="000B4D50">
      <w:pPr>
        <w:pStyle w:val="Heading1"/>
      </w:pPr>
      <w:r>
        <w:rPr>
          <w:rFonts w:hint="eastAsia"/>
        </w:rPr>
        <w:t>Conclusion</w:t>
      </w:r>
    </w:p>
    <w:p w14:paraId="6E36DC31" w14:textId="4AA232EA" w:rsidR="009C70A9" w:rsidRDefault="009C70A9" w:rsidP="00DD0267">
      <w:pPr>
        <w:pStyle w:val="Header"/>
        <w:spacing w:before="240"/>
        <w:rPr>
          <w:rFonts w:eastAsia="Times New Roman" w:cs="Arial"/>
          <w:b w:val="0"/>
          <w:bCs/>
          <w:sz w:val="20"/>
        </w:rPr>
      </w:pPr>
    </w:p>
    <w:p w14:paraId="6FDD42A7" w14:textId="77777777" w:rsidR="000C1218" w:rsidRDefault="000B4D50">
      <w:pPr>
        <w:pStyle w:val="Heading1"/>
      </w:pPr>
      <w:r>
        <w:t>Reference</w:t>
      </w:r>
    </w:p>
    <w:p w14:paraId="4901C372" w14:textId="2EC789AD" w:rsidR="00DD0267" w:rsidRPr="00DD0267" w:rsidRDefault="00DD0267">
      <w:pPr>
        <w:rPr>
          <w:rFonts w:ascii="Arial" w:hAnsi="Arial" w:cs="Arial"/>
          <w:sz w:val="20"/>
          <w:szCs w:val="20"/>
          <w:lang w:eastAsia="zh-CN"/>
        </w:rPr>
      </w:pPr>
      <w:r w:rsidRPr="00DD0267">
        <w:rPr>
          <w:rFonts w:ascii="Arial" w:hAnsi="Arial" w:cs="Arial"/>
          <w:sz w:val="20"/>
          <w:szCs w:val="20"/>
          <w:lang w:eastAsia="zh-CN"/>
        </w:rPr>
        <w:t>[1] S2-2102039, “LS on System support for Multi-USIM devices”, LS to RAN2, Intel Corporation</w:t>
      </w:r>
    </w:p>
    <w:p w14:paraId="7541F1C3" w14:textId="77777777" w:rsidR="00DD0267" w:rsidRPr="00DD0267" w:rsidRDefault="00DD0267" w:rsidP="00DD0267">
      <w:pPr>
        <w:rPr>
          <w:rFonts w:ascii="Arial" w:hAnsi="Arial" w:cs="Arial"/>
          <w:sz w:val="20"/>
          <w:szCs w:val="20"/>
          <w:lang w:eastAsia="zh-CN"/>
        </w:rPr>
      </w:pPr>
      <w:r w:rsidRPr="00DD0267">
        <w:rPr>
          <w:rFonts w:ascii="Arial" w:hAnsi="Arial" w:cs="Arial"/>
          <w:sz w:val="20"/>
          <w:szCs w:val="20"/>
          <w:lang w:eastAsia="zh-CN"/>
        </w:rPr>
        <w:t>[2] TR 23.761, “Study on system enablers for devices having multiple Universal Subscriber Identity Modules (USIM) (Release 17), v1.3.0, SA2</w:t>
      </w:r>
    </w:p>
    <w:p w14:paraId="37F97150" w14:textId="41C1471B" w:rsidR="00DD0267" w:rsidRPr="00DD0267" w:rsidRDefault="00DD0267">
      <w:pPr>
        <w:rPr>
          <w:rFonts w:ascii="Arial" w:hAnsi="Arial" w:cs="Arial"/>
          <w:sz w:val="20"/>
          <w:szCs w:val="20"/>
          <w:lang w:eastAsia="zh-CN"/>
        </w:rPr>
      </w:pPr>
      <w:r w:rsidRPr="00DD0267">
        <w:rPr>
          <w:rFonts w:ascii="Arial" w:hAnsi="Arial" w:cs="Arial"/>
          <w:sz w:val="20"/>
          <w:szCs w:val="20"/>
          <w:lang w:eastAsia="zh-CN"/>
        </w:rPr>
        <w:t>[3] R2-2103195, “</w:t>
      </w:r>
      <w:r w:rsidRPr="00DD0267">
        <w:rPr>
          <w:rFonts w:ascii="Arial" w:hAnsi="Arial" w:cs="Arial"/>
          <w:sz w:val="20"/>
          <w:szCs w:val="20"/>
          <w:lang w:eastAsia="zh-CN"/>
        </w:rPr>
        <w:t>Support for Multi-SIM paging cause from SA2 LS</w:t>
      </w:r>
      <w:r w:rsidRPr="00DD0267">
        <w:rPr>
          <w:rFonts w:ascii="Arial" w:hAnsi="Arial" w:cs="Arial"/>
          <w:sz w:val="20"/>
          <w:szCs w:val="20"/>
          <w:lang w:eastAsia="zh-CN"/>
        </w:rPr>
        <w:t>”, Intel Corporation</w:t>
      </w:r>
    </w:p>
    <w:p w14:paraId="0C62908D" w14:textId="2AB68692" w:rsidR="00DD0267" w:rsidRPr="00DD0267" w:rsidRDefault="00DD0267">
      <w:pPr>
        <w:rPr>
          <w:rFonts w:ascii="Arial" w:hAnsi="Arial" w:cs="Arial"/>
          <w:sz w:val="20"/>
          <w:szCs w:val="20"/>
        </w:rPr>
      </w:pPr>
      <w:r w:rsidRPr="00DD0267">
        <w:rPr>
          <w:rFonts w:ascii="Arial" w:hAnsi="Arial" w:cs="Arial"/>
          <w:sz w:val="20"/>
          <w:szCs w:val="20"/>
        </w:rPr>
        <w:t xml:space="preserve">[4] </w:t>
      </w:r>
      <w:r w:rsidRPr="00DD0267">
        <w:rPr>
          <w:rFonts w:ascii="Arial" w:hAnsi="Arial" w:cs="Arial"/>
          <w:sz w:val="20"/>
          <w:szCs w:val="20"/>
        </w:rPr>
        <w:t>R2-2104320</w:t>
      </w:r>
      <w:r w:rsidRPr="00DD0267">
        <w:rPr>
          <w:rFonts w:ascii="Arial" w:hAnsi="Arial" w:cs="Arial"/>
          <w:sz w:val="20"/>
          <w:szCs w:val="20"/>
        </w:rPr>
        <w:t>, “</w:t>
      </w:r>
      <w:r w:rsidRPr="00DD0267">
        <w:rPr>
          <w:rFonts w:ascii="Arial" w:hAnsi="Arial" w:cs="Arial"/>
          <w:sz w:val="20"/>
          <w:szCs w:val="20"/>
        </w:rPr>
        <w:t>Summary of AI 8.3.4: Paging with service indication</w:t>
      </w:r>
      <w:r w:rsidRPr="00DD0267">
        <w:rPr>
          <w:rFonts w:ascii="Arial" w:hAnsi="Arial" w:cs="Arial"/>
          <w:sz w:val="20"/>
          <w:szCs w:val="20"/>
        </w:rPr>
        <w:t>”, Vivo</w:t>
      </w:r>
    </w:p>
    <w:p w14:paraId="6FDD42A9" w14:textId="5A00AFED" w:rsidR="000C1218" w:rsidRDefault="00DD0267" w:rsidP="00DD0267">
      <w:pPr>
        <w:rPr>
          <w:rFonts w:ascii="Arial" w:hAnsi="Arial" w:cs="Arial"/>
        </w:rPr>
      </w:pPr>
      <w:r w:rsidRPr="00DD0267">
        <w:rPr>
          <w:rFonts w:ascii="Arial" w:hAnsi="Arial" w:cs="Arial"/>
          <w:sz w:val="20"/>
          <w:szCs w:val="20"/>
          <w:lang w:eastAsia="zh-CN"/>
        </w:rPr>
        <w:t>[5] RP-210316, “Revised WID: Core part: Support for Multi-SIM devices for LTE/NR”, Vivo, China Telecom, China Unicom</w:t>
      </w:r>
    </w:p>
    <w:sectPr w:rsidR="000C1218" w:rsidSect="00DD0267">
      <w:footnotePr>
        <w:numRestart w:val="eachSect"/>
      </w:footnotePr>
      <w:pgSz w:w="12240" w:h="15840" w:code="1"/>
      <w:pgMar w:top="1416" w:right="1133" w:bottom="1133" w:left="1133" w:header="850" w:footer="34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251469" w14:textId="77777777" w:rsidR="005652BB" w:rsidRDefault="005652BB">
      <w:r>
        <w:separator/>
      </w:r>
    </w:p>
  </w:endnote>
  <w:endnote w:type="continuationSeparator" w:id="0">
    <w:p w14:paraId="5C8946D1" w14:textId="77777777" w:rsidR="005652BB" w:rsidRDefault="00565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Latha">
    <w:panose1 w:val="02000400000000000000"/>
    <w:charset w:val="00"/>
    <w:family w:val="swiss"/>
    <w:pitch w:val="variable"/>
    <w:sig w:usb0="001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ookman">
    <w:charset w:val="00"/>
    <w:family w:val="roman"/>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Unicode MS">
    <w:altName w:val="Arial"/>
    <w:panose1 w:val="020B0604020202020204"/>
    <w:charset w:val="81"/>
    <w:family w:val="modern"/>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DD42AD" w14:textId="77777777" w:rsidR="00350F81" w:rsidRDefault="00350F81">
    <w:pPr>
      <w:pStyle w:val="Footer"/>
      <w:framePr w:wrap="around" w:vAnchor="text" w:hAnchor="margin" w:xAlign="center" w:y="1"/>
      <w:rPr>
        <w:rStyle w:val="PageNumber"/>
      </w:rPr>
    </w:pPr>
    <w:r>
      <w:fldChar w:fldCharType="begin"/>
    </w:r>
    <w:r>
      <w:rPr>
        <w:rStyle w:val="PageNumber"/>
      </w:rPr>
      <w:instrText xml:space="preserve">PAGE  </w:instrText>
    </w:r>
    <w:r>
      <w:fldChar w:fldCharType="separate"/>
    </w:r>
    <w:r>
      <w:rPr>
        <w:rStyle w:val="PageNumber"/>
      </w:rPr>
      <w:t>1</w:t>
    </w:r>
    <w:r>
      <w:fldChar w:fldCharType="end"/>
    </w:r>
  </w:p>
  <w:p w14:paraId="6FDD42AE" w14:textId="77777777" w:rsidR="00350F81" w:rsidRDefault="00350F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DD42AF" w14:textId="5AFFA6B3" w:rsidR="00350F81" w:rsidRDefault="00350F81">
    <w:pPr>
      <w:pStyle w:val="Footer"/>
      <w:framePr w:wrap="around" w:vAnchor="text" w:hAnchor="margin" w:xAlign="center" w:y="1"/>
      <w:rPr>
        <w:rStyle w:val="PageNumber"/>
      </w:rPr>
    </w:pPr>
    <w:r>
      <w:fldChar w:fldCharType="begin"/>
    </w:r>
    <w:r>
      <w:rPr>
        <w:rStyle w:val="PageNumber"/>
      </w:rPr>
      <w:instrText xml:space="preserve">PAGE  </w:instrText>
    </w:r>
    <w:r>
      <w:fldChar w:fldCharType="separate"/>
    </w:r>
    <w:r>
      <w:rPr>
        <w:rStyle w:val="PageNumber"/>
        <w:noProof/>
      </w:rPr>
      <w:t>12</w:t>
    </w:r>
    <w:r>
      <w:fldChar w:fldCharType="end"/>
    </w:r>
  </w:p>
  <w:p w14:paraId="6FDD42B0" w14:textId="3D833E0B" w:rsidR="00350F81" w:rsidRDefault="00350F81">
    <w:pPr>
      <w:pStyle w:val="Footer"/>
      <w:ind w:right="360"/>
    </w:pPr>
    <w:r>
      <w:rPr>
        <w:noProof/>
      </w:rPr>
      <mc:AlternateContent>
        <mc:Choice Requires="wps">
          <w:drawing>
            <wp:anchor distT="0" distB="0" distL="114300" distR="114300" simplePos="0" relativeHeight="251659264" behindDoc="0" locked="0" layoutInCell="0" allowOverlap="1" wp14:anchorId="6EF00229" wp14:editId="3135CF68">
              <wp:simplePos x="0" y="0"/>
              <wp:positionH relativeFrom="page">
                <wp:posOffset>0</wp:posOffset>
              </wp:positionH>
              <wp:positionV relativeFrom="page">
                <wp:posOffset>10236200</wp:posOffset>
              </wp:positionV>
              <wp:extent cx="7560945" cy="266700"/>
              <wp:effectExtent l="0" t="0" r="0" b="0"/>
              <wp:wrapNone/>
              <wp:docPr id="1" name="MSIPCM0db841229d91f38dc44e2362"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D29D59" w14:textId="6251109B" w:rsidR="00350F81" w:rsidRPr="000B4D50" w:rsidRDefault="00350F81" w:rsidP="000B4D50">
                          <w:pPr>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EF00229" id="_x0000_t202" coordsize="21600,21600" o:spt="202" path="m,l,21600r21600,l21600,xe">
              <v:stroke joinstyle="miter"/>
              <v:path gradientshapeok="t" o:connecttype="rect"/>
            </v:shapetype>
            <v:shape id="MSIPCM0db841229d91f38dc44e2362"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aRLtQIAAEgFAAAOAAAAZHJzL2Uyb0RvYy54bWysVN1v2jAQf5+0/8Hyw542EkJIgTVUjIqt&#10;Em2R6NRn4zgkUuJzbVPCpv3vOzsJ3bo9TXux78v38bs7X141dUWehTYlyJQOByElQnLISrlP6deH&#10;1YcJJcYymbEKpEjpSRh6NX/75vKoZiKCAqpMaIJOpJkdVUoLa9UsCAwvRM3MAJSQqMxB18wiq/dB&#10;ptkRvddVEIVhEhxBZ0oDF8ag9LpV0rn3n+eC2/s8N8KSKqWYm/Wn9ufOncH8ks32mqmi5F0a7B+y&#10;qFkpMejZ1TWzjBx0+YeruuQaDOR2wKEOIM9LLnwNWM0wfFXNtmBK+FoQHKPOMJn/55bfPW80KTPs&#10;HSWS1dii2+3NZnkbZrtJPIyiaTYd5qNJxuNYRKMkoiQThiOC3989HcB+/MJMsYRMtNzswzCZTscX&#10;cTQavu8MRLkvbKeexNEg7BSPZWaLTj6ejs/yTcW4qIXs37QmKwArdEt3Dm5kJprOQXttdFkzffrN&#10;aoszgMPZ2fVZPYDqJOE58FrkfUwU/nCzcVRmhhBtFYJkm0/QOJw6uUGha3mT69rd2EyCepyy03my&#10;RGMJR+HFOAmn8ZgSjrooSS5CP3rBy2uljf0soCaOSKnGrP1Asee1sRgRTXsTF0zCqqwqP72VJMeU&#10;JqNx6B+cNfiikvjQ1dDm6ijb7JqugB1kJ6xLQ7sVRvFVicHXzNgN07gGWAqutr3HI68Ag0BHUVKA&#10;/vY3ubPH6UQtJUdcq5SapwPTgpLqRuLcRuM4xNqJ9RwS2hPTYRwjs+ul8lAvAVcWhxLT8qSztVVP&#10;5hrqR1z9hQuHKiY5Bk3prieXFjlU4NfBxWLhaVw5xexabhV3rh2ODtOH5pFp1QFvsWV30G8em73C&#10;v7VtO7A4WMhL3xyHbAtnBziuq+9Z97W4/+BX3lu9fIDznwAAAP//AwBQSwMEFAAGAAgAAAAhAFGU&#10;Q57fAAAACwEAAA8AAABkcnMvZG93bnJldi54bWxMj81OwzAQhO9IvIO1SNyonQoKTeNUVaUiwQGV&#10;0Adw422S4p/Idtrw9mxOcNudWc1+U6xHa9gFQ+y8k5DNBDB0tdedayQcvnYPL8BiUk4r4x1K+MEI&#10;6/L2plC59lf3iZcqNYxCXMyVhDalPuc81i1aFWe+R0feyQerEq2h4TqoK4Vbw+dCLLhVnaMPrepx&#10;22L9XQ1WwgaHLL6Z3fm1O1T79/NHCnq7lPL+btysgCUc098xTPiEDiUxHf3gdGRGAhVJpC6yOU2T&#10;ny3FM7DjpD09CuBlwf93KH8BAAD//wMAUEsBAi0AFAAGAAgAAAAhALaDOJL+AAAA4QEAABMAAAAA&#10;AAAAAAAAAAAAAAAAAFtDb250ZW50X1R5cGVzXS54bWxQSwECLQAUAAYACAAAACEAOP0h/9YAAACU&#10;AQAACwAAAAAAAAAAAAAAAAAvAQAAX3JlbHMvLnJlbHNQSwECLQAUAAYACAAAACEAnRmkS7UCAABI&#10;BQAADgAAAAAAAAAAAAAAAAAuAgAAZHJzL2Uyb0RvYy54bWxQSwECLQAUAAYACAAAACEAUZRDnt8A&#10;AAALAQAADwAAAAAAAAAAAAAAAAAPBQAAZHJzL2Rvd25yZXYueG1sUEsFBgAAAAAEAAQA8wAAABsG&#10;AAAAAA==&#10;" o:allowincell="f" filled="f" stroked="f" strokeweight=".5pt">
              <v:textbox inset="20pt,0,,0">
                <w:txbxContent>
                  <w:p w14:paraId="7AD29D59" w14:textId="6251109B" w:rsidR="00350F81" w:rsidRPr="000B4D50" w:rsidRDefault="00350F81" w:rsidP="000B4D50">
                    <w:pPr>
                      <w:rPr>
                        <w:rFonts w:ascii="Calibri" w:hAnsi="Calibri" w:cs="Calibri"/>
                        <w:color w:val="000000"/>
                        <w:sz w:val="1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CA6E2E" w14:textId="77777777" w:rsidR="00905334" w:rsidRDefault="009053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98FB79" w14:textId="77777777" w:rsidR="005652BB" w:rsidRDefault="005652BB">
      <w:r>
        <w:separator/>
      </w:r>
    </w:p>
  </w:footnote>
  <w:footnote w:type="continuationSeparator" w:id="0">
    <w:p w14:paraId="6E5FCE2F" w14:textId="77777777" w:rsidR="005652BB" w:rsidRDefault="005652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DD6E80" w14:textId="77777777" w:rsidR="00905334" w:rsidRDefault="009053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CC3E6B" w14:textId="77777777" w:rsidR="00905334" w:rsidRDefault="009053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2D2421" w14:textId="77777777" w:rsidR="00905334" w:rsidRDefault="009053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EF134F7"/>
    <w:multiLevelType w:val="multilevel"/>
    <w:tmpl w:val="8EF134F7"/>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 w15:restartNumberingAfterBreak="0">
    <w:nsid w:val="93C99A59"/>
    <w:multiLevelType w:val="singleLevel"/>
    <w:tmpl w:val="93C99A59"/>
    <w:lvl w:ilvl="0">
      <w:start w:val="2"/>
      <w:numFmt w:val="decimal"/>
      <w:suff w:val="space"/>
      <w:lvlText w:val="%1)"/>
      <w:lvlJc w:val="left"/>
    </w:lvl>
  </w:abstractNum>
  <w:abstractNum w:abstractNumId="2" w15:restartNumberingAfterBreak="0">
    <w:nsid w:val="00805025"/>
    <w:multiLevelType w:val="multilevel"/>
    <w:tmpl w:val="00805025"/>
    <w:lvl w:ilvl="0">
      <w:start w:val="1"/>
      <w:numFmt w:val="bullet"/>
      <w:pStyle w:val="ListNumber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09DA177A"/>
    <w:multiLevelType w:val="hybridMultilevel"/>
    <w:tmpl w:val="C6B48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5341F7"/>
    <w:multiLevelType w:val="multilevel"/>
    <w:tmpl w:val="0A5341F7"/>
    <w:lvl w:ilvl="0">
      <w:start w:val="1"/>
      <w:numFmt w:val="decimal"/>
      <w:pStyle w:val="Reference"/>
      <w:lvlText w:val="[%1]"/>
      <w:lvlJc w:val="left"/>
      <w:pPr>
        <w:tabs>
          <w:tab w:val="left" w:pos="567"/>
        </w:tabs>
        <w:ind w:left="567" w:hanging="567"/>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A9F2B78"/>
    <w:multiLevelType w:val="hybridMultilevel"/>
    <w:tmpl w:val="8256B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932919"/>
    <w:multiLevelType w:val="multilevel"/>
    <w:tmpl w:val="0B932919"/>
    <w:lvl w:ilvl="0">
      <w:start w:val="1"/>
      <w:numFmt w:val="decimal"/>
      <w:pStyle w:val="Observation"/>
      <w:lvlText w:val="Observation %1:"/>
      <w:lvlJc w:val="left"/>
      <w:pPr>
        <w:ind w:left="644"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7" w15:restartNumberingAfterBreak="0">
    <w:nsid w:val="0C9C5FFA"/>
    <w:multiLevelType w:val="hybridMultilevel"/>
    <w:tmpl w:val="51521782"/>
    <w:lvl w:ilvl="0" w:tplc="E41239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AF13D4"/>
    <w:multiLevelType w:val="hybridMultilevel"/>
    <w:tmpl w:val="C5D89708"/>
    <w:lvl w:ilvl="0" w:tplc="F8848860">
      <w:start w:val="129"/>
      <w:numFmt w:val="bullet"/>
      <w:lvlText w:val="-"/>
      <w:lvlJc w:val="left"/>
      <w:pPr>
        <w:ind w:left="1080" w:hanging="360"/>
      </w:pPr>
      <w:rPr>
        <w:rFonts w:ascii="Calibri" w:eastAsia="Calibri"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7333B37"/>
    <w:multiLevelType w:val="hybridMultilevel"/>
    <w:tmpl w:val="99D86CEE"/>
    <w:lvl w:ilvl="0" w:tplc="9F10C462">
      <w:start w:val="1"/>
      <w:numFmt w:val="decimal"/>
      <w:lvlText w:val="%1)"/>
      <w:lvlJc w:val="left"/>
      <w:pPr>
        <w:ind w:left="360" w:hanging="360"/>
      </w:pPr>
      <w:rPr>
        <w:rFonts w:eastAsia="Times New Roman" w:cs="Arial"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1E2039F"/>
    <w:multiLevelType w:val="hybridMultilevel"/>
    <w:tmpl w:val="1AE89598"/>
    <w:lvl w:ilvl="0" w:tplc="6B1469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1550C7"/>
    <w:multiLevelType w:val="hybridMultilevel"/>
    <w:tmpl w:val="2C52A024"/>
    <w:lvl w:ilvl="0" w:tplc="50064A56">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F26109"/>
    <w:multiLevelType w:val="hybridMultilevel"/>
    <w:tmpl w:val="FD66C2BC"/>
    <w:lvl w:ilvl="0" w:tplc="FACA9C1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511014"/>
    <w:multiLevelType w:val="hybridMultilevel"/>
    <w:tmpl w:val="843C6004"/>
    <w:lvl w:ilvl="0" w:tplc="B3FEB96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840614"/>
    <w:multiLevelType w:val="hybridMultilevel"/>
    <w:tmpl w:val="4448CA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DC332F"/>
    <w:multiLevelType w:val="hybridMultilevel"/>
    <w:tmpl w:val="ABFC986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681835"/>
    <w:multiLevelType w:val="hybridMultilevel"/>
    <w:tmpl w:val="C4D0D5F4"/>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0C7070"/>
    <w:multiLevelType w:val="multilevel"/>
    <w:tmpl w:val="430C707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444F59F0"/>
    <w:multiLevelType w:val="multilevel"/>
    <w:tmpl w:val="444F59F0"/>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2286"/>
        </w:tabs>
        <w:ind w:left="228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none"/>
      <w:pStyle w:val="Heading4"/>
      <w:lvlText w:val=""/>
      <w:lvlJc w:val="left"/>
      <w:pPr>
        <w:tabs>
          <w:tab w:val="left" w:pos="864"/>
        </w:tabs>
        <w:ind w:left="864" w:hanging="864"/>
      </w:pPr>
      <w:rPr>
        <w:rFonts w:hint="default"/>
      </w:rPr>
    </w:lvl>
    <w:lvl w:ilvl="4">
      <w:start w:val="1"/>
      <w:numFmt w:val="decimal"/>
      <w:lvlText w:val="%5.%1.%2.%3%4."/>
      <w:lvlJc w:val="left"/>
      <w:pPr>
        <w:tabs>
          <w:tab w:val="left" w:pos="1008"/>
        </w:tabs>
        <w:ind w:left="1008" w:hanging="1008"/>
      </w:pPr>
      <w:rPr>
        <w:rFonts w:hint="default"/>
      </w:rPr>
    </w:lvl>
    <w:lvl w:ilvl="5">
      <w:start w:val="1"/>
      <w:numFmt w:val="decimal"/>
      <w:lvlRestart w:val="0"/>
      <w:pStyle w:val="Heading5"/>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0"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1"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2"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3" w15:restartNumberingAfterBreak="0">
    <w:nsid w:val="4C6A4008"/>
    <w:multiLevelType w:val="hybridMultilevel"/>
    <w:tmpl w:val="865A91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6ED142A"/>
    <w:multiLevelType w:val="hybridMultilevel"/>
    <w:tmpl w:val="7BB2C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984D79"/>
    <w:multiLevelType w:val="multilevel"/>
    <w:tmpl w:val="7971312E"/>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7" w15:restartNumberingAfterBreak="0">
    <w:nsid w:val="65E545DD"/>
    <w:multiLevelType w:val="multilevel"/>
    <w:tmpl w:val="7971312E"/>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8" w15:restartNumberingAfterBreak="0">
    <w:nsid w:val="6B695846"/>
    <w:multiLevelType w:val="hybridMultilevel"/>
    <w:tmpl w:val="D60AF9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510F50"/>
    <w:multiLevelType w:val="multilevel"/>
    <w:tmpl w:val="8EF134F7"/>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0" w15:restartNumberingAfterBreak="0">
    <w:nsid w:val="6DA46F69"/>
    <w:multiLevelType w:val="singleLevel"/>
    <w:tmpl w:val="93C99A59"/>
    <w:lvl w:ilvl="0">
      <w:start w:val="2"/>
      <w:numFmt w:val="decimal"/>
      <w:suff w:val="space"/>
      <w:lvlText w:val="%1)"/>
      <w:lvlJc w:val="left"/>
    </w:lvl>
  </w:abstractNum>
  <w:abstractNum w:abstractNumId="31" w15:restartNumberingAfterBreak="0">
    <w:nsid w:val="6F1D6A21"/>
    <w:multiLevelType w:val="multi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FEF7BFE"/>
    <w:multiLevelType w:val="hybridMultilevel"/>
    <w:tmpl w:val="6BB2267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28A58D4"/>
    <w:multiLevelType w:val="multilevel"/>
    <w:tmpl w:val="430C707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72FB608D"/>
    <w:multiLevelType w:val="hybridMultilevel"/>
    <w:tmpl w:val="874E2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971312E"/>
    <w:multiLevelType w:val="multilevel"/>
    <w:tmpl w:val="7971312E"/>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8" w15:restartNumberingAfterBreak="0">
    <w:nsid w:val="7A4E50FA"/>
    <w:multiLevelType w:val="multilevel"/>
    <w:tmpl w:val="8EF134F7"/>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9" w15:restartNumberingAfterBreak="0">
    <w:nsid w:val="7BC330F5"/>
    <w:multiLevelType w:val="multilevel"/>
    <w:tmpl w:val="7BC330F5"/>
    <w:lvl w:ilvl="0">
      <w:start w:val="1"/>
      <w:numFmt w:val="bullet"/>
      <w:pStyle w:val="CharChar1CharCharCharCharCharZchnZchnChar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D0C1186"/>
    <w:multiLevelType w:val="hybridMultilevel"/>
    <w:tmpl w:val="0332E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9"/>
  </w:num>
  <w:num w:numId="2">
    <w:abstractNumId w:val="2"/>
  </w:num>
  <w:num w:numId="3">
    <w:abstractNumId w:val="20"/>
  </w:num>
  <w:num w:numId="4">
    <w:abstractNumId w:val="6"/>
  </w:num>
  <w:num w:numId="5">
    <w:abstractNumId w:val="41"/>
  </w:num>
  <w:num w:numId="6">
    <w:abstractNumId w:val="36"/>
  </w:num>
  <w:num w:numId="7">
    <w:abstractNumId w:val="22"/>
  </w:num>
  <w:num w:numId="8">
    <w:abstractNumId w:val="4"/>
  </w:num>
  <w:num w:numId="9">
    <w:abstractNumId w:val="39"/>
  </w:num>
  <w:num w:numId="10">
    <w:abstractNumId w:val="21"/>
  </w:num>
  <w:num w:numId="11">
    <w:abstractNumId w:val="31"/>
  </w:num>
  <w:num w:numId="12">
    <w:abstractNumId w:val="24"/>
  </w:num>
  <w:num w:numId="13">
    <w:abstractNumId w:val="33"/>
  </w:num>
  <w:num w:numId="14">
    <w:abstractNumId w:val="10"/>
  </w:num>
  <w:num w:numId="15">
    <w:abstractNumId w:val="37"/>
  </w:num>
  <w:num w:numId="16">
    <w:abstractNumId w:val="1"/>
  </w:num>
  <w:num w:numId="17">
    <w:abstractNumId w:val="0"/>
  </w:num>
  <w:num w:numId="18">
    <w:abstractNumId w:val="18"/>
  </w:num>
  <w:num w:numId="19">
    <w:abstractNumId w:val="32"/>
  </w:num>
  <w:num w:numId="20">
    <w:abstractNumId w:val="26"/>
  </w:num>
  <w:num w:numId="21">
    <w:abstractNumId w:val="15"/>
  </w:num>
  <w:num w:numId="22">
    <w:abstractNumId w:val="13"/>
  </w:num>
  <w:num w:numId="23">
    <w:abstractNumId w:val="14"/>
  </w:num>
  <w:num w:numId="24">
    <w:abstractNumId w:val="12"/>
  </w:num>
  <w:num w:numId="25">
    <w:abstractNumId w:val="11"/>
  </w:num>
  <w:num w:numId="26">
    <w:abstractNumId w:val="38"/>
  </w:num>
  <w:num w:numId="27">
    <w:abstractNumId w:val="9"/>
  </w:num>
  <w:num w:numId="28">
    <w:abstractNumId w:val="27"/>
  </w:num>
  <w:num w:numId="29">
    <w:abstractNumId w:val="28"/>
  </w:num>
  <w:num w:numId="30">
    <w:abstractNumId w:val="17"/>
  </w:num>
  <w:num w:numId="31">
    <w:abstractNumId w:val="5"/>
  </w:num>
  <w:num w:numId="32">
    <w:abstractNumId w:val="7"/>
  </w:num>
  <w:num w:numId="33">
    <w:abstractNumId w:val="35"/>
  </w:num>
  <w:num w:numId="34">
    <w:abstractNumId w:val="3"/>
  </w:num>
  <w:num w:numId="35">
    <w:abstractNumId w:val="30"/>
  </w:num>
  <w:num w:numId="36">
    <w:abstractNumId w:val="34"/>
  </w:num>
  <w:num w:numId="37">
    <w:abstractNumId w:val="25"/>
  </w:num>
  <w:num w:numId="38">
    <w:abstractNumId w:val="29"/>
  </w:num>
  <w:num w:numId="39">
    <w:abstractNumId w:val="23"/>
  </w:num>
  <w:num w:numId="40">
    <w:abstractNumId w:val="40"/>
  </w:num>
  <w:num w:numId="41">
    <w:abstractNumId w:val="16"/>
  </w:num>
  <w:num w:numId="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bordersDoNotSurroundHeader/>
  <w:bordersDoNotSurroundFooter/>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417"/>
    <w:rsid w:val="00000647"/>
    <w:rsid w:val="000008F0"/>
    <w:rsid w:val="00000E62"/>
    <w:rsid w:val="00000EBA"/>
    <w:rsid w:val="000015F0"/>
    <w:rsid w:val="00002103"/>
    <w:rsid w:val="00002508"/>
    <w:rsid w:val="00002967"/>
    <w:rsid w:val="000029DD"/>
    <w:rsid w:val="00002BCE"/>
    <w:rsid w:val="0000461E"/>
    <w:rsid w:val="00004674"/>
    <w:rsid w:val="00004C15"/>
    <w:rsid w:val="00004FC5"/>
    <w:rsid w:val="00006198"/>
    <w:rsid w:val="000069B0"/>
    <w:rsid w:val="00006BE7"/>
    <w:rsid w:val="00007525"/>
    <w:rsid w:val="000078E0"/>
    <w:rsid w:val="00007CB2"/>
    <w:rsid w:val="0001069A"/>
    <w:rsid w:val="0001079B"/>
    <w:rsid w:val="00011CF2"/>
    <w:rsid w:val="0001207E"/>
    <w:rsid w:val="00014737"/>
    <w:rsid w:val="00015BD7"/>
    <w:rsid w:val="00015F05"/>
    <w:rsid w:val="000160BC"/>
    <w:rsid w:val="000167B4"/>
    <w:rsid w:val="000172E9"/>
    <w:rsid w:val="00017EBF"/>
    <w:rsid w:val="000201F0"/>
    <w:rsid w:val="00020415"/>
    <w:rsid w:val="0002196D"/>
    <w:rsid w:val="00021B7E"/>
    <w:rsid w:val="00021E4C"/>
    <w:rsid w:val="000226BB"/>
    <w:rsid w:val="00022F21"/>
    <w:rsid w:val="00024088"/>
    <w:rsid w:val="00024A9B"/>
    <w:rsid w:val="00025DE5"/>
    <w:rsid w:val="000264D0"/>
    <w:rsid w:val="00026DB4"/>
    <w:rsid w:val="000270E9"/>
    <w:rsid w:val="00031D5F"/>
    <w:rsid w:val="000325A0"/>
    <w:rsid w:val="00033B9A"/>
    <w:rsid w:val="00035A36"/>
    <w:rsid w:val="00035BF2"/>
    <w:rsid w:val="00035E6C"/>
    <w:rsid w:val="000361A9"/>
    <w:rsid w:val="00041BE4"/>
    <w:rsid w:val="00041D42"/>
    <w:rsid w:val="00044810"/>
    <w:rsid w:val="000449AB"/>
    <w:rsid w:val="00045F28"/>
    <w:rsid w:val="000462E5"/>
    <w:rsid w:val="00046691"/>
    <w:rsid w:val="00046AD5"/>
    <w:rsid w:val="00047222"/>
    <w:rsid w:val="00050091"/>
    <w:rsid w:val="00050AC2"/>
    <w:rsid w:val="00050E59"/>
    <w:rsid w:val="000511A8"/>
    <w:rsid w:val="000519A8"/>
    <w:rsid w:val="0005270E"/>
    <w:rsid w:val="0005287F"/>
    <w:rsid w:val="00052BB5"/>
    <w:rsid w:val="00053FED"/>
    <w:rsid w:val="00054446"/>
    <w:rsid w:val="0005504C"/>
    <w:rsid w:val="000557F9"/>
    <w:rsid w:val="000560FA"/>
    <w:rsid w:val="00056324"/>
    <w:rsid w:val="00056CD9"/>
    <w:rsid w:val="000577D2"/>
    <w:rsid w:val="00057E20"/>
    <w:rsid w:val="00057F97"/>
    <w:rsid w:val="00060993"/>
    <w:rsid w:val="00060A9D"/>
    <w:rsid w:val="00060F39"/>
    <w:rsid w:val="000613BE"/>
    <w:rsid w:val="0006184B"/>
    <w:rsid w:val="00062814"/>
    <w:rsid w:val="00062B06"/>
    <w:rsid w:val="0006436C"/>
    <w:rsid w:val="000655A9"/>
    <w:rsid w:val="000660BE"/>
    <w:rsid w:val="00067935"/>
    <w:rsid w:val="00067E94"/>
    <w:rsid w:val="000707B1"/>
    <w:rsid w:val="00070851"/>
    <w:rsid w:val="00070EB3"/>
    <w:rsid w:val="000715C4"/>
    <w:rsid w:val="00073151"/>
    <w:rsid w:val="0007421C"/>
    <w:rsid w:val="00074262"/>
    <w:rsid w:val="0007433C"/>
    <w:rsid w:val="00076237"/>
    <w:rsid w:val="0007626D"/>
    <w:rsid w:val="00077936"/>
    <w:rsid w:val="00077F55"/>
    <w:rsid w:val="000802F6"/>
    <w:rsid w:val="000803FC"/>
    <w:rsid w:val="00080A54"/>
    <w:rsid w:val="0008190D"/>
    <w:rsid w:val="00082CFB"/>
    <w:rsid w:val="00083D93"/>
    <w:rsid w:val="0008404D"/>
    <w:rsid w:val="000840FA"/>
    <w:rsid w:val="0008411C"/>
    <w:rsid w:val="00084E4C"/>
    <w:rsid w:val="00085CDF"/>
    <w:rsid w:val="00085DB7"/>
    <w:rsid w:val="000875ED"/>
    <w:rsid w:val="00087DBF"/>
    <w:rsid w:val="000903BE"/>
    <w:rsid w:val="000906C3"/>
    <w:rsid w:val="00090888"/>
    <w:rsid w:val="00090C2E"/>
    <w:rsid w:val="0009145D"/>
    <w:rsid w:val="00091B37"/>
    <w:rsid w:val="00091C5F"/>
    <w:rsid w:val="00092834"/>
    <w:rsid w:val="00093066"/>
    <w:rsid w:val="00093B30"/>
    <w:rsid w:val="000941ED"/>
    <w:rsid w:val="00094618"/>
    <w:rsid w:val="00094F7E"/>
    <w:rsid w:val="00094FFF"/>
    <w:rsid w:val="000951C0"/>
    <w:rsid w:val="0009583E"/>
    <w:rsid w:val="00095D4D"/>
    <w:rsid w:val="00096C58"/>
    <w:rsid w:val="00096F64"/>
    <w:rsid w:val="000972E8"/>
    <w:rsid w:val="00097302"/>
    <w:rsid w:val="00097AE7"/>
    <w:rsid w:val="000A03D7"/>
    <w:rsid w:val="000A04F7"/>
    <w:rsid w:val="000A10D7"/>
    <w:rsid w:val="000A1326"/>
    <w:rsid w:val="000A1CB3"/>
    <w:rsid w:val="000A35B5"/>
    <w:rsid w:val="000A3AFB"/>
    <w:rsid w:val="000A409C"/>
    <w:rsid w:val="000A4114"/>
    <w:rsid w:val="000A49C6"/>
    <w:rsid w:val="000A52B5"/>
    <w:rsid w:val="000A547F"/>
    <w:rsid w:val="000A565F"/>
    <w:rsid w:val="000A5D03"/>
    <w:rsid w:val="000A6568"/>
    <w:rsid w:val="000A6637"/>
    <w:rsid w:val="000A67E8"/>
    <w:rsid w:val="000A68D5"/>
    <w:rsid w:val="000A786A"/>
    <w:rsid w:val="000A7D91"/>
    <w:rsid w:val="000B0171"/>
    <w:rsid w:val="000B0AB4"/>
    <w:rsid w:val="000B1B4A"/>
    <w:rsid w:val="000B2147"/>
    <w:rsid w:val="000B2B99"/>
    <w:rsid w:val="000B366D"/>
    <w:rsid w:val="000B36A3"/>
    <w:rsid w:val="000B4D50"/>
    <w:rsid w:val="000B700B"/>
    <w:rsid w:val="000B7572"/>
    <w:rsid w:val="000C066C"/>
    <w:rsid w:val="000C0676"/>
    <w:rsid w:val="000C107A"/>
    <w:rsid w:val="000C1218"/>
    <w:rsid w:val="000C1E87"/>
    <w:rsid w:val="000C1EBE"/>
    <w:rsid w:val="000C2E32"/>
    <w:rsid w:val="000C3512"/>
    <w:rsid w:val="000C3B17"/>
    <w:rsid w:val="000C3C6E"/>
    <w:rsid w:val="000C4015"/>
    <w:rsid w:val="000C5A32"/>
    <w:rsid w:val="000C69F5"/>
    <w:rsid w:val="000C72D2"/>
    <w:rsid w:val="000C758B"/>
    <w:rsid w:val="000D132B"/>
    <w:rsid w:val="000D1506"/>
    <w:rsid w:val="000D1539"/>
    <w:rsid w:val="000D16EF"/>
    <w:rsid w:val="000D1B12"/>
    <w:rsid w:val="000D1D9F"/>
    <w:rsid w:val="000D3A72"/>
    <w:rsid w:val="000D3CC3"/>
    <w:rsid w:val="000D4131"/>
    <w:rsid w:val="000D4968"/>
    <w:rsid w:val="000D4E0C"/>
    <w:rsid w:val="000D5A29"/>
    <w:rsid w:val="000D6574"/>
    <w:rsid w:val="000D6B69"/>
    <w:rsid w:val="000E0F03"/>
    <w:rsid w:val="000E2C23"/>
    <w:rsid w:val="000E47FD"/>
    <w:rsid w:val="000E4DF8"/>
    <w:rsid w:val="000E50B3"/>
    <w:rsid w:val="000E52F3"/>
    <w:rsid w:val="000E539A"/>
    <w:rsid w:val="000E6B52"/>
    <w:rsid w:val="000E6E5B"/>
    <w:rsid w:val="000E7A97"/>
    <w:rsid w:val="000F0264"/>
    <w:rsid w:val="000F0347"/>
    <w:rsid w:val="000F068B"/>
    <w:rsid w:val="000F0A1B"/>
    <w:rsid w:val="000F0E61"/>
    <w:rsid w:val="000F1E16"/>
    <w:rsid w:val="000F1ECA"/>
    <w:rsid w:val="000F2185"/>
    <w:rsid w:val="000F36A1"/>
    <w:rsid w:val="000F3FBB"/>
    <w:rsid w:val="000F4497"/>
    <w:rsid w:val="000F4727"/>
    <w:rsid w:val="000F4987"/>
    <w:rsid w:val="000F4F63"/>
    <w:rsid w:val="000F5147"/>
    <w:rsid w:val="000F54FA"/>
    <w:rsid w:val="000F58AA"/>
    <w:rsid w:val="000F6FD6"/>
    <w:rsid w:val="000F7191"/>
    <w:rsid w:val="000F79DB"/>
    <w:rsid w:val="000F7B6F"/>
    <w:rsid w:val="00102320"/>
    <w:rsid w:val="00104258"/>
    <w:rsid w:val="00104282"/>
    <w:rsid w:val="001044B6"/>
    <w:rsid w:val="0010452E"/>
    <w:rsid w:val="001045F1"/>
    <w:rsid w:val="001057AA"/>
    <w:rsid w:val="00105BFA"/>
    <w:rsid w:val="00105D45"/>
    <w:rsid w:val="00106414"/>
    <w:rsid w:val="00106AA3"/>
    <w:rsid w:val="00106C76"/>
    <w:rsid w:val="00106E80"/>
    <w:rsid w:val="00106E92"/>
    <w:rsid w:val="001073D1"/>
    <w:rsid w:val="00110629"/>
    <w:rsid w:val="001115FD"/>
    <w:rsid w:val="00111770"/>
    <w:rsid w:val="00112132"/>
    <w:rsid w:val="00112756"/>
    <w:rsid w:val="00112784"/>
    <w:rsid w:val="00112F48"/>
    <w:rsid w:val="00113782"/>
    <w:rsid w:val="001142E6"/>
    <w:rsid w:val="00114364"/>
    <w:rsid w:val="00115AAA"/>
    <w:rsid w:val="001166A9"/>
    <w:rsid w:val="001169C9"/>
    <w:rsid w:val="0011748A"/>
    <w:rsid w:val="001200DB"/>
    <w:rsid w:val="00120158"/>
    <w:rsid w:val="00120216"/>
    <w:rsid w:val="00121F9F"/>
    <w:rsid w:val="0012234A"/>
    <w:rsid w:val="0012309B"/>
    <w:rsid w:val="00124674"/>
    <w:rsid w:val="00124F5C"/>
    <w:rsid w:val="00127110"/>
    <w:rsid w:val="00127291"/>
    <w:rsid w:val="00131198"/>
    <w:rsid w:val="001318CF"/>
    <w:rsid w:val="001334BD"/>
    <w:rsid w:val="00133982"/>
    <w:rsid w:val="00136CE4"/>
    <w:rsid w:val="00137347"/>
    <w:rsid w:val="00137431"/>
    <w:rsid w:val="001400ED"/>
    <w:rsid w:val="0014028F"/>
    <w:rsid w:val="00141210"/>
    <w:rsid w:val="00141281"/>
    <w:rsid w:val="00142207"/>
    <w:rsid w:val="00142B69"/>
    <w:rsid w:val="00142E0D"/>
    <w:rsid w:val="001439EC"/>
    <w:rsid w:val="00143A32"/>
    <w:rsid w:val="00143D10"/>
    <w:rsid w:val="00143FE9"/>
    <w:rsid w:val="001445A7"/>
    <w:rsid w:val="00144C35"/>
    <w:rsid w:val="00144DE2"/>
    <w:rsid w:val="00145255"/>
    <w:rsid w:val="00145923"/>
    <w:rsid w:val="0014619C"/>
    <w:rsid w:val="00146CF8"/>
    <w:rsid w:val="001470A3"/>
    <w:rsid w:val="00147456"/>
    <w:rsid w:val="00147A54"/>
    <w:rsid w:val="0015173D"/>
    <w:rsid w:val="00154A41"/>
    <w:rsid w:val="00154B09"/>
    <w:rsid w:val="001555BB"/>
    <w:rsid w:val="00155F04"/>
    <w:rsid w:val="00156FB8"/>
    <w:rsid w:val="00157472"/>
    <w:rsid w:val="00160416"/>
    <w:rsid w:val="0016046E"/>
    <w:rsid w:val="0016151D"/>
    <w:rsid w:val="001646D7"/>
    <w:rsid w:val="00164B5F"/>
    <w:rsid w:val="00165FC4"/>
    <w:rsid w:val="00166A0F"/>
    <w:rsid w:val="001705E2"/>
    <w:rsid w:val="00170A2D"/>
    <w:rsid w:val="001714F9"/>
    <w:rsid w:val="00171DA2"/>
    <w:rsid w:val="00171FD9"/>
    <w:rsid w:val="001720AB"/>
    <w:rsid w:val="00172A27"/>
    <w:rsid w:val="00172BA1"/>
    <w:rsid w:val="00172DFA"/>
    <w:rsid w:val="001731D2"/>
    <w:rsid w:val="00175ADD"/>
    <w:rsid w:val="00175F88"/>
    <w:rsid w:val="001762AA"/>
    <w:rsid w:val="00176965"/>
    <w:rsid w:val="00176A5F"/>
    <w:rsid w:val="0017787D"/>
    <w:rsid w:val="001800DC"/>
    <w:rsid w:val="00180FE9"/>
    <w:rsid w:val="001833C2"/>
    <w:rsid w:val="00183D0E"/>
    <w:rsid w:val="001848BC"/>
    <w:rsid w:val="0018555B"/>
    <w:rsid w:val="001863B1"/>
    <w:rsid w:val="00186488"/>
    <w:rsid w:val="0018788E"/>
    <w:rsid w:val="00190D73"/>
    <w:rsid w:val="0019186E"/>
    <w:rsid w:val="00192293"/>
    <w:rsid w:val="001937F7"/>
    <w:rsid w:val="001937FB"/>
    <w:rsid w:val="001938FE"/>
    <w:rsid w:val="00193F9E"/>
    <w:rsid w:val="001954F3"/>
    <w:rsid w:val="00196330"/>
    <w:rsid w:val="00196643"/>
    <w:rsid w:val="00197544"/>
    <w:rsid w:val="001976DE"/>
    <w:rsid w:val="001A0567"/>
    <w:rsid w:val="001A06F4"/>
    <w:rsid w:val="001A077B"/>
    <w:rsid w:val="001A1613"/>
    <w:rsid w:val="001A19C6"/>
    <w:rsid w:val="001A20B5"/>
    <w:rsid w:val="001A2399"/>
    <w:rsid w:val="001A2475"/>
    <w:rsid w:val="001A25B3"/>
    <w:rsid w:val="001A282F"/>
    <w:rsid w:val="001A2E4A"/>
    <w:rsid w:val="001A387D"/>
    <w:rsid w:val="001A4766"/>
    <w:rsid w:val="001A49C2"/>
    <w:rsid w:val="001A54C8"/>
    <w:rsid w:val="001A6FA7"/>
    <w:rsid w:val="001A732B"/>
    <w:rsid w:val="001A79A4"/>
    <w:rsid w:val="001A7DCD"/>
    <w:rsid w:val="001B0041"/>
    <w:rsid w:val="001B05A6"/>
    <w:rsid w:val="001B10A6"/>
    <w:rsid w:val="001B296B"/>
    <w:rsid w:val="001B30DA"/>
    <w:rsid w:val="001B3968"/>
    <w:rsid w:val="001B3BC4"/>
    <w:rsid w:val="001B422D"/>
    <w:rsid w:val="001B4602"/>
    <w:rsid w:val="001B51D5"/>
    <w:rsid w:val="001B6533"/>
    <w:rsid w:val="001B6ADF"/>
    <w:rsid w:val="001B7DB1"/>
    <w:rsid w:val="001C0527"/>
    <w:rsid w:val="001C163A"/>
    <w:rsid w:val="001C173C"/>
    <w:rsid w:val="001C1E35"/>
    <w:rsid w:val="001C29D3"/>
    <w:rsid w:val="001C3853"/>
    <w:rsid w:val="001C5DB8"/>
    <w:rsid w:val="001C5F89"/>
    <w:rsid w:val="001C62C9"/>
    <w:rsid w:val="001C6428"/>
    <w:rsid w:val="001C7B91"/>
    <w:rsid w:val="001D0173"/>
    <w:rsid w:val="001D2102"/>
    <w:rsid w:val="001D26EC"/>
    <w:rsid w:val="001D33DF"/>
    <w:rsid w:val="001D3496"/>
    <w:rsid w:val="001D44E7"/>
    <w:rsid w:val="001D4C4A"/>
    <w:rsid w:val="001D56B1"/>
    <w:rsid w:val="001D5C3F"/>
    <w:rsid w:val="001D6132"/>
    <w:rsid w:val="001D6DBB"/>
    <w:rsid w:val="001D70CF"/>
    <w:rsid w:val="001E063B"/>
    <w:rsid w:val="001E0A75"/>
    <w:rsid w:val="001E0CE9"/>
    <w:rsid w:val="001E0E8D"/>
    <w:rsid w:val="001E1B30"/>
    <w:rsid w:val="001E1E34"/>
    <w:rsid w:val="001E265B"/>
    <w:rsid w:val="001E30AD"/>
    <w:rsid w:val="001E4E02"/>
    <w:rsid w:val="001E57E7"/>
    <w:rsid w:val="001E5AC6"/>
    <w:rsid w:val="001E6F55"/>
    <w:rsid w:val="001F0322"/>
    <w:rsid w:val="001F0966"/>
    <w:rsid w:val="001F0AC8"/>
    <w:rsid w:val="001F0D80"/>
    <w:rsid w:val="001F12ED"/>
    <w:rsid w:val="001F14D0"/>
    <w:rsid w:val="001F1AFB"/>
    <w:rsid w:val="001F1CAE"/>
    <w:rsid w:val="001F1E8A"/>
    <w:rsid w:val="001F1F31"/>
    <w:rsid w:val="001F29DE"/>
    <w:rsid w:val="001F35D0"/>
    <w:rsid w:val="001F3626"/>
    <w:rsid w:val="001F3F04"/>
    <w:rsid w:val="001F4131"/>
    <w:rsid w:val="001F43B6"/>
    <w:rsid w:val="001F4A5C"/>
    <w:rsid w:val="001F50EF"/>
    <w:rsid w:val="001F57E8"/>
    <w:rsid w:val="001F5995"/>
    <w:rsid w:val="001F5BE9"/>
    <w:rsid w:val="001F5CDA"/>
    <w:rsid w:val="001F61BB"/>
    <w:rsid w:val="001F77E0"/>
    <w:rsid w:val="001F786D"/>
    <w:rsid w:val="0020075F"/>
    <w:rsid w:val="00200E0D"/>
    <w:rsid w:val="00200EA1"/>
    <w:rsid w:val="00201031"/>
    <w:rsid w:val="002019FF"/>
    <w:rsid w:val="0020249C"/>
    <w:rsid w:val="002035BC"/>
    <w:rsid w:val="0020369B"/>
    <w:rsid w:val="00204D96"/>
    <w:rsid w:val="002058DA"/>
    <w:rsid w:val="00205F21"/>
    <w:rsid w:val="00206219"/>
    <w:rsid w:val="0020629F"/>
    <w:rsid w:val="00206B71"/>
    <w:rsid w:val="00207DDF"/>
    <w:rsid w:val="002100E4"/>
    <w:rsid w:val="00210BF7"/>
    <w:rsid w:val="0021108B"/>
    <w:rsid w:val="002122D6"/>
    <w:rsid w:val="002128A0"/>
    <w:rsid w:val="00212FC4"/>
    <w:rsid w:val="00213821"/>
    <w:rsid w:val="00213C4F"/>
    <w:rsid w:val="002142D0"/>
    <w:rsid w:val="0021485F"/>
    <w:rsid w:val="00214D90"/>
    <w:rsid w:val="00214FCD"/>
    <w:rsid w:val="0021532E"/>
    <w:rsid w:val="00215D65"/>
    <w:rsid w:val="00216290"/>
    <w:rsid w:val="0021640F"/>
    <w:rsid w:val="0022015F"/>
    <w:rsid w:val="00220865"/>
    <w:rsid w:val="002228F6"/>
    <w:rsid w:val="00223361"/>
    <w:rsid w:val="00224417"/>
    <w:rsid w:val="00225DC6"/>
    <w:rsid w:val="00226F31"/>
    <w:rsid w:val="002277FB"/>
    <w:rsid w:val="00230976"/>
    <w:rsid w:val="00230AF0"/>
    <w:rsid w:val="00231003"/>
    <w:rsid w:val="00231BB2"/>
    <w:rsid w:val="0023254D"/>
    <w:rsid w:val="00233B43"/>
    <w:rsid w:val="0023403C"/>
    <w:rsid w:val="0023543C"/>
    <w:rsid w:val="00236340"/>
    <w:rsid w:val="0023649C"/>
    <w:rsid w:val="00236D0C"/>
    <w:rsid w:val="0023728A"/>
    <w:rsid w:val="0023785A"/>
    <w:rsid w:val="00237B59"/>
    <w:rsid w:val="002400B5"/>
    <w:rsid w:val="002402EB"/>
    <w:rsid w:val="0024175A"/>
    <w:rsid w:val="00241847"/>
    <w:rsid w:val="00241A8C"/>
    <w:rsid w:val="00241BDB"/>
    <w:rsid w:val="00242370"/>
    <w:rsid w:val="00242439"/>
    <w:rsid w:val="00244584"/>
    <w:rsid w:val="0024671D"/>
    <w:rsid w:val="00247278"/>
    <w:rsid w:val="00247ADF"/>
    <w:rsid w:val="00247D0B"/>
    <w:rsid w:val="00251C1E"/>
    <w:rsid w:val="00251C9D"/>
    <w:rsid w:val="00251DD8"/>
    <w:rsid w:val="0025205D"/>
    <w:rsid w:val="00252D5C"/>
    <w:rsid w:val="0025386F"/>
    <w:rsid w:val="00253988"/>
    <w:rsid w:val="00253CD3"/>
    <w:rsid w:val="002542F7"/>
    <w:rsid w:val="002553E2"/>
    <w:rsid w:val="00255448"/>
    <w:rsid w:val="002558BC"/>
    <w:rsid w:val="002559A4"/>
    <w:rsid w:val="00256284"/>
    <w:rsid w:val="00256C21"/>
    <w:rsid w:val="00256D6B"/>
    <w:rsid w:val="00257142"/>
    <w:rsid w:val="00257E29"/>
    <w:rsid w:val="0026098F"/>
    <w:rsid w:val="00262221"/>
    <w:rsid w:val="00262763"/>
    <w:rsid w:val="0026396B"/>
    <w:rsid w:val="00264F5F"/>
    <w:rsid w:val="0026501A"/>
    <w:rsid w:val="0026565F"/>
    <w:rsid w:val="00265D90"/>
    <w:rsid w:val="00265E80"/>
    <w:rsid w:val="002660DF"/>
    <w:rsid w:val="002665B7"/>
    <w:rsid w:val="002672A7"/>
    <w:rsid w:val="00270285"/>
    <w:rsid w:val="002705DA"/>
    <w:rsid w:val="002706EC"/>
    <w:rsid w:val="0027079F"/>
    <w:rsid w:val="00270899"/>
    <w:rsid w:val="00271FC8"/>
    <w:rsid w:val="0027453E"/>
    <w:rsid w:val="002759D7"/>
    <w:rsid w:val="002807F3"/>
    <w:rsid w:val="002816FC"/>
    <w:rsid w:val="00282424"/>
    <w:rsid w:val="0028257F"/>
    <w:rsid w:val="002826F3"/>
    <w:rsid w:val="002839CF"/>
    <w:rsid w:val="00283DB2"/>
    <w:rsid w:val="0028415F"/>
    <w:rsid w:val="002842BA"/>
    <w:rsid w:val="00284AF4"/>
    <w:rsid w:val="00284BFF"/>
    <w:rsid w:val="00286E01"/>
    <w:rsid w:val="002909EF"/>
    <w:rsid w:val="00291FB4"/>
    <w:rsid w:val="002921C4"/>
    <w:rsid w:val="00292257"/>
    <w:rsid w:val="00292E68"/>
    <w:rsid w:val="002932BB"/>
    <w:rsid w:val="002933EE"/>
    <w:rsid w:val="00293FFE"/>
    <w:rsid w:val="0029513A"/>
    <w:rsid w:val="002954A5"/>
    <w:rsid w:val="0029580D"/>
    <w:rsid w:val="0029581E"/>
    <w:rsid w:val="0029615E"/>
    <w:rsid w:val="00297885"/>
    <w:rsid w:val="00297BF6"/>
    <w:rsid w:val="002A02D9"/>
    <w:rsid w:val="002A09FC"/>
    <w:rsid w:val="002A12C5"/>
    <w:rsid w:val="002A1AD8"/>
    <w:rsid w:val="002A1CE6"/>
    <w:rsid w:val="002A49ED"/>
    <w:rsid w:val="002A4F15"/>
    <w:rsid w:val="002A54A8"/>
    <w:rsid w:val="002A668E"/>
    <w:rsid w:val="002A6C32"/>
    <w:rsid w:val="002A6D24"/>
    <w:rsid w:val="002A79D8"/>
    <w:rsid w:val="002B0E5E"/>
    <w:rsid w:val="002B124B"/>
    <w:rsid w:val="002B137F"/>
    <w:rsid w:val="002B1AF2"/>
    <w:rsid w:val="002B1D39"/>
    <w:rsid w:val="002B2290"/>
    <w:rsid w:val="002B2C2C"/>
    <w:rsid w:val="002B2C9F"/>
    <w:rsid w:val="002B2E08"/>
    <w:rsid w:val="002B2EE6"/>
    <w:rsid w:val="002B3342"/>
    <w:rsid w:val="002B3633"/>
    <w:rsid w:val="002B4252"/>
    <w:rsid w:val="002B4EAA"/>
    <w:rsid w:val="002B6A9B"/>
    <w:rsid w:val="002B6CC5"/>
    <w:rsid w:val="002B6F14"/>
    <w:rsid w:val="002B7971"/>
    <w:rsid w:val="002C00A2"/>
    <w:rsid w:val="002C00E0"/>
    <w:rsid w:val="002C058B"/>
    <w:rsid w:val="002C15FE"/>
    <w:rsid w:val="002C1AA7"/>
    <w:rsid w:val="002C1BC1"/>
    <w:rsid w:val="002C2156"/>
    <w:rsid w:val="002C2190"/>
    <w:rsid w:val="002C2A21"/>
    <w:rsid w:val="002C2B61"/>
    <w:rsid w:val="002C3544"/>
    <w:rsid w:val="002C45A6"/>
    <w:rsid w:val="002C485D"/>
    <w:rsid w:val="002C6FDA"/>
    <w:rsid w:val="002C7B06"/>
    <w:rsid w:val="002D02B0"/>
    <w:rsid w:val="002D0D9F"/>
    <w:rsid w:val="002D11ED"/>
    <w:rsid w:val="002D29B9"/>
    <w:rsid w:val="002D37C3"/>
    <w:rsid w:val="002D383F"/>
    <w:rsid w:val="002D3C1E"/>
    <w:rsid w:val="002D4227"/>
    <w:rsid w:val="002D46AF"/>
    <w:rsid w:val="002D486E"/>
    <w:rsid w:val="002D4B74"/>
    <w:rsid w:val="002D5128"/>
    <w:rsid w:val="002D52DC"/>
    <w:rsid w:val="002D60D7"/>
    <w:rsid w:val="002D6173"/>
    <w:rsid w:val="002D6189"/>
    <w:rsid w:val="002D62E4"/>
    <w:rsid w:val="002D6876"/>
    <w:rsid w:val="002D6C48"/>
    <w:rsid w:val="002D7029"/>
    <w:rsid w:val="002D752D"/>
    <w:rsid w:val="002E0336"/>
    <w:rsid w:val="002E0600"/>
    <w:rsid w:val="002E1602"/>
    <w:rsid w:val="002E2709"/>
    <w:rsid w:val="002E2926"/>
    <w:rsid w:val="002E407E"/>
    <w:rsid w:val="002E4BC1"/>
    <w:rsid w:val="002E4C6D"/>
    <w:rsid w:val="002E5871"/>
    <w:rsid w:val="002E5A19"/>
    <w:rsid w:val="002E5DBE"/>
    <w:rsid w:val="002E5DFA"/>
    <w:rsid w:val="002E5FA2"/>
    <w:rsid w:val="002E66C0"/>
    <w:rsid w:val="002E6D1D"/>
    <w:rsid w:val="002E701F"/>
    <w:rsid w:val="002E7197"/>
    <w:rsid w:val="002E7979"/>
    <w:rsid w:val="002F0A4C"/>
    <w:rsid w:val="002F1876"/>
    <w:rsid w:val="002F2A63"/>
    <w:rsid w:val="002F3673"/>
    <w:rsid w:val="002F3DB3"/>
    <w:rsid w:val="002F40A3"/>
    <w:rsid w:val="002F4302"/>
    <w:rsid w:val="002F45CD"/>
    <w:rsid w:val="002F4921"/>
    <w:rsid w:val="002F5087"/>
    <w:rsid w:val="002F537B"/>
    <w:rsid w:val="002F590B"/>
    <w:rsid w:val="002F5A1B"/>
    <w:rsid w:val="002F74AC"/>
    <w:rsid w:val="002F7510"/>
    <w:rsid w:val="00300607"/>
    <w:rsid w:val="00300BCB"/>
    <w:rsid w:val="00301746"/>
    <w:rsid w:val="00301806"/>
    <w:rsid w:val="00303067"/>
    <w:rsid w:val="003034C1"/>
    <w:rsid w:val="00304A11"/>
    <w:rsid w:val="00304EC9"/>
    <w:rsid w:val="003050D4"/>
    <w:rsid w:val="00306121"/>
    <w:rsid w:val="00306AFF"/>
    <w:rsid w:val="003070E6"/>
    <w:rsid w:val="00307128"/>
    <w:rsid w:val="0030725B"/>
    <w:rsid w:val="00307F9E"/>
    <w:rsid w:val="0031034F"/>
    <w:rsid w:val="00310732"/>
    <w:rsid w:val="0031206C"/>
    <w:rsid w:val="0031297E"/>
    <w:rsid w:val="00312B42"/>
    <w:rsid w:val="00313B1D"/>
    <w:rsid w:val="0031441B"/>
    <w:rsid w:val="00314A08"/>
    <w:rsid w:val="00314F3B"/>
    <w:rsid w:val="00315898"/>
    <w:rsid w:val="00315D96"/>
    <w:rsid w:val="00316C3C"/>
    <w:rsid w:val="00316D40"/>
    <w:rsid w:val="00316E4E"/>
    <w:rsid w:val="003173C5"/>
    <w:rsid w:val="0032164F"/>
    <w:rsid w:val="00322D3E"/>
    <w:rsid w:val="00323B48"/>
    <w:rsid w:val="00323C3C"/>
    <w:rsid w:val="00323EE8"/>
    <w:rsid w:val="00324749"/>
    <w:rsid w:val="00324FCC"/>
    <w:rsid w:val="00325132"/>
    <w:rsid w:val="00325860"/>
    <w:rsid w:val="00325C68"/>
    <w:rsid w:val="0032649F"/>
    <w:rsid w:val="00326733"/>
    <w:rsid w:val="00327EF9"/>
    <w:rsid w:val="00330243"/>
    <w:rsid w:val="00330702"/>
    <w:rsid w:val="003309B5"/>
    <w:rsid w:val="00330D07"/>
    <w:rsid w:val="003324CA"/>
    <w:rsid w:val="00332621"/>
    <w:rsid w:val="00333D7A"/>
    <w:rsid w:val="003352E3"/>
    <w:rsid w:val="00335F1B"/>
    <w:rsid w:val="003372F1"/>
    <w:rsid w:val="0034157C"/>
    <w:rsid w:val="00341DF5"/>
    <w:rsid w:val="00341F29"/>
    <w:rsid w:val="0034307A"/>
    <w:rsid w:val="003431A5"/>
    <w:rsid w:val="00343E50"/>
    <w:rsid w:val="00344912"/>
    <w:rsid w:val="00345AA7"/>
    <w:rsid w:val="003470B0"/>
    <w:rsid w:val="0034716A"/>
    <w:rsid w:val="00347ACC"/>
    <w:rsid w:val="003501A0"/>
    <w:rsid w:val="00350B94"/>
    <w:rsid w:val="00350E5F"/>
    <w:rsid w:val="00350F81"/>
    <w:rsid w:val="003512CD"/>
    <w:rsid w:val="0035339A"/>
    <w:rsid w:val="00353774"/>
    <w:rsid w:val="0035377E"/>
    <w:rsid w:val="003537F9"/>
    <w:rsid w:val="00353A68"/>
    <w:rsid w:val="00353AA6"/>
    <w:rsid w:val="0035425F"/>
    <w:rsid w:val="003543E2"/>
    <w:rsid w:val="00354420"/>
    <w:rsid w:val="00356507"/>
    <w:rsid w:val="00356B58"/>
    <w:rsid w:val="00356BD8"/>
    <w:rsid w:val="00357441"/>
    <w:rsid w:val="003578C0"/>
    <w:rsid w:val="00357D5B"/>
    <w:rsid w:val="00360213"/>
    <w:rsid w:val="00360AF5"/>
    <w:rsid w:val="00360CB5"/>
    <w:rsid w:val="00362393"/>
    <w:rsid w:val="00364104"/>
    <w:rsid w:val="00365440"/>
    <w:rsid w:val="00367382"/>
    <w:rsid w:val="0036779F"/>
    <w:rsid w:val="003707A8"/>
    <w:rsid w:val="00370F6C"/>
    <w:rsid w:val="0037151C"/>
    <w:rsid w:val="00371D95"/>
    <w:rsid w:val="00371FCD"/>
    <w:rsid w:val="00372553"/>
    <w:rsid w:val="003725B8"/>
    <w:rsid w:val="003739B8"/>
    <w:rsid w:val="00373DC4"/>
    <w:rsid w:val="003755C0"/>
    <w:rsid w:val="0037602C"/>
    <w:rsid w:val="0037675C"/>
    <w:rsid w:val="003774AE"/>
    <w:rsid w:val="00380855"/>
    <w:rsid w:val="00380D90"/>
    <w:rsid w:val="00381364"/>
    <w:rsid w:val="00382282"/>
    <w:rsid w:val="00383672"/>
    <w:rsid w:val="00385596"/>
    <w:rsid w:val="00385CD9"/>
    <w:rsid w:val="00385DE0"/>
    <w:rsid w:val="00387791"/>
    <w:rsid w:val="003901C2"/>
    <w:rsid w:val="0039050E"/>
    <w:rsid w:val="003906CB"/>
    <w:rsid w:val="00390FA5"/>
    <w:rsid w:val="0039133E"/>
    <w:rsid w:val="00391983"/>
    <w:rsid w:val="00391988"/>
    <w:rsid w:val="0039201F"/>
    <w:rsid w:val="003929CD"/>
    <w:rsid w:val="003938BC"/>
    <w:rsid w:val="00393A85"/>
    <w:rsid w:val="00394216"/>
    <w:rsid w:val="0039454D"/>
    <w:rsid w:val="00394915"/>
    <w:rsid w:val="0039565B"/>
    <w:rsid w:val="0039644C"/>
    <w:rsid w:val="00397591"/>
    <w:rsid w:val="00397F0C"/>
    <w:rsid w:val="003A0209"/>
    <w:rsid w:val="003A1271"/>
    <w:rsid w:val="003A127C"/>
    <w:rsid w:val="003A1A2B"/>
    <w:rsid w:val="003A2372"/>
    <w:rsid w:val="003A2C42"/>
    <w:rsid w:val="003A2D1D"/>
    <w:rsid w:val="003A3C81"/>
    <w:rsid w:val="003A42C0"/>
    <w:rsid w:val="003A56BE"/>
    <w:rsid w:val="003A5AFA"/>
    <w:rsid w:val="003A5F1A"/>
    <w:rsid w:val="003A62FD"/>
    <w:rsid w:val="003A6A23"/>
    <w:rsid w:val="003A6DB2"/>
    <w:rsid w:val="003A7238"/>
    <w:rsid w:val="003A7A33"/>
    <w:rsid w:val="003B001A"/>
    <w:rsid w:val="003B0C3B"/>
    <w:rsid w:val="003B32A8"/>
    <w:rsid w:val="003B3944"/>
    <w:rsid w:val="003B3D3F"/>
    <w:rsid w:val="003B4C6E"/>
    <w:rsid w:val="003B4DE5"/>
    <w:rsid w:val="003B5FCC"/>
    <w:rsid w:val="003B6F60"/>
    <w:rsid w:val="003C01D0"/>
    <w:rsid w:val="003C0EC2"/>
    <w:rsid w:val="003C11BF"/>
    <w:rsid w:val="003C41AD"/>
    <w:rsid w:val="003C50AC"/>
    <w:rsid w:val="003C5416"/>
    <w:rsid w:val="003C54F0"/>
    <w:rsid w:val="003C5697"/>
    <w:rsid w:val="003C5C81"/>
    <w:rsid w:val="003C66AD"/>
    <w:rsid w:val="003C7011"/>
    <w:rsid w:val="003C7753"/>
    <w:rsid w:val="003D1FDD"/>
    <w:rsid w:val="003D269C"/>
    <w:rsid w:val="003D3528"/>
    <w:rsid w:val="003D3D41"/>
    <w:rsid w:val="003D4118"/>
    <w:rsid w:val="003D5456"/>
    <w:rsid w:val="003D56E9"/>
    <w:rsid w:val="003D60B7"/>
    <w:rsid w:val="003D641F"/>
    <w:rsid w:val="003D69C4"/>
    <w:rsid w:val="003D6B7F"/>
    <w:rsid w:val="003D77C3"/>
    <w:rsid w:val="003D7D65"/>
    <w:rsid w:val="003E0015"/>
    <w:rsid w:val="003E0A36"/>
    <w:rsid w:val="003E0B31"/>
    <w:rsid w:val="003E0B82"/>
    <w:rsid w:val="003E1BA8"/>
    <w:rsid w:val="003E2BB6"/>
    <w:rsid w:val="003E2C99"/>
    <w:rsid w:val="003E378B"/>
    <w:rsid w:val="003E38FD"/>
    <w:rsid w:val="003E5084"/>
    <w:rsid w:val="003E5110"/>
    <w:rsid w:val="003E5136"/>
    <w:rsid w:val="003E6A48"/>
    <w:rsid w:val="003E763F"/>
    <w:rsid w:val="003F082E"/>
    <w:rsid w:val="003F151E"/>
    <w:rsid w:val="003F1A0E"/>
    <w:rsid w:val="003F2C47"/>
    <w:rsid w:val="003F2E5C"/>
    <w:rsid w:val="003F5887"/>
    <w:rsid w:val="003F69F5"/>
    <w:rsid w:val="003F7374"/>
    <w:rsid w:val="004004E3"/>
    <w:rsid w:val="00400662"/>
    <w:rsid w:val="004006EA"/>
    <w:rsid w:val="004024A9"/>
    <w:rsid w:val="00402D7A"/>
    <w:rsid w:val="00402F86"/>
    <w:rsid w:val="00403527"/>
    <w:rsid w:val="00403939"/>
    <w:rsid w:val="0040465E"/>
    <w:rsid w:val="00405271"/>
    <w:rsid w:val="00405BCA"/>
    <w:rsid w:val="00405F8D"/>
    <w:rsid w:val="0040716A"/>
    <w:rsid w:val="00407A40"/>
    <w:rsid w:val="00407E06"/>
    <w:rsid w:val="004105DB"/>
    <w:rsid w:val="00410E48"/>
    <w:rsid w:val="00411594"/>
    <w:rsid w:val="004117AD"/>
    <w:rsid w:val="004118D9"/>
    <w:rsid w:val="004119DD"/>
    <w:rsid w:val="00411C5D"/>
    <w:rsid w:val="00411E79"/>
    <w:rsid w:val="004124FE"/>
    <w:rsid w:val="00413988"/>
    <w:rsid w:val="00413C1B"/>
    <w:rsid w:val="00413DEC"/>
    <w:rsid w:val="00414145"/>
    <w:rsid w:val="004149AC"/>
    <w:rsid w:val="00414BD6"/>
    <w:rsid w:val="004152D3"/>
    <w:rsid w:val="00415A74"/>
    <w:rsid w:val="00415AAC"/>
    <w:rsid w:val="004166D7"/>
    <w:rsid w:val="0042041D"/>
    <w:rsid w:val="0042086F"/>
    <w:rsid w:val="00420BC7"/>
    <w:rsid w:val="00420E85"/>
    <w:rsid w:val="00422361"/>
    <w:rsid w:val="004248E4"/>
    <w:rsid w:val="00424A6E"/>
    <w:rsid w:val="00424C47"/>
    <w:rsid w:val="0042518E"/>
    <w:rsid w:val="00425C86"/>
    <w:rsid w:val="00427182"/>
    <w:rsid w:val="0042757D"/>
    <w:rsid w:val="00427E8F"/>
    <w:rsid w:val="00430798"/>
    <w:rsid w:val="004307D6"/>
    <w:rsid w:val="0043174A"/>
    <w:rsid w:val="00431AF1"/>
    <w:rsid w:val="0043241F"/>
    <w:rsid w:val="00432924"/>
    <w:rsid w:val="004338F3"/>
    <w:rsid w:val="00433DF6"/>
    <w:rsid w:val="00434577"/>
    <w:rsid w:val="00434651"/>
    <w:rsid w:val="004346C7"/>
    <w:rsid w:val="00434D38"/>
    <w:rsid w:val="00435452"/>
    <w:rsid w:val="00435BEC"/>
    <w:rsid w:val="004360C5"/>
    <w:rsid w:val="00436447"/>
    <w:rsid w:val="00436722"/>
    <w:rsid w:val="00437A47"/>
    <w:rsid w:val="004403B6"/>
    <w:rsid w:val="00440FC2"/>
    <w:rsid w:val="00441973"/>
    <w:rsid w:val="004419D9"/>
    <w:rsid w:val="00443250"/>
    <w:rsid w:val="0044397D"/>
    <w:rsid w:val="00445605"/>
    <w:rsid w:val="00445C08"/>
    <w:rsid w:val="0044602B"/>
    <w:rsid w:val="00446DE1"/>
    <w:rsid w:val="00447469"/>
    <w:rsid w:val="00450810"/>
    <w:rsid w:val="0045084C"/>
    <w:rsid w:val="00451BA6"/>
    <w:rsid w:val="00451C48"/>
    <w:rsid w:val="00452372"/>
    <w:rsid w:val="004525D1"/>
    <w:rsid w:val="0045300D"/>
    <w:rsid w:val="0045373C"/>
    <w:rsid w:val="004538D4"/>
    <w:rsid w:val="00454100"/>
    <w:rsid w:val="0045427D"/>
    <w:rsid w:val="004551E6"/>
    <w:rsid w:val="004555CD"/>
    <w:rsid w:val="0045563F"/>
    <w:rsid w:val="00455C65"/>
    <w:rsid w:val="00455CA2"/>
    <w:rsid w:val="004567A3"/>
    <w:rsid w:val="00456F87"/>
    <w:rsid w:val="00457B1E"/>
    <w:rsid w:val="00457EB7"/>
    <w:rsid w:val="0046054B"/>
    <w:rsid w:val="0046188F"/>
    <w:rsid w:val="00461BEC"/>
    <w:rsid w:val="004620F0"/>
    <w:rsid w:val="004630CA"/>
    <w:rsid w:val="00463D4C"/>
    <w:rsid w:val="00465BA5"/>
    <w:rsid w:val="00466806"/>
    <w:rsid w:val="00467C9F"/>
    <w:rsid w:val="00467D67"/>
    <w:rsid w:val="0047012E"/>
    <w:rsid w:val="00470F9D"/>
    <w:rsid w:val="00471C4C"/>
    <w:rsid w:val="0047210E"/>
    <w:rsid w:val="004731EE"/>
    <w:rsid w:val="004738F8"/>
    <w:rsid w:val="00473A06"/>
    <w:rsid w:val="00473D64"/>
    <w:rsid w:val="00473E65"/>
    <w:rsid w:val="00473F4A"/>
    <w:rsid w:val="004755ED"/>
    <w:rsid w:val="00475CC9"/>
    <w:rsid w:val="0047639F"/>
    <w:rsid w:val="004764A8"/>
    <w:rsid w:val="00476B32"/>
    <w:rsid w:val="00476FE7"/>
    <w:rsid w:val="00477AFF"/>
    <w:rsid w:val="00480A56"/>
    <w:rsid w:val="00481AD3"/>
    <w:rsid w:val="00481BDD"/>
    <w:rsid w:val="004826DC"/>
    <w:rsid w:val="00482B06"/>
    <w:rsid w:val="00482C00"/>
    <w:rsid w:val="004842CD"/>
    <w:rsid w:val="00484779"/>
    <w:rsid w:val="00484893"/>
    <w:rsid w:val="0048493E"/>
    <w:rsid w:val="00485E4E"/>
    <w:rsid w:val="004861B5"/>
    <w:rsid w:val="004862FE"/>
    <w:rsid w:val="00486743"/>
    <w:rsid w:val="00486B08"/>
    <w:rsid w:val="00486DBF"/>
    <w:rsid w:val="00486E77"/>
    <w:rsid w:val="00490CBB"/>
    <w:rsid w:val="00491032"/>
    <w:rsid w:val="0049139C"/>
    <w:rsid w:val="004914F0"/>
    <w:rsid w:val="00492218"/>
    <w:rsid w:val="004930B4"/>
    <w:rsid w:val="00495637"/>
    <w:rsid w:val="004958E6"/>
    <w:rsid w:val="004970A0"/>
    <w:rsid w:val="004A36CB"/>
    <w:rsid w:val="004A37E8"/>
    <w:rsid w:val="004A3913"/>
    <w:rsid w:val="004A3EB6"/>
    <w:rsid w:val="004A41F5"/>
    <w:rsid w:val="004A42AB"/>
    <w:rsid w:val="004A6426"/>
    <w:rsid w:val="004A78A8"/>
    <w:rsid w:val="004A7CA4"/>
    <w:rsid w:val="004B0799"/>
    <w:rsid w:val="004B1563"/>
    <w:rsid w:val="004B1A41"/>
    <w:rsid w:val="004B1B6A"/>
    <w:rsid w:val="004B2DFA"/>
    <w:rsid w:val="004B35BE"/>
    <w:rsid w:val="004B6F05"/>
    <w:rsid w:val="004B7F75"/>
    <w:rsid w:val="004C00FB"/>
    <w:rsid w:val="004C1204"/>
    <w:rsid w:val="004C148F"/>
    <w:rsid w:val="004C2F46"/>
    <w:rsid w:val="004C3CA9"/>
    <w:rsid w:val="004C4773"/>
    <w:rsid w:val="004C5A11"/>
    <w:rsid w:val="004C5F05"/>
    <w:rsid w:val="004C670F"/>
    <w:rsid w:val="004C7750"/>
    <w:rsid w:val="004C7F84"/>
    <w:rsid w:val="004D0378"/>
    <w:rsid w:val="004D07F2"/>
    <w:rsid w:val="004D0F17"/>
    <w:rsid w:val="004D147E"/>
    <w:rsid w:val="004D1B41"/>
    <w:rsid w:val="004D2789"/>
    <w:rsid w:val="004D30E0"/>
    <w:rsid w:val="004D3A70"/>
    <w:rsid w:val="004D76C8"/>
    <w:rsid w:val="004D777B"/>
    <w:rsid w:val="004E0323"/>
    <w:rsid w:val="004E0CA8"/>
    <w:rsid w:val="004E0F13"/>
    <w:rsid w:val="004E1A98"/>
    <w:rsid w:val="004E232E"/>
    <w:rsid w:val="004E40B5"/>
    <w:rsid w:val="004E4EF1"/>
    <w:rsid w:val="004E58C0"/>
    <w:rsid w:val="004E5CB3"/>
    <w:rsid w:val="004E64A0"/>
    <w:rsid w:val="004E67CF"/>
    <w:rsid w:val="004E6CCD"/>
    <w:rsid w:val="004E7AA7"/>
    <w:rsid w:val="004F0590"/>
    <w:rsid w:val="004F07BC"/>
    <w:rsid w:val="004F0983"/>
    <w:rsid w:val="004F0B7D"/>
    <w:rsid w:val="004F159A"/>
    <w:rsid w:val="004F1FCA"/>
    <w:rsid w:val="004F25B6"/>
    <w:rsid w:val="004F26BF"/>
    <w:rsid w:val="004F285E"/>
    <w:rsid w:val="004F37F0"/>
    <w:rsid w:val="004F3906"/>
    <w:rsid w:val="004F404B"/>
    <w:rsid w:val="004F4B02"/>
    <w:rsid w:val="004F50F4"/>
    <w:rsid w:val="004F66D3"/>
    <w:rsid w:val="004F6B0D"/>
    <w:rsid w:val="004F6E27"/>
    <w:rsid w:val="004F71E3"/>
    <w:rsid w:val="004F72A5"/>
    <w:rsid w:val="004F7CA7"/>
    <w:rsid w:val="00500B6B"/>
    <w:rsid w:val="00501182"/>
    <w:rsid w:val="005012BB"/>
    <w:rsid w:val="0050228E"/>
    <w:rsid w:val="00503139"/>
    <w:rsid w:val="00503BAC"/>
    <w:rsid w:val="00505DF8"/>
    <w:rsid w:val="00506894"/>
    <w:rsid w:val="005068F0"/>
    <w:rsid w:val="00506CCB"/>
    <w:rsid w:val="00507569"/>
    <w:rsid w:val="005109AA"/>
    <w:rsid w:val="00510BA3"/>
    <w:rsid w:val="00511476"/>
    <w:rsid w:val="005120EB"/>
    <w:rsid w:val="0051212B"/>
    <w:rsid w:val="00512B7A"/>
    <w:rsid w:val="00513696"/>
    <w:rsid w:val="00514010"/>
    <w:rsid w:val="00514342"/>
    <w:rsid w:val="00514682"/>
    <w:rsid w:val="005146EF"/>
    <w:rsid w:val="00514F30"/>
    <w:rsid w:val="00515BA4"/>
    <w:rsid w:val="00516071"/>
    <w:rsid w:val="00516235"/>
    <w:rsid w:val="005178E1"/>
    <w:rsid w:val="00517C69"/>
    <w:rsid w:val="0052039C"/>
    <w:rsid w:val="00522155"/>
    <w:rsid w:val="00523132"/>
    <w:rsid w:val="005234F5"/>
    <w:rsid w:val="0052350F"/>
    <w:rsid w:val="00523583"/>
    <w:rsid w:val="00525BA8"/>
    <w:rsid w:val="00526256"/>
    <w:rsid w:val="0052625C"/>
    <w:rsid w:val="00526C15"/>
    <w:rsid w:val="0052722D"/>
    <w:rsid w:val="0052782A"/>
    <w:rsid w:val="00527E00"/>
    <w:rsid w:val="00530E93"/>
    <w:rsid w:val="0053272E"/>
    <w:rsid w:val="0053291E"/>
    <w:rsid w:val="00532A3C"/>
    <w:rsid w:val="00532BFE"/>
    <w:rsid w:val="0053434A"/>
    <w:rsid w:val="00535786"/>
    <w:rsid w:val="00536F63"/>
    <w:rsid w:val="0054008E"/>
    <w:rsid w:val="005403D7"/>
    <w:rsid w:val="0054099E"/>
    <w:rsid w:val="00541170"/>
    <w:rsid w:val="005415E2"/>
    <w:rsid w:val="00541B5E"/>
    <w:rsid w:val="00541B81"/>
    <w:rsid w:val="00541CD1"/>
    <w:rsid w:val="0054650B"/>
    <w:rsid w:val="00546939"/>
    <w:rsid w:val="00547EF0"/>
    <w:rsid w:val="00547F8F"/>
    <w:rsid w:val="00547FC8"/>
    <w:rsid w:val="00550849"/>
    <w:rsid w:val="0055104D"/>
    <w:rsid w:val="005514E5"/>
    <w:rsid w:val="00551AAF"/>
    <w:rsid w:val="00551FCA"/>
    <w:rsid w:val="005523FE"/>
    <w:rsid w:val="00552476"/>
    <w:rsid w:val="00552B75"/>
    <w:rsid w:val="00552E9E"/>
    <w:rsid w:val="005542ED"/>
    <w:rsid w:val="005543AB"/>
    <w:rsid w:val="0055489F"/>
    <w:rsid w:val="005548BB"/>
    <w:rsid w:val="00554F0F"/>
    <w:rsid w:val="00555995"/>
    <w:rsid w:val="00557496"/>
    <w:rsid w:val="005574DE"/>
    <w:rsid w:val="0055767D"/>
    <w:rsid w:val="00562117"/>
    <w:rsid w:val="00563920"/>
    <w:rsid w:val="00563EF8"/>
    <w:rsid w:val="005652BB"/>
    <w:rsid w:val="00567046"/>
    <w:rsid w:val="00567081"/>
    <w:rsid w:val="00570586"/>
    <w:rsid w:val="005705F0"/>
    <w:rsid w:val="00570878"/>
    <w:rsid w:val="00571214"/>
    <w:rsid w:val="00572418"/>
    <w:rsid w:val="00572FDF"/>
    <w:rsid w:val="00573836"/>
    <w:rsid w:val="0057409A"/>
    <w:rsid w:val="00575187"/>
    <w:rsid w:val="00575B10"/>
    <w:rsid w:val="0057672A"/>
    <w:rsid w:val="005768B6"/>
    <w:rsid w:val="005805CE"/>
    <w:rsid w:val="005820A4"/>
    <w:rsid w:val="00582173"/>
    <w:rsid w:val="00582644"/>
    <w:rsid w:val="0058466B"/>
    <w:rsid w:val="0058521F"/>
    <w:rsid w:val="00586B81"/>
    <w:rsid w:val="00587984"/>
    <w:rsid w:val="00587EDF"/>
    <w:rsid w:val="00590AE6"/>
    <w:rsid w:val="00590D9A"/>
    <w:rsid w:val="00595529"/>
    <w:rsid w:val="005956CB"/>
    <w:rsid w:val="00597D0E"/>
    <w:rsid w:val="00597DC8"/>
    <w:rsid w:val="005A019B"/>
    <w:rsid w:val="005A0A04"/>
    <w:rsid w:val="005A25E6"/>
    <w:rsid w:val="005A2625"/>
    <w:rsid w:val="005A41EE"/>
    <w:rsid w:val="005A497E"/>
    <w:rsid w:val="005A4E48"/>
    <w:rsid w:val="005A5467"/>
    <w:rsid w:val="005A634E"/>
    <w:rsid w:val="005A645D"/>
    <w:rsid w:val="005A7585"/>
    <w:rsid w:val="005A7923"/>
    <w:rsid w:val="005B03DC"/>
    <w:rsid w:val="005B1462"/>
    <w:rsid w:val="005B1B95"/>
    <w:rsid w:val="005B3173"/>
    <w:rsid w:val="005B3D92"/>
    <w:rsid w:val="005B4C85"/>
    <w:rsid w:val="005B5F0A"/>
    <w:rsid w:val="005B792A"/>
    <w:rsid w:val="005B7A17"/>
    <w:rsid w:val="005B7BB0"/>
    <w:rsid w:val="005C0252"/>
    <w:rsid w:val="005C08A7"/>
    <w:rsid w:val="005C0D14"/>
    <w:rsid w:val="005C26FF"/>
    <w:rsid w:val="005C2EF0"/>
    <w:rsid w:val="005C31AD"/>
    <w:rsid w:val="005C329F"/>
    <w:rsid w:val="005C5148"/>
    <w:rsid w:val="005C65A2"/>
    <w:rsid w:val="005C6AAA"/>
    <w:rsid w:val="005D0666"/>
    <w:rsid w:val="005D1E0D"/>
    <w:rsid w:val="005D2A78"/>
    <w:rsid w:val="005D39FE"/>
    <w:rsid w:val="005D4727"/>
    <w:rsid w:val="005D483D"/>
    <w:rsid w:val="005E071C"/>
    <w:rsid w:val="005E0F93"/>
    <w:rsid w:val="005E1CB1"/>
    <w:rsid w:val="005E2A8D"/>
    <w:rsid w:val="005E41F9"/>
    <w:rsid w:val="005E4783"/>
    <w:rsid w:val="005E53C6"/>
    <w:rsid w:val="005E5F00"/>
    <w:rsid w:val="005E64E3"/>
    <w:rsid w:val="005E70BA"/>
    <w:rsid w:val="005E7586"/>
    <w:rsid w:val="005E7FE3"/>
    <w:rsid w:val="005F0FAD"/>
    <w:rsid w:val="005F12B5"/>
    <w:rsid w:val="005F138B"/>
    <w:rsid w:val="005F1AB2"/>
    <w:rsid w:val="005F20B5"/>
    <w:rsid w:val="005F2A90"/>
    <w:rsid w:val="005F35B2"/>
    <w:rsid w:val="005F370B"/>
    <w:rsid w:val="005F3939"/>
    <w:rsid w:val="005F39E4"/>
    <w:rsid w:val="005F414B"/>
    <w:rsid w:val="005F4300"/>
    <w:rsid w:val="005F5058"/>
    <w:rsid w:val="005F77DF"/>
    <w:rsid w:val="005F795A"/>
    <w:rsid w:val="00602360"/>
    <w:rsid w:val="00604726"/>
    <w:rsid w:val="00605547"/>
    <w:rsid w:val="00605556"/>
    <w:rsid w:val="0060631C"/>
    <w:rsid w:val="00606EC4"/>
    <w:rsid w:val="0060743A"/>
    <w:rsid w:val="00610A8D"/>
    <w:rsid w:val="0061205D"/>
    <w:rsid w:val="006123A2"/>
    <w:rsid w:val="00612E68"/>
    <w:rsid w:val="00613281"/>
    <w:rsid w:val="00615C65"/>
    <w:rsid w:val="00616264"/>
    <w:rsid w:val="00616F70"/>
    <w:rsid w:val="006208AF"/>
    <w:rsid w:val="00620EC1"/>
    <w:rsid w:val="0062361D"/>
    <w:rsid w:val="006259C4"/>
    <w:rsid w:val="0062663E"/>
    <w:rsid w:val="006278CC"/>
    <w:rsid w:val="00627954"/>
    <w:rsid w:val="006312FE"/>
    <w:rsid w:val="00633257"/>
    <w:rsid w:val="00633B33"/>
    <w:rsid w:val="00633CAB"/>
    <w:rsid w:val="00634338"/>
    <w:rsid w:val="0063556B"/>
    <w:rsid w:val="006363ED"/>
    <w:rsid w:val="00637588"/>
    <w:rsid w:val="00641139"/>
    <w:rsid w:val="0064381C"/>
    <w:rsid w:val="00643AE8"/>
    <w:rsid w:val="00644068"/>
    <w:rsid w:val="006452FC"/>
    <w:rsid w:val="0064536B"/>
    <w:rsid w:val="00645E4E"/>
    <w:rsid w:val="006471C6"/>
    <w:rsid w:val="006476F5"/>
    <w:rsid w:val="00647847"/>
    <w:rsid w:val="006508EA"/>
    <w:rsid w:val="006511B9"/>
    <w:rsid w:val="00652D5C"/>
    <w:rsid w:val="00653685"/>
    <w:rsid w:val="0065396E"/>
    <w:rsid w:val="00653A28"/>
    <w:rsid w:val="00654369"/>
    <w:rsid w:val="006544B1"/>
    <w:rsid w:val="00654E58"/>
    <w:rsid w:val="0065528A"/>
    <w:rsid w:val="0065540F"/>
    <w:rsid w:val="00655890"/>
    <w:rsid w:val="0065646A"/>
    <w:rsid w:val="00656BF6"/>
    <w:rsid w:val="0065769D"/>
    <w:rsid w:val="00661781"/>
    <w:rsid w:val="006627A5"/>
    <w:rsid w:val="006627CF"/>
    <w:rsid w:val="00663D52"/>
    <w:rsid w:val="00663E24"/>
    <w:rsid w:val="006655D8"/>
    <w:rsid w:val="00666A28"/>
    <w:rsid w:val="00666B8D"/>
    <w:rsid w:val="00666C15"/>
    <w:rsid w:val="00666D9E"/>
    <w:rsid w:val="00667E34"/>
    <w:rsid w:val="006708A9"/>
    <w:rsid w:val="006708C2"/>
    <w:rsid w:val="00670B38"/>
    <w:rsid w:val="006717C3"/>
    <w:rsid w:val="00671B6B"/>
    <w:rsid w:val="006720EF"/>
    <w:rsid w:val="0067240C"/>
    <w:rsid w:val="0067297B"/>
    <w:rsid w:val="006737C6"/>
    <w:rsid w:val="00673931"/>
    <w:rsid w:val="006753FB"/>
    <w:rsid w:val="00675927"/>
    <w:rsid w:val="00675B22"/>
    <w:rsid w:val="00675B53"/>
    <w:rsid w:val="00675C18"/>
    <w:rsid w:val="00675D92"/>
    <w:rsid w:val="00675DCC"/>
    <w:rsid w:val="00675F41"/>
    <w:rsid w:val="0067642D"/>
    <w:rsid w:val="00676F96"/>
    <w:rsid w:val="00676FB2"/>
    <w:rsid w:val="00680E92"/>
    <w:rsid w:val="006812AD"/>
    <w:rsid w:val="006819C8"/>
    <w:rsid w:val="006831C5"/>
    <w:rsid w:val="00683ED4"/>
    <w:rsid w:val="00684691"/>
    <w:rsid w:val="0068472D"/>
    <w:rsid w:val="00684E16"/>
    <w:rsid w:val="006854B0"/>
    <w:rsid w:val="006871A5"/>
    <w:rsid w:val="0068742F"/>
    <w:rsid w:val="0068775B"/>
    <w:rsid w:val="00690103"/>
    <w:rsid w:val="00690AB2"/>
    <w:rsid w:val="00691125"/>
    <w:rsid w:val="00691164"/>
    <w:rsid w:val="0069287F"/>
    <w:rsid w:val="00693696"/>
    <w:rsid w:val="00693AA2"/>
    <w:rsid w:val="00694BAD"/>
    <w:rsid w:val="00695C89"/>
    <w:rsid w:val="00696CB9"/>
    <w:rsid w:val="006A0791"/>
    <w:rsid w:val="006A0DD0"/>
    <w:rsid w:val="006A26D3"/>
    <w:rsid w:val="006A33CF"/>
    <w:rsid w:val="006A3DD2"/>
    <w:rsid w:val="006A4331"/>
    <w:rsid w:val="006A47D8"/>
    <w:rsid w:val="006A50A9"/>
    <w:rsid w:val="006A5A77"/>
    <w:rsid w:val="006A64C8"/>
    <w:rsid w:val="006A73C7"/>
    <w:rsid w:val="006A7539"/>
    <w:rsid w:val="006A7D99"/>
    <w:rsid w:val="006B270C"/>
    <w:rsid w:val="006B6DAA"/>
    <w:rsid w:val="006B6E84"/>
    <w:rsid w:val="006B7132"/>
    <w:rsid w:val="006B7E00"/>
    <w:rsid w:val="006C0895"/>
    <w:rsid w:val="006C1048"/>
    <w:rsid w:val="006C1542"/>
    <w:rsid w:val="006C1EF4"/>
    <w:rsid w:val="006C2B04"/>
    <w:rsid w:val="006C2D21"/>
    <w:rsid w:val="006C346B"/>
    <w:rsid w:val="006C3473"/>
    <w:rsid w:val="006C4920"/>
    <w:rsid w:val="006C4F1B"/>
    <w:rsid w:val="006C4F86"/>
    <w:rsid w:val="006C54BB"/>
    <w:rsid w:val="006C5E09"/>
    <w:rsid w:val="006C60F3"/>
    <w:rsid w:val="006C656D"/>
    <w:rsid w:val="006C6DD2"/>
    <w:rsid w:val="006C752E"/>
    <w:rsid w:val="006D00BF"/>
    <w:rsid w:val="006D09BA"/>
    <w:rsid w:val="006D2E2F"/>
    <w:rsid w:val="006D42EF"/>
    <w:rsid w:val="006D61A9"/>
    <w:rsid w:val="006D68BD"/>
    <w:rsid w:val="006D729E"/>
    <w:rsid w:val="006D7AE2"/>
    <w:rsid w:val="006E1DA4"/>
    <w:rsid w:val="006E430D"/>
    <w:rsid w:val="006E52FD"/>
    <w:rsid w:val="006E786B"/>
    <w:rsid w:val="006F0054"/>
    <w:rsid w:val="006F1573"/>
    <w:rsid w:val="006F1A3F"/>
    <w:rsid w:val="006F1A88"/>
    <w:rsid w:val="006F1C14"/>
    <w:rsid w:val="006F317C"/>
    <w:rsid w:val="006F3617"/>
    <w:rsid w:val="006F3B75"/>
    <w:rsid w:val="006F3F3C"/>
    <w:rsid w:val="006F44FE"/>
    <w:rsid w:val="006F486D"/>
    <w:rsid w:val="006F4FAB"/>
    <w:rsid w:val="006F55BC"/>
    <w:rsid w:val="006F5C06"/>
    <w:rsid w:val="006F63CD"/>
    <w:rsid w:val="006F6B45"/>
    <w:rsid w:val="006F6FD5"/>
    <w:rsid w:val="006F75C2"/>
    <w:rsid w:val="006F795C"/>
    <w:rsid w:val="006F7CDC"/>
    <w:rsid w:val="00700903"/>
    <w:rsid w:val="0070103D"/>
    <w:rsid w:val="00702840"/>
    <w:rsid w:val="00702AFD"/>
    <w:rsid w:val="00702ED5"/>
    <w:rsid w:val="007035C4"/>
    <w:rsid w:val="00703791"/>
    <w:rsid w:val="00704367"/>
    <w:rsid w:val="00705161"/>
    <w:rsid w:val="00705E31"/>
    <w:rsid w:val="007063FF"/>
    <w:rsid w:val="00706418"/>
    <w:rsid w:val="00706CEE"/>
    <w:rsid w:val="0070777D"/>
    <w:rsid w:val="0071139C"/>
    <w:rsid w:val="00711554"/>
    <w:rsid w:val="007117D6"/>
    <w:rsid w:val="00711C72"/>
    <w:rsid w:val="00711FF7"/>
    <w:rsid w:val="00712386"/>
    <w:rsid w:val="00712C2F"/>
    <w:rsid w:val="00712CBA"/>
    <w:rsid w:val="00712F72"/>
    <w:rsid w:val="00712FB4"/>
    <w:rsid w:val="00713170"/>
    <w:rsid w:val="00715426"/>
    <w:rsid w:val="00715C9E"/>
    <w:rsid w:val="00716837"/>
    <w:rsid w:val="00716AAE"/>
    <w:rsid w:val="007171EF"/>
    <w:rsid w:val="00717EA9"/>
    <w:rsid w:val="00717ECF"/>
    <w:rsid w:val="007212F7"/>
    <w:rsid w:val="007221DF"/>
    <w:rsid w:val="007252A6"/>
    <w:rsid w:val="00725398"/>
    <w:rsid w:val="00725F9A"/>
    <w:rsid w:val="00726883"/>
    <w:rsid w:val="00726A04"/>
    <w:rsid w:val="00726F6B"/>
    <w:rsid w:val="00727576"/>
    <w:rsid w:val="00727A12"/>
    <w:rsid w:val="00727E9A"/>
    <w:rsid w:val="00730A12"/>
    <w:rsid w:val="00730D45"/>
    <w:rsid w:val="00731083"/>
    <w:rsid w:val="0073137C"/>
    <w:rsid w:val="00731A0F"/>
    <w:rsid w:val="00731CF0"/>
    <w:rsid w:val="007321D1"/>
    <w:rsid w:val="00732990"/>
    <w:rsid w:val="00732A72"/>
    <w:rsid w:val="00732CAE"/>
    <w:rsid w:val="007333A7"/>
    <w:rsid w:val="0073391A"/>
    <w:rsid w:val="00733B8C"/>
    <w:rsid w:val="00734422"/>
    <w:rsid w:val="0073459B"/>
    <w:rsid w:val="00734AB6"/>
    <w:rsid w:val="00734C4A"/>
    <w:rsid w:val="00734F9C"/>
    <w:rsid w:val="00735141"/>
    <w:rsid w:val="00735207"/>
    <w:rsid w:val="0073615F"/>
    <w:rsid w:val="00736284"/>
    <w:rsid w:val="00736809"/>
    <w:rsid w:val="0073695D"/>
    <w:rsid w:val="00736D75"/>
    <w:rsid w:val="0073783F"/>
    <w:rsid w:val="007378D8"/>
    <w:rsid w:val="0074040D"/>
    <w:rsid w:val="00741F3F"/>
    <w:rsid w:val="0074249E"/>
    <w:rsid w:val="007432F5"/>
    <w:rsid w:val="00743D0C"/>
    <w:rsid w:val="00743EB0"/>
    <w:rsid w:val="0074437D"/>
    <w:rsid w:val="007445D7"/>
    <w:rsid w:val="0075016D"/>
    <w:rsid w:val="00750757"/>
    <w:rsid w:val="00750B1C"/>
    <w:rsid w:val="00750BE8"/>
    <w:rsid w:val="00751A37"/>
    <w:rsid w:val="00751B25"/>
    <w:rsid w:val="00751CF0"/>
    <w:rsid w:val="00752F16"/>
    <w:rsid w:val="0075347E"/>
    <w:rsid w:val="00754C1A"/>
    <w:rsid w:val="007558E8"/>
    <w:rsid w:val="00756FE2"/>
    <w:rsid w:val="007603A3"/>
    <w:rsid w:val="007604F1"/>
    <w:rsid w:val="00760E47"/>
    <w:rsid w:val="007612D6"/>
    <w:rsid w:val="00761813"/>
    <w:rsid w:val="0076237A"/>
    <w:rsid w:val="0076246A"/>
    <w:rsid w:val="007654BA"/>
    <w:rsid w:val="00766115"/>
    <w:rsid w:val="00766358"/>
    <w:rsid w:val="007668C8"/>
    <w:rsid w:val="00767A9D"/>
    <w:rsid w:val="00770EA7"/>
    <w:rsid w:val="007716D7"/>
    <w:rsid w:val="00771A8D"/>
    <w:rsid w:val="0077218A"/>
    <w:rsid w:val="00774DD6"/>
    <w:rsid w:val="00776615"/>
    <w:rsid w:val="007776FE"/>
    <w:rsid w:val="007779F9"/>
    <w:rsid w:val="00777FEC"/>
    <w:rsid w:val="0078029A"/>
    <w:rsid w:val="0078029E"/>
    <w:rsid w:val="00780577"/>
    <w:rsid w:val="00781819"/>
    <w:rsid w:val="00781BF7"/>
    <w:rsid w:val="00781C2F"/>
    <w:rsid w:val="00782047"/>
    <w:rsid w:val="00782310"/>
    <w:rsid w:val="0078258B"/>
    <w:rsid w:val="007836C2"/>
    <w:rsid w:val="007842D0"/>
    <w:rsid w:val="0078541F"/>
    <w:rsid w:val="00786640"/>
    <w:rsid w:val="00786B67"/>
    <w:rsid w:val="00787C13"/>
    <w:rsid w:val="00787DF1"/>
    <w:rsid w:val="00790221"/>
    <w:rsid w:val="007904A0"/>
    <w:rsid w:val="00792F3E"/>
    <w:rsid w:val="00793B8E"/>
    <w:rsid w:val="00793DE8"/>
    <w:rsid w:val="0079478B"/>
    <w:rsid w:val="00794AE3"/>
    <w:rsid w:val="00794FCF"/>
    <w:rsid w:val="007957C8"/>
    <w:rsid w:val="00797724"/>
    <w:rsid w:val="0079796D"/>
    <w:rsid w:val="007A0CF9"/>
    <w:rsid w:val="007A1E03"/>
    <w:rsid w:val="007A2F80"/>
    <w:rsid w:val="007A374C"/>
    <w:rsid w:val="007A3980"/>
    <w:rsid w:val="007A3EB2"/>
    <w:rsid w:val="007A3F65"/>
    <w:rsid w:val="007A4256"/>
    <w:rsid w:val="007A546D"/>
    <w:rsid w:val="007A72FB"/>
    <w:rsid w:val="007A79EE"/>
    <w:rsid w:val="007B0865"/>
    <w:rsid w:val="007B0D5D"/>
    <w:rsid w:val="007B0DE3"/>
    <w:rsid w:val="007B1008"/>
    <w:rsid w:val="007B1113"/>
    <w:rsid w:val="007B1A0A"/>
    <w:rsid w:val="007B2F90"/>
    <w:rsid w:val="007B3874"/>
    <w:rsid w:val="007B3EF7"/>
    <w:rsid w:val="007B532F"/>
    <w:rsid w:val="007B53A4"/>
    <w:rsid w:val="007B6AE8"/>
    <w:rsid w:val="007C01C0"/>
    <w:rsid w:val="007C14EF"/>
    <w:rsid w:val="007C2999"/>
    <w:rsid w:val="007C41C7"/>
    <w:rsid w:val="007C4846"/>
    <w:rsid w:val="007C4E6A"/>
    <w:rsid w:val="007C78FA"/>
    <w:rsid w:val="007D17A3"/>
    <w:rsid w:val="007D2289"/>
    <w:rsid w:val="007D25F7"/>
    <w:rsid w:val="007D3C2A"/>
    <w:rsid w:val="007D6C3D"/>
    <w:rsid w:val="007D6CE6"/>
    <w:rsid w:val="007D765E"/>
    <w:rsid w:val="007D7D6B"/>
    <w:rsid w:val="007E10AE"/>
    <w:rsid w:val="007E10CB"/>
    <w:rsid w:val="007E1E2F"/>
    <w:rsid w:val="007E2320"/>
    <w:rsid w:val="007E325C"/>
    <w:rsid w:val="007E3686"/>
    <w:rsid w:val="007E4EE4"/>
    <w:rsid w:val="007E602C"/>
    <w:rsid w:val="007F0C7A"/>
    <w:rsid w:val="007F137D"/>
    <w:rsid w:val="007F14A4"/>
    <w:rsid w:val="007F21E0"/>
    <w:rsid w:val="007F2E43"/>
    <w:rsid w:val="007F3070"/>
    <w:rsid w:val="007F3104"/>
    <w:rsid w:val="007F3611"/>
    <w:rsid w:val="007F3C1E"/>
    <w:rsid w:val="007F4053"/>
    <w:rsid w:val="007F4CA8"/>
    <w:rsid w:val="007F56AA"/>
    <w:rsid w:val="007F6086"/>
    <w:rsid w:val="007F7B88"/>
    <w:rsid w:val="00800B23"/>
    <w:rsid w:val="008017BA"/>
    <w:rsid w:val="0080186E"/>
    <w:rsid w:val="00802CDD"/>
    <w:rsid w:val="00802D51"/>
    <w:rsid w:val="00803D8B"/>
    <w:rsid w:val="00804182"/>
    <w:rsid w:val="0080495B"/>
    <w:rsid w:val="00806184"/>
    <w:rsid w:val="00806E75"/>
    <w:rsid w:val="00810344"/>
    <w:rsid w:val="00810482"/>
    <w:rsid w:val="00810560"/>
    <w:rsid w:val="008115B8"/>
    <w:rsid w:val="00811A58"/>
    <w:rsid w:val="00812489"/>
    <w:rsid w:val="00812AED"/>
    <w:rsid w:val="00814113"/>
    <w:rsid w:val="0081411A"/>
    <w:rsid w:val="008144EA"/>
    <w:rsid w:val="0081473F"/>
    <w:rsid w:val="00814B2A"/>
    <w:rsid w:val="00815534"/>
    <w:rsid w:val="008159B5"/>
    <w:rsid w:val="00815F9B"/>
    <w:rsid w:val="0081631E"/>
    <w:rsid w:val="00816DE5"/>
    <w:rsid w:val="0082124B"/>
    <w:rsid w:val="0082208F"/>
    <w:rsid w:val="008226F0"/>
    <w:rsid w:val="0082276A"/>
    <w:rsid w:val="0082342D"/>
    <w:rsid w:val="008238AE"/>
    <w:rsid w:val="008241E5"/>
    <w:rsid w:val="008244CF"/>
    <w:rsid w:val="008253E7"/>
    <w:rsid w:val="00825FB0"/>
    <w:rsid w:val="00827D0F"/>
    <w:rsid w:val="00830FF6"/>
    <w:rsid w:val="00831AD3"/>
    <w:rsid w:val="00831FBD"/>
    <w:rsid w:val="00833416"/>
    <w:rsid w:val="008339B3"/>
    <w:rsid w:val="008341D4"/>
    <w:rsid w:val="00834533"/>
    <w:rsid w:val="008349DC"/>
    <w:rsid w:val="00834FEB"/>
    <w:rsid w:val="00835D0E"/>
    <w:rsid w:val="00837930"/>
    <w:rsid w:val="00837BFA"/>
    <w:rsid w:val="0084009E"/>
    <w:rsid w:val="00840109"/>
    <w:rsid w:val="0084065D"/>
    <w:rsid w:val="00840837"/>
    <w:rsid w:val="008408AD"/>
    <w:rsid w:val="008411BE"/>
    <w:rsid w:val="0084138A"/>
    <w:rsid w:val="00841C7B"/>
    <w:rsid w:val="00842BD3"/>
    <w:rsid w:val="00842D64"/>
    <w:rsid w:val="008434BA"/>
    <w:rsid w:val="00843A3B"/>
    <w:rsid w:val="0084447C"/>
    <w:rsid w:val="00844AC8"/>
    <w:rsid w:val="00846622"/>
    <w:rsid w:val="008478E1"/>
    <w:rsid w:val="00850445"/>
    <w:rsid w:val="008523B4"/>
    <w:rsid w:val="00852D52"/>
    <w:rsid w:val="00853A6A"/>
    <w:rsid w:val="00854128"/>
    <w:rsid w:val="008548EB"/>
    <w:rsid w:val="00854D1A"/>
    <w:rsid w:val="00854D56"/>
    <w:rsid w:val="00855469"/>
    <w:rsid w:val="00855530"/>
    <w:rsid w:val="00855C7E"/>
    <w:rsid w:val="00855F87"/>
    <w:rsid w:val="0085610F"/>
    <w:rsid w:val="0085642D"/>
    <w:rsid w:val="00857B30"/>
    <w:rsid w:val="008619CB"/>
    <w:rsid w:val="00861FBE"/>
    <w:rsid w:val="0086231C"/>
    <w:rsid w:val="00862329"/>
    <w:rsid w:val="00862BBB"/>
    <w:rsid w:val="008639B9"/>
    <w:rsid w:val="00863CBA"/>
    <w:rsid w:val="00863FF7"/>
    <w:rsid w:val="008646FA"/>
    <w:rsid w:val="00865011"/>
    <w:rsid w:val="008650F2"/>
    <w:rsid w:val="00865329"/>
    <w:rsid w:val="008666D2"/>
    <w:rsid w:val="00866E62"/>
    <w:rsid w:val="008675CE"/>
    <w:rsid w:val="0086790E"/>
    <w:rsid w:val="008705EB"/>
    <w:rsid w:val="0087099E"/>
    <w:rsid w:val="00872493"/>
    <w:rsid w:val="00872994"/>
    <w:rsid w:val="00873670"/>
    <w:rsid w:val="00873EB2"/>
    <w:rsid w:val="00875585"/>
    <w:rsid w:val="00875595"/>
    <w:rsid w:val="00876339"/>
    <w:rsid w:val="00876EE2"/>
    <w:rsid w:val="00877878"/>
    <w:rsid w:val="008779AD"/>
    <w:rsid w:val="008828A4"/>
    <w:rsid w:val="008828EE"/>
    <w:rsid w:val="00882D09"/>
    <w:rsid w:val="00882E2E"/>
    <w:rsid w:val="008837DA"/>
    <w:rsid w:val="008853D5"/>
    <w:rsid w:val="00885807"/>
    <w:rsid w:val="00886012"/>
    <w:rsid w:val="00886CBD"/>
    <w:rsid w:val="00887156"/>
    <w:rsid w:val="00890A61"/>
    <w:rsid w:val="00892124"/>
    <w:rsid w:val="00892682"/>
    <w:rsid w:val="00892B77"/>
    <w:rsid w:val="00893D5B"/>
    <w:rsid w:val="008941EA"/>
    <w:rsid w:val="008949DB"/>
    <w:rsid w:val="00894D61"/>
    <w:rsid w:val="008951C6"/>
    <w:rsid w:val="0089569B"/>
    <w:rsid w:val="00895733"/>
    <w:rsid w:val="00895E08"/>
    <w:rsid w:val="008963F1"/>
    <w:rsid w:val="00896BBA"/>
    <w:rsid w:val="00896E3A"/>
    <w:rsid w:val="00897078"/>
    <w:rsid w:val="008A0288"/>
    <w:rsid w:val="008A047C"/>
    <w:rsid w:val="008A0EC2"/>
    <w:rsid w:val="008A1FCE"/>
    <w:rsid w:val="008A2177"/>
    <w:rsid w:val="008A2914"/>
    <w:rsid w:val="008A3BAC"/>
    <w:rsid w:val="008A3BEF"/>
    <w:rsid w:val="008A3DEB"/>
    <w:rsid w:val="008A42C1"/>
    <w:rsid w:val="008A4714"/>
    <w:rsid w:val="008A4F25"/>
    <w:rsid w:val="008A5F83"/>
    <w:rsid w:val="008A7A32"/>
    <w:rsid w:val="008B0488"/>
    <w:rsid w:val="008B3B78"/>
    <w:rsid w:val="008B4B60"/>
    <w:rsid w:val="008B5071"/>
    <w:rsid w:val="008B535D"/>
    <w:rsid w:val="008B57BA"/>
    <w:rsid w:val="008B5970"/>
    <w:rsid w:val="008B5A0A"/>
    <w:rsid w:val="008B66A0"/>
    <w:rsid w:val="008B73D1"/>
    <w:rsid w:val="008C0016"/>
    <w:rsid w:val="008C01A1"/>
    <w:rsid w:val="008C11F2"/>
    <w:rsid w:val="008C18D2"/>
    <w:rsid w:val="008C1F38"/>
    <w:rsid w:val="008C21AD"/>
    <w:rsid w:val="008C2EA3"/>
    <w:rsid w:val="008C384F"/>
    <w:rsid w:val="008C38CE"/>
    <w:rsid w:val="008C41CD"/>
    <w:rsid w:val="008C443F"/>
    <w:rsid w:val="008C4AB7"/>
    <w:rsid w:val="008C5AD0"/>
    <w:rsid w:val="008C5EEA"/>
    <w:rsid w:val="008C76DD"/>
    <w:rsid w:val="008C7E35"/>
    <w:rsid w:val="008D0AD3"/>
    <w:rsid w:val="008D1386"/>
    <w:rsid w:val="008D19DA"/>
    <w:rsid w:val="008D3273"/>
    <w:rsid w:val="008D32A6"/>
    <w:rsid w:val="008D3BB3"/>
    <w:rsid w:val="008D3C89"/>
    <w:rsid w:val="008D3D3E"/>
    <w:rsid w:val="008D5157"/>
    <w:rsid w:val="008D5C99"/>
    <w:rsid w:val="008D5E47"/>
    <w:rsid w:val="008D7DF3"/>
    <w:rsid w:val="008E081D"/>
    <w:rsid w:val="008E099E"/>
    <w:rsid w:val="008E12A3"/>
    <w:rsid w:val="008E1736"/>
    <w:rsid w:val="008E1BF8"/>
    <w:rsid w:val="008E1DDE"/>
    <w:rsid w:val="008E1F4C"/>
    <w:rsid w:val="008E24E1"/>
    <w:rsid w:val="008E258F"/>
    <w:rsid w:val="008E2734"/>
    <w:rsid w:val="008E2AD9"/>
    <w:rsid w:val="008E2EB5"/>
    <w:rsid w:val="008E34FC"/>
    <w:rsid w:val="008E3B09"/>
    <w:rsid w:val="008E4B7F"/>
    <w:rsid w:val="008E6257"/>
    <w:rsid w:val="008E6508"/>
    <w:rsid w:val="008E670C"/>
    <w:rsid w:val="008E79A1"/>
    <w:rsid w:val="008E7DAA"/>
    <w:rsid w:val="008F03EC"/>
    <w:rsid w:val="008F054A"/>
    <w:rsid w:val="008F0BF0"/>
    <w:rsid w:val="008F10F7"/>
    <w:rsid w:val="008F15D3"/>
    <w:rsid w:val="008F2512"/>
    <w:rsid w:val="008F2CA4"/>
    <w:rsid w:val="008F33AA"/>
    <w:rsid w:val="008F49DF"/>
    <w:rsid w:val="008F528E"/>
    <w:rsid w:val="008F6C80"/>
    <w:rsid w:val="008F6D46"/>
    <w:rsid w:val="008F723E"/>
    <w:rsid w:val="009000FB"/>
    <w:rsid w:val="00900411"/>
    <w:rsid w:val="00901084"/>
    <w:rsid w:val="009031B2"/>
    <w:rsid w:val="00903EC0"/>
    <w:rsid w:val="009042A5"/>
    <w:rsid w:val="009043D7"/>
    <w:rsid w:val="00904556"/>
    <w:rsid w:val="00905334"/>
    <w:rsid w:val="00905835"/>
    <w:rsid w:val="00906BF7"/>
    <w:rsid w:val="00907260"/>
    <w:rsid w:val="00910209"/>
    <w:rsid w:val="009116D7"/>
    <w:rsid w:val="00911828"/>
    <w:rsid w:val="00911854"/>
    <w:rsid w:val="00911BE0"/>
    <w:rsid w:val="00912095"/>
    <w:rsid w:val="00913195"/>
    <w:rsid w:val="009159CA"/>
    <w:rsid w:val="00916AEA"/>
    <w:rsid w:val="009178C0"/>
    <w:rsid w:val="00917A94"/>
    <w:rsid w:val="00917BC2"/>
    <w:rsid w:val="00920277"/>
    <w:rsid w:val="00920537"/>
    <w:rsid w:val="00920665"/>
    <w:rsid w:val="00921A1E"/>
    <w:rsid w:val="009224E8"/>
    <w:rsid w:val="00922BF4"/>
    <w:rsid w:val="0092405A"/>
    <w:rsid w:val="00924863"/>
    <w:rsid w:val="00924CC8"/>
    <w:rsid w:val="0092650D"/>
    <w:rsid w:val="00926B2B"/>
    <w:rsid w:val="00926BBC"/>
    <w:rsid w:val="00926EC6"/>
    <w:rsid w:val="009272B5"/>
    <w:rsid w:val="009278D5"/>
    <w:rsid w:val="00927BF4"/>
    <w:rsid w:val="00930865"/>
    <w:rsid w:val="00930E41"/>
    <w:rsid w:val="0093106A"/>
    <w:rsid w:val="00932204"/>
    <w:rsid w:val="00934088"/>
    <w:rsid w:val="00934193"/>
    <w:rsid w:val="009342A9"/>
    <w:rsid w:val="00934942"/>
    <w:rsid w:val="009352E8"/>
    <w:rsid w:val="00935360"/>
    <w:rsid w:val="009360AA"/>
    <w:rsid w:val="009367FA"/>
    <w:rsid w:val="00940291"/>
    <w:rsid w:val="0094143B"/>
    <w:rsid w:val="0094147C"/>
    <w:rsid w:val="009429B8"/>
    <w:rsid w:val="00942F66"/>
    <w:rsid w:val="00942FD3"/>
    <w:rsid w:val="00943CEF"/>
    <w:rsid w:val="00943F45"/>
    <w:rsid w:val="0094568E"/>
    <w:rsid w:val="00945D76"/>
    <w:rsid w:val="0094656C"/>
    <w:rsid w:val="0094665F"/>
    <w:rsid w:val="009472DB"/>
    <w:rsid w:val="00947365"/>
    <w:rsid w:val="009505F9"/>
    <w:rsid w:val="00950A34"/>
    <w:rsid w:val="00950ABB"/>
    <w:rsid w:val="00951182"/>
    <w:rsid w:val="0095195B"/>
    <w:rsid w:val="00951B45"/>
    <w:rsid w:val="00951D9B"/>
    <w:rsid w:val="00951DB8"/>
    <w:rsid w:val="00952797"/>
    <w:rsid w:val="0095388E"/>
    <w:rsid w:val="00954099"/>
    <w:rsid w:val="00954257"/>
    <w:rsid w:val="00956E2B"/>
    <w:rsid w:val="009573B1"/>
    <w:rsid w:val="00957C46"/>
    <w:rsid w:val="0096027D"/>
    <w:rsid w:val="009602C2"/>
    <w:rsid w:val="00960D48"/>
    <w:rsid w:val="00960E29"/>
    <w:rsid w:val="0096185A"/>
    <w:rsid w:val="009620E0"/>
    <w:rsid w:val="00962767"/>
    <w:rsid w:val="00963E7D"/>
    <w:rsid w:val="00964B73"/>
    <w:rsid w:val="00964DA9"/>
    <w:rsid w:val="00965FBC"/>
    <w:rsid w:val="00966FF2"/>
    <w:rsid w:val="0096706B"/>
    <w:rsid w:val="0096708B"/>
    <w:rsid w:val="00967130"/>
    <w:rsid w:val="00967963"/>
    <w:rsid w:val="009679A8"/>
    <w:rsid w:val="009679CE"/>
    <w:rsid w:val="00967C7C"/>
    <w:rsid w:val="00967E2B"/>
    <w:rsid w:val="00971DAC"/>
    <w:rsid w:val="00971F5E"/>
    <w:rsid w:val="00974963"/>
    <w:rsid w:val="0097548C"/>
    <w:rsid w:val="00975C43"/>
    <w:rsid w:val="00977B32"/>
    <w:rsid w:val="00977DC6"/>
    <w:rsid w:val="009801B6"/>
    <w:rsid w:val="009804C1"/>
    <w:rsid w:val="0098347E"/>
    <w:rsid w:val="00983A32"/>
    <w:rsid w:val="00983B7E"/>
    <w:rsid w:val="00983E8C"/>
    <w:rsid w:val="00983EAA"/>
    <w:rsid w:val="009846C5"/>
    <w:rsid w:val="009854EF"/>
    <w:rsid w:val="009856F3"/>
    <w:rsid w:val="00986177"/>
    <w:rsid w:val="00986CD8"/>
    <w:rsid w:val="00987B55"/>
    <w:rsid w:val="009907B9"/>
    <w:rsid w:val="009907D7"/>
    <w:rsid w:val="0099091A"/>
    <w:rsid w:val="00990C40"/>
    <w:rsid w:val="00991039"/>
    <w:rsid w:val="009921BB"/>
    <w:rsid w:val="00994BEA"/>
    <w:rsid w:val="009967BB"/>
    <w:rsid w:val="009970A6"/>
    <w:rsid w:val="0099731F"/>
    <w:rsid w:val="009974FA"/>
    <w:rsid w:val="009A0A67"/>
    <w:rsid w:val="009A108E"/>
    <w:rsid w:val="009A364B"/>
    <w:rsid w:val="009A4477"/>
    <w:rsid w:val="009A4D02"/>
    <w:rsid w:val="009A63C8"/>
    <w:rsid w:val="009A717D"/>
    <w:rsid w:val="009A762B"/>
    <w:rsid w:val="009A77A9"/>
    <w:rsid w:val="009A77FE"/>
    <w:rsid w:val="009B00FB"/>
    <w:rsid w:val="009B15E5"/>
    <w:rsid w:val="009B17DC"/>
    <w:rsid w:val="009B1EED"/>
    <w:rsid w:val="009B20F8"/>
    <w:rsid w:val="009B26C1"/>
    <w:rsid w:val="009B2851"/>
    <w:rsid w:val="009B2E74"/>
    <w:rsid w:val="009B3AC9"/>
    <w:rsid w:val="009B4C9A"/>
    <w:rsid w:val="009B5076"/>
    <w:rsid w:val="009B6795"/>
    <w:rsid w:val="009B6CD7"/>
    <w:rsid w:val="009B73DC"/>
    <w:rsid w:val="009C00AA"/>
    <w:rsid w:val="009C18C8"/>
    <w:rsid w:val="009C3132"/>
    <w:rsid w:val="009C3524"/>
    <w:rsid w:val="009C39FB"/>
    <w:rsid w:val="009C3E8A"/>
    <w:rsid w:val="009C45B0"/>
    <w:rsid w:val="009C527E"/>
    <w:rsid w:val="009C577C"/>
    <w:rsid w:val="009C57CF"/>
    <w:rsid w:val="009C70A9"/>
    <w:rsid w:val="009C7E30"/>
    <w:rsid w:val="009D193A"/>
    <w:rsid w:val="009D1C1B"/>
    <w:rsid w:val="009D28D7"/>
    <w:rsid w:val="009D3774"/>
    <w:rsid w:val="009D3EB0"/>
    <w:rsid w:val="009D41A7"/>
    <w:rsid w:val="009D4A6A"/>
    <w:rsid w:val="009D58B1"/>
    <w:rsid w:val="009D6E56"/>
    <w:rsid w:val="009D7624"/>
    <w:rsid w:val="009D79A4"/>
    <w:rsid w:val="009D7CD7"/>
    <w:rsid w:val="009E0100"/>
    <w:rsid w:val="009E012D"/>
    <w:rsid w:val="009E055C"/>
    <w:rsid w:val="009E05F1"/>
    <w:rsid w:val="009E12B6"/>
    <w:rsid w:val="009E14EF"/>
    <w:rsid w:val="009E1765"/>
    <w:rsid w:val="009E1FE5"/>
    <w:rsid w:val="009E2387"/>
    <w:rsid w:val="009E429A"/>
    <w:rsid w:val="009E42C1"/>
    <w:rsid w:val="009E42CF"/>
    <w:rsid w:val="009E4E13"/>
    <w:rsid w:val="009E59BD"/>
    <w:rsid w:val="009E7022"/>
    <w:rsid w:val="009E7850"/>
    <w:rsid w:val="009F0029"/>
    <w:rsid w:val="009F0D53"/>
    <w:rsid w:val="009F10D1"/>
    <w:rsid w:val="009F1E72"/>
    <w:rsid w:val="009F2CD1"/>
    <w:rsid w:val="009F30C7"/>
    <w:rsid w:val="009F3301"/>
    <w:rsid w:val="009F3828"/>
    <w:rsid w:val="009F3E05"/>
    <w:rsid w:val="009F44A8"/>
    <w:rsid w:val="009F4F52"/>
    <w:rsid w:val="009F52E9"/>
    <w:rsid w:val="009F5822"/>
    <w:rsid w:val="009F5AD8"/>
    <w:rsid w:val="009F5D0C"/>
    <w:rsid w:val="009F68FB"/>
    <w:rsid w:val="009F7497"/>
    <w:rsid w:val="00A0101F"/>
    <w:rsid w:val="00A010E8"/>
    <w:rsid w:val="00A01744"/>
    <w:rsid w:val="00A043B5"/>
    <w:rsid w:val="00A05FE4"/>
    <w:rsid w:val="00A06447"/>
    <w:rsid w:val="00A073EE"/>
    <w:rsid w:val="00A10087"/>
    <w:rsid w:val="00A11027"/>
    <w:rsid w:val="00A114B3"/>
    <w:rsid w:val="00A1392E"/>
    <w:rsid w:val="00A13B4C"/>
    <w:rsid w:val="00A1493F"/>
    <w:rsid w:val="00A14D57"/>
    <w:rsid w:val="00A150DC"/>
    <w:rsid w:val="00A154AF"/>
    <w:rsid w:val="00A2044B"/>
    <w:rsid w:val="00A217BD"/>
    <w:rsid w:val="00A21E2C"/>
    <w:rsid w:val="00A21EEF"/>
    <w:rsid w:val="00A21F97"/>
    <w:rsid w:val="00A226EE"/>
    <w:rsid w:val="00A2325B"/>
    <w:rsid w:val="00A23491"/>
    <w:rsid w:val="00A23858"/>
    <w:rsid w:val="00A239FE"/>
    <w:rsid w:val="00A24673"/>
    <w:rsid w:val="00A246A0"/>
    <w:rsid w:val="00A24C0F"/>
    <w:rsid w:val="00A24ED4"/>
    <w:rsid w:val="00A2512F"/>
    <w:rsid w:val="00A2515E"/>
    <w:rsid w:val="00A25E97"/>
    <w:rsid w:val="00A27392"/>
    <w:rsid w:val="00A27645"/>
    <w:rsid w:val="00A27F1D"/>
    <w:rsid w:val="00A3037E"/>
    <w:rsid w:val="00A31797"/>
    <w:rsid w:val="00A31852"/>
    <w:rsid w:val="00A32996"/>
    <w:rsid w:val="00A32DFF"/>
    <w:rsid w:val="00A33182"/>
    <w:rsid w:val="00A351E1"/>
    <w:rsid w:val="00A35617"/>
    <w:rsid w:val="00A35B5D"/>
    <w:rsid w:val="00A35ECF"/>
    <w:rsid w:val="00A35FBF"/>
    <w:rsid w:val="00A3671A"/>
    <w:rsid w:val="00A36805"/>
    <w:rsid w:val="00A36CF5"/>
    <w:rsid w:val="00A37430"/>
    <w:rsid w:val="00A3752A"/>
    <w:rsid w:val="00A40E07"/>
    <w:rsid w:val="00A40F35"/>
    <w:rsid w:val="00A4182B"/>
    <w:rsid w:val="00A42039"/>
    <w:rsid w:val="00A42186"/>
    <w:rsid w:val="00A42662"/>
    <w:rsid w:val="00A42D61"/>
    <w:rsid w:val="00A4315F"/>
    <w:rsid w:val="00A4384E"/>
    <w:rsid w:val="00A45496"/>
    <w:rsid w:val="00A456D9"/>
    <w:rsid w:val="00A45B82"/>
    <w:rsid w:val="00A50205"/>
    <w:rsid w:val="00A5093A"/>
    <w:rsid w:val="00A52459"/>
    <w:rsid w:val="00A5330F"/>
    <w:rsid w:val="00A53A69"/>
    <w:rsid w:val="00A54B24"/>
    <w:rsid w:val="00A55CD1"/>
    <w:rsid w:val="00A56249"/>
    <w:rsid w:val="00A57C83"/>
    <w:rsid w:val="00A60D4F"/>
    <w:rsid w:val="00A60E42"/>
    <w:rsid w:val="00A6264A"/>
    <w:rsid w:val="00A62F21"/>
    <w:rsid w:val="00A63116"/>
    <w:rsid w:val="00A63E37"/>
    <w:rsid w:val="00A642A8"/>
    <w:rsid w:val="00A64FBB"/>
    <w:rsid w:val="00A651EF"/>
    <w:rsid w:val="00A6639A"/>
    <w:rsid w:val="00A66CCC"/>
    <w:rsid w:val="00A67533"/>
    <w:rsid w:val="00A708C4"/>
    <w:rsid w:val="00A71E21"/>
    <w:rsid w:val="00A71E79"/>
    <w:rsid w:val="00A72E49"/>
    <w:rsid w:val="00A734A6"/>
    <w:rsid w:val="00A73622"/>
    <w:rsid w:val="00A74827"/>
    <w:rsid w:val="00A74BCB"/>
    <w:rsid w:val="00A767C5"/>
    <w:rsid w:val="00A77A4C"/>
    <w:rsid w:val="00A80344"/>
    <w:rsid w:val="00A8040B"/>
    <w:rsid w:val="00A81E6D"/>
    <w:rsid w:val="00A81F24"/>
    <w:rsid w:val="00A83317"/>
    <w:rsid w:val="00A834BF"/>
    <w:rsid w:val="00A843E7"/>
    <w:rsid w:val="00A84627"/>
    <w:rsid w:val="00A8482D"/>
    <w:rsid w:val="00A84E3E"/>
    <w:rsid w:val="00A854AD"/>
    <w:rsid w:val="00A859C3"/>
    <w:rsid w:val="00A85FA3"/>
    <w:rsid w:val="00A86C5A"/>
    <w:rsid w:val="00A871B7"/>
    <w:rsid w:val="00A87A3A"/>
    <w:rsid w:val="00A90222"/>
    <w:rsid w:val="00A90621"/>
    <w:rsid w:val="00A9091A"/>
    <w:rsid w:val="00A92802"/>
    <w:rsid w:val="00A93DEA"/>
    <w:rsid w:val="00A93F44"/>
    <w:rsid w:val="00A946C9"/>
    <w:rsid w:val="00A94701"/>
    <w:rsid w:val="00A95334"/>
    <w:rsid w:val="00A96045"/>
    <w:rsid w:val="00A9628D"/>
    <w:rsid w:val="00A96743"/>
    <w:rsid w:val="00A971F8"/>
    <w:rsid w:val="00A97B00"/>
    <w:rsid w:val="00AA1202"/>
    <w:rsid w:val="00AA12FD"/>
    <w:rsid w:val="00AA15D0"/>
    <w:rsid w:val="00AA24AF"/>
    <w:rsid w:val="00AA2808"/>
    <w:rsid w:val="00AA2810"/>
    <w:rsid w:val="00AA2B08"/>
    <w:rsid w:val="00AA34A1"/>
    <w:rsid w:val="00AA4712"/>
    <w:rsid w:val="00AA4B55"/>
    <w:rsid w:val="00AA4E4E"/>
    <w:rsid w:val="00AA51B1"/>
    <w:rsid w:val="00AA687A"/>
    <w:rsid w:val="00AA6F77"/>
    <w:rsid w:val="00AA6F7C"/>
    <w:rsid w:val="00AB0309"/>
    <w:rsid w:val="00AB23A0"/>
    <w:rsid w:val="00AB370A"/>
    <w:rsid w:val="00AB4143"/>
    <w:rsid w:val="00AB4B3D"/>
    <w:rsid w:val="00AB4E7D"/>
    <w:rsid w:val="00AB5566"/>
    <w:rsid w:val="00AB56BA"/>
    <w:rsid w:val="00AB60E3"/>
    <w:rsid w:val="00AB759C"/>
    <w:rsid w:val="00AB79E2"/>
    <w:rsid w:val="00AB7B34"/>
    <w:rsid w:val="00AC0229"/>
    <w:rsid w:val="00AC0689"/>
    <w:rsid w:val="00AC0A5D"/>
    <w:rsid w:val="00AC0DF4"/>
    <w:rsid w:val="00AC2C50"/>
    <w:rsid w:val="00AC2E31"/>
    <w:rsid w:val="00AC30C6"/>
    <w:rsid w:val="00AC5B9A"/>
    <w:rsid w:val="00AC5C4E"/>
    <w:rsid w:val="00AC7AA0"/>
    <w:rsid w:val="00AD06DE"/>
    <w:rsid w:val="00AD0B45"/>
    <w:rsid w:val="00AD2EFC"/>
    <w:rsid w:val="00AD38A5"/>
    <w:rsid w:val="00AD4F75"/>
    <w:rsid w:val="00AD59A8"/>
    <w:rsid w:val="00AD67E4"/>
    <w:rsid w:val="00AD6E0C"/>
    <w:rsid w:val="00AD6F8B"/>
    <w:rsid w:val="00AE0D65"/>
    <w:rsid w:val="00AE1182"/>
    <w:rsid w:val="00AE1695"/>
    <w:rsid w:val="00AE193F"/>
    <w:rsid w:val="00AE5150"/>
    <w:rsid w:val="00AE5CBE"/>
    <w:rsid w:val="00AE62C9"/>
    <w:rsid w:val="00AE6A79"/>
    <w:rsid w:val="00AE7073"/>
    <w:rsid w:val="00AE7952"/>
    <w:rsid w:val="00AE7D91"/>
    <w:rsid w:val="00AF03B5"/>
    <w:rsid w:val="00AF3177"/>
    <w:rsid w:val="00AF3451"/>
    <w:rsid w:val="00AF4AF0"/>
    <w:rsid w:val="00AF5872"/>
    <w:rsid w:val="00AF655D"/>
    <w:rsid w:val="00AF6631"/>
    <w:rsid w:val="00AF6DF6"/>
    <w:rsid w:val="00AF798B"/>
    <w:rsid w:val="00AF7AA3"/>
    <w:rsid w:val="00B00B8D"/>
    <w:rsid w:val="00B00EB0"/>
    <w:rsid w:val="00B029CD"/>
    <w:rsid w:val="00B02B54"/>
    <w:rsid w:val="00B034BC"/>
    <w:rsid w:val="00B039EB"/>
    <w:rsid w:val="00B04227"/>
    <w:rsid w:val="00B07169"/>
    <w:rsid w:val="00B074A4"/>
    <w:rsid w:val="00B10021"/>
    <w:rsid w:val="00B1017E"/>
    <w:rsid w:val="00B10411"/>
    <w:rsid w:val="00B10D97"/>
    <w:rsid w:val="00B115C3"/>
    <w:rsid w:val="00B11AF6"/>
    <w:rsid w:val="00B12057"/>
    <w:rsid w:val="00B12127"/>
    <w:rsid w:val="00B12E93"/>
    <w:rsid w:val="00B13C95"/>
    <w:rsid w:val="00B13C96"/>
    <w:rsid w:val="00B14346"/>
    <w:rsid w:val="00B14559"/>
    <w:rsid w:val="00B145BC"/>
    <w:rsid w:val="00B14865"/>
    <w:rsid w:val="00B15CD9"/>
    <w:rsid w:val="00B161B3"/>
    <w:rsid w:val="00B173C6"/>
    <w:rsid w:val="00B219B8"/>
    <w:rsid w:val="00B21C8D"/>
    <w:rsid w:val="00B22756"/>
    <w:rsid w:val="00B22916"/>
    <w:rsid w:val="00B22BA6"/>
    <w:rsid w:val="00B23059"/>
    <w:rsid w:val="00B23F14"/>
    <w:rsid w:val="00B25745"/>
    <w:rsid w:val="00B259F9"/>
    <w:rsid w:val="00B25E55"/>
    <w:rsid w:val="00B27C94"/>
    <w:rsid w:val="00B30AF6"/>
    <w:rsid w:val="00B31B3F"/>
    <w:rsid w:val="00B3240A"/>
    <w:rsid w:val="00B3266D"/>
    <w:rsid w:val="00B3283C"/>
    <w:rsid w:val="00B32A77"/>
    <w:rsid w:val="00B3306B"/>
    <w:rsid w:val="00B335B5"/>
    <w:rsid w:val="00B340A1"/>
    <w:rsid w:val="00B34DE7"/>
    <w:rsid w:val="00B360DF"/>
    <w:rsid w:val="00B36A52"/>
    <w:rsid w:val="00B378BF"/>
    <w:rsid w:val="00B37B1D"/>
    <w:rsid w:val="00B37E4E"/>
    <w:rsid w:val="00B408EA"/>
    <w:rsid w:val="00B409AF"/>
    <w:rsid w:val="00B412A5"/>
    <w:rsid w:val="00B4151B"/>
    <w:rsid w:val="00B42337"/>
    <w:rsid w:val="00B426D6"/>
    <w:rsid w:val="00B431EE"/>
    <w:rsid w:val="00B432A5"/>
    <w:rsid w:val="00B43652"/>
    <w:rsid w:val="00B440F8"/>
    <w:rsid w:val="00B449C8"/>
    <w:rsid w:val="00B44CB4"/>
    <w:rsid w:val="00B452FB"/>
    <w:rsid w:val="00B45F15"/>
    <w:rsid w:val="00B46540"/>
    <w:rsid w:val="00B468BF"/>
    <w:rsid w:val="00B46FC9"/>
    <w:rsid w:val="00B4771A"/>
    <w:rsid w:val="00B47E40"/>
    <w:rsid w:val="00B47F57"/>
    <w:rsid w:val="00B50093"/>
    <w:rsid w:val="00B50378"/>
    <w:rsid w:val="00B50BA1"/>
    <w:rsid w:val="00B50CFA"/>
    <w:rsid w:val="00B52ED9"/>
    <w:rsid w:val="00B5324D"/>
    <w:rsid w:val="00B54B3F"/>
    <w:rsid w:val="00B55347"/>
    <w:rsid w:val="00B56038"/>
    <w:rsid w:val="00B56116"/>
    <w:rsid w:val="00B56AE2"/>
    <w:rsid w:val="00B60424"/>
    <w:rsid w:val="00B60B6F"/>
    <w:rsid w:val="00B623EE"/>
    <w:rsid w:val="00B624B2"/>
    <w:rsid w:val="00B63214"/>
    <w:rsid w:val="00B63296"/>
    <w:rsid w:val="00B660C4"/>
    <w:rsid w:val="00B67B13"/>
    <w:rsid w:val="00B67D52"/>
    <w:rsid w:val="00B701BF"/>
    <w:rsid w:val="00B711A4"/>
    <w:rsid w:val="00B721AA"/>
    <w:rsid w:val="00B7240B"/>
    <w:rsid w:val="00B72A4C"/>
    <w:rsid w:val="00B72AA0"/>
    <w:rsid w:val="00B737BC"/>
    <w:rsid w:val="00B74A71"/>
    <w:rsid w:val="00B75BE5"/>
    <w:rsid w:val="00B763B3"/>
    <w:rsid w:val="00B763E8"/>
    <w:rsid w:val="00B76C04"/>
    <w:rsid w:val="00B76FEA"/>
    <w:rsid w:val="00B77000"/>
    <w:rsid w:val="00B778AA"/>
    <w:rsid w:val="00B7799E"/>
    <w:rsid w:val="00B820A5"/>
    <w:rsid w:val="00B827E4"/>
    <w:rsid w:val="00B84464"/>
    <w:rsid w:val="00B86DB2"/>
    <w:rsid w:val="00B876D5"/>
    <w:rsid w:val="00B87CFE"/>
    <w:rsid w:val="00B87EFE"/>
    <w:rsid w:val="00B90635"/>
    <w:rsid w:val="00B9104C"/>
    <w:rsid w:val="00B918BE"/>
    <w:rsid w:val="00B91DEC"/>
    <w:rsid w:val="00B930A9"/>
    <w:rsid w:val="00B9318B"/>
    <w:rsid w:val="00B934EF"/>
    <w:rsid w:val="00B943E5"/>
    <w:rsid w:val="00B94A28"/>
    <w:rsid w:val="00B94ABC"/>
    <w:rsid w:val="00B95534"/>
    <w:rsid w:val="00B95810"/>
    <w:rsid w:val="00B96B42"/>
    <w:rsid w:val="00B97AA4"/>
    <w:rsid w:val="00B97FE7"/>
    <w:rsid w:val="00BA21FB"/>
    <w:rsid w:val="00BA225B"/>
    <w:rsid w:val="00BA2CFA"/>
    <w:rsid w:val="00BA44EF"/>
    <w:rsid w:val="00BA4727"/>
    <w:rsid w:val="00BA62C4"/>
    <w:rsid w:val="00BA69BA"/>
    <w:rsid w:val="00BA6EEE"/>
    <w:rsid w:val="00BA718F"/>
    <w:rsid w:val="00BA79F5"/>
    <w:rsid w:val="00BA7BD7"/>
    <w:rsid w:val="00BA7D01"/>
    <w:rsid w:val="00BB0E3E"/>
    <w:rsid w:val="00BB1901"/>
    <w:rsid w:val="00BB1E35"/>
    <w:rsid w:val="00BB34EC"/>
    <w:rsid w:val="00BB3CA0"/>
    <w:rsid w:val="00BB4A68"/>
    <w:rsid w:val="00BB4B75"/>
    <w:rsid w:val="00BB4F5B"/>
    <w:rsid w:val="00BB62C2"/>
    <w:rsid w:val="00BB6E61"/>
    <w:rsid w:val="00BB776A"/>
    <w:rsid w:val="00BB7A24"/>
    <w:rsid w:val="00BC0410"/>
    <w:rsid w:val="00BC1E0A"/>
    <w:rsid w:val="00BC329D"/>
    <w:rsid w:val="00BC5D1B"/>
    <w:rsid w:val="00BC6C3D"/>
    <w:rsid w:val="00BC6F1D"/>
    <w:rsid w:val="00BC6F6B"/>
    <w:rsid w:val="00BC7894"/>
    <w:rsid w:val="00BD050D"/>
    <w:rsid w:val="00BD0526"/>
    <w:rsid w:val="00BD0B9A"/>
    <w:rsid w:val="00BD1176"/>
    <w:rsid w:val="00BD1FE0"/>
    <w:rsid w:val="00BD2294"/>
    <w:rsid w:val="00BD2703"/>
    <w:rsid w:val="00BD3263"/>
    <w:rsid w:val="00BD3767"/>
    <w:rsid w:val="00BD447E"/>
    <w:rsid w:val="00BD4CE9"/>
    <w:rsid w:val="00BD5737"/>
    <w:rsid w:val="00BD7771"/>
    <w:rsid w:val="00BE1AB3"/>
    <w:rsid w:val="00BE203D"/>
    <w:rsid w:val="00BE2150"/>
    <w:rsid w:val="00BE27C5"/>
    <w:rsid w:val="00BE2B85"/>
    <w:rsid w:val="00BE2CB1"/>
    <w:rsid w:val="00BE43F5"/>
    <w:rsid w:val="00BE486A"/>
    <w:rsid w:val="00BE496F"/>
    <w:rsid w:val="00BE4B69"/>
    <w:rsid w:val="00BE630E"/>
    <w:rsid w:val="00BE6898"/>
    <w:rsid w:val="00BE6DD6"/>
    <w:rsid w:val="00BE6F16"/>
    <w:rsid w:val="00BF02B3"/>
    <w:rsid w:val="00BF0ACC"/>
    <w:rsid w:val="00BF0C76"/>
    <w:rsid w:val="00BF0FF6"/>
    <w:rsid w:val="00BF1CDA"/>
    <w:rsid w:val="00BF45A1"/>
    <w:rsid w:val="00BF4901"/>
    <w:rsid w:val="00BF4DC4"/>
    <w:rsid w:val="00BF5362"/>
    <w:rsid w:val="00BF6EF1"/>
    <w:rsid w:val="00C0093D"/>
    <w:rsid w:val="00C015C5"/>
    <w:rsid w:val="00C01612"/>
    <w:rsid w:val="00C028CC"/>
    <w:rsid w:val="00C0339E"/>
    <w:rsid w:val="00C04486"/>
    <w:rsid w:val="00C049BA"/>
    <w:rsid w:val="00C04E6E"/>
    <w:rsid w:val="00C051FA"/>
    <w:rsid w:val="00C05504"/>
    <w:rsid w:val="00C05B19"/>
    <w:rsid w:val="00C06EBF"/>
    <w:rsid w:val="00C0736A"/>
    <w:rsid w:val="00C07CC3"/>
    <w:rsid w:val="00C1061D"/>
    <w:rsid w:val="00C10EC1"/>
    <w:rsid w:val="00C1102F"/>
    <w:rsid w:val="00C11400"/>
    <w:rsid w:val="00C119D3"/>
    <w:rsid w:val="00C12D09"/>
    <w:rsid w:val="00C130FE"/>
    <w:rsid w:val="00C13958"/>
    <w:rsid w:val="00C14ABB"/>
    <w:rsid w:val="00C15058"/>
    <w:rsid w:val="00C1573C"/>
    <w:rsid w:val="00C15D84"/>
    <w:rsid w:val="00C16A33"/>
    <w:rsid w:val="00C16BCC"/>
    <w:rsid w:val="00C175EC"/>
    <w:rsid w:val="00C1799E"/>
    <w:rsid w:val="00C2147D"/>
    <w:rsid w:val="00C2173B"/>
    <w:rsid w:val="00C21AA0"/>
    <w:rsid w:val="00C2291C"/>
    <w:rsid w:val="00C24BA2"/>
    <w:rsid w:val="00C26449"/>
    <w:rsid w:val="00C269F8"/>
    <w:rsid w:val="00C27A3F"/>
    <w:rsid w:val="00C30AA0"/>
    <w:rsid w:val="00C30EDF"/>
    <w:rsid w:val="00C3149C"/>
    <w:rsid w:val="00C31CF6"/>
    <w:rsid w:val="00C32BBE"/>
    <w:rsid w:val="00C3362C"/>
    <w:rsid w:val="00C3371A"/>
    <w:rsid w:val="00C3463A"/>
    <w:rsid w:val="00C34D24"/>
    <w:rsid w:val="00C35C1C"/>
    <w:rsid w:val="00C37AEB"/>
    <w:rsid w:val="00C407C4"/>
    <w:rsid w:val="00C42639"/>
    <w:rsid w:val="00C426E0"/>
    <w:rsid w:val="00C4339A"/>
    <w:rsid w:val="00C435F9"/>
    <w:rsid w:val="00C43FBC"/>
    <w:rsid w:val="00C4484C"/>
    <w:rsid w:val="00C44898"/>
    <w:rsid w:val="00C45EB6"/>
    <w:rsid w:val="00C464BD"/>
    <w:rsid w:val="00C46FE0"/>
    <w:rsid w:val="00C471DB"/>
    <w:rsid w:val="00C52A9C"/>
    <w:rsid w:val="00C535E3"/>
    <w:rsid w:val="00C53CEE"/>
    <w:rsid w:val="00C54783"/>
    <w:rsid w:val="00C5548E"/>
    <w:rsid w:val="00C55FB0"/>
    <w:rsid w:val="00C572FE"/>
    <w:rsid w:val="00C573BA"/>
    <w:rsid w:val="00C574F7"/>
    <w:rsid w:val="00C6028B"/>
    <w:rsid w:val="00C60328"/>
    <w:rsid w:val="00C60701"/>
    <w:rsid w:val="00C61295"/>
    <w:rsid w:val="00C61B5C"/>
    <w:rsid w:val="00C61D73"/>
    <w:rsid w:val="00C62442"/>
    <w:rsid w:val="00C62BC2"/>
    <w:rsid w:val="00C6461D"/>
    <w:rsid w:val="00C64A7E"/>
    <w:rsid w:val="00C64EEC"/>
    <w:rsid w:val="00C66038"/>
    <w:rsid w:val="00C6655E"/>
    <w:rsid w:val="00C6716A"/>
    <w:rsid w:val="00C70762"/>
    <w:rsid w:val="00C714D2"/>
    <w:rsid w:val="00C716AE"/>
    <w:rsid w:val="00C720F2"/>
    <w:rsid w:val="00C723A6"/>
    <w:rsid w:val="00C72865"/>
    <w:rsid w:val="00C73403"/>
    <w:rsid w:val="00C7377B"/>
    <w:rsid w:val="00C7377E"/>
    <w:rsid w:val="00C73AC3"/>
    <w:rsid w:val="00C74E04"/>
    <w:rsid w:val="00C77981"/>
    <w:rsid w:val="00C77F2A"/>
    <w:rsid w:val="00C8001F"/>
    <w:rsid w:val="00C80F1D"/>
    <w:rsid w:val="00C818B2"/>
    <w:rsid w:val="00C8436D"/>
    <w:rsid w:val="00C845F7"/>
    <w:rsid w:val="00C848E1"/>
    <w:rsid w:val="00C85091"/>
    <w:rsid w:val="00C85D21"/>
    <w:rsid w:val="00C8636C"/>
    <w:rsid w:val="00C87F2B"/>
    <w:rsid w:val="00C90FEA"/>
    <w:rsid w:val="00C917DD"/>
    <w:rsid w:val="00C91EFC"/>
    <w:rsid w:val="00C9209C"/>
    <w:rsid w:val="00C9256C"/>
    <w:rsid w:val="00C934EC"/>
    <w:rsid w:val="00C93DBC"/>
    <w:rsid w:val="00C93FFA"/>
    <w:rsid w:val="00C94597"/>
    <w:rsid w:val="00C945AA"/>
    <w:rsid w:val="00C94681"/>
    <w:rsid w:val="00C96452"/>
    <w:rsid w:val="00C96BDB"/>
    <w:rsid w:val="00C974B3"/>
    <w:rsid w:val="00C979B6"/>
    <w:rsid w:val="00CA01E7"/>
    <w:rsid w:val="00CA1448"/>
    <w:rsid w:val="00CA154F"/>
    <w:rsid w:val="00CA1A19"/>
    <w:rsid w:val="00CA1EC3"/>
    <w:rsid w:val="00CA212F"/>
    <w:rsid w:val="00CA2187"/>
    <w:rsid w:val="00CA36FF"/>
    <w:rsid w:val="00CA372B"/>
    <w:rsid w:val="00CA38F9"/>
    <w:rsid w:val="00CA4221"/>
    <w:rsid w:val="00CA443F"/>
    <w:rsid w:val="00CA4ACF"/>
    <w:rsid w:val="00CA4CD2"/>
    <w:rsid w:val="00CA519A"/>
    <w:rsid w:val="00CA54B8"/>
    <w:rsid w:val="00CA56EC"/>
    <w:rsid w:val="00CA622E"/>
    <w:rsid w:val="00CA7DFC"/>
    <w:rsid w:val="00CB1B92"/>
    <w:rsid w:val="00CB2A04"/>
    <w:rsid w:val="00CB2AC8"/>
    <w:rsid w:val="00CB34D0"/>
    <w:rsid w:val="00CB3579"/>
    <w:rsid w:val="00CB39EE"/>
    <w:rsid w:val="00CB616B"/>
    <w:rsid w:val="00CB6904"/>
    <w:rsid w:val="00CC052C"/>
    <w:rsid w:val="00CC0CDD"/>
    <w:rsid w:val="00CC15D3"/>
    <w:rsid w:val="00CC265B"/>
    <w:rsid w:val="00CC2891"/>
    <w:rsid w:val="00CC37B6"/>
    <w:rsid w:val="00CC4C9C"/>
    <w:rsid w:val="00CC5282"/>
    <w:rsid w:val="00CC7441"/>
    <w:rsid w:val="00CD3ACC"/>
    <w:rsid w:val="00CD4993"/>
    <w:rsid w:val="00CD49C1"/>
    <w:rsid w:val="00CD5E6F"/>
    <w:rsid w:val="00CD65FD"/>
    <w:rsid w:val="00CD7B16"/>
    <w:rsid w:val="00CD7FC6"/>
    <w:rsid w:val="00CE01DB"/>
    <w:rsid w:val="00CE06CF"/>
    <w:rsid w:val="00CE10CF"/>
    <w:rsid w:val="00CE13B7"/>
    <w:rsid w:val="00CE1D09"/>
    <w:rsid w:val="00CE2F9F"/>
    <w:rsid w:val="00CE42BD"/>
    <w:rsid w:val="00CE49C5"/>
    <w:rsid w:val="00CE4C4C"/>
    <w:rsid w:val="00CE540A"/>
    <w:rsid w:val="00CE5902"/>
    <w:rsid w:val="00CE60BD"/>
    <w:rsid w:val="00CE64ED"/>
    <w:rsid w:val="00CE673E"/>
    <w:rsid w:val="00CE68DC"/>
    <w:rsid w:val="00CE6B0C"/>
    <w:rsid w:val="00CF010A"/>
    <w:rsid w:val="00CF0D80"/>
    <w:rsid w:val="00CF10B4"/>
    <w:rsid w:val="00CF1A54"/>
    <w:rsid w:val="00CF212F"/>
    <w:rsid w:val="00CF3ED2"/>
    <w:rsid w:val="00CF45B2"/>
    <w:rsid w:val="00CF4FE3"/>
    <w:rsid w:val="00CF6934"/>
    <w:rsid w:val="00CF6E49"/>
    <w:rsid w:val="00CF71FA"/>
    <w:rsid w:val="00D002D3"/>
    <w:rsid w:val="00D0056A"/>
    <w:rsid w:val="00D015F4"/>
    <w:rsid w:val="00D020CF"/>
    <w:rsid w:val="00D04094"/>
    <w:rsid w:val="00D04214"/>
    <w:rsid w:val="00D04388"/>
    <w:rsid w:val="00D047D4"/>
    <w:rsid w:val="00D05AE6"/>
    <w:rsid w:val="00D05E2F"/>
    <w:rsid w:val="00D0721A"/>
    <w:rsid w:val="00D07240"/>
    <w:rsid w:val="00D0724D"/>
    <w:rsid w:val="00D0737E"/>
    <w:rsid w:val="00D07C6F"/>
    <w:rsid w:val="00D1019F"/>
    <w:rsid w:val="00D10634"/>
    <w:rsid w:val="00D10D7C"/>
    <w:rsid w:val="00D10FE0"/>
    <w:rsid w:val="00D119A2"/>
    <w:rsid w:val="00D11F83"/>
    <w:rsid w:val="00D1270F"/>
    <w:rsid w:val="00D1289D"/>
    <w:rsid w:val="00D129A6"/>
    <w:rsid w:val="00D13095"/>
    <w:rsid w:val="00D14A0D"/>
    <w:rsid w:val="00D14A64"/>
    <w:rsid w:val="00D15274"/>
    <w:rsid w:val="00D15B4A"/>
    <w:rsid w:val="00D15E66"/>
    <w:rsid w:val="00D1671C"/>
    <w:rsid w:val="00D169D8"/>
    <w:rsid w:val="00D16E4D"/>
    <w:rsid w:val="00D20BB8"/>
    <w:rsid w:val="00D216A1"/>
    <w:rsid w:val="00D21C06"/>
    <w:rsid w:val="00D21C6C"/>
    <w:rsid w:val="00D21D17"/>
    <w:rsid w:val="00D2228F"/>
    <w:rsid w:val="00D229DD"/>
    <w:rsid w:val="00D22E4D"/>
    <w:rsid w:val="00D2315C"/>
    <w:rsid w:val="00D233BD"/>
    <w:rsid w:val="00D23EB3"/>
    <w:rsid w:val="00D2445E"/>
    <w:rsid w:val="00D2516A"/>
    <w:rsid w:val="00D25717"/>
    <w:rsid w:val="00D2590D"/>
    <w:rsid w:val="00D25E68"/>
    <w:rsid w:val="00D261B7"/>
    <w:rsid w:val="00D308D2"/>
    <w:rsid w:val="00D31064"/>
    <w:rsid w:val="00D3139C"/>
    <w:rsid w:val="00D332CF"/>
    <w:rsid w:val="00D3375A"/>
    <w:rsid w:val="00D34005"/>
    <w:rsid w:val="00D34AAF"/>
    <w:rsid w:val="00D3542E"/>
    <w:rsid w:val="00D3572A"/>
    <w:rsid w:val="00D35861"/>
    <w:rsid w:val="00D35EF7"/>
    <w:rsid w:val="00D36788"/>
    <w:rsid w:val="00D367D3"/>
    <w:rsid w:val="00D37057"/>
    <w:rsid w:val="00D374ED"/>
    <w:rsid w:val="00D3753C"/>
    <w:rsid w:val="00D4095B"/>
    <w:rsid w:val="00D41D4D"/>
    <w:rsid w:val="00D41F57"/>
    <w:rsid w:val="00D435F3"/>
    <w:rsid w:val="00D43BD7"/>
    <w:rsid w:val="00D44833"/>
    <w:rsid w:val="00D44F21"/>
    <w:rsid w:val="00D4523E"/>
    <w:rsid w:val="00D453FC"/>
    <w:rsid w:val="00D45A71"/>
    <w:rsid w:val="00D45CC9"/>
    <w:rsid w:val="00D4632E"/>
    <w:rsid w:val="00D46DC3"/>
    <w:rsid w:val="00D501C3"/>
    <w:rsid w:val="00D512F9"/>
    <w:rsid w:val="00D513BC"/>
    <w:rsid w:val="00D51928"/>
    <w:rsid w:val="00D5309D"/>
    <w:rsid w:val="00D530BB"/>
    <w:rsid w:val="00D53356"/>
    <w:rsid w:val="00D53EAA"/>
    <w:rsid w:val="00D5447A"/>
    <w:rsid w:val="00D54DC0"/>
    <w:rsid w:val="00D5636F"/>
    <w:rsid w:val="00D56B5F"/>
    <w:rsid w:val="00D57984"/>
    <w:rsid w:val="00D57A77"/>
    <w:rsid w:val="00D57C31"/>
    <w:rsid w:val="00D57E0C"/>
    <w:rsid w:val="00D57E55"/>
    <w:rsid w:val="00D605EB"/>
    <w:rsid w:val="00D60601"/>
    <w:rsid w:val="00D60A86"/>
    <w:rsid w:val="00D60E88"/>
    <w:rsid w:val="00D61195"/>
    <w:rsid w:val="00D627F7"/>
    <w:rsid w:val="00D62A29"/>
    <w:rsid w:val="00D641E4"/>
    <w:rsid w:val="00D66558"/>
    <w:rsid w:val="00D665C1"/>
    <w:rsid w:val="00D66768"/>
    <w:rsid w:val="00D67FEE"/>
    <w:rsid w:val="00D700C5"/>
    <w:rsid w:val="00D70102"/>
    <w:rsid w:val="00D7138F"/>
    <w:rsid w:val="00D717A6"/>
    <w:rsid w:val="00D71A57"/>
    <w:rsid w:val="00D71D0C"/>
    <w:rsid w:val="00D7212C"/>
    <w:rsid w:val="00D73D68"/>
    <w:rsid w:val="00D74A82"/>
    <w:rsid w:val="00D7536F"/>
    <w:rsid w:val="00D75915"/>
    <w:rsid w:val="00D75FF5"/>
    <w:rsid w:val="00D76699"/>
    <w:rsid w:val="00D776B7"/>
    <w:rsid w:val="00D77E6F"/>
    <w:rsid w:val="00D80242"/>
    <w:rsid w:val="00D811E8"/>
    <w:rsid w:val="00D81F38"/>
    <w:rsid w:val="00D823A9"/>
    <w:rsid w:val="00D825C4"/>
    <w:rsid w:val="00D82889"/>
    <w:rsid w:val="00D831FA"/>
    <w:rsid w:val="00D8436C"/>
    <w:rsid w:val="00D84DC4"/>
    <w:rsid w:val="00D85CD8"/>
    <w:rsid w:val="00D869A4"/>
    <w:rsid w:val="00D87E70"/>
    <w:rsid w:val="00D908B7"/>
    <w:rsid w:val="00D910C1"/>
    <w:rsid w:val="00D91634"/>
    <w:rsid w:val="00D91DB5"/>
    <w:rsid w:val="00D9218C"/>
    <w:rsid w:val="00D9275C"/>
    <w:rsid w:val="00D927CC"/>
    <w:rsid w:val="00D95126"/>
    <w:rsid w:val="00D95147"/>
    <w:rsid w:val="00D95301"/>
    <w:rsid w:val="00D955BB"/>
    <w:rsid w:val="00D95F2D"/>
    <w:rsid w:val="00D9694D"/>
    <w:rsid w:val="00DA0318"/>
    <w:rsid w:val="00DA1B95"/>
    <w:rsid w:val="00DA200C"/>
    <w:rsid w:val="00DA2D68"/>
    <w:rsid w:val="00DA2DBC"/>
    <w:rsid w:val="00DA2F3B"/>
    <w:rsid w:val="00DA2F51"/>
    <w:rsid w:val="00DA485B"/>
    <w:rsid w:val="00DA522C"/>
    <w:rsid w:val="00DA5FB7"/>
    <w:rsid w:val="00DA6450"/>
    <w:rsid w:val="00DA762F"/>
    <w:rsid w:val="00DB07D1"/>
    <w:rsid w:val="00DB0E7B"/>
    <w:rsid w:val="00DB181C"/>
    <w:rsid w:val="00DB313B"/>
    <w:rsid w:val="00DB3632"/>
    <w:rsid w:val="00DB3927"/>
    <w:rsid w:val="00DB43F5"/>
    <w:rsid w:val="00DB5B30"/>
    <w:rsid w:val="00DB638F"/>
    <w:rsid w:val="00DC04B0"/>
    <w:rsid w:val="00DC0A6F"/>
    <w:rsid w:val="00DC0FB3"/>
    <w:rsid w:val="00DC138A"/>
    <w:rsid w:val="00DC19A8"/>
    <w:rsid w:val="00DC1DBF"/>
    <w:rsid w:val="00DC2F1F"/>
    <w:rsid w:val="00DC30CF"/>
    <w:rsid w:val="00DC418E"/>
    <w:rsid w:val="00DC4E57"/>
    <w:rsid w:val="00DC51A0"/>
    <w:rsid w:val="00DC52B8"/>
    <w:rsid w:val="00DC5394"/>
    <w:rsid w:val="00DC5754"/>
    <w:rsid w:val="00DC7008"/>
    <w:rsid w:val="00DC713C"/>
    <w:rsid w:val="00DC7965"/>
    <w:rsid w:val="00DD0267"/>
    <w:rsid w:val="00DD06D9"/>
    <w:rsid w:val="00DD07EC"/>
    <w:rsid w:val="00DD0FA1"/>
    <w:rsid w:val="00DD1BD4"/>
    <w:rsid w:val="00DD2781"/>
    <w:rsid w:val="00DD2986"/>
    <w:rsid w:val="00DD3912"/>
    <w:rsid w:val="00DD3A7A"/>
    <w:rsid w:val="00DD3E27"/>
    <w:rsid w:val="00DD436E"/>
    <w:rsid w:val="00DD4F7B"/>
    <w:rsid w:val="00DD5C9B"/>
    <w:rsid w:val="00DD5E50"/>
    <w:rsid w:val="00DD6306"/>
    <w:rsid w:val="00DD64B0"/>
    <w:rsid w:val="00DD64F1"/>
    <w:rsid w:val="00DD779D"/>
    <w:rsid w:val="00DE00F8"/>
    <w:rsid w:val="00DE0871"/>
    <w:rsid w:val="00DE0A31"/>
    <w:rsid w:val="00DE2566"/>
    <w:rsid w:val="00DE25C9"/>
    <w:rsid w:val="00DE2A1E"/>
    <w:rsid w:val="00DE2B9B"/>
    <w:rsid w:val="00DE35FD"/>
    <w:rsid w:val="00DE386E"/>
    <w:rsid w:val="00DE403A"/>
    <w:rsid w:val="00DE413F"/>
    <w:rsid w:val="00DE45A9"/>
    <w:rsid w:val="00DE4D7B"/>
    <w:rsid w:val="00DE55F2"/>
    <w:rsid w:val="00DE6155"/>
    <w:rsid w:val="00DE65B2"/>
    <w:rsid w:val="00DE687A"/>
    <w:rsid w:val="00DE6AA3"/>
    <w:rsid w:val="00DF018D"/>
    <w:rsid w:val="00DF14B7"/>
    <w:rsid w:val="00DF17AC"/>
    <w:rsid w:val="00DF3642"/>
    <w:rsid w:val="00DF3B19"/>
    <w:rsid w:val="00DF4736"/>
    <w:rsid w:val="00DF4C20"/>
    <w:rsid w:val="00DF5633"/>
    <w:rsid w:val="00DF592C"/>
    <w:rsid w:val="00DF5C34"/>
    <w:rsid w:val="00DF605E"/>
    <w:rsid w:val="00DF6397"/>
    <w:rsid w:val="00DF694A"/>
    <w:rsid w:val="00DF6F4F"/>
    <w:rsid w:val="00DF71D6"/>
    <w:rsid w:val="00DF7C4C"/>
    <w:rsid w:val="00E016D0"/>
    <w:rsid w:val="00E02492"/>
    <w:rsid w:val="00E0289D"/>
    <w:rsid w:val="00E02E19"/>
    <w:rsid w:val="00E03124"/>
    <w:rsid w:val="00E03AD4"/>
    <w:rsid w:val="00E03CCB"/>
    <w:rsid w:val="00E05095"/>
    <w:rsid w:val="00E05F0B"/>
    <w:rsid w:val="00E05F25"/>
    <w:rsid w:val="00E0643A"/>
    <w:rsid w:val="00E0685B"/>
    <w:rsid w:val="00E073D8"/>
    <w:rsid w:val="00E07795"/>
    <w:rsid w:val="00E11190"/>
    <w:rsid w:val="00E11540"/>
    <w:rsid w:val="00E13392"/>
    <w:rsid w:val="00E13818"/>
    <w:rsid w:val="00E14429"/>
    <w:rsid w:val="00E1469F"/>
    <w:rsid w:val="00E14A07"/>
    <w:rsid w:val="00E14ACF"/>
    <w:rsid w:val="00E156F4"/>
    <w:rsid w:val="00E15966"/>
    <w:rsid w:val="00E1676E"/>
    <w:rsid w:val="00E16E28"/>
    <w:rsid w:val="00E174F3"/>
    <w:rsid w:val="00E1764E"/>
    <w:rsid w:val="00E17789"/>
    <w:rsid w:val="00E178C4"/>
    <w:rsid w:val="00E17C61"/>
    <w:rsid w:val="00E17EE2"/>
    <w:rsid w:val="00E201F0"/>
    <w:rsid w:val="00E2140F"/>
    <w:rsid w:val="00E21B40"/>
    <w:rsid w:val="00E22E50"/>
    <w:rsid w:val="00E22EA1"/>
    <w:rsid w:val="00E23599"/>
    <w:rsid w:val="00E236BF"/>
    <w:rsid w:val="00E2396A"/>
    <w:rsid w:val="00E23F77"/>
    <w:rsid w:val="00E2797A"/>
    <w:rsid w:val="00E32407"/>
    <w:rsid w:val="00E327F2"/>
    <w:rsid w:val="00E32974"/>
    <w:rsid w:val="00E32E81"/>
    <w:rsid w:val="00E33242"/>
    <w:rsid w:val="00E33B94"/>
    <w:rsid w:val="00E33DFE"/>
    <w:rsid w:val="00E3457B"/>
    <w:rsid w:val="00E3482F"/>
    <w:rsid w:val="00E34A1E"/>
    <w:rsid w:val="00E34C13"/>
    <w:rsid w:val="00E35047"/>
    <w:rsid w:val="00E358E0"/>
    <w:rsid w:val="00E35A26"/>
    <w:rsid w:val="00E35BED"/>
    <w:rsid w:val="00E35DAC"/>
    <w:rsid w:val="00E3644C"/>
    <w:rsid w:val="00E36F57"/>
    <w:rsid w:val="00E3704D"/>
    <w:rsid w:val="00E371CE"/>
    <w:rsid w:val="00E4061F"/>
    <w:rsid w:val="00E406B6"/>
    <w:rsid w:val="00E4133F"/>
    <w:rsid w:val="00E415ED"/>
    <w:rsid w:val="00E419B9"/>
    <w:rsid w:val="00E44102"/>
    <w:rsid w:val="00E448F5"/>
    <w:rsid w:val="00E465EE"/>
    <w:rsid w:val="00E47A89"/>
    <w:rsid w:val="00E47E89"/>
    <w:rsid w:val="00E50C35"/>
    <w:rsid w:val="00E521CC"/>
    <w:rsid w:val="00E5269F"/>
    <w:rsid w:val="00E535DC"/>
    <w:rsid w:val="00E53609"/>
    <w:rsid w:val="00E54B32"/>
    <w:rsid w:val="00E55042"/>
    <w:rsid w:val="00E55545"/>
    <w:rsid w:val="00E55A55"/>
    <w:rsid w:val="00E55C21"/>
    <w:rsid w:val="00E55EEA"/>
    <w:rsid w:val="00E56522"/>
    <w:rsid w:val="00E60252"/>
    <w:rsid w:val="00E602BB"/>
    <w:rsid w:val="00E602DA"/>
    <w:rsid w:val="00E60598"/>
    <w:rsid w:val="00E605CC"/>
    <w:rsid w:val="00E61250"/>
    <w:rsid w:val="00E612A8"/>
    <w:rsid w:val="00E627DA"/>
    <w:rsid w:val="00E62AB5"/>
    <w:rsid w:val="00E631F5"/>
    <w:rsid w:val="00E6326C"/>
    <w:rsid w:val="00E63735"/>
    <w:rsid w:val="00E63DC3"/>
    <w:rsid w:val="00E64129"/>
    <w:rsid w:val="00E645EE"/>
    <w:rsid w:val="00E64FC3"/>
    <w:rsid w:val="00E65277"/>
    <w:rsid w:val="00E654F9"/>
    <w:rsid w:val="00E66EB3"/>
    <w:rsid w:val="00E673CB"/>
    <w:rsid w:val="00E67434"/>
    <w:rsid w:val="00E67D7A"/>
    <w:rsid w:val="00E70318"/>
    <w:rsid w:val="00E704C1"/>
    <w:rsid w:val="00E7121B"/>
    <w:rsid w:val="00E716EE"/>
    <w:rsid w:val="00E71E33"/>
    <w:rsid w:val="00E72503"/>
    <w:rsid w:val="00E738F0"/>
    <w:rsid w:val="00E73A67"/>
    <w:rsid w:val="00E73D7B"/>
    <w:rsid w:val="00E7461B"/>
    <w:rsid w:val="00E74EE8"/>
    <w:rsid w:val="00E75382"/>
    <w:rsid w:val="00E757B7"/>
    <w:rsid w:val="00E75F4F"/>
    <w:rsid w:val="00E76367"/>
    <w:rsid w:val="00E763A8"/>
    <w:rsid w:val="00E805B1"/>
    <w:rsid w:val="00E80DA8"/>
    <w:rsid w:val="00E81276"/>
    <w:rsid w:val="00E820A4"/>
    <w:rsid w:val="00E8291B"/>
    <w:rsid w:val="00E82FF5"/>
    <w:rsid w:val="00E83376"/>
    <w:rsid w:val="00E838F3"/>
    <w:rsid w:val="00E853A4"/>
    <w:rsid w:val="00E8677F"/>
    <w:rsid w:val="00E87299"/>
    <w:rsid w:val="00E87424"/>
    <w:rsid w:val="00E87EDD"/>
    <w:rsid w:val="00E90077"/>
    <w:rsid w:val="00E900E3"/>
    <w:rsid w:val="00E90843"/>
    <w:rsid w:val="00E908CD"/>
    <w:rsid w:val="00E91163"/>
    <w:rsid w:val="00E91FFD"/>
    <w:rsid w:val="00E92025"/>
    <w:rsid w:val="00E930A8"/>
    <w:rsid w:val="00E9383B"/>
    <w:rsid w:val="00E94561"/>
    <w:rsid w:val="00E94E5C"/>
    <w:rsid w:val="00E95C58"/>
    <w:rsid w:val="00E97E5E"/>
    <w:rsid w:val="00E97EFE"/>
    <w:rsid w:val="00EA0209"/>
    <w:rsid w:val="00EA0C44"/>
    <w:rsid w:val="00EA0F74"/>
    <w:rsid w:val="00EA2D34"/>
    <w:rsid w:val="00EA2EDC"/>
    <w:rsid w:val="00EA3E4C"/>
    <w:rsid w:val="00EA4990"/>
    <w:rsid w:val="00EA544B"/>
    <w:rsid w:val="00EA6421"/>
    <w:rsid w:val="00EA68BE"/>
    <w:rsid w:val="00EA6BFB"/>
    <w:rsid w:val="00EA6DC9"/>
    <w:rsid w:val="00EA72F7"/>
    <w:rsid w:val="00EB016B"/>
    <w:rsid w:val="00EB0B7A"/>
    <w:rsid w:val="00EB0DF9"/>
    <w:rsid w:val="00EB1636"/>
    <w:rsid w:val="00EB1FBE"/>
    <w:rsid w:val="00EB2284"/>
    <w:rsid w:val="00EB27B1"/>
    <w:rsid w:val="00EB2EC0"/>
    <w:rsid w:val="00EB2F58"/>
    <w:rsid w:val="00EB33EC"/>
    <w:rsid w:val="00EB3778"/>
    <w:rsid w:val="00EB4212"/>
    <w:rsid w:val="00EB43BD"/>
    <w:rsid w:val="00EB4D6F"/>
    <w:rsid w:val="00EB5262"/>
    <w:rsid w:val="00EB5428"/>
    <w:rsid w:val="00EB54E4"/>
    <w:rsid w:val="00EB6163"/>
    <w:rsid w:val="00EB6165"/>
    <w:rsid w:val="00EB6325"/>
    <w:rsid w:val="00EB6DC7"/>
    <w:rsid w:val="00EB6E19"/>
    <w:rsid w:val="00EB6FC7"/>
    <w:rsid w:val="00EB70FC"/>
    <w:rsid w:val="00EB7714"/>
    <w:rsid w:val="00EB7A16"/>
    <w:rsid w:val="00EC0904"/>
    <w:rsid w:val="00EC0BCD"/>
    <w:rsid w:val="00EC0CCF"/>
    <w:rsid w:val="00EC172D"/>
    <w:rsid w:val="00EC2408"/>
    <w:rsid w:val="00EC27E0"/>
    <w:rsid w:val="00EC2A0E"/>
    <w:rsid w:val="00EC2A8D"/>
    <w:rsid w:val="00EC2E74"/>
    <w:rsid w:val="00EC3196"/>
    <w:rsid w:val="00EC33E6"/>
    <w:rsid w:val="00EC46FA"/>
    <w:rsid w:val="00EC59AD"/>
    <w:rsid w:val="00EC6AB2"/>
    <w:rsid w:val="00EC7483"/>
    <w:rsid w:val="00EC7A43"/>
    <w:rsid w:val="00EC7B54"/>
    <w:rsid w:val="00ED06A9"/>
    <w:rsid w:val="00ED09FB"/>
    <w:rsid w:val="00ED0F20"/>
    <w:rsid w:val="00ED130E"/>
    <w:rsid w:val="00ED16E0"/>
    <w:rsid w:val="00ED2A43"/>
    <w:rsid w:val="00ED4E92"/>
    <w:rsid w:val="00ED4F68"/>
    <w:rsid w:val="00ED57EB"/>
    <w:rsid w:val="00ED5EFA"/>
    <w:rsid w:val="00ED6052"/>
    <w:rsid w:val="00EE010C"/>
    <w:rsid w:val="00EE18A6"/>
    <w:rsid w:val="00EE1D09"/>
    <w:rsid w:val="00EE2587"/>
    <w:rsid w:val="00EE25A9"/>
    <w:rsid w:val="00EE27B2"/>
    <w:rsid w:val="00EE3C1A"/>
    <w:rsid w:val="00EE6074"/>
    <w:rsid w:val="00EE66DE"/>
    <w:rsid w:val="00EE6981"/>
    <w:rsid w:val="00EE6D74"/>
    <w:rsid w:val="00EE71B0"/>
    <w:rsid w:val="00EE724E"/>
    <w:rsid w:val="00EE7338"/>
    <w:rsid w:val="00EF03BD"/>
    <w:rsid w:val="00EF0C7C"/>
    <w:rsid w:val="00EF0F80"/>
    <w:rsid w:val="00EF1CAA"/>
    <w:rsid w:val="00EF1D15"/>
    <w:rsid w:val="00EF28C0"/>
    <w:rsid w:val="00EF3272"/>
    <w:rsid w:val="00EF366C"/>
    <w:rsid w:val="00EF432B"/>
    <w:rsid w:val="00EF49E3"/>
    <w:rsid w:val="00EF52F3"/>
    <w:rsid w:val="00EF5532"/>
    <w:rsid w:val="00EF5AEF"/>
    <w:rsid w:val="00EF5D96"/>
    <w:rsid w:val="00EF5FE3"/>
    <w:rsid w:val="00EF6124"/>
    <w:rsid w:val="00EF6486"/>
    <w:rsid w:val="00EF688F"/>
    <w:rsid w:val="00EF6B0F"/>
    <w:rsid w:val="00EF6E82"/>
    <w:rsid w:val="00EF74F9"/>
    <w:rsid w:val="00EF7632"/>
    <w:rsid w:val="00EF77E4"/>
    <w:rsid w:val="00EF7AE0"/>
    <w:rsid w:val="00EF7CF4"/>
    <w:rsid w:val="00F00C93"/>
    <w:rsid w:val="00F01A97"/>
    <w:rsid w:val="00F04008"/>
    <w:rsid w:val="00F05D48"/>
    <w:rsid w:val="00F06003"/>
    <w:rsid w:val="00F060CE"/>
    <w:rsid w:val="00F105D8"/>
    <w:rsid w:val="00F117C8"/>
    <w:rsid w:val="00F125C3"/>
    <w:rsid w:val="00F12CED"/>
    <w:rsid w:val="00F1364B"/>
    <w:rsid w:val="00F136B6"/>
    <w:rsid w:val="00F13DA7"/>
    <w:rsid w:val="00F14377"/>
    <w:rsid w:val="00F145C3"/>
    <w:rsid w:val="00F14AC5"/>
    <w:rsid w:val="00F1509F"/>
    <w:rsid w:val="00F15E42"/>
    <w:rsid w:val="00F16494"/>
    <w:rsid w:val="00F16CBD"/>
    <w:rsid w:val="00F16F03"/>
    <w:rsid w:val="00F177F1"/>
    <w:rsid w:val="00F179B6"/>
    <w:rsid w:val="00F20820"/>
    <w:rsid w:val="00F21C76"/>
    <w:rsid w:val="00F2288E"/>
    <w:rsid w:val="00F22FA8"/>
    <w:rsid w:val="00F236A5"/>
    <w:rsid w:val="00F23D37"/>
    <w:rsid w:val="00F2416F"/>
    <w:rsid w:val="00F24BDA"/>
    <w:rsid w:val="00F24F8E"/>
    <w:rsid w:val="00F252E2"/>
    <w:rsid w:val="00F26AB9"/>
    <w:rsid w:val="00F26E1C"/>
    <w:rsid w:val="00F26F6A"/>
    <w:rsid w:val="00F27394"/>
    <w:rsid w:val="00F2768B"/>
    <w:rsid w:val="00F27CCB"/>
    <w:rsid w:val="00F300ED"/>
    <w:rsid w:val="00F30769"/>
    <w:rsid w:val="00F31656"/>
    <w:rsid w:val="00F31692"/>
    <w:rsid w:val="00F32F86"/>
    <w:rsid w:val="00F33D59"/>
    <w:rsid w:val="00F34632"/>
    <w:rsid w:val="00F3541E"/>
    <w:rsid w:val="00F36AE7"/>
    <w:rsid w:val="00F37073"/>
    <w:rsid w:val="00F376CA"/>
    <w:rsid w:val="00F4043B"/>
    <w:rsid w:val="00F40E5F"/>
    <w:rsid w:val="00F40F9F"/>
    <w:rsid w:val="00F42E5A"/>
    <w:rsid w:val="00F430D8"/>
    <w:rsid w:val="00F44BBD"/>
    <w:rsid w:val="00F453C8"/>
    <w:rsid w:val="00F45E1C"/>
    <w:rsid w:val="00F46C79"/>
    <w:rsid w:val="00F47892"/>
    <w:rsid w:val="00F47EF0"/>
    <w:rsid w:val="00F5011B"/>
    <w:rsid w:val="00F507BA"/>
    <w:rsid w:val="00F50F32"/>
    <w:rsid w:val="00F513AA"/>
    <w:rsid w:val="00F514FB"/>
    <w:rsid w:val="00F516F6"/>
    <w:rsid w:val="00F51CBD"/>
    <w:rsid w:val="00F52038"/>
    <w:rsid w:val="00F52B0D"/>
    <w:rsid w:val="00F53366"/>
    <w:rsid w:val="00F5344D"/>
    <w:rsid w:val="00F538A5"/>
    <w:rsid w:val="00F53E31"/>
    <w:rsid w:val="00F54C89"/>
    <w:rsid w:val="00F54FB9"/>
    <w:rsid w:val="00F56037"/>
    <w:rsid w:val="00F579F1"/>
    <w:rsid w:val="00F57B85"/>
    <w:rsid w:val="00F57D0E"/>
    <w:rsid w:val="00F6024E"/>
    <w:rsid w:val="00F612AA"/>
    <w:rsid w:val="00F61359"/>
    <w:rsid w:val="00F62ECD"/>
    <w:rsid w:val="00F63B04"/>
    <w:rsid w:val="00F641C2"/>
    <w:rsid w:val="00F65432"/>
    <w:rsid w:val="00F656D4"/>
    <w:rsid w:val="00F6576C"/>
    <w:rsid w:val="00F65E8D"/>
    <w:rsid w:val="00F669E3"/>
    <w:rsid w:val="00F7074C"/>
    <w:rsid w:val="00F71357"/>
    <w:rsid w:val="00F71859"/>
    <w:rsid w:val="00F72677"/>
    <w:rsid w:val="00F726EC"/>
    <w:rsid w:val="00F72838"/>
    <w:rsid w:val="00F73268"/>
    <w:rsid w:val="00F735C7"/>
    <w:rsid w:val="00F735F8"/>
    <w:rsid w:val="00F73993"/>
    <w:rsid w:val="00F746CF"/>
    <w:rsid w:val="00F7478C"/>
    <w:rsid w:val="00F74DB7"/>
    <w:rsid w:val="00F7535C"/>
    <w:rsid w:val="00F753A4"/>
    <w:rsid w:val="00F758FE"/>
    <w:rsid w:val="00F7689F"/>
    <w:rsid w:val="00F76B51"/>
    <w:rsid w:val="00F772B5"/>
    <w:rsid w:val="00F775A7"/>
    <w:rsid w:val="00F80CFF"/>
    <w:rsid w:val="00F8235B"/>
    <w:rsid w:val="00F82E63"/>
    <w:rsid w:val="00F82FE5"/>
    <w:rsid w:val="00F83C1A"/>
    <w:rsid w:val="00F8438C"/>
    <w:rsid w:val="00F84C91"/>
    <w:rsid w:val="00F85AF2"/>
    <w:rsid w:val="00F86A71"/>
    <w:rsid w:val="00F86B7E"/>
    <w:rsid w:val="00F90ABA"/>
    <w:rsid w:val="00F913DE"/>
    <w:rsid w:val="00F91992"/>
    <w:rsid w:val="00F91B24"/>
    <w:rsid w:val="00F91B86"/>
    <w:rsid w:val="00F92E0C"/>
    <w:rsid w:val="00F932E0"/>
    <w:rsid w:val="00F94A3F"/>
    <w:rsid w:val="00F95236"/>
    <w:rsid w:val="00F9572C"/>
    <w:rsid w:val="00F962FA"/>
    <w:rsid w:val="00F96A38"/>
    <w:rsid w:val="00F970B6"/>
    <w:rsid w:val="00F97E93"/>
    <w:rsid w:val="00FA0ABF"/>
    <w:rsid w:val="00FA1C62"/>
    <w:rsid w:val="00FA2333"/>
    <w:rsid w:val="00FA3583"/>
    <w:rsid w:val="00FA3FE3"/>
    <w:rsid w:val="00FA5CCD"/>
    <w:rsid w:val="00FA6101"/>
    <w:rsid w:val="00FA6604"/>
    <w:rsid w:val="00FA72B5"/>
    <w:rsid w:val="00FA7B11"/>
    <w:rsid w:val="00FB105F"/>
    <w:rsid w:val="00FB16AD"/>
    <w:rsid w:val="00FB1A40"/>
    <w:rsid w:val="00FB1F78"/>
    <w:rsid w:val="00FB2737"/>
    <w:rsid w:val="00FB36C4"/>
    <w:rsid w:val="00FB3AF1"/>
    <w:rsid w:val="00FB4C30"/>
    <w:rsid w:val="00FB5ABF"/>
    <w:rsid w:val="00FB6E32"/>
    <w:rsid w:val="00FB7E90"/>
    <w:rsid w:val="00FB7FAC"/>
    <w:rsid w:val="00FC032D"/>
    <w:rsid w:val="00FC0C42"/>
    <w:rsid w:val="00FC0FDC"/>
    <w:rsid w:val="00FC1614"/>
    <w:rsid w:val="00FC2076"/>
    <w:rsid w:val="00FC2ECC"/>
    <w:rsid w:val="00FC3868"/>
    <w:rsid w:val="00FC3AC2"/>
    <w:rsid w:val="00FC407A"/>
    <w:rsid w:val="00FC420F"/>
    <w:rsid w:val="00FC5521"/>
    <w:rsid w:val="00FC5581"/>
    <w:rsid w:val="00FC67DF"/>
    <w:rsid w:val="00FC67E0"/>
    <w:rsid w:val="00FC68AB"/>
    <w:rsid w:val="00FC6E72"/>
    <w:rsid w:val="00FC6EEF"/>
    <w:rsid w:val="00FD0075"/>
    <w:rsid w:val="00FD2607"/>
    <w:rsid w:val="00FD2AFD"/>
    <w:rsid w:val="00FD323F"/>
    <w:rsid w:val="00FD42F3"/>
    <w:rsid w:val="00FD52A8"/>
    <w:rsid w:val="00FD560E"/>
    <w:rsid w:val="00FD5C33"/>
    <w:rsid w:val="00FD61DF"/>
    <w:rsid w:val="00FD63F3"/>
    <w:rsid w:val="00FE00E8"/>
    <w:rsid w:val="00FE0F3A"/>
    <w:rsid w:val="00FE13DD"/>
    <w:rsid w:val="00FE221E"/>
    <w:rsid w:val="00FE2DB8"/>
    <w:rsid w:val="00FE30B5"/>
    <w:rsid w:val="00FE324D"/>
    <w:rsid w:val="00FE364F"/>
    <w:rsid w:val="00FE41AC"/>
    <w:rsid w:val="00FE4997"/>
    <w:rsid w:val="00FE528F"/>
    <w:rsid w:val="00FE57DD"/>
    <w:rsid w:val="00FE5DB5"/>
    <w:rsid w:val="00FE6339"/>
    <w:rsid w:val="00FE74EC"/>
    <w:rsid w:val="00FE79E2"/>
    <w:rsid w:val="00FF0CF3"/>
    <w:rsid w:val="00FF33C0"/>
    <w:rsid w:val="00FF46C3"/>
    <w:rsid w:val="00FF5528"/>
    <w:rsid w:val="00FF6704"/>
    <w:rsid w:val="00FF7809"/>
    <w:rsid w:val="00FF7818"/>
    <w:rsid w:val="00FF7FC6"/>
    <w:rsid w:val="01066A91"/>
    <w:rsid w:val="011870D4"/>
    <w:rsid w:val="01347308"/>
    <w:rsid w:val="01413F25"/>
    <w:rsid w:val="0148597C"/>
    <w:rsid w:val="015142FC"/>
    <w:rsid w:val="01544A2E"/>
    <w:rsid w:val="01584F56"/>
    <w:rsid w:val="01772C8A"/>
    <w:rsid w:val="01867AAB"/>
    <w:rsid w:val="01B6631D"/>
    <w:rsid w:val="01E225D1"/>
    <w:rsid w:val="01ED2428"/>
    <w:rsid w:val="0205110C"/>
    <w:rsid w:val="02067D25"/>
    <w:rsid w:val="02154FB4"/>
    <w:rsid w:val="021A6410"/>
    <w:rsid w:val="023A5561"/>
    <w:rsid w:val="02522664"/>
    <w:rsid w:val="0252345E"/>
    <w:rsid w:val="026A7BB8"/>
    <w:rsid w:val="02872A03"/>
    <w:rsid w:val="029A7281"/>
    <w:rsid w:val="029B0479"/>
    <w:rsid w:val="02A155A5"/>
    <w:rsid w:val="02A31860"/>
    <w:rsid w:val="02C348AF"/>
    <w:rsid w:val="02E508F1"/>
    <w:rsid w:val="02FA000E"/>
    <w:rsid w:val="030029FB"/>
    <w:rsid w:val="03036082"/>
    <w:rsid w:val="031166FF"/>
    <w:rsid w:val="031E1EF9"/>
    <w:rsid w:val="03416122"/>
    <w:rsid w:val="0355557F"/>
    <w:rsid w:val="035B04BA"/>
    <w:rsid w:val="03637918"/>
    <w:rsid w:val="0375063D"/>
    <w:rsid w:val="0376421F"/>
    <w:rsid w:val="037D4024"/>
    <w:rsid w:val="037E19BA"/>
    <w:rsid w:val="03835836"/>
    <w:rsid w:val="038703BE"/>
    <w:rsid w:val="03AD4513"/>
    <w:rsid w:val="03B03B06"/>
    <w:rsid w:val="03D127B5"/>
    <w:rsid w:val="03F37059"/>
    <w:rsid w:val="03F52CEF"/>
    <w:rsid w:val="040D6355"/>
    <w:rsid w:val="042D3BDF"/>
    <w:rsid w:val="042F0CA9"/>
    <w:rsid w:val="04527F4D"/>
    <w:rsid w:val="0479015E"/>
    <w:rsid w:val="04797FCF"/>
    <w:rsid w:val="047A5F2D"/>
    <w:rsid w:val="04832CD7"/>
    <w:rsid w:val="048D1C0C"/>
    <w:rsid w:val="049134C1"/>
    <w:rsid w:val="0496143A"/>
    <w:rsid w:val="04C63969"/>
    <w:rsid w:val="04CA42FE"/>
    <w:rsid w:val="04D57665"/>
    <w:rsid w:val="04EE3942"/>
    <w:rsid w:val="04F53A82"/>
    <w:rsid w:val="0512639F"/>
    <w:rsid w:val="05253D45"/>
    <w:rsid w:val="05301E24"/>
    <w:rsid w:val="053E05B8"/>
    <w:rsid w:val="057211E1"/>
    <w:rsid w:val="05B96C7C"/>
    <w:rsid w:val="05BA136D"/>
    <w:rsid w:val="05C211FB"/>
    <w:rsid w:val="05D50322"/>
    <w:rsid w:val="060F484E"/>
    <w:rsid w:val="06883CAF"/>
    <w:rsid w:val="06923FF0"/>
    <w:rsid w:val="06A277E5"/>
    <w:rsid w:val="06B5228C"/>
    <w:rsid w:val="06BA617D"/>
    <w:rsid w:val="06D52C7F"/>
    <w:rsid w:val="06D7235D"/>
    <w:rsid w:val="06DD4767"/>
    <w:rsid w:val="06F87FBB"/>
    <w:rsid w:val="070B03C5"/>
    <w:rsid w:val="07145B59"/>
    <w:rsid w:val="07156142"/>
    <w:rsid w:val="07245C30"/>
    <w:rsid w:val="072E3F77"/>
    <w:rsid w:val="07734381"/>
    <w:rsid w:val="077461F2"/>
    <w:rsid w:val="07761079"/>
    <w:rsid w:val="07B8239C"/>
    <w:rsid w:val="07CF5F48"/>
    <w:rsid w:val="07EC0E35"/>
    <w:rsid w:val="08044A6E"/>
    <w:rsid w:val="080840B7"/>
    <w:rsid w:val="08094020"/>
    <w:rsid w:val="080B5EA9"/>
    <w:rsid w:val="083801E1"/>
    <w:rsid w:val="083B53D3"/>
    <w:rsid w:val="083E3EC5"/>
    <w:rsid w:val="084B3279"/>
    <w:rsid w:val="086C748A"/>
    <w:rsid w:val="086F10AA"/>
    <w:rsid w:val="087C7160"/>
    <w:rsid w:val="08D734D6"/>
    <w:rsid w:val="08EB0118"/>
    <w:rsid w:val="08FE5C6C"/>
    <w:rsid w:val="090415A5"/>
    <w:rsid w:val="09372C01"/>
    <w:rsid w:val="094374EB"/>
    <w:rsid w:val="09582D2B"/>
    <w:rsid w:val="095E1308"/>
    <w:rsid w:val="097A4E71"/>
    <w:rsid w:val="099D214A"/>
    <w:rsid w:val="09AA223E"/>
    <w:rsid w:val="09B065D1"/>
    <w:rsid w:val="09B94EA4"/>
    <w:rsid w:val="09BD6FFC"/>
    <w:rsid w:val="09BF47D7"/>
    <w:rsid w:val="09C612D1"/>
    <w:rsid w:val="09C976D1"/>
    <w:rsid w:val="0A08333D"/>
    <w:rsid w:val="0A09524D"/>
    <w:rsid w:val="0A1F737D"/>
    <w:rsid w:val="0A5B5289"/>
    <w:rsid w:val="0A6213B0"/>
    <w:rsid w:val="0A6F39E4"/>
    <w:rsid w:val="0A700F10"/>
    <w:rsid w:val="0A8E551C"/>
    <w:rsid w:val="0A914C00"/>
    <w:rsid w:val="0A981C2E"/>
    <w:rsid w:val="0A9C59F0"/>
    <w:rsid w:val="0ADA5681"/>
    <w:rsid w:val="0AE7706E"/>
    <w:rsid w:val="0B014EC0"/>
    <w:rsid w:val="0B3C3ADE"/>
    <w:rsid w:val="0B512DF0"/>
    <w:rsid w:val="0B536C39"/>
    <w:rsid w:val="0BA76971"/>
    <w:rsid w:val="0BAE05C6"/>
    <w:rsid w:val="0BB725CC"/>
    <w:rsid w:val="0BC55BB8"/>
    <w:rsid w:val="0BDE4BAE"/>
    <w:rsid w:val="0BFD6E3C"/>
    <w:rsid w:val="0C365A3C"/>
    <w:rsid w:val="0C3700F8"/>
    <w:rsid w:val="0C604A05"/>
    <w:rsid w:val="0CA75596"/>
    <w:rsid w:val="0CC34A5B"/>
    <w:rsid w:val="0CC50E7E"/>
    <w:rsid w:val="0CD71E8C"/>
    <w:rsid w:val="0CE160A7"/>
    <w:rsid w:val="0CF07EE9"/>
    <w:rsid w:val="0CFE386A"/>
    <w:rsid w:val="0D075925"/>
    <w:rsid w:val="0D141594"/>
    <w:rsid w:val="0D2D3992"/>
    <w:rsid w:val="0D394C38"/>
    <w:rsid w:val="0D6538E9"/>
    <w:rsid w:val="0D6B286A"/>
    <w:rsid w:val="0D7C5BB3"/>
    <w:rsid w:val="0D8C5BAE"/>
    <w:rsid w:val="0DB0374F"/>
    <w:rsid w:val="0DC870B4"/>
    <w:rsid w:val="0DCE6603"/>
    <w:rsid w:val="0DDF54BC"/>
    <w:rsid w:val="0DE43214"/>
    <w:rsid w:val="0DF64E42"/>
    <w:rsid w:val="0DF84CEB"/>
    <w:rsid w:val="0E024261"/>
    <w:rsid w:val="0E1219DF"/>
    <w:rsid w:val="0E3D33BE"/>
    <w:rsid w:val="0E4B4BED"/>
    <w:rsid w:val="0E4E511C"/>
    <w:rsid w:val="0E553C0E"/>
    <w:rsid w:val="0E6023DF"/>
    <w:rsid w:val="0E651A68"/>
    <w:rsid w:val="0E73506F"/>
    <w:rsid w:val="0E766F21"/>
    <w:rsid w:val="0E7C383F"/>
    <w:rsid w:val="0EA27BCF"/>
    <w:rsid w:val="0EBB48B5"/>
    <w:rsid w:val="0EE42A91"/>
    <w:rsid w:val="0EE847A8"/>
    <w:rsid w:val="0F06106E"/>
    <w:rsid w:val="0F1C4F64"/>
    <w:rsid w:val="0F237C9E"/>
    <w:rsid w:val="0F300881"/>
    <w:rsid w:val="0F3323EA"/>
    <w:rsid w:val="0F8B762D"/>
    <w:rsid w:val="0F8F2B0F"/>
    <w:rsid w:val="0F980997"/>
    <w:rsid w:val="0FB81ED0"/>
    <w:rsid w:val="0FC42FB1"/>
    <w:rsid w:val="0FDF7B1B"/>
    <w:rsid w:val="0FE001E8"/>
    <w:rsid w:val="0FFF58A5"/>
    <w:rsid w:val="101B6CB6"/>
    <w:rsid w:val="10326AEA"/>
    <w:rsid w:val="10444833"/>
    <w:rsid w:val="104616BD"/>
    <w:rsid w:val="10697B06"/>
    <w:rsid w:val="109C3D29"/>
    <w:rsid w:val="10A82F33"/>
    <w:rsid w:val="10C8475C"/>
    <w:rsid w:val="10D7485D"/>
    <w:rsid w:val="10F14769"/>
    <w:rsid w:val="1152685E"/>
    <w:rsid w:val="11612417"/>
    <w:rsid w:val="11B10DEE"/>
    <w:rsid w:val="11C34770"/>
    <w:rsid w:val="11D65330"/>
    <w:rsid w:val="11D97D25"/>
    <w:rsid w:val="11DB6749"/>
    <w:rsid w:val="11F54FAB"/>
    <w:rsid w:val="120708B5"/>
    <w:rsid w:val="122B48E1"/>
    <w:rsid w:val="124514D3"/>
    <w:rsid w:val="124640E0"/>
    <w:rsid w:val="124B1E28"/>
    <w:rsid w:val="125C578E"/>
    <w:rsid w:val="125F606D"/>
    <w:rsid w:val="1277471C"/>
    <w:rsid w:val="127D4268"/>
    <w:rsid w:val="128731CF"/>
    <w:rsid w:val="129679B2"/>
    <w:rsid w:val="129C2DD1"/>
    <w:rsid w:val="12AD4FBF"/>
    <w:rsid w:val="12AF5405"/>
    <w:rsid w:val="12B73388"/>
    <w:rsid w:val="12C23DB5"/>
    <w:rsid w:val="12CC6A06"/>
    <w:rsid w:val="12E7003A"/>
    <w:rsid w:val="13110A16"/>
    <w:rsid w:val="132716EA"/>
    <w:rsid w:val="13314AE9"/>
    <w:rsid w:val="135B57AA"/>
    <w:rsid w:val="13644F53"/>
    <w:rsid w:val="136A6B2D"/>
    <w:rsid w:val="13762BB5"/>
    <w:rsid w:val="1381794E"/>
    <w:rsid w:val="13B017F5"/>
    <w:rsid w:val="13B15BC5"/>
    <w:rsid w:val="13B45A92"/>
    <w:rsid w:val="13B54228"/>
    <w:rsid w:val="13DB2C7A"/>
    <w:rsid w:val="141B1F86"/>
    <w:rsid w:val="141F5721"/>
    <w:rsid w:val="144E1357"/>
    <w:rsid w:val="14635061"/>
    <w:rsid w:val="14657FC1"/>
    <w:rsid w:val="148E4367"/>
    <w:rsid w:val="1493040E"/>
    <w:rsid w:val="14951399"/>
    <w:rsid w:val="149F04AF"/>
    <w:rsid w:val="14A5762D"/>
    <w:rsid w:val="15141F84"/>
    <w:rsid w:val="151A728A"/>
    <w:rsid w:val="152057CA"/>
    <w:rsid w:val="152131F1"/>
    <w:rsid w:val="152C3427"/>
    <w:rsid w:val="155C670A"/>
    <w:rsid w:val="15653C9E"/>
    <w:rsid w:val="156869D6"/>
    <w:rsid w:val="157245CE"/>
    <w:rsid w:val="1587329E"/>
    <w:rsid w:val="15880CC4"/>
    <w:rsid w:val="15896B26"/>
    <w:rsid w:val="15A27848"/>
    <w:rsid w:val="15B467A4"/>
    <w:rsid w:val="15C605A6"/>
    <w:rsid w:val="15C70B6F"/>
    <w:rsid w:val="15D049FC"/>
    <w:rsid w:val="15D31396"/>
    <w:rsid w:val="15DC664B"/>
    <w:rsid w:val="15FA539F"/>
    <w:rsid w:val="160C7E4F"/>
    <w:rsid w:val="16350D94"/>
    <w:rsid w:val="16466FBF"/>
    <w:rsid w:val="165F63A3"/>
    <w:rsid w:val="168C13C4"/>
    <w:rsid w:val="16C2077A"/>
    <w:rsid w:val="16C97014"/>
    <w:rsid w:val="16D66D37"/>
    <w:rsid w:val="16E240B0"/>
    <w:rsid w:val="17091A6F"/>
    <w:rsid w:val="17094EDA"/>
    <w:rsid w:val="17205363"/>
    <w:rsid w:val="176B4D76"/>
    <w:rsid w:val="176F16C7"/>
    <w:rsid w:val="17716DBB"/>
    <w:rsid w:val="177B73E7"/>
    <w:rsid w:val="179D4F01"/>
    <w:rsid w:val="17B370F1"/>
    <w:rsid w:val="17BF1C54"/>
    <w:rsid w:val="17C421A8"/>
    <w:rsid w:val="17C63222"/>
    <w:rsid w:val="17EF623F"/>
    <w:rsid w:val="18043D1C"/>
    <w:rsid w:val="18092532"/>
    <w:rsid w:val="1814615E"/>
    <w:rsid w:val="181E44C5"/>
    <w:rsid w:val="18697528"/>
    <w:rsid w:val="18737782"/>
    <w:rsid w:val="18751B1A"/>
    <w:rsid w:val="187A0417"/>
    <w:rsid w:val="189F375D"/>
    <w:rsid w:val="18A6061A"/>
    <w:rsid w:val="18D2576B"/>
    <w:rsid w:val="19330C86"/>
    <w:rsid w:val="1934310F"/>
    <w:rsid w:val="1943461C"/>
    <w:rsid w:val="19655981"/>
    <w:rsid w:val="19984925"/>
    <w:rsid w:val="199B1E25"/>
    <w:rsid w:val="19A868A4"/>
    <w:rsid w:val="19B43EA1"/>
    <w:rsid w:val="19B73973"/>
    <w:rsid w:val="19C462BC"/>
    <w:rsid w:val="19D67090"/>
    <w:rsid w:val="19D95F60"/>
    <w:rsid w:val="19EE6EB9"/>
    <w:rsid w:val="19F36379"/>
    <w:rsid w:val="1A12708B"/>
    <w:rsid w:val="1A2630A3"/>
    <w:rsid w:val="1A4934B9"/>
    <w:rsid w:val="1A4B5B00"/>
    <w:rsid w:val="1A666E1F"/>
    <w:rsid w:val="1A976F29"/>
    <w:rsid w:val="1A9E2F24"/>
    <w:rsid w:val="1AA92DE1"/>
    <w:rsid w:val="1AB030FC"/>
    <w:rsid w:val="1ACD302C"/>
    <w:rsid w:val="1AFB2B08"/>
    <w:rsid w:val="1B091386"/>
    <w:rsid w:val="1B190D1A"/>
    <w:rsid w:val="1B1A0FB8"/>
    <w:rsid w:val="1B58522B"/>
    <w:rsid w:val="1B5C24BE"/>
    <w:rsid w:val="1B6B205B"/>
    <w:rsid w:val="1B7827A3"/>
    <w:rsid w:val="1B9E7EB9"/>
    <w:rsid w:val="1BAC15A3"/>
    <w:rsid w:val="1BD3530F"/>
    <w:rsid w:val="1BEA63D7"/>
    <w:rsid w:val="1C1821D4"/>
    <w:rsid w:val="1C2F2E71"/>
    <w:rsid w:val="1C4E5E77"/>
    <w:rsid w:val="1CB20503"/>
    <w:rsid w:val="1CB508BB"/>
    <w:rsid w:val="1CB73E3A"/>
    <w:rsid w:val="1CFA7648"/>
    <w:rsid w:val="1CFC73BD"/>
    <w:rsid w:val="1D084E96"/>
    <w:rsid w:val="1D16707E"/>
    <w:rsid w:val="1D3104F4"/>
    <w:rsid w:val="1D441457"/>
    <w:rsid w:val="1D6A0602"/>
    <w:rsid w:val="1D80524C"/>
    <w:rsid w:val="1D807AFC"/>
    <w:rsid w:val="1D947C8B"/>
    <w:rsid w:val="1D9E3112"/>
    <w:rsid w:val="1DB42A5C"/>
    <w:rsid w:val="1DB70C81"/>
    <w:rsid w:val="1DC67C28"/>
    <w:rsid w:val="1DD16964"/>
    <w:rsid w:val="1DD60742"/>
    <w:rsid w:val="1E0844C5"/>
    <w:rsid w:val="1E1B3F6E"/>
    <w:rsid w:val="1E2225C5"/>
    <w:rsid w:val="1E28282F"/>
    <w:rsid w:val="1E39145D"/>
    <w:rsid w:val="1E3A09B8"/>
    <w:rsid w:val="1E457A5D"/>
    <w:rsid w:val="1E4F0BAD"/>
    <w:rsid w:val="1E7F0C82"/>
    <w:rsid w:val="1E9304F8"/>
    <w:rsid w:val="1EDF35F3"/>
    <w:rsid w:val="1EE60A9C"/>
    <w:rsid w:val="1EEC39CA"/>
    <w:rsid w:val="1EFB1B31"/>
    <w:rsid w:val="1F117195"/>
    <w:rsid w:val="1F135E04"/>
    <w:rsid w:val="1F186234"/>
    <w:rsid w:val="1F21377E"/>
    <w:rsid w:val="1F5348EF"/>
    <w:rsid w:val="1F5D2CC0"/>
    <w:rsid w:val="1F621955"/>
    <w:rsid w:val="1F656847"/>
    <w:rsid w:val="1F9B0335"/>
    <w:rsid w:val="1FC30F78"/>
    <w:rsid w:val="1FD56E16"/>
    <w:rsid w:val="1FF6175C"/>
    <w:rsid w:val="1FFB262A"/>
    <w:rsid w:val="1FFC3014"/>
    <w:rsid w:val="20073D03"/>
    <w:rsid w:val="20145A93"/>
    <w:rsid w:val="20255CCF"/>
    <w:rsid w:val="205158FB"/>
    <w:rsid w:val="20601811"/>
    <w:rsid w:val="208E52FB"/>
    <w:rsid w:val="20A43B92"/>
    <w:rsid w:val="20A81D29"/>
    <w:rsid w:val="20D05D26"/>
    <w:rsid w:val="20DA4D43"/>
    <w:rsid w:val="20F96964"/>
    <w:rsid w:val="21007028"/>
    <w:rsid w:val="2113502E"/>
    <w:rsid w:val="2136392B"/>
    <w:rsid w:val="21385022"/>
    <w:rsid w:val="21460E64"/>
    <w:rsid w:val="2148646C"/>
    <w:rsid w:val="21690C34"/>
    <w:rsid w:val="2195270D"/>
    <w:rsid w:val="219A4D62"/>
    <w:rsid w:val="219A638D"/>
    <w:rsid w:val="21C35E9F"/>
    <w:rsid w:val="21C375F5"/>
    <w:rsid w:val="21C778CA"/>
    <w:rsid w:val="21D8465E"/>
    <w:rsid w:val="21F15BD9"/>
    <w:rsid w:val="22064DB8"/>
    <w:rsid w:val="2207650B"/>
    <w:rsid w:val="222356EE"/>
    <w:rsid w:val="222B1C89"/>
    <w:rsid w:val="22487ECF"/>
    <w:rsid w:val="22491B0B"/>
    <w:rsid w:val="2265752F"/>
    <w:rsid w:val="226C2838"/>
    <w:rsid w:val="2272111D"/>
    <w:rsid w:val="227F7F68"/>
    <w:rsid w:val="22F860AB"/>
    <w:rsid w:val="233947EA"/>
    <w:rsid w:val="234D4F7D"/>
    <w:rsid w:val="235E23C7"/>
    <w:rsid w:val="236439C4"/>
    <w:rsid w:val="237533E5"/>
    <w:rsid w:val="238E7F9D"/>
    <w:rsid w:val="23AC0648"/>
    <w:rsid w:val="23CD2C5D"/>
    <w:rsid w:val="23CD75F1"/>
    <w:rsid w:val="23D83F57"/>
    <w:rsid w:val="23E05107"/>
    <w:rsid w:val="23FA3F23"/>
    <w:rsid w:val="23FD3C8A"/>
    <w:rsid w:val="24015678"/>
    <w:rsid w:val="240A08A4"/>
    <w:rsid w:val="240E104C"/>
    <w:rsid w:val="241A3DCD"/>
    <w:rsid w:val="24294579"/>
    <w:rsid w:val="243B72AE"/>
    <w:rsid w:val="243E632D"/>
    <w:rsid w:val="2443739B"/>
    <w:rsid w:val="24503223"/>
    <w:rsid w:val="245D56AA"/>
    <w:rsid w:val="24835949"/>
    <w:rsid w:val="24B008D6"/>
    <w:rsid w:val="24B15FDD"/>
    <w:rsid w:val="24C47C7D"/>
    <w:rsid w:val="24C7330B"/>
    <w:rsid w:val="24F777F0"/>
    <w:rsid w:val="25150FFD"/>
    <w:rsid w:val="25310416"/>
    <w:rsid w:val="25546BA8"/>
    <w:rsid w:val="256576AB"/>
    <w:rsid w:val="25674E8B"/>
    <w:rsid w:val="256E3041"/>
    <w:rsid w:val="25810C5B"/>
    <w:rsid w:val="25860B26"/>
    <w:rsid w:val="258A3006"/>
    <w:rsid w:val="25911C06"/>
    <w:rsid w:val="25913F66"/>
    <w:rsid w:val="25CA3E94"/>
    <w:rsid w:val="25D16A95"/>
    <w:rsid w:val="25D33520"/>
    <w:rsid w:val="25D543C7"/>
    <w:rsid w:val="25F53E66"/>
    <w:rsid w:val="25FD1A3C"/>
    <w:rsid w:val="260726B0"/>
    <w:rsid w:val="262F10C8"/>
    <w:rsid w:val="263249FA"/>
    <w:rsid w:val="26530DE6"/>
    <w:rsid w:val="265C0D26"/>
    <w:rsid w:val="267A124F"/>
    <w:rsid w:val="26AF0AA4"/>
    <w:rsid w:val="26BB7E1A"/>
    <w:rsid w:val="26D13966"/>
    <w:rsid w:val="27336A3F"/>
    <w:rsid w:val="27662BA2"/>
    <w:rsid w:val="27741C68"/>
    <w:rsid w:val="278003A7"/>
    <w:rsid w:val="278C7A9D"/>
    <w:rsid w:val="27983881"/>
    <w:rsid w:val="27A86A19"/>
    <w:rsid w:val="27C41C40"/>
    <w:rsid w:val="27DF3BE7"/>
    <w:rsid w:val="27E83B8B"/>
    <w:rsid w:val="27F82A6B"/>
    <w:rsid w:val="28084331"/>
    <w:rsid w:val="28173126"/>
    <w:rsid w:val="28342214"/>
    <w:rsid w:val="2835672D"/>
    <w:rsid w:val="289D0CAD"/>
    <w:rsid w:val="28A5756A"/>
    <w:rsid w:val="28BB6CF8"/>
    <w:rsid w:val="28C74B32"/>
    <w:rsid w:val="28DE7120"/>
    <w:rsid w:val="28EF1064"/>
    <w:rsid w:val="28F9779E"/>
    <w:rsid w:val="29037FA7"/>
    <w:rsid w:val="294628FA"/>
    <w:rsid w:val="29634FC7"/>
    <w:rsid w:val="29822ABC"/>
    <w:rsid w:val="29C02A00"/>
    <w:rsid w:val="29F55C14"/>
    <w:rsid w:val="2A067E9F"/>
    <w:rsid w:val="2A0C40E9"/>
    <w:rsid w:val="2A203609"/>
    <w:rsid w:val="2A286AAE"/>
    <w:rsid w:val="2A3B53AB"/>
    <w:rsid w:val="2A4A6563"/>
    <w:rsid w:val="2A6C5145"/>
    <w:rsid w:val="2A8323B9"/>
    <w:rsid w:val="2A9D7A2B"/>
    <w:rsid w:val="2AA05A87"/>
    <w:rsid w:val="2ABB039F"/>
    <w:rsid w:val="2ACC2994"/>
    <w:rsid w:val="2ACD6D42"/>
    <w:rsid w:val="2AD300F9"/>
    <w:rsid w:val="2AD404C8"/>
    <w:rsid w:val="2ADC7BAE"/>
    <w:rsid w:val="2B1B0895"/>
    <w:rsid w:val="2B641737"/>
    <w:rsid w:val="2B6942D8"/>
    <w:rsid w:val="2B7D3D7A"/>
    <w:rsid w:val="2B8B030A"/>
    <w:rsid w:val="2B9524CD"/>
    <w:rsid w:val="2BA24BC4"/>
    <w:rsid w:val="2BA31DEF"/>
    <w:rsid w:val="2BCE54D6"/>
    <w:rsid w:val="2BF73F8D"/>
    <w:rsid w:val="2BFB214F"/>
    <w:rsid w:val="2C0025CA"/>
    <w:rsid w:val="2C023B2F"/>
    <w:rsid w:val="2C1E7032"/>
    <w:rsid w:val="2C3510D6"/>
    <w:rsid w:val="2C3C196E"/>
    <w:rsid w:val="2C513B78"/>
    <w:rsid w:val="2C7074BF"/>
    <w:rsid w:val="2C7868F4"/>
    <w:rsid w:val="2C8948C9"/>
    <w:rsid w:val="2C8B137A"/>
    <w:rsid w:val="2C964CB2"/>
    <w:rsid w:val="2CAF08F7"/>
    <w:rsid w:val="2CBA7F21"/>
    <w:rsid w:val="2CFA69E6"/>
    <w:rsid w:val="2CFD5C37"/>
    <w:rsid w:val="2D155D8B"/>
    <w:rsid w:val="2D1B5D4E"/>
    <w:rsid w:val="2D4C1636"/>
    <w:rsid w:val="2D4E266A"/>
    <w:rsid w:val="2D5A6D9B"/>
    <w:rsid w:val="2DB052D6"/>
    <w:rsid w:val="2DB40F60"/>
    <w:rsid w:val="2DD70971"/>
    <w:rsid w:val="2DFE57F7"/>
    <w:rsid w:val="2E242055"/>
    <w:rsid w:val="2E264B8F"/>
    <w:rsid w:val="2E2F6AFD"/>
    <w:rsid w:val="2E39473B"/>
    <w:rsid w:val="2E3B36F3"/>
    <w:rsid w:val="2E4E2817"/>
    <w:rsid w:val="2E5B7D0B"/>
    <w:rsid w:val="2E5C0D57"/>
    <w:rsid w:val="2E7528B1"/>
    <w:rsid w:val="2E9B5340"/>
    <w:rsid w:val="2EA92125"/>
    <w:rsid w:val="2EC9058C"/>
    <w:rsid w:val="2EEE69D4"/>
    <w:rsid w:val="2EFF6D64"/>
    <w:rsid w:val="2F133EF5"/>
    <w:rsid w:val="2F1A167C"/>
    <w:rsid w:val="2F382857"/>
    <w:rsid w:val="2F550CAE"/>
    <w:rsid w:val="2FBF6C2E"/>
    <w:rsid w:val="2FC55382"/>
    <w:rsid w:val="2FF61694"/>
    <w:rsid w:val="2FFE5F92"/>
    <w:rsid w:val="300B578B"/>
    <w:rsid w:val="302023B4"/>
    <w:rsid w:val="30261512"/>
    <w:rsid w:val="303655F3"/>
    <w:rsid w:val="303969A8"/>
    <w:rsid w:val="303A46D6"/>
    <w:rsid w:val="305E52E8"/>
    <w:rsid w:val="3067178A"/>
    <w:rsid w:val="30A33324"/>
    <w:rsid w:val="30B51438"/>
    <w:rsid w:val="30BB24D3"/>
    <w:rsid w:val="30BF03AE"/>
    <w:rsid w:val="30C65CD1"/>
    <w:rsid w:val="30DC768F"/>
    <w:rsid w:val="30EA26D4"/>
    <w:rsid w:val="30ED12F1"/>
    <w:rsid w:val="30EF28E1"/>
    <w:rsid w:val="3156617F"/>
    <w:rsid w:val="316F4406"/>
    <w:rsid w:val="318B2428"/>
    <w:rsid w:val="31DD2EE0"/>
    <w:rsid w:val="31E54763"/>
    <w:rsid w:val="32195E88"/>
    <w:rsid w:val="32391713"/>
    <w:rsid w:val="323C5FF4"/>
    <w:rsid w:val="323F01D3"/>
    <w:rsid w:val="323F73F9"/>
    <w:rsid w:val="32571698"/>
    <w:rsid w:val="32612FE2"/>
    <w:rsid w:val="32923F7E"/>
    <w:rsid w:val="32A12D4A"/>
    <w:rsid w:val="32B91B4A"/>
    <w:rsid w:val="32C017B4"/>
    <w:rsid w:val="32C20D5E"/>
    <w:rsid w:val="32CF4786"/>
    <w:rsid w:val="32DA781E"/>
    <w:rsid w:val="32F153B4"/>
    <w:rsid w:val="33093852"/>
    <w:rsid w:val="330C7CA2"/>
    <w:rsid w:val="334A10A6"/>
    <w:rsid w:val="335A6A39"/>
    <w:rsid w:val="33754BED"/>
    <w:rsid w:val="33AF5775"/>
    <w:rsid w:val="33F10771"/>
    <w:rsid w:val="33F76CF6"/>
    <w:rsid w:val="33F812D5"/>
    <w:rsid w:val="340B44DD"/>
    <w:rsid w:val="340D25BB"/>
    <w:rsid w:val="344E5BA5"/>
    <w:rsid w:val="349A7922"/>
    <w:rsid w:val="34C50121"/>
    <w:rsid w:val="34DF2594"/>
    <w:rsid w:val="34EA72CB"/>
    <w:rsid w:val="350C7EFA"/>
    <w:rsid w:val="35152212"/>
    <w:rsid w:val="351B3972"/>
    <w:rsid w:val="353E2A3A"/>
    <w:rsid w:val="354A633A"/>
    <w:rsid w:val="356269E0"/>
    <w:rsid w:val="356548E6"/>
    <w:rsid w:val="357031F1"/>
    <w:rsid w:val="35795D13"/>
    <w:rsid w:val="358D4E45"/>
    <w:rsid w:val="35A35AA4"/>
    <w:rsid w:val="35C4D4AB"/>
    <w:rsid w:val="35C70A66"/>
    <w:rsid w:val="35E676ED"/>
    <w:rsid w:val="35F528CA"/>
    <w:rsid w:val="35F52BA2"/>
    <w:rsid w:val="35F567B5"/>
    <w:rsid w:val="35FC5CB2"/>
    <w:rsid w:val="36261160"/>
    <w:rsid w:val="362E346A"/>
    <w:rsid w:val="36324ED2"/>
    <w:rsid w:val="363A7BD8"/>
    <w:rsid w:val="36483423"/>
    <w:rsid w:val="364C78E8"/>
    <w:rsid w:val="365B30F1"/>
    <w:rsid w:val="365B6D6C"/>
    <w:rsid w:val="36787C5D"/>
    <w:rsid w:val="36804C2D"/>
    <w:rsid w:val="368B1539"/>
    <w:rsid w:val="369C5E00"/>
    <w:rsid w:val="36B25668"/>
    <w:rsid w:val="36C007AF"/>
    <w:rsid w:val="36D95F93"/>
    <w:rsid w:val="36DA619F"/>
    <w:rsid w:val="36DD044F"/>
    <w:rsid w:val="36EA4B9E"/>
    <w:rsid w:val="371C7806"/>
    <w:rsid w:val="37447C74"/>
    <w:rsid w:val="37561F58"/>
    <w:rsid w:val="37562C42"/>
    <w:rsid w:val="375A1051"/>
    <w:rsid w:val="375B0E36"/>
    <w:rsid w:val="37653A20"/>
    <w:rsid w:val="37666CE4"/>
    <w:rsid w:val="377A73B2"/>
    <w:rsid w:val="37874359"/>
    <w:rsid w:val="379139CF"/>
    <w:rsid w:val="379B375A"/>
    <w:rsid w:val="37A022CD"/>
    <w:rsid w:val="37A317A3"/>
    <w:rsid w:val="37A903C2"/>
    <w:rsid w:val="37B76230"/>
    <w:rsid w:val="37BB5AC0"/>
    <w:rsid w:val="37C230C0"/>
    <w:rsid w:val="37C338E6"/>
    <w:rsid w:val="37D82C11"/>
    <w:rsid w:val="37E224AA"/>
    <w:rsid w:val="37F15C63"/>
    <w:rsid w:val="37FE3FB2"/>
    <w:rsid w:val="38090D19"/>
    <w:rsid w:val="380B4838"/>
    <w:rsid w:val="38107EDC"/>
    <w:rsid w:val="3816695F"/>
    <w:rsid w:val="3822143B"/>
    <w:rsid w:val="382552B7"/>
    <w:rsid w:val="38604C04"/>
    <w:rsid w:val="38697F53"/>
    <w:rsid w:val="386C75C3"/>
    <w:rsid w:val="38831D35"/>
    <w:rsid w:val="38936C84"/>
    <w:rsid w:val="38AA53EA"/>
    <w:rsid w:val="38C17A6B"/>
    <w:rsid w:val="38CF61BD"/>
    <w:rsid w:val="38E175D8"/>
    <w:rsid w:val="39471FF5"/>
    <w:rsid w:val="394F1AC2"/>
    <w:rsid w:val="39762504"/>
    <w:rsid w:val="39AB1762"/>
    <w:rsid w:val="39BE4F79"/>
    <w:rsid w:val="39C61FD9"/>
    <w:rsid w:val="39CB1372"/>
    <w:rsid w:val="39D04676"/>
    <w:rsid w:val="39D50967"/>
    <w:rsid w:val="39EA1E3F"/>
    <w:rsid w:val="3A1F21FD"/>
    <w:rsid w:val="3A481D4B"/>
    <w:rsid w:val="3A7D37BA"/>
    <w:rsid w:val="3A7F3A2D"/>
    <w:rsid w:val="3A931764"/>
    <w:rsid w:val="3A9635A6"/>
    <w:rsid w:val="3A972E72"/>
    <w:rsid w:val="3A99657C"/>
    <w:rsid w:val="3AB52FC7"/>
    <w:rsid w:val="3ACE4BA5"/>
    <w:rsid w:val="3AF15C8A"/>
    <w:rsid w:val="3AF36457"/>
    <w:rsid w:val="3AF671AD"/>
    <w:rsid w:val="3AFD34EF"/>
    <w:rsid w:val="3B067256"/>
    <w:rsid w:val="3B0E63C0"/>
    <w:rsid w:val="3B16700D"/>
    <w:rsid w:val="3B2174C8"/>
    <w:rsid w:val="3B2815FF"/>
    <w:rsid w:val="3B342400"/>
    <w:rsid w:val="3B4636F7"/>
    <w:rsid w:val="3B4D5539"/>
    <w:rsid w:val="3B5A0B70"/>
    <w:rsid w:val="3B5D6EA0"/>
    <w:rsid w:val="3B605424"/>
    <w:rsid w:val="3B6339E5"/>
    <w:rsid w:val="3B72258D"/>
    <w:rsid w:val="3B733496"/>
    <w:rsid w:val="3B7948DC"/>
    <w:rsid w:val="3B7A6083"/>
    <w:rsid w:val="3BAB6C7E"/>
    <w:rsid w:val="3BB43A45"/>
    <w:rsid w:val="3BB9119D"/>
    <w:rsid w:val="3BBC6A47"/>
    <w:rsid w:val="3BC07508"/>
    <w:rsid w:val="3BCA2BB7"/>
    <w:rsid w:val="3BD27F28"/>
    <w:rsid w:val="3BD57441"/>
    <w:rsid w:val="3BDA3E1D"/>
    <w:rsid w:val="3BE1664B"/>
    <w:rsid w:val="3BE81889"/>
    <w:rsid w:val="3BEA76DC"/>
    <w:rsid w:val="3C110C27"/>
    <w:rsid w:val="3C202187"/>
    <w:rsid w:val="3C20460A"/>
    <w:rsid w:val="3C2222A1"/>
    <w:rsid w:val="3C313A7E"/>
    <w:rsid w:val="3C4C63FF"/>
    <w:rsid w:val="3C61668D"/>
    <w:rsid w:val="3C797540"/>
    <w:rsid w:val="3C841D86"/>
    <w:rsid w:val="3C8A280E"/>
    <w:rsid w:val="3C97649D"/>
    <w:rsid w:val="3CA03719"/>
    <w:rsid w:val="3CC7166D"/>
    <w:rsid w:val="3CDF08F0"/>
    <w:rsid w:val="3CED1E33"/>
    <w:rsid w:val="3CFB30C2"/>
    <w:rsid w:val="3CFE691F"/>
    <w:rsid w:val="3D5062E2"/>
    <w:rsid w:val="3D664C7B"/>
    <w:rsid w:val="3D7262BE"/>
    <w:rsid w:val="3D854AA3"/>
    <w:rsid w:val="3D951E67"/>
    <w:rsid w:val="3D980EA9"/>
    <w:rsid w:val="3D9B4E79"/>
    <w:rsid w:val="3DA539D0"/>
    <w:rsid w:val="3DAC4627"/>
    <w:rsid w:val="3DAD1456"/>
    <w:rsid w:val="3DBC4CE8"/>
    <w:rsid w:val="3DCB05B8"/>
    <w:rsid w:val="3E1A4B47"/>
    <w:rsid w:val="3E1C384B"/>
    <w:rsid w:val="3E3B1434"/>
    <w:rsid w:val="3E3C63BD"/>
    <w:rsid w:val="3E6A1C17"/>
    <w:rsid w:val="3E8C65F8"/>
    <w:rsid w:val="3EA14BBE"/>
    <w:rsid w:val="3EC93E15"/>
    <w:rsid w:val="3EDD1729"/>
    <w:rsid w:val="3EFA184D"/>
    <w:rsid w:val="3F4234A4"/>
    <w:rsid w:val="3F5D357F"/>
    <w:rsid w:val="3F5D50FE"/>
    <w:rsid w:val="3F9D685A"/>
    <w:rsid w:val="3FBD7B11"/>
    <w:rsid w:val="3FCE1992"/>
    <w:rsid w:val="3FFC09F5"/>
    <w:rsid w:val="404778F0"/>
    <w:rsid w:val="405D3F8F"/>
    <w:rsid w:val="405D79C1"/>
    <w:rsid w:val="406463CC"/>
    <w:rsid w:val="407B13A6"/>
    <w:rsid w:val="4082318C"/>
    <w:rsid w:val="409107CC"/>
    <w:rsid w:val="40D817E2"/>
    <w:rsid w:val="40FE2192"/>
    <w:rsid w:val="413E6D03"/>
    <w:rsid w:val="414508E0"/>
    <w:rsid w:val="415C7473"/>
    <w:rsid w:val="4164021E"/>
    <w:rsid w:val="41667960"/>
    <w:rsid w:val="417443F1"/>
    <w:rsid w:val="4192115D"/>
    <w:rsid w:val="419724F4"/>
    <w:rsid w:val="41A73D79"/>
    <w:rsid w:val="41DA1F35"/>
    <w:rsid w:val="41E1231B"/>
    <w:rsid w:val="41E22226"/>
    <w:rsid w:val="41F841EC"/>
    <w:rsid w:val="41F91953"/>
    <w:rsid w:val="41FB36B2"/>
    <w:rsid w:val="420E5060"/>
    <w:rsid w:val="421562B0"/>
    <w:rsid w:val="42192504"/>
    <w:rsid w:val="421F7937"/>
    <w:rsid w:val="422E35DF"/>
    <w:rsid w:val="42437794"/>
    <w:rsid w:val="42553D29"/>
    <w:rsid w:val="4259315E"/>
    <w:rsid w:val="426E46F0"/>
    <w:rsid w:val="42765AF0"/>
    <w:rsid w:val="4284669D"/>
    <w:rsid w:val="428D3BCF"/>
    <w:rsid w:val="429613E3"/>
    <w:rsid w:val="42AF557D"/>
    <w:rsid w:val="42D92C53"/>
    <w:rsid w:val="42F27242"/>
    <w:rsid w:val="42FB4D47"/>
    <w:rsid w:val="430E24EF"/>
    <w:rsid w:val="431B7594"/>
    <w:rsid w:val="43375B79"/>
    <w:rsid w:val="434070F3"/>
    <w:rsid w:val="434F2CB1"/>
    <w:rsid w:val="4369054B"/>
    <w:rsid w:val="4385405D"/>
    <w:rsid w:val="43BE5E77"/>
    <w:rsid w:val="43C720E0"/>
    <w:rsid w:val="43D56127"/>
    <w:rsid w:val="43D86C7A"/>
    <w:rsid w:val="43EC0540"/>
    <w:rsid w:val="43F60333"/>
    <w:rsid w:val="43F76BBC"/>
    <w:rsid w:val="43FF0BFC"/>
    <w:rsid w:val="44291392"/>
    <w:rsid w:val="44304158"/>
    <w:rsid w:val="4432156C"/>
    <w:rsid w:val="443324AB"/>
    <w:rsid w:val="44430F95"/>
    <w:rsid w:val="444C291D"/>
    <w:rsid w:val="446367F3"/>
    <w:rsid w:val="44915CB1"/>
    <w:rsid w:val="449F6263"/>
    <w:rsid w:val="44C54F0D"/>
    <w:rsid w:val="44D0068D"/>
    <w:rsid w:val="44D07410"/>
    <w:rsid w:val="44E157D4"/>
    <w:rsid w:val="45004317"/>
    <w:rsid w:val="451752E3"/>
    <w:rsid w:val="452E42CD"/>
    <w:rsid w:val="45310B8D"/>
    <w:rsid w:val="453F3B2D"/>
    <w:rsid w:val="453F4DF8"/>
    <w:rsid w:val="459C7D5D"/>
    <w:rsid w:val="45B1566D"/>
    <w:rsid w:val="45D22DC5"/>
    <w:rsid w:val="45DD54E1"/>
    <w:rsid w:val="460E43B7"/>
    <w:rsid w:val="461E7848"/>
    <w:rsid w:val="46210FEB"/>
    <w:rsid w:val="46243512"/>
    <w:rsid w:val="46450740"/>
    <w:rsid w:val="46541247"/>
    <w:rsid w:val="4657692D"/>
    <w:rsid w:val="46927541"/>
    <w:rsid w:val="46976466"/>
    <w:rsid w:val="469A5A4E"/>
    <w:rsid w:val="46A82877"/>
    <w:rsid w:val="46B635B7"/>
    <w:rsid w:val="46B841BE"/>
    <w:rsid w:val="46DB37F6"/>
    <w:rsid w:val="47051100"/>
    <w:rsid w:val="4714761A"/>
    <w:rsid w:val="471A5CE8"/>
    <w:rsid w:val="472414A7"/>
    <w:rsid w:val="477F7288"/>
    <w:rsid w:val="47A04535"/>
    <w:rsid w:val="47A800DF"/>
    <w:rsid w:val="47CA22DC"/>
    <w:rsid w:val="47D90175"/>
    <w:rsid w:val="47DF17AA"/>
    <w:rsid w:val="47E4023E"/>
    <w:rsid w:val="47E77A24"/>
    <w:rsid w:val="48200808"/>
    <w:rsid w:val="4824118F"/>
    <w:rsid w:val="48627E32"/>
    <w:rsid w:val="48866F27"/>
    <w:rsid w:val="488A2B71"/>
    <w:rsid w:val="488B2FAF"/>
    <w:rsid w:val="489C1BD4"/>
    <w:rsid w:val="48B65EE8"/>
    <w:rsid w:val="48DE59E5"/>
    <w:rsid w:val="48E9632D"/>
    <w:rsid w:val="48FE6D7B"/>
    <w:rsid w:val="491131ED"/>
    <w:rsid w:val="49233AD1"/>
    <w:rsid w:val="492E3049"/>
    <w:rsid w:val="49384FFD"/>
    <w:rsid w:val="495271F0"/>
    <w:rsid w:val="497027CD"/>
    <w:rsid w:val="49A03E2F"/>
    <w:rsid w:val="49BA0932"/>
    <w:rsid w:val="49CD3F95"/>
    <w:rsid w:val="49E03ECB"/>
    <w:rsid w:val="49F8672B"/>
    <w:rsid w:val="49FF5459"/>
    <w:rsid w:val="4A46606C"/>
    <w:rsid w:val="4A4E6EBE"/>
    <w:rsid w:val="4A6B6121"/>
    <w:rsid w:val="4A992275"/>
    <w:rsid w:val="4A9B04F0"/>
    <w:rsid w:val="4AAA7655"/>
    <w:rsid w:val="4AB27E0A"/>
    <w:rsid w:val="4ACC55CF"/>
    <w:rsid w:val="4AD65D51"/>
    <w:rsid w:val="4AEB4BBE"/>
    <w:rsid w:val="4B375F86"/>
    <w:rsid w:val="4B660CC3"/>
    <w:rsid w:val="4B6E515E"/>
    <w:rsid w:val="4B7E5C9E"/>
    <w:rsid w:val="4B863ADD"/>
    <w:rsid w:val="4B926C13"/>
    <w:rsid w:val="4B9A3241"/>
    <w:rsid w:val="4BA534D8"/>
    <w:rsid w:val="4BB66E0E"/>
    <w:rsid w:val="4BC22A64"/>
    <w:rsid w:val="4BD25703"/>
    <w:rsid w:val="4BDC7073"/>
    <w:rsid w:val="4BF3396B"/>
    <w:rsid w:val="4C0F7E60"/>
    <w:rsid w:val="4C1A6E48"/>
    <w:rsid w:val="4C502F0E"/>
    <w:rsid w:val="4CD16608"/>
    <w:rsid w:val="4CEE08C2"/>
    <w:rsid w:val="4D092F66"/>
    <w:rsid w:val="4D2D0855"/>
    <w:rsid w:val="4D51419A"/>
    <w:rsid w:val="4D8041FD"/>
    <w:rsid w:val="4D854F67"/>
    <w:rsid w:val="4D9715EC"/>
    <w:rsid w:val="4DB82DF8"/>
    <w:rsid w:val="4DE52B9E"/>
    <w:rsid w:val="4DF21FF7"/>
    <w:rsid w:val="4E10459D"/>
    <w:rsid w:val="4E3021EA"/>
    <w:rsid w:val="4E51731E"/>
    <w:rsid w:val="4E5B75E0"/>
    <w:rsid w:val="4E630496"/>
    <w:rsid w:val="4E7674CB"/>
    <w:rsid w:val="4E7C27F4"/>
    <w:rsid w:val="4E7D01EF"/>
    <w:rsid w:val="4E961401"/>
    <w:rsid w:val="4E9A0CEA"/>
    <w:rsid w:val="4EA05442"/>
    <w:rsid w:val="4EAA4E2C"/>
    <w:rsid w:val="4EB77F57"/>
    <w:rsid w:val="4EBB6B95"/>
    <w:rsid w:val="4EDD38C9"/>
    <w:rsid w:val="4F0F6CCC"/>
    <w:rsid w:val="4F490B5F"/>
    <w:rsid w:val="4F5F77CB"/>
    <w:rsid w:val="4F6D35E1"/>
    <w:rsid w:val="4F7717F9"/>
    <w:rsid w:val="4F866928"/>
    <w:rsid w:val="4FA76B43"/>
    <w:rsid w:val="4FAA2B6F"/>
    <w:rsid w:val="4FD27884"/>
    <w:rsid w:val="4FFC54D5"/>
    <w:rsid w:val="500D4514"/>
    <w:rsid w:val="50117AF7"/>
    <w:rsid w:val="501514AD"/>
    <w:rsid w:val="50226040"/>
    <w:rsid w:val="50403A48"/>
    <w:rsid w:val="504F2FFD"/>
    <w:rsid w:val="50670F43"/>
    <w:rsid w:val="507B2A62"/>
    <w:rsid w:val="508365C1"/>
    <w:rsid w:val="50A1663A"/>
    <w:rsid w:val="50A53EA8"/>
    <w:rsid w:val="50A94EA4"/>
    <w:rsid w:val="50AD6B27"/>
    <w:rsid w:val="50DD089B"/>
    <w:rsid w:val="50E201F0"/>
    <w:rsid w:val="50E93C44"/>
    <w:rsid w:val="50F85FC1"/>
    <w:rsid w:val="51071325"/>
    <w:rsid w:val="51206030"/>
    <w:rsid w:val="51270523"/>
    <w:rsid w:val="51291540"/>
    <w:rsid w:val="513922A4"/>
    <w:rsid w:val="51475D2D"/>
    <w:rsid w:val="517C6829"/>
    <w:rsid w:val="518D137C"/>
    <w:rsid w:val="51A32CCA"/>
    <w:rsid w:val="51BD4D2F"/>
    <w:rsid w:val="51D13374"/>
    <w:rsid w:val="51DE0AEB"/>
    <w:rsid w:val="51F024D3"/>
    <w:rsid w:val="524333B7"/>
    <w:rsid w:val="524E4E52"/>
    <w:rsid w:val="52643766"/>
    <w:rsid w:val="52780296"/>
    <w:rsid w:val="5286580E"/>
    <w:rsid w:val="528658D3"/>
    <w:rsid w:val="52947896"/>
    <w:rsid w:val="52984729"/>
    <w:rsid w:val="52AE608E"/>
    <w:rsid w:val="52C80E1E"/>
    <w:rsid w:val="52D4073A"/>
    <w:rsid w:val="52D452CF"/>
    <w:rsid w:val="52E17596"/>
    <w:rsid w:val="52F20325"/>
    <w:rsid w:val="52F30C4A"/>
    <w:rsid w:val="53093A1C"/>
    <w:rsid w:val="530B3A91"/>
    <w:rsid w:val="532425B5"/>
    <w:rsid w:val="532D4399"/>
    <w:rsid w:val="533C6662"/>
    <w:rsid w:val="536D4A46"/>
    <w:rsid w:val="536E5E38"/>
    <w:rsid w:val="537824F2"/>
    <w:rsid w:val="5382717C"/>
    <w:rsid w:val="53A402CF"/>
    <w:rsid w:val="53E352CF"/>
    <w:rsid w:val="54027B57"/>
    <w:rsid w:val="540A7280"/>
    <w:rsid w:val="540B0A94"/>
    <w:rsid w:val="5418455E"/>
    <w:rsid w:val="543856E7"/>
    <w:rsid w:val="543D3ED1"/>
    <w:rsid w:val="544C61C5"/>
    <w:rsid w:val="5472645E"/>
    <w:rsid w:val="54A21362"/>
    <w:rsid w:val="54A550A6"/>
    <w:rsid w:val="54C666FE"/>
    <w:rsid w:val="54D85C62"/>
    <w:rsid w:val="54DB2206"/>
    <w:rsid w:val="54DD7E2E"/>
    <w:rsid w:val="55127342"/>
    <w:rsid w:val="55224C9F"/>
    <w:rsid w:val="553A4609"/>
    <w:rsid w:val="55870288"/>
    <w:rsid w:val="55957393"/>
    <w:rsid w:val="559E510A"/>
    <w:rsid w:val="55D15D98"/>
    <w:rsid w:val="56112667"/>
    <w:rsid w:val="5613438B"/>
    <w:rsid w:val="561931AD"/>
    <w:rsid w:val="564006A0"/>
    <w:rsid w:val="56467705"/>
    <w:rsid w:val="566C2748"/>
    <w:rsid w:val="567F6CFC"/>
    <w:rsid w:val="56B06860"/>
    <w:rsid w:val="56D32D90"/>
    <w:rsid w:val="56E059D8"/>
    <w:rsid w:val="5716735C"/>
    <w:rsid w:val="5748134F"/>
    <w:rsid w:val="574D03F6"/>
    <w:rsid w:val="575B7690"/>
    <w:rsid w:val="57684A1C"/>
    <w:rsid w:val="57712232"/>
    <w:rsid w:val="577326AE"/>
    <w:rsid w:val="577570E8"/>
    <w:rsid w:val="57792641"/>
    <w:rsid w:val="57982727"/>
    <w:rsid w:val="57E0544A"/>
    <w:rsid w:val="57E43FEE"/>
    <w:rsid w:val="57F12600"/>
    <w:rsid w:val="58060C30"/>
    <w:rsid w:val="580E4B21"/>
    <w:rsid w:val="581E0D4B"/>
    <w:rsid w:val="583A4C40"/>
    <w:rsid w:val="584A7391"/>
    <w:rsid w:val="585D621D"/>
    <w:rsid w:val="58657EE8"/>
    <w:rsid w:val="58686F94"/>
    <w:rsid w:val="589014B4"/>
    <w:rsid w:val="589D003B"/>
    <w:rsid w:val="58AF3A8E"/>
    <w:rsid w:val="58BE3611"/>
    <w:rsid w:val="58E052A8"/>
    <w:rsid w:val="59022045"/>
    <w:rsid w:val="592323BA"/>
    <w:rsid w:val="595615DD"/>
    <w:rsid w:val="59591C41"/>
    <w:rsid w:val="596F0975"/>
    <w:rsid w:val="5973374A"/>
    <w:rsid w:val="59971936"/>
    <w:rsid w:val="5A1C5753"/>
    <w:rsid w:val="5A216978"/>
    <w:rsid w:val="5A245A05"/>
    <w:rsid w:val="5A2B177A"/>
    <w:rsid w:val="5A444CB8"/>
    <w:rsid w:val="5A4B5DEA"/>
    <w:rsid w:val="5A5F2C77"/>
    <w:rsid w:val="5A6022CE"/>
    <w:rsid w:val="5A775F79"/>
    <w:rsid w:val="5A9A52E1"/>
    <w:rsid w:val="5AC16934"/>
    <w:rsid w:val="5AD44D39"/>
    <w:rsid w:val="5AFE2233"/>
    <w:rsid w:val="5B184DD1"/>
    <w:rsid w:val="5B2828B1"/>
    <w:rsid w:val="5B2C2BCB"/>
    <w:rsid w:val="5B436F70"/>
    <w:rsid w:val="5B645EEE"/>
    <w:rsid w:val="5B682F79"/>
    <w:rsid w:val="5B6D7010"/>
    <w:rsid w:val="5B7B52FF"/>
    <w:rsid w:val="5B9132D9"/>
    <w:rsid w:val="5BC74B0C"/>
    <w:rsid w:val="5BE47473"/>
    <w:rsid w:val="5BF94DCE"/>
    <w:rsid w:val="5C0D7F0D"/>
    <w:rsid w:val="5C121375"/>
    <w:rsid w:val="5C121457"/>
    <w:rsid w:val="5C22413D"/>
    <w:rsid w:val="5C411D02"/>
    <w:rsid w:val="5C472CAF"/>
    <w:rsid w:val="5C4C43D9"/>
    <w:rsid w:val="5CB32779"/>
    <w:rsid w:val="5CD405E7"/>
    <w:rsid w:val="5D4140A2"/>
    <w:rsid w:val="5D4E37F6"/>
    <w:rsid w:val="5D6C21A7"/>
    <w:rsid w:val="5D910EC1"/>
    <w:rsid w:val="5D9F79F6"/>
    <w:rsid w:val="5DA41B8F"/>
    <w:rsid w:val="5DA92A57"/>
    <w:rsid w:val="5DE34A16"/>
    <w:rsid w:val="5DF42B50"/>
    <w:rsid w:val="5DF74943"/>
    <w:rsid w:val="5E110B8B"/>
    <w:rsid w:val="5E37391B"/>
    <w:rsid w:val="5E3E1DDC"/>
    <w:rsid w:val="5E543457"/>
    <w:rsid w:val="5E613F8F"/>
    <w:rsid w:val="5E6E1827"/>
    <w:rsid w:val="5E954738"/>
    <w:rsid w:val="5E973214"/>
    <w:rsid w:val="5ED077BC"/>
    <w:rsid w:val="5EE1467B"/>
    <w:rsid w:val="5EE637DE"/>
    <w:rsid w:val="5F032CA0"/>
    <w:rsid w:val="5F0B4C86"/>
    <w:rsid w:val="5F0B9643"/>
    <w:rsid w:val="5F157819"/>
    <w:rsid w:val="5F4617A3"/>
    <w:rsid w:val="5F5C4762"/>
    <w:rsid w:val="5F895AA0"/>
    <w:rsid w:val="5F8E5CE8"/>
    <w:rsid w:val="5FAD2CB6"/>
    <w:rsid w:val="5FAF39CD"/>
    <w:rsid w:val="5FCA3EBA"/>
    <w:rsid w:val="5FD516E7"/>
    <w:rsid w:val="601F2C58"/>
    <w:rsid w:val="60331D4D"/>
    <w:rsid w:val="60335FFA"/>
    <w:rsid w:val="60420A62"/>
    <w:rsid w:val="608338A2"/>
    <w:rsid w:val="609565A0"/>
    <w:rsid w:val="609A25BE"/>
    <w:rsid w:val="60A13124"/>
    <w:rsid w:val="60B728A7"/>
    <w:rsid w:val="60DE2B9B"/>
    <w:rsid w:val="60DE5B1E"/>
    <w:rsid w:val="610D1F30"/>
    <w:rsid w:val="6116603C"/>
    <w:rsid w:val="61256977"/>
    <w:rsid w:val="61353F91"/>
    <w:rsid w:val="616D72CC"/>
    <w:rsid w:val="618246BE"/>
    <w:rsid w:val="61833CB5"/>
    <w:rsid w:val="618F3176"/>
    <w:rsid w:val="619F7BD6"/>
    <w:rsid w:val="61CB3616"/>
    <w:rsid w:val="61E23372"/>
    <w:rsid w:val="61F61E60"/>
    <w:rsid w:val="62007367"/>
    <w:rsid w:val="62165D35"/>
    <w:rsid w:val="621772B3"/>
    <w:rsid w:val="621D042A"/>
    <w:rsid w:val="62236BC6"/>
    <w:rsid w:val="62716D78"/>
    <w:rsid w:val="62994416"/>
    <w:rsid w:val="62AA5A0D"/>
    <w:rsid w:val="62B8613E"/>
    <w:rsid w:val="62BD01B4"/>
    <w:rsid w:val="62C20D49"/>
    <w:rsid w:val="62CC64EE"/>
    <w:rsid w:val="62EB4ABC"/>
    <w:rsid w:val="62ED5FA0"/>
    <w:rsid w:val="630574D4"/>
    <w:rsid w:val="63206783"/>
    <w:rsid w:val="63254A17"/>
    <w:rsid w:val="63344E3D"/>
    <w:rsid w:val="63480195"/>
    <w:rsid w:val="634C20F7"/>
    <w:rsid w:val="63837CD4"/>
    <w:rsid w:val="63C72B11"/>
    <w:rsid w:val="63E84A49"/>
    <w:rsid w:val="63FB0BD0"/>
    <w:rsid w:val="64047328"/>
    <w:rsid w:val="6408653A"/>
    <w:rsid w:val="640C67F5"/>
    <w:rsid w:val="64211A00"/>
    <w:rsid w:val="642217D0"/>
    <w:rsid w:val="6447615C"/>
    <w:rsid w:val="64566698"/>
    <w:rsid w:val="64863BC8"/>
    <w:rsid w:val="648F332A"/>
    <w:rsid w:val="64904772"/>
    <w:rsid w:val="64A41F64"/>
    <w:rsid w:val="64A9590E"/>
    <w:rsid w:val="64B34A63"/>
    <w:rsid w:val="64C37EFE"/>
    <w:rsid w:val="64CC2468"/>
    <w:rsid w:val="64E1170C"/>
    <w:rsid w:val="64E64820"/>
    <w:rsid w:val="64EC19F4"/>
    <w:rsid w:val="64FF0AA7"/>
    <w:rsid w:val="65034264"/>
    <w:rsid w:val="65081608"/>
    <w:rsid w:val="650D494C"/>
    <w:rsid w:val="653B621C"/>
    <w:rsid w:val="65436FF0"/>
    <w:rsid w:val="655761F0"/>
    <w:rsid w:val="655B4FB0"/>
    <w:rsid w:val="655E2960"/>
    <w:rsid w:val="655E4198"/>
    <w:rsid w:val="6567461C"/>
    <w:rsid w:val="65781AC1"/>
    <w:rsid w:val="65B86849"/>
    <w:rsid w:val="65D265A8"/>
    <w:rsid w:val="65FE57FF"/>
    <w:rsid w:val="66025B73"/>
    <w:rsid w:val="661C405C"/>
    <w:rsid w:val="661F66C1"/>
    <w:rsid w:val="664E2496"/>
    <w:rsid w:val="66664685"/>
    <w:rsid w:val="666B64E6"/>
    <w:rsid w:val="66735862"/>
    <w:rsid w:val="667A27AD"/>
    <w:rsid w:val="668D213A"/>
    <w:rsid w:val="66E235D8"/>
    <w:rsid w:val="66E36515"/>
    <w:rsid w:val="66E37C00"/>
    <w:rsid w:val="670E2D26"/>
    <w:rsid w:val="670F0D8B"/>
    <w:rsid w:val="6719125A"/>
    <w:rsid w:val="672D2F96"/>
    <w:rsid w:val="673855DC"/>
    <w:rsid w:val="674B192F"/>
    <w:rsid w:val="67757FCF"/>
    <w:rsid w:val="678C2CC9"/>
    <w:rsid w:val="67BF6933"/>
    <w:rsid w:val="67CC4476"/>
    <w:rsid w:val="67F40D07"/>
    <w:rsid w:val="681E206F"/>
    <w:rsid w:val="683A649C"/>
    <w:rsid w:val="68485B81"/>
    <w:rsid w:val="685B28B0"/>
    <w:rsid w:val="68721606"/>
    <w:rsid w:val="689B6761"/>
    <w:rsid w:val="689D2705"/>
    <w:rsid w:val="68B10A42"/>
    <w:rsid w:val="68B90091"/>
    <w:rsid w:val="68BD7777"/>
    <w:rsid w:val="68C447A3"/>
    <w:rsid w:val="68C51E4F"/>
    <w:rsid w:val="68D5380E"/>
    <w:rsid w:val="68DE3533"/>
    <w:rsid w:val="68DF1CB1"/>
    <w:rsid w:val="68F87CE3"/>
    <w:rsid w:val="6905654E"/>
    <w:rsid w:val="69060C15"/>
    <w:rsid w:val="69093547"/>
    <w:rsid w:val="6957743D"/>
    <w:rsid w:val="69620302"/>
    <w:rsid w:val="697E2A94"/>
    <w:rsid w:val="698F12D0"/>
    <w:rsid w:val="69953CC5"/>
    <w:rsid w:val="69A47B43"/>
    <w:rsid w:val="69AF4635"/>
    <w:rsid w:val="69B036DA"/>
    <w:rsid w:val="69B976EB"/>
    <w:rsid w:val="69BB7999"/>
    <w:rsid w:val="69C62FF8"/>
    <w:rsid w:val="69DF111A"/>
    <w:rsid w:val="69E30F36"/>
    <w:rsid w:val="69FA3915"/>
    <w:rsid w:val="6A3E7A90"/>
    <w:rsid w:val="6A476096"/>
    <w:rsid w:val="6A632654"/>
    <w:rsid w:val="6AB673A4"/>
    <w:rsid w:val="6AB705C2"/>
    <w:rsid w:val="6ACC68E1"/>
    <w:rsid w:val="6AD03DF7"/>
    <w:rsid w:val="6AD641AD"/>
    <w:rsid w:val="6AEA2A81"/>
    <w:rsid w:val="6B113F4A"/>
    <w:rsid w:val="6B15014A"/>
    <w:rsid w:val="6B1F7E1B"/>
    <w:rsid w:val="6B2449BC"/>
    <w:rsid w:val="6B340B37"/>
    <w:rsid w:val="6B3C2A4A"/>
    <w:rsid w:val="6B4A0182"/>
    <w:rsid w:val="6B5D416C"/>
    <w:rsid w:val="6B69464A"/>
    <w:rsid w:val="6B805161"/>
    <w:rsid w:val="6B9E35B8"/>
    <w:rsid w:val="6BA1740C"/>
    <w:rsid w:val="6BA657E9"/>
    <w:rsid w:val="6BA714B9"/>
    <w:rsid w:val="6BC64978"/>
    <w:rsid w:val="6BE64FED"/>
    <w:rsid w:val="6BE766AE"/>
    <w:rsid w:val="6BF36960"/>
    <w:rsid w:val="6BF56C8A"/>
    <w:rsid w:val="6C121509"/>
    <w:rsid w:val="6C2D7AB5"/>
    <w:rsid w:val="6C353C0D"/>
    <w:rsid w:val="6C383B86"/>
    <w:rsid w:val="6C505996"/>
    <w:rsid w:val="6C593B8F"/>
    <w:rsid w:val="6C785F0D"/>
    <w:rsid w:val="6C845B39"/>
    <w:rsid w:val="6CA67103"/>
    <w:rsid w:val="6CAC0C9B"/>
    <w:rsid w:val="6CB04A25"/>
    <w:rsid w:val="6CBA1CB0"/>
    <w:rsid w:val="6CBD493B"/>
    <w:rsid w:val="6CC856F8"/>
    <w:rsid w:val="6CC95241"/>
    <w:rsid w:val="6CDD4DEB"/>
    <w:rsid w:val="6CEF602C"/>
    <w:rsid w:val="6D18660F"/>
    <w:rsid w:val="6D813AB9"/>
    <w:rsid w:val="6D8D027B"/>
    <w:rsid w:val="6DAF5447"/>
    <w:rsid w:val="6DBF0252"/>
    <w:rsid w:val="6DCC179D"/>
    <w:rsid w:val="6DD27FA9"/>
    <w:rsid w:val="6DE83B0B"/>
    <w:rsid w:val="6E1141C0"/>
    <w:rsid w:val="6E3C6A68"/>
    <w:rsid w:val="6E495887"/>
    <w:rsid w:val="6E527BB7"/>
    <w:rsid w:val="6E5A6123"/>
    <w:rsid w:val="6E611BE4"/>
    <w:rsid w:val="6E641198"/>
    <w:rsid w:val="6E79314F"/>
    <w:rsid w:val="6EC15C4B"/>
    <w:rsid w:val="6EDB2B30"/>
    <w:rsid w:val="6EEB4FDB"/>
    <w:rsid w:val="6EEF4D79"/>
    <w:rsid w:val="6F131FDB"/>
    <w:rsid w:val="6F1B79FE"/>
    <w:rsid w:val="6F317417"/>
    <w:rsid w:val="6F334F0D"/>
    <w:rsid w:val="6F340B2A"/>
    <w:rsid w:val="6F374270"/>
    <w:rsid w:val="6F493D11"/>
    <w:rsid w:val="6F512E16"/>
    <w:rsid w:val="6F5D1A3A"/>
    <w:rsid w:val="6F6232DD"/>
    <w:rsid w:val="6F7260DD"/>
    <w:rsid w:val="6F766653"/>
    <w:rsid w:val="6FC46981"/>
    <w:rsid w:val="6FE55A9A"/>
    <w:rsid w:val="6FF931BC"/>
    <w:rsid w:val="6FF97AAA"/>
    <w:rsid w:val="6FFC022E"/>
    <w:rsid w:val="7024466D"/>
    <w:rsid w:val="702A53C7"/>
    <w:rsid w:val="703B1C82"/>
    <w:rsid w:val="7053274A"/>
    <w:rsid w:val="70A13B91"/>
    <w:rsid w:val="70A45A1C"/>
    <w:rsid w:val="70A80DAF"/>
    <w:rsid w:val="70B95DD6"/>
    <w:rsid w:val="70BD0353"/>
    <w:rsid w:val="70CD4C98"/>
    <w:rsid w:val="70D90DF4"/>
    <w:rsid w:val="70DC5A45"/>
    <w:rsid w:val="715256C6"/>
    <w:rsid w:val="715B48C8"/>
    <w:rsid w:val="71751534"/>
    <w:rsid w:val="717927E9"/>
    <w:rsid w:val="717B1367"/>
    <w:rsid w:val="717F6B2A"/>
    <w:rsid w:val="718C270E"/>
    <w:rsid w:val="71A61387"/>
    <w:rsid w:val="71B95FA8"/>
    <w:rsid w:val="72004440"/>
    <w:rsid w:val="721222CE"/>
    <w:rsid w:val="721C057C"/>
    <w:rsid w:val="722832CE"/>
    <w:rsid w:val="723448E6"/>
    <w:rsid w:val="72502235"/>
    <w:rsid w:val="7262728A"/>
    <w:rsid w:val="726F7031"/>
    <w:rsid w:val="727E2B65"/>
    <w:rsid w:val="728014CF"/>
    <w:rsid w:val="72E71F99"/>
    <w:rsid w:val="72F41883"/>
    <w:rsid w:val="72F92559"/>
    <w:rsid w:val="72FA52BF"/>
    <w:rsid w:val="73477ECE"/>
    <w:rsid w:val="734E5281"/>
    <w:rsid w:val="73642AAE"/>
    <w:rsid w:val="73F15294"/>
    <w:rsid w:val="74002676"/>
    <w:rsid w:val="740226CE"/>
    <w:rsid w:val="742342CD"/>
    <w:rsid w:val="743470A1"/>
    <w:rsid w:val="744646C4"/>
    <w:rsid w:val="7457720A"/>
    <w:rsid w:val="7459499B"/>
    <w:rsid w:val="74623FB8"/>
    <w:rsid w:val="7469403A"/>
    <w:rsid w:val="748A6B51"/>
    <w:rsid w:val="74B34E95"/>
    <w:rsid w:val="74DD2596"/>
    <w:rsid w:val="75062BB8"/>
    <w:rsid w:val="75096A6E"/>
    <w:rsid w:val="75141F9A"/>
    <w:rsid w:val="75196067"/>
    <w:rsid w:val="752329C3"/>
    <w:rsid w:val="75353206"/>
    <w:rsid w:val="75366F03"/>
    <w:rsid w:val="755A2189"/>
    <w:rsid w:val="756064AA"/>
    <w:rsid w:val="75693FE3"/>
    <w:rsid w:val="75722A03"/>
    <w:rsid w:val="758E4477"/>
    <w:rsid w:val="75B0036E"/>
    <w:rsid w:val="75E41030"/>
    <w:rsid w:val="7614295D"/>
    <w:rsid w:val="761B685D"/>
    <w:rsid w:val="76630E7C"/>
    <w:rsid w:val="769F6BA5"/>
    <w:rsid w:val="76AE73B6"/>
    <w:rsid w:val="76C34ED7"/>
    <w:rsid w:val="76DA284F"/>
    <w:rsid w:val="770C1D4D"/>
    <w:rsid w:val="7721163B"/>
    <w:rsid w:val="772117BC"/>
    <w:rsid w:val="772D0C1A"/>
    <w:rsid w:val="7731161F"/>
    <w:rsid w:val="7750566C"/>
    <w:rsid w:val="77587733"/>
    <w:rsid w:val="776F6748"/>
    <w:rsid w:val="77767C4D"/>
    <w:rsid w:val="77AA1014"/>
    <w:rsid w:val="77AF4B88"/>
    <w:rsid w:val="77C422C0"/>
    <w:rsid w:val="77C73BC6"/>
    <w:rsid w:val="77D45265"/>
    <w:rsid w:val="77DC151B"/>
    <w:rsid w:val="77E50DF2"/>
    <w:rsid w:val="781172B3"/>
    <w:rsid w:val="781945A1"/>
    <w:rsid w:val="781A4626"/>
    <w:rsid w:val="78215CFA"/>
    <w:rsid w:val="782853F3"/>
    <w:rsid w:val="783D043C"/>
    <w:rsid w:val="785269E4"/>
    <w:rsid w:val="785A1A0E"/>
    <w:rsid w:val="786D0CBE"/>
    <w:rsid w:val="78961F95"/>
    <w:rsid w:val="789B4DE1"/>
    <w:rsid w:val="78C62B5A"/>
    <w:rsid w:val="78C75207"/>
    <w:rsid w:val="790732D9"/>
    <w:rsid w:val="79200B71"/>
    <w:rsid w:val="79445F93"/>
    <w:rsid w:val="795263BB"/>
    <w:rsid w:val="797D27AE"/>
    <w:rsid w:val="79876CF3"/>
    <w:rsid w:val="79E377CA"/>
    <w:rsid w:val="79F462BB"/>
    <w:rsid w:val="7A074F4B"/>
    <w:rsid w:val="7A0F735F"/>
    <w:rsid w:val="7A187E8B"/>
    <w:rsid w:val="7A3C4883"/>
    <w:rsid w:val="7A3D093C"/>
    <w:rsid w:val="7A420EA2"/>
    <w:rsid w:val="7A4A6AC3"/>
    <w:rsid w:val="7A5D70DC"/>
    <w:rsid w:val="7A6529DC"/>
    <w:rsid w:val="7A792088"/>
    <w:rsid w:val="7A825F68"/>
    <w:rsid w:val="7A8C5DDC"/>
    <w:rsid w:val="7AB342C1"/>
    <w:rsid w:val="7AB97BF1"/>
    <w:rsid w:val="7AD81E6E"/>
    <w:rsid w:val="7B0C6D95"/>
    <w:rsid w:val="7B1B62B8"/>
    <w:rsid w:val="7B22050F"/>
    <w:rsid w:val="7B313FC6"/>
    <w:rsid w:val="7B4256E9"/>
    <w:rsid w:val="7B5B4621"/>
    <w:rsid w:val="7B5F3CE2"/>
    <w:rsid w:val="7B6B4095"/>
    <w:rsid w:val="7B6D3CDB"/>
    <w:rsid w:val="7B7504FD"/>
    <w:rsid w:val="7B7F3C45"/>
    <w:rsid w:val="7B976931"/>
    <w:rsid w:val="7BBD3102"/>
    <w:rsid w:val="7BD508DC"/>
    <w:rsid w:val="7BDC3AC5"/>
    <w:rsid w:val="7BE047CC"/>
    <w:rsid w:val="7BF31CDD"/>
    <w:rsid w:val="7C0F1709"/>
    <w:rsid w:val="7C1D5D6C"/>
    <w:rsid w:val="7C21002D"/>
    <w:rsid w:val="7C4D51A9"/>
    <w:rsid w:val="7C5706CD"/>
    <w:rsid w:val="7C5C02FE"/>
    <w:rsid w:val="7C5D2B7E"/>
    <w:rsid w:val="7C603F6D"/>
    <w:rsid w:val="7C652CC0"/>
    <w:rsid w:val="7C6E0F82"/>
    <w:rsid w:val="7C72415B"/>
    <w:rsid w:val="7C7C724E"/>
    <w:rsid w:val="7C7D421B"/>
    <w:rsid w:val="7CB4311D"/>
    <w:rsid w:val="7CBB34E0"/>
    <w:rsid w:val="7CE01010"/>
    <w:rsid w:val="7CE9262B"/>
    <w:rsid w:val="7CFB2487"/>
    <w:rsid w:val="7D0F62D4"/>
    <w:rsid w:val="7D3B120F"/>
    <w:rsid w:val="7D5C7EB9"/>
    <w:rsid w:val="7D6E4F6A"/>
    <w:rsid w:val="7D767BF2"/>
    <w:rsid w:val="7D9759F9"/>
    <w:rsid w:val="7DAD21E0"/>
    <w:rsid w:val="7DB24824"/>
    <w:rsid w:val="7DB56462"/>
    <w:rsid w:val="7DBA17A1"/>
    <w:rsid w:val="7DD753C6"/>
    <w:rsid w:val="7DD8337D"/>
    <w:rsid w:val="7DD9119A"/>
    <w:rsid w:val="7DE94A7D"/>
    <w:rsid w:val="7DF12D06"/>
    <w:rsid w:val="7E2B030A"/>
    <w:rsid w:val="7E331EA0"/>
    <w:rsid w:val="7E3D2753"/>
    <w:rsid w:val="7E657651"/>
    <w:rsid w:val="7E6C1364"/>
    <w:rsid w:val="7E7D36A4"/>
    <w:rsid w:val="7E823142"/>
    <w:rsid w:val="7EC046F0"/>
    <w:rsid w:val="7ED3657A"/>
    <w:rsid w:val="7EDC7C75"/>
    <w:rsid w:val="7EEE2935"/>
    <w:rsid w:val="7EEF3024"/>
    <w:rsid w:val="7EFB75EB"/>
    <w:rsid w:val="7F087676"/>
    <w:rsid w:val="7F25332B"/>
    <w:rsid w:val="7F5A283A"/>
    <w:rsid w:val="7F5B548B"/>
    <w:rsid w:val="7F697D69"/>
    <w:rsid w:val="7F725ECF"/>
    <w:rsid w:val="7F726677"/>
    <w:rsid w:val="7F790D1E"/>
    <w:rsid w:val="7F7D6537"/>
    <w:rsid w:val="7F7D6BB3"/>
    <w:rsid w:val="7F8F0CE9"/>
    <w:rsid w:val="7F960390"/>
    <w:rsid w:val="7F9758EB"/>
    <w:rsid w:val="7F9A1948"/>
    <w:rsid w:val="7F9E06AA"/>
    <w:rsid w:val="7FB242AC"/>
    <w:rsid w:val="7FC11E97"/>
    <w:rsid w:val="7FD50874"/>
    <w:rsid w:val="7FE25D6C"/>
    <w:rsid w:val="7FFF6D28"/>
  </w:rsids>
  <m:mathPr>
    <m:mathFont m:val="Cambria Math"/>
    <m:brkBin m:val="before"/>
    <m:brkBinSub m:val="--"/>
    <m:smallFrac m:val="0"/>
    <m:dispDef/>
    <m:lMargin m:val="0"/>
    <m:rMargin m:val="0"/>
    <m:defJc m:val="centerGroup"/>
    <m:wrapIndent m:val="1440"/>
    <m:intLim m:val="subSup"/>
    <m:naryLim m:val="undOvr"/>
  </m:mathPr>
  <w:themeFontLang w:val="en-US" w:eastAsia="ko-KR"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DD411E"/>
  <w15:docId w15:val="{3B8A2A77-79BD-4BB8-8E81-5E240E372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0267"/>
    <w:rPr>
      <w:rFonts w:asciiTheme="minorHAnsi" w:eastAsiaTheme="minorEastAsia" w:hAnsiTheme="minorHAnsi" w:cstheme="minorBidi"/>
      <w:sz w:val="22"/>
      <w:szCs w:val="22"/>
      <w:lang w:val="en-US" w:eastAsia="ko-KR"/>
    </w:rPr>
  </w:style>
  <w:style w:type="paragraph" w:styleId="Heading1">
    <w:name w:val="heading 1"/>
    <w:basedOn w:val="Normal"/>
    <w:next w:val="Normal"/>
    <w:link w:val="Heading1Char"/>
    <w:qFormat/>
    <w:pPr>
      <w:keepNext/>
      <w:keepLines/>
      <w:numPr>
        <w:numId w:val="1"/>
      </w:numPr>
      <w:pBdr>
        <w:top w:val="single" w:sz="12" w:space="3" w:color="auto"/>
      </w:pBdr>
      <w:spacing w:before="240"/>
      <w:outlineLvl w:val="0"/>
    </w:pPr>
    <w:rPr>
      <w:rFonts w:ascii="Arial" w:hAnsi="Arial"/>
      <w:sz w:val="36"/>
    </w:rPr>
  </w:style>
  <w:style w:type="paragraph" w:styleId="Heading2">
    <w:name w:val="heading 2"/>
    <w:basedOn w:val="Heading1"/>
    <w:next w:val="Normal"/>
    <w:qFormat/>
    <w:pPr>
      <w:numPr>
        <w:ilvl w:val="1"/>
      </w:numPr>
      <w:pBdr>
        <w:top w:val="none" w:sz="0" w:space="0" w:color="auto"/>
      </w:pBdr>
      <w:tabs>
        <w:tab w:val="left" w:pos="576"/>
      </w:tabs>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Doc-title"/>
    <w:qFormat/>
    <w:pPr>
      <w:numPr>
        <w:ilvl w:val="5"/>
      </w:numPr>
      <w:outlineLvl w:val="4"/>
    </w:pPr>
    <w:rPr>
      <w:sz w:val="22"/>
    </w:rPr>
  </w:style>
  <w:style w:type="paragraph" w:styleId="Heading6">
    <w:name w:val="heading 6"/>
    <w:basedOn w:val="Normal"/>
    <w:next w:val="Normal"/>
    <w:qFormat/>
    <w:pPr>
      <w:tabs>
        <w:tab w:val="left" w:pos="432"/>
        <w:tab w:val="left" w:pos="576"/>
        <w:tab w:val="left" w:pos="720"/>
        <w:tab w:val="left" w:pos="864"/>
        <w:tab w:val="left" w:pos="1152"/>
      </w:tabs>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rsid w:val="00DD026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D0267"/>
  </w:style>
  <w:style w:type="paragraph" w:customStyle="1" w:styleId="Doc-title">
    <w:name w:val="Doc-title"/>
    <w:basedOn w:val="Normal"/>
    <w:next w:val="Doc-text2"/>
    <w:qFormat/>
    <w:pPr>
      <w:spacing w:before="60"/>
      <w:ind w:left="1259" w:hanging="1259"/>
    </w:p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US"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link w:val="ListBullet3Char"/>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link w:val="ListBulletChar"/>
    <w:qFormat/>
  </w:style>
  <w:style w:type="paragraph" w:styleId="Caption">
    <w:name w:val="caption"/>
    <w:basedOn w:val="Normal"/>
    <w:next w:val="Normal"/>
    <w:qFormat/>
    <w:pPr>
      <w:spacing w:before="120" w:after="120"/>
    </w:pPr>
    <w:rPr>
      <w:rFonts w:eastAsia="MS Mincho"/>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semiHidden/>
    <w:qFormat/>
    <w:pPr>
      <w:spacing w:before="120"/>
    </w:pPr>
  </w:style>
  <w:style w:type="paragraph" w:styleId="BodyText3">
    <w:name w:val="Body Text 3"/>
    <w:basedOn w:val="Normal"/>
    <w:qFormat/>
    <w:rPr>
      <w:b/>
      <w:i/>
    </w:rPr>
  </w:style>
  <w:style w:type="paragraph" w:styleId="BodyText">
    <w:name w:val="Body Text"/>
    <w:basedOn w:val="Normal"/>
    <w:qFormat/>
    <w:pPr>
      <w:spacing w:after="120"/>
    </w:pPr>
    <w:rPr>
      <w:rFonts w:eastAsia="MS Mincho"/>
    </w:rPr>
  </w:style>
  <w:style w:type="paragraph" w:styleId="BodyTextIndent">
    <w:name w:val="Body Text Indent"/>
    <w:basedOn w:val="Normal"/>
    <w:qFormat/>
    <w:pPr>
      <w:spacing w:before="240"/>
      <w:ind w:left="360"/>
    </w:pPr>
    <w:rPr>
      <w:i/>
    </w:rPr>
  </w:style>
  <w:style w:type="paragraph" w:styleId="PlainText">
    <w:name w:val="Plain Text"/>
    <w:basedOn w:val="Normal"/>
    <w:qFormat/>
    <w:rPr>
      <w:rFonts w:ascii="Courier New" w:hAnsi="Courier New"/>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odyTextIndent2">
    <w:name w:val="Body Text Indent 2"/>
    <w:basedOn w:val="Normal"/>
    <w:qFormat/>
    <w:pPr>
      <w:ind w:left="568" w:hanging="568"/>
    </w:p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basedOn w:val="Normal"/>
    <w:link w:val="HeaderChar"/>
    <w:qFormat/>
    <w:rPr>
      <w:rFonts w:ascii="Arial" w:hAnsi="Arial"/>
      <w:b/>
      <w:sz w:val="18"/>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ListNumber5">
    <w:name w:val="List Number 5"/>
    <w:basedOn w:val="Normal"/>
    <w:qFormat/>
    <w:pPr>
      <w:numPr>
        <w:numId w:val="2"/>
      </w:numPr>
      <w:tabs>
        <w:tab w:val="left" w:pos="1800"/>
      </w:tabs>
      <w:overflowPunct w:val="0"/>
      <w:autoSpaceDE w:val="0"/>
      <w:autoSpaceDN w:val="0"/>
      <w:adjustRightInd w:val="0"/>
      <w:spacing w:before="120" w:line="280" w:lineRule="atLeast"/>
      <w:ind w:left="1800"/>
      <w:textAlignment w:val="baseline"/>
    </w:pPr>
    <w:rPr>
      <w:rFonts w:ascii="Bookman Old Style" w:hAnsi="Bookman Old Style"/>
      <w:lang w:eastAsia="en-GB"/>
    </w:rPr>
  </w:style>
  <w:style w:type="paragraph" w:styleId="FootnoteText">
    <w:name w:val="footnote text"/>
    <w:basedOn w:val="Normal"/>
    <w:semiHidden/>
    <w:qFormat/>
    <w:pPr>
      <w:keepLines/>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qFormat/>
    <w:pPr>
      <w:ind w:left="1418" w:hanging="1418"/>
    </w:pPr>
  </w:style>
  <w:style w:type="paragraph" w:styleId="BodyText2">
    <w:name w:val="Body Text 2"/>
    <w:basedOn w:val="Normal"/>
    <w:qFormat/>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rPr>
  </w:style>
  <w:style w:type="paragraph" w:styleId="Index1">
    <w:name w:val="index 1"/>
    <w:basedOn w:val="Normal"/>
    <w:next w:val="Normal"/>
    <w:semiHidden/>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pPr>
      <w:spacing w:before="0" w:after="180"/>
    </w:pPr>
    <w:rPr>
      <w:b/>
      <w:bCs/>
      <w:lang w:val="en-GB"/>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FollowedHyperlink">
    <w:name w:val="FollowedHyperlink"/>
    <w:rPr>
      <w:color w:val="35A1D4"/>
      <w:u w:val="single"/>
    </w:rPr>
  </w:style>
  <w:style w:type="character" w:styleId="Hyperlink">
    <w:name w:val="Hyperlink"/>
    <w:rPr>
      <w:color w:val="35A1D4"/>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character" w:customStyle="1" w:styleId="ListBulletChar">
    <w:name w:val="List Bullet Char"/>
    <w:link w:val="ListBullet"/>
    <w:qFormat/>
    <w:rPr>
      <w:lang w:val="en-GB" w:eastAsia="en-US" w:bidi="ar-SA"/>
    </w:rPr>
  </w:style>
  <w:style w:type="character" w:customStyle="1" w:styleId="superscript">
    <w:name w:val="superscript"/>
    <w:qFormat/>
    <w:rPr>
      <w:rFonts w:ascii="Bookman" w:hAnsi="Bookman"/>
      <w:position w:val="6"/>
      <w:sz w:val="18"/>
    </w:rPr>
  </w:style>
  <w:style w:type="character" w:customStyle="1" w:styleId="CommentSubjectChar">
    <w:name w:val="Comment Subject Char"/>
    <w:link w:val="CommentSubject"/>
    <w:rPr>
      <w:rFonts w:ascii="Times New Roman" w:hAnsi="Times New Roman"/>
      <w:lang w:eastAsia="en-US"/>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TACChar">
    <w:name w:val="TAC Char"/>
    <w:link w:val="TAC"/>
    <w:rPr>
      <w:rFonts w:ascii="Arial" w:hAnsi="Arial"/>
      <w:sz w:val="18"/>
      <w:lang w:val="en-GB" w:eastAsia="en-US"/>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pPr>
    <w:rPr>
      <w:rFonts w:ascii="Arial" w:hAnsi="Arial"/>
      <w:sz w:val="18"/>
    </w:rPr>
  </w:style>
  <w:style w:type="character" w:customStyle="1" w:styleId="Style3">
    <w:name w:val="Style3"/>
    <w:uiPriority w:val="1"/>
    <w:qFormat/>
    <w:rPr>
      <w:color w:val="000000"/>
    </w:rPr>
  </w:style>
  <w:style w:type="character" w:customStyle="1" w:styleId="List2Char">
    <w:name w:val="List 2 Char"/>
    <w:link w:val="List2"/>
    <w:rPr>
      <w:lang w:val="en-GB" w:eastAsia="en-US" w:bidi="ar-SA"/>
    </w:rPr>
  </w:style>
  <w:style w:type="character" w:customStyle="1" w:styleId="ZGSM">
    <w:name w:val="ZGSM"/>
  </w:style>
  <w:style w:type="character" w:customStyle="1" w:styleId="CRCoverPageZchn">
    <w:name w:val="CR Cover Page Zchn"/>
    <w:link w:val="CRCoverPage"/>
    <w:rPr>
      <w:rFonts w:ascii="Arial" w:hAnsi="Arial"/>
      <w:lang w:val="en-GB" w:eastAsia="en-US" w:bidi="ar-SA"/>
    </w:rPr>
  </w:style>
  <w:style w:type="paragraph" w:customStyle="1" w:styleId="CRCoverPage">
    <w:name w:val="CR Cover Page"/>
    <w:link w:val="CRCoverPageZchn"/>
    <w:qFormat/>
    <w:pPr>
      <w:spacing w:after="120"/>
    </w:pPr>
    <w:rPr>
      <w:rFonts w:ascii="Arial" w:hAnsi="Arial"/>
      <w:lang w:eastAsia="en-US"/>
    </w:rPr>
  </w:style>
  <w:style w:type="character" w:customStyle="1" w:styleId="PLChar">
    <w:name w:val="PL Char"/>
    <w:link w:val="PL"/>
    <w:qFormat/>
    <w:rPr>
      <w:rFonts w:ascii="Courier New" w:hAnsi="Courier New"/>
      <w:sz w:val="16"/>
      <w:lang w:val="en-US"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US" w:eastAsia="en-US"/>
    </w:rPr>
  </w:style>
  <w:style w:type="character" w:customStyle="1" w:styleId="Guidance">
    <w:name w:val="Guidance"/>
    <w:qFormat/>
    <w:rPr>
      <w:i/>
      <w:color w:val="0000FF"/>
    </w:rPr>
  </w:style>
  <w:style w:type="character" w:customStyle="1" w:styleId="TALChar">
    <w:name w:val="TAL Char"/>
    <w:link w:val="TAL"/>
    <w:qFormat/>
    <w:rPr>
      <w:rFonts w:ascii="Arial" w:hAnsi="Arial"/>
      <w:sz w:val="18"/>
      <w:lang w:val="en-GB" w:eastAsia="en-US"/>
    </w:rPr>
  </w:style>
  <w:style w:type="character" w:customStyle="1" w:styleId="via1">
    <w:name w:val="via1"/>
    <w:qFormat/>
    <w:rPr>
      <w:color w:val="959595"/>
    </w:rPr>
  </w:style>
  <w:style w:type="character" w:customStyle="1" w:styleId="TAHChar">
    <w:name w:val="TAH Char"/>
    <w:link w:val="TAH"/>
    <w:qFormat/>
    <w:rPr>
      <w:rFonts w:ascii="Arial" w:hAnsi="Arial"/>
      <w:b/>
      <w:sz w:val="18"/>
      <w:lang w:val="en-GB" w:eastAsia="en-US"/>
    </w:rPr>
  </w:style>
  <w:style w:type="paragraph" w:customStyle="1" w:styleId="TAH">
    <w:name w:val="TAH"/>
    <w:basedOn w:val="TAC"/>
    <w:link w:val="TAHChar"/>
    <w:qFormat/>
    <w:rPr>
      <w:b/>
    </w:rPr>
  </w:style>
  <w:style w:type="character" w:customStyle="1" w:styleId="NOChar">
    <w:name w:val="NO Char"/>
    <w:link w:val="NO"/>
    <w:qFormat/>
    <w:rPr>
      <w:rFonts w:eastAsia="SimSun"/>
      <w:lang w:val="en-GB" w:eastAsia="en-US" w:bidi="ar-SA"/>
    </w:rPr>
  </w:style>
  <w:style w:type="paragraph" w:customStyle="1" w:styleId="NO">
    <w:name w:val="NO"/>
    <w:basedOn w:val="Normal"/>
    <w:link w:val="NOChar"/>
    <w:qFormat/>
    <w:pPr>
      <w:keepLines/>
      <w:ind w:left="1135" w:hanging="851"/>
    </w:pPr>
  </w:style>
  <w:style w:type="character" w:customStyle="1" w:styleId="Heading1Char">
    <w:name w:val="Heading 1 Char"/>
    <w:link w:val="Heading1"/>
    <w:rPr>
      <w:rFonts w:ascii="Arial" w:hAnsi="Arial"/>
      <w:sz w:val="36"/>
      <w:lang w:val="en-GB" w:eastAsia="en-US" w:bidi="ar-SA"/>
    </w:rPr>
  </w:style>
  <w:style w:type="character" w:customStyle="1" w:styleId="Heading8Char">
    <w:name w:val="Heading 8 Char"/>
    <w:link w:val="Heading8"/>
    <w:rPr>
      <w:rFonts w:ascii="Arial" w:hAnsi="Arial"/>
      <w:sz w:val="36"/>
      <w:lang w:val="en-GB" w:eastAsia="en-US" w:bidi="ar-SA"/>
    </w:rPr>
  </w:style>
  <w:style w:type="character" w:customStyle="1" w:styleId="TFChar">
    <w:name w:val="TF Char"/>
    <w:link w:val="TF"/>
    <w:rPr>
      <w:rFonts w:ascii="Arial" w:eastAsia="SimSun" w:hAnsi="Arial"/>
      <w:b/>
      <w:lang w:val="en-GB" w:eastAsia="en-US" w:bidi="ar-SA"/>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TALCar">
    <w:name w:val="TAL Car"/>
    <w:qFormat/>
    <w:rPr>
      <w:rFonts w:ascii="Arial" w:eastAsia="SimSun" w:hAnsi="Arial"/>
      <w:sz w:val="18"/>
      <w:lang w:val="en-GB" w:eastAsia="en-US" w:bidi="ar-SA"/>
    </w:rPr>
  </w:style>
  <w:style w:type="character" w:customStyle="1" w:styleId="EditorsNoteChar">
    <w:name w:val="Editor's Note Char"/>
    <w:link w:val="EditorsNote"/>
    <w:qFormat/>
    <w:rPr>
      <w:rFonts w:ascii="Times New Roman" w:hAnsi="Times New Roman"/>
      <w:color w:val="FF0000"/>
      <w:lang w:val="en-GB" w:eastAsia="en-US"/>
    </w:rPr>
  </w:style>
  <w:style w:type="paragraph" w:customStyle="1" w:styleId="EditorsNote">
    <w:name w:val="Editor's Note"/>
    <w:basedOn w:val="NO"/>
    <w:link w:val="EditorsNoteChar"/>
    <w:qFormat/>
    <w:rPr>
      <w:color w:val="FF0000"/>
    </w:rPr>
  </w:style>
  <w:style w:type="character" w:customStyle="1" w:styleId="B2Char">
    <w:name w:val="B2 Char"/>
    <w:link w:val="B2"/>
    <w:qFormat/>
    <w:locked/>
    <w:rPr>
      <w:rFonts w:ascii="Times New Roman" w:hAnsi="Times New Roman"/>
      <w:lang w:val="en-GB" w:eastAsia="en-US"/>
    </w:rPr>
  </w:style>
  <w:style w:type="paragraph" w:customStyle="1" w:styleId="B2">
    <w:name w:val="B2"/>
    <w:basedOn w:val="List2"/>
    <w:link w:val="B2Char"/>
    <w:qFormat/>
  </w:style>
  <w:style w:type="character" w:customStyle="1" w:styleId="MTEquationSection">
    <w:name w:val="MTEquationSection"/>
    <w:qFormat/>
    <w:rPr>
      <w:color w:val="FF0000"/>
      <w:lang w:eastAsia="en-US"/>
    </w:rPr>
  </w:style>
  <w:style w:type="character" w:customStyle="1" w:styleId="CommentTextChar">
    <w:name w:val="Comment Text Char"/>
    <w:link w:val="CommentText"/>
    <w:semiHidden/>
    <w:qFormat/>
    <w:rPr>
      <w:rFonts w:ascii="Times New Roman" w:hAnsi="Times New Roman"/>
      <w:lang w:eastAsia="en-US"/>
    </w:rPr>
  </w:style>
  <w:style w:type="character" w:customStyle="1" w:styleId="ListChar">
    <w:name w:val="List Char"/>
    <w:link w:val="List"/>
    <w:qFormat/>
    <w:rPr>
      <w:lang w:val="en-GB" w:eastAsia="en-US" w:bidi="ar-SA"/>
    </w:rPr>
  </w:style>
  <w:style w:type="character" w:customStyle="1" w:styleId="ListBullet2Char">
    <w:name w:val="List Bullet 2 Char"/>
    <w:link w:val="ListBullet2"/>
    <w:rPr>
      <w:lang w:val="en-GB" w:eastAsia="en-US" w:bidi="ar-SA"/>
    </w:rPr>
  </w:style>
  <w:style w:type="character" w:customStyle="1" w:styleId="B1Char1">
    <w:name w:val="B1 Char1"/>
    <w:link w:val="B1"/>
    <w:rPr>
      <w:rFonts w:eastAsia="SimSun"/>
      <w:lang w:val="en-GB" w:eastAsia="en-US" w:bidi="ar-SA"/>
    </w:rPr>
  </w:style>
  <w:style w:type="paragraph" w:customStyle="1" w:styleId="B1">
    <w:name w:val="B1"/>
    <w:basedOn w:val="List"/>
    <w:link w:val="B1Char1"/>
    <w:qFormat/>
  </w:style>
  <w:style w:type="character" w:customStyle="1" w:styleId="THChar">
    <w:name w:val="TH Char"/>
    <w:link w:val="TH"/>
    <w:qFormat/>
    <w:rPr>
      <w:rFonts w:ascii="Arial" w:hAnsi="Arial"/>
      <w:b/>
      <w:lang w:val="en-GB" w:eastAsia="en-US"/>
    </w:rPr>
  </w:style>
  <w:style w:type="character" w:customStyle="1" w:styleId="TALCharCharChar">
    <w:name w:val="TAL Char Char Char"/>
    <w:link w:val="TALCharChar"/>
    <w:rPr>
      <w:rFonts w:ascii="Arial" w:eastAsia="SimSun" w:hAnsi="Arial"/>
      <w:sz w:val="18"/>
      <w:lang w:val="en-GB" w:eastAsia="ja-JP" w:bidi="ar-SA"/>
    </w:rPr>
  </w:style>
  <w:style w:type="paragraph" w:customStyle="1" w:styleId="TALCharChar">
    <w:name w:val="TAL Char Char"/>
    <w:basedOn w:val="Normal"/>
    <w:link w:val="TALCharCharChar"/>
    <w:pPr>
      <w:keepNext/>
      <w:keepLines/>
      <w:overflowPunct w:val="0"/>
      <w:autoSpaceDE w:val="0"/>
      <w:autoSpaceDN w:val="0"/>
      <w:adjustRightInd w:val="0"/>
      <w:textAlignment w:val="baseline"/>
    </w:pPr>
    <w:rPr>
      <w:rFonts w:ascii="Arial" w:hAnsi="Arial"/>
      <w:sz w:val="18"/>
    </w:rPr>
  </w:style>
  <w:style w:type="character" w:customStyle="1" w:styleId="B1Zchn">
    <w:name w:val="B1 Zchn"/>
    <w:rPr>
      <w:rFonts w:ascii="Arial" w:eastAsia="MS Mincho" w:hAnsi="Arial" w:cs="Arial"/>
      <w:color w:val="0000FF"/>
      <w:kern w:val="2"/>
      <w:lang w:val="en-GB" w:eastAsia="en-US" w:bidi="ar-SA"/>
    </w:rPr>
  </w:style>
  <w:style w:type="character" w:customStyle="1" w:styleId="ListBullet3Char">
    <w:name w:val="List Bullet 3 Char"/>
    <w:link w:val="ListBullet3"/>
    <w:rPr>
      <w:lang w:val="en-GB" w:eastAsia="en-US" w:bidi="ar-SA"/>
    </w:rPr>
  </w:style>
  <w:style w:type="character" w:customStyle="1" w:styleId="def">
    <w:name w:val="def"/>
    <w:basedOn w:val="DefaultParagraphFont"/>
  </w:style>
  <w:style w:type="paragraph" w:customStyle="1" w:styleId="CharCharCharCharCharChar1CharCharCharCharCharCharCharCharCharCharCharChar">
    <w:name w:val="Char Char Char Char Char Char1 Char Char Char Char Char Char Char Char Char Char Char Char"/>
    <w:basedOn w:val="Normal"/>
  </w:style>
  <w:style w:type="paragraph" w:customStyle="1" w:styleId="CharCharChar">
    <w:name w:val="Char Char Char"/>
    <w:basedOn w:val="Normal"/>
    <w:next w:val="Normal"/>
    <w:semiHidden/>
    <w:qFormat/>
    <w:pPr>
      <w:keepNext/>
      <w:tabs>
        <w:tab w:val="left" w:pos="851"/>
      </w:tabs>
      <w:autoSpaceDE w:val="0"/>
      <w:autoSpaceDN w:val="0"/>
      <w:adjustRightInd w:val="0"/>
      <w:spacing w:before="60" w:after="60"/>
      <w:ind w:left="851" w:hanging="851"/>
    </w:pPr>
    <w:rPr>
      <w:rFonts w:cs="Arial"/>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US" w:eastAsia="en-US"/>
    </w:rPr>
  </w:style>
  <w:style w:type="paragraph" w:customStyle="1" w:styleId="EQ">
    <w:name w:val="EQ"/>
    <w:basedOn w:val="Normal"/>
    <w:next w:val="Normal"/>
    <w:qFormat/>
    <w:pPr>
      <w:keepLines/>
      <w:tabs>
        <w:tab w:val="center" w:pos="4536"/>
        <w:tab w:val="right" w:pos="9072"/>
      </w:tabs>
    </w:pPr>
  </w:style>
  <w:style w:type="paragraph" w:customStyle="1" w:styleId="FirstChange">
    <w:name w:val="First Change"/>
    <w:basedOn w:val="Normal"/>
    <w:qFormat/>
    <w:pPr>
      <w:jc w:val="center"/>
    </w:pPr>
    <w:rPr>
      <w:color w:val="FF0000"/>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リスト段落,列出段落1,列表段落11,목록 단락"/>
    <w:basedOn w:val="Normal"/>
    <w:link w:val="ListParagraphChar"/>
    <w:uiPriority w:val="34"/>
    <w:qFormat/>
    <w:pPr>
      <w:ind w:firstLineChars="200" w:firstLine="420"/>
    </w:pPr>
  </w:style>
  <w:style w:type="paragraph" w:customStyle="1" w:styleId="ZB">
    <w:name w:val="ZB"/>
    <w:qFormat/>
    <w:pPr>
      <w:framePr w:w="10206" w:h="284" w:hRule="exact" w:wrap="notBeside" w:vAnchor="page" w:hAnchor="margin" w:y="1986"/>
      <w:widowControl w:val="0"/>
      <w:ind w:right="28"/>
      <w:jc w:val="right"/>
    </w:pPr>
    <w:rPr>
      <w:rFonts w:ascii="Arial" w:hAnsi="Arial"/>
      <w:i/>
      <w:lang w:val="en-US" w:eastAsia="en-US"/>
    </w:rPr>
  </w:style>
  <w:style w:type="paragraph" w:customStyle="1" w:styleId="FP">
    <w:name w:val="FP"/>
    <w:basedOn w:val="Normal"/>
    <w:qFormat/>
  </w:style>
  <w:style w:type="paragraph" w:customStyle="1" w:styleId="Style30">
    <w:name w:val="_Style 3"/>
    <w:basedOn w:val="Normal"/>
    <w:uiPriority w:val="34"/>
    <w:qFormat/>
    <w:pPr>
      <w:ind w:left="720"/>
    </w:pPr>
    <w:rPr>
      <w:rFonts w:ascii="Calibri" w:eastAsia="Calibri" w:hAnsi="Calibri"/>
    </w:rPr>
  </w:style>
  <w:style w:type="paragraph" w:customStyle="1" w:styleId="table">
    <w:name w:val="table"/>
    <w:basedOn w:val="Normal"/>
    <w:next w:val="Normal"/>
    <w:qFormat/>
    <w:pPr>
      <w:jc w:val="center"/>
    </w:pPr>
    <w:rPr>
      <w:rFonts w:eastAsia="MS Mincho"/>
    </w:rPr>
  </w:style>
  <w:style w:type="paragraph" w:customStyle="1" w:styleId="CRfront">
    <w:name w:val="CR_front"/>
    <w:qFormat/>
    <w:rPr>
      <w:rFonts w:ascii="Arial" w:hAnsi="Arial"/>
      <w:lang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US" w:eastAsia="en-US"/>
    </w:rPr>
  </w:style>
  <w:style w:type="paragraph" w:customStyle="1" w:styleId="LD">
    <w:name w:val="LD"/>
    <w:qFormat/>
    <w:pPr>
      <w:keepNext/>
      <w:keepLines/>
      <w:spacing w:line="180" w:lineRule="exact"/>
    </w:pPr>
    <w:rPr>
      <w:rFonts w:ascii="Courier New" w:hAnsi="Courier New"/>
      <w:lang w:val="en-US" w:eastAsia="en-US"/>
    </w:rPr>
  </w:style>
  <w:style w:type="paragraph" w:customStyle="1" w:styleId="CharCharCharCharCharChar1CharCharCharCharCharCharCharCharCharCharCharCharCharCharCharCharCharChar1">
    <w:name w:val="Char Char Char Char Char Char1 Char Char Char Char Char Char Char Char Char Char Char Char Char Char Char Char Char Char1"/>
    <w:basedOn w:val="Normal"/>
    <w:qFormat/>
  </w:style>
  <w:style w:type="paragraph" w:customStyle="1" w:styleId="TabList">
    <w:name w:val="TabList"/>
    <w:basedOn w:val="Normal"/>
    <w:qFormat/>
    <w:pPr>
      <w:tabs>
        <w:tab w:val="left" w:pos="1134"/>
      </w:tabs>
    </w:pPr>
    <w:rPr>
      <w:rFonts w:eastAsia="MS Mincho"/>
    </w:rPr>
  </w:style>
  <w:style w:type="paragraph" w:customStyle="1" w:styleId="berschrift1H1">
    <w:name w:val="Überschrift 1.H1"/>
    <w:basedOn w:val="Normal"/>
    <w:next w:val="Normal"/>
    <w:qFormat/>
    <w:pPr>
      <w:keepNext/>
      <w:keepLines/>
      <w:numPr>
        <w:numId w:val="3"/>
      </w:numPr>
      <w:pBdr>
        <w:top w:val="single" w:sz="12" w:space="3" w:color="auto"/>
      </w:pBdr>
      <w:spacing w:before="240"/>
      <w:outlineLvl w:val="0"/>
    </w:pPr>
    <w:rPr>
      <w:rFonts w:ascii="Arial" w:hAnsi="Arial"/>
      <w:sz w:val="36"/>
      <w:lang w:eastAsia="de-DE"/>
    </w:rPr>
  </w:style>
  <w:style w:type="paragraph" w:customStyle="1" w:styleId="00BodyText">
    <w:name w:val="00 BodyText"/>
    <w:basedOn w:val="Normal"/>
    <w:qFormat/>
    <w:pPr>
      <w:spacing w:after="220"/>
    </w:pPr>
    <w:rPr>
      <w:rFonts w:ascii="Arial" w:hAnsi="Arial"/>
    </w:rPr>
  </w:style>
  <w:style w:type="paragraph" w:customStyle="1" w:styleId="Observation">
    <w:name w:val="Observation"/>
    <w:basedOn w:val="Normal"/>
    <w:qFormat/>
    <w:pPr>
      <w:numPr>
        <w:numId w:val="4"/>
      </w:numPr>
    </w:pPr>
    <w:rPr>
      <w:b/>
    </w:rPr>
  </w:style>
  <w:style w:type="paragraph" w:customStyle="1" w:styleId="Proposallist">
    <w:name w:val="Proposal list"/>
    <w:basedOn w:val="Proposal"/>
    <w:qFormat/>
    <w:pPr>
      <w:tabs>
        <w:tab w:val="left" w:pos="1560"/>
      </w:tabs>
      <w:ind w:left="1560" w:hanging="1134"/>
    </w:pPr>
  </w:style>
  <w:style w:type="paragraph" w:customStyle="1" w:styleId="Proposal">
    <w:name w:val="Proposal"/>
    <w:basedOn w:val="BodyText"/>
    <w:qFormat/>
    <w:pPr>
      <w:tabs>
        <w:tab w:val="left" w:pos="1304"/>
        <w:tab w:val="left" w:pos="1701"/>
      </w:tabs>
      <w:ind w:left="1304" w:hanging="1304"/>
    </w:pPr>
    <w:rPr>
      <w:b/>
      <w:bCs/>
    </w:rPr>
  </w:style>
  <w:style w:type="paragraph" w:customStyle="1" w:styleId="CharCharCharCharCharCharCharCharCharCharCharCharCharCharCharCharCharChar1CharCharCharCharCharChar">
    <w:name w:val="Char Char Char Char Char Char Char Char Char Char Char Char Char Char Char Char Char Char1 Char Char Char Char Char Char"/>
    <w:basedOn w:val="Normal"/>
    <w:qFormat/>
  </w:style>
  <w:style w:type="paragraph" w:customStyle="1" w:styleId="Style1">
    <w:name w:val="_Style 1"/>
    <w:basedOn w:val="Normal"/>
    <w:uiPriority w:val="1"/>
    <w:qFormat/>
    <w:rPr>
      <w:rFonts w:eastAsia="Calibri"/>
      <w:lang w:eastAsia="en-GB"/>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Normal"/>
  </w:style>
  <w:style w:type="paragraph" w:customStyle="1" w:styleId="B5">
    <w:name w:val="B5"/>
    <w:basedOn w:val="List5"/>
    <w:qFormat/>
  </w:style>
  <w:style w:type="paragraph" w:customStyle="1" w:styleId="List1">
    <w:name w:val="List1"/>
    <w:basedOn w:val="Normal"/>
    <w:qFormat/>
    <w:pPr>
      <w:spacing w:before="120" w:line="280" w:lineRule="atLeast"/>
      <w:ind w:left="360" w:hanging="360"/>
    </w:pPr>
    <w:rPr>
      <w:rFonts w:ascii="Bookman" w:hAnsi="Bookman"/>
    </w:rPr>
  </w:style>
  <w:style w:type="paragraph" w:customStyle="1" w:styleId="MTDisplayEquation">
    <w:name w:val="MTDisplayEquation"/>
    <w:basedOn w:val="Normal"/>
    <w:qFormat/>
    <w:pPr>
      <w:tabs>
        <w:tab w:val="center" w:pos="4820"/>
        <w:tab w:val="right" w:pos="9640"/>
      </w:tabs>
    </w:pPr>
  </w:style>
  <w:style w:type="paragraph" w:customStyle="1" w:styleId="B4">
    <w:name w:val="B4"/>
    <w:basedOn w:val="List4"/>
    <w:qFormat/>
  </w:style>
  <w:style w:type="paragraph" w:customStyle="1" w:styleId="Char">
    <w:name w:val="Char"/>
    <w:basedOn w:val="DocumentMap"/>
    <w:pPr>
      <w:adjustRightInd w:val="0"/>
      <w:spacing w:line="436" w:lineRule="exact"/>
      <w:ind w:left="357"/>
      <w:outlineLvl w:val="3"/>
    </w:pPr>
    <w:rPr>
      <w:b/>
    </w:rPr>
  </w:style>
  <w:style w:type="paragraph" w:customStyle="1" w:styleId="textintend2">
    <w:name w:val="text intend 2"/>
    <w:basedOn w:val="text"/>
    <w:pPr>
      <w:numPr>
        <w:numId w:val="5"/>
      </w:numPr>
      <w:spacing w:after="120"/>
    </w:pPr>
    <w:rPr>
      <w:rFonts w:eastAsia="MS Mincho"/>
      <w:lang w:val="en-US"/>
    </w:rPr>
  </w:style>
  <w:style w:type="paragraph" w:customStyle="1" w:styleId="text">
    <w:name w:val="text"/>
    <w:basedOn w:val="Normal"/>
    <w:pPr>
      <w:spacing w:after="240"/>
    </w:pPr>
    <w:rPr>
      <w:lang w:val="en-AU"/>
    </w:rPr>
  </w:style>
  <w:style w:type="paragraph" w:customStyle="1" w:styleId="normalpuce">
    <w:name w:val="normal puce"/>
    <w:basedOn w:val="Normal"/>
    <w:qFormat/>
    <w:pPr>
      <w:numPr>
        <w:numId w:val="6"/>
      </w:numPr>
      <w:spacing w:before="60" w:after="60"/>
    </w:pPr>
    <w:rPr>
      <w:rFonts w:eastAsia="MS Mincho"/>
    </w:rPr>
  </w:style>
  <w:style w:type="paragraph" w:customStyle="1" w:styleId="textintend3">
    <w:name w:val="text intend 3"/>
    <w:basedOn w:val="text"/>
    <w:qFormat/>
    <w:pPr>
      <w:numPr>
        <w:numId w:val="7"/>
      </w:numPr>
      <w:spacing w:after="120"/>
    </w:pPr>
    <w:rPr>
      <w:rFonts w:eastAsia="MS Mincho"/>
      <w:lang w:val="en-US"/>
    </w:rPr>
  </w:style>
  <w:style w:type="paragraph" w:customStyle="1" w:styleId="TAN">
    <w:name w:val="TAN"/>
    <w:basedOn w:val="TAL"/>
    <w:link w:val="TANChar"/>
    <w:qFormat/>
    <w:pPr>
      <w:ind w:left="851" w:hanging="851"/>
    </w:pPr>
  </w:style>
  <w:style w:type="paragraph" w:customStyle="1" w:styleId="ZD">
    <w:name w:val="ZD"/>
    <w:pPr>
      <w:framePr w:wrap="notBeside" w:vAnchor="page" w:hAnchor="margin" w:y="15764"/>
      <w:widowControl w:val="0"/>
    </w:pPr>
    <w:rPr>
      <w:rFonts w:ascii="Arial" w:hAnsi="Arial"/>
      <w:sz w:val="32"/>
      <w:lang w:val="en-US" w:eastAsia="en-US"/>
    </w:rPr>
  </w:style>
  <w:style w:type="paragraph" w:customStyle="1" w:styleId="CharChar6">
    <w:name w:val="Char Char6"/>
    <w:basedOn w:val="Normal"/>
  </w:style>
  <w:style w:type="paragraph" w:customStyle="1" w:styleId="CharCharChar1CharChar">
    <w:name w:val="Char Char Char1 (文字) (文字)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para">
    <w:name w:val="para"/>
    <w:basedOn w:val="Normal"/>
    <w:qFormat/>
    <w:pPr>
      <w:spacing w:after="240"/>
    </w:pPr>
    <w:rPr>
      <w:rFonts w:ascii="Helvetica" w:hAnsi="Helvetica"/>
    </w:rPr>
  </w:style>
  <w:style w:type="paragraph" w:customStyle="1" w:styleId="TAR">
    <w:name w:val="TAR"/>
    <w:basedOn w:val="TAL"/>
    <w:qFormat/>
    <w:pPr>
      <w:jc w:val="right"/>
    </w:pPr>
  </w:style>
  <w:style w:type="paragraph" w:customStyle="1" w:styleId="tdoc-header">
    <w:name w:val="tdoc-header"/>
    <w:qFormat/>
    <w:rPr>
      <w:rFonts w:ascii="Arial" w:hAnsi="Arial"/>
      <w:sz w:val="24"/>
      <w:lang w:eastAsia="en-US"/>
    </w:rPr>
  </w:style>
  <w:style w:type="paragraph" w:customStyle="1" w:styleId="NW">
    <w:name w:val="NW"/>
    <w:basedOn w:val="NO"/>
    <w:qFormat/>
  </w:style>
  <w:style w:type="paragraph" w:customStyle="1" w:styleId="TdocText">
    <w:name w:val="Tdoc_Text"/>
    <w:basedOn w:val="Normal"/>
    <w:qFormat/>
    <w:pPr>
      <w:spacing w:before="120"/>
    </w:pPr>
  </w:style>
  <w:style w:type="paragraph" w:customStyle="1" w:styleId="centered">
    <w:name w:val="centered"/>
    <w:basedOn w:val="Normal"/>
    <w:pPr>
      <w:spacing w:before="120" w:line="280" w:lineRule="atLeast"/>
      <w:jc w:val="center"/>
    </w:pPr>
    <w:rPr>
      <w:rFonts w:ascii="Bookman" w:hAnsi="Bookman"/>
    </w:rPr>
  </w:style>
  <w:style w:type="paragraph" w:customStyle="1" w:styleId="TALLeft1cm">
    <w:name w:val="TAL + Left:  1 cm"/>
    <w:basedOn w:val="TAL"/>
    <w:pPr>
      <w:overflowPunct w:val="0"/>
      <w:autoSpaceDE w:val="0"/>
      <w:autoSpaceDN w:val="0"/>
      <w:adjustRightInd w:val="0"/>
      <w:ind w:left="567"/>
      <w:textAlignment w:val="baseline"/>
    </w:pPr>
    <w:rPr>
      <w:lang w:eastAsia="en-GB"/>
    </w:rPr>
  </w:style>
  <w:style w:type="paragraph" w:customStyle="1" w:styleId="ListParagraph1">
    <w:name w:val="List Paragraph1"/>
    <w:basedOn w:val="Normal"/>
    <w:uiPriority w:val="34"/>
    <w:qFormat/>
    <w:pPr>
      <w:ind w:left="720"/>
      <w:contextualSpacing/>
    </w:pPr>
  </w:style>
  <w:style w:type="paragraph" w:styleId="NoSpacing">
    <w:name w:val="No Spacing"/>
    <w:basedOn w:val="Normal"/>
    <w:qFormat/>
    <w:rPr>
      <w:rFonts w:eastAsia="Calibri"/>
    </w:rPr>
  </w:style>
  <w:style w:type="paragraph" w:customStyle="1" w:styleId="CharCharCharCharCharChar">
    <w:name w:val="Char Char Char Char Char (文字) (文字) Char"/>
    <w:semiHidden/>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EX">
    <w:name w:val="EX"/>
    <w:basedOn w:val="Normal"/>
    <w:pPr>
      <w:keepLines/>
      <w:ind w:left="1702" w:hanging="1418"/>
    </w:pPr>
  </w:style>
  <w:style w:type="paragraph" w:customStyle="1" w:styleId="NF">
    <w:name w:val="NF"/>
    <w:basedOn w:val="NO"/>
    <w:pPr>
      <w:keepNext/>
    </w:pPr>
    <w:rPr>
      <w:rFonts w:ascii="Arial" w:hAnsi="Arial"/>
      <w:sz w:val="18"/>
    </w:rPr>
  </w:style>
  <w:style w:type="paragraph" w:customStyle="1" w:styleId="tabletext">
    <w:name w:val="table text"/>
    <w:basedOn w:val="Normal"/>
    <w:next w:val="table"/>
    <w:rPr>
      <w:rFonts w:eastAsia="MS Mincho"/>
      <w:i/>
    </w:rPr>
  </w:style>
  <w:style w:type="paragraph" w:customStyle="1" w:styleId="Reference">
    <w:name w:val="Reference"/>
    <w:basedOn w:val="EX"/>
    <w:pPr>
      <w:numPr>
        <w:numId w:val="8"/>
      </w:numPr>
    </w:pPr>
  </w:style>
  <w:style w:type="paragraph" w:customStyle="1" w:styleId="CarattereCarattereCharCharCarattereCarattereCharCharCharCarattereCarattere">
    <w:name w:val="Carattere Carattere Char Char Carattere Carattere Char Char Char Carattere Carattere"/>
    <w:basedOn w:val="Normal"/>
    <w:rPr>
      <w:rFonts w:ascii="Arial" w:hAnsi="Arial" w:cs="Arial"/>
      <w:color w:val="0000FF"/>
    </w:rPr>
  </w:style>
  <w:style w:type="paragraph" w:customStyle="1" w:styleId="HE">
    <w:name w:val="HE"/>
    <w:basedOn w:val="Normal"/>
    <w:rPr>
      <w:rFonts w:eastAsia="MS Mincho"/>
      <w:b/>
    </w:rPr>
  </w:style>
  <w:style w:type="paragraph" w:customStyle="1" w:styleId="ZG">
    <w:name w:val="ZG"/>
    <w:pPr>
      <w:framePr w:wrap="notBeside" w:vAnchor="page" w:hAnchor="margin" w:xAlign="right" w:y="6805"/>
      <w:widowControl w:val="0"/>
      <w:jc w:val="right"/>
    </w:pPr>
    <w:rPr>
      <w:rFonts w:ascii="Arial" w:hAnsi="Arial"/>
      <w:lang w:val="en-US" w:eastAsia="en-US"/>
    </w:rPr>
  </w:style>
  <w:style w:type="paragraph" w:customStyle="1" w:styleId="Revision1">
    <w:name w:val="Revision1"/>
    <w:uiPriority w:val="99"/>
    <w:semiHidden/>
    <w:qFormat/>
    <w:rPr>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B3">
    <w:name w:val="B3"/>
    <w:basedOn w:val="List3"/>
    <w:qFormat/>
  </w:style>
  <w:style w:type="paragraph" w:customStyle="1" w:styleId="CharChar1CharCharCharCharCharZchnZchnCharCharCharCharCharCharCharCharChar">
    <w:name w:val="Char (文字) (文字) Char1 (文字) (文字) Char Char (文字) (文字) Char Char Char Zchn Zchn Char Char Char Char Char Char Char Char (文字) (文字) Char"/>
    <w:semiHidden/>
    <w:qFormat/>
    <w:pPr>
      <w:keepNext/>
      <w:numPr>
        <w:numId w:val="9"/>
      </w:numPr>
      <w:autoSpaceDE w:val="0"/>
      <w:autoSpaceDN w:val="0"/>
      <w:adjustRightInd w:val="0"/>
      <w:spacing w:before="60" w:after="60"/>
      <w:jc w:val="both"/>
    </w:pPr>
    <w:rPr>
      <w:rFonts w:ascii="Arial" w:hAnsi="Arial" w:cs="Arial"/>
      <w:color w:val="0000FF"/>
      <w:kern w:val="2"/>
      <w:lang w:val="en-US" w:eastAsia="zh-CN"/>
    </w:rPr>
  </w:style>
  <w:style w:type="paragraph" w:customStyle="1" w:styleId="TT">
    <w:name w:val="TT"/>
    <w:basedOn w:val="Heading1"/>
    <w:next w:val="Normal"/>
    <w:qFormat/>
    <w:pPr>
      <w:outlineLvl w:val="9"/>
    </w:pPr>
  </w:style>
  <w:style w:type="paragraph" w:customStyle="1" w:styleId="CharCharCharCharCharChar1CharCharCharCharCharCharCharCharCharCharCharCharCharCharChar">
    <w:name w:val="Char Char Char Char Char Char1 Char Char Char Char Char Char Char Char Char Char Char Char Char Char Char"/>
    <w:basedOn w:val="Normal"/>
    <w:qFormat/>
  </w:style>
  <w:style w:type="paragraph" w:customStyle="1" w:styleId="ZH">
    <w:name w:val="ZH"/>
    <w:qFormat/>
    <w:pPr>
      <w:framePr w:wrap="notBeside" w:vAnchor="page" w:hAnchor="margin" w:xAlign="center" w:y="6805"/>
      <w:widowControl w:val="0"/>
    </w:pPr>
    <w:rPr>
      <w:rFonts w:ascii="Arial" w:hAnsi="Arial"/>
      <w:lang w:val="en-US" w:eastAsia="en-US"/>
    </w:rPr>
  </w:style>
  <w:style w:type="paragraph" w:customStyle="1" w:styleId="textintend1">
    <w:name w:val="text intend 1"/>
    <w:basedOn w:val="text"/>
    <w:qFormat/>
    <w:pPr>
      <w:numPr>
        <w:numId w:val="10"/>
      </w:numPr>
      <w:spacing w:after="120"/>
    </w:pPr>
    <w:rPr>
      <w:rFonts w:eastAsia="MS Mincho"/>
      <w:lang w:val="en-US"/>
    </w:rPr>
  </w:style>
  <w:style w:type="paragraph" w:customStyle="1" w:styleId="References">
    <w:name w:val="References"/>
    <w:basedOn w:val="Normal"/>
    <w:qFormat/>
    <w:pPr>
      <w:numPr>
        <w:numId w:val="11"/>
      </w:numPr>
      <w:spacing w:after="80"/>
    </w:pPr>
    <w:rPr>
      <w:sz w:val="18"/>
    </w:rPr>
  </w:style>
  <w:style w:type="paragraph" w:customStyle="1" w:styleId="EW">
    <w:name w:val="EW"/>
    <w:basedOn w:val="EX"/>
    <w:qFormat/>
  </w:style>
  <w:style w:type="paragraph" w:customStyle="1" w:styleId="ZTD">
    <w:name w:val="ZTD"/>
    <w:basedOn w:val="ZB"/>
    <w:qFormat/>
    <w:pPr>
      <w:framePr w:hRule="auto" w:wrap="notBeside" w:y="852"/>
    </w:pPr>
    <w:rPr>
      <w:i w:val="0"/>
      <w:sz w:val="40"/>
    </w:rPr>
  </w:style>
  <w:style w:type="paragraph" w:customStyle="1" w:styleId="Body">
    <w:name w:val="Body"/>
    <w:basedOn w:val="Normal"/>
    <w:qFormat/>
    <w:pPr>
      <w:spacing w:before="80" w:after="80" w:line="288" w:lineRule="auto"/>
      <w:ind w:firstLineChars="200" w:firstLine="420"/>
    </w:pPr>
    <w:rPr>
      <w:szCs w:val="21"/>
    </w:rPr>
  </w:style>
  <w:style w:type="paragraph" w:customStyle="1" w:styleId="Comments">
    <w:name w:val="Comments"/>
    <w:basedOn w:val="Normal"/>
    <w:qFormat/>
    <w:pPr>
      <w:spacing w:before="40"/>
    </w:pPr>
    <w:rPr>
      <w:rFonts w:ascii="Arial" w:eastAsia="MS Mincho" w:hAnsi="Arial"/>
      <w:i/>
      <w:sz w:val="18"/>
      <w:lang w:eastAsia="en-GB"/>
    </w:rPr>
  </w:style>
  <w:style w:type="character" w:customStyle="1" w:styleId="TFZchn">
    <w:name w:val="TF Zchn"/>
    <w:qFormat/>
    <w:rPr>
      <w:rFonts w:ascii="Arial" w:eastAsia="Times New Roman" w:hAnsi="Arial" w:cs="Times New Roman"/>
      <w:b/>
      <w:sz w:val="20"/>
      <w:szCs w:val="20"/>
      <w:lang w:val="en-GB" w:eastAsia="zh-CN"/>
    </w:rPr>
  </w:style>
  <w:style w:type="character" w:customStyle="1" w:styleId="UnresolvedMention1">
    <w:name w:val="Unresolved Mention1"/>
    <w:uiPriority w:val="99"/>
    <w:semiHidden/>
    <w:unhideWhenUsed/>
    <w:qFormat/>
    <w:rPr>
      <w:color w:val="605E5C"/>
      <w:shd w:val="clear" w:color="auto" w:fill="E1DFDD"/>
    </w:rPr>
  </w:style>
  <w:style w:type="character" w:customStyle="1" w:styleId="HeaderChar">
    <w:name w:val="Header Char"/>
    <w:link w:val="Header"/>
    <w:qFormat/>
    <w:rPr>
      <w:rFonts w:ascii="Arial" w:hAnsi="Arial"/>
      <w:b/>
      <w:sz w:val="18"/>
      <w:lang w:eastAsia="en-US"/>
    </w:rPr>
  </w:style>
  <w:style w:type="paragraph" w:customStyle="1" w:styleId="EmailDiscussion">
    <w:name w:val="EmailDiscussion"/>
    <w:basedOn w:val="Normal"/>
    <w:next w:val="EmailDiscussion2"/>
    <w:link w:val="EmailDiscussionChar"/>
    <w:qFormat/>
    <w:pPr>
      <w:numPr>
        <w:numId w:val="12"/>
      </w:numPr>
      <w:spacing w:before="40"/>
    </w:pPr>
    <w:rPr>
      <w:rFonts w:ascii="Arial" w:eastAsia="MS Mincho" w:hAnsi="Arial"/>
      <w:b/>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Agreement">
    <w:name w:val="Agreement"/>
    <w:basedOn w:val="Normal"/>
    <w:next w:val="Doc-text2"/>
    <w:qFormat/>
    <w:pPr>
      <w:numPr>
        <w:numId w:val="13"/>
      </w:numPr>
      <w:spacing w:before="60"/>
    </w:pPr>
    <w:rPr>
      <w:rFonts w:ascii="Arial" w:eastAsia="MS Mincho" w:hAnsi="Arial"/>
      <w:b/>
      <w:lang w:eastAsia="en-GB"/>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rPr>
      <w:lang w:val="en-GB" w:eastAsia="en-US"/>
    </w:rPr>
  </w:style>
  <w:style w:type="character" w:customStyle="1" w:styleId="TAHCar">
    <w:name w:val="TAH Car"/>
    <w:qFormat/>
    <w:locked/>
    <w:rPr>
      <w:rFonts w:ascii="Arial" w:hAnsi="Arial"/>
      <w:b/>
      <w:sz w:val="18"/>
      <w:lang w:val="en-GB"/>
    </w:rPr>
  </w:style>
  <w:style w:type="character" w:customStyle="1" w:styleId="TANChar">
    <w:name w:val="TAN Char"/>
    <w:basedOn w:val="TALCar"/>
    <w:link w:val="TAN"/>
    <w:qFormat/>
    <w:locked/>
    <w:rPr>
      <w:rFonts w:ascii="Arial" w:eastAsia="SimSun" w:hAnsi="Arial"/>
      <w:sz w:val="18"/>
      <w:lang w:val="en-GB" w:eastAsia="en-US" w:bidi="ar-SA"/>
    </w:rPr>
  </w:style>
  <w:style w:type="table" w:customStyle="1" w:styleId="TableGrid1">
    <w:name w:val="Table Grid1"/>
    <w:basedOn w:val="TableNormal"/>
    <w:uiPriority w:val="59"/>
    <w:qFormat/>
    <w:rPr>
      <w:rFonts w:ascii="Times New Roman" w:eastAsia="바탕"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35D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3bis-e/Docs/R2-2104331.zi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DC028A-4A4B-4524-A591-68E46647F009}">
  <ds:schemaRefs>
    <ds:schemaRef ds:uri="http://schemas.microsoft.com/sharepoint/v3/contenttype/forms"/>
  </ds:schemaRefs>
</ds:datastoreItem>
</file>

<file path=customXml/itemProps3.xml><?xml version="1.0" encoding="utf-8"?>
<ds:datastoreItem xmlns:ds="http://schemas.openxmlformats.org/officeDocument/2006/customXml" ds:itemID="{0D682FDD-19ED-4893-9D94-7A16765D8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0140BC-2054-4047-BF65-8F3F2D04A15B}">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Normal.dotm</Template>
  <TotalTime>550</TotalTime>
  <Pages>5</Pages>
  <Words>1934</Words>
  <Characters>11027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TSG-RAN Working Group 3</vt:lpstr>
    </vt:vector>
  </TitlesOfParts>
  <Company>ZTE</Company>
  <LinksUpToDate>false</LinksUpToDate>
  <CharactersWithSpaces>12936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TSG-RAN Working Group 3</dc:title>
  <dc:creator>liuZhuang</dc:creator>
  <cp:keywords>CTPClassification=CTP_NT</cp:keywords>
  <cp:lastModifiedBy>INTEL-Jaemin</cp:lastModifiedBy>
  <cp:revision>25</cp:revision>
  <cp:lastPrinted>2020-11-12T03:35:00Z</cp:lastPrinted>
  <dcterms:created xsi:type="dcterms:W3CDTF">2020-11-12T03:38:00Z</dcterms:created>
  <dcterms:modified xsi:type="dcterms:W3CDTF">2021-04-14T09:32:00Z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
    <vt:lpwstr>(1.1)</vt:lpwstr>
  </property>
  <property fmtid="{D5CDD505-2E9C-101B-9397-08002B2CF9AE}" pid="3" name="MTEquationSection">
    <vt:lpwstr>1</vt:lpwstr>
  </property>
  <property fmtid="{D5CDD505-2E9C-101B-9397-08002B2CF9AE}" pid="4" name="_NewReviewCycle">
    <vt:lpwstr/>
  </property>
  <property fmtid="{D5CDD505-2E9C-101B-9397-08002B2CF9AE}" pid="5" name="KSOProductBuildVer">
    <vt:lpwstr>2052-11.8.2.9022</vt:lpwstr>
  </property>
  <property fmtid="{D5CDD505-2E9C-101B-9397-08002B2CF9AE}" pid="6" name="TitusGUID">
    <vt:lpwstr>a5bea006-d9e5-450c-9aeb-1ae4c9ce84a3</vt:lpwstr>
  </property>
  <property fmtid="{D5CDD505-2E9C-101B-9397-08002B2CF9AE}" pid="7" name="CTP_TimeStamp">
    <vt:lpwstr>2020-08-07 05:40:42Z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ontentTypeId">
    <vt:lpwstr>0x010100C3355BB4B7850E44A83DAD8AF6CF14B0</vt:lpwstr>
  </property>
  <property fmtid="{D5CDD505-2E9C-101B-9397-08002B2CF9AE}" pid="13" name="MSIP_Label_0359f705-2ba0-454b-9cfc-6ce5bcaac040_Enabled">
    <vt:lpwstr>True</vt:lpwstr>
  </property>
  <property fmtid="{D5CDD505-2E9C-101B-9397-08002B2CF9AE}" pid="14" name="MSIP_Label_0359f705-2ba0-454b-9cfc-6ce5bcaac040_SiteId">
    <vt:lpwstr>68283f3b-8487-4c86-adb3-a5228f18b893</vt:lpwstr>
  </property>
  <property fmtid="{D5CDD505-2E9C-101B-9397-08002B2CF9AE}" pid="15" name="MSIP_Label_0359f705-2ba0-454b-9cfc-6ce5bcaac040_Owner">
    <vt:lpwstr>chris.pudney@vodafone.com</vt:lpwstr>
  </property>
  <property fmtid="{D5CDD505-2E9C-101B-9397-08002B2CF9AE}" pid="16" name="MSIP_Label_0359f705-2ba0-454b-9cfc-6ce5bcaac040_SetDate">
    <vt:lpwstr>2020-11-10T14:59:38.7118415Z</vt:lpwstr>
  </property>
  <property fmtid="{D5CDD505-2E9C-101B-9397-08002B2CF9AE}" pid="17" name="MSIP_Label_0359f705-2ba0-454b-9cfc-6ce5bcaac040_Name">
    <vt:lpwstr>C2 General</vt:lpwstr>
  </property>
  <property fmtid="{D5CDD505-2E9C-101B-9397-08002B2CF9AE}" pid="18" name="MSIP_Label_0359f705-2ba0-454b-9cfc-6ce5bcaac040_Application">
    <vt:lpwstr>Microsoft Azure Information Protection</vt:lpwstr>
  </property>
  <property fmtid="{D5CDD505-2E9C-101B-9397-08002B2CF9AE}" pid="19" name="MSIP_Label_0359f705-2ba0-454b-9cfc-6ce5bcaac040_Extended_MSFT_Method">
    <vt:lpwstr>Automatic</vt:lpwstr>
  </property>
  <property fmtid="{D5CDD505-2E9C-101B-9397-08002B2CF9AE}" pid="20" name="Sensitivity">
    <vt:lpwstr>C2 General</vt:lpwstr>
  </property>
  <property fmtid="{D5CDD505-2E9C-101B-9397-08002B2CF9AE}" pid="21" name="CWM48439e92bbf24d159716c9a7b4afe989">
    <vt:lpwstr>CWMB9LeTxMioJpLXSM2kPb4jjLzyFvuPVw6/dv6aGgceSVR9ECiaKObx4rzdE29T/z0pc/ST1VAOUz83k3OaNEP/w==</vt:lpwstr>
  </property>
</Properties>
</file>