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[AT112-e][708][V2X] SL related RRC procedure</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discussion:</w:t>
      </w:r>
    </w:p>
    <w:p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rsidR="00210E49" w:rsidRPr="00CE0424" w:rsidRDefault="00210E49" w:rsidP="00210E49">
      <w:pPr>
        <w:pStyle w:val="1"/>
      </w:pPr>
      <w:bookmarkStart w:id="0"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B70539"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B70539" w:rsidTr="00C40E87">
        <w:trPr>
          <w:trHeight w:val="417"/>
        </w:trPr>
        <w:tc>
          <w:tcPr>
            <w:tcW w:w="3397" w:type="dxa"/>
          </w:tcPr>
          <w:p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B70539" w:rsidTr="00C40E87">
        <w:trPr>
          <w:trHeight w:val="417"/>
        </w:trPr>
        <w:tc>
          <w:tcPr>
            <w:tcW w:w="3397" w:type="dxa"/>
          </w:tcPr>
          <w:p w:rsidR="00210E49" w:rsidRDefault="00E321D5" w:rsidP="00C40E87">
            <w:pPr>
              <w:rPr>
                <w:lang w:eastAsia="zh-CN"/>
              </w:rPr>
            </w:pPr>
            <w:r>
              <w:rPr>
                <w:rFonts w:hint="eastAsia"/>
                <w:lang w:eastAsia="zh-CN"/>
              </w:rPr>
              <w:t>CATT (Da)</w:t>
            </w:r>
          </w:p>
        </w:tc>
        <w:tc>
          <w:tcPr>
            <w:tcW w:w="6259" w:type="dxa"/>
          </w:tcPr>
          <w:p w:rsidR="00210E49" w:rsidRDefault="00E321D5" w:rsidP="00C40E87">
            <w:pPr>
              <w:rPr>
                <w:lang w:eastAsia="zh-CN"/>
              </w:rPr>
            </w:pPr>
            <w:r>
              <w:rPr>
                <w:rFonts w:hint="eastAsia"/>
                <w:lang w:eastAsia="zh-CN"/>
              </w:rPr>
              <w:t>wangda@catt.cn</w:t>
            </w:r>
          </w:p>
        </w:tc>
      </w:tr>
      <w:tr w:rsidR="003D7C86" w:rsidRPr="00B70539" w:rsidTr="003D7C86">
        <w:trPr>
          <w:trHeight w:val="417"/>
        </w:trPr>
        <w:tc>
          <w:tcPr>
            <w:tcW w:w="3397" w:type="dxa"/>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 (Xiao)</w:t>
            </w:r>
          </w:p>
        </w:tc>
        <w:tc>
          <w:tcPr>
            <w:tcW w:w="6259" w:type="dxa"/>
          </w:tcPr>
          <w:p w:rsidR="003D7C86" w:rsidRPr="0019030D" w:rsidRDefault="00371180" w:rsidP="009F406A">
            <w:pPr>
              <w:rPr>
                <w:rFonts w:eastAsiaTheme="minorEastAsia"/>
                <w:lang w:eastAsia="zh-CN"/>
              </w:rPr>
            </w:pPr>
            <w:hyperlink r:id="rId11" w:history="1">
              <w:r w:rsidR="008A66DB" w:rsidRPr="000F26D2">
                <w:rPr>
                  <w:rStyle w:val="af"/>
                  <w:lang w:eastAsia="zh-CN"/>
                </w:rPr>
                <w:t>xiaoxiao6@huawei.com</w:t>
              </w:r>
            </w:hyperlink>
          </w:p>
        </w:tc>
      </w:tr>
      <w:tr w:rsidR="008A66DB" w:rsidRPr="00B70539" w:rsidTr="003D7C86">
        <w:trPr>
          <w:trHeight w:val="417"/>
        </w:trPr>
        <w:tc>
          <w:tcPr>
            <w:tcW w:w="3397" w:type="dxa"/>
          </w:tcPr>
          <w:p w:rsidR="008A66DB" w:rsidRPr="00DC2619" w:rsidRDefault="008A66DB" w:rsidP="008A66DB">
            <w:pPr>
              <w:rPr>
                <w:rFonts w:eastAsia="맑은 고딕"/>
                <w:lang w:eastAsia="ko-KR"/>
              </w:rPr>
            </w:pPr>
            <w:r>
              <w:rPr>
                <w:rFonts w:eastAsia="맑은 고딕" w:hint="eastAsia"/>
                <w:lang w:eastAsia="ko-KR"/>
              </w:rPr>
              <w:t>Samsung</w:t>
            </w:r>
            <w:r>
              <w:rPr>
                <w:rFonts w:eastAsia="맑은 고딕"/>
                <w:lang w:eastAsia="ko-KR"/>
              </w:rPr>
              <w:t xml:space="preserve"> (Hyunjeong)</w:t>
            </w:r>
          </w:p>
        </w:tc>
        <w:tc>
          <w:tcPr>
            <w:tcW w:w="6259" w:type="dxa"/>
          </w:tcPr>
          <w:p w:rsidR="008A66DB" w:rsidRPr="00DC2619" w:rsidRDefault="008A66DB" w:rsidP="008A66DB">
            <w:pPr>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bl>
    <w:p w:rsidR="00210E49" w:rsidRPr="00B37B96"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0"/>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37"/>
        <w:gridCol w:w="2330"/>
        <w:gridCol w:w="5462"/>
      </w:tblGrid>
      <w:tr w:rsidR="00210E49" w:rsidTr="00210E49">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lastRenderedPageBreak/>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210E49">
        <w:trPr>
          <w:trHeight w:val="427"/>
        </w:trPr>
        <w:tc>
          <w:tcPr>
            <w:tcW w:w="954" w:type="pct"/>
          </w:tcPr>
          <w:p w:rsidR="00210E49" w:rsidRPr="00B37B96" w:rsidRDefault="00B37B96" w:rsidP="00C40E87">
            <w:pPr>
              <w:rPr>
                <w:rFonts w:eastAsiaTheme="minorEastAsia"/>
                <w:lang w:eastAsia="zh-CN"/>
                <w:rPrChange w:id="1" w:author="OPPO (Qianxi)" w:date="2020-11-04T09:37:00Z">
                  <w:rPr>
                    <w:rFonts w:eastAsiaTheme="minorEastAsia"/>
                    <w:sz w:val="20"/>
                    <w:szCs w:val="20"/>
                    <w:lang w:val="en-GB"/>
                  </w:rPr>
                </w:rPrChange>
              </w:rPr>
            </w:pPr>
            <w:ins w:id="2" w:author="OPPO (Qianxi)" w:date="2020-11-04T09:37: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 w:author="OPPO (Qianxi)" w:date="2020-11-04T09:37:00Z">
                  <w:rPr>
                    <w:rFonts w:eastAsiaTheme="minorEastAsia"/>
                    <w:noProof/>
                    <w:sz w:val="20"/>
                    <w:szCs w:val="20"/>
                    <w:lang w:val="en-GB"/>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210E49">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5" w:author="LG: Giwon Park" w:date="2020-11-04T22:07:00Z">
                  <w:rPr>
                    <w:rFonts w:eastAsiaTheme="minorEastAsia"/>
                    <w:noProof/>
                    <w:sz w:val="20"/>
                    <w:szCs w:val="20"/>
                    <w:lang w:val="en-GB"/>
                  </w:rPr>
                </w:rPrChange>
              </w:rPr>
            </w:pPr>
            <w:ins w:id="6" w:author="LG: Giwon Park" w:date="2020-11-04T22:07: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7" w:author="LG: Giwon Park" w:date="2020-11-04T22:08:00Z">
                  <w:rPr>
                    <w:rFonts w:eastAsiaTheme="minorEastAsia"/>
                    <w:noProof/>
                    <w:sz w:val="20"/>
                    <w:szCs w:val="20"/>
                    <w:lang w:val="en-GB"/>
                  </w:rPr>
                </w:rPrChange>
              </w:rPr>
            </w:pPr>
            <w:ins w:id="8" w:author="LG: Giwon Park" w:date="2020-11-04T22:08:00Z">
              <w:r>
                <w:rPr>
                  <w:rFonts w:eastAsia="맑은 고딕"/>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B70539">
        <w:trPr>
          <w:trHeight w:val="417"/>
        </w:trPr>
        <w:tc>
          <w:tcPr>
            <w:tcW w:w="954" w:type="pct"/>
          </w:tcPr>
          <w:p w:rsidR="00210E49" w:rsidRDefault="00B52EE8" w:rsidP="00C40E87">
            <w:ins w:id="9" w:author="Ericsson" w:date="2020-11-05T00:15:00Z">
              <w:r>
                <w:t>Ericsson</w:t>
              </w:r>
            </w:ins>
          </w:p>
        </w:tc>
        <w:tc>
          <w:tcPr>
            <w:tcW w:w="1210" w:type="pct"/>
          </w:tcPr>
          <w:p w:rsidR="00210E49" w:rsidRDefault="00B52EE8" w:rsidP="00C40E87">
            <w:ins w:id="10" w:author="Ericsson" w:date="2020-11-05T00:15:00Z">
              <w:r>
                <w:t>No</w:t>
              </w:r>
            </w:ins>
          </w:p>
        </w:tc>
        <w:tc>
          <w:tcPr>
            <w:tcW w:w="2836" w:type="pct"/>
          </w:tcPr>
          <w:p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r w:rsidR="00401760" w:rsidRPr="00D87CF0" w:rsidTr="00B70539">
        <w:trPr>
          <w:trHeight w:val="417"/>
          <w:ins w:id="18" w:author="Interdigital" w:date="2020-11-04T18:09:00Z"/>
        </w:trPr>
        <w:tc>
          <w:tcPr>
            <w:tcW w:w="954" w:type="pct"/>
          </w:tcPr>
          <w:p w:rsidR="00401760" w:rsidRDefault="00401760" w:rsidP="00C40E87">
            <w:pPr>
              <w:rPr>
                <w:ins w:id="19" w:author="Interdigital" w:date="2020-11-04T18:09:00Z"/>
              </w:rPr>
            </w:pPr>
            <w:ins w:id="20" w:author="Interdigital" w:date="2020-11-04T18:09:00Z">
              <w:r>
                <w:t>Interdigital</w:t>
              </w:r>
            </w:ins>
          </w:p>
        </w:tc>
        <w:tc>
          <w:tcPr>
            <w:tcW w:w="1210" w:type="pct"/>
          </w:tcPr>
          <w:p w:rsidR="00401760" w:rsidRDefault="00401760" w:rsidP="00C40E87">
            <w:pPr>
              <w:rPr>
                <w:ins w:id="21" w:author="Interdigital" w:date="2020-11-04T18:09:00Z"/>
              </w:rPr>
            </w:pPr>
            <w:ins w:id="22" w:author="Interdigital" w:date="2020-11-04T18:09:00Z">
              <w:r>
                <w:t>Yes</w:t>
              </w:r>
            </w:ins>
          </w:p>
        </w:tc>
        <w:tc>
          <w:tcPr>
            <w:tcW w:w="2836" w:type="pct"/>
          </w:tcPr>
          <w:p w:rsidR="00401760" w:rsidRDefault="00401760" w:rsidP="00C40E87">
            <w:pPr>
              <w:rPr>
                <w:ins w:id="23" w:author="Interdigital" w:date="2020-11-04T18:09:00Z"/>
              </w:rPr>
            </w:pPr>
          </w:p>
        </w:tc>
      </w:tr>
      <w:tr w:rsidR="001F64A7" w:rsidRPr="00D87CF0" w:rsidTr="00B70539">
        <w:trPr>
          <w:trHeight w:val="417"/>
          <w:ins w:id="24" w:author="CATT" w:date="2020-11-05T10:23:00Z"/>
        </w:trPr>
        <w:tc>
          <w:tcPr>
            <w:tcW w:w="954" w:type="pct"/>
          </w:tcPr>
          <w:p w:rsidR="001F64A7" w:rsidRDefault="001F64A7" w:rsidP="00C40E87">
            <w:pPr>
              <w:rPr>
                <w:ins w:id="25" w:author="CATT" w:date="2020-11-05T10:23:00Z"/>
                <w:lang w:eastAsia="zh-CN"/>
              </w:rPr>
            </w:pPr>
            <w:ins w:id="26" w:author="CATT" w:date="2020-11-05T10:23:00Z">
              <w:r>
                <w:rPr>
                  <w:rFonts w:hint="eastAsia"/>
                  <w:lang w:eastAsia="zh-CN"/>
                </w:rPr>
                <w:t>CATT</w:t>
              </w:r>
            </w:ins>
          </w:p>
        </w:tc>
        <w:tc>
          <w:tcPr>
            <w:tcW w:w="1210" w:type="pct"/>
          </w:tcPr>
          <w:p w:rsidR="001F64A7" w:rsidRDefault="001F64A7" w:rsidP="00C40E87">
            <w:pPr>
              <w:rPr>
                <w:ins w:id="27" w:author="CATT" w:date="2020-11-05T10:23:00Z"/>
                <w:lang w:eastAsia="zh-CN"/>
              </w:rPr>
            </w:pPr>
            <w:ins w:id="28" w:author="CATT" w:date="2020-11-05T10:23:00Z">
              <w:r>
                <w:rPr>
                  <w:rFonts w:hint="eastAsia"/>
                  <w:lang w:eastAsia="zh-CN"/>
                </w:rPr>
                <w:t>Yes</w:t>
              </w:r>
            </w:ins>
          </w:p>
        </w:tc>
        <w:tc>
          <w:tcPr>
            <w:tcW w:w="2836" w:type="pct"/>
          </w:tcPr>
          <w:p w:rsidR="001F64A7" w:rsidRDefault="001F64A7" w:rsidP="00C40E87">
            <w:pPr>
              <w:rPr>
                <w:ins w:id="29" w:author="CATT" w:date="2020-11-05T10:23:00Z"/>
              </w:rPr>
            </w:pPr>
          </w:p>
        </w:tc>
      </w:tr>
      <w:tr w:rsidR="003D7C86" w:rsidRPr="00D87CF0" w:rsidTr="00B70539">
        <w:trPr>
          <w:trHeight w:val="417"/>
        </w:trPr>
        <w:tc>
          <w:tcPr>
            <w:tcW w:w="954" w:type="pct"/>
          </w:tcPr>
          <w:p w:rsidR="003D7C86" w:rsidRDefault="003D7C86" w:rsidP="00C40E87">
            <w:pPr>
              <w:rPr>
                <w:lang w:eastAsia="zh-CN"/>
              </w:rPr>
            </w:pPr>
            <w:r>
              <w:rPr>
                <w:rFonts w:eastAsiaTheme="minorEastAsia" w:hint="eastAsia"/>
                <w:lang w:eastAsia="zh-CN"/>
              </w:rPr>
              <w:t>H</w:t>
            </w:r>
            <w:r>
              <w:rPr>
                <w:rFonts w:eastAsiaTheme="minorEastAsia"/>
                <w:lang w:eastAsia="zh-CN"/>
              </w:rPr>
              <w:t>uawei</w:t>
            </w:r>
          </w:p>
        </w:tc>
        <w:tc>
          <w:tcPr>
            <w:tcW w:w="1210" w:type="pct"/>
          </w:tcPr>
          <w:p w:rsidR="003D7C86" w:rsidRDefault="003D7C86" w:rsidP="00C40E87">
            <w:pPr>
              <w:rPr>
                <w:lang w:eastAsia="zh-CN"/>
              </w:rPr>
            </w:pPr>
            <w:r>
              <w:rPr>
                <w:rFonts w:hint="eastAsia"/>
                <w:lang w:eastAsia="zh-CN"/>
              </w:rPr>
              <w:t>Yes</w:t>
            </w:r>
          </w:p>
        </w:tc>
        <w:tc>
          <w:tcPr>
            <w:tcW w:w="2836" w:type="pct"/>
          </w:tcPr>
          <w:p w:rsidR="003D7C86" w:rsidRDefault="003D7C86" w:rsidP="00C40E87">
            <w:r>
              <w:t>Without this change</w:t>
            </w:r>
            <w:r w:rsidR="00E64D1F">
              <w:t>, the SDAP entity c</w:t>
            </w:r>
            <w:r>
              <w:t>a</w:t>
            </w:r>
            <w:r w:rsidR="00E64D1F">
              <w:t>n</w:t>
            </w:r>
            <w:r>
              <w:t>not be reconfigured when the mapping of PC5 QoS flow to SLRB changes.</w:t>
            </w:r>
          </w:p>
        </w:tc>
      </w:tr>
      <w:tr w:rsidR="00B70539" w:rsidRPr="00D87CF0" w:rsidTr="00B70539">
        <w:trPr>
          <w:trHeight w:val="417"/>
        </w:trPr>
        <w:tc>
          <w:tcPr>
            <w:tcW w:w="954" w:type="pct"/>
          </w:tcPr>
          <w:p w:rsidR="00B70539" w:rsidRPr="00DC2619" w:rsidRDefault="00B70539" w:rsidP="00B70539">
            <w:pPr>
              <w:rPr>
                <w:rFonts w:eastAsia="맑은 고딕"/>
                <w:lang w:eastAsia="ko-KR"/>
              </w:rPr>
            </w:pPr>
            <w:r>
              <w:rPr>
                <w:rFonts w:eastAsia="맑은 고딕" w:hint="eastAsia"/>
                <w:lang w:eastAsia="ko-KR"/>
              </w:rPr>
              <w:t>Samsung</w:t>
            </w:r>
          </w:p>
        </w:tc>
        <w:tc>
          <w:tcPr>
            <w:tcW w:w="1210" w:type="pct"/>
          </w:tcPr>
          <w:p w:rsidR="00B70539" w:rsidRPr="00DC2619"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tc>
      </w:tr>
    </w:tbl>
    <w:p w:rsidR="00210E49" w:rsidRDefault="00210E49" w:rsidP="00210E49">
      <w:pPr>
        <w:jc w:val="both"/>
        <w:rPr>
          <w:b/>
          <w:lang w:eastAsia="zh-CN"/>
        </w:rPr>
      </w:pPr>
    </w:p>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30" w:author="OPPO (Qianxi)" w:date="2020-11-04T09:41:00Z">
                  <w:rPr>
                    <w:rFonts w:eastAsiaTheme="minorEastAsia"/>
                    <w:sz w:val="20"/>
                    <w:szCs w:val="20"/>
                    <w:lang w:val="en-GB"/>
                  </w:rPr>
                </w:rPrChange>
              </w:rPr>
            </w:pPr>
            <w:ins w:id="31" w:author="OPPO (Qianxi)" w:date="2020-11-04T09:41: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2" w:author="OPPO (Qianxi)" w:date="2020-11-04T09:41:00Z">
                  <w:rPr>
                    <w:rFonts w:eastAsiaTheme="minorEastAsia"/>
                    <w:noProof/>
                    <w:sz w:val="20"/>
                    <w:szCs w:val="20"/>
                    <w:lang w:val="en-GB"/>
                  </w:rPr>
                </w:rPrChange>
              </w:rPr>
            </w:pPr>
            <w:ins w:id="33" w:author="OPPO (Qianxi)" w:date="2020-11-04T09:41:00Z">
              <w:r>
                <w:rPr>
                  <w:rFonts w:eastAsiaTheme="minorEastAsia" w:hint="eastAsia"/>
                  <w:lang w:eastAsia="zh-CN"/>
                </w:rPr>
                <w:t>S</w:t>
              </w:r>
              <w:r>
                <w:rPr>
                  <w:rFonts w:eastAsiaTheme="minorEastAsia"/>
                  <w:lang w:eastAsia="zh-CN"/>
                </w:rPr>
                <w:t>ee comment</w:t>
              </w:r>
            </w:ins>
          </w:p>
        </w:tc>
        <w:tc>
          <w:tcPr>
            <w:tcW w:w="2835" w:type="pct"/>
          </w:tcPr>
          <w:p w:rsidR="00210E49" w:rsidRDefault="00B37B96" w:rsidP="00C40E87">
            <w:pPr>
              <w:rPr>
                <w:ins w:id="34" w:author="OPPO (Qianxi)" w:date="2020-11-04T09:41:00Z"/>
                <w:rFonts w:eastAsiaTheme="minorEastAsia"/>
                <w:lang w:eastAsia="zh-CN"/>
              </w:rPr>
            </w:pPr>
            <w:ins w:id="35" w:author="OPPO (Qianxi)" w:date="2020-11-04T09:41:00Z">
              <w:r>
                <w:rPr>
                  <w:rFonts w:eastAsiaTheme="minorEastAsia" w:hint="eastAsia"/>
                  <w:lang w:eastAsia="zh-CN"/>
                </w:rPr>
                <w:t>I</w:t>
              </w:r>
              <w:r>
                <w:rPr>
                  <w:rFonts w:eastAsiaTheme="minorEastAsia"/>
                  <w:lang w:eastAsia="zh-CN"/>
                </w:rPr>
                <w:t>ntention agreeable, suggest rewording as follows:</w:t>
              </w:r>
            </w:ins>
          </w:p>
          <w:p w:rsidR="00B37B96" w:rsidRDefault="00B37B96" w:rsidP="00C40E87">
            <w:pPr>
              <w:rPr>
                <w:ins w:id="36" w:author="OPPO (Qianxi)" w:date="2020-11-04T09:41:00Z"/>
                <w:rFonts w:eastAsiaTheme="minorEastAsia"/>
                <w:lang w:eastAsia="zh-CN"/>
              </w:rPr>
            </w:pPr>
            <w:ins w:id="37"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1210" cy="318135"/>
                            </a:xfrm>
                            <a:prstGeom prst="rect">
                              <a:avLst/>
                            </a:prstGeom>
                          </pic:spPr>
                        </pic:pic>
                      </a:graphicData>
                    </a:graphic>
                  </wp:inline>
                </w:drawing>
              </w:r>
            </w:ins>
          </w:p>
          <w:p w:rsidR="00B37B96" w:rsidRDefault="00B37B96" w:rsidP="00C40E87">
            <w:pPr>
              <w:rPr>
                <w:ins w:id="38" w:author="OPPO (Qianxi)" w:date="2020-11-04T09:43:00Z"/>
                <w:rFonts w:eastAsiaTheme="minorEastAsia"/>
                <w:lang w:eastAsia="zh-CN"/>
              </w:rPr>
            </w:pPr>
            <w:ins w:id="39" w:author="OPPO (Qianxi)" w:date="2020-11-04T09:41:00Z">
              <w:r>
                <w:rPr>
                  <w:rFonts w:eastAsiaTheme="minorEastAsia" w:hint="eastAsia"/>
                  <w:lang w:eastAsia="zh-CN"/>
                </w:rPr>
                <w:t>S</w:t>
              </w:r>
              <w:r>
                <w:rPr>
                  <w:rFonts w:eastAsiaTheme="minorEastAsia"/>
                  <w:lang w:eastAsia="zh-CN"/>
                </w:rPr>
                <w:t>ince SRB of specified configuration does not need to be</w:t>
              </w:r>
            </w:ins>
            <w:ins w:id="40" w:author="OPPO (Qianxi)" w:date="2020-11-04T09:42:00Z">
              <w:r>
                <w:rPr>
                  <w:rFonts w:eastAsiaTheme="minorEastAsia"/>
                  <w:lang w:eastAsia="zh-CN"/>
                </w:rPr>
                <w:t xml:space="preserve"> mentioned at all, and it is a bit contradictory to say the configuration in </w:t>
              </w:r>
              <w:r w:rsidRPr="00B37B96">
                <w:rPr>
                  <w:i/>
                  <w:lang w:eastAsia="zh-CN"/>
                  <w:rPrChange w:id="41"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42" w:author="OPPO (Qianxi)" w:date="2020-11-04T09:43:00Z">
              <w:r>
                <w:rPr>
                  <w:rFonts w:eastAsiaTheme="minorEastAsia"/>
                  <w:lang w:eastAsia="zh-CN"/>
                </w:rPr>
                <w:t>d.</w:t>
              </w:r>
            </w:ins>
            <w:ins w:id="43" w:author="OPPO (Qianxi)" w:date="2020-11-04T09:42:00Z">
              <w:r>
                <w:rPr>
                  <w:rFonts w:eastAsiaTheme="minorEastAsia"/>
                  <w:lang w:eastAsia="zh-CN"/>
                </w:rPr>
                <w:t xml:space="preserve"> </w:t>
              </w:r>
            </w:ins>
          </w:p>
          <w:p w:rsidR="00B37B96" w:rsidRPr="00B37B96" w:rsidRDefault="00B37B96" w:rsidP="00C40E87">
            <w:pPr>
              <w:rPr>
                <w:rFonts w:eastAsiaTheme="minorEastAsia"/>
                <w:lang w:eastAsia="zh-CN"/>
                <w:rPrChange w:id="44" w:author="OPPO (Qianxi)" w:date="2020-11-04T09:41:00Z">
                  <w:rPr>
                    <w:rFonts w:eastAsiaTheme="minorEastAsia"/>
                    <w:sz w:val="20"/>
                    <w:szCs w:val="20"/>
                    <w:lang w:val="en-GB"/>
                  </w:rPr>
                </w:rPrChange>
              </w:rPr>
            </w:pPr>
            <w:ins w:id="45"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6" w:author="OPPO (Qianxi)" w:date="2020-11-04T09:43:00Z">
                    <w:rPr>
                      <w:lang w:eastAsia="zh-CN"/>
                    </w:rPr>
                  </w:rPrChange>
                </w:rPr>
                <w:t>may</w:t>
              </w:r>
              <w:r>
                <w:rPr>
                  <w:rFonts w:eastAsiaTheme="minorEastAsia"/>
                  <w:lang w:eastAsia="zh-CN"/>
                </w:rPr>
                <w:t>“ here, can it be removed?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47" w:author="LG: Giwon Park" w:date="2020-11-04T22:08:00Z">
                  <w:rPr>
                    <w:rFonts w:eastAsiaTheme="minorEastAsia"/>
                    <w:noProof/>
                    <w:sz w:val="20"/>
                    <w:szCs w:val="20"/>
                    <w:lang w:val="en-GB"/>
                  </w:rPr>
                </w:rPrChange>
              </w:rPr>
            </w:pPr>
            <w:ins w:id="48" w:author="LG: Giwon Park" w:date="2020-11-04T22:08:00Z">
              <w:r>
                <w:rPr>
                  <w:rFonts w:eastAsia="맑은 고딕" w:hint="eastAsia"/>
                  <w:lang w:eastAsia="ko-KR"/>
                </w:rPr>
                <w:t>LG</w:t>
              </w:r>
            </w:ins>
          </w:p>
        </w:tc>
        <w:tc>
          <w:tcPr>
            <w:tcW w:w="1210" w:type="pct"/>
          </w:tcPr>
          <w:p w:rsidR="00210E49" w:rsidRDefault="00210E49" w:rsidP="00C40E87"/>
        </w:tc>
        <w:tc>
          <w:tcPr>
            <w:tcW w:w="2835" w:type="pct"/>
          </w:tcPr>
          <w:p w:rsidR="00210E49" w:rsidRPr="001C1706" w:rsidRDefault="001C1706" w:rsidP="00C40E87">
            <w:pPr>
              <w:framePr w:wrap="notBeside" w:vAnchor="page" w:hAnchor="margin" w:xAlign="center" w:y="6805"/>
              <w:widowControl w:val="0"/>
              <w:rPr>
                <w:rFonts w:eastAsia="맑은 고딕"/>
                <w:lang w:eastAsia="ko-KR"/>
                <w:rPrChange w:id="49" w:author="LG: Giwon Park" w:date="2020-11-04T22:08:00Z">
                  <w:rPr>
                    <w:rFonts w:eastAsiaTheme="minorEastAsia"/>
                    <w:noProof/>
                    <w:sz w:val="20"/>
                    <w:szCs w:val="20"/>
                    <w:lang w:val="en-GB"/>
                  </w:rPr>
                </w:rPrChange>
              </w:rPr>
            </w:pPr>
            <w:ins w:id="50" w:author="LG: Giwon Park" w:date="2020-11-04T22:08:00Z">
              <w:r>
                <w:rPr>
                  <w:rFonts w:eastAsia="맑은 고딕" w:hint="eastAsia"/>
                  <w:lang w:eastAsia="ko-KR"/>
                </w:rPr>
                <w:t>Ok with OPPO</w:t>
              </w:r>
              <w:r>
                <w:rPr>
                  <w:rFonts w:eastAsia="맑은 고딕"/>
                  <w:lang w:eastAsia="ko-KR"/>
                </w:rPr>
                <w:t>’s suggested tex</w:t>
              </w:r>
            </w:ins>
            <w:ins w:id="51" w:author="LG: Giwon Park" w:date="2020-11-04T22:09:00Z">
              <w:r>
                <w:rPr>
                  <w:rFonts w:eastAsia="맑은 고딕"/>
                  <w:lang w:eastAsia="ko-KR"/>
                </w:rPr>
                <w:t>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52" w:author="Ericsson" w:date="2020-11-05T00:21:00Z">
              <w:r>
                <w:t>Ericsson</w:t>
              </w:r>
            </w:ins>
          </w:p>
        </w:tc>
        <w:tc>
          <w:tcPr>
            <w:tcW w:w="1210" w:type="pct"/>
          </w:tcPr>
          <w:p w:rsidR="00210E49" w:rsidRDefault="00B52EE8" w:rsidP="00C40E87">
            <w:ins w:id="53" w:author="Ericsson" w:date="2020-11-05T00:23:00Z">
              <w:r>
                <w:t>Yes with comment</w:t>
              </w:r>
            </w:ins>
          </w:p>
        </w:tc>
        <w:tc>
          <w:tcPr>
            <w:tcW w:w="2836" w:type="pct"/>
          </w:tcPr>
          <w:p w:rsidR="00210E49" w:rsidRDefault="00B52EE8" w:rsidP="00C40E87">
            <w:ins w:id="54"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55" w:author="Ericsson" w:date="2020-11-05T00:24:00Z">
              <w:r>
                <w:rPr>
                  <w:lang w:val="en-GB"/>
                </w:rPr>
                <w:t>This is also the same formulation that we have for Uu.</w:t>
              </w:r>
            </w:ins>
          </w:p>
        </w:tc>
      </w:tr>
      <w:tr w:rsidR="00B97E03" w:rsidRPr="00D87CF0" w:rsidTr="003D7C86">
        <w:trPr>
          <w:trHeight w:val="417"/>
          <w:ins w:id="56" w:author="Interdigital" w:date="2020-11-04T18:23:00Z"/>
        </w:trPr>
        <w:tc>
          <w:tcPr>
            <w:tcW w:w="954" w:type="pct"/>
          </w:tcPr>
          <w:p w:rsidR="00B97E03" w:rsidRDefault="00B97E03" w:rsidP="00C40E87">
            <w:pPr>
              <w:rPr>
                <w:ins w:id="57" w:author="Interdigital" w:date="2020-11-04T18:23:00Z"/>
              </w:rPr>
            </w:pPr>
            <w:ins w:id="58" w:author="Interdigital" w:date="2020-11-04T18:23:00Z">
              <w:r>
                <w:t>Interdigital</w:t>
              </w:r>
            </w:ins>
          </w:p>
        </w:tc>
        <w:tc>
          <w:tcPr>
            <w:tcW w:w="1210" w:type="pct"/>
          </w:tcPr>
          <w:p w:rsidR="00B97E03" w:rsidRDefault="00B97E03" w:rsidP="00C40E87">
            <w:pPr>
              <w:rPr>
                <w:ins w:id="59" w:author="Interdigital" w:date="2020-11-04T18:23:00Z"/>
              </w:rPr>
            </w:pPr>
            <w:ins w:id="60" w:author="Interdigital" w:date="2020-11-04T18:23:00Z">
              <w:r>
                <w:t>Yes</w:t>
              </w:r>
            </w:ins>
          </w:p>
        </w:tc>
        <w:tc>
          <w:tcPr>
            <w:tcW w:w="2836" w:type="pct"/>
          </w:tcPr>
          <w:p w:rsidR="00B97E03" w:rsidRDefault="00B97E03" w:rsidP="00C40E87">
            <w:pPr>
              <w:rPr>
                <w:ins w:id="61" w:author="Interdigital" w:date="2020-11-04T18:23:00Z"/>
              </w:rPr>
            </w:pPr>
            <w:ins w:id="62" w:author="Interdigital" w:date="2020-11-04T18:25:00Z">
              <w:r>
                <w:t xml:space="preserve">Ok with the suggested rewording.  However, we think may </w:t>
              </w:r>
            </w:ins>
            <w:ins w:id="63" w:author="Interdigital" w:date="2020-11-04T18:26:00Z">
              <w:r>
                <w:t>can be kept.</w:t>
              </w:r>
            </w:ins>
          </w:p>
        </w:tc>
      </w:tr>
      <w:tr w:rsidR="00F6113B" w:rsidRPr="00D87CF0" w:rsidTr="003D7C86">
        <w:trPr>
          <w:trHeight w:val="417"/>
          <w:ins w:id="64" w:author="CATT" w:date="2020-11-05T10:28:00Z"/>
        </w:trPr>
        <w:tc>
          <w:tcPr>
            <w:tcW w:w="954" w:type="pct"/>
          </w:tcPr>
          <w:p w:rsidR="00F6113B" w:rsidRDefault="00F6113B" w:rsidP="00C40E87">
            <w:pPr>
              <w:rPr>
                <w:ins w:id="65" w:author="CATT" w:date="2020-11-05T10:28:00Z"/>
                <w:lang w:eastAsia="zh-CN"/>
              </w:rPr>
            </w:pPr>
            <w:ins w:id="66" w:author="CATT" w:date="2020-11-05T10:28:00Z">
              <w:r>
                <w:rPr>
                  <w:rFonts w:hint="eastAsia"/>
                  <w:lang w:eastAsia="zh-CN"/>
                </w:rPr>
                <w:t>CATT</w:t>
              </w:r>
            </w:ins>
          </w:p>
        </w:tc>
        <w:tc>
          <w:tcPr>
            <w:tcW w:w="1210" w:type="pct"/>
          </w:tcPr>
          <w:p w:rsidR="00F6113B" w:rsidRDefault="00F6113B" w:rsidP="00C40E87">
            <w:pPr>
              <w:rPr>
                <w:ins w:id="67" w:author="CATT" w:date="2020-11-05T10:28:00Z"/>
                <w:lang w:eastAsia="zh-CN"/>
              </w:rPr>
            </w:pPr>
            <w:ins w:id="68" w:author="CATT" w:date="2020-11-05T10:28:00Z">
              <w:r>
                <w:rPr>
                  <w:rFonts w:hint="eastAsia"/>
                  <w:lang w:eastAsia="zh-CN"/>
                </w:rPr>
                <w:t>Yes with comment</w:t>
              </w:r>
            </w:ins>
          </w:p>
        </w:tc>
        <w:tc>
          <w:tcPr>
            <w:tcW w:w="2836" w:type="pct"/>
          </w:tcPr>
          <w:p w:rsidR="00F6113B" w:rsidRPr="00014EB1" w:rsidRDefault="00F6113B" w:rsidP="00C40E87">
            <w:pPr>
              <w:rPr>
                <w:ins w:id="69" w:author="CATT" w:date="2020-11-05T10:28:00Z"/>
                <w:rFonts w:eastAsiaTheme="minorEastAsia"/>
                <w:lang w:eastAsia="zh-CN"/>
              </w:rPr>
            </w:pPr>
            <w:ins w:id="70" w:author="CATT" w:date="2020-11-05T10:28:00Z">
              <w:r>
                <w:rPr>
                  <w:rFonts w:hint="eastAsia"/>
                  <w:lang w:eastAsia="zh-CN"/>
                </w:rPr>
                <w:t>We are also fine with OPPO suggestion wording.</w:t>
              </w:r>
              <w:r w:rsidR="00014EB1">
                <w:rPr>
                  <w:rFonts w:hint="eastAsia"/>
                  <w:lang w:eastAsia="zh-CN"/>
                </w:rPr>
                <w:t xml:space="preserve"> </w:t>
              </w:r>
              <w:r w:rsidR="00014EB1">
                <w:rPr>
                  <w:lang w:eastAsia="zh-CN"/>
                </w:rPr>
                <w:t xml:space="preserve">We </w:t>
              </w:r>
            </w:ins>
            <w:ins w:id="71" w:author="CATT" w:date="2020-11-05T10:29:00Z">
              <w:r w:rsidR="00014EB1">
                <w:rPr>
                  <w:rFonts w:hint="eastAsia"/>
                  <w:lang w:eastAsia="zh-CN"/>
                </w:rPr>
                <w:t xml:space="preserve">also think </w:t>
              </w:r>
              <w:r w:rsidR="00014EB1">
                <w:rPr>
                  <w:lang w:val="en-GB"/>
                </w:rPr>
                <w:t>“may”</w:t>
              </w:r>
              <w:r w:rsidR="00014EB1">
                <w:rPr>
                  <w:rFonts w:hint="eastAsia"/>
                  <w:lang w:val="en-GB" w:eastAsia="zh-CN"/>
                </w:rPr>
                <w:t xml:space="preserve"> is correct.</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Y</w:t>
            </w:r>
            <w:r>
              <w:rPr>
                <w:rFonts w:eastAsiaTheme="minorEastAsia"/>
                <w:lang w:eastAsia="zh-CN"/>
              </w:rPr>
              <w:t>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N</w:t>
            </w:r>
            <w:r>
              <w:rPr>
                <w:rFonts w:eastAsiaTheme="minorEastAsia"/>
                <w:lang w:eastAsia="zh-CN"/>
              </w:rPr>
              <w:t>o strong view. Since it is to change informative texts, we can follow majority’s view whether to make it clearer.</w:t>
            </w:r>
          </w:p>
        </w:tc>
      </w:tr>
      <w:tr w:rsidR="00B70539" w:rsidRPr="00D87CF0" w:rsidTr="003D7C86">
        <w:trPr>
          <w:trHeight w:val="427"/>
        </w:trPr>
        <w:tc>
          <w:tcPr>
            <w:tcW w:w="954" w:type="pct"/>
          </w:tcPr>
          <w:p w:rsidR="00B70539" w:rsidRPr="00DC2619" w:rsidRDefault="00B70539" w:rsidP="00B70539">
            <w:pPr>
              <w:rPr>
                <w:rFonts w:eastAsia="맑은 고딕"/>
                <w:lang w:eastAsia="ko-KR"/>
              </w:rPr>
            </w:pPr>
            <w:r>
              <w:rPr>
                <w:rFonts w:eastAsia="맑은 고딕" w:hint="eastAsia"/>
                <w:lang w:eastAsia="ko-KR"/>
              </w:rPr>
              <w:t>Samsung</w:t>
            </w:r>
          </w:p>
        </w:tc>
        <w:tc>
          <w:tcPr>
            <w:tcW w:w="1210" w:type="pct"/>
          </w:tcPr>
          <w:p w:rsidR="00B70539" w:rsidRPr="00DC2619" w:rsidRDefault="00B70539" w:rsidP="00B70539">
            <w:pPr>
              <w:rPr>
                <w:rFonts w:eastAsia="맑은 고딕"/>
                <w:lang w:eastAsia="ko-KR"/>
              </w:rPr>
            </w:pPr>
            <w:r>
              <w:rPr>
                <w:rFonts w:eastAsia="맑은 고딕" w:hint="eastAsia"/>
                <w:lang w:eastAsia="ko-KR"/>
              </w:rPr>
              <w:t>Yes</w:t>
            </w:r>
            <w:r>
              <w:rPr>
                <w:rFonts w:eastAsia="맑은 고딕"/>
                <w:lang w:eastAsia="ko-KR"/>
              </w:rPr>
              <w:t xml:space="preserve"> with comment</w:t>
            </w:r>
          </w:p>
        </w:tc>
        <w:tc>
          <w:tcPr>
            <w:tcW w:w="2836" w:type="pct"/>
          </w:tcPr>
          <w:p w:rsidR="00B70539" w:rsidRPr="00DC2619" w:rsidRDefault="00B70539" w:rsidP="00B70539">
            <w:pPr>
              <w:rPr>
                <w:rFonts w:eastAsia="맑은 고딕"/>
                <w:lang w:eastAsia="ko-KR"/>
              </w:rPr>
            </w:pPr>
            <w:r>
              <w:rPr>
                <w:rFonts w:eastAsia="맑은 고딕" w:hint="eastAsia"/>
                <w:lang w:eastAsia="ko-KR"/>
              </w:rPr>
              <w:t xml:space="preserve">We are fine with </w:t>
            </w:r>
            <w:r>
              <w:rPr>
                <w:rFonts w:eastAsia="맑은 고딕"/>
                <w:lang w:eastAsia="ko-KR"/>
              </w:rPr>
              <w:t xml:space="preserve">OPPO’s </w:t>
            </w:r>
            <w:r>
              <w:rPr>
                <w:rFonts w:eastAsia="맑은 고딕" w:hint="eastAsia"/>
                <w:lang w:eastAsia="ko-KR"/>
              </w:rPr>
              <w:t>rewording.</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72" w:author="OPPO (Qianxi)" w:date="2020-11-04T09:43:00Z">
                  <w:rPr>
                    <w:rFonts w:eastAsiaTheme="minorEastAsia"/>
                    <w:sz w:val="20"/>
                    <w:szCs w:val="20"/>
                    <w:lang w:val="en-GB"/>
                  </w:rPr>
                </w:rPrChange>
              </w:rPr>
            </w:pPr>
            <w:ins w:id="73" w:author="OPPO (Qianxi)" w:date="2020-11-04T09:43: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74" w:author="OPPO (Qianxi)" w:date="2020-11-04T09:43:00Z">
                  <w:rPr>
                    <w:rFonts w:eastAsiaTheme="minorEastAsia"/>
                    <w:noProof/>
                    <w:sz w:val="20"/>
                    <w:szCs w:val="20"/>
                    <w:lang w:val="en-GB"/>
                  </w:rPr>
                </w:rPrChange>
              </w:rPr>
            </w:pPr>
            <w:ins w:id="75" w:author="OPPO (Qianxi)" w:date="2020-11-04T09:43:00Z">
              <w:r>
                <w:rPr>
                  <w:rFonts w:eastAsiaTheme="minorEastAsia" w:hint="eastAsia"/>
                  <w:lang w:eastAsia="zh-CN"/>
                </w:rPr>
                <w:t>Y</w:t>
              </w:r>
            </w:ins>
            <w:ins w:id="76" w:author="OPPO (Qianxi)" w:date="2020-11-04T09:44:00Z">
              <w:r>
                <w:rPr>
                  <w:rFonts w:eastAsiaTheme="minorEastAsia"/>
                  <w:lang w:eastAsia="zh-CN"/>
                </w:rPr>
                <w:t>es</w:t>
              </w:r>
            </w:ins>
            <w:ins w:id="77" w:author="OPPO (Qianxi)" w:date="2020-11-04T16:58:00Z">
              <w:r w:rsidR="00836AC8">
                <w:rPr>
                  <w:rFonts w:eastAsiaTheme="minorEastAsia"/>
                  <w:lang w:eastAsia="zh-CN"/>
                </w:rPr>
                <w:t xml:space="preserve"> with comment</w:t>
              </w:r>
            </w:ins>
          </w:p>
        </w:tc>
        <w:tc>
          <w:tcPr>
            <w:tcW w:w="2835" w:type="pct"/>
          </w:tcPr>
          <w:p w:rsidR="00210E49" w:rsidRDefault="00836AC8" w:rsidP="00C40E87">
            <w:pPr>
              <w:rPr>
                <w:ins w:id="78" w:author="OPPO (Qianxi)" w:date="2020-11-04T16:58:00Z"/>
                <w:rFonts w:eastAsiaTheme="minorEastAsia"/>
                <w:lang w:eastAsia="zh-CN"/>
              </w:rPr>
            </w:pPr>
            <w:ins w:id="79"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80" w:author="OPPO (Qianxi)" w:date="2020-11-04T17:00:00Z">
              <w:r w:rsidRPr="00836AC8">
                <w:rPr>
                  <w:b/>
                  <w:lang w:eastAsia="zh-CN"/>
                  <w:rPrChange w:id="81" w:author="OPPO (Qianxi)" w:date="2020-11-04T17:00:00Z">
                    <w:rPr>
                      <w:lang w:eastAsia="zh-CN"/>
                    </w:rPr>
                  </w:rPrChange>
                </w:rPr>
                <w:t>connection release requested by upper layers</w:t>
              </w:r>
            </w:ins>
            <w:ins w:id="82" w:author="OPPO (Qianxi)" w:date="2020-11-04T16:58:00Z">
              <w:r>
                <w:rPr>
                  <w:rFonts w:eastAsiaTheme="minorEastAsia"/>
                  <w:lang w:eastAsia="zh-CN"/>
                </w:rPr>
                <w:t xml:space="preserve"> is missing.</w:t>
              </w:r>
            </w:ins>
          </w:p>
          <w:p w:rsidR="00836AC8" w:rsidRPr="00836AC8" w:rsidRDefault="00836AC8" w:rsidP="00C40E87">
            <w:pPr>
              <w:rPr>
                <w:rFonts w:eastAsiaTheme="minorEastAsia"/>
                <w:lang w:eastAsia="zh-CN"/>
                <w:rPrChange w:id="83" w:author="OPPO (Qianxi)" w:date="2020-11-04T16:58:00Z">
                  <w:rPr>
                    <w:rFonts w:eastAsiaTheme="minorEastAsia"/>
                    <w:sz w:val="20"/>
                    <w:szCs w:val="20"/>
                    <w:lang w:val="en-GB"/>
                  </w:rPr>
                </w:rPrChange>
              </w:rPr>
            </w:pPr>
            <w:ins w:id="84" w:author="OPPO (Qianxi)" w:date="2020-11-04T16:58:00Z">
              <w:r>
                <w:rPr>
                  <w:rFonts w:eastAsiaTheme="minorEastAsia" w:hint="eastAsia"/>
                  <w:lang w:eastAsia="zh-CN"/>
                </w:rPr>
                <w:t>O</w:t>
              </w:r>
              <w:r>
                <w:rPr>
                  <w:rFonts w:eastAsiaTheme="minorEastAsia"/>
                  <w:lang w:eastAsia="zh-CN"/>
                </w:rPr>
                <w:t>n the other hand, th</w:t>
              </w:r>
            </w:ins>
            <w:ins w:id="85"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86" w:author="OPPO (Qianxi)" w:date="2020-11-04T17:00:00Z">
              <w:r>
                <w:rPr>
                  <w:rFonts w:eastAsiaTheme="minorEastAsia"/>
                  <w:lang w:eastAsia="zh-CN"/>
                </w:rPr>
                <w:t xml:space="preserve">for the parrellel case, i.e., </w:t>
              </w:r>
              <w:r w:rsidRPr="00836AC8">
                <w:rPr>
                  <w:b/>
                  <w:lang w:eastAsia="zh-CN"/>
                  <w:rPrChange w:id="87" w:author="OPPO (Qianxi)" w:date="2020-11-04T17:00:00Z">
                    <w:rPr>
                      <w:lang w:eastAsia="zh-CN"/>
                    </w:rPr>
                  </w:rPrChange>
                </w:rPr>
                <w:t>connection release requested by upper layers</w:t>
              </w:r>
              <w:r>
                <w:rPr>
                  <w:rFonts w:eastAsiaTheme="minorEastAsia" w:hint="eastAsia"/>
                  <w:b/>
                  <w:lang w:eastAsia="zh-CN"/>
                </w:rPr>
                <w:t>.</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88" w:author="LG: Giwon Park" w:date="2020-11-04T22:09:00Z">
                  <w:rPr>
                    <w:rFonts w:eastAsiaTheme="minorEastAsia"/>
                    <w:noProof/>
                    <w:sz w:val="20"/>
                    <w:szCs w:val="20"/>
                    <w:lang w:val="en-GB"/>
                  </w:rPr>
                </w:rPrChange>
              </w:rPr>
            </w:pPr>
            <w:ins w:id="89" w:author="LG: Giwon Park" w:date="2020-11-04T22:09: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90" w:author="LG: Giwon Park" w:date="2020-11-04T22:09:00Z">
                  <w:rPr>
                    <w:rFonts w:eastAsiaTheme="minorEastAsia"/>
                    <w:noProof/>
                    <w:sz w:val="20"/>
                    <w:szCs w:val="20"/>
                    <w:lang w:val="en-GB"/>
                  </w:rPr>
                </w:rPrChange>
              </w:rPr>
            </w:pPr>
            <w:ins w:id="91" w:author="LG: Giwon Park" w:date="2020-11-04T22:09: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92" w:author="Ericsson" w:date="2020-11-05T00:24:00Z">
              <w:r>
                <w:t>Ericsson</w:t>
              </w:r>
            </w:ins>
          </w:p>
        </w:tc>
        <w:tc>
          <w:tcPr>
            <w:tcW w:w="1210" w:type="pct"/>
          </w:tcPr>
          <w:p w:rsidR="00210E49" w:rsidRDefault="00B52EE8" w:rsidP="00C40E87">
            <w:ins w:id="93" w:author="Ericsson" w:date="2020-11-05T00:24:00Z">
              <w:r>
                <w:t>Yes with comment</w:t>
              </w:r>
            </w:ins>
          </w:p>
        </w:tc>
        <w:tc>
          <w:tcPr>
            <w:tcW w:w="2836" w:type="pct"/>
          </w:tcPr>
          <w:p w:rsidR="00210E49" w:rsidRDefault="00B52EE8" w:rsidP="00C40E87">
            <w:ins w:id="94" w:author="Ericsson" w:date="2020-11-05T00:24:00Z">
              <w:r>
                <w:t>Agree with OPPO.</w:t>
              </w:r>
            </w:ins>
          </w:p>
        </w:tc>
      </w:tr>
      <w:tr w:rsidR="00B97E03" w:rsidRPr="00D87CF0" w:rsidTr="003D7C86">
        <w:trPr>
          <w:trHeight w:val="417"/>
          <w:ins w:id="95" w:author="Interdigital" w:date="2020-11-04T18:28:00Z"/>
        </w:trPr>
        <w:tc>
          <w:tcPr>
            <w:tcW w:w="954" w:type="pct"/>
          </w:tcPr>
          <w:p w:rsidR="00B97E03" w:rsidRDefault="00B97E03" w:rsidP="00C40E87">
            <w:pPr>
              <w:rPr>
                <w:ins w:id="96" w:author="Interdigital" w:date="2020-11-04T18:28:00Z"/>
              </w:rPr>
            </w:pPr>
            <w:ins w:id="97" w:author="Interdigital" w:date="2020-11-04T18:28:00Z">
              <w:r>
                <w:t>Interdigital</w:t>
              </w:r>
            </w:ins>
          </w:p>
        </w:tc>
        <w:tc>
          <w:tcPr>
            <w:tcW w:w="1210" w:type="pct"/>
          </w:tcPr>
          <w:p w:rsidR="00B97E03" w:rsidRDefault="00B97E03" w:rsidP="00C40E87">
            <w:pPr>
              <w:rPr>
                <w:ins w:id="98" w:author="Interdigital" w:date="2020-11-04T18:28:00Z"/>
              </w:rPr>
            </w:pPr>
            <w:ins w:id="99" w:author="Interdigital" w:date="2020-11-04T18:28:00Z">
              <w:r>
                <w:t>Yes</w:t>
              </w:r>
            </w:ins>
          </w:p>
        </w:tc>
        <w:tc>
          <w:tcPr>
            <w:tcW w:w="2836" w:type="pct"/>
          </w:tcPr>
          <w:p w:rsidR="00B97E03" w:rsidRDefault="00B97E03" w:rsidP="00C40E87">
            <w:pPr>
              <w:rPr>
                <w:ins w:id="100" w:author="Interdigital" w:date="2020-11-04T18:28:00Z"/>
              </w:rPr>
            </w:pPr>
          </w:p>
        </w:tc>
      </w:tr>
      <w:tr w:rsidR="00BA7F20" w:rsidRPr="00D87CF0" w:rsidTr="003D7C86">
        <w:trPr>
          <w:trHeight w:val="417"/>
          <w:ins w:id="101" w:author="CATT" w:date="2020-11-05T10:29:00Z"/>
        </w:trPr>
        <w:tc>
          <w:tcPr>
            <w:tcW w:w="954" w:type="pct"/>
          </w:tcPr>
          <w:p w:rsidR="00BA7F20" w:rsidRDefault="00BA7F20" w:rsidP="00C40E87">
            <w:pPr>
              <w:rPr>
                <w:ins w:id="102" w:author="CATT" w:date="2020-11-05T10:29:00Z"/>
                <w:lang w:eastAsia="zh-CN"/>
              </w:rPr>
            </w:pPr>
            <w:ins w:id="103" w:author="CATT" w:date="2020-11-05T10:29:00Z">
              <w:r>
                <w:rPr>
                  <w:rFonts w:hint="eastAsia"/>
                  <w:lang w:eastAsia="zh-CN"/>
                </w:rPr>
                <w:t>CATT</w:t>
              </w:r>
            </w:ins>
          </w:p>
        </w:tc>
        <w:tc>
          <w:tcPr>
            <w:tcW w:w="1210" w:type="pct"/>
          </w:tcPr>
          <w:p w:rsidR="00BA7F20" w:rsidRDefault="00BA7F20" w:rsidP="00C40E87">
            <w:pPr>
              <w:rPr>
                <w:ins w:id="104" w:author="CATT" w:date="2020-11-05T10:29:00Z"/>
                <w:lang w:eastAsia="zh-CN"/>
              </w:rPr>
            </w:pPr>
            <w:ins w:id="105" w:author="CATT" w:date="2020-11-05T10:29:00Z">
              <w:r>
                <w:rPr>
                  <w:rFonts w:hint="eastAsia"/>
                  <w:lang w:eastAsia="zh-CN"/>
                </w:rPr>
                <w:t>Yes</w:t>
              </w:r>
            </w:ins>
          </w:p>
        </w:tc>
        <w:tc>
          <w:tcPr>
            <w:tcW w:w="2836" w:type="pct"/>
          </w:tcPr>
          <w:p w:rsidR="00BA7F20" w:rsidRDefault="008B64C8" w:rsidP="00C40E87">
            <w:pPr>
              <w:rPr>
                <w:ins w:id="106" w:author="CATT" w:date="2020-11-05T10:29:00Z"/>
              </w:rPr>
            </w:pPr>
            <w:ins w:id="107" w:author="CATT" w:date="2020-11-05T10:30:00Z">
              <w:r>
                <w:t>Agree with OPPO.</w:t>
              </w:r>
            </w:ins>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lang w:eastAsia="zh-CN"/>
              </w:rPr>
              <w:t>Yes</w:t>
            </w:r>
          </w:p>
        </w:tc>
        <w:tc>
          <w:tcPr>
            <w:tcW w:w="2836" w:type="pct"/>
          </w:tcPr>
          <w:p w:rsidR="003D7C86" w:rsidRPr="0019030D" w:rsidRDefault="003D7C86" w:rsidP="009F406A">
            <w:pPr>
              <w:rPr>
                <w:rFonts w:eastAsiaTheme="minorEastAsia"/>
                <w:lang w:eastAsia="zh-CN"/>
              </w:rPr>
            </w:pPr>
            <w:r>
              <w:rPr>
                <w:rFonts w:eastAsiaTheme="minorEastAsia" w:hint="eastAsia"/>
                <w:lang w:eastAsia="zh-CN"/>
              </w:rPr>
              <w:t>T</w:t>
            </w:r>
            <w:r>
              <w:rPr>
                <w:rFonts w:eastAsiaTheme="minorEastAsia"/>
                <w:lang w:eastAsia="zh-CN"/>
              </w:rPr>
              <w:t xml:space="preserve">his is to add a missing case for </w:t>
            </w:r>
            <w:r w:rsidR="00E13E1A">
              <w:rPr>
                <w:rFonts w:eastAsiaTheme="minorEastAsia"/>
                <w:lang w:eastAsia="zh-CN"/>
              </w:rPr>
              <w:t xml:space="preserve">SL </w:t>
            </w:r>
            <w:r>
              <w:rPr>
                <w:rFonts w:eastAsiaTheme="minorEastAsia"/>
                <w:lang w:eastAsia="zh-CN"/>
              </w:rPr>
              <w:t>MAC reset, as agreed before.</w:t>
            </w:r>
          </w:p>
        </w:tc>
      </w:tr>
      <w:tr w:rsidR="00B70539" w:rsidRPr="00D87CF0" w:rsidTr="003D7C86">
        <w:trPr>
          <w:trHeight w:val="427"/>
        </w:trPr>
        <w:tc>
          <w:tcPr>
            <w:tcW w:w="954" w:type="pct"/>
          </w:tcPr>
          <w:p w:rsidR="00B70539" w:rsidRPr="006C320B" w:rsidRDefault="00B70539" w:rsidP="00B70539">
            <w:pPr>
              <w:rPr>
                <w:rFonts w:eastAsia="맑은 고딕"/>
                <w:lang w:eastAsia="ko-KR"/>
              </w:rPr>
            </w:pPr>
            <w:r>
              <w:rPr>
                <w:rFonts w:eastAsia="맑은 고딕" w:hint="eastAsia"/>
                <w:lang w:eastAsia="ko-KR"/>
              </w:rPr>
              <w:t>Samsung</w:t>
            </w:r>
          </w:p>
        </w:tc>
        <w:tc>
          <w:tcPr>
            <w:tcW w:w="1210" w:type="pct"/>
          </w:tcPr>
          <w:p w:rsidR="00B70539" w:rsidRPr="006C320B"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3.3</w:t>
      </w:r>
      <w:r>
        <w:rPr>
          <w:lang w:eastAsia="zh-CN"/>
        </w:rPr>
        <w:tab/>
        <w:t>Operations related to SL-RSRP configuration</w:t>
      </w:r>
    </w:p>
    <w:p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08" w:author="OPPO (Qianxi)" w:date="2020-11-04T09:48:00Z">
                  <w:rPr>
                    <w:rFonts w:eastAsiaTheme="minorEastAsia"/>
                    <w:sz w:val="20"/>
                    <w:szCs w:val="20"/>
                    <w:lang w:val="en-GB"/>
                  </w:rPr>
                </w:rPrChange>
              </w:rPr>
            </w:pPr>
            <w:ins w:id="109"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10" w:author="OPPO (Qianxi)" w:date="2020-11-04T09:48:00Z">
                  <w:rPr>
                    <w:rFonts w:eastAsiaTheme="minorEastAsia"/>
                    <w:noProof/>
                    <w:sz w:val="20"/>
                    <w:szCs w:val="20"/>
                    <w:lang w:val="en-GB"/>
                  </w:rPr>
                </w:rPrChange>
              </w:rPr>
            </w:pPr>
            <w:ins w:id="111" w:author="OPPO (Qianxi)" w:date="2020-11-04T09:48:00Z">
              <w:r>
                <w:rPr>
                  <w:rFonts w:eastAsiaTheme="minorEastAsia" w:hint="eastAsia"/>
                  <w:lang w:eastAsia="zh-CN"/>
                </w:rPr>
                <w:t>S</w:t>
              </w:r>
              <w:r>
                <w:rPr>
                  <w:rFonts w:eastAsiaTheme="minorEastAsia"/>
                  <w:lang w:eastAsia="zh-CN"/>
                </w:rPr>
                <w:t>ee comment</w:t>
              </w:r>
            </w:ins>
          </w:p>
        </w:tc>
        <w:tc>
          <w:tcPr>
            <w:tcW w:w="2835" w:type="pct"/>
          </w:tcPr>
          <w:p w:rsidR="00210E49" w:rsidRDefault="00F75295" w:rsidP="00C40E87">
            <w:pPr>
              <w:rPr>
                <w:ins w:id="112" w:author="OPPO (Qianxi)" w:date="2020-11-04T09:48:00Z"/>
                <w:rFonts w:eastAsiaTheme="minorEastAsia"/>
                <w:lang w:eastAsia="zh-CN"/>
              </w:rPr>
            </w:pPr>
            <w:ins w:id="113" w:author="OPPO (Qianxi)" w:date="2020-11-04T09:48:00Z">
              <w:r>
                <w:rPr>
                  <w:rFonts w:eastAsiaTheme="minorEastAsia" w:hint="eastAsia"/>
                  <w:lang w:eastAsia="zh-CN"/>
                </w:rPr>
                <w:t>C</w:t>
              </w:r>
              <w:r>
                <w:rPr>
                  <w:rFonts w:eastAsiaTheme="minorEastAsia"/>
                  <w:lang w:eastAsia="zh-CN"/>
                </w:rPr>
                <w:t>hange-2 is OK for us.</w:t>
              </w:r>
            </w:ins>
          </w:p>
          <w:p w:rsidR="00F75295" w:rsidRPr="00F75295" w:rsidRDefault="00F75295" w:rsidP="00F75295">
            <w:pPr>
              <w:framePr w:wrap="notBeside" w:vAnchor="page" w:hAnchor="margin" w:xAlign="center" w:y="6805"/>
              <w:widowControl w:val="0"/>
              <w:rPr>
                <w:ins w:id="114" w:author="OPPO (Qianxi)" w:date="2020-11-04T09:48:00Z"/>
                <w:rFonts w:eastAsiaTheme="minorEastAsia"/>
                <w:lang w:eastAsia="zh-CN"/>
                <w:rPrChange w:id="115" w:author="OPPO (Qianxi)" w:date="2020-11-04T09:48:00Z">
                  <w:rPr>
                    <w:ins w:id="116" w:author="OPPO (Qianxi)" w:date="2020-11-04T09:48:00Z"/>
                    <w:rFonts w:ascii="Arial" w:eastAsia="SimSun" w:hAnsi="Arial" w:cs="Arial"/>
                    <w:noProof/>
                    <w:sz w:val="16"/>
                    <w:szCs w:val="16"/>
                    <w:lang w:val="en-GB"/>
                  </w:rPr>
                </w:rPrChange>
              </w:rPr>
            </w:pPr>
            <w:ins w:id="117" w:author="OPPO (Qianxi)" w:date="2020-11-04T09:48:00Z">
              <w:r w:rsidRPr="00F75295">
                <w:rPr>
                  <w:rFonts w:eastAsiaTheme="minorEastAsia"/>
                  <w:sz w:val="20"/>
                  <w:szCs w:val="20"/>
                  <w:lang w:eastAsia="zh-CN"/>
                  <w:rPrChange w:id="118"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F75295" w:rsidRDefault="00F75295" w:rsidP="00F75295">
            <w:pPr>
              <w:rPr>
                <w:ins w:id="119" w:author="OPPO (Qianxi)" w:date="2020-11-04T09:48:00Z"/>
                <w:rFonts w:ascii="Arial" w:eastAsia="SimSun" w:hAnsi="Arial" w:cs="Arial"/>
                <w:sz w:val="16"/>
                <w:szCs w:val="16"/>
              </w:rPr>
            </w:pPr>
            <w:ins w:id="120" w:author="OPPO (Qianxi)" w:date="2020-11-04T09:48:00Z">
              <w:r>
                <w:rPr>
                  <w:noProof/>
                  <w:lang w:val="en-US" w:eastAsia="ko-KR"/>
                </w:rPr>
                <w:lastRenderedPageBreak/>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025" cy="1057590"/>
                            </a:xfrm>
                            <a:prstGeom prst="rect">
                              <a:avLst/>
                            </a:prstGeom>
                          </pic:spPr>
                        </pic:pic>
                      </a:graphicData>
                    </a:graphic>
                  </wp:inline>
                </w:drawing>
              </w:r>
            </w:ins>
          </w:p>
          <w:p w:rsidR="00F75295" w:rsidRPr="00F75295" w:rsidRDefault="00F75295" w:rsidP="00F75295">
            <w:pPr>
              <w:rPr>
                <w:rFonts w:eastAsiaTheme="minorEastAsia"/>
                <w:lang w:eastAsia="zh-CN"/>
                <w:rPrChange w:id="121" w:author="OPPO (Qianxi)" w:date="2020-11-04T09:48:00Z">
                  <w:rPr>
                    <w:rFonts w:eastAsiaTheme="minorEastAsia"/>
                    <w:sz w:val="20"/>
                    <w:szCs w:val="20"/>
                    <w:lang w:val="en-GB"/>
                  </w:rPr>
                </w:rPrChange>
              </w:rPr>
            </w:pPr>
            <w:ins w:id="122" w:author="OPPO (Qianxi)" w:date="2020-11-04T09:48:00Z">
              <w:r w:rsidRPr="00F75295">
                <w:rPr>
                  <w:rFonts w:eastAsiaTheme="minorEastAsia"/>
                  <w:sz w:val="20"/>
                  <w:szCs w:val="20"/>
                  <w:lang w:eastAsia="zh-CN"/>
                  <w:rPrChange w:id="123" w:author="OPPO (Qianxi)" w:date="2020-11-04T09:48:00Z">
                    <w:rPr>
                      <w:rFonts w:ascii="Arial" w:eastAsia="SimSun" w:hAnsi="Arial" w:cs="Arial"/>
                      <w:sz w:val="16"/>
                      <w:szCs w:val="16"/>
                    </w:rPr>
                  </w:rPrChange>
                </w:rPr>
                <w:t>There is no need to go into details, so we do not think change- 1 is needed.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124" w:author="LG: Giwon Park" w:date="2020-11-04T22:10:00Z">
                  <w:rPr>
                    <w:rFonts w:eastAsiaTheme="minorEastAsia"/>
                    <w:noProof/>
                    <w:sz w:val="20"/>
                    <w:szCs w:val="20"/>
                    <w:lang w:val="en-GB"/>
                  </w:rPr>
                </w:rPrChange>
              </w:rPr>
            </w:pPr>
            <w:ins w:id="125" w:author="LG: Giwon Park" w:date="2020-11-04T22:10: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126" w:author="LG: Giwon Park" w:date="2020-11-04T22:10:00Z">
                  <w:rPr>
                    <w:rFonts w:eastAsiaTheme="minorEastAsia"/>
                    <w:noProof/>
                    <w:sz w:val="20"/>
                    <w:szCs w:val="20"/>
                    <w:lang w:val="en-GB"/>
                  </w:rPr>
                </w:rPrChange>
              </w:rPr>
            </w:pPr>
            <w:ins w:id="127" w:author="LG: Giwon Park" w:date="2020-11-04T22:10: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B52EE8" w:rsidP="00C40E87">
            <w:ins w:id="128" w:author="Ericsson" w:date="2020-11-05T00:24:00Z">
              <w:r>
                <w:t>Ericsson</w:t>
              </w:r>
            </w:ins>
          </w:p>
        </w:tc>
        <w:tc>
          <w:tcPr>
            <w:tcW w:w="1210" w:type="pct"/>
          </w:tcPr>
          <w:p w:rsidR="00210E49" w:rsidRDefault="00B52EE8" w:rsidP="00C40E87">
            <w:ins w:id="129" w:author="Ericsson" w:date="2020-11-05T00:24:00Z">
              <w:r>
                <w:t>Yes</w:t>
              </w:r>
            </w:ins>
          </w:p>
        </w:tc>
        <w:tc>
          <w:tcPr>
            <w:tcW w:w="2836" w:type="pct"/>
          </w:tcPr>
          <w:p w:rsidR="00210E49" w:rsidRDefault="00210E49" w:rsidP="00C40E87"/>
        </w:tc>
      </w:tr>
      <w:tr w:rsidR="000330D4" w:rsidRPr="00D87CF0" w:rsidTr="003D7C86">
        <w:trPr>
          <w:trHeight w:val="417"/>
          <w:ins w:id="130" w:author="Interdigital" w:date="2020-11-04T18:33:00Z"/>
        </w:trPr>
        <w:tc>
          <w:tcPr>
            <w:tcW w:w="954" w:type="pct"/>
          </w:tcPr>
          <w:p w:rsidR="000330D4" w:rsidRDefault="000330D4" w:rsidP="00C40E87">
            <w:pPr>
              <w:rPr>
                <w:ins w:id="131" w:author="Interdigital" w:date="2020-11-04T18:33:00Z"/>
              </w:rPr>
            </w:pPr>
            <w:ins w:id="132" w:author="Interdigital" w:date="2020-11-04T18:33:00Z">
              <w:r>
                <w:t>Interdigital</w:t>
              </w:r>
            </w:ins>
          </w:p>
        </w:tc>
        <w:tc>
          <w:tcPr>
            <w:tcW w:w="1210" w:type="pct"/>
          </w:tcPr>
          <w:p w:rsidR="000330D4" w:rsidRDefault="000330D4" w:rsidP="00C40E87">
            <w:pPr>
              <w:rPr>
                <w:ins w:id="133" w:author="Interdigital" w:date="2020-11-04T18:33:00Z"/>
              </w:rPr>
            </w:pPr>
            <w:ins w:id="134" w:author="Interdigital" w:date="2020-11-04T18:33:00Z">
              <w:r>
                <w:t>Yes</w:t>
              </w:r>
            </w:ins>
          </w:p>
        </w:tc>
        <w:tc>
          <w:tcPr>
            <w:tcW w:w="2836" w:type="pct"/>
          </w:tcPr>
          <w:p w:rsidR="000330D4" w:rsidRDefault="000330D4" w:rsidP="00C40E87">
            <w:pPr>
              <w:rPr>
                <w:ins w:id="135" w:author="Interdigital" w:date="2020-11-04T18:33:00Z"/>
              </w:rPr>
            </w:pPr>
          </w:p>
        </w:tc>
      </w:tr>
      <w:tr w:rsidR="002577CE" w:rsidRPr="00D87CF0" w:rsidTr="003D7C86">
        <w:trPr>
          <w:trHeight w:val="417"/>
          <w:ins w:id="136" w:author="CATT" w:date="2020-11-05T10:31:00Z"/>
        </w:trPr>
        <w:tc>
          <w:tcPr>
            <w:tcW w:w="954" w:type="pct"/>
          </w:tcPr>
          <w:p w:rsidR="002577CE" w:rsidRDefault="002577CE" w:rsidP="00C40E87">
            <w:pPr>
              <w:rPr>
                <w:ins w:id="137" w:author="CATT" w:date="2020-11-05T10:31:00Z"/>
                <w:lang w:eastAsia="zh-CN"/>
              </w:rPr>
            </w:pPr>
            <w:ins w:id="138" w:author="CATT" w:date="2020-11-05T10:31:00Z">
              <w:r>
                <w:rPr>
                  <w:rFonts w:hint="eastAsia"/>
                  <w:lang w:eastAsia="zh-CN"/>
                </w:rPr>
                <w:t>CATT</w:t>
              </w:r>
            </w:ins>
          </w:p>
        </w:tc>
        <w:tc>
          <w:tcPr>
            <w:tcW w:w="1210" w:type="pct"/>
          </w:tcPr>
          <w:p w:rsidR="002577CE" w:rsidRDefault="002577CE" w:rsidP="00C40E87">
            <w:pPr>
              <w:rPr>
                <w:ins w:id="139" w:author="CATT" w:date="2020-11-05T10:31:00Z"/>
                <w:lang w:eastAsia="zh-CN"/>
              </w:rPr>
            </w:pPr>
            <w:ins w:id="140" w:author="CATT" w:date="2020-11-05T10:31:00Z">
              <w:r>
                <w:rPr>
                  <w:rFonts w:hint="eastAsia"/>
                  <w:lang w:eastAsia="zh-CN"/>
                </w:rPr>
                <w:t>Yes</w:t>
              </w:r>
            </w:ins>
          </w:p>
        </w:tc>
        <w:tc>
          <w:tcPr>
            <w:tcW w:w="2836" w:type="pct"/>
          </w:tcPr>
          <w:p w:rsidR="002577CE" w:rsidRDefault="002577CE" w:rsidP="00C40E87">
            <w:pPr>
              <w:rPr>
                <w:ins w:id="141" w:author="CATT" w:date="2020-11-05T10:31:00Z"/>
              </w:rPr>
            </w:pPr>
          </w:p>
        </w:tc>
      </w:tr>
      <w:tr w:rsidR="003D7C86" w:rsidRPr="00D87CF0" w:rsidTr="003D7C86">
        <w:trPr>
          <w:trHeight w:val="427"/>
        </w:trPr>
        <w:tc>
          <w:tcPr>
            <w:tcW w:w="954" w:type="pct"/>
          </w:tcPr>
          <w:p w:rsidR="003D7C86" w:rsidRPr="0019030D"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9030D" w:rsidRDefault="003D7C86" w:rsidP="009F406A">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2836" w:type="pct"/>
          </w:tcPr>
          <w:p w:rsidR="003D7C86" w:rsidRDefault="003D7C86" w:rsidP="009F406A">
            <w:pPr>
              <w:rPr>
                <w:lang w:eastAsia="zh-CN"/>
              </w:rPr>
            </w:pPr>
            <w:r>
              <w:rPr>
                <w:rFonts w:eastAsiaTheme="minorEastAsia" w:hint="eastAsia"/>
                <w:lang w:eastAsia="zh-CN"/>
              </w:rPr>
              <w:t>F</w:t>
            </w:r>
            <w:r>
              <w:rPr>
                <w:rFonts w:eastAsiaTheme="minorEastAsia"/>
                <w:lang w:eastAsia="zh-CN"/>
              </w:rPr>
              <w:t xml:space="preserve">or Change 1, i.e. adding one more trigger for </w:t>
            </w:r>
            <w:r w:rsidRPr="0019030D">
              <w:rPr>
                <w:rFonts w:eastAsiaTheme="minorEastAsia"/>
                <w:i/>
                <w:lang w:eastAsia="zh-CN"/>
              </w:rPr>
              <w:t>RRCRecofnigurationSidelink</w:t>
            </w:r>
            <w:r>
              <w:rPr>
                <w:rFonts w:eastAsiaTheme="minorEastAsia"/>
                <w:lang w:eastAsia="zh-CN"/>
              </w:rPr>
              <w:t xml:space="preserve">, we, as pointed out in the summary, would like to add it into </w:t>
            </w:r>
            <w:r w:rsidRPr="001412E6">
              <w:rPr>
                <w:lang w:eastAsia="zh-CN"/>
              </w:rPr>
              <w:t>5.8.9.1.1</w:t>
            </w:r>
            <w:r>
              <w:rPr>
                <w:lang w:eastAsia="zh-CN"/>
              </w:rPr>
              <w:t xml:space="preserve">, instead of </w:t>
            </w:r>
            <w:r w:rsidRPr="00834AED">
              <w:t>5.2.2.4.13</w:t>
            </w:r>
            <w:r>
              <w:t xml:space="preserve"> as currently proposed by the CR. The reason is that</w:t>
            </w:r>
            <w:r w:rsidRPr="00A221E6">
              <w:rPr>
                <w:b/>
              </w:rPr>
              <w:t xml:space="preserve"> </w:t>
            </w:r>
            <w:r w:rsidRPr="00A221E6">
              <w:rPr>
                <w:b/>
                <w:lang w:eastAsia="zh-CN"/>
              </w:rPr>
              <w:t xml:space="preserve">the triggers of </w:t>
            </w:r>
            <w:r w:rsidRPr="00A221E6">
              <w:rPr>
                <w:b/>
                <w:i/>
                <w:lang w:eastAsia="zh-CN"/>
              </w:rPr>
              <w:t>RRCReconfigurationSidelink</w:t>
            </w:r>
            <w:r w:rsidRPr="00A221E6">
              <w:rPr>
                <w:b/>
                <w:lang w:eastAsia="zh-CN"/>
              </w:rPr>
              <w:t xml:space="preserve"> are now all specified and gathered in subclause 5.8.9.1.1</w:t>
            </w:r>
            <w:r>
              <w:rPr>
                <w:lang w:eastAsia="zh-CN"/>
              </w:rPr>
              <w:t>, and this framework should not be broken. Otherwise, we may start to distribute the triggers everywhere in the Spec. A very simple change, if made in 5.8.9.1.1, is as follows:</w:t>
            </w:r>
          </w:p>
          <w:p w:rsidR="003D7C86" w:rsidRPr="001412E6" w:rsidRDefault="003D7C86" w:rsidP="009F406A">
            <w:pPr>
              <w:pBdr>
                <w:top w:val="single" w:sz="4" w:space="1" w:color="auto"/>
                <w:left w:val="single" w:sz="4" w:space="1" w:color="auto"/>
                <w:bottom w:val="single" w:sz="4" w:space="1" w:color="auto"/>
                <w:right w:val="single" w:sz="4" w:space="1" w:color="auto"/>
              </w:pBdr>
              <w:tabs>
                <w:tab w:val="left" w:pos="284"/>
              </w:tabs>
              <w:rPr>
                <w:i/>
                <w:lang w:eastAsia="zh-CN"/>
              </w:rPr>
            </w:pPr>
            <w:r w:rsidRPr="001412E6">
              <w:rPr>
                <w:i/>
                <w:lang w:eastAsia="zh-CN"/>
              </w:rPr>
              <w:t>-</w:t>
            </w:r>
            <w:r w:rsidRPr="001412E6">
              <w:rPr>
                <w:i/>
                <w:lang w:eastAsia="zh-CN"/>
              </w:rPr>
              <w:tab/>
              <w:t xml:space="preserve">the </w:t>
            </w:r>
            <w:r w:rsidRPr="0019030D">
              <w:rPr>
                <w:rFonts w:eastAsiaTheme="minorEastAsia" w:hint="eastAsia"/>
                <w:i/>
                <w:highlight w:val="yellow"/>
                <w:u w:val="single"/>
                <w:lang w:eastAsia="zh-CN"/>
              </w:rPr>
              <w:t>(</w:t>
            </w:r>
            <w:r w:rsidRPr="0019030D">
              <w:rPr>
                <w:rFonts w:eastAsiaTheme="minorEastAsia"/>
                <w:i/>
                <w:highlight w:val="yellow"/>
                <w:u w:val="single"/>
                <w:lang w:eastAsia="zh-CN"/>
              </w:rPr>
              <w:t>re)</w:t>
            </w:r>
            <w:r w:rsidRPr="001412E6">
              <w:rPr>
                <w:i/>
                <w:lang w:eastAsia="zh-CN"/>
              </w:rPr>
              <w:t>configuration of the peer UE to perform NR sidelink measurement and report.</w:t>
            </w:r>
          </w:p>
          <w:p w:rsidR="003D7C86" w:rsidRPr="0019030D" w:rsidRDefault="003D7C86" w:rsidP="009F406A">
            <w:pPr>
              <w:rPr>
                <w:rFonts w:eastAsiaTheme="minorEastAsia"/>
                <w:lang w:eastAsia="zh-CN"/>
              </w:rPr>
            </w:pPr>
            <w:r>
              <w:rPr>
                <w:rFonts w:eastAsiaTheme="minorEastAsia" w:hint="eastAsia"/>
                <w:lang w:eastAsia="zh-CN"/>
              </w:rPr>
              <w:t>F</w:t>
            </w:r>
            <w:r>
              <w:rPr>
                <w:rFonts w:eastAsiaTheme="minorEastAsia"/>
                <w:lang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B70539" w:rsidRPr="00D87CF0" w:rsidTr="003D7C86">
        <w:trPr>
          <w:trHeight w:val="427"/>
        </w:trPr>
        <w:tc>
          <w:tcPr>
            <w:tcW w:w="954" w:type="pct"/>
          </w:tcPr>
          <w:p w:rsidR="00B70539" w:rsidRPr="006C320B" w:rsidRDefault="00B70539" w:rsidP="00B70539">
            <w:pPr>
              <w:rPr>
                <w:rFonts w:eastAsia="맑은 고딕"/>
                <w:lang w:eastAsia="ko-KR"/>
              </w:rPr>
            </w:pPr>
            <w:r>
              <w:rPr>
                <w:rFonts w:eastAsia="맑은 고딕" w:hint="eastAsia"/>
                <w:lang w:eastAsia="ko-KR"/>
              </w:rPr>
              <w:lastRenderedPageBreak/>
              <w:t>Samsung</w:t>
            </w:r>
          </w:p>
        </w:tc>
        <w:tc>
          <w:tcPr>
            <w:tcW w:w="1210" w:type="pct"/>
          </w:tcPr>
          <w:p w:rsidR="00B70539" w:rsidRPr="006C320B" w:rsidRDefault="00B70539" w:rsidP="00B70539">
            <w:pPr>
              <w:rPr>
                <w:rFonts w:eastAsia="맑은 고딕"/>
                <w:lang w:eastAsia="ko-KR"/>
              </w:rPr>
            </w:pPr>
            <w:r>
              <w:rPr>
                <w:rFonts w:eastAsia="맑은 고딕" w:hint="eastAsia"/>
                <w:lang w:eastAsia="ko-KR"/>
              </w:rPr>
              <w:t>See comment</w:t>
            </w:r>
          </w:p>
        </w:tc>
        <w:tc>
          <w:tcPr>
            <w:tcW w:w="2836" w:type="pct"/>
          </w:tcPr>
          <w:p w:rsidR="00B70539" w:rsidRDefault="00B70539" w:rsidP="00B70539">
            <w:pPr>
              <w:rPr>
                <w:rFonts w:eastAsia="맑은 고딕"/>
                <w:lang w:eastAsia="ko-KR"/>
              </w:rPr>
            </w:pPr>
            <w:r>
              <w:rPr>
                <w:rFonts w:eastAsia="맑은 고딕" w:hint="eastAsia"/>
                <w:lang w:eastAsia="ko-KR"/>
              </w:rPr>
              <w:t>The se</w:t>
            </w:r>
            <w:r>
              <w:rPr>
                <w:rFonts w:eastAsia="맑은 고딕"/>
                <w:lang w:eastAsia="ko-KR"/>
              </w:rPr>
              <w:t>cond change is fine.</w:t>
            </w:r>
          </w:p>
          <w:p w:rsidR="00B70539" w:rsidRPr="006C320B" w:rsidRDefault="00B70539" w:rsidP="00B70539">
            <w:pPr>
              <w:rPr>
                <w:rFonts w:eastAsia="맑은 고딕"/>
                <w:lang w:eastAsia="ko-KR"/>
              </w:rPr>
            </w:pPr>
            <w:r>
              <w:rPr>
                <w:rFonts w:eastAsia="맑은 고딕"/>
                <w:lang w:eastAsia="ko-KR"/>
              </w:rPr>
              <w:t xml:space="preserve">Regarding 1st change, we have similar view with OPPO and HW and the change is not needed. </w:t>
            </w:r>
          </w:p>
        </w:tc>
      </w:tr>
    </w:tbl>
    <w:p w:rsidR="00210E49" w:rsidRPr="003D7C86"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42" w:author="OPPO (Qianxi)" w:date="2020-11-04T09:48:00Z">
                  <w:rPr>
                    <w:rFonts w:eastAsiaTheme="minorEastAsia"/>
                    <w:sz w:val="20"/>
                    <w:szCs w:val="20"/>
                    <w:lang w:val="en-GB"/>
                  </w:rPr>
                </w:rPrChange>
              </w:rPr>
            </w:pPr>
            <w:ins w:id="143"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44" w:author="OPPO (Qianxi)" w:date="2020-11-04T09:48:00Z">
                  <w:rPr>
                    <w:rFonts w:eastAsiaTheme="minorEastAsia"/>
                    <w:noProof/>
                    <w:sz w:val="20"/>
                    <w:szCs w:val="20"/>
                    <w:lang w:val="en-GB"/>
                  </w:rPr>
                </w:rPrChange>
              </w:rPr>
            </w:pPr>
            <w:ins w:id="145" w:author="OPPO (Qianxi)" w:date="2020-11-04T09:48:00Z">
              <w:r>
                <w:rPr>
                  <w:rFonts w:eastAsiaTheme="minorEastAsia" w:hint="eastAsia"/>
                  <w:lang w:eastAsia="zh-CN"/>
                </w:rPr>
                <w:t>S</w:t>
              </w:r>
              <w:r>
                <w:rPr>
                  <w:rFonts w:eastAsiaTheme="minorEastAsia"/>
                  <w:lang w:eastAsia="zh-CN"/>
                </w:rPr>
                <w:t xml:space="preserve">ee reply to the </w:t>
              </w:r>
            </w:ins>
            <w:ins w:id="146" w:author="OPPO (Qianxi)" w:date="2020-11-04T09:49:00Z">
              <w:r>
                <w:rPr>
                  <w:rFonts w:eastAsiaTheme="minorEastAsia"/>
                  <w:lang w:eastAsia="zh-CN"/>
                </w:rPr>
                <w:t>following question</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47" w:author="Ericsson" w:date="2020-11-05T00:26:00Z">
              <w:r>
                <w:t>Ericsson</w:t>
              </w:r>
            </w:ins>
          </w:p>
        </w:tc>
        <w:tc>
          <w:tcPr>
            <w:tcW w:w="1210" w:type="pct"/>
          </w:tcPr>
          <w:p w:rsidR="00210E49" w:rsidRDefault="00F65102" w:rsidP="00C40E87">
            <w:ins w:id="148" w:author="Ericsson" w:date="2020-11-05T00:27:00Z">
              <w:r>
                <w:t>No</w:t>
              </w:r>
            </w:ins>
          </w:p>
        </w:tc>
        <w:tc>
          <w:tcPr>
            <w:tcW w:w="2836" w:type="pct"/>
          </w:tcPr>
          <w:p w:rsidR="00210E49" w:rsidRDefault="00F65102" w:rsidP="00C40E87">
            <w:ins w:id="149"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ins>
          </w:p>
        </w:tc>
      </w:tr>
      <w:tr w:rsidR="000330D4" w:rsidRPr="00D87CF0" w:rsidTr="003D7C86">
        <w:trPr>
          <w:trHeight w:val="417"/>
          <w:ins w:id="150" w:author="Interdigital" w:date="2020-11-04T18:35:00Z"/>
        </w:trPr>
        <w:tc>
          <w:tcPr>
            <w:tcW w:w="954" w:type="pct"/>
          </w:tcPr>
          <w:p w:rsidR="000330D4" w:rsidRDefault="000330D4" w:rsidP="00C40E87">
            <w:pPr>
              <w:rPr>
                <w:ins w:id="151" w:author="Interdigital" w:date="2020-11-04T18:35:00Z"/>
              </w:rPr>
            </w:pPr>
            <w:ins w:id="152" w:author="Interdigital" w:date="2020-11-04T18:36:00Z">
              <w:r>
                <w:t>Interdigital</w:t>
              </w:r>
            </w:ins>
          </w:p>
        </w:tc>
        <w:tc>
          <w:tcPr>
            <w:tcW w:w="1210" w:type="pct"/>
          </w:tcPr>
          <w:p w:rsidR="000330D4" w:rsidRDefault="000330D4" w:rsidP="00C40E87">
            <w:pPr>
              <w:rPr>
                <w:ins w:id="153" w:author="Interdigital" w:date="2020-11-04T18:35:00Z"/>
              </w:rPr>
            </w:pPr>
            <w:ins w:id="154" w:author="Interdigital" w:date="2020-11-04T18:39:00Z">
              <w:r>
                <w:t>No</w:t>
              </w:r>
            </w:ins>
          </w:p>
        </w:tc>
        <w:tc>
          <w:tcPr>
            <w:tcW w:w="2836" w:type="pct"/>
          </w:tcPr>
          <w:p w:rsidR="000330D4" w:rsidRDefault="000330D4" w:rsidP="00C40E87">
            <w:pPr>
              <w:rPr>
                <w:ins w:id="155" w:author="Interdigital" w:date="2020-11-04T18:35:00Z"/>
              </w:rPr>
            </w:pPr>
            <w:ins w:id="156" w:author="Interdigital" w:date="2020-11-04T18:39:00Z">
              <w:r>
                <w:t>Also prefer a note</w:t>
              </w:r>
            </w:ins>
          </w:p>
        </w:tc>
      </w:tr>
      <w:tr w:rsidR="00CE2C64" w:rsidRPr="00D87CF0" w:rsidTr="003D7C86">
        <w:trPr>
          <w:trHeight w:val="417"/>
          <w:ins w:id="157" w:author="CATT" w:date="2020-11-05T10:39:00Z"/>
        </w:trPr>
        <w:tc>
          <w:tcPr>
            <w:tcW w:w="954" w:type="pct"/>
          </w:tcPr>
          <w:p w:rsidR="00CE2C64" w:rsidRDefault="00CE2C64" w:rsidP="00C40E87">
            <w:pPr>
              <w:rPr>
                <w:ins w:id="158" w:author="CATT" w:date="2020-11-05T10:39:00Z"/>
                <w:lang w:eastAsia="zh-CN"/>
              </w:rPr>
            </w:pPr>
            <w:ins w:id="159" w:author="CATT" w:date="2020-11-05T10:39:00Z">
              <w:r>
                <w:rPr>
                  <w:rFonts w:hint="eastAsia"/>
                  <w:lang w:eastAsia="zh-CN"/>
                </w:rPr>
                <w:t>CATT</w:t>
              </w:r>
            </w:ins>
          </w:p>
        </w:tc>
        <w:tc>
          <w:tcPr>
            <w:tcW w:w="1210" w:type="pct"/>
          </w:tcPr>
          <w:p w:rsidR="00CE2C64" w:rsidRDefault="00CE2C64" w:rsidP="00C40E87">
            <w:pPr>
              <w:rPr>
                <w:ins w:id="160" w:author="CATT" w:date="2020-11-05T10:39:00Z"/>
                <w:lang w:eastAsia="zh-CN"/>
              </w:rPr>
            </w:pPr>
            <w:ins w:id="161" w:author="CATT" w:date="2020-11-05T10:40:00Z">
              <w:r>
                <w:rPr>
                  <w:rFonts w:hint="eastAsia"/>
                  <w:lang w:eastAsia="zh-CN"/>
                </w:rPr>
                <w:t xml:space="preserve">No for </w:t>
              </w:r>
              <w:r w:rsidRPr="00CE2C64">
                <w:rPr>
                  <w:lang w:eastAsia="zh-CN"/>
                </w:rPr>
                <w:t>Opt 1‎</w:t>
              </w:r>
            </w:ins>
          </w:p>
        </w:tc>
        <w:tc>
          <w:tcPr>
            <w:tcW w:w="2836" w:type="pct"/>
          </w:tcPr>
          <w:p w:rsidR="00CE2C64" w:rsidRDefault="00CE2C64" w:rsidP="00C40E87">
            <w:pPr>
              <w:rPr>
                <w:ins w:id="162" w:author="CATT" w:date="2020-11-05T10:39:00Z"/>
                <w:lang w:eastAsia="zh-CN"/>
              </w:rPr>
            </w:pPr>
            <w:ins w:id="163" w:author="CATT" w:date="2020-11-05T10:40:00Z">
              <w:r>
                <w:rPr>
                  <w:rFonts w:hint="eastAsia"/>
                  <w:lang w:eastAsia="zh-CN"/>
                </w:rPr>
                <w:t xml:space="preserve">For Opt 2, i.e., to add a NOTE, we slight prefer </w:t>
              </w:r>
            </w:ins>
            <w:ins w:id="164" w:author="CATT" w:date="2020-11-05T10:41:00Z">
              <w:r>
                <w:rPr>
                  <w:rFonts w:hint="eastAsia"/>
                  <w:lang w:eastAsia="zh-CN"/>
                </w:rPr>
                <w:t xml:space="preserve">the NOTE added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r>
                <w:rPr>
                  <w:rFonts w:hint="eastAsia"/>
                  <w:lang w:eastAsia="zh-CN"/>
                </w:rPr>
                <w:t>.</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Pr="0012566C" w:rsidRDefault="003D7C86" w:rsidP="009F406A">
            <w:pPr>
              <w:rPr>
                <w:rFonts w:eastAsiaTheme="minorEastAsia"/>
                <w:lang w:eastAsia="zh-CN"/>
              </w:rPr>
            </w:pPr>
            <w:r>
              <w:rPr>
                <w:rFonts w:eastAsiaTheme="minorEastAsia"/>
                <w:lang w:eastAsia="zh-CN"/>
              </w:rPr>
              <w:t>No normative texts are needed as what we analyzed in our paper below, R2-2010442, because the issue is already handled in RAN1 Spec.</w:t>
            </w:r>
          </w:p>
        </w:tc>
      </w:tr>
      <w:tr w:rsidR="005E5E58" w:rsidRPr="00D87CF0" w:rsidTr="003D7C86">
        <w:trPr>
          <w:trHeight w:val="427"/>
        </w:trPr>
        <w:tc>
          <w:tcPr>
            <w:tcW w:w="954" w:type="pct"/>
          </w:tcPr>
          <w:p w:rsidR="005E5E58" w:rsidRPr="005E5E58" w:rsidRDefault="005E5E58" w:rsidP="009F406A">
            <w:pPr>
              <w:rPr>
                <w:rFonts w:eastAsia="맑은 고딕"/>
                <w:lang w:eastAsia="ko-KR"/>
              </w:rPr>
            </w:pPr>
            <w:r>
              <w:rPr>
                <w:rFonts w:eastAsia="맑은 고딕" w:hint="eastAsia"/>
                <w:lang w:eastAsia="ko-KR"/>
              </w:rPr>
              <w:t>LG</w:t>
            </w:r>
          </w:p>
        </w:tc>
        <w:tc>
          <w:tcPr>
            <w:tcW w:w="1210" w:type="pct"/>
          </w:tcPr>
          <w:p w:rsidR="005E5E58" w:rsidRPr="005E5E58" w:rsidRDefault="005E5E58" w:rsidP="009F406A">
            <w:pPr>
              <w:rPr>
                <w:rFonts w:eastAsia="맑은 고딕"/>
                <w:lang w:eastAsia="ko-KR"/>
              </w:rPr>
            </w:pPr>
            <w:r>
              <w:rPr>
                <w:rFonts w:eastAsia="맑은 고딕" w:hint="eastAsia"/>
                <w:lang w:eastAsia="ko-KR"/>
              </w:rPr>
              <w:t>Yes</w:t>
            </w:r>
          </w:p>
        </w:tc>
        <w:tc>
          <w:tcPr>
            <w:tcW w:w="2836" w:type="pct"/>
          </w:tcPr>
          <w:p w:rsidR="005E5E58" w:rsidRDefault="005E5E58" w:rsidP="005E5E58">
            <w:pPr>
              <w:rPr>
                <w:sz w:val="20"/>
                <w:szCs w:val="20"/>
                <w:lang w:eastAsia="ko-KR"/>
              </w:rPr>
            </w:pPr>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5E5E58" w:rsidRDefault="005E5E58" w:rsidP="005E5E58">
            <w:pPr>
              <w:rPr>
                <w:rFonts w:ascii="Calibri" w:hAnsi="Calibri" w:cs="Calibri"/>
                <w:sz w:val="24"/>
                <w:szCs w:val="24"/>
                <w:lang w:eastAsia="ko-KR"/>
              </w:rPr>
            </w:pPr>
            <w:r>
              <w:rPr>
                <w:lang w:eastAsia="ko-KR"/>
              </w:rPr>
              <w:t>Based on discussions with some companies, if most of companies have common understanding that the normative text in 38.331 does not need to be changed, we agree to add a NOTE in Section 5.8.6.2 of TS 38.331 as follows.</w:t>
            </w:r>
          </w:p>
          <w:p w:rsidR="005E5E58" w:rsidRPr="005E5E58" w:rsidRDefault="005E5E58" w:rsidP="005E5E58">
            <w:pPr>
              <w:rPr>
                <w:rFonts w:eastAsia="맑은 고딕"/>
                <w:lang w:eastAsia="ko-KR"/>
              </w:rPr>
            </w:pPr>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t>S</w:t>
            </w:r>
            <w:r>
              <w:rPr>
                <w:rFonts w:eastAsia="맑은 고딕"/>
                <w:lang w:eastAsia="ko-KR"/>
              </w:rPr>
              <w:t>amsung</w:t>
            </w:r>
          </w:p>
        </w:tc>
        <w:tc>
          <w:tcPr>
            <w:tcW w:w="1210" w:type="pct"/>
          </w:tcPr>
          <w:p w:rsidR="00B70539" w:rsidRPr="00C105EC" w:rsidRDefault="00B70539" w:rsidP="00B70539">
            <w:pPr>
              <w:rPr>
                <w:rFonts w:eastAsia="맑은 고딕"/>
                <w:lang w:eastAsia="ko-KR"/>
              </w:rPr>
            </w:pPr>
            <w:r>
              <w:rPr>
                <w:rFonts w:eastAsia="맑은 고딕" w:hint="eastAsia"/>
                <w:lang w:eastAsia="ko-KR"/>
              </w:rPr>
              <w:t>No</w:t>
            </w:r>
          </w:p>
        </w:tc>
        <w:tc>
          <w:tcPr>
            <w:tcW w:w="2836" w:type="pct"/>
          </w:tcPr>
          <w:p w:rsidR="00B70539" w:rsidRPr="00C105EC" w:rsidRDefault="00B70539" w:rsidP="00B70539">
            <w:pPr>
              <w:rPr>
                <w:rFonts w:eastAsia="맑은 고딕"/>
                <w:lang w:eastAsia="ko-KR"/>
              </w:rPr>
            </w:pPr>
            <w:r>
              <w:rPr>
                <w:rFonts w:eastAsia="맑은 고딕"/>
                <w:lang w:eastAsia="ko-KR"/>
              </w:rPr>
              <w:t>P</w:t>
            </w:r>
            <w:r>
              <w:rPr>
                <w:rFonts w:eastAsia="맑은 고딕" w:hint="eastAsia"/>
                <w:lang w:eastAsia="ko-KR"/>
              </w:rPr>
              <w:t xml:space="preserve">refer </w:t>
            </w:r>
            <w:r>
              <w:rPr>
                <w:rFonts w:eastAsia="맑은 고딕"/>
                <w:lang w:eastAsia="ko-KR"/>
              </w:rPr>
              <w:t>R2-2010442</w:t>
            </w:r>
          </w:p>
        </w:tc>
      </w:tr>
    </w:tbl>
    <w:p w:rsidR="00210E49" w:rsidRPr="003D7C86"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37"/>
        <w:gridCol w:w="2330"/>
        <w:gridCol w:w="5462"/>
      </w:tblGrid>
      <w:tr w:rsidR="00210E49" w:rsidTr="005E5E58">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6"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5E5E58">
        <w:trPr>
          <w:trHeight w:val="427"/>
        </w:trPr>
        <w:tc>
          <w:tcPr>
            <w:tcW w:w="954" w:type="pct"/>
          </w:tcPr>
          <w:p w:rsidR="00210E49" w:rsidRPr="00F75295" w:rsidRDefault="00F75295" w:rsidP="00C40E87">
            <w:pPr>
              <w:rPr>
                <w:rFonts w:eastAsiaTheme="minorEastAsia"/>
                <w:lang w:eastAsia="zh-CN"/>
                <w:rPrChange w:id="165" w:author="OPPO (Qianxi)" w:date="2020-11-04T09:49:00Z">
                  <w:rPr>
                    <w:rFonts w:eastAsiaTheme="minorEastAsia"/>
                    <w:sz w:val="20"/>
                    <w:szCs w:val="20"/>
                    <w:lang w:val="en-GB"/>
                  </w:rPr>
                </w:rPrChange>
              </w:rPr>
            </w:pPr>
            <w:ins w:id="166" w:author="OPPO (Qianxi)" w:date="2020-11-04T09:49:00Z">
              <w:r>
                <w:rPr>
                  <w:rFonts w:eastAsiaTheme="minorEastAsia" w:hint="eastAsia"/>
                  <w:lang w:eastAsia="zh-CN"/>
                </w:rPr>
                <w:lastRenderedPageBreak/>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67" w:author="OPPO (Qianxi)" w:date="2020-11-04T09:49:00Z">
                  <w:rPr>
                    <w:rFonts w:eastAsiaTheme="minorEastAsia"/>
                    <w:noProof/>
                    <w:sz w:val="20"/>
                    <w:szCs w:val="20"/>
                    <w:lang w:val="en-GB"/>
                  </w:rPr>
                </w:rPrChange>
              </w:rPr>
            </w:pPr>
            <w:ins w:id="168" w:author="OPPO (Qianxi)" w:date="2020-11-04T09:49:00Z">
              <w:r>
                <w:rPr>
                  <w:rFonts w:eastAsiaTheme="minorEastAsia" w:hint="eastAsia"/>
                  <w:lang w:eastAsia="zh-CN"/>
                </w:rPr>
                <w:t>Y</w:t>
              </w:r>
              <w:r>
                <w:rPr>
                  <w:rFonts w:eastAsiaTheme="minorEastAsia"/>
                  <w:lang w:eastAsia="zh-CN"/>
                </w:rPr>
                <w:t>es</w:t>
              </w:r>
            </w:ins>
          </w:p>
        </w:tc>
        <w:tc>
          <w:tcPr>
            <w:tcW w:w="2836" w:type="pct"/>
          </w:tcPr>
          <w:p w:rsidR="00210E49" w:rsidRDefault="00210E49" w:rsidP="00C40E87"/>
        </w:tc>
      </w:tr>
      <w:tr w:rsidR="00210E49" w:rsidRPr="00D87CF0" w:rsidTr="003D7C86">
        <w:trPr>
          <w:trHeight w:val="417"/>
        </w:trPr>
        <w:tc>
          <w:tcPr>
            <w:tcW w:w="954" w:type="pct"/>
          </w:tcPr>
          <w:p w:rsidR="00210E49" w:rsidRDefault="00F65102" w:rsidP="00C40E87">
            <w:ins w:id="169" w:author="Ericsson" w:date="2020-11-05T00:27:00Z">
              <w:r>
                <w:t>Ericsson</w:t>
              </w:r>
            </w:ins>
          </w:p>
        </w:tc>
        <w:tc>
          <w:tcPr>
            <w:tcW w:w="1210" w:type="pct"/>
          </w:tcPr>
          <w:p w:rsidR="00210E49" w:rsidRDefault="00F65102" w:rsidP="00C40E87">
            <w:ins w:id="170" w:author="Ericsson" w:date="2020-11-05T00:27:00Z">
              <w:r>
                <w:t>Yes</w:t>
              </w:r>
            </w:ins>
          </w:p>
        </w:tc>
        <w:tc>
          <w:tcPr>
            <w:tcW w:w="2836" w:type="pct"/>
          </w:tcPr>
          <w:p w:rsidR="00210E49" w:rsidRDefault="00210E49" w:rsidP="00C40E87"/>
        </w:tc>
      </w:tr>
      <w:tr w:rsidR="000330D4" w:rsidRPr="00D87CF0" w:rsidTr="003D7C86">
        <w:trPr>
          <w:trHeight w:val="417"/>
          <w:ins w:id="171" w:author="Interdigital" w:date="2020-11-04T18:35:00Z"/>
        </w:trPr>
        <w:tc>
          <w:tcPr>
            <w:tcW w:w="954" w:type="pct"/>
          </w:tcPr>
          <w:p w:rsidR="000330D4" w:rsidRDefault="000330D4" w:rsidP="00C40E87">
            <w:pPr>
              <w:rPr>
                <w:ins w:id="172" w:author="Interdigital" w:date="2020-11-04T18:35:00Z"/>
              </w:rPr>
            </w:pPr>
            <w:ins w:id="173" w:author="Interdigital" w:date="2020-11-04T18:35:00Z">
              <w:r>
                <w:t>Interdigital</w:t>
              </w:r>
            </w:ins>
          </w:p>
        </w:tc>
        <w:tc>
          <w:tcPr>
            <w:tcW w:w="1210" w:type="pct"/>
          </w:tcPr>
          <w:p w:rsidR="000330D4" w:rsidRDefault="000330D4" w:rsidP="00C40E87">
            <w:pPr>
              <w:rPr>
                <w:ins w:id="174" w:author="Interdigital" w:date="2020-11-04T18:35:00Z"/>
              </w:rPr>
            </w:pPr>
            <w:ins w:id="175" w:author="Interdigital" w:date="2020-11-04T18:35:00Z">
              <w:r>
                <w:t>Yes</w:t>
              </w:r>
            </w:ins>
          </w:p>
        </w:tc>
        <w:tc>
          <w:tcPr>
            <w:tcW w:w="2836" w:type="pct"/>
          </w:tcPr>
          <w:p w:rsidR="000330D4" w:rsidRDefault="000330D4" w:rsidP="00C40E87">
            <w:pPr>
              <w:rPr>
                <w:ins w:id="176" w:author="Interdigital" w:date="2020-11-04T18:35:00Z"/>
              </w:rPr>
            </w:pPr>
          </w:p>
        </w:tc>
      </w:tr>
      <w:tr w:rsidR="00CE2C64" w:rsidRPr="00D87CF0" w:rsidTr="003D7C86">
        <w:trPr>
          <w:trHeight w:val="417"/>
          <w:ins w:id="177" w:author="CATT" w:date="2020-11-05T10:39:00Z"/>
        </w:trPr>
        <w:tc>
          <w:tcPr>
            <w:tcW w:w="954" w:type="pct"/>
          </w:tcPr>
          <w:p w:rsidR="00CE2C64" w:rsidRDefault="00CE2C64" w:rsidP="00C40E87">
            <w:pPr>
              <w:rPr>
                <w:ins w:id="178" w:author="CATT" w:date="2020-11-05T10:39:00Z"/>
                <w:lang w:eastAsia="zh-CN"/>
              </w:rPr>
            </w:pPr>
            <w:ins w:id="179" w:author="CATT" w:date="2020-11-05T10:39:00Z">
              <w:r>
                <w:rPr>
                  <w:rFonts w:hint="eastAsia"/>
                  <w:lang w:eastAsia="zh-CN"/>
                </w:rPr>
                <w:t>CATT</w:t>
              </w:r>
            </w:ins>
          </w:p>
        </w:tc>
        <w:tc>
          <w:tcPr>
            <w:tcW w:w="1210" w:type="pct"/>
          </w:tcPr>
          <w:p w:rsidR="00CE2C64" w:rsidRDefault="00CE2C64" w:rsidP="00C40E87">
            <w:pPr>
              <w:rPr>
                <w:ins w:id="180" w:author="CATT" w:date="2020-11-05T10:39:00Z"/>
                <w:lang w:eastAsia="zh-CN"/>
              </w:rPr>
            </w:pPr>
            <w:ins w:id="181" w:author="CATT" w:date="2020-11-05T10:39:00Z">
              <w:r>
                <w:rPr>
                  <w:rFonts w:hint="eastAsia"/>
                  <w:lang w:eastAsia="zh-CN"/>
                </w:rPr>
                <w:t>Yes</w:t>
              </w:r>
            </w:ins>
          </w:p>
        </w:tc>
        <w:tc>
          <w:tcPr>
            <w:tcW w:w="2836" w:type="pct"/>
          </w:tcPr>
          <w:p w:rsidR="00CE2C64" w:rsidRDefault="00CE2C64" w:rsidP="00C40E87">
            <w:pPr>
              <w:rPr>
                <w:ins w:id="182" w:author="CATT" w:date="2020-11-05T10:39:00Z"/>
              </w:rPr>
            </w:pPr>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2836" w:type="pct"/>
          </w:tcPr>
          <w:p w:rsidR="003D7C86" w:rsidRPr="0012566C" w:rsidRDefault="003D7C86" w:rsidP="009F406A">
            <w:pPr>
              <w:rPr>
                <w:rFonts w:eastAsiaTheme="minorEastAsia"/>
                <w:lang w:eastAsia="zh-CN"/>
              </w:rPr>
            </w:pPr>
            <w:r>
              <w:rPr>
                <w:rFonts w:eastAsiaTheme="minorEastAsia" w:hint="eastAsia"/>
                <w:lang w:eastAsia="zh-CN"/>
              </w:rPr>
              <w:t>O</w:t>
            </w:r>
            <w:r>
              <w:rPr>
                <w:rFonts w:eastAsiaTheme="minorEastAsia"/>
                <w:lang w:eastAsia="zh-CN"/>
              </w:rPr>
              <w:t>ur first preference is to do nothing. If companies want some forms of clarification, a NOTE referencing TS 38.213 is more than enough.</w:t>
            </w:r>
          </w:p>
        </w:tc>
      </w:tr>
      <w:tr w:rsidR="005E5E58" w:rsidRPr="00D87CF0" w:rsidTr="003D7C86">
        <w:trPr>
          <w:trHeight w:val="427"/>
        </w:trPr>
        <w:tc>
          <w:tcPr>
            <w:tcW w:w="954" w:type="pct"/>
          </w:tcPr>
          <w:p w:rsidR="005E5E58" w:rsidRPr="005E5E58" w:rsidRDefault="005E5E58" w:rsidP="009F406A">
            <w:pPr>
              <w:rPr>
                <w:rFonts w:eastAsia="맑은 고딕"/>
                <w:lang w:eastAsia="ko-KR"/>
              </w:rPr>
            </w:pPr>
            <w:r>
              <w:rPr>
                <w:rFonts w:eastAsia="맑은 고딕" w:hint="eastAsia"/>
                <w:lang w:eastAsia="ko-KR"/>
              </w:rPr>
              <w:t>LG</w:t>
            </w:r>
          </w:p>
        </w:tc>
        <w:tc>
          <w:tcPr>
            <w:tcW w:w="1210" w:type="pct"/>
          </w:tcPr>
          <w:p w:rsidR="005E5E58" w:rsidRPr="005E5E58" w:rsidRDefault="005E5E58" w:rsidP="009F406A">
            <w:pPr>
              <w:rPr>
                <w:rFonts w:eastAsia="맑은 고딕"/>
                <w:lang w:eastAsia="ko-KR"/>
              </w:rPr>
            </w:pPr>
            <w:r>
              <w:rPr>
                <w:rFonts w:eastAsia="맑은 고딕" w:hint="eastAsia"/>
                <w:lang w:eastAsia="ko-KR"/>
              </w:rPr>
              <w:t>Yes</w:t>
            </w:r>
          </w:p>
        </w:tc>
        <w:tc>
          <w:tcPr>
            <w:tcW w:w="2836" w:type="pct"/>
          </w:tcPr>
          <w:p w:rsidR="005E5E58" w:rsidRDefault="005E5E58" w:rsidP="005E5E58">
            <w:pPr>
              <w:rPr>
                <w:rFonts w:eastAsiaTheme="minorEastAsia"/>
                <w:lang w:eastAsia="ko-KR"/>
              </w:rPr>
            </w:pPr>
            <w:r>
              <w:rPr>
                <w:rFonts w:eastAsiaTheme="minorEastAsia" w:hint="eastAsia"/>
                <w:lang w:eastAsia="ko-KR"/>
              </w:rPr>
              <w:t xml:space="preserve">Similar to LGE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p>
          <w:p w:rsidR="005E5E58" w:rsidRDefault="005E5E58" w:rsidP="005E5E58">
            <w:pPr>
              <w:rPr>
                <w:rFonts w:eastAsiaTheme="minorEastAsia"/>
                <w:lang w:eastAsia="ko-KR"/>
              </w:rPr>
            </w:pPr>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p>
          <w:p w:rsidR="005E5E58" w:rsidRDefault="005E5E58" w:rsidP="005E5E58">
            <w:pPr>
              <w:rPr>
                <w:lang w:eastAsia="zh-CN"/>
              </w:rPr>
            </w:pPr>
            <w:ins w:id="183" w:author="Huawei" w:date="2020-10-23T11:13: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ins>
            <w:r w:rsidRPr="00CB1E67">
              <w:rPr>
                <w:color w:val="FF0000"/>
                <w:lang w:eastAsia="zh-CN"/>
              </w:rPr>
              <w:t xml:space="preserve">under in-device coexistence </w:t>
            </w:r>
            <w:ins w:id="184" w:author="Huawei" w:date="2020-10-23T11:13:00Z">
              <w:r w:rsidRPr="00CB1E67">
                <w:rPr>
                  <w:strike/>
                  <w:lang w:eastAsia="zh-CN"/>
                </w:rPr>
                <w:t>(if both are performed by the UE)</w:t>
              </w:r>
              <w:r>
                <w:rPr>
                  <w:lang w:eastAsia="zh-CN"/>
                </w:rPr>
                <w:t xml:space="preserve"> is as specified in TS 38.213, subcases 16.7.</w:t>
              </w:r>
            </w:ins>
          </w:p>
          <w:p w:rsidR="005E5E58" w:rsidRDefault="005E5E58" w:rsidP="005E5E58">
            <w:pPr>
              <w:rPr>
                <w:lang w:eastAsia="zh-CN"/>
              </w:rPr>
            </w:pPr>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t>Sams</w:t>
            </w:r>
            <w:r>
              <w:rPr>
                <w:rFonts w:eastAsia="맑은 고딕"/>
                <w:lang w:eastAsia="ko-KR"/>
              </w:rPr>
              <w:t>ung</w:t>
            </w:r>
          </w:p>
        </w:tc>
        <w:tc>
          <w:tcPr>
            <w:tcW w:w="1210" w:type="pct"/>
          </w:tcPr>
          <w:p w:rsidR="00B70539" w:rsidRPr="00C105EC"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3.6</w:t>
      </w:r>
      <w:r>
        <w:rPr>
          <w:lang w:eastAsia="zh-CN"/>
        </w:rPr>
        <w:tab/>
        <w:t>SL CG handling during the RLF case</w:t>
      </w:r>
    </w:p>
    <w:p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85" w:author="OPPO (Qianxi)" w:date="2020-11-04T09:53:00Z">
                  <w:rPr>
                    <w:rFonts w:eastAsiaTheme="minorEastAsia"/>
                    <w:sz w:val="20"/>
                    <w:szCs w:val="20"/>
                    <w:lang w:val="en-GB"/>
                  </w:rPr>
                </w:rPrChange>
              </w:rPr>
            </w:pPr>
            <w:ins w:id="186" w:author="OPPO (Qianxi)" w:date="2020-11-04T09:53: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87" w:author="OPPO (Qianxi)" w:date="2020-11-04T09:53:00Z">
                  <w:rPr>
                    <w:rFonts w:eastAsiaTheme="minorEastAsia"/>
                    <w:noProof/>
                    <w:sz w:val="20"/>
                    <w:szCs w:val="20"/>
                    <w:lang w:val="en-GB"/>
                  </w:rPr>
                </w:rPrChange>
              </w:rPr>
            </w:pPr>
            <w:ins w:id="188" w:author="OPPO (Qianxi)" w:date="2020-11-04T09:53:00Z">
              <w:r>
                <w:rPr>
                  <w:rFonts w:eastAsiaTheme="minorEastAsia" w:hint="eastAsia"/>
                  <w:lang w:eastAsia="zh-CN"/>
                </w:rPr>
                <w:t>N</w:t>
              </w:r>
              <w:r>
                <w:rPr>
                  <w:rFonts w:eastAsiaTheme="minorEastAsia"/>
                  <w:lang w:eastAsia="zh-CN"/>
                </w:rPr>
                <w:t>o</w:t>
              </w:r>
            </w:ins>
          </w:p>
        </w:tc>
        <w:tc>
          <w:tcPr>
            <w:tcW w:w="2835" w:type="pct"/>
          </w:tcPr>
          <w:p w:rsidR="00210E49" w:rsidRDefault="00F75295" w:rsidP="00C40E87">
            <w:pPr>
              <w:rPr>
                <w:ins w:id="189" w:author="OPPO (Qianxi)" w:date="2020-11-04T09:53:00Z"/>
                <w:rFonts w:eastAsiaTheme="minorEastAsia"/>
                <w:lang w:eastAsia="zh-CN"/>
              </w:rPr>
            </w:pPr>
            <w:ins w:id="190" w:author="OPPO (Qianxi)" w:date="2020-11-04T09:53:00Z">
              <w:r>
                <w:rPr>
                  <w:rFonts w:eastAsiaTheme="minorEastAsia"/>
                  <w:lang w:eastAsia="zh-CN"/>
                </w:rPr>
                <w:t>The related text in 331 is to allow the usage of exceptional pool when there is no configured grant provided.</w:t>
              </w:r>
            </w:ins>
          </w:p>
          <w:p w:rsidR="00F75295" w:rsidRDefault="00F75295" w:rsidP="00C40E87">
            <w:pPr>
              <w:rPr>
                <w:ins w:id="191" w:author="OPPO (Qianxi)" w:date="2020-11-04T09:54:00Z"/>
                <w:rFonts w:eastAsiaTheme="minorEastAsia"/>
                <w:lang w:eastAsia="zh-CN"/>
              </w:rPr>
            </w:pPr>
            <w:ins w:id="192"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rsidR="00F75295" w:rsidRPr="00F75295" w:rsidRDefault="00F75295">
            <w:pPr>
              <w:pStyle w:val="NO"/>
              <w:ind w:left="851"/>
              <w:rPr>
                <w:ins w:id="193" w:author="OPPO (Qianxi)" w:date="2020-11-04T09:54:00Z"/>
                <w:i/>
                <w:rPrChange w:id="194" w:author="OPPO (Qianxi)" w:date="2020-11-04T09:54:00Z">
                  <w:rPr>
                    <w:ins w:id="195" w:author="OPPO (Qianxi)" w:date="2020-11-04T09:54:00Z"/>
                    <w:rFonts w:eastAsiaTheme="minorEastAsia"/>
                    <w:noProof/>
                    <w:sz w:val="20"/>
                    <w:szCs w:val="20"/>
                    <w:lang w:val="en-GB"/>
                  </w:rPr>
                </w:rPrChange>
              </w:rPr>
              <w:pPrChange w:id="196" w:author="OPPO (Qianxi)" w:date="2020-11-04T09:54:00Z">
                <w:pPr>
                  <w:pStyle w:val="NO"/>
                  <w:framePr w:wrap="notBeside" w:vAnchor="page" w:hAnchor="margin" w:xAlign="center" w:y="6805"/>
                  <w:widowControl w:val="0"/>
                </w:pPr>
              </w:pPrChange>
            </w:pPr>
            <w:ins w:id="197" w:author="OPPO (Qianxi)" w:date="2020-11-04T09:54:00Z">
              <w:r w:rsidRPr="00F75295">
                <w:rPr>
                  <w:i/>
                  <w:rPrChange w:id="198" w:author="OPPO (Qianxi)" w:date="2020-11-04T09:54:00Z">
                    <w:rPr/>
                  </w:rPrChange>
                </w:rPr>
                <w:t>NOTE 1:</w:t>
              </w:r>
              <w:r w:rsidRPr="00F75295">
                <w:rPr>
                  <w:i/>
                  <w:rPrChange w:id="199"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F75295" w:rsidRPr="00F75295" w:rsidRDefault="00F75295" w:rsidP="00C40E87">
            <w:pPr>
              <w:rPr>
                <w:rFonts w:eastAsiaTheme="minorEastAsia"/>
                <w:lang w:eastAsia="zh-CN"/>
                <w:rPrChange w:id="200" w:author="OPPO (Qianxi)" w:date="2020-11-04T09:54:00Z">
                  <w:rPr>
                    <w:rFonts w:eastAsiaTheme="minorEastAsia"/>
                    <w:sz w:val="20"/>
                    <w:szCs w:val="20"/>
                    <w:lang w:val="en-GB"/>
                  </w:rPr>
                </w:rPrChange>
              </w:rPr>
            </w:pPr>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201" w:author="LG: Giwon Park" w:date="2020-11-04T22:12:00Z">
                  <w:rPr>
                    <w:rFonts w:eastAsiaTheme="minorEastAsia"/>
                    <w:noProof/>
                    <w:sz w:val="20"/>
                    <w:szCs w:val="20"/>
                    <w:lang w:val="en-GB"/>
                  </w:rPr>
                </w:rPrChange>
              </w:rPr>
            </w:pPr>
            <w:ins w:id="202" w:author="LG: Giwon Park" w:date="2020-11-04T22:12:00Z">
              <w:r>
                <w:rPr>
                  <w:rFonts w:eastAsia="맑은 고딕"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03" w:author="LG: Giwon Park" w:date="2020-11-04T22:12:00Z">
                  <w:rPr>
                    <w:rFonts w:eastAsiaTheme="minorEastAsia"/>
                    <w:noProof/>
                    <w:sz w:val="20"/>
                    <w:szCs w:val="20"/>
                    <w:lang w:val="en-GB"/>
                  </w:rPr>
                </w:rPrChange>
              </w:rPr>
            </w:pPr>
            <w:ins w:id="204" w:author="LG: Giwon Park" w:date="2020-11-04T22:12:00Z">
              <w:r>
                <w:rPr>
                  <w:rFonts w:eastAsia="맑은 고딕" w:hint="eastAsia"/>
                  <w:lang w:eastAsia="ko-KR"/>
                </w:rPr>
                <w:t>Yes</w:t>
              </w:r>
            </w:ins>
          </w:p>
        </w:tc>
        <w:tc>
          <w:tcPr>
            <w:tcW w:w="2835" w:type="pct"/>
          </w:tcPr>
          <w:p w:rsidR="00210E49" w:rsidRDefault="003B267C" w:rsidP="00F95DDE">
            <w:ins w:id="205" w:author="LG: Giwon Park" w:date="2020-11-04T22:33:00Z">
              <w:r>
                <w:t>The proposal text describes the RAN2 agreement even more clearly.</w:t>
              </w:r>
            </w:ins>
            <w:ins w:id="206" w:author="LG: Giwon Park" w:date="2020-11-04T22:34:00Z">
              <w:r w:rsidR="00F95DDE">
                <w:t xml:space="preserve"> </w:t>
              </w:r>
            </w:ins>
            <w:ins w:id="207"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08" w:author="Ericsson" w:date="2020-11-05T00:29:00Z">
              <w:r>
                <w:t>Ericsson</w:t>
              </w:r>
            </w:ins>
          </w:p>
        </w:tc>
        <w:tc>
          <w:tcPr>
            <w:tcW w:w="1210" w:type="pct"/>
          </w:tcPr>
          <w:p w:rsidR="00210E49" w:rsidRDefault="00F65102" w:rsidP="00C40E87">
            <w:ins w:id="209" w:author="Ericsson" w:date="2020-11-05T00:29:00Z">
              <w:r>
                <w:t>Yes</w:t>
              </w:r>
            </w:ins>
          </w:p>
        </w:tc>
        <w:tc>
          <w:tcPr>
            <w:tcW w:w="2836" w:type="pct"/>
          </w:tcPr>
          <w:p w:rsidR="00210E49" w:rsidRDefault="00F65102" w:rsidP="00C40E87">
            <w:ins w:id="210" w:author="Ericsson" w:date="2020-11-05T00:29:00Z">
              <w:r>
                <w:t>We think the clarification makes sense and it is, indeed, needed in R</w:t>
              </w:r>
            </w:ins>
            <w:ins w:id="211" w:author="Ericsson" w:date="2020-11-05T00:30:00Z">
              <w:r>
                <w:t>RC. We support this.</w:t>
              </w:r>
            </w:ins>
          </w:p>
        </w:tc>
      </w:tr>
      <w:tr w:rsidR="00AF4B26" w:rsidRPr="00D87CF0" w:rsidTr="003D7C86">
        <w:trPr>
          <w:trHeight w:val="417"/>
          <w:ins w:id="212" w:author="Interdigital" w:date="2020-11-04T18:49:00Z"/>
        </w:trPr>
        <w:tc>
          <w:tcPr>
            <w:tcW w:w="954" w:type="pct"/>
          </w:tcPr>
          <w:p w:rsidR="00AF4B26" w:rsidRDefault="00AF4B26" w:rsidP="00C40E87">
            <w:pPr>
              <w:rPr>
                <w:ins w:id="213" w:author="Interdigital" w:date="2020-11-04T18:49:00Z"/>
              </w:rPr>
            </w:pPr>
            <w:ins w:id="214" w:author="Interdigital" w:date="2020-11-04T18:49:00Z">
              <w:r>
                <w:t>Interdigital</w:t>
              </w:r>
            </w:ins>
          </w:p>
        </w:tc>
        <w:tc>
          <w:tcPr>
            <w:tcW w:w="1210" w:type="pct"/>
          </w:tcPr>
          <w:p w:rsidR="00AF4B26" w:rsidRDefault="00AF4B26" w:rsidP="00C40E87">
            <w:pPr>
              <w:rPr>
                <w:ins w:id="215" w:author="Interdigital" w:date="2020-11-04T18:49:00Z"/>
              </w:rPr>
            </w:pPr>
            <w:ins w:id="216" w:author="Interdigital" w:date="2020-11-04T18:49:00Z">
              <w:r>
                <w:t>No</w:t>
              </w:r>
            </w:ins>
          </w:p>
        </w:tc>
        <w:tc>
          <w:tcPr>
            <w:tcW w:w="2836" w:type="pct"/>
          </w:tcPr>
          <w:p w:rsidR="00AF4B26" w:rsidRDefault="00AF4B26" w:rsidP="00C40E87">
            <w:pPr>
              <w:rPr>
                <w:ins w:id="217" w:author="Interdigital" w:date="2020-11-04T18:49:00Z"/>
              </w:rPr>
            </w:pPr>
            <w:ins w:id="218" w:author="Interdigital" w:date="2020-11-04T18:49:00Z">
              <w:r>
                <w:t>The change results in unitended beha</w:t>
              </w:r>
            </w:ins>
            <w:ins w:id="219" w:author="Interdigital" w:date="2020-11-04T18:50:00Z">
              <w:r>
                <w:t>vior when CG is not configured</w:t>
              </w:r>
              <w:r w:rsidR="003F2AAE">
                <w:t>.  We think this agreement should be handled in the MAC</w:t>
              </w:r>
            </w:ins>
            <w:ins w:id="220" w:author="Interdigital" w:date="2020-11-04T18:51:00Z">
              <w:r w:rsidR="003F2AAE">
                <w:t xml:space="preserve"> (and the note mentioned by OPPO seems sufficient).</w:t>
              </w:r>
            </w:ins>
          </w:p>
        </w:tc>
      </w:tr>
      <w:tr w:rsidR="00F77E7C" w:rsidRPr="00D87CF0" w:rsidTr="003D7C86">
        <w:trPr>
          <w:trHeight w:val="417"/>
          <w:ins w:id="221" w:author="CATT" w:date="2020-11-05T10:47:00Z"/>
        </w:trPr>
        <w:tc>
          <w:tcPr>
            <w:tcW w:w="954" w:type="pct"/>
          </w:tcPr>
          <w:p w:rsidR="00F77E7C" w:rsidRDefault="00F77E7C" w:rsidP="00C40E87">
            <w:pPr>
              <w:rPr>
                <w:ins w:id="222" w:author="CATT" w:date="2020-11-05T10:47:00Z"/>
                <w:lang w:eastAsia="zh-CN"/>
              </w:rPr>
            </w:pPr>
            <w:ins w:id="223" w:author="CATT" w:date="2020-11-05T10:47:00Z">
              <w:r>
                <w:rPr>
                  <w:rFonts w:hint="eastAsia"/>
                  <w:lang w:eastAsia="zh-CN"/>
                </w:rPr>
                <w:t>CATT</w:t>
              </w:r>
            </w:ins>
          </w:p>
        </w:tc>
        <w:tc>
          <w:tcPr>
            <w:tcW w:w="1210" w:type="pct"/>
          </w:tcPr>
          <w:p w:rsidR="00F77E7C" w:rsidRDefault="00F77E7C" w:rsidP="00C40E87">
            <w:pPr>
              <w:rPr>
                <w:ins w:id="224" w:author="CATT" w:date="2020-11-05T10:47:00Z"/>
                <w:lang w:eastAsia="zh-CN"/>
              </w:rPr>
            </w:pPr>
            <w:ins w:id="225" w:author="CATT" w:date="2020-11-05T10:47:00Z">
              <w:r>
                <w:rPr>
                  <w:rFonts w:hint="eastAsia"/>
                  <w:lang w:eastAsia="zh-CN"/>
                </w:rPr>
                <w:t>Yes</w:t>
              </w:r>
            </w:ins>
          </w:p>
        </w:tc>
        <w:tc>
          <w:tcPr>
            <w:tcW w:w="2836" w:type="pct"/>
          </w:tcPr>
          <w:p w:rsidR="00F77E7C" w:rsidRDefault="00F77E7C" w:rsidP="00C40E87">
            <w:pPr>
              <w:rPr>
                <w:ins w:id="226" w:author="CATT" w:date="2020-11-05T10:47:00Z"/>
                <w:lang w:eastAsia="zh-CN"/>
              </w:rPr>
            </w:pPr>
            <w:ins w:id="227" w:author="CATT" w:date="2020-11-05T10:47:00Z">
              <w:r>
                <w:rPr>
                  <w:rFonts w:hint="eastAsia"/>
                  <w:lang w:eastAsia="zh-CN"/>
                </w:rPr>
                <w:t>We prefer to have such clarification in RRC spec and the proposal text in this CR makes sense.</w:t>
              </w:r>
            </w:ins>
          </w:p>
        </w:tc>
      </w:tr>
      <w:tr w:rsidR="003D7C86" w:rsidRPr="00D87CF0" w:rsidTr="003D7C86">
        <w:trPr>
          <w:trHeight w:val="427"/>
        </w:trPr>
        <w:tc>
          <w:tcPr>
            <w:tcW w:w="954" w:type="pct"/>
          </w:tcPr>
          <w:p w:rsidR="003D7C86" w:rsidRPr="0012566C"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12566C" w:rsidRDefault="003D7C86" w:rsidP="009F406A">
            <w:pPr>
              <w:rPr>
                <w:rFonts w:eastAsiaTheme="minorEastAsia"/>
                <w:lang w:eastAsia="zh-CN"/>
              </w:rPr>
            </w:pPr>
            <w:r>
              <w:rPr>
                <w:rFonts w:eastAsiaTheme="minorEastAsia" w:hint="eastAsia"/>
                <w:lang w:eastAsia="zh-CN"/>
              </w:rPr>
              <w:t>N</w:t>
            </w:r>
            <w:r>
              <w:rPr>
                <w:rFonts w:eastAsiaTheme="minorEastAsia"/>
                <w:lang w:eastAsia="zh-CN"/>
              </w:rPr>
              <w:t>o</w:t>
            </w:r>
          </w:p>
        </w:tc>
        <w:tc>
          <w:tcPr>
            <w:tcW w:w="2836" w:type="pct"/>
          </w:tcPr>
          <w:p w:rsidR="003D7C86" w:rsidRDefault="003D7C86" w:rsidP="009F406A">
            <w:pPr>
              <w:rPr>
                <w:lang w:eastAsia="zh-CN"/>
              </w:rPr>
            </w:pPr>
            <w:r>
              <w:rPr>
                <w:lang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D7C86" w:rsidRDefault="003D7C86" w:rsidP="009F406A">
            <w:pPr>
              <w:rPr>
                <w:i/>
              </w:rPr>
            </w:pPr>
            <w:r w:rsidRPr="00B562E4">
              <w:rPr>
                <w:i/>
              </w:rPr>
              <w:t>NOTE 1:</w:t>
            </w:r>
            <w:r w:rsidRPr="00B562E4">
              <w:rPr>
                <w:i/>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D7C86" w:rsidRPr="00B562E4" w:rsidRDefault="003D7C86" w:rsidP="009F406A">
            <w:pPr>
              <w:rPr>
                <w:i/>
              </w:rPr>
            </w:pPr>
            <w:r>
              <w:rPr>
                <w:rFonts w:hint="eastAsia"/>
                <w:lang w:eastAsia="zh-CN"/>
              </w:rPr>
              <w:lastRenderedPageBreak/>
              <w:t>T</w:t>
            </w:r>
            <w:r>
              <w:rPr>
                <w:lang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B70539" w:rsidRPr="00D87CF0" w:rsidTr="003D7C86">
        <w:trPr>
          <w:trHeight w:val="427"/>
        </w:trPr>
        <w:tc>
          <w:tcPr>
            <w:tcW w:w="954" w:type="pct"/>
          </w:tcPr>
          <w:p w:rsidR="00B70539" w:rsidRPr="00C105EC" w:rsidRDefault="00B70539" w:rsidP="00B70539">
            <w:pPr>
              <w:rPr>
                <w:rFonts w:eastAsia="맑은 고딕"/>
                <w:lang w:eastAsia="ko-KR"/>
              </w:rPr>
            </w:pPr>
            <w:r>
              <w:rPr>
                <w:rFonts w:eastAsia="맑은 고딕" w:hint="eastAsia"/>
                <w:lang w:eastAsia="ko-KR"/>
              </w:rPr>
              <w:lastRenderedPageBreak/>
              <w:t>Samsung</w:t>
            </w:r>
          </w:p>
        </w:tc>
        <w:tc>
          <w:tcPr>
            <w:tcW w:w="1210" w:type="pct"/>
          </w:tcPr>
          <w:p w:rsidR="00B70539" w:rsidRPr="00C105EC" w:rsidRDefault="00B70539" w:rsidP="00B70539">
            <w:pPr>
              <w:rPr>
                <w:rFonts w:eastAsia="맑은 고딕"/>
                <w:lang w:eastAsia="ko-KR"/>
              </w:rPr>
            </w:pPr>
            <w:r>
              <w:rPr>
                <w:rFonts w:eastAsia="맑은 고딕" w:hint="eastAsia"/>
                <w:lang w:eastAsia="ko-KR"/>
              </w:rPr>
              <w:t>No</w:t>
            </w:r>
          </w:p>
        </w:tc>
        <w:tc>
          <w:tcPr>
            <w:tcW w:w="2836" w:type="pct"/>
          </w:tcPr>
          <w:p w:rsidR="00B70539" w:rsidRPr="00C105EC" w:rsidRDefault="00B70539" w:rsidP="00B70539">
            <w:pPr>
              <w:rPr>
                <w:rFonts w:eastAsia="맑은 고딕"/>
                <w:lang w:eastAsia="ko-KR"/>
              </w:rPr>
            </w:pPr>
            <w:r>
              <w:rPr>
                <w:rFonts w:eastAsia="맑은 고딕" w:hint="eastAsia"/>
                <w:lang w:eastAsia="ko-KR"/>
              </w:rPr>
              <w:t>Agree with OPPO</w:t>
            </w:r>
          </w:p>
        </w:tc>
      </w:tr>
    </w:tbl>
    <w:p w:rsidR="00210E49" w:rsidRPr="003D7C86"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3.7</w:t>
      </w:r>
      <w:r>
        <w:rPr>
          <w:lang w:eastAsia="zh-CN"/>
        </w:rPr>
        <w:tab/>
        <w:t>Correction related to SL RLF procedure</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37"/>
        <w:gridCol w:w="2330"/>
        <w:gridCol w:w="5462"/>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28" w:author="OPPO (Qianxi)" w:date="2020-11-04T09:56:00Z">
                  <w:rPr>
                    <w:rFonts w:eastAsiaTheme="minorEastAsia"/>
                    <w:sz w:val="20"/>
                    <w:szCs w:val="20"/>
                    <w:lang w:val="en-GB"/>
                  </w:rPr>
                </w:rPrChange>
              </w:rPr>
            </w:pPr>
            <w:ins w:id="229" w:author="OPPO (Qianxi)" w:date="2020-11-04T09:56: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30" w:author="OPPO (Qianxi)" w:date="2020-11-04T09:56:00Z">
                  <w:rPr>
                    <w:rFonts w:eastAsiaTheme="minorEastAsia"/>
                    <w:noProof/>
                    <w:sz w:val="20"/>
                    <w:szCs w:val="20"/>
                    <w:lang w:val="en-GB"/>
                  </w:rPr>
                </w:rPrChange>
              </w:rPr>
            </w:pPr>
            <w:ins w:id="231" w:author="OPPO (Qianxi)" w:date="2020-11-04T09:56: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맑은 고딕"/>
                <w:lang w:eastAsia="ko-KR"/>
                <w:rPrChange w:id="232" w:author="LG: Giwon Park" w:date="2020-11-04T22:12:00Z">
                  <w:rPr>
                    <w:rFonts w:eastAsiaTheme="minorEastAsia"/>
                    <w:noProof/>
                    <w:sz w:val="20"/>
                    <w:szCs w:val="20"/>
                    <w:lang w:val="en-GB"/>
                  </w:rPr>
                </w:rPrChange>
              </w:rPr>
            </w:pPr>
            <w:ins w:id="233" w:author="LG: Giwon Park" w:date="2020-11-04T22:12:00Z">
              <w:r>
                <w:rPr>
                  <w:rFonts w:eastAsia="맑은 고딕"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맑은 고딕"/>
                <w:lang w:eastAsia="ko-KR"/>
                <w:rPrChange w:id="234" w:author="LG: Giwon Park" w:date="2020-11-04T22:12:00Z">
                  <w:rPr>
                    <w:rFonts w:eastAsiaTheme="minorEastAsia"/>
                    <w:noProof/>
                    <w:sz w:val="20"/>
                    <w:szCs w:val="20"/>
                    <w:lang w:val="en-GB"/>
                  </w:rPr>
                </w:rPrChange>
              </w:rPr>
            </w:pPr>
            <w:ins w:id="235" w:author="LG: Giwon Park" w:date="2020-11-04T22:12:00Z">
              <w:r>
                <w:rPr>
                  <w:rFonts w:eastAsia="맑은 고딕"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37"/>
        <w:gridCol w:w="2330"/>
        <w:gridCol w:w="5462"/>
      </w:tblGrid>
      <w:tr w:rsidR="00210E49" w:rsidRPr="00D87CF0" w:rsidTr="003D7C86">
        <w:trPr>
          <w:trHeight w:val="417"/>
        </w:trPr>
        <w:tc>
          <w:tcPr>
            <w:tcW w:w="954" w:type="pct"/>
          </w:tcPr>
          <w:p w:rsidR="00210E49" w:rsidRDefault="00F65102" w:rsidP="00C40E87">
            <w:ins w:id="236" w:author="Ericsson" w:date="2020-11-05T00:30:00Z">
              <w:r>
                <w:t>Ericsson</w:t>
              </w:r>
            </w:ins>
          </w:p>
        </w:tc>
        <w:tc>
          <w:tcPr>
            <w:tcW w:w="1210" w:type="pct"/>
          </w:tcPr>
          <w:p w:rsidR="00210E49" w:rsidRDefault="00F65102" w:rsidP="00C40E87">
            <w:ins w:id="237" w:author="Ericsson" w:date="2020-11-05T00:30:00Z">
              <w:r>
                <w:t>Yes</w:t>
              </w:r>
            </w:ins>
          </w:p>
        </w:tc>
        <w:tc>
          <w:tcPr>
            <w:tcW w:w="2836" w:type="pct"/>
          </w:tcPr>
          <w:p w:rsidR="00210E49" w:rsidRDefault="00210E49" w:rsidP="00C40E87"/>
        </w:tc>
      </w:tr>
      <w:tr w:rsidR="00546E8A" w:rsidRPr="00D87CF0" w:rsidTr="003D7C86">
        <w:trPr>
          <w:trHeight w:val="417"/>
          <w:ins w:id="238" w:author="Interdigital" w:date="2020-11-04T18:51:00Z"/>
        </w:trPr>
        <w:tc>
          <w:tcPr>
            <w:tcW w:w="954" w:type="pct"/>
          </w:tcPr>
          <w:p w:rsidR="00546E8A" w:rsidRDefault="00546E8A" w:rsidP="00C40E87">
            <w:pPr>
              <w:rPr>
                <w:ins w:id="239" w:author="Interdigital" w:date="2020-11-04T18:51:00Z"/>
              </w:rPr>
            </w:pPr>
            <w:ins w:id="240" w:author="Interdigital" w:date="2020-11-04T18:51:00Z">
              <w:r>
                <w:t>Interdigital</w:t>
              </w:r>
            </w:ins>
          </w:p>
        </w:tc>
        <w:tc>
          <w:tcPr>
            <w:tcW w:w="1210" w:type="pct"/>
          </w:tcPr>
          <w:p w:rsidR="00546E8A" w:rsidRDefault="00546E8A" w:rsidP="00C40E87">
            <w:pPr>
              <w:rPr>
                <w:ins w:id="241" w:author="Interdigital" w:date="2020-11-04T18:51:00Z"/>
              </w:rPr>
            </w:pPr>
            <w:ins w:id="242" w:author="Interdigital" w:date="2020-11-04T18:51:00Z">
              <w:r>
                <w:t>Yes</w:t>
              </w:r>
            </w:ins>
          </w:p>
        </w:tc>
        <w:tc>
          <w:tcPr>
            <w:tcW w:w="2836" w:type="pct"/>
          </w:tcPr>
          <w:p w:rsidR="00546E8A" w:rsidRDefault="00546E8A" w:rsidP="00C40E87">
            <w:pPr>
              <w:rPr>
                <w:ins w:id="243" w:author="Interdigital" w:date="2020-11-04T18:51:00Z"/>
              </w:rPr>
            </w:pPr>
          </w:p>
        </w:tc>
      </w:tr>
      <w:tr w:rsidR="00703CD6" w:rsidRPr="00D87CF0" w:rsidTr="003D7C86">
        <w:trPr>
          <w:trHeight w:val="417"/>
          <w:ins w:id="244" w:author="CATT" w:date="2020-11-05T10:48:00Z"/>
        </w:trPr>
        <w:tc>
          <w:tcPr>
            <w:tcW w:w="954" w:type="pct"/>
          </w:tcPr>
          <w:p w:rsidR="00703CD6" w:rsidRDefault="00703CD6" w:rsidP="00C40E87">
            <w:pPr>
              <w:rPr>
                <w:ins w:id="245" w:author="CATT" w:date="2020-11-05T10:48:00Z"/>
                <w:lang w:eastAsia="zh-CN"/>
              </w:rPr>
            </w:pPr>
            <w:ins w:id="246" w:author="CATT" w:date="2020-11-05T10:48:00Z">
              <w:r>
                <w:rPr>
                  <w:rFonts w:hint="eastAsia"/>
                  <w:lang w:eastAsia="zh-CN"/>
                </w:rPr>
                <w:t>CATT</w:t>
              </w:r>
            </w:ins>
          </w:p>
        </w:tc>
        <w:tc>
          <w:tcPr>
            <w:tcW w:w="1210" w:type="pct"/>
          </w:tcPr>
          <w:p w:rsidR="00703CD6" w:rsidRDefault="00703CD6" w:rsidP="00C40E87">
            <w:pPr>
              <w:rPr>
                <w:ins w:id="247" w:author="CATT" w:date="2020-11-05T10:48:00Z"/>
                <w:lang w:eastAsia="zh-CN"/>
              </w:rPr>
            </w:pPr>
            <w:ins w:id="248" w:author="CATT" w:date="2020-11-05T10:48:00Z">
              <w:r>
                <w:rPr>
                  <w:rFonts w:hint="eastAsia"/>
                  <w:lang w:eastAsia="zh-CN"/>
                </w:rPr>
                <w:t>Yes</w:t>
              </w:r>
            </w:ins>
          </w:p>
        </w:tc>
        <w:tc>
          <w:tcPr>
            <w:tcW w:w="2836" w:type="pct"/>
          </w:tcPr>
          <w:p w:rsidR="00703CD6" w:rsidRDefault="00703CD6" w:rsidP="00C40E87">
            <w:pPr>
              <w:rPr>
                <w:ins w:id="249" w:author="CATT" w:date="2020-11-05T10:48:00Z"/>
              </w:rPr>
            </w:pPr>
          </w:p>
        </w:tc>
      </w:tr>
      <w:tr w:rsidR="003D7C86" w:rsidRPr="00D87CF0" w:rsidTr="003D7C86">
        <w:trPr>
          <w:trHeight w:val="427"/>
        </w:trPr>
        <w:tc>
          <w:tcPr>
            <w:tcW w:w="954" w:type="pct"/>
          </w:tcPr>
          <w:p w:rsidR="003D7C86" w:rsidRPr="00B562E4" w:rsidRDefault="003D7C86" w:rsidP="009F406A">
            <w:pPr>
              <w:rPr>
                <w:rFonts w:eastAsiaTheme="minorEastAsia"/>
                <w:lang w:eastAsia="zh-CN"/>
              </w:rPr>
            </w:pPr>
            <w:r>
              <w:rPr>
                <w:rFonts w:eastAsiaTheme="minorEastAsia" w:hint="eastAsia"/>
                <w:lang w:eastAsia="zh-CN"/>
              </w:rPr>
              <w:t>H</w:t>
            </w:r>
            <w:r>
              <w:rPr>
                <w:rFonts w:eastAsiaTheme="minorEastAsia"/>
                <w:lang w:eastAsia="zh-CN"/>
              </w:rPr>
              <w:t>uawei</w:t>
            </w:r>
          </w:p>
        </w:tc>
        <w:tc>
          <w:tcPr>
            <w:tcW w:w="1210" w:type="pct"/>
          </w:tcPr>
          <w:p w:rsidR="003D7C86" w:rsidRPr="00DB63FB" w:rsidRDefault="003D7C86" w:rsidP="009F406A">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2836" w:type="pct"/>
          </w:tcPr>
          <w:p w:rsidR="003D7C86" w:rsidRPr="00DB63FB" w:rsidRDefault="003D7C86" w:rsidP="009F406A">
            <w:pPr>
              <w:rPr>
                <w:rFonts w:eastAsiaTheme="minorEastAsia"/>
                <w:lang w:eastAsia="zh-CN"/>
              </w:rPr>
            </w:pPr>
            <w:r>
              <w:rPr>
                <w:rFonts w:eastAsiaTheme="minorEastAsia" w:hint="eastAsia"/>
                <w:lang w:eastAsia="zh-CN"/>
              </w:rPr>
              <w:t>W</w:t>
            </w:r>
            <w:r>
              <w:rPr>
                <w:rFonts w:eastAsiaTheme="minorEastAsia"/>
                <w:lang w:eastAsia="zh-CN"/>
              </w:rPr>
              <w:t xml:space="preserve">e share the intention. The specific change can be further reviewed during the CR reiewing phase. </w:t>
            </w:r>
          </w:p>
        </w:tc>
      </w:tr>
      <w:tr w:rsidR="00B70539" w:rsidRPr="00D87CF0" w:rsidTr="003D7C86">
        <w:trPr>
          <w:trHeight w:val="427"/>
        </w:trPr>
        <w:tc>
          <w:tcPr>
            <w:tcW w:w="954" w:type="pct"/>
          </w:tcPr>
          <w:p w:rsidR="00B70539" w:rsidRPr="00C105EC" w:rsidRDefault="00B70539" w:rsidP="00B70539">
            <w:pPr>
              <w:rPr>
                <w:rFonts w:eastAsia="맑은 고딕"/>
                <w:lang w:eastAsia="ko-KR"/>
              </w:rPr>
            </w:pPr>
            <w:bookmarkStart w:id="250" w:name="_GoBack" w:colFirst="0" w:colLast="0"/>
            <w:r>
              <w:rPr>
                <w:rFonts w:eastAsia="맑은 고딕" w:hint="eastAsia"/>
                <w:lang w:eastAsia="ko-KR"/>
              </w:rPr>
              <w:t>Samsung</w:t>
            </w:r>
          </w:p>
        </w:tc>
        <w:tc>
          <w:tcPr>
            <w:tcW w:w="1210" w:type="pct"/>
          </w:tcPr>
          <w:p w:rsidR="00B70539" w:rsidRPr="00C105EC" w:rsidRDefault="00B70539" w:rsidP="00B70539">
            <w:pPr>
              <w:rPr>
                <w:rFonts w:eastAsia="맑은 고딕"/>
                <w:lang w:eastAsia="ko-KR"/>
              </w:rPr>
            </w:pPr>
            <w:r>
              <w:rPr>
                <w:rFonts w:eastAsia="맑은 고딕" w:hint="eastAsia"/>
                <w:lang w:eastAsia="ko-KR"/>
              </w:rPr>
              <w:t>Yes</w:t>
            </w:r>
          </w:p>
        </w:tc>
        <w:tc>
          <w:tcPr>
            <w:tcW w:w="2836" w:type="pct"/>
          </w:tcPr>
          <w:p w:rsidR="00B70539" w:rsidRDefault="00B70539" w:rsidP="00B70539">
            <w:pPr>
              <w:rPr>
                <w:lang w:eastAsia="zh-CN"/>
              </w:rPr>
            </w:pPr>
          </w:p>
        </w:tc>
      </w:tr>
      <w:bookmarkEnd w:id="250"/>
    </w:tbl>
    <w:p w:rsidR="00751FD9" w:rsidRPr="003D7C86"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251" w:name="_In-sequence_SDU_delivery"/>
      <w:bookmarkEnd w:id="251"/>
    </w:p>
    <w:sectPr w:rsidR="00751FD9" w:rsidRPr="009C76D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80" w:rsidRDefault="00371180">
      <w:r>
        <w:separator/>
      </w:r>
    </w:p>
  </w:endnote>
  <w:endnote w:type="continuationSeparator" w:id="0">
    <w:p w:rsidR="00371180" w:rsidRDefault="0037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70539">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70539">
      <w:rPr>
        <w:rStyle w:val="ae"/>
      </w:rPr>
      <w:t>8</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80" w:rsidRDefault="00371180">
      <w:r>
        <w:separator/>
      </w:r>
    </w:p>
  </w:footnote>
  <w:footnote w:type="continuationSeparator" w:id="0">
    <w:p w:rsidR="00371180" w:rsidRDefault="0037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5pt;height:14.5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LG: Giwon Park">
    <w15:presenceInfo w15:providerId="None" w15:userId="LG: Giwon Park"/>
  </w15:person>
  <w15:person w15:author="Interdigital">
    <w15:presenceInfo w15:providerId="None" w15:userId="Interdigita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C64"/>
    <w:rsid w:val="00CE7561"/>
    <w:rsid w:val="00CF0A2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23E474-61DA-4D3F-B580-8BDACC0E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iaoxiao6@huawe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A3EC8-0AF6-44FB-A3C5-35D75D38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11719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Samsung_Hyunjeong Kang</cp:lastModifiedBy>
  <cp:revision>5</cp:revision>
  <cp:lastPrinted>2008-01-31T07:09:00Z</cp:lastPrinted>
  <dcterms:created xsi:type="dcterms:W3CDTF">2020-11-05T07:23:00Z</dcterms:created>
  <dcterms:modified xsi:type="dcterms:W3CDTF">2020-11-05T07:53:00Z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ies>
</file>