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32"/>
          <w:szCs w:val="32"/>
          <w:lang w:val="de-DE"/>
        </w:rPr>
      </w:pPr>
      <w:r>
        <w:rPr>
          <w:lang w:val="de-DE"/>
        </w:rPr>
        <w:t xml:space="preserve">3GPP TSG-RAN WG2 #112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 w:eastAsia="zh-CN"/>
        </w:rPr>
        <w:t>x</w:t>
      </w:r>
      <w:r>
        <w:rPr>
          <w:sz w:val="32"/>
          <w:szCs w:val="32"/>
          <w:lang w:val="de-DE"/>
        </w:rPr>
        <w:t>xxxx</w:t>
      </w:r>
    </w:p>
    <w:p>
      <w:pPr>
        <w:pStyle w:val="63"/>
      </w:pPr>
      <w:r>
        <w:rPr>
          <w:rFonts w:cs="Arial"/>
          <w:lang w:val="de-DE"/>
        </w:rPr>
        <w:t>Electronic Meeting, Nov 2-13, 2020</w:t>
      </w:r>
      <w:r>
        <w:tab/>
      </w:r>
    </w:p>
    <w:p>
      <w:pPr>
        <w:pStyle w:val="6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5.4.3</w:t>
      </w:r>
    </w:p>
    <w:p>
      <w:pPr>
        <w:pStyle w:val="63"/>
        <w:rPr>
          <w:rFonts w:hint="default" w:eastAsia="宋体"/>
          <w:sz w:val="22"/>
          <w:szCs w:val="22"/>
          <w:lang w:val="en-US"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 w:eastAsia="zh-CN"/>
        </w:rPr>
        <w:t>ZTE, Sanechips</w:t>
      </w:r>
    </w:p>
    <w:p>
      <w:pPr>
        <w:pStyle w:val="63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>Summary of offli</w:t>
      </w:r>
      <w:r>
        <w:rPr>
          <w:rFonts w:ascii="Arial" w:hAnsi="Arial"/>
          <w:sz w:val="22"/>
          <w:szCs w:val="22"/>
        </w:rPr>
        <w:t xml:space="preserve">ne [AT112-e][012][NR15] UE caps II (ZTE) </w:t>
      </w:r>
    </w:p>
    <w:p>
      <w:pPr>
        <w:pStyle w:val="63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>
      <w:pPr>
        <w:pStyle w:val="118"/>
      </w:pPr>
      <w:r>
        <w:t>[AT112-e][012][NR15] UE caps II (ZTE)</w:t>
      </w:r>
    </w:p>
    <w:p>
      <w:pPr>
        <w:pStyle w:val="119"/>
        <w:ind w:left="1619" w:firstLine="0"/>
      </w:pPr>
      <w:r>
        <w:t>Treat R2-2008710, R2-2009238, R2-2009239, R2-2009162, R2-2009163, R2-2009516, R2-2009517, R2-2010537, R2-2010536, R2-2010541, R2-2010540, R2-2009944</w:t>
      </w:r>
    </w:p>
    <w:p>
      <w:pPr>
        <w:pStyle w:val="119"/>
      </w:pPr>
      <w:r>
        <w:tab/>
      </w:r>
      <w:r>
        <w:t xml:space="preserve">Intended outcome: Intermediate: Determine agreeable parts. Final: For agreeable parts, agreed CRs. </w:t>
      </w:r>
    </w:p>
    <w:p>
      <w:pPr>
        <w:pStyle w:val="119"/>
      </w:pPr>
      <w:r>
        <w:tab/>
      </w:r>
      <w:r>
        <w:t>Deadline: Intermediate deadline(s) by Rapporteur, Final: Discussion stop at Wed Nov 11, 1200 UTC</w:t>
      </w:r>
    </w:p>
    <w:p>
      <w:pPr>
        <w:pStyle w:val="119"/>
      </w:pPr>
    </w:p>
    <w:p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>
      <w:pPr>
        <w:pStyle w:val="119"/>
      </w:pPr>
    </w:p>
    <w:p>
      <w:pPr>
        <w:pStyle w:val="2"/>
        <w:numPr>
          <w:ilvl w:val="0"/>
          <w:numId w:val="14"/>
        </w:numPr>
      </w:pPr>
      <w:r>
        <w:t>Discussion</w:t>
      </w:r>
    </w:p>
    <w:p>
      <w:pPr>
        <w:pStyle w:val="3"/>
      </w:pPr>
      <w:r>
        <w:t>2.1</w:t>
      </w:r>
      <w:r>
        <w:tab/>
      </w:r>
      <w:r>
        <w:t>Part 1: Intended to determine agreeable parts</w:t>
      </w:r>
    </w:p>
    <w:p>
      <w:pPr>
        <w:rPr>
          <w:rFonts w:ascii="Arial" w:hAnsi="Arial" w:eastAsia="MS Mincho" w:cs="Times New Roman"/>
          <w:szCs w:val="24"/>
          <w:lang w:val="en-GB" w:eastAsia="zh-CN" w:bidi="ar-SA"/>
        </w:rPr>
      </w:pPr>
      <w:r>
        <w:rPr>
          <w:rFonts w:hint="eastAsia" w:ascii="Arial" w:hAnsi="Arial" w:eastAsia="MS Mincho" w:cs="Times New Roman"/>
          <w:szCs w:val="24"/>
          <w:lang w:val="en-GB" w:eastAsia="zh-CN" w:bidi="ar-SA"/>
        </w:rPr>
        <w:t>P</w:t>
      </w:r>
      <w:r>
        <w:rPr>
          <w:rFonts w:ascii="Arial" w:hAnsi="Arial" w:eastAsia="MS Mincho" w:cs="Times New Roman"/>
          <w:szCs w:val="24"/>
          <w:lang w:val="en-GB" w:eastAsia="zh-CN" w:bidi="ar-SA"/>
        </w:rPr>
        <w:t>art 1 discussion is focusing on reaching conclusion whether the proposals/CRs can be agreed in principle, and Part 2 discussion would then focus on detailed changes for those agreeable contributions.</w:t>
      </w:r>
    </w:p>
    <w:p>
      <w:pPr>
        <w:pStyle w:val="4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2</w:t>
      </w:r>
      <w:r>
        <w:rPr>
          <w:rFonts w:eastAsia="等线"/>
          <w:lang w:eastAsia="zh-CN"/>
        </w:rPr>
        <w:t>.1.1 C</w:t>
      </w:r>
      <w:r>
        <w:t>larify UE capability in case of cross-carrier operation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"file:///D:\\Documents\\3GPP\\tsg_ran\\WG2\\TSGR2_112-e\\Docs\\R2-2008710.zip" \o "D:Documents3GPPtsg_ranWG2TSGR2_112-eDocsR2-2008710.zip" </w:instrText>
      </w:r>
      <w:r>
        <w:fldChar w:fldCharType="separate"/>
      </w:r>
      <w:r>
        <w:rPr>
          <w:rStyle w:val="58"/>
        </w:rPr>
        <w:t>R2-2008710</w:t>
      </w:r>
      <w:r>
        <w:rPr>
          <w:rStyle w:val="58"/>
        </w:rPr>
        <w:fldChar w:fldCharType="end"/>
      </w:r>
      <w:r>
        <w:tab/>
      </w:r>
      <w:r>
        <w:t>LS on Interpretation of UE Features in Case of Cross-Carrier Operation (R1-2007334; contact: ZTE)</w:t>
      </w:r>
      <w:r>
        <w:tab/>
      </w:r>
      <w:r>
        <w:t>RAN1</w:t>
      </w:r>
      <w:r>
        <w:tab/>
      </w:r>
      <w:r>
        <w:t>LS in</w:t>
      </w:r>
      <w:r>
        <w:tab/>
      </w:r>
      <w:r>
        <w:t>Rel-15</w:t>
      </w:r>
      <w:r>
        <w:tab/>
      </w:r>
      <w:r>
        <w:t>NR_newRAT-Core</w:t>
      </w:r>
      <w:r>
        <w:tab/>
      </w:r>
      <w:r>
        <w:t>To:RAN2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"file:///D:\\Documents\\3GPP\\tsg_ran\\WG2\\TSGR2_112-e\\Docs\\R2-2009238.zip" \o "D:Documents3GPPtsg_ranWG2TSGR2_112-eDocsR2-2009238.zip" </w:instrText>
      </w:r>
      <w:r>
        <w:fldChar w:fldCharType="separate"/>
      </w:r>
      <w:r>
        <w:rPr>
          <w:rStyle w:val="58"/>
        </w:rPr>
        <w:t>R2-2009238</w:t>
      </w:r>
      <w:r>
        <w:rPr>
          <w:rStyle w:val="58"/>
        </w:rPr>
        <w:fldChar w:fldCharType="end"/>
      </w:r>
      <w:r>
        <w:tab/>
      </w:r>
      <w:r>
        <w:t>CR to clarify UE capability in case of cross-carrier operation</w:t>
      </w:r>
      <w:r>
        <w:tab/>
      </w:r>
      <w:r>
        <w:t>ZTE Corporation, Sanechips, Ericsson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15.11.0</w:t>
      </w:r>
      <w:r>
        <w:tab/>
      </w:r>
      <w:r>
        <w:t>0418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"file:///D:\\Documents\\3GPP\\tsg_ran\\WG2\\TSGR2_112-e\\Docs\\R2-2009239.zip" \o "D:Documents3GPPtsg_ranWG2TSGR2_112-eDocsR2-2009239.zip" </w:instrText>
      </w:r>
      <w:r>
        <w:fldChar w:fldCharType="separate"/>
      </w:r>
      <w:r>
        <w:rPr>
          <w:rStyle w:val="58"/>
        </w:rPr>
        <w:t>R2-2009239</w:t>
      </w:r>
      <w:r>
        <w:rPr>
          <w:rStyle w:val="58"/>
        </w:rPr>
        <w:fldChar w:fldCharType="end"/>
      </w:r>
      <w:r>
        <w:tab/>
      </w:r>
      <w:r>
        <w:t>CR to clarify UE capability in case of cross-carrier operation</w:t>
      </w:r>
      <w:r>
        <w:tab/>
      </w:r>
      <w:r>
        <w:t>ZTE Corporation, Sanechips, Ericsson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16.2.0</w:t>
      </w:r>
      <w:r>
        <w:tab/>
      </w:r>
      <w:r>
        <w:t>0419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rPr>
          <w:b/>
          <w:sz w:val="22"/>
          <w:szCs w:val="22"/>
        </w:rPr>
      </w:pPr>
    </w:p>
    <w:p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 Do companies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eastAsia="等线"/>
          <w:b/>
          <w:sz w:val="28"/>
          <w:szCs w:val="22"/>
          <w:lang w:eastAsia="zh-CN"/>
        </w:rPr>
      </w:pPr>
    </w:p>
    <w:p>
      <w:pPr>
        <w:pStyle w:val="4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hint="eastAsia" w:eastAsia="等线"/>
          <w:lang w:val="en-US" w:eastAsia="zh-CN"/>
        </w:rPr>
        <w:t>2</w:t>
      </w:r>
      <w:r>
        <w:rPr>
          <w:rFonts w:eastAsia="等线"/>
          <w:lang w:eastAsia="zh-CN"/>
        </w:rPr>
        <w:t xml:space="preserve"> </w:t>
      </w:r>
      <w:r>
        <w:rPr>
          <w:rFonts w:ascii="Arial" w:hAnsi="Arial" w:eastAsia="等线"/>
          <w:lang w:eastAsia="zh-CN"/>
        </w:rPr>
        <w:t xml:space="preserve">Correction to BWP </w:t>
      </w:r>
      <w:r>
        <w:rPr>
          <w:rFonts w:hint="eastAsia" w:ascii="Arial" w:hAnsi="Arial" w:eastAsia="等线"/>
          <w:lang w:eastAsia="zh-CN"/>
        </w:rPr>
        <w:t>capability</w:t>
      </w:r>
      <w:r>
        <w:rPr>
          <w:rFonts w:ascii="Arial" w:hAnsi="Arial" w:eastAsia="等线"/>
          <w:lang w:eastAsia="zh-CN"/>
        </w:rPr>
        <w:t xml:space="preserve"> descriptions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"file:///D:\\Documents\\3GPP\\tsg_ran\\WG2\\TSGR2_112-e\\Docs\\R2-2009162.zip" \o "D:Documents3GPPtsg_ranWG2TSGR2_112-eDocsR2-2009162.zip" </w:instrText>
      </w:r>
      <w:r>
        <w:fldChar w:fldCharType="separate"/>
      </w:r>
      <w:r>
        <w:rPr>
          <w:rStyle w:val="58"/>
        </w:rPr>
        <w:t>R2-2009162</w:t>
      </w:r>
      <w:r>
        <w:rPr>
          <w:rStyle w:val="58"/>
        </w:rPr>
        <w:fldChar w:fldCharType="end"/>
      </w:r>
      <w:r>
        <w:tab/>
      </w:r>
      <w:r>
        <w:t xml:space="preserve">Correction to BWP </w:t>
      </w:r>
      <w:r>
        <w:rPr>
          <w:rFonts w:hint="eastAsia" w:eastAsia="宋体"/>
          <w:lang w:eastAsia="zh-CN"/>
        </w:rPr>
        <w:t>capability</w:t>
      </w:r>
      <w:r>
        <w:t xml:space="preserve"> descriptions</w:t>
      </w:r>
      <w:r>
        <w:tab/>
      </w:r>
      <w:r>
        <w:t>Nokia, Nokia Shanghai Bell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15.11.0</w:t>
      </w:r>
      <w:r>
        <w:tab/>
      </w:r>
      <w:r>
        <w:t>0416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"file:///D:\\Documents\\3GPP\\tsg_ran\\WG2\\TSGR2_112-e\\Docs\\R2-2009163.zip" \o "D:Documents3GPPtsg_ranWG2TSGR2_112-eDocsR2-2009163.zip" </w:instrText>
      </w:r>
      <w:r>
        <w:fldChar w:fldCharType="separate"/>
      </w:r>
      <w:r>
        <w:rPr>
          <w:rStyle w:val="58"/>
        </w:rPr>
        <w:t>R2-2009163</w:t>
      </w:r>
      <w:r>
        <w:rPr>
          <w:rStyle w:val="58"/>
        </w:rPr>
        <w:fldChar w:fldCharType="end"/>
      </w:r>
      <w:r>
        <w:tab/>
      </w:r>
      <w:r>
        <w:t xml:space="preserve">Correction to BWP </w:t>
      </w:r>
      <w:r>
        <w:rPr>
          <w:rFonts w:hint="eastAsia" w:eastAsia="宋体"/>
          <w:lang w:eastAsia="zh-CN"/>
        </w:rPr>
        <w:t>capability</w:t>
      </w:r>
      <w:r>
        <w:t xml:space="preserve"> descriptions</w:t>
      </w:r>
      <w:r>
        <w:tab/>
      </w:r>
      <w:r>
        <w:t>Nokia, Nokia Shanghai Bell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16.2.0</w:t>
      </w:r>
      <w:r>
        <w:tab/>
      </w:r>
      <w:r>
        <w:t>0417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</w:pPr>
    </w:p>
    <w:p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2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Do companies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pStyle w:val="113"/>
        <w:ind w:left="0" w:leftChars="0" w:firstLine="0" w:firstLineChars="0"/>
      </w:pPr>
    </w:p>
    <w:p>
      <w:pPr>
        <w:pStyle w:val="4"/>
        <w:rPr>
          <w:rFonts w:hint="default" w:eastAsia="等线"/>
          <w:lang w:val="en-US" w:eastAsia="zh-CN"/>
        </w:rPr>
      </w:pPr>
      <w:r>
        <w:rPr>
          <w:rFonts w:hint="eastAsia" w:eastAsia="等线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hint="eastAsia" w:eastAsia="等线"/>
          <w:lang w:val="en-US" w:eastAsia="zh-CN"/>
        </w:rPr>
        <w:t>3</w:t>
      </w:r>
      <w:r>
        <w:rPr>
          <w:rFonts w:eastAsia="等线"/>
          <w:lang w:eastAsia="zh-CN"/>
        </w:rPr>
        <w:t xml:space="preserve"> </w:t>
      </w:r>
      <w:r>
        <w:t>Correction of the description of ue-SpecificUL-DL-Assignment</w:t>
      </w:r>
    </w:p>
    <w:p>
      <w:pPr>
        <w:pStyle w:val="113"/>
      </w:pP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"file:///D:\\Documents\\3GPP\\tsg_ran\\WG2\\TSGR2_112-e\\Docs\\R2-2009516.zip" \o "D:Documents3GPPtsg_ranWG2TSGR2_112-eDocsR2-2009516.zip" </w:instrText>
      </w:r>
      <w:r>
        <w:fldChar w:fldCharType="separate"/>
      </w:r>
      <w:r>
        <w:rPr>
          <w:rStyle w:val="58"/>
        </w:rPr>
        <w:t>R2-2009516</w:t>
      </w:r>
      <w:r>
        <w:rPr>
          <w:rStyle w:val="58"/>
        </w:rPr>
        <w:fldChar w:fldCharType="end"/>
      </w:r>
      <w:r>
        <w:tab/>
      </w:r>
      <w:r>
        <w:t>Correction of the description of ue-SpecificUL-DL-Assignment</w:t>
      </w:r>
      <w:r>
        <w:tab/>
      </w:r>
      <w:r>
        <w:t>Apple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15.11.0</w:t>
      </w:r>
      <w:r>
        <w:tab/>
      </w:r>
      <w:r>
        <w:t>0430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"file:///D:\\Documents\\3GPP\\tsg_ran\\WG2\\TSGR2_112-e\\Docs\\R2-2009517.zip" \o "D:Documents3GPPtsg_ranWG2TSGR2_112-eDocsR2-2009517.zip" </w:instrText>
      </w:r>
      <w:r>
        <w:fldChar w:fldCharType="separate"/>
      </w:r>
      <w:r>
        <w:rPr>
          <w:rStyle w:val="58"/>
        </w:rPr>
        <w:t>R2-2009517</w:t>
      </w:r>
      <w:r>
        <w:rPr>
          <w:rStyle w:val="58"/>
        </w:rPr>
        <w:fldChar w:fldCharType="end"/>
      </w:r>
      <w:r>
        <w:tab/>
      </w:r>
      <w:r>
        <w:t>Correction of the description of ue-SpecificUL-DL-Assignment</w:t>
      </w:r>
      <w:r>
        <w:tab/>
      </w:r>
      <w:r>
        <w:t>Apple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16.2.0</w:t>
      </w:r>
      <w:r>
        <w:tab/>
      </w:r>
      <w:r>
        <w:t>0431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</w:pPr>
    </w:p>
    <w:p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3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Do companies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pStyle w:val="113"/>
      </w:pPr>
    </w:p>
    <w:p>
      <w:pPr>
        <w:pStyle w:val="4"/>
        <w:rPr>
          <w:rFonts w:hint="default" w:eastAsia="等线"/>
          <w:lang w:val="en-US" w:eastAsia="zh-CN"/>
        </w:rPr>
      </w:pPr>
      <w:r>
        <w:rPr>
          <w:rFonts w:hint="eastAsia" w:eastAsia="等线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hint="eastAsia" w:eastAsia="等线"/>
          <w:lang w:val="en-US" w:eastAsia="zh-CN"/>
        </w:rPr>
        <w:t>4</w:t>
      </w:r>
      <w:r>
        <w:rPr>
          <w:rFonts w:eastAsia="等线"/>
          <w:lang w:eastAsia="zh-CN"/>
        </w:rPr>
        <w:t xml:space="preserve"> </w:t>
      </w:r>
      <w:r>
        <w:t>Correction to the use of simultaneous CSI-RS resources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"file:///D:\\Documents\\3GPP\\tsg_ran\\WG2\\TSGR2_112-e\\Docs\\R2-2010537.zip" \o "D:Documents3GPPtsg_ranWG2TSGR2_112-eDocsR2-2010537.zip" </w:instrText>
      </w:r>
      <w:r>
        <w:fldChar w:fldCharType="separate"/>
      </w:r>
      <w:r>
        <w:rPr>
          <w:rStyle w:val="58"/>
        </w:rPr>
        <w:t>R2-2010537</w:t>
      </w:r>
      <w:r>
        <w:rPr>
          <w:rStyle w:val="58"/>
        </w:rPr>
        <w:fldChar w:fldCharType="end"/>
      </w:r>
      <w:r>
        <w:tab/>
      </w:r>
      <w:r>
        <w:t>Correction to the use of simultaneous CSI-RS resources</w:t>
      </w:r>
      <w:r>
        <w:tab/>
      </w:r>
      <w:r>
        <w:t>Ericsson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15.11.0</w:t>
      </w:r>
      <w:r>
        <w:tab/>
      </w:r>
      <w:r>
        <w:t>0455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"file:///D:\\Documents\\3GPP\\tsg_ran\\WG2\\TSGR2_112-e\\Docs\\R2-2010536.zip" \o "D:Documents3GPPtsg_ranWG2TSGR2_112-eDocsR2-2010536.zip" </w:instrText>
      </w:r>
      <w:r>
        <w:fldChar w:fldCharType="separate"/>
      </w:r>
      <w:r>
        <w:rPr>
          <w:rStyle w:val="58"/>
        </w:rPr>
        <w:t>R2-2010536</w:t>
      </w:r>
      <w:r>
        <w:rPr>
          <w:rStyle w:val="58"/>
        </w:rPr>
        <w:fldChar w:fldCharType="end"/>
      </w:r>
      <w:r>
        <w:tab/>
      </w:r>
      <w:r>
        <w:t>Correction to the use of simultaneous CSI-RS resources</w:t>
      </w:r>
      <w:r>
        <w:tab/>
      </w:r>
      <w:r>
        <w:t>Ericsson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16.2.0</w:t>
      </w:r>
      <w:r>
        <w:tab/>
      </w:r>
      <w:r>
        <w:t>0454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</w:pPr>
    </w:p>
    <w:p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4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Do companies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pStyle w:val="113"/>
      </w:pPr>
    </w:p>
    <w:p>
      <w:pPr>
        <w:pStyle w:val="4"/>
        <w:rPr>
          <w:rFonts w:hint="default" w:eastAsia="等线"/>
          <w:lang w:val="en-US" w:eastAsia="zh-CN"/>
        </w:rPr>
      </w:pPr>
      <w:r>
        <w:rPr>
          <w:rFonts w:hint="eastAsia" w:eastAsia="等线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hint="eastAsia" w:eastAsia="等线"/>
          <w:lang w:val="en-US" w:eastAsia="zh-CN"/>
        </w:rPr>
        <w:t>5</w:t>
      </w:r>
      <w:r>
        <w:rPr>
          <w:rFonts w:eastAsia="等线"/>
          <w:lang w:eastAsia="zh-CN"/>
        </w:rPr>
        <w:t xml:space="preserve"> </w:t>
      </w:r>
      <w:r>
        <w:t>Correction to pdcch-MonitoringSingleOccasion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"file:///D:\\Documents\\3GPP\\tsg_ran\\WG2\\TSGR2_112-e\\Docs\\R2-2010541.zip" \o "D:Documents3GPPtsg_ranWG2TSGR2_112-eDocsR2-2010541.zip" </w:instrText>
      </w:r>
      <w:r>
        <w:fldChar w:fldCharType="separate"/>
      </w:r>
      <w:r>
        <w:rPr>
          <w:rStyle w:val="58"/>
        </w:rPr>
        <w:t>R2-2010541</w:t>
      </w:r>
      <w:r>
        <w:rPr>
          <w:rStyle w:val="58"/>
        </w:rPr>
        <w:fldChar w:fldCharType="end"/>
      </w:r>
      <w:r>
        <w:tab/>
      </w:r>
      <w:r>
        <w:t>Correction to pdcch-MonitoringSingleOccasion</w:t>
      </w:r>
      <w:r>
        <w:tab/>
      </w:r>
      <w:r>
        <w:t>Ericsson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15.11.0</w:t>
      </w:r>
      <w:r>
        <w:tab/>
      </w:r>
      <w:r>
        <w:t>0459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"file:///D:\\Documents\\3GPP\\tsg_ran\\WG2\\TSGR2_112-e\\Docs\\R2-2010540.zip" \o "D:Documents3GPPtsg_ranWG2TSGR2_112-eDocsR2-2010540.zip" </w:instrText>
      </w:r>
      <w:r>
        <w:fldChar w:fldCharType="separate"/>
      </w:r>
      <w:r>
        <w:rPr>
          <w:rStyle w:val="58"/>
        </w:rPr>
        <w:t>R2-2010540</w:t>
      </w:r>
      <w:r>
        <w:rPr>
          <w:rStyle w:val="58"/>
        </w:rPr>
        <w:fldChar w:fldCharType="end"/>
      </w:r>
      <w:r>
        <w:tab/>
      </w:r>
      <w:r>
        <w:t>Correction to pdcch-MonitoringSingleOccasion</w:t>
      </w:r>
      <w:r>
        <w:tab/>
      </w:r>
      <w:r>
        <w:t>Ericsson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16.2.0</w:t>
      </w:r>
      <w:r>
        <w:tab/>
      </w:r>
      <w:r>
        <w:t>0458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</w:pPr>
    </w:p>
    <w:p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Do companies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pStyle w:val="113"/>
      </w:pPr>
    </w:p>
    <w:p>
      <w:pPr>
        <w:pStyle w:val="4"/>
        <w:rPr>
          <w:rFonts w:hint="default" w:eastAsia="等线"/>
          <w:lang w:val="en-US" w:eastAsia="zh-CN"/>
        </w:rPr>
      </w:pPr>
      <w:r>
        <w:rPr>
          <w:rFonts w:hint="eastAsia" w:eastAsia="等线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hint="eastAsia" w:eastAsia="等线"/>
          <w:lang w:val="en-US" w:eastAsia="zh-CN"/>
        </w:rPr>
        <w:t>6</w:t>
      </w:r>
      <w:r>
        <w:rPr>
          <w:rFonts w:eastAsia="等线"/>
          <w:lang w:eastAsia="zh-CN"/>
        </w:rPr>
        <w:t xml:space="preserve"> </w:t>
      </w:r>
      <w:r>
        <w:t>UE capability and cross-slot scheduling for Paging</w:t>
      </w:r>
    </w:p>
    <w:p>
      <w:pPr>
        <w:pStyle w:val="163"/>
      </w:pPr>
    </w:p>
    <w:p>
      <w:pPr>
        <w:pStyle w:val="163"/>
      </w:pPr>
      <w:r>
        <w:fldChar w:fldCharType="begin"/>
      </w:r>
      <w:r>
        <w:instrText xml:space="preserve"> HYPERLINK "file:///D:\\Documents\\3GPP\\tsg_ran\\WG2\\TSGR2_112-e\\Docs\\R2-2009944.zip" \o "D:Documents3GPPtsg_ranWG2TSGR2_112-eDocsR2-2009944.zip" </w:instrText>
      </w:r>
      <w:r>
        <w:fldChar w:fldCharType="separate"/>
      </w:r>
      <w:r>
        <w:rPr>
          <w:rStyle w:val="58"/>
        </w:rPr>
        <w:t>R2-2009944</w:t>
      </w:r>
      <w:r>
        <w:rPr>
          <w:rStyle w:val="58"/>
        </w:rPr>
        <w:fldChar w:fldCharType="end"/>
      </w:r>
      <w:r>
        <w:tab/>
      </w:r>
      <w:r>
        <w:t>UE capability and cross-slot scheduling for Paging</w:t>
      </w:r>
      <w:r>
        <w:tab/>
      </w:r>
      <w:r>
        <w:t>Ericsson</w:t>
      </w:r>
      <w:r>
        <w:tab/>
      </w:r>
      <w:r>
        <w:t>discussion</w:t>
      </w:r>
      <w:r>
        <w:tab/>
      </w:r>
      <w:r>
        <w:t>Rel-15</w:t>
      </w:r>
      <w:r>
        <w:tab/>
      </w:r>
      <w:r>
        <w:t>NR_newRAT-Core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rPr>
                <w:sz w:val="22"/>
                <w:szCs w:val="22"/>
                <w:lang w:val="en-GB" w:eastAsia="zh-CN"/>
              </w:rPr>
            </w:pPr>
            <w:r>
              <w:rPr>
                <w:b/>
                <w:bCs/>
                <w:sz w:val="22"/>
                <w:szCs w:val="22"/>
                <w:lang w:val="en-GB" w:eastAsia="zh-CN"/>
              </w:rPr>
              <w:t>Observation 1</w:t>
            </w:r>
            <w:r>
              <w:rPr>
                <w:sz w:val="22"/>
                <w:szCs w:val="22"/>
                <w:lang w:val="en-GB" w:eastAsia="zh-CN"/>
              </w:rPr>
              <w:t xml:space="preserve">: The UE is required to support K0&gt;0 for DL PDSCH, but the UE may not have IOT tested this, and logs show that (some) REL-15 UEs do not support </w:t>
            </w:r>
            <w:r>
              <w:rPr>
                <w:i/>
                <w:iCs/>
                <w:sz w:val="22"/>
                <w:szCs w:val="22"/>
                <w:lang w:val="en-GB" w:eastAsia="zh-CN"/>
              </w:rPr>
              <w:t>dl-SchedulingOffset-PDSCH-TypeA</w:t>
            </w:r>
            <w:r>
              <w:rPr>
                <w:sz w:val="22"/>
                <w:szCs w:val="22"/>
                <w:lang w:val="en-GB" w:eastAsia="zh-CN"/>
              </w:rPr>
              <w:t xml:space="preserve"> or </w:t>
            </w:r>
            <w:r>
              <w:rPr>
                <w:i/>
                <w:iCs/>
                <w:sz w:val="22"/>
                <w:szCs w:val="22"/>
                <w:lang w:val="en-GB" w:eastAsia="zh-CN"/>
              </w:rPr>
              <w:t>dl-SchedulingOffset-PDSCH-TypeB</w:t>
            </w:r>
            <w:r>
              <w:rPr>
                <w:sz w:val="22"/>
                <w:szCs w:val="22"/>
                <w:lang w:val="en-GB" w:eastAsia="zh-CN"/>
              </w:rPr>
              <w:t>.</w:t>
            </w:r>
          </w:p>
          <w:p>
            <w:pPr>
              <w:rPr>
                <w:sz w:val="22"/>
                <w:szCs w:val="22"/>
                <w:lang w:val="en-GB" w:eastAsia="zh-CN"/>
              </w:rPr>
            </w:pPr>
            <w:r>
              <w:rPr>
                <w:b/>
                <w:bCs/>
                <w:sz w:val="22"/>
                <w:szCs w:val="22"/>
                <w:lang w:val="en-GB" w:eastAsia="zh-CN"/>
              </w:rPr>
              <w:t>Observation 2</w:t>
            </w:r>
            <w:r>
              <w:rPr>
                <w:sz w:val="22"/>
                <w:szCs w:val="22"/>
                <w:lang w:val="en-GB" w:eastAsia="zh-CN"/>
              </w:rPr>
              <w:t>: Rel-15 supports the default configurations</w:t>
            </w:r>
          </w:p>
          <w:p>
            <w:pPr>
              <w:rPr>
                <w:sz w:val="22"/>
                <w:szCs w:val="22"/>
                <w:lang w:val="en-GB" w:eastAsia="zh-CN"/>
              </w:rPr>
            </w:pPr>
            <w:r>
              <w:rPr>
                <w:b/>
                <w:bCs/>
                <w:sz w:val="22"/>
                <w:szCs w:val="22"/>
                <w:lang w:val="en-GB" w:eastAsia="zh-CN"/>
              </w:rPr>
              <w:t>Observation 3</w:t>
            </w:r>
            <w:r>
              <w:rPr>
                <w:sz w:val="22"/>
                <w:szCs w:val="22"/>
                <w:lang w:val="en-GB" w:eastAsia="zh-CN"/>
              </w:rPr>
              <w:t>: Default PDSCH time domain resource allocation B for Paging and System Information includes both K0 = 0 and 1.</w:t>
            </w:r>
          </w:p>
          <w:p>
            <w:pPr>
              <w:rPr>
                <w:sz w:val="22"/>
                <w:szCs w:val="22"/>
                <w:lang w:val="en-GB" w:eastAsia="zh-CN"/>
              </w:rPr>
            </w:pPr>
            <w:r>
              <w:rPr>
                <w:sz w:val="22"/>
                <w:szCs w:val="22"/>
                <w:lang w:val="en-GB" w:eastAsia="zh-CN"/>
              </w:rPr>
              <w:t xml:space="preserve">Therefore it should be assumed that the UE supports K0 = 0 and 1 for Paging and System Information, even when the UE does not indicate support for </w:t>
            </w:r>
            <w:r>
              <w:rPr>
                <w:i/>
                <w:iCs/>
                <w:sz w:val="22"/>
                <w:szCs w:val="22"/>
                <w:lang w:val="en-GB" w:eastAsia="zh-CN"/>
              </w:rPr>
              <w:t>dl-SchedulingOffset-PDSCH-TypeA</w:t>
            </w:r>
            <w:r>
              <w:rPr>
                <w:sz w:val="22"/>
                <w:szCs w:val="22"/>
                <w:lang w:val="en-GB" w:eastAsia="zh-CN"/>
              </w:rPr>
              <w:t xml:space="preserve"> or </w:t>
            </w:r>
            <w:r>
              <w:rPr>
                <w:i/>
                <w:iCs/>
                <w:sz w:val="22"/>
                <w:szCs w:val="22"/>
                <w:lang w:val="en-GB" w:eastAsia="zh-CN"/>
              </w:rPr>
              <w:t>dl-SchedulingOffset-PDSCH-TypeB</w:t>
            </w:r>
            <w:r>
              <w:rPr>
                <w:sz w:val="22"/>
                <w:szCs w:val="22"/>
                <w:lang w:val="en-GB" w:eastAsia="zh-CN"/>
              </w:rPr>
              <w:t>:</w:t>
            </w:r>
          </w:p>
          <w:p>
            <w:pPr>
              <w:rPr>
                <w:sz w:val="22"/>
                <w:szCs w:val="22"/>
                <w:lang w:val="en-GB" w:eastAsia="zh-CN"/>
              </w:rPr>
            </w:pPr>
            <w:r>
              <w:rPr>
                <w:b/>
                <w:bCs/>
                <w:sz w:val="22"/>
                <w:szCs w:val="22"/>
                <w:lang w:val="en-GB" w:eastAsia="zh-CN"/>
              </w:rPr>
              <w:t>Proposal 1</w:t>
            </w:r>
            <w:r>
              <w:rPr>
                <w:sz w:val="22"/>
                <w:szCs w:val="22"/>
                <w:lang w:val="en-GB" w:eastAsia="zh-CN"/>
              </w:rPr>
              <w:t>: RAN2 to confirm that Rel-15 UE supports K0 = 0 and 1 for Paging and System Information.</w:t>
            </w:r>
          </w:p>
          <w:p>
            <w:pPr>
              <w:rPr>
                <w:sz w:val="22"/>
                <w:szCs w:val="22"/>
                <w:lang w:val="en-GB" w:eastAsia="zh-CN"/>
              </w:rPr>
            </w:pPr>
            <w:r>
              <w:rPr>
                <w:sz w:val="22"/>
                <w:szCs w:val="22"/>
                <w:lang w:val="en-GB" w:eastAsia="zh-CN"/>
              </w:rPr>
              <w:t xml:space="preserve">In case proposal 1 is agreeable, it can be discussed further if a clarification is needed (e.g. clarify that the UE supports the default configuration independent from the IOT capability signalling). </w:t>
            </w:r>
          </w:p>
          <w:p>
            <w:pPr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lang w:val="en-GB" w:eastAsia="zh-CN"/>
              </w:rPr>
              <w:t xml:space="preserve">In case proposal 1 is not agreeable, RAN2 should discuss if legacy UE supports K0 values in the </w:t>
            </w:r>
            <w:r>
              <w:rPr>
                <w:rFonts w:eastAsia="Batang" w:cs="Arial"/>
                <w:i/>
                <w:color w:val="000000"/>
                <w:sz w:val="22"/>
                <w:szCs w:val="22"/>
                <w:lang w:val="en-GB"/>
              </w:rPr>
              <w:t xml:space="preserve">pdsch-TimeDomainAllocationList </w:t>
            </w:r>
            <w:r>
              <w:rPr>
                <w:rFonts w:eastAsia="Batang" w:cs="Arial"/>
                <w:iCs/>
                <w:color w:val="000000"/>
                <w:sz w:val="22"/>
                <w:szCs w:val="22"/>
                <w:lang w:val="en-GB"/>
              </w:rPr>
              <w:t>provided in</w:t>
            </w:r>
            <w:r>
              <w:rPr>
                <w:rFonts w:eastAsia="Batang" w:cs="Arial"/>
                <w:i/>
                <w:color w:val="000000"/>
                <w:sz w:val="22"/>
                <w:szCs w:val="22"/>
                <w:lang w:val="en-GB"/>
              </w:rPr>
              <w:t xml:space="preserve"> pdsch-ConfigCommon</w:t>
            </w:r>
            <w:r>
              <w:rPr>
                <w:rFonts w:eastAsia="Batang" w:cs="Arial"/>
                <w:iCs/>
                <w:color w:val="000000"/>
                <w:sz w:val="22"/>
                <w:szCs w:val="22"/>
                <w:lang w:val="en-GB"/>
              </w:rPr>
              <w:t xml:space="preserve"> in SIB1 that have not been IOT tested by the UE, but the UE is only paged with K0=0 in the Paging PDCCH. </w:t>
            </w:r>
            <w:r>
              <w:rPr>
                <w:iCs/>
                <w:sz w:val="22"/>
                <w:szCs w:val="22"/>
                <w:lang w:val="en-GB" w:eastAsia="zh-CN"/>
              </w:rPr>
              <w:t xml:space="preserve">This would enable the NW to use cross-slot scheduling for UEs that have indicated to support it, while using legacy scheduling for UEs that did not indicate support. But then </w:t>
            </w:r>
            <w:r>
              <w:rPr>
                <w:i/>
                <w:iCs/>
                <w:sz w:val="22"/>
                <w:szCs w:val="22"/>
                <w:lang w:val="en-GB" w:eastAsia="zh-CN"/>
              </w:rPr>
              <w:t>dl-SchedulingOffset-PDSCH-TypeA</w:t>
            </w:r>
            <w:r>
              <w:rPr>
                <w:sz w:val="22"/>
                <w:szCs w:val="22"/>
                <w:lang w:val="en-GB" w:eastAsia="zh-CN"/>
              </w:rPr>
              <w:t xml:space="preserve"> and </w:t>
            </w:r>
            <w:r>
              <w:rPr>
                <w:i/>
                <w:iCs/>
                <w:sz w:val="22"/>
                <w:szCs w:val="22"/>
                <w:lang w:val="en-GB" w:eastAsia="zh-CN"/>
              </w:rPr>
              <w:t>dl-SchedulingOffset-PDSCH-TypeB</w:t>
            </w:r>
            <w:r>
              <w:rPr>
                <w:sz w:val="22"/>
                <w:szCs w:val="22"/>
                <w:lang w:val="en-GB" w:eastAsia="zh-CN"/>
              </w:rPr>
              <w:t xml:space="preserve"> should be added to the </w:t>
            </w:r>
            <w:r>
              <w:rPr>
                <w:i/>
                <w:sz w:val="22"/>
                <w:szCs w:val="22"/>
              </w:rPr>
              <w:t>UERadioPagingInformation</w:t>
            </w:r>
            <w:r>
              <w:rPr>
                <w:sz w:val="22"/>
                <w:szCs w:val="22"/>
                <w:lang w:val="en-GB" w:eastAsia="zh-CN"/>
              </w:rPr>
              <w:t xml:space="preserve"> message. </w:t>
            </w:r>
          </w:p>
        </w:tc>
      </w:tr>
    </w:tbl>
    <w:tbl>
      <w:tblPr>
        <w:tblStyle w:val="51"/>
        <w:tblW w:w="0" w:type="auto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8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t>dl-SchedulingOffset-PDSCH-TypeA</w:t>
            </w:r>
          </w:p>
          <w:p>
            <w:pPr>
              <w:pStyle w:val="7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the UE supports DL scheduling slot offset (K0) greater than 0 for PDSCH mapping type A.</w:t>
            </w:r>
          </w:p>
        </w:tc>
        <w:tc>
          <w:tcPr>
            <w:tcW w:w="709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8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t>dl-SchedulingOffset-PDSCH-TypeB</w:t>
            </w:r>
          </w:p>
          <w:p>
            <w:pPr>
              <w:pStyle w:val="7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the UE supports DL scheduling slot offset (K0) greater than 0 for PDSCH mapping type B.</w:t>
            </w:r>
          </w:p>
        </w:tc>
        <w:tc>
          <w:tcPr>
            <w:tcW w:w="709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>
            <w:pPr>
              <w:pStyle w:val="7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</w:tbl>
    <w:p>
      <w:pPr>
        <w:pStyle w:val="113"/>
        <w:ind w:left="0" w:leftChars="0" w:firstLine="0" w:firstLineChars="0"/>
      </w:pPr>
    </w:p>
    <w:p>
      <w:pPr>
        <w:pStyle w:val="113"/>
      </w:pPr>
    </w:p>
    <w:p>
      <w:pPr>
        <w:rPr>
          <w:rFonts w:hint="eastAsia"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6-1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Do companies agree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that</w:t>
      </w:r>
      <w:r>
        <w:rPr>
          <w:rFonts w:eastAsiaTheme="minorEastAsia"/>
          <w:b/>
          <w:sz w:val="22"/>
          <w:szCs w:val="22"/>
          <w:lang w:val="en-GB" w:eastAsia="zh-CN"/>
        </w:rPr>
        <w:t xml:space="preserve"> </w:t>
      </w:r>
      <w:r>
        <w:rPr>
          <w:rFonts w:hint="default"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/>
          <w:b/>
          <w:sz w:val="22"/>
          <w:szCs w:val="22"/>
          <w:lang w:val="en-GB" w:eastAsia="zh-CN"/>
        </w:rPr>
        <w:t xml:space="preserve">the UE supports K0 = 0 and 1 for Paging and System Information, even when the UE does not indicate support for </w:t>
      </w:r>
      <w:r>
        <w:rPr>
          <w:rFonts w:eastAsiaTheme="minorEastAsia"/>
          <w:b/>
          <w:i/>
          <w:iCs/>
          <w:sz w:val="22"/>
          <w:szCs w:val="22"/>
          <w:lang w:val="en-GB" w:eastAsia="zh-CN"/>
        </w:rPr>
        <w:t>dl-SchedulingOffset-PDSCH-TypeA</w:t>
      </w:r>
      <w:r>
        <w:rPr>
          <w:rFonts w:eastAsiaTheme="minorEastAsia"/>
          <w:b/>
          <w:sz w:val="22"/>
          <w:szCs w:val="22"/>
          <w:lang w:val="en-GB" w:eastAsia="zh-CN"/>
        </w:rPr>
        <w:t xml:space="preserve"> or</w:t>
      </w:r>
      <w:r>
        <w:rPr>
          <w:rFonts w:eastAsiaTheme="minorEastAsia"/>
          <w:b/>
          <w:i/>
          <w:iCs/>
          <w:sz w:val="22"/>
          <w:szCs w:val="22"/>
          <w:lang w:val="en-GB" w:eastAsia="zh-CN"/>
        </w:rPr>
        <w:t xml:space="preserve"> dl-SchedulingOffset-PDSCH-TypeB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>
        <w:rPr>
          <w:rFonts w:hint="default" w:eastAsiaTheme="minorEastAsia"/>
          <w:b/>
          <w:sz w:val="22"/>
          <w:szCs w:val="22"/>
          <w:lang w:val="en-US" w:eastAsia="zh-CN"/>
        </w:rPr>
        <w:t>”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eastAsiaTheme="minorEastAsia"/>
          <w:b/>
          <w:sz w:val="22"/>
          <w:szCs w:val="22"/>
          <w:lang w:val="en-US" w:eastAsia="ja-JP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6-2 If companies agree with Q6-1, do companies agree that </w:t>
      </w:r>
      <w:r>
        <w:rPr>
          <w:rFonts w:hint="default" w:eastAsiaTheme="minorEastAsia"/>
          <w:b/>
          <w:sz w:val="22"/>
          <w:szCs w:val="22"/>
          <w:lang w:val="en-US" w:eastAsia="zh-CN"/>
        </w:rPr>
        <w:t>“</w:t>
      </w:r>
      <w:r>
        <w:rPr>
          <w:b/>
          <w:bCs/>
          <w:lang w:val="en-GB" w:eastAsia="zh-CN"/>
        </w:rPr>
        <w:t>a clarification is needed (e.g. clarify that the UE supports the default configuration independent from the IOT capability signalling).</w:t>
      </w:r>
      <w:r>
        <w:rPr>
          <w:rFonts w:hint="default"/>
          <w:b/>
          <w:bCs/>
          <w:lang w:val="en-US" w:eastAsia="zh-CN"/>
        </w:rPr>
        <w:t>”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6-3 If companies disagree with Q6-1, do companies agree that some spec modification is needed, e.g </w:t>
      </w:r>
      <w:r>
        <w:rPr>
          <w:rFonts w:hint="default" w:eastAsiaTheme="minorEastAsia"/>
          <w:b/>
          <w:sz w:val="22"/>
          <w:szCs w:val="22"/>
          <w:lang w:val="en-US" w:eastAsia="zh-CN"/>
        </w:rPr>
        <w:t>“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add </w:t>
      </w:r>
      <w:r>
        <w:rPr>
          <w:rFonts w:hint="eastAsia" w:eastAsiaTheme="minorEastAsia"/>
          <w:b/>
          <w:i/>
          <w:iCs/>
          <w:sz w:val="22"/>
          <w:szCs w:val="22"/>
          <w:lang w:val="en-GB" w:eastAsia="zh-CN"/>
        </w:rPr>
        <w:t xml:space="preserve">dl-SchedulingOffset-PDSCH-TypeA </w:t>
      </w:r>
      <w:r>
        <w:rPr>
          <w:rFonts w:hint="eastAsia" w:eastAsiaTheme="minorEastAsia"/>
          <w:b/>
          <w:sz w:val="22"/>
          <w:szCs w:val="22"/>
          <w:lang w:val="en-GB" w:eastAsia="zh-CN"/>
        </w:rPr>
        <w:t xml:space="preserve">and </w:t>
      </w:r>
      <w:r>
        <w:rPr>
          <w:rFonts w:hint="eastAsia" w:eastAsiaTheme="minorEastAsia"/>
          <w:b/>
          <w:i/>
          <w:iCs/>
          <w:sz w:val="22"/>
          <w:szCs w:val="22"/>
          <w:lang w:val="en-GB" w:eastAsia="zh-CN"/>
        </w:rPr>
        <w:t>dl-SchedulingOffset-PDSCH-TypeB</w:t>
      </w:r>
      <w:r>
        <w:rPr>
          <w:rFonts w:hint="eastAsia" w:eastAsiaTheme="minorEastAsia"/>
          <w:b/>
          <w:sz w:val="22"/>
          <w:szCs w:val="22"/>
          <w:lang w:val="en-GB" w:eastAsia="zh-CN"/>
        </w:rPr>
        <w:t xml:space="preserve"> to the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UERadioPagingInformation</w:t>
      </w:r>
      <w:r>
        <w:rPr>
          <w:rFonts w:hint="eastAsia" w:eastAsiaTheme="minorEastAsia"/>
          <w:b/>
          <w:sz w:val="22"/>
          <w:szCs w:val="22"/>
          <w:lang w:val="en-GB" w:eastAsia="zh-CN"/>
        </w:rPr>
        <w:t xml:space="preserve"> message.</w:t>
      </w:r>
      <w:r>
        <w:rPr>
          <w:rFonts w:hint="default" w:eastAsiaTheme="minorEastAsia"/>
          <w:b/>
          <w:sz w:val="22"/>
          <w:szCs w:val="22"/>
          <w:lang w:val="en-US" w:eastAsia="zh-CN"/>
        </w:rPr>
        <w:t>”</w:t>
      </w:r>
      <w:r>
        <w:rPr>
          <w:rFonts w:hint="eastAsia" w:eastAsiaTheme="minorEastAsia"/>
          <w:b/>
          <w:sz w:val="22"/>
          <w:szCs w:val="22"/>
          <w:lang w:val="en-GB" w:eastAsia="zh-CN"/>
        </w:rPr>
        <w:t xml:space="preserve"> </w:t>
      </w:r>
      <w:bookmarkStart w:id="1" w:name="_GoBack"/>
      <w:bookmarkEnd w:id="1"/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52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eastAsia="等线"/>
          <w:b/>
          <w:sz w:val="28"/>
          <w:szCs w:val="22"/>
          <w:lang w:eastAsia="zh-CN"/>
        </w:rPr>
      </w:pPr>
    </w:p>
    <w:p>
      <w:pPr>
        <w:pStyle w:val="3"/>
      </w:pPr>
      <w:r>
        <w:t>2.2</w:t>
      </w:r>
      <w:r>
        <w:tab/>
      </w:r>
      <w:r>
        <w:t>Part 2: Intended to progress discussion on agreeable parts</w:t>
      </w:r>
    </w:p>
    <w:p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>
      <w:pPr>
        <w:pStyle w:val="2"/>
      </w:pPr>
      <w:r>
        <w:t>3</w:t>
      </w:r>
      <w:r>
        <w:tab/>
      </w:r>
      <w:r>
        <w:t>Conclusion</w:t>
      </w:r>
    </w:p>
    <w:p>
      <w:pPr>
        <w:pStyle w:val="15"/>
        <w:rPr>
          <w:lang w:val="en-US"/>
        </w:rPr>
      </w:pPr>
    </w:p>
    <w:p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>
      <w:pPr>
        <w:pStyle w:val="44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>
      <w:pPr>
        <w:pStyle w:val="2"/>
      </w:pPr>
      <w:r>
        <w:rPr>
          <w:b/>
          <w:bCs/>
          <w:lang w:val="en-US"/>
        </w:rPr>
        <w:fldChar w:fldCharType="end"/>
      </w:r>
      <w:r>
        <w:t>4</w:t>
      </w:r>
      <w:r>
        <w:tab/>
      </w:r>
      <w:r>
        <w:t>References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"file:///D:\\Documents\\3GPP\\tsg_ran\\WG2\\TSGR2_112-e\\Docs\\R2-2008710.zip" \o "D:Documents3GPPtsg_ranWG2TSGR2_112-eDocsR2-2008710.zip"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R2-2008710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LS on Interpretation of UE Features in Case of Cross-Carrier Operation (R1-2007334; contact: ZTE)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RAN1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LS in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To:RAN2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"file:///D:\\Documents\\3GPP\\tsg_ran\\WG2\\TSGR2_112-e\\Docs\\R2-2009238.zip" \o "D:Documents3GPPtsg_ranWG2TSGR2_112-eDocsR2-2009238.zip"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R2-2009238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 to clarify UE capability in case of cross-carrier operation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ZTE Corporation, Sanechips, Ericsson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15.11.0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0418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"file:///D:\\Documents\\3GPP\\tsg_ran\\WG2\\TSGR2_112-e\\Docs\\R2-2009239.zip" \o "D:Documents3GPPtsg_ranWG2TSGR2_112-eDocsR2-2009239.zip"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R2-2009239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 to clarify UE capability in case of cross-carrier operation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ZTE Corporation, Sanechips, Ericsson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16.2.0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0419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"file:///D:\\Documents\\3GPP\\tsg_ran\\WG2\\TSGR2_112-e\\Docs\\R2-2009162.zip" \o "D:Documents3GPPtsg_ranWG2TSGR2_112-eDocsR2-2009162.zip"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R2-2009162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to BWP capabiltiy descriptions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Nokia, Nokia Shanghai Bell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15.11.0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0416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"file:///D:\\Documents\\3GPP\\tsg_ran\\WG2\\TSGR2_112-e\\Docs\\R2-2009163.zip" \o "D:Documents3GPPtsg_ranWG2TSGR2_112-eDocsR2-2009163.zip"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R2-2009163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to BWP capabiltiy descriptions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Nokia, Nokia Shanghai Bell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16.2.0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0417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"file:///D:\\Documents\\3GPP\\tsg_ran\\WG2\\TSGR2_112-e\\Docs\\R2-2009516.zip" \o "D:Documents3GPPtsg_ranWG2TSGR2_112-eDocsR2-2009516.zip"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R2-2009516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of the description of ue-SpecificUL-DL-Assignment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Apple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15.11.0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0430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"file:///D:\\Documents\\3GPP\\tsg_ran\\WG2\\TSGR2_112-e\\Docs\\R2-2009517.zip" \o "D:Documents3GPPtsg_ranWG2TSGR2_112-eDocsR2-2009517.zip"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R2-2009517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of the description of ue-SpecificUL-DL-Assignment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Apple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16.2.0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0431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"file:///D:\\Documents\\3GPP\\tsg_ran\\WG2\\TSGR2_112-e\\Docs\\R2-2010537.zip" \o "D:Documents3GPPtsg_ranWG2TSGR2_112-eDocsR2-2010537.zip"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R2-2010537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to the use of simultaneous CSI-RS resources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Ericsson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15.11.0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0455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"file:///D:\\Documents\\3GPP\\tsg_ran\\WG2\\TSGR2_112-e\\Docs\\R2-2010536.zip" \o "D:Documents3GPPtsg_ranWG2TSGR2_112-eDocsR2-2010536.zip"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R2-2010536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to the use of simultaneous CSI-RS resources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Ericsson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16.2.0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0454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"file:///D:\\Documents\\3GPP\\tsg_ran\\WG2\\TSGR2_112-e\\Docs\\R2-2010541.zip" \o "D:Documents3GPPtsg_ranWG2TSGR2_112-eDocsR2-2010541.zip"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R2-2010541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to pdcch-MonitoringSingleOccasion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Ericsson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15.11.0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0459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"file:///D:\\Documents\\3GPP\\tsg_ran\\WG2\\TSGR2_112-e\\Docs\\R2-2010540.zip" \o "D:Documents3GPPtsg_ranWG2TSGR2_112-eDocsR2-2010540.zip"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R2-2010540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Correction to pdcch-MonitoringSingleOccasion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Ericsson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38.306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16.2.0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0458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63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0" w:hanging="400" w:hangingChars="20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HYPERLINK "file:///D:\\Documents\\3GPP\\tsg_ran\\WG2\\TSGR2_112-e\\Docs\\R2-2009944.zip" \o "D:Documents3GPPtsg_ranWG2TSGR2_112-eDocsR2-2009944.zip" </w:instrText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R2-2009944</w:t>
      </w:r>
      <w:r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UE capability and cross-slot scheduling for Paging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Ericsson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discussion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Rel-15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NR_newRAT-Core</w:t>
      </w:r>
    </w:p>
    <w:p>
      <w:pPr>
        <w:pStyle w:val="113"/>
      </w:pP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31456EBA"/>
    <w:multiLevelType w:val="multilevel"/>
    <w:tmpl w:val="31456EBA"/>
    <w:lvl w:ilvl="0" w:tentative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FE305C9"/>
    <w:multiLevelType w:val="singleLevel"/>
    <w:tmpl w:val="3FE305C9"/>
    <w:lvl w:ilvl="0" w:tentative="0">
      <w:start w:val="2"/>
      <w:numFmt w:val="decimal"/>
      <w:lvlText w:val="%1"/>
      <w:lvlJc w:val="left"/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11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146DC0"/>
    <w:multiLevelType w:val="multilevel"/>
    <w:tmpl w:val="70146DC0"/>
    <w:lvl w:ilvl="0" w:tentative="0">
      <w:start w:val="1"/>
      <w:numFmt w:val="bullet"/>
      <w:pStyle w:val="149"/>
      <w:lvlText w:val=""/>
      <w:lvlJc w:val="left"/>
      <w:pPr>
        <w:tabs>
          <w:tab w:val="left" w:pos="2333"/>
        </w:tabs>
        <w:ind w:left="2333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hint="default" w:ascii="Wingdings" w:hAnsi="Wingdings"/>
      </w:rPr>
    </w:lvl>
  </w:abstractNum>
  <w:abstractNum w:abstractNumId="14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3AB362AE"/>
    <w:rsid w:val="4B31143E"/>
    <w:rsid w:val="5F0D73A3"/>
    <w:rsid w:val="5F9968C2"/>
    <w:rsid w:val="6C3B0BC4"/>
    <w:rsid w:val="713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ja-JP" w:bidi="ar-SA"/>
    </w:rPr>
  </w:style>
  <w:style w:type="paragraph" w:styleId="2">
    <w:name w:val="heading 1"/>
    <w:next w:val="1"/>
    <w:link w:val="68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2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outlineLvl w:val="8"/>
    </w:pPr>
  </w:style>
  <w:style w:type="character" w:default="1" w:styleId="53">
    <w:name w:val="Default Paragraph Font"/>
    <w:unhideWhenUsed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qFormat/>
    <w:uiPriority w:val="0"/>
    <w:pPr>
      <w:ind w:left="568" w:hanging="284"/>
    </w:pPr>
  </w:style>
  <w:style w:type="paragraph" w:styleId="15">
    <w:name w:val="Body Text"/>
    <w:basedOn w:val="1"/>
    <w:link w:val="74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uiPriority w:val="0"/>
    <w:pPr>
      <w:numPr>
        <w:numId w:val="1"/>
      </w:numPr>
    </w:pPr>
  </w:style>
  <w:style w:type="paragraph" w:styleId="24">
    <w:name w:val="List Number"/>
    <w:basedOn w:val="14"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3"/>
      </w:numPr>
    </w:pPr>
  </w:style>
  <w:style w:type="paragraph" w:styleId="26">
    <w:name w:val="List Bullet 3"/>
    <w:basedOn w:val="27"/>
    <w:qFormat/>
    <w:uiPriority w:val="0"/>
    <w:pPr>
      <w:numPr>
        <w:numId w:val="4"/>
      </w:numPr>
    </w:pPr>
  </w:style>
  <w:style w:type="paragraph" w:styleId="27">
    <w:name w:val="List Bullet 2"/>
    <w:basedOn w:val="28"/>
    <w:qFormat/>
    <w:uiPriority w:val="0"/>
    <w:pPr>
      <w:numPr>
        <w:numId w:val="5"/>
      </w:numPr>
    </w:pPr>
  </w:style>
  <w:style w:type="paragraph" w:styleId="28">
    <w:name w:val="List Bullet"/>
    <w:basedOn w:val="14"/>
    <w:qFormat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5"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09"/>
    <w:qFormat/>
    <w:uiPriority w:val="99"/>
  </w:style>
  <w:style w:type="paragraph" w:styleId="32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40"/>
    <w:qFormat/>
    <w:uiPriority w:val="0"/>
    <w:rPr>
      <w:rFonts w:ascii="Courier New" w:hAnsi="Courier New"/>
      <w:lang w:val="nb-NO"/>
    </w:rPr>
  </w:style>
  <w:style w:type="paragraph" w:styleId="35">
    <w:name w:val="List Bullet 5"/>
    <w:basedOn w:val="25"/>
    <w:qFormat/>
    <w:uiPriority w:val="0"/>
    <w:pPr>
      <w:numPr>
        <w:numId w:val="8"/>
      </w:numPr>
    </w:pPr>
  </w:style>
  <w:style w:type="paragraph" w:styleId="3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7">
    <w:name w:val="Balloon Text"/>
    <w:basedOn w:val="1"/>
    <w:link w:val="108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2"/>
    <w:qFormat/>
    <w:uiPriority w:val="0"/>
    <w:pPr>
      <w:jc w:val="center"/>
    </w:pPr>
    <w:rPr>
      <w:i/>
    </w:rPr>
  </w:style>
  <w:style w:type="paragraph" w:styleId="39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1">
    <w:name w:val="footnote text"/>
    <w:basedOn w:val="1"/>
    <w:link w:val="123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15"/>
    <w:next w:val="1"/>
    <w:qFormat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qFormat/>
    <w:uiPriority w:val="39"/>
    <w:pPr>
      <w:ind w:left="1418" w:hanging="1418"/>
    </w:pPr>
  </w:style>
  <w:style w:type="paragraph" w:styleId="46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 w:eastAsiaTheme="minorHAnsi"/>
      <w:sz w:val="22"/>
      <w:szCs w:val="22"/>
      <w:lang w:val="fi-FI" w:eastAsia="fi-FI"/>
    </w:rPr>
  </w:style>
  <w:style w:type="paragraph" w:styleId="48">
    <w:name w:val="index 1"/>
    <w:basedOn w:val="1"/>
    <w:next w:val="1"/>
    <w:qFormat/>
    <w:uiPriority w:val="0"/>
    <w:pPr>
      <w:keepLines/>
      <w:spacing w:after="0"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1"/>
    <w:next w:val="31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0"/>
    <w:rPr>
      <w:sz w:val="16"/>
      <w:szCs w:val="16"/>
    </w:rPr>
  </w:style>
  <w:style w:type="character" w:styleId="61">
    <w:name w:val="footnote reference"/>
    <w:qFormat/>
    <w:uiPriority w:val="0"/>
    <w:rPr>
      <w:b/>
      <w:position w:val="6"/>
      <w:sz w:val="16"/>
    </w:rPr>
  </w:style>
  <w:style w:type="paragraph" w:customStyle="1" w:styleId="62">
    <w:name w:val="Figure"/>
    <w:basedOn w:val="1"/>
    <w:next w:val="29"/>
    <w:qFormat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qFormat/>
    <w:uiPriority w:val="0"/>
    <w:rPr>
      <w:color w:val="FF0000"/>
      <w:lang w:val="zh-CN" w:eastAsia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9"/>
      </w:numPr>
    </w:pPr>
  </w:style>
  <w:style w:type="character" w:customStyle="1" w:styleId="68">
    <w:name w:val="Heading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43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0"/>
      </w:numPr>
      <w:tabs>
        <w:tab w:val="left" w:pos="1304"/>
        <w:tab w:val="left" w:pos="1701"/>
        <w:tab w:val="clear" w:pos="6549"/>
      </w:tabs>
      <w:ind w:left="1304"/>
    </w:pPr>
    <w:rPr>
      <w:b/>
      <w:bCs/>
    </w:rPr>
  </w:style>
  <w:style w:type="character" w:customStyle="1" w:styleId="74">
    <w:name w:val="Body Text Char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42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qFormat/>
    <w:uiPriority w:val="0"/>
    <w:pPr>
      <w:keepLines/>
      <w:ind w:left="1702" w:hanging="1418"/>
    </w:pPr>
  </w:style>
  <w:style w:type="paragraph" w:customStyle="1" w:styleId="77">
    <w:name w:val="EW"/>
    <w:basedOn w:val="76"/>
    <w:uiPriority w:val="0"/>
    <w:pPr>
      <w:spacing w:after="0"/>
    </w:pPr>
  </w:style>
  <w:style w:type="paragraph" w:customStyle="1" w:styleId="78">
    <w:name w:val="TAL"/>
    <w:basedOn w:val="1"/>
    <w:link w:val="141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2"/>
    <w:qFormat/>
    <w:uiPriority w:val="0"/>
    <w:rPr>
      <w:b/>
    </w:rPr>
  </w:style>
  <w:style w:type="paragraph" w:customStyle="1" w:styleId="81">
    <w:name w:val="TAN"/>
    <w:basedOn w:val="78"/>
    <w:qFormat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3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4">
    <w:name w:val="TF"/>
    <w:basedOn w:val="83"/>
    <w:link w:val="147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qFormat/>
    <w:uiPriority w:val="0"/>
    <w:pPr>
      <w:spacing w:after="0"/>
    </w:pPr>
  </w:style>
  <w:style w:type="paragraph" w:customStyle="1" w:styleId="97">
    <w:name w:val="Observation"/>
    <w:basedOn w:val="73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Balloon Text Char"/>
    <w:link w:val="37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9">
    <w:name w:val="Comment Text Char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10">
    <w:name w:val="Comment Subject Char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Document Map Char"/>
    <w:link w:val="3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19"/>
    <w:link w:val="162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9">
    <w:name w:val="EmailDiscussion2"/>
    <w:basedOn w:val="113"/>
    <w:qFormat/>
    <w:uiPriority w:val="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12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21">
    <w:name w:val="Header Char"/>
    <w:link w:val="39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Footer Char"/>
    <w:link w:val="38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Footnote Text Char"/>
    <w:link w:val="41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uiPriority w:val="0"/>
    <w:rPr>
      <w:i/>
      <w:color w:val="0000FF"/>
    </w:rPr>
  </w:style>
  <w:style w:type="character" w:customStyle="1" w:styleId="125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7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28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35">
    <w:name w:val="List Paragraph Char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NW"/>
    <w:basedOn w:val="66"/>
    <w:qFormat/>
    <w:uiPriority w:val="0"/>
    <w:pPr>
      <w:spacing w:after="0"/>
    </w:pPr>
  </w:style>
  <w:style w:type="paragraph" w:customStyle="1" w:styleId="138">
    <w:name w:val="PL"/>
    <w:link w:val="13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Plain Text Char"/>
    <w:link w:val="34"/>
    <w:qFormat/>
    <w:uiPriority w:val="0"/>
    <w:rPr>
      <w:rFonts w:ascii="Courier New" w:hAnsi="Courier New"/>
      <w:lang w:val="nb-NO" w:eastAsia="ja-JP"/>
    </w:rPr>
  </w:style>
  <w:style w:type="character" w:customStyle="1" w:styleId="141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3"/>
    <w:qFormat/>
    <w:uiPriority w:val="0"/>
  </w:style>
  <w:style w:type="paragraph" w:customStyle="1" w:styleId="145">
    <w:name w:val="TAL Char Char"/>
    <w:basedOn w:val="1"/>
    <w:link w:val="146"/>
    <w:qFormat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Unresolved Mention"/>
    <w:basedOn w:val="53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49">
    <w:name w:val="Agreement"/>
    <w:basedOn w:val="1"/>
    <w:next w:val="1"/>
    <w:qFormat/>
    <w:uiPriority w:val="0"/>
    <w:pPr>
      <w:numPr>
        <w:ilvl w:val="0"/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hAnsi="Arial" w:eastAsia="MS Mincho"/>
      <w:b/>
      <w:szCs w:val="24"/>
      <w:lang w:eastAsia="en-GB"/>
    </w:rPr>
  </w:style>
  <w:style w:type="table" w:customStyle="1" w:styleId="150">
    <w:name w:val="Table Grid1"/>
    <w:basedOn w:val="51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Table Grid2"/>
    <w:basedOn w:val="51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2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153">
    <w:name w:val="IvD Instructiontext"/>
    <w:basedOn w:val="15"/>
    <w:link w:val="154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4">
    <w:name w:val="IvD Instructiontext Char"/>
    <w:link w:val="153"/>
    <w:qFormat/>
    <w:uiPriority w:val="99"/>
    <w:rPr>
      <w:rFonts w:ascii="Arial" w:hAnsi="Arial" w:eastAsia="Times New Roman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55">
    <w:name w:val="IvD bodytext"/>
    <w:basedOn w:val="15"/>
    <w:link w:val="15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156">
    <w:name w:val="IvD bodytext Char"/>
    <w:basedOn w:val="53"/>
    <w:link w:val="155"/>
    <w:qFormat/>
    <w:uiPriority w:val="0"/>
    <w:rPr>
      <w:rFonts w:ascii="Arial" w:hAnsi="Arial" w:eastAsia="Times New Roman"/>
      <w:spacing w:val="2"/>
      <w:lang w:val="en-US" w:eastAsia="en-US"/>
    </w:rPr>
  </w:style>
  <w:style w:type="paragraph" w:customStyle="1" w:styleId="157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ja-JP" w:bidi="ar-SA"/>
    </w:rPr>
  </w:style>
  <w:style w:type="character" w:customStyle="1" w:styleId="158">
    <w:name w:val="B1 Zchn"/>
    <w:basedOn w:val="53"/>
    <w:semiHidden/>
    <w:qFormat/>
    <w:locked/>
    <w:uiPriority w:val="0"/>
    <w:rPr>
      <w:lang w:eastAsia="en-US"/>
    </w:rPr>
  </w:style>
  <w:style w:type="paragraph" w:customStyle="1" w:styleId="159">
    <w:name w:val="Comments"/>
    <w:basedOn w:val="1"/>
    <w:link w:val="160"/>
    <w:qFormat/>
    <w:uiPriority w:val="0"/>
    <w:pPr>
      <w:overflowPunct/>
      <w:autoSpaceDE/>
      <w:autoSpaceDN/>
      <w:adjustRightInd/>
      <w:spacing w:before="40" w:after="0"/>
      <w:textAlignment w:val="auto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60">
    <w:name w:val="Comments Char"/>
    <w:link w:val="159"/>
    <w:qFormat/>
    <w:uiPriority w:val="0"/>
    <w:rPr>
      <w:rFonts w:ascii="Arial" w:hAnsi="Arial" w:eastAsia="MS Mincho"/>
      <w:i/>
      <w:sz w:val="18"/>
      <w:szCs w:val="24"/>
    </w:rPr>
  </w:style>
  <w:style w:type="table" w:customStyle="1" w:styleId="161">
    <w:name w:val="Table Grid3"/>
    <w:basedOn w:val="51"/>
    <w:qFormat/>
    <w:uiPriority w:val="5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2">
    <w:name w:val="EmailDiscussion Char"/>
    <w:link w:val="118"/>
    <w:uiPriority w:val="0"/>
    <w:rPr>
      <w:rFonts w:ascii="Arial" w:hAnsi="Arial" w:eastAsia="MS Mincho"/>
      <w:b/>
      <w:szCs w:val="24"/>
    </w:rPr>
  </w:style>
  <w:style w:type="paragraph" w:customStyle="1" w:styleId="163">
    <w:name w:val="Doc-title"/>
    <w:basedOn w:val="1"/>
    <w:next w:val="113"/>
    <w:link w:val="164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64">
    <w:name w:val="Doc-title Char"/>
    <w:link w:val="163"/>
    <w:qFormat/>
    <w:uiPriority w:val="0"/>
    <w:rPr>
      <w:rFonts w:ascii="Arial" w:hAnsi="Arial" w:eastAsia="MS Mincho"/>
      <w:szCs w:val="24"/>
    </w:rPr>
  </w:style>
  <w:style w:type="paragraph" w:customStyle="1" w:styleId="165">
    <w:name w:val="Bold Comments"/>
    <w:basedOn w:val="1"/>
    <w:link w:val="166"/>
    <w:qFormat/>
    <w:uiPriority w:val="0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eastAsia="MS Mincho"/>
      <w:b/>
      <w:szCs w:val="24"/>
      <w:lang w:eastAsia="en-GB"/>
    </w:rPr>
  </w:style>
  <w:style w:type="character" w:customStyle="1" w:styleId="166">
    <w:name w:val="Bold Comments Char"/>
    <w:link w:val="165"/>
    <w:uiPriority w:val="0"/>
    <w:rPr>
      <w:rFonts w:ascii="Arial" w:hAnsi="Arial" w:eastAsia="MS Mincho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/>
</ds:datastoreItem>
</file>

<file path=customXml/itemProps3.xml><?xml version="1.0" encoding="utf-8"?>
<ds:datastoreItem xmlns:ds="http://schemas.openxmlformats.org/officeDocument/2006/customXml" ds:itemID="{28AD3E36-8E0D-43D6-9997-B73756431489}">
  <ds:schemaRefs/>
</ds:datastoreItem>
</file>

<file path=customXml/itemProps4.xml><?xml version="1.0" encoding="utf-8"?>
<ds:datastoreItem xmlns:ds="http://schemas.openxmlformats.org/officeDocument/2006/customXml" ds:itemID="{4913694E-B112-4C60-90C2-6D76CB11DFB9}">
  <ds:schemaRefs/>
</ds:datastoreItem>
</file>

<file path=customXml/itemProps5.xml><?xml version="1.0" encoding="utf-8"?>
<ds:datastoreItem xmlns:ds="http://schemas.openxmlformats.org/officeDocument/2006/customXml" ds:itemID="{A9B78BF8-0318-4EB7-A987-A1A6A61CF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3</Pages>
  <Words>707</Words>
  <Characters>6536</Characters>
  <Lines>54</Lines>
  <Paragraphs>14</Paragraphs>
  <TotalTime>4</TotalTime>
  <ScaleCrop>false</ScaleCrop>
  <LinksUpToDate>false</LinksUpToDate>
  <CharactersWithSpaces>7229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2020-10-16T08:01:00Z</dcterms:created>
  <dc:creator>Ericsson</dc:creator>
  <cp:keywords>3GPP; Ericsson; TDoc</cp:keywords>
  <cp:lastModifiedBy>ZTE</cp:lastModifiedBy>
  <cp:lastPrinted>2008-02-01T05:09:00Z</cp:lastPrinted>
  <dcterms:modified xsi:type="dcterms:W3CDTF">2020-11-03T09:06:29Z</dcterms:modified>
  <dc:title>Ericsson</dc:title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