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r w:rsidRPr="001C145D">
        <w:t>e-meeting, 17th – 28th, 2020</w:t>
      </w:r>
    </w:p>
    <w:p w14:paraId="0B223DC3" w14:textId="77777777" w:rsidR="00A77787" w:rsidRPr="001C145D" w:rsidRDefault="00564C46">
      <w:pPr>
        <w:pStyle w:val="3GPPHeader"/>
      </w:pPr>
      <w:r w:rsidRPr="001C145D">
        <w:t>Title:</w:t>
      </w:r>
      <w:r w:rsidRPr="001C145D">
        <w:tab/>
        <w:t>Workplan,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r>
      <w:proofErr w:type="spellStart"/>
      <w:r w:rsidRPr="001C145D">
        <w:t>NR_NTN_solutions</w:t>
      </w:r>
      <w:proofErr w:type="spellEnd"/>
    </w:p>
    <w:p w14:paraId="336B6D3C" w14:textId="77777777" w:rsidR="00A77787" w:rsidRDefault="00564C46">
      <w:pPr>
        <w:pStyle w:val="1"/>
        <w:numPr>
          <w:ilvl w:val="0"/>
          <w:numId w:val="1"/>
        </w:numPr>
      </w:pPr>
      <w:r>
        <w:t>Introduction</w:t>
      </w:r>
    </w:p>
    <w:p w14:paraId="3B4A616D" w14:textId="77777777" w:rsidR="00A77787" w:rsidRDefault="00A77787"/>
    <w:p w14:paraId="2F886924" w14:textId="77777777" w:rsidR="00A77787" w:rsidRPr="001C145D" w:rsidRDefault="00564C46">
      <w:r w:rsidRPr="001C145D">
        <w:t xml:space="preserve">This document aims to summarize the organization views </w:t>
      </w:r>
      <w:proofErr w:type="gramStart"/>
      <w:r w:rsidRPr="001C145D">
        <w:t>on :</w:t>
      </w:r>
      <w:proofErr w:type="gramEnd"/>
    </w:p>
    <w:p w14:paraId="1F365C0D" w14:textId="77777777" w:rsidR="00A77787" w:rsidRDefault="00564C46">
      <w:pPr>
        <w:pStyle w:val="aff7"/>
        <w:numPr>
          <w:ilvl w:val="0"/>
          <w:numId w:val="17"/>
        </w:numPr>
      </w:pPr>
      <w:r>
        <w:t>WI Reference scenarios, Key assumptions</w:t>
      </w:r>
    </w:p>
    <w:p w14:paraId="03762DA0" w14:textId="77777777" w:rsidR="00A77787" w:rsidRDefault="00564C46">
      <w:pPr>
        <w:pStyle w:val="aff7"/>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 xml:space="preserve">Here under are recalled the description of the email discussion in the Vice Chairman notes in its Report from Break-out session on R16 </w:t>
      </w:r>
      <w:proofErr w:type="spellStart"/>
      <w:r w:rsidRPr="001C145D">
        <w:t>eMIMO</w:t>
      </w:r>
      <w:proofErr w:type="spellEnd"/>
      <w:r w:rsidRPr="001C145D">
        <w:t>,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aff4"/>
          </w:rPr>
          <w:t>R2-2007565</w:t>
        </w:r>
      </w:hyperlink>
      <w:r>
        <w:rPr>
          <w:rStyle w:val="aff4"/>
        </w:rPr>
        <w:t xml:space="preserve"> </w:t>
      </w:r>
      <w:r>
        <w:t xml:space="preserve">and the proposals in </w:t>
      </w:r>
      <w:hyperlink r:id="rId15" w:tooltip="C:Data3GPPRAN2DocsR2-2007572.zip" w:history="1">
        <w:r>
          <w:rPr>
            <w:rStyle w:val="aff4"/>
          </w:rPr>
          <w:t>R2-2007572</w:t>
        </w:r>
      </w:hyperlink>
      <w:r>
        <w:t xml:space="preserve"> and </w:t>
      </w:r>
      <w:hyperlink r:id="rId16" w:tooltip="C:Data3GPPRAN2DocsR2-2007537.zip" w:history="1">
        <w:r>
          <w:rPr>
            <w:rStyle w:val="aff4"/>
          </w:rPr>
          <w:t>R2-2007537</w:t>
        </w:r>
      </w:hyperlink>
      <w:r>
        <w:rPr>
          <w:rStyle w:val="aff4"/>
        </w:rPr>
        <w:t xml:space="preserve"> </w:t>
      </w:r>
    </w:p>
    <w:p w14:paraId="5DDACB8A" w14:textId="77777777" w:rsidR="00A77787" w:rsidRDefault="00564C46">
      <w:pPr>
        <w:pStyle w:val="EmailDiscussion2"/>
        <w:ind w:left="1619"/>
      </w:pPr>
      <w:r>
        <w:tab/>
        <w:t>Scope: Discuss the workplan in R2-2007565 and the proposals in R2-2007572, R2-2007537</w:t>
      </w:r>
      <w:proofErr w:type="gramStart"/>
      <w:r>
        <w:t>,  R2</w:t>
      </w:r>
      <w:proofErr w:type="gramEnd"/>
      <w:r>
        <w:t>-2006630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1"/>
        <w:numPr>
          <w:ilvl w:val="0"/>
          <w:numId w:val="1"/>
        </w:numPr>
      </w:pPr>
      <w:proofErr w:type="spellStart"/>
      <w:r w:rsidRPr="001C145D">
        <w:t>NR_NTN_solutions</w:t>
      </w:r>
      <w:proofErr w:type="spellEnd"/>
      <w:r w:rsidRPr="001C145D">
        <w:t xml:space="preserve">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20"/>
      </w:pPr>
      <w:r>
        <w:t>NTN reference scenarios</w:t>
      </w:r>
    </w:p>
    <w:p w14:paraId="1AE1E61D" w14:textId="77777777" w:rsidR="00A77787" w:rsidRDefault="00564C46">
      <w:pPr>
        <w:pStyle w:val="40"/>
      </w:pPr>
      <w:r>
        <w:t>Views of organizations</w:t>
      </w:r>
    </w:p>
    <w:p w14:paraId="6745A2A0" w14:textId="77777777" w:rsidR="00A77787" w:rsidRDefault="00564C46">
      <w:pPr>
        <w:pStyle w:val="aff7"/>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“Proposal 1: Six transparent payload based satellite reference scenarios are considered for the Rel-17 work item “</w:t>
      </w:r>
      <w:proofErr w:type="spellStart"/>
      <w:r w:rsidRPr="001C145D">
        <w:rPr>
          <w:rFonts w:cstheme="minorHAnsi"/>
          <w:i/>
          <w:lang w:eastAsia="ja-JP"/>
        </w:rPr>
        <w:t>NR_NTN_solutions</w:t>
      </w:r>
      <w:proofErr w:type="spellEnd"/>
      <w:r w:rsidRPr="001C145D">
        <w:rPr>
          <w:rFonts w:cstheme="minorHAnsi"/>
          <w:i/>
          <w:lang w:eastAsia="ja-JP"/>
        </w:rPr>
        <w:t xml:space="preserve">” </w:t>
      </w:r>
      <w:proofErr w:type="spellStart"/>
      <w:r w:rsidRPr="001C145D">
        <w:rPr>
          <w:rFonts w:cstheme="minorHAnsi"/>
          <w:i/>
          <w:lang w:eastAsia="ja-JP"/>
        </w:rPr>
        <w:t>characterised</w:t>
      </w:r>
      <w:proofErr w:type="spellEnd"/>
      <w:r w:rsidRPr="001C145D">
        <w:rPr>
          <w:rFonts w:cstheme="minorHAnsi"/>
          <w:i/>
          <w:lang w:eastAsia="ja-JP"/>
        </w:rPr>
        <w:t xml:space="preserve"> in the table below:</w:t>
      </w:r>
    </w:p>
    <w:p w14:paraId="4F0D41A8" w14:textId="77777777" w:rsidR="00A77787" w:rsidRPr="001C145D" w:rsidRDefault="00564C46">
      <w:pPr>
        <w:pStyle w:val="aa"/>
        <w:keepNext/>
        <w:jc w:val="center"/>
        <w:rPr>
          <w:rFonts w:cstheme="minorHAnsi"/>
          <w:b w:val="0"/>
          <w:i/>
        </w:rPr>
      </w:pPr>
      <w:r w:rsidRPr="001C145D">
        <w:rPr>
          <w:rFonts w:cstheme="minorHAnsi"/>
          <w:b w:val="0"/>
          <w:i/>
        </w:rPr>
        <w:t>Table 2-1 Reference satellite scenarios for Rel-17 work item “</w:t>
      </w:r>
      <w:proofErr w:type="spellStart"/>
      <w:r w:rsidRPr="001C145D">
        <w:rPr>
          <w:rFonts w:cstheme="minorHAnsi"/>
          <w:b w:val="0"/>
          <w:i/>
        </w:rPr>
        <w:t>NR</w:t>
      </w:r>
      <w:r w:rsidRPr="001C145D">
        <w:rPr>
          <w:rFonts w:cstheme="minorHAnsi"/>
          <w:b w:val="0"/>
          <w:i/>
          <w:lang w:eastAsia="ja-JP"/>
        </w:rPr>
        <w:t>_NTN_solutions</w:t>
      </w:r>
      <w:proofErr w:type="spellEnd"/>
      <w:r w:rsidRPr="001C145D">
        <w:rPr>
          <w:rFonts w:cstheme="minorHAnsi"/>
          <w:b w:val="0"/>
          <w:i/>
          <w:lang w:eastAsia="ja-JP"/>
        </w:rPr>
        <w:t>”</w:t>
      </w:r>
    </w:p>
    <w:tbl>
      <w:tblPr>
        <w:tblStyle w:val="aff"/>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lastRenderedPageBreak/>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aff7"/>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40"/>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aff5"/>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aff5"/>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t xml:space="preserve">Proposal 2.1: </w:t>
      </w:r>
      <w:r w:rsidRPr="001C145D">
        <w:rPr>
          <w:rFonts w:cstheme="minorHAnsi"/>
          <w:b/>
          <w:lang w:eastAsia="ja-JP"/>
        </w:rPr>
        <w:t>Six transparent payload based satellite reference scenarios are considered for the Rel-17 work item “</w:t>
      </w:r>
      <w:proofErr w:type="spellStart"/>
      <w:r w:rsidRPr="001C145D">
        <w:rPr>
          <w:rFonts w:cstheme="minorHAnsi"/>
          <w:b/>
          <w:lang w:eastAsia="ja-JP"/>
        </w:rPr>
        <w:t>NR_NTN_solutions</w:t>
      </w:r>
      <w:proofErr w:type="spellEnd"/>
      <w:r w:rsidRPr="001C145D">
        <w:rPr>
          <w:rFonts w:cstheme="minorHAnsi"/>
          <w:b/>
          <w:lang w:eastAsia="ja-JP"/>
        </w:rPr>
        <w:t xml:space="preserve">” </w:t>
      </w:r>
      <w:proofErr w:type="spellStart"/>
      <w:r w:rsidRPr="001C145D">
        <w:rPr>
          <w:rFonts w:cstheme="minorHAnsi"/>
          <w:b/>
          <w:lang w:eastAsia="ja-JP"/>
        </w:rPr>
        <w:t>characterised</w:t>
      </w:r>
      <w:proofErr w:type="spellEnd"/>
      <w:r w:rsidRPr="001C145D">
        <w:rPr>
          <w:rFonts w:cstheme="minorHAnsi"/>
          <w:b/>
          <w:lang w:eastAsia="ja-JP"/>
        </w:rPr>
        <w:t xml:space="preserve"> in the table 2.1 of [11]:</w:t>
      </w:r>
    </w:p>
    <w:p w14:paraId="1251D4A7" w14:textId="77777777" w:rsidR="00A77787" w:rsidRPr="001C145D" w:rsidRDefault="00A77787">
      <w:pPr>
        <w:rPr>
          <w:b/>
        </w:rPr>
      </w:pPr>
    </w:p>
    <w:tbl>
      <w:tblPr>
        <w:tblStyle w:val="aff"/>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ins w:id="2" w:author="作者">
              <w:r>
                <w:t>MediaTek</w:t>
              </w:r>
            </w:ins>
          </w:p>
        </w:tc>
        <w:tc>
          <w:tcPr>
            <w:tcW w:w="7689" w:type="dxa"/>
          </w:tcPr>
          <w:p w14:paraId="1C2BBEAD" w14:textId="77777777" w:rsidR="00A77787" w:rsidRPr="001C145D" w:rsidRDefault="00564C46">
            <w:pPr>
              <w:overflowPunct w:val="0"/>
              <w:textAlignment w:val="baseline"/>
            </w:pPr>
            <w:ins w:id="3" w:author="作者">
              <w:r w:rsidRPr="001C145D">
                <w:t>Agree (I think we have already agreed on it in SI)</w:t>
              </w:r>
            </w:ins>
          </w:p>
        </w:tc>
      </w:tr>
      <w:tr w:rsidR="00A77787" w:rsidRPr="00461F29" w14:paraId="7D12AB91" w14:textId="77777777">
        <w:trPr>
          <w:ins w:id="4" w:author="作者" w:date="1901-01-01T00:00:00Z"/>
        </w:trPr>
        <w:tc>
          <w:tcPr>
            <w:tcW w:w="1940" w:type="dxa"/>
          </w:tcPr>
          <w:p w14:paraId="61BB9616" w14:textId="77777777" w:rsidR="00A77787" w:rsidRDefault="00564C46">
            <w:pPr>
              <w:rPr>
                <w:ins w:id="5" w:author="作者" w:date="1901-01-01T00:00:00Z"/>
              </w:rPr>
            </w:pPr>
            <w:ins w:id="6" w:author="作者">
              <w:r>
                <w:t>Qualcomm</w:t>
              </w:r>
            </w:ins>
          </w:p>
        </w:tc>
        <w:tc>
          <w:tcPr>
            <w:tcW w:w="7689" w:type="dxa"/>
          </w:tcPr>
          <w:p w14:paraId="7479BB48" w14:textId="77777777" w:rsidR="00A77787" w:rsidRPr="005118B8" w:rsidRDefault="00564C46">
            <w:pPr>
              <w:keepNext/>
              <w:keepLines/>
              <w:overflowPunct w:val="0"/>
              <w:adjustRightInd/>
              <w:spacing w:line="259" w:lineRule="auto"/>
              <w:textAlignment w:val="baseline"/>
              <w:rPr>
                <w:ins w:id="7" w:author="作者" w:date="1901-01-01T00:00:00Z"/>
                <w:sz w:val="20"/>
                <w:rPrChange w:id="8" w:author="作者" w:date="2020-08-19T16:29:00Z">
                  <w:rPr>
                    <w:ins w:id="9" w:author="作者" w:date="1901-01-01T00:00:00Z"/>
                    <w:sz w:val="18"/>
                  </w:rPr>
                </w:rPrChange>
              </w:rPr>
            </w:pPr>
            <w:ins w:id="10" w:author="作者">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1" w:author="作者" w:date="1901-01-01T00:00:00Z"/>
        </w:trPr>
        <w:tc>
          <w:tcPr>
            <w:tcW w:w="1940" w:type="dxa"/>
          </w:tcPr>
          <w:p w14:paraId="504CE7F7" w14:textId="77777777" w:rsidR="00A77787" w:rsidRDefault="00564C46">
            <w:pPr>
              <w:rPr>
                <w:ins w:id="12" w:author="作者" w:date="1901-01-01T00:00:00Z"/>
              </w:rPr>
            </w:pPr>
            <w:ins w:id="13" w:author="作者">
              <w:r>
                <w:rPr>
                  <w:rFonts w:hint="eastAsia"/>
                </w:rPr>
                <w:t>L</w:t>
              </w:r>
              <w:r>
                <w:t>enovo</w:t>
              </w:r>
            </w:ins>
          </w:p>
        </w:tc>
        <w:tc>
          <w:tcPr>
            <w:tcW w:w="7689" w:type="dxa"/>
          </w:tcPr>
          <w:p w14:paraId="316BC62C" w14:textId="77777777" w:rsidR="00A77787" w:rsidRPr="001C145D" w:rsidRDefault="00564C46">
            <w:pPr>
              <w:overflowPunct w:val="0"/>
              <w:textAlignment w:val="baseline"/>
              <w:rPr>
                <w:ins w:id="14" w:author="作者" w:date="1901-01-01T00:00:00Z"/>
              </w:rPr>
            </w:pPr>
            <w:ins w:id="15" w:author="作者">
              <w:r w:rsidRPr="001C145D">
                <w:t>We see no necessity to exclude moving beam for LEO 600km or fixed beam for LEO 1200km.</w:t>
              </w:r>
            </w:ins>
          </w:p>
        </w:tc>
      </w:tr>
      <w:tr w:rsidR="00A77787" w14:paraId="0E2AE017" w14:textId="77777777">
        <w:trPr>
          <w:ins w:id="16" w:author="作者" w:date="1901-01-01T00:00:00Z"/>
        </w:trPr>
        <w:tc>
          <w:tcPr>
            <w:tcW w:w="1940" w:type="dxa"/>
          </w:tcPr>
          <w:p w14:paraId="6CA99501" w14:textId="77777777" w:rsidR="00A77787" w:rsidRDefault="00564C46">
            <w:pPr>
              <w:rPr>
                <w:ins w:id="17" w:author="作者" w:date="1901-01-01T00:00:00Z"/>
              </w:rPr>
            </w:pPr>
            <w:ins w:id="18" w:author="作者">
              <w:r>
                <w:rPr>
                  <w:rFonts w:hint="eastAsia"/>
                </w:rPr>
                <w:t>O</w:t>
              </w:r>
              <w:r>
                <w:t>PPO</w:t>
              </w:r>
            </w:ins>
          </w:p>
        </w:tc>
        <w:tc>
          <w:tcPr>
            <w:tcW w:w="7689" w:type="dxa"/>
          </w:tcPr>
          <w:p w14:paraId="40C62FF7" w14:textId="77777777" w:rsidR="00A77787" w:rsidRDefault="00564C46">
            <w:pPr>
              <w:rPr>
                <w:ins w:id="19" w:author="作者" w:date="1901-01-01T00:00:00Z"/>
              </w:rPr>
            </w:pPr>
            <w:ins w:id="20" w:author="作者">
              <w:r>
                <w:t>A</w:t>
              </w:r>
              <w:r>
                <w:rPr>
                  <w:rFonts w:hint="eastAsia"/>
                </w:rPr>
                <w:t>gree.</w:t>
              </w:r>
            </w:ins>
          </w:p>
        </w:tc>
      </w:tr>
      <w:tr w:rsidR="00A77787" w:rsidRPr="00461F29" w14:paraId="51345EB7" w14:textId="77777777">
        <w:trPr>
          <w:ins w:id="21" w:author="作者" w:date="1901-01-01T00:00:00Z"/>
        </w:trPr>
        <w:tc>
          <w:tcPr>
            <w:tcW w:w="1940" w:type="dxa"/>
          </w:tcPr>
          <w:p w14:paraId="1DE37F2A" w14:textId="77777777" w:rsidR="00A77787" w:rsidRDefault="00564C46">
            <w:pPr>
              <w:rPr>
                <w:ins w:id="22" w:author="作者" w:date="1901-01-01T00:00:00Z"/>
              </w:rPr>
            </w:pPr>
            <w:ins w:id="23" w:author="作者">
              <w:r>
                <w:t>BT</w:t>
              </w:r>
            </w:ins>
          </w:p>
        </w:tc>
        <w:tc>
          <w:tcPr>
            <w:tcW w:w="7689" w:type="dxa"/>
          </w:tcPr>
          <w:p w14:paraId="3B923990" w14:textId="77777777" w:rsidR="00A77787" w:rsidRPr="001C145D" w:rsidRDefault="00564C46">
            <w:pPr>
              <w:overflowPunct w:val="0"/>
              <w:textAlignment w:val="baseline"/>
              <w:rPr>
                <w:ins w:id="24" w:author="作者" w:date="1901-01-01T00:00:00Z"/>
              </w:rPr>
            </w:pPr>
            <w:ins w:id="25" w:author="作者">
              <w:r w:rsidRPr="001C145D">
                <w:t>Agree with Lenovo.</w:t>
              </w:r>
            </w:ins>
          </w:p>
          <w:p w14:paraId="73B711D7" w14:textId="77777777" w:rsidR="00A77787" w:rsidRPr="005118B8" w:rsidRDefault="00564C46">
            <w:pPr>
              <w:keepNext/>
              <w:keepLines/>
              <w:widowControl/>
              <w:autoSpaceDE/>
              <w:autoSpaceDN/>
              <w:adjustRightInd/>
              <w:spacing w:line="259" w:lineRule="auto"/>
              <w:rPr>
                <w:ins w:id="26" w:author="作者" w:date="1901-01-01T00:00:00Z"/>
                <w:sz w:val="20"/>
                <w:rPrChange w:id="27" w:author="作者" w:date="2020-08-19T16:29:00Z">
                  <w:rPr>
                    <w:ins w:id="28" w:author="作者" w:date="1901-01-01T00:00:00Z"/>
                    <w:sz w:val="18"/>
                  </w:rPr>
                </w:rPrChange>
              </w:rPr>
            </w:pPr>
            <w:ins w:id="29" w:author="作者">
              <w:r w:rsidRPr="001C145D">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0" w:author="作者" w:date="1901-01-01T00:00:00Z"/>
        </w:trPr>
        <w:tc>
          <w:tcPr>
            <w:tcW w:w="1940" w:type="dxa"/>
          </w:tcPr>
          <w:p w14:paraId="612264D3" w14:textId="77777777" w:rsidR="00A77787" w:rsidRDefault="00564C46">
            <w:pPr>
              <w:rPr>
                <w:ins w:id="31" w:author="作者" w:date="1901-01-01T00:00:00Z"/>
              </w:rPr>
            </w:pPr>
            <w:ins w:id="32" w:author="作者">
              <w:r>
                <w:rPr>
                  <w:rFonts w:hint="eastAsia"/>
                </w:rPr>
                <w:t>CATT</w:t>
              </w:r>
            </w:ins>
          </w:p>
        </w:tc>
        <w:tc>
          <w:tcPr>
            <w:tcW w:w="7689" w:type="dxa"/>
          </w:tcPr>
          <w:p w14:paraId="7F82E464" w14:textId="77777777" w:rsidR="00A77787" w:rsidRPr="001C145D" w:rsidRDefault="00564C46">
            <w:pPr>
              <w:overflowPunct w:val="0"/>
              <w:textAlignment w:val="baseline"/>
              <w:rPr>
                <w:ins w:id="33" w:author="作者" w:date="1901-01-01T00:00:00Z"/>
              </w:rPr>
            </w:pPr>
            <w:ins w:id="34" w:author="作者">
              <w:r w:rsidRPr="001C145D">
                <w:t>From our perspective, the following aspects need further clarification:</w:t>
              </w:r>
            </w:ins>
          </w:p>
          <w:p w14:paraId="5B80C630" w14:textId="77777777" w:rsidR="00A77787" w:rsidRPr="005118B8" w:rsidRDefault="00564C46">
            <w:pPr>
              <w:pStyle w:val="aff7"/>
              <w:keepNext/>
              <w:keepLines/>
              <w:widowControl/>
              <w:numPr>
                <w:ilvl w:val="0"/>
                <w:numId w:val="20"/>
              </w:numPr>
              <w:autoSpaceDE/>
              <w:autoSpaceDN/>
              <w:adjustRightInd/>
              <w:spacing w:line="259" w:lineRule="auto"/>
              <w:rPr>
                <w:ins w:id="35" w:author="作者" w:date="1901-01-01T00:00:00Z"/>
                <w:sz w:val="20"/>
                <w:rPrChange w:id="36" w:author="作者" w:date="2020-08-19T16:29:00Z">
                  <w:rPr>
                    <w:ins w:id="37" w:author="作者" w:date="1901-01-01T00:00:00Z"/>
                    <w:sz w:val="18"/>
                  </w:rPr>
                </w:rPrChange>
              </w:rPr>
            </w:pPr>
            <w:ins w:id="38" w:author="作者">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aff7"/>
              <w:widowControl/>
              <w:numPr>
                <w:ilvl w:val="0"/>
                <w:numId w:val="20"/>
              </w:numPr>
              <w:autoSpaceDE/>
              <w:autoSpaceDN/>
              <w:adjustRightInd/>
              <w:spacing w:line="259" w:lineRule="auto"/>
              <w:rPr>
                <w:ins w:id="39" w:author="作者" w:date="1901-01-01T00:00:00Z"/>
              </w:rPr>
            </w:pPr>
            <w:ins w:id="40" w:author="作者">
              <w:r w:rsidRPr="001C145D">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1" w:author="作者" w:date="1901-01-01T00:00:00Z"/>
              </w:rPr>
            </w:pPr>
          </w:p>
        </w:tc>
      </w:tr>
      <w:tr w:rsidR="00A77787" w14:paraId="6AB4931E" w14:textId="77777777">
        <w:trPr>
          <w:ins w:id="42" w:author="作者" w:date="1901-01-01T00:00:00Z"/>
        </w:trPr>
        <w:tc>
          <w:tcPr>
            <w:tcW w:w="1940" w:type="dxa"/>
          </w:tcPr>
          <w:p w14:paraId="2DFD7D03" w14:textId="77777777" w:rsidR="00A77787" w:rsidRDefault="00564C46">
            <w:pPr>
              <w:rPr>
                <w:ins w:id="43" w:author="作者" w:date="1901-01-01T00:00:00Z"/>
              </w:rPr>
            </w:pPr>
            <w:ins w:id="44" w:author="作者">
              <w:r>
                <w:t>Sony</w:t>
              </w:r>
            </w:ins>
          </w:p>
        </w:tc>
        <w:tc>
          <w:tcPr>
            <w:tcW w:w="7689" w:type="dxa"/>
          </w:tcPr>
          <w:p w14:paraId="70B1A930" w14:textId="77777777" w:rsidR="00A77787" w:rsidRDefault="00564C46">
            <w:pPr>
              <w:rPr>
                <w:ins w:id="45" w:author="作者" w:date="1901-01-01T00:00:00Z"/>
              </w:rPr>
            </w:pPr>
            <w:ins w:id="46" w:author="作者">
              <w:r>
                <w:t>Agree</w:t>
              </w:r>
            </w:ins>
          </w:p>
        </w:tc>
      </w:tr>
      <w:tr w:rsidR="00A77787" w:rsidRPr="00461F29" w14:paraId="01DD923C" w14:textId="77777777">
        <w:trPr>
          <w:ins w:id="47" w:author="作者" w:date="1901-01-01T00:00:00Z"/>
        </w:trPr>
        <w:tc>
          <w:tcPr>
            <w:tcW w:w="1940" w:type="dxa"/>
          </w:tcPr>
          <w:p w14:paraId="2C7CC954" w14:textId="77777777" w:rsidR="00A77787" w:rsidRDefault="00564C46">
            <w:pPr>
              <w:rPr>
                <w:ins w:id="48" w:author="作者" w:date="1901-01-01T00:00:00Z"/>
              </w:rPr>
            </w:pPr>
            <w:ins w:id="49" w:author="作者">
              <w:r>
                <w:t>Nokia</w:t>
              </w:r>
            </w:ins>
          </w:p>
        </w:tc>
        <w:tc>
          <w:tcPr>
            <w:tcW w:w="7689" w:type="dxa"/>
          </w:tcPr>
          <w:p w14:paraId="4A4476C7" w14:textId="77777777" w:rsidR="00A77787" w:rsidRDefault="00564C46">
            <w:pPr>
              <w:rPr>
                <w:ins w:id="50" w:author="作者" w:date="1901-01-01T00:00:00Z"/>
              </w:rPr>
            </w:pPr>
            <w:ins w:id="51" w:author="作者">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2" w:author="作者" w:date="1901-01-01T00:00:00Z"/>
              </w:rPr>
            </w:pPr>
            <w:ins w:id="53" w:author="作者">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4" w:author="作者" w:date="1901-01-01T00:00:00Z"/>
              </w:rPr>
            </w:pPr>
            <w:ins w:id="55" w:author="作者">
              <w:r>
                <w:lastRenderedPageBreak/>
                <w:t>In your understanding, ‘low altitude’ is 600km and ‘higher altitude’ is 1200km. We suppose 1200km does not qualify as high altitude LEO (MEO?).</w:t>
              </w:r>
            </w:ins>
          </w:p>
        </w:tc>
      </w:tr>
    </w:tbl>
    <w:tbl>
      <w:tblPr>
        <w:tblStyle w:val="aff"/>
        <w:tblW w:w="9629" w:type="dxa"/>
        <w:tblLayout w:type="fixed"/>
        <w:tblLook w:val="04A0" w:firstRow="1" w:lastRow="0" w:firstColumn="1" w:lastColumn="0" w:noHBand="0" w:noVBand="1"/>
      </w:tblPr>
      <w:tblGrid>
        <w:gridCol w:w="1940"/>
        <w:gridCol w:w="7689"/>
      </w:tblGrid>
      <w:tr w:rsidR="00A77787" w:rsidRPr="00461F29" w14:paraId="2AADC812" w14:textId="77777777">
        <w:trPr>
          <w:ins w:id="56" w:author="作者" w:date="1901-01-01T00:00:00Z"/>
        </w:trPr>
        <w:tc>
          <w:tcPr>
            <w:tcW w:w="1940" w:type="dxa"/>
          </w:tcPr>
          <w:p w14:paraId="2C3FB701" w14:textId="77777777" w:rsidR="00A77787" w:rsidRDefault="00564C46" w:rsidP="005118B8">
            <w:pPr>
              <w:framePr w:wrap="notBeside" w:vAnchor="page" w:hAnchor="margin" w:xAlign="center" w:y="6805"/>
              <w:tabs>
                <w:tab w:val="center" w:pos="862"/>
              </w:tabs>
              <w:spacing w:line="360" w:lineRule="auto"/>
              <w:rPr>
                <w:ins w:id="57" w:author="作者" w:date="1901-01-01T00:00:00Z"/>
              </w:rPr>
              <w:pPrChange w:id="58" w:author="作者" w:date="1901-01-01T00:00:00Z">
                <w:pPr>
                  <w:framePr w:wrap="notBeside" w:vAnchor="page" w:hAnchor="margin" w:xAlign="center" w:y="6805"/>
                  <w:widowControl/>
                  <w:overflowPunct w:val="0"/>
                  <w:autoSpaceDE/>
                  <w:autoSpaceDN/>
                  <w:adjustRightInd/>
                  <w:spacing w:line="259" w:lineRule="auto"/>
                  <w:textAlignment w:val="baseline"/>
                </w:pPr>
              </w:pPrChange>
            </w:pPr>
            <w:ins w:id="59" w:author="作者">
              <w:r>
                <w:rPr>
                  <w:rFonts w:eastAsia="Malgun Gothic" w:hint="eastAsia"/>
                </w:rPr>
                <w:lastRenderedPageBreak/>
                <w:t>LG</w:t>
              </w:r>
            </w:ins>
          </w:p>
        </w:tc>
        <w:tc>
          <w:tcPr>
            <w:tcW w:w="7689" w:type="dxa"/>
          </w:tcPr>
          <w:p w14:paraId="235C657A" w14:textId="77777777" w:rsidR="00A77787" w:rsidRDefault="00564C46">
            <w:pPr>
              <w:rPr>
                <w:ins w:id="60" w:author="作者" w:date="1901-01-01T00:00:00Z"/>
              </w:rPr>
            </w:pPr>
            <w:ins w:id="61" w:author="作者">
              <w:r w:rsidRPr="001C145D">
                <w:rPr>
                  <w:rFonts w:eastAsia="Malgun Gothic"/>
                </w:rPr>
                <w:t>We agree to consider those six scenarios.</w:t>
              </w:r>
            </w:ins>
          </w:p>
        </w:tc>
      </w:tr>
    </w:tbl>
    <w:tbl>
      <w:tblPr>
        <w:tblStyle w:val="aff"/>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62" w:author="作者" w:date="1901-01-01T00:00:00Z"/>
        </w:trPr>
        <w:tc>
          <w:tcPr>
            <w:tcW w:w="1940" w:type="dxa"/>
          </w:tcPr>
          <w:p w14:paraId="67E130B4" w14:textId="77777777" w:rsidR="00A77787" w:rsidRDefault="00564C46">
            <w:pPr>
              <w:rPr>
                <w:ins w:id="63" w:author="作者" w:date="1901-01-01T00:00:00Z"/>
              </w:rPr>
            </w:pPr>
            <w:ins w:id="64" w:author="作者">
              <w:r>
                <w:t xml:space="preserve">Vodafone </w:t>
              </w:r>
            </w:ins>
          </w:p>
        </w:tc>
        <w:tc>
          <w:tcPr>
            <w:tcW w:w="7689" w:type="dxa"/>
          </w:tcPr>
          <w:p w14:paraId="4516653F" w14:textId="77777777" w:rsidR="00A77787" w:rsidRPr="001C145D" w:rsidRDefault="00564C46">
            <w:pPr>
              <w:overflowPunct w:val="0"/>
              <w:textAlignment w:val="baseline"/>
              <w:rPr>
                <w:ins w:id="65" w:author="作者" w:date="1901-01-01T00:00:00Z"/>
              </w:rPr>
            </w:pPr>
            <w:ins w:id="66" w:author="作者">
              <w:r w:rsidRPr="001C145D">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67" w:author="作者" w:date="2020-08-19T21:11:00Z"/>
        </w:trPr>
        <w:tc>
          <w:tcPr>
            <w:tcW w:w="1940" w:type="dxa"/>
          </w:tcPr>
          <w:p w14:paraId="64D6AF8F" w14:textId="77777777" w:rsidR="00A77787" w:rsidRDefault="00564C46">
            <w:pPr>
              <w:rPr>
                <w:ins w:id="68" w:author="作者" w:date="2020-08-19T21:11:00Z"/>
                <w:rFonts w:eastAsia="宋体"/>
              </w:rPr>
            </w:pPr>
            <w:ins w:id="69" w:author="作者" w:date="2020-08-19T21:11:00Z">
              <w:r>
                <w:rPr>
                  <w:rFonts w:eastAsia="宋体" w:hint="eastAsia"/>
                </w:rPr>
                <w:t>ZTE</w:t>
              </w:r>
            </w:ins>
          </w:p>
        </w:tc>
        <w:tc>
          <w:tcPr>
            <w:tcW w:w="7689" w:type="dxa"/>
          </w:tcPr>
          <w:p w14:paraId="1B19DFD0" w14:textId="77777777" w:rsidR="00A77787" w:rsidRPr="001C145D" w:rsidRDefault="00564C46">
            <w:pPr>
              <w:overflowPunct w:val="0"/>
              <w:textAlignment w:val="baseline"/>
              <w:rPr>
                <w:ins w:id="70" w:author="作者" w:date="2020-08-19T21:11:00Z"/>
              </w:rPr>
            </w:pPr>
            <w:ins w:id="71" w:author="作者" w:date="2020-08-19T21:11:00Z">
              <w:r w:rsidRPr="001C145D">
                <w:rPr>
                  <w:rFonts w:eastAsia="宋体"/>
                </w:rPr>
                <w:t>It is not clear to us why the earth moving beam scenario is limited to LEO @ 1200 km altitude while earth fixed beam scenario is limited to LEO @600 km altitude.</w:t>
              </w:r>
            </w:ins>
          </w:p>
        </w:tc>
      </w:tr>
    </w:tbl>
    <w:p w14:paraId="3ECC2E26" w14:textId="77777777" w:rsidR="00A77787" w:rsidRPr="001C145D" w:rsidRDefault="00A77787"/>
    <w:tbl>
      <w:tblPr>
        <w:tblStyle w:val="aff"/>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72" w:author="作者" w:date="2020-08-19T16:55:00Z"/>
        </w:trPr>
        <w:tc>
          <w:tcPr>
            <w:tcW w:w="1940" w:type="dxa"/>
          </w:tcPr>
          <w:p w14:paraId="0236C183" w14:textId="77777777" w:rsidR="002C68D5" w:rsidRDefault="002C68D5" w:rsidP="00872E76">
            <w:pPr>
              <w:rPr>
                <w:ins w:id="73" w:author="作者" w:date="2020-08-19T16:55:00Z"/>
              </w:rPr>
            </w:pPr>
            <w:ins w:id="74" w:author="作者"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75" w:author="作者" w:date="2020-08-19T16:55:00Z"/>
              </w:rPr>
            </w:pPr>
            <w:ins w:id="76" w:author="作者" w:date="2020-08-19T16:55:00Z">
              <w:r w:rsidRPr="001C145D">
                <w:t xml:space="preserve">For us it is fine to agree to capture in the </w:t>
              </w:r>
              <w:proofErr w:type="spellStart"/>
              <w:r w:rsidRPr="001C145D">
                <w:t>chairnotes</w:t>
              </w:r>
              <w:proofErr w:type="spellEnd"/>
              <w:r w:rsidRPr="001C145D">
                <w:t xml:space="preserve"> these scenarios or the ones proposed by QC/Vodafone. We are also fine if companies want to </w:t>
              </w:r>
              <w:proofErr w:type="spellStart"/>
              <w:r w:rsidRPr="001C145D">
                <w:t>provive</w:t>
              </w:r>
              <w:proofErr w:type="spellEnd"/>
              <w:r w:rsidRPr="001C145D">
                <w:t xml:space="preserve"> performance evaluations but we should not start RAN2 simulation </w:t>
              </w:r>
              <w:proofErr w:type="spellStart"/>
              <w:r w:rsidRPr="001C145D">
                <w:t>campaings</w:t>
              </w:r>
              <w:proofErr w:type="spellEnd"/>
              <w:r w:rsidRPr="001C145D">
                <w:t xml:space="preserve"> as then the TUs </w:t>
              </w:r>
              <w:proofErr w:type="spellStart"/>
              <w:r w:rsidRPr="001C145D">
                <w:t>wouyld</w:t>
              </w:r>
              <w:proofErr w:type="spellEnd"/>
              <w:r w:rsidRPr="001C145D">
                <w:t xml:space="preserve"> be consumed mainly to those. </w:t>
              </w:r>
            </w:ins>
          </w:p>
        </w:tc>
      </w:tr>
      <w:tr w:rsidR="002763FA" w:rsidRPr="00461F29" w14:paraId="3B6C3938" w14:textId="77777777" w:rsidTr="00C426E7">
        <w:trPr>
          <w:trHeight w:val="50"/>
          <w:ins w:id="77" w:author="作者"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78" w:author="作者" w:date="2020-08-19T17:01:00Z"/>
              </w:rPr>
            </w:pPr>
            <w:ins w:id="79" w:author="作者"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0" w:author="作者" w:date="2020-08-19T17:01:00Z"/>
              </w:rPr>
            </w:pPr>
            <w:ins w:id="81" w:author="作者" w:date="2020-08-19T17:01:00Z">
              <w:r w:rsidRPr="001C145D">
                <w:t>We share the view of Qualcomm (i.e. refer to scenarios already agreed during the SI)</w:t>
              </w:r>
            </w:ins>
          </w:p>
        </w:tc>
      </w:tr>
      <w:tr w:rsidR="00C426E7" w:rsidRPr="002763FA" w14:paraId="1DBFAF01" w14:textId="77777777" w:rsidTr="00872E76">
        <w:trPr>
          <w:trHeight w:val="50"/>
          <w:ins w:id="82" w:author="作者" w:date="2020-08-19T17:00:00Z"/>
        </w:trPr>
        <w:tc>
          <w:tcPr>
            <w:tcW w:w="1940" w:type="dxa"/>
          </w:tcPr>
          <w:p w14:paraId="7E3BFD5D" w14:textId="1AC46C51" w:rsidR="00C426E7" w:rsidRPr="00C426E7" w:rsidRDefault="00C426E7" w:rsidP="00C426E7">
            <w:pPr>
              <w:rPr>
                <w:ins w:id="83" w:author="作者" w:date="2020-08-19T17:00:00Z"/>
              </w:rPr>
            </w:pPr>
            <w:ins w:id="84" w:author="作者"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85" w:author="作者" w:date="2020-08-19T17:00:00Z"/>
              </w:rPr>
            </w:pPr>
            <w:ins w:id="86" w:author="作者"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87" w:author="作者" w:date="2020-08-19T16:38:00Z"/>
        </w:trPr>
        <w:tc>
          <w:tcPr>
            <w:tcW w:w="1940" w:type="dxa"/>
          </w:tcPr>
          <w:p w14:paraId="74583ED2" w14:textId="7F702EC8" w:rsidR="00872E76" w:rsidRDefault="00872E76" w:rsidP="00C426E7">
            <w:pPr>
              <w:rPr>
                <w:ins w:id="88" w:author="作者" w:date="2020-08-19T16:38:00Z"/>
                <w:rFonts w:eastAsia="Malgun Gothic"/>
              </w:rPr>
            </w:pPr>
            <w:ins w:id="89" w:author="作者"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0" w:author="作者" w:date="2020-08-19T16:38:00Z"/>
                <w:rFonts w:eastAsia="Malgun Gothic"/>
              </w:rPr>
            </w:pPr>
            <w:ins w:id="91" w:author="作者" w:date="2020-08-19T16:38:00Z">
              <w:r w:rsidRPr="001C145D">
                <w:rPr>
                  <w:rFonts w:eastAsia="Malgun Gothic"/>
                </w:rPr>
                <w:t xml:space="preserve">Agree to consider the 6 </w:t>
              </w:r>
            </w:ins>
            <w:ins w:id="92" w:author="作者" w:date="2020-08-19T16:39:00Z">
              <w:r w:rsidR="00461F29">
                <w:rPr>
                  <w:rFonts w:eastAsia="Malgun Gothic"/>
                </w:rPr>
                <w:t>scenarios.</w:t>
              </w:r>
            </w:ins>
          </w:p>
        </w:tc>
      </w:tr>
      <w:tr w:rsidR="00A512E4" w:rsidRPr="00461F29" w14:paraId="0E9733CA" w14:textId="77777777" w:rsidTr="00872E76">
        <w:trPr>
          <w:trHeight w:val="50"/>
          <w:ins w:id="93" w:author="作者" w:date="2020-08-19T21:33:00Z"/>
        </w:trPr>
        <w:tc>
          <w:tcPr>
            <w:tcW w:w="1940" w:type="dxa"/>
          </w:tcPr>
          <w:p w14:paraId="0BA540D8" w14:textId="5DAC357E" w:rsidR="00A512E4" w:rsidRDefault="00A512E4" w:rsidP="00C426E7">
            <w:pPr>
              <w:rPr>
                <w:ins w:id="94" w:author="作者" w:date="2020-08-19T21:33:00Z"/>
                <w:rFonts w:eastAsia="Malgun Gothic"/>
              </w:rPr>
            </w:pPr>
            <w:proofErr w:type="spellStart"/>
            <w:ins w:id="95" w:author="作者" w:date="2020-08-19T21:33:00Z">
              <w:r>
                <w:rPr>
                  <w:rFonts w:eastAsia="Malgun Gothic"/>
                </w:rPr>
                <w:t>Nomor</w:t>
              </w:r>
              <w:proofErr w:type="spellEnd"/>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96" w:author="作者" w:date="2020-08-19T21:33:00Z"/>
                <w:rFonts w:eastAsia="Malgun Gothic"/>
              </w:rPr>
            </w:pPr>
            <w:ins w:id="97" w:author="作者" w:date="2020-08-19T21:33:00Z">
              <w:r>
                <w:rPr>
                  <w:rFonts w:eastAsia="Malgun Gothic"/>
                </w:rPr>
                <w:t>Agree</w:t>
              </w:r>
            </w:ins>
          </w:p>
        </w:tc>
      </w:tr>
      <w:tr w:rsidR="001D746C" w:rsidRPr="00461F29" w14:paraId="4848D897" w14:textId="77777777" w:rsidTr="00872E76">
        <w:trPr>
          <w:trHeight w:val="50"/>
          <w:ins w:id="98" w:author="作者" w:date="2020-08-19T16:23:00Z"/>
        </w:trPr>
        <w:tc>
          <w:tcPr>
            <w:tcW w:w="1940" w:type="dxa"/>
          </w:tcPr>
          <w:p w14:paraId="4C4C5C2D" w14:textId="7E9BBF44" w:rsidR="001D746C" w:rsidRDefault="001D746C" w:rsidP="00C426E7">
            <w:pPr>
              <w:rPr>
                <w:ins w:id="99" w:author="作者" w:date="2020-08-19T16:23:00Z"/>
                <w:rFonts w:eastAsia="Malgun Gothic"/>
              </w:rPr>
            </w:pPr>
            <w:proofErr w:type="spellStart"/>
            <w:ins w:id="100" w:author="作者" w:date="2020-08-19T16:23:00Z">
              <w:r>
                <w:rPr>
                  <w:rFonts w:eastAsia="Malgun Gothic"/>
                </w:rPr>
                <w:t>Ligado</w:t>
              </w:r>
              <w:proofErr w:type="spellEnd"/>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01" w:author="作者" w:date="2020-08-19T16:23:00Z"/>
                <w:rFonts w:eastAsia="Malgun Gothic"/>
              </w:rPr>
            </w:pPr>
            <w:ins w:id="102" w:author="作者" w:date="2020-08-19T16:23:00Z">
              <w:r>
                <w:rPr>
                  <w:rFonts w:eastAsia="Malgun Gothic"/>
                </w:rPr>
                <w:t>Agree</w:t>
              </w:r>
            </w:ins>
          </w:p>
        </w:tc>
      </w:tr>
      <w:tr w:rsidR="00B41EC5" w:rsidRPr="00461F29" w14:paraId="7F765C20" w14:textId="77777777" w:rsidTr="00872E76">
        <w:trPr>
          <w:trHeight w:val="50"/>
          <w:ins w:id="103" w:author="作者" w:date="2020-08-19T15:05:00Z"/>
        </w:trPr>
        <w:tc>
          <w:tcPr>
            <w:tcW w:w="1940" w:type="dxa"/>
          </w:tcPr>
          <w:p w14:paraId="06327A2E" w14:textId="0043058A" w:rsidR="00B41EC5" w:rsidRDefault="00B41EC5" w:rsidP="00C426E7">
            <w:pPr>
              <w:rPr>
                <w:ins w:id="104" w:author="作者" w:date="2020-08-19T15:05:00Z"/>
                <w:rFonts w:eastAsia="Malgun Gothic"/>
              </w:rPr>
            </w:pPr>
            <w:ins w:id="105" w:author="作者"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06" w:author="作者" w:date="2020-08-19T15:05:00Z"/>
                <w:rFonts w:eastAsia="Malgun Gothic"/>
              </w:rPr>
            </w:pPr>
            <w:ins w:id="107" w:author="作者" w:date="2020-08-19T15:05:00Z">
              <w:r>
                <w:rPr>
                  <w:rFonts w:eastAsia="Malgun Gothic"/>
                </w:rPr>
                <w:t>Agree</w:t>
              </w:r>
            </w:ins>
          </w:p>
        </w:tc>
      </w:tr>
      <w:tr w:rsidR="006A6E6E" w:rsidRPr="00461F29" w14:paraId="5AC3C1E6" w14:textId="77777777" w:rsidTr="00872E76">
        <w:trPr>
          <w:trHeight w:val="50"/>
          <w:ins w:id="108" w:author="作者" w:date="2020-08-19T17:23:00Z"/>
        </w:trPr>
        <w:tc>
          <w:tcPr>
            <w:tcW w:w="1940" w:type="dxa"/>
          </w:tcPr>
          <w:p w14:paraId="37F05800" w14:textId="2B11F207" w:rsidR="006A6E6E" w:rsidRDefault="006A6E6E" w:rsidP="006A6E6E">
            <w:pPr>
              <w:rPr>
                <w:ins w:id="109" w:author="作者" w:date="2020-08-19T17:23:00Z"/>
                <w:rFonts w:eastAsia="Malgun Gothic"/>
              </w:rPr>
            </w:pPr>
            <w:ins w:id="110" w:author="作者"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11" w:author="作者" w:date="2020-08-19T17:23:00Z"/>
                <w:rFonts w:eastAsia="Malgun Gothic"/>
              </w:rPr>
            </w:pPr>
            <w:ins w:id="112" w:author="作者" w:date="2020-08-19T17:23:00Z">
              <w:r>
                <w:rPr>
                  <w:rFonts w:eastAsia="Malgun Gothic"/>
                </w:rPr>
                <w:t>Disagree. HAPS scenario should be added. Both FR1 and FR2</w:t>
              </w:r>
            </w:ins>
          </w:p>
        </w:tc>
      </w:tr>
      <w:tr w:rsidR="005118B8" w:rsidRPr="00461F29" w14:paraId="1F0C0BE6" w14:textId="77777777" w:rsidTr="00872E76">
        <w:trPr>
          <w:trHeight w:val="50"/>
          <w:ins w:id="113" w:author="作者" w:date="2020-08-20T09:18:00Z"/>
        </w:trPr>
        <w:tc>
          <w:tcPr>
            <w:tcW w:w="1940" w:type="dxa"/>
          </w:tcPr>
          <w:p w14:paraId="2454119D" w14:textId="2E8E5FAF" w:rsidR="005118B8" w:rsidRPr="00B9526E" w:rsidRDefault="005118B8" w:rsidP="006A6E6E">
            <w:pPr>
              <w:rPr>
                <w:ins w:id="114" w:author="作者" w:date="2020-08-20T09:18:00Z"/>
                <w:rFonts w:hint="eastAsia"/>
              </w:rPr>
            </w:pPr>
            <w:bookmarkStart w:id="115" w:name="_GoBack" w:colFirst="0" w:colLast="2"/>
            <w:ins w:id="116" w:author="作者" w:date="2020-08-20T09:18:00Z">
              <w:r>
                <w:t>Xiaomi</w:t>
              </w:r>
            </w:ins>
          </w:p>
        </w:tc>
        <w:tc>
          <w:tcPr>
            <w:tcW w:w="7689" w:type="dxa"/>
          </w:tcPr>
          <w:p w14:paraId="48347227" w14:textId="2010790F" w:rsidR="005118B8" w:rsidRDefault="005118B8" w:rsidP="006A6E6E">
            <w:pPr>
              <w:framePr w:wrap="notBeside" w:vAnchor="page" w:hAnchor="margin" w:xAlign="center" w:y="6805"/>
              <w:overflowPunct w:val="0"/>
              <w:textAlignment w:val="baseline"/>
              <w:rPr>
                <w:ins w:id="117" w:author="作者" w:date="2020-08-20T09:18:00Z"/>
                <w:rFonts w:eastAsia="Malgun Gothic"/>
              </w:rPr>
            </w:pPr>
            <w:ins w:id="118" w:author="作者" w:date="2020-08-20T09:18:00Z">
              <w:r>
                <w:rPr>
                  <w:rFonts w:eastAsia="宋体" w:hint="eastAsia"/>
                </w:rPr>
                <w:t>W</w:t>
              </w:r>
              <w:r>
                <w:rPr>
                  <w:rFonts w:eastAsia="宋体"/>
                </w:rPr>
                <w:t xml:space="preserve">e wonder why </w:t>
              </w:r>
              <w:r>
                <w:t>moving beam for LEO 600km and fixed beam for LEO 1200km are excluded.</w:t>
              </w:r>
            </w:ins>
          </w:p>
        </w:tc>
      </w:tr>
      <w:bookmarkEnd w:id="115"/>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20"/>
      </w:pPr>
      <w:r>
        <w:t>Key parameters of the NTN scenarios</w:t>
      </w:r>
    </w:p>
    <w:p w14:paraId="2C7DD053" w14:textId="77777777" w:rsidR="00A77787" w:rsidRDefault="00564C46">
      <w:pPr>
        <w:pStyle w:val="40"/>
      </w:pPr>
      <w:r>
        <w:t>Views of organizations</w:t>
      </w:r>
    </w:p>
    <w:p w14:paraId="71ADB7D2" w14:textId="77777777" w:rsidR="00A77787" w:rsidRDefault="00564C46">
      <w:pPr>
        <w:pStyle w:val="aff7"/>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Pr="005118B8" w:rsidRDefault="00564C46">
            <w:pPr>
              <w:pStyle w:val="TAL"/>
              <w:rPr>
                <w:rFonts w:asciiTheme="minorHAnsi" w:eastAsia="Calibri" w:hAnsiTheme="minorHAnsi" w:cstheme="minorHAnsi"/>
                <w:i/>
                <w:lang w:val="en-US"/>
                <w:rPrChange w:id="119"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20" w:author="作者" w:date="2020-08-20T09:18:00Z">
                  <w:rPr>
                    <w:rFonts w:asciiTheme="minorHAnsi" w:eastAsia="Calibri" w:hAnsiTheme="minorHAnsi" w:cstheme="minorHAnsi"/>
                    <w:i/>
                  </w:rPr>
                </w:rPrChange>
              </w:rPr>
              <w:t>GEO based non-terrestrial access network (Scenario A)</w:t>
            </w:r>
          </w:p>
        </w:tc>
        <w:tc>
          <w:tcPr>
            <w:tcW w:w="2863" w:type="dxa"/>
            <w:shd w:val="clear" w:color="auto" w:fill="auto"/>
            <w:vAlign w:val="center"/>
          </w:tcPr>
          <w:p w14:paraId="007AC03A" w14:textId="77777777" w:rsidR="00A77787" w:rsidRPr="005118B8" w:rsidRDefault="00564C46">
            <w:pPr>
              <w:pStyle w:val="TAL"/>
              <w:rPr>
                <w:rFonts w:asciiTheme="minorHAnsi" w:eastAsia="Calibri" w:hAnsiTheme="minorHAnsi" w:cstheme="minorHAnsi"/>
                <w:i/>
                <w:lang w:val="en-US"/>
                <w:rPrChange w:id="121"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22" w:author="作者" w:date="2020-08-20T09:18:00Z">
                  <w:rPr>
                    <w:rFonts w:asciiTheme="minorHAnsi" w:eastAsia="Calibri" w:hAnsiTheme="minorHAnsi" w:cstheme="minorHAnsi"/>
                    <w:i/>
                  </w:rPr>
                </w:rPrChange>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Pr="005118B8" w:rsidRDefault="00564C46">
            <w:pPr>
              <w:pStyle w:val="TAL"/>
              <w:rPr>
                <w:rFonts w:asciiTheme="minorHAnsi" w:eastAsia="Calibri" w:hAnsiTheme="minorHAnsi" w:cstheme="minorHAnsi"/>
                <w:i/>
                <w:lang w:val="en-US"/>
                <w:rPrChange w:id="123"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24" w:author="作者" w:date="2020-08-20T09:18:00Z">
                  <w:rPr>
                    <w:rFonts w:asciiTheme="minorHAnsi" w:eastAsia="Calibri" w:hAnsiTheme="minorHAnsi" w:cstheme="minorHAnsi"/>
                    <w:i/>
                  </w:rPr>
                </w:rPrChange>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Pr="005118B8" w:rsidRDefault="00564C46">
            <w:pPr>
              <w:pStyle w:val="TAL"/>
              <w:rPr>
                <w:rFonts w:asciiTheme="minorHAnsi" w:eastAsia="Calibri" w:hAnsiTheme="minorHAnsi" w:cstheme="minorHAnsi"/>
                <w:i/>
                <w:lang w:val="en-US"/>
                <w:rPrChange w:id="125"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26" w:author="作者" w:date="2020-08-20T09:18:00Z">
                  <w:rPr>
                    <w:rFonts w:asciiTheme="minorHAnsi" w:eastAsia="Calibri" w:hAnsiTheme="minorHAnsi" w:cstheme="minorHAnsi"/>
                    <w:i/>
                  </w:rPr>
                </w:rPrChange>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Pr="005118B8" w:rsidRDefault="00564C46">
            <w:pPr>
              <w:pStyle w:val="TAL"/>
              <w:rPr>
                <w:rFonts w:asciiTheme="minorHAnsi" w:eastAsia="Calibri" w:hAnsiTheme="minorHAnsi" w:cstheme="minorHAnsi"/>
                <w:i/>
                <w:lang w:val="en-US"/>
                <w:rPrChange w:id="127"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28" w:author="作者" w:date="2020-08-20T09:18:00Z">
                  <w:rPr>
                    <w:rFonts w:asciiTheme="minorHAnsi" w:eastAsia="Calibri" w:hAnsiTheme="minorHAnsi" w:cstheme="minorHAnsi"/>
                    <w:i/>
                  </w:rPr>
                </w:rPrChange>
              </w:rPr>
              <w:t>Max channel bandwidth capability (service link)</w:t>
            </w:r>
          </w:p>
        </w:tc>
        <w:tc>
          <w:tcPr>
            <w:tcW w:w="6889" w:type="dxa"/>
            <w:gridSpan w:val="2"/>
            <w:shd w:val="clear" w:color="auto" w:fill="auto"/>
            <w:vAlign w:val="center"/>
          </w:tcPr>
          <w:p w14:paraId="078F675F" w14:textId="77777777" w:rsidR="00A77787" w:rsidRPr="005118B8" w:rsidRDefault="00564C46">
            <w:pPr>
              <w:pStyle w:val="TAL"/>
              <w:rPr>
                <w:rFonts w:asciiTheme="minorHAnsi" w:eastAsia="Calibri" w:hAnsiTheme="minorHAnsi" w:cstheme="minorHAnsi"/>
                <w:i/>
                <w:lang w:val="en-US"/>
                <w:rPrChange w:id="129"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30" w:author="作者" w:date="2020-08-20T09:18:00Z">
                  <w:rPr>
                    <w:rFonts w:asciiTheme="minorHAnsi" w:eastAsia="Calibri" w:hAnsiTheme="minorHAnsi" w:cstheme="minorHAnsi"/>
                    <w:i/>
                  </w:rPr>
                </w:rPrChange>
              </w:rPr>
              <w:t>30 MHz for band &lt; 6 GHz</w:t>
            </w:r>
          </w:p>
          <w:p w14:paraId="237D610F" w14:textId="77777777" w:rsidR="00A77787" w:rsidRPr="005118B8" w:rsidRDefault="00564C46">
            <w:pPr>
              <w:pStyle w:val="TAL"/>
              <w:rPr>
                <w:rFonts w:asciiTheme="minorHAnsi" w:eastAsia="Calibri" w:hAnsiTheme="minorHAnsi" w:cstheme="minorHAnsi"/>
                <w:i/>
                <w:lang w:val="en-US"/>
                <w:rPrChange w:id="131" w:author="作者" w:date="2020-08-20T09:18:00Z">
                  <w:rPr>
                    <w:rFonts w:asciiTheme="minorHAnsi" w:eastAsia="Calibri" w:hAnsiTheme="minorHAnsi" w:cstheme="minorHAnsi"/>
                    <w:i/>
                  </w:rPr>
                </w:rPrChange>
              </w:rPr>
            </w:pPr>
            <w:r>
              <w:rPr>
                <w:rFonts w:asciiTheme="minorHAnsi" w:eastAsia="Calibri" w:hAnsiTheme="minorHAnsi" w:cstheme="minorHAnsi"/>
                <w:i/>
                <w:lang w:val="fr-FR"/>
              </w:rPr>
              <w:t>400</w:t>
            </w:r>
            <w:r w:rsidRPr="005118B8">
              <w:rPr>
                <w:rFonts w:asciiTheme="minorHAnsi" w:eastAsia="Calibri" w:hAnsiTheme="minorHAnsi" w:cstheme="minorHAnsi"/>
                <w:i/>
                <w:lang w:val="en-US"/>
                <w:rPrChange w:id="132" w:author="作者" w:date="2020-08-20T09:18:00Z">
                  <w:rPr>
                    <w:rFonts w:asciiTheme="minorHAnsi" w:eastAsia="Calibri" w:hAnsiTheme="minorHAnsi" w:cstheme="minorHAnsi"/>
                    <w:i/>
                  </w:rPr>
                </w:rPrChange>
              </w:rPr>
              <w:t xml:space="preserve"> </w:t>
            </w:r>
            <w:r>
              <w:rPr>
                <w:rFonts w:asciiTheme="minorHAnsi" w:eastAsia="Calibri" w:hAnsiTheme="minorHAnsi" w:cstheme="minorHAnsi"/>
                <w:i/>
                <w:lang w:val="fr-FR"/>
              </w:rPr>
              <w:t>M</w:t>
            </w:r>
            <w:r w:rsidRPr="005118B8">
              <w:rPr>
                <w:rFonts w:asciiTheme="minorHAnsi" w:eastAsia="Calibri" w:hAnsiTheme="minorHAnsi" w:cstheme="minorHAnsi"/>
                <w:i/>
                <w:lang w:val="en-US"/>
                <w:rPrChange w:id="133" w:author="作者" w:date="2020-08-20T09:18:00Z">
                  <w:rPr>
                    <w:rFonts w:asciiTheme="minorHAnsi" w:eastAsia="Calibri" w:hAnsiTheme="minorHAnsi" w:cstheme="minorHAnsi"/>
                    <w:i/>
                  </w:rPr>
                </w:rPrChange>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Pr="005118B8" w:rsidRDefault="00564C46">
            <w:pPr>
              <w:pStyle w:val="TAL"/>
              <w:rPr>
                <w:rFonts w:asciiTheme="minorHAnsi" w:eastAsia="Calibri" w:hAnsiTheme="minorHAnsi" w:cstheme="minorHAnsi"/>
                <w:i/>
                <w:lang w:val="en-US"/>
                <w:rPrChange w:id="134"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35" w:author="作者" w:date="2020-08-20T09:18:00Z">
                  <w:rPr>
                    <w:rFonts w:asciiTheme="minorHAnsi" w:eastAsia="Calibri" w:hAnsiTheme="minorHAnsi" w:cstheme="minorHAnsi"/>
                    <w:i/>
                  </w:rPr>
                </w:rPrChange>
              </w:rPr>
              <w:t>Scenario A: Transparent (including radio frequency function only)</w:t>
            </w:r>
          </w:p>
        </w:tc>
        <w:tc>
          <w:tcPr>
            <w:tcW w:w="2863" w:type="dxa"/>
            <w:shd w:val="clear" w:color="auto" w:fill="auto"/>
            <w:vAlign w:val="center"/>
          </w:tcPr>
          <w:p w14:paraId="384B8737" w14:textId="77777777" w:rsidR="00A77787" w:rsidRPr="005118B8" w:rsidRDefault="00564C46">
            <w:pPr>
              <w:pStyle w:val="TAL"/>
              <w:rPr>
                <w:rFonts w:asciiTheme="minorHAnsi" w:eastAsia="Calibri" w:hAnsiTheme="minorHAnsi" w:cstheme="minorHAnsi"/>
                <w:i/>
                <w:lang w:val="en-US"/>
                <w:rPrChange w:id="136"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37" w:author="作者" w:date="2020-08-20T09:18:00Z">
                  <w:rPr>
                    <w:rFonts w:asciiTheme="minorHAnsi" w:eastAsia="Calibri" w:hAnsiTheme="minorHAnsi" w:cstheme="minorHAnsi"/>
                    <w:i/>
                  </w:rPr>
                </w:rPrChange>
              </w:rPr>
              <w:t xml:space="preserve">Scenario C: </w:t>
            </w:r>
            <w:r w:rsidRPr="005118B8">
              <w:rPr>
                <w:rFonts w:asciiTheme="minorHAnsi" w:eastAsia="宋体" w:hAnsiTheme="minorHAnsi" w:cstheme="minorHAnsi"/>
                <w:i/>
                <w:lang w:val="en-US"/>
                <w:rPrChange w:id="138" w:author="作者" w:date="2020-08-20T09:18:00Z">
                  <w:rPr>
                    <w:rFonts w:asciiTheme="minorHAnsi" w:eastAsia="宋体" w:hAnsiTheme="minorHAnsi" w:cstheme="minorHAnsi"/>
                    <w:i/>
                  </w:rPr>
                </w:rPrChange>
              </w:rPr>
              <w:t>Transparent</w:t>
            </w:r>
            <w:r w:rsidRPr="005118B8">
              <w:rPr>
                <w:rFonts w:asciiTheme="minorHAnsi" w:eastAsia="Calibri" w:hAnsiTheme="minorHAnsi" w:cstheme="minorHAnsi"/>
                <w:i/>
                <w:lang w:val="en-US"/>
                <w:rPrChange w:id="139" w:author="作者" w:date="2020-08-20T09:18:00Z">
                  <w:rPr>
                    <w:rFonts w:asciiTheme="minorHAnsi" w:eastAsia="Calibri" w:hAnsiTheme="minorHAnsi" w:cstheme="minorHAnsi"/>
                    <w:i/>
                  </w:rPr>
                </w:rPrChange>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Pr="005118B8" w:rsidRDefault="00564C46">
            <w:pPr>
              <w:pStyle w:val="TAL"/>
              <w:rPr>
                <w:rFonts w:asciiTheme="minorHAnsi" w:eastAsia="Calibri" w:hAnsiTheme="minorHAnsi" w:cstheme="minorHAnsi"/>
                <w:i/>
                <w:lang w:val="en-US"/>
                <w:rPrChange w:id="140"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41" w:author="作者" w:date="2020-08-20T09:18:00Z">
                  <w:rPr>
                    <w:rFonts w:asciiTheme="minorHAnsi" w:eastAsia="Calibri" w:hAnsiTheme="minorHAnsi" w:cstheme="minorHAnsi"/>
                    <w:i/>
                  </w:rPr>
                </w:rPrChange>
              </w:rPr>
              <w:t>Scenario C1: Yes (steerable beams), see note 1</w:t>
            </w:r>
          </w:p>
          <w:p w14:paraId="7313C774" w14:textId="77777777" w:rsidR="00A77787" w:rsidRPr="005118B8" w:rsidRDefault="00564C46">
            <w:pPr>
              <w:pStyle w:val="TAL"/>
              <w:rPr>
                <w:rFonts w:asciiTheme="minorHAnsi" w:eastAsia="Calibri" w:hAnsiTheme="minorHAnsi" w:cstheme="minorHAnsi"/>
                <w:i/>
                <w:lang w:val="en-US"/>
                <w:rPrChange w:id="142"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43" w:author="作者" w:date="2020-08-20T09:18:00Z">
                  <w:rPr>
                    <w:rFonts w:asciiTheme="minorHAnsi" w:eastAsia="Calibri" w:hAnsiTheme="minorHAnsi" w:cstheme="minorHAnsi"/>
                    <w:i/>
                  </w:rPr>
                </w:rPrChange>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Pr="005118B8" w:rsidRDefault="00564C46">
            <w:pPr>
              <w:pStyle w:val="TAL"/>
              <w:rPr>
                <w:rFonts w:asciiTheme="minorHAnsi" w:eastAsia="Calibri" w:hAnsiTheme="minorHAnsi" w:cstheme="minorHAnsi"/>
                <w:i/>
                <w:lang w:val="en-US"/>
                <w:rPrChange w:id="144"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45" w:author="作者" w:date="2020-08-20T09:18:00Z">
                  <w:rPr>
                    <w:rFonts w:asciiTheme="minorHAnsi" w:eastAsia="Calibri" w:hAnsiTheme="minorHAnsi" w:cstheme="minorHAnsi"/>
                    <w:i/>
                  </w:rPr>
                </w:rPrChange>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Pr="005118B8" w:rsidRDefault="00564C46">
            <w:pPr>
              <w:pStyle w:val="TAL"/>
              <w:rPr>
                <w:rFonts w:asciiTheme="minorHAnsi" w:eastAsia="Calibri" w:hAnsiTheme="minorHAnsi" w:cstheme="minorHAnsi"/>
                <w:i/>
                <w:lang w:val="en-US"/>
                <w:rPrChange w:id="146"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47" w:author="作者" w:date="2020-08-20T09:18:00Z">
                  <w:rPr>
                    <w:rFonts w:asciiTheme="minorHAnsi" w:eastAsia="Calibri" w:hAnsiTheme="minorHAnsi" w:cstheme="minorHAnsi"/>
                    <w:i/>
                  </w:rPr>
                </w:rPrChange>
              </w:rPr>
              <w:t>Min Elevation angle for both sat-gateway and user equipment</w:t>
            </w:r>
          </w:p>
        </w:tc>
        <w:tc>
          <w:tcPr>
            <w:tcW w:w="4026" w:type="dxa"/>
            <w:shd w:val="clear" w:color="auto" w:fill="auto"/>
            <w:vAlign w:val="center"/>
          </w:tcPr>
          <w:p w14:paraId="519AB291" w14:textId="77777777" w:rsidR="00A77787" w:rsidRPr="005118B8" w:rsidRDefault="00564C46">
            <w:pPr>
              <w:pStyle w:val="TAL"/>
              <w:rPr>
                <w:rFonts w:asciiTheme="minorHAnsi" w:eastAsia="Calibri" w:hAnsiTheme="minorHAnsi" w:cstheme="minorHAnsi"/>
                <w:i/>
                <w:lang w:val="en-US"/>
                <w:rPrChange w:id="148"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49" w:author="作者" w:date="2020-08-20T09:18:00Z">
                  <w:rPr>
                    <w:rFonts w:asciiTheme="minorHAnsi" w:eastAsia="Calibri" w:hAnsiTheme="minorHAnsi" w:cstheme="minorHAnsi"/>
                    <w:i/>
                  </w:rPr>
                </w:rPrChange>
              </w:rPr>
              <w:t>10° for service link and 10° for feeder link</w:t>
            </w:r>
          </w:p>
        </w:tc>
        <w:tc>
          <w:tcPr>
            <w:tcW w:w="2863" w:type="dxa"/>
            <w:shd w:val="clear" w:color="auto" w:fill="auto"/>
            <w:vAlign w:val="center"/>
          </w:tcPr>
          <w:p w14:paraId="36C1573E" w14:textId="77777777" w:rsidR="00A77787" w:rsidRPr="005118B8" w:rsidRDefault="00564C46">
            <w:pPr>
              <w:pStyle w:val="TAL"/>
              <w:rPr>
                <w:rFonts w:asciiTheme="minorHAnsi" w:eastAsia="Calibri" w:hAnsiTheme="minorHAnsi" w:cstheme="minorHAnsi"/>
                <w:i/>
                <w:lang w:val="en-US"/>
                <w:rPrChange w:id="150"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51" w:author="作者" w:date="2020-08-20T09:18:00Z">
                  <w:rPr>
                    <w:rFonts w:asciiTheme="minorHAnsi" w:eastAsia="Calibri" w:hAnsiTheme="minorHAnsi" w:cstheme="minorHAnsi"/>
                    <w:i/>
                  </w:rPr>
                </w:rPrChange>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Pr="005118B8" w:rsidRDefault="00564C46">
            <w:pPr>
              <w:pStyle w:val="TAL"/>
              <w:rPr>
                <w:rFonts w:asciiTheme="minorHAnsi" w:eastAsia="Calibri" w:hAnsiTheme="minorHAnsi" w:cstheme="minorHAnsi"/>
                <w:i/>
                <w:lang w:val="en-US"/>
                <w:rPrChange w:id="152"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53" w:author="作者" w:date="2020-08-20T09:18:00Z">
                  <w:rPr>
                    <w:rFonts w:asciiTheme="minorHAnsi" w:eastAsia="Calibri" w:hAnsiTheme="minorHAnsi" w:cstheme="minorHAnsi"/>
                    <w:i/>
                  </w:rPr>
                </w:rPrChange>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Pr="005118B8" w:rsidRDefault="00564C46">
            <w:pPr>
              <w:pStyle w:val="TAL"/>
              <w:rPr>
                <w:rFonts w:asciiTheme="minorHAnsi" w:eastAsia="Calibri" w:hAnsiTheme="minorHAnsi" w:cstheme="minorHAnsi"/>
                <w:i/>
                <w:lang w:val="en-US"/>
                <w:rPrChange w:id="154"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55" w:author="作者" w:date="2020-08-20T09:18:00Z">
                  <w:rPr>
                    <w:rFonts w:asciiTheme="minorHAnsi" w:eastAsia="Calibri" w:hAnsiTheme="minorHAnsi" w:cstheme="minorHAnsi"/>
                    <w:i/>
                  </w:rPr>
                </w:rPrChange>
              </w:rPr>
              <w:t>1,932 km (600 km altitude)</w:t>
            </w:r>
          </w:p>
          <w:p w14:paraId="4DB60455" w14:textId="77777777" w:rsidR="00A77787" w:rsidRPr="005118B8" w:rsidRDefault="00564C46">
            <w:pPr>
              <w:pStyle w:val="TAL"/>
              <w:rPr>
                <w:rFonts w:asciiTheme="minorHAnsi" w:eastAsia="Calibri" w:hAnsiTheme="minorHAnsi" w:cstheme="minorHAnsi"/>
                <w:i/>
                <w:lang w:val="en-US"/>
                <w:rPrChange w:id="156"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57" w:author="作者" w:date="2020-08-20T09:18:00Z">
                  <w:rPr>
                    <w:rFonts w:asciiTheme="minorHAnsi" w:eastAsia="Calibri" w:hAnsiTheme="minorHAnsi" w:cstheme="minorHAnsi"/>
                    <w:i/>
                  </w:rPr>
                </w:rPrChange>
              </w:rPr>
              <w:t>3,13</w:t>
            </w:r>
            <w:r>
              <w:rPr>
                <w:rFonts w:asciiTheme="minorHAnsi" w:eastAsia="Calibri" w:hAnsiTheme="minorHAnsi" w:cstheme="minorHAnsi"/>
                <w:i/>
                <w:lang w:val="fr-FR"/>
              </w:rPr>
              <w:t>2</w:t>
            </w:r>
            <w:r w:rsidRPr="005118B8">
              <w:rPr>
                <w:rFonts w:asciiTheme="minorHAnsi" w:eastAsia="Calibri" w:hAnsiTheme="minorHAnsi" w:cstheme="minorHAnsi"/>
                <w:i/>
                <w:lang w:val="en-US"/>
                <w:rPrChange w:id="158" w:author="作者" w:date="2020-08-20T09:18:00Z">
                  <w:rPr>
                    <w:rFonts w:asciiTheme="minorHAnsi" w:eastAsia="Calibri" w:hAnsiTheme="minorHAnsi" w:cstheme="minorHAnsi"/>
                    <w:i/>
                  </w:rPr>
                </w:rPrChange>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Pr="005118B8" w:rsidRDefault="00564C46">
            <w:pPr>
              <w:pStyle w:val="TAL"/>
              <w:rPr>
                <w:rFonts w:asciiTheme="minorHAnsi" w:eastAsia="Calibri" w:hAnsiTheme="minorHAnsi" w:cstheme="minorHAnsi"/>
                <w:i/>
                <w:lang w:val="en-US"/>
                <w:rPrChange w:id="159"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60" w:author="作者" w:date="2020-08-20T09:18:00Z">
                  <w:rPr>
                    <w:rFonts w:asciiTheme="minorHAnsi" w:eastAsia="Calibri" w:hAnsiTheme="minorHAnsi" w:cstheme="minorHAnsi"/>
                    <w:i/>
                  </w:rPr>
                </w:rPrChange>
              </w:rPr>
              <w:t>Max Round Trip Delay (propagation delay only)</w:t>
            </w:r>
          </w:p>
        </w:tc>
        <w:tc>
          <w:tcPr>
            <w:tcW w:w="4026" w:type="dxa"/>
            <w:shd w:val="clear" w:color="auto" w:fill="auto"/>
            <w:vAlign w:val="center"/>
          </w:tcPr>
          <w:p w14:paraId="09F6AEBA" w14:textId="77777777" w:rsidR="00A77787" w:rsidRPr="005118B8" w:rsidRDefault="00564C46">
            <w:pPr>
              <w:pStyle w:val="TAL"/>
              <w:rPr>
                <w:rFonts w:asciiTheme="minorHAnsi" w:eastAsia="Calibri" w:hAnsiTheme="minorHAnsi" w:cstheme="minorHAnsi"/>
                <w:i/>
                <w:lang w:val="en-US"/>
                <w:rPrChange w:id="161"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62" w:author="作者" w:date="2020-08-20T09:18:00Z">
                  <w:rPr>
                    <w:rFonts w:asciiTheme="minorHAnsi" w:eastAsia="Calibri" w:hAnsiTheme="minorHAnsi" w:cstheme="minorHAnsi"/>
                    <w:i/>
                  </w:rPr>
                </w:rPrChange>
              </w:rPr>
              <w:t xml:space="preserve">Scenario A: 541.46 </w:t>
            </w:r>
            <w:proofErr w:type="spellStart"/>
            <w:r w:rsidRPr="005118B8">
              <w:rPr>
                <w:rFonts w:asciiTheme="minorHAnsi" w:eastAsia="Calibri" w:hAnsiTheme="minorHAnsi" w:cstheme="minorHAnsi"/>
                <w:i/>
                <w:lang w:val="en-US"/>
                <w:rPrChange w:id="163" w:author="作者" w:date="2020-08-20T09:18:00Z">
                  <w:rPr>
                    <w:rFonts w:asciiTheme="minorHAnsi" w:eastAsia="Calibri" w:hAnsiTheme="minorHAnsi" w:cstheme="minorHAnsi"/>
                    <w:i/>
                  </w:rPr>
                </w:rPrChange>
              </w:rPr>
              <w:t>ms</w:t>
            </w:r>
            <w:proofErr w:type="spellEnd"/>
            <w:r w:rsidRPr="005118B8">
              <w:rPr>
                <w:rFonts w:asciiTheme="minorHAnsi" w:eastAsia="Calibri" w:hAnsiTheme="minorHAnsi" w:cstheme="minorHAnsi"/>
                <w:i/>
                <w:lang w:val="en-US"/>
                <w:rPrChange w:id="164" w:author="作者" w:date="2020-08-20T09:18:00Z">
                  <w:rPr>
                    <w:rFonts w:asciiTheme="minorHAnsi" w:eastAsia="Calibri" w:hAnsiTheme="minorHAnsi" w:cstheme="minorHAnsi"/>
                    <w:i/>
                  </w:rPr>
                </w:rPrChange>
              </w:rPr>
              <w:t xml:space="preserve"> (service and feeder links)</w:t>
            </w:r>
          </w:p>
        </w:tc>
        <w:tc>
          <w:tcPr>
            <w:tcW w:w="2863" w:type="dxa"/>
            <w:shd w:val="clear" w:color="auto" w:fill="auto"/>
            <w:vAlign w:val="center"/>
          </w:tcPr>
          <w:p w14:paraId="5799D003" w14:textId="77777777" w:rsidR="00A77787" w:rsidRPr="005118B8" w:rsidRDefault="00564C46">
            <w:pPr>
              <w:pStyle w:val="TAL"/>
              <w:rPr>
                <w:rFonts w:asciiTheme="minorHAnsi" w:eastAsia="Calibri" w:hAnsiTheme="minorHAnsi" w:cstheme="minorHAnsi"/>
                <w:i/>
                <w:lang w:val="en-US"/>
                <w:rPrChange w:id="165"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66" w:author="作者" w:date="2020-08-20T09:18:00Z">
                  <w:rPr>
                    <w:rFonts w:asciiTheme="minorHAnsi" w:eastAsia="Calibri" w:hAnsiTheme="minorHAnsi" w:cstheme="minorHAnsi"/>
                    <w:i/>
                  </w:rPr>
                </w:rPrChange>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Pr="005118B8" w:rsidRDefault="00564C46">
            <w:pPr>
              <w:pStyle w:val="TAL"/>
              <w:rPr>
                <w:rFonts w:asciiTheme="minorHAnsi" w:eastAsia="Calibri" w:hAnsiTheme="minorHAnsi" w:cstheme="minorHAnsi"/>
                <w:i/>
                <w:lang w:val="en-US"/>
                <w:rPrChange w:id="167"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68" w:author="作者" w:date="2020-08-20T09:18:00Z">
                  <w:rPr>
                    <w:rFonts w:asciiTheme="minorHAnsi" w:eastAsia="Calibri" w:hAnsiTheme="minorHAnsi" w:cstheme="minorHAnsi"/>
                    <w:i/>
                  </w:rPr>
                </w:rPrChange>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Pr="005118B8" w:rsidRDefault="00564C46">
            <w:pPr>
              <w:pStyle w:val="TAL"/>
              <w:rPr>
                <w:rFonts w:asciiTheme="minorHAnsi" w:eastAsia="Calibri" w:hAnsiTheme="minorHAnsi" w:cstheme="minorHAnsi"/>
                <w:i/>
                <w:lang w:val="en-US"/>
                <w:rPrChange w:id="169"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70" w:author="作者" w:date="2020-08-20T09:18:00Z">
                  <w:rPr>
                    <w:rFonts w:asciiTheme="minorHAnsi" w:eastAsia="Calibri" w:hAnsiTheme="minorHAnsi" w:cstheme="minorHAnsi"/>
                    <w:i/>
                  </w:rPr>
                </w:rPrChange>
              </w:rPr>
              <w:t xml:space="preserve">3.12 </w:t>
            </w:r>
            <w:proofErr w:type="spellStart"/>
            <w:r w:rsidRPr="005118B8">
              <w:rPr>
                <w:rFonts w:asciiTheme="minorHAnsi" w:eastAsia="Calibri" w:hAnsiTheme="minorHAnsi" w:cstheme="minorHAnsi"/>
                <w:i/>
                <w:lang w:val="en-US"/>
                <w:rPrChange w:id="171" w:author="作者" w:date="2020-08-20T09:18:00Z">
                  <w:rPr>
                    <w:rFonts w:asciiTheme="minorHAnsi" w:eastAsia="Calibri" w:hAnsiTheme="minorHAnsi" w:cstheme="minorHAnsi"/>
                    <w:i/>
                  </w:rPr>
                </w:rPrChange>
              </w:rPr>
              <w:t>ms</w:t>
            </w:r>
            <w:proofErr w:type="spellEnd"/>
            <w:r w:rsidRPr="005118B8">
              <w:rPr>
                <w:rFonts w:asciiTheme="minorHAnsi" w:eastAsia="Calibri" w:hAnsiTheme="minorHAnsi" w:cstheme="minorHAnsi"/>
                <w:i/>
                <w:lang w:val="en-US"/>
                <w:rPrChange w:id="172" w:author="作者" w:date="2020-08-20T09:18:00Z">
                  <w:rPr>
                    <w:rFonts w:asciiTheme="minorHAnsi" w:eastAsia="Calibri" w:hAnsiTheme="minorHAnsi" w:cstheme="minorHAnsi"/>
                    <w:i/>
                  </w:rPr>
                </w:rPrChange>
              </w:rPr>
              <w:t xml:space="preserve"> and </w:t>
            </w:r>
            <w:r w:rsidRPr="005118B8">
              <w:rPr>
                <w:rFonts w:asciiTheme="minorHAnsi" w:hAnsiTheme="minorHAnsi" w:cstheme="minorHAnsi"/>
                <w:i/>
                <w:lang w:val="en-US"/>
                <w:rPrChange w:id="173" w:author="作者" w:date="2020-08-20T09:18:00Z">
                  <w:rPr>
                    <w:rFonts w:asciiTheme="minorHAnsi" w:hAnsiTheme="minorHAnsi" w:cstheme="minorHAnsi"/>
                    <w:i/>
                  </w:rPr>
                </w:rPrChange>
              </w:rPr>
              <w:t xml:space="preserve">3.18 </w:t>
            </w:r>
            <w:proofErr w:type="spellStart"/>
            <w:r w:rsidRPr="005118B8">
              <w:rPr>
                <w:rFonts w:asciiTheme="minorHAnsi" w:hAnsiTheme="minorHAnsi" w:cstheme="minorHAnsi"/>
                <w:i/>
                <w:lang w:val="en-US"/>
                <w:rPrChange w:id="174" w:author="作者" w:date="2020-08-20T09:18:00Z">
                  <w:rPr>
                    <w:rFonts w:asciiTheme="minorHAnsi" w:hAnsiTheme="minorHAnsi" w:cstheme="minorHAnsi"/>
                    <w:i/>
                  </w:rPr>
                </w:rPrChange>
              </w:rPr>
              <w:t>ms</w:t>
            </w:r>
            <w:proofErr w:type="spellEnd"/>
            <w:r w:rsidRPr="005118B8">
              <w:rPr>
                <w:rFonts w:asciiTheme="minorHAnsi" w:eastAsia="Calibri" w:hAnsiTheme="minorHAnsi" w:cstheme="minorHAnsi"/>
                <w:i/>
                <w:lang w:val="en-US"/>
                <w:rPrChange w:id="175" w:author="作者" w:date="2020-08-20T09:18:00Z">
                  <w:rPr>
                    <w:rFonts w:asciiTheme="minorHAnsi" w:eastAsia="Calibri" w:hAnsiTheme="minorHAnsi" w:cstheme="minorHAnsi"/>
                    <w:i/>
                  </w:rPr>
                </w:rPrChange>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Pr="005118B8" w:rsidRDefault="00564C46">
            <w:pPr>
              <w:pStyle w:val="TAL"/>
              <w:rPr>
                <w:rFonts w:asciiTheme="minorHAnsi" w:eastAsia="Calibri" w:hAnsiTheme="minorHAnsi" w:cstheme="minorHAnsi"/>
                <w:i/>
                <w:lang w:val="en-US"/>
                <w:rPrChange w:id="176"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77" w:author="作者" w:date="2020-08-20T09:18:00Z">
                  <w:rPr>
                    <w:rFonts w:asciiTheme="minorHAnsi" w:eastAsia="Calibri" w:hAnsiTheme="minorHAnsi" w:cstheme="minorHAnsi"/>
                    <w:i/>
                  </w:rPr>
                </w:rPrChange>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Pr="005118B8" w:rsidRDefault="00564C46">
            <w:pPr>
              <w:pStyle w:val="TAL"/>
              <w:rPr>
                <w:rFonts w:asciiTheme="minorHAnsi" w:eastAsia="Calibri" w:hAnsiTheme="minorHAnsi" w:cstheme="minorHAnsi"/>
                <w:i/>
                <w:lang w:val="en-US"/>
                <w:rPrChange w:id="178"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79" w:author="作者" w:date="2020-08-20T09:18:00Z">
                  <w:rPr>
                    <w:rFonts w:asciiTheme="minorHAnsi" w:eastAsia="Calibri" w:hAnsiTheme="minorHAnsi" w:cstheme="minorHAnsi"/>
                    <w:i/>
                  </w:rPr>
                </w:rPrChange>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Pr="005118B8" w:rsidRDefault="00564C46">
            <w:pPr>
              <w:pStyle w:val="TAL"/>
              <w:rPr>
                <w:rFonts w:asciiTheme="minorHAnsi" w:eastAsia="Calibri" w:hAnsiTheme="minorHAnsi" w:cstheme="minorHAnsi"/>
                <w:i/>
                <w:lang w:val="en-US"/>
                <w:rPrChange w:id="180"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81" w:author="作者" w:date="2020-08-20T09:18:00Z">
                  <w:rPr>
                    <w:rFonts w:asciiTheme="minorHAnsi" w:eastAsia="Calibri" w:hAnsiTheme="minorHAnsi" w:cstheme="minorHAnsi"/>
                    <w:i/>
                  </w:rPr>
                </w:rPrChange>
              </w:rPr>
              <w:t>0.27</w:t>
            </w:r>
            <w:r>
              <w:rPr>
                <w:rFonts w:asciiTheme="minorHAnsi" w:eastAsia="Calibri" w:hAnsiTheme="minorHAnsi" w:cstheme="minorHAnsi"/>
                <w:i/>
                <w:lang w:val="en-US"/>
              </w:rPr>
              <w:t xml:space="preserve"> </w:t>
            </w:r>
            <w:r w:rsidRPr="005118B8">
              <w:rPr>
                <w:rFonts w:asciiTheme="minorHAnsi" w:eastAsia="Calibri" w:hAnsiTheme="minorHAnsi" w:cstheme="minorHAnsi"/>
                <w:i/>
                <w:lang w:val="en-US"/>
                <w:rPrChange w:id="182" w:author="作者" w:date="2020-08-20T09:18:00Z">
                  <w:rPr>
                    <w:rFonts w:asciiTheme="minorHAnsi" w:eastAsia="Calibri" w:hAnsiTheme="minorHAnsi" w:cstheme="minorHAnsi"/>
                    <w:i/>
                  </w:rPr>
                </w:rPrChange>
              </w:rPr>
              <w:t>ppm/s (600km)</w:t>
            </w:r>
          </w:p>
          <w:p w14:paraId="4A390A84" w14:textId="77777777" w:rsidR="00A77787" w:rsidRPr="005118B8" w:rsidRDefault="00564C46">
            <w:pPr>
              <w:pStyle w:val="TAL"/>
              <w:rPr>
                <w:rFonts w:asciiTheme="minorHAnsi" w:eastAsia="Calibri" w:hAnsiTheme="minorHAnsi" w:cstheme="minorHAnsi"/>
                <w:i/>
                <w:lang w:val="en-US"/>
                <w:rPrChange w:id="183"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184" w:author="作者" w:date="2020-08-20T09:18:00Z">
                  <w:rPr>
                    <w:rFonts w:asciiTheme="minorHAnsi" w:eastAsia="Calibri" w:hAnsiTheme="minorHAnsi" w:cstheme="minorHAnsi"/>
                    <w:i/>
                  </w:rPr>
                </w:rPrChange>
              </w:rPr>
              <w:t>0.13</w:t>
            </w:r>
            <w:r>
              <w:rPr>
                <w:rFonts w:asciiTheme="minorHAnsi" w:eastAsia="Calibri" w:hAnsiTheme="minorHAnsi" w:cstheme="minorHAnsi"/>
                <w:i/>
                <w:lang w:val="en-US"/>
              </w:rPr>
              <w:t xml:space="preserve"> </w:t>
            </w:r>
            <w:r w:rsidRPr="005118B8">
              <w:rPr>
                <w:rFonts w:asciiTheme="minorHAnsi" w:eastAsia="Calibri" w:hAnsiTheme="minorHAnsi" w:cstheme="minorHAnsi"/>
                <w:i/>
                <w:lang w:val="en-US"/>
                <w:rPrChange w:id="185" w:author="作者" w:date="2020-08-20T09:18:00Z">
                  <w:rPr>
                    <w:rFonts w:asciiTheme="minorHAnsi" w:eastAsia="Calibri" w:hAnsiTheme="minorHAnsi" w:cstheme="minorHAnsi"/>
                    <w:i/>
                  </w:rPr>
                </w:rPrChange>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Pr="005118B8" w:rsidRDefault="00564C46">
            <w:pPr>
              <w:pStyle w:val="TAL"/>
              <w:rPr>
                <w:rFonts w:asciiTheme="minorHAnsi" w:eastAsia="Calibri" w:hAnsiTheme="minorHAnsi" w:cstheme="minorHAnsi"/>
                <w:i/>
                <w:lang w:val="en-US"/>
                <w:rPrChange w:id="186" w:author="作者" w:date="2020-08-20T09:18:00Z">
                  <w:rPr>
                    <w:rFonts w:asciiTheme="minorHAnsi" w:eastAsia="Calibri" w:hAnsiTheme="minorHAnsi" w:cstheme="minorHAnsi"/>
                    <w:i/>
                  </w:rPr>
                </w:rPrChange>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Pr="005118B8" w:rsidRDefault="00564C46">
            <w:pPr>
              <w:pStyle w:val="TAN"/>
              <w:rPr>
                <w:rFonts w:asciiTheme="minorHAnsi" w:hAnsiTheme="minorHAnsi" w:cstheme="minorHAnsi"/>
                <w:i/>
                <w:lang w:val="en-US"/>
                <w:rPrChange w:id="187" w:author="作者" w:date="2020-08-20T09:18:00Z">
                  <w:rPr>
                    <w:rFonts w:asciiTheme="minorHAnsi" w:hAnsiTheme="minorHAnsi" w:cstheme="minorHAnsi"/>
                    <w:i/>
                  </w:rPr>
                </w:rPrChange>
              </w:rPr>
            </w:pPr>
            <w:r w:rsidRPr="005118B8">
              <w:rPr>
                <w:rFonts w:asciiTheme="minorHAnsi" w:hAnsiTheme="minorHAnsi" w:cstheme="minorHAnsi"/>
                <w:i/>
                <w:lang w:val="en-US"/>
                <w:rPrChange w:id="188" w:author="作者" w:date="2020-08-20T09:18:00Z">
                  <w:rPr>
                    <w:rFonts w:asciiTheme="minorHAnsi" w:hAnsiTheme="minorHAnsi" w:cstheme="minorHAnsi"/>
                    <w:i/>
                  </w:rPr>
                </w:rPrChange>
              </w:rPr>
              <w:t>NOTE 1:</w:t>
            </w:r>
            <w:r w:rsidRPr="005118B8">
              <w:rPr>
                <w:rFonts w:asciiTheme="minorHAnsi" w:hAnsiTheme="minorHAnsi" w:cstheme="minorHAnsi"/>
                <w:i/>
                <w:lang w:val="en-US"/>
                <w:rPrChange w:id="189" w:author="作者" w:date="2020-08-20T09:18:00Z">
                  <w:rPr>
                    <w:rFonts w:asciiTheme="minorHAnsi" w:hAnsiTheme="minorHAnsi" w:cstheme="minorHAnsi"/>
                    <w:i/>
                  </w:rPr>
                </w:rPrChange>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Pr="005118B8" w:rsidRDefault="00564C46">
            <w:pPr>
              <w:pStyle w:val="TAN"/>
              <w:rPr>
                <w:rFonts w:asciiTheme="minorHAnsi" w:hAnsiTheme="minorHAnsi" w:cstheme="minorHAnsi"/>
                <w:i/>
                <w:lang w:val="en-US"/>
                <w:rPrChange w:id="190" w:author="作者" w:date="2020-08-20T09:18:00Z">
                  <w:rPr>
                    <w:rFonts w:asciiTheme="minorHAnsi" w:hAnsiTheme="minorHAnsi" w:cstheme="minorHAnsi"/>
                    <w:i/>
                  </w:rPr>
                </w:rPrChange>
              </w:rPr>
            </w:pPr>
            <w:r w:rsidRPr="005118B8">
              <w:rPr>
                <w:rFonts w:asciiTheme="minorHAnsi" w:hAnsiTheme="minorHAnsi" w:cstheme="minorHAnsi"/>
                <w:i/>
                <w:lang w:val="en-US"/>
                <w:rPrChange w:id="191" w:author="作者" w:date="2020-08-20T09:18:00Z">
                  <w:rPr>
                    <w:rFonts w:asciiTheme="minorHAnsi" w:hAnsiTheme="minorHAnsi" w:cstheme="minorHAnsi"/>
                    <w:i/>
                  </w:rPr>
                </w:rPrChange>
              </w:rPr>
              <w:t>NOTE 2:</w:t>
            </w:r>
            <w:r w:rsidRPr="005118B8">
              <w:rPr>
                <w:rFonts w:asciiTheme="minorHAnsi" w:hAnsiTheme="minorHAnsi" w:cstheme="minorHAnsi"/>
                <w:i/>
                <w:lang w:val="en-US"/>
                <w:rPrChange w:id="192" w:author="作者" w:date="2020-08-20T09:18:00Z">
                  <w:rPr>
                    <w:rFonts w:asciiTheme="minorHAnsi" w:hAnsiTheme="minorHAnsi" w:cstheme="minorHAnsi"/>
                    <w:i/>
                  </w:rPr>
                </w:rPrChange>
              </w:rPr>
              <w:tab/>
              <w:t>Max delay variation within a beam (earth fixed user equipment) is calculated based on Min Elevation angle for both gateway and user equipment</w:t>
            </w:r>
          </w:p>
          <w:p w14:paraId="5B0A0818" w14:textId="77777777" w:rsidR="00A77787" w:rsidRPr="005118B8" w:rsidRDefault="00564C46">
            <w:pPr>
              <w:pStyle w:val="TAN"/>
              <w:rPr>
                <w:rFonts w:asciiTheme="minorHAnsi" w:hAnsiTheme="minorHAnsi" w:cstheme="minorHAnsi"/>
                <w:i/>
                <w:lang w:val="en-US"/>
                <w:rPrChange w:id="193" w:author="作者" w:date="2020-08-20T09:18:00Z">
                  <w:rPr>
                    <w:rFonts w:asciiTheme="minorHAnsi" w:hAnsiTheme="minorHAnsi" w:cstheme="minorHAnsi"/>
                    <w:i/>
                  </w:rPr>
                </w:rPrChange>
              </w:rPr>
            </w:pPr>
            <w:r w:rsidRPr="005118B8">
              <w:rPr>
                <w:rFonts w:asciiTheme="minorHAnsi" w:hAnsiTheme="minorHAnsi" w:cstheme="minorHAnsi"/>
                <w:i/>
                <w:lang w:val="en-US"/>
                <w:rPrChange w:id="194" w:author="作者" w:date="2020-08-20T09:18:00Z">
                  <w:rPr>
                    <w:rFonts w:asciiTheme="minorHAnsi" w:hAnsiTheme="minorHAnsi" w:cstheme="minorHAnsi"/>
                    <w:i/>
                  </w:rPr>
                </w:rPrChange>
              </w:rPr>
              <w:t>NOTE 3:</w:t>
            </w:r>
            <w:r w:rsidRPr="005118B8">
              <w:rPr>
                <w:rFonts w:asciiTheme="minorHAnsi" w:hAnsiTheme="minorHAnsi" w:cstheme="minorHAnsi"/>
                <w:i/>
                <w:lang w:val="en-US"/>
                <w:rPrChange w:id="195" w:author="作者" w:date="2020-08-20T09:18:00Z">
                  <w:rPr>
                    <w:rFonts w:asciiTheme="minorHAnsi" w:hAnsiTheme="minorHAnsi" w:cstheme="minorHAnsi"/>
                    <w:i/>
                  </w:rPr>
                </w:rPrChange>
              </w:rPr>
              <w:tab/>
              <w:t>Max differential delay within a beam is calculated based on Max beam foot print diameter at nadir</w:t>
            </w:r>
          </w:p>
          <w:p w14:paraId="2AE55E28" w14:textId="77777777" w:rsidR="00A77787" w:rsidRPr="005118B8" w:rsidRDefault="00564C46">
            <w:pPr>
              <w:pStyle w:val="TAN"/>
              <w:rPr>
                <w:rFonts w:asciiTheme="minorHAnsi" w:hAnsiTheme="minorHAnsi" w:cstheme="minorHAnsi"/>
                <w:i/>
                <w:lang w:val="en-US"/>
                <w:rPrChange w:id="196" w:author="作者" w:date="2020-08-20T09:18:00Z">
                  <w:rPr>
                    <w:rFonts w:asciiTheme="minorHAnsi" w:hAnsiTheme="minorHAnsi" w:cstheme="minorHAnsi"/>
                    <w:i/>
                  </w:rPr>
                </w:rPrChange>
              </w:rPr>
            </w:pPr>
            <w:r w:rsidRPr="005118B8">
              <w:rPr>
                <w:rFonts w:asciiTheme="minorHAnsi" w:hAnsiTheme="minorHAnsi" w:cstheme="minorHAnsi"/>
                <w:i/>
                <w:lang w:val="en-US"/>
                <w:rPrChange w:id="197" w:author="作者" w:date="2020-08-20T09:18:00Z">
                  <w:rPr>
                    <w:rFonts w:asciiTheme="minorHAnsi" w:hAnsiTheme="minorHAnsi" w:cstheme="minorHAnsi"/>
                    <w:i/>
                  </w:rPr>
                </w:rPrChange>
              </w:rPr>
              <w:t>NOTE 4:</w:t>
            </w:r>
            <w:r w:rsidRPr="005118B8">
              <w:rPr>
                <w:rFonts w:asciiTheme="minorHAnsi" w:hAnsiTheme="minorHAnsi" w:cstheme="minorHAnsi"/>
                <w:i/>
                <w:lang w:val="en-US"/>
                <w:rPrChange w:id="198" w:author="作者" w:date="2020-08-20T09:18:00Z">
                  <w:rPr>
                    <w:rFonts w:asciiTheme="minorHAnsi" w:hAnsiTheme="minorHAnsi" w:cstheme="minorHAnsi"/>
                    <w:i/>
                  </w:rPr>
                </w:rPrChange>
              </w:rPr>
              <w:tab/>
              <w:t>Speed of light used for delay calculation is 299792458 m/s.</w:t>
            </w:r>
          </w:p>
          <w:p w14:paraId="3C59EB6A" w14:textId="77777777" w:rsidR="00A77787" w:rsidRPr="005118B8" w:rsidRDefault="00564C46">
            <w:pPr>
              <w:pStyle w:val="TAN"/>
              <w:rPr>
                <w:rFonts w:asciiTheme="minorHAnsi" w:hAnsiTheme="minorHAnsi" w:cstheme="minorHAnsi"/>
                <w:i/>
                <w:lang w:val="en-US"/>
                <w:rPrChange w:id="199" w:author="作者" w:date="2020-08-20T09:18:00Z">
                  <w:rPr>
                    <w:rFonts w:asciiTheme="minorHAnsi" w:hAnsiTheme="minorHAnsi" w:cstheme="minorHAnsi"/>
                    <w:i/>
                  </w:rPr>
                </w:rPrChange>
              </w:rPr>
            </w:pPr>
            <w:r w:rsidRPr="005118B8">
              <w:rPr>
                <w:rFonts w:asciiTheme="minorHAnsi" w:hAnsiTheme="minorHAnsi" w:cstheme="minorHAnsi"/>
                <w:i/>
                <w:lang w:val="en-US"/>
                <w:rPrChange w:id="200" w:author="作者" w:date="2020-08-20T09:18:00Z">
                  <w:rPr>
                    <w:rFonts w:asciiTheme="minorHAnsi" w:hAnsiTheme="minorHAnsi" w:cstheme="minorHAnsi"/>
                    <w:i/>
                  </w:rPr>
                </w:rPrChange>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sidRPr="005118B8">
              <w:rPr>
                <w:rFonts w:asciiTheme="minorHAnsi" w:hAnsiTheme="minorHAnsi" w:cstheme="minorHAnsi"/>
                <w:i/>
                <w:lang w:val="en-US"/>
                <w:rPrChange w:id="201" w:author="作者" w:date="2020-08-20T09:18:00Z">
                  <w:rPr>
                    <w:rFonts w:asciiTheme="minorHAnsi" w:hAnsiTheme="minorHAnsi" w:cstheme="minorHAnsi"/>
                    <w:i/>
                  </w:rPr>
                </w:rPrChange>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aff7"/>
        <w:numPr>
          <w:ilvl w:val="0"/>
          <w:numId w:val="19"/>
        </w:numPr>
        <w:rPr>
          <w:b/>
          <w:lang w:eastAsia="ja-JP"/>
        </w:rPr>
      </w:pPr>
      <w:r>
        <w:t>Nokia in [6] suggests that</w:t>
      </w:r>
    </w:p>
    <w:p w14:paraId="04802CFE" w14:textId="77777777" w:rsidR="00A77787" w:rsidRPr="001C145D" w:rsidRDefault="00564C46">
      <w:pPr>
        <w:rPr>
          <w:i/>
          <w:lang w:eastAsia="ja-JP"/>
        </w:rPr>
      </w:pPr>
      <w:r w:rsidRPr="001C145D">
        <w:rPr>
          <w:i/>
          <w:lang w:eastAsia="ja-JP"/>
        </w:rPr>
        <w:t>“Observation 1:</w:t>
      </w:r>
      <w:r w:rsidRPr="001C145D">
        <w:rPr>
          <w:i/>
          <w:lang w:eastAsia="ja-JP"/>
        </w:rPr>
        <w:tab/>
        <w:t xml:space="preserve">The reference multiple satellite scenario to be used in RAN2 mobility studies can be defined as one satellite orbit, with 2 or 3 consecutive satellites only, with a certain inter-satellite distance, each satellite having </w:t>
      </w:r>
      <w:r w:rsidRPr="001C145D">
        <w:rPr>
          <w:i/>
          <w:lang w:eastAsia="ja-JP"/>
        </w:rPr>
        <w:lastRenderedPageBreak/>
        <w:t>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aff7"/>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40"/>
      </w:pPr>
      <w:r>
        <w:t>Discussion</w:t>
      </w:r>
    </w:p>
    <w:p w14:paraId="23C5046A" w14:textId="77777777" w:rsidR="00A77787" w:rsidRPr="001C145D" w:rsidRDefault="00564C46">
      <w:commentRangeStart w:id="202"/>
      <w:r w:rsidRPr="001C145D">
        <w:t>Note that instead of defining an inter satellite distance, it is sufficient to set the minimum elevation angle that will be ensured by the constellation.</w:t>
      </w:r>
      <w:commentRangeEnd w:id="202"/>
      <w:r>
        <w:rPr>
          <w:rStyle w:val="aff5"/>
        </w:rPr>
        <w:commentReference w:id="202"/>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t>Proposal 2.2.1: The key reference scenario parameters can be found in table 4.2-2 of [11]. It corresponds to the table 4.2-2 of [TR 38.821] in which the scenarios referring to the regenerative payload option have been removed.</w:t>
      </w:r>
    </w:p>
    <w:tbl>
      <w:tblPr>
        <w:tblStyle w:val="aff"/>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ins w:id="203" w:author="作者">
              <w:r>
                <w:t>MediaTek</w:t>
              </w:r>
            </w:ins>
          </w:p>
        </w:tc>
        <w:tc>
          <w:tcPr>
            <w:tcW w:w="7689" w:type="dxa"/>
          </w:tcPr>
          <w:p w14:paraId="2E5C4F22" w14:textId="77777777" w:rsidR="00A77787" w:rsidRDefault="00564C46">
            <w:ins w:id="204" w:author="作者">
              <w:r>
                <w:t>Agree</w:t>
              </w:r>
            </w:ins>
          </w:p>
        </w:tc>
      </w:tr>
      <w:tr w:rsidR="00A77787" w:rsidRPr="00461F29" w14:paraId="01718B50" w14:textId="77777777" w:rsidTr="006C6423">
        <w:trPr>
          <w:ins w:id="205" w:author="作者" w:date="1901-01-01T00:00:00Z"/>
        </w:trPr>
        <w:tc>
          <w:tcPr>
            <w:tcW w:w="1940" w:type="dxa"/>
          </w:tcPr>
          <w:p w14:paraId="174F661D" w14:textId="77777777" w:rsidR="00A77787" w:rsidRDefault="00564C46">
            <w:pPr>
              <w:rPr>
                <w:ins w:id="206" w:author="作者" w:date="1901-01-01T00:00:00Z"/>
              </w:rPr>
            </w:pPr>
            <w:ins w:id="207" w:author="作者">
              <w:r>
                <w:t>Qualcomm</w:t>
              </w:r>
            </w:ins>
          </w:p>
        </w:tc>
        <w:tc>
          <w:tcPr>
            <w:tcW w:w="7689" w:type="dxa"/>
          </w:tcPr>
          <w:p w14:paraId="5C0D332F" w14:textId="77777777" w:rsidR="00A77787" w:rsidRPr="005118B8" w:rsidRDefault="00564C46">
            <w:pPr>
              <w:keepNext/>
              <w:keepLines/>
              <w:overflowPunct w:val="0"/>
              <w:adjustRightInd/>
              <w:spacing w:line="259" w:lineRule="auto"/>
              <w:textAlignment w:val="baseline"/>
              <w:rPr>
                <w:ins w:id="208" w:author="作者" w:date="1901-01-01T00:00:00Z"/>
                <w:sz w:val="20"/>
                <w:rPrChange w:id="209" w:author="作者" w:date="2020-08-19T16:29:00Z">
                  <w:rPr>
                    <w:ins w:id="210" w:author="作者" w:date="1901-01-01T00:00:00Z"/>
                    <w:sz w:val="18"/>
                  </w:rPr>
                </w:rPrChange>
              </w:rPr>
            </w:pPr>
            <w:ins w:id="211" w:author="作者">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12" w:author="作者" w:date="1901-01-01T00:00:00Z"/>
        </w:trPr>
        <w:tc>
          <w:tcPr>
            <w:tcW w:w="1940" w:type="dxa"/>
          </w:tcPr>
          <w:p w14:paraId="7BFA2B7D" w14:textId="77777777" w:rsidR="00A77787" w:rsidRDefault="00564C46">
            <w:pPr>
              <w:rPr>
                <w:ins w:id="213" w:author="作者" w:date="1901-01-01T00:00:00Z"/>
              </w:rPr>
            </w:pPr>
            <w:ins w:id="214" w:author="作者">
              <w:r>
                <w:rPr>
                  <w:rFonts w:hint="eastAsia"/>
                </w:rPr>
                <w:t>L</w:t>
              </w:r>
              <w:r>
                <w:t>enovo</w:t>
              </w:r>
            </w:ins>
          </w:p>
        </w:tc>
        <w:tc>
          <w:tcPr>
            <w:tcW w:w="7689" w:type="dxa"/>
          </w:tcPr>
          <w:p w14:paraId="476359CA" w14:textId="77777777" w:rsidR="00A77787" w:rsidRDefault="00564C46">
            <w:pPr>
              <w:rPr>
                <w:ins w:id="215" w:author="作者" w:date="1901-01-01T00:00:00Z"/>
              </w:rPr>
            </w:pPr>
            <w:ins w:id="216" w:author="作者">
              <w:r>
                <w:rPr>
                  <w:rFonts w:hint="eastAsia"/>
                </w:rPr>
                <w:t>A</w:t>
              </w:r>
              <w:r>
                <w:t>gree</w:t>
              </w:r>
            </w:ins>
          </w:p>
        </w:tc>
      </w:tr>
      <w:tr w:rsidR="00A77787" w14:paraId="6F05720A" w14:textId="77777777" w:rsidTr="006C6423">
        <w:trPr>
          <w:ins w:id="217" w:author="作者" w:date="1901-01-01T00:00:00Z"/>
        </w:trPr>
        <w:tc>
          <w:tcPr>
            <w:tcW w:w="1940" w:type="dxa"/>
          </w:tcPr>
          <w:p w14:paraId="2D93BA6E" w14:textId="77777777" w:rsidR="00A77787" w:rsidRDefault="00564C46">
            <w:pPr>
              <w:rPr>
                <w:ins w:id="218" w:author="作者" w:date="1901-01-01T00:00:00Z"/>
              </w:rPr>
            </w:pPr>
            <w:ins w:id="219" w:author="作者">
              <w:r>
                <w:rPr>
                  <w:rFonts w:hint="eastAsia"/>
                </w:rPr>
                <w:t>O</w:t>
              </w:r>
              <w:r>
                <w:t>PPO</w:t>
              </w:r>
            </w:ins>
          </w:p>
        </w:tc>
        <w:tc>
          <w:tcPr>
            <w:tcW w:w="7689" w:type="dxa"/>
          </w:tcPr>
          <w:p w14:paraId="1763E99A" w14:textId="77777777" w:rsidR="00A77787" w:rsidRDefault="00564C46">
            <w:pPr>
              <w:rPr>
                <w:ins w:id="220" w:author="作者" w:date="1901-01-01T00:00:00Z"/>
              </w:rPr>
            </w:pPr>
            <w:ins w:id="221" w:author="作者">
              <w:r>
                <w:t>A</w:t>
              </w:r>
              <w:r>
                <w:rPr>
                  <w:rFonts w:hint="eastAsia"/>
                </w:rPr>
                <w:t>gree.</w:t>
              </w:r>
            </w:ins>
          </w:p>
        </w:tc>
      </w:tr>
      <w:tr w:rsidR="00A77787" w:rsidRPr="00461F29" w14:paraId="225F18CA" w14:textId="77777777" w:rsidTr="006C6423">
        <w:trPr>
          <w:ins w:id="222" w:author="作者" w:date="1901-01-01T00:00:00Z"/>
        </w:trPr>
        <w:tc>
          <w:tcPr>
            <w:tcW w:w="1940" w:type="dxa"/>
          </w:tcPr>
          <w:p w14:paraId="3EF4D335" w14:textId="77777777" w:rsidR="00A77787" w:rsidRDefault="00564C46">
            <w:pPr>
              <w:rPr>
                <w:ins w:id="223" w:author="作者" w:date="1901-01-01T00:00:00Z"/>
              </w:rPr>
            </w:pPr>
            <w:ins w:id="224" w:author="作者">
              <w:r>
                <w:t>BT</w:t>
              </w:r>
            </w:ins>
          </w:p>
        </w:tc>
        <w:tc>
          <w:tcPr>
            <w:tcW w:w="7689" w:type="dxa"/>
          </w:tcPr>
          <w:p w14:paraId="51576F8B" w14:textId="77777777" w:rsidR="00A77787" w:rsidRPr="001C145D" w:rsidRDefault="00564C46">
            <w:pPr>
              <w:overflowPunct w:val="0"/>
              <w:textAlignment w:val="baseline"/>
              <w:rPr>
                <w:ins w:id="225" w:author="作者" w:date="1901-01-01T00:00:00Z"/>
              </w:rPr>
            </w:pPr>
            <w:ins w:id="226" w:author="作者">
              <w:r w:rsidRPr="001C145D">
                <w:t>Agree. It covers Table 2-1 satellite scenarios</w:t>
              </w:r>
            </w:ins>
          </w:p>
        </w:tc>
      </w:tr>
      <w:tr w:rsidR="00A77787" w14:paraId="654381BE" w14:textId="77777777" w:rsidTr="006C6423">
        <w:trPr>
          <w:ins w:id="227" w:author="作者" w:date="1901-01-01T00:00:00Z"/>
        </w:trPr>
        <w:tc>
          <w:tcPr>
            <w:tcW w:w="1940" w:type="dxa"/>
          </w:tcPr>
          <w:p w14:paraId="3546C970" w14:textId="77777777" w:rsidR="00A77787" w:rsidRDefault="00564C46">
            <w:pPr>
              <w:rPr>
                <w:ins w:id="228" w:author="作者" w:date="1901-01-01T00:00:00Z"/>
              </w:rPr>
            </w:pPr>
            <w:ins w:id="229" w:author="作者">
              <w:r>
                <w:rPr>
                  <w:rFonts w:hint="eastAsia"/>
                </w:rPr>
                <w:t>CATT</w:t>
              </w:r>
            </w:ins>
          </w:p>
        </w:tc>
        <w:tc>
          <w:tcPr>
            <w:tcW w:w="7689" w:type="dxa"/>
          </w:tcPr>
          <w:p w14:paraId="77AA8F2C" w14:textId="77777777" w:rsidR="00A77787" w:rsidRDefault="00564C46">
            <w:pPr>
              <w:rPr>
                <w:ins w:id="230" w:author="作者" w:date="1901-01-01T00:00:00Z"/>
              </w:rPr>
            </w:pPr>
            <w:ins w:id="231" w:author="作者">
              <w:r>
                <w:rPr>
                  <w:rFonts w:hint="eastAsia"/>
                </w:rPr>
                <w:t>Agree</w:t>
              </w:r>
            </w:ins>
          </w:p>
        </w:tc>
      </w:tr>
      <w:tr w:rsidR="00A77787" w:rsidRPr="00461F29" w14:paraId="5C8363E1" w14:textId="77777777" w:rsidTr="006C6423">
        <w:trPr>
          <w:ins w:id="232" w:author="作者" w:date="1901-01-01T00:00:00Z"/>
        </w:trPr>
        <w:tc>
          <w:tcPr>
            <w:tcW w:w="1940" w:type="dxa"/>
          </w:tcPr>
          <w:p w14:paraId="69D5527A" w14:textId="77777777" w:rsidR="00A77787" w:rsidRDefault="00564C46">
            <w:pPr>
              <w:rPr>
                <w:ins w:id="233" w:author="作者" w:date="1901-01-01T00:00:00Z"/>
              </w:rPr>
            </w:pPr>
            <w:ins w:id="234" w:author="作者">
              <w:r>
                <w:t>Sony</w:t>
              </w:r>
            </w:ins>
          </w:p>
        </w:tc>
        <w:tc>
          <w:tcPr>
            <w:tcW w:w="7689" w:type="dxa"/>
          </w:tcPr>
          <w:p w14:paraId="37CA0736" w14:textId="77777777" w:rsidR="00A77787" w:rsidRPr="001C145D" w:rsidRDefault="00564C46">
            <w:pPr>
              <w:overflowPunct w:val="0"/>
              <w:textAlignment w:val="baseline"/>
              <w:rPr>
                <w:ins w:id="235" w:author="作者" w:date="1901-01-01T00:00:00Z"/>
              </w:rPr>
            </w:pPr>
            <w:ins w:id="236" w:author="作者">
              <w:r w:rsidRPr="001C145D">
                <w:t xml:space="preserve">It’s better to take Delay and Doppler parameters out and our overall impression is that these </w:t>
              </w:r>
              <w:proofErr w:type="spellStart"/>
              <w:r w:rsidRPr="001C145D">
                <w:t>paramaters</w:t>
              </w:r>
              <w:proofErr w:type="spellEnd"/>
              <w:r w:rsidRPr="001C145D">
                <w:t xml:space="preserve"> in table 4.2-2 are more relevant for RAN1  </w:t>
              </w:r>
            </w:ins>
          </w:p>
        </w:tc>
      </w:tr>
      <w:tr w:rsidR="00A77787" w:rsidRPr="00461F29" w14:paraId="51CC0C30" w14:textId="77777777" w:rsidTr="006C6423">
        <w:trPr>
          <w:ins w:id="237" w:author="作者" w:date="1901-01-01T00:00:00Z"/>
        </w:trPr>
        <w:tc>
          <w:tcPr>
            <w:tcW w:w="1940" w:type="dxa"/>
          </w:tcPr>
          <w:p w14:paraId="379B9098" w14:textId="77777777" w:rsidR="00A77787" w:rsidRDefault="00564C46">
            <w:pPr>
              <w:rPr>
                <w:ins w:id="238" w:author="作者" w:date="1901-01-01T00:00:00Z"/>
              </w:rPr>
            </w:pPr>
            <w:ins w:id="239" w:author="作者">
              <w:r>
                <w:t>Nokia</w:t>
              </w:r>
            </w:ins>
          </w:p>
        </w:tc>
        <w:tc>
          <w:tcPr>
            <w:tcW w:w="7689" w:type="dxa"/>
          </w:tcPr>
          <w:p w14:paraId="6606F999" w14:textId="77777777" w:rsidR="00A77787" w:rsidRDefault="00564C46">
            <w:pPr>
              <w:rPr>
                <w:ins w:id="240" w:author="作者" w:date="1901-01-01T00:00:00Z"/>
              </w:rPr>
            </w:pPr>
            <w:ins w:id="241" w:author="作者">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242" w:author="作者" w:date="1901-01-01T00:00:00Z"/>
              </w:rPr>
            </w:pPr>
            <w:ins w:id="243" w:author="作者">
              <w:r>
                <w:t>Is 10 degrees of minimum elevation angle the correct value? For LEO link budget the 30 degrees was used in TR 38.321.</w:t>
              </w:r>
            </w:ins>
          </w:p>
        </w:tc>
      </w:tr>
      <w:tr w:rsidR="00A77787" w14:paraId="4F8BEF3A" w14:textId="77777777" w:rsidTr="006C6423">
        <w:trPr>
          <w:ins w:id="244" w:author="作者" w:date="1901-01-01T00:00:00Z"/>
        </w:trPr>
        <w:tc>
          <w:tcPr>
            <w:tcW w:w="1940" w:type="dxa"/>
          </w:tcPr>
          <w:p w14:paraId="1BFC6003" w14:textId="77777777" w:rsidR="00A77787" w:rsidRDefault="00564C46">
            <w:pPr>
              <w:rPr>
                <w:ins w:id="245" w:author="作者" w:date="1901-01-01T00:00:00Z"/>
              </w:rPr>
            </w:pPr>
            <w:ins w:id="246" w:author="作者">
              <w:r>
                <w:rPr>
                  <w:rFonts w:eastAsia="Malgun Gothic" w:hint="eastAsia"/>
                </w:rPr>
                <w:t>LG</w:t>
              </w:r>
            </w:ins>
          </w:p>
        </w:tc>
        <w:tc>
          <w:tcPr>
            <w:tcW w:w="7689" w:type="dxa"/>
          </w:tcPr>
          <w:p w14:paraId="3BFC0D03" w14:textId="77777777" w:rsidR="00A77787" w:rsidRDefault="00564C46">
            <w:pPr>
              <w:rPr>
                <w:ins w:id="247" w:author="作者" w:date="1901-01-01T00:00:00Z"/>
              </w:rPr>
            </w:pPr>
            <w:ins w:id="248" w:author="作者">
              <w:r>
                <w:rPr>
                  <w:rFonts w:eastAsia="Malgun Gothic" w:hint="eastAsia"/>
                </w:rPr>
                <w:t>Agree</w:t>
              </w:r>
            </w:ins>
          </w:p>
        </w:tc>
      </w:tr>
      <w:tr w:rsidR="00A77787" w14:paraId="6C625BCF" w14:textId="77777777" w:rsidTr="006C6423">
        <w:trPr>
          <w:ins w:id="249" w:author="作者" w:date="1901-01-01T00:00:00Z"/>
        </w:trPr>
        <w:tc>
          <w:tcPr>
            <w:tcW w:w="1940" w:type="dxa"/>
          </w:tcPr>
          <w:p w14:paraId="46655452" w14:textId="77777777" w:rsidR="00A77787" w:rsidRDefault="00564C46">
            <w:pPr>
              <w:rPr>
                <w:ins w:id="250" w:author="作者" w:date="1901-01-01T00:00:00Z"/>
              </w:rPr>
            </w:pPr>
            <w:ins w:id="251" w:author="作者">
              <w:r>
                <w:t>Vodafone</w:t>
              </w:r>
            </w:ins>
          </w:p>
        </w:tc>
        <w:tc>
          <w:tcPr>
            <w:tcW w:w="7689" w:type="dxa"/>
          </w:tcPr>
          <w:p w14:paraId="386095DF" w14:textId="77777777" w:rsidR="00A77787" w:rsidRDefault="00564C46">
            <w:pPr>
              <w:rPr>
                <w:ins w:id="252" w:author="作者" w:date="1901-01-01T00:00:00Z"/>
              </w:rPr>
            </w:pPr>
            <w:ins w:id="253" w:author="作者">
              <w:r>
                <w:t xml:space="preserve">Agree </w:t>
              </w:r>
            </w:ins>
          </w:p>
        </w:tc>
      </w:tr>
      <w:tr w:rsidR="00A77787" w14:paraId="44678DB0" w14:textId="77777777" w:rsidTr="006C6423">
        <w:trPr>
          <w:ins w:id="254" w:author="作者" w:date="2020-08-19T21:11:00Z"/>
        </w:trPr>
        <w:tc>
          <w:tcPr>
            <w:tcW w:w="1940" w:type="dxa"/>
          </w:tcPr>
          <w:p w14:paraId="1468FF33" w14:textId="77777777" w:rsidR="00A77787" w:rsidRDefault="00564C46">
            <w:pPr>
              <w:rPr>
                <w:ins w:id="255" w:author="作者" w:date="2020-08-19T21:11:00Z"/>
                <w:rFonts w:eastAsia="宋体"/>
              </w:rPr>
            </w:pPr>
            <w:ins w:id="256" w:author="作者" w:date="2020-08-19T21:11:00Z">
              <w:r>
                <w:rPr>
                  <w:rFonts w:eastAsia="宋体" w:hint="eastAsia"/>
                </w:rPr>
                <w:t>ZTE</w:t>
              </w:r>
            </w:ins>
          </w:p>
        </w:tc>
        <w:tc>
          <w:tcPr>
            <w:tcW w:w="7689" w:type="dxa"/>
          </w:tcPr>
          <w:p w14:paraId="1B1309B1" w14:textId="77777777" w:rsidR="00A77787" w:rsidRDefault="00564C46">
            <w:pPr>
              <w:rPr>
                <w:ins w:id="257" w:author="作者" w:date="2020-08-19T21:11:00Z"/>
                <w:rFonts w:eastAsia="宋体"/>
              </w:rPr>
            </w:pPr>
            <w:ins w:id="258" w:author="作者" w:date="2020-08-19T21:11:00Z">
              <w:r>
                <w:rPr>
                  <w:rFonts w:eastAsia="宋体" w:hint="eastAsia"/>
                </w:rPr>
                <w:t>Agree</w:t>
              </w:r>
            </w:ins>
          </w:p>
        </w:tc>
      </w:tr>
      <w:tr w:rsidR="002C68D5" w:rsidRPr="00461F29" w14:paraId="5BE4EC92" w14:textId="77777777" w:rsidTr="006C6423">
        <w:trPr>
          <w:ins w:id="259" w:author="作者" w:date="2020-08-19T16:55:00Z"/>
        </w:trPr>
        <w:tc>
          <w:tcPr>
            <w:tcW w:w="1940" w:type="dxa"/>
          </w:tcPr>
          <w:p w14:paraId="32B33510" w14:textId="77777777" w:rsidR="002C68D5" w:rsidRDefault="002C68D5" w:rsidP="00872E76">
            <w:pPr>
              <w:rPr>
                <w:ins w:id="260" w:author="作者" w:date="2020-08-19T16:55:00Z"/>
              </w:rPr>
            </w:pPr>
            <w:ins w:id="261" w:author="作者" w:date="2020-08-19T16:55:00Z">
              <w:r>
                <w:t>Ericsson</w:t>
              </w:r>
            </w:ins>
          </w:p>
        </w:tc>
        <w:tc>
          <w:tcPr>
            <w:tcW w:w="7689" w:type="dxa"/>
          </w:tcPr>
          <w:p w14:paraId="20078779" w14:textId="77777777" w:rsidR="002C68D5" w:rsidRPr="005118B8" w:rsidRDefault="002C68D5" w:rsidP="00872E76">
            <w:pPr>
              <w:keepNext/>
              <w:keepLines/>
              <w:adjustRightInd/>
              <w:spacing w:line="259" w:lineRule="auto"/>
              <w:rPr>
                <w:ins w:id="262" w:author="作者" w:date="2020-08-19T16:55:00Z"/>
                <w:sz w:val="20"/>
                <w:rPrChange w:id="263" w:author="作者" w:date="2020-08-19T16:29:00Z">
                  <w:rPr>
                    <w:ins w:id="264" w:author="作者" w:date="2020-08-19T16:55:00Z"/>
                    <w:sz w:val="18"/>
                  </w:rPr>
                </w:rPrChange>
              </w:rPr>
            </w:pPr>
            <w:ins w:id="265" w:author="作者" w:date="2020-08-19T16:55:00Z">
              <w:r w:rsidRPr="001C145D">
                <w:t xml:space="preserve">The table has a lot of RAN1 specific parameters. We should not discuss those in RAN2. Further, we do not see the need to </w:t>
              </w:r>
              <w:proofErr w:type="spellStart"/>
              <w:r w:rsidRPr="001C145D">
                <w:t>explicitely</w:t>
              </w:r>
              <w:proofErr w:type="spellEnd"/>
              <w:r w:rsidRPr="001C145D">
                <w:t xml:space="preserve"> agree on parameter values. We can agree on parameter values only if it has been identified it is needed in order to specify something in RAN2.</w:t>
              </w:r>
            </w:ins>
          </w:p>
        </w:tc>
      </w:tr>
      <w:tr w:rsidR="006C6423" w14:paraId="66D3553D" w14:textId="77777777" w:rsidTr="00C426E7">
        <w:trPr>
          <w:ins w:id="266" w:author="作者"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267" w:author="作者" w:date="2020-08-19T17:01:00Z"/>
              </w:rPr>
            </w:pPr>
            <w:ins w:id="268" w:author="作者"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269" w:author="作者" w:date="2020-08-19T17:01:00Z"/>
              </w:rPr>
            </w:pPr>
            <w:ins w:id="270" w:author="作者" w:date="2020-08-19T17:01:00Z">
              <w:r>
                <w:t xml:space="preserve">Agree </w:t>
              </w:r>
            </w:ins>
          </w:p>
        </w:tc>
      </w:tr>
      <w:tr w:rsidR="00C426E7" w:rsidRPr="002763FA" w14:paraId="304264EC" w14:textId="77777777" w:rsidTr="006C6423">
        <w:trPr>
          <w:ins w:id="271" w:author="作者" w:date="2020-08-19T17:01:00Z"/>
        </w:trPr>
        <w:tc>
          <w:tcPr>
            <w:tcW w:w="1940" w:type="dxa"/>
          </w:tcPr>
          <w:p w14:paraId="4194C693" w14:textId="111A11A0" w:rsidR="00C426E7" w:rsidRDefault="00C426E7" w:rsidP="00C426E7">
            <w:pPr>
              <w:rPr>
                <w:ins w:id="272" w:author="作者" w:date="2020-08-19T17:01:00Z"/>
              </w:rPr>
            </w:pPr>
            <w:ins w:id="273" w:author="作者"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274" w:author="作者" w:date="2020-08-19T17:01:00Z"/>
              </w:rPr>
            </w:pPr>
            <w:ins w:id="275" w:author="作者"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276" w:author="作者" w:date="2020-08-19T16:40:00Z"/>
        </w:trPr>
        <w:tc>
          <w:tcPr>
            <w:tcW w:w="1940" w:type="dxa"/>
          </w:tcPr>
          <w:p w14:paraId="03F7D076" w14:textId="0D3516D1" w:rsidR="00461F29" w:rsidRDefault="00461F29" w:rsidP="00C426E7">
            <w:pPr>
              <w:rPr>
                <w:ins w:id="277" w:author="作者" w:date="2020-08-19T16:40:00Z"/>
                <w:rFonts w:eastAsia="Malgun Gothic"/>
              </w:rPr>
            </w:pPr>
            <w:ins w:id="278" w:author="作者" w:date="2020-08-19T16:40:00Z">
              <w:r>
                <w:rPr>
                  <w:rFonts w:eastAsia="Malgun Gothic"/>
                </w:rPr>
                <w:t>Thales</w:t>
              </w:r>
            </w:ins>
          </w:p>
        </w:tc>
        <w:tc>
          <w:tcPr>
            <w:tcW w:w="7689" w:type="dxa"/>
          </w:tcPr>
          <w:p w14:paraId="5504F0A7" w14:textId="48B913BC" w:rsidR="00461F29" w:rsidRDefault="00461F29" w:rsidP="00C426E7">
            <w:pPr>
              <w:rPr>
                <w:ins w:id="279" w:author="作者" w:date="2020-08-19T16:40:00Z"/>
                <w:rFonts w:eastAsia="Malgun Gothic"/>
              </w:rPr>
            </w:pPr>
            <w:ins w:id="280" w:author="作者" w:date="2020-08-19T16:40:00Z">
              <w:r>
                <w:rPr>
                  <w:rFonts w:eastAsia="Malgun Gothic"/>
                </w:rPr>
                <w:t>Agree</w:t>
              </w:r>
            </w:ins>
          </w:p>
        </w:tc>
      </w:tr>
      <w:tr w:rsidR="00A512E4" w:rsidRPr="002763FA" w14:paraId="1A9CD100" w14:textId="77777777" w:rsidTr="006C6423">
        <w:trPr>
          <w:ins w:id="281" w:author="作者" w:date="2020-08-19T21:34:00Z"/>
        </w:trPr>
        <w:tc>
          <w:tcPr>
            <w:tcW w:w="1940" w:type="dxa"/>
          </w:tcPr>
          <w:p w14:paraId="54D1F5C2" w14:textId="5347EE04" w:rsidR="00A512E4" w:rsidRDefault="00A512E4" w:rsidP="00A512E4">
            <w:pPr>
              <w:rPr>
                <w:ins w:id="282" w:author="作者" w:date="2020-08-19T21:34:00Z"/>
                <w:rFonts w:eastAsia="Malgun Gothic"/>
              </w:rPr>
            </w:pPr>
            <w:proofErr w:type="spellStart"/>
            <w:ins w:id="283" w:author="作者" w:date="2020-08-19T21:34:00Z">
              <w:r>
                <w:t>Nomor</w:t>
              </w:r>
              <w:proofErr w:type="spellEnd"/>
            </w:ins>
          </w:p>
        </w:tc>
        <w:tc>
          <w:tcPr>
            <w:tcW w:w="7689" w:type="dxa"/>
          </w:tcPr>
          <w:p w14:paraId="15CDFE2D" w14:textId="0982DEA8" w:rsidR="00A512E4" w:rsidRDefault="00A512E4" w:rsidP="00A512E4">
            <w:pPr>
              <w:rPr>
                <w:ins w:id="284" w:author="作者" w:date="2020-08-19T21:34:00Z"/>
                <w:rFonts w:eastAsia="Malgun Gothic"/>
              </w:rPr>
            </w:pPr>
            <w:ins w:id="285" w:author="作者" w:date="2020-08-19T21:34:00Z">
              <w:r>
                <w:t>Agree. Should be aligned with output of section 2.5.</w:t>
              </w:r>
            </w:ins>
          </w:p>
        </w:tc>
      </w:tr>
      <w:tr w:rsidR="009F3AC3" w:rsidRPr="002763FA" w14:paraId="2EE517CD" w14:textId="77777777" w:rsidTr="006C6423">
        <w:trPr>
          <w:ins w:id="286" w:author="作者" w:date="2020-08-19T16:23:00Z"/>
        </w:trPr>
        <w:tc>
          <w:tcPr>
            <w:tcW w:w="1940" w:type="dxa"/>
          </w:tcPr>
          <w:p w14:paraId="7212F184" w14:textId="3B870E9C" w:rsidR="009F3AC3" w:rsidRDefault="009F3AC3" w:rsidP="00A512E4">
            <w:pPr>
              <w:rPr>
                <w:ins w:id="287" w:author="作者" w:date="2020-08-19T16:23:00Z"/>
              </w:rPr>
            </w:pPr>
            <w:proofErr w:type="spellStart"/>
            <w:ins w:id="288" w:author="作者" w:date="2020-08-19T16:23:00Z">
              <w:r>
                <w:t>Ligado</w:t>
              </w:r>
              <w:proofErr w:type="spellEnd"/>
            </w:ins>
          </w:p>
        </w:tc>
        <w:tc>
          <w:tcPr>
            <w:tcW w:w="7689" w:type="dxa"/>
          </w:tcPr>
          <w:p w14:paraId="5BC85155" w14:textId="0CBFCCE8" w:rsidR="009F3AC3" w:rsidRDefault="009F3AC3" w:rsidP="00A512E4">
            <w:pPr>
              <w:rPr>
                <w:ins w:id="289" w:author="作者" w:date="2020-08-19T16:23:00Z"/>
              </w:rPr>
            </w:pPr>
            <w:ins w:id="290" w:author="作者" w:date="2020-08-19T16:23:00Z">
              <w:r>
                <w:t>Agree</w:t>
              </w:r>
            </w:ins>
          </w:p>
        </w:tc>
      </w:tr>
      <w:tr w:rsidR="00B41EC5" w:rsidRPr="002763FA" w14:paraId="6A65D33D" w14:textId="77777777" w:rsidTr="006C6423">
        <w:trPr>
          <w:ins w:id="291" w:author="作者" w:date="2020-08-19T15:06:00Z"/>
        </w:trPr>
        <w:tc>
          <w:tcPr>
            <w:tcW w:w="1940" w:type="dxa"/>
          </w:tcPr>
          <w:p w14:paraId="21862BB8" w14:textId="54936B72" w:rsidR="00B41EC5" w:rsidRDefault="00B41EC5" w:rsidP="00A512E4">
            <w:pPr>
              <w:rPr>
                <w:ins w:id="292" w:author="作者" w:date="2020-08-19T15:06:00Z"/>
              </w:rPr>
            </w:pPr>
            <w:ins w:id="293" w:author="作者" w:date="2020-08-19T15:06:00Z">
              <w:r>
                <w:t>Intel</w:t>
              </w:r>
            </w:ins>
          </w:p>
        </w:tc>
        <w:tc>
          <w:tcPr>
            <w:tcW w:w="7689" w:type="dxa"/>
          </w:tcPr>
          <w:p w14:paraId="3347F3EE" w14:textId="6B629937" w:rsidR="00B41EC5" w:rsidRDefault="00B41EC5" w:rsidP="00A512E4">
            <w:pPr>
              <w:rPr>
                <w:ins w:id="294" w:author="作者" w:date="2020-08-19T15:06:00Z"/>
              </w:rPr>
            </w:pPr>
            <w:ins w:id="295" w:author="作者" w:date="2020-08-19T15:06:00Z">
              <w:r>
                <w:t>Agree</w:t>
              </w:r>
            </w:ins>
          </w:p>
        </w:tc>
      </w:tr>
      <w:tr w:rsidR="006A6E6E" w:rsidRPr="002763FA" w14:paraId="59977EC8" w14:textId="77777777" w:rsidTr="006C6423">
        <w:trPr>
          <w:ins w:id="296" w:author="作者" w:date="2020-08-19T17:23:00Z"/>
        </w:trPr>
        <w:tc>
          <w:tcPr>
            <w:tcW w:w="1940" w:type="dxa"/>
          </w:tcPr>
          <w:p w14:paraId="3A98671D" w14:textId="6B0C0BC1" w:rsidR="006A6E6E" w:rsidRDefault="006A6E6E" w:rsidP="006A6E6E">
            <w:pPr>
              <w:rPr>
                <w:ins w:id="297" w:author="作者" w:date="2020-08-19T17:23:00Z"/>
              </w:rPr>
            </w:pPr>
            <w:ins w:id="298" w:author="作者" w:date="2020-08-19T17:23:00Z">
              <w:r>
                <w:rPr>
                  <w:rFonts w:eastAsia="Malgun Gothic"/>
                </w:rPr>
                <w:t>Loon, Google</w:t>
              </w:r>
            </w:ins>
          </w:p>
        </w:tc>
        <w:tc>
          <w:tcPr>
            <w:tcW w:w="7689" w:type="dxa"/>
          </w:tcPr>
          <w:p w14:paraId="03B88A1F" w14:textId="633CD8B0" w:rsidR="006A6E6E" w:rsidRDefault="006A6E6E" w:rsidP="006A6E6E">
            <w:pPr>
              <w:rPr>
                <w:ins w:id="299" w:author="作者" w:date="2020-08-19T17:23:00Z"/>
              </w:rPr>
            </w:pPr>
            <w:ins w:id="300" w:author="作者" w:date="2020-08-19T17:23:00Z">
              <w:r>
                <w:rPr>
                  <w:rFonts w:eastAsia="Malgun Gothic"/>
                </w:rPr>
                <w:t xml:space="preserve">Disagree. </w:t>
              </w:r>
              <w:proofErr w:type="spellStart"/>
              <w:r>
                <w:rPr>
                  <w:rFonts w:eastAsia="Malgun Gothic"/>
                </w:rPr>
                <w:t>Atleast</w:t>
              </w:r>
              <w:proofErr w:type="spellEnd"/>
              <w:r>
                <w:rPr>
                  <w:rFonts w:eastAsia="Malgun Gothic"/>
                </w:rPr>
                <w:t xml:space="preserve"> for HAPs minimum elevation angle should be 5 degrees for both feeder link and access link</w:t>
              </w:r>
            </w:ins>
          </w:p>
        </w:tc>
      </w:tr>
      <w:tr w:rsidR="005118B8" w:rsidRPr="002763FA" w14:paraId="0D718E12" w14:textId="77777777" w:rsidTr="006C6423">
        <w:trPr>
          <w:ins w:id="301" w:author="作者" w:date="2020-08-20T09:19:00Z"/>
        </w:trPr>
        <w:tc>
          <w:tcPr>
            <w:tcW w:w="1940" w:type="dxa"/>
          </w:tcPr>
          <w:p w14:paraId="57808F81" w14:textId="527CD4A9" w:rsidR="005118B8" w:rsidRPr="00B9526E" w:rsidRDefault="005118B8" w:rsidP="006A6E6E">
            <w:pPr>
              <w:rPr>
                <w:ins w:id="302" w:author="作者" w:date="2020-08-20T09:19:00Z"/>
                <w:rFonts w:hint="eastAsia"/>
              </w:rPr>
            </w:pPr>
            <w:ins w:id="303" w:author="作者" w:date="2020-08-20T09:19:00Z">
              <w:r>
                <w:rPr>
                  <w:rFonts w:hint="eastAsia"/>
                </w:rPr>
                <w:t>Xi</w:t>
              </w:r>
              <w:r>
                <w:t>aomi</w:t>
              </w:r>
            </w:ins>
          </w:p>
        </w:tc>
        <w:tc>
          <w:tcPr>
            <w:tcW w:w="7689" w:type="dxa"/>
          </w:tcPr>
          <w:p w14:paraId="7A0E30C2" w14:textId="76312503" w:rsidR="005118B8" w:rsidRPr="00B9526E" w:rsidRDefault="005118B8" w:rsidP="006A6E6E">
            <w:pPr>
              <w:rPr>
                <w:ins w:id="304" w:author="作者" w:date="2020-08-20T09:19:00Z"/>
                <w:rFonts w:hint="eastAsia"/>
              </w:rPr>
            </w:pPr>
            <w:ins w:id="305" w:author="作者" w:date="2020-08-20T09:19:00Z">
              <w:r>
                <w:rPr>
                  <w:rFonts w:hint="eastAsia"/>
                </w:rPr>
                <w:t>A</w:t>
              </w:r>
              <w:r>
                <w:t>gree</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aff"/>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ins w:id="306" w:author="作者">
              <w:r>
                <w:t>MediaTek</w:t>
              </w:r>
            </w:ins>
          </w:p>
        </w:tc>
        <w:tc>
          <w:tcPr>
            <w:tcW w:w="7689" w:type="dxa"/>
          </w:tcPr>
          <w:p w14:paraId="3E965674" w14:textId="77777777" w:rsidR="00A77787" w:rsidRDefault="00564C46">
            <w:ins w:id="307" w:author="作者">
              <w:r>
                <w:t>Agree</w:t>
              </w:r>
            </w:ins>
          </w:p>
        </w:tc>
      </w:tr>
      <w:tr w:rsidR="00A77787" w14:paraId="74B9EC94" w14:textId="77777777" w:rsidTr="002C68D5">
        <w:trPr>
          <w:ins w:id="308" w:author="作者" w:date="1901-01-01T00:00:00Z"/>
        </w:trPr>
        <w:tc>
          <w:tcPr>
            <w:tcW w:w="1940" w:type="dxa"/>
          </w:tcPr>
          <w:p w14:paraId="3CF8E98C" w14:textId="77777777" w:rsidR="00A77787" w:rsidRDefault="00564C46">
            <w:pPr>
              <w:rPr>
                <w:ins w:id="309" w:author="作者" w:date="1901-01-01T00:00:00Z"/>
              </w:rPr>
            </w:pPr>
            <w:ins w:id="310" w:author="作者">
              <w:r>
                <w:t>Qualcomm</w:t>
              </w:r>
            </w:ins>
          </w:p>
        </w:tc>
        <w:tc>
          <w:tcPr>
            <w:tcW w:w="7689" w:type="dxa"/>
          </w:tcPr>
          <w:p w14:paraId="34246EC3" w14:textId="77777777" w:rsidR="00A77787" w:rsidRDefault="00564C46">
            <w:pPr>
              <w:rPr>
                <w:ins w:id="311" w:author="作者" w:date="1901-01-01T00:00:00Z"/>
              </w:rPr>
            </w:pPr>
            <w:ins w:id="312" w:author="作者">
              <w:r>
                <w:t>Agree</w:t>
              </w:r>
            </w:ins>
          </w:p>
        </w:tc>
      </w:tr>
      <w:tr w:rsidR="00A77787" w14:paraId="6F3ABAD4" w14:textId="77777777" w:rsidTr="002C68D5">
        <w:trPr>
          <w:ins w:id="313" w:author="作者" w:date="1901-01-01T00:00:00Z"/>
        </w:trPr>
        <w:tc>
          <w:tcPr>
            <w:tcW w:w="1940" w:type="dxa"/>
          </w:tcPr>
          <w:p w14:paraId="1BB5DD62" w14:textId="77777777" w:rsidR="00A77787" w:rsidRDefault="00564C46">
            <w:pPr>
              <w:rPr>
                <w:ins w:id="314" w:author="作者" w:date="1901-01-01T00:00:00Z"/>
              </w:rPr>
            </w:pPr>
            <w:ins w:id="315" w:author="作者">
              <w:r>
                <w:rPr>
                  <w:rFonts w:hint="eastAsia"/>
                </w:rPr>
                <w:t>L</w:t>
              </w:r>
              <w:r>
                <w:t>enovo</w:t>
              </w:r>
            </w:ins>
          </w:p>
        </w:tc>
        <w:tc>
          <w:tcPr>
            <w:tcW w:w="7689" w:type="dxa"/>
          </w:tcPr>
          <w:p w14:paraId="2AFAB692" w14:textId="77777777" w:rsidR="00A77787" w:rsidRDefault="00564C46">
            <w:pPr>
              <w:rPr>
                <w:ins w:id="316" w:author="作者" w:date="1901-01-01T00:00:00Z"/>
              </w:rPr>
            </w:pPr>
            <w:ins w:id="317" w:author="作者">
              <w:r>
                <w:rPr>
                  <w:rFonts w:hint="eastAsia"/>
                </w:rPr>
                <w:t>A</w:t>
              </w:r>
              <w:r>
                <w:t>gree</w:t>
              </w:r>
            </w:ins>
          </w:p>
        </w:tc>
      </w:tr>
      <w:tr w:rsidR="00A77787" w14:paraId="1EAF7E8F" w14:textId="77777777" w:rsidTr="002C68D5">
        <w:trPr>
          <w:ins w:id="318" w:author="作者" w:date="1901-01-01T00:00:00Z"/>
        </w:trPr>
        <w:tc>
          <w:tcPr>
            <w:tcW w:w="1940" w:type="dxa"/>
          </w:tcPr>
          <w:p w14:paraId="3B1E5545" w14:textId="77777777" w:rsidR="00A77787" w:rsidRDefault="00564C46">
            <w:pPr>
              <w:rPr>
                <w:ins w:id="319" w:author="作者" w:date="1901-01-01T00:00:00Z"/>
              </w:rPr>
            </w:pPr>
            <w:ins w:id="320" w:author="作者">
              <w:r>
                <w:rPr>
                  <w:rFonts w:hint="eastAsia"/>
                </w:rPr>
                <w:t>O</w:t>
              </w:r>
              <w:r>
                <w:t>PPO</w:t>
              </w:r>
            </w:ins>
          </w:p>
        </w:tc>
        <w:tc>
          <w:tcPr>
            <w:tcW w:w="7689" w:type="dxa"/>
          </w:tcPr>
          <w:p w14:paraId="15BA1475" w14:textId="77777777" w:rsidR="00A77787" w:rsidRDefault="00564C46">
            <w:pPr>
              <w:rPr>
                <w:ins w:id="321" w:author="作者" w:date="1901-01-01T00:00:00Z"/>
              </w:rPr>
            </w:pPr>
            <w:ins w:id="322" w:author="作者">
              <w:r>
                <w:t>A</w:t>
              </w:r>
              <w:r>
                <w:rPr>
                  <w:rFonts w:hint="eastAsia"/>
                </w:rPr>
                <w:t>gree.</w:t>
              </w:r>
            </w:ins>
          </w:p>
        </w:tc>
      </w:tr>
      <w:tr w:rsidR="00A77787" w:rsidRPr="00461F29" w14:paraId="0CCDDFA7" w14:textId="77777777" w:rsidTr="002C68D5">
        <w:trPr>
          <w:ins w:id="323" w:author="作者" w:date="1901-01-01T00:00:00Z"/>
        </w:trPr>
        <w:tc>
          <w:tcPr>
            <w:tcW w:w="1940" w:type="dxa"/>
          </w:tcPr>
          <w:p w14:paraId="4D96F450" w14:textId="77777777" w:rsidR="00A77787" w:rsidRDefault="00564C46">
            <w:pPr>
              <w:rPr>
                <w:ins w:id="324" w:author="作者" w:date="1901-01-01T00:00:00Z"/>
              </w:rPr>
            </w:pPr>
            <w:ins w:id="325" w:author="作者">
              <w:r>
                <w:t>BT</w:t>
              </w:r>
            </w:ins>
          </w:p>
        </w:tc>
        <w:tc>
          <w:tcPr>
            <w:tcW w:w="7689" w:type="dxa"/>
          </w:tcPr>
          <w:p w14:paraId="33277C07" w14:textId="77777777" w:rsidR="00A77787" w:rsidRPr="001C145D" w:rsidRDefault="00564C46">
            <w:pPr>
              <w:overflowPunct w:val="0"/>
              <w:textAlignment w:val="baseline"/>
              <w:rPr>
                <w:ins w:id="326" w:author="作者" w:date="1901-01-01T00:00:00Z"/>
              </w:rPr>
            </w:pPr>
            <w:ins w:id="327" w:author="作者">
              <w:r w:rsidRPr="001C145D">
                <w:t xml:space="preserve">Agree. We should wait RAN1 inputs </w:t>
              </w:r>
            </w:ins>
          </w:p>
        </w:tc>
      </w:tr>
      <w:tr w:rsidR="00A77787" w14:paraId="21CF34D3" w14:textId="77777777" w:rsidTr="002C68D5">
        <w:trPr>
          <w:ins w:id="328" w:author="作者" w:date="1901-01-01T00:00:00Z"/>
        </w:trPr>
        <w:tc>
          <w:tcPr>
            <w:tcW w:w="1940" w:type="dxa"/>
          </w:tcPr>
          <w:p w14:paraId="5109CB9B" w14:textId="77777777" w:rsidR="00A77787" w:rsidRDefault="00564C46">
            <w:pPr>
              <w:rPr>
                <w:ins w:id="329" w:author="作者" w:date="1901-01-01T00:00:00Z"/>
              </w:rPr>
            </w:pPr>
            <w:ins w:id="330" w:author="作者">
              <w:r>
                <w:rPr>
                  <w:rFonts w:hint="eastAsia"/>
                </w:rPr>
                <w:t>CATT</w:t>
              </w:r>
            </w:ins>
          </w:p>
        </w:tc>
        <w:tc>
          <w:tcPr>
            <w:tcW w:w="7689" w:type="dxa"/>
          </w:tcPr>
          <w:p w14:paraId="7FD4CD26" w14:textId="77777777" w:rsidR="00A77787" w:rsidRDefault="00564C46">
            <w:pPr>
              <w:rPr>
                <w:ins w:id="331" w:author="作者" w:date="1901-01-01T00:00:00Z"/>
              </w:rPr>
            </w:pPr>
            <w:ins w:id="332" w:author="作者">
              <w:r>
                <w:rPr>
                  <w:rFonts w:hint="eastAsia"/>
                </w:rPr>
                <w:t>Agree</w:t>
              </w:r>
            </w:ins>
          </w:p>
        </w:tc>
      </w:tr>
      <w:tr w:rsidR="00A77787" w14:paraId="701280FB" w14:textId="77777777" w:rsidTr="002C68D5">
        <w:trPr>
          <w:ins w:id="333" w:author="作者" w:date="1901-01-01T00:00:00Z"/>
        </w:trPr>
        <w:tc>
          <w:tcPr>
            <w:tcW w:w="1940" w:type="dxa"/>
          </w:tcPr>
          <w:p w14:paraId="252A4C9C" w14:textId="77777777" w:rsidR="00A77787" w:rsidRDefault="00564C46">
            <w:pPr>
              <w:rPr>
                <w:ins w:id="334" w:author="作者" w:date="1901-01-01T00:00:00Z"/>
              </w:rPr>
            </w:pPr>
            <w:ins w:id="335" w:author="作者">
              <w:r>
                <w:t>Sony</w:t>
              </w:r>
            </w:ins>
          </w:p>
        </w:tc>
        <w:tc>
          <w:tcPr>
            <w:tcW w:w="7689" w:type="dxa"/>
          </w:tcPr>
          <w:p w14:paraId="62C9BADC" w14:textId="77777777" w:rsidR="00A77787" w:rsidRDefault="00564C46">
            <w:pPr>
              <w:rPr>
                <w:ins w:id="336" w:author="作者" w:date="1901-01-01T00:00:00Z"/>
              </w:rPr>
            </w:pPr>
            <w:ins w:id="337" w:author="作者">
              <w:r>
                <w:t>Agree</w:t>
              </w:r>
            </w:ins>
          </w:p>
        </w:tc>
      </w:tr>
      <w:tr w:rsidR="00A77787" w:rsidRPr="00461F29" w14:paraId="4874B57D" w14:textId="77777777" w:rsidTr="002C68D5">
        <w:trPr>
          <w:ins w:id="338" w:author="作者" w:date="1901-01-01T00:00:00Z"/>
        </w:trPr>
        <w:tc>
          <w:tcPr>
            <w:tcW w:w="1940" w:type="dxa"/>
          </w:tcPr>
          <w:p w14:paraId="10EB0F14" w14:textId="77777777" w:rsidR="00A77787" w:rsidRDefault="00564C46">
            <w:pPr>
              <w:rPr>
                <w:ins w:id="339" w:author="作者" w:date="1901-01-01T00:00:00Z"/>
              </w:rPr>
            </w:pPr>
            <w:ins w:id="340" w:author="作者">
              <w:r>
                <w:t>Nokia</w:t>
              </w:r>
            </w:ins>
          </w:p>
        </w:tc>
        <w:tc>
          <w:tcPr>
            <w:tcW w:w="7689" w:type="dxa"/>
          </w:tcPr>
          <w:p w14:paraId="24AE2957" w14:textId="77777777" w:rsidR="00A77787" w:rsidRPr="001C145D" w:rsidRDefault="00564C46">
            <w:pPr>
              <w:overflowPunct w:val="0"/>
              <w:textAlignment w:val="baseline"/>
              <w:rPr>
                <w:ins w:id="341" w:author="作者" w:date="1901-01-01T00:00:00Z"/>
              </w:rPr>
            </w:pPr>
            <w:ins w:id="342" w:author="作者">
              <w:r>
                <w:t>OK, but what exactly does it impact, regarding RAN2 work? We shall agree explicitly what we decide and evaluate later, after receiving such RAN1 input.</w:t>
              </w:r>
            </w:ins>
          </w:p>
        </w:tc>
      </w:tr>
      <w:tr w:rsidR="00A77787" w14:paraId="4898F287" w14:textId="77777777" w:rsidTr="002C68D5">
        <w:trPr>
          <w:ins w:id="343" w:author="作者" w:date="1901-01-01T00:00:00Z"/>
        </w:trPr>
        <w:tc>
          <w:tcPr>
            <w:tcW w:w="1940" w:type="dxa"/>
          </w:tcPr>
          <w:p w14:paraId="40634FCE" w14:textId="77777777" w:rsidR="00A77787" w:rsidRDefault="00564C46">
            <w:pPr>
              <w:rPr>
                <w:ins w:id="344" w:author="作者" w:date="1901-01-01T00:00:00Z"/>
              </w:rPr>
            </w:pPr>
            <w:ins w:id="345" w:author="作者">
              <w:r>
                <w:t>Vodafone</w:t>
              </w:r>
            </w:ins>
          </w:p>
        </w:tc>
        <w:tc>
          <w:tcPr>
            <w:tcW w:w="7689" w:type="dxa"/>
          </w:tcPr>
          <w:p w14:paraId="3CF9720B" w14:textId="77777777" w:rsidR="00A77787" w:rsidRDefault="00564C46">
            <w:pPr>
              <w:rPr>
                <w:ins w:id="346" w:author="作者" w:date="1901-01-01T00:00:00Z"/>
              </w:rPr>
            </w:pPr>
            <w:ins w:id="347" w:author="作者">
              <w:r>
                <w:t>Agree</w:t>
              </w:r>
            </w:ins>
          </w:p>
        </w:tc>
      </w:tr>
      <w:tr w:rsidR="00A77787" w14:paraId="79CF544C" w14:textId="77777777" w:rsidTr="002C68D5">
        <w:trPr>
          <w:ins w:id="348" w:author="作者" w:date="2020-08-19T21:11:00Z"/>
        </w:trPr>
        <w:tc>
          <w:tcPr>
            <w:tcW w:w="1940" w:type="dxa"/>
          </w:tcPr>
          <w:p w14:paraId="2E9CF96A" w14:textId="77777777" w:rsidR="00A77787" w:rsidRDefault="00564C46">
            <w:pPr>
              <w:rPr>
                <w:ins w:id="349" w:author="作者" w:date="2020-08-19T21:11:00Z"/>
                <w:rFonts w:eastAsia="宋体"/>
              </w:rPr>
            </w:pPr>
            <w:ins w:id="350" w:author="作者" w:date="2020-08-19T21:11:00Z">
              <w:r>
                <w:rPr>
                  <w:rFonts w:eastAsia="宋体" w:hint="eastAsia"/>
                </w:rPr>
                <w:t>ZTE</w:t>
              </w:r>
            </w:ins>
          </w:p>
        </w:tc>
        <w:tc>
          <w:tcPr>
            <w:tcW w:w="7689" w:type="dxa"/>
          </w:tcPr>
          <w:p w14:paraId="57191F37" w14:textId="77777777" w:rsidR="00A77787" w:rsidRDefault="00564C46">
            <w:pPr>
              <w:rPr>
                <w:ins w:id="351" w:author="作者" w:date="2020-08-19T21:11:00Z"/>
                <w:rFonts w:eastAsia="宋体"/>
              </w:rPr>
            </w:pPr>
            <w:ins w:id="352" w:author="作者" w:date="2020-08-19T21:11:00Z">
              <w:r>
                <w:rPr>
                  <w:rFonts w:eastAsia="宋体" w:hint="eastAsia"/>
                </w:rPr>
                <w:t>Agree</w:t>
              </w:r>
            </w:ins>
          </w:p>
        </w:tc>
      </w:tr>
      <w:tr w:rsidR="002C68D5" w:rsidRPr="00461F29" w14:paraId="4D52F80C" w14:textId="77777777" w:rsidTr="002C68D5">
        <w:trPr>
          <w:ins w:id="353" w:author="作者" w:date="2020-08-19T16:56:00Z"/>
        </w:trPr>
        <w:tc>
          <w:tcPr>
            <w:tcW w:w="1940" w:type="dxa"/>
          </w:tcPr>
          <w:p w14:paraId="0A051C6D" w14:textId="77777777" w:rsidR="002C68D5" w:rsidRDefault="002C68D5" w:rsidP="00872E76">
            <w:pPr>
              <w:rPr>
                <w:ins w:id="354" w:author="作者" w:date="2020-08-19T16:56:00Z"/>
              </w:rPr>
            </w:pPr>
            <w:ins w:id="355" w:author="作者" w:date="2020-08-19T16:56:00Z">
              <w:r>
                <w:t>Ericsson</w:t>
              </w:r>
            </w:ins>
          </w:p>
        </w:tc>
        <w:tc>
          <w:tcPr>
            <w:tcW w:w="7689" w:type="dxa"/>
          </w:tcPr>
          <w:p w14:paraId="01204064" w14:textId="77777777" w:rsidR="002C68D5" w:rsidRPr="001C145D" w:rsidRDefault="002C68D5" w:rsidP="00872E76">
            <w:pPr>
              <w:rPr>
                <w:ins w:id="356" w:author="作者" w:date="2020-08-19T16:56:00Z"/>
              </w:rPr>
            </w:pPr>
            <w:ins w:id="357" w:author="作者" w:date="2020-08-19T16:56:00Z">
              <w:r w:rsidRPr="001C145D">
                <w:t xml:space="preserve">Agree. We </w:t>
              </w:r>
              <w:proofErr w:type="spellStart"/>
              <w:r w:rsidRPr="001C145D">
                <w:t>dont</w:t>
              </w:r>
              <w:proofErr w:type="spellEnd"/>
              <w:r w:rsidRPr="001C145D">
                <w:t xml:space="preserve"> see how it is possible to agree both 2.2.1 and 2.2.2 as these seem to be contradicting.</w:t>
              </w:r>
            </w:ins>
          </w:p>
        </w:tc>
      </w:tr>
      <w:tr w:rsidR="00C426E7" w:rsidRPr="002763FA" w14:paraId="33A55B42" w14:textId="77777777" w:rsidTr="002C68D5">
        <w:trPr>
          <w:ins w:id="358" w:author="作者" w:date="2020-08-20T00:35:00Z"/>
        </w:trPr>
        <w:tc>
          <w:tcPr>
            <w:tcW w:w="1940" w:type="dxa"/>
          </w:tcPr>
          <w:p w14:paraId="0D676FFD" w14:textId="2A8BEDBD" w:rsidR="00C426E7" w:rsidRDefault="00C426E7" w:rsidP="00C426E7">
            <w:pPr>
              <w:rPr>
                <w:ins w:id="359" w:author="作者" w:date="2020-08-20T00:35:00Z"/>
              </w:rPr>
            </w:pPr>
            <w:ins w:id="360" w:author="作者"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361" w:author="作者" w:date="2020-08-20T00:35:00Z"/>
              </w:rPr>
            </w:pPr>
            <w:ins w:id="362" w:author="作者" w:date="2020-08-20T00:35:00Z">
              <w:r>
                <w:rPr>
                  <w:rFonts w:eastAsia="Malgun Gothic" w:hint="eastAsia"/>
                </w:rPr>
                <w:t>A</w:t>
              </w:r>
              <w:r>
                <w:rPr>
                  <w:rFonts w:eastAsia="Malgun Gothic"/>
                </w:rPr>
                <w:t>gree</w:t>
              </w:r>
            </w:ins>
          </w:p>
        </w:tc>
      </w:tr>
      <w:tr w:rsidR="00872E76" w:rsidRPr="002763FA" w14:paraId="5811C90F" w14:textId="77777777" w:rsidTr="002C68D5">
        <w:trPr>
          <w:ins w:id="363" w:author="作者" w:date="2020-08-19T16:38:00Z"/>
        </w:trPr>
        <w:tc>
          <w:tcPr>
            <w:tcW w:w="1940" w:type="dxa"/>
          </w:tcPr>
          <w:p w14:paraId="7C95A746" w14:textId="3D5B360A" w:rsidR="00872E76" w:rsidRDefault="00872E76" w:rsidP="00C426E7">
            <w:pPr>
              <w:rPr>
                <w:ins w:id="364" w:author="作者" w:date="2020-08-19T16:38:00Z"/>
                <w:rFonts w:eastAsia="Malgun Gothic"/>
              </w:rPr>
            </w:pPr>
            <w:ins w:id="365" w:author="作者" w:date="2020-08-19T16:38:00Z">
              <w:r>
                <w:rPr>
                  <w:rFonts w:eastAsia="Malgun Gothic"/>
                </w:rPr>
                <w:t>Thales</w:t>
              </w:r>
            </w:ins>
          </w:p>
        </w:tc>
        <w:tc>
          <w:tcPr>
            <w:tcW w:w="7689" w:type="dxa"/>
          </w:tcPr>
          <w:p w14:paraId="143F3646" w14:textId="6F35058E" w:rsidR="00872E76" w:rsidRDefault="00872E76" w:rsidP="00C426E7">
            <w:pPr>
              <w:rPr>
                <w:ins w:id="366" w:author="作者" w:date="2020-08-19T16:38:00Z"/>
                <w:rFonts w:eastAsia="Malgun Gothic"/>
              </w:rPr>
            </w:pPr>
            <w:ins w:id="367" w:author="作者" w:date="2020-08-19T16:38:00Z">
              <w:r>
                <w:rPr>
                  <w:rFonts w:eastAsia="Malgun Gothic"/>
                </w:rPr>
                <w:t>Agree</w:t>
              </w:r>
            </w:ins>
          </w:p>
        </w:tc>
      </w:tr>
      <w:tr w:rsidR="00A512E4" w:rsidRPr="002763FA" w14:paraId="6D090D57" w14:textId="77777777" w:rsidTr="002C68D5">
        <w:trPr>
          <w:ins w:id="368" w:author="作者" w:date="2020-08-19T21:34:00Z"/>
        </w:trPr>
        <w:tc>
          <w:tcPr>
            <w:tcW w:w="1940" w:type="dxa"/>
          </w:tcPr>
          <w:p w14:paraId="19616076" w14:textId="1FC255E8" w:rsidR="00A512E4" w:rsidRDefault="00A512E4" w:rsidP="00A512E4">
            <w:pPr>
              <w:rPr>
                <w:ins w:id="369" w:author="作者" w:date="2020-08-19T21:34:00Z"/>
                <w:rFonts w:eastAsia="Malgun Gothic"/>
              </w:rPr>
            </w:pPr>
            <w:proofErr w:type="spellStart"/>
            <w:ins w:id="370" w:author="作者" w:date="2020-08-19T21:34:00Z">
              <w:r>
                <w:t>Nomor</w:t>
              </w:r>
              <w:proofErr w:type="spellEnd"/>
            </w:ins>
          </w:p>
        </w:tc>
        <w:tc>
          <w:tcPr>
            <w:tcW w:w="7689" w:type="dxa"/>
          </w:tcPr>
          <w:p w14:paraId="47BE5D2B" w14:textId="7D667B38" w:rsidR="00A512E4" w:rsidRDefault="00A512E4" w:rsidP="00A512E4">
            <w:pPr>
              <w:rPr>
                <w:ins w:id="371" w:author="作者" w:date="2020-08-19T21:34:00Z"/>
                <w:rFonts w:eastAsia="Malgun Gothic"/>
              </w:rPr>
            </w:pPr>
            <w:ins w:id="372" w:author="作者" w:date="2020-08-19T21:34:00Z">
              <w:r>
                <w:t>Agree</w:t>
              </w:r>
            </w:ins>
          </w:p>
        </w:tc>
      </w:tr>
      <w:tr w:rsidR="00A86B5B" w:rsidRPr="002763FA" w14:paraId="1D4E2CC5" w14:textId="77777777" w:rsidTr="002C68D5">
        <w:trPr>
          <w:ins w:id="373" w:author="作者" w:date="2020-08-19T16:24:00Z"/>
        </w:trPr>
        <w:tc>
          <w:tcPr>
            <w:tcW w:w="1940" w:type="dxa"/>
          </w:tcPr>
          <w:p w14:paraId="43C33381" w14:textId="309A1890" w:rsidR="00A86B5B" w:rsidRDefault="00A86B5B" w:rsidP="00A512E4">
            <w:pPr>
              <w:rPr>
                <w:ins w:id="374" w:author="作者" w:date="2020-08-19T16:24:00Z"/>
              </w:rPr>
            </w:pPr>
            <w:proofErr w:type="spellStart"/>
            <w:ins w:id="375" w:author="作者" w:date="2020-08-19T16:24:00Z">
              <w:r>
                <w:t>Ligado</w:t>
              </w:r>
              <w:proofErr w:type="spellEnd"/>
            </w:ins>
          </w:p>
        </w:tc>
        <w:tc>
          <w:tcPr>
            <w:tcW w:w="7689" w:type="dxa"/>
          </w:tcPr>
          <w:p w14:paraId="329BC7D6" w14:textId="4184D113" w:rsidR="00A86B5B" w:rsidRDefault="00A86B5B" w:rsidP="00A512E4">
            <w:pPr>
              <w:rPr>
                <w:ins w:id="376" w:author="作者" w:date="2020-08-19T16:24:00Z"/>
              </w:rPr>
            </w:pPr>
            <w:ins w:id="377" w:author="作者" w:date="2020-08-19T16:24:00Z">
              <w:r>
                <w:t>Agree</w:t>
              </w:r>
            </w:ins>
          </w:p>
        </w:tc>
      </w:tr>
      <w:tr w:rsidR="00B41EC5" w:rsidRPr="002763FA" w14:paraId="796EBEEF" w14:textId="77777777" w:rsidTr="002C68D5">
        <w:trPr>
          <w:ins w:id="378" w:author="作者" w:date="2020-08-19T15:06:00Z"/>
        </w:trPr>
        <w:tc>
          <w:tcPr>
            <w:tcW w:w="1940" w:type="dxa"/>
          </w:tcPr>
          <w:p w14:paraId="2961A79A" w14:textId="11DC7984" w:rsidR="00B41EC5" w:rsidRDefault="00B41EC5" w:rsidP="00A512E4">
            <w:pPr>
              <w:rPr>
                <w:ins w:id="379" w:author="作者" w:date="2020-08-19T15:06:00Z"/>
              </w:rPr>
            </w:pPr>
            <w:ins w:id="380" w:author="作者" w:date="2020-08-19T15:06:00Z">
              <w:r>
                <w:t>Intel</w:t>
              </w:r>
            </w:ins>
          </w:p>
        </w:tc>
        <w:tc>
          <w:tcPr>
            <w:tcW w:w="7689" w:type="dxa"/>
          </w:tcPr>
          <w:p w14:paraId="22678BE6" w14:textId="41C1355E" w:rsidR="00B41EC5" w:rsidRDefault="00B41EC5" w:rsidP="00A512E4">
            <w:pPr>
              <w:rPr>
                <w:ins w:id="381" w:author="作者" w:date="2020-08-19T15:06:00Z"/>
              </w:rPr>
            </w:pPr>
            <w:ins w:id="382" w:author="作者" w:date="2020-08-19T15:06:00Z">
              <w:r>
                <w:t>Agree</w:t>
              </w:r>
            </w:ins>
          </w:p>
        </w:tc>
      </w:tr>
      <w:tr w:rsidR="006A6E6E" w:rsidRPr="002763FA" w14:paraId="017B88A3" w14:textId="77777777" w:rsidTr="002C68D5">
        <w:trPr>
          <w:ins w:id="383" w:author="作者" w:date="2020-08-19T17:23:00Z"/>
        </w:trPr>
        <w:tc>
          <w:tcPr>
            <w:tcW w:w="1940" w:type="dxa"/>
          </w:tcPr>
          <w:p w14:paraId="41708BDE" w14:textId="7F6224B0" w:rsidR="006A6E6E" w:rsidRDefault="006A6E6E" w:rsidP="00A512E4">
            <w:pPr>
              <w:rPr>
                <w:ins w:id="384" w:author="作者" w:date="2020-08-19T17:23:00Z"/>
              </w:rPr>
            </w:pPr>
            <w:ins w:id="385" w:author="作者" w:date="2020-08-19T17:23:00Z">
              <w:r>
                <w:t>Loon, Google</w:t>
              </w:r>
            </w:ins>
          </w:p>
        </w:tc>
        <w:tc>
          <w:tcPr>
            <w:tcW w:w="7689" w:type="dxa"/>
          </w:tcPr>
          <w:p w14:paraId="15B2A548" w14:textId="757926C7" w:rsidR="006A6E6E" w:rsidRDefault="006A6E6E" w:rsidP="00A512E4">
            <w:pPr>
              <w:rPr>
                <w:ins w:id="386" w:author="作者" w:date="2020-08-19T17:23:00Z"/>
              </w:rPr>
            </w:pPr>
            <w:ins w:id="387" w:author="作者" w:date="2020-08-19T17:23:00Z">
              <w:r>
                <w:t>Agree</w:t>
              </w:r>
            </w:ins>
          </w:p>
        </w:tc>
      </w:tr>
      <w:tr w:rsidR="005118B8" w:rsidRPr="002763FA" w14:paraId="240BB61D" w14:textId="77777777" w:rsidTr="002C68D5">
        <w:trPr>
          <w:ins w:id="388" w:author="作者" w:date="2020-08-20T09:19:00Z"/>
        </w:trPr>
        <w:tc>
          <w:tcPr>
            <w:tcW w:w="1940" w:type="dxa"/>
          </w:tcPr>
          <w:p w14:paraId="4E571F95" w14:textId="0220E8DD" w:rsidR="005118B8" w:rsidRDefault="005118B8" w:rsidP="00A512E4">
            <w:pPr>
              <w:rPr>
                <w:ins w:id="389" w:author="作者" w:date="2020-08-20T09:19:00Z"/>
              </w:rPr>
            </w:pPr>
            <w:ins w:id="390" w:author="作者" w:date="2020-08-20T09:19:00Z">
              <w:r>
                <w:rPr>
                  <w:rFonts w:hint="eastAsia"/>
                </w:rPr>
                <w:t>X</w:t>
              </w:r>
              <w:r>
                <w:t>iaomi</w:t>
              </w:r>
            </w:ins>
          </w:p>
        </w:tc>
        <w:tc>
          <w:tcPr>
            <w:tcW w:w="7689" w:type="dxa"/>
          </w:tcPr>
          <w:p w14:paraId="7F636AF8" w14:textId="3B869EBC" w:rsidR="005118B8" w:rsidRDefault="005118B8" w:rsidP="00A512E4">
            <w:pPr>
              <w:rPr>
                <w:ins w:id="391" w:author="作者" w:date="2020-08-20T09:19:00Z"/>
              </w:rPr>
            </w:pPr>
            <w:ins w:id="392" w:author="作者" w:date="2020-08-20T09:19:00Z">
              <w:r>
                <w:rPr>
                  <w:rFonts w:hint="eastAsia"/>
                </w:rPr>
                <w:t>A</w:t>
              </w:r>
              <w:r>
                <w:t>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20"/>
      </w:pPr>
      <w:r>
        <w:t>UE types</w:t>
      </w:r>
    </w:p>
    <w:p w14:paraId="21052B15" w14:textId="77777777" w:rsidR="00A77787" w:rsidRDefault="00564C46">
      <w:pPr>
        <w:pStyle w:val="40"/>
      </w:pPr>
      <w:r>
        <w:t>Views of organizations</w:t>
      </w:r>
    </w:p>
    <w:p w14:paraId="5E529480" w14:textId="77777777" w:rsidR="00A77787" w:rsidRDefault="00564C46">
      <w:pPr>
        <w:pStyle w:val="aff7"/>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aa"/>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sidRPr="005118B8">
              <w:rPr>
                <w:rFonts w:asciiTheme="minorHAnsi" w:eastAsia="Calibri" w:hAnsiTheme="minorHAnsi" w:cstheme="minorHAnsi"/>
                <w:i/>
                <w:lang w:val="en-US"/>
                <w:rPrChange w:id="393" w:author="作者" w:date="2020-08-20T09:18:00Z">
                  <w:rPr>
                    <w:rFonts w:asciiTheme="minorHAnsi" w:eastAsia="Calibri" w:hAnsiTheme="minorHAnsi" w:cstheme="minorHAnsi"/>
                    <w:i/>
                  </w:rPr>
                </w:rPrChange>
              </w:rPr>
              <w:t>Directi</w:t>
            </w:r>
            <w:r>
              <w:rPr>
                <w:rFonts w:asciiTheme="minorHAnsi" w:eastAsia="Calibri" w:hAnsiTheme="minorHAnsi" w:cstheme="minorHAnsi"/>
                <w:i/>
                <w:lang w:val="en-US"/>
              </w:rPr>
              <w:t>onal</w:t>
            </w:r>
            <w:r w:rsidRPr="005118B8">
              <w:rPr>
                <w:rFonts w:asciiTheme="minorHAnsi" w:eastAsia="Calibri" w:hAnsiTheme="minorHAnsi" w:cstheme="minorHAnsi"/>
                <w:i/>
                <w:lang w:val="en-US"/>
                <w:rPrChange w:id="394" w:author="作者" w:date="2020-08-20T09:18:00Z">
                  <w:rPr>
                    <w:rFonts w:asciiTheme="minorHAnsi" w:eastAsia="Calibri" w:hAnsiTheme="minorHAnsi" w:cstheme="minorHAnsi"/>
                    <w:i/>
                  </w:rPr>
                </w:rPrChange>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sidRPr="005118B8">
              <w:rPr>
                <w:rFonts w:asciiTheme="minorHAnsi" w:eastAsia="Calibri" w:hAnsiTheme="minorHAnsi" w:cstheme="minorHAnsi"/>
                <w:i/>
                <w:lang w:val="en-US"/>
                <w:rPrChange w:id="395" w:author="作者" w:date="2020-08-20T09:18:00Z">
                  <w:rPr>
                    <w:rFonts w:asciiTheme="minorHAnsi" w:eastAsia="Calibri" w:hAnsiTheme="minorHAnsi" w:cstheme="minorHAnsi"/>
                    <w:i/>
                  </w:rPr>
                </w:rPrChange>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Pr="005118B8" w:rsidRDefault="00564C46">
            <w:pPr>
              <w:pStyle w:val="TAL"/>
              <w:jc w:val="center"/>
              <w:rPr>
                <w:rFonts w:asciiTheme="minorHAnsi" w:eastAsia="Calibri" w:hAnsiTheme="minorHAnsi" w:cstheme="minorHAnsi"/>
                <w:i/>
                <w:lang w:val="en-US"/>
                <w:rPrChange w:id="396" w:author="作者" w:date="2020-08-20T09:18:00Z">
                  <w:rPr>
                    <w:rFonts w:asciiTheme="minorHAnsi" w:eastAsia="Calibri" w:hAnsiTheme="minorHAnsi" w:cstheme="minorHAnsi"/>
                    <w:i/>
                  </w:rPr>
                </w:rPrChange>
              </w:rPr>
            </w:pPr>
            <w:r w:rsidRPr="005118B8">
              <w:rPr>
                <w:rFonts w:asciiTheme="minorHAnsi" w:eastAsia="Calibri" w:hAnsiTheme="minorHAnsi" w:cstheme="minorHAnsi"/>
                <w:i/>
                <w:lang w:val="en-US"/>
                <w:rPrChange w:id="397" w:author="作者" w:date="2020-08-20T09:18:00Z">
                  <w:rPr>
                    <w:rFonts w:asciiTheme="minorHAnsi" w:eastAsia="Calibri" w:hAnsiTheme="minorHAnsi" w:cstheme="minorHAnsi"/>
                    <w:i/>
                  </w:rPr>
                </w:rPrChange>
              </w:rPr>
              <w:t xml:space="preserve">up to 200 </w:t>
            </w:r>
            <w:proofErr w:type="spellStart"/>
            <w:r w:rsidRPr="005118B8">
              <w:rPr>
                <w:rFonts w:asciiTheme="minorHAnsi" w:eastAsia="Calibri" w:hAnsiTheme="minorHAnsi" w:cstheme="minorHAnsi"/>
                <w:i/>
                <w:lang w:val="en-US"/>
                <w:rPrChange w:id="398" w:author="作者" w:date="2020-08-20T09:18:00Z">
                  <w:rPr>
                    <w:rFonts w:asciiTheme="minorHAnsi" w:eastAsia="Calibri" w:hAnsiTheme="minorHAnsi" w:cstheme="minorHAnsi"/>
                    <w:i/>
                  </w:rPr>
                </w:rPrChange>
              </w:rPr>
              <w:t>mW</w:t>
            </w:r>
            <w:proofErr w:type="spellEnd"/>
            <w:r w:rsidRPr="005118B8">
              <w:rPr>
                <w:rFonts w:asciiTheme="minorHAnsi" w:eastAsia="Calibri" w:hAnsiTheme="minorHAnsi" w:cstheme="minorHAnsi"/>
                <w:i/>
                <w:lang w:val="en-US"/>
                <w:rPrChange w:id="399" w:author="作者" w:date="2020-08-20T09:18:00Z">
                  <w:rPr>
                    <w:rFonts w:asciiTheme="minorHAnsi" w:eastAsia="Calibri" w:hAnsiTheme="minorHAnsi" w:cstheme="minorHAnsi"/>
                    <w:i/>
                  </w:rPr>
                </w:rPrChange>
              </w:rPr>
              <w:t xml:space="preserve"> (power class 3)</w:t>
            </w:r>
          </w:p>
          <w:p w14:paraId="00E30FB5" w14:textId="77777777" w:rsidR="00A77787" w:rsidRPr="005118B8" w:rsidRDefault="00A77787">
            <w:pPr>
              <w:pStyle w:val="TAL"/>
              <w:jc w:val="center"/>
              <w:rPr>
                <w:rFonts w:asciiTheme="minorHAnsi" w:eastAsia="Calibri" w:hAnsiTheme="minorHAnsi" w:cstheme="minorHAnsi"/>
                <w:i/>
                <w:lang w:val="en-US"/>
                <w:rPrChange w:id="400" w:author="作者" w:date="2020-08-20T09:18:00Z">
                  <w:rPr>
                    <w:rFonts w:asciiTheme="minorHAnsi" w:eastAsia="Calibri" w:hAnsiTheme="minorHAnsi" w:cstheme="minorHAnsi"/>
                    <w:i/>
                  </w:rPr>
                </w:rPrChange>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Pr="005118B8" w:rsidRDefault="00564C46">
            <w:pPr>
              <w:pStyle w:val="TAL"/>
              <w:jc w:val="center"/>
              <w:rPr>
                <w:rFonts w:asciiTheme="minorHAnsi" w:eastAsia="Calibri" w:hAnsiTheme="minorHAnsi" w:cstheme="minorHAnsi"/>
                <w:i/>
                <w:lang w:val="en-US"/>
                <w:rPrChange w:id="401" w:author="作者" w:date="2020-08-20T09:18:00Z">
                  <w:rPr>
                    <w:rFonts w:asciiTheme="minorHAnsi" w:eastAsia="Calibri" w:hAnsiTheme="minorHAnsi" w:cstheme="minorHAnsi"/>
                    <w:i/>
                  </w:rPr>
                </w:rPrChange>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40"/>
      </w:pPr>
      <w:r>
        <w:t>Discussion</w:t>
      </w:r>
    </w:p>
    <w:p w14:paraId="79E4EA25" w14:textId="77777777" w:rsidR="00A77787" w:rsidRPr="001C145D" w:rsidRDefault="00564C46">
      <w:r w:rsidRPr="001C145D">
        <w:t>Based on the above the following proposals are considered. RAN2 should focus on the characteristics that falls in its area of work:</w:t>
      </w:r>
    </w:p>
    <w:p w14:paraId="5DF783C0" w14:textId="77777777" w:rsidR="00A77787" w:rsidRPr="001C145D" w:rsidRDefault="00564C46">
      <w:pPr>
        <w:rPr>
          <w:b/>
        </w:rPr>
      </w:pPr>
      <w:r w:rsidRPr="001C145D">
        <w:rPr>
          <w:b/>
        </w:rPr>
        <w:t xml:space="preserve">Proposal 2.3.1: The User equipment considered for the key reference scenario parameters can be found in table </w:t>
      </w:r>
      <w:r w:rsidRPr="001C145D">
        <w:rPr>
          <w:b/>
        </w:rPr>
        <w:lastRenderedPageBreak/>
        <w:t>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aff"/>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ins w:id="402" w:author="作者">
              <w:r>
                <w:t>MediaTek</w:t>
              </w:r>
            </w:ins>
          </w:p>
        </w:tc>
        <w:tc>
          <w:tcPr>
            <w:tcW w:w="7689" w:type="dxa"/>
          </w:tcPr>
          <w:p w14:paraId="0B024C31" w14:textId="77777777" w:rsidR="00A77787" w:rsidRDefault="00564C46">
            <w:ins w:id="403" w:author="作者">
              <w:r>
                <w:t>Agree</w:t>
              </w:r>
            </w:ins>
          </w:p>
        </w:tc>
      </w:tr>
      <w:tr w:rsidR="00A77787" w14:paraId="7668DEA8" w14:textId="77777777" w:rsidTr="006C6423">
        <w:trPr>
          <w:ins w:id="404" w:author="作者" w:date="1901-01-01T00:00:00Z"/>
        </w:trPr>
        <w:tc>
          <w:tcPr>
            <w:tcW w:w="1940" w:type="dxa"/>
          </w:tcPr>
          <w:p w14:paraId="7486B080" w14:textId="77777777" w:rsidR="00A77787" w:rsidRDefault="00564C46">
            <w:pPr>
              <w:rPr>
                <w:ins w:id="405" w:author="作者" w:date="1901-01-01T00:00:00Z"/>
              </w:rPr>
            </w:pPr>
            <w:ins w:id="406" w:author="作者">
              <w:r>
                <w:t>Qualcomm</w:t>
              </w:r>
            </w:ins>
          </w:p>
        </w:tc>
        <w:tc>
          <w:tcPr>
            <w:tcW w:w="7689" w:type="dxa"/>
          </w:tcPr>
          <w:p w14:paraId="6E2E0453" w14:textId="77777777" w:rsidR="00A77787" w:rsidRDefault="00564C46">
            <w:pPr>
              <w:rPr>
                <w:ins w:id="407" w:author="作者" w:date="1901-01-01T00:00:00Z"/>
              </w:rPr>
            </w:pPr>
            <w:ins w:id="408" w:author="作者">
              <w:r>
                <w:t>Agree</w:t>
              </w:r>
            </w:ins>
          </w:p>
        </w:tc>
      </w:tr>
      <w:tr w:rsidR="00A77787" w14:paraId="074343BB" w14:textId="77777777" w:rsidTr="006C6423">
        <w:trPr>
          <w:ins w:id="409" w:author="作者" w:date="1901-01-01T00:00:00Z"/>
        </w:trPr>
        <w:tc>
          <w:tcPr>
            <w:tcW w:w="1940" w:type="dxa"/>
          </w:tcPr>
          <w:p w14:paraId="3032D2A3" w14:textId="77777777" w:rsidR="00A77787" w:rsidRDefault="00564C46">
            <w:pPr>
              <w:rPr>
                <w:ins w:id="410" w:author="作者" w:date="1901-01-01T00:00:00Z"/>
              </w:rPr>
            </w:pPr>
            <w:ins w:id="411" w:author="作者">
              <w:r>
                <w:rPr>
                  <w:rFonts w:hint="eastAsia"/>
                </w:rPr>
                <w:t>L</w:t>
              </w:r>
              <w:r>
                <w:t>enovo</w:t>
              </w:r>
            </w:ins>
          </w:p>
        </w:tc>
        <w:tc>
          <w:tcPr>
            <w:tcW w:w="7689" w:type="dxa"/>
          </w:tcPr>
          <w:p w14:paraId="28C77794" w14:textId="77777777" w:rsidR="00A77787" w:rsidRDefault="00564C46">
            <w:pPr>
              <w:rPr>
                <w:ins w:id="412" w:author="作者" w:date="1901-01-01T00:00:00Z"/>
              </w:rPr>
            </w:pPr>
            <w:ins w:id="413" w:author="作者">
              <w:r>
                <w:rPr>
                  <w:rFonts w:hint="eastAsia"/>
                </w:rPr>
                <w:t>A</w:t>
              </w:r>
              <w:r>
                <w:t>gree</w:t>
              </w:r>
            </w:ins>
          </w:p>
        </w:tc>
      </w:tr>
      <w:tr w:rsidR="00A77787" w:rsidRPr="00461F29" w14:paraId="2A56AAC7" w14:textId="77777777" w:rsidTr="006C6423">
        <w:trPr>
          <w:ins w:id="414" w:author="作者" w:date="1901-01-01T00:00:00Z"/>
        </w:trPr>
        <w:tc>
          <w:tcPr>
            <w:tcW w:w="1940" w:type="dxa"/>
          </w:tcPr>
          <w:p w14:paraId="3A8A240B" w14:textId="77777777" w:rsidR="00A77787" w:rsidRDefault="00564C46">
            <w:pPr>
              <w:rPr>
                <w:ins w:id="415" w:author="作者" w:date="1901-01-01T00:00:00Z"/>
              </w:rPr>
            </w:pPr>
            <w:ins w:id="416" w:author="作者">
              <w:r>
                <w:rPr>
                  <w:rFonts w:hint="eastAsia"/>
                </w:rPr>
                <w:t>O</w:t>
              </w:r>
              <w:r>
                <w:t>PPO</w:t>
              </w:r>
            </w:ins>
          </w:p>
        </w:tc>
        <w:tc>
          <w:tcPr>
            <w:tcW w:w="7689" w:type="dxa"/>
          </w:tcPr>
          <w:p w14:paraId="60957BEE" w14:textId="77777777" w:rsidR="00A77787" w:rsidRPr="001C145D" w:rsidRDefault="00564C46">
            <w:pPr>
              <w:overflowPunct w:val="0"/>
              <w:textAlignment w:val="baseline"/>
              <w:rPr>
                <w:ins w:id="417" w:author="作者" w:date="1901-01-01T00:00:00Z"/>
              </w:rPr>
            </w:pPr>
            <w:ins w:id="418" w:author="作者">
              <w:r w:rsidRPr="001C145D">
                <w:t>Agree with changes.</w:t>
              </w:r>
            </w:ins>
          </w:p>
          <w:p w14:paraId="61C053AB" w14:textId="77777777" w:rsidR="00A77787" w:rsidRPr="005118B8" w:rsidRDefault="00564C46">
            <w:pPr>
              <w:keepNext/>
              <w:keepLines/>
              <w:widowControl/>
              <w:autoSpaceDE/>
              <w:autoSpaceDN/>
              <w:adjustRightInd/>
              <w:spacing w:line="259" w:lineRule="auto"/>
              <w:rPr>
                <w:ins w:id="419" w:author="作者" w:date="1901-01-01T00:00:00Z"/>
                <w:sz w:val="20"/>
                <w:rPrChange w:id="420" w:author="作者" w:date="2020-08-19T16:29:00Z">
                  <w:rPr>
                    <w:ins w:id="421" w:author="作者" w:date="1901-01-01T00:00:00Z"/>
                    <w:sz w:val="18"/>
                  </w:rPr>
                </w:rPrChange>
              </w:rPr>
            </w:pPr>
            <w:ins w:id="422" w:author="作者">
              <w:r w:rsidRPr="001C145D">
                <w:t>In our understanding, the motion of handled UE type should be “up to 500 km/h” instead of “fixed” 500 km/h.</w:t>
              </w:r>
            </w:ins>
          </w:p>
        </w:tc>
      </w:tr>
      <w:tr w:rsidR="00A77787" w:rsidRPr="00461F29" w14:paraId="19DEE6E0" w14:textId="77777777" w:rsidTr="006C6423">
        <w:trPr>
          <w:ins w:id="423" w:author="作者" w:date="1901-01-01T00:00:00Z"/>
        </w:trPr>
        <w:tc>
          <w:tcPr>
            <w:tcW w:w="1940" w:type="dxa"/>
          </w:tcPr>
          <w:p w14:paraId="59E25E19" w14:textId="77777777" w:rsidR="00A77787" w:rsidRDefault="00564C46">
            <w:pPr>
              <w:rPr>
                <w:ins w:id="424" w:author="作者" w:date="1901-01-01T00:00:00Z"/>
              </w:rPr>
            </w:pPr>
            <w:ins w:id="425" w:author="作者">
              <w:r>
                <w:t>BT</w:t>
              </w:r>
            </w:ins>
          </w:p>
        </w:tc>
        <w:tc>
          <w:tcPr>
            <w:tcW w:w="7689" w:type="dxa"/>
          </w:tcPr>
          <w:p w14:paraId="5C40BBB3" w14:textId="77777777" w:rsidR="00A77787" w:rsidRPr="001C145D" w:rsidRDefault="00564C46">
            <w:pPr>
              <w:overflowPunct w:val="0"/>
              <w:textAlignment w:val="baseline"/>
              <w:rPr>
                <w:ins w:id="426" w:author="作者" w:date="1901-01-01T00:00:00Z"/>
              </w:rPr>
            </w:pPr>
            <w:ins w:id="427" w:author="作者">
              <w:r w:rsidRPr="001C145D">
                <w:t>Agree with changes.</w:t>
              </w:r>
            </w:ins>
          </w:p>
          <w:p w14:paraId="3A6D9AF8" w14:textId="77777777" w:rsidR="00A77787" w:rsidRPr="005118B8" w:rsidRDefault="00564C46">
            <w:pPr>
              <w:keepNext/>
              <w:keepLines/>
              <w:widowControl/>
              <w:autoSpaceDE/>
              <w:autoSpaceDN/>
              <w:adjustRightInd/>
              <w:spacing w:line="259" w:lineRule="auto"/>
              <w:rPr>
                <w:ins w:id="428" w:author="作者" w:date="1901-01-01T00:00:00Z"/>
                <w:sz w:val="20"/>
                <w:rPrChange w:id="429" w:author="作者" w:date="2020-08-19T16:29:00Z">
                  <w:rPr>
                    <w:ins w:id="430" w:author="作者" w:date="1901-01-01T00:00:00Z"/>
                    <w:sz w:val="18"/>
                  </w:rPr>
                </w:rPrChange>
              </w:rPr>
            </w:pPr>
            <w:ins w:id="431" w:author="作者">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432" w:author="作者" w:date="1901-01-01T00:00:00Z"/>
        </w:trPr>
        <w:tc>
          <w:tcPr>
            <w:tcW w:w="1940" w:type="dxa"/>
          </w:tcPr>
          <w:p w14:paraId="174BDD7E" w14:textId="77777777" w:rsidR="00A77787" w:rsidRDefault="00564C46">
            <w:pPr>
              <w:rPr>
                <w:ins w:id="433" w:author="作者" w:date="1901-01-01T00:00:00Z"/>
              </w:rPr>
            </w:pPr>
            <w:ins w:id="434" w:author="作者">
              <w:r>
                <w:rPr>
                  <w:rFonts w:hint="eastAsia"/>
                </w:rPr>
                <w:t>CATT</w:t>
              </w:r>
            </w:ins>
          </w:p>
        </w:tc>
        <w:tc>
          <w:tcPr>
            <w:tcW w:w="7689" w:type="dxa"/>
          </w:tcPr>
          <w:p w14:paraId="547CF481" w14:textId="77777777" w:rsidR="00A77787" w:rsidRPr="005118B8" w:rsidRDefault="00564C46">
            <w:pPr>
              <w:keepNext/>
              <w:keepLines/>
              <w:overflowPunct w:val="0"/>
              <w:adjustRightInd/>
              <w:spacing w:line="259" w:lineRule="auto"/>
              <w:textAlignment w:val="baseline"/>
              <w:rPr>
                <w:ins w:id="435" w:author="作者" w:date="1901-01-01T00:00:00Z"/>
                <w:sz w:val="20"/>
                <w:rPrChange w:id="436" w:author="作者" w:date="2020-08-19T16:29:00Z">
                  <w:rPr>
                    <w:ins w:id="437" w:author="作者" w:date="1901-01-01T00:00:00Z"/>
                    <w:sz w:val="18"/>
                  </w:rPr>
                </w:rPrChange>
              </w:rPr>
            </w:pPr>
            <w:ins w:id="438" w:author="作者">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439" w:author="作者" w:date="1901-01-01T00:00:00Z"/>
        </w:trPr>
        <w:tc>
          <w:tcPr>
            <w:tcW w:w="1940" w:type="dxa"/>
          </w:tcPr>
          <w:p w14:paraId="5D6526A6" w14:textId="77777777" w:rsidR="00A77787" w:rsidRDefault="00564C46">
            <w:pPr>
              <w:rPr>
                <w:ins w:id="440" w:author="作者" w:date="1901-01-01T00:00:00Z"/>
              </w:rPr>
            </w:pPr>
            <w:ins w:id="441" w:author="作者">
              <w:r>
                <w:t>Sony</w:t>
              </w:r>
            </w:ins>
          </w:p>
        </w:tc>
        <w:tc>
          <w:tcPr>
            <w:tcW w:w="7689" w:type="dxa"/>
          </w:tcPr>
          <w:p w14:paraId="0C889F13" w14:textId="77777777" w:rsidR="00A77787" w:rsidRDefault="00564C46">
            <w:pPr>
              <w:rPr>
                <w:ins w:id="442" w:author="作者" w:date="1901-01-01T00:00:00Z"/>
              </w:rPr>
            </w:pPr>
            <w:ins w:id="443" w:author="作者">
              <w:r>
                <w:t>Agree</w:t>
              </w:r>
            </w:ins>
          </w:p>
        </w:tc>
      </w:tr>
      <w:tr w:rsidR="00A77787" w:rsidRPr="00461F29" w14:paraId="2D196354" w14:textId="77777777" w:rsidTr="006C6423">
        <w:trPr>
          <w:ins w:id="444" w:author="作者" w:date="1901-01-01T00:00:00Z"/>
        </w:trPr>
        <w:tc>
          <w:tcPr>
            <w:tcW w:w="1940" w:type="dxa"/>
          </w:tcPr>
          <w:p w14:paraId="16505578" w14:textId="77777777" w:rsidR="00A77787" w:rsidRDefault="00564C46">
            <w:pPr>
              <w:rPr>
                <w:ins w:id="445" w:author="作者" w:date="1901-01-01T00:00:00Z"/>
              </w:rPr>
            </w:pPr>
            <w:ins w:id="446" w:author="作者">
              <w:r>
                <w:t>Nokia</w:t>
              </w:r>
            </w:ins>
          </w:p>
        </w:tc>
        <w:tc>
          <w:tcPr>
            <w:tcW w:w="7689" w:type="dxa"/>
          </w:tcPr>
          <w:p w14:paraId="22EBAA72" w14:textId="77777777" w:rsidR="00A77787" w:rsidRDefault="00564C46">
            <w:pPr>
              <w:rPr>
                <w:ins w:id="447" w:author="作者" w:date="1901-01-01T00:00:00Z"/>
              </w:rPr>
            </w:pPr>
            <w:ins w:id="448" w:author="作者">
              <w:r>
                <w:t xml:space="preserve">Again, not sure why this table is copied to [11] and then [11] is used as a basis for this WI. We shall rather refer to the official TR. </w:t>
              </w:r>
            </w:ins>
          </w:p>
          <w:p w14:paraId="45F6A6B0" w14:textId="77777777" w:rsidR="00A77787" w:rsidRDefault="00564C46">
            <w:pPr>
              <w:rPr>
                <w:ins w:id="449" w:author="作者" w:date="1901-01-01T00:00:00Z"/>
              </w:rPr>
            </w:pPr>
            <w:ins w:id="450" w:author="作者">
              <w:r>
                <w:t>Is VSAT type of the UE an NTN-only UE?</w:t>
              </w:r>
            </w:ins>
          </w:p>
          <w:p w14:paraId="22658E86" w14:textId="77777777" w:rsidR="00A77787" w:rsidRPr="001C145D" w:rsidRDefault="00564C46">
            <w:pPr>
              <w:overflowPunct w:val="0"/>
              <w:textAlignment w:val="baseline"/>
              <w:rPr>
                <w:ins w:id="451" w:author="作者" w:date="1901-01-01T00:00:00Z"/>
              </w:rPr>
            </w:pPr>
            <w:ins w:id="452" w:author="作者">
              <w:r>
                <w:t>Agree with OPPO’s comment, the velocity should be ‘’up to’’, not fixed to 500 km/h.</w:t>
              </w:r>
            </w:ins>
          </w:p>
        </w:tc>
      </w:tr>
      <w:tr w:rsidR="00A77787" w14:paraId="67C4F05F" w14:textId="77777777" w:rsidTr="006C6423">
        <w:trPr>
          <w:ins w:id="453" w:author="作者" w:date="1901-01-01T00:00:00Z"/>
        </w:trPr>
        <w:tc>
          <w:tcPr>
            <w:tcW w:w="1940" w:type="dxa"/>
          </w:tcPr>
          <w:p w14:paraId="42044D48" w14:textId="77777777" w:rsidR="00A77787" w:rsidRDefault="00564C46">
            <w:pPr>
              <w:rPr>
                <w:ins w:id="454" w:author="作者" w:date="1901-01-01T00:00:00Z"/>
              </w:rPr>
            </w:pPr>
            <w:ins w:id="455" w:author="作者">
              <w:r>
                <w:rPr>
                  <w:rFonts w:eastAsia="Malgun Gothic" w:hint="eastAsia"/>
                </w:rPr>
                <w:t>LG</w:t>
              </w:r>
            </w:ins>
          </w:p>
        </w:tc>
        <w:tc>
          <w:tcPr>
            <w:tcW w:w="7689" w:type="dxa"/>
          </w:tcPr>
          <w:p w14:paraId="3A158CBD" w14:textId="77777777" w:rsidR="00A77787" w:rsidRDefault="00564C46">
            <w:pPr>
              <w:rPr>
                <w:ins w:id="456" w:author="作者" w:date="1901-01-01T00:00:00Z"/>
              </w:rPr>
            </w:pPr>
            <w:ins w:id="457" w:author="作者">
              <w:r>
                <w:rPr>
                  <w:rFonts w:eastAsia="Malgun Gothic" w:hint="eastAsia"/>
                </w:rPr>
                <w:t>Agree</w:t>
              </w:r>
            </w:ins>
          </w:p>
        </w:tc>
      </w:tr>
      <w:tr w:rsidR="00A77787" w14:paraId="272D84D0" w14:textId="77777777" w:rsidTr="006C6423">
        <w:trPr>
          <w:ins w:id="458" w:author="作者" w:date="1901-01-01T00:00:00Z"/>
        </w:trPr>
        <w:tc>
          <w:tcPr>
            <w:tcW w:w="1940" w:type="dxa"/>
          </w:tcPr>
          <w:p w14:paraId="094651D2" w14:textId="77777777" w:rsidR="00A77787" w:rsidRDefault="00564C46">
            <w:pPr>
              <w:rPr>
                <w:ins w:id="459" w:author="作者" w:date="1901-01-01T00:00:00Z"/>
              </w:rPr>
            </w:pPr>
            <w:ins w:id="460" w:author="作者">
              <w:r>
                <w:t>Vodafone</w:t>
              </w:r>
            </w:ins>
          </w:p>
        </w:tc>
        <w:tc>
          <w:tcPr>
            <w:tcW w:w="7689" w:type="dxa"/>
          </w:tcPr>
          <w:p w14:paraId="69BD8894" w14:textId="77777777" w:rsidR="00A77787" w:rsidRDefault="00564C46">
            <w:pPr>
              <w:rPr>
                <w:ins w:id="461" w:author="作者" w:date="1901-01-01T00:00:00Z"/>
              </w:rPr>
            </w:pPr>
            <w:ins w:id="462" w:author="作者">
              <w:r>
                <w:t xml:space="preserve">Agree </w:t>
              </w:r>
            </w:ins>
          </w:p>
        </w:tc>
      </w:tr>
      <w:tr w:rsidR="00A77787" w14:paraId="7F5F2B02" w14:textId="77777777" w:rsidTr="006C6423">
        <w:trPr>
          <w:ins w:id="463" w:author="作者" w:date="2020-08-19T21:11:00Z"/>
        </w:trPr>
        <w:tc>
          <w:tcPr>
            <w:tcW w:w="1940" w:type="dxa"/>
          </w:tcPr>
          <w:p w14:paraId="184CDA62" w14:textId="77777777" w:rsidR="00A77787" w:rsidRDefault="00564C46">
            <w:pPr>
              <w:rPr>
                <w:ins w:id="464" w:author="作者" w:date="2020-08-19T21:11:00Z"/>
                <w:rFonts w:eastAsia="宋体"/>
              </w:rPr>
            </w:pPr>
            <w:ins w:id="465" w:author="作者" w:date="2020-08-19T21:11:00Z">
              <w:r>
                <w:rPr>
                  <w:rFonts w:eastAsia="宋体" w:hint="eastAsia"/>
                </w:rPr>
                <w:t>ZTE</w:t>
              </w:r>
            </w:ins>
          </w:p>
        </w:tc>
        <w:tc>
          <w:tcPr>
            <w:tcW w:w="7689" w:type="dxa"/>
          </w:tcPr>
          <w:p w14:paraId="5762ABA1" w14:textId="77777777" w:rsidR="00A77787" w:rsidRDefault="00564C46">
            <w:pPr>
              <w:rPr>
                <w:ins w:id="466" w:author="作者" w:date="2020-08-19T21:11:00Z"/>
                <w:rFonts w:eastAsia="宋体"/>
              </w:rPr>
            </w:pPr>
            <w:ins w:id="467" w:author="作者" w:date="2020-08-19T21:11:00Z">
              <w:r>
                <w:rPr>
                  <w:rFonts w:eastAsia="宋体" w:hint="eastAsia"/>
                </w:rPr>
                <w:t>Agree</w:t>
              </w:r>
            </w:ins>
          </w:p>
        </w:tc>
      </w:tr>
      <w:tr w:rsidR="002C68D5" w:rsidRPr="00461F29" w14:paraId="4BD1EDCF" w14:textId="77777777" w:rsidTr="006C6423">
        <w:trPr>
          <w:ins w:id="468" w:author="作者" w:date="2020-08-19T16:56:00Z"/>
        </w:trPr>
        <w:tc>
          <w:tcPr>
            <w:tcW w:w="1940" w:type="dxa"/>
          </w:tcPr>
          <w:p w14:paraId="291CE3C8" w14:textId="77777777" w:rsidR="002C68D5" w:rsidRDefault="002C68D5" w:rsidP="00872E76">
            <w:pPr>
              <w:rPr>
                <w:ins w:id="469" w:author="作者" w:date="2020-08-19T16:56:00Z"/>
              </w:rPr>
            </w:pPr>
            <w:ins w:id="470" w:author="作者" w:date="2020-08-19T16:56:00Z">
              <w:r>
                <w:t>Ericsson</w:t>
              </w:r>
            </w:ins>
          </w:p>
        </w:tc>
        <w:tc>
          <w:tcPr>
            <w:tcW w:w="7689" w:type="dxa"/>
          </w:tcPr>
          <w:p w14:paraId="545B40CD" w14:textId="77777777" w:rsidR="002C68D5" w:rsidRPr="001C145D" w:rsidRDefault="002C68D5" w:rsidP="00872E76">
            <w:pPr>
              <w:rPr>
                <w:ins w:id="471" w:author="作者" w:date="2020-08-19T16:56:00Z"/>
              </w:rPr>
            </w:pPr>
            <w:ins w:id="472" w:author="作者" w:date="2020-08-19T16:56:00Z">
              <w:r w:rsidRPr="001C145D">
                <w:t xml:space="preserve">It is ok to capture in </w:t>
              </w:r>
              <w:proofErr w:type="spellStart"/>
              <w:r w:rsidRPr="001C145D">
                <w:t>chairnotes</w:t>
              </w:r>
              <w:proofErr w:type="spellEnd"/>
              <w:r w:rsidRPr="001C145D">
                <w:t xml:space="preserve"> both can be considered. Not sure if we need exact values.</w:t>
              </w:r>
            </w:ins>
          </w:p>
        </w:tc>
      </w:tr>
      <w:tr w:rsidR="006C6423" w14:paraId="6919CE8C" w14:textId="77777777" w:rsidTr="00C426E7">
        <w:trPr>
          <w:ins w:id="473" w:author="作者"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474" w:author="作者" w:date="2020-08-19T17:02:00Z"/>
              </w:rPr>
            </w:pPr>
            <w:ins w:id="475" w:author="作者"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476" w:author="作者" w:date="2020-08-19T17:02:00Z"/>
              </w:rPr>
            </w:pPr>
            <w:ins w:id="477" w:author="作者" w:date="2020-08-19T17:02:00Z">
              <w:r>
                <w:t>We share Nokia’s view</w:t>
              </w:r>
            </w:ins>
          </w:p>
        </w:tc>
      </w:tr>
      <w:tr w:rsidR="00C426E7" w:rsidRPr="002763FA" w14:paraId="7BAEB3EF" w14:textId="77777777" w:rsidTr="006C6423">
        <w:trPr>
          <w:ins w:id="478" w:author="作者" w:date="2020-08-19T17:02:00Z"/>
        </w:trPr>
        <w:tc>
          <w:tcPr>
            <w:tcW w:w="1940" w:type="dxa"/>
          </w:tcPr>
          <w:p w14:paraId="05B1309F" w14:textId="4B70D7AC" w:rsidR="00C426E7" w:rsidRDefault="00C426E7" w:rsidP="00C426E7">
            <w:pPr>
              <w:rPr>
                <w:ins w:id="479" w:author="作者" w:date="2020-08-19T17:02:00Z"/>
              </w:rPr>
            </w:pPr>
            <w:ins w:id="480" w:author="作者"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481" w:author="作者" w:date="2020-08-19T17:02:00Z"/>
              </w:rPr>
            </w:pPr>
            <w:ins w:id="482" w:author="作者" w:date="2020-08-20T00:36:00Z">
              <w:r>
                <w:rPr>
                  <w:rFonts w:eastAsia="Malgun Gothic" w:hint="eastAsia"/>
                </w:rPr>
                <w:t>A</w:t>
              </w:r>
              <w:r>
                <w:rPr>
                  <w:rFonts w:eastAsia="Malgun Gothic"/>
                </w:rPr>
                <w:t>gree</w:t>
              </w:r>
            </w:ins>
          </w:p>
        </w:tc>
      </w:tr>
      <w:tr w:rsidR="00872E76" w:rsidRPr="002763FA" w14:paraId="0B7CD301" w14:textId="77777777" w:rsidTr="006C6423">
        <w:trPr>
          <w:ins w:id="483" w:author="作者" w:date="2020-08-19T16:38:00Z"/>
        </w:trPr>
        <w:tc>
          <w:tcPr>
            <w:tcW w:w="1940" w:type="dxa"/>
          </w:tcPr>
          <w:p w14:paraId="1D8A1A77" w14:textId="4EB78E1A" w:rsidR="00872E76" w:rsidRDefault="00872E76" w:rsidP="00C426E7">
            <w:pPr>
              <w:rPr>
                <w:ins w:id="484" w:author="作者" w:date="2020-08-19T16:38:00Z"/>
                <w:rFonts w:eastAsia="Malgun Gothic"/>
              </w:rPr>
            </w:pPr>
            <w:ins w:id="485" w:author="作者" w:date="2020-08-19T16:38:00Z">
              <w:r>
                <w:rPr>
                  <w:rFonts w:eastAsia="Malgun Gothic"/>
                </w:rPr>
                <w:t>Thales</w:t>
              </w:r>
            </w:ins>
          </w:p>
        </w:tc>
        <w:tc>
          <w:tcPr>
            <w:tcW w:w="7689" w:type="dxa"/>
          </w:tcPr>
          <w:p w14:paraId="56260439" w14:textId="72D352E2" w:rsidR="00872E76" w:rsidRDefault="00872E76" w:rsidP="00C426E7">
            <w:pPr>
              <w:rPr>
                <w:ins w:id="486" w:author="作者" w:date="2020-08-19T16:38:00Z"/>
                <w:rFonts w:eastAsia="Malgun Gothic"/>
              </w:rPr>
            </w:pPr>
            <w:ins w:id="487" w:author="作者" w:date="2020-08-19T16:38:00Z">
              <w:r>
                <w:rPr>
                  <w:rFonts w:eastAsia="Malgun Gothic"/>
                </w:rPr>
                <w:t>Agree</w:t>
              </w:r>
            </w:ins>
          </w:p>
        </w:tc>
      </w:tr>
      <w:tr w:rsidR="00A512E4" w:rsidRPr="002763FA" w14:paraId="361222B2" w14:textId="77777777" w:rsidTr="006C6423">
        <w:trPr>
          <w:ins w:id="488" w:author="作者" w:date="2020-08-19T21:34:00Z"/>
        </w:trPr>
        <w:tc>
          <w:tcPr>
            <w:tcW w:w="1940" w:type="dxa"/>
          </w:tcPr>
          <w:p w14:paraId="4B0D53BA" w14:textId="42FF6708" w:rsidR="00A512E4" w:rsidRDefault="00A512E4" w:rsidP="00A512E4">
            <w:pPr>
              <w:rPr>
                <w:ins w:id="489" w:author="作者" w:date="2020-08-19T21:34:00Z"/>
                <w:rFonts w:eastAsia="Malgun Gothic"/>
              </w:rPr>
            </w:pPr>
            <w:proofErr w:type="spellStart"/>
            <w:ins w:id="490" w:author="作者" w:date="2020-08-19T21:34:00Z">
              <w:r>
                <w:t>Nomor</w:t>
              </w:r>
              <w:proofErr w:type="spellEnd"/>
            </w:ins>
          </w:p>
        </w:tc>
        <w:tc>
          <w:tcPr>
            <w:tcW w:w="7689" w:type="dxa"/>
          </w:tcPr>
          <w:p w14:paraId="5951E6DA" w14:textId="5B207C04" w:rsidR="00A512E4" w:rsidRDefault="00A512E4" w:rsidP="00A512E4">
            <w:pPr>
              <w:rPr>
                <w:ins w:id="491" w:author="作者" w:date="2020-08-19T21:34:00Z"/>
                <w:rFonts w:eastAsia="Malgun Gothic"/>
              </w:rPr>
            </w:pPr>
            <w:ins w:id="492" w:author="作者" w:date="2020-08-19T21:34:00Z">
              <w:r>
                <w:t>Agree with changes. Same comment as OPPO.</w:t>
              </w:r>
            </w:ins>
          </w:p>
        </w:tc>
      </w:tr>
      <w:tr w:rsidR="00EE5057" w:rsidRPr="002763FA" w14:paraId="780CBACF" w14:textId="77777777" w:rsidTr="006C6423">
        <w:trPr>
          <w:ins w:id="493" w:author="作者" w:date="2020-08-19T16:25:00Z"/>
        </w:trPr>
        <w:tc>
          <w:tcPr>
            <w:tcW w:w="1940" w:type="dxa"/>
          </w:tcPr>
          <w:p w14:paraId="743A07BF" w14:textId="783886D7" w:rsidR="00EE5057" w:rsidRDefault="00EE5057" w:rsidP="00A512E4">
            <w:pPr>
              <w:rPr>
                <w:ins w:id="494" w:author="作者" w:date="2020-08-19T16:25:00Z"/>
              </w:rPr>
            </w:pPr>
            <w:proofErr w:type="spellStart"/>
            <w:ins w:id="495" w:author="作者" w:date="2020-08-19T16:25:00Z">
              <w:r>
                <w:t>Ligado</w:t>
              </w:r>
              <w:proofErr w:type="spellEnd"/>
            </w:ins>
          </w:p>
        </w:tc>
        <w:tc>
          <w:tcPr>
            <w:tcW w:w="7689" w:type="dxa"/>
          </w:tcPr>
          <w:p w14:paraId="714826FD" w14:textId="35545052" w:rsidR="00EE5057" w:rsidRDefault="00EE5057" w:rsidP="00A512E4">
            <w:pPr>
              <w:rPr>
                <w:ins w:id="496" w:author="作者" w:date="2020-08-19T16:25:00Z"/>
              </w:rPr>
            </w:pPr>
            <w:ins w:id="497" w:author="作者" w:date="2020-08-19T16:25:00Z">
              <w:r>
                <w:t>Agree with BT</w:t>
              </w:r>
            </w:ins>
          </w:p>
        </w:tc>
      </w:tr>
      <w:tr w:rsidR="00CA73D0" w:rsidRPr="002763FA" w14:paraId="4D20289B" w14:textId="77777777" w:rsidTr="006C6423">
        <w:trPr>
          <w:ins w:id="498" w:author="作者" w:date="2020-08-19T16:25:00Z"/>
        </w:trPr>
        <w:tc>
          <w:tcPr>
            <w:tcW w:w="1940" w:type="dxa"/>
          </w:tcPr>
          <w:p w14:paraId="71045E53" w14:textId="5B2385ED" w:rsidR="00CA73D0" w:rsidRDefault="00B41EC5" w:rsidP="00A512E4">
            <w:pPr>
              <w:rPr>
                <w:ins w:id="499" w:author="作者" w:date="2020-08-19T16:25:00Z"/>
              </w:rPr>
            </w:pPr>
            <w:ins w:id="500" w:author="作者" w:date="2020-08-19T15:07:00Z">
              <w:r>
                <w:t>Intel</w:t>
              </w:r>
            </w:ins>
          </w:p>
        </w:tc>
        <w:tc>
          <w:tcPr>
            <w:tcW w:w="7689" w:type="dxa"/>
          </w:tcPr>
          <w:p w14:paraId="4FA3772F" w14:textId="5304209E" w:rsidR="00CA73D0" w:rsidRDefault="00B41EC5" w:rsidP="00A512E4">
            <w:pPr>
              <w:rPr>
                <w:ins w:id="501" w:author="作者" w:date="2020-08-19T16:25:00Z"/>
              </w:rPr>
            </w:pPr>
            <w:ins w:id="502" w:author="作者" w:date="2020-08-19T15:07:00Z">
              <w:r>
                <w:t>Agree</w:t>
              </w:r>
            </w:ins>
          </w:p>
        </w:tc>
      </w:tr>
      <w:tr w:rsidR="006A6E6E" w:rsidRPr="002763FA" w14:paraId="6A9FCAFC" w14:textId="77777777" w:rsidTr="006C6423">
        <w:trPr>
          <w:ins w:id="503" w:author="作者" w:date="2020-08-19T17:23:00Z"/>
        </w:trPr>
        <w:tc>
          <w:tcPr>
            <w:tcW w:w="1940" w:type="dxa"/>
          </w:tcPr>
          <w:p w14:paraId="28377192" w14:textId="2A4200C1" w:rsidR="006A6E6E" w:rsidRDefault="006A6E6E" w:rsidP="00A512E4">
            <w:pPr>
              <w:rPr>
                <w:ins w:id="504" w:author="作者" w:date="2020-08-19T17:23:00Z"/>
              </w:rPr>
            </w:pPr>
            <w:ins w:id="505" w:author="作者" w:date="2020-08-19T17:23:00Z">
              <w:r>
                <w:t xml:space="preserve">Loon, </w:t>
              </w:r>
            </w:ins>
            <w:ins w:id="506" w:author="作者" w:date="2020-08-19T17:24:00Z">
              <w:r>
                <w:t>Google</w:t>
              </w:r>
            </w:ins>
          </w:p>
        </w:tc>
        <w:tc>
          <w:tcPr>
            <w:tcW w:w="7689" w:type="dxa"/>
          </w:tcPr>
          <w:p w14:paraId="720CA841" w14:textId="7EF1A43E" w:rsidR="006A6E6E" w:rsidRDefault="006A6E6E" w:rsidP="00A512E4">
            <w:pPr>
              <w:rPr>
                <w:ins w:id="507" w:author="作者" w:date="2020-08-19T17:23:00Z"/>
              </w:rPr>
            </w:pPr>
            <w:ins w:id="508" w:author="作者" w:date="2020-08-19T17:24:00Z">
              <w:r>
                <w:t>Agree</w:t>
              </w:r>
            </w:ins>
          </w:p>
        </w:tc>
      </w:tr>
      <w:tr w:rsidR="005118B8" w:rsidRPr="002763FA" w14:paraId="4BAE0E94" w14:textId="77777777" w:rsidTr="006C6423">
        <w:trPr>
          <w:ins w:id="509" w:author="作者" w:date="2020-08-20T09:19:00Z"/>
        </w:trPr>
        <w:tc>
          <w:tcPr>
            <w:tcW w:w="1940" w:type="dxa"/>
          </w:tcPr>
          <w:p w14:paraId="220A9E70" w14:textId="5F95E51B" w:rsidR="005118B8" w:rsidRDefault="005118B8" w:rsidP="00A512E4">
            <w:pPr>
              <w:rPr>
                <w:ins w:id="510" w:author="作者" w:date="2020-08-20T09:19:00Z"/>
              </w:rPr>
            </w:pPr>
            <w:ins w:id="511" w:author="作者" w:date="2020-08-20T09:20:00Z">
              <w:r>
                <w:rPr>
                  <w:rFonts w:hint="eastAsia"/>
                </w:rPr>
                <w:t>X</w:t>
              </w:r>
              <w:r>
                <w:t>iaomi</w:t>
              </w:r>
            </w:ins>
          </w:p>
        </w:tc>
        <w:tc>
          <w:tcPr>
            <w:tcW w:w="7689" w:type="dxa"/>
          </w:tcPr>
          <w:p w14:paraId="0C6CF98B" w14:textId="3FE6E472" w:rsidR="005118B8" w:rsidRDefault="005118B8" w:rsidP="00A512E4">
            <w:pPr>
              <w:rPr>
                <w:ins w:id="512" w:author="作者" w:date="2020-08-20T09:19:00Z"/>
              </w:rPr>
            </w:pPr>
            <w:ins w:id="513" w:author="作者" w:date="2020-08-20T09:20:00Z">
              <w:r>
                <w:rPr>
                  <w:rFonts w:hint="eastAsia"/>
                </w:rPr>
                <w:t>A</w:t>
              </w:r>
              <w:r>
                <w:t>gree</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20"/>
      </w:pPr>
      <w:r>
        <w:t>UE with GNSS capability</w:t>
      </w:r>
    </w:p>
    <w:p w14:paraId="0D7C329C" w14:textId="77777777" w:rsidR="00A77787" w:rsidRDefault="00564C46">
      <w:pPr>
        <w:pStyle w:val="40"/>
      </w:pPr>
      <w:r>
        <w:t>Views of organizations</w:t>
      </w:r>
    </w:p>
    <w:p w14:paraId="70AE3275" w14:textId="77777777" w:rsidR="00A77787" w:rsidRDefault="00564C46">
      <w:pPr>
        <w:pStyle w:val="aff7"/>
        <w:numPr>
          <w:ilvl w:val="0"/>
          <w:numId w:val="21"/>
        </w:numPr>
      </w:pPr>
      <w:r>
        <w:t>Samsung in [3] suggests that</w:t>
      </w:r>
    </w:p>
    <w:p w14:paraId="65D29DA6" w14:textId="77777777" w:rsidR="00A77787" w:rsidRPr="001C145D" w:rsidRDefault="00564C46">
      <w:pPr>
        <w:rPr>
          <w:i/>
        </w:rPr>
      </w:pPr>
      <w:r w:rsidRPr="001C145D">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r w:rsidRPr="001C145D">
        <w:rPr>
          <w:i/>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aff7"/>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31"/>
      </w:pPr>
      <w:r>
        <w:lastRenderedPageBreak/>
        <w:t>Discussion</w:t>
      </w:r>
    </w:p>
    <w:p w14:paraId="22D6420B" w14:textId="77777777" w:rsidR="00A77787" w:rsidRPr="001C145D" w:rsidRDefault="00564C46">
      <w:r w:rsidRPr="001C145D">
        <w:t xml:space="preserve">In the </w:t>
      </w:r>
      <w:proofErr w:type="spellStart"/>
      <w:r w:rsidRPr="001C145D">
        <w:t>NR_NTN_solutions</w:t>
      </w:r>
      <w:proofErr w:type="spellEnd"/>
      <w:r w:rsidRPr="001C145D">
        <w:t xml:space="preserve">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t xml:space="preserve">“Enhancement on the PRACH sequence and/or format and extension of the </w:t>
      </w:r>
      <w:proofErr w:type="spellStart"/>
      <w:r w:rsidRPr="001C145D">
        <w:rPr>
          <w:i/>
        </w:rPr>
        <w:t>ra-ResponseWindow</w:t>
      </w:r>
      <w:proofErr w:type="spellEnd"/>
      <w:r w:rsidRPr="001C145D">
        <w:rPr>
          <w:i/>
        </w:rPr>
        <w:t xml:space="preserve">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Furthermore, several organizations have expressed their interest in the support of UE without GNSS capability. Therefore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w:t>
      </w:r>
      <w:proofErr w:type="spellStart"/>
      <w:r w:rsidRPr="001C145D">
        <w:rPr>
          <w:b/>
        </w:rPr>
        <w:t>NR_NTN_solutions</w:t>
      </w:r>
      <w:proofErr w:type="spellEnd"/>
      <w:r w:rsidRPr="001C145D">
        <w:rPr>
          <w:b/>
        </w:rPr>
        <w:t xml:space="preserve">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aff"/>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ins w:id="514" w:author="作者">
              <w:r>
                <w:t>MediaTek</w:t>
              </w:r>
            </w:ins>
          </w:p>
        </w:tc>
        <w:tc>
          <w:tcPr>
            <w:tcW w:w="7689" w:type="dxa"/>
          </w:tcPr>
          <w:p w14:paraId="24C9160D" w14:textId="77777777" w:rsidR="00A77787" w:rsidRPr="001C145D" w:rsidRDefault="00564C46">
            <w:pPr>
              <w:overflowPunct w:val="0"/>
              <w:textAlignment w:val="baseline"/>
              <w:rPr>
                <w:ins w:id="515" w:author="作者" w:date="1901-01-01T00:00:00Z"/>
              </w:rPr>
            </w:pPr>
            <w:ins w:id="516" w:author="作者">
              <w:r w:rsidRPr="001C145D">
                <w:t>Agree, with changes mentioned below:</w:t>
              </w:r>
            </w:ins>
          </w:p>
          <w:p w14:paraId="515FC2B2" w14:textId="77777777" w:rsidR="00A77787" w:rsidRPr="005118B8" w:rsidRDefault="00564C46">
            <w:pPr>
              <w:keepNext/>
              <w:keepLines/>
              <w:widowControl/>
              <w:autoSpaceDE/>
              <w:autoSpaceDN/>
              <w:adjustRightInd/>
              <w:spacing w:line="259" w:lineRule="auto"/>
              <w:rPr>
                <w:sz w:val="20"/>
                <w:rPrChange w:id="517" w:author="作者" w:date="2020-08-19T16:29:00Z">
                  <w:rPr>
                    <w:sz w:val="18"/>
                  </w:rPr>
                </w:rPrChange>
              </w:rPr>
            </w:pPr>
            <w:ins w:id="518" w:author="作者">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519" w:author="作者" w:date="1901-01-01T00:00:00Z"/>
        </w:trPr>
        <w:tc>
          <w:tcPr>
            <w:tcW w:w="1940" w:type="dxa"/>
          </w:tcPr>
          <w:p w14:paraId="2925796B" w14:textId="77777777" w:rsidR="00A77787" w:rsidRDefault="00564C46">
            <w:pPr>
              <w:rPr>
                <w:ins w:id="520" w:author="作者" w:date="1901-01-01T00:00:00Z"/>
              </w:rPr>
            </w:pPr>
            <w:ins w:id="521" w:author="作者">
              <w:r>
                <w:t>Qualcomm</w:t>
              </w:r>
            </w:ins>
          </w:p>
        </w:tc>
        <w:tc>
          <w:tcPr>
            <w:tcW w:w="7689" w:type="dxa"/>
          </w:tcPr>
          <w:p w14:paraId="1DAFCB20" w14:textId="77777777" w:rsidR="00A77787" w:rsidRPr="001C145D" w:rsidRDefault="00564C46">
            <w:pPr>
              <w:overflowPunct w:val="0"/>
              <w:textAlignment w:val="baseline"/>
              <w:rPr>
                <w:ins w:id="522" w:author="作者" w:date="1901-01-01T00:00:00Z"/>
              </w:rPr>
            </w:pPr>
            <w:ins w:id="523" w:author="作者">
              <w:r w:rsidRPr="001C145D">
                <w:t>Agree. Also agree with MediaTek the revision of WI objective is not necessary.</w:t>
              </w:r>
            </w:ins>
          </w:p>
        </w:tc>
      </w:tr>
      <w:tr w:rsidR="00A77787" w:rsidRPr="00461F29" w14:paraId="24E32E2A" w14:textId="77777777" w:rsidTr="006C6423">
        <w:trPr>
          <w:ins w:id="524" w:author="作者" w:date="1901-01-01T00:00:00Z"/>
        </w:trPr>
        <w:tc>
          <w:tcPr>
            <w:tcW w:w="1940" w:type="dxa"/>
          </w:tcPr>
          <w:p w14:paraId="17BACB25" w14:textId="77777777" w:rsidR="00A77787" w:rsidRDefault="00564C46">
            <w:pPr>
              <w:rPr>
                <w:ins w:id="525" w:author="作者" w:date="1901-01-01T00:00:00Z"/>
              </w:rPr>
            </w:pPr>
            <w:ins w:id="526" w:author="作者">
              <w:r>
                <w:rPr>
                  <w:rFonts w:hint="eastAsia"/>
                </w:rPr>
                <w:t>L</w:t>
              </w:r>
              <w:r>
                <w:t>enovo</w:t>
              </w:r>
            </w:ins>
          </w:p>
        </w:tc>
        <w:tc>
          <w:tcPr>
            <w:tcW w:w="7689" w:type="dxa"/>
          </w:tcPr>
          <w:p w14:paraId="7410002A" w14:textId="77777777" w:rsidR="00A77787" w:rsidRPr="001C145D" w:rsidRDefault="00564C46">
            <w:pPr>
              <w:overflowPunct w:val="0"/>
              <w:textAlignment w:val="baseline"/>
              <w:rPr>
                <w:ins w:id="527" w:author="作者" w:date="1901-01-01T00:00:00Z"/>
              </w:rPr>
            </w:pPr>
            <w:ins w:id="528" w:author="作者">
              <w:r w:rsidRPr="001C145D">
                <w:t>Agree. No need to update WI objective.</w:t>
              </w:r>
            </w:ins>
          </w:p>
        </w:tc>
      </w:tr>
      <w:tr w:rsidR="00A77787" w:rsidRPr="00461F29" w14:paraId="38CBCEAF" w14:textId="77777777" w:rsidTr="006C6423">
        <w:trPr>
          <w:ins w:id="529" w:author="作者" w:date="1901-01-01T00:00:00Z"/>
        </w:trPr>
        <w:tc>
          <w:tcPr>
            <w:tcW w:w="1940" w:type="dxa"/>
          </w:tcPr>
          <w:p w14:paraId="3A6ED21B" w14:textId="77777777" w:rsidR="00A77787" w:rsidRDefault="00564C46">
            <w:pPr>
              <w:rPr>
                <w:ins w:id="530" w:author="作者" w:date="1901-01-01T00:00:00Z"/>
              </w:rPr>
            </w:pPr>
            <w:ins w:id="531" w:author="作者">
              <w:r>
                <w:rPr>
                  <w:rFonts w:hint="eastAsia"/>
                </w:rPr>
                <w:t>O</w:t>
              </w:r>
              <w:r>
                <w:t>PPO</w:t>
              </w:r>
            </w:ins>
          </w:p>
        </w:tc>
        <w:tc>
          <w:tcPr>
            <w:tcW w:w="7689" w:type="dxa"/>
          </w:tcPr>
          <w:p w14:paraId="487F2F46" w14:textId="77777777" w:rsidR="00A77787" w:rsidRPr="005118B8" w:rsidRDefault="00564C46">
            <w:pPr>
              <w:keepNext/>
              <w:keepLines/>
              <w:overflowPunct w:val="0"/>
              <w:adjustRightInd/>
              <w:spacing w:line="259" w:lineRule="auto"/>
              <w:textAlignment w:val="baseline"/>
              <w:rPr>
                <w:ins w:id="532" w:author="作者" w:date="1901-01-01T00:00:00Z"/>
                <w:sz w:val="20"/>
                <w:rPrChange w:id="533" w:author="作者" w:date="2020-08-19T16:29:00Z">
                  <w:rPr>
                    <w:ins w:id="534" w:author="作者" w:date="1901-01-01T00:00:00Z"/>
                    <w:sz w:val="18"/>
                  </w:rPr>
                </w:rPrChange>
              </w:rPr>
            </w:pPr>
            <w:ins w:id="535" w:author="作者">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536" w:author="作者" w:date="1901-01-01T00:00:00Z"/>
              </w:rPr>
            </w:pPr>
          </w:p>
          <w:p w14:paraId="4B5872C2" w14:textId="77777777" w:rsidR="00A77787" w:rsidRPr="001C145D" w:rsidRDefault="00564C46">
            <w:pPr>
              <w:widowControl/>
              <w:autoSpaceDE/>
              <w:autoSpaceDN/>
              <w:adjustRightInd/>
              <w:spacing w:line="259" w:lineRule="auto"/>
              <w:rPr>
                <w:ins w:id="537" w:author="作者" w:date="1901-01-01T00:00:00Z"/>
              </w:rPr>
            </w:pPr>
            <w:ins w:id="538" w:author="作者">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539" w:author="作者" w:date="1901-01-01T00:00:00Z"/>
              </w:rPr>
            </w:pPr>
            <w:ins w:id="540" w:author="作者">
              <w:r w:rsidRPr="001C145D">
                <w:t xml:space="preserve">Enhancement on the PRACH sequence and/or format and extension of the </w:t>
              </w:r>
              <w:proofErr w:type="spellStart"/>
              <w:r w:rsidRPr="001C145D">
                <w:t>ra-ResponseWindow</w:t>
              </w:r>
              <w:proofErr w:type="spellEnd"/>
              <w:r w:rsidRPr="001C145D">
                <w:t xml:space="preserve"> duration (in the case of </w:t>
              </w:r>
              <w:r w:rsidRPr="005118B8">
                <w:rPr>
                  <w:highlight w:val="yellow"/>
                  <w:rPrChange w:id="541" w:author="作者"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542" w:author="作者" w:date="1901-01-01T00:00:00Z"/>
              </w:rPr>
            </w:pPr>
            <w:ins w:id="543" w:author="作者">
              <w:r>
                <w:t>Adaptation for Msg-3 scheduling</w:t>
              </w:r>
            </w:ins>
          </w:p>
          <w:p w14:paraId="00EDAB28" w14:textId="77777777" w:rsidR="00A77787" w:rsidRDefault="00564C46" w:rsidP="005118B8">
            <w:pPr>
              <w:widowControl/>
              <w:numPr>
                <w:ilvl w:val="1"/>
                <w:numId w:val="22"/>
              </w:numPr>
              <w:overflowPunct w:val="0"/>
              <w:spacing w:before="100" w:beforeAutospacing="1" w:after="100" w:afterAutospacing="1" w:line="360" w:lineRule="auto"/>
              <w:textAlignment w:val="baseline"/>
              <w:rPr>
                <w:ins w:id="544" w:author="作者" w:date="1901-01-01T00:00:00Z"/>
              </w:rPr>
              <w:pPrChange w:id="545" w:author="作者" w:date="1901-01-01T00:00:00Z">
                <w:pPr>
                  <w:widowControl/>
                  <w:autoSpaceDE/>
                  <w:autoSpaceDN/>
                  <w:adjustRightInd/>
                  <w:spacing w:line="259" w:lineRule="auto"/>
                </w:pPr>
              </w:pPrChange>
            </w:pPr>
            <w:ins w:id="546" w:author="作者">
              <w:r w:rsidRPr="001C145D">
                <w:t xml:space="preserve">Only for the case </w:t>
              </w:r>
              <w:r w:rsidRPr="005118B8">
                <w:rPr>
                  <w:highlight w:val="yellow"/>
                  <w:rPrChange w:id="547" w:author="作者" w:date="2020-08-19T16:29:00Z">
                    <w:rPr/>
                  </w:rPrChange>
                </w:rPr>
                <w:t>with pre-compensation of timing and frequency offset at UE side</w:t>
              </w:r>
              <w:r w:rsidRPr="001C145D">
                <w:t>)</w:t>
              </w:r>
            </w:ins>
          </w:p>
        </w:tc>
      </w:tr>
      <w:tr w:rsidR="00A77787" w:rsidRPr="00461F29" w14:paraId="117FD464" w14:textId="77777777" w:rsidTr="006C6423">
        <w:trPr>
          <w:ins w:id="548" w:author="作者" w:date="1901-01-01T00:00:00Z"/>
        </w:trPr>
        <w:tc>
          <w:tcPr>
            <w:tcW w:w="1940" w:type="dxa"/>
          </w:tcPr>
          <w:p w14:paraId="7DC4EF68" w14:textId="77777777" w:rsidR="00A77787" w:rsidRDefault="00564C46">
            <w:pPr>
              <w:rPr>
                <w:ins w:id="549" w:author="作者" w:date="1901-01-01T00:00:00Z"/>
              </w:rPr>
            </w:pPr>
            <w:ins w:id="550" w:author="作者">
              <w:r>
                <w:t>BT</w:t>
              </w:r>
            </w:ins>
          </w:p>
        </w:tc>
        <w:tc>
          <w:tcPr>
            <w:tcW w:w="7689" w:type="dxa"/>
          </w:tcPr>
          <w:p w14:paraId="07215A4D" w14:textId="77777777" w:rsidR="00A77787" w:rsidRPr="001C145D" w:rsidRDefault="00564C46">
            <w:pPr>
              <w:overflowPunct w:val="0"/>
              <w:textAlignment w:val="baseline"/>
              <w:rPr>
                <w:ins w:id="551" w:author="作者" w:date="1901-01-01T00:00:00Z"/>
              </w:rPr>
            </w:pPr>
            <w:ins w:id="552" w:author="作者">
              <w:r w:rsidRPr="001C145D">
                <w:t>Agree if the baseline is:</w:t>
              </w:r>
            </w:ins>
          </w:p>
          <w:p w14:paraId="2591F6A5" w14:textId="77777777" w:rsidR="00A77787" w:rsidRPr="005118B8" w:rsidRDefault="00564C46">
            <w:pPr>
              <w:pStyle w:val="aff7"/>
              <w:keepNext/>
              <w:keepLines/>
              <w:widowControl/>
              <w:numPr>
                <w:ilvl w:val="0"/>
                <w:numId w:val="23"/>
              </w:numPr>
              <w:autoSpaceDE/>
              <w:autoSpaceDN/>
              <w:adjustRightInd/>
              <w:spacing w:line="259" w:lineRule="auto"/>
              <w:rPr>
                <w:ins w:id="553" w:author="作者" w:date="1901-01-01T00:00:00Z"/>
                <w:sz w:val="20"/>
                <w:rPrChange w:id="554" w:author="作者" w:date="2020-08-19T16:29:00Z">
                  <w:rPr>
                    <w:ins w:id="555" w:author="作者" w:date="1901-01-01T00:00:00Z"/>
                    <w:sz w:val="18"/>
                  </w:rPr>
                </w:rPrChange>
              </w:rPr>
            </w:pPr>
            <w:ins w:id="556" w:author="作者">
              <w:r w:rsidRPr="001C145D">
                <w:t>UEs with GNSS capabilities and with capability on timing and frequency pre-compensation using their GNSS capabilities and;</w:t>
              </w:r>
            </w:ins>
          </w:p>
          <w:p w14:paraId="6BAFD408" w14:textId="77777777" w:rsidR="00A77787" w:rsidRPr="005118B8" w:rsidRDefault="00564C46">
            <w:pPr>
              <w:pStyle w:val="aff7"/>
              <w:keepNext/>
              <w:keepLines/>
              <w:widowControl/>
              <w:numPr>
                <w:ilvl w:val="0"/>
                <w:numId w:val="23"/>
              </w:numPr>
              <w:autoSpaceDE/>
              <w:autoSpaceDN/>
              <w:adjustRightInd/>
              <w:spacing w:line="259" w:lineRule="auto"/>
              <w:rPr>
                <w:ins w:id="557" w:author="作者" w:date="1901-01-01T00:00:00Z"/>
                <w:sz w:val="20"/>
                <w:rPrChange w:id="558" w:author="作者" w:date="2020-08-19T16:29:00Z">
                  <w:rPr>
                    <w:ins w:id="559" w:author="作者" w:date="1901-01-01T00:00:00Z"/>
                    <w:sz w:val="18"/>
                  </w:rPr>
                </w:rPrChange>
              </w:rPr>
            </w:pPr>
            <w:ins w:id="560" w:author="作者">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561" w:author="作者" w:date="1901-01-01T00:00:00Z"/>
              </w:rPr>
            </w:pPr>
            <w:ins w:id="562" w:author="作者">
              <w:r w:rsidRPr="001C145D">
                <w:t>We don’t see any commercial reason for NTN UEs without GNSS capability.</w:t>
              </w:r>
            </w:ins>
          </w:p>
        </w:tc>
      </w:tr>
      <w:tr w:rsidR="00A77787" w:rsidRPr="00461F29" w14:paraId="32028EE3" w14:textId="77777777" w:rsidTr="006C6423">
        <w:trPr>
          <w:ins w:id="563" w:author="作者" w:date="1901-01-01T00:00:00Z"/>
        </w:trPr>
        <w:tc>
          <w:tcPr>
            <w:tcW w:w="1940" w:type="dxa"/>
          </w:tcPr>
          <w:p w14:paraId="7003B3E0" w14:textId="77777777" w:rsidR="00A77787" w:rsidRDefault="00564C46">
            <w:pPr>
              <w:rPr>
                <w:ins w:id="564" w:author="作者" w:date="1901-01-01T00:00:00Z"/>
              </w:rPr>
            </w:pPr>
            <w:ins w:id="565" w:author="作者">
              <w:r>
                <w:rPr>
                  <w:rFonts w:hint="eastAsia"/>
                </w:rPr>
                <w:t>CATT</w:t>
              </w:r>
            </w:ins>
          </w:p>
        </w:tc>
        <w:tc>
          <w:tcPr>
            <w:tcW w:w="7689" w:type="dxa"/>
          </w:tcPr>
          <w:p w14:paraId="59189761" w14:textId="77777777" w:rsidR="00A77787" w:rsidRPr="001C145D" w:rsidRDefault="00564C46">
            <w:pPr>
              <w:overflowPunct w:val="0"/>
              <w:textAlignment w:val="baseline"/>
              <w:rPr>
                <w:ins w:id="566" w:author="作者" w:date="1901-01-01T00:00:00Z"/>
              </w:rPr>
            </w:pPr>
            <w:ins w:id="567" w:author="作者">
              <w:r w:rsidRPr="001C145D">
                <w:t>In our understanding, the prioritization rule should be:</w:t>
              </w:r>
            </w:ins>
          </w:p>
          <w:p w14:paraId="1F743995" w14:textId="77777777" w:rsidR="00A77787" w:rsidRPr="001C145D" w:rsidRDefault="00564C46">
            <w:pPr>
              <w:widowControl/>
              <w:autoSpaceDE/>
              <w:autoSpaceDN/>
              <w:adjustRightInd/>
              <w:rPr>
                <w:ins w:id="568" w:author="作者" w:date="1901-01-01T00:00:00Z"/>
              </w:rPr>
            </w:pPr>
            <w:ins w:id="569" w:author="作者">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5118B8" w:rsidRDefault="00564C46">
            <w:pPr>
              <w:keepNext/>
              <w:keepLines/>
              <w:widowControl/>
              <w:autoSpaceDE/>
              <w:autoSpaceDN/>
              <w:adjustRightInd/>
              <w:spacing w:line="259" w:lineRule="auto"/>
              <w:rPr>
                <w:ins w:id="570" w:author="作者" w:date="1901-01-01T00:00:00Z"/>
                <w:sz w:val="20"/>
                <w:rPrChange w:id="571" w:author="作者" w:date="2020-08-19T16:29:00Z">
                  <w:rPr>
                    <w:ins w:id="572" w:author="作者" w:date="1901-01-01T00:00:00Z"/>
                    <w:sz w:val="18"/>
                  </w:rPr>
                </w:rPrChange>
              </w:rPr>
            </w:pPr>
            <w:ins w:id="573" w:author="作者">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574" w:author="作者" w:date="1901-01-01T00:00:00Z"/>
              </w:rPr>
            </w:pPr>
            <w:ins w:id="575" w:author="作者">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576" w:author="作者" w:date="1901-01-01T00:00:00Z"/>
              </w:rPr>
            </w:pPr>
            <w:ins w:id="577" w:author="作者">
              <w:r w:rsidRPr="001C145D">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578" w:author="作者" w:date="1901-01-01T00:00:00Z"/>
        </w:trPr>
        <w:tc>
          <w:tcPr>
            <w:tcW w:w="1940" w:type="dxa"/>
          </w:tcPr>
          <w:p w14:paraId="27306F23" w14:textId="77777777" w:rsidR="00A77787" w:rsidRDefault="00564C46">
            <w:pPr>
              <w:rPr>
                <w:ins w:id="579" w:author="作者" w:date="1901-01-01T00:00:00Z"/>
              </w:rPr>
            </w:pPr>
            <w:ins w:id="580" w:author="作者">
              <w:r>
                <w:t>Sony</w:t>
              </w:r>
            </w:ins>
          </w:p>
        </w:tc>
        <w:tc>
          <w:tcPr>
            <w:tcW w:w="7689" w:type="dxa"/>
          </w:tcPr>
          <w:p w14:paraId="08244EEF" w14:textId="77777777" w:rsidR="00A77787" w:rsidRPr="001C145D" w:rsidRDefault="00564C46">
            <w:pPr>
              <w:overflowPunct w:val="0"/>
              <w:textAlignment w:val="baseline"/>
              <w:rPr>
                <w:ins w:id="581" w:author="作者" w:date="1901-01-01T00:00:00Z"/>
              </w:rPr>
            </w:pPr>
            <w:ins w:id="582" w:author="作者">
              <w:r w:rsidRPr="001C145D">
                <w:t>Agree with changes.</w:t>
              </w:r>
            </w:ins>
          </w:p>
          <w:p w14:paraId="73F4E9A8" w14:textId="77777777" w:rsidR="00A77787" w:rsidRPr="001C145D" w:rsidRDefault="00564C46">
            <w:pPr>
              <w:widowControl/>
              <w:autoSpaceDE/>
              <w:autoSpaceDN/>
              <w:adjustRightInd/>
              <w:rPr>
                <w:ins w:id="583" w:author="作者" w:date="1901-01-01T00:00:00Z"/>
              </w:rPr>
            </w:pPr>
            <w:ins w:id="584" w:author="作者">
              <w:r w:rsidRPr="001C145D">
                <w:t xml:space="preserve">We think that UEs with GNSS capability should be the starting point. </w:t>
              </w:r>
            </w:ins>
          </w:p>
          <w:p w14:paraId="15B4D323" w14:textId="77777777" w:rsidR="00A77787" w:rsidRPr="005118B8" w:rsidRDefault="00564C46">
            <w:pPr>
              <w:keepNext/>
              <w:keepLines/>
              <w:widowControl/>
              <w:autoSpaceDE/>
              <w:autoSpaceDN/>
              <w:adjustRightInd/>
              <w:spacing w:line="259" w:lineRule="auto"/>
              <w:rPr>
                <w:ins w:id="585" w:author="作者" w:date="1901-01-01T00:00:00Z"/>
                <w:sz w:val="20"/>
                <w:rPrChange w:id="586" w:author="作者" w:date="2020-08-19T16:29:00Z">
                  <w:rPr>
                    <w:ins w:id="587" w:author="作者" w:date="1901-01-01T00:00:00Z"/>
                    <w:sz w:val="18"/>
                  </w:rPr>
                </w:rPrChange>
              </w:rPr>
            </w:pPr>
            <w:ins w:id="588" w:author="作者">
              <w:r w:rsidRPr="001C145D">
                <w:lastRenderedPageBreak/>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589" w:author="作者" w:date="1901-01-01T00:00:00Z"/>
        </w:trPr>
        <w:tc>
          <w:tcPr>
            <w:tcW w:w="1940" w:type="dxa"/>
          </w:tcPr>
          <w:p w14:paraId="1217C08C" w14:textId="77777777" w:rsidR="00A77787" w:rsidRDefault="00564C46">
            <w:pPr>
              <w:rPr>
                <w:ins w:id="590" w:author="作者" w:date="1901-01-01T00:00:00Z"/>
              </w:rPr>
            </w:pPr>
            <w:ins w:id="591" w:author="作者">
              <w:r>
                <w:lastRenderedPageBreak/>
                <w:t>Nokia</w:t>
              </w:r>
            </w:ins>
          </w:p>
        </w:tc>
        <w:tc>
          <w:tcPr>
            <w:tcW w:w="7689" w:type="dxa"/>
          </w:tcPr>
          <w:p w14:paraId="34426319" w14:textId="77777777" w:rsidR="00A77787" w:rsidRPr="001C145D" w:rsidRDefault="00564C46">
            <w:pPr>
              <w:overflowPunct w:val="0"/>
              <w:textAlignment w:val="baseline"/>
              <w:rPr>
                <w:ins w:id="592" w:author="作者" w:date="1901-01-01T00:00:00Z"/>
              </w:rPr>
            </w:pPr>
            <w:ins w:id="593" w:author="作者">
              <w: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594" w:author="作者" w:date="1901-01-01T00:00:00Z"/>
        </w:trPr>
        <w:tc>
          <w:tcPr>
            <w:tcW w:w="1940" w:type="dxa"/>
          </w:tcPr>
          <w:p w14:paraId="4C5AA0CC" w14:textId="77777777" w:rsidR="00A77787" w:rsidRDefault="00564C46">
            <w:pPr>
              <w:rPr>
                <w:ins w:id="595" w:author="作者" w:date="1901-01-01T00:00:00Z"/>
              </w:rPr>
            </w:pPr>
            <w:ins w:id="596" w:author="作者">
              <w:r>
                <w:rPr>
                  <w:rFonts w:eastAsia="Malgun Gothic" w:hint="eastAsia"/>
                </w:rPr>
                <w:t>LG</w:t>
              </w:r>
            </w:ins>
          </w:p>
        </w:tc>
        <w:tc>
          <w:tcPr>
            <w:tcW w:w="7689" w:type="dxa"/>
          </w:tcPr>
          <w:p w14:paraId="4BD794F0" w14:textId="77777777" w:rsidR="00A77787" w:rsidRPr="001C145D" w:rsidRDefault="00564C46">
            <w:pPr>
              <w:overflowPunct w:val="0"/>
              <w:textAlignment w:val="baseline"/>
              <w:rPr>
                <w:ins w:id="597" w:author="作者" w:date="1901-01-01T00:00:00Z"/>
                <w:rFonts w:eastAsia="Malgun Gothic"/>
              </w:rPr>
            </w:pPr>
            <w:ins w:id="598" w:author="作者">
              <w:r w:rsidRPr="001C145D">
                <w:rPr>
                  <w:rFonts w:eastAsia="Malgun Gothic"/>
                </w:rPr>
                <w:t>We agree to assume UEs with GNSS capabilities, but WID revision seems not necessary.</w:t>
              </w:r>
            </w:ins>
          </w:p>
          <w:p w14:paraId="2879AB6F" w14:textId="77777777" w:rsidR="00A77787" w:rsidRDefault="00564C46">
            <w:pPr>
              <w:rPr>
                <w:ins w:id="599" w:author="作者" w:date="1901-01-01T00:00:00Z"/>
              </w:rPr>
            </w:pPr>
            <w:ins w:id="600" w:author="作者">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601" w:author="作者" w:date="1901-01-01T00:00:00Z"/>
        </w:trPr>
        <w:tc>
          <w:tcPr>
            <w:tcW w:w="1940" w:type="dxa"/>
          </w:tcPr>
          <w:p w14:paraId="7FC767AD" w14:textId="77777777" w:rsidR="00A77787" w:rsidRDefault="00564C46">
            <w:pPr>
              <w:rPr>
                <w:ins w:id="602" w:author="作者" w:date="1901-01-01T00:00:00Z"/>
              </w:rPr>
            </w:pPr>
            <w:ins w:id="603" w:author="作者">
              <w:r>
                <w:t xml:space="preserve">Vodafone </w:t>
              </w:r>
            </w:ins>
          </w:p>
        </w:tc>
        <w:tc>
          <w:tcPr>
            <w:tcW w:w="7689" w:type="dxa"/>
          </w:tcPr>
          <w:p w14:paraId="1FE1495E" w14:textId="77777777" w:rsidR="00A77787" w:rsidRPr="001C145D" w:rsidRDefault="00564C46">
            <w:pPr>
              <w:overflowPunct w:val="0"/>
              <w:textAlignment w:val="baseline"/>
              <w:rPr>
                <w:ins w:id="604" w:author="作者" w:date="1901-01-01T00:00:00Z"/>
              </w:rPr>
            </w:pPr>
            <w:ins w:id="605" w:author="作者">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606" w:author="作者" w:date="1901-01-01T00:00:00Z"/>
              </w:rPr>
            </w:pPr>
            <w:ins w:id="607" w:author="作者">
              <w:r w:rsidRPr="001C145D">
                <w:t xml:space="preserve">The flip side of this is that the UEs without GNSS Capabilities will not work properly. </w:t>
              </w:r>
            </w:ins>
          </w:p>
        </w:tc>
      </w:tr>
      <w:tr w:rsidR="00A77787" w:rsidRPr="00461F29" w14:paraId="07A35627" w14:textId="77777777" w:rsidTr="006C6423">
        <w:trPr>
          <w:ins w:id="608" w:author="作者" w:date="2020-08-19T21:12:00Z"/>
        </w:trPr>
        <w:tc>
          <w:tcPr>
            <w:tcW w:w="1940" w:type="dxa"/>
          </w:tcPr>
          <w:p w14:paraId="18EE1E01" w14:textId="77777777" w:rsidR="00A77787" w:rsidRDefault="00564C46">
            <w:pPr>
              <w:rPr>
                <w:ins w:id="609" w:author="作者" w:date="2020-08-19T21:12:00Z"/>
                <w:rFonts w:eastAsia="宋体"/>
              </w:rPr>
            </w:pPr>
            <w:ins w:id="610" w:author="作者" w:date="2020-08-19T21:12:00Z">
              <w:r>
                <w:rPr>
                  <w:rFonts w:eastAsia="宋体" w:hint="eastAsia"/>
                </w:rPr>
                <w:t>ZTE</w:t>
              </w:r>
            </w:ins>
          </w:p>
        </w:tc>
        <w:tc>
          <w:tcPr>
            <w:tcW w:w="7689" w:type="dxa"/>
          </w:tcPr>
          <w:p w14:paraId="0201D832" w14:textId="77777777" w:rsidR="00A77787" w:rsidRPr="001C145D" w:rsidRDefault="00564C46">
            <w:pPr>
              <w:numPr>
                <w:ilvl w:val="0"/>
                <w:numId w:val="24"/>
              </w:numPr>
              <w:rPr>
                <w:ins w:id="611" w:author="作者" w:date="2020-08-19T21:12:00Z"/>
                <w:rFonts w:eastAsia="宋体"/>
              </w:rPr>
            </w:pPr>
            <w:ins w:id="612" w:author="作者" w:date="2020-08-19T21:12:00Z">
              <w:r w:rsidRPr="001C145D">
                <w:rPr>
                  <w:rFonts w:eastAsia="宋体"/>
                </w:rPr>
                <w:t>Agree to prioritize UEs with GNSS capabilities and with capability on timing and frequency pre-compensation using their GNSS capabilities.</w:t>
              </w:r>
            </w:ins>
          </w:p>
          <w:p w14:paraId="1BCFA2C0" w14:textId="77777777" w:rsidR="00A77787" w:rsidRPr="005118B8" w:rsidRDefault="00564C46">
            <w:pPr>
              <w:keepNext/>
              <w:keepLines/>
              <w:widowControl/>
              <w:numPr>
                <w:ilvl w:val="0"/>
                <w:numId w:val="24"/>
              </w:numPr>
              <w:autoSpaceDE/>
              <w:autoSpaceDN/>
              <w:adjustRightInd/>
              <w:spacing w:line="259" w:lineRule="auto"/>
              <w:rPr>
                <w:ins w:id="613" w:author="作者" w:date="2020-08-19T21:12:00Z"/>
                <w:sz w:val="20"/>
                <w:rPrChange w:id="614" w:author="作者" w:date="2020-08-19T16:29:00Z">
                  <w:rPr>
                    <w:ins w:id="615" w:author="作者" w:date="2020-08-19T21:12:00Z"/>
                    <w:sz w:val="18"/>
                  </w:rPr>
                </w:rPrChange>
              </w:rPr>
            </w:pPr>
            <w:ins w:id="616" w:author="作者" w:date="2020-08-19T21:12:00Z">
              <w:r w:rsidRPr="001C145D">
                <w:rPr>
                  <w:rFonts w:eastAsia="宋体"/>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617" w:author="作者" w:date="2020-08-19T16:56:00Z"/>
        </w:trPr>
        <w:tc>
          <w:tcPr>
            <w:tcW w:w="1940" w:type="dxa"/>
          </w:tcPr>
          <w:p w14:paraId="658604BF" w14:textId="77777777" w:rsidR="002C68D5" w:rsidRDefault="002C68D5" w:rsidP="00872E76">
            <w:pPr>
              <w:rPr>
                <w:ins w:id="618" w:author="作者" w:date="2020-08-19T16:56:00Z"/>
              </w:rPr>
            </w:pPr>
            <w:ins w:id="619" w:author="作者"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620" w:author="作者" w:date="2020-08-19T16:56:00Z"/>
              </w:rPr>
            </w:pPr>
            <w:ins w:id="621" w:author="作者"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622" w:author="作者"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623" w:author="作者" w:date="2020-08-19T17:02:00Z"/>
              </w:rPr>
            </w:pPr>
            <w:ins w:id="624" w:author="作者"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625" w:author="作者" w:date="2020-08-19T17:02:00Z"/>
              </w:rPr>
            </w:pPr>
            <w:ins w:id="626" w:author="作者"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627" w:author="作者" w:date="2020-08-19T17:02:00Z"/>
        </w:trPr>
        <w:tc>
          <w:tcPr>
            <w:tcW w:w="1940" w:type="dxa"/>
          </w:tcPr>
          <w:p w14:paraId="34B83CBB" w14:textId="71496B2D" w:rsidR="00C426E7" w:rsidRPr="00C426E7" w:rsidRDefault="00C426E7" w:rsidP="00C426E7">
            <w:pPr>
              <w:rPr>
                <w:ins w:id="628" w:author="作者" w:date="2020-08-19T17:02:00Z"/>
              </w:rPr>
            </w:pPr>
            <w:ins w:id="629" w:author="作者"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630" w:author="作者" w:date="2020-08-20T00:39:00Z"/>
                <w:rFonts w:eastAsia="Malgun Gothic"/>
              </w:rPr>
            </w:pPr>
            <w:ins w:id="631" w:author="作者"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632" w:author="作者" w:date="2020-08-20T00:39:00Z"/>
                <w:rFonts w:eastAsia="Malgun Gothic"/>
              </w:rPr>
            </w:pPr>
            <w:ins w:id="633" w:author="作者"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634" w:author="作者" w:date="2020-08-20T00:41:00Z">
              <w:r w:rsidRPr="001C145D">
                <w:rPr>
                  <w:rFonts w:eastAsia="Malgun Gothic"/>
                </w:rPr>
                <w:t xml:space="preserve">if </w:t>
              </w:r>
            </w:ins>
            <w:ins w:id="635" w:author="作者" w:date="2020-08-20T00:39:00Z">
              <w:r w:rsidRPr="001C145D">
                <w:rPr>
                  <w:rFonts w:eastAsia="Malgun Gothic"/>
                </w:rPr>
                <w:t xml:space="preserve">UEs with GNSS and </w:t>
              </w:r>
            </w:ins>
            <w:ins w:id="636" w:author="作者" w:date="2020-08-20T00:40:00Z">
              <w:r w:rsidRPr="001C145D">
                <w:rPr>
                  <w:rFonts w:eastAsia="Malgun Gothic"/>
                </w:rPr>
                <w:t>without</w:t>
              </w:r>
            </w:ins>
            <w:ins w:id="637" w:author="作者" w:date="2020-08-20T00:39:00Z">
              <w:r w:rsidRPr="001C145D">
                <w:rPr>
                  <w:rFonts w:eastAsia="Malgun Gothic"/>
                </w:rPr>
                <w:t xml:space="preserve"> pre-compensation </w:t>
              </w:r>
            </w:ins>
            <w:ins w:id="638" w:author="作者" w:date="2020-08-20T00:40:00Z">
              <w:r w:rsidRPr="001C145D">
                <w:rPr>
                  <w:rFonts w:eastAsia="Malgun Gothic"/>
                </w:rPr>
                <w:t xml:space="preserve">capability </w:t>
              </w:r>
            </w:ins>
            <w:ins w:id="639" w:author="作者" w:date="2020-08-20T00:42:00Z">
              <w:r w:rsidRPr="001C145D">
                <w:rPr>
                  <w:rFonts w:eastAsia="Malgun Gothic"/>
                </w:rPr>
                <w:t xml:space="preserve">should be supported </w:t>
              </w:r>
            </w:ins>
            <w:ins w:id="640" w:author="作者"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641" w:author="作者" w:date="2020-08-19T17:02:00Z"/>
              </w:rPr>
            </w:pPr>
            <w:ins w:id="642" w:author="作者" w:date="2020-08-20T00:40:00Z">
              <w:r w:rsidRPr="001C145D">
                <w:rPr>
                  <w:rFonts w:eastAsia="Malgun Gothic"/>
                </w:rPr>
                <w:t>N</w:t>
              </w:r>
            </w:ins>
            <w:ins w:id="643" w:author="作者" w:date="2020-08-20T00:39:00Z">
              <w:r w:rsidRPr="001C145D">
                <w:rPr>
                  <w:rFonts w:eastAsia="Malgun Gothic"/>
                </w:rPr>
                <w:t xml:space="preserve">o WID revision </w:t>
              </w:r>
            </w:ins>
            <w:ins w:id="644" w:author="作者" w:date="2020-08-20T00:41:00Z">
              <w:r w:rsidRPr="001C145D">
                <w:rPr>
                  <w:rFonts w:eastAsia="Malgun Gothic"/>
                </w:rPr>
                <w:t xml:space="preserve">is </w:t>
              </w:r>
            </w:ins>
            <w:ins w:id="645" w:author="作者" w:date="2020-08-20T00:39:00Z">
              <w:r w:rsidRPr="001C145D">
                <w:rPr>
                  <w:rFonts w:eastAsia="Malgun Gothic"/>
                </w:rPr>
                <w:t>required</w:t>
              </w:r>
            </w:ins>
          </w:p>
        </w:tc>
      </w:tr>
      <w:tr w:rsidR="00872E76" w:rsidRPr="00461F29" w14:paraId="0A6C6B8F" w14:textId="77777777" w:rsidTr="006C6423">
        <w:trPr>
          <w:ins w:id="646" w:author="作者" w:date="2020-08-19T16:36:00Z"/>
        </w:trPr>
        <w:tc>
          <w:tcPr>
            <w:tcW w:w="1940" w:type="dxa"/>
          </w:tcPr>
          <w:p w14:paraId="0E1F6869" w14:textId="7C67091D" w:rsidR="00872E76" w:rsidRDefault="00872E76" w:rsidP="00C426E7">
            <w:pPr>
              <w:rPr>
                <w:ins w:id="647" w:author="作者" w:date="2020-08-19T16:36:00Z"/>
                <w:rFonts w:eastAsia="Malgun Gothic"/>
              </w:rPr>
            </w:pPr>
            <w:ins w:id="648" w:author="作者" w:date="2020-08-19T16:36:00Z">
              <w:r>
                <w:rPr>
                  <w:rFonts w:eastAsia="Malgun Gothic"/>
                </w:rPr>
                <w:t>Thales</w:t>
              </w:r>
            </w:ins>
          </w:p>
        </w:tc>
        <w:tc>
          <w:tcPr>
            <w:tcW w:w="7689" w:type="dxa"/>
          </w:tcPr>
          <w:p w14:paraId="65F5312D" w14:textId="7B25ED6B" w:rsidR="00872E76" w:rsidRPr="00872E76" w:rsidRDefault="00872E76" w:rsidP="00C426E7">
            <w:pPr>
              <w:rPr>
                <w:ins w:id="649" w:author="作者" w:date="2020-08-19T16:36:00Z"/>
                <w:rFonts w:eastAsia="Malgun Gothic"/>
              </w:rPr>
            </w:pPr>
            <w:ins w:id="650" w:author="作者" w:date="2020-08-19T16:36:00Z">
              <w:r>
                <w:rPr>
                  <w:rFonts w:eastAsia="Malgun Gothic"/>
                </w:rPr>
                <w:t xml:space="preserve">Agree to consider UEs with GNSS capabilities and both with and without capability on timing and frequency compensation. </w:t>
              </w:r>
            </w:ins>
            <w:ins w:id="651" w:author="作者" w:date="2020-08-19T16:37:00Z">
              <w:r>
                <w:rPr>
                  <w:rFonts w:eastAsia="Malgun Gothic"/>
                </w:rPr>
                <w:t>Suggested to prioritized UEs with GNSS capabilities with timing and frequency compensation capabilities.</w:t>
              </w:r>
            </w:ins>
          </w:p>
        </w:tc>
      </w:tr>
      <w:tr w:rsidR="00A512E4" w:rsidRPr="00461F29" w14:paraId="12086286" w14:textId="77777777" w:rsidTr="006C6423">
        <w:trPr>
          <w:ins w:id="652" w:author="作者" w:date="2020-08-19T21:35:00Z"/>
        </w:trPr>
        <w:tc>
          <w:tcPr>
            <w:tcW w:w="1940" w:type="dxa"/>
          </w:tcPr>
          <w:p w14:paraId="64FCD21B" w14:textId="3C6AF638" w:rsidR="00A512E4" w:rsidRDefault="00A512E4" w:rsidP="00A512E4">
            <w:pPr>
              <w:rPr>
                <w:ins w:id="653" w:author="作者" w:date="2020-08-19T21:35:00Z"/>
                <w:rFonts w:eastAsia="Malgun Gothic"/>
              </w:rPr>
            </w:pPr>
            <w:proofErr w:type="spellStart"/>
            <w:ins w:id="654" w:author="作者" w:date="2020-08-19T21:35:00Z">
              <w:r>
                <w:t>Nomor</w:t>
              </w:r>
              <w:proofErr w:type="spellEnd"/>
            </w:ins>
          </w:p>
        </w:tc>
        <w:tc>
          <w:tcPr>
            <w:tcW w:w="7689" w:type="dxa"/>
          </w:tcPr>
          <w:p w14:paraId="52153112" w14:textId="6E74991C" w:rsidR="00A512E4" w:rsidRDefault="00A512E4" w:rsidP="00A512E4">
            <w:pPr>
              <w:rPr>
                <w:ins w:id="655" w:author="作者" w:date="2020-08-19T21:35:00Z"/>
                <w:rFonts w:eastAsia="Malgun Gothic"/>
              </w:rPr>
            </w:pPr>
            <w:ins w:id="656" w:author="作者"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657" w:author="作者" w:date="2020-08-19T16:25:00Z"/>
        </w:trPr>
        <w:tc>
          <w:tcPr>
            <w:tcW w:w="1940" w:type="dxa"/>
          </w:tcPr>
          <w:p w14:paraId="352F02B1" w14:textId="06991DFB" w:rsidR="00CA73D0" w:rsidRDefault="00CA73D0" w:rsidP="00A512E4">
            <w:pPr>
              <w:rPr>
                <w:ins w:id="658" w:author="作者" w:date="2020-08-19T16:25:00Z"/>
              </w:rPr>
            </w:pPr>
            <w:proofErr w:type="spellStart"/>
            <w:ins w:id="659" w:author="作者" w:date="2020-08-19T16:25:00Z">
              <w:r>
                <w:t>Ligado</w:t>
              </w:r>
              <w:proofErr w:type="spellEnd"/>
            </w:ins>
          </w:p>
        </w:tc>
        <w:tc>
          <w:tcPr>
            <w:tcW w:w="7689" w:type="dxa"/>
          </w:tcPr>
          <w:p w14:paraId="6787198A" w14:textId="193D5AC4" w:rsidR="00CA73D0" w:rsidRDefault="00CA73D0" w:rsidP="00A512E4">
            <w:pPr>
              <w:rPr>
                <w:ins w:id="660" w:author="作者" w:date="2020-08-19T16:25:00Z"/>
              </w:rPr>
            </w:pPr>
            <w:ins w:id="661" w:author="作者" w:date="2020-08-19T16:25:00Z">
              <w:r>
                <w:t>We agree to assume UEs will have GNSS capabilities</w:t>
              </w:r>
            </w:ins>
          </w:p>
        </w:tc>
      </w:tr>
      <w:tr w:rsidR="00B41EC5" w:rsidRPr="00461F29" w14:paraId="789B03C7" w14:textId="77777777" w:rsidTr="006C6423">
        <w:trPr>
          <w:ins w:id="662" w:author="作者" w:date="2020-08-19T15:08:00Z"/>
        </w:trPr>
        <w:tc>
          <w:tcPr>
            <w:tcW w:w="1940" w:type="dxa"/>
          </w:tcPr>
          <w:p w14:paraId="76D23068" w14:textId="05930F03" w:rsidR="00B41EC5" w:rsidRDefault="00B41EC5" w:rsidP="00A512E4">
            <w:pPr>
              <w:rPr>
                <w:ins w:id="663" w:author="作者" w:date="2020-08-19T15:08:00Z"/>
              </w:rPr>
            </w:pPr>
            <w:ins w:id="664" w:author="作者" w:date="2020-08-19T15:08:00Z">
              <w:r>
                <w:t>Intel</w:t>
              </w:r>
            </w:ins>
          </w:p>
        </w:tc>
        <w:tc>
          <w:tcPr>
            <w:tcW w:w="7689" w:type="dxa"/>
          </w:tcPr>
          <w:p w14:paraId="7897F4E6" w14:textId="41E5DA91" w:rsidR="00B41EC5" w:rsidRDefault="00B41EC5" w:rsidP="00A512E4">
            <w:pPr>
              <w:rPr>
                <w:ins w:id="665" w:author="作者" w:date="2020-08-19T15:08:00Z"/>
              </w:rPr>
            </w:pPr>
            <w:ins w:id="666" w:author="作者" w:date="2020-08-19T15:08:00Z">
              <w:r>
                <w:t xml:space="preserve">We think only UE </w:t>
              </w:r>
            </w:ins>
            <w:ins w:id="667" w:author="作者" w:date="2020-08-19T15:09:00Z">
              <w:r>
                <w:t xml:space="preserve">with GNSS capabilities should be supported and should be number 1 priority. If there is time at the end of the WI, we can consider UE without GNSS capabilities. </w:t>
              </w:r>
            </w:ins>
          </w:p>
        </w:tc>
      </w:tr>
      <w:tr w:rsidR="006A6E6E" w:rsidRPr="00461F29" w14:paraId="2CE092BB" w14:textId="77777777" w:rsidTr="006C6423">
        <w:trPr>
          <w:ins w:id="668" w:author="作者" w:date="2020-08-19T17:24:00Z"/>
        </w:trPr>
        <w:tc>
          <w:tcPr>
            <w:tcW w:w="1940" w:type="dxa"/>
          </w:tcPr>
          <w:p w14:paraId="1C442764" w14:textId="6A97FAE0" w:rsidR="006A6E6E" w:rsidRDefault="006A6E6E" w:rsidP="006A6E6E">
            <w:pPr>
              <w:rPr>
                <w:ins w:id="669" w:author="作者" w:date="2020-08-19T17:24:00Z"/>
              </w:rPr>
            </w:pPr>
            <w:ins w:id="670" w:author="作者" w:date="2020-08-19T17:24:00Z">
              <w:r>
                <w:rPr>
                  <w:rFonts w:eastAsia="Malgun Gothic"/>
                </w:rPr>
                <w:t>Loon, Google</w:t>
              </w:r>
            </w:ins>
          </w:p>
        </w:tc>
        <w:tc>
          <w:tcPr>
            <w:tcW w:w="7689" w:type="dxa"/>
          </w:tcPr>
          <w:p w14:paraId="0397B520" w14:textId="6B60B8B4" w:rsidR="006A6E6E" w:rsidRDefault="006A6E6E" w:rsidP="006A6E6E">
            <w:pPr>
              <w:rPr>
                <w:ins w:id="671" w:author="作者" w:date="2020-08-19T17:24:00Z"/>
                <w:rFonts w:eastAsia="Malgun Gothic"/>
              </w:rPr>
            </w:pPr>
            <w:ins w:id="672" w:author="作者" w:date="2020-08-19T17:24:00Z">
              <w:r>
                <w:rPr>
                  <w:rFonts w:eastAsia="Malgun Gothic"/>
                </w:rPr>
                <w:t xml:space="preserve">For HAPS it is possible to have UE’s receiving HAPS signals but not receiving GNSS. For example, indoor scenarios from HAPS </w:t>
              </w:r>
            </w:ins>
          </w:p>
          <w:p w14:paraId="6E0C45F1" w14:textId="77777777" w:rsidR="006A6E6E" w:rsidRDefault="006A6E6E" w:rsidP="006A6E6E">
            <w:pPr>
              <w:rPr>
                <w:ins w:id="673" w:author="作者" w:date="2020-08-19T17:24:00Z"/>
                <w:rFonts w:eastAsia="Malgun Gothic"/>
              </w:rPr>
            </w:pPr>
            <w:ins w:id="674" w:author="作者" w:date="2020-08-19T17:24:00Z">
              <w:r>
                <w:rPr>
                  <w:rFonts w:eastAsia="Malgun Gothic"/>
                </w:rPr>
                <w:t>Support for UEs without GNSS receiving capability is useful.</w:t>
              </w:r>
            </w:ins>
          </w:p>
          <w:p w14:paraId="7DA7E3F1" w14:textId="67E42D07" w:rsidR="006A6E6E" w:rsidRDefault="006A6E6E" w:rsidP="006A6E6E">
            <w:pPr>
              <w:rPr>
                <w:ins w:id="675" w:author="作者" w:date="2020-08-19T17:24:00Z"/>
              </w:rPr>
            </w:pPr>
            <w:ins w:id="676" w:author="作者" w:date="2020-08-19T17:24:00Z">
              <w:r>
                <w:rPr>
                  <w:rFonts w:eastAsia="Malgun Gothic"/>
                </w:rPr>
                <w:t xml:space="preserve">We agree that the priority should be UEs with GNSS capabilities. </w:t>
              </w:r>
            </w:ins>
          </w:p>
        </w:tc>
      </w:tr>
      <w:tr w:rsidR="005118B8" w:rsidRPr="00461F29" w14:paraId="60862726" w14:textId="77777777" w:rsidTr="006C6423">
        <w:trPr>
          <w:ins w:id="677" w:author="作者" w:date="2020-08-20T09:20:00Z"/>
        </w:trPr>
        <w:tc>
          <w:tcPr>
            <w:tcW w:w="1940" w:type="dxa"/>
          </w:tcPr>
          <w:p w14:paraId="48B6CBB4" w14:textId="54A97063" w:rsidR="005118B8" w:rsidRPr="005118B8" w:rsidRDefault="005118B8" w:rsidP="006A6E6E">
            <w:pPr>
              <w:rPr>
                <w:ins w:id="678" w:author="作者" w:date="2020-08-20T09:20:00Z"/>
                <w:rFonts w:hint="eastAsia"/>
              </w:rPr>
            </w:pPr>
            <w:ins w:id="679" w:author="作者" w:date="2020-08-20T09:20:00Z">
              <w:r>
                <w:rPr>
                  <w:rFonts w:hint="eastAsia"/>
                </w:rPr>
                <w:t>Xi</w:t>
              </w:r>
              <w:r>
                <w:t>aomi</w:t>
              </w:r>
            </w:ins>
          </w:p>
        </w:tc>
        <w:tc>
          <w:tcPr>
            <w:tcW w:w="7689" w:type="dxa"/>
          </w:tcPr>
          <w:p w14:paraId="27B1869E" w14:textId="3E0A2CBB" w:rsidR="005118B8" w:rsidRPr="005118B8" w:rsidRDefault="005118B8" w:rsidP="006A6E6E">
            <w:pPr>
              <w:rPr>
                <w:ins w:id="680" w:author="作者" w:date="2020-08-20T09:20:00Z"/>
                <w:rFonts w:hint="eastAsia"/>
              </w:rPr>
            </w:pPr>
            <w:ins w:id="681" w:author="作者" w:date="2020-08-20T09:20:00Z">
              <w:r>
                <w:t xml:space="preserve">We agree consider </w:t>
              </w:r>
            </w:ins>
            <w:ins w:id="682" w:author="作者" w:date="2020-08-20T09:21:00Z">
              <w:r>
                <w:t xml:space="preserve">UEs with GNSS capabilities and both with and without </w:t>
              </w:r>
            </w:ins>
            <w:ins w:id="683" w:author="作者" w:date="2020-08-20T09:22:00Z">
              <w:r>
                <w:rPr>
                  <w:rFonts w:eastAsia="Malgun Gothic"/>
                </w:rPr>
                <w:t>capability on timing and frequency compensation</w:t>
              </w:r>
              <w:r>
                <w:rPr>
                  <w:rFonts w:eastAsia="Malgun Gothic"/>
                </w:rPr>
                <w:t>.</w:t>
              </w:r>
            </w:ins>
          </w:p>
        </w:tc>
      </w:tr>
    </w:tbl>
    <w:p w14:paraId="202CDBB4" w14:textId="77777777" w:rsidR="00A77787" w:rsidRPr="001C145D" w:rsidRDefault="00A77787">
      <w:pPr>
        <w:rPr>
          <w:ins w:id="684" w:author="作者" w:date="1901-01-01T00:00:00Z"/>
        </w:rPr>
      </w:pPr>
    </w:p>
    <w:p w14:paraId="73F55171" w14:textId="77777777" w:rsidR="00A77787" w:rsidRPr="001C145D" w:rsidRDefault="00A77787">
      <w:pPr>
        <w:rPr>
          <w:ins w:id="685" w:author="作者" w:date="1901-01-01T00:00:00Z"/>
        </w:rPr>
      </w:pPr>
    </w:p>
    <w:p w14:paraId="25426014" w14:textId="77777777" w:rsidR="00A77787" w:rsidRPr="001C145D" w:rsidRDefault="00A77787"/>
    <w:p w14:paraId="7E6C94D6" w14:textId="77777777" w:rsidR="00A77787" w:rsidRDefault="00564C46">
      <w:pPr>
        <w:pStyle w:val="20"/>
      </w:pPr>
      <w:r>
        <w:t>Earth fixed versus Earth moving beams</w:t>
      </w:r>
    </w:p>
    <w:p w14:paraId="2696D113" w14:textId="77777777" w:rsidR="00A77787" w:rsidRDefault="00564C46">
      <w:pPr>
        <w:pStyle w:val="40"/>
      </w:pPr>
      <w:r>
        <w:t>Views of organizations</w:t>
      </w:r>
    </w:p>
    <w:p w14:paraId="02DF9F25" w14:textId="77777777" w:rsidR="00A77787" w:rsidRDefault="00564C46">
      <w:pPr>
        <w:pStyle w:val="aff7"/>
        <w:numPr>
          <w:ilvl w:val="0"/>
          <w:numId w:val="25"/>
        </w:numPr>
      </w:pPr>
      <w:r>
        <w:t xml:space="preserve">CATT in [1] suggests that </w:t>
      </w:r>
    </w:p>
    <w:p w14:paraId="57E90EBB" w14:textId="77777777" w:rsidR="00A77787" w:rsidRPr="001C145D" w:rsidRDefault="00564C46">
      <w:pPr>
        <w:pStyle w:val="aa"/>
        <w:rPr>
          <w:b w:val="0"/>
          <w:i/>
          <w:lang w:eastAsia="zh-CN"/>
        </w:rPr>
      </w:pPr>
      <w:bookmarkStart w:id="686" w:name="_Ref46309524"/>
      <w:r w:rsidRPr="001C145D">
        <w:rPr>
          <w:b w:val="0"/>
          <w:i/>
        </w:rPr>
        <w:lastRenderedPageBreak/>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686"/>
      <w:r w:rsidRPr="001C145D">
        <w:rPr>
          <w:b w:val="0"/>
          <w:i/>
          <w:lang w:eastAsia="zh-CN"/>
        </w:rPr>
        <w:t xml:space="preserve"> </w:t>
      </w:r>
    </w:p>
    <w:p w14:paraId="22E6EFEF" w14:textId="77777777" w:rsidR="00A77787" w:rsidRPr="001C145D" w:rsidRDefault="00564C46">
      <w:pPr>
        <w:pStyle w:val="aa"/>
        <w:rPr>
          <w:b w:val="0"/>
          <w:i/>
          <w:lang w:eastAsia="zh-CN"/>
        </w:rPr>
      </w:pPr>
      <w:bookmarkStart w:id="687"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687"/>
      <w:r w:rsidRPr="001C145D">
        <w:rPr>
          <w:b w:val="0"/>
          <w:i/>
          <w:lang w:eastAsia="zh-CN"/>
        </w:rPr>
        <w:t>”</w:t>
      </w:r>
    </w:p>
    <w:p w14:paraId="108F5FB2" w14:textId="77777777" w:rsidR="00A77787" w:rsidRPr="001C145D" w:rsidRDefault="00A77787"/>
    <w:p w14:paraId="6756E828" w14:textId="77777777" w:rsidR="00A77787" w:rsidRDefault="00564C46">
      <w:pPr>
        <w:pStyle w:val="aff7"/>
        <w:numPr>
          <w:ilvl w:val="0"/>
          <w:numId w:val="25"/>
        </w:numPr>
      </w:pPr>
      <w:r>
        <w:t xml:space="preserve">Ericsson in [9] suggests that </w:t>
      </w:r>
    </w:p>
    <w:p w14:paraId="0C154517" w14:textId="77777777" w:rsidR="00A77787" w:rsidRPr="001C145D" w:rsidRDefault="00564C46">
      <w:pPr>
        <w:pStyle w:val="aa"/>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aff7"/>
        <w:numPr>
          <w:ilvl w:val="0"/>
          <w:numId w:val="25"/>
        </w:numPr>
      </w:pPr>
      <w:r>
        <w:t xml:space="preserve">Nokia in [6] suggests that </w:t>
      </w:r>
    </w:p>
    <w:p w14:paraId="063F98D1" w14:textId="77777777" w:rsidR="00A77787" w:rsidRPr="001C145D" w:rsidRDefault="00564C46">
      <w:pPr>
        <w:rPr>
          <w:i/>
        </w:rPr>
      </w:pPr>
      <w:r w:rsidRPr="001C145D">
        <w:rPr>
          <w:i/>
        </w:rPr>
        <w:t>“Observation 3:</w:t>
      </w:r>
      <w:r w:rsidRPr="001C145D">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t xml:space="preserve">minimum beam width (potentially vs. elevation angle), </w:t>
      </w:r>
    </w:p>
    <w:p w14:paraId="440480DA" w14:textId="77777777" w:rsidR="00A77787" w:rsidRPr="001C145D" w:rsidRDefault="00564C46">
      <w:pPr>
        <w:rPr>
          <w:i/>
        </w:rPr>
      </w:pPr>
      <w:r w:rsidRPr="001C145D">
        <w:rPr>
          <w:i/>
        </w:rPr>
        <w:t>•</w:t>
      </w:r>
      <w:r w:rsidRPr="001C145D">
        <w:rPr>
          <w:i/>
        </w:rPr>
        <w:tab/>
        <w:t>how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t>cell-switch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40"/>
      </w:pPr>
      <w:r>
        <w:t>Discussion</w:t>
      </w:r>
    </w:p>
    <w:p w14:paraId="1E758748" w14:textId="77777777" w:rsidR="00A77787" w:rsidRPr="001C145D" w:rsidRDefault="00564C46">
      <w:r w:rsidRPr="001C145D">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
      </w:pPr>
      <w:r w:rsidRPr="001C145D">
        <w:rPr>
          <w:b/>
        </w:rPr>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aff"/>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ins w:id="688" w:author="作者">
              <w:r>
                <w:t>MediaTek</w:t>
              </w:r>
            </w:ins>
          </w:p>
        </w:tc>
        <w:tc>
          <w:tcPr>
            <w:tcW w:w="7690" w:type="dxa"/>
          </w:tcPr>
          <w:p w14:paraId="09D7AC3F" w14:textId="77777777" w:rsidR="00A77787" w:rsidRDefault="00564C46">
            <w:ins w:id="689" w:author="作者">
              <w:r>
                <w:t>Agree</w:t>
              </w:r>
            </w:ins>
          </w:p>
        </w:tc>
      </w:tr>
      <w:tr w:rsidR="00A77787" w:rsidRPr="00461F29" w14:paraId="1CA58B0B" w14:textId="77777777" w:rsidTr="002C68D5">
        <w:trPr>
          <w:ins w:id="690" w:author="作者" w:date="1901-01-01T00:00:00Z"/>
        </w:trPr>
        <w:tc>
          <w:tcPr>
            <w:tcW w:w="1939" w:type="dxa"/>
          </w:tcPr>
          <w:p w14:paraId="01771C7E" w14:textId="77777777" w:rsidR="00A77787" w:rsidRDefault="00564C46">
            <w:pPr>
              <w:rPr>
                <w:ins w:id="691" w:author="作者" w:date="1901-01-01T00:00:00Z"/>
              </w:rPr>
            </w:pPr>
            <w:ins w:id="692" w:author="作者">
              <w:r>
                <w:t>Qualcomm</w:t>
              </w:r>
            </w:ins>
          </w:p>
        </w:tc>
        <w:tc>
          <w:tcPr>
            <w:tcW w:w="7690" w:type="dxa"/>
          </w:tcPr>
          <w:p w14:paraId="518CABBE" w14:textId="77777777" w:rsidR="00A77787" w:rsidRPr="005118B8" w:rsidRDefault="00564C46">
            <w:pPr>
              <w:keepNext/>
              <w:keepLines/>
              <w:overflowPunct w:val="0"/>
              <w:adjustRightInd/>
              <w:spacing w:line="259" w:lineRule="auto"/>
              <w:textAlignment w:val="baseline"/>
              <w:rPr>
                <w:ins w:id="693" w:author="作者" w:date="1901-01-01T00:00:00Z"/>
                <w:sz w:val="20"/>
                <w:rPrChange w:id="694" w:author="作者" w:date="2020-08-19T16:29:00Z">
                  <w:rPr>
                    <w:ins w:id="695" w:author="作者" w:date="1901-01-01T00:00:00Z"/>
                    <w:sz w:val="18"/>
                  </w:rPr>
                </w:rPrChange>
              </w:rPr>
            </w:pPr>
            <w:ins w:id="696" w:author="作者">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697" w:author="作者" w:date="1901-01-01T00:00:00Z"/>
        </w:trPr>
        <w:tc>
          <w:tcPr>
            <w:tcW w:w="1939" w:type="dxa"/>
          </w:tcPr>
          <w:p w14:paraId="15D3DCF8" w14:textId="77777777" w:rsidR="00A77787" w:rsidRDefault="00564C46">
            <w:pPr>
              <w:rPr>
                <w:ins w:id="698" w:author="作者" w:date="1901-01-01T00:00:00Z"/>
              </w:rPr>
            </w:pPr>
            <w:ins w:id="699" w:author="作者">
              <w:r>
                <w:rPr>
                  <w:rFonts w:hint="eastAsia"/>
                </w:rPr>
                <w:t>L</w:t>
              </w:r>
              <w:r>
                <w:t>enovo</w:t>
              </w:r>
            </w:ins>
          </w:p>
        </w:tc>
        <w:tc>
          <w:tcPr>
            <w:tcW w:w="7690" w:type="dxa"/>
          </w:tcPr>
          <w:p w14:paraId="7BD0E3DE" w14:textId="77777777" w:rsidR="00A77787" w:rsidRPr="001C145D" w:rsidRDefault="00564C46">
            <w:pPr>
              <w:overflowPunct w:val="0"/>
              <w:textAlignment w:val="baseline"/>
              <w:rPr>
                <w:ins w:id="700" w:author="作者" w:date="1901-01-01T00:00:00Z"/>
              </w:rPr>
            </w:pPr>
            <w:ins w:id="701" w:author="作者">
              <w:r w:rsidRPr="001C145D">
                <w:t>We see no necessity to exclude moving beam for LEO 600km or fixed beam for LEO 1200km.</w:t>
              </w:r>
            </w:ins>
          </w:p>
        </w:tc>
      </w:tr>
      <w:tr w:rsidR="00A77787" w14:paraId="66F0514D" w14:textId="77777777" w:rsidTr="002C68D5">
        <w:trPr>
          <w:ins w:id="702" w:author="作者" w:date="1901-01-01T00:00:00Z"/>
        </w:trPr>
        <w:tc>
          <w:tcPr>
            <w:tcW w:w="1939" w:type="dxa"/>
          </w:tcPr>
          <w:p w14:paraId="220CCA35" w14:textId="77777777" w:rsidR="00A77787" w:rsidRDefault="00564C46">
            <w:pPr>
              <w:rPr>
                <w:ins w:id="703" w:author="作者" w:date="1901-01-01T00:00:00Z"/>
              </w:rPr>
            </w:pPr>
            <w:ins w:id="704" w:author="作者">
              <w:r>
                <w:rPr>
                  <w:rFonts w:hint="eastAsia"/>
                </w:rPr>
                <w:t>O</w:t>
              </w:r>
              <w:r>
                <w:t>PPO</w:t>
              </w:r>
            </w:ins>
          </w:p>
        </w:tc>
        <w:tc>
          <w:tcPr>
            <w:tcW w:w="7690" w:type="dxa"/>
          </w:tcPr>
          <w:p w14:paraId="5FB6127E" w14:textId="77777777" w:rsidR="00A77787" w:rsidRDefault="00564C46">
            <w:pPr>
              <w:rPr>
                <w:ins w:id="705" w:author="作者" w:date="1901-01-01T00:00:00Z"/>
              </w:rPr>
            </w:pPr>
            <w:ins w:id="706" w:author="作者">
              <w:r>
                <w:t xml:space="preserve">Agree </w:t>
              </w:r>
            </w:ins>
          </w:p>
        </w:tc>
      </w:tr>
      <w:tr w:rsidR="00A77787" w:rsidRPr="00461F29" w14:paraId="4E291F4C" w14:textId="77777777" w:rsidTr="002C68D5">
        <w:trPr>
          <w:ins w:id="707" w:author="作者" w:date="1901-01-01T00:00:00Z"/>
        </w:trPr>
        <w:tc>
          <w:tcPr>
            <w:tcW w:w="1939" w:type="dxa"/>
          </w:tcPr>
          <w:p w14:paraId="2C6BD589" w14:textId="77777777" w:rsidR="00A77787" w:rsidRDefault="00564C46">
            <w:pPr>
              <w:rPr>
                <w:ins w:id="708" w:author="作者" w:date="1901-01-01T00:00:00Z"/>
              </w:rPr>
            </w:pPr>
            <w:ins w:id="709" w:author="作者">
              <w:r>
                <w:t>BT</w:t>
              </w:r>
            </w:ins>
          </w:p>
        </w:tc>
        <w:tc>
          <w:tcPr>
            <w:tcW w:w="7690" w:type="dxa"/>
          </w:tcPr>
          <w:p w14:paraId="3FEBA516" w14:textId="77777777" w:rsidR="00A77787" w:rsidRPr="001C145D" w:rsidRDefault="00564C46">
            <w:pPr>
              <w:overflowPunct w:val="0"/>
              <w:textAlignment w:val="baseline"/>
              <w:rPr>
                <w:ins w:id="710" w:author="作者" w:date="1901-01-01T00:00:00Z"/>
              </w:rPr>
            </w:pPr>
            <w:ins w:id="711" w:author="作者">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712" w:author="作者" w:date="1901-01-01T00:00:00Z"/>
        </w:trPr>
        <w:tc>
          <w:tcPr>
            <w:tcW w:w="1939" w:type="dxa"/>
          </w:tcPr>
          <w:p w14:paraId="1AA28C71" w14:textId="77777777" w:rsidR="00A77787" w:rsidRDefault="00564C46">
            <w:pPr>
              <w:rPr>
                <w:ins w:id="713" w:author="作者" w:date="1901-01-01T00:00:00Z"/>
              </w:rPr>
            </w:pPr>
            <w:ins w:id="714" w:author="作者">
              <w:r>
                <w:rPr>
                  <w:rFonts w:hint="eastAsia"/>
                </w:rPr>
                <w:t>CATT</w:t>
              </w:r>
            </w:ins>
          </w:p>
        </w:tc>
        <w:tc>
          <w:tcPr>
            <w:tcW w:w="7690" w:type="dxa"/>
          </w:tcPr>
          <w:p w14:paraId="68F278C1" w14:textId="77777777" w:rsidR="00A77787" w:rsidRPr="001C145D" w:rsidRDefault="00564C46">
            <w:pPr>
              <w:overflowPunct w:val="0"/>
              <w:textAlignment w:val="baseline"/>
              <w:rPr>
                <w:ins w:id="715" w:author="作者" w:date="1901-01-01T00:00:00Z"/>
              </w:rPr>
            </w:pPr>
            <w:ins w:id="716" w:author="作者">
              <w:r w:rsidRPr="001C145D">
                <w:t>Same comment as listed in Proposal 2.1.</w:t>
              </w:r>
            </w:ins>
          </w:p>
        </w:tc>
      </w:tr>
      <w:tr w:rsidR="00A77787" w14:paraId="1D352481" w14:textId="77777777" w:rsidTr="002C68D5">
        <w:trPr>
          <w:ins w:id="717" w:author="作者" w:date="1901-01-01T00:00:00Z"/>
        </w:trPr>
        <w:tc>
          <w:tcPr>
            <w:tcW w:w="1939" w:type="dxa"/>
          </w:tcPr>
          <w:p w14:paraId="222EB64A" w14:textId="77777777" w:rsidR="00A77787" w:rsidRDefault="00564C46">
            <w:pPr>
              <w:rPr>
                <w:ins w:id="718" w:author="作者" w:date="1901-01-01T00:00:00Z"/>
              </w:rPr>
            </w:pPr>
            <w:ins w:id="719" w:author="作者">
              <w:r>
                <w:t>Sony</w:t>
              </w:r>
            </w:ins>
          </w:p>
        </w:tc>
        <w:tc>
          <w:tcPr>
            <w:tcW w:w="7690" w:type="dxa"/>
          </w:tcPr>
          <w:p w14:paraId="75140C9F" w14:textId="77777777" w:rsidR="00A77787" w:rsidRDefault="00564C46">
            <w:pPr>
              <w:rPr>
                <w:ins w:id="720" w:author="作者" w:date="1901-01-01T00:00:00Z"/>
              </w:rPr>
            </w:pPr>
            <w:ins w:id="721" w:author="作者">
              <w:r>
                <w:t>Agree</w:t>
              </w:r>
            </w:ins>
          </w:p>
        </w:tc>
      </w:tr>
      <w:tr w:rsidR="00A77787" w:rsidRPr="00461F29" w14:paraId="7636082E" w14:textId="77777777" w:rsidTr="002C68D5">
        <w:trPr>
          <w:ins w:id="722" w:author="作者" w:date="1901-01-01T00:00:00Z"/>
        </w:trPr>
        <w:tc>
          <w:tcPr>
            <w:tcW w:w="1939" w:type="dxa"/>
          </w:tcPr>
          <w:p w14:paraId="1AC61C57" w14:textId="77777777" w:rsidR="00A77787" w:rsidRDefault="00564C46">
            <w:pPr>
              <w:rPr>
                <w:ins w:id="723" w:author="作者" w:date="1901-01-01T00:00:00Z"/>
              </w:rPr>
            </w:pPr>
            <w:ins w:id="724" w:author="作者">
              <w:r>
                <w:t>Nokia</w:t>
              </w:r>
            </w:ins>
          </w:p>
        </w:tc>
        <w:tc>
          <w:tcPr>
            <w:tcW w:w="7690" w:type="dxa"/>
          </w:tcPr>
          <w:p w14:paraId="3D3A0747" w14:textId="77777777" w:rsidR="00A77787" w:rsidRPr="001C145D" w:rsidRDefault="00564C46">
            <w:pPr>
              <w:overflowPunct w:val="0"/>
              <w:textAlignment w:val="baseline"/>
              <w:rPr>
                <w:ins w:id="725" w:author="作者" w:date="1901-01-01T00:00:00Z"/>
              </w:rPr>
            </w:pPr>
            <w:ins w:id="726" w:author="作者">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727" w:author="作者" w:date="1901-01-01T00:00:00Z"/>
        </w:trPr>
        <w:tc>
          <w:tcPr>
            <w:tcW w:w="1939" w:type="dxa"/>
          </w:tcPr>
          <w:p w14:paraId="11E4C14D" w14:textId="77777777" w:rsidR="00A77787" w:rsidRDefault="00564C46">
            <w:pPr>
              <w:rPr>
                <w:ins w:id="728" w:author="作者" w:date="1901-01-01T00:00:00Z"/>
              </w:rPr>
            </w:pPr>
            <w:ins w:id="729" w:author="作者">
              <w:r>
                <w:rPr>
                  <w:rFonts w:eastAsia="Malgun Gothic" w:hint="eastAsia"/>
                </w:rPr>
                <w:t>LG</w:t>
              </w:r>
            </w:ins>
          </w:p>
        </w:tc>
        <w:tc>
          <w:tcPr>
            <w:tcW w:w="7690" w:type="dxa"/>
          </w:tcPr>
          <w:p w14:paraId="0FD872BA" w14:textId="77777777" w:rsidR="00A77787" w:rsidRDefault="00564C46">
            <w:pPr>
              <w:rPr>
                <w:ins w:id="730" w:author="作者" w:date="1901-01-01T00:00:00Z"/>
              </w:rPr>
            </w:pPr>
            <w:ins w:id="731" w:author="作者">
              <w:r w:rsidRPr="001C145D">
                <w:t xml:space="preserve">Yes, we agree to consider both earth fixed beam and earth moving beam cases. </w:t>
              </w:r>
              <w:r>
                <w:t>General solution can be discussed first.</w:t>
              </w:r>
            </w:ins>
          </w:p>
        </w:tc>
      </w:tr>
      <w:tr w:rsidR="00A77787" w:rsidRPr="00461F29" w14:paraId="4FCDDF02" w14:textId="77777777" w:rsidTr="002C68D5">
        <w:trPr>
          <w:ins w:id="732" w:author="作者" w:date="1901-01-01T00:00:00Z"/>
        </w:trPr>
        <w:tc>
          <w:tcPr>
            <w:tcW w:w="1939" w:type="dxa"/>
          </w:tcPr>
          <w:p w14:paraId="4D657CBE" w14:textId="77777777" w:rsidR="00A77787" w:rsidRDefault="00564C46">
            <w:pPr>
              <w:rPr>
                <w:ins w:id="733" w:author="作者" w:date="1901-01-01T00:00:00Z"/>
              </w:rPr>
            </w:pPr>
            <w:ins w:id="734" w:author="作者">
              <w:r>
                <w:t xml:space="preserve">Vodafone </w:t>
              </w:r>
            </w:ins>
          </w:p>
        </w:tc>
        <w:tc>
          <w:tcPr>
            <w:tcW w:w="7690" w:type="dxa"/>
          </w:tcPr>
          <w:p w14:paraId="496F599E" w14:textId="77777777" w:rsidR="00A77787" w:rsidRPr="001C145D" w:rsidRDefault="00564C46">
            <w:pPr>
              <w:overflowPunct w:val="0"/>
              <w:textAlignment w:val="baseline"/>
              <w:rPr>
                <w:ins w:id="735" w:author="作者" w:date="1901-01-01T00:00:00Z"/>
              </w:rPr>
            </w:pPr>
            <w:ins w:id="736" w:author="作者">
              <w:r w:rsidRPr="001C145D">
                <w:t xml:space="preserve">Agree and hence please update Table 2-1 earlier in this </w:t>
              </w:r>
              <w:proofErr w:type="gramStart"/>
              <w:r w:rsidRPr="001C145D">
                <w:t>document !</w:t>
              </w:r>
              <w:proofErr w:type="gramEnd"/>
              <w:r w:rsidRPr="001C145D">
                <w:t xml:space="preserve"> </w:t>
              </w:r>
            </w:ins>
          </w:p>
        </w:tc>
      </w:tr>
      <w:tr w:rsidR="00A77787" w:rsidRPr="00461F29" w14:paraId="6E60C839" w14:textId="77777777" w:rsidTr="002C68D5">
        <w:trPr>
          <w:ins w:id="737" w:author="作者" w:date="2020-08-19T21:12:00Z"/>
        </w:trPr>
        <w:tc>
          <w:tcPr>
            <w:tcW w:w="1939" w:type="dxa"/>
          </w:tcPr>
          <w:p w14:paraId="27F13D0C" w14:textId="77777777" w:rsidR="00A77787" w:rsidRDefault="00564C46">
            <w:pPr>
              <w:rPr>
                <w:ins w:id="738" w:author="作者" w:date="2020-08-19T21:12:00Z"/>
                <w:rFonts w:eastAsia="宋体"/>
              </w:rPr>
            </w:pPr>
            <w:ins w:id="739" w:author="作者" w:date="2020-08-19T21:12:00Z">
              <w:r>
                <w:rPr>
                  <w:rFonts w:eastAsia="宋体" w:hint="eastAsia"/>
                </w:rPr>
                <w:t>ZTE</w:t>
              </w:r>
            </w:ins>
          </w:p>
        </w:tc>
        <w:tc>
          <w:tcPr>
            <w:tcW w:w="7690" w:type="dxa"/>
          </w:tcPr>
          <w:p w14:paraId="6CBFCFB8" w14:textId="77777777" w:rsidR="00A77787" w:rsidRPr="001C145D" w:rsidRDefault="00564C46">
            <w:pPr>
              <w:rPr>
                <w:ins w:id="740" w:author="作者" w:date="2020-08-19T21:12:00Z"/>
                <w:rFonts w:eastAsia="宋体"/>
              </w:rPr>
            </w:pPr>
            <w:ins w:id="741" w:author="作者" w:date="2020-08-19T21:12:00Z">
              <w:r w:rsidRPr="001C145D">
                <w:rPr>
                  <w:rFonts w:eastAsia="宋体"/>
                </w:rPr>
                <w:t>Agree.</w:t>
              </w:r>
            </w:ins>
          </w:p>
          <w:p w14:paraId="1590C84C" w14:textId="77777777" w:rsidR="00A77787" w:rsidRPr="005118B8" w:rsidRDefault="00564C46">
            <w:pPr>
              <w:keepNext/>
              <w:keepLines/>
              <w:overflowPunct w:val="0"/>
              <w:adjustRightInd/>
              <w:spacing w:line="259" w:lineRule="auto"/>
              <w:textAlignment w:val="baseline"/>
              <w:rPr>
                <w:ins w:id="742" w:author="作者" w:date="2020-08-19T21:12:00Z"/>
                <w:sz w:val="20"/>
                <w:rPrChange w:id="743" w:author="作者" w:date="2020-08-19T16:29:00Z">
                  <w:rPr>
                    <w:ins w:id="744" w:author="作者" w:date="2020-08-19T21:12:00Z"/>
                    <w:sz w:val="18"/>
                  </w:rPr>
                </w:rPrChange>
              </w:rPr>
            </w:pPr>
            <w:ins w:id="745" w:author="作者" w:date="2020-08-19T21:12:00Z">
              <w:r w:rsidRPr="001C145D">
                <w:rPr>
                  <w:rFonts w:eastAsia="宋体"/>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746" w:author="作者" w:date="2020-08-19T16:57:00Z"/>
        </w:trPr>
        <w:tc>
          <w:tcPr>
            <w:tcW w:w="1939" w:type="dxa"/>
          </w:tcPr>
          <w:p w14:paraId="5C2E715F" w14:textId="77777777" w:rsidR="002C68D5" w:rsidRDefault="002C68D5" w:rsidP="00872E76">
            <w:pPr>
              <w:rPr>
                <w:ins w:id="747" w:author="作者" w:date="2020-08-19T16:57:00Z"/>
              </w:rPr>
            </w:pPr>
            <w:ins w:id="748" w:author="作者" w:date="2020-08-19T16:57:00Z">
              <w:r>
                <w:lastRenderedPageBreak/>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749" w:author="作者" w:date="2020-08-19T16:57:00Z"/>
              </w:rPr>
            </w:pPr>
            <w:ins w:id="750" w:author="作者" w:date="2020-08-19T16:57:00Z">
              <w:r w:rsidRPr="001C145D">
                <w:t>Agree with changes: start the work with earth fixed beams.</w:t>
              </w:r>
            </w:ins>
          </w:p>
        </w:tc>
      </w:tr>
      <w:tr w:rsidR="00901342" w:rsidRPr="002763FA" w14:paraId="2AD497B4" w14:textId="77777777" w:rsidTr="002C68D5">
        <w:trPr>
          <w:ins w:id="751" w:author="作者" w:date="2020-08-20T00:44:00Z"/>
        </w:trPr>
        <w:tc>
          <w:tcPr>
            <w:tcW w:w="1939" w:type="dxa"/>
          </w:tcPr>
          <w:p w14:paraId="3C4F2DF3" w14:textId="020FDC31" w:rsidR="00901342" w:rsidRDefault="00901342" w:rsidP="00901342">
            <w:pPr>
              <w:rPr>
                <w:ins w:id="752" w:author="作者" w:date="2020-08-20T00:44:00Z"/>
              </w:rPr>
            </w:pPr>
            <w:ins w:id="753" w:author="作者"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754" w:author="作者" w:date="2020-08-20T00:44:00Z"/>
              </w:rPr>
            </w:pPr>
            <w:ins w:id="755" w:author="作者"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756" w:author="作者" w:date="2020-08-19T16:35:00Z"/>
        </w:trPr>
        <w:tc>
          <w:tcPr>
            <w:tcW w:w="1939" w:type="dxa"/>
          </w:tcPr>
          <w:p w14:paraId="797DE1E2" w14:textId="782293B4" w:rsidR="00872E76" w:rsidRDefault="00872E76" w:rsidP="00901342">
            <w:pPr>
              <w:rPr>
                <w:ins w:id="757" w:author="作者" w:date="2020-08-19T16:35:00Z"/>
                <w:rFonts w:eastAsia="Malgun Gothic"/>
              </w:rPr>
            </w:pPr>
            <w:ins w:id="758" w:author="作者"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759" w:author="作者" w:date="2020-08-19T16:35:00Z"/>
                <w:rFonts w:eastAsia="Malgun Gothic"/>
              </w:rPr>
            </w:pPr>
            <w:ins w:id="760" w:author="作者" w:date="2020-08-19T16:35:00Z">
              <w:r w:rsidRPr="001C145D">
                <w:rPr>
                  <w:rFonts w:eastAsia="Malgun Gothic"/>
                </w:rPr>
                <w:t xml:space="preserve">Agree. </w:t>
              </w:r>
              <w:r>
                <w:rPr>
                  <w:rFonts w:eastAsia="Malgun Gothic"/>
                </w:rPr>
                <w:t>First priority should be given to fixed beams scenarios for Rel.</w:t>
              </w:r>
            </w:ins>
            <w:ins w:id="761" w:author="作者" w:date="2020-08-19T16:36:00Z">
              <w:r>
                <w:rPr>
                  <w:rFonts w:eastAsia="Malgun Gothic"/>
                </w:rPr>
                <w:t>17 and second priority to moving beams scenarios.</w:t>
              </w:r>
            </w:ins>
          </w:p>
        </w:tc>
      </w:tr>
      <w:tr w:rsidR="00A512E4" w:rsidRPr="00461F29" w14:paraId="332FD402" w14:textId="77777777" w:rsidTr="002C68D5">
        <w:trPr>
          <w:ins w:id="762" w:author="作者" w:date="2020-08-19T21:35:00Z"/>
        </w:trPr>
        <w:tc>
          <w:tcPr>
            <w:tcW w:w="1939" w:type="dxa"/>
          </w:tcPr>
          <w:p w14:paraId="2C0ECBC4" w14:textId="1AEBFB58" w:rsidR="00A512E4" w:rsidRDefault="00A512E4" w:rsidP="00A512E4">
            <w:pPr>
              <w:rPr>
                <w:ins w:id="763" w:author="作者" w:date="2020-08-19T21:35:00Z"/>
                <w:rFonts w:eastAsia="Malgun Gothic"/>
              </w:rPr>
            </w:pPr>
            <w:proofErr w:type="spellStart"/>
            <w:ins w:id="764" w:author="作者" w:date="2020-08-19T21:35:00Z">
              <w:r>
                <w:t>Nomor</w:t>
              </w:r>
              <w:proofErr w:type="spellEnd"/>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765" w:author="作者" w:date="2020-08-19T21:35:00Z"/>
                <w:rFonts w:eastAsia="Malgun Gothic"/>
              </w:rPr>
            </w:pPr>
            <w:ins w:id="766" w:author="作者" w:date="2020-08-19T21:35:00Z">
              <w:r>
                <w:t>Agree.</w:t>
              </w:r>
            </w:ins>
          </w:p>
        </w:tc>
      </w:tr>
      <w:tr w:rsidR="004835F1" w:rsidRPr="00461F29" w14:paraId="2A6D986D" w14:textId="77777777" w:rsidTr="002C68D5">
        <w:trPr>
          <w:ins w:id="767" w:author="作者" w:date="2020-08-19T16:26:00Z"/>
        </w:trPr>
        <w:tc>
          <w:tcPr>
            <w:tcW w:w="1939" w:type="dxa"/>
          </w:tcPr>
          <w:p w14:paraId="53C064DB" w14:textId="7F754C9E" w:rsidR="004835F1" w:rsidRDefault="004835F1" w:rsidP="00A512E4">
            <w:pPr>
              <w:rPr>
                <w:ins w:id="768" w:author="作者" w:date="2020-08-19T16:26:00Z"/>
              </w:rPr>
            </w:pPr>
            <w:proofErr w:type="spellStart"/>
            <w:ins w:id="769" w:author="作者" w:date="2020-08-19T16:26:00Z">
              <w:r>
                <w:t>Ligado</w:t>
              </w:r>
              <w:proofErr w:type="spellEnd"/>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770" w:author="作者" w:date="2020-08-19T16:26:00Z"/>
              </w:rPr>
            </w:pPr>
            <w:ins w:id="771" w:author="作者" w:date="2020-08-19T16:26:00Z">
              <w:r>
                <w:t>Agree. Prioritize earth fixed beams</w:t>
              </w:r>
            </w:ins>
          </w:p>
        </w:tc>
      </w:tr>
      <w:tr w:rsidR="00F069C5" w:rsidRPr="00461F29" w14:paraId="75C0323F" w14:textId="77777777" w:rsidTr="002C68D5">
        <w:trPr>
          <w:ins w:id="772" w:author="作者" w:date="2020-08-19T15:10:00Z"/>
        </w:trPr>
        <w:tc>
          <w:tcPr>
            <w:tcW w:w="1939" w:type="dxa"/>
          </w:tcPr>
          <w:p w14:paraId="52950623" w14:textId="53863ECD" w:rsidR="00F069C5" w:rsidRDefault="00F069C5" w:rsidP="00A512E4">
            <w:pPr>
              <w:rPr>
                <w:ins w:id="773" w:author="作者" w:date="2020-08-19T15:10:00Z"/>
              </w:rPr>
            </w:pPr>
            <w:ins w:id="774" w:author="作者"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775" w:author="作者" w:date="2020-08-19T15:10:00Z"/>
              </w:rPr>
            </w:pPr>
            <w:ins w:id="776" w:author="作者" w:date="2020-08-19T15:10:00Z">
              <w:r>
                <w:t>Agree</w:t>
              </w:r>
            </w:ins>
          </w:p>
        </w:tc>
      </w:tr>
      <w:tr w:rsidR="006A6E6E" w:rsidRPr="00461F29" w14:paraId="7B46F689" w14:textId="77777777" w:rsidTr="002C68D5">
        <w:trPr>
          <w:ins w:id="777" w:author="作者" w:date="2020-08-19T17:24:00Z"/>
        </w:trPr>
        <w:tc>
          <w:tcPr>
            <w:tcW w:w="1939" w:type="dxa"/>
          </w:tcPr>
          <w:p w14:paraId="08B20CDC" w14:textId="454EB7E9" w:rsidR="006A6E6E" w:rsidRDefault="006A6E6E" w:rsidP="006A6E6E">
            <w:pPr>
              <w:rPr>
                <w:ins w:id="778" w:author="作者" w:date="2020-08-19T17:24:00Z"/>
              </w:rPr>
            </w:pPr>
            <w:ins w:id="779" w:author="作者" w:date="2020-08-19T17:24:00Z">
              <w:r>
                <w:rPr>
                  <w:rFonts w:eastAsia="Malgun Gothic"/>
                </w:rPr>
                <w:t>Loon, Google</w:t>
              </w:r>
            </w:ins>
          </w:p>
        </w:tc>
        <w:tc>
          <w:tcPr>
            <w:tcW w:w="7690" w:type="dxa"/>
          </w:tcPr>
          <w:p w14:paraId="474F239A" w14:textId="77777777" w:rsidR="006A6E6E" w:rsidRDefault="006A6E6E" w:rsidP="006A6E6E">
            <w:pPr>
              <w:framePr w:wrap="notBeside" w:vAnchor="page" w:hAnchor="margin" w:xAlign="center" w:y="6805"/>
              <w:overflowPunct w:val="0"/>
              <w:textAlignment w:val="baseline"/>
              <w:rPr>
                <w:ins w:id="780" w:author="作者" w:date="2020-08-19T17:24:00Z"/>
                <w:rFonts w:eastAsia="Malgun Gothic"/>
              </w:rPr>
            </w:pPr>
            <w:ins w:id="781" w:author="作者" w:date="2020-08-19T17:24:00Z">
              <w:r>
                <w:rPr>
                  <w:rFonts w:eastAsia="Malgun Gothic"/>
                </w:rPr>
                <w:t xml:space="preserve">Continue to point out that the 6 proposals don’t explicitly call out HAPs use case with slowly moving beams. </w:t>
              </w:r>
            </w:ins>
          </w:p>
          <w:p w14:paraId="31A3FDA8" w14:textId="4215B26C" w:rsidR="006A6E6E" w:rsidRDefault="006A6E6E" w:rsidP="006A6E6E">
            <w:pPr>
              <w:framePr w:wrap="notBeside" w:vAnchor="page" w:hAnchor="margin" w:xAlign="center" w:y="6805"/>
              <w:overflowPunct w:val="0"/>
              <w:textAlignment w:val="baseline"/>
              <w:rPr>
                <w:ins w:id="782" w:author="作者" w:date="2020-08-19T17:24:00Z"/>
              </w:rPr>
            </w:pPr>
            <w:ins w:id="783" w:author="作者" w:date="2020-08-19T17:24:00Z">
              <w:r>
                <w:rPr>
                  <w:rFonts w:eastAsia="Malgun Gothic"/>
                </w:rPr>
                <w:t>Fixed beams, slowly moving beams and moving beams scenarios should all be considered</w:t>
              </w:r>
            </w:ins>
          </w:p>
        </w:tc>
      </w:tr>
      <w:tr w:rsidR="005118B8" w:rsidRPr="00461F29" w14:paraId="5DD203C2" w14:textId="77777777" w:rsidTr="002C68D5">
        <w:trPr>
          <w:ins w:id="784" w:author="作者" w:date="2020-08-20T09:22:00Z"/>
        </w:trPr>
        <w:tc>
          <w:tcPr>
            <w:tcW w:w="1939" w:type="dxa"/>
          </w:tcPr>
          <w:p w14:paraId="21ADE33C" w14:textId="29337E8D" w:rsidR="005118B8" w:rsidRPr="005118B8" w:rsidRDefault="005118B8" w:rsidP="006A6E6E">
            <w:pPr>
              <w:rPr>
                <w:ins w:id="785" w:author="作者" w:date="2020-08-20T09:22:00Z"/>
                <w:rFonts w:hint="eastAsia"/>
              </w:rPr>
            </w:pPr>
            <w:ins w:id="786" w:author="作者" w:date="2020-08-20T09:23:00Z">
              <w:r>
                <w:rPr>
                  <w:rFonts w:hint="eastAsia"/>
                </w:rPr>
                <w:t>X</w:t>
              </w:r>
              <w:r>
                <w:t>iaomi</w:t>
              </w:r>
            </w:ins>
          </w:p>
        </w:tc>
        <w:tc>
          <w:tcPr>
            <w:tcW w:w="7690" w:type="dxa"/>
          </w:tcPr>
          <w:p w14:paraId="26F34605" w14:textId="3B0FA7AC" w:rsidR="005118B8" w:rsidRDefault="005118B8" w:rsidP="006A6E6E">
            <w:pPr>
              <w:framePr w:wrap="notBeside" w:vAnchor="page" w:hAnchor="margin" w:xAlign="center" w:y="6805"/>
              <w:overflowPunct w:val="0"/>
              <w:textAlignment w:val="baseline"/>
              <w:rPr>
                <w:ins w:id="787" w:author="作者" w:date="2020-08-20T09:22:00Z"/>
                <w:rFonts w:eastAsia="Malgun Gothic"/>
              </w:rPr>
            </w:pPr>
            <w:ins w:id="788" w:author="作者" w:date="2020-08-20T09:23:00Z">
              <w:r>
                <w:rPr>
                  <w:rFonts w:eastAsia="宋体"/>
                </w:rPr>
                <w:t xml:space="preserve">We agree both </w:t>
              </w:r>
              <w:r w:rsidRPr="0068296C">
                <w:rPr>
                  <w:rFonts w:eastAsia="宋体"/>
                </w:rPr>
                <w:t>fixed and earth moving beam scenarios should be considered</w:t>
              </w:r>
              <w:r>
                <w:rPr>
                  <w:rFonts w:eastAsia="宋体"/>
                </w:rPr>
                <w:t xml:space="preserve">, but the </w:t>
              </w:r>
              <w:r w:rsidRPr="0068296C">
                <w:rPr>
                  <w:rFonts w:eastAsia="宋体"/>
                </w:rPr>
                <w:t>reference scenarios proposed in section 2.1 need to be updated.</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t>Proposal 2.5.2: the standard should be defined without any dependence to the implementation of beam shaping techniques on board</w:t>
      </w:r>
    </w:p>
    <w:p w14:paraId="5098CCD3" w14:textId="77777777" w:rsidR="00A77787" w:rsidRPr="001C145D" w:rsidRDefault="00A77787"/>
    <w:tbl>
      <w:tblPr>
        <w:tblStyle w:val="aff"/>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ins w:id="789" w:author="作者">
              <w:r>
                <w:t>MediaTek</w:t>
              </w:r>
            </w:ins>
          </w:p>
        </w:tc>
        <w:tc>
          <w:tcPr>
            <w:tcW w:w="7690" w:type="dxa"/>
          </w:tcPr>
          <w:p w14:paraId="18CEAA3C" w14:textId="77777777" w:rsidR="00A77787" w:rsidRDefault="00564C46">
            <w:ins w:id="790" w:author="作者">
              <w:r>
                <w:t>Agree</w:t>
              </w:r>
            </w:ins>
          </w:p>
        </w:tc>
      </w:tr>
      <w:tr w:rsidR="00A77787" w:rsidRPr="00461F29" w14:paraId="2864988A" w14:textId="77777777" w:rsidTr="006C6423">
        <w:trPr>
          <w:ins w:id="791" w:author="作者" w:date="1901-01-01T00:00:00Z"/>
        </w:trPr>
        <w:tc>
          <w:tcPr>
            <w:tcW w:w="1939" w:type="dxa"/>
          </w:tcPr>
          <w:p w14:paraId="0EB64E16" w14:textId="77777777" w:rsidR="00A77787" w:rsidRDefault="00564C46">
            <w:pPr>
              <w:rPr>
                <w:ins w:id="792" w:author="作者" w:date="1901-01-01T00:00:00Z"/>
              </w:rPr>
            </w:pPr>
            <w:ins w:id="793" w:author="作者">
              <w:r>
                <w:t>Qualcomm</w:t>
              </w:r>
            </w:ins>
          </w:p>
        </w:tc>
        <w:tc>
          <w:tcPr>
            <w:tcW w:w="7690" w:type="dxa"/>
          </w:tcPr>
          <w:p w14:paraId="02DE620F" w14:textId="77777777" w:rsidR="00A77787" w:rsidRPr="001C145D" w:rsidRDefault="00564C46">
            <w:pPr>
              <w:overflowPunct w:val="0"/>
              <w:textAlignment w:val="baseline"/>
              <w:rPr>
                <w:ins w:id="794" w:author="作者" w:date="1901-01-01T00:00:00Z"/>
              </w:rPr>
            </w:pPr>
            <w:ins w:id="795" w:author="作者">
              <w:r w:rsidRPr="001C145D">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796" w:author="作者" w:date="1901-01-01T00:00:00Z"/>
        </w:trPr>
        <w:tc>
          <w:tcPr>
            <w:tcW w:w="1939" w:type="dxa"/>
          </w:tcPr>
          <w:p w14:paraId="363CBDBA" w14:textId="77777777" w:rsidR="00A77787" w:rsidRDefault="00564C46">
            <w:pPr>
              <w:rPr>
                <w:ins w:id="797" w:author="作者" w:date="1901-01-01T00:00:00Z"/>
              </w:rPr>
            </w:pPr>
            <w:ins w:id="798" w:author="作者">
              <w:r>
                <w:rPr>
                  <w:rFonts w:hint="eastAsia"/>
                </w:rPr>
                <w:t>L</w:t>
              </w:r>
              <w:r>
                <w:t>enovo</w:t>
              </w:r>
            </w:ins>
          </w:p>
        </w:tc>
        <w:tc>
          <w:tcPr>
            <w:tcW w:w="7690" w:type="dxa"/>
          </w:tcPr>
          <w:p w14:paraId="53476003" w14:textId="77777777" w:rsidR="00A77787" w:rsidRDefault="00564C46">
            <w:pPr>
              <w:rPr>
                <w:ins w:id="799" w:author="作者" w:date="1901-01-01T00:00:00Z"/>
              </w:rPr>
            </w:pPr>
            <w:ins w:id="800" w:author="作者">
              <w:r>
                <w:rPr>
                  <w:rFonts w:hint="eastAsia"/>
                </w:rPr>
                <w:t>A</w:t>
              </w:r>
              <w:r>
                <w:t>gree</w:t>
              </w:r>
            </w:ins>
          </w:p>
        </w:tc>
      </w:tr>
      <w:tr w:rsidR="00A77787" w14:paraId="5BBBD97B" w14:textId="77777777" w:rsidTr="006C6423">
        <w:trPr>
          <w:ins w:id="801" w:author="作者" w:date="1901-01-01T00:00:00Z"/>
        </w:trPr>
        <w:tc>
          <w:tcPr>
            <w:tcW w:w="1939" w:type="dxa"/>
          </w:tcPr>
          <w:p w14:paraId="1D1219D1" w14:textId="77777777" w:rsidR="00A77787" w:rsidRDefault="00564C46">
            <w:pPr>
              <w:rPr>
                <w:ins w:id="802" w:author="作者" w:date="1901-01-01T00:00:00Z"/>
              </w:rPr>
            </w:pPr>
            <w:ins w:id="803" w:author="作者">
              <w:r>
                <w:rPr>
                  <w:rFonts w:hint="eastAsia"/>
                </w:rPr>
                <w:t>O</w:t>
              </w:r>
              <w:r>
                <w:t>PPO</w:t>
              </w:r>
            </w:ins>
          </w:p>
        </w:tc>
        <w:tc>
          <w:tcPr>
            <w:tcW w:w="7690" w:type="dxa"/>
          </w:tcPr>
          <w:p w14:paraId="5A75293C" w14:textId="77777777" w:rsidR="00A77787" w:rsidRDefault="00564C46">
            <w:pPr>
              <w:rPr>
                <w:ins w:id="804" w:author="作者" w:date="1901-01-01T00:00:00Z"/>
              </w:rPr>
            </w:pPr>
            <w:ins w:id="805" w:author="作者">
              <w:r>
                <w:t xml:space="preserve">Agree </w:t>
              </w:r>
            </w:ins>
          </w:p>
        </w:tc>
      </w:tr>
      <w:tr w:rsidR="00A77787" w:rsidRPr="00461F29" w14:paraId="3342C9D6" w14:textId="77777777" w:rsidTr="006C6423">
        <w:trPr>
          <w:ins w:id="806" w:author="作者" w:date="1901-01-01T00:00:00Z"/>
        </w:trPr>
        <w:tc>
          <w:tcPr>
            <w:tcW w:w="1939" w:type="dxa"/>
          </w:tcPr>
          <w:p w14:paraId="50933918" w14:textId="77777777" w:rsidR="00A77787" w:rsidRDefault="00564C46">
            <w:pPr>
              <w:rPr>
                <w:ins w:id="807" w:author="作者" w:date="1901-01-01T00:00:00Z"/>
              </w:rPr>
            </w:pPr>
            <w:ins w:id="808" w:author="作者">
              <w:r>
                <w:t>BT</w:t>
              </w:r>
            </w:ins>
          </w:p>
        </w:tc>
        <w:tc>
          <w:tcPr>
            <w:tcW w:w="7690" w:type="dxa"/>
          </w:tcPr>
          <w:p w14:paraId="3B023FC3" w14:textId="77777777" w:rsidR="00A77787" w:rsidRPr="001C145D" w:rsidRDefault="00564C46">
            <w:pPr>
              <w:overflowPunct w:val="0"/>
              <w:textAlignment w:val="baseline"/>
              <w:rPr>
                <w:ins w:id="809" w:author="作者" w:date="1901-01-01T00:00:00Z"/>
              </w:rPr>
            </w:pPr>
            <w:ins w:id="810" w:author="作者">
              <w:r w:rsidRPr="001C145D">
                <w:t>Fully agree.</w:t>
              </w:r>
            </w:ins>
          </w:p>
          <w:p w14:paraId="6054E0D9" w14:textId="77777777" w:rsidR="00A77787" w:rsidRPr="005118B8" w:rsidRDefault="00564C46">
            <w:pPr>
              <w:keepNext/>
              <w:keepLines/>
              <w:widowControl/>
              <w:autoSpaceDE/>
              <w:autoSpaceDN/>
              <w:adjustRightInd/>
              <w:spacing w:line="259" w:lineRule="auto"/>
              <w:rPr>
                <w:ins w:id="811" w:author="作者" w:date="1901-01-01T00:00:00Z"/>
                <w:sz w:val="20"/>
                <w:rPrChange w:id="812" w:author="作者" w:date="2020-08-19T16:29:00Z">
                  <w:rPr>
                    <w:ins w:id="813" w:author="作者" w:date="1901-01-01T00:00:00Z"/>
                    <w:sz w:val="18"/>
                  </w:rPr>
                </w:rPrChange>
              </w:rPr>
            </w:pPr>
            <w:ins w:id="814" w:author="作者">
              <w:r w:rsidRPr="001C145D">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815" w:author="作者" w:date="1901-01-01T00:00:00Z"/>
        </w:trPr>
        <w:tc>
          <w:tcPr>
            <w:tcW w:w="1939" w:type="dxa"/>
          </w:tcPr>
          <w:p w14:paraId="2445EAE4" w14:textId="77777777" w:rsidR="00A77787" w:rsidRDefault="00564C46">
            <w:pPr>
              <w:rPr>
                <w:ins w:id="816" w:author="作者" w:date="1901-01-01T00:00:00Z"/>
              </w:rPr>
            </w:pPr>
            <w:ins w:id="817" w:author="作者">
              <w:r>
                <w:rPr>
                  <w:rFonts w:hint="eastAsia"/>
                </w:rPr>
                <w:t>CATT</w:t>
              </w:r>
            </w:ins>
          </w:p>
        </w:tc>
        <w:tc>
          <w:tcPr>
            <w:tcW w:w="7690" w:type="dxa"/>
          </w:tcPr>
          <w:p w14:paraId="2950DFA2" w14:textId="77777777" w:rsidR="00A77787" w:rsidRPr="001C145D" w:rsidRDefault="00564C46">
            <w:pPr>
              <w:overflowPunct w:val="0"/>
              <w:textAlignment w:val="baseline"/>
              <w:rPr>
                <w:ins w:id="818" w:author="作者" w:date="1901-01-01T00:00:00Z"/>
              </w:rPr>
            </w:pPr>
            <w:ins w:id="819" w:author="作者">
              <w:r w:rsidRPr="001C145D">
                <w:t>Agree, it had better design common solution for earth fixed beam and earth moving beam.</w:t>
              </w:r>
            </w:ins>
          </w:p>
        </w:tc>
      </w:tr>
      <w:tr w:rsidR="00A77787" w14:paraId="2AB33E22" w14:textId="77777777" w:rsidTr="006C6423">
        <w:trPr>
          <w:ins w:id="820" w:author="作者" w:date="1901-01-01T00:00:00Z"/>
        </w:trPr>
        <w:tc>
          <w:tcPr>
            <w:tcW w:w="1939" w:type="dxa"/>
          </w:tcPr>
          <w:p w14:paraId="7BA68719" w14:textId="77777777" w:rsidR="00A77787" w:rsidRDefault="00564C46">
            <w:pPr>
              <w:rPr>
                <w:ins w:id="821" w:author="作者" w:date="1901-01-01T00:00:00Z"/>
              </w:rPr>
            </w:pPr>
            <w:ins w:id="822" w:author="作者">
              <w:r>
                <w:t>Sony</w:t>
              </w:r>
              <w:del w:id="823" w:author="作者">
                <w:r>
                  <w:delText>Agree</w:delText>
                </w:r>
              </w:del>
            </w:ins>
          </w:p>
        </w:tc>
        <w:tc>
          <w:tcPr>
            <w:tcW w:w="7690" w:type="dxa"/>
          </w:tcPr>
          <w:p w14:paraId="3E99BB4D" w14:textId="77777777" w:rsidR="00A77787" w:rsidRDefault="00564C46">
            <w:pPr>
              <w:rPr>
                <w:ins w:id="824" w:author="作者" w:date="1901-01-01T00:00:00Z"/>
              </w:rPr>
            </w:pPr>
            <w:ins w:id="825" w:author="作者">
              <w:r>
                <w:t>Agree</w:t>
              </w:r>
            </w:ins>
          </w:p>
        </w:tc>
      </w:tr>
      <w:tr w:rsidR="00A77787" w:rsidRPr="00461F29" w14:paraId="3789E1B3" w14:textId="77777777" w:rsidTr="006C6423">
        <w:trPr>
          <w:ins w:id="826" w:author="作者" w:date="1901-01-01T00:00:00Z"/>
        </w:trPr>
        <w:tc>
          <w:tcPr>
            <w:tcW w:w="1939" w:type="dxa"/>
          </w:tcPr>
          <w:p w14:paraId="39636AEE" w14:textId="77777777" w:rsidR="00A77787" w:rsidRDefault="00564C46">
            <w:pPr>
              <w:rPr>
                <w:ins w:id="827" w:author="作者" w:date="1901-01-01T00:00:00Z"/>
              </w:rPr>
            </w:pPr>
            <w:ins w:id="828" w:author="作者">
              <w:r>
                <w:t>Nokia</w:t>
              </w:r>
            </w:ins>
          </w:p>
        </w:tc>
        <w:tc>
          <w:tcPr>
            <w:tcW w:w="7690" w:type="dxa"/>
          </w:tcPr>
          <w:p w14:paraId="3609F85D" w14:textId="77777777" w:rsidR="00A77787" w:rsidRPr="001C145D" w:rsidRDefault="00564C46">
            <w:pPr>
              <w:overflowPunct w:val="0"/>
              <w:textAlignment w:val="baseline"/>
              <w:rPr>
                <w:ins w:id="829" w:author="作者" w:date="1901-01-01T00:00:00Z"/>
              </w:rPr>
            </w:pPr>
            <w:ins w:id="830" w:author="作者">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831" w:author="作者" w:date="1901-01-01T00:00:00Z"/>
        </w:trPr>
        <w:tc>
          <w:tcPr>
            <w:tcW w:w="1939" w:type="dxa"/>
          </w:tcPr>
          <w:p w14:paraId="3FA468AB" w14:textId="77777777" w:rsidR="00A77787" w:rsidRDefault="00564C46">
            <w:pPr>
              <w:rPr>
                <w:ins w:id="832" w:author="作者" w:date="1901-01-01T00:00:00Z"/>
              </w:rPr>
            </w:pPr>
            <w:ins w:id="833" w:author="作者">
              <w:r>
                <w:rPr>
                  <w:rFonts w:eastAsia="Malgun Gothic" w:hint="eastAsia"/>
                </w:rPr>
                <w:t>LG</w:t>
              </w:r>
            </w:ins>
          </w:p>
        </w:tc>
        <w:tc>
          <w:tcPr>
            <w:tcW w:w="7690" w:type="dxa"/>
          </w:tcPr>
          <w:p w14:paraId="21503D64" w14:textId="77777777" w:rsidR="00A77787" w:rsidRDefault="00564C46">
            <w:pPr>
              <w:rPr>
                <w:ins w:id="834" w:author="作者" w:date="1901-01-01T00:00:00Z"/>
              </w:rPr>
            </w:pPr>
            <w:ins w:id="835" w:author="作者">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836" w:author="作者" w:date="1901-01-01T00:00:00Z"/>
        </w:trPr>
        <w:tc>
          <w:tcPr>
            <w:tcW w:w="1939" w:type="dxa"/>
          </w:tcPr>
          <w:p w14:paraId="7C4DB9B0" w14:textId="77777777" w:rsidR="00A77787" w:rsidRDefault="00564C46">
            <w:pPr>
              <w:rPr>
                <w:ins w:id="837" w:author="作者" w:date="1901-01-01T00:00:00Z"/>
              </w:rPr>
            </w:pPr>
            <w:ins w:id="838" w:author="作者">
              <w:r>
                <w:t>Vodafone</w:t>
              </w:r>
            </w:ins>
          </w:p>
        </w:tc>
        <w:tc>
          <w:tcPr>
            <w:tcW w:w="7690" w:type="dxa"/>
          </w:tcPr>
          <w:p w14:paraId="4CD99909" w14:textId="77777777" w:rsidR="00A77787" w:rsidRPr="001C145D" w:rsidRDefault="00564C46">
            <w:pPr>
              <w:overflowPunct w:val="0"/>
              <w:textAlignment w:val="baseline"/>
              <w:rPr>
                <w:ins w:id="839" w:author="作者" w:date="1901-01-01T00:00:00Z"/>
              </w:rPr>
            </w:pPr>
            <w:ins w:id="840" w:author="作者">
              <w:r w:rsidRPr="001C145D">
                <w:t xml:space="preserve">Agree it should be left to implantation </w:t>
              </w:r>
            </w:ins>
          </w:p>
        </w:tc>
      </w:tr>
      <w:tr w:rsidR="00A77787" w14:paraId="5B709C7A" w14:textId="77777777" w:rsidTr="006C6423">
        <w:trPr>
          <w:ins w:id="841" w:author="作者" w:date="2020-08-19T21:12:00Z"/>
        </w:trPr>
        <w:tc>
          <w:tcPr>
            <w:tcW w:w="1939" w:type="dxa"/>
          </w:tcPr>
          <w:p w14:paraId="2FF29C53" w14:textId="77777777" w:rsidR="00A77787" w:rsidRDefault="00564C46">
            <w:pPr>
              <w:rPr>
                <w:ins w:id="842" w:author="作者" w:date="2020-08-19T21:12:00Z"/>
                <w:rFonts w:eastAsia="宋体"/>
              </w:rPr>
            </w:pPr>
            <w:ins w:id="843" w:author="作者" w:date="2020-08-19T21:12:00Z">
              <w:r>
                <w:rPr>
                  <w:rFonts w:eastAsia="宋体" w:hint="eastAsia"/>
                </w:rPr>
                <w:t>ZTE</w:t>
              </w:r>
            </w:ins>
          </w:p>
        </w:tc>
        <w:tc>
          <w:tcPr>
            <w:tcW w:w="7690" w:type="dxa"/>
          </w:tcPr>
          <w:p w14:paraId="0963F9BE" w14:textId="77777777" w:rsidR="00A77787" w:rsidRDefault="00564C46">
            <w:pPr>
              <w:overflowPunct w:val="0"/>
              <w:textAlignment w:val="baseline"/>
              <w:rPr>
                <w:ins w:id="844" w:author="作者" w:date="2020-08-19T21:12:00Z"/>
                <w:rFonts w:eastAsia="宋体"/>
              </w:rPr>
            </w:pPr>
            <w:ins w:id="845" w:author="作者" w:date="2020-08-19T21:13:00Z">
              <w:r>
                <w:rPr>
                  <w:rFonts w:eastAsia="宋体" w:hint="eastAsia"/>
                </w:rPr>
                <w:t>Agree</w:t>
              </w:r>
            </w:ins>
          </w:p>
        </w:tc>
      </w:tr>
      <w:tr w:rsidR="002C68D5" w:rsidRPr="00437453" w14:paraId="272AEED1" w14:textId="77777777" w:rsidTr="006C6423">
        <w:trPr>
          <w:ins w:id="846" w:author="作者" w:date="2020-08-19T16:57:00Z"/>
        </w:trPr>
        <w:tc>
          <w:tcPr>
            <w:tcW w:w="1939" w:type="dxa"/>
          </w:tcPr>
          <w:p w14:paraId="6D441C7E" w14:textId="77777777" w:rsidR="002C68D5" w:rsidRDefault="002C68D5" w:rsidP="00872E76">
            <w:pPr>
              <w:rPr>
                <w:ins w:id="847" w:author="作者" w:date="2020-08-19T16:57:00Z"/>
              </w:rPr>
            </w:pPr>
            <w:ins w:id="848" w:author="作者"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849" w:author="作者" w:date="2020-08-19T16:57:00Z"/>
              </w:rPr>
            </w:pPr>
            <w:ins w:id="850" w:author="作者" w:date="2020-08-19T16:57:00Z">
              <w:r>
                <w:t>A</w:t>
              </w:r>
              <w:r w:rsidR="002C68D5">
                <w:t>gree</w:t>
              </w:r>
            </w:ins>
          </w:p>
        </w:tc>
      </w:tr>
      <w:tr w:rsidR="006C6423" w:rsidRPr="00461F29" w14:paraId="5F2C103A" w14:textId="77777777" w:rsidTr="00901342">
        <w:trPr>
          <w:ins w:id="851" w:author="作者"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852" w:author="作者" w:date="2020-08-19T17:03:00Z"/>
              </w:rPr>
            </w:pPr>
            <w:ins w:id="853" w:author="作者"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854" w:author="作者" w:date="2020-08-19T17:03:00Z"/>
              </w:rPr>
            </w:pPr>
            <w:ins w:id="855" w:author="作者" w:date="2020-08-19T17:03:00Z">
              <w:r w:rsidRPr="001C145D">
                <w:t xml:space="preserve">Agree but we share Nokia’s view on the need to standardize </w:t>
              </w:r>
              <w:r>
                <w:t>reference NTN beams</w:t>
              </w:r>
            </w:ins>
          </w:p>
        </w:tc>
      </w:tr>
      <w:tr w:rsidR="00901342" w:rsidRPr="006C6423" w14:paraId="78A6F547" w14:textId="77777777" w:rsidTr="006C6423">
        <w:trPr>
          <w:ins w:id="856" w:author="作者" w:date="2020-08-19T17:03:00Z"/>
        </w:trPr>
        <w:tc>
          <w:tcPr>
            <w:tcW w:w="1939" w:type="dxa"/>
          </w:tcPr>
          <w:p w14:paraId="54FBC545" w14:textId="6753117D" w:rsidR="00901342" w:rsidRPr="00C426E7" w:rsidRDefault="00901342" w:rsidP="00901342">
            <w:pPr>
              <w:rPr>
                <w:ins w:id="857" w:author="作者" w:date="2020-08-19T17:03:00Z"/>
              </w:rPr>
            </w:pPr>
            <w:ins w:id="858" w:author="作者"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859" w:author="作者" w:date="2020-08-19T17:03:00Z"/>
              </w:rPr>
            </w:pPr>
            <w:ins w:id="860" w:author="作者"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861" w:author="作者" w:date="2020-08-19T16:35:00Z"/>
        </w:trPr>
        <w:tc>
          <w:tcPr>
            <w:tcW w:w="1939" w:type="dxa"/>
          </w:tcPr>
          <w:p w14:paraId="0959054C" w14:textId="75CAD34C" w:rsidR="00872E76" w:rsidRDefault="00872E76" w:rsidP="00901342">
            <w:pPr>
              <w:rPr>
                <w:ins w:id="862" w:author="作者" w:date="2020-08-19T16:35:00Z"/>
                <w:rFonts w:eastAsia="Malgun Gothic"/>
              </w:rPr>
            </w:pPr>
            <w:ins w:id="863" w:author="作者"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864" w:author="作者" w:date="2020-08-19T16:35:00Z"/>
                <w:rFonts w:eastAsia="Malgun Gothic"/>
              </w:rPr>
            </w:pPr>
            <w:ins w:id="865" w:author="作者" w:date="2020-08-19T16:35:00Z">
              <w:r>
                <w:rPr>
                  <w:rFonts w:eastAsia="Malgun Gothic"/>
                </w:rPr>
                <w:t>Agree</w:t>
              </w:r>
            </w:ins>
          </w:p>
        </w:tc>
      </w:tr>
      <w:tr w:rsidR="00A512E4" w:rsidRPr="006C6423" w14:paraId="63C51F9A" w14:textId="77777777" w:rsidTr="006C6423">
        <w:trPr>
          <w:ins w:id="866" w:author="作者" w:date="2020-08-19T21:35:00Z"/>
        </w:trPr>
        <w:tc>
          <w:tcPr>
            <w:tcW w:w="1939" w:type="dxa"/>
          </w:tcPr>
          <w:p w14:paraId="2586EA98" w14:textId="52B427FA" w:rsidR="00A512E4" w:rsidRDefault="00A512E4" w:rsidP="00A512E4">
            <w:pPr>
              <w:rPr>
                <w:ins w:id="867" w:author="作者" w:date="2020-08-19T21:35:00Z"/>
                <w:rFonts w:eastAsia="Malgun Gothic"/>
              </w:rPr>
            </w:pPr>
            <w:proofErr w:type="spellStart"/>
            <w:ins w:id="868" w:author="作者" w:date="2020-08-19T21:36:00Z">
              <w:r>
                <w:t>Nomor</w:t>
              </w:r>
            </w:ins>
            <w:proofErr w:type="spellEnd"/>
          </w:p>
        </w:tc>
        <w:tc>
          <w:tcPr>
            <w:tcW w:w="7690" w:type="dxa"/>
          </w:tcPr>
          <w:p w14:paraId="43E282EA" w14:textId="646E8613" w:rsidR="00A512E4" w:rsidRDefault="00A512E4" w:rsidP="00A512E4">
            <w:pPr>
              <w:framePr w:wrap="notBeside" w:vAnchor="page" w:hAnchor="margin" w:xAlign="center" w:y="6805"/>
              <w:overflowPunct w:val="0"/>
              <w:textAlignment w:val="baseline"/>
              <w:rPr>
                <w:ins w:id="869" w:author="作者" w:date="2020-08-19T21:35:00Z"/>
                <w:rFonts w:eastAsia="Malgun Gothic"/>
              </w:rPr>
            </w:pPr>
            <w:ins w:id="870" w:author="作者" w:date="2020-08-19T21:36:00Z">
              <w:r>
                <w:t>Agree.</w:t>
              </w:r>
            </w:ins>
          </w:p>
        </w:tc>
      </w:tr>
      <w:tr w:rsidR="008F379A" w:rsidRPr="006C6423" w14:paraId="7B81B2BC" w14:textId="77777777" w:rsidTr="006C6423">
        <w:trPr>
          <w:ins w:id="871" w:author="作者" w:date="2020-08-19T16:26:00Z"/>
        </w:trPr>
        <w:tc>
          <w:tcPr>
            <w:tcW w:w="1939" w:type="dxa"/>
          </w:tcPr>
          <w:p w14:paraId="71316C1F" w14:textId="6877BAF9" w:rsidR="008F379A" w:rsidRDefault="008F379A" w:rsidP="00A512E4">
            <w:pPr>
              <w:rPr>
                <w:ins w:id="872" w:author="作者" w:date="2020-08-19T16:26:00Z"/>
              </w:rPr>
            </w:pPr>
            <w:proofErr w:type="spellStart"/>
            <w:ins w:id="873" w:author="作者" w:date="2020-08-19T16:26:00Z">
              <w:r>
                <w:t>Ligado</w:t>
              </w:r>
              <w:proofErr w:type="spellEnd"/>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874" w:author="作者" w:date="2020-08-19T16:26:00Z"/>
              </w:rPr>
            </w:pPr>
            <w:ins w:id="875" w:author="作者" w:date="2020-08-19T16:26:00Z">
              <w:r>
                <w:t>Agree, but share LG’s concern above.</w:t>
              </w:r>
            </w:ins>
          </w:p>
        </w:tc>
      </w:tr>
      <w:tr w:rsidR="00F069C5" w:rsidRPr="006C6423" w14:paraId="02851C96" w14:textId="77777777" w:rsidTr="006C6423">
        <w:trPr>
          <w:ins w:id="876" w:author="作者" w:date="2020-08-19T15:12:00Z"/>
        </w:trPr>
        <w:tc>
          <w:tcPr>
            <w:tcW w:w="1939" w:type="dxa"/>
          </w:tcPr>
          <w:p w14:paraId="40D113D3" w14:textId="3331D6F4" w:rsidR="00F069C5" w:rsidRDefault="00F069C5" w:rsidP="00A512E4">
            <w:pPr>
              <w:rPr>
                <w:ins w:id="877" w:author="作者" w:date="2020-08-19T15:12:00Z"/>
              </w:rPr>
            </w:pPr>
            <w:ins w:id="878" w:author="作者"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879" w:author="作者" w:date="2020-08-19T15:12:00Z"/>
              </w:rPr>
            </w:pPr>
            <w:ins w:id="880" w:author="作者" w:date="2020-08-19T15:12:00Z">
              <w:r>
                <w:t>Agree</w:t>
              </w:r>
            </w:ins>
          </w:p>
        </w:tc>
      </w:tr>
      <w:tr w:rsidR="006A6E6E" w:rsidRPr="006C6423" w14:paraId="72C06FCC" w14:textId="77777777" w:rsidTr="006C6423">
        <w:trPr>
          <w:ins w:id="881" w:author="作者" w:date="2020-08-19T17:25:00Z"/>
        </w:trPr>
        <w:tc>
          <w:tcPr>
            <w:tcW w:w="1939" w:type="dxa"/>
          </w:tcPr>
          <w:p w14:paraId="1F42806F" w14:textId="08C08FA6" w:rsidR="006A6E6E" w:rsidRDefault="006A6E6E" w:rsidP="00A512E4">
            <w:pPr>
              <w:rPr>
                <w:ins w:id="882" w:author="作者" w:date="2020-08-19T17:25:00Z"/>
              </w:rPr>
            </w:pPr>
            <w:ins w:id="883" w:author="作者" w:date="2020-08-19T17:25:00Z">
              <w:r>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884" w:author="作者" w:date="2020-08-19T17:25:00Z"/>
              </w:rPr>
            </w:pPr>
            <w:ins w:id="885" w:author="作者" w:date="2020-08-19T17:25:00Z">
              <w:r>
                <w:t>Agree</w:t>
              </w:r>
            </w:ins>
          </w:p>
        </w:tc>
      </w:tr>
      <w:tr w:rsidR="005118B8" w:rsidRPr="006C6423" w14:paraId="7486BA02" w14:textId="77777777" w:rsidTr="006C6423">
        <w:trPr>
          <w:ins w:id="886" w:author="作者" w:date="2020-08-20T09:23:00Z"/>
        </w:trPr>
        <w:tc>
          <w:tcPr>
            <w:tcW w:w="1939" w:type="dxa"/>
          </w:tcPr>
          <w:p w14:paraId="4B9A633F" w14:textId="011F4BA3" w:rsidR="005118B8" w:rsidRDefault="005118B8" w:rsidP="00A512E4">
            <w:pPr>
              <w:rPr>
                <w:ins w:id="887" w:author="作者" w:date="2020-08-20T09:23:00Z"/>
              </w:rPr>
            </w:pPr>
            <w:ins w:id="888" w:author="作者" w:date="2020-08-20T09:23:00Z">
              <w:r>
                <w:rPr>
                  <w:rFonts w:hint="eastAsia"/>
                </w:rPr>
                <w:t>X</w:t>
              </w:r>
              <w:r>
                <w:t xml:space="preserve">iaomi </w:t>
              </w:r>
            </w:ins>
          </w:p>
        </w:tc>
        <w:tc>
          <w:tcPr>
            <w:tcW w:w="7690" w:type="dxa"/>
          </w:tcPr>
          <w:p w14:paraId="7CDE3AE7" w14:textId="45D24823" w:rsidR="005118B8" w:rsidRDefault="005118B8" w:rsidP="00A512E4">
            <w:pPr>
              <w:framePr w:wrap="notBeside" w:vAnchor="page" w:hAnchor="margin" w:xAlign="center" w:y="6805"/>
              <w:overflowPunct w:val="0"/>
              <w:textAlignment w:val="baseline"/>
              <w:rPr>
                <w:ins w:id="889" w:author="作者" w:date="2020-08-20T09:23:00Z"/>
              </w:rPr>
            </w:pPr>
            <w:ins w:id="890" w:author="作者" w:date="2020-08-20T09:23:00Z">
              <w:r>
                <w:rPr>
                  <w:rFonts w:hint="eastAsia"/>
                </w:rPr>
                <w:t>A</w:t>
              </w:r>
              <w:r>
                <w:t>gree</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20"/>
      </w:pPr>
      <w:r>
        <w:lastRenderedPageBreak/>
        <w:t>Feeder link and switch over</w:t>
      </w:r>
    </w:p>
    <w:p w14:paraId="4C2A4A7A" w14:textId="77777777" w:rsidR="00A77787" w:rsidRDefault="00564C46">
      <w:pPr>
        <w:pStyle w:val="40"/>
      </w:pPr>
      <w:r>
        <w:t>Views of organizations</w:t>
      </w:r>
    </w:p>
    <w:p w14:paraId="0D77F5C7" w14:textId="77777777" w:rsidR="00A77787" w:rsidRDefault="00564C46">
      <w:pPr>
        <w:pStyle w:val="aff7"/>
        <w:numPr>
          <w:ilvl w:val="0"/>
          <w:numId w:val="26"/>
        </w:numPr>
      </w:pPr>
      <w:r>
        <w:t xml:space="preserve">Ericsson in [9] suggests that </w:t>
      </w:r>
    </w:p>
    <w:p w14:paraId="4E1C8365" w14:textId="77777777" w:rsidR="00A77787" w:rsidRPr="001C145D" w:rsidRDefault="00564C46">
      <w:pPr>
        <w:rPr>
          <w:i/>
        </w:rPr>
      </w:pPr>
      <w:bookmarkStart w:id="891" w:name="_Toc47626588"/>
      <w:r w:rsidRPr="001C145D">
        <w:rPr>
          <w:i/>
        </w:rPr>
        <w:t xml:space="preserve">“Observation 1 As transparent payload is assumed in Rel-17, both feeder link and service link use the NR </w:t>
      </w:r>
      <w:proofErr w:type="spellStart"/>
      <w:r w:rsidRPr="001C145D">
        <w:rPr>
          <w:i/>
        </w:rPr>
        <w:t>Uu</w:t>
      </w:r>
      <w:proofErr w:type="spellEnd"/>
      <w:r w:rsidRPr="001C145D">
        <w:rPr>
          <w:i/>
        </w:rPr>
        <w:t xml:space="preserve"> interface.</w:t>
      </w:r>
      <w:bookmarkEnd w:id="891"/>
      <w:r w:rsidRPr="001C145D">
        <w:rPr>
          <w:i/>
        </w:rPr>
        <w:t>”</w:t>
      </w:r>
    </w:p>
    <w:p w14:paraId="36E9AB0F" w14:textId="77777777" w:rsidR="00A77787" w:rsidRPr="001C145D" w:rsidRDefault="00A77787"/>
    <w:p w14:paraId="3D543178" w14:textId="77777777" w:rsidR="00A77787" w:rsidRDefault="00564C46">
      <w:pPr>
        <w:pStyle w:val="aff7"/>
        <w:numPr>
          <w:ilvl w:val="0"/>
          <w:numId w:val="26"/>
        </w:numPr>
      </w:pPr>
      <w:r>
        <w:t xml:space="preserve">Thales in [11] suggests that </w:t>
      </w:r>
    </w:p>
    <w:p w14:paraId="61FAAC52" w14:textId="77777777" w:rsidR="00A77787" w:rsidRPr="001C145D" w:rsidRDefault="00564C46">
      <w:pPr>
        <w:rPr>
          <w:i/>
        </w:rPr>
      </w:pPr>
      <w:r w:rsidRPr="001C145D">
        <w:rPr>
          <w:i/>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892" w:name="_Ref47608894"/>
      <w:r w:rsidRPr="001C145D">
        <w:rPr>
          <w:bCs/>
          <w:i/>
        </w:rPr>
        <w:t>“Proposal 5 RAN2 to define a reference NTN-GW - satellite feeder link delay function vs. time.</w:t>
      </w:r>
      <w:bookmarkEnd w:id="892"/>
    </w:p>
    <w:p w14:paraId="4D9CA107" w14:textId="77777777" w:rsidR="00A77787" w:rsidRPr="001C145D" w:rsidRDefault="00564C46">
      <w:pPr>
        <w:rPr>
          <w:bCs/>
          <w:i/>
        </w:rPr>
      </w:pPr>
      <w:bookmarkStart w:id="893" w:name="_Ref47608911"/>
      <w:r w:rsidRPr="001C145D">
        <w:rPr>
          <w:bCs/>
          <w:i/>
        </w:rPr>
        <w:t>Proposal 6 Define the feeder and service link type of amplification model of a transparent satellite including potential limitations.</w:t>
      </w:r>
      <w:bookmarkEnd w:id="893"/>
      <w:r w:rsidRPr="001C145D">
        <w:rPr>
          <w:bCs/>
          <w:i/>
        </w:rPr>
        <w:t>”</w:t>
      </w:r>
    </w:p>
    <w:p w14:paraId="0CDA596C" w14:textId="77777777" w:rsidR="00A77787" w:rsidRPr="001C145D" w:rsidRDefault="00A77787"/>
    <w:p w14:paraId="2FA5297A" w14:textId="77777777" w:rsidR="00A77787" w:rsidRDefault="00564C46">
      <w:pPr>
        <w:pStyle w:val="40"/>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 xml:space="preserve">As per Ericsson’s observation, it is indeed assumed that for transparent payload considered in Rel-17, both feeder link and service link use the NR </w:t>
      </w:r>
      <w:proofErr w:type="spellStart"/>
      <w:r w:rsidRPr="001C145D">
        <w:t>Uu</w:t>
      </w:r>
      <w:proofErr w:type="spellEnd"/>
      <w:r w:rsidRPr="001C145D">
        <w:t xml:space="preserve">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tbl>
      <w:tblPr>
        <w:tblStyle w:val="aff"/>
        <w:tblW w:w="9779" w:type="dxa"/>
        <w:tblLayout w:type="fixed"/>
        <w:tblLook w:val="04A0" w:firstRow="1" w:lastRow="0" w:firstColumn="1" w:lastColumn="0" w:noHBand="0" w:noVBand="1"/>
      </w:tblPr>
      <w:tblGrid>
        <w:gridCol w:w="1931"/>
        <w:gridCol w:w="20"/>
        <w:gridCol w:w="7828"/>
        <w:tblGridChange w:id="894">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ins w:id="895" w:author="作者">
              <w:r>
                <w:t>MediaTek</w:t>
              </w:r>
            </w:ins>
          </w:p>
        </w:tc>
        <w:tc>
          <w:tcPr>
            <w:tcW w:w="7828" w:type="dxa"/>
          </w:tcPr>
          <w:p w14:paraId="24A2F323" w14:textId="77777777" w:rsidR="00A77787" w:rsidRDefault="00564C46">
            <w:ins w:id="896" w:author="作者">
              <w:r>
                <w:t>Agree.</w:t>
              </w:r>
            </w:ins>
          </w:p>
        </w:tc>
      </w:tr>
      <w:tr w:rsidR="00A77787" w:rsidRPr="00461F29" w14:paraId="7CEE36B7" w14:textId="77777777" w:rsidTr="006C6423">
        <w:trPr>
          <w:ins w:id="897" w:author="作者" w:date="1901-01-01T00:00:00Z"/>
        </w:trPr>
        <w:tc>
          <w:tcPr>
            <w:tcW w:w="1951" w:type="dxa"/>
            <w:gridSpan w:val="2"/>
          </w:tcPr>
          <w:p w14:paraId="7A07D105" w14:textId="77777777" w:rsidR="00A77787" w:rsidRDefault="00564C46">
            <w:pPr>
              <w:rPr>
                <w:ins w:id="898" w:author="作者" w:date="1901-01-01T00:00:00Z"/>
              </w:rPr>
            </w:pPr>
            <w:ins w:id="899" w:author="作者">
              <w:r>
                <w:t>Qualcomm</w:t>
              </w:r>
            </w:ins>
          </w:p>
        </w:tc>
        <w:tc>
          <w:tcPr>
            <w:tcW w:w="7828" w:type="dxa"/>
          </w:tcPr>
          <w:p w14:paraId="18EAA5FA" w14:textId="77777777" w:rsidR="00A77787" w:rsidRPr="005118B8" w:rsidRDefault="00564C46">
            <w:pPr>
              <w:keepNext/>
              <w:keepLines/>
              <w:overflowPunct w:val="0"/>
              <w:adjustRightInd/>
              <w:spacing w:line="259" w:lineRule="auto"/>
              <w:textAlignment w:val="baseline"/>
              <w:rPr>
                <w:ins w:id="900" w:author="作者" w:date="1901-01-01T00:00:00Z"/>
                <w:sz w:val="20"/>
                <w:rPrChange w:id="901" w:author="作者" w:date="2020-08-19T16:29:00Z">
                  <w:rPr>
                    <w:ins w:id="902" w:author="作者" w:date="1901-01-01T00:00:00Z"/>
                    <w:sz w:val="18"/>
                  </w:rPr>
                </w:rPrChange>
              </w:rPr>
            </w:pPr>
            <w:ins w:id="903" w:author="作者">
              <w:r w:rsidRPr="001C145D">
                <w:t xml:space="preserve">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w:t>
              </w:r>
              <w:proofErr w:type="spellStart"/>
              <w:r w:rsidRPr="001C145D">
                <w:t>gNB</w:t>
              </w:r>
              <w:proofErr w:type="spellEnd"/>
              <w:r w:rsidRPr="001C145D">
                <w:t xml:space="preserve">). These requirements will determine what additional support would be needed from UEs and </w:t>
              </w:r>
              <w:proofErr w:type="spellStart"/>
              <w:r w:rsidRPr="001C145D">
                <w:t>gNBs</w:t>
              </w:r>
              <w:proofErr w:type="spellEnd"/>
              <w:r w:rsidRPr="001C145D">
                <w:t>.</w:t>
              </w:r>
            </w:ins>
          </w:p>
        </w:tc>
      </w:tr>
      <w:tr w:rsidR="00A77787" w:rsidRPr="00461F29" w14:paraId="12E5CE4D" w14:textId="77777777" w:rsidTr="006C6423">
        <w:trPr>
          <w:ins w:id="904" w:author="作者" w:date="1901-01-01T00:00:00Z"/>
        </w:trPr>
        <w:tc>
          <w:tcPr>
            <w:tcW w:w="1951" w:type="dxa"/>
            <w:gridSpan w:val="2"/>
          </w:tcPr>
          <w:p w14:paraId="59B614F2" w14:textId="77777777" w:rsidR="00A77787" w:rsidRDefault="00564C46">
            <w:pPr>
              <w:rPr>
                <w:ins w:id="905" w:author="作者" w:date="1901-01-01T00:00:00Z"/>
              </w:rPr>
            </w:pPr>
            <w:ins w:id="906" w:author="作者">
              <w:r>
                <w:rPr>
                  <w:rFonts w:hint="eastAsia"/>
                </w:rPr>
                <w:t>L</w:t>
              </w:r>
              <w:r>
                <w:t>enovo</w:t>
              </w:r>
            </w:ins>
          </w:p>
        </w:tc>
        <w:tc>
          <w:tcPr>
            <w:tcW w:w="7828" w:type="dxa"/>
          </w:tcPr>
          <w:p w14:paraId="394E7B87" w14:textId="77777777" w:rsidR="00A77787" w:rsidRPr="001C145D" w:rsidRDefault="00564C46">
            <w:pPr>
              <w:overflowPunct w:val="0"/>
              <w:textAlignment w:val="baseline"/>
              <w:rPr>
                <w:ins w:id="907" w:author="作者" w:date="1901-01-01T00:00:00Z"/>
              </w:rPr>
            </w:pPr>
            <w:ins w:id="908" w:author="作者">
              <w:r w:rsidRPr="001C145D">
                <w:t>Hard switch and soft switch are supported.</w:t>
              </w:r>
            </w:ins>
          </w:p>
        </w:tc>
      </w:tr>
      <w:tr w:rsidR="00A77787" w:rsidRPr="00461F29" w14:paraId="0B682B34" w14:textId="77777777" w:rsidTr="006C6423">
        <w:trPr>
          <w:ins w:id="909" w:author="作者" w:date="1901-01-01T00:00:00Z"/>
        </w:trPr>
        <w:tc>
          <w:tcPr>
            <w:tcW w:w="1951" w:type="dxa"/>
            <w:gridSpan w:val="2"/>
          </w:tcPr>
          <w:p w14:paraId="152814CD" w14:textId="77777777" w:rsidR="00A77787" w:rsidRDefault="00564C46">
            <w:pPr>
              <w:rPr>
                <w:ins w:id="910" w:author="作者" w:date="1901-01-01T00:00:00Z"/>
              </w:rPr>
            </w:pPr>
            <w:ins w:id="911" w:author="作者">
              <w:r>
                <w:rPr>
                  <w:rFonts w:hint="eastAsia"/>
                </w:rPr>
                <w:t>O</w:t>
              </w:r>
              <w:r>
                <w:t>PPO</w:t>
              </w:r>
            </w:ins>
          </w:p>
        </w:tc>
        <w:tc>
          <w:tcPr>
            <w:tcW w:w="7828" w:type="dxa"/>
          </w:tcPr>
          <w:p w14:paraId="3DB2B21F" w14:textId="77777777" w:rsidR="00A77787" w:rsidRPr="001C145D" w:rsidRDefault="00564C46">
            <w:pPr>
              <w:overflowPunct w:val="0"/>
              <w:textAlignment w:val="baseline"/>
              <w:rPr>
                <w:ins w:id="912" w:author="作者" w:date="1901-01-01T00:00:00Z"/>
              </w:rPr>
            </w:pPr>
            <w:ins w:id="913" w:author="作者">
              <w:r w:rsidRPr="001C145D">
                <w:t>We can consider hard switch and soft switch.</w:t>
              </w:r>
            </w:ins>
          </w:p>
        </w:tc>
      </w:tr>
      <w:tr w:rsidR="00A77787" w14:paraId="64191EC9" w14:textId="77777777" w:rsidTr="006C6423">
        <w:trPr>
          <w:ins w:id="914" w:author="作者" w:date="1901-01-01T00:00:00Z"/>
        </w:trPr>
        <w:tc>
          <w:tcPr>
            <w:tcW w:w="1951" w:type="dxa"/>
            <w:gridSpan w:val="2"/>
          </w:tcPr>
          <w:p w14:paraId="364E187F" w14:textId="77777777" w:rsidR="00A77787" w:rsidRDefault="00564C46">
            <w:pPr>
              <w:rPr>
                <w:ins w:id="915" w:author="作者" w:date="1901-01-01T00:00:00Z"/>
              </w:rPr>
            </w:pPr>
            <w:ins w:id="916" w:author="作者">
              <w:r>
                <w:t>BT</w:t>
              </w:r>
            </w:ins>
          </w:p>
        </w:tc>
        <w:tc>
          <w:tcPr>
            <w:tcW w:w="7828" w:type="dxa"/>
          </w:tcPr>
          <w:p w14:paraId="6D0E9939" w14:textId="77777777" w:rsidR="00A77787" w:rsidRDefault="00564C46">
            <w:pPr>
              <w:rPr>
                <w:ins w:id="917" w:author="作者" w:date="1901-01-01T00:00:00Z"/>
              </w:rPr>
            </w:pPr>
            <w:ins w:id="918" w:author="作者">
              <w:r>
                <w:t>Agree</w:t>
              </w:r>
            </w:ins>
          </w:p>
        </w:tc>
      </w:tr>
      <w:tr w:rsidR="00A77787" w:rsidRPr="00461F29" w14:paraId="732B301B" w14:textId="77777777" w:rsidTr="006C6423">
        <w:trPr>
          <w:ins w:id="919" w:author="作者" w:date="1901-01-01T00:00:00Z"/>
        </w:trPr>
        <w:tc>
          <w:tcPr>
            <w:tcW w:w="1951" w:type="dxa"/>
            <w:gridSpan w:val="2"/>
          </w:tcPr>
          <w:p w14:paraId="32BEE142" w14:textId="77777777" w:rsidR="00A77787" w:rsidRDefault="00564C46">
            <w:pPr>
              <w:rPr>
                <w:ins w:id="920" w:author="作者" w:date="1901-01-01T00:00:00Z"/>
              </w:rPr>
            </w:pPr>
            <w:ins w:id="921" w:author="作者">
              <w:r>
                <w:rPr>
                  <w:rFonts w:hint="eastAsia"/>
                </w:rPr>
                <w:t>CATT</w:t>
              </w:r>
            </w:ins>
          </w:p>
        </w:tc>
        <w:tc>
          <w:tcPr>
            <w:tcW w:w="7828" w:type="dxa"/>
          </w:tcPr>
          <w:p w14:paraId="5FD46B74" w14:textId="77777777" w:rsidR="00A77787" w:rsidRPr="001C145D" w:rsidRDefault="00564C46">
            <w:pPr>
              <w:overflowPunct w:val="0"/>
              <w:textAlignment w:val="baseline"/>
              <w:rPr>
                <w:ins w:id="922" w:author="作者" w:date="1901-01-01T00:00:00Z"/>
              </w:rPr>
            </w:pPr>
            <w:ins w:id="923" w:author="作者">
              <w:r w:rsidRPr="001C145D">
                <w:t>In our understanding, the Doppler shift impact on feeder link should be studied in RAN1.</w:t>
              </w:r>
            </w:ins>
          </w:p>
        </w:tc>
      </w:tr>
      <w:tr w:rsidR="00A77787" w14:paraId="660A33AE" w14:textId="77777777" w:rsidTr="006C6423">
        <w:trPr>
          <w:ins w:id="924" w:author="作者" w:date="1901-01-01T00:00:00Z"/>
        </w:trPr>
        <w:tc>
          <w:tcPr>
            <w:tcW w:w="1951" w:type="dxa"/>
            <w:gridSpan w:val="2"/>
          </w:tcPr>
          <w:p w14:paraId="5AE17C62" w14:textId="77777777" w:rsidR="00A77787" w:rsidRDefault="00564C46">
            <w:pPr>
              <w:rPr>
                <w:ins w:id="925" w:author="作者" w:date="1901-01-01T00:00:00Z"/>
              </w:rPr>
            </w:pPr>
            <w:ins w:id="926" w:author="作者">
              <w:r>
                <w:t>Sony</w:t>
              </w:r>
            </w:ins>
          </w:p>
        </w:tc>
        <w:tc>
          <w:tcPr>
            <w:tcW w:w="7828" w:type="dxa"/>
          </w:tcPr>
          <w:p w14:paraId="176DB01E" w14:textId="77777777" w:rsidR="00A77787" w:rsidRDefault="00564C46">
            <w:pPr>
              <w:rPr>
                <w:ins w:id="927" w:author="作者" w:date="1901-01-01T00:00:00Z"/>
              </w:rPr>
            </w:pPr>
            <w:ins w:id="928" w:author="作者">
              <w:r>
                <w:t>Agree</w:t>
              </w:r>
            </w:ins>
          </w:p>
        </w:tc>
      </w:tr>
      <w:tr w:rsidR="00A77787" w:rsidRPr="00461F29" w14:paraId="0E374651" w14:textId="77777777" w:rsidTr="006C6423">
        <w:trPr>
          <w:ins w:id="929" w:author="作者" w:date="1901-01-01T00:00:00Z"/>
        </w:trPr>
        <w:tc>
          <w:tcPr>
            <w:tcW w:w="1951" w:type="dxa"/>
            <w:gridSpan w:val="2"/>
          </w:tcPr>
          <w:p w14:paraId="306D90AD" w14:textId="77777777" w:rsidR="00A77787" w:rsidRDefault="00564C46">
            <w:pPr>
              <w:rPr>
                <w:ins w:id="930" w:author="作者" w:date="1901-01-01T00:00:00Z"/>
              </w:rPr>
            </w:pPr>
            <w:ins w:id="931" w:author="作者">
              <w:r>
                <w:t>Nokia</w:t>
              </w:r>
            </w:ins>
          </w:p>
        </w:tc>
        <w:tc>
          <w:tcPr>
            <w:tcW w:w="7828" w:type="dxa"/>
          </w:tcPr>
          <w:p w14:paraId="7653F6FD" w14:textId="77777777" w:rsidR="00A77787" w:rsidRPr="001C145D" w:rsidRDefault="00564C46">
            <w:pPr>
              <w:overflowPunct w:val="0"/>
              <w:textAlignment w:val="baseline"/>
              <w:rPr>
                <w:ins w:id="932" w:author="作者" w:date="1901-01-01T00:00:00Z"/>
              </w:rPr>
            </w:pPr>
            <w:ins w:id="933" w:author="作者">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934" w:author="作者" w:date="1901-01-01T00:00:00Z"/>
        </w:trPr>
        <w:tc>
          <w:tcPr>
            <w:tcW w:w="1951" w:type="dxa"/>
            <w:gridSpan w:val="2"/>
          </w:tcPr>
          <w:p w14:paraId="79915562" w14:textId="77777777" w:rsidR="00A77787" w:rsidRDefault="00564C46">
            <w:pPr>
              <w:rPr>
                <w:ins w:id="935" w:author="作者" w:date="1901-01-01T00:00:00Z"/>
              </w:rPr>
            </w:pPr>
            <w:ins w:id="936" w:author="作者">
              <w:r>
                <w:rPr>
                  <w:rFonts w:eastAsia="Malgun Gothic" w:hint="eastAsia"/>
                </w:rPr>
                <w:t>LG</w:t>
              </w:r>
            </w:ins>
          </w:p>
        </w:tc>
        <w:tc>
          <w:tcPr>
            <w:tcW w:w="7828" w:type="dxa"/>
          </w:tcPr>
          <w:p w14:paraId="57858723" w14:textId="77777777" w:rsidR="00A77787" w:rsidRDefault="00564C46">
            <w:pPr>
              <w:rPr>
                <w:ins w:id="937" w:author="作者" w:date="1901-01-01T00:00:00Z"/>
              </w:rPr>
            </w:pPr>
            <w:ins w:id="938" w:author="作者">
              <w:r w:rsidRPr="001C145D">
                <w:rPr>
                  <w:rFonts w:eastAsia="Malgun Gothic"/>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939" w:author="作者" w:date="1901-01-01T00:00:00Z"/>
        </w:trPr>
        <w:tc>
          <w:tcPr>
            <w:tcW w:w="1951" w:type="dxa"/>
            <w:gridSpan w:val="2"/>
          </w:tcPr>
          <w:p w14:paraId="27D7B877" w14:textId="77777777" w:rsidR="00A77787" w:rsidRDefault="00564C46">
            <w:pPr>
              <w:rPr>
                <w:ins w:id="940" w:author="作者" w:date="1901-01-01T00:00:00Z"/>
              </w:rPr>
            </w:pPr>
            <w:ins w:id="941" w:author="作者">
              <w:r>
                <w:t xml:space="preserve">Vodafone </w:t>
              </w:r>
            </w:ins>
          </w:p>
        </w:tc>
        <w:tc>
          <w:tcPr>
            <w:tcW w:w="7828" w:type="dxa"/>
          </w:tcPr>
          <w:p w14:paraId="19CC6940" w14:textId="77777777" w:rsidR="00A77787" w:rsidRPr="001C145D" w:rsidRDefault="00564C46">
            <w:pPr>
              <w:overflowPunct w:val="0"/>
              <w:textAlignment w:val="baseline"/>
              <w:rPr>
                <w:ins w:id="942" w:author="作者" w:date="1901-01-01T00:00:00Z"/>
              </w:rPr>
            </w:pPr>
            <w:ins w:id="943" w:author="作者">
              <w:r w:rsidRPr="001C145D">
                <w:t xml:space="preserve">Both hard and soft switching is supported. </w:t>
              </w:r>
            </w:ins>
          </w:p>
        </w:tc>
      </w:tr>
      <w:tr w:rsidR="00A77787" w:rsidRPr="00461F29" w14:paraId="47D7FD88" w14:textId="77777777" w:rsidTr="006C6423">
        <w:trPr>
          <w:ins w:id="944" w:author="作者" w:date="2020-08-19T21:13:00Z"/>
        </w:trPr>
        <w:tc>
          <w:tcPr>
            <w:tcW w:w="1951" w:type="dxa"/>
            <w:gridSpan w:val="2"/>
          </w:tcPr>
          <w:p w14:paraId="46184386" w14:textId="77777777" w:rsidR="00A77787" w:rsidRDefault="00564C46">
            <w:pPr>
              <w:rPr>
                <w:ins w:id="945" w:author="作者" w:date="2020-08-19T21:13:00Z"/>
                <w:rFonts w:eastAsia="宋体"/>
              </w:rPr>
            </w:pPr>
            <w:ins w:id="946" w:author="作者" w:date="2020-08-19T21:13:00Z">
              <w:r>
                <w:rPr>
                  <w:rFonts w:eastAsia="宋体" w:hint="eastAsia"/>
                </w:rPr>
                <w:lastRenderedPageBreak/>
                <w:t>ZTE</w:t>
              </w:r>
            </w:ins>
          </w:p>
        </w:tc>
        <w:tc>
          <w:tcPr>
            <w:tcW w:w="7828" w:type="dxa"/>
          </w:tcPr>
          <w:p w14:paraId="2BE33E41" w14:textId="77777777" w:rsidR="00A77787" w:rsidRPr="001C145D" w:rsidRDefault="00564C46">
            <w:pPr>
              <w:overflowPunct w:val="0"/>
              <w:textAlignment w:val="baseline"/>
              <w:rPr>
                <w:ins w:id="947" w:author="作者" w:date="2020-08-19T21:13:00Z"/>
                <w:rFonts w:eastAsia="宋体"/>
              </w:rPr>
            </w:pPr>
            <w:ins w:id="948" w:author="作者" w:date="2020-08-19T21:13:00Z">
              <w:r w:rsidRPr="001C145D">
                <w:rPr>
                  <w:rFonts w:eastAsia="宋体"/>
                </w:rPr>
                <w:t>In our understanding, the feeder</w:t>
              </w:r>
            </w:ins>
            <w:ins w:id="949" w:author="作者" w:date="2020-08-19T21:14:00Z">
              <w:r w:rsidRPr="001C145D">
                <w:rPr>
                  <w:rFonts w:eastAsia="宋体"/>
                </w:rPr>
                <w:t xml:space="preserve"> link switch is within RAN3 working scope while doppler shift on the feeder link should be discussed in</w:t>
              </w:r>
            </w:ins>
            <w:ins w:id="950" w:author="作者" w:date="2020-08-19T21:15:00Z">
              <w:r w:rsidRPr="001C145D">
                <w:rPr>
                  <w:rFonts w:eastAsia="宋体"/>
                </w:rPr>
                <w:t xml:space="preserve"> RAN1.</w:t>
              </w:r>
            </w:ins>
          </w:p>
        </w:tc>
      </w:tr>
      <w:tr w:rsidR="002C68D5" w:rsidRPr="00461F29" w14:paraId="6C2A84D1" w14:textId="77777777" w:rsidTr="006C6423">
        <w:trPr>
          <w:ins w:id="951" w:author="作者" w:date="2020-08-19T16:57:00Z"/>
        </w:trPr>
        <w:tc>
          <w:tcPr>
            <w:tcW w:w="1951" w:type="dxa"/>
            <w:gridSpan w:val="2"/>
          </w:tcPr>
          <w:p w14:paraId="6B2E0979" w14:textId="77777777" w:rsidR="002C68D5" w:rsidRDefault="002C68D5" w:rsidP="00872E76">
            <w:pPr>
              <w:rPr>
                <w:ins w:id="952" w:author="作者" w:date="2020-08-19T16:57:00Z"/>
              </w:rPr>
            </w:pPr>
            <w:ins w:id="953" w:author="作者"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954" w:author="作者" w:date="2020-08-19T16:57:00Z"/>
              </w:rPr>
            </w:pPr>
            <w:ins w:id="955" w:author="作者"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5118B8">
        <w:tblPrEx>
          <w:tblW w:w="9779" w:type="dxa"/>
          <w:tblLayout w:type="fixed"/>
          <w:tblPrExChange w:id="956" w:author="作者" w:date="2020-08-19T17:04:00Z">
            <w:tblPrEx>
              <w:tblW w:w="9779" w:type="dxa"/>
              <w:tblLayout w:type="fixed"/>
            </w:tblPrEx>
          </w:tblPrExChange>
        </w:tblPrEx>
        <w:trPr>
          <w:ins w:id="957" w:author="作者" w:date="2020-08-19T17:03:00Z"/>
          <w:trPrChange w:id="958" w:author="作者"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959" w:author="作者"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960" w:author="作者" w:date="2020-08-19T17:03:00Z"/>
              </w:rPr>
            </w:pPr>
            <w:ins w:id="961" w:author="作者"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962" w:author="作者"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963" w:author="作者" w:date="2020-08-19T17:03:00Z"/>
              </w:rPr>
            </w:pPr>
            <w:ins w:id="964" w:author="作者" w:date="2020-08-19T17:03:00Z">
              <w:r w:rsidRPr="001C145D">
                <w:t>Agree (should we also foresee RAN3 involvement, at least for LEO scenarios?)</w:t>
              </w:r>
            </w:ins>
          </w:p>
        </w:tc>
      </w:tr>
      <w:tr w:rsidR="00901342" w:rsidRPr="00461F29" w14:paraId="5D09F963" w14:textId="77777777" w:rsidTr="006C6423">
        <w:trPr>
          <w:ins w:id="965" w:author="作者" w:date="2020-08-19T17:03:00Z"/>
        </w:trPr>
        <w:tc>
          <w:tcPr>
            <w:tcW w:w="1951" w:type="dxa"/>
            <w:gridSpan w:val="2"/>
          </w:tcPr>
          <w:p w14:paraId="41CF1802" w14:textId="782456C7" w:rsidR="00901342" w:rsidRPr="00C426E7" w:rsidRDefault="00901342" w:rsidP="00901342">
            <w:pPr>
              <w:rPr>
                <w:ins w:id="966" w:author="作者" w:date="2020-08-19T17:03:00Z"/>
              </w:rPr>
            </w:pPr>
            <w:ins w:id="967" w:author="作者"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968" w:author="作者" w:date="2020-08-19T17:03:00Z"/>
              </w:rPr>
            </w:pPr>
            <w:ins w:id="969" w:author="作者" w:date="2020-08-20T00:44:00Z">
              <w:r w:rsidRPr="001C145D">
                <w:rPr>
                  <w:rFonts w:eastAsia="Malgun Gothic"/>
                </w:rPr>
                <w:t xml:space="preserve">Agree to study solutions that support the feeder link switchover in RAN2. </w:t>
              </w:r>
            </w:ins>
            <w:ins w:id="970" w:author="作者" w:date="2020-08-20T00:45:00Z">
              <w:r w:rsidRPr="001C145D">
                <w:rPr>
                  <w:rFonts w:eastAsia="Malgun Gothic"/>
                </w:rPr>
                <w:t>It</w:t>
              </w:r>
            </w:ins>
            <w:ins w:id="971" w:author="作者" w:date="2020-08-20T00:46:00Z">
              <w:r w:rsidRPr="001C145D">
                <w:rPr>
                  <w:rFonts w:eastAsia="Malgun Gothic"/>
                </w:rPr>
                <w:t xml:space="preserve"> should be </w:t>
              </w:r>
            </w:ins>
            <w:ins w:id="972" w:author="作者" w:date="2020-08-20T00:45:00Z">
              <w:r w:rsidRPr="001C145D">
                <w:rPr>
                  <w:rFonts w:eastAsia="Malgun Gothic"/>
                </w:rPr>
                <w:t>RAN1 scope with respect to the Doppler shift.</w:t>
              </w:r>
            </w:ins>
          </w:p>
        </w:tc>
      </w:tr>
      <w:tr w:rsidR="00872E76" w:rsidRPr="00461F29" w14:paraId="27B60BDA" w14:textId="77777777" w:rsidTr="006C6423">
        <w:trPr>
          <w:ins w:id="973" w:author="作者" w:date="2020-08-19T16:34:00Z"/>
        </w:trPr>
        <w:tc>
          <w:tcPr>
            <w:tcW w:w="1951" w:type="dxa"/>
            <w:gridSpan w:val="2"/>
          </w:tcPr>
          <w:p w14:paraId="6C24D087" w14:textId="0DF16218" w:rsidR="00872E76" w:rsidRDefault="00872E76" w:rsidP="00901342">
            <w:pPr>
              <w:rPr>
                <w:ins w:id="974" w:author="作者" w:date="2020-08-19T16:34:00Z"/>
                <w:rFonts w:eastAsia="Malgun Gothic"/>
              </w:rPr>
            </w:pPr>
            <w:ins w:id="975" w:author="作者"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976" w:author="作者" w:date="2020-08-19T16:34:00Z"/>
                <w:rFonts w:eastAsia="Malgun Gothic"/>
              </w:rPr>
            </w:pPr>
            <w:ins w:id="977" w:author="作者" w:date="2020-08-19T16:34:00Z">
              <w:r>
                <w:rPr>
                  <w:rFonts w:eastAsia="Malgun Gothic"/>
                </w:rPr>
                <w:t>Agree. Support NTN soft feeder switch over shall be considered as first priority</w:t>
              </w:r>
            </w:ins>
            <w:ins w:id="978" w:author="作者" w:date="2020-08-19T16:35:00Z">
              <w:r>
                <w:rPr>
                  <w:rFonts w:eastAsia="Malgun Gothic"/>
                </w:rPr>
                <w:t xml:space="preserve"> for Rel.17 and NTN hard feeder link switch over as second priority.</w:t>
              </w:r>
            </w:ins>
          </w:p>
        </w:tc>
      </w:tr>
      <w:tr w:rsidR="00A512E4" w:rsidRPr="00461F29" w14:paraId="20D1DBEC" w14:textId="77777777" w:rsidTr="006C6423">
        <w:trPr>
          <w:ins w:id="979" w:author="作者" w:date="2020-08-19T21:36:00Z"/>
        </w:trPr>
        <w:tc>
          <w:tcPr>
            <w:tcW w:w="1951" w:type="dxa"/>
            <w:gridSpan w:val="2"/>
          </w:tcPr>
          <w:p w14:paraId="1F35AC0F" w14:textId="6992D500" w:rsidR="00A512E4" w:rsidRDefault="00A512E4" w:rsidP="00A512E4">
            <w:pPr>
              <w:rPr>
                <w:ins w:id="980" w:author="作者" w:date="2020-08-19T21:36:00Z"/>
                <w:rFonts w:eastAsia="Malgun Gothic"/>
              </w:rPr>
            </w:pPr>
            <w:proofErr w:type="spellStart"/>
            <w:ins w:id="981" w:author="作者" w:date="2020-08-19T21:36:00Z">
              <w:r>
                <w:t>Nomor</w:t>
              </w:r>
              <w:proofErr w:type="spellEnd"/>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982" w:author="作者" w:date="2020-08-19T21:36:00Z"/>
                <w:rFonts w:eastAsia="Malgun Gothic"/>
              </w:rPr>
            </w:pPr>
            <w:ins w:id="983" w:author="作者" w:date="2020-08-19T21:36:00Z">
              <w:r>
                <w:t>Agree.</w:t>
              </w:r>
            </w:ins>
          </w:p>
        </w:tc>
      </w:tr>
      <w:tr w:rsidR="00115F23" w:rsidRPr="00461F29" w14:paraId="33D4D143" w14:textId="77777777" w:rsidTr="006C6423">
        <w:trPr>
          <w:ins w:id="984" w:author="作者" w:date="2020-08-19T16:27:00Z"/>
        </w:trPr>
        <w:tc>
          <w:tcPr>
            <w:tcW w:w="1951" w:type="dxa"/>
            <w:gridSpan w:val="2"/>
          </w:tcPr>
          <w:p w14:paraId="7CD6E9D7" w14:textId="0A4B4AF6" w:rsidR="00115F23" w:rsidRDefault="00115F23" w:rsidP="00A512E4">
            <w:pPr>
              <w:rPr>
                <w:ins w:id="985" w:author="作者" w:date="2020-08-19T16:27:00Z"/>
              </w:rPr>
            </w:pPr>
            <w:proofErr w:type="spellStart"/>
            <w:ins w:id="986" w:author="作者" w:date="2020-08-19T16:27:00Z">
              <w:r>
                <w:t>Ligado</w:t>
              </w:r>
              <w:proofErr w:type="spellEnd"/>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987" w:author="作者" w:date="2020-08-19T16:27:00Z"/>
              </w:rPr>
            </w:pPr>
            <w:ins w:id="988" w:author="作者" w:date="2020-08-19T16:27:00Z">
              <w:r>
                <w:t>Agree with LG comments above.</w:t>
              </w:r>
            </w:ins>
          </w:p>
        </w:tc>
      </w:tr>
      <w:tr w:rsidR="00F069C5" w:rsidRPr="00461F29" w14:paraId="3D778536" w14:textId="77777777" w:rsidTr="006C6423">
        <w:trPr>
          <w:ins w:id="989" w:author="作者" w:date="2020-08-19T15:13:00Z"/>
        </w:trPr>
        <w:tc>
          <w:tcPr>
            <w:tcW w:w="1951" w:type="dxa"/>
            <w:gridSpan w:val="2"/>
          </w:tcPr>
          <w:p w14:paraId="7ED0B9FD" w14:textId="1A3271B3" w:rsidR="00F069C5" w:rsidRDefault="00F069C5" w:rsidP="00A512E4">
            <w:pPr>
              <w:rPr>
                <w:ins w:id="990" w:author="作者" w:date="2020-08-19T15:13:00Z"/>
              </w:rPr>
            </w:pPr>
            <w:ins w:id="991" w:author="作者"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992" w:author="作者" w:date="2020-08-19T15:13:00Z"/>
              </w:rPr>
            </w:pPr>
            <w:ins w:id="993" w:author="作者" w:date="2020-08-19T15:13:00Z">
              <w:r>
                <w:t>This discussion should be FFS on RAN1</w:t>
              </w:r>
            </w:ins>
          </w:p>
        </w:tc>
      </w:tr>
      <w:tr w:rsidR="005118B8" w:rsidRPr="00461F29" w14:paraId="67C32FEF" w14:textId="77777777" w:rsidTr="006C6423">
        <w:trPr>
          <w:ins w:id="994" w:author="作者" w:date="2020-08-20T09:23:00Z"/>
        </w:trPr>
        <w:tc>
          <w:tcPr>
            <w:tcW w:w="1951" w:type="dxa"/>
            <w:gridSpan w:val="2"/>
          </w:tcPr>
          <w:p w14:paraId="7DA1748D" w14:textId="4B54010C" w:rsidR="005118B8" w:rsidRDefault="005118B8" w:rsidP="00A512E4">
            <w:pPr>
              <w:rPr>
                <w:ins w:id="995" w:author="作者" w:date="2020-08-20T09:23:00Z"/>
              </w:rPr>
            </w:pPr>
            <w:ins w:id="996" w:author="作者" w:date="2020-08-20T09:23:00Z">
              <w:r>
                <w:rPr>
                  <w:rFonts w:hint="eastAsia"/>
                </w:rPr>
                <w:t>X</w:t>
              </w:r>
              <w:r>
                <w:t>iaomi</w:t>
              </w:r>
            </w:ins>
          </w:p>
        </w:tc>
        <w:tc>
          <w:tcPr>
            <w:tcW w:w="7828" w:type="dxa"/>
          </w:tcPr>
          <w:p w14:paraId="360137B7" w14:textId="35267AB6" w:rsidR="005118B8" w:rsidRDefault="005118B8" w:rsidP="00A512E4">
            <w:pPr>
              <w:framePr w:wrap="notBeside" w:vAnchor="page" w:hAnchor="margin" w:xAlign="center" w:y="6805"/>
              <w:overflowPunct w:val="0"/>
              <w:textAlignment w:val="baseline"/>
              <w:rPr>
                <w:ins w:id="997" w:author="作者" w:date="2020-08-20T09:23:00Z"/>
              </w:rPr>
            </w:pPr>
            <w:ins w:id="998" w:author="作者" w:date="2020-08-20T09:24:00Z">
              <w:r>
                <w:t>Both hard switch and soft switch could be considered.</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20"/>
      </w:pPr>
      <w:r>
        <w:t>UE location by NTN based NG-RAN</w:t>
      </w:r>
    </w:p>
    <w:p w14:paraId="7C77A335" w14:textId="77777777" w:rsidR="00A77787" w:rsidRPr="001C145D" w:rsidRDefault="00564C46">
      <w:pPr>
        <w:pStyle w:val="40"/>
      </w:pPr>
      <w:r w:rsidRPr="001C145D">
        <w:t>Views of organizations</w:t>
      </w:r>
    </w:p>
    <w:p w14:paraId="14BD1341" w14:textId="77777777" w:rsidR="00A77787" w:rsidRPr="001C145D" w:rsidRDefault="00564C46">
      <w:pPr>
        <w:pStyle w:val="aff7"/>
        <w:numPr>
          <w:ilvl w:val="0"/>
          <w:numId w:val="27"/>
        </w:numPr>
      </w:pPr>
      <w:r w:rsidRPr="001C145D">
        <w:t xml:space="preserve">Fraunhofer in [2] reviewed several existing positioning methods defined by 3GPP and suggests that </w:t>
      </w:r>
    </w:p>
    <w:p w14:paraId="349866C7" w14:textId="77777777" w:rsidR="00A77787" w:rsidRPr="001C145D" w:rsidRDefault="00564C46">
      <w:pPr>
        <w:rPr>
          <w:i/>
        </w:rPr>
      </w:pPr>
      <w:r w:rsidRPr="001C145D">
        <w:rPr>
          <w:b/>
        </w:rPr>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Proposal 2: RAN2 shall consider whether support for other use cases are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t>Proposal 3: RAN2 shall agree to investigate on Rel-16 positioning methods based on New Radio (NR) as NR is to be considered for NTN. These positioning methods are: DL-TDOA, DL-</w:t>
      </w:r>
      <w:proofErr w:type="spellStart"/>
      <w:r w:rsidRPr="001C145D">
        <w:rPr>
          <w:i/>
        </w:rPr>
        <w:t>AoD</w:t>
      </w:r>
      <w:proofErr w:type="spellEnd"/>
      <w:r w:rsidRPr="001C145D">
        <w:rPr>
          <w:i/>
        </w:rPr>
        <w:t>, Multi-RTT, NR E-CID, UL-TDOA, UL-</w:t>
      </w:r>
      <w:proofErr w:type="spellStart"/>
      <w:r w:rsidRPr="001C145D">
        <w:rPr>
          <w:i/>
        </w:rPr>
        <w:t>AoA</w:t>
      </w:r>
      <w:proofErr w:type="spellEnd"/>
      <w:r w:rsidRPr="001C145D">
        <w:rPr>
          <w:i/>
        </w:rPr>
        <w:t>.</w:t>
      </w:r>
      <w:r w:rsidRPr="001C145D">
        <w:rPr>
          <w:b/>
        </w:rPr>
        <w:t>”</w:t>
      </w:r>
    </w:p>
    <w:p w14:paraId="25AA5ECD" w14:textId="77777777" w:rsidR="00A77787" w:rsidRPr="001C145D" w:rsidRDefault="00A77787"/>
    <w:p w14:paraId="14039FF7" w14:textId="77777777" w:rsidR="00A77787" w:rsidRDefault="00564C46">
      <w:pPr>
        <w:pStyle w:val="aff7"/>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aff7"/>
        <w:numPr>
          <w:ilvl w:val="0"/>
          <w:numId w:val="27"/>
        </w:numPr>
      </w:pPr>
      <w:r>
        <w:t>Thales in [11] suggests that</w:t>
      </w:r>
    </w:p>
    <w:p w14:paraId="4CB56679" w14:textId="77777777" w:rsidR="00A77787" w:rsidRPr="001C145D" w:rsidRDefault="00564C46">
      <w:pPr>
        <w:rPr>
          <w:i/>
        </w:rPr>
      </w:pPr>
      <w:r w:rsidRPr="001C145D">
        <w:rPr>
          <w:i/>
        </w:rPr>
        <w:t>“Proposal 12</w:t>
      </w:r>
      <w:r w:rsidRPr="001C145D">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1C145D">
        <w:rPr>
          <w:rFonts w:cstheme="minorHAnsi"/>
          <w:i/>
          <w:lang w:eastAsia="ja-JP"/>
        </w:rPr>
        <w:t>NR_NTN_solutions</w:t>
      </w:r>
      <w:proofErr w:type="spellEnd"/>
      <w:r w:rsidRPr="001C145D">
        <w:rPr>
          <w:rFonts w:cstheme="minorHAnsi"/>
          <w:i/>
          <w:lang w:eastAsia="ja-JP"/>
        </w:rPr>
        <w:t xml:space="preserve">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t>Step 3: Following Step 1 &amp; 2, down-selection of a method to be specified for locating UE by an NTN NG-RAN.”</w:t>
      </w:r>
    </w:p>
    <w:p w14:paraId="1186CAAD" w14:textId="77777777" w:rsidR="00A77787" w:rsidRDefault="00564C46">
      <w:pPr>
        <w:pStyle w:val="aff7"/>
        <w:numPr>
          <w:ilvl w:val="0"/>
          <w:numId w:val="29"/>
        </w:numPr>
      </w:pPr>
      <w:r>
        <w:t>Samsung in [3] suggests that</w:t>
      </w:r>
    </w:p>
    <w:p w14:paraId="7B19FFEC" w14:textId="77777777" w:rsidR="00A77787" w:rsidRPr="001C145D" w:rsidRDefault="00564C46">
      <w:pPr>
        <w:rPr>
          <w:rFonts w:eastAsia="Malgun Gothic"/>
          <w:i/>
        </w:rPr>
      </w:pPr>
      <w:r w:rsidRPr="001C145D">
        <w:rPr>
          <w:rFonts w:eastAsia="Malgun Gothic"/>
          <w:i/>
        </w:rPr>
        <w:t xml:space="preserve">“Observation 6. The Agenda Item 8.10.1 asks about the role of and the architecture for Location Service. </w:t>
      </w:r>
    </w:p>
    <w:p w14:paraId="2F7BFFF7" w14:textId="77777777" w:rsidR="00A77787" w:rsidRPr="001C145D" w:rsidRDefault="00564C46">
      <w:pPr>
        <w:rPr>
          <w:rFonts w:eastAsia="Malgun Gothic"/>
          <w:i/>
        </w:rPr>
      </w:pPr>
      <w:r w:rsidRPr="001C145D">
        <w:rPr>
          <w:rFonts w:eastAsia="Malgun Gothic"/>
          <w:i/>
        </w:rPr>
        <w:t>Proposal 6. Reuse and enhance the R16 positioning framework for an NTN</w:t>
      </w:r>
      <w:proofErr w:type="gramStart"/>
      <w:r w:rsidRPr="001C145D">
        <w:rPr>
          <w:rFonts w:eastAsia="Malgun Gothic"/>
          <w:i/>
        </w:rPr>
        <w:t>.“</w:t>
      </w:r>
      <w:proofErr w:type="gramEnd"/>
    </w:p>
    <w:p w14:paraId="43176AB1" w14:textId="77777777" w:rsidR="00A77787" w:rsidRPr="001C145D" w:rsidRDefault="00A77787"/>
    <w:p w14:paraId="7464D879" w14:textId="77777777" w:rsidR="00A77787" w:rsidRDefault="00564C46">
      <w:pPr>
        <w:pStyle w:val="aff7"/>
        <w:numPr>
          <w:ilvl w:val="0"/>
          <w:numId w:val="29"/>
        </w:numPr>
      </w:pPr>
      <w:r>
        <w:lastRenderedPageBreak/>
        <w:t>Ericsson in [9] suggests that</w:t>
      </w:r>
    </w:p>
    <w:p w14:paraId="5BD1816E" w14:textId="77777777" w:rsidR="00A77787" w:rsidRPr="001C145D" w:rsidRDefault="00564C46">
      <w:pPr>
        <w:rPr>
          <w:rFonts w:eastAsia="Malgun Gothic"/>
          <w:i/>
        </w:rPr>
      </w:pPr>
      <w:bookmarkStart w:id="999" w:name="_Toc47626591"/>
      <w:r w:rsidRPr="001C145D">
        <w:rPr>
          <w:rFonts w:eastAsia="Malgun Gothic"/>
          <w:i/>
        </w:rPr>
        <w:t>“Observation 4: The location services should work as per current standard and we do not foresee any immediate changes needed.</w:t>
      </w:r>
      <w:bookmarkEnd w:id="999"/>
      <w:r w:rsidRPr="001C145D">
        <w:rPr>
          <w:rFonts w:eastAsia="Malgun Gothic"/>
          <w:i/>
        </w:rPr>
        <w:t>”</w:t>
      </w:r>
    </w:p>
    <w:p w14:paraId="0F5F5352" w14:textId="77777777" w:rsidR="00A77787" w:rsidRPr="001C145D" w:rsidRDefault="00A77787"/>
    <w:p w14:paraId="570C3C04" w14:textId="77777777" w:rsidR="00A77787" w:rsidRDefault="00564C46">
      <w:pPr>
        <w:pStyle w:val="40"/>
      </w:pPr>
      <w:r>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t xml:space="preserve">In line with the above, the objectives of the </w:t>
      </w:r>
      <w:proofErr w:type="spellStart"/>
      <w:r w:rsidRPr="001C145D">
        <w:t>NR_NTN_solutions</w:t>
      </w:r>
      <w:proofErr w:type="spellEnd"/>
      <w:r w:rsidRPr="001C145D">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aff"/>
        <w:tblW w:w="9629" w:type="dxa"/>
        <w:tblLayout w:type="fixed"/>
        <w:tblLook w:val="04A0" w:firstRow="1" w:lastRow="0" w:firstColumn="1" w:lastColumn="0" w:noHBand="0" w:noVBand="1"/>
      </w:tblPr>
      <w:tblGrid>
        <w:gridCol w:w="1939"/>
        <w:gridCol w:w="7690"/>
      </w:tblGrid>
      <w:tr w:rsidR="00A77787" w:rsidRPr="00461F29" w14:paraId="65FBC2CC" w14:textId="77777777" w:rsidTr="00D23FD4">
        <w:tc>
          <w:tcPr>
            <w:tcW w:w="1939" w:type="dxa"/>
          </w:tcPr>
          <w:p w14:paraId="3ADEF81F" w14:textId="77777777" w:rsidR="00A77787" w:rsidRDefault="00564C46">
            <w:pPr>
              <w:rPr>
                <w:b/>
              </w:rPr>
            </w:pPr>
            <w:r>
              <w:rPr>
                <w:b/>
              </w:rPr>
              <w:t>Organizations</w:t>
            </w:r>
          </w:p>
        </w:tc>
        <w:tc>
          <w:tcPr>
            <w:tcW w:w="7690" w:type="dxa"/>
          </w:tcPr>
          <w:p w14:paraId="16E18D70"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B7F9A54" w14:textId="77777777" w:rsidTr="00D23FD4">
        <w:tc>
          <w:tcPr>
            <w:tcW w:w="1939" w:type="dxa"/>
          </w:tcPr>
          <w:p w14:paraId="066D0665" w14:textId="77777777" w:rsidR="00A77787" w:rsidRDefault="00564C46">
            <w:ins w:id="1000" w:author="作者">
              <w:r>
                <w:t>MediaTek</w:t>
              </w:r>
            </w:ins>
          </w:p>
        </w:tc>
        <w:tc>
          <w:tcPr>
            <w:tcW w:w="7690" w:type="dxa"/>
          </w:tcPr>
          <w:p w14:paraId="1F9B14F4" w14:textId="77777777" w:rsidR="00A77787" w:rsidRDefault="00564C46">
            <w:ins w:id="1001" w:author="作者">
              <w:r>
                <w:t>Agree</w:t>
              </w:r>
            </w:ins>
          </w:p>
        </w:tc>
      </w:tr>
      <w:tr w:rsidR="00A77787" w:rsidRPr="00461F29" w14:paraId="3C2C7575" w14:textId="77777777" w:rsidTr="00D23FD4">
        <w:trPr>
          <w:ins w:id="1002" w:author="作者" w:date="1901-01-01T00:00:00Z"/>
        </w:trPr>
        <w:tc>
          <w:tcPr>
            <w:tcW w:w="1939" w:type="dxa"/>
          </w:tcPr>
          <w:p w14:paraId="09503926" w14:textId="77777777" w:rsidR="00A77787" w:rsidRDefault="00564C46">
            <w:pPr>
              <w:rPr>
                <w:ins w:id="1003" w:author="作者" w:date="1901-01-01T00:00:00Z"/>
              </w:rPr>
            </w:pPr>
            <w:ins w:id="1004" w:author="作者">
              <w:r>
                <w:t>Qualcomm</w:t>
              </w:r>
            </w:ins>
          </w:p>
        </w:tc>
        <w:tc>
          <w:tcPr>
            <w:tcW w:w="7690" w:type="dxa"/>
          </w:tcPr>
          <w:p w14:paraId="65AD15DC" w14:textId="77777777" w:rsidR="00A77787" w:rsidRPr="005118B8" w:rsidRDefault="00564C46">
            <w:pPr>
              <w:keepNext/>
              <w:keepLines/>
              <w:overflowPunct w:val="0"/>
              <w:adjustRightInd/>
              <w:spacing w:line="259" w:lineRule="auto"/>
              <w:textAlignment w:val="baseline"/>
              <w:rPr>
                <w:ins w:id="1005" w:author="作者" w:date="1901-01-01T00:00:00Z"/>
                <w:sz w:val="20"/>
                <w:rPrChange w:id="1006" w:author="作者" w:date="2020-08-19T16:29:00Z">
                  <w:rPr>
                    <w:ins w:id="1007" w:author="作者" w:date="1901-01-01T00:00:00Z"/>
                    <w:sz w:val="18"/>
                  </w:rPr>
                </w:rPrChange>
              </w:rPr>
            </w:pPr>
            <w:ins w:id="1008" w:author="作者">
              <w:r w:rsidRPr="001C145D">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D23FD4">
        <w:trPr>
          <w:ins w:id="1009" w:author="作者" w:date="1901-01-01T00:00:00Z"/>
        </w:trPr>
        <w:tc>
          <w:tcPr>
            <w:tcW w:w="1939" w:type="dxa"/>
          </w:tcPr>
          <w:p w14:paraId="10A2EFDC" w14:textId="77777777" w:rsidR="00A77787" w:rsidRDefault="00564C46">
            <w:pPr>
              <w:rPr>
                <w:ins w:id="1010" w:author="作者" w:date="1901-01-01T00:00:00Z"/>
              </w:rPr>
            </w:pPr>
            <w:ins w:id="1011" w:author="作者">
              <w:r>
                <w:rPr>
                  <w:rFonts w:hint="eastAsia"/>
                </w:rPr>
                <w:t>L</w:t>
              </w:r>
              <w:r>
                <w:t>enovo</w:t>
              </w:r>
            </w:ins>
          </w:p>
        </w:tc>
        <w:tc>
          <w:tcPr>
            <w:tcW w:w="7690" w:type="dxa"/>
          </w:tcPr>
          <w:p w14:paraId="55D8830B" w14:textId="77777777" w:rsidR="00A77787" w:rsidRPr="001C145D" w:rsidRDefault="00564C46">
            <w:pPr>
              <w:overflowPunct w:val="0"/>
              <w:textAlignment w:val="baseline"/>
              <w:rPr>
                <w:ins w:id="1012" w:author="作者" w:date="1901-01-01T00:00:00Z"/>
              </w:rPr>
            </w:pPr>
            <w:ins w:id="1013" w:author="作者">
              <w:r w:rsidRPr="001C145D">
                <w:t>Agree. We also think that GNSS is the most preferred positioning capability for NTN.</w:t>
              </w:r>
            </w:ins>
          </w:p>
        </w:tc>
      </w:tr>
      <w:tr w:rsidR="00A77787" w14:paraId="7BA592B7" w14:textId="77777777" w:rsidTr="00D23FD4">
        <w:trPr>
          <w:ins w:id="1014" w:author="作者" w:date="1901-01-01T00:00:00Z"/>
        </w:trPr>
        <w:tc>
          <w:tcPr>
            <w:tcW w:w="1939" w:type="dxa"/>
          </w:tcPr>
          <w:p w14:paraId="1348BE2F" w14:textId="77777777" w:rsidR="00A77787" w:rsidRDefault="00564C46">
            <w:pPr>
              <w:rPr>
                <w:ins w:id="1015" w:author="作者" w:date="1901-01-01T00:00:00Z"/>
              </w:rPr>
            </w:pPr>
            <w:ins w:id="1016" w:author="作者">
              <w:r>
                <w:rPr>
                  <w:rFonts w:hint="eastAsia"/>
                </w:rPr>
                <w:t>O</w:t>
              </w:r>
              <w:r>
                <w:t>PPO</w:t>
              </w:r>
            </w:ins>
          </w:p>
        </w:tc>
        <w:tc>
          <w:tcPr>
            <w:tcW w:w="7690" w:type="dxa"/>
          </w:tcPr>
          <w:p w14:paraId="68B4D03D" w14:textId="77777777" w:rsidR="00A77787" w:rsidRDefault="00564C46">
            <w:pPr>
              <w:rPr>
                <w:ins w:id="1017" w:author="作者" w:date="1901-01-01T00:00:00Z"/>
              </w:rPr>
            </w:pPr>
            <w:ins w:id="1018" w:author="作者">
              <w:r>
                <w:rPr>
                  <w:rFonts w:hint="eastAsia"/>
                </w:rPr>
                <w:t>A</w:t>
              </w:r>
              <w:r>
                <w:t>gree</w:t>
              </w:r>
            </w:ins>
          </w:p>
        </w:tc>
      </w:tr>
      <w:tr w:rsidR="00A77787" w:rsidRPr="00461F29" w14:paraId="7E7AA6D5" w14:textId="77777777" w:rsidTr="00D23FD4">
        <w:trPr>
          <w:ins w:id="1019" w:author="作者" w:date="1901-01-01T00:00:00Z"/>
        </w:trPr>
        <w:tc>
          <w:tcPr>
            <w:tcW w:w="1939" w:type="dxa"/>
          </w:tcPr>
          <w:p w14:paraId="19FA7F87" w14:textId="77777777" w:rsidR="00A77787" w:rsidRDefault="00564C46">
            <w:pPr>
              <w:rPr>
                <w:ins w:id="1020" w:author="作者" w:date="1901-01-01T00:00:00Z"/>
              </w:rPr>
            </w:pPr>
            <w:ins w:id="1021" w:author="作者">
              <w:r>
                <w:t>BT</w:t>
              </w:r>
            </w:ins>
          </w:p>
        </w:tc>
        <w:tc>
          <w:tcPr>
            <w:tcW w:w="7690" w:type="dxa"/>
          </w:tcPr>
          <w:p w14:paraId="39FB1A10" w14:textId="77777777" w:rsidR="00A77787" w:rsidRPr="001C145D" w:rsidRDefault="00564C46">
            <w:pPr>
              <w:overflowPunct w:val="0"/>
              <w:textAlignment w:val="baseline"/>
              <w:rPr>
                <w:ins w:id="1022" w:author="作者" w:date="1901-01-01T00:00:00Z"/>
              </w:rPr>
            </w:pPr>
            <w:ins w:id="1023" w:author="作者">
              <w:r w:rsidRPr="001C145D">
                <w:t>Agree</w:t>
              </w:r>
            </w:ins>
          </w:p>
          <w:p w14:paraId="71239E3E" w14:textId="77777777" w:rsidR="00A77787" w:rsidRPr="001C145D" w:rsidRDefault="00564C46">
            <w:pPr>
              <w:widowControl/>
              <w:autoSpaceDE/>
              <w:autoSpaceDN/>
              <w:adjustRightInd/>
              <w:rPr>
                <w:ins w:id="1024" w:author="作者" w:date="1901-01-01T00:00:00Z"/>
              </w:rPr>
            </w:pPr>
            <w:ins w:id="1025" w:author="作者">
              <w:r w:rsidRPr="001C145D">
                <w:t xml:space="preserve">We consider </w:t>
              </w:r>
              <w:proofErr w:type="spellStart"/>
              <w:r w:rsidRPr="001C145D">
                <w:t>Thale’s</w:t>
              </w:r>
              <w:proofErr w:type="spellEnd"/>
              <w:r w:rsidRPr="001C145D">
                <w:t xml:space="preserve"> proposal 12 should be taken as baseline.</w:t>
              </w:r>
            </w:ins>
          </w:p>
        </w:tc>
      </w:tr>
      <w:tr w:rsidR="00A77787" w14:paraId="44E1EE3B" w14:textId="77777777" w:rsidTr="00D23FD4">
        <w:trPr>
          <w:ins w:id="1026" w:author="作者" w:date="1901-01-01T00:00:00Z"/>
        </w:trPr>
        <w:tc>
          <w:tcPr>
            <w:tcW w:w="1939" w:type="dxa"/>
          </w:tcPr>
          <w:p w14:paraId="425F3263" w14:textId="77777777" w:rsidR="00A77787" w:rsidRDefault="00564C46">
            <w:pPr>
              <w:rPr>
                <w:ins w:id="1027" w:author="作者" w:date="1901-01-01T00:00:00Z"/>
              </w:rPr>
            </w:pPr>
            <w:ins w:id="1028" w:author="作者">
              <w:r>
                <w:rPr>
                  <w:rFonts w:hint="eastAsia"/>
                </w:rPr>
                <w:t>CATT</w:t>
              </w:r>
            </w:ins>
          </w:p>
        </w:tc>
        <w:tc>
          <w:tcPr>
            <w:tcW w:w="7690" w:type="dxa"/>
          </w:tcPr>
          <w:p w14:paraId="591CE74A" w14:textId="77777777" w:rsidR="00A77787" w:rsidRDefault="00564C46">
            <w:pPr>
              <w:rPr>
                <w:ins w:id="1029" w:author="作者" w:date="1901-01-01T00:00:00Z"/>
              </w:rPr>
            </w:pPr>
            <w:ins w:id="1030" w:author="作者">
              <w:r>
                <w:t>A</w:t>
              </w:r>
              <w:r>
                <w:rPr>
                  <w:rFonts w:hint="eastAsia"/>
                </w:rPr>
                <w:t>gree</w:t>
              </w:r>
            </w:ins>
          </w:p>
        </w:tc>
      </w:tr>
      <w:tr w:rsidR="00A77787" w14:paraId="165B704D" w14:textId="77777777" w:rsidTr="00D23FD4">
        <w:trPr>
          <w:ins w:id="1031" w:author="作者" w:date="1901-01-01T00:00:00Z"/>
        </w:trPr>
        <w:tc>
          <w:tcPr>
            <w:tcW w:w="1939" w:type="dxa"/>
          </w:tcPr>
          <w:p w14:paraId="2A7D19F0" w14:textId="77777777" w:rsidR="00A77787" w:rsidRDefault="00564C46">
            <w:pPr>
              <w:rPr>
                <w:ins w:id="1032" w:author="作者" w:date="1901-01-01T00:00:00Z"/>
              </w:rPr>
            </w:pPr>
            <w:ins w:id="1033" w:author="作者">
              <w:r>
                <w:t>Sony</w:t>
              </w:r>
            </w:ins>
          </w:p>
        </w:tc>
        <w:tc>
          <w:tcPr>
            <w:tcW w:w="7690" w:type="dxa"/>
          </w:tcPr>
          <w:p w14:paraId="1C58D120" w14:textId="77777777" w:rsidR="00A77787" w:rsidRDefault="00564C46">
            <w:pPr>
              <w:rPr>
                <w:ins w:id="1034" w:author="作者" w:date="1901-01-01T00:00:00Z"/>
              </w:rPr>
            </w:pPr>
            <w:ins w:id="1035" w:author="作者">
              <w:r w:rsidRPr="001C145D">
                <w:t xml:space="preserve">Agree with </w:t>
              </w:r>
              <w:proofErr w:type="gramStart"/>
              <w:r w:rsidRPr="001C145D">
                <w:t>changes .</w:t>
              </w:r>
              <w:proofErr w:type="gramEnd"/>
              <w:r w:rsidRPr="001C145D">
                <w:t xml:space="preserve"> The LCS framework will not allow the </w:t>
              </w:r>
              <w:proofErr w:type="spellStart"/>
              <w:r w:rsidRPr="001C145D">
                <w:t>gNB</w:t>
              </w:r>
              <w:proofErr w:type="spellEnd"/>
              <w:r w:rsidRPr="001C145D">
                <w:t xml:space="preserve"> being aware of UE location but MDT framework does allow. </w:t>
              </w:r>
              <w:r>
                <w:t xml:space="preserve">We should assess both LCS and MDT framework.  </w:t>
              </w:r>
            </w:ins>
          </w:p>
        </w:tc>
      </w:tr>
      <w:tr w:rsidR="00A77787" w:rsidRPr="00461F29" w14:paraId="3C8A3377" w14:textId="77777777" w:rsidTr="00D23FD4">
        <w:trPr>
          <w:ins w:id="1036" w:author="作者" w:date="1901-01-01T00:00:00Z"/>
        </w:trPr>
        <w:tc>
          <w:tcPr>
            <w:tcW w:w="1939" w:type="dxa"/>
          </w:tcPr>
          <w:p w14:paraId="4CEFEBE0" w14:textId="77777777" w:rsidR="00A77787" w:rsidRDefault="00564C46">
            <w:pPr>
              <w:rPr>
                <w:ins w:id="1037" w:author="作者" w:date="1901-01-01T00:00:00Z"/>
              </w:rPr>
            </w:pPr>
            <w:ins w:id="1038" w:author="作者">
              <w:r>
                <w:t>Nokia</w:t>
              </w:r>
            </w:ins>
          </w:p>
        </w:tc>
        <w:tc>
          <w:tcPr>
            <w:tcW w:w="7690" w:type="dxa"/>
          </w:tcPr>
          <w:p w14:paraId="2B38C92B" w14:textId="77777777" w:rsidR="00A77787" w:rsidRPr="001C145D" w:rsidRDefault="00564C46">
            <w:pPr>
              <w:overflowPunct w:val="0"/>
              <w:textAlignment w:val="baseline"/>
              <w:rPr>
                <w:ins w:id="1039" w:author="作者" w:date="1901-01-01T00:00:00Z"/>
              </w:rPr>
            </w:pPr>
            <w:ins w:id="1040" w:author="作者">
              <w: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D23FD4">
        <w:trPr>
          <w:ins w:id="1041" w:author="作者" w:date="1901-01-01T00:00:00Z"/>
        </w:trPr>
        <w:tc>
          <w:tcPr>
            <w:tcW w:w="1939" w:type="dxa"/>
          </w:tcPr>
          <w:p w14:paraId="1CE52297" w14:textId="77777777" w:rsidR="00A77787" w:rsidRDefault="00564C46">
            <w:pPr>
              <w:rPr>
                <w:ins w:id="1042" w:author="作者" w:date="1901-01-01T00:00:00Z"/>
              </w:rPr>
            </w:pPr>
            <w:ins w:id="1043" w:author="作者">
              <w:r>
                <w:rPr>
                  <w:rFonts w:eastAsia="Malgun Gothic" w:hint="eastAsia"/>
                </w:rPr>
                <w:t>LG</w:t>
              </w:r>
            </w:ins>
          </w:p>
        </w:tc>
        <w:tc>
          <w:tcPr>
            <w:tcW w:w="7690" w:type="dxa"/>
          </w:tcPr>
          <w:p w14:paraId="1D6CC3D7" w14:textId="77777777" w:rsidR="00A77787" w:rsidRDefault="00564C46">
            <w:pPr>
              <w:rPr>
                <w:ins w:id="1044" w:author="作者" w:date="1901-01-01T00:00:00Z"/>
              </w:rPr>
            </w:pPr>
            <w:ins w:id="1045" w:author="作者">
              <w:r>
                <w:rPr>
                  <w:rFonts w:eastAsia="Malgun Gothic" w:hint="eastAsia"/>
                </w:rPr>
                <w:t>Agree</w:t>
              </w:r>
            </w:ins>
          </w:p>
        </w:tc>
      </w:tr>
      <w:tr w:rsidR="00A77787" w:rsidRPr="00461F29" w14:paraId="3BA447FF" w14:textId="77777777" w:rsidTr="00D23FD4">
        <w:trPr>
          <w:ins w:id="1046" w:author="作者" w:date="1901-01-01T00:00:00Z"/>
        </w:trPr>
        <w:tc>
          <w:tcPr>
            <w:tcW w:w="1939" w:type="dxa"/>
          </w:tcPr>
          <w:p w14:paraId="0839E53C" w14:textId="77777777" w:rsidR="00A77787" w:rsidRDefault="00564C46">
            <w:pPr>
              <w:rPr>
                <w:ins w:id="1047" w:author="作者" w:date="1901-01-01T00:00:00Z"/>
              </w:rPr>
            </w:pPr>
            <w:ins w:id="1048" w:author="作者">
              <w:r>
                <w:t xml:space="preserve">Vodafone </w:t>
              </w:r>
            </w:ins>
          </w:p>
        </w:tc>
        <w:tc>
          <w:tcPr>
            <w:tcW w:w="7690" w:type="dxa"/>
          </w:tcPr>
          <w:p w14:paraId="301BF575" w14:textId="77777777" w:rsidR="00A77787" w:rsidRPr="001C145D" w:rsidRDefault="00564C46">
            <w:pPr>
              <w:overflowPunct w:val="0"/>
              <w:textAlignment w:val="baseline"/>
              <w:rPr>
                <w:ins w:id="1049" w:author="作者" w:date="1901-01-01T00:00:00Z"/>
              </w:rPr>
            </w:pPr>
            <w:ins w:id="1050" w:author="作者">
              <w:r w:rsidRPr="001C145D">
                <w:t xml:space="preserve">Agree to use GNSS for positioning </w:t>
              </w:r>
            </w:ins>
          </w:p>
        </w:tc>
      </w:tr>
      <w:tr w:rsidR="00A77787" w:rsidRPr="00461F29" w14:paraId="3BB9924F" w14:textId="77777777" w:rsidTr="00D23FD4">
        <w:trPr>
          <w:ins w:id="1051" w:author="作者" w:date="2020-08-19T21:15:00Z"/>
        </w:trPr>
        <w:tc>
          <w:tcPr>
            <w:tcW w:w="1939" w:type="dxa"/>
          </w:tcPr>
          <w:p w14:paraId="286AC7D9" w14:textId="77777777" w:rsidR="00A77787" w:rsidRDefault="00564C46">
            <w:pPr>
              <w:rPr>
                <w:ins w:id="1052" w:author="作者" w:date="2020-08-19T21:15:00Z"/>
                <w:rFonts w:eastAsia="宋体"/>
              </w:rPr>
            </w:pPr>
            <w:ins w:id="1053" w:author="作者" w:date="2020-08-19T21:15:00Z">
              <w:r>
                <w:rPr>
                  <w:rFonts w:eastAsia="宋体" w:hint="eastAsia"/>
                </w:rPr>
                <w:lastRenderedPageBreak/>
                <w:t>ZTE</w:t>
              </w:r>
            </w:ins>
          </w:p>
        </w:tc>
        <w:tc>
          <w:tcPr>
            <w:tcW w:w="7690" w:type="dxa"/>
          </w:tcPr>
          <w:p w14:paraId="23818AE1" w14:textId="77777777" w:rsidR="00A77787" w:rsidRPr="001C145D" w:rsidRDefault="00564C46">
            <w:pPr>
              <w:overflowPunct w:val="0"/>
              <w:textAlignment w:val="baseline"/>
              <w:rPr>
                <w:ins w:id="1054" w:author="作者" w:date="2020-08-19T21:15:00Z"/>
              </w:rPr>
            </w:pPr>
            <w:ins w:id="1055" w:author="作者" w:date="2020-08-19T21:15:00Z">
              <w:r w:rsidRPr="001C145D">
                <w:rPr>
                  <w:rFonts w:eastAsia="宋体"/>
                </w:rPr>
                <w:t>Since UE with GNSS capability is assumed in this WI, we prefer to take it as the baseline positioning method.</w:t>
              </w:r>
            </w:ins>
          </w:p>
        </w:tc>
      </w:tr>
      <w:tr w:rsidR="002C68D5" w:rsidRPr="00461F29" w14:paraId="7E61DA0B" w14:textId="77777777" w:rsidTr="00D23FD4">
        <w:trPr>
          <w:ins w:id="1056" w:author="作者" w:date="2020-08-19T16:58:00Z"/>
        </w:trPr>
        <w:tc>
          <w:tcPr>
            <w:tcW w:w="1939" w:type="dxa"/>
          </w:tcPr>
          <w:p w14:paraId="5FAD46EF" w14:textId="77777777" w:rsidR="002C68D5" w:rsidRDefault="002C68D5" w:rsidP="00872E76">
            <w:pPr>
              <w:rPr>
                <w:ins w:id="1057" w:author="作者" w:date="2020-08-19T16:58:00Z"/>
              </w:rPr>
            </w:pPr>
            <w:ins w:id="1058" w:author="作者" w:date="2020-08-19T16:58:00Z">
              <w:r>
                <w:t>Ericsson</w:t>
              </w:r>
            </w:ins>
          </w:p>
        </w:tc>
        <w:tc>
          <w:tcPr>
            <w:tcW w:w="7690" w:type="dxa"/>
          </w:tcPr>
          <w:p w14:paraId="158730A5" w14:textId="77777777" w:rsidR="002C68D5" w:rsidRPr="001C145D" w:rsidRDefault="002C68D5" w:rsidP="00872E76">
            <w:pPr>
              <w:framePr w:wrap="notBeside" w:vAnchor="page" w:hAnchor="margin" w:xAlign="center" w:y="6805"/>
              <w:overflowPunct w:val="0"/>
              <w:textAlignment w:val="baseline"/>
              <w:rPr>
                <w:ins w:id="1059" w:author="作者" w:date="2020-08-19T16:58:00Z"/>
              </w:rPr>
            </w:pPr>
            <w:ins w:id="1060" w:author="作者" w:date="2020-08-19T16:58:00Z">
              <w:r w:rsidRPr="001C145D">
                <w:t>Agree to use GNSS for positioning</w:t>
              </w:r>
            </w:ins>
          </w:p>
        </w:tc>
      </w:tr>
      <w:tr w:rsidR="00D23FD4" w:rsidRPr="00461F29" w14:paraId="2C14843E" w14:textId="77777777" w:rsidTr="00901342">
        <w:trPr>
          <w:ins w:id="1061" w:author="作者"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062" w:author="作者" w:date="2020-08-19T17:04:00Z"/>
              </w:rPr>
            </w:pPr>
            <w:ins w:id="1063" w:author="作者"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1064" w:author="作者" w:date="2020-08-19T17:04:00Z"/>
              </w:rPr>
            </w:pPr>
            <w:ins w:id="1065" w:author="作者" w:date="2020-08-19T17:04:00Z">
              <w:r w:rsidRPr="001C145D">
                <w:t>Agree to use GNSS – as GNSS-capable UEs are assumed in the WID – but it should be used in a UE assisted mode (UEA as per Qualcomm terminology), where the network calculates the location (</w:t>
              </w:r>
              <w:r w:rsidRPr="001C145D">
                <w:rPr>
                  <w:rFonts w:eastAsia="宋体"/>
                </w:rPr>
                <w:t>NTN-network based location of UE is mentioned in the WID)</w:t>
              </w:r>
            </w:ins>
          </w:p>
        </w:tc>
      </w:tr>
      <w:tr w:rsidR="00901342" w:rsidRPr="006C6423" w14:paraId="37CAA631" w14:textId="77777777" w:rsidTr="00D23FD4">
        <w:trPr>
          <w:ins w:id="1066" w:author="作者" w:date="2020-08-19T17:04:00Z"/>
        </w:trPr>
        <w:tc>
          <w:tcPr>
            <w:tcW w:w="1939" w:type="dxa"/>
          </w:tcPr>
          <w:p w14:paraId="7B00D000" w14:textId="70D8E50A" w:rsidR="00901342" w:rsidRPr="00C426E7" w:rsidRDefault="00901342" w:rsidP="00901342">
            <w:pPr>
              <w:rPr>
                <w:ins w:id="1067" w:author="作者" w:date="2020-08-19T17:04:00Z"/>
              </w:rPr>
            </w:pPr>
            <w:ins w:id="1068" w:author="作者" w:date="2020-08-20T00:47:00Z">
              <w:r>
                <w:rPr>
                  <w:rFonts w:eastAsia="Malgun Gothic" w:hint="eastAsia"/>
                </w:rPr>
                <w:t>E</w:t>
              </w:r>
              <w:r>
                <w:rPr>
                  <w:rFonts w:eastAsia="Malgun Gothic"/>
                </w:rPr>
                <w:t>TRI</w:t>
              </w:r>
            </w:ins>
          </w:p>
        </w:tc>
        <w:tc>
          <w:tcPr>
            <w:tcW w:w="7690" w:type="dxa"/>
          </w:tcPr>
          <w:p w14:paraId="69388170" w14:textId="4BD7A1B3" w:rsidR="00901342" w:rsidRPr="00D23FD4" w:rsidRDefault="00901342" w:rsidP="00901342">
            <w:pPr>
              <w:framePr w:wrap="notBeside" w:vAnchor="page" w:hAnchor="margin" w:xAlign="center" w:y="6805"/>
              <w:overflowPunct w:val="0"/>
              <w:textAlignment w:val="baseline"/>
              <w:rPr>
                <w:ins w:id="1069" w:author="作者" w:date="2020-08-19T17:04:00Z"/>
              </w:rPr>
            </w:pPr>
            <w:ins w:id="1070" w:author="作者" w:date="2020-08-20T00:47:00Z">
              <w:r>
                <w:rPr>
                  <w:rFonts w:eastAsia="Malgun Gothic"/>
                </w:rPr>
                <w:t>Agree</w:t>
              </w:r>
            </w:ins>
          </w:p>
        </w:tc>
      </w:tr>
      <w:tr w:rsidR="00872E76" w:rsidRPr="006C6423" w14:paraId="61C6F8DD" w14:textId="77777777" w:rsidTr="00D23FD4">
        <w:trPr>
          <w:ins w:id="1071" w:author="作者" w:date="2020-08-19T16:34:00Z"/>
        </w:trPr>
        <w:tc>
          <w:tcPr>
            <w:tcW w:w="1939" w:type="dxa"/>
          </w:tcPr>
          <w:p w14:paraId="6EA8844E" w14:textId="2946325E" w:rsidR="00872E76" w:rsidRDefault="00872E76" w:rsidP="00901342">
            <w:pPr>
              <w:rPr>
                <w:ins w:id="1072" w:author="作者" w:date="2020-08-19T16:34:00Z"/>
                <w:rFonts w:eastAsia="Malgun Gothic"/>
              </w:rPr>
            </w:pPr>
            <w:ins w:id="1073" w:author="作者" w:date="2020-08-19T16:34:00Z">
              <w:r>
                <w:rPr>
                  <w:rFonts w:eastAsia="Malgun Gothic"/>
                </w:rPr>
                <w:t>Thales</w:t>
              </w:r>
            </w:ins>
          </w:p>
        </w:tc>
        <w:tc>
          <w:tcPr>
            <w:tcW w:w="7690" w:type="dxa"/>
          </w:tcPr>
          <w:p w14:paraId="51E88F1C" w14:textId="05071233" w:rsidR="00872E76" w:rsidRDefault="00872E76" w:rsidP="00901342">
            <w:pPr>
              <w:framePr w:wrap="notBeside" w:vAnchor="page" w:hAnchor="margin" w:xAlign="center" w:y="6805"/>
              <w:overflowPunct w:val="0"/>
              <w:textAlignment w:val="baseline"/>
              <w:rPr>
                <w:ins w:id="1074" w:author="作者" w:date="2020-08-19T16:34:00Z"/>
                <w:rFonts w:eastAsia="Malgun Gothic"/>
              </w:rPr>
            </w:pPr>
            <w:ins w:id="1075" w:author="作者" w:date="2020-08-19T16:34:00Z">
              <w:r>
                <w:rPr>
                  <w:rFonts w:eastAsia="Malgun Gothic"/>
                </w:rPr>
                <w:t>Agree</w:t>
              </w:r>
            </w:ins>
          </w:p>
        </w:tc>
      </w:tr>
      <w:tr w:rsidR="00A512E4" w:rsidRPr="006C6423" w14:paraId="2AC4257E" w14:textId="77777777" w:rsidTr="00D23FD4">
        <w:trPr>
          <w:ins w:id="1076" w:author="作者" w:date="2020-08-19T21:36:00Z"/>
        </w:trPr>
        <w:tc>
          <w:tcPr>
            <w:tcW w:w="1939" w:type="dxa"/>
          </w:tcPr>
          <w:p w14:paraId="45FCAF4E" w14:textId="52AD1C19" w:rsidR="00A512E4" w:rsidRDefault="00A512E4" w:rsidP="00A512E4">
            <w:pPr>
              <w:rPr>
                <w:ins w:id="1077" w:author="作者" w:date="2020-08-19T21:36:00Z"/>
                <w:rFonts w:eastAsia="Malgun Gothic"/>
              </w:rPr>
            </w:pPr>
            <w:proofErr w:type="spellStart"/>
            <w:ins w:id="1078" w:author="作者" w:date="2020-08-19T21:36:00Z">
              <w:r>
                <w:t>Nomor</w:t>
              </w:r>
              <w:proofErr w:type="spellEnd"/>
            </w:ins>
          </w:p>
        </w:tc>
        <w:tc>
          <w:tcPr>
            <w:tcW w:w="7690" w:type="dxa"/>
          </w:tcPr>
          <w:p w14:paraId="09DE287E" w14:textId="561BC8F7" w:rsidR="00A512E4" w:rsidRDefault="00A512E4" w:rsidP="00A512E4">
            <w:pPr>
              <w:framePr w:wrap="notBeside" w:vAnchor="page" w:hAnchor="margin" w:xAlign="center" w:y="6805"/>
              <w:overflowPunct w:val="0"/>
              <w:textAlignment w:val="baseline"/>
              <w:rPr>
                <w:ins w:id="1079" w:author="作者" w:date="2020-08-19T21:36:00Z"/>
                <w:rFonts w:eastAsia="Malgun Gothic"/>
              </w:rPr>
            </w:pPr>
            <w:ins w:id="1080" w:author="作者" w:date="2020-08-19T21:36:00Z">
              <w:r>
                <w:t>Agree.</w:t>
              </w:r>
            </w:ins>
          </w:p>
        </w:tc>
      </w:tr>
      <w:tr w:rsidR="000F680D" w:rsidRPr="006C6423" w14:paraId="75627165" w14:textId="77777777" w:rsidTr="00D23FD4">
        <w:trPr>
          <w:ins w:id="1081" w:author="作者" w:date="2020-08-19T16:27:00Z"/>
        </w:trPr>
        <w:tc>
          <w:tcPr>
            <w:tcW w:w="1939" w:type="dxa"/>
          </w:tcPr>
          <w:p w14:paraId="77AEEB34" w14:textId="6292B556" w:rsidR="000F680D" w:rsidRDefault="000F680D" w:rsidP="00A512E4">
            <w:pPr>
              <w:rPr>
                <w:ins w:id="1082" w:author="作者" w:date="2020-08-19T16:27:00Z"/>
              </w:rPr>
            </w:pPr>
            <w:proofErr w:type="spellStart"/>
            <w:ins w:id="1083" w:author="作者" w:date="2020-08-19T16:27:00Z">
              <w:r>
                <w:t>Ligado</w:t>
              </w:r>
              <w:proofErr w:type="spellEnd"/>
            </w:ins>
          </w:p>
        </w:tc>
        <w:tc>
          <w:tcPr>
            <w:tcW w:w="7690" w:type="dxa"/>
          </w:tcPr>
          <w:p w14:paraId="0C8214BE" w14:textId="32D3E4DC" w:rsidR="000F680D" w:rsidRDefault="00280A3B" w:rsidP="00A512E4">
            <w:pPr>
              <w:framePr w:wrap="notBeside" w:vAnchor="page" w:hAnchor="margin" w:xAlign="center" w:y="6805"/>
              <w:overflowPunct w:val="0"/>
              <w:textAlignment w:val="baseline"/>
              <w:rPr>
                <w:ins w:id="1084" w:author="作者" w:date="2020-08-19T16:27:00Z"/>
              </w:rPr>
            </w:pPr>
            <w:ins w:id="1085" w:author="作者"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D23FD4">
        <w:trPr>
          <w:ins w:id="1086" w:author="作者" w:date="2020-08-19T15:14:00Z"/>
        </w:trPr>
        <w:tc>
          <w:tcPr>
            <w:tcW w:w="1939" w:type="dxa"/>
          </w:tcPr>
          <w:p w14:paraId="0A94CCB7" w14:textId="10F6AF01" w:rsidR="00F069C5" w:rsidRDefault="00F069C5" w:rsidP="00A512E4">
            <w:pPr>
              <w:rPr>
                <w:ins w:id="1087" w:author="作者" w:date="2020-08-19T15:14:00Z"/>
              </w:rPr>
            </w:pPr>
            <w:ins w:id="1088" w:author="作者" w:date="2020-08-19T15:14:00Z">
              <w:r>
                <w:t>Intel</w:t>
              </w:r>
            </w:ins>
          </w:p>
        </w:tc>
        <w:tc>
          <w:tcPr>
            <w:tcW w:w="7690" w:type="dxa"/>
          </w:tcPr>
          <w:p w14:paraId="097E39F0" w14:textId="1BD89A45" w:rsidR="00F069C5" w:rsidRPr="00280A3B" w:rsidRDefault="00F069C5" w:rsidP="00A512E4">
            <w:pPr>
              <w:framePr w:wrap="notBeside" w:vAnchor="page" w:hAnchor="margin" w:xAlign="center" w:y="6805"/>
              <w:overflowPunct w:val="0"/>
              <w:textAlignment w:val="baseline"/>
              <w:rPr>
                <w:ins w:id="1089" w:author="作者" w:date="2020-08-19T15:14:00Z"/>
              </w:rPr>
            </w:pPr>
            <w:ins w:id="1090" w:author="作者" w:date="2020-08-19T15:14:00Z">
              <w:r>
                <w:t xml:space="preserve">We agree with QC and GNSS should be the baseline assumption. </w:t>
              </w:r>
            </w:ins>
          </w:p>
        </w:tc>
      </w:tr>
      <w:tr w:rsidR="006A6E6E" w:rsidRPr="006C6423" w14:paraId="1BF3A2CA" w14:textId="77777777" w:rsidTr="00D23FD4">
        <w:trPr>
          <w:ins w:id="1091" w:author="作者" w:date="2020-08-19T17:25:00Z"/>
        </w:trPr>
        <w:tc>
          <w:tcPr>
            <w:tcW w:w="1939" w:type="dxa"/>
          </w:tcPr>
          <w:p w14:paraId="78F167FF" w14:textId="2C9D7479" w:rsidR="006A6E6E" w:rsidRDefault="006A6E6E" w:rsidP="006A6E6E">
            <w:pPr>
              <w:rPr>
                <w:ins w:id="1092" w:author="作者" w:date="2020-08-19T17:25:00Z"/>
              </w:rPr>
            </w:pPr>
            <w:ins w:id="1093" w:author="作者" w:date="2020-08-19T17:25:00Z">
              <w:r>
                <w:rPr>
                  <w:rFonts w:eastAsia="Malgun Gothic"/>
                </w:rPr>
                <w:t>Loon, Google</w:t>
              </w:r>
            </w:ins>
          </w:p>
        </w:tc>
        <w:tc>
          <w:tcPr>
            <w:tcW w:w="7690" w:type="dxa"/>
          </w:tcPr>
          <w:p w14:paraId="602F91A7" w14:textId="01E3CC5C" w:rsidR="006A6E6E" w:rsidRDefault="006A6E6E" w:rsidP="006A6E6E">
            <w:pPr>
              <w:framePr w:wrap="notBeside" w:vAnchor="page" w:hAnchor="margin" w:xAlign="center" w:y="6805"/>
              <w:overflowPunct w:val="0"/>
              <w:textAlignment w:val="baseline"/>
              <w:rPr>
                <w:ins w:id="1094" w:author="作者" w:date="2020-08-19T17:25:00Z"/>
              </w:rPr>
            </w:pPr>
            <w:ins w:id="1095" w:author="作者" w:date="2020-08-19T17:25:00Z">
              <w:r>
                <w:rPr>
                  <w:rFonts w:eastAsia="Malgun Gothic"/>
                </w:rPr>
                <w:t xml:space="preserve">Partially Agree. GNSS can be assumed as baseline, but in HAPS use case, the UE could be indoors with not access to GNSS but still able to receive HAPS </w:t>
              </w:r>
              <w:proofErr w:type="spellStart"/>
              <w:r>
                <w:rPr>
                  <w:rFonts w:eastAsia="Malgun Gothic"/>
                </w:rPr>
                <w:t>signalslation</w:t>
              </w:r>
              <w:proofErr w:type="spellEnd"/>
              <w:r>
                <w:rPr>
                  <w:rFonts w:eastAsia="Malgun Gothic"/>
                </w:rPr>
                <w:t xml:space="preserve"> based on multiple towers hard.</w:t>
              </w:r>
            </w:ins>
          </w:p>
        </w:tc>
      </w:tr>
      <w:tr w:rsidR="005118B8" w:rsidRPr="006C6423" w14:paraId="11895C4A" w14:textId="77777777" w:rsidTr="00D23FD4">
        <w:trPr>
          <w:ins w:id="1096" w:author="作者" w:date="2020-08-20T09:24:00Z"/>
        </w:trPr>
        <w:tc>
          <w:tcPr>
            <w:tcW w:w="1939" w:type="dxa"/>
          </w:tcPr>
          <w:p w14:paraId="23F11E1C" w14:textId="6D843B74" w:rsidR="005118B8" w:rsidRPr="00B9526E" w:rsidRDefault="005118B8" w:rsidP="006A6E6E">
            <w:pPr>
              <w:rPr>
                <w:ins w:id="1097" w:author="作者" w:date="2020-08-20T09:24:00Z"/>
                <w:rFonts w:hint="eastAsia"/>
              </w:rPr>
            </w:pPr>
            <w:ins w:id="1098" w:author="作者" w:date="2020-08-20T09:24:00Z">
              <w:r>
                <w:rPr>
                  <w:rFonts w:hint="eastAsia"/>
                </w:rPr>
                <w:t>Xi</w:t>
              </w:r>
              <w:r>
                <w:t>aomi</w:t>
              </w:r>
            </w:ins>
          </w:p>
        </w:tc>
        <w:tc>
          <w:tcPr>
            <w:tcW w:w="7690" w:type="dxa"/>
          </w:tcPr>
          <w:p w14:paraId="741CD7A2" w14:textId="5E5FAC35" w:rsidR="005118B8" w:rsidRPr="00B9526E" w:rsidRDefault="005118B8" w:rsidP="006A6E6E">
            <w:pPr>
              <w:framePr w:wrap="notBeside" w:vAnchor="page" w:hAnchor="margin" w:xAlign="center" w:y="6805"/>
              <w:overflowPunct w:val="0"/>
              <w:textAlignment w:val="baseline"/>
              <w:rPr>
                <w:ins w:id="1099" w:author="作者" w:date="2020-08-20T09:24:00Z"/>
                <w:rFonts w:hint="eastAsia"/>
              </w:rPr>
            </w:pPr>
            <w:ins w:id="1100" w:author="作者" w:date="2020-08-20T09:24:00Z">
              <w:r>
                <w:rPr>
                  <w:rFonts w:hint="eastAsia"/>
                </w:rPr>
                <w:t>A</w:t>
              </w:r>
              <w:r>
                <w:t>gree</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20"/>
      </w:pPr>
      <w:r>
        <w:t>NTN-TN Service continuity</w:t>
      </w:r>
    </w:p>
    <w:p w14:paraId="37BAEEB1" w14:textId="77777777" w:rsidR="00A77787" w:rsidRDefault="00564C46">
      <w:pPr>
        <w:pStyle w:val="40"/>
      </w:pPr>
      <w:r>
        <w:t>Views of organizations</w:t>
      </w:r>
    </w:p>
    <w:p w14:paraId="1963DA90" w14:textId="77777777" w:rsidR="00A77787" w:rsidRDefault="00564C46">
      <w:pPr>
        <w:pStyle w:val="aff7"/>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40"/>
      </w:pPr>
      <w:r>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t>Proposal 2.8.1: For TN / NTN mobility, the UE is assumed to have TN and NTN access capabilities not necessarily simultaneously. It may use different antenna types for TN and NTN (e.g. directional antenna for NTN)</w:t>
      </w:r>
    </w:p>
    <w:tbl>
      <w:tblPr>
        <w:tblStyle w:val="aff"/>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ins w:id="1101" w:author="作者">
              <w:r>
                <w:t>MediaTek</w:t>
              </w:r>
            </w:ins>
          </w:p>
        </w:tc>
        <w:tc>
          <w:tcPr>
            <w:tcW w:w="7690" w:type="dxa"/>
          </w:tcPr>
          <w:p w14:paraId="7A83B045" w14:textId="77777777" w:rsidR="00A77787" w:rsidRPr="001C145D" w:rsidRDefault="00564C46">
            <w:pPr>
              <w:overflowPunct w:val="0"/>
              <w:textAlignment w:val="baseline"/>
            </w:pPr>
            <w:ins w:id="1102" w:author="作者">
              <w:r w:rsidRPr="001C145D">
                <w:t>Agree, but should be discussed with low priority.</w:t>
              </w:r>
            </w:ins>
          </w:p>
        </w:tc>
      </w:tr>
      <w:tr w:rsidR="00A77787" w:rsidRPr="00461F29" w14:paraId="5C475CC0" w14:textId="77777777" w:rsidTr="002C68D5">
        <w:trPr>
          <w:ins w:id="1103" w:author="作者" w:date="1901-01-01T00:00:00Z"/>
        </w:trPr>
        <w:tc>
          <w:tcPr>
            <w:tcW w:w="1939" w:type="dxa"/>
          </w:tcPr>
          <w:p w14:paraId="22A60144" w14:textId="77777777" w:rsidR="00A77787" w:rsidRDefault="00564C46">
            <w:pPr>
              <w:rPr>
                <w:ins w:id="1104" w:author="作者" w:date="1901-01-01T00:00:00Z"/>
              </w:rPr>
            </w:pPr>
            <w:ins w:id="1105" w:author="作者">
              <w:r>
                <w:t>Qualcomm</w:t>
              </w:r>
            </w:ins>
          </w:p>
        </w:tc>
        <w:tc>
          <w:tcPr>
            <w:tcW w:w="7690" w:type="dxa"/>
          </w:tcPr>
          <w:p w14:paraId="558B4E4A" w14:textId="77777777" w:rsidR="00A77787" w:rsidRPr="001C145D" w:rsidRDefault="00564C46">
            <w:pPr>
              <w:overflowPunct w:val="0"/>
              <w:textAlignment w:val="baseline"/>
              <w:rPr>
                <w:ins w:id="1106" w:author="作者" w:date="1901-01-01T00:00:00Z"/>
              </w:rPr>
            </w:pPr>
            <w:ins w:id="1107" w:author="作者">
              <w:r w:rsidRPr="001C145D">
                <w:t>Agree. In fact, simultaneous TN and NTN access seems unlikely and of little use except when moving from TN to NTN or from NTN to TN.</w:t>
              </w:r>
            </w:ins>
          </w:p>
        </w:tc>
      </w:tr>
      <w:tr w:rsidR="00A77787" w:rsidRPr="00461F29" w14:paraId="12F140D4" w14:textId="77777777" w:rsidTr="002C68D5">
        <w:trPr>
          <w:ins w:id="1108" w:author="作者" w:date="1901-01-01T00:00:00Z"/>
        </w:trPr>
        <w:tc>
          <w:tcPr>
            <w:tcW w:w="1939" w:type="dxa"/>
          </w:tcPr>
          <w:p w14:paraId="38BE12DC" w14:textId="77777777" w:rsidR="00A77787" w:rsidRDefault="00564C46">
            <w:pPr>
              <w:rPr>
                <w:ins w:id="1109" w:author="作者" w:date="1901-01-01T00:00:00Z"/>
              </w:rPr>
            </w:pPr>
            <w:ins w:id="1110" w:author="作者">
              <w:r>
                <w:rPr>
                  <w:rFonts w:hint="eastAsia"/>
                </w:rPr>
                <w:t>A</w:t>
              </w:r>
              <w:r>
                <w:t>gree</w:t>
              </w:r>
            </w:ins>
          </w:p>
        </w:tc>
        <w:tc>
          <w:tcPr>
            <w:tcW w:w="7690" w:type="dxa"/>
          </w:tcPr>
          <w:p w14:paraId="6EE644FB" w14:textId="77777777" w:rsidR="00A77787" w:rsidRPr="001C145D" w:rsidRDefault="00564C46">
            <w:pPr>
              <w:overflowPunct w:val="0"/>
              <w:textAlignment w:val="baseline"/>
              <w:rPr>
                <w:ins w:id="1111" w:author="作者" w:date="1901-01-01T00:00:00Z"/>
              </w:rPr>
            </w:pPr>
            <w:ins w:id="1112" w:author="作者">
              <w:r w:rsidRPr="001C145D">
                <w:t>Agree. There is no need to have such limit.</w:t>
              </w:r>
            </w:ins>
          </w:p>
        </w:tc>
      </w:tr>
      <w:tr w:rsidR="00A77787" w:rsidRPr="00461F29" w14:paraId="78BDC180" w14:textId="77777777" w:rsidTr="002C68D5">
        <w:trPr>
          <w:ins w:id="1113" w:author="作者" w:date="1901-01-01T00:00:00Z"/>
        </w:trPr>
        <w:tc>
          <w:tcPr>
            <w:tcW w:w="1939" w:type="dxa"/>
          </w:tcPr>
          <w:p w14:paraId="4C50D15E" w14:textId="77777777" w:rsidR="00A77787" w:rsidRDefault="00564C46">
            <w:pPr>
              <w:rPr>
                <w:ins w:id="1114" w:author="作者" w:date="1901-01-01T00:00:00Z"/>
              </w:rPr>
            </w:pPr>
            <w:ins w:id="1115" w:author="作者">
              <w:r>
                <w:rPr>
                  <w:rFonts w:hint="eastAsia"/>
                </w:rPr>
                <w:t>O</w:t>
              </w:r>
              <w:r>
                <w:t>PPO</w:t>
              </w:r>
            </w:ins>
          </w:p>
        </w:tc>
        <w:tc>
          <w:tcPr>
            <w:tcW w:w="7690" w:type="dxa"/>
          </w:tcPr>
          <w:p w14:paraId="537CE082" w14:textId="77777777" w:rsidR="00A77787" w:rsidRPr="001C145D" w:rsidRDefault="00564C46">
            <w:pPr>
              <w:overflowPunct w:val="0"/>
              <w:textAlignment w:val="baseline"/>
              <w:rPr>
                <w:ins w:id="1116" w:author="作者" w:date="1901-01-01T00:00:00Z"/>
              </w:rPr>
            </w:pPr>
            <w:ins w:id="1117" w:author="作者">
              <w:r w:rsidRPr="001C145D">
                <w:t>TN/NTN mobility should be treated as low priority, as indicated in the WID.</w:t>
              </w:r>
            </w:ins>
          </w:p>
        </w:tc>
      </w:tr>
      <w:tr w:rsidR="00A77787" w:rsidRPr="00461F29" w14:paraId="4AD27436" w14:textId="77777777" w:rsidTr="002C68D5">
        <w:trPr>
          <w:ins w:id="1118" w:author="作者" w:date="1901-01-01T00:00:00Z"/>
        </w:trPr>
        <w:tc>
          <w:tcPr>
            <w:tcW w:w="1939" w:type="dxa"/>
          </w:tcPr>
          <w:p w14:paraId="22B54962" w14:textId="77777777" w:rsidR="00A77787" w:rsidRDefault="00564C46">
            <w:pPr>
              <w:rPr>
                <w:ins w:id="1119" w:author="作者" w:date="1901-01-01T00:00:00Z"/>
              </w:rPr>
            </w:pPr>
            <w:ins w:id="1120" w:author="作者">
              <w:r>
                <w:t>BT</w:t>
              </w:r>
            </w:ins>
          </w:p>
        </w:tc>
        <w:tc>
          <w:tcPr>
            <w:tcW w:w="7690" w:type="dxa"/>
          </w:tcPr>
          <w:p w14:paraId="1FCCEE13" w14:textId="77777777" w:rsidR="00A77787" w:rsidRPr="001C145D" w:rsidRDefault="00564C46">
            <w:pPr>
              <w:overflowPunct w:val="0"/>
              <w:textAlignment w:val="baseline"/>
              <w:rPr>
                <w:ins w:id="1121" w:author="作者" w:date="1901-01-01T00:00:00Z"/>
              </w:rPr>
            </w:pPr>
            <w:ins w:id="1122" w:author="作者">
              <w:r w:rsidRPr="001C145D">
                <w:t>Disagree.</w:t>
              </w:r>
            </w:ins>
          </w:p>
          <w:p w14:paraId="13D60E98" w14:textId="77777777" w:rsidR="00A77787" w:rsidRPr="005118B8" w:rsidRDefault="00564C46">
            <w:pPr>
              <w:keepNext/>
              <w:keepLines/>
              <w:widowControl/>
              <w:autoSpaceDE/>
              <w:autoSpaceDN/>
              <w:adjustRightInd/>
              <w:spacing w:line="259" w:lineRule="auto"/>
              <w:rPr>
                <w:ins w:id="1123" w:author="作者" w:date="1901-01-01T00:00:00Z"/>
                <w:sz w:val="20"/>
                <w:rPrChange w:id="1124" w:author="作者" w:date="2020-08-19T16:29:00Z">
                  <w:rPr>
                    <w:ins w:id="1125" w:author="作者" w:date="1901-01-01T00:00:00Z"/>
                    <w:sz w:val="18"/>
                  </w:rPr>
                </w:rPrChange>
              </w:rPr>
            </w:pPr>
            <w:ins w:id="1126" w:author="作者">
              <w:r w:rsidRPr="001C145D">
                <w:t>It is not clear to us the implications of “necessarily”. Assuming simultaneously is Dual Connectivity (DC), we consider RAN4 has the responsibility to decide if DC TN – NTN is considered in Rel-17.</w:t>
              </w:r>
            </w:ins>
          </w:p>
          <w:p w14:paraId="15FA9FD5" w14:textId="77777777" w:rsidR="00A77787" w:rsidRPr="005118B8" w:rsidRDefault="00564C46">
            <w:pPr>
              <w:keepNext/>
              <w:keepLines/>
              <w:widowControl/>
              <w:autoSpaceDE/>
              <w:autoSpaceDN/>
              <w:adjustRightInd/>
              <w:spacing w:line="259" w:lineRule="auto"/>
              <w:rPr>
                <w:ins w:id="1127" w:author="作者" w:date="1901-01-01T00:00:00Z"/>
                <w:sz w:val="20"/>
                <w:rPrChange w:id="1128" w:author="作者" w:date="2020-08-19T16:29:00Z">
                  <w:rPr>
                    <w:ins w:id="1129" w:author="作者" w:date="1901-01-01T00:00:00Z"/>
                    <w:sz w:val="18"/>
                  </w:rPr>
                </w:rPrChange>
              </w:rPr>
            </w:pPr>
            <w:ins w:id="1130" w:author="作者">
              <w:r w:rsidRPr="001C145D">
                <w:t>There are scenarios like emergency services where TN – NTN DAPS may result beneficial.</w:t>
              </w:r>
            </w:ins>
          </w:p>
        </w:tc>
      </w:tr>
      <w:tr w:rsidR="00A77787" w:rsidRPr="00461F29" w14:paraId="3C45FE8E" w14:textId="77777777" w:rsidTr="002C68D5">
        <w:trPr>
          <w:ins w:id="1131" w:author="作者" w:date="1901-01-01T00:00:00Z"/>
        </w:trPr>
        <w:tc>
          <w:tcPr>
            <w:tcW w:w="1939" w:type="dxa"/>
          </w:tcPr>
          <w:p w14:paraId="06C1208D" w14:textId="77777777" w:rsidR="00A77787" w:rsidRDefault="00564C46">
            <w:pPr>
              <w:rPr>
                <w:ins w:id="1132" w:author="作者" w:date="1901-01-01T00:00:00Z"/>
              </w:rPr>
            </w:pPr>
            <w:ins w:id="1133" w:author="作者">
              <w:r>
                <w:rPr>
                  <w:rFonts w:hint="eastAsia"/>
                </w:rPr>
                <w:t>CATT</w:t>
              </w:r>
            </w:ins>
          </w:p>
        </w:tc>
        <w:tc>
          <w:tcPr>
            <w:tcW w:w="7690" w:type="dxa"/>
          </w:tcPr>
          <w:p w14:paraId="3A0A6809" w14:textId="77777777" w:rsidR="00A77787" w:rsidRPr="001C145D" w:rsidRDefault="00564C46">
            <w:pPr>
              <w:overflowPunct w:val="0"/>
              <w:textAlignment w:val="baseline"/>
              <w:rPr>
                <w:ins w:id="1134" w:author="作者" w:date="1901-01-01T00:00:00Z"/>
              </w:rPr>
            </w:pPr>
            <w:ins w:id="1135" w:author="作者">
              <w:r w:rsidRPr="001C145D">
                <w:t>In our understanding, this WID should focus on intra-NTN mobility, and TN/NTN mobility should be de-prioritized in this stage.</w:t>
              </w:r>
            </w:ins>
          </w:p>
        </w:tc>
      </w:tr>
      <w:tr w:rsidR="00A77787" w14:paraId="0F836C7A" w14:textId="77777777" w:rsidTr="002C68D5">
        <w:trPr>
          <w:ins w:id="1136" w:author="作者" w:date="1901-01-01T00:00:00Z"/>
        </w:trPr>
        <w:tc>
          <w:tcPr>
            <w:tcW w:w="1939" w:type="dxa"/>
          </w:tcPr>
          <w:p w14:paraId="64436CE5" w14:textId="77777777" w:rsidR="00A77787" w:rsidRDefault="00564C46">
            <w:pPr>
              <w:rPr>
                <w:ins w:id="1137" w:author="作者" w:date="1901-01-01T00:00:00Z"/>
              </w:rPr>
            </w:pPr>
            <w:ins w:id="1138" w:author="作者">
              <w:r>
                <w:t>Sony</w:t>
              </w:r>
            </w:ins>
          </w:p>
        </w:tc>
        <w:tc>
          <w:tcPr>
            <w:tcW w:w="7690" w:type="dxa"/>
          </w:tcPr>
          <w:p w14:paraId="09B568D5" w14:textId="77777777" w:rsidR="00A77787" w:rsidRDefault="00564C46">
            <w:pPr>
              <w:rPr>
                <w:ins w:id="1139" w:author="作者" w:date="1901-01-01T00:00:00Z"/>
              </w:rPr>
            </w:pPr>
            <w:ins w:id="1140" w:author="作者">
              <w:r>
                <w:t>Agree</w:t>
              </w:r>
            </w:ins>
          </w:p>
        </w:tc>
      </w:tr>
      <w:tr w:rsidR="00A77787" w:rsidRPr="00461F29" w14:paraId="6AFC7D2A" w14:textId="77777777" w:rsidTr="002C68D5">
        <w:trPr>
          <w:ins w:id="1141" w:author="作者" w:date="1901-01-01T00:00:00Z"/>
        </w:trPr>
        <w:tc>
          <w:tcPr>
            <w:tcW w:w="1939" w:type="dxa"/>
          </w:tcPr>
          <w:p w14:paraId="3FE54788" w14:textId="77777777" w:rsidR="00A77787" w:rsidRDefault="00564C46">
            <w:pPr>
              <w:rPr>
                <w:ins w:id="1142" w:author="作者" w:date="1901-01-01T00:00:00Z"/>
              </w:rPr>
            </w:pPr>
            <w:ins w:id="1143" w:author="作者">
              <w:r>
                <w:t>Nokia</w:t>
              </w:r>
            </w:ins>
          </w:p>
        </w:tc>
        <w:tc>
          <w:tcPr>
            <w:tcW w:w="7690" w:type="dxa"/>
          </w:tcPr>
          <w:p w14:paraId="59F6039F" w14:textId="77777777" w:rsidR="00A77787" w:rsidRDefault="00564C46">
            <w:pPr>
              <w:rPr>
                <w:ins w:id="1144" w:author="作者" w:date="1901-01-01T00:00:00Z"/>
              </w:rPr>
            </w:pPr>
            <w:ins w:id="1145" w:author="作者">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146" w:author="作者" w:date="1901-01-01T00:00:00Z"/>
              </w:rPr>
            </w:pPr>
            <w:ins w:id="1147" w:author="作者">
              <w:r>
                <w:lastRenderedPageBreak/>
                <w:t>How the assumption made in the question corresponds to ‘omnidirectional antenna assumption’ for the UEs, made earlier in the document?</w:t>
              </w:r>
            </w:ins>
          </w:p>
        </w:tc>
      </w:tr>
      <w:tr w:rsidR="00A77787" w14:paraId="2A8FBB8D" w14:textId="77777777" w:rsidTr="002C68D5">
        <w:trPr>
          <w:ins w:id="1148" w:author="作者" w:date="1901-01-01T00:00:00Z"/>
        </w:trPr>
        <w:tc>
          <w:tcPr>
            <w:tcW w:w="1939" w:type="dxa"/>
          </w:tcPr>
          <w:p w14:paraId="735A9BBB" w14:textId="77777777" w:rsidR="00A77787" w:rsidRDefault="00564C46">
            <w:pPr>
              <w:rPr>
                <w:ins w:id="1149" w:author="作者" w:date="1901-01-01T00:00:00Z"/>
              </w:rPr>
            </w:pPr>
            <w:ins w:id="1150" w:author="作者">
              <w:r>
                <w:rPr>
                  <w:rFonts w:eastAsia="Malgun Gothic" w:hint="eastAsia"/>
                </w:rPr>
                <w:lastRenderedPageBreak/>
                <w:t>LG</w:t>
              </w:r>
            </w:ins>
          </w:p>
        </w:tc>
        <w:tc>
          <w:tcPr>
            <w:tcW w:w="7690" w:type="dxa"/>
          </w:tcPr>
          <w:p w14:paraId="76154F4A" w14:textId="77777777" w:rsidR="00A77787" w:rsidRDefault="00564C46">
            <w:pPr>
              <w:rPr>
                <w:ins w:id="1151" w:author="作者" w:date="1901-01-01T00:00:00Z"/>
              </w:rPr>
            </w:pPr>
            <w:ins w:id="1152" w:author="作者">
              <w:r w:rsidRPr="001C145D">
                <w:rPr>
                  <w:rFonts w:eastAsia="Malgun Gothic"/>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153" w:author="作者" w:date="1901-01-01T00:00:00Z"/>
        </w:trPr>
        <w:tc>
          <w:tcPr>
            <w:tcW w:w="1939" w:type="dxa"/>
          </w:tcPr>
          <w:p w14:paraId="671AD8D3" w14:textId="77777777" w:rsidR="00A77787" w:rsidRDefault="00564C46">
            <w:pPr>
              <w:rPr>
                <w:ins w:id="1154" w:author="作者" w:date="1901-01-01T00:00:00Z"/>
              </w:rPr>
            </w:pPr>
            <w:ins w:id="1155" w:author="作者">
              <w:r>
                <w:t xml:space="preserve">Vodafone </w:t>
              </w:r>
            </w:ins>
          </w:p>
        </w:tc>
        <w:tc>
          <w:tcPr>
            <w:tcW w:w="7690" w:type="dxa"/>
          </w:tcPr>
          <w:p w14:paraId="0BFD173C" w14:textId="77777777" w:rsidR="00A77787" w:rsidRPr="005118B8" w:rsidRDefault="00564C46">
            <w:pPr>
              <w:keepNext/>
              <w:keepLines/>
              <w:overflowPunct w:val="0"/>
              <w:adjustRightInd/>
              <w:spacing w:line="259" w:lineRule="auto"/>
              <w:textAlignment w:val="baseline"/>
              <w:rPr>
                <w:ins w:id="1156" w:author="作者" w:date="1901-01-01T00:00:00Z"/>
                <w:sz w:val="20"/>
                <w:rPrChange w:id="1157" w:author="作者" w:date="2020-08-19T16:29:00Z">
                  <w:rPr>
                    <w:ins w:id="1158" w:author="作者" w:date="1901-01-01T00:00:00Z"/>
                    <w:sz w:val="18"/>
                  </w:rPr>
                </w:rPrChange>
              </w:rPr>
            </w:pPr>
            <w:ins w:id="1159" w:author="作者">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160" w:author="作者" w:date="2020-08-19T21:15:00Z"/>
        </w:trPr>
        <w:tc>
          <w:tcPr>
            <w:tcW w:w="1939" w:type="dxa"/>
          </w:tcPr>
          <w:p w14:paraId="15303F48" w14:textId="77777777" w:rsidR="00A77787" w:rsidRDefault="00564C46">
            <w:pPr>
              <w:rPr>
                <w:ins w:id="1161" w:author="作者" w:date="2020-08-19T21:15:00Z"/>
                <w:rFonts w:eastAsia="宋体"/>
              </w:rPr>
            </w:pPr>
            <w:ins w:id="1162" w:author="作者" w:date="2020-08-19T21:15:00Z">
              <w:r>
                <w:rPr>
                  <w:rFonts w:eastAsia="宋体" w:hint="eastAsia"/>
                </w:rPr>
                <w:t>ZTE</w:t>
              </w:r>
            </w:ins>
          </w:p>
        </w:tc>
        <w:tc>
          <w:tcPr>
            <w:tcW w:w="7690" w:type="dxa"/>
          </w:tcPr>
          <w:p w14:paraId="76F856E3" w14:textId="77777777" w:rsidR="00A77787" w:rsidRPr="001C145D" w:rsidRDefault="00564C46">
            <w:pPr>
              <w:numPr>
                <w:ilvl w:val="0"/>
                <w:numId w:val="31"/>
              </w:numPr>
              <w:rPr>
                <w:ins w:id="1163" w:author="作者" w:date="2020-08-19T21:15:00Z"/>
                <w:rFonts w:eastAsia="宋体"/>
              </w:rPr>
            </w:pPr>
            <w:ins w:id="1164" w:author="作者" w:date="2020-08-19T21:15:00Z">
              <w:r w:rsidRPr="001C145D">
                <w:rPr>
                  <w:rFonts w:eastAsia="宋体"/>
                </w:rPr>
                <w:t>What is the intention of saying “</w:t>
              </w:r>
              <w:r w:rsidRPr="001C145D">
                <w:t>UE is assumed</w:t>
              </w:r>
              <w:r w:rsidRPr="001C145D">
                <w:rPr>
                  <w:rFonts w:eastAsia="宋体"/>
                </w:rPr>
                <w:t xml:space="preserve"> to </w:t>
              </w:r>
              <w:r w:rsidRPr="001C145D">
                <w:t>have TN and NTN access capabilities not necessarily simultaneously</w:t>
              </w:r>
              <w:r w:rsidRPr="001C145D">
                <w:rPr>
                  <w:rFonts w:eastAsia="宋体"/>
                </w:rPr>
                <w:t xml:space="preserve">”? </w:t>
              </w:r>
            </w:ins>
          </w:p>
          <w:p w14:paraId="302A4956" w14:textId="77777777" w:rsidR="00A77787" w:rsidRPr="005118B8" w:rsidRDefault="00564C46">
            <w:pPr>
              <w:keepNext/>
              <w:keepLines/>
              <w:adjustRightInd/>
              <w:spacing w:line="259" w:lineRule="auto"/>
              <w:rPr>
                <w:ins w:id="1165" w:author="作者" w:date="2020-08-19T21:15:00Z"/>
                <w:rFonts w:eastAsia="宋体"/>
                <w:sz w:val="20"/>
                <w:rPrChange w:id="1166" w:author="作者" w:date="2020-08-19T16:29:00Z">
                  <w:rPr>
                    <w:ins w:id="1167" w:author="作者" w:date="2020-08-19T21:15:00Z"/>
                    <w:rFonts w:eastAsia="宋体"/>
                    <w:sz w:val="18"/>
                  </w:rPr>
                </w:rPrChange>
              </w:rPr>
            </w:pPr>
            <w:ins w:id="1168" w:author="作者" w:date="2020-08-19T21:15:00Z">
              <w:r w:rsidRPr="001C145D">
                <w:rPr>
                  <w:rFonts w:eastAsia="宋体"/>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169" w:author="作者" w:date="2020-08-19T21:15:00Z"/>
              </w:rPr>
            </w:pPr>
            <w:ins w:id="1170" w:author="作者" w:date="2020-08-19T21:15:00Z">
              <w:r w:rsidRPr="001C145D">
                <w:rPr>
                  <w:rFonts w:eastAsia="宋体"/>
                </w:rPr>
                <w:t>For TN-NTN DC, we prefer not to consider it in this release.</w:t>
              </w:r>
            </w:ins>
          </w:p>
        </w:tc>
      </w:tr>
      <w:tr w:rsidR="002C68D5" w:rsidRPr="00461F29" w14:paraId="63A4B573" w14:textId="77777777" w:rsidTr="002C68D5">
        <w:trPr>
          <w:ins w:id="1171" w:author="作者" w:date="2020-08-19T16:58:00Z"/>
        </w:trPr>
        <w:tc>
          <w:tcPr>
            <w:tcW w:w="1939" w:type="dxa"/>
          </w:tcPr>
          <w:p w14:paraId="5A70398C" w14:textId="77777777" w:rsidR="002C68D5" w:rsidRDefault="002C68D5" w:rsidP="00872E76">
            <w:pPr>
              <w:rPr>
                <w:ins w:id="1172" w:author="作者" w:date="2020-08-19T16:58:00Z"/>
              </w:rPr>
            </w:pPr>
            <w:ins w:id="1173" w:author="作者"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174" w:author="作者" w:date="2020-08-19T16:58:00Z"/>
              </w:rPr>
            </w:pPr>
            <w:ins w:id="1175" w:author="作者" w:date="2020-08-19T16:58:00Z">
              <w:r w:rsidRPr="001C145D">
                <w:t xml:space="preserve">It should be clarified </w:t>
              </w:r>
              <w:proofErr w:type="gramStart"/>
              <w:r w:rsidRPr="001C145D">
                <w:t>what ”</w:t>
              </w:r>
              <w:proofErr w:type="spellStart"/>
              <w:proofErr w:type="gramEnd"/>
              <w:r w:rsidRPr="001C145D">
                <w:t>simulataneoulsy</w:t>
              </w:r>
              <w:proofErr w:type="spellEnd"/>
              <w:r w:rsidRPr="001C145D">
                <w:t>” means here. We agree we should not assume DC between TN and NTN.</w:t>
              </w:r>
            </w:ins>
          </w:p>
        </w:tc>
      </w:tr>
      <w:tr w:rsidR="00901342" w:rsidRPr="00461F29" w14:paraId="014FF9AD" w14:textId="77777777" w:rsidTr="002C68D5">
        <w:trPr>
          <w:ins w:id="1176" w:author="作者" w:date="2020-08-20T00:48:00Z"/>
        </w:trPr>
        <w:tc>
          <w:tcPr>
            <w:tcW w:w="1939" w:type="dxa"/>
          </w:tcPr>
          <w:p w14:paraId="7076DA6D" w14:textId="6EB9B2E9" w:rsidR="00901342" w:rsidRDefault="00901342" w:rsidP="00901342">
            <w:pPr>
              <w:rPr>
                <w:ins w:id="1177" w:author="作者" w:date="2020-08-20T00:48:00Z"/>
              </w:rPr>
            </w:pPr>
            <w:ins w:id="1178" w:author="作者"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179" w:author="作者" w:date="2020-08-20T00:48:00Z"/>
              </w:rPr>
            </w:pPr>
            <w:ins w:id="1180" w:author="作者"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1181" w:author="作者" w:date="2020-08-19T16:33:00Z"/>
        </w:trPr>
        <w:tc>
          <w:tcPr>
            <w:tcW w:w="1939" w:type="dxa"/>
          </w:tcPr>
          <w:p w14:paraId="02353561" w14:textId="04E911DE" w:rsidR="00872E76" w:rsidRDefault="00872E76" w:rsidP="00901342">
            <w:pPr>
              <w:rPr>
                <w:ins w:id="1182" w:author="作者" w:date="2020-08-19T16:33:00Z"/>
                <w:rFonts w:eastAsia="Malgun Gothic"/>
              </w:rPr>
            </w:pPr>
            <w:ins w:id="1183" w:author="作者"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184" w:author="作者" w:date="2020-08-19T16:33:00Z"/>
                <w:rFonts w:eastAsia="Malgun Gothic"/>
              </w:rPr>
            </w:pPr>
            <w:ins w:id="1185" w:author="作者"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186" w:author="作者" w:date="2020-08-19T16:33:00Z"/>
                <w:rFonts w:eastAsia="Malgun Gothic"/>
              </w:rPr>
            </w:pPr>
            <w:ins w:id="1187" w:author="作者"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188" w:author="作者" w:date="2020-08-19T21:36:00Z"/>
        </w:trPr>
        <w:tc>
          <w:tcPr>
            <w:tcW w:w="1939" w:type="dxa"/>
          </w:tcPr>
          <w:p w14:paraId="23BCEF17" w14:textId="47BE251E" w:rsidR="00A512E4" w:rsidRDefault="00A512E4" w:rsidP="00A512E4">
            <w:pPr>
              <w:rPr>
                <w:ins w:id="1189" w:author="作者" w:date="2020-08-19T21:36:00Z"/>
                <w:rFonts w:eastAsia="Malgun Gothic"/>
              </w:rPr>
            </w:pPr>
            <w:proofErr w:type="spellStart"/>
            <w:ins w:id="1190" w:author="作者" w:date="2020-08-19T21:36:00Z">
              <w:r>
                <w:t>Nomor</w:t>
              </w:r>
              <w:proofErr w:type="spellEnd"/>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191" w:author="作者" w:date="2020-08-19T21:36:00Z"/>
                <w:rFonts w:eastAsia="Malgun Gothic"/>
              </w:rPr>
            </w:pPr>
            <w:ins w:id="1192" w:author="作者" w:date="2020-08-19T21:36:00Z">
              <w:r>
                <w:t xml:space="preserve">Agree. </w:t>
              </w:r>
            </w:ins>
          </w:p>
        </w:tc>
      </w:tr>
      <w:tr w:rsidR="008C5CB4" w:rsidRPr="00461F29" w14:paraId="48E12EBD" w14:textId="77777777" w:rsidTr="002C68D5">
        <w:trPr>
          <w:ins w:id="1193" w:author="作者" w:date="2020-08-19T16:28:00Z"/>
        </w:trPr>
        <w:tc>
          <w:tcPr>
            <w:tcW w:w="1939" w:type="dxa"/>
          </w:tcPr>
          <w:p w14:paraId="252FB3B2" w14:textId="464F077D" w:rsidR="008C5CB4" w:rsidRDefault="008C5CB4" w:rsidP="00A512E4">
            <w:pPr>
              <w:rPr>
                <w:ins w:id="1194" w:author="作者" w:date="2020-08-19T16:28:00Z"/>
              </w:rPr>
            </w:pPr>
            <w:proofErr w:type="spellStart"/>
            <w:ins w:id="1195" w:author="作者" w:date="2020-08-19T16:28:00Z">
              <w:r>
                <w:t>Ligado</w:t>
              </w:r>
              <w:proofErr w:type="spellEnd"/>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196" w:author="作者" w:date="2020-08-19T16:28:00Z"/>
              </w:rPr>
            </w:pPr>
            <w:ins w:id="1197" w:author="作者" w:date="2020-08-19T16:28:00Z">
              <w:r>
                <w:t>Agree.</w:t>
              </w:r>
            </w:ins>
          </w:p>
        </w:tc>
      </w:tr>
      <w:tr w:rsidR="00F069C5" w:rsidRPr="00461F29" w14:paraId="5E8BE88A" w14:textId="77777777" w:rsidTr="002C68D5">
        <w:trPr>
          <w:ins w:id="1198" w:author="作者" w:date="2020-08-19T15:15:00Z"/>
        </w:trPr>
        <w:tc>
          <w:tcPr>
            <w:tcW w:w="1939" w:type="dxa"/>
          </w:tcPr>
          <w:p w14:paraId="3DDFB616" w14:textId="398785CB" w:rsidR="00F069C5" w:rsidRDefault="00F069C5" w:rsidP="00A512E4">
            <w:pPr>
              <w:rPr>
                <w:ins w:id="1199" w:author="作者" w:date="2020-08-19T15:15:00Z"/>
              </w:rPr>
            </w:pPr>
            <w:ins w:id="1200" w:author="作者"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201" w:author="作者" w:date="2020-08-19T15:15:00Z"/>
              </w:rPr>
            </w:pPr>
            <w:ins w:id="1202" w:author="作者" w:date="2020-08-19T15:15:00Z">
              <w:r>
                <w:t>This should be based on UE capability</w:t>
              </w:r>
            </w:ins>
          </w:p>
        </w:tc>
      </w:tr>
      <w:tr w:rsidR="006A6E6E" w:rsidRPr="00461F29" w14:paraId="229694F6" w14:textId="77777777" w:rsidTr="002C68D5">
        <w:trPr>
          <w:ins w:id="1203" w:author="作者" w:date="2020-08-19T17:26:00Z"/>
        </w:trPr>
        <w:tc>
          <w:tcPr>
            <w:tcW w:w="1939" w:type="dxa"/>
          </w:tcPr>
          <w:p w14:paraId="1D2E1DFF" w14:textId="42E39987" w:rsidR="006A6E6E" w:rsidRDefault="006A6E6E" w:rsidP="006A6E6E">
            <w:pPr>
              <w:rPr>
                <w:ins w:id="1204" w:author="作者" w:date="2020-08-19T17:26:00Z"/>
              </w:rPr>
            </w:pPr>
            <w:ins w:id="1205" w:author="作者" w:date="2020-08-19T17:26:00Z">
              <w:r>
                <w:rPr>
                  <w:rFonts w:eastAsia="Malgun Gothic"/>
                </w:rPr>
                <w:t>Loon, Google</w:t>
              </w:r>
            </w:ins>
          </w:p>
        </w:tc>
        <w:tc>
          <w:tcPr>
            <w:tcW w:w="7690" w:type="dxa"/>
          </w:tcPr>
          <w:p w14:paraId="0D4170F1" w14:textId="3885B463" w:rsidR="006A6E6E" w:rsidRPr="005118B8" w:rsidRDefault="006A6E6E" w:rsidP="006A6E6E">
            <w:pPr>
              <w:framePr w:wrap="notBeside" w:vAnchor="page" w:hAnchor="margin" w:xAlign="center" w:y="6805"/>
              <w:overflowPunct w:val="0"/>
              <w:textAlignment w:val="baseline"/>
              <w:rPr>
                <w:ins w:id="1206" w:author="作者" w:date="2020-08-19T17:26:00Z"/>
                <w:rFonts w:eastAsia="Malgun Gothic"/>
                <w:rPrChange w:id="1207" w:author="作者" w:date="2020-08-19T17:26:00Z">
                  <w:rPr>
                    <w:ins w:id="1208" w:author="作者" w:date="2020-08-19T17:26:00Z"/>
                  </w:rPr>
                </w:rPrChange>
              </w:rPr>
            </w:pPr>
            <w:ins w:id="1209" w:author="作者" w:date="2020-08-19T17:26:00Z">
              <w:r>
                <w:rPr>
                  <w:rFonts w:eastAsia="Malgun Gothic"/>
                </w:rPr>
                <w:t>Agree. NTN includes the HAPS use case. In some scenarios HAPS uses the same frequency as the TN MNO’s. In such a situation, mobility between NTN and TN is expected.</w:t>
              </w:r>
            </w:ins>
          </w:p>
        </w:tc>
      </w:tr>
      <w:tr w:rsidR="005118B8" w:rsidRPr="00461F29" w14:paraId="519E615D" w14:textId="77777777" w:rsidTr="002C68D5">
        <w:trPr>
          <w:ins w:id="1210" w:author="作者" w:date="2020-08-20T09:25:00Z"/>
        </w:trPr>
        <w:tc>
          <w:tcPr>
            <w:tcW w:w="1939" w:type="dxa"/>
          </w:tcPr>
          <w:p w14:paraId="2FF9B4BA" w14:textId="48B6231E" w:rsidR="005118B8" w:rsidRPr="00B9526E" w:rsidRDefault="005118B8" w:rsidP="005118B8">
            <w:pPr>
              <w:rPr>
                <w:ins w:id="1211" w:author="作者" w:date="2020-08-20T09:25:00Z"/>
                <w:rFonts w:hint="eastAsia"/>
              </w:rPr>
            </w:pPr>
            <w:ins w:id="1212" w:author="作者" w:date="2020-08-20T09:25:00Z">
              <w:r>
                <w:rPr>
                  <w:rFonts w:hint="eastAsia"/>
                </w:rPr>
                <w:t>Xi</w:t>
              </w:r>
              <w:r>
                <w:t>aomi</w:t>
              </w:r>
            </w:ins>
          </w:p>
        </w:tc>
        <w:tc>
          <w:tcPr>
            <w:tcW w:w="7690" w:type="dxa"/>
          </w:tcPr>
          <w:p w14:paraId="199704C3" w14:textId="2B83CF8C" w:rsidR="005118B8" w:rsidRDefault="005118B8" w:rsidP="005118B8">
            <w:pPr>
              <w:framePr w:wrap="notBeside" w:vAnchor="page" w:hAnchor="margin" w:xAlign="center" w:y="6805"/>
              <w:overflowPunct w:val="0"/>
              <w:textAlignment w:val="baseline"/>
              <w:rPr>
                <w:ins w:id="1213" w:author="作者" w:date="2020-08-20T09:25:00Z"/>
                <w:rFonts w:eastAsia="Malgun Gothic"/>
              </w:rPr>
            </w:pPr>
            <w:ins w:id="1214" w:author="作者" w:date="2020-08-20T09:25:00Z">
              <w:r>
                <w:rPr>
                  <w:rFonts w:eastAsia="宋体"/>
                </w:rPr>
                <w:t>We</w:t>
              </w:r>
              <w:r w:rsidRPr="001C75E8">
                <w:rPr>
                  <w:rFonts w:eastAsia="宋体"/>
                </w:rPr>
                <w:t xml:space="preserve"> </w:t>
              </w:r>
              <w:r>
                <w:rPr>
                  <w:rFonts w:eastAsia="宋体"/>
                </w:rPr>
                <w:t xml:space="preserve">think </w:t>
              </w:r>
              <w:r w:rsidRPr="001C75E8">
                <w:rPr>
                  <w:rFonts w:eastAsia="宋体"/>
                </w:rPr>
                <w:t>the</w:t>
              </w:r>
              <w:r>
                <w:rPr>
                  <w:rFonts w:eastAsia="宋体"/>
                </w:rPr>
                <w:t xml:space="preserve"> requirement of</w:t>
              </w:r>
              <w:r w:rsidRPr="001C75E8">
                <w:rPr>
                  <w:rFonts w:eastAsia="宋体"/>
                </w:rPr>
                <w:t xml:space="preserve"> UE antenna types</w:t>
              </w:r>
              <w:r>
                <w:rPr>
                  <w:rFonts w:eastAsia="宋体"/>
                </w:rPr>
                <w:t xml:space="preserve"> for TN/NTN mobility is not needed.</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aff"/>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ins w:id="1215" w:author="作者">
              <w:r>
                <w:t>MediaTek</w:t>
              </w:r>
            </w:ins>
          </w:p>
        </w:tc>
        <w:tc>
          <w:tcPr>
            <w:tcW w:w="7690" w:type="dxa"/>
          </w:tcPr>
          <w:p w14:paraId="02B23F37" w14:textId="77777777" w:rsidR="00A77787" w:rsidRPr="001C145D" w:rsidRDefault="00564C46">
            <w:pPr>
              <w:overflowPunct w:val="0"/>
              <w:textAlignment w:val="baseline"/>
            </w:pPr>
            <w:ins w:id="1216" w:author="作者">
              <w:r w:rsidRPr="001C145D">
                <w:t>Agree, but should be discussed with low priority.</w:t>
              </w:r>
            </w:ins>
          </w:p>
        </w:tc>
      </w:tr>
      <w:tr w:rsidR="00A77787" w:rsidRPr="00461F29" w14:paraId="004B0E9E" w14:textId="77777777" w:rsidTr="00D23FD4">
        <w:trPr>
          <w:ins w:id="1217" w:author="作者" w:date="1901-01-01T00:00:00Z"/>
        </w:trPr>
        <w:tc>
          <w:tcPr>
            <w:tcW w:w="1939" w:type="dxa"/>
          </w:tcPr>
          <w:p w14:paraId="41E2C19D" w14:textId="77777777" w:rsidR="00A77787" w:rsidRDefault="00564C46">
            <w:pPr>
              <w:rPr>
                <w:ins w:id="1218" w:author="作者" w:date="1901-01-01T00:00:00Z"/>
              </w:rPr>
            </w:pPr>
            <w:ins w:id="1219" w:author="作者">
              <w:r>
                <w:t>Qualcomm</w:t>
              </w:r>
            </w:ins>
          </w:p>
        </w:tc>
        <w:tc>
          <w:tcPr>
            <w:tcW w:w="7690" w:type="dxa"/>
          </w:tcPr>
          <w:p w14:paraId="332A7EB1" w14:textId="77777777" w:rsidR="00A77787" w:rsidRPr="001C145D" w:rsidRDefault="00564C46">
            <w:pPr>
              <w:overflowPunct w:val="0"/>
              <w:textAlignment w:val="baseline"/>
              <w:rPr>
                <w:ins w:id="1220" w:author="作者" w:date="1901-01-01T00:00:00Z"/>
              </w:rPr>
            </w:pPr>
            <w:ins w:id="1221" w:author="作者">
              <w:r w:rsidRPr="001C145D">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222" w:author="作者" w:date="1901-01-01T00:00:00Z"/>
        </w:trPr>
        <w:tc>
          <w:tcPr>
            <w:tcW w:w="1939" w:type="dxa"/>
          </w:tcPr>
          <w:p w14:paraId="5A7C6D5B" w14:textId="77777777" w:rsidR="00A77787" w:rsidRDefault="00564C46">
            <w:pPr>
              <w:rPr>
                <w:ins w:id="1223" w:author="作者" w:date="1901-01-01T00:00:00Z"/>
              </w:rPr>
            </w:pPr>
            <w:ins w:id="1224" w:author="作者">
              <w:r>
                <w:rPr>
                  <w:rFonts w:hint="eastAsia"/>
                </w:rPr>
                <w:t>L</w:t>
              </w:r>
              <w:r>
                <w:t>enovo</w:t>
              </w:r>
            </w:ins>
          </w:p>
        </w:tc>
        <w:tc>
          <w:tcPr>
            <w:tcW w:w="7690" w:type="dxa"/>
          </w:tcPr>
          <w:p w14:paraId="727C3178" w14:textId="77777777" w:rsidR="00A77787" w:rsidRDefault="00564C46">
            <w:pPr>
              <w:rPr>
                <w:ins w:id="1225" w:author="作者" w:date="1901-01-01T00:00:00Z"/>
              </w:rPr>
            </w:pPr>
            <w:ins w:id="1226" w:author="作者">
              <w:r>
                <w:rPr>
                  <w:rFonts w:hint="eastAsia"/>
                </w:rPr>
                <w:t>A</w:t>
              </w:r>
              <w:r>
                <w:t>gree with MediaTek.</w:t>
              </w:r>
            </w:ins>
          </w:p>
        </w:tc>
      </w:tr>
      <w:tr w:rsidR="00A77787" w:rsidRPr="00461F29" w14:paraId="21304BFA" w14:textId="77777777" w:rsidTr="00D23FD4">
        <w:trPr>
          <w:ins w:id="1227" w:author="作者" w:date="1901-01-01T00:00:00Z"/>
        </w:trPr>
        <w:tc>
          <w:tcPr>
            <w:tcW w:w="1939" w:type="dxa"/>
          </w:tcPr>
          <w:p w14:paraId="3166AB8B" w14:textId="77777777" w:rsidR="00A77787" w:rsidRDefault="00564C46">
            <w:pPr>
              <w:rPr>
                <w:ins w:id="1228" w:author="作者" w:date="1901-01-01T00:00:00Z"/>
              </w:rPr>
            </w:pPr>
            <w:ins w:id="1229" w:author="作者">
              <w:r>
                <w:rPr>
                  <w:rFonts w:hint="eastAsia"/>
                </w:rPr>
                <w:t>O</w:t>
              </w:r>
              <w:r>
                <w:t>PPO</w:t>
              </w:r>
            </w:ins>
          </w:p>
        </w:tc>
        <w:tc>
          <w:tcPr>
            <w:tcW w:w="7690" w:type="dxa"/>
          </w:tcPr>
          <w:p w14:paraId="4ACFCE75" w14:textId="77777777" w:rsidR="00A77787" w:rsidRPr="001C145D" w:rsidRDefault="00564C46">
            <w:pPr>
              <w:overflowPunct w:val="0"/>
              <w:textAlignment w:val="baseline"/>
              <w:rPr>
                <w:ins w:id="1230" w:author="作者" w:date="1901-01-01T00:00:00Z"/>
              </w:rPr>
            </w:pPr>
            <w:ins w:id="1231" w:author="作者">
              <w:r w:rsidRPr="001C145D">
                <w:t>TN/NTN mobility should be treated as low priority, as indicated in the WID.</w:t>
              </w:r>
            </w:ins>
          </w:p>
        </w:tc>
      </w:tr>
      <w:tr w:rsidR="00A77787" w:rsidRPr="00461F29" w14:paraId="5EFA2138" w14:textId="77777777" w:rsidTr="00D23FD4">
        <w:trPr>
          <w:ins w:id="1232" w:author="作者" w:date="1901-01-01T00:00:00Z"/>
        </w:trPr>
        <w:tc>
          <w:tcPr>
            <w:tcW w:w="1939" w:type="dxa"/>
          </w:tcPr>
          <w:p w14:paraId="54DF77C2" w14:textId="77777777" w:rsidR="00A77787" w:rsidRDefault="00564C46">
            <w:pPr>
              <w:rPr>
                <w:ins w:id="1233" w:author="作者" w:date="1901-01-01T00:00:00Z"/>
              </w:rPr>
            </w:pPr>
            <w:ins w:id="1234" w:author="作者">
              <w:r>
                <w:t>BT</w:t>
              </w:r>
            </w:ins>
          </w:p>
        </w:tc>
        <w:tc>
          <w:tcPr>
            <w:tcW w:w="7690" w:type="dxa"/>
          </w:tcPr>
          <w:p w14:paraId="1C022153" w14:textId="77777777" w:rsidR="00A77787" w:rsidRPr="001C145D" w:rsidRDefault="00564C46">
            <w:pPr>
              <w:overflowPunct w:val="0"/>
              <w:textAlignment w:val="baseline"/>
              <w:rPr>
                <w:ins w:id="1235" w:author="作者" w:date="1901-01-01T00:00:00Z"/>
              </w:rPr>
            </w:pPr>
            <w:ins w:id="1236" w:author="作者">
              <w:r w:rsidRPr="001C145D">
                <w:t>Agree.</w:t>
              </w:r>
            </w:ins>
          </w:p>
          <w:p w14:paraId="18C52A72" w14:textId="77777777" w:rsidR="00A77787" w:rsidRPr="005118B8" w:rsidRDefault="00564C46">
            <w:pPr>
              <w:keepNext/>
              <w:keepLines/>
              <w:widowControl/>
              <w:autoSpaceDE/>
              <w:autoSpaceDN/>
              <w:adjustRightInd/>
              <w:spacing w:line="259" w:lineRule="auto"/>
              <w:rPr>
                <w:ins w:id="1237" w:author="作者" w:date="1901-01-01T00:00:00Z"/>
                <w:sz w:val="20"/>
                <w:rPrChange w:id="1238" w:author="作者" w:date="2020-08-19T16:29:00Z">
                  <w:rPr>
                    <w:ins w:id="1239" w:author="作者" w:date="1901-01-01T00:00:00Z"/>
                    <w:sz w:val="18"/>
                  </w:rPr>
                </w:rPrChange>
              </w:rPr>
            </w:pPr>
            <w:ins w:id="1240" w:author="作者">
              <w:r w:rsidRPr="001C145D">
                <w:t>We consider this flexibility is key to design the network in RRC_IDLE and RRC_CONNECTED mode.</w:t>
              </w:r>
            </w:ins>
          </w:p>
        </w:tc>
      </w:tr>
      <w:tr w:rsidR="00A77787" w:rsidRPr="00461F29" w14:paraId="0A52EE7B" w14:textId="77777777" w:rsidTr="00D23FD4">
        <w:trPr>
          <w:ins w:id="1241" w:author="作者" w:date="1901-01-01T00:00:00Z"/>
        </w:trPr>
        <w:tc>
          <w:tcPr>
            <w:tcW w:w="1939" w:type="dxa"/>
          </w:tcPr>
          <w:p w14:paraId="3CD937F6" w14:textId="77777777" w:rsidR="00A77787" w:rsidRDefault="00564C46">
            <w:pPr>
              <w:rPr>
                <w:ins w:id="1242" w:author="作者" w:date="1901-01-01T00:00:00Z"/>
              </w:rPr>
            </w:pPr>
            <w:ins w:id="1243" w:author="作者">
              <w:r>
                <w:rPr>
                  <w:rFonts w:hint="eastAsia"/>
                </w:rPr>
                <w:t>CATT</w:t>
              </w:r>
            </w:ins>
          </w:p>
        </w:tc>
        <w:tc>
          <w:tcPr>
            <w:tcW w:w="7690" w:type="dxa"/>
          </w:tcPr>
          <w:p w14:paraId="7444B14E" w14:textId="77777777" w:rsidR="00A77787" w:rsidRPr="001C145D" w:rsidRDefault="00564C46">
            <w:pPr>
              <w:overflowPunct w:val="0"/>
              <w:textAlignment w:val="baseline"/>
              <w:rPr>
                <w:ins w:id="1244" w:author="作者" w:date="1901-01-01T00:00:00Z"/>
              </w:rPr>
            </w:pPr>
            <w:ins w:id="1245" w:author="作者">
              <w:r w:rsidRPr="001C145D">
                <w:t>Same comment as in Proposal 2.8.1.</w:t>
              </w:r>
            </w:ins>
          </w:p>
        </w:tc>
      </w:tr>
      <w:tr w:rsidR="00A77787" w:rsidRPr="00461F29" w14:paraId="163FDA53" w14:textId="77777777" w:rsidTr="00D23FD4">
        <w:trPr>
          <w:ins w:id="1246" w:author="作者" w:date="1901-01-01T00:00:00Z"/>
        </w:trPr>
        <w:tc>
          <w:tcPr>
            <w:tcW w:w="1939" w:type="dxa"/>
          </w:tcPr>
          <w:p w14:paraId="2A93A2F3" w14:textId="77777777" w:rsidR="00A77787" w:rsidRDefault="00564C46">
            <w:pPr>
              <w:rPr>
                <w:ins w:id="1247" w:author="作者" w:date="1901-01-01T00:00:00Z"/>
              </w:rPr>
            </w:pPr>
            <w:ins w:id="1248" w:author="作者">
              <w:r>
                <w:t>Sony</w:t>
              </w:r>
            </w:ins>
          </w:p>
        </w:tc>
        <w:tc>
          <w:tcPr>
            <w:tcW w:w="7690" w:type="dxa"/>
          </w:tcPr>
          <w:p w14:paraId="7CDF1BF1" w14:textId="77777777" w:rsidR="00A77787" w:rsidRPr="001C145D" w:rsidRDefault="00564C46">
            <w:pPr>
              <w:overflowPunct w:val="0"/>
              <w:textAlignment w:val="baseline"/>
              <w:rPr>
                <w:ins w:id="1249" w:author="作者" w:date="1901-01-01T00:00:00Z"/>
              </w:rPr>
            </w:pPr>
            <w:ins w:id="1250" w:author="作者">
              <w:r w:rsidRPr="001C145D">
                <w:t>Agree with changes. The triggers for NTN to TN service continuity should be considered e.g. not based (or only based) on UE measurement.</w:t>
              </w:r>
              <w:r>
                <w:rPr>
                  <w:rStyle w:val="aff5"/>
                </w:rPr>
                <w:t xml:space="preserve"> </w:t>
              </w:r>
            </w:ins>
          </w:p>
        </w:tc>
      </w:tr>
      <w:tr w:rsidR="00A77787" w14:paraId="2867FB62" w14:textId="77777777" w:rsidTr="00D23FD4">
        <w:trPr>
          <w:ins w:id="1251" w:author="作者" w:date="1901-01-01T00:00:00Z"/>
        </w:trPr>
        <w:tc>
          <w:tcPr>
            <w:tcW w:w="1939" w:type="dxa"/>
          </w:tcPr>
          <w:p w14:paraId="2AA759AD" w14:textId="77777777" w:rsidR="00A77787" w:rsidRDefault="00564C46">
            <w:pPr>
              <w:rPr>
                <w:ins w:id="1252" w:author="作者" w:date="1901-01-01T00:00:00Z"/>
              </w:rPr>
            </w:pPr>
            <w:ins w:id="1253" w:author="作者">
              <w:r>
                <w:t>Nokia</w:t>
              </w:r>
            </w:ins>
          </w:p>
        </w:tc>
        <w:tc>
          <w:tcPr>
            <w:tcW w:w="7690" w:type="dxa"/>
          </w:tcPr>
          <w:p w14:paraId="71280C2D" w14:textId="77777777" w:rsidR="00A77787" w:rsidRDefault="00564C46">
            <w:pPr>
              <w:rPr>
                <w:ins w:id="1254" w:author="作者" w:date="1901-01-01T00:00:00Z"/>
              </w:rPr>
            </w:pPr>
            <w:ins w:id="1255" w:author="作者">
              <w:r>
                <w:t>Agree with QC. We do not need to agree it explicitly. Does it bring anything new? Can be progressed after NTN HO is worked out.</w:t>
              </w:r>
            </w:ins>
          </w:p>
        </w:tc>
      </w:tr>
      <w:tr w:rsidR="00A77787" w:rsidRPr="00461F29" w14:paraId="056EFDE6" w14:textId="77777777" w:rsidTr="00D23FD4">
        <w:trPr>
          <w:ins w:id="1256" w:author="作者" w:date="1901-01-01T00:00:00Z"/>
        </w:trPr>
        <w:tc>
          <w:tcPr>
            <w:tcW w:w="1939" w:type="dxa"/>
          </w:tcPr>
          <w:p w14:paraId="38239AC5" w14:textId="77777777" w:rsidR="00A77787" w:rsidRDefault="00564C46">
            <w:pPr>
              <w:rPr>
                <w:ins w:id="1257" w:author="作者" w:date="1901-01-01T00:00:00Z"/>
              </w:rPr>
            </w:pPr>
            <w:ins w:id="1258" w:author="作者">
              <w:r>
                <w:rPr>
                  <w:rFonts w:eastAsia="Malgun Gothic" w:hint="eastAsia"/>
                </w:rPr>
                <w:t>LG</w:t>
              </w:r>
            </w:ins>
          </w:p>
        </w:tc>
        <w:tc>
          <w:tcPr>
            <w:tcW w:w="7690" w:type="dxa"/>
          </w:tcPr>
          <w:p w14:paraId="48F54BEF" w14:textId="77777777" w:rsidR="00A77787" w:rsidRDefault="00564C46">
            <w:pPr>
              <w:rPr>
                <w:ins w:id="1259" w:author="作者" w:date="1901-01-01T00:00:00Z"/>
              </w:rPr>
            </w:pPr>
            <w:ins w:id="1260" w:author="作者">
              <w:r w:rsidRPr="001C145D">
                <w:rPr>
                  <w:rFonts w:eastAsia="Malgun Gothic"/>
                </w:rPr>
                <w:t>We agree with the proposal, but same opinion with MediaTek that intra-NTN mobility should be discussed first.</w:t>
              </w:r>
            </w:ins>
          </w:p>
        </w:tc>
      </w:tr>
      <w:tr w:rsidR="00A77787" w:rsidRPr="00461F29" w14:paraId="300F6FDE" w14:textId="77777777" w:rsidTr="00D23FD4">
        <w:trPr>
          <w:ins w:id="1261" w:author="作者" w:date="1901-01-01T00:00:00Z"/>
        </w:trPr>
        <w:tc>
          <w:tcPr>
            <w:tcW w:w="1939" w:type="dxa"/>
          </w:tcPr>
          <w:p w14:paraId="0E0F0D84" w14:textId="77777777" w:rsidR="00A77787" w:rsidRDefault="00564C46">
            <w:pPr>
              <w:rPr>
                <w:ins w:id="1262" w:author="作者" w:date="1901-01-01T00:00:00Z"/>
              </w:rPr>
            </w:pPr>
            <w:proofErr w:type="spellStart"/>
            <w:ins w:id="1263" w:author="作者">
              <w:r>
                <w:t>Voafone</w:t>
              </w:r>
            </w:ins>
            <w:proofErr w:type="spellEnd"/>
          </w:p>
        </w:tc>
        <w:tc>
          <w:tcPr>
            <w:tcW w:w="7690" w:type="dxa"/>
          </w:tcPr>
          <w:p w14:paraId="728633D4" w14:textId="77777777" w:rsidR="00A77787" w:rsidRPr="001C145D" w:rsidRDefault="00564C46">
            <w:pPr>
              <w:overflowPunct w:val="0"/>
              <w:textAlignment w:val="baseline"/>
              <w:rPr>
                <w:ins w:id="1264" w:author="作者" w:date="1901-01-01T00:00:00Z"/>
              </w:rPr>
            </w:pPr>
            <w:ins w:id="1265" w:author="作者">
              <w:r w:rsidRPr="001C145D">
                <w:t>Mobility between the TN and NTN is one of the key operational issue.</w:t>
              </w:r>
            </w:ins>
          </w:p>
          <w:p w14:paraId="217F32AB" w14:textId="77777777" w:rsidR="00A77787" w:rsidRPr="005118B8" w:rsidRDefault="00564C46">
            <w:pPr>
              <w:keepNext/>
              <w:keepLines/>
              <w:widowControl/>
              <w:autoSpaceDE/>
              <w:autoSpaceDN/>
              <w:adjustRightInd/>
              <w:spacing w:line="259" w:lineRule="auto"/>
              <w:rPr>
                <w:ins w:id="1266" w:author="作者" w:date="1901-01-01T00:00:00Z"/>
                <w:sz w:val="20"/>
                <w:rPrChange w:id="1267" w:author="作者" w:date="2020-08-19T16:29:00Z">
                  <w:rPr>
                    <w:ins w:id="1268" w:author="作者" w:date="1901-01-01T00:00:00Z"/>
                    <w:sz w:val="18"/>
                  </w:rPr>
                </w:rPrChange>
              </w:rPr>
            </w:pPr>
            <w:ins w:id="1269" w:author="作者">
              <w:r w:rsidRPr="001C145D">
                <w:lastRenderedPageBreak/>
                <w:t xml:space="preserve">Operators see this as coverage enhancement and as extension of their networks and if the handover/cell selection </w:t>
              </w:r>
              <w:proofErr w:type="spellStart"/>
              <w:r w:rsidRPr="001C145D">
                <w:t>etc</w:t>
              </w:r>
              <w:proofErr w:type="spellEnd"/>
              <w:r w:rsidRPr="001C145D">
                <w:t xml:space="preserve"> is not dealt with the entire solution will be useless.</w:t>
              </w:r>
            </w:ins>
          </w:p>
          <w:p w14:paraId="27C79E44" w14:textId="77777777" w:rsidR="00A77787" w:rsidRPr="005118B8" w:rsidRDefault="00564C46">
            <w:pPr>
              <w:keepNext/>
              <w:keepLines/>
              <w:widowControl/>
              <w:autoSpaceDE/>
              <w:autoSpaceDN/>
              <w:adjustRightInd/>
              <w:spacing w:line="259" w:lineRule="auto"/>
              <w:rPr>
                <w:ins w:id="1270" w:author="作者" w:date="1901-01-01T00:00:00Z"/>
                <w:sz w:val="20"/>
                <w:rPrChange w:id="1271" w:author="作者" w:date="2020-08-19T16:29:00Z">
                  <w:rPr>
                    <w:ins w:id="1272" w:author="作者" w:date="1901-01-01T00:00:00Z"/>
                    <w:sz w:val="18"/>
                  </w:rPr>
                </w:rPrChange>
              </w:rPr>
            </w:pPr>
            <w:ins w:id="1273" w:author="作者">
              <w:r w:rsidRPr="001C145D">
                <w:t xml:space="preserve">I strongly suggest we keep Mobility in the top features and pay attention on the ease of mobility and remove latencies </w:t>
              </w:r>
            </w:ins>
          </w:p>
        </w:tc>
      </w:tr>
      <w:tr w:rsidR="00A77787" w14:paraId="7F49347D" w14:textId="77777777" w:rsidTr="00D23FD4">
        <w:trPr>
          <w:ins w:id="1274" w:author="作者" w:date="2020-08-19T21:15:00Z"/>
        </w:trPr>
        <w:tc>
          <w:tcPr>
            <w:tcW w:w="1939" w:type="dxa"/>
          </w:tcPr>
          <w:p w14:paraId="5B437755" w14:textId="77777777" w:rsidR="00A77787" w:rsidRDefault="00564C46">
            <w:pPr>
              <w:rPr>
                <w:ins w:id="1275" w:author="作者" w:date="2020-08-19T21:15:00Z"/>
                <w:rFonts w:eastAsia="宋体"/>
              </w:rPr>
            </w:pPr>
            <w:ins w:id="1276" w:author="作者" w:date="2020-08-19T21:16:00Z">
              <w:r>
                <w:rPr>
                  <w:rFonts w:eastAsia="宋体" w:hint="eastAsia"/>
                </w:rPr>
                <w:lastRenderedPageBreak/>
                <w:t>ZTE</w:t>
              </w:r>
            </w:ins>
          </w:p>
        </w:tc>
        <w:tc>
          <w:tcPr>
            <w:tcW w:w="7690" w:type="dxa"/>
          </w:tcPr>
          <w:p w14:paraId="4645CFFF" w14:textId="77777777" w:rsidR="00A77787" w:rsidRDefault="00564C46">
            <w:pPr>
              <w:widowControl/>
              <w:autoSpaceDE/>
              <w:autoSpaceDN/>
              <w:adjustRightInd/>
              <w:rPr>
                <w:ins w:id="1277" w:author="作者" w:date="2020-08-19T21:15:00Z"/>
              </w:rPr>
            </w:pPr>
            <w:ins w:id="1278" w:author="作者" w:date="2020-08-19T21:16:00Z">
              <w:r>
                <w:rPr>
                  <w:rFonts w:eastAsia="宋体" w:hint="eastAsia"/>
                </w:rPr>
                <w:t>Agree with the proposal.</w:t>
              </w:r>
            </w:ins>
          </w:p>
        </w:tc>
      </w:tr>
      <w:tr w:rsidR="002C68D5" w:rsidRPr="00461F29" w14:paraId="48DED379" w14:textId="77777777" w:rsidTr="00D23FD4">
        <w:trPr>
          <w:ins w:id="1279" w:author="作者" w:date="2020-08-19T16:58:00Z"/>
        </w:trPr>
        <w:tc>
          <w:tcPr>
            <w:tcW w:w="1939" w:type="dxa"/>
          </w:tcPr>
          <w:p w14:paraId="75CEE01A" w14:textId="77777777" w:rsidR="002C68D5" w:rsidRDefault="002C68D5" w:rsidP="00872E76">
            <w:pPr>
              <w:rPr>
                <w:ins w:id="1280" w:author="作者" w:date="2020-08-19T16:58:00Z"/>
              </w:rPr>
            </w:pPr>
            <w:ins w:id="1281" w:author="作者"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282" w:author="作者" w:date="2020-08-19T16:58:00Z"/>
              </w:rPr>
            </w:pPr>
            <w:ins w:id="1283" w:author="作者" w:date="2020-08-19T16:58:00Z">
              <w:r w:rsidRPr="001C145D">
                <w:t>This should be discussed as part of mobility AI after NTN mobility progresses.</w:t>
              </w:r>
            </w:ins>
          </w:p>
        </w:tc>
      </w:tr>
      <w:tr w:rsidR="00D23FD4" w:rsidRPr="00461F29" w14:paraId="616E0836" w14:textId="77777777" w:rsidTr="00901342">
        <w:trPr>
          <w:ins w:id="1284" w:author="作者"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285" w:author="作者" w:date="2020-08-19T17:04:00Z"/>
              </w:rPr>
            </w:pPr>
            <w:ins w:id="1286" w:author="作者"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287" w:author="作者" w:date="2020-08-19T17:04:00Z"/>
              </w:rPr>
            </w:pPr>
            <w:ins w:id="1288" w:author="作者" w:date="2020-08-19T17:04:00Z">
              <w:r w:rsidRPr="001C145D">
                <w:t>Fully support Vodafone on considering mobility between the TN and NTN among the top priorities</w:t>
              </w:r>
            </w:ins>
          </w:p>
        </w:tc>
      </w:tr>
      <w:tr w:rsidR="00901342" w:rsidRPr="006C6423" w14:paraId="7EC2FF1D" w14:textId="77777777" w:rsidTr="00D23FD4">
        <w:trPr>
          <w:ins w:id="1289" w:author="作者" w:date="2020-08-19T17:04:00Z"/>
        </w:trPr>
        <w:tc>
          <w:tcPr>
            <w:tcW w:w="1939" w:type="dxa"/>
          </w:tcPr>
          <w:p w14:paraId="485E5244" w14:textId="13E71E81" w:rsidR="00901342" w:rsidRPr="00C426E7" w:rsidRDefault="00901342" w:rsidP="00901342">
            <w:pPr>
              <w:rPr>
                <w:ins w:id="1290" w:author="作者" w:date="2020-08-19T17:04:00Z"/>
              </w:rPr>
            </w:pPr>
            <w:ins w:id="1291" w:author="作者"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292" w:author="作者" w:date="2020-08-19T17:04:00Z"/>
              </w:rPr>
            </w:pPr>
            <w:ins w:id="1293" w:author="作者" w:date="2020-08-20T00:48:00Z">
              <w:r>
                <w:rPr>
                  <w:rFonts w:eastAsia="Malgun Gothic"/>
                </w:rPr>
                <w:t xml:space="preserve">Agree </w:t>
              </w:r>
            </w:ins>
          </w:p>
        </w:tc>
      </w:tr>
      <w:tr w:rsidR="00872E76" w:rsidRPr="00461F29" w14:paraId="2A550556" w14:textId="77777777" w:rsidTr="00D23FD4">
        <w:trPr>
          <w:ins w:id="1294" w:author="作者" w:date="2020-08-19T16:32:00Z"/>
        </w:trPr>
        <w:tc>
          <w:tcPr>
            <w:tcW w:w="1939" w:type="dxa"/>
          </w:tcPr>
          <w:p w14:paraId="2EED3B25" w14:textId="1ABA6D1E" w:rsidR="00872E76" w:rsidRDefault="00872E76" w:rsidP="00901342">
            <w:pPr>
              <w:rPr>
                <w:ins w:id="1295" w:author="作者" w:date="2020-08-19T16:32:00Z"/>
                <w:rFonts w:eastAsia="Malgun Gothic"/>
              </w:rPr>
            </w:pPr>
            <w:ins w:id="1296" w:author="作者"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297" w:author="作者" w:date="2020-08-19T16:32:00Z"/>
                <w:rFonts w:eastAsia="Malgun Gothic"/>
              </w:rPr>
            </w:pPr>
            <w:ins w:id="1298" w:author="作者"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299" w:author="作者" w:date="2020-08-19T21:37:00Z"/>
        </w:trPr>
        <w:tc>
          <w:tcPr>
            <w:tcW w:w="1939" w:type="dxa"/>
          </w:tcPr>
          <w:p w14:paraId="1A5B8E16" w14:textId="4154EE70" w:rsidR="00A512E4" w:rsidRDefault="00A512E4" w:rsidP="00A512E4">
            <w:pPr>
              <w:rPr>
                <w:ins w:id="1300" w:author="作者" w:date="2020-08-19T21:37:00Z"/>
                <w:rFonts w:eastAsia="Malgun Gothic"/>
              </w:rPr>
            </w:pPr>
            <w:proofErr w:type="spellStart"/>
            <w:ins w:id="1301" w:author="作者" w:date="2020-08-19T21:37:00Z">
              <w:r>
                <w:t>Nomor</w:t>
              </w:r>
              <w:proofErr w:type="spellEnd"/>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302" w:author="作者" w:date="2020-08-19T21:37:00Z"/>
                <w:rFonts w:eastAsia="Malgun Gothic"/>
              </w:rPr>
            </w:pPr>
            <w:ins w:id="1303" w:author="作者" w:date="2020-08-19T21:37:00Z">
              <w:r>
                <w:t>Agree with MediaTek.</w:t>
              </w:r>
            </w:ins>
          </w:p>
        </w:tc>
      </w:tr>
      <w:tr w:rsidR="00984F74" w:rsidRPr="00461F29" w14:paraId="5D6EE1A3" w14:textId="77777777" w:rsidTr="00D23FD4">
        <w:trPr>
          <w:ins w:id="1304" w:author="作者" w:date="2020-08-19T16:28:00Z"/>
        </w:trPr>
        <w:tc>
          <w:tcPr>
            <w:tcW w:w="1939" w:type="dxa"/>
          </w:tcPr>
          <w:p w14:paraId="547F5059" w14:textId="15C1E2AF" w:rsidR="00984F74" w:rsidRDefault="00984F74" w:rsidP="00984F74">
            <w:pPr>
              <w:rPr>
                <w:ins w:id="1305" w:author="作者" w:date="2020-08-19T16:28:00Z"/>
              </w:rPr>
            </w:pPr>
            <w:proofErr w:type="spellStart"/>
            <w:ins w:id="1306" w:author="作者" w:date="2020-08-19T16:28:00Z">
              <w:r>
                <w:t>Ligado</w:t>
              </w:r>
              <w:proofErr w:type="spellEnd"/>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307" w:author="作者" w:date="2020-08-19T16:28:00Z"/>
              </w:rPr>
            </w:pPr>
            <w:ins w:id="1308" w:author="作者" w:date="2020-08-19T16:28:00Z">
              <w:r>
                <w:rPr>
                  <w:rFonts w:eastAsia="宋体"/>
                </w:rPr>
                <w:t xml:space="preserve">Agree, TN prioritization should be operator configurable on a per UE basis. </w:t>
              </w:r>
              <w:del w:id="1309" w:author="作者" w:date="2020-08-19T16:28:00Z">
                <w:r w:rsidDel="001962CA">
                  <w:delText>Agree</w:delText>
                </w:r>
              </w:del>
            </w:ins>
          </w:p>
        </w:tc>
      </w:tr>
      <w:tr w:rsidR="00F069C5" w:rsidRPr="00461F29" w14:paraId="57AB8A91" w14:textId="77777777" w:rsidTr="00D23FD4">
        <w:trPr>
          <w:ins w:id="1310" w:author="作者" w:date="2020-08-19T15:16:00Z"/>
        </w:trPr>
        <w:tc>
          <w:tcPr>
            <w:tcW w:w="1939" w:type="dxa"/>
          </w:tcPr>
          <w:p w14:paraId="47F6AE03" w14:textId="2AF36CDE" w:rsidR="00F069C5" w:rsidRDefault="00F069C5" w:rsidP="00984F74">
            <w:pPr>
              <w:rPr>
                <w:ins w:id="1311" w:author="作者" w:date="2020-08-19T15:16:00Z"/>
              </w:rPr>
            </w:pPr>
            <w:ins w:id="1312" w:author="作者"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313" w:author="作者" w:date="2020-08-19T15:16:00Z"/>
                <w:rFonts w:eastAsia="宋体"/>
              </w:rPr>
            </w:pPr>
            <w:ins w:id="1314" w:author="作者" w:date="2020-08-19T15:16:00Z">
              <w:r>
                <w:rPr>
                  <w:rFonts w:eastAsia="宋体"/>
                </w:rPr>
                <w:t>This is related to network configuration for priority. We think that this should be further study.</w:t>
              </w:r>
            </w:ins>
          </w:p>
        </w:tc>
      </w:tr>
      <w:tr w:rsidR="006A6E6E" w:rsidRPr="00461F29" w14:paraId="076AE979" w14:textId="77777777" w:rsidTr="00D23FD4">
        <w:trPr>
          <w:ins w:id="1315" w:author="作者" w:date="2020-08-19T17:26:00Z"/>
        </w:trPr>
        <w:tc>
          <w:tcPr>
            <w:tcW w:w="1939" w:type="dxa"/>
          </w:tcPr>
          <w:p w14:paraId="61248A6E" w14:textId="4F972D16" w:rsidR="006A6E6E" w:rsidRDefault="006A6E6E" w:rsidP="006A6E6E">
            <w:pPr>
              <w:rPr>
                <w:ins w:id="1316" w:author="作者" w:date="2020-08-19T17:26:00Z"/>
              </w:rPr>
            </w:pPr>
            <w:ins w:id="1317" w:author="作者" w:date="2020-08-19T17:26:00Z">
              <w:r>
                <w:rPr>
                  <w:rFonts w:eastAsia="Malgun Gothic"/>
                </w:rPr>
                <w:t>Loon, Google</w:t>
              </w:r>
            </w:ins>
          </w:p>
        </w:tc>
        <w:tc>
          <w:tcPr>
            <w:tcW w:w="7690" w:type="dxa"/>
          </w:tcPr>
          <w:p w14:paraId="51DF87D5" w14:textId="676E9B8A" w:rsidR="006A6E6E" w:rsidRDefault="006A6E6E" w:rsidP="006A6E6E">
            <w:pPr>
              <w:framePr w:wrap="notBeside" w:vAnchor="page" w:hAnchor="margin" w:xAlign="center" w:y="6805"/>
              <w:overflowPunct w:val="0"/>
              <w:textAlignment w:val="baseline"/>
              <w:rPr>
                <w:ins w:id="1318" w:author="作者" w:date="2020-08-19T17:26:00Z"/>
                <w:rFonts w:eastAsia="宋体"/>
              </w:rPr>
            </w:pPr>
            <w:ins w:id="1319" w:author="作者" w:date="2020-08-19T17:26:00Z">
              <w:r>
                <w:rPr>
                  <w:rFonts w:eastAsia="Malgun Gothic"/>
                </w:rPr>
                <w:t xml:space="preserve">Agree. TN/NTN mobility should be considered for </w:t>
              </w:r>
              <w:proofErr w:type="spellStart"/>
              <w:r>
                <w:rPr>
                  <w:rFonts w:eastAsia="Malgun Gothic"/>
                </w:rPr>
                <w:t>Rel</w:t>
              </w:r>
              <w:proofErr w:type="spellEnd"/>
              <w:r>
                <w:rPr>
                  <w:rFonts w:eastAsia="Malgun Gothic"/>
                </w:rPr>
                <w:t xml:space="preserve"> 17</w:t>
              </w:r>
            </w:ins>
          </w:p>
        </w:tc>
      </w:tr>
      <w:tr w:rsidR="005118B8" w:rsidRPr="00461F29" w14:paraId="2CE5D109" w14:textId="77777777" w:rsidTr="00D23FD4">
        <w:trPr>
          <w:ins w:id="1320" w:author="作者" w:date="2020-08-20T09:25:00Z"/>
        </w:trPr>
        <w:tc>
          <w:tcPr>
            <w:tcW w:w="1939" w:type="dxa"/>
          </w:tcPr>
          <w:p w14:paraId="33452AA4" w14:textId="7A10E618" w:rsidR="005118B8" w:rsidRPr="00B9526E" w:rsidRDefault="005118B8" w:rsidP="006A6E6E">
            <w:pPr>
              <w:rPr>
                <w:ins w:id="1321" w:author="作者" w:date="2020-08-20T09:25:00Z"/>
                <w:rFonts w:hint="eastAsia"/>
              </w:rPr>
            </w:pPr>
            <w:ins w:id="1322" w:author="作者" w:date="2020-08-20T09:25:00Z">
              <w:r>
                <w:rPr>
                  <w:rFonts w:hint="eastAsia"/>
                </w:rPr>
                <w:t>Xi</w:t>
              </w:r>
              <w:r>
                <w:t>aomi</w:t>
              </w:r>
            </w:ins>
          </w:p>
        </w:tc>
        <w:tc>
          <w:tcPr>
            <w:tcW w:w="7690" w:type="dxa"/>
          </w:tcPr>
          <w:p w14:paraId="7F81AD64" w14:textId="698702D9" w:rsidR="005118B8" w:rsidRPr="00B9526E" w:rsidRDefault="005118B8" w:rsidP="006A6E6E">
            <w:pPr>
              <w:framePr w:wrap="notBeside" w:vAnchor="page" w:hAnchor="margin" w:xAlign="center" w:y="6805"/>
              <w:overflowPunct w:val="0"/>
              <w:textAlignment w:val="baseline"/>
              <w:rPr>
                <w:ins w:id="1323" w:author="作者" w:date="2020-08-20T09:25:00Z"/>
                <w:rFonts w:hint="eastAsia"/>
              </w:rPr>
            </w:pPr>
            <w:ins w:id="1324" w:author="作者" w:date="2020-08-20T09:25:00Z">
              <w:r>
                <w:rPr>
                  <w:rFonts w:hint="eastAsia"/>
                </w:rPr>
                <w:t>A</w:t>
              </w:r>
              <w:r>
                <w:t>gree</w:t>
              </w:r>
            </w:ins>
          </w:p>
        </w:tc>
      </w:tr>
    </w:tbl>
    <w:p w14:paraId="366F8ADC" w14:textId="77777777" w:rsidR="00A77787" w:rsidRPr="001C145D" w:rsidRDefault="00A77787"/>
    <w:p w14:paraId="702EDFAD" w14:textId="77777777" w:rsidR="00A77787" w:rsidRDefault="00564C46">
      <w:pPr>
        <w:pStyle w:val="20"/>
      </w:pPr>
      <w:r>
        <w:t>HAPS</w:t>
      </w:r>
    </w:p>
    <w:p w14:paraId="5147F42C" w14:textId="77777777" w:rsidR="00A77787" w:rsidRPr="001C145D" w:rsidRDefault="00564C46">
      <w:pPr>
        <w:pStyle w:val="40"/>
      </w:pPr>
      <w:r w:rsidRPr="001C145D">
        <w:t>Views of organizations</w:t>
      </w:r>
    </w:p>
    <w:p w14:paraId="506F0D6E" w14:textId="77777777" w:rsidR="00A77787" w:rsidRPr="001C145D" w:rsidRDefault="00564C46">
      <w:pPr>
        <w:pStyle w:val="aff7"/>
        <w:numPr>
          <w:ilvl w:val="0"/>
          <w:numId w:val="25"/>
        </w:numPr>
      </w:pPr>
      <w:r w:rsidRPr="001C145D">
        <w:t xml:space="preserve">Ericsson in [9] suggests that </w:t>
      </w:r>
    </w:p>
    <w:p w14:paraId="4F631FCF" w14:textId="77777777" w:rsidR="00A77787" w:rsidRPr="001C145D" w:rsidRDefault="00564C46">
      <w:r w:rsidRPr="001C145D">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40"/>
      </w:pPr>
      <w:r>
        <w:t>Discussion</w:t>
      </w:r>
    </w:p>
    <w:p w14:paraId="024ECBA3" w14:textId="77777777" w:rsidR="00A77787" w:rsidRPr="001C145D" w:rsidRDefault="00564C46">
      <w:r w:rsidRPr="001C145D">
        <w:t>The current WI objective is to address HAPS with transparent payload. Hence it may refer to HIBS with IMT base stations on the ground.</w:t>
      </w:r>
    </w:p>
    <w:p w14:paraId="23E6D7D3" w14:textId="77777777" w:rsidR="00A77787" w:rsidRPr="001C145D" w:rsidRDefault="00564C46">
      <w:pPr>
        <w:rPr>
          <w:b/>
        </w:rPr>
      </w:pPr>
      <w:r w:rsidRPr="001C145D">
        <w:rPr>
          <w:b/>
        </w:rPr>
        <w:t>Proposal 2.9.1: Clarify that the HAPS objective is about using HAPS as IMT base stations, i.e., HIBS</w:t>
      </w:r>
      <w:proofErr w:type="gramStart"/>
      <w:r w:rsidRPr="001C145D">
        <w:rPr>
          <w:b/>
        </w:rPr>
        <w:t>..</w:t>
      </w:r>
      <w:proofErr w:type="gramEnd"/>
    </w:p>
    <w:tbl>
      <w:tblPr>
        <w:tblStyle w:val="aff"/>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ins w:id="1325" w:author="作者">
              <w:r>
                <w:t>MediaTek</w:t>
              </w:r>
            </w:ins>
          </w:p>
        </w:tc>
        <w:tc>
          <w:tcPr>
            <w:tcW w:w="7689" w:type="dxa"/>
          </w:tcPr>
          <w:p w14:paraId="643FC4F0" w14:textId="77777777" w:rsidR="00A77787" w:rsidRDefault="00564C46">
            <w:ins w:id="1326" w:author="作者">
              <w:r>
                <w:t>Agree</w:t>
              </w:r>
            </w:ins>
          </w:p>
        </w:tc>
      </w:tr>
      <w:tr w:rsidR="00A77787" w14:paraId="63B0E751" w14:textId="77777777" w:rsidTr="002C68D5">
        <w:trPr>
          <w:ins w:id="1327" w:author="作者" w:date="1901-01-01T00:00:00Z"/>
        </w:trPr>
        <w:tc>
          <w:tcPr>
            <w:tcW w:w="1940" w:type="dxa"/>
          </w:tcPr>
          <w:p w14:paraId="459C7547" w14:textId="77777777" w:rsidR="00A77787" w:rsidRDefault="00564C46">
            <w:pPr>
              <w:rPr>
                <w:ins w:id="1328" w:author="作者" w:date="1901-01-01T00:00:00Z"/>
              </w:rPr>
            </w:pPr>
            <w:ins w:id="1329" w:author="作者">
              <w:r>
                <w:t>Qualcomm</w:t>
              </w:r>
            </w:ins>
          </w:p>
        </w:tc>
        <w:tc>
          <w:tcPr>
            <w:tcW w:w="7689" w:type="dxa"/>
          </w:tcPr>
          <w:p w14:paraId="1E4BF98A" w14:textId="77777777" w:rsidR="00A77787" w:rsidRDefault="00564C46">
            <w:pPr>
              <w:rPr>
                <w:ins w:id="1330" w:author="作者" w:date="1901-01-01T00:00:00Z"/>
              </w:rPr>
            </w:pPr>
            <w:ins w:id="1331" w:author="作者">
              <w:r>
                <w:t>Agree</w:t>
              </w:r>
            </w:ins>
          </w:p>
        </w:tc>
      </w:tr>
      <w:tr w:rsidR="00A77787" w14:paraId="025929DE" w14:textId="77777777" w:rsidTr="002C68D5">
        <w:trPr>
          <w:ins w:id="1332" w:author="作者" w:date="1901-01-01T00:00:00Z"/>
        </w:trPr>
        <w:tc>
          <w:tcPr>
            <w:tcW w:w="1940" w:type="dxa"/>
          </w:tcPr>
          <w:p w14:paraId="14A6F382" w14:textId="77777777" w:rsidR="00A77787" w:rsidRDefault="00564C46">
            <w:pPr>
              <w:rPr>
                <w:ins w:id="1333" w:author="作者" w:date="1901-01-01T00:00:00Z"/>
              </w:rPr>
            </w:pPr>
            <w:ins w:id="1334" w:author="作者">
              <w:r>
                <w:rPr>
                  <w:rFonts w:hint="eastAsia"/>
                </w:rPr>
                <w:t>L</w:t>
              </w:r>
              <w:r>
                <w:t>enovo</w:t>
              </w:r>
            </w:ins>
          </w:p>
        </w:tc>
        <w:tc>
          <w:tcPr>
            <w:tcW w:w="7689" w:type="dxa"/>
          </w:tcPr>
          <w:p w14:paraId="63D876F9" w14:textId="77777777" w:rsidR="00A77787" w:rsidRDefault="00564C46">
            <w:pPr>
              <w:rPr>
                <w:ins w:id="1335" w:author="作者" w:date="1901-01-01T00:00:00Z"/>
              </w:rPr>
            </w:pPr>
            <w:ins w:id="1336" w:author="作者">
              <w:r>
                <w:rPr>
                  <w:rFonts w:hint="eastAsia"/>
                </w:rPr>
                <w:t>A</w:t>
              </w:r>
              <w:r>
                <w:t>gree</w:t>
              </w:r>
            </w:ins>
          </w:p>
        </w:tc>
      </w:tr>
      <w:tr w:rsidR="00A77787" w14:paraId="1C9636EE" w14:textId="77777777" w:rsidTr="002C68D5">
        <w:trPr>
          <w:ins w:id="1337" w:author="作者" w:date="1901-01-01T00:00:00Z"/>
        </w:trPr>
        <w:tc>
          <w:tcPr>
            <w:tcW w:w="1940" w:type="dxa"/>
          </w:tcPr>
          <w:p w14:paraId="31A7E358" w14:textId="77777777" w:rsidR="00A77787" w:rsidRDefault="00564C46">
            <w:pPr>
              <w:rPr>
                <w:ins w:id="1338" w:author="作者" w:date="1901-01-01T00:00:00Z"/>
              </w:rPr>
            </w:pPr>
            <w:ins w:id="1339" w:author="作者">
              <w:r>
                <w:rPr>
                  <w:rFonts w:hint="eastAsia"/>
                </w:rPr>
                <w:t>O</w:t>
              </w:r>
              <w:r>
                <w:t>PPO</w:t>
              </w:r>
            </w:ins>
          </w:p>
        </w:tc>
        <w:tc>
          <w:tcPr>
            <w:tcW w:w="7689" w:type="dxa"/>
          </w:tcPr>
          <w:p w14:paraId="10C97B91" w14:textId="77777777" w:rsidR="00A77787" w:rsidRDefault="00564C46">
            <w:pPr>
              <w:rPr>
                <w:ins w:id="1340" w:author="作者" w:date="1901-01-01T00:00:00Z"/>
              </w:rPr>
            </w:pPr>
            <w:ins w:id="1341" w:author="作者">
              <w:r>
                <w:rPr>
                  <w:rFonts w:hint="eastAsia"/>
                </w:rPr>
                <w:t>A</w:t>
              </w:r>
              <w:r>
                <w:t>gree</w:t>
              </w:r>
            </w:ins>
          </w:p>
        </w:tc>
      </w:tr>
      <w:tr w:rsidR="00A77787" w14:paraId="75930B1C" w14:textId="77777777" w:rsidTr="002C68D5">
        <w:trPr>
          <w:ins w:id="1342" w:author="作者" w:date="1901-01-01T00:00:00Z"/>
        </w:trPr>
        <w:tc>
          <w:tcPr>
            <w:tcW w:w="1940" w:type="dxa"/>
          </w:tcPr>
          <w:p w14:paraId="49C6065A" w14:textId="77777777" w:rsidR="00A77787" w:rsidRDefault="00564C46">
            <w:pPr>
              <w:rPr>
                <w:ins w:id="1343" w:author="作者" w:date="1901-01-01T00:00:00Z"/>
              </w:rPr>
            </w:pPr>
            <w:ins w:id="1344" w:author="作者">
              <w:r>
                <w:t>BT</w:t>
              </w:r>
            </w:ins>
          </w:p>
        </w:tc>
        <w:tc>
          <w:tcPr>
            <w:tcW w:w="7689" w:type="dxa"/>
          </w:tcPr>
          <w:p w14:paraId="4CEE85E2" w14:textId="77777777" w:rsidR="00A77787" w:rsidRDefault="00564C46">
            <w:pPr>
              <w:rPr>
                <w:ins w:id="1345" w:author="作者" w:date="1901-01-01T00:00:00Z"/>
              </w:rPr>
            </w:pPr>
            <w:ins w:id="1346" w:author="作者">
              <w:r>
                <w:t>Agree</w:t>
              </w:r>
            </w:ins>
          </w:p>
        </w:tc>
      </w:tr>
      <w:tr w:rsidR="00A77787" w14:paraId="0B53A610" w14:textId="77777777" w:rsidTr="002C68D5">
        <w:trPr>
          <w:ins w:id="1347" w:author="作者" w:date="1901-01-01T00:00:00Z"/>
        </w:trPr>
        <w:tc>
          <w:tcPr>
            <w:tcW w:w="1940" w:type="dxa"/>
          </w:tcPr>
          <w:p w14:paraId="251E3379" w14:textId="77777777" w:rsidR="00A77787" w:rsidRDefault="00564C46">
            <w:pPr>
              <w:rPr>
                <w:ins w:id="1348" w:author="作者" w:date="1901-01-01T00:00:00Z"/>
              </w:rPr>
            </w:pPr>
            <w:ins w:id="1349" w:author="作者">
              <w:r>
                <w:rPr>
                  <w:rFonts w:hint="eastAsia"/>
                </w:rPr>
                <w:t>CATT</w:t>
              </w:r>
            </w:ins>
          </w:p>
        </w:tc>
        <w:tc>
          <w:tcPr>
            <w:tcW w:w="7689" w:type="dxa"/>
          </w:tcPr>
          <w:p w14:paraId="12A97E01" w14:textId="77777777" w:rsidR="00A77787" w:rsidRDefault="00564C46">
            <w:pPr>
              <w:rPr>
                <w:ins w:id="1350" w:author="作者" w:date="1901-01-01T00:00:00Z"/>
              </w:rPr>
            </w:pPr>
            <w:ins w:id="1351" w:author="作者">
              <w:r>
                <w:rPr>
                  <w:rFonts w:hint="eastAsia"/>
                </w:rPr>
                <w:t>Agree.</w:t>
              </w:r>
            </w:ins>
          </w:p>
        </w:tc>
      </w:tr>
      <w:tr w:rsidR="00A77787" w14:paraId="47A253A1" w14:textId="77777777" w:rsidTr="002C68D5">
        <w:trPr>
          <w:ins w:id="1352" w:author="作者" w:date="1901-01-01T00:00:00Z"/>
        </w:trPr>
        <w:tc>
          <w:tcPr>
            <w:tcW w:w="1940" w:type="dxa"/>
          </w:tcPr>
          <w:p w14:paraId="2316620C" w14:textId="77777777" w:rsidR="00A77787" w:rsidRDefault="00564C46">
            <w:pPr>
              <w:rPr>
                <w:ins w:id="1353" w:author="作者" w:date="1901-01-01T00:00:00Z"/>
              </w:rPr>
            </w:pPr>
            <w:ins w:id="1354" w:author="作者">
              <w:r>
                <w:t>Sony</w:t>
              </w:r>
            </w:ins>
          </w:p>
        </w:tc>
        <w:tc>
          <w:tcPr>
            <w:tcW w:w="7689" w:type="dxa"/>
          </w:tcPr>
          <w:p w14:paraId="2CBC1C9C" w14:textId="77777777" w:rsidR="00A77787" w:rsidRDefault="00564C46">
            <w:pPr>
              <w:rPr>
                <w:ins w:id="1355" w:author="作者" w:date="1901-01-01T00:00:00Z"/>
              </w:rPr>
            </w:pPr>
            <w:ins w:id="1356" w:author="作者">
              <w:r>
                <w:t>Agree</w:t>
              </w:r>
            </w:ins>
          </w:p>
        </w:tc>
      </w:tr>
      <w:tr w:rsidR="00A77787" w:rsidRPr="00461F29" w14:paraId="7F49A10F" w14:textId="77777777" w:rsidTr="002C68D5">
        <w:trPr>
          <w:ins w:id="1357" w:author="作者" w:date="1901-01-01T00:00:00Z"/>
        </w:trPr>
        <w:tc>
          <w:tcPr>
            <w:tcW w:w="1940" w:type="dxa"/>
          </w:tcPr>
          <w:p w14:paraId="396F21DA" w14:textId="77777777" w:rsidR="00A77787" w:rsidRDefault="00564C46">
            <w:pPr>
              <w:rPr>
                <w:ins w:id="1358" w:author="作者" w:date="1901-01-01T00:00:00Z"/>
              </w:rPr>
            </w:pPr>
            <w:ins w:id="1359" w:author="作者">
              <w:r>
                <w:t>Nokia</w:t>
              </w:r>
            </w:ins>
          </w:p>
        </w:tc>
        <w:tc>
          <w:tcPr>
            <w:tcW w:w="7689" w:type="dxa"/>
          </w:tcPr>
          <w:p w14:paraId="77728447" w14:textId="77777777" w:rsidR="00A77787" w:rsidRPr="001C145D" w:rsidRDefault="00564C46">
            <w:pPr>
              <w:overflowPunct w:val="0"/>
              <w:textAlignment w:val="baseline"/>
              <w:rPr>
                <w:ins w:id="1360" w:author="作者" w:date="1901-01-01T00:00:00Z"/>
              </w:rPr>
            </w:pPr>
            <w:ins w:id="1361" w:author="作者">
              <w:r>
                <w:t>Scope clarification is needed. The transparent HAPS is quite clear that it assumes the IMT BS is on the ground and the HAPS is a relay (same as for satellites, right?)</w:t>
              </w:r>
            </w:ins>
          </w:p>
        </w:tc>
      </w:tr>
      <w:tr w:rsidR="00A77787" w14:paraId="1B9E33FD" w14:textId="77777777" w:rsidTr="002C68D5">
        <w:trPr>
          <w:ins w:id="1362" w:author="作者" w:date="1901-01-01T00:00:00Z"/>
        </w:trPr>
        <w:tc>
          <w:tcPr>
            <w:tcW w:w="1940" w:type="dxa"/>
          </w:tcPr>
          <w:p w14:paraId="46B4B3A9" w14:textId="77777777" w:rsidR="00A77787" w:rsidRDefault="00564C46">
            <w:pPr>
              <w:rPr>
                <w:ins w:id="1363" w:author="作者" w:date="1901-01-01T00:00:00Z"/>
              </w:rPr>
            </w:pPr>
            <w:ins w:id="1364" w:author="作者">
              <w:r>
                <w:rPr>
                  <w:rFonts w:eastAsia="Malgun Gothic" w:hint="eastAsia"/>
                </w:rPr>
                <w:t>LG</w:t>
              </w:r>
            </w:ins>
          </w:p>
        </w:tc>
        <w:tc>
          <w:tcPr>
            <w:tcW w:w="7689" w:type="dxa"/>
          </w:tcPr>
          <w:p w14:paraId="1D5D33F0" w14:textId="77777777" w:rsidR="00A77787" w:rsidRDefault="00564C46">
            <w:pPr>
              <w:rPr>
                <w:ins w:id="1365" w:author="作者" w:date="1901-01-01T00:00:00Z"/>
              </w:rPr>
            </w:pPr>
            <w:ins w:id="1366" w:author="作者">
              <w:r>
                <w:rPr>
                  <w:rFonts w:eastAsia="Malgun Gothic" w:hint="eastAsia"/>
                </w:rPr>
                <w:t>Agree</w:t>
              </w:r>
            </w:ins>
          </w:p>
        </w:tc>
      </w:tr>
      <w:tr w:rsidR="00A77787" w14:paraId="446CBA35" w14:textId="77777777" w:rsidTr="002C68D5">
        <w:trPr>
          <w:ins w:id="1367" w:author="作者" w:date="1901-01-01T00:00:00Z"/>
        </w:trPr>
        <w:tc>
          <w:tcPr>
            <w:tcW w:w="1940" w:type="dxa"/>
          </w:tcPr>
          <w:p w14:paraId="1F3D346C" w14:textId="77777777" w:rsidR="00A77787" w:rsidRDefault="00564C46">
            <w:pPr>
              <w:rPr>
                <w:ins w:id="1368" w:author="作者" w:date="1901-01-01T00:00:00Z"/>
              </w:rPr>
            </w:pPr>
            <w:ins w:id="1369" w:author="作者">
              <w:r>
                <w:t>Vodafone</w:t>
              </w:r>
            </w:ins>
          </w:p>
        </w:tc>
        <w:tc>
          <w:tcPr>
            <w:tcW w:w="7689" w:type="dxa"/>
          </w:tcPr>
          <w:p w14:paraId="0A10DFF7" w14:textId="77777777" w:rsidR="00A77787" w:rsidRDefault="00564C46">
            <w:pPr>
              <w:rPr>
                <w:ins w:id="1370" w:author="作者" w:date="1901-01-01T00:00:00Z"/>
              </w:rPr>
            </w:pPr>
            <w:ins w:id="1371" w:author="作者">
              <w:r>
                <w:t>Agree</w:t>
              </w:r>
            </w:ins>
          </w:p>
        </w:tc>
      </w:tr>
      <w:tr w:rsidR="00A77787" w14:paraId="137546A3" w14:textId="77777777" w:rsidTr="002C68D5">
        <w:trPr>
          <w:ins w:id="1372" w:author="作者" w:date="2020-08-19T21:16:00Z"/>
        </w:trPr>
        <w:tc>
          <w:tcPr>
            <w:tcW w:w="1940" w:type="dxa"/>
          </w:tcPr>
          <w:p w14:paraId="1A3054EE" w14:textId="77777777" w:rsidR="00A77787" w:rsidRDefault="00564C46">
            <w:pPr>
              <w:rPr>
                <w:ins w:id="1373" w:author="作者" w:date="2020-08-19T21:16:00Z"/>
                <w:rFonts w:eastAsia="宋体"/>
              </w:rPr>
            </w:pPr>
            <w:ins w:id="1374" w:author="作者" w:date="2020-08-19T21:16:00Z">
              <w:r>
                <w:rPr>
                  <w:rFonts w:eastAsia="宋体" w:hint="eastAsia"/>
                </w:rPr>
                <w:t>ZTE</w:t>
              </w:r>
            </w:ins>
          </w:p>
        </w:tc>
        <w:tc>
          <w:tcPr>
            <w:tcW w:w="7689" w:type="dxa"/>
          </w:tcPr>
          <w:p w14:paraId="4B36E17D" w14:textId="77777777" w:rsidR="00A77787" w:rsidRDefault="00564C46">
            <w:pPr>
              <w:rPr>
                <w:ins w:id="1375" w:author="作者" w:date="2020-08-19T21:16:00Z"/>
                <w:rFonts w:eastAsia="宋体"/>
              </w:rPr>
            </w:pPr>
            <w:ins w:id="1376" w:author="作者" w:date="2020-08-19T21:16:00Z">
              <w:r>
                <w:rPr>
                  <w:rFonts w:eastAsia="宋体" w:hint="eastAsia"/>
                </w:rPr>
                <w:t>Agree</w:t>
              </w:r>
            </w:ins>
          </w:p>
        </w:tc>
      </w:tr>
      <w:tr w:rsidR="002C68D5" w14:paraId="5305AD19" w14:textId="77777777" w:rsidTr="002C68D5">
        <w:trPr>
          <w:ins w:id="1377" w:author="作者" w:date="2020-08-19T16:59:00Z"/>
        </w:trPr>
        <w:tc>
          <w:tcPr>
            <w:tcW w:w="1940" w:type="dxa"/>
          </w:tcPr>
          <w:p w14:paraId="7119C360" w14:textId="77777777" w:rsidR="002C68D5" w:rsidRDefault="002C68D5" w:rsidP="00872E76">
            <w:pPr>
              <w:rPr>
                <w:ins w:id="1378" w:author="作者" w:date="2020-08-19T16:59:00Z"/>
              </w:rPr>
            </w:pPr>
            <w:ins w:id="1379" w:author="作者" w:date="2020-08-19T16:59:00Z">
              <w:r>
                <w:t>Ericsson</w:t>
              </w:r>
            </w:ins>
          </w:p>
        </w:tc>
        <w:tc>
          <w:tcPr>
            <w:tcW w:w="7689" w:type="dxa"/>
          </w:tcPr>
          <w:p w14:paraId="0469343D" w14:textId="77777777" w:rsidR="002C68D5" w:rsidRDefault="002C68D5" w:rsidP="00872E76">
            <w:pPr>
              <w:rPr>
                <w:ins w:id="1380" w:author="作者" w:date="2020-08-19T16:59:00Z"/>
              </w:rPr>
            </w:pPr>
            <w:ins w:id="1381" w:author="作者" w:date="2020-08-19T16:59:00Z">
              <w:r>
                <w:t>Agree</w:t>
              </w:r>
            </w:ins>
          </w:p>
        </w:tc>
      </w:tr>
      <w:tr w:rsidR="00D23FD4" w14:paraId="3EBEDFBB" w14:textId="77777777" w:rsidTr="002C68D5">
        <w:trPr>
          <w:ins w:id="1382" w:author="作者" w:date="2020-08-19T17:04:00Z"/>
        </w:trPr>
        <w:tc>
          <w:tcPr>
            <w:tcW w:w="1940" w:type="dxa"/>
          </w:tcPr>
          <w:p w14:paraId="55E0992D" w14:textId="21FD775E" w:rsidR="00D23FD4" w:rsidRDefault="00D23FD4" w:rsidP="00872E76">
            <w:pPr>
              <w:rPr>
                <w:ins w:id="1383" w:author="作者" w:date="2020-08-19T17:04:00Z"/>
              </w:rPr>
            </w:pPr>
            <w:ins w:id="1384" w:author="作者" w:date="2020-08-19T17:05:00Z">
              <w:r>
                <w:t>Telecom Italia</w:t>
              </w:r>
            </w:ins>
          </w:p>
        </w:tc>
        <w:tc>
          <w:tcPr>
            <w:tcW w:w="7689" w:type="dxa"/>
          </w:tcPr>
          <w:p w14:paraId="24612B17" w14:textId="6839407A" w:rsidR="00D23FD4" w:rsidRDefault="00D23FD4" w:rsidP="00872E76">
            <w:pPr>
              <w:rPr>
                <w:ins w:id="1385" w:author="作者" w:date="2020-08-19T17:04:00Z"/>
              </w:rPr>
            </w:pPr>
            <w:ins w:id="1386" w:author="作者" w:date="2020-08-19T17:05:00Z">
              <w:r>
                <w:t>Agree</w:t>
              </w:r>
            </w:ins>
          </w:p>
        </w:tc>
      </w:tr>
      <w:tr w:rsidR="00901342" w14:paraId="42B1370E" w14:textId="77777777" w:rsidTr="002C68D5">
        <w:trPr>
          <w:ins w:id="1387" w:author="作者" w:date="2020-08-20T00:48:00Z"/>
        </w:trPr>
        <w:tc>
          <w:tcPr>
            <w:tcW w:w="1940" w:type="dxa"/>
          </w:tcPr>
          <w:p w14:paraId="0A584F1E" w14:textId="257BAEDC" w:rsidR="00901342" w:rsidRDefault="00901342" w:rsidP="00901342">
            <w:pPr>
              <w:rPr>
                <w:ins w:id="1388" w:author="作者" w:date="2020-08-20T00:48:00Z"/>
              </w:rPr>
            </w:pPr>
            <w:ins w:id="1389" w:author="作者"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390" w:author="作者" w:date="2020-08-20T00:48:00Z"/>
              </w:rPr>
            </w:pPr>
            <w:ins w:id="1391" w:author="作者" w:date="2020-08-20T00:48:00Z">
              <w:r>
                <w:rPr>
                  <w:rFonts w:eastAsia="Malgun Gothic"/>
                </w:rPr>
                <w:t xml:space="preserve">Agree </w:t>
              </w:r>
            </w:ins>
          </w:p>
        </w:tc>
      </w:tr>
      <w:tr w:rsidR="00872E76" w14:paraId="024558BF" w14:textId="77777777" w:rsidTr="002C68D5">
        <w:trPr>
          <w:ins w:id="1392" w:author="作者" w:date="2020-08-19T16:32:00Z"/>
        </w:trPr>
        <w:tc>
          <w:tcPr>
            <w:tcW w:w="1940" w:type="dxa"/>
          </w:tcPr>
          <w:p w14:paraId="30A2ADAA" w14:textId="396A3715" w:rsidR="00872E76" w:rsidRDefault="00872E76" w:rsidP="00901342">
            <w:pPr>
              <w:rPr>
                <w:ins w:id="1393" w:author="作者" w:date="2020-08-19T16:32:00Z"/>
                <w:rFonts w:eastAsia="Malgun Gothic"/>
              </w:rPr>
            </w:pPr>
            <w:ins w:id="1394" w:author="作者" w:date="2020-08-19T16:32:00Z">
              <w:r>
                <w:rPr>
                  <w:rFonts w:eastAsia="Malgun Gothic"/>
                </w:rPr>
                <w:t>Thales</w:t>
              </w:r>
            </w:ins>
          </w:p>
        </w:tc>
        <w:tc>
          <w:tcPr>
            <w:tcW w:w="7689" w:type="dxa"/>
          </w:tcPr>
          <w:p w14:paraId="6BED1B83" w14:textId="3ACFF41A" w:rsidR="00872E76" w:rsidRDefault="00872E76" w:rsidP="00901342">
            <w:pPr>
              <w:rPr>
                <w:ins w:id="1395" w:author="作者" w:date="2020-08-19T16:32:00Z"/>
                <w:rFonts w:eastAsia="Malgun Gothic"/>
              </w:rPr>
            </w:pPr>
            <w:ins w:id="1396" w:author="作者" w:date="2020-08-19T16:32:00Z">
              <w:r>
                <w:rPr>
                  <w:rFonts w:eastAsia="Malgun Gothic"/>
                </w:rPr>
                <w:t>Agree</w:t>
              </w:r>
            </w:ins>
          </w:p>
        </w:tc>
      </w:tr>
      <w:tr w:rsidR="00A512E4" w14:paraId="0BD0C09D" w14:textId="77777777" w:rsidTr="002C68D5">
        <w:trPr>
          <w:ins w:id="1397" w:author="作者" w:date="2020-08-19T21:37:00Z"/>
        </w:trPr>
        <w:tc>
          <w:tcPr>
            <w:tcW w:w="1940" w:type="dxa"/>
          </w:tcPr>
          <w:p w14:paraId="6C287F75" w14:textId="03DDC92C" w:rsidR="00A512E4" w:rsidRDefault="00A512E4" w:rsidP="00A512E4">
            <w:pPr>
              <w:rPr>
                <w:ins w:id="1398" w:author="作者" w:date="2020-08-19T21:37:00Z"/>
                <w:rFonts w:eastAsia="Malgun Gothic"/>
              </w:rPr>
            </w:pPr>
            <w:proofErr w:type="spellStart"/>
            <w:ins w:id="1399" w:author="作者" w:date="2020-08-19T21:37:00Z">
              <w:r>
                <w:t>Nomor</w:t>
              </w:r>
              <w:proofErr w:type="spellEnd"/>
            </w:ins>
          </w:p>
        </w:tc>
        <w:tc>
          <w:tcPr>
            <w:tcW w:w="7689" w:type="dxa"/>
          </w:tcPr>
          <w:p w14:paraId="68AE8FD5" w14:textId="6E7B48D1" w:rsidR="00A512E4" w:rsidRDefault="00A512E4" w:rsidP="00A512E4">
            <w:pPr>
              <w:rPr>
                <w:ins w:id="1400" w:author="作者" w:date="2020-08-19T21:37:00Z"/>
                <w:rFonts w:eastAsia="Malgun Gothic"/>
              </w:rPr>
            </w:pPr>
            <w:ins w:id="1401" w:author="作者" w:date="2020-08-19T21:37:00Z">
              <w:r>
                <w:t>Agree.</w:t>
              </w:r>
            </w:ins>
          </w:p>
        </w:tc>
      </w:tr>
      <w:tr w:rsidR="0061146F" w14:paraId="28D61075" w14:textId="77777777" w:rsidTr="002C68D5">
        <w:trPr>
          <w:ins w:id="1402" w:author="作者" w:date="2020-08-19T16:29:00Z"/>
        </w:trPr>
        <w:tc>
          <w:tcPr>
            <w:tcW w:w="1940" w:type="dxa"/>
          </w:tcPr>
          <w:p w14:paraId="7B8B7693" w14:textId="44601997" w:rsidR="0061146F" w:rsidRDefault="0061146F" w:rsidP="00A512E4">
            <w:pPr>
              <w:rPr>
                <w:ins w:id="1403" w:author="作者" w:date="2020-08-19T16:29:00Z"/>
              </w:rPr>
            </w:pPr>
            <w:proofErr w:type="spellStart"/>
            <w:ins w:id="1404" w:author="作者" w:date="2020-08-19T16:29:00Z">
              <w:r>
                <w:t>Ligado</w:t>
              </w:r>
              <w:proofErr w:type="spellEnd"/>
            </w:ins>
          </w:p>
        </w:tc>
        <w:tc>
          <w:tcPr>
            <w:tcW w:w="7689" w:type="dxa"/>
          </w:tcPr>
          <w:p w14:paraId="3050DA5E" w14:textId="0C563987" w:rsidR="0061146F" w:rsidRDefault="0061146F" w:rsidP="00A512E4">
            <w:pPr>
              <w:rPr>
                <w:ins w:id="1405" w:author="作者" w:date="2020-08-19T16:29:00Z"/>
              </w:rPr>
            </w:pPr>
            <w:ins w:id="1406" w:author="作者" w:date="2020-08-19T16:29:00Z">
              <w:r>
                <w:t>Agree</w:t>
              </w:r>
            </w:ins>
          </w:p>
        </w:tc>
      </w:tr>
      <w:tr w:rsidR="00F069C5" w14:paraId="5E3C515A" w14:textId="77777777" w:rsidTr="002C68D5">
        <w:trPr>
          <w:ins w:id="1407" w:author="作者" w:date="2020-08-19T15:16:00Z"/>
        </w:trPr>
        <w:tc>
          <w:tcPr>
            <w:tcW w:w="1940" w:type="dxa"/>
          </w:tcPr>
          <w:p w14:paraId="3CF375A2" w14:textId="1C50A6DC" w:rsidR="00F069C5" w:rsidRDefault="00F069C5" w:rsidP="00A512E4">
            <w:pPr>
              <w:rPr>
                <w:ins w:id="1408" w:author="作者" w:date="2020-08-19T15:16:00Z"/>
              </w:rPr>
            </w:pPr>
            <w:ins w:id="1409" w:author="作者" w:date="2020-08-19T15:16:00Z">
              <w:r>
                <w:t>Intel</w:t>
              </w:r>
            </w:ins>
          </w:p>
        </w:tc>
        <w:tc>
          <w:tcPr>
            <w:tcW w:w="7689" w:type="dxa"/>
          </w:tcPr>
          <w:p w14:paraId="62F4A3C9" w14:textId="460929D1" w:rsidR="00F069C5" w:rsidRDefault="00F069C5" w:rsidP="00A512E4">
            <w:pPr>
              <w:rPr>
                <w:ins w:id="1410" w:author="作者" w:date="2020-08-19T15:16:00Z"/>
              </w:rPr>
            </w:pPr>
            <w:ins w:id="1411" w:author="作者" w:date="2020-08-19T15:16:00Z">
              <w:r>
                <w:t>Agree</w:t>
              </w:r>
            </w:ins>
          </w:p>
        </w:tc>
      </w:tr>
      <w:tr w:rsidR="006A6E6E" w14:paraId="0F884A20" w14:textId="77777777" w:rsidTr="002C68D5">
        <w:trPr>
          <w:ins w:id="1412" w:author="作者" w:date="2020-08-19T17:26:00Z"/>
        </w:trPr>
        <w:tc>
          <w:tcPr>
            <w:tcW w:w="1940" w:type="dxa"/>
          </w:tcPr>
          <w:p w14:paraId="1A7A1697" w14:textId="29D4C4D7" w:rsidR="006A6E6E" w:rsidRDefault="006A6E6E" w:rsidP="00A512E4">
            <w:pPr>
              <w:rPr>
                <w:ins w:id="1413" w:author="作者" w:date="2020-08-19T17:26:00Z"/>
              </w:rPr>
            </w:pPr>
            <w:ins w:id="1414" w:author="作者" w:date="2020-08-19T17:27:00Z">
              <w:r>
                <w:t>Loon, Google</w:t>
              </w:r>
            </w:ins>
          </w:p>
        </w:tc>
        <w:tc>
          <w:tcPr>
            <w:tcW w:w="7689" w:type="dxa"/>
          </w:tcPr>
          <w:p w14:paraId="58C16D3B" w14:textId="0EC15AAB" w:rsidR="006A6E6E" w:rsidRDefault="006A6E6E" w:rsidP="00A512E4">
            <w:pPr>
              <w:rPr>
                <w:ins w:id="1415" w:author="作者" w:date="2020-08-19T17:26:00Z"/>
              </w:rPr>
            </w:pPr>
            <w:ins w:id="1416" w:author="作者" w:date="2020-08-19T17:27:00Z">
              <w:r>
                <w:rPr>
                  <w:rFonts w:eastAsia="Malgun Gothic"/>
                </w:rPr>
                <w:t>Agree. We should also support Regenerative Payload option</w:t>
              </w:r>
            </w:ins>
          </w:p>
        </w:tc>
      </w:tr>
      <w:tr w:rsidR="005118B8" w14:paraId="5A1FE59B" w14:textId="77777777" w:rsidTr="002C68D5">
        <w:trPr>
          <w:ins w:id="1417" w:author="作者" w:date="2020-08-20T09:25:00Z"/>
        </w:trPr>
        <w:tc>
          <w:tcPr>
            <w:tcW w:w="1940" w:type="dxa"/>
          </w:tcPr>
          <w:p w14:paraId="2A907D8D" w14:textId="10FD0508" w:rsidR="005118B8" w:rsidRDefault="005118B8" w:rsidP="00A512E4">
            <w:pPr>
              <w:rPr>
                <w:ins w:id="1418" w:author="作者" w:date="2020-08-20T09:25:00Z"/>
              </w:rPr>
            </w:pPr>
            <w:ins w:id="1419" w:author="作者" w:date="2020-08-20T09:25:00Z">
              <w:r>
                <w:rPr>
                  <w:rFonts w:hint="eastAsia"/>
                </w:rPr>
                <w:lastRenderedPageBreak/>
                <w:t>X</w:t>
              </w:r>
              <w:r>
                <w:t>iaomi</w:t>
              </w:r>
            </w:ins>
          </w:p>
        </w:tc>
        <w:tc>
          <w:tcPr>
            <w:tcW w:w="7689" w:type="dxa"/>
          </w:tcPr>
          <w:p w14:paraId="042D54EE" w14:textId="64B80BB6" w:rsidR="005118B8" w:rsidRPr="00B9526E" w:rsidRDefault="005118B8" w:rsidP="00A512E4">
            <w:pPr>
              <w:rPr>
                <w:ins w:id="1420" w:author="作者" w:date="2020-08-20T09:25:00Z"/>
                <w:rFonts w:hint="eastAsia"/>
              </w:rPr>
            </w:pPr>
            <w:ins w:id="1421" w:author="作者" w:date="2020-08-20T09:25:00Z">
              <w:r>
                <w:rPr>
                  <w:rFonts w:hint="eastAsia"/>
                </w:rPr>
                <w:t>A</w:t>
              </w:r>
              <w:r>
                <w:t>gree</w:t>
              </w:r>
            </w:ins>
          </w:p>
        </w:tc>
      </w:tr>
    </w:tbl>
    <w:p w14:paraId="1523A6F8" w14:textId="77777777" w:rsidR="00A77787" w:rsidRDefault="00A77787"/>
    <w:p w14:paraId="13C94413" w14:textId="77777777" w:rsidR="00A77787" w:rsidRDefault="00A77787"/>
    <w:p w14:paraId="2B45476C" w14:textId="77777777" w:rsidR="00A77787" w:rsidRDefault="00564C46">
      <w:pPr>
        <w:pStyle w:val="20"/>
      </w:pPr>
      <w:r>
        <w:t>LEO versus GEO</w:t>
      </w:r>
    </w:p>
    <w:p w14:paraId="1BD1CEC2" w14:textId="77777777" w:rsidR="00A77787" w:rsidRDefault="00564C46">
      <w:pPr>
        <w:pStyle w:val="40"/>
      </w:pPr>
      <w:r>
        <w:t>Views of organizations</w:t>
      </w:r>
    </w:p>
    <w:p w14:paraId="5AF597C1" w14:textId="77777777" w:rsidR="00A77787" w:rsidRDefault="00564C46">
      <w:pPr>
        <w:pStyle w:val="aff7"/>
        <w:numPr>
          <w:ilvl w:val="0"/>
          <w:numId w:val="25"/>
        </w:numPr>
      </w:pPr>
      <w:r>
        <w:t xml:space="preserve">Ericsson in [9] suggests that </w:t>
      </w:r>
    </w:p>
    <w:p w14:paraId="1ACBB88F" w14:textId="77777777" w:rsidR="00A77787" w:rsidRPr="001C145D" w:rsidRDefault="00564C46">
      <w:pPr>
        <w:pStyle w:val="aa"/>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40"/>
      </w:pPr>
      <w:r>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20"/>
      </w:pPr>
      <w:r>
        <w:t>RACH enhancements</w:t>
      </w:r>
    </w:p>
    <w:p w14:paraId="3DC870BA" w14:textId="77777777" w:rsidR="00A77787" w:rsidRDefault="00564C46">
      <w:pPr>
        <w:pStyle w:val="40"/>
      </w:pPr>
      <w:r>
        <w:t>Views of organizations</w:t>
      </w:r>
    </w:p>
    <w:p w14:paraId="4D997433" w14:textId="77777777" w:rsidR="00A77787" w:rsidRDefault="00564C46">
      <w:pPr>
        <w:pStyle w:val="aff7"/>
        <w:numPr>
          <w:ilvl w:val="0"/>
          <w:numId w:val="32"/>
        </w:numPr>
      </w:pPr>
      <w:r>
        <w:t>NEC in [8] and [12] suggests that</w:t>
      </w:r>
    </w:p>
    <w:p w14:paraId="130BA032" w14:textId="77777777" w:rsidR="00A77787" w:rsidRPr="001C145D" w:rsidRDefault="00564C46">
      <w:pPr>
        <w:rPr>
          <w:i/>
        </w:rPr>
      </w:pPr>
      <w:r w:rsidRPr="001C145D">
        <w:rPr>
          <w:i/>
        </w:rPr>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40"/>
      </w:pPr>
      <w:r>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20"/>
      </w:pPr>
      <w:r>
        <w:t>Impact of propagation delay</w:t>
      </w:r>
    </w:p>
    <w:p w14:paraId="01D842CB" w14:textId="77777777" w:rsidR="00A77787" w:rsidRDefault="00564C46">
      <w:pPr>
        <w:pStyle w:val="40"/>
      </w:pPr>
      <w:r>
        <w:t>Views of organizations</w:t>
      </w:r>
    </w:p>
    <w:p w14:paraId="60870836" w14:textId="77777777" w:rsidR="00A77787" w:rsidRDefault="00564C46">
      <w:pPr>
        <w:pStyle w:val="aff7"/>
        <w:numPr>
          <w:ilvl w:val="0"/>
          <w:numId w:val="32"/>
        </w:numPr>
      </w:pPr>
      <w:r>
        <w:t>Samsung in [3] suggests that</w:t>
      </w:r>
    </w:p>
    <w:p w14:paraId="3752EEBD" w14:textId="77777777" w:rsidR="00A77787" w:rsidRPr="001C145D" w:rsidRDefault="00564C46">
      <w:pPr>
        <w:rPr>
          <w:i/>
        </w:rPr>
      </w:pPr>
      <w:r w:rsidRPr="001C145D">
        <w:rPr>
          <w:i/>
        </w:rPr>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r w:rsidRPr="001C145D">
        <w:rPr>
          <w:i/>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r w:rsidRPr="001C145D">
        <w:t>as well as</w:t>
      </w:r>
      <w:r w:rsidRPr="001C145D">
        <w:rPr>
          <w:i/>
        </w:rPr>
        <w:t xml:space="preserve"> “Observation 3. The QoS requirements of standardized 5QIs cannot be met for certain NTN Types. </w:t>
      </w:r>
    </w:p>
    <w:p w14:paraId="4337D8E8" w14:textId="77777777" w:rsidR="00A77787" w:rsidRPr="001C145D" w:rsidRDefault="00564C46">
      <w:pPr>
        <w:rPr>
          <w:i/>
        </w:rPr>
      </w:pPr>
      <w:r w:rsidRPr="001C145D">
        <w:rPr>
          <w:i/>
        </w:rPr>
        <w:t xml:space="preserve">Proposal 3. Send LS to SA2 because adjustments to the R16 QoS framework are needed to enable an NTN to meet the target QoS.” </w:t>
      </w:r>
    </w:p>
    <w:p w14:paraId="50890543" w14:textId="77777777" w:rsidR="00A77787" w:rsidRPr="001C145D" w:rsidRDefault="00A77787"/>
    <w:p w14:paraId="339BB208" w14:textId="77777777" w:rsidR="00A77787" w:rsidRDefault="00564C46">
      <w:pPr>
        <w:pStyle w:val="40"/>
      </w:pPr>
      <w:r>
        <w:lastRenderedPageBreak/>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plane/Other aspects.</w:t>
      </w:r>
    </w:p>
    <w:p w14:paraId="70288D0E" w14:textId="77777777" w:rsidR="00A77787" w:rsidRPr="001C145D" w:rsidRDefault="00A77787"/>
    <w:p w14:paraId="5EB845A0" w14:textId="77777777" w:rsidR="00A77787" w:rsidRDefault="00564C46">
      <w:pPr>
        <w:pStyle w:val="20"/>
      </w:pPr>
      <w:r>
        <w:t>RRC inactive state</w:t>
      </w:r>
    </w:p>
    <w:p w14:paraId="5E53E88F" w14:textId="77777777" w:rsidR="00A77787" w:rsidRDefault="00564C46">
      <w:pPr>
        <w:pStyle w:val="40"/>
      </w:pPr>
      <w:r>
        <w:t>Views of organizations</w:t>
      </w:r>
    </w:p>
    <w:p w14:paraId="540DA332" w14:textId="77777777" w:rsidR="00A77787" w:rsidRPr="001C145D" w:rsidRDefault="00564C46">
      <w:pPr>
        <w:pStyle w:val="aff7"/>
        <w:numPr>
          <w:ilvl w:val="0"/>
          <w:numId w:val="33"/>
        </w:numPr>
      </w:pPr>
      <w:r w:rsidRPr="001C145D">
        <w:t>CATT in [1] considers that this (RRC inactive) state might be beneficial and therefore suggest to ask RAN3 their views about it in the context of NTN.</w:t>
      </w:r>
    </w:p>
    <w:p w14:paraId="2A3A8890" w14:textId="77777777" w:rsidR="00A77787" w:rsidRPr="001C145D" w:rsidRDefault="00564C46">
      <w:pPr>
        <w:pStyle w:val="aa"/>
        <w:rPr>
          <w:b w:val="0"/>
          <w:i/>
          <w:lang w:eastAsia="zh-CN"/>
        </w:rPr>
      </w:pPr>
      <w:bookmarkStart w:id="1422"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1422"/>
      <w:r w:rsidRPr="001C145D">
        <w:rPr>
          <w:b w:val="0"/>
          <w:i/>
          <w:lang w:eastAsia="zh-CN"/>
        </w:rPr>
        <w:t>”</w:t>
      </w:r>
    </w:p>
    <w:p w14:paraId="2295B629" w14:textId="77777777" w:rsidR="00A77787" w:rsidRPr="001C145D" w:rsidRDefault="00A77787"/>
    <w:p w14:paraId="6479FF0F" w14:textId="77777777" w:rsidR="00A77787" w:rsidRDefault="00564C46">
      <w:pPr>
        <w:pStyle w:val="40"/>
      </w:pPr>
      <w:r>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20"/>
      </w:pPr>
      <w:r>
        <w:t>Bandwidth part</w:t>
      </w:r>
    </w:p>
    <w:p w14:paraId="1E484210" w14:textId="77777777" w:rsidR="00A77787" w:rsidRDefault="00564C46">
      <w:pPr>
        <w:pStyle w:val="40"/>
      </w:pPr>
      <w:r>
        <w:t>Views of organizations</w:t>
      </w:r>
    </w:p>
    <w:p w14:paraId="551B201A" w14:textId="77777777" w:rsidR="00A77787" w:rsidRDefault="00564C46">
      <w:pPr>
        <w:pStyle w:val="aff7"/>
        <w:numPr>
          <w:ilvl w:val="0"/>
          <w:numId w:val="21"/>
        </w:numPr>
      </w:pPr>
      <w:r>
        <w:t>CATT in [1] suggests that</w:t>
      </w:r>
    </w:p>
    <w:p w14:paraId="0CAB5972" w14:textId="77777777" w:rsidR="00A77787" w:rsidRPr="001C145D" w:rsidRDefault="00564C46">
      <w:pPr>
        <w:pStyle w:val="aa"/>
        <w:rPr>
          <w:b w:val="0"/>
          <w:i/>
          <w:lang w:eastAsia="zh-CN"/>
        </w:rPr>
      </w:pPr>
      <w:bookmarkStart w:id="1423"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1423"/>
      <w:r w:rsidRPr="001C145D">
        <w:rPr>
          <w:b w:val="0"/>
          <w:i/>
          <w:lang w:eastAsia="zh-CN"/>
        </w:rPr>
        <w:t>”</w:t>
      </w:r>
    </w:p>
    <w:p w14:paraId="24930F48" w14:textId="77777777" w:rsidR="00A77787" w:rsidRPr="001C145D" w:rsidRDefault="00A77787"/>
    <w:p w14:paraId="38BDFEB8" w14:textId="77777777" w:rsidR="00A77787" w:rsidRDefault="00564C46">
      <w:pPr>
        <w:pStyle w:val="40"/>
      </w:pPr>
      <w:r>
        <w:t>Discussion</w:t>
      </w:r>
    </w:p>
    <w:p w14:paraId="6BE1B035" w14:textId="77777777" w:rsidR="00A77787" w:rsidRPr="001C145D" w:rsidRDefault="00564C46">
      <w:pPr>
        <w:rPr>
          <w:ins w:id="1424" w:author="作者" w:date="1901-01-01T00:00:00Z"/>
        </w:rPr>
      </w:pPr>
      <w:r w:rsidRPr="001C145D">
        <w:t xml:space="preserve">This topics should be addressed in RAN1 under the </w:t>
      </w:r>
      <w:proofErr w:type="gramStart"/>
      <w:r w:rsidRPr="001C145D">
        <w:t>Other</w:t>
      </w:r>
      <w:proofErr w:type="gramEnd"/>
      <w:r w:rsidRPr="001C145D">
        <w:t xml:space="preserve"> agenda item.</w:t>
      </w:r>
    </w:p>
    <w:p w14:paraId="4C31D983" w14:textId="77777777" w:rsidR="00A77787" w:rsidRPr="001C145D" w:rsidRDefault="00564C46">
      <w:ins w:id="1425" w:author="作者">
        <w:r w:rsidRPr="001C145D">
          <w:t>[CATT]</w:t>
        </w:r>
        <w:r w:rsidRPr="001C145D">
          <w:rPr>
            <w:rFonts w:hint="eastAsia"/>
          </w:rPr>
          <w:t>：</w:t>
        </w:r>
        <w:r w:rsidRPr="001C145D">
          <w:t>It is related to scenarios, we had better made it clear and we are not sure whether RAN1 will discuss this issue, do we need to send LS to RAN1 to check their view?</w:t>
        </w:r>
      </w:ins>
    </w:p>
    <w:p w14:paraId="2F7264F6" w14:textId="77777777" w:rsidR="00A77787" w:rsidRPr="001C145D" w:rsidRDefault="00A77787"/>
    <w:p w14:paraId="5297FA32" w14:textId="77777777" w:rsidR="00A77787" w:rsidRDefault="00564C46">
      <w:pPr>
        <w:pStyle w:val="20"/>
      </w:pPr>
      <w:r>
        <w:t>RNTI enhancements</w:t>
      </w:r>
    </w:p>
    <w:p w14:paraId="2B663F49" w14:textId="77777777" w:rsidR="00A77787" w:rsidRDefault="00564C46">
      <w:pPr>
        <w:pStyle w:val="40"/>
      </w:pPr>
      <w:r>
        <w:t>Views of organizations</w:t>
      </w:r>
    </w:p>
    <w:p w14:paraId="0C96954F" w14:textId="77777777" w:rsidR="00A77787" w:rsidRDefault="00564C46">
      <w:pPr>
        <w:pStyle w:val="aff7"/>
        <w:numPr>
          <w:ilvl w:val="0"/>
          <w:numId w:val="32"/>
        </w:numPr>
      </w:pPr>
      <w:r>
        <w:t>Samsung in [3] suggests that</w:t>
      </w:r>
    </w:p>
    <w:p w14:paraId="07EABD9C" w14:textId="77777777" w:rsidR="00A77787" w:rsidRPr="001C145D" w:rsidRDefault="00564C46">
      <w:pPr>
        <w:rPr>
          <w:i/>
        </w:rPr>
      </w:pPr>
      <w:r w:rsidRPr="001C145D">
        <w:rPr>
          <w:i/>
        </w:rPr>
        <w:t xml:space="preserve">“Observation 4. When a large NTN cell supports smartphones and a massive number of IoT devices, the existing 16-bit RNTI may be inadequate. </w:t>
      </w:r>
    </w:p>
    <w:p w14:paraId="5378CF34" w14:textId="77777777" w:rsidR="00A77787" w:rsidRPr="001C145D" w:rsidRDefault="00564C46">
      <w:pPr>
        <w:rPr>
          <w:i/>
        </w:rPr>
      </w:pPr>
      <w:r w:rsidRPr="001C145D">
        <w:rPr>
          <w:i/>
        </w:rPr>
        <w:t>Proposal 4. Support a larger-size RNTI.”</w:t>
      </w:r>
    </w:p>
    <w:p w14:paraId="5CB1ED4F" w14:textId="77777777" w:rsidR="00A77787" w:rsidRPr="001C145D" w:rsidRDefault="00A77787"/>
    <w:p w14:paraId="30E9CD5C" w14:textId="77777777" w:rsidR="00A77787" w:rsidRDefault="00564C46">
      <w:pPr>
        <w:pStyle w:val="40"/>
      </w:pPr>
      <w:r>
        <w:t>Discussion</w:t>
      </w:r>
    </w:p>
    <w:p w14:paraId="14781E36" w14:textId="77777777" w:rsidR="00A77787" w:rsidRPr="001C145D" w:rsidRDefault="00564C46">
      <w:r w:rsidRPr="001C145D">
        <w:t xml:space="preserve">This issue of RNTI enhancement impact should be discussed as part of the sub agenda item on control plane/idle </w:t>
      </w:r>
      <w:r w:rsidRPr="001C145D">
        <w:lastRenderedPageBreak/>
        <w:t>mode aspects.</w:t>
      </w:r>
    </w:p>
    <w:p w14:paraId="5F2BC4A6" w14:textId="77777777" w:rsidR="00A77787" w:rsidRPr="001C145D" w:rsidRDefault="00A77787"/>
    <w:p w14:paraId="2D23F5A3" w14:textId="77777777" w:rsidR="00A77787" w:rsidRDefault="00564C46">
      <w:pPr>
        <w:pStyle w:val="20"/>
      </w:pPr>
      <w:r>
        <w:t>Supplementary uplink (SUL)</w:t>
      </w:r>
    </w:p>
    <w:p w14:paraId="5793462E" w14:textId="77777777" w:rsidR="00A77787" w:rsidRDefault="00564C46">
      <w:pPr>
        <w:pStyle w:val="40"/>
      </w:pPr>
      <w:r>
        <w:t>Views of organizations</w:t>
      </w:r>
    </w:p>
    <w:p w14:paraId="47F835FE" w14:textId="77777777" w:rsidR="00A77787" w:rsidRDefault="00564C46">
      <w:pPr>
        <w:pStyle w:val="aff7"/>
        <w:numPr>
          <w:ilvl w:val="0"/>
          <w:numId w:val="33"/>
        </w:numPr>
      </w:pPr>
      <w:r>
        <w:t xml:space="preserve">CATT in [1] suggests that </w:t>
      </w:r>
    </w:p>
    <w:p w14:paraId="183C1E9A" w14:textId="77777777" w:rsidR="00A77787" w:rsidRPr="001C145D" w:rsidRDefault="00564C46">
      <w:pPr>
        <w:pStyle w:val="aa"/>
        <w:rPr>
          <w:b w:val="0"/>
          <w:i/>
          <w:lang w:eastAsia="zh-CN"/>
        </w:rPr>
      </w:pPr>
      <w:bookmarkStart w:id="1426" w:name="_Ref46309521"/>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1426"/>
      <w:r w:rsidRPr="001C145D">
        <w:rPr>
          <w:b w:val="0"/>
          <w:i/>
          <w:lang w:eastAsia="zh-CN"/>
        </w:rPr>
        <w:t>”</w:t>
      </w:r>
    </w:p>
    <w:p w14:paraId="556EBECE" w14:textId="77777777" w:rsidR="00A77787" w:rsidRPr="001C145D" w:rsidRDefault="00A77787"/>
    <w:p w14:paraId="149ABBE8" w14:textId="77777777" w:rsidR="00A77787" w:rsidRDefault="00564C46">
      <w:pPr>
        <w:pStyle w:val="40"/>
      </w:pPr>
      <w:r>
        <w:t>Discussion</w:t>
      </w:r>
    </w:p>
    <w:p w14:paraId="0F27694F" w14:textId="77777777" w:rsidR="00A77787" w:rsidRPr="001C145D" w:rsidRDefault="00564C46">
      <w:r w:rsidRPr="001C145D">
        <w:t xml:space="preserve">This topic has not been raised during the study phase, so it should be assumed that it will not be addressed in Rel-17 </w:t>
      </w:r>
      <w:proofErr w:type="spellStart"/>
      <w:r w:rsidRPr="001C145D">
        <w:t>NR_NTN_solutions</w:t>
      </w:r>
      <w:proofErr w:type="spellEnd"/>
      <w:r w:rsidRPr="001C145D">
        <w:t xml:space="preserve"> WI.</w:t>
      </w:r>
    </w:p>
    <w:p w14:paraId="75FFADC0" w14:textId="77777777" w:rsidR="00A77787" w:rsidRPr="001C145D" w:rsidRDefault="00A77787"/>
    <w:p w14:paraId="6CB98579" w14:textId="77777777" w:rsidR="00A77787" w:rsidRDefault="00564C46">
      <w:pPr>
        <w:pStyle w:val="20"/>
      </w:pPr>
      <w:r>
        <w:t>Propagation channel model aspects</w:t>
      </w:r>
    </w:p>
    <w:p w14:paraId="2442745C" w14:textId="77777777" w:rsidR="00A77787" w:rsidRDefault="00564C46">
      <w:pPr>
        <w:pStyle w:val="40"/>
      </w:pPr>
      <w:r>
        <w:t>Views of organizations</w:t>
      </w:r>
    </w:p>
    <w:p w14:paraId="2476BB93" w14:textId="77777777" w:rsidR="00A77787" w:rsidRDefault="00564C46">
      <w:pPr>
        <w:pStyle w:val="aff7"/>
        <w:numPr>
          <w:ilvl w:val="0"/>
          <w:numId w:val="21"/>
        </w:numPr>
      </w:pPr>
      <w:r>
        <w:t>Nokia in [6] suggests that</w:t>
      </w:r>
    </w:p>
    <w:p w14:paraId="7A06BB2F" w14:textId="77777777" w:rsidR="00A77787" w:rsidRPr="001C145D" w:rsidRDefault="00564C46">
      <w:pPr>
        <w:rPr>
          <w:i/>
          <w:lang w:eastAsia="ja-JP"/>
        </w:rPr>
      </w:pPr>
      <w:r w:rsidRPr="001C145D">
        <w:rPr>
          <w:i/>
          <w:lang w:eastAsia="ja-JP"/>
        </w:rPr>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t>Proposal 2: RAN2 to discuss a LOS probability model with time correlation for mobility evaluation. If needed, consult other RAN WGs.</w:t>
      </w:r>
    </w:p>
    <w:p w14:paraId="775893C7" w14:textId="77777777" w:rsidR="00A77787" w:rsidRPr="001C145D" w:rsidRDefault="00564C46">
      <w:pPr>
        <w:rPr>
          <w:i/>
          <w:lang w:eastAsia="ja-JP"/>
        </w:rPr>
      </w:pPr>
      <w:r w:rsidRPr="001C145D">
        <w:rPr>
          <w:i/>
          <w:lang w:eastAsia="ja-JP"/>
        </w:rPr>
        <w:t>Observation 3: A reference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40"/>
      </w:pPr>
      <w:r>
        <w:t>Discussion</w:t>
      </w:r>
    </w:p>
    <w:p w14:paraId="6E94AF5F" w14:textId="77777777" w:rsidR="00A77787" w:rsidRDefault="00564C46">
      <w:r w:rsidRPr="001C145D">
        <w:t xml:space="preserve">It is expected that channel model is a topic to be addressed in RAN1 instead of RAN2. </w:t>
      </w:r>
      <w:commentRangeStart w:id="1427"/>
      <w:r>
        <w:t>Nokia is invited</w:t>
      </w:r>
      <w:commentRangeEnd w:id="1427"/>
      <w:r>
        <w:rPr>
          <w:rStyle w:val="aff5"/>
        </w:rPr>
        <w:commentReference w:id="1427"/>
      </w:r>
      <w:r>
        <w:t>:</w:t>
      </w:r>
    </w:p>
    <w:p w14:paraId="2821CE70" w14:textId="77777777" w:rsidR="00A77787" w:rsidRPr="001C145D" w:rsidRDefault="00564C46">
      <w:pPr>
        <w:pStyle w:val="aff7"/>
        <w:numPr>
          <w:ilvl w:val="0"/>
          <w:numId w:val="34"/>
        </w:numPr>
        <w:rPr>
          <w:lang w:eastAsia="ja-JP"/>
        </w:rPr>
      </w:pPr>
      <w:r w:rsidRPr="001C145D">
        <w:rPr>
          <w:lang w:eastAsia="ja-JP"/>
        </w:rPr>
        <w:t>To further clarify the rational to define a specific model for mobility between satellites (Nokia’s Proposal 1 &amp; 2).</w:t>
      </w:r>
    </w:p>
    <w:p w14:paraId="33F96E43" w14:textId="77777777" w:rsidR="00A77787" w:rsidRPr="001C145D" w:rsidRDefault="00564C46">
      <w:pPr>
        <w:pStyle w:val="aff7"/>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1"/>
        <w:numPr>
          <w:ilvl w:val="0"/>
          <w:numId w:val="1"/>
        </w:numPr>
      </w:pPr>
      <w:proofErr w:type="spellStart"/>
      <w:r w:rsidRPr="001C145D">
        <w:t>NR_NTN_solutions</w:t>
      </w:r>
      <w:proofErr w:type="spellEnd"/>
      <w:r w:rsidRPr="001C145D">
        <w:t xml:space="preserve"> WI work plan and </w:t>
      </w:r>
      <w:proofErr w:type="spellStart"/>
      <w:r w:rsidRPr="001C145D">
        <w:t>prioritisation</w:t>
      </w:r>
      <w:proofErr w:type="spellEnd"/>
    </w:p>
    <w:p w14:paraId="27A42276" w14:textId="77777777" w:rsidR="00A77787" w:rsidRPr="001C145D" w:rsidRDefault="00A77787">
      <w:pPr>
        <w:rPr>
          <w:b/>
          <w:lang w:eastAsia="ja-JP"/>
        </w:rPr>
      </w:pPr>
    </w:p>
    <w:p w14:paraId="5ECADB5D" w14:textId="77777777" w:rsidR="00A77787" w:rsidRDefault="00564C46">
      <w:pPr>
        <w:pStyle w:val="20"/>
        <w:rPr>
          <w:b/>
          <w:lang w:eastAsia="ja-JP"/>
        </w:rPr>
      </w:pPr>
      <w:r>
        <w:lastRenderedPageBreak/>
        <w:t>Work plan</w:t>
      </w:r>
    </w:p>
    <w:p w14:paraId="274E581A" w14:textId="77777777" w:rsidR="00A77787" w:rsidRDefault="00564C46">
      <w:pPr>
        <w:pStyle w:val="40"/>
      </w:pPr>
      <w:r>
        <w:t>Views of organizations</w:t>
      </w:r>
    </w:p>
    <w:p w14:paraId="0396A4B5" w14:textId="77777777" w:rsidR="00A77787" w:rsidRPr="001C145D" w:rsidRDefault="00564C46">
      <w:pPr>
        <w:pStyle w:val="aff7"/>
        <w:numPr>
          <w:ilvl w:val="0"/>
          <w:numId w:val="35"/>
        </w:numPr>
        <w:overflowPunct w:val="0"/>
        <w:adjustRightInd w:val="0"/>
        <w:spacing w:after="180"/>
        <w:textAlignment w:val="baseline"/>
        <w:rPr>
          <w:rFonts w:eastAsia="宋体"/>
        </w:rPr>
      </w:pPr>
      <w:r w:rsidRPr="001C145D">
        <w:rPr>
          <w:rFonts w:eastAsia="宋体"/>
        </w:rPr>
        <w:t xml:space="preserve">Thales in [10] provided a draft work plan for the </w:t>
      </w:r>
      <w:proofErr w:type="spellStart"/>
      <w:r w:rsidRPr="001C145D">
        <w:rPr>
          <w:rFonts w:eastAsia="宋体"/>
        </w:rPr>
        <w:t>NR_NTN_solutions</w:t>
      </w:r>
      <w:proofErr w:type="spellEnd"/>
      <w:r w:rsidRPr="001C145D">
        <w:rPr>
          <w:rFonts w:eastAsia="宋体"/>
        </w:rPr>
        <w:t xml:space="preserve"> WI applicable to RAN1, 2 and 3</w:t>
      </w:r>
    </w:p>
    <w:p w14:paraId="45395D44" w14:textId="77777777" w:rsidR="00A77787" w:rsidRPr="001C145D" w:rsidRDefault="00A77787">
      <w:pPr>
        <w:overflowPunct w:val="0"/>
        <w:adjustRightInd w:val="0"/>
        <w:spacing w:after="180"/>
        <w:textAlignment w:val="baseline"/>
        <w:rPr>
          <w:rFonts w:eastAsia="宋体"/>
        </w:rPr>
      </w:pPr>
    </w:p>
    <w:p w14:paraId="44BBC54E" w14:textId="77777777" w:rsidR="00A77787" w:rsidRDefault="00564C46">
      <w:pPr>
        <w:pStyle w:val="40"/>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20"/>
        <w:rPr>
          <w:b/>
          <w:lang w:eastAsia="ja-JP"/>
        </w:rPr>
      </w:pPr>
      <w:r>
        <w:t xml:space="preserve">Task </w:t>
      </w:r>
      <w:proofErr w:type="spellStart"/>
      <w:r>
        <w:t>prioritisations</w:t>
      </w:r>
      <w:proofErr w:type="spellEnd"/>
    </w:p>
    <w:p w14:paraId="4D1EECC9" w14:textId="77777777" w:rsidR="00A77787" w:rsidRDefault="00564C46">
      <w:pPr>
        <w:pStyle w:val="40"/>
      </w:pPr>
      <w:r>
        <w:t>Views of organizations</w:t>
      </w:r>
    </w:p>
    <w:p w14:paraId="366ECC2A" w14:textId="77777777" w:rsidR="00A77787" w:rsidRPr="001C145D" w:rsidRDefault="00564C46">
      <w:pPr>
        <w:pStyle w:val="aff7"/>
        <w:numPr>
          <w:ilvl w:val="0"/>
          <w:numId w:val="35"/>
        </w:numPr>
      </w:pPr>
      <w:r w:rsidRPr="001C145D">
        <w:t>Huawei in [4] suggests that the RAN2 topics be prioritized as follow</w:t>
      </w:r>
    </w:p>
    <w:p w14:paraId="539B255F" w14:textId="77777777" w:rsidR="00A77787" w:rsidRDefault="00564C46">
      <w:pPr>
        <w:rPr>
          <w:rFonts w:eastAsia="宋体"/>
          <w:i/>
        </w:rPr>
      </w:pPr>
      <w:r>
        <w:rPr>
          <w:rFonts w:eastAsia="宋体"/>
          <w:i/>
          <w:highlight w:val="green"/>
        </w:rPr>
        <w:t>“1</w:t>
      </w:r>
      <w:r>
        <w:rPr>
          <w:rFonts w:eastAsia="宋体"/>
          <w:i/>
          <w:highlight w:val="green"/>
          <w:vertAlign w:val="superscript"/>
        </w:rPr>
        <w:t>st</w:t>
      </w:r>
      <w:r>
        <w:rPr>
          <w:rFonts w:eastAsia="宋体"/>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宋体"/>
          <w:i/>
          <w:highlight w:val="yellow"/>
        </w:rPr>
      </w:pPr>
      <w:r>
        <w:rPr>
          <w:rFonts w:eastAsia="宋体"/>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宋体"/>
          <w:i/>
          <w:highlight w:val="yellow"/>
        </w:rPr>
      </w:pPr>
      <w:r w:rsidRPr="001C145D">
        <w:rPr>
          <w:rFonts w:eastAsia="宋体"/>
          <w:i/>
          <w:highlight w:val="yellow"/>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宋体"/>
          <w:i/>
          <w:highlight w:val="yellow"/>
        </w:rPr>
      </w:pPr>
      <w:r w:rsidRPr="001C145D">
        <w:rPr>
          <w:rFonts w:eastAsia="宋体"/>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How to handle Varying RTT in both UP and CP</w:t>
      </w:r>
    </w:p>
    <w:p w14:paraId="5E14EB11" w14:textId="77777777" w:rsidR="00A77787" w:rsidRDefault="00564C46">
      <w:pPr>
        <w:rPr>
          <w:rFonts w:eastAsia="宋体"/>
          <w:i/>
        </w:rPr>
      </w:pPr>
      <w:r>
        <w:rPr>
          <w:rFonts w:eastAsia="宋体"/>
          <w:i/>
          <w:highlight w:val="green"/>
        </w:rPr>
        <w:t>2</w:t>
      </w:r>
      <w:r>
        <w:rPr>
          <w:rFonts w:eastAsia="宋体"/>
          <w:i/>
          <w:highlight w:val="green"/>
          <w:vertAlign w:val="superscript"/>
        </w:rPr>
        <w:t>nd</w:t>
      </w:r>
      <w:r>
        <w:rPr>
          <w:rFonts w:eastAsia="宋体"/>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宋体"/>
          <w:i/>
        </w:rPr>
      </w:pPr>
      <w:r>
        <w:rPr>
          <w:rFonts w:eastAsia="宋体"/>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Service continuity for mobility from TN to NTN and from NTN to TN systems</w:t>
      </w:r>
    </w:p>
    <w:p w14:paraId="266B62DB" w14:textId="77777777" w:rsidR="00A77787" w:rsidRPr="001C145D" w:rsidRDefault="00564C46">
      <w:pPr>
        <w:rPr>
          <w:rFonts w:eastAsia="宋体"/>
          <w:i/>
        </w:rPr>
      </w:pPr>
      <w:r w:rsidRPr="001C145D">
        <w:rPr>
          <w:rFonts w:eastAsia="宋体"/>
          <w:i/>
          <w:highlight w:val="green"/>
        </w:rPr>
        <w:t>3</w:t>
      </w:r>
      <w:r w:rsidRPr="001C145D">
        <w:rPr>
          <w:rFonts w:eastAsia="宋体"/>
          <w:i/>
          <w:highlight w:val="green"/>
          <w:vertAlign w:val="superscript"/>
        </w:rPr>
        <w:t>rd</w:t>
      </w:r>
      <w:r w:rsidRPr="001C145D">
        <w:rPr>
          <w:rFonts w:eastAsia="宋体"/>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lastRenderedPageBreak/>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宋体"/>
          <w:i/>
        </w:rPr>
      </w:pPr>
      <w:r>
        <w:rPr>
          <w:rFonts w:eastAsia="宋体"/>
          <w:i/>
        </w:rPr>
        <w:t>HAPS/ATG enhancements”</w:t>
      </w:r>
    </w:p>
    <w:p w14:paraId="599189E4" w14:textId="77777777" w:rsidR="00A77787" w:rsidRDefault="00A77787">
      <w:pPr>
        <w:overflowPunct w:val="0"/>
        <w:adjustRightInd w:val="0"/>
        <w:spacing w:after="180"/>
        <w:textAlignment w:val="baseline"/>
        <w:rPr>
          <w:rFonts w:eastAsia="宋体"/>
          <w:i/>
        </w:rPr>
      </w:pPr>
    </w:p>
    <w:p w14:paraId="3F63C3F9" w14:textId="77777777" w:rsidR="00A77787" w:rsidRPr="001C145D" w:rsidRDefault="00564C46">
      <w:pPr>
        <w:pStyle w:val="aff7"/>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宋体"/>
          <w:i/>
        </w:rPr>
      </w:pPr>
      <w:r>
        <w:rPr>
          <w:bCs/>
          <w:i/>
        </w:rPr>
        <w:t>”</w:t>
      </w:r>
      <w:r>
        <w:rPr>
          <w:rFonts w:eastAsia="宋体"/>
          <w:i/>
        </w:rPr>
        <w:t>F</w:t>
      </w:r>
      <w:r>
        <w:rPr>
          <w:rFonts w:eastAsia="宋体" w:hint="eastAsia"/>
          <w:i/>
        </w:rPr>
        <w:t>irst priority:</w:t>
      </w:r>
    </w:p>
    <w:p w14:paraId="57BEB372" w14:textId="77777777" w:rsidR="00A77787" w:rsidRDefault="00564C46">
      <w:pPr>
        <w:pStyle w:val="aff7"/>
        <w:numPr>
          <w:ilvl w:val="0"/>
          <w:numId w:val="37"/>
        </w:numPr>
        <w:overflowPunct w:val="0"/>
        <w:adjustRightInd w:val="0"/>
        <w:spacing w:after="180"/>
        <w:contextualSpacing w:val="0"/>
        <w:textAlignment w:val="baseline"/>
        <w:rPr>
          <w:rFonts w:eastAsia="宋体"/>
          <w:i/>
          <w:sz w:val="18"/>
        </w:rPr>
      </w:pPr>
      <w:r>
        <w:rPr>
          <w:rFonts w:hint="eastAsia"/>
          <w:bCs/>
          <w:i/>
        </w:rPr>
        <w:t>RACH, HARQ, DRX, SR, UL scheduling</w:t>
      </w:r>
    </w:p>
    <w:p w14:paraId="49F6F49B" w14:textId="77777777" w:rsidR="00A77787" w:rsidRDefault="00564C46">
      <w:pPr>
        <w:pStyle w:val="aff7"/>
        <w:numPr>
          <w:ilvl w:val="0"/>
          <w:numId w:val="37"/>
        </w:numPr>
        <w:overflowPunct w:val="0"/>
        <w:adjustRightInd w:val="0"/>
        <w:spacing w:after="180"/>
        <w:contextualSpacing w:val="0"/>
        <w:textAlignment w:val="baseline"/>
        <w:rPr>
          <w:rFonts w:eastAsia="宋体"/>
          <w:i/>
          <w:sz w:val="18"/>
        </w:rPr>
      </w:pPr>
      <w:r>
        <w:rPr>
          <w:rFonts w:hint="eastAsia"/>
          <w:bCs/>
          <w:i/>
        </w:rPr>
        <w:t>RLC</w:t>
      </w:r>
    </w:p>
    <w:p w14:paraId="2212B022" w14:textId="77777777" w:rsidR="00A77787" w:rsidRDefault="00564C46">
      <w:pPr>
        <w:pStyle w:val="aff7"/>
        <w:numPr>
          <w:ilvl w:val="0"/>
          <w:numId w:val="37"/>
        </w:numPr>
        <w:overflowPunct w:val="0"/>
        <w:adjustRightInd w:val="0"/>
        <w:spacing w:after="180"/>
        <w:contextualSpacing w:val="0"/>
        <w:textAlignment w:val="baseline"/>
        <w:rPr>
          <w:rFonts w:eastAsia="宋体"/>
          <w:i/>
          <w:sz w:val="18"/>
        </w:rPr>
      </w:pPr>
      <w:r>
        <w:rPr>
          <w:rFonts w:hint="eastAsia"/>
          <w:bCs/>
          <w:i/>
        </w:rPr>
        <w:t>PDCP</w:t>
      </w:r>
    </w:p>
    <w:p w14:paraId="41FBC951" w14:textId="77777777" w:rsidR="00A77787" w:rsidRPr="00901342" w:rsidRDefault="00564C46">
      <w:pPr>
        <w:pStyle w:val="aff7"/>
        <w:numPr>
          <w:ilvl w:val="0"/>
          <w:numId w:val="37"/>
        </w:numPr>
        <w:overflowPunct w:val="0"/>
        <w:adjustRightInd w:val="0"/>
        <w:spacing w:after="180"/>
        <w:contextualSpacing w:val="0"/>
        <w:textAlignment w:val="baseline"/>
        <w:rPr>
          <w:rFonts w:eastAsia="宋体"/>
          <w:i/>
          <w:sz w:val="18"/>
        </w:rPr>
      </w:pPr>
      <w:r w:rsidRPr="00C426E7">
        <w:rPr>
          <w:bCs/>
          <w:i/>
        </w:rPr>
        <w:t>UE location, ephemeris data related enhancements</w:t>
      </w:r>
    </w:p>
    <w:p w14:paraId="7366EE68" w14:textId="77777777" w:rsidR="00A77787" w:rsidRDefault="00564C46">
      <w:pPr>
        <w:pStyle w:val="aff7"/>
        <w:numPr>
          <w:ilvl w:val="0"/>
          <w:numId w:val="37"/>
        </w:numPr>
        <w:overflowPunct w:val="0"/>
        <w:adjustRightInd w:val="0"/>
        <w:spacing w:after="180"/>
        <w:contextualSpacing w:val="0"/>
        <w:textAlignment w:val="baseline"/>
        <w:rPr>
          <w:rFonts w:eastAsia="宋体"/>
          <w:i/>
          <w:sz w:val="18"/>
        </w:rPr>
      </w:pPr>
      <w:r>
        <w:rPr>
          <w:rFonts w:hint="eastAsia"/>
          <w:bCs/>
          <w:i/>
        </w:rPr>
        <w:t>Specific information in SIB</w:t>
      </w:r>
    </w:p>
    <w:p w14:paraId="4ED4FEA5" w14:textId="77777777" w:rsidR="00A77787" w:rsidRPr="001C145D" w:rsidRDefault="00564C46">
      <w:pPr>
        <w:pStyle w:val="aff7"/>
        <w:numPr>
          <w:ilvl w:val="0"/>
          <w:numId w:val="37"/>
        </w:numPr>
        <w:overflowPunct w:val="0"/>
        <w:adjustRightInd w:val="0"/>
        <w:spacing w:after="180"/>
        <w:contextualSpacing w:val="0"/>
        <w:textAlignment w:val="baseline"/>
        <w:rPr>
          <w:rFonts w:eastAsia="宋体"/>
          <w:i/>
          <w:sz w:val="18"/>
        </w:rPr>
      </w:pPr>
      <w:r w:rsidRPr="001C145D">
        <w:rPr>
          <w:bCs/>
          <w:i/>
        </w:rPr>
        <w:t>Cell selection/reselection, HO for LEO</w:t>
      </w:r>
    </w:p>
    <w:p w14:paraId="5C39EB50" w14:textId="77777777" w:rsidR="00A77787" w:rsidRPr="001C145D" w:rsidRDefault="00564C46">
      <w:pPr>
        <w:pStyle w:val="aff7"/>
        <w:numPr>
          <w:ilvl w:val="0"/>
          <w:numId w:val="37"/>
        </w:numPr>
        <w:overflowPunct w:val="0"/>
        <w:adjustRightInd w:val="0"/>
        <w:spacing w:after="180"/>
        <w:contextualSpacing w:val="0"/>
        <w:textAlignment w:val="baseline"/>
        <w:rPr>
          <w:bCs/>
          <w:i/>
        </w:rPr>
      </w:pPr>
      <w:r w:rsidRPr="001C145D">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aff7"/>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aff7"/>
        <w:numPr>
          <w:ilvl w:val="0"/>
          <w:numId w:val="37"/>
        </w:numPr>
        <w:overflowPunct w:val="0"/>
        <w:adjustRightInd w:val="0"/>
        <w:spacing w:after="180"/>
        <w:contextualSpacing w:val="0"/>
        <w:textAlignment w:val="baseline"/>
        <w:rPr>
          <w:bCs/>
          <w:i/>
        </w:rPr>
      </w:pPr>
      <w:r>
        <w:rPr>
          <w:rFonts w:eastAsia="宋体"/>
          <w:i/>
        </w:rPr>
        <w:t xml:space="preserve">HAPS </w:t>
      </w:r>
      <w:r>
        <w:rPr>
          <w:rFonts w:eastAsia="宋体" w:hint="eastAsia"/>
          <w:i/>
        </w:rPr>
        <w:t xml:space="preserve">/ ATG </w:t>
      </w:r>
      <w:r>
        <w:rPr>
          <w:rFonts w:eastAsia="宋体"/>
          <w:i/>
        </w:rPr>
        <w:t>enhancements</w:t>
      </w:r>
      <w:r>
        <w:rPr>
          <w:bCs/>
          <w:i/>
        </w:rPr>
        <w:t xml:space="preserve"> </w:t>
      </w:r>
    </w:p>
    <w:p w14:paraId="1E336F54" w14:textId="77777777" w:rsidR="00A77787" w:rsidRPr="001C145D" w:rsidRDefault="00564C46">
      <w:pPr>
        <w:pStyle w:val="aff7"/>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宋体"/>
        </w:rPr>
      </w:pPr>
    </w:p>
    <w:p w14:paraId="344B70EC" w14:textId="77777777" w:rsidR="00A77787" w:rsidRPr="001C145D" w:rsidRDefault="00564C46">
      <w:pPr>
        <w:overflowPunct w:val="0"/>
        <w:adjustRightInd w:val="0"/>
        <w:spacing w:after="180"/>
        <w:textAlignment w:val="baseline"/>
        <w:rPr>
          <w:bCs/>
        </w:rPr>
      </w:pPr>
      <w:r w:rsidRPr="001C145D">
        <w:rPr>
          <w:rFonts w:eastAsia="宋体"/>
        </w:rPr>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宋体"/>
        </w:rPr>
      </w:pPr>
    </w:p>
    <w:p w14:paraId="719F87E5" w14:textId="77777777" w:rsidR="00A77787" w:rsidRDefault="00564C46">
      <w:pPr>
        <w:pStyle w:val="aff7"/>
        <w:numPr>
          <w:ilvl w:val="0"/>
          <w:numId w:val="35"/>
        </w:numPr>
        <w:overflowPunct w:val="0"/>
        <w:adjustRightInd w:val="0"/>
        <w:spacing w:after="180"/>
        <w:textAlignment w:val="baseline"/>
        <w:rPr>
          <w:rFonts w:eastAsia="宋体"/>
        </w:rPr>
      </w:pPr>
      <w:r>
        <w:rPr>
          <w:rFonts w:eastAsia="宋体"/>
        </w:rPr>
        <w:t>Ericsson in [9] suggests that</w:t>
      </w:r>
    </w:p>
    <w:p w14:paraId="102D5295" w14:textId="77777777" w:rsidR="00A77787" w:rsidRPr="001C145D" w:rsidRDefault="00564C46">
      <w:pPr>
        <w:overflowPunct w:val="0"/>
        <w:adjustRightInd w:val="0"/>
        <w:spacing w:after="180"/>
        <w:textAlignment w:val="baseline"/>
        <w:rPr>
          <w:rFonts w:eastAsia="宋体"/>
          <w:i/>
        </w:rPr>
      </w:pPr>
      <w:bookmarkStart w:id="1428" w:name="_Toc47626596"/>
      <w:r w:rsidRPr="001C145D">
        <w:rPr>
          <w:rFonts w:eastAsia="宋体"/>
          <w:i/>
        </w:rPr>
        <w:t>“Proposal 5: As the objective on HAPS is of secondary priority, its discussion can be deferred until sufficient progress has been made for the first-priority objectives.</w:t>
      </w:r>
      <w:bookmarkEnd w:id="1428"/>
      <w:r w:rsidRPr="001C145D">
        <w:rPr>
          <w:rFonts w:eastAsia="宋体"/>
          <w:i/>
        </w:rPr>
        <w:t>”</w:t>
      </w:r>
    </w:p>
    <w:p w14:paraId="35C5D14E" w14:textId="77777777" w:rsidR="00A77787" w:rsidRPr="001C145D" w:rsidRDefault="00A77787">
      <w:pPr>
        <w:overflowPunct w:val="0"/>
        <w:adjustRightInd w:val="0"/>
        <w:spacing w:after="180"/>
        <w:textAlignment w:val="baseline"/>
        <w:rPr>
          <w:rFonts w:eastAsia="宋体"/>
        </w:rPr>
      </w:pPr>
    </w:p>
    <w:p w14:paraId="00FB7980" w14:textId="77777777" w:rsidR="00A77787" w:rsidRDefault="00564C46">
      <w:pPr>
        <w:pStyle w:val="aff7"/>
        <w:numPr>
          <w:ilvl w:val="0"/>
          <w:numId w:val="26"/>
        </w:numPr>
      </w:pPr>
      <w:r>
        <w:t xml:space="preserve">CATT in [1] suggests that </w:t>
      </w:r>
    </w:p>
    <w:p w14:paraId="4A70E703" w14:textId="77777777" w:rsidR="00A77787" w:rsidRPr="001C145D" w:rsidRDefault="00564C46">
      <w:pPr>
        <w:pStyle w:val="aa"/>
        <w:rPr>
          <w:b w:val="0"/>
          <w:i/>
          <w:lang w:eastAsia="zh-CN"/>
        </w:rPr>
      </w:pPr>
      <w:bookmarkStart w:id="1429" w:name="_Ref46309526"/>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1429"/>
    </w:p>
    <w:p w14:paraId="685B2AD1" w14:textId="77777777" w:rsidR="00A77787" w:rsidRPr="001C145D" w:rsidRDefault="00564C46">
      <w:pPr>
        <w:pStyle w:val="aa"/>
        <w:rPr>
          <w:b w:val="0"/>
          <w:i/>
          <w:lang w:eastAsia="zh-CN"/>
        </w:rPr>
      </w:pPr>
      <w:bookmarkStart w:id="1430"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1430"/>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宋体"/>
        </w:rPr>
      </w:pPr>
    </w:p>
    <w:p w14:paraId="1DE59617" w14:textId="77777777" w:rsidR="00A77787" w:rsidRDefault="00564C46">
      <w:pPr>
        <w:pStyle w:val="40"/>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aff7"/>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aff7"/>
        <w:numPr>
          <w:ilvl w:val="0"/>
          <w:numId w:val="35"/>
        </w:numPr>
        <w:rPr>
          <w:b/>
        </w:rPr>
      </w:pPr>
      <w:r w:rsidRPr="001C145D">
        <w:rPr>
          <w:b/>
        </w:rPr>
        <w:lastRenderedPageBreak/>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aff7"/>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aff7"/>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aff"/>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ins w:id="1431" w:author="作者">
              <w:r>
                <w:t>MediaTek</w:t>
              </w:r>
            </w:ins>
          </w:p>
        </w:tc>
        <w:tc>
          <w:tcPr>
            <w:tcW w:w="7690" w:type="dxa"/>
          </w:tcPr>
          <w:p w14:paraId="5C59D47D" w14:textId="77777777" w:rsidR="00A77787" w:rsidRDefault="00564C46">
            <w:ins w:id="1432" w:author="作者">
              <w:r>
                <w:t>Agree</w:t>
              </w:r>
            </w:ins>
          </w:p>
        </w:tc>
      </w:tr>
      <w:tr w:rsidR="00A77787" w:rsidRPr="00461F29" w14:paraId="267079F7" w14:textId="77777777" w:rsidTr="00D23FD4">
        <w:trPr>
          <w:ins w:id="1433" w:author="作者" w:date="1901-01-01T00:00:00Z"/>
        </w:trPr>
        <w:tc>
          <w:tcPr>
            <w:tcW w:w="1939" w:type="dxa"/>
          </w:tcPr>
          <w:p w14:paraId="28092348" w14:textId="77777777" w:rsidR="00A77787" w:rsidRDefault="00564C46">
            <w:pPr>
              <w:rPr>
                <w:ins w:id="1434" w:author="作者" w:date="1901-01-01T00:00:00Z"/>
              </w:rPr>
            </w:pPr>
            <w:ins w:id="1435" w:author="作者">
              <w:r>
                <w:t>Qualcomm</w:t>
              </w:r>
            </w:ins>
          </w:p>
        </w:tc>
        <w:tc>
          <w:tcPr>
            <w:tcW w:w="7690" w:type="dxa"/>
          </w:tcPr>
          <w:p w14:paraId="019B559B" w14:textId="77777777" w:rsidR="00A77787" w:rsidRPr="001C145D" w:rsidRDefault="00564C46">
            <w:pPr>
              <w:overflowPunct w:val="0"/>
              <w:textAlignment w:val="baseline"/>
              <w:rPr>
                <w:ins w:id="1436" w:author="作者" w:date="1901-01-01T00:00:00Z"/>
              </w:rPr>
            </w:pPr>
            <w:ins w:id="1437" w:author="作者">
              <w:r w:rsidRPr="001C145D">
                <w:t>As mentioned in WID, we agree HAPS enhancement can be lower priority and NTN/TN service continuity can be addressed once we have good progress in connected mode mobility.</w:t>
              </w:r>
            </w:ins>
          </w:p>
          <w:p w14:paraId="3F2FC39F" w14:textId="77777777" w:rsidR="00A77787" w:rsidRPr="005118B8" w:rsidRDefault="00564C46">
            <w:pPr>
              <w:keepNext/>
              <w:keepLines/>
              <w:widowControl/>
              <w:autoSpaceDE/>
              <w:autoSpaceDN/>
              <w:adjustRightInd/>
              <w:spacing w:line="259" w:lineRule="auto"/>
              <w:rPr>
                <w:ins w:id="1438" w:author="作者" w:date="1901-01-01T00:00:00Z"/>
                <w:sz w:val="20"/>
                <w:rPrChange w:id="1439" w:author="作者" w:date="2020-08-19T16:29:00Z">
                  <w:rPr>
                    <w:ins w:id="1440" w:author="作者" w:date="1901-01-01T00:00:00Z"/>
                    <w:sz w:val="18"/>
                  </w:rPr>
                </w:rPrChange>
              </w:rPr>
            </w:pPr>
            <w:ins w:id="1441" w:author="作者">
              <w:r w:rsidRPr="001C145D">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442" w:author="作者" w:date="1901-01-01T00:00:00Z"/>
        </w:trPr>
        <w:tc>
          <w:tcPr>
            <w:tcW w:w="1939" w:type="dxa"/>
          </w:tcPr>
          <w:p w14:paraId="4403B772" w14:textId="77777777" w:rsidR="00A77787" w:rsidRDefault="00564C46">
            <w:pPr>
              <w:rPr>
                <w:ins w:id="1443" w:author="作者" w:date="1901-01-01T00:00:00Z"/>
              </w:rPr>
            </w:pPr>
            <w:ins w:id="1444" w:author="作者">
              <w:r>
                <w:rPr>
                  <w:rFonts w:hint="eastAsia"/>
                </w:rPr>
                <w:t>L</w:t>
              </w:r>
              <w:r>
                <w:t>enovo</w:t>
              </w:r>
            </w:ins>
          </w:p>
        </w:tc>
        <w:tc>
          <w:tcPr>
            <w:tcW w:w="7690" w:type="dxa"/>
          </w:tcPr>
          <w:p w14:paraId="5DA16B86" w14:textId="77777777" w:rsidR="00A77787" w:rsidRPr="001C145D" w:rsidRDefault="00564C46">
            <w:pPr>
              <w:overflowPunct w:val="0"/>
              <w:textAlignment w:val="baseline"/>
              <w:rPr>
                <w:ins w:id="1445" w:author="作者" w:date="1901-01-01T00:00:00Z"/>
              </w:rPr>
            </w:pPr>
            <w:ins w:id="1446" w:author="作者">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1447" w:author="作者" w:date="1901-01-01T00:00:00Z"/>
        </w:trPr>
        <w:tc>
          <w:tcPr>
            <w:tcW w:w="1939" w:type="dxa"/>
          </w:tcPr>
          <w:p w14:paraId="632EFF0C" w14:textId="77777777" w:rsidR="00A77787" w:rsidRDefault="00564C46">
            <w:pPr>
              <w:rPr>
                <w:ins w:id="1448" w:author="作者" w:date="1901-01-01T00:00:00Z"/>
              </w:rPr>
            </w:pPr>
            <w:ins w:id="1449" w:author="作者">
              <w:r>
                <w:rPr>
                  <w:rFonts w:hint="eastAsia"/>
                </w:rPr>
                <w:t>O</w:t>
              </w:r>
              <w:r>
                <w:t>PPO</w:t>
              </w:r>
            </w:ins>
          </w:p>
        </w:tc>
        <w:tc>
          <w:tcPr>
            <w:tcW w:w="7690" w:type="dxa"/>
          </w:tcPr>
          <w:p w14:paraId="1CFB6A52" w14:textId="77777777" w:rsidR="00A77787" w:rsidRPr="001C145D" w:rsidRDefault="00564C46">
            <w:pPr>
              <w:overflowPunct w:val="0"/>
              <w:textAlignment w:val="baseline"/>
              <w:rPr>
                <w:ins w:id="1450" w:author="作者" w:date="1901-01-01T00:00:00Z"/>
              </w:rPr>
            </w:pPr>
            <w:ins w:id="1451" w:author="作者">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1452" w:author="作者" w:date="1901-01-01T00:00:00Z"/>
        </w:trPr>
        <w:tc>
          <w:tcPr>
            <w:tcW w:w="1939" w:type="dxa"/>
          </w:tcPr>
          <w:p w14:paraId="1DCB8098" w14:textId="77777777" w:rsidR="00A77787" w:rsidRDefault="00564C46">
            <w:pPr>
              <w:rPr>
                <w:ins w:id="1453" w:author="作者" w:date="1901-01-01T00:00:00Z"/>
              </w:rPr>
            </w:pPr>
            <w:ins w:id="1454" w:author="作者">
              <w:r>
                <w:t>BT</w:t>
              </w:r>
            </w:ins>
          </w:p>
        </w:tc>
        <w:tc>
          <w:tcPr>
            <w:tcW w:w="7690" w:type="dxa"/>
          </w:tcPr>
          <w:p w14:paraId="2310FB4C" w14:textId="77777777" w:rsidR="00A77787" w:rsidRPr="001C145D" w:rsidRDefault="00564C46">
            <w:pPr>
              <w:overflowPunct w:val="0"/>
              <w:textAlignment w:val="baseline"/>
              <w:rPr>
                <w:ins w:id="1455" w:author="作者" w:date="1901-01-01T00:00:00Z"/>
              </w:rPr>
            </w:pPr>
            <w:ins w:id="1456" w:author="作者">
              <w:r w:rsidRPr="001C145D">
                <w:t>Disagree:</w:t>
              </w:r>
            </w:ins>
          </w:p>
          <w:p w14:paraId="5D854F4D" w14:textId="77777777" w:rsidR="00A77787" w:rsidRPr="001C145D" w:rsidRDefault="00564C46">
            <w:pPr>
              <w:widowControl/>
              <w:autoSpaceDE/>
              <w:autoSpaceDN/>
              <w:adjustRightInd/>
              <w:rPr>
                <w:ins w:id="1457" w:author="作者" w:date="1901-01-01T00:00:00Z"/>
              </w:rPr>
            </w:pPr>
            <w:ins w:id="1458" w:author="作者">
              <w:r w:rsidRPr="001C145D">
                <w:t>Our first priority is to design an operational system. Following that reasoning, we propose:</w:t>
              </w:r>
            </w:ins>
          </w:p>
          <w:p w14:paraId="5E401BC1" w14:textId="77777777" w:rsidR="00A77787" w:rsidRPr="005118B8" w:rsidRDefault="00564C46">
            <w:pPr>
              <w:pStyle w:val="aff7"/>
              <w:keepNext/>
              <w:keepLines/>
              <w:widowControl/>
              <w:numPr>
                <w:ilvl w:val="0"/>
                <w:numId w:val="35"/>
              </w:numPr>
              <w:autoSpaceDE/>
              <w:autoSpaceDN/>
              <w:adjustRightInd/>
              <w:spacing w:line="259" w:lineRule="auto"/>
              <w:rPr>
                <w:ins w:id="1459" w:author="作者" w:date="1901-01-01T00:00:00Z"/>
                <w:b/>
                <w:sz w:val="20"/>
                <w:rPrChange w:id="1460" w:author="作者" w:date="2020-08-19T16:29:00Z">
                  <w:rPr>
                    <w:ins w:id="1461" w:author="作者" w:date="1901-01-01T00:00:00Z"/>
                    <w:b/>
                    <w:sz w:val="18"/>
                  </w:rPr>
                </w:rPrChange>
              </w:rPr>
            </w:pPr>
            <w:ins w:id="1462" w:author="作者">
              <w:r w:rsidRPr="001C145D">
                <w:rPr>
                  <w:b/>
                </w:rPr>
                <w:t>1</w:t>
              </w:r>
              <w:r w:rsidRPr="001C145D">
                <w:rPr>
                  <w:b/>
                  <w:vertAlign w:val="superscript"/>
                </w:rPr>
                <w:t>st</w:t>
              </w:r>
              <w:r w:rsidRPr="001C145D">
                <w:rPr>
                  <w:b/>
                </w:rPr>
                <w:t xml:space="preserve"> priority: Control and user plane, idle and connected mode aspects;</w:t>
              </w:r>
            </w:ins>
          </w:p>
          <w:p w14:paraId="5C75B2B3" w14:textId="77777777" w:rsidR="00A77787" w:rsidRDefault="00564C46">
            <w:pPr>
              <w:pStyle w:val="aff7"/>
              <w:numPr>
                <w:ilvl w:val="0"/>
                <w:numId w:val="35"/>
              </w:numPr>
              <w:rPr>
                <w:ins w:id="1463" w:author="作者" w:date="1901-01-01T00:00:00Z"/>
                <w:b/>
              </w:rPr>
            </w:pPr>
            <w:ins w:id="1464" w:author="作者">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aff7"/>
              <w:widowControl/>
              <w:numPr>
                <w:ilvl w:val="0"/>
                <w:numId w:val="35"/>
              </w:numPr>
              <w:autoSpaceDE/>
              <w:autoSpaceDN/>
              <w:adjustRightInd/>
              <w:rPr>
                <w:ins w:id="1465" w:author="作者" w:date="1901-01-01T00:00:00Z"/>
                <w:b/>
              </w:rPr>
            </w:pPr>
            <w:ins w:id="1466" w:author="作者">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aff7"/>
              <w:widowControl/>
              <w:numPr>
                <w:ilvl w:val="0"/>
                <w:numId w:val="35"/>
              </w:numPr>
              <w:autoSpaceDE/>
              <w:autoSpaceDN/>
              <w:adjustRightInd/>
              <w:spacing w:line="259" w:lineRule="auto"/>
              <w:rPr>
                <w:ins w:id="1467" w:author="作者" w:date="1901-01-01T00:00:00Z"/>
                <w:b/>
              </w:rPr>
            </w:pPr>
            <w:ins w:id="1468" w:author="作者">
              <w:r w:rsidRPr="001C145D">
                <w:rPr>
                  <w:b/>
                  <w:bCs/>
                </w:rPr>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1469" w:author="作者" w:date="1901-01-01T00:00:00Z"/>
        </w:trPr>
        <w:tc>
          <w:tcPr>
            <w:tcW w:w="1939" w:type="dxa"/>
          </w:tcPr>
          <w:p w14:paraId="2B2F1365" w14:textId="77777777" w:rsidR="00A77787" w:rsidRDefault="00564C46">
            <w:pPr>
              <w:rPr>
                <w:ins w:id="1470" w:author="作者" w:date="1901-01-01T00:00:00Z"/>
              </w:rPr>
            </w:pPr>
            <w:ins w:id="1471" w:author="作者">
              <w:r>
                <w:rPr>
                  <w:rFonts w:hint="eastAsia"/>
                </w:rPr>
                <w:t>CATT</w:t>
              </w:r>
            </w:ins>
          </w:p>
        </w:tc>
        <w:tc>
          <w:tcPr>
            <w:tcW w:w="7690" w:type="dxa"/>
          </w:tcPr>
          <w:p w14:paraId="4807CCC1" w14:textId="77777777" w:rsidR="00A77787" w:rsidRPr="001C145D" w:rsidRDefault="00564C46">
            <w:pPr>
              <w:overflowPunct w:val="0"/>
              <w:textAlignment w:val="baseline"/>
              <w:rPr>
                <w:ins w:id="1472" w:author="作者" w:date="1901-01-01T00:00:00Z"/>
              </w:rPr>
            </w:pPr>
            <w:ins w:id="1473" w:author="作者">
              <w:r w:rsidRPr="005118B8">
                <w:rPr>
                  <w:rPrChange w:id="1474" w:author="作者" w:date="2020-08-19T16:29:00Z">
                    <w:rPr>
                      <w:b/>
                    </w:rPr>
                  </w:rPrChange>
                </w:rPr>
                <w:t>1</w:t>
              </w:r>
              <w:r w:rsidRPr="005118B8">
                <w:rPr>
                  <w:vertAlign w:val="superscript"/>
                  <w:rPrChange w:id="1475" w:author="作者" w:date="2020-08-19T16:29:00Z">
                    <w:rPr>
                      <w:b/>
                      <w:vertAlign w:val="superscript"/>
                    </w:rPr>
                  </w:rPrChange>
                </w:rPr>
                <w:t>st</w:t>
              </w:r>
              <w:r w:rsidRPr="005118B8">
                <w:rPr>
                  <w:rPrChange w:id="1476" w:author="作者" w:date="2020-08-19T16:29:00Z">
                    <w:rPr>
                      <w:b/>
                    </w:rPr>
                  </w:rPrChange>
                </w:rPr>
                <w:t xml:space="preserve"> and 2</w:t>
              </w:r>
              <w:r w:rsidRPr="005118B8">
                <w:rPr>
                  <w:vertAlign w:val="superscript"/>
                  <w:rPrChange w:id="1477" w:author="作者" w:date="2020-08-19T16:29:00Z">
                    <w:rPr>
                      <w:b/>
                      <w:vertAlign w:val="superscript"/>
                    </w:rPr>
                  </w:rPrChange>
                </w:rPr>
                <w:t>nd</w:t>
              </w:r>
              <w:r w:rsidRPr="005118B8">
                <w:rPr>
                  <w:rPrChange w:id="1478" w:author="作者"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1479" w:author="作者" w:date="1901-01-01T00:00:00Z"/>
        </w:trPr>
        <w:tc>
          <w:tcPr>
            <w:tcW w:w="1939" w:type="dxa"/>
          </w:tcPr>
          <w:p w14:paraId="2DDBDBE5" w14:textId="77777777" w:rsidR="00A77787" w:rsidRDefault="00564C46">
            <w:pPr>
              <w:rPr>
                <w:ins w:id="1480" w:author="作者" w:date="1901-01-01T00:00:00Z"/>
              </w:rPr>
            </w:pPr>
            <w:ins w:id="1481" w:author="作者">
              <w:r>
                <w:t>Sony</w:t>
              </w:r>
            </w:ins>
          </w:p>
        </w:tc>
        <w:tc>
          <w:tcPr>
            <w:tcW w:w="7690" w:type="dxa"/>
          </w:tcPr>
          <w:p w14:paraId="668FAFB0" w14:textId="77777777" w:rsidR="00A77787" w:rsidRPr="001C145D" w:rsidRDefault="00564C46">
            <w:pPr>
              <w:overflowPunct w:val="0"/>
              <w:textAlignment w:val="baseline"/>
              <w:rPr>
                <w:ins w:id="1482" w:author="作者" w:date="1901-01-01T00:00:00Z"/>
              </w:rPr>
            </w:pPr>
            <w:ins w:id="1483" w:author="作者">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1484" w:author="作者" w:date="1901-01-01T00:00:00Z"/>
        </w:trPr>
        <w:tc>
          <w:tcPr>
            <w:tcW w:w="1939" w:type="dxa"/>
          </w:tcPr>
          <w:p w14:paraId="7B08703E" w14:textId="77777777" w:rsidR="00A77787" w:rsidRDefault="00564C46">
            <w:pPr>
              <w:rPr>
                <w:ins w:id="1485" w:author="作者" w:date="1901-01-01T00:00:00Z"/>
              </w:rPr>
            </w:pPr>
            <w:ins w:id="1486" w:author="作者">
              <w:r>
                <w:t>Nokia</w:t>
              </w:r>
            </w:ins>
          </w:p>
        </w:tc>
        <w:tc>
          <w:tcPr>
            <w:tcW w:w="7690" w:type="dxa"/>
          </w:tcPr>
          <w:p w14:paraId="0DC6E1C7" w14:textId="77777777" w:rsidR="00A77787" w:rsidRDefault="00564C46">
            <w:pPr>
              <w:rPr>
                <w:ins w:id="1487" w:author="作者" w:date="1901-01-01T00:00:00Z"/>
              </w:rPr>
            </w:pPr>
            <w:ins w:id="1488" w:author="作者">
              <w:r>
                <w:t xml:space="preserve">1st priority should be user plane, idle mode, control plane (why was CP deprioritized)? </w:t>
              </w:r>
            </w:ins>
          </w:p>
          <w:p w14:paraId="21D04E76" w14:textId="77777777" w:rsidR="00A77787" w:rsidRDefault="00564C46">
            <w:pPr>
              <w:rPr>
                <w:ins w:id="1489" w:author="作者" w:date="1901-01-01T00:00:00Z"/>
              </w:rPr>
            </w:pPr>
            <w:ins w:id="1490" w:author="作者">
              <w:r>
                <w:t>NW-based UE location should be deprioritized.</w:t>
              </w:r>
            </w:ins>
          </w:p>
          <w:p w14:paraId="4F5EBD10" w14:textId="77777777" w:rsidR="00A77787" w:rsidRPr="001C145D" w:rsidRDefault="00564C46">
            <w:pPr>
              <w:overflowPunct w:val="0"/>
              <w:textAlignment w:val="baseline"/>
              <w:rPr>
                <w:ins w:id="1491" w:author="作者" w:date="1901-01-01T00:00:00Z"/>
              </w:rPr>
            </w:pPr>
            <w:ins w:id="1492" w:author="作者">
              <w:r>
                <w:t>Is 3rd priority within RAN2 scope entirely?</w:t>
              </w:r>
            </w:ins>
          </w:p>
        </w:tc>
      </w:tr>
      <w:tr w:rsidR="00A77787" w:rsidRPr="00461F29" w14:paraId="5E254188" w14:textId="77777777" w:rsidTr="00D23FD4">
        <w:trPr>
          <w:ins w:id="1493" w:author="作者" w:date="1901-01-01T00:00:00Z"/>
        </w:trPr>
        <w:tc>
          <w:tcPr>
            <w:tcW w:w="1939" w:type="dxa"/>
          </w:tcPr>
          <w:p w14:paraId="7A485113" w14:textId="77777777" w:rsidR="00A77787" w:rsidRDefault="00564C46">
            <w:pPr>
              <w:rPr>
                <w:ins w:id="1494" w:author="作者" w:date="1901-01-01T00:00:00Z"/>
              </w:rPr>
            </w:pPr>
            <w:ins w:id="1495" w:author="作者">
              <w:r>
                <w:t xml:space="preserve">Vodafone </w:t>
              </w:r>
            </w:ins>
          </w:p>
        </w:tc>
        <w:tc>
          <w:tcPr>
            <w:tcW w:w="7690" w:type="dxa"/>
          </w:tcPr>
          <w:p w14:paraId="435B5218" w14:textId="77777777" w:rsidR="00A77787" w:rsidRPr="001C145D" w:rsidRDefault="00564C46">
            <w:pPr>
              <w:overflowPunct w:val="0"/>
              <w:textAlignment w:val="baseline"/>
              <w:rPr>
                <w:ins w:id="1496" w:author="作者" w:date="1901-01-01T00:00:00Z"/>
              </w:rPr>
            </w:pPr>
            <w:ins w:id="1497" w:author="作者">
              <w:r w:rsidRPr="001C145D">
                <w:t>Agree,</w:t>
              </w:r>
            </w:ins>
          </w:p>
          <w:p w14:paraId="21694268" w14:textId="77777777" w:rsidR="00A77787" w:rsidRPr="001C145D" w:rsidRDefault="00564C46">
            <w:pPr>
              <w:widowControl/>
              <w:autoSpaceDE/>
              <w:autoSpaceDN/>
              <w:adjustRightInd/>
              <w:rPr>
                <w:ins w:id="1498" w:author="作者" w:date="1901-01-01T00:00:00Z"/>
              </w:rPr>
            </w:pPr>
            <w:ins w:id="1499" w:author="作者">
              <w:r w:rsidRPr="001C145D">
                <w:t xml:space="preserve">Also, as one of the 1st priority we need to also look at the Signaling / control plane aspect of the idle as well as connected scenarios </w:t>
              </w:r>
            </w:ins>
          </w:p>
        </w:tc>
      </w:tr>
      <w:tr w:rsidR="00A77787" w14:paraId="04FDE73B" w14:textId="77777777" w:rsidTr="00D23FD4">
        <w:trPr>
          <w:ins w:id="1500" w:author="作者" w:date="2020-08-19T21:16:00Z"/>
        </w:trPr>
        <w:tc>
          <w:tcPr>
            <w:tcW w:w="1939" w:type="dxa"/>
          </w:tcPr>
          <w:p w14:paraId="564FEF9F" w14:textId="77777777" w:rsidR="00A77787" w:rsidRDefault="00564C46">
            <w:pPr>
              <w:rPr>
                <w:ins w:id="1501" w:author="作者" w:date="2020-08-19T21:16:00Z"/>
                <w:rFonts w:eastAsia="宋体"/>
              </w:rPr>
            </w:pPr>
            <w:ins w:id="1502" w:author="作者" w:date="2020-08-19T21:16:00Z">
              <w:r>
                <w:rPr>
                  <w:rFonts w:eastAsia="宋体" w:hint="eastAsia"/>
                </w:rPr>
                <w:t>ZTE</w:t>
              </w:r>
            </w:ins>
          </w:p>
        </w:tc>
        <w:tc>
          <w:tcPr>
            <w:tcW w:w="7690" w:type="dxa"/>
          </w:tcPr>
          <w:p w14:paraId="53A89235" w14:textId="77777777" w:rsidR="00A77787" w:rsidRDefault="00564C46">
            <w:pPr>
              <w:widowControl/>
              <w:autoSpaceDE/>
              <w:autoSpaceDN/>
              <w:adjustRightInd/>
              <w:rPr>
                <w:ins w:id="1503" w:author="作者" w:date="2020-08-19T21:16:00Z"/>
                <w:rFonts w:eastAsia="宋体"/>
              </w:rPr>
            </w:pPr>
            <w:ins w:id="1504" w:author="作者" w:date="2020-08-19T21:16:00Z">
              <w:r>
                <w:rPr>
                  <w:rFonts w:eastAsia="宋体" w:hint="eastAsia"/>
                </w:rPr>
                <w:t>Agree</w:t>
              </w:r>
            </w:ins>
          </w:p>
        </w:tc>
      </w:tr>
      <w:tr w:rsidR="002C68D5" w14:paraId="7DC1AB0E" w14:textId="77777777" w:rsidTr="00D23FD4">
        <w:trPr>
          <w:ins w:id="1505" w:author="作者" w:date="2020-08-19T16:59:00Z"/>
        </w:trPr>
        <w:tc>
          <w:tcPr>
            <w:tcW w:w="1939" w:type="dxa"/>
          </w:tcPr>
          <w:p w14:paraId="3B657673" w14:textId="77777777" w:rsidR="002C68D5" w:rsidRDefault="002C68D5" w:rsidP="00872E76">
            <w:pPr>
              <w:rPr>
                <w:ins w:id="1506" w:author="作者" w:date="2020-08-19T16:59:00Z"/>
              </w:rPr>
            </w:pPr>
            <w:ins w:id="1507" w:author="作者" w:date="2020-08-19T16:59:00Z">
              <w:r>
                <w:t>Ericsson</w:t>
              </w:r>
            </w:ins>
          </w:p>
        </w:tc>
        <w:tc>
          <w:tcPr>
            <w:tcW w:w="7690" w:type="dxa"/>
          </w:tcPr>
          <w:p w14:paraId="3E7DDE30" w14:textId="77777777" w:rsidR="002C68D5" w:rsidRDefault="002C68D5" w:rsidP="00872E76">
            <w:pPr>
              <w:rPr>
                <w:ins w:id="1508" w:author="作者" w:date="2020-08-19T16:59:00Z"/>
              </w:rPr>
            </w:pPr>
            <w:ins w:id="1509" w:author="作者" w:date="2020-08-19T16:59:00Z">
              <w:r>
                <w:t>Agree</w:t>
              </w:r>
            </w:ins>
          </w:p>
        </w:tc>
      </w:tr>
      <w:tr w:rsidR="00D23FD4" w:rsidRPr="00461F29" w14:paraId="50E45822" w14:textId="77777777" w:rsidTr="00901342">
        <w:trPr>
          <w:ins w:id="1510" w:author="作者"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1511" w:author="作者" w:date="2020-08-19T17:05:00Z"/>
              </w:rPr>
            </w:pPr>
            <w:ins w:id="1512" w:author="作者"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1513" w:author="作者" w:date="2020-08-19T17:05:00Z"/>
              </w:rPr>
            </w:pPr>
            <w:ins w:id="1514" w:author="作者"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1515" w:author="作者" w:date="2020-08-19T17:05:00Z"/>
              </w:rPr>
            </w:pPr>
            <w:ins w:id="1516" w:author="作者" w:date="2020-08-19T17:05:00Z">
              <w:r w:rsidRPr="001C145D">
                <w:t>We share BT’s view, especially on the need to specify means for TN&lt;-&gt;NTN mobility ensuring service continuity</w:t>
              </w:r>
            </w:ins>
          </w:p>
        </w:tc>
      </w:tr>
      <w:tr w:rsidR="00901342" w:rsidRPr="00D23FD4" w14:paraId="516C785E" w14:textId="77777777" w:rsidTr="00D23FD4">
        <w:trPr>
          <w:ins w:id="1517" w:author="作者" w:date="2020-08-19T17:05:00Z"/>
        </w:trPr>
        <w:tc>
          <w:tcPr>
            <w:tcW w:w="1939" w:type="dxa"/>
          </w:tcPr>
          <w:p w14:paraId="6BDC8DEA" w14:textId="1CDEE782" w:rsidR="00901342" w:rsidRPr="00C426E7" w:rsidRDefault="00901342" w:rsidP="00901342">
            <w:pPr>
              <w:rPr>
                <w:ins w:id="1518" w:author="作者" w:date="2020-08-19T17:05:00Z"/>
              </w:rPr>
            </w:pPr>
            <w:ins w:id="1519" w:author="作者"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1520" w:author="作者" w:date="2020-08-19T17:05:00Z"/>
              </w:rPr>
            </w:pPr>
            <w:ins w:id="1521" w:author="作者" w:date="2020-08-20T00:49:00Z">
              <w:r>
                <w:rPr>
                  <w:rFonts w:eastAsia="Malgun Gothic"/>
                </w:rPr>
                <w:t xml:space="preserve">Agree </w:t>
              </w:r>
            </w:ins>
          </w:p>
        </w:tc>
      </w:tr>
      <w:tr w:rsidR="00872E76" w:rsidRPr="00461F29" w14:paraId="70C5F2BC" w14:textId="77777777" w:rsidTr="00D23FD4">
        <w:trPr>
          <w:ins w:id="1522" w:author="作者" w:date="2020-08-19T16:29:00Z"/>
        </w:trPr>
        <w:tc>
          <w:tcPr>
            <w:tcW w:w="1939" w:type="dxa"/>
          </w:tcPr>
          <w:p w14:paraId="321DB9BF" w14:textId="435DAEF6" w:rsidR="00872E76" w:rsidRDefault="00872E76" w:rsidP="00901342">
            <w:pPr>
              <w:rPr>
                <w:ins w:id="1523" w:author="作者" w:date="2020-08-19T16:29:00Z"/>
                <w:rFonts w:eastAsia="Malgun Gothic"/>
              </w:rPr>
            </w:pPr>
            <w:ins w:id="1524" w:author="作者" w:date="2020-08-19T16:29:00Z">
              <w:r>
                <w:rPr>
                  <w:rFonts w:eastAsia="Malgun Gothic"/>
                </w:rPr>
                <w:t>Thales</w:t>
              </w:r>
            </w:ins>
          </w:p>
        </w:tc>
        <w:tc>
          <w:tcPr>
            <w:tcW w:w="7690" w:type="dxa"/>
          </w:tcPr>
          <w:p w14:paraId="38061FE2" w14:textId="77777777" w:rsidR="00872E76" w:rsidRDefault="00872E76" w:rsidP="00901342">
            <w:pPr>
              <w:rPr>
                <w:ins w:id="1525" w:author="作者" w:date="2020-08-19T16:30:00Z"/>
                <w:rFonts w:eastAsia="Malgun Gothic"/>
              </w:rPr>
            </w:pPr>
            <w:ins w:id="1526" w:author="作者" w:date="2020-08-19T16:29:00Z">
              <w:r w:rsidRPr="001C145D">
                <w:rPr>
                  <w:rFonts w:eastAsia="Malgun Gothic"/>
                </w:rPr>
                <w:t xml:space="preserve">Agree. </w:t>
              </w:r>
            </w:ins>
            <w:ins w:id="1527" w:author="作者" w:date="2020-08-19T16:30:00Z">
              <w:r>
                <w:rPr>
                  <w:rFonts w:eastAsia="Malgun Gothic"/>
                </w:rPr>
                <w:t>We suggest the following modification to the priority list:</w:t>
              </w:r>
            </w:ins>
          </w:p>
          <w:p w14:paraId="2683AD29" w14:textId="77777777" w:rsidR="00872E76" w:rsidRDefault="00872E76" w:rsidP="005118B8">
            <w:pPr>
              <w:pStyle w:val="aff7"/>
              <w:numPr>
                <w:ilvl w:val="0"/>
                <w:numId w:val="35"/>
              </w:numPr>
              <w:spacing w:line="360" w:lineRule="auto"/>
              <w:rPr>
                <w:ins w:id="1528" w:author="作者" w:date="2020-08-19T16:31:00Z"/>
                <w:rFonts w:eastAsia="Malgun Gothic"/>
              </w:rPr>
              <w:pPrChange w:id="1529" w:author="作者" w:date="2020-08-19T16:31:00Z">
                <w:pPr/>
              </w:pPrChange>
            </w:pPr>
            <w:ins w:id="1530" w:author="作者" w:date="2020-08-19T16:30:00Z">
              <w:r>
                <w:rPr>
                  <w:rFonts w:eastAsia="Malgun Gothic"/>
                </w:rPr>
                <w:t>1</w:t>
              </w:r>
              <w:r w:rsidRPr="005118B8">
                <w:rPr>
                  <w:rFonts w:eastAsia="Malgun Gothic"/>
                  <w:vertAlign w:val="superscript"/>
                  <w:rPrChange w:id="1531" w:author="作者" w:date="2020-08-19T16:31:00Z">
                    <w:rPr>
                      <w:rFonts w:eastAsia="Malgun Gothic"/>
                    </w:rPr>
                  </w:rPrChange>
                </w:rPr>
                <w:t>st</w:t>
              </w:r>
            </w:ins>
            <w:ins w:id="1532" w:author="作者" w:date="2020-08-19T16:31:00Z">
              <w:r>
                <w:rPr>
                  <w:rFonts w:eastAsia="Malgun Gothic"/>
                </w:rPr>
                <w:t xml:space="preserve"> </w:t>
              </w:r>
            </w:ins>
            <w:ins w:id="1533" w:author="作者" w:date="2020-08-19T16:30:00Z">
              <w:r>
                <w:rPr>
                  <w:rFonts w:eastAsia="Malgun Gothic"/>
                </w:rPr>
                <w:t>priority: user plane, control plane (idle and connected), NTN-TN service continuity</w:t>
              </w:r>
            </w:ins>
            <w:ins w:id="1534" w:author="作者" w:date="2020-08-19T16:31:00Z">
              <w:r>
                <w:rPr>
                  <w:rFonts w:eastAsia="Malgun Gothic"/>
                </w:rPr>
                <w:t>, network based UE location</w:t>
              </w:r>
            </w:ins>
          </w:p>
          <w:p w14:paraId="396B9F2A" w14:textId="643B736F" w:rsidR="00872E76" w:rsidRPr="001C145D" w:rsidRDefault="00872E76" w:rsidP="005118B8">
            <w:pPr>
              <w:pStyle w:val="aff7"/>
              <w:numPr>
                <w:ilvl w:val="0"/>
                <w:numId w:val="35"/>
              </w:numPr>
              <w:spacing w:line="360" w:lineRule="auto"/>
              <w:rPr>
                <w:ins w:id="1535" w:author="作者" w:date="2020-08-19T16:29:00Z"/>
                <w:rFonts w:eastAsia="Malgun Gothic"/>
              </w:rPr>
              <w:pPrChange w:id="1536" w:author="作者" w:date="2020-08-19T16:31:00Z">
                <w:pPr/>
              </w:pPrChange>
            </w:pPr>
            <w:ins w:id="1537" w:author="作者" w:date="2020-08-19T16:31:00Z">
              <w:r>
                <w:rPr>
                  <w:rFonts w:eastAsia="Malgun Gothic"/>
                </w:rPr>
                <w:t>2</w:t>
              </w:r>
              <w:r w:rsidRPr="005118B8">
                <w:rPr>
                  <w:rFonts w:eastAsia="Malgun Gothic"/>
                  <w:vertAlign w:val="superscript"/>
                  <w:rPrChange w:id="1538" w:author="作者"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1539" w:author="作者" w:date="2020-08-19T21:37:00Z"/>
        </w:trPr>
        <w:tc>
          <w:tcPr>
            <w:tcW w:w="1939" w:type="dxa"/>
          </w:tcPr>
          <w:p w14:paraId="4E918D63" w14:textId="72E25A1D" w:rsidR="00A512E4" w:rsidRDefault="00A512E4" w:rsidP="00A512E4">
            <w:pPr>
              <w:rPr>
                <w:ins w:id="1540" w:author="作者" w:date="2020-08-19T21:37:00Z"/>
                <w:rFonts w:eastAsia="Malgun Gothic"/>
              </w:rPr>
            </w:pPr>
            <w:proofErr w:type="spellStart"/>
            <w:ins w:id="1541" w:author="作者" w:date="2020-08-19T21:38:00Z">
              <w:r>
                <w:t>Nomor</w:t>
              </w:r>
            </w:ins>
            <w:proofErr w:type="spellEnd"/>
          </w:p>
        </w:tc>
        <w:tc>
          <w:tcPr>
            <w:tcW w:w="7690" w:type="dxa"/>
          </w:tcPr>
          <w:p w14:paraId="40E9DB78" w14:textId="70A806EA" w:rsidR="00A512E4" w:rsidRPr="00A512E4" w:rsidRDefault="00A512E4" w:rsidP="00A512E4">
            <w:pPr>
              <w:rPr>
                <w:ins w:id="1542" w:author="作者" w:date="2020-08-19T21:37:00Z"/>
                <w:rFonts w:eastAsia="Malgun Gothic"/>
              </w:rPr>
            </w:pPr>
            <w:ins w:id="1543" w:author="作者"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1544" w:author="作者" w:date="2020-08-19T15:17:00Z"/>
        </w:trPr>
        <w:tc>
          <w:tcPr>
            <w:tcW w:w="1939" w:type="dxa"/>
          </w:tcPr>
          <w:p w14:paraId="3DAA7D64" w14:textId="6C29B90B" w:rsidR="00F069C5" w:rsidRDefault="00F069C5" w:rsidP="00A512E4">
            <w:pPr>
              <w:rPr>
                <w:ins w:id="1545" w:author="作者" w:date="2020-08-19T15:17:00Z"/>
              </w:rPr>
            </w:pPr>
            <w:ins w:id="1546" w:author="作者" w:date="2020-08-19T15:17:00Z">
              <w:r>
                <w:t>Intel</w:t>
              </w:r>
            </w:ins>
          </w:p>
        </w:tc>
        <w:tc>
          <w:tcPr>
            <w:tcW w:w="7690" w:type="dxa"/>
          </w:tcPr>
          <w:p w14:paraId="50992A90" w14:textId="280E9091" w:rsidR="00F069C5" w:rsidRDefault="00F069C5" w:rsidP="00A512E4">
            <w:pPr>
              <w:rPr>
                <w:ins w:id="1547" w:author="作者" w:date="2020-08-19T15:17:00Z"/>
              </w:rPr>
            </w:pPr>
            <w:ins w:id="1548" w:author="作者" w:date="2020-08-19T15:17:00Z">
              <w:r>
                <w:t>Agree mostly, we think both idle and connected mode are equally important.</w:t>
              </w:r>
            </w:ins>
          </w:p>
        </w:tc>
      </w:tr>
      <w:tr w:rsidR="00217C00" w:rsidRPr="00461F29" w14:paraId="70016D1C" w14:textId="77777777" w:rsidTr="00D23FD4">
        <w:trPr>
          <w:ins w:id="1549" w:author="作者" w:date="2020-08-19T17:21:00Z"/>
        </w:trPr>
        <w:tc>
          <w:tcPr>
            <w:tcW w:w="1939" w:type="dxa"/>
          </w:tcPr>
          <w:p w14:paraId="06AEC0CD" w14:textId="4CA6B35F" w:rsidR="00217C00" w:rsidRDefault="00217C00" w:rsidP="00217C00">
            <w:pPr>
              <w:rPr>
                <w:ins w:id="1550" w:author="作者" w:date="2020-08-19T17:21:00Z"/>
              </w:rPr>
            </w:pPr>
            <w:ins w:id="1551" w:author="作者" w:date="2020-08-19T17:21:00Z">
              <w:r>
                <w:rPr>
                  <w:rFonts w:eastAsia="Malgun Gothic"/>
                </w:rPr>
                <w:t>Loon, Google</w:t>
              </w:r>
            </w:ins>
          </w:p>
        </w:tc>
        <w:tc>
          <w:tcPr>
            <w:tcW w:w="7690" w:type="dxa"/>
          </w:tcPr>
          <w:p w14:paraId="76E64D7E" w14:textId="77777777" w:rsidR="00217C00" w:rsidRDefault="00217C00" w:rsidP="00217C00">
            <w:pPr>
              <w:rPr>
                <w:ins w:id="1552" w:author="作者" w:date="2020-08-19T17:21:00Z"/>
                <w:rFonts w:eastAsia="Malgun Gothic"/>
              </w:rPr>
            </w:pPr>
            <w:ins w:id="1553" w:author="作者" w:date="2020-08-19T17:21:00Z">
              <w:r>
                <w:rPr>
                  <w:rFonts w:eastAsia="Malgun Gothic"/>
                </w:rPr>
                <w:t>Disagree with having HAPS enhancements as 4</w:t>
              </w:r>
              <w:r w:rsidRPr="00494E55">
                <w:rPr>
                  <w:rFonts w:eastAsia="Malgun Gothic"/>
                  <w:vertAlign w:val="superscript"/>
                </w:rPr>
                <w:t>th</w:t>
              </w:r>
              <w:r>
                <w:rPr>
                  <w:rFonts w:eastAsia="Malgun Gothic"/>
                </w:rPr>
                <w:t xml:space="preserve"> priority. In most cases the delta to handle HAPS enhancements compared to LEO is small and it would be inefficient to discuss the topic separately. These should be part of the other priorities.</w:t>
              </w:r>
            </w:ins>
          </w:p>
          <w:p w14:paraId="7C37D162" w14:textId="77777777" w:rsidR="00217C00" w:rsidRPr="00494E55" w:rsidRDefault="00217C00" w:rsidP="00217C00">
            <w:pPr>
              <w:pStyle w:val="aff7"/>
              <w:numPr>
                <w:ilvl w:val="0"/>
                <w:numId w:val="35"/>
              </w:numPr>
              <w:rPr>
                <w:ins w:id="1554" w:author="作者" w:date="2020-08-19T17:21:00Z"/>
                <w:b/>
              </w:rPr>
            </w:pPr>
            <w:ins w:id="1555" w:author="作者" w:date="2020-08-19T17:21:00Z">
              <w:r w:rsidRPr="00494E55">
                <w:rPr>
                  <w:b/>
                </w:rPr>
                <w:t>1</w:t>
              </w:r>
              <w:r w:rsidRPr="00494E55">
                <w:rPr>
                  <w:b/>
                  <w:vertAlign w:val="superscript"/>
                </w:rPr>
                <w:t>st</w:t>
              </w:r>
              <w:r w:rsidRPr="00494E55">
                <w:rPr>
                  <w:b/>
                </w:rPr>
                <w:t xml:space="preserve"> priority: User plane, idle mode aspects</w:t>
              </w:r>
            </w:ins>
          </w:p>
          <w:p w14:paraId="04688B20" w14:textId="77777777" w:rsidR="00217C00" w:rsidRPr="00071223" w:rsidRDefault="00217C00" w:rsidP="00217C00">
            <w:pPr>
              <w:pStyle w:val="aff7"/>
              <w:numPr>
                <w:ilvl w:val="0"/>
                <w:numId w:val="35"/>
              </w:numPr>
              <w:rPr>
                <w:ins w:id="1556" w:author="作者" w:date="2020-08-19T17:21:00Z"/>
                <w:b/>
              </w:rPr>
            </w:pPr>
            <w:ins w:id="1557" w:author="作者" w:date="2020-08-19T17:21:00Z">
              <w:r w:rsidRPr="00494E55">
                <w:rPr>
                  <w:b/>
                </w:rPr>
                <w:t>2</w:t>
              </w:r>
              <w:r w:rsidRPr="00494E55">
                <w:rPr>
                  <w:b/>
                  <w:vertAlign w:val="superscript"/>
                </w:rPr>
                <w:t>nd</w:t>
              </w:r>
              <w:r w:rsidRPr="00494E55">
                <w:rPr>
                  <w:b/>
                </w:rPr>
                <w:t xml:space="preserve"> priority: Connected mode aspects, Network based </w:t>
              </w:r>
              <w:r w:rsidRPr="00494E55">
                <w:rPr>
                  <w:b/>
                  <w:bCs/>
                </w:rPr>
                <w:t>UE Location</w:t>
              </w:r>
            </w:ins>
          </w:p>
          <w:p w14:paraId="39ADFB1B" w14:textId="77777777" w:rsidR="00217C00" w:rsidRPr="00494E55" w:rsidRDefault="00217C00" w:rsidP="00217C00">
            <w:pPr>
              <w:pStyle w:val="aff7"/>
              <w:numPr>
                <w:ilvl w:val="0"/>
                <w:numId w:val="35"/>
              </w:numPr>
              <w:rPr>
                <w:ins w:id="1558" w:author="作者" w:date="2020-08-19T17:21:00Z"/>
                <w:b/>
              </w:rPr>
            </w:pPr>
            <w:ins w:id="1559" w:author="作者" w:date="2020-08-19T17:21:00Z">
              <w:r w:rsidRPr="00494E55">
                <w:rPr>
                  <w:b/>
                </w:rPr>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1560" w:author="作者" w:date="2020-08-19T17:21:00Z"/>
              </w:rPr>
            </w:pPr>
          </w:p>
        </w:tc>
      </w:tr>
      <w:tr w:rsidR="005118B8" w:rsidRPr="00461F29" w14:paraId="1007C0F3" w14:textId="77777777" w:rsidTr="00D23FD4">
        <w:trPr>
          <w:ins w:id="1561" w:author="作者" w:date="2020-08-20T09:26:00Z"/>
        </w:trPr>
        <w:tc>
          <w:tcPr>
            <w:tcW w:w="1939" w:type="dxa"/>
          </w:tcPr>
          <w:p w14:paraId="069581B0" w14:textId="6F3F6A7A" w:rsidR="005118B8" w:rsidRPr="00B9526E" w:rsidRDefault="005118B8" w:rsidP="005118B8">
            <w:pPr>
              <w:rPr>
                <w:ins w:id="1562" w:author="作者" w:date="2020-08-20T09:26:00Z"/>
                <w:rFonts w:hint="eastAsia"/>
              </w:rPr>
            </w:pPr>
            <w:ins w:id="1563" w:author="作者" w:date="2020-08-20T09:26:00Z">
              <w:r>
                <w:rPr>
                  <w:rFonts w:hint="eastAsia"/>
                </w:rPr>
                <w:t>Xi</w:t>
              </w:r>
              <w:r>
                <w:t>aomi</w:t>
              </w:r>
            </w:ins>
          </w:p>
        </w:tc>
        <w:tc>
          <w:tcPr>
            <w:tcW w:w="7690" w:type="dxa"/>
          </w:tcPr>
          <w:p w14:paraId="309CF24A" w14:textId="66CEBC1E" w:rsidR="005118B8" w:rsidRDefault="005118B8" w:rsidP="005118B8">
            <w:pPr>
              <w:rPr>
                <w:ins w:id="1564" w:author="作者" w:date="2020-08-20T09:26:00Z"/>
                <w:rFonts w:eastAsia="Malgun Gothic"/>
              </w:rPr>
            </w:pPr>
            <w:ins w:id="1565" w:author="作者" w:date="2020-08-20T09:26:00Z">
              <w:r>
                <w:rPr>
                  <w:rFonts w:eastAsia="宋体" w:hint="eastAsia"/>
                </w:rPr>
                <w:t>C</w:t>
              </w:r>
              <w:r>
                <w:rPr>
                  <w:rFonts w:eastAsia="宋体"/>
                </w:rPr>
                <w:t>onnected mode aspects should be 1</w:t>
              </w:r>
              <w:r w:rsidRPr="00F940A4">
                <w:rPr>
                  <w:rFonts w:eastAsia="宋体"/>
                  <w:vertAlign w:val="superscript"/>
                </w:rPr>
                <w:t>st</w:t>
              </w:r>
              <w:r>
                <w:rPr>
                  <w:rFonts w:eastAsia="宋体"/>
                </w:rPr>
                <w:t xml:space="preserve"> priority.</w:t>
              </w:r>
            </w:ins>
          </w:p>
        </w:tc>
      </w:tr>
    </w:tbl>
    <w:p w14:paraId="1B9C6C19" w14:textId="2496B99D" w:rsidR="00A77787" w:rsidRPr="00A512E4" w:rsidRDefault="00A77787"/>
    <w:p w14:paraId="5AEBAE42" w14:textId="77777777" w:rsidR="00A77787" w:rsidRPr="00A512E4" w:rsidRDefault="00564C46">
      <w:pPr>
        <w:pStyle w:val="1"/>
        <w:numPr>
          <w:ilvl w:val="0"/>
          <w:numId w:val="1"/>
        </w:numPr>
      </w:pPr>
      <w:r w:rsidRPr="00A512E4">
        <w:lastRenderedPageBreak/>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t>Fraunhofer IIS, Fraunhofer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 xml:space="preserve">Huawei, </w:t>
      </w:r>
      <w:proofErr w:type="spellStart"/>
      <w:r w:rsidRPr="00A512E4">
        <w:t>HiSilicon</w:t>
      </w:r>
      <w:proofErr w:type="spellEnd"/>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Discussion on NTN workplan</w:t>
      </w:r>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r>
      <w:proofErr w:type="spellStart"/>
      <w:r w:rsidRPr="00A512E4">
        <w:t>NR_NTN_solutions</w:t>
      </w:r>
      <w:proofErr w:type="spellEnd"/>
      <w:r w:rsidRPr="00A512E4">
        <w:t xml:space="preserve">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者" w:date="1901-01-01T00:00:00Z" w:initials="A">
    <w:p w14:paraId="05D55FA5" w14:textId="77777777" w:rsidR="00872E76" w:rsidRPr="00872E76" w:rsidRDefault="00872E76">
      <w:pPr>
        <w:pStyle w:val="ae"/>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872E76" w:rsidRPr="00872E76" w:rsidRDefault="00872E76">
      <w:pPr>
        <w:pStyle w:val="ae"/>
      </w:pPr>
    </w:p>
  </w:comment>
  <w:comment w:id="1" w:author="作者" w:date="1901-01-01T00:00:00Z" w:initials="A">
    <w:p w14:paraId="47380D16" w14:textId="77777777" w:rsidR="00872E76" w:rsidRPr="00872E76" w:rsidRDefault="00872E76">
      <w:pPr>
        <w:pStyle w:val="ae"/>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02" w:author="作者" w:date="1901-01-01T00:00:00Z" w:initials="A">
    <w:p w14:paraId="45597FA4" w14:textId="77777777" w:rsidR="00872E76" w:rsidRPr="00872E76" w:rsidRDefault="00872E76">
      <w:pPr>
        <w:pStyle w:val="ae"/>
      </w:pPr>
      <w:r w:rsidRPr="00872E76">
        <w:t xml:space="preserve">[Nokia]: </w:t>
      </w:r>
      <w:r>
        <w:t>The same as commented above,</w:t>
      </w:r>
      <w:r w:rsidRPr="00872E76">
        <w:t xml:space="preserve"> minimum elevation angle leads to maximum footprint size assumption, not a realistic approach.</w:t>
      </w:r>
    </w:p>
  </w:comment>
  <w:comment w:id="1427" w:author="作者" w:date="1901-01-01T00:00:00Z" w:initials="A">
    <w:p w14:paraId="7AB87CFD" w14:textId="77777777" w:rsidR="00872E76" w:rsidRDefault="00872E76">
      <w:pPr>
        <w:pStyle w:val="ae"/>
      </w:pPr>
      <w:r>
        <w:t>[Nokia]: Please check section 2.1 of [6], where it is explained. In a nutshell:</w:t>
      </w:r>
    </w:p>
    <w:p w14:paraId="396416C2" w14:textId="77777777" w:rsidR="00872E76" w:rsidRDefault="00872E76">
      <w:pPr>
        <w:pStyle w:val="ae"/>
      </w:pPr>
    </w:p>
    <w:p w14:paraId="58E409F0" w14:textId="77777777" w:rsidR="00872E76" w:rsidRDefault="00872E76">
      <w:pPr>
        <w:pStyle w:val="ae"/>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872E76" w:rsidRDefault="00872E76">
      <w:pPr>
        <w:pStyle w:val="ae"/>
      </w:pPr>
    </w:p>
    <w:p w14:paraId="4C155B98" w14:textId="77777777" w:rsidR="00872E76" w:rsidRPr="00872E76" w:rsidRDefault="00872E76">
      <w:pPr>
        <w:pStyle w:val="ae"/>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5253F" w14:textId="77777777" w:rsidR="00CF7753" w:rsidRDefault="00CF7753">
      <w:r>
        <w:separator/>
      </w:r>
    </w:p>
  </w:endnote>
  <w:endnote w:type="continuationSeparator" w:id="0">
    <w:p w14:paraId="4B8BC7A4" w14:textId="77777777" w:rsidR="00CF7753" w:rsidRDefault="00CF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A0321" w14:textId="1E78FD91" w:rsidR="00872E76" w:rsidRDefault="00872E76">
    <w:pPr>
      <w:pStyle w:val="af5"/>
      <w:tabs>
        <w:tab w:val="center" w:pos="4820"/>
        <w:tab w:val="right" w:pos="9639"/>
      </w:tabs>
    </w:pPr>
    <w:r>
      <w:tab/>
    </w:r>
    <w:r>
      <w:rPr>
        <w:rStyle w:val="aff1"/>
      </w:rPr>
      <w:fldChar w:fldCharType="begin"/>
    </w:r>
    <w:r>
      <w:rPr>
        <w:rStyle w:val="aff1"/>
      </w:rPr>
      <w:instrText xml:space="preserve"> PAGE </w:instrText>
    </w:r>
    <w:r>
      <w:rPr>
        <w:rStyle w:val="aff1"/>
      </w:rPr>
      <w:fldChar w:fldCharType="separate"/>
    </w:r>
    <w:r w:rsidR="00B9526E">
      <w:rPr>
        <w:rStyle w:val="aff1"/>
        <w:noProof/>
      </w:rPr>
      <w:t>20</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B9526E">
      <w:rPr>
        <w:rStyle w:val="aff1"/>
        <w:noProof/>
      </w:rPr>
      <w:t>24</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FA962" w14:textId="77777777" w:rsidR="00CF7753" w:rsidRDefault="00CF7753">
      <w:r>
        <w:separator/>
      </w:r>
    </w:p>
  </w:footnote>
  <w:footnote w:type="continuationSeparator" w:id="0">
    <w:p w14:paraId="03BCE3BB" w14:textId="77777777" w:rsidR="00CF7753" w:rsidRDefault="00CF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DA22" w14:textId="77777777" w:rsidR="00872E76" w:rsidRDefault="00872E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20"/>
      <w:lvlText w:val="%1.%2"/>
      <w:lvlJc w:val="left"/>
      <w:pPr>
        <w:tabs>
          <w:tab w:val="left" w:pos="1656"/>
        </w:tabs>
        <w:ind w:left="165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18B8"/>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26E"/>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53"/>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18B8"/>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2"/>
    <w:qFormat/>
    <w:pPr>
      <w:keepNext/>
      <w:numPr>
        <w:ilvl w:val="1"/>
        <w:numId w:val="1"/>
      </w:numPr>
      <w:tabs>
        <w:tab w:val="clear" w:pos="1656"/>
        <w:tab w:val="left" w:pos="576"/>
      </w:tabs>
      <w:spacing w:before="240" w:after="240"/>
      <w:ind w:left="576"/>
      <w:jc w:val="both"/>
      <w:outlineLvl w:val="1"/>
    </w:pPr>
    <w:rPr>
      <w:rFonts w:ascii="Arial" w:eastAsia="黑体" w:hAnsi="Arial"/>
      <w:sz w:val="24"/>
      <w:szCs w:val="24"/>
      <w:lang w:val="en-US" w:eastAsia="zh-CN"/>
    </w:rPr>
  </w:style>
  <w:style w:type="paragraph" w:styleId="31">
    <w:name w:val="heading 3"/>
    <w:basedOn w:val="a3"/>
    <w:next w:val="a3"/>
    <w:link w:val="32"/>
    <w:qFormat/>
    <w:pPr>
      <w:keepNext/>
      <w:keepLines/>
      <w:numPr>
        <w:ilvl w:val="2"/>
        <w:numId w:val="1"/>
      </w:numPr>
      <w:spacing w:before="260" w:after="260" w:line="416" w:lineRule="auto"/>
      <w:outlineLvl w:val="2"/>
    </w:pPr>
    <w:rPr>
      <w:rFonts w:eastAsia="黑体"/>
      <w:bCs/>
      <w:szCs w:val="32"/>
    </w:rPr>
  </w:style>
  <w:style w:type="paragraph" w:styleId="40">
    <w:name w:val="heading 4"/>
    <w:basedOn w:val="31"/>
    <w:next w:val="a3"/>
    <w:link w:val="41"/>
    <w:qFormat/>
    <w:pPr>
      <w:ind w:left="1418" w:hanging="1418"/>
      <w:outlineLvl w:val="3"/>
    </w:pPr>
  </w:style>
  <w:style w:type="paragraph" w:styleId="50">
    <w:name w:val="heading 5"/>
    <w:basedOn w:val="40"/>
    <w:next w:val="a3"/>
    <w:link w:val="51"/>
    <w:qFormat/>
    <w:pPr>
      <w:ind w:left="1701" w:hanging="1701"/>
      <w:outlineLvl w:val="4"/>
    </w:pPr>
  </w:style>
  <w:style w:type="paragraph" w:styleId="6">
    <w:name w:val="heading 6"/>
    <w:basedOn w:val="H6"/>
    <w:next w:val="a3"/>
    <w:link w:val="60"/>
    <w:qFormat/>
    <w:pPr>
      <w:outlineLvl w:val="5"/>
    </w:pPr>
  </w:style>
  <w:style w:type="paragraph" w:styleId="7">
    <w:name w:val="heading 7"/>
    <w:basedOn w:val="H6"/>
    <w:next w:val="a3"/>
    <w:link w:val="70"/>
    <w:qFormat/>
    <w:pPr>
      <w:outlineLvl w:val="6"/>
    </w:pPr>
  </w:style>
  <w:style w:type="paragraph" w:styleId="8">
    <w:name w:val="heading 8"/>
    <w:basedOn w:val="1"/>
    <w:next w:val="a3"/>
    <w:link w:val="80"/>
    <w:qFormat/>
    <w:pPr>
      <w:outlineLvl w:val="7"/>
    </w:pPr>
  </w:style>
  <w:style w:type="paragraph" w:styleId="9">
    <w:name w:val="heading 9"/>
    <w:basedOn w:val="8"/>
    <w:next w:val="a3"/>
    <w:link w:val="90"/>
    <w:qFormat/>
    <w:pPr>
      <w:outlineLvl w:val="8"/>
    </w:pPr>
  </w:style>
  <w:style w:type="character" w:default="1" w:styleId="a4">
    <w:name w:val="Default Paragraph Font"/>
    <w:uiPriority w:val="1"/>
    <w:semiHidden/>
    <w:unhideWhenUsed/>
    <w:rsid w:val="005118B8"/>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118B8"/>
  </w:style>
  <w:style w:type="paragraph" w:customStyle="1" w:styleId="H6">
    <w:name w:val="H6"/>
    <w:basedOn w:val="50"/>
    <w:next w:val="a3"/>
    <w:pPr>
      <w:ind w:left="1985" w:hanging="1985"/>
      <w:outlineLvl w:val="9"/>
    </w:pPr>
    <w:rPr>
      <w:sz w:val="20"/>
    </w:rPr>
  </w:style>
  <w:style w:type="paragraph" w:styleId="33">
    <w:name w:val="List 3"/>
    <w:basedOn w:val="23"/>
    <w:qFormat/>
    <w:pPr>
      <w:ind w:left="1135"/>
    </w:pPr>
  </w:style>
  <w:style w:type="paragraph" w:styleId="23">
    <w:name w:val="List 2"/>
    <w:basedOn w:val="a7"/>
    <w:qFormat/>
    <w:pPr>
      <w:ind w:left="851"/>
    </w:pPr>
    <w:rPr>
      <w:lang w:eastAsia="ja-JP"/>
    </w:rPr>
  </w:style>
  <w:style w:type="paragraph" w:styleId="a7">
    <w:name w:val="List"/>
    <w:basedOn w:val="a8"/>
    <w:qFormat/>
    <w:pPr>
      <w:ind w:left="568" w:hanging="284"/>
    </w:pPr>
  </w:style>
  <w:style w:type="paragraph" w:styleId="a8">
    <w:name w:val="Body Text"/>
    <w:basedOn w:val="a3"/>
    <w:link w:val="a9"/>
    <w:qFormat/>
    <w:rPr>
      <w:rFonts w:ascii="Arial" w:hAnsi="Arial"/>
    </w:rPr>
  </w:style>
  <w:style w:type="paragraph" w:styleId="71">
    <w:name w:val="toc 7"/>
    <w:basedOn w:val="61"/>
    <w:next w:val="a3"/>
    <w:uiPriority w:val="39"/>
    <w:qFormat/>
    <w:pPr>
      <w:ind w:left="2268" w:hanging="2268"/>
    </w:pPr>
  </w:style>
  <w:style w:type="paragraph" w:styleId="61">
    <w:name w:val="toc 6"/>
    <w:basedOn w:val="52"/>
    <w:next w:val="a3"/>
    <w:uiPriority w:val="39"/>
    <w:qFormat/>
    <w:pPr>
      <w:ind w:left="1985" w:hanging="1985"/>
    </w:pPr>
  </w:style>
  <w:style w:type="paragraph" w:styleId="52">
    <w:name w:val="toc 5"/>
    <w:basedOn w:val="42"/>
    <w:next w:val="a3"/>
    <w:uiPriority w:val="39"/>
    <w:pPr>
      <w:ind w:left="1701" w:hanging="1701"/>
    </w:pPr>
  </w:style>
  <w:style w:type="paragraph" w:styleId="42">
    <w:name w:val="toc 4"/>
    <w:basedOn w:val="34"/>
    <w:next w:val="a3"/>
    <w:uiPriority w:val="39"/>
    <w:pPr>
      <w:ind w:left="1418" w:hanging="1418"/>
    </w:pPr>
  </w:style>
  <w:style w:type="paragraph" w:styleId="34">
    <w:name w:val="toc 3"/>
    <w:basedOn w:val="24"/>
    <w:next w:val="a3"/>
    <w:uiPriority w:val="39"/>
    <w:pPr>
      <w:ind w:left="1134" w:hanging="1134"/>
    </w:pPr>
  </w:style>
  <w:style w:type="paragraph" w:styleId="24">
    <w:name w:val="toc 2"/>
    <w:basedOn w:val="11"/>
    <w:next w:val="a3"/>
    <w:uiPriority w:val="39"/>
    <w:pPr>
      <w:keepNext w:val="0"/>
      <w:spacing w:before="0"/>
      <w:ind w:left="851" w:hanging="851"/>
    </w:pPr>
    <w:rPr>
      <w:sz w:val="20"/>
    </w:rPr>
  </w:style>
  <w:style w:type="paragraph" w:styleId="11">
    <w:name w:val="toc 1"/>
    <w:next w:val="a3"/>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7"/>
    <w:qFormat/>
    <w:pPr>
      <w:numPr>
        <w:numId w:val="3"/>
      </w:numPr>
    </w:pPr>
    <w:rPr>
      <w:lang w:eastAsia="ja-JP"/>
    </w:r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2"/>
    <w:qFormat/>
    <w:pPr>
      <w:numPr>
        <w:numId w:val="6"/>
      </w:numPr>
    </w:pPr>
  </w:style>
  <w:style w:type="paragraph" w:styleId="a2">
    <w:name w:val="List Bullet"/>
    <w:basedOn w:val="a7"/>
    <w:qFormat/>
    <w:pPr>
      <w:numPr>
        <w:numId w:val="7"/>
      </w:numPr>
    </w:pPr>
    <w:rPr>
      <w:lang w:eastAsia="ja-JP"/>
    </w:rPr>
  </w:style>
  <w:style w:type="paragraph" w:styleId="aa">
    <w:name w:val="caption"/>
    <w:basedOn w:val="a3"/>
    <w:next w:val="a3"/>
    <w:link w:val="ab"/>
    <w:qFormat/>
    <w:pPr>
      <w:spacing w:before="120"/>
    </w:pPr>
    <w:rPr>
      <w:b/>
      <w:lang w:eastAsia="en-GB"/>
    </w:rPr>
  </w:style>
  <w:style w:type="paragraph" w:styleId="ac">
    <w:name w:val="Document Map"/>
    <w:basedOn w:val="a3"/>
    <w:link w:val="ad"/>
    <w:qFormat/>
    <w:pPr>
      <w:shd w:val="clear" w:color="auto" w:fill="000080"/>
    </w:pPr>
    <w:rPr>
      <w:rFonts w:ascii="Tahoma" w:hAnsi="Tahoma" w:cs="Tahoma"/>
    </w:rPr>
  </w:style>
  <w:style w:type="paragraph" w:styleId="ae">
    <w:name w:val="annotation text"/>
    <w:basedOn w:val="a3"/>
    <w:link w:val="af"/>
    <w:uiPriority w:val="99"/>
    <w:qFormat/>
  </w:style>
  <w:style w:type="paragraph" w:styleId="3">
    <w:name w:val="List Number 3"/>
    <w:basedOn w:val="21"/>
    <w:qFormat/>
    <w:pPr>
      <w:numPr>
        <w:numId w:val="8"/>
      </w:numPr>
      <w:contextualSpacing/>
    </w:pPr>
  </w:style>
  <w:style w:type="paragraph" w:styleId="af0">
    <w:name w:val="List Continue"/>
    <w:basedOn w:val="a3"/>
    <w:pPr>
      <w:ind w:left="283"/>
      <w:contextualSpacing/>
    </w:pPr>
    <w:rPr>
      <w:rFonts w:ascii="Arial" w:hAnsi="Arial"/>
    </w:rPr>
  </w:style>
  <w:style w:type="paragraph" w:styleId="af1">
    <w:name w:val="Plain Text"/>
    <w:basedOn w:val="a3"/>
    <w:link w:val="af2"/>
    <w:rPr>
      <w:rFonts w:ascii="Courier New" w:hAnsi="Courier New"/>
      <w:lang w:val="nb-NO"/>
    </w:rPr>
  </w:style>
  <w:style w:type="paragraph" w:styleId="5">
    <w:name w:val="List Bullet 5"/>
    <w:basedOn w:val="4"/>
    <w:qFormat/>
    <w:pPr>
      <w:numPr>
        <w:numId w:val="9"/>
      </w:numPr>
    </w:pPr>
  </w:style>
  <w:style w:type="paragraph" w:styleId="81">
    <w:name w:val="toc 8"/>
    <w:basedOn w:val="11"/>
    <w:next w:val="a3"/>
    <w:uiPriority w:val="39"/>
    <w:pPr>
      <w:spacing w:before="180"/>
      <w:ind w:left="2693" w:hanging="2693"/>
    </w:pPr>
    <w:rPr>
      <w:b/>
    </w:rPr>
  </w:style>
  <w:style w:type="paragraph" w:styleId="af3">
    <w:name w:val="Balloon Text"/>
    <w:basedOn w:val="a3"/>
    <w:link w:val="af4"/>
    <w:qFormat/>
    <w:rPr>
      <w:sz w:val="18"/>
      <w:szCs w:val="18"/>
    </w:rPr>
  </w:style>
  <w:style w:type="paragraph" w:styleId="af5">
    <w:name w:val="footer"/>
    <w:link w:val="af6"/>
    <w:qFormat/>
    <w:pPr>
      <w:tabs>
        <w:tab w:val="center" w:pos="4510"/>
        <w:tab w:val="right" w:pos="9020"/>
      </w:tabs>
    </w:pPr>
    <w:rPr>
      <w:rFonts w:ascii="Arial" w:hAnsi="Arial"/>
      <w:sz w:val="18"/>
      <w:szCs w:val="18"/>
      <w:lang w:val="en-US" w:eastAsia="zh-CN"/>
    </w:rPr>
  </w:style>
  <w:style w:type="paragraph" w:styleId="af7">
    <w:name w:val="header"/>
    <w:link w:val="af8"/>
    <w:qFormat/>
    <w:pPr>
      <w:tabs>
        <w:tab w:val="center" w:pos="4153"/>
        <w:tab w:val="right" w:pos="8306"/>
      </w:tabs>
      <w:snapToGrid w:val="0"/>
      <w:jc w:val="both"/>
    </w:pPr>
    <w:rPr>
      <w:rFonts w:ascii="Arial" w:hAnsi="Arial"/>
      <w:sz w:val="18"/>
      <w:szCs w:val="18"/>
      <w:lang w:val="en-US" w:eastAsia="zh-CN"/>
    </w:rPr>
  </w:style>
  <w:style w:type="paragraph" w:styleId="af9">
    <w:name w:val="index heading"/>
    <w:basedOn w:val="a3"/>
    <w:next w:val="a3"/>
    <w:pPr>
      <w:pBdr>
        <w:top w:val="single" w:sz="12" w:space="0" w:color="auto"/>
      </w:pBdr>
      <w:spacing w:before="360" w:after="240"/>
    </w:pPr>
    <w:rPr>
      <w:b/>
      <w:i/>
      <w:sz w:val="26"/>
      <w:lang w:eastAsia="en-GB"/>
    </w:rPr>
  </w:style>
  <w:style w:type="paragraph" w:styleId="afa">
    <w:name w:val="footnote text"/>
    <w:basedOn w:val="a3"/>
    <w:link w:val="afb"/>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c">
    <w:name w:val="table of figures"/>
    <w:basedOn w:val="a8"/>
    <w:next w:val="a3"/>
    <w:uiPriority w:val="99"/>
    <w:pPr>
      <w:ind w:left="1701" w:hanging="1701"/>
    </w:pPr>
    <w:rPr>
      <w:b/>
    </w:rPr>
  </w:style>
  <w:style w:type="paragraph" w:styleId="91">
    <w:name w:val="toc 9"/>
    <w:basedOn w:val="81"/>
    <w:next w:val="a3"/>
    <w:uiPriority w:val="39"/>
    <w:qFormat/>
    <w:pPr>
      <w:ind w:left="1418" w:hanging="1418"/>
    </w:pPr>
  </w:style>
  <w:style w:type="paragraph" w:styleId="25">
    <w:name w:val="List Continue 2"/>
    <w:basedOn w:val="a3"/>
    <w:pPr>
      <w:ind w:left="566"/>
      <w:contextualSpacing/>
    </w:pPr>
    <w:rPr>
      <w:rFonts w:ascii="Arial" w:hAnsi="Arial"/>
    </w:rPr>
  </w:style>
  <w:style w:type="paragraph" w:styleId="12">
    <w:name w:val="index 1"/>
    <w:basedOn w:val="a3"/>
    <w:next w:val="a3"/>
    <w:qFormat/>
    <w:pPr>
      <w:keepLines/>
    </w:pPr>
  </w:style>
  <w:style w:type="paragraph" w:styleId="26">
    <w:name w:val="index 2"/>
    <w:basedOn w:val="12"/>
    <w:next w:val="a3"/>
    <w:pPr>
      <w:ind w:left="284"/>
    </w:pPr>
  </w:style>
  <w:style w:type="paragraph" w:styleId="afd">
    <w:name w:val="annotation subject"/>
    <w:basedOn w:val="ae"/>
    <w:next w:val="ae"/>
    <w:link w:val="afe"/>
    <w:qFormat/>
    <w:rPr>
      <w:b/>
      <w:bCs/>
    </w:rPr>
  </w:style>
  <w:style w:type="table" w:styleId="aff">
    <w:name w:val="Table Grid"/>
    <w:basedOn w:val="a5"/>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4"/>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3"/>
    <w:next w:val="aa"/>
    <w:pPr>
      <w:keepNext/>
      <w:keepLines/>
      <w:spacing w:before="180"/>
      <w:jc w:val="center"/>
    </w:pPr>
  </w:style>
  <w:style w:type="paragraph" w:customStyle="1" w:styleId="3GPPHeader">
    <w:name w:val="3GPP_Header"/>
    <w:basedOn w:val="a8"/>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8"/>
    <w:qFormat/>
    <w:pPr>
      <w:numPr>
        <w:numId w:val="10"/>
      </w:numPr>
    </w:pPr>
  </w:style>
  <w:style w:type="character" w:customStyle="1" w:styleId="10">
    <w:name w:val="标题 1 字符"/>
    <w:basedOn w:val="a4"/>
    <w:link w:val="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7"/>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3"/>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a9">
    <w:name w:val="正文文本 字符"/>
    <w:link w:val="a8"/>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3"/>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3"/>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4">
    <w:name w:val="批注框文本 字符"/>
    <w:basedOn w:val="a4"/>
    <w:link w:val="af3"/>
    <w:qFormat/>
    <w:rPr>
      <w:rFonts w:ascii="Times New Roman" w:hAnsi="Times New Roman"/>
      <w:snapToGrid w:val="0"/>
      <w:sz w:val="18"/>
      <w:szCs w:val="18"/>
      <w:lang w:val="en-US" w:eastAsia="zh-CN"/>
    </w:rPr>
  </w:style>
  <w:style w:type="character" w:customStyle="1" w:styleId="af">
    <w:name w:val="批注文字 字符"/>
    <w:link w:val="ae"/>
    <w:uiPriority w:val="99"/>
    <w:qFormat/>
    <w:rPr>
      <w:rFonts w:ascii="Times New Roman" w:hAnsi="Times New Roman"/>
      <w:lang w:eastAsia="ja-JP"/>
    </w:rPr>
  </w:style>
  <w:style w:type="character" w:customStyle="1" w:styleId="afe">
    <w:name w:val="批注主题 字符"/>
    <w:link w:val="afd"/>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d">
    <w:name w:val="文档结构图 字符"/>
    <w:link w:val="ac"/>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af8">
    <w:name w:val="页眉 字符"/>
    <w:link w:val="af7"/>
    <w:qFormat/>
    <w:rPr>
      <w:rFonts w:ascii="Arial" w:hAnsi="Arial"/>
      <w:sz w:val="18"/>
      <w:szCs w:val="18"/>
      <w:lang w:val="en-US" w:eastAsia="zh-CN"/>
    </w:rPr>
  </w:style>
  <w:style w:type="character" w:customStyle="1" w:styleId="af6">
    <w:name w:val="页脚 字符"/>
    <w:link w:val="af5"/>
    <w:qFormat/>
    <w:rPr>
      <w:rFonts w:ascii="Arial" w:hAnsi="Arial"/>
      <w:sz w:val="18"/>
      <w:szCs w:val="18"/>
      <w:lang w:val="en-US" w:eastAsia="zh-CN"/>
    </w:rPr>
  </w:style>
  <w:style w:type="character" w:customStyle="1" w:styleId="afb">
    <w:name w:val="脚注文本 字符"/>
    <w:link w:val="afa"/>
    <w:qFormat/>
    <w:rPr>
      <w:rFonts w:ascii="Times New Roman" w:hAnsi="Times New Roman"/>
      <w:sz w:val="16"/>
      <w:lang w:eastAsia="ja-JP"/>
    </w:rPr>
  </w:style>
  <w:style w:type="paragraph" w:customStyle="1" w:styleId="Guidance">
    <w:name w:val="Guidance"/>
    <w:basedOn w:val="a3"/>
    <w:rPr>
      <w:i/>
      <w:color w:val="0000FF"/>
    </w:rPr>
  </w:style>
  <w:style w:type="character" w:customStyle="1" w:styleId="22">
    <w:name w:val="标题 2 字符"/>
    <w:link w:val="20"/>
    <w:rPr>
      <w:rFonts w:ascii="Arial" w:eastAsia="黑体" w:hAnsi="Arial"/>
      <w:sz w:val="24"/>
      <w:szCs w:val="24"/>
      <w:lang w:val="en-US" w:eastAsia="zh-CN"/>
    </w:rPr>
  </w:style>
  <w:style w:type="character" w:customStyle="1" w:styleId="32">
    <w:name w:val="标题 3 字符"/>
    <w:link w:val="31"/>
    <w:rPr>
      <w:rFonts w:asciiTheme="minorHAnsi" w:eastAsia="黑体" w:hAnsiTheme="minorHAnsi" w:cstheme="minorBidi"/>
      <w:bCs/>
      <w:kern w:val="2"/>
      <w:sz w:val="24"/>
      <w:szCs w:val="32"/>
      <w:lang w:val="fr-FR" w:eastAsia="en-US"/>
    </w:rPr>
  </w:style>
  <w:style w:type="character" w:customStyle="1" w:styleId="41">
    <w:name w:val="标题 4 字符"/>
    <w:link w:val="40"/>
    <w:rPr>
      <w:rFonts w:asciiTheme="minorHAnsi" w:eastAsia="黑体" w:hAnsiTheme="minorHAnsi" w:cstheme="minorBidi"/>
      <w:bCs/>
      <w:kern w:val="2"/>
      <w:sz w:val="24"/>
      <w:szCs w:val="32"/>
      <w:lang w:val="fr-FR" w:eastAsia="en-US"/>
    </w:rPr>
  </w:style>
  <w:style w:type="character" w:customStyle="1" w:styleId="51">
    <w:name w:val="标题 5 字符"/>
    <w:link w:val="50"/>
    <w:rPr>
      <w:rFonts w:asciiTheme="minorHAnsi" w:eastAsia="黑体" w:hAnsiTheme="minorHAnsi" w:cstheme="minorBidi"/>
      <w:bCs/>
      <w:kern w:val="2"/>
      <w:sz w:val="22"/>
      <w:szCs w:val="32"/>
      <w:lang w:val="fr-FR" w:eastAsia="en-US"/>
    </w:rPr>
  </w:style>
  <w:style w:type="character" w:customStyle="1" w:styleId="60">
    <w:name w:val="标题 6 字符"/>
    <w:link w:val="6"/>
    <w:rPr>
      <w:rFonts w:asciiTheme="minorHAnsi" w:eastAsia="黑体" w:hAnsiTheme="minorHAnsi" w:cstheme="minorBidi"/>
      <w:bCs/>
      <w:kern w:val="2"/>
      <w:szCs w:val="32"/>
      <w:lang w:val="fr-FR" w:eastAsia="en-US"/>
    </w:rPr>
  </w:style>
  <w:style w:type="character" w:customStyle="1" w:styleId="70">
    <w:name w:val="标题 7 字符"/>
    <w:link w:val="7"/>
    <w:rPr>
      <w:rFonts w:asciiTheme="minorHAnsi" w:eastAsia="黑体" w:hAnsiTheme="minorHAnsi" w:cstheme="minorBidi"/>
      <w:bCs/>
      <w:kern w:val="2"/>
      <w:szCs w:val="32"/>
      <w:lang w:val="fr-FR" w:eastAsia="en-US"/>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basedOn w:val="a3"/>
    <w:link w:val="aff8"/>
    <w:uiPriority w:val="34"/>
    <w:qFormat/>
    <w:pPr>
      <w:ind w:left="720"/>
      <w:contextualSpacing/>
    </w:pPr>
  </w:style>
  <w:style w:type="character" w:customStyle="1" w:styleId="aff8">
    <w:name w:val="列出段落 字符"/>
    <w:link w:val="aff7"/>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2">
    <w:name w:val="纯文本 字符"/>
    <w:link w:val="af1"/>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3"/>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4"/>
    <w:link w:val="bullet"/>
    <w:qFormat/>
    <w:locked/>
    <w:rPr>
      <w:rFonts w:asciiTheme="minorHAnsi" w:eastAsia="Times New Roman" w:hAnsiTheme="minorHAnsi"/>
      <w:sz w:val="22"/>
      <w:szCs w:val="22"/>
      <w:lang w:val="fr-FR"/>
    </w:rPr>
  </w:style>
  <w:style w:type="paragraph" w:customStyle="1" w:styleId="bullet">
    <w:name w:val="bullet"/>
    <w:basedOn w:val="aff7"/>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Pr>
      <w:rFonts w:ascii="Arial" w:hAnsi="Arial"/>
      <w:spacing w:val="2"/>
      <w:lang w:val="en-US" w:eastAsia="en-US"/>
    </w:rPr>
  </w:style>
  <w:style w:type="character" w:styleId="aff9">
    <w:name w:val="Placeholder Text"/>
    <w:basedOn w:val="a4"/>
    <w:uiPriority w:val="99"/>
    <w:semiHidden/>
    <w:rPr>
      <w:color w:val="808080"/>
    </w:rPr>
  </w:style>
  <w:style w:type="paragraph" w:customStyle="1" w:styleId="a1">
    <w:name w:val="表格题注"/>
    <w:next w:val="a3"/>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ffa">
    <w:name w:val="表格文本"/>
    <w:qFormat/>
    <w:pPr>
      <w:tabs>
        <w:tab w:val="decimal" w:pos="0"/>
      </w:tabs>
    </w:pPr>
    <w:rPr>
      <w:rFonts w:ascii="Arial" w:hAnsi="Arial"/>
      <w:sz w:val="21"/>
      <w:szCs w:val="21"/>
      <w:lang w:val="en-US" w:eastAsia="zh-CN"/>
    </w:rPr>
  </w:style>
  <w:style w:type="paragraph" w:customStyle="1" w:styleId="affb">
    <w:name w:val="表头文本"/>
    <w:pPr>
      <w:jc w:val="center"/>
    </w:pPr>
    <w:rPr>
      <w:rFonts w:ascii="Arial" w:hAnsi="Arial"/>
      <w:b/>
      <w:sz w:val="21"/>
      <w:szCs w:val="21"/>
      <w:lang w:val="en-US" w:eastAsia="zh-CN"/>
    </w:rPr>
  </w:style>
  <w:style w:type="table" w:customStyle="1" w:styleId="affc">
    <w:name w:val="表样式"/>
    <w:basedOn w:val="a5"/>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5"/>
      </w:numPr>
      <w:spacing w:afterLines="100"/>
      <w:ind w:left="1089" w:hanging="369"/>
      <w:jc w:val="center"/>
    </w:pPr>
    <w:rPr>
      <w:rFonts w:ascii="Arial" w:hAnsi="Arial"/>
      <w:sz w:val="18"/>
      <w:szCs w:val="18"/>
      <w:lang w:val="en-US" w:eastAsia="zh-CN"/>
    </w:rPr>
  </w:style>
  <w:style w:type="paragraph" w:customStyle="1" w:styleId="affd">
    <w:name w:val="图样式"/>
    <w:basedOn w:val="a3"/>
    <w:qFormat/>
    <w:pPr>
      <w:keepNext/>
      <w:spacing w:before="80" w:after="80"/>
      <w:jc w:val="center"/>
    </w:pPr>
  </w:style>
  <w:style w:type="paragraph" w:customStyle="1" w:styleId="affe">
    <w:name w:val="文档标题"/>
    <w:basedOn w:val="a3"/>
    <w:qFormat/>
    <w:pPr>
      <w:tabs>
        <w:tab w:val="left" w:pos="0"/>
      </w:tabs>
      <w:spacing w:before="300" w:after="300"/>
      <w:jc w:val="center"/>
    </w:pPr>
    <w:rPr>
      <w:rFonts w:ascii="Arial" w:eastAsia="黑体" w:hAnsi="Arial"/>
      <w:sz w:val="36"/>
      <w:szCs w:val="36"/>
    </w:rPr>
  </w:style>
  <w:style w:type="paragraph" w:customStyle="1" w:styleId="afff">
    <w:name w:val="正文（首行不缩进）"/>
    <w:basedOn w:val="a3"/>
    <w:qFormat/>
  </w:style>
  <w:style w:type="paragraph" w:customStyle="1" w:styleId="afff0">
    <w:name w:val="注示头"/>
    <w:basedOn w:val="a3"/>
    <w:qFormat/>
    <w:pPr>
      <w:pBdr>
        <w:top w:val="single" w:sz="4" w:space="1" w:color="000000"/>
      </w:pBdr>
    </w:pPr>
    <w:rPr>
      <w:rFonts w:ascii="Arial" w:eastAsia="黑体" w:hAnsi="Arial"/>
      <w:sz w:val="18"/>
    </w:rPr>
  </w:style>
  <w:style w:type="paragraph" w:customStyle="1" w:styleId="afff1">
    <w:name w:val="注示文本"/>
    <w:basedOn w:val="a3"/>
    <w:qFormat/>
    <w:pPr>
      <w:pBdr>
        <w:bottom w:val="single" w:sz="4" w:space="1" w:color="000000"/>
      </w:pBdr>
      <w:ind w:firstLine="360"/>
    </w:pPr>
    <w:rPr>
      <w:rFonts w:ascii="Arial" w:eastAsia="楷体_GB2312" w:hAnsi="Arial"/>
      <w:sz w:val="18"/>
      <w:szCs w:val="18"/>
    </w:rPr>
  </w:style>
  <w:style w:type="paragraph" w:customStyle="1" w:styleId="afff2">
    <w:name w:val="编写建议"/>
    <w:basedOn w:val="a3"/>
    <w:qFormat/>
    <w:pPr>
      <w:ind w:firstLine="420"/>
    </w:pPr>
    <w:rPr>
      <w:rFonts w:ascii="Arial" w:hAnsi="Arial" w:cs="Arial"/>
      <w:i/>
      <w:color w:val="0000FF"/>
    </w:rPr>
  </w:style>
  <w:style w:type="character" w:customStyle="1" w:styleId="afff3">
    <w:name w:val="样式一"/>
    <w:basedOn w:val="a4"/>
    <w:qFormat/>
    <w:rPr>
      <w:rFonts w:ascii="宋体" w:hAnsi="宋体"/>
      <w:b/>
      <w:bCs/>
      <w:color w:val="000000"/>
      <w:sz w:val="36"/>
    </w:rPr>
  </w:style>
  <w:style w:type="character" w:customStyle="1" w:styleId="afff4">
    <w:name w:val="样式二"/>
    <w:basedOn w:val="afff3"/>
    <w:qFormat/>
    <w:rPr>
      <w:rFonts w:ascii="宋体" w:hAnsi="宋体"/>
      <w:b/>
      <w:bCs/>
      <w:color w:val="000000"/>
      <w:sz w:val="36"/>
    </w:rPr>
  </w:style>
  <w:style w:type="table" w:customStyle="1" w:styleId="Grilledutableau1">
    <w:name w:val="Grille du tableau1"/>
    <w:basedOn w:val="a5"/>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Pr>
      <w:rFonts w:asciiTheme="minorHAnsi" w:eastAsiaTheme="minorHAnsi" w:hAnsiTheme="minorHAnsi" w:cstheme="minorBidi"/>
      <w:sz w:val="22"/>
      <w:szCs w:val="22"/>
      <w:lang w:val="en-US" w:eastAsia="en-US"/>
    </w:rPr>
  </w:style>
  <w:style w:type="character" w:customStyle="1" w:styleId="ab">
    <w:name w:val="题注 字符"/>
    <w:link w:val="aa"/>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aff7"/>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a4"/>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3"/>
    <w:link w:val="font14-underline-titleChar"/>
    <w:qFormat/>
    <w:rPr>
      <w:color w:val="2F5496" w:themeColor="accent1" w:themeShade="BF"/>
      <w:sz w:val="28"/>
      <w:szCs w:val="28"/>
      <w:u w:val="single"/>
    </w:rPr>
  </w:style>
  <w:style w:type="character" w:customStyle="1" w:styleId="font14-underline-titleChar">
    <w:name w:val="font14-underline-title Char"/>
    <w:basedOn w:val="a4"/>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4"/>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2.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3.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A705614-1885-4D62-A434-9C013B6D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8759</Words>
  <Characters>49932</Characters>
  <Application>Microsoft Office Word</Application>
  <DocSecurity>0</DocSecurity>
  <Lines>416</Lines>
  <Paragraphs>117</Paragraphs>
  <ScaleCrop>false</ScaleCrop>
  <HeadingPairs>
    <vt:vector size="6" baseType="variant">
      <vt:variant>
        <vt:lpstr>Titel</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2020-08-20T00:22:00Z</dcterms:created>
  <dcterms:modified xsi:type="dcterms:W3CDTF">2020-08-20T01:28:00Z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