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9E2DE" w14:textId="50F7ECFD" w:rsidR="00310033" w:rsidRPr="00F54FD1" w:rsidRDefault="00C542DD" w:rsidP="00310033">
      <w:pPr>
        <w:widowControl w:val="0"/>
        <w:tabs>
          <w:tab w:val="left" w:pos="1701"/>
          <w:tab w:val="right" w:pos="9923"/>
        </w:tabs>
        <w:spacing w:after="120"/>
        <w:rPr>
          <w:rFonts w:ascii="Times New Roman" w:eastAsia="ＭＳ 明朝" w:hAnsi="Times New Roman" w:cs="Times New Roman"/>
          <w:b/>
          <w:sz w:val="24"/>
          <w:szCs w:val="24"/>
          <w:lang w:val="en-GB"/>
        </w:rPr>
      </w:pPr>
      <w:bookmarkStart w:id="0" w:name="_Toc20955728"/>
      <w:r w:rsidRPr="00F54FD1">
        <w:rPr>
          <w:rFonts w:ascii="Times New Roman" w:eastAsia="ＭＳ 明朝" w:hAnsi="Times New Roman" w:cs="Times New Roman"/>
          <w:b/>
          <w:sz w:val="24"/>
          <w:szCs w:val="24"/>
          <w:lang w:val="en-GB"/>
        </w:rPr>
        <w:t>3GPP TSG-RAN WG2 Meeting #111</w:t>
      </w:r>
      <w:r w:rsidR="007A7926">
        <w:rPr>
          <w:rFonts w:ascii="Times New Roman" w:eastAsia="ＭＳ 明朝" w:hAnsi="Times New Roman" w:cs="Times New Roman"/>
          <w:b/>
          <w:sz w:val="24"/>
          <w:szCs w:val="24"/>
          <w:lang w:val="en-GB"/>
        </w:rPr>
        <w:t>e</w:t>
      </w:r>
      <w:r w:rsidR="00310033" w:rsidRPr="00F54FD1">
        <w:rPr>
          <w:rFonts w:ascii="Times New Roman" w:eastAsia="ＭＳ 明朝" w:hAnsi="Times New Roman" w:cs="Times New Roman"/>
          <w:b/>
          <w:sz w:val="24"/>
          <w:szCs w:val="24"/>
          <w:lang w:val="en-GB"/>
        </w:rPr>
        <w:tab/>
      </w:r>
      <w:r w:rsidR="00895B60" w:rsidRPr="00895B60">
        <w:rPr>
          <w:rFonts w:ascii="Times New Roman" w:eastAsia="ＭＳ 明朝" w:hAnsi="Times New Roman" w:cs="Times New Roman"/>
          <w:b/>
          <w:sz w:val="24"/>
          <w:szCs w:val="24"/>
          <w:lang w:val="en-GB"/>
        </w:rPr>
        <w:t>R2-2007073</w:t>
      </w:r>
      <w:r w:rsidR="00895B60" w:rsidRPr="00895B60" w:rsidDel="00895B60">
        <w:rPr>
          <w:rFonts w:ascii="Times New Roman" w:eastAsia="ＭＳ 明朝" w:hAnsi="Times New Roman" w:cs="Times New Roman"/>
          <w:b/>
          <w:sz w:val="24"/>
          <w:szCs w:val="24"/>
          <w:lang w:val="en-GB"/>
        </w:rPr>
        <w:t xml:space="preserve"> </w:t>
      </w:r>
    </w:p>
    <w:p w14:paraId="6C48E420" w14:textId="0A789E30" w:rsidR="002F32B4" w:rsidRPr="00F54FD1" w:rsidRDefault="007A7926" w:rsidP="00310033">
      <w:pPr>
        <w:widowControl w:val="0"/>
        <w:tabs>
          <w:tab w:val="left" w:pos="1701"/>
          <w:tab w:val="right" w:pos="9923"/>
        </w:tabs>
        <w:spacing w:after="120"/>
        <w:rPr>
          <w:rFonts w:ascii="Times New Roman" w:eastAsia="ＭＳ 明朝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Online</w:t>
      </w:r>
      <w:r w:rsidR="00310033" w:rsidRPr="00F54FD1">
        <w:rPr>
          <w:rFonts w:ascii="Times New Roman" w:eastAsia="ＭＳ 明朝" w:hAnsi="Times New Roman" w:cs="Times New Roman"/>
          <w:b/>
          <w:sz w:val="24"/>
          <w:szCs w:val="24"/>
          <w:lang w:val="en-GB"/>
        </w:rPr>
        <w:t xml:space="preserve">, </w:t>
      </w:r>
      <w:r>
        <w:rPr>
          <w:rFonts w:ascii="Times New Roman" w:eastAsia="ＭＳ 明朝" w:hAnsi="Times New Roman" w:cs="Times New Roman"/>
          <w:b/>
          <w:sz w:val="24"/>
          <w:szCs w:val="24"/>
          <w:lang w:val="en-GB"/>
        </w:rPr>
        <w:t>August 17</w:t>
      </w:r>
      <w:r w:rsidRPr="007A7926">
        <w:rPr>
          <w:rFonts w:ascii="Times New Roman" w:eastAsia="ＭＳ 明朝" w:hAnsi="Times New Roman" w:cs="Times New Roman"/>
          <w:b/>
          <w:sz w:val="24"/>
          <w:szCs w:val="24"/>
          <w:vertAlign w:val="superscript"/>
          <w:lang w:val="en-GB"/>
        </w:rPr>
        <w:t>th</w:t>
      </w:r>
      <w:r>
        <w:rPr>
          <w:rFonts w:ascii="Times New Roman" w:eastAsia="ＭＳ 明朝" w:hAnsi="Times New Roman" w:cs="Times New Roman"/>
          <w:b/>
          <w:sz w:val="24"/>
          <w:szCs w:val="24"/>
          <w:lang w:val="en-GB"/>
        </w:rPr>
        <w:t xml:space="preserve"> – 28</w:t>
      </w:r>
      <w:r w:rsidRPr="007A7926">
        <w:rPr>
          <w:rFonts w:ascii="Times New Roman" w:eastAsia="ＭＳ 明朝" w:hAnsi="Times New Roman" w:cs="Times New Roman"/>
          <w:b/>
          <w:sz w:val="24"/>
          <w:szCs w:val="24"/>
          <w:vertAlign w:val="superscript"/>
          <w:lang w:val="en-GB"/>
        </w:rPr>
        <w:t>th</w:t>
      </w:r>
      <w:r w:rsidR="00310033" w:rsidRPr="00F54FD1">
        <w:rPr>
          <w:rFonts w:ascii="Times New Roman" w:hAnsi="Times New Roman" w:cs="Times New Roman"/>
          <w:b/>
          <w:sz w:val="24"/>
          <w:szCs w:val="24"/>
          <w:lang w:val="en-GB"/>
        </w:rPr>
        <w:t>,</w:t>
      </w:r>
      <w:r w:rsidR="00310033" w:rsidRPr="00F54FD1">
        <w:rPr>
          <w:rFonts w:ascii="Times New Roman" w:eastAsia="ＭＳ 明朝" w:hAnsi="Times New Roman" w:cs="Times New Roman"/>
          <w:b/>
          <w:sz w:val="24"/>
          <w:szCs w:val="24"/>
          <w:lang w:val="en-GB"/>
        </w:rPr>
        <w:t xml:space="preserve"> 2020</w:t>
      </w:r>
      <w:r w:rsidR="00310033" w:rsidRPr="00F54FD1">
        <w:rPr>
          <w:rFonts w:ascii="Times New Roman" w:eastAsia="ＭＳ 明朝" w:hAnsi="Times New Roman" w:cs="Times New Roman"/>
          <w:b/>
          <w:noProof/>
          <w:sz w:val="24"/>
        </w:rPr>
        <w:t xml:space="preserve">        </w:t>
      </w:r>
      <w:r w:rsidR="00310033" w:rsidRPr="00F54FD1">
        <w:rPr>
          <w:rFonts w:ascii="Times New Roman" w:hAnsi="Times New Roman" w:cs="Times New Roman"/>
          <w:bCs/>
          <w:i/>
          <w:iCs/>
          <w:color w:val="2F5496"/>
          <w:sz w:val="24"/>
          <w:szCs w:val="28"/>
          <w:lang w:val="pt-PT"/>
        </w:rPr>
        <w:t xml:space="preserve">                        </w:t>
      </w:r>
      <w:r w:rsidR="002F32B4" w:rsidRPr="00F54FD1">
        <w:rPr>
          <w:rFonts w:ascii="Times New Roman" w:eastAsia="ＭＳ 明朝" w:hAnsi="Times New Roman" w:cs="Times New Roman"/>
          <w:b/>
          <w:noProof/>
          <w:sz w:val="24"/>
        </w:rPr>
        <w:tab/>
        <w:t xml:space="preserve">         </w:t>
      </w:r>
      <w:r w:rsidR="002F32B4" w:rsidRPr="00F54FD1">
        <w:rPr>
          <w:rFonts w:ascii="Times New Roman" w:hAnsi="Times New Roman" w:cs="Times New Roman"/>
          <w:bCs/>
          <w:i/>
          <w:iCs/>
          <w:color w:val="2F5496"/>
          <w:sz w:val="24"/>
          <w:szCs w:val="28"/>
          <w:lang w:val="pt-PT"/>
        </w:rPr>
        <w:t xml:space="preserve">                         </w:t>
      </w:r>
    </w:p>
    <w:p w14:paraId="43648394" w14:textId="33635D0C" w:rsidR="002F32B4" w:rsidRPr="00F54FD1" w:rsidRDefault="002F32B4" w:rsidP="002F32B4">
      <w:pPr>
        <w:pStyle w:val="CRCoverPage"/>
        <w:tabs>
          <w:tab w:val="right" w:pos="8640"/>
        </w:tabs>
        <w:spacing w:after="180"/>
        <w:rPr>
          <w:rFonts w:ascii="Times New Roman" w:hAnsi="Times New Roman"/>
          <w:sz w:val="24"/>
          <w:lang w:val="pt-PT" w:eastAsia="zh-CN"/>
        </w:rPr>
      </w:pPr>
      <w:r w:rsidRPr="00F54FD1">
        <w:rPr>
          <w:rFonts w:ascii="Times New Roman" w:hAnsi="Times New Roman"/>
          <w:noProof/>
          <w:color w:val="0070C0"/>
          <w:lang w:val="en-US" w:eastAsia="ja-JP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B27D31" wp14:editId="7645EB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F429B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F54FD1">
        <w:rPr>
          <w:rFonts w:ascii="Times New Roman" w:hAnsi="Times New Roman"/>
          <w:b/>
          <w:sz w:val="24"/>
          <w:lang w:val="pt-PT"/>
        </w:rPr>
        <w:t xml:space="preserve">Agenda item:       </w:t>
      </w:r>
      <w:r w:rsidR="00C542DD" w:rsidRPr="00F54FD1">
        <w:rPr>
          <w:rFonts w:ascii="Times New Roman" w:hAnsi="Times New Roman"/>
          <w:bCs/>
          <w:sz w:val="24"/>
          <w:lang w:val="pt-PT"/>
        </w:rPr>
        <w:t>8</w:t>
      </w:r>
      <w:r w:rsidR="00D94BDB" w:rsidRPr="00F54FD1">
        <w:rPr>
          <w:rFonts w:ascii="Times New Roman" w:hAnsi="Times New Roman"/>
          <w:bCs/>
          <w:sz w:val="24"/>
          <w:lang w:val="pt-PT"/>
        </w:rPr>
        <w:t>.1</w:t>
      </w:r>
      <w:r w:rsidR="00C542DD" w:rsidRPr="00F54FD1">
        <w:rPr>
          <w:rFonts w:ascii="Times New Roman" w:hAnsi="Times New Roman"/>
          <w:bCs/>
          <w:sz w:val="24"/>
          <w:lang w:val="pt-PT"/>
        </w:rPr>
        <w:t>1</w:t>
      </w:r>
      <w:r w:rsidR="008517B8" w:rsidRPr="00F54FD1">
        <w:rPr>
          <w:rFonts w:ascii="Times New Roman" w:hAnsi="Times New Roman"/>
          <w:bCs/>
          <w:sz w:val="24"/>
          <w:lang w:val="pt-PT"/>
        </w:rPr>
        <w:t>.</w:t>
      </w:r>
      <w:r w:rsidR="00C542DD" w:rsidRPr="00F54FD1">
        <w:rPr>
          <w:rFonts w:ascii="Times New Roman" w:hAnsi="Times New Roman"/>
          <w:bCs/>
          <w:sz w:val="24"/>
          <w:lang w:val="pt-PT"/>
        </w:rPr>
        <w:t>3.</w:t>
      </w:r>
      <w:r w:rsidR="008517B8" w:rsidRPr="00F54FD1">
        <w:rPr>
          <w:rFonts w:ascii="Times New Roman" w:hAnsi="Times New Roman"/>
          <w:bCs/>
          <w:sz w:val="24"/>
          <w:lang w:val="pt-PT"/>
        </w:rPr>
        <w:t>1</w:t>
      </w:r>
    </w:p>
    <w:p w14:paraId="0218AA99" w14:textId="576FC659" w:rsidR="002F32B4" w:rsidRPr="00F54FD1" w:rsidRDefault="002F32B4" w:rsidP="002F32B4">
      <w:pPr>
        <w:tabs>
          <w:tab w:val="left" w:pos="1985"/>
        </w:tabs>
        <w:ind w:left="1980" w:hanging="1946"/>
        <w:rPr>
          <w:rFonts w:ascii="Times New Roman" w:hAnsi="Times New Roman" w:cs="Times New Roman"/>
          <w:sz w:val="24"/>
          <w:lang w:eastAsia="zh-CN"/>
        </w:rPr>
      </w:pPr>
      <w:r w:rsidRPr="00F54FD1">
        <w:rPr>
          <w:rFonts w:ascii="Times New Roman" w:hAnsi="Times New Roman" w:cs="Times New Roman"/>
          <w:b/>
          <w:sz w:val="24"/>
        </w:rPr>
        <w:t xml:space="preserve">Source: </w:t>
      </w:r>
      <w:r w:rsidRPr="00F54FD1">
        <w:rPr>
          <w:rFonts w:ascii="Times New Roman" w:hAnsi="Times New Roman" w:cs="Times New Roman"/>
          <w:b/>
          <w:sz w:val="24"/>
        </w:rPr>
        <w:tab/>
      </w:r>
      <w:r w:rsidRPr="00F54FD1">
        <w:rPr>
          <w:rFonts w:ascii="Times New Roman" w:hAnsi="Times New Roman" w:cs="Times New Roman"/>
          <w:b/>
          <w:sz w:val="24"/>
        </w:rPr>
        <w:tab/>
      </w:r>
      <w:r w:rsidR="00C542DD" w:rsidRPr="00F54FD1">
        <w:rPr>
          <w:rFonts w:ascii="Times New Roman" w:hAnsi="Times New Roman" w:cs="Times New Roman"/>
          <w:bCs/>
          <w:sz w:val="24"/>
        </w:rPr>
        <w:t>Sumitomo Electric</w:t>
      </w:r>
    </w:p>
    <w:p w14:paraId="07555D4B" w14:textId="64DB8EF1" w:rsidR="002F32B4" w:rsidRPr="00F54FD1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Times New Roman" w:hAnsi="Times New Roman" w:cs="Times New Roman"/>
          <w:sz w:val="32"/>
          <w:lang w:eastAsia="zh-CN"/>
        </w:rPr>
      </w:pPr>
      <w:r w:rsidRPr="00F54FD1">
        <w:rPr>
          <w:rFonts w:ascii="Times New Roman" w:hAnsi="Times New Roman" w:cs="Times New Roman"/>
          <w:b/>
          <w:sz w:val="24"/>
        </w:rPr>
        <w:t>Title:</w:t>
      </w:r>
      <w:r w:rsidRPr="00F54FD1">
        <w:rPr>
          <w:rFonts w:ascii="Times New Roman" w:hAnsi="Times New Roman" w:cs="Times New Roman"/>
          <w:sz w:val="24"/>
        </w:rPr>
        <w:t xml:space="preserve"> </w:t>
      </w:r>
      <w:r w:rsidRPr="00F54FD1">
        <w:rPr>
          <w:rFonts w:ascii="Times New Roman" w:hAnsi="Times New Roman" w:cs="Times New Roman"/>
          <w:sz w:val="24"/>
        </w:rPr>
        <w:tab/>
      </w:r>
      <w:r w:rsidR="00C542DD" w:rsidRPr="00F54FD1">
        <w:rPr>
          <w:rFonts w:ascii="Times New Roman" w:hAnsi="Times New Roman" w:cs="Times New Roman"/>
          <w:sz w:val="24"/>
        </w:rPr>
        <w:t>Discussion on</w:t>
      </w:r>
      <w:r w:rsidR="00A66D33">
        <w:rPr>
          <w:rFonts w:ascii="Times New Roman" w:hAnsi="Times New Roman" w:cs="Times New Roman"/>
          <w:sz w:val="24"/>
        </w:rPr>
        <w:t xml:space="preserve"> </w:t>
      </w:r>
      <w:r w:rsidR="004F04CA">
        <w:rPr>
          <w:rFonts w:ascii="Times New Roman" w:hAnsi="Times New Roman" w:cs="Times New Roman"/>
          <w:sz w:val="24"/>
        </w:rPr>
        <w:t xml:space="preserve">integrity and </w:t>
      </w:r>
      <w:r w:rsidR="00162454">
        <w:rPr>
          <w:rFonts w:ascii="Times New Roman" w:hAnsi="Times New Roman" w:cs="Times New Roman"/>
          <w:sz w:val="24"/>
        </w:rPr>
        <w:t>reliability</w:t>
      </w:r>
      <w:r w:rsidR="004F04CA">
        <w:rPr>
          <w:rFonts w:ascii="Times New Roman" w:hAnsi="Times New Roman" w:cs="Times New Roman"/>
          <w:sz w:val="24"/>
        </w:rPr>
        <w:t xml:space="preserve"> for</w:t>
      </w:r>
      <w:r w:rsidR="00D04861">
        <w:rPr>
          <w:rFonts w:ascii="Times New Roman" w:hAnsi="Times New Roman" w:cs="Times New Roman"/>
          <w:sz w:val="24"/>
        </w:rPr>
        <w:t xml:space="preserve"> position</w:t>
      </w:r>
      <w:r w:rsidR="00D04861">
        <w:rPr>
          <w:rFonts w:ascii="Times New Roman" w:hAnsi="Times New Roman" w:cs="Times New Roman" w:hint="eastAsia"/>
          <w:sz w:val="24"/>
          <w:lang w:eastAsia="ja-JP"/>
        </w:rPr>
        <w:t>ing</w:t>
      </w:r>
      <w:r w:rsidR="00C542DD" w:rsidRPr="00F54FD1">
        <w:rPr>
          <w:rFonts w:ascii="Times New Roman" w:hAnsi="Times New Roman" w:cs="Times New Roman"/>
          <w:sz w:val="24"/>
        </w:rPr>
        <w:t xml:space="preserve"> based on an IIoT use case</w:t>
      </w:r>
    </w:p>
    <w:p w14:paraId="70E8B214" w14:textId="77777777" w:rsidR="002F32B4" w:rsidRPr="00F54FD1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Times New Roman" w:hAnsi="Times New Roman" w:cs="Times New Roman"/>
          <w:sz w:val="24"/>
          <w:lang w:eastAsia="ja-JP"/>
        </w:rPr>
      </w:pPr>
      <w:r w:rsidRPr="00F54FD1">
        <w:rPr>
          <w:rFonts w:ascii="Times New Roman" w:hAnsi="Times New Roman" w:cs="Times New Roman"/>
          <w:b/>
          <w:sz w:val="24"/>
        </w:rPr>
        <w:t>Document for:</w:t>
      </w:r>
      <w:r w:rsidRPr="00F54FD1">
        <w:rPr>
          <w:rFonts w:ascii="Times New Roman" w:hAnsi="Times New Roman" w:cs="Times New Roman"/>
          <w:sz w:val="24"/>
        </w:rPr>
        <w:tab/>
        <w:t>Discussion</w:t>
      </w:r>
    </w:p>
    <w:p w14:paraId="30937338" w14:textId="77777777" w:rsidR="00223DE9" w:rsidRPr="00F54FD1" w:rsidRDefault="00223DE9" w:rsidP="00223DE9">
      <w:pPr>
        <w:pStyle w:val="1"/>
        <w:pBdr>
          <w:top w:val="single" w:sz="12" w:space="3" w:color="auto"/>
        </w:pBdr>
        <w:spacing w:after="180" w:line="240" w:lineRule="auto"/>
        <w:ind w:left="1134" w:hanging="1134"/>
        <w:rPr>
          <w:rFonts w:ascii="Times New Roman" w:eastAsia="Times New Roman" w:hAnsi="Times New Roman" w:cs="Times New Roman"/>
          <w:color w:val="auto"/>
          <w:sz w:val="36"/>
          <w:szCs w:val="20"/>
          <w:lang w:val="en-GB"/>
        </w:rPr>
      </w:pPr>
      <w:r w:rsidRPr="00F54FD1">
        <w:rPr>
          <w:rFonts w:ascii="Times New Roman" w:eastAsia="Times New Roman" w:hAnsi="Times New Roman" w:cs="Times New Roman"/>
          <w:color w:val="auto"/>
          <w:sz w:val="36"/>
          <w:szCs w:val="20"/>
          <w:lang w:val="en-GB"/>
        </w:rPr>
        <w:t>1</w:t>
      </w:r>
      <w:r w:rsidRPr="00F54FD1">
        <w:rPr>
          <w:rFonts w:ascii="Times New Roman" w:eastAsia="Times New Roman" w:hAnsi="Times New Roman" w:cs="Times New Roman"/>
          <w:color w:val="auto"/>
          <w:sz w:val="36"/>
          <w:szCs w:val="20"/>
          <w:lang w:val="en-GB"/>
        </w:rPr>
        <w:tab/>
        <w:t>Introduction</w:t>
      </w:r>
    </w:p>
    <w:p w14:paraId="23B807E2" w14:textId="53B6847A" w:rsidR="00223DE9" w:rsidRPr="00F54FD1" w:rsidRDefault="00E402BA" w:rsidP="004A35A6">
      <w:pPr>
        <w:spacing w:after="60" w:line="240" w:lineRule="auto"/>
        <w:ind w:firstLineChars="50" w:firstLine="100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As a Rel-17 work item, NR positioni</w:t>
      </w:r>
      <w:r w:rsidR="00F5537D"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ng enhancement has been agreed</w:t>
      </w:r>
      <w:r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. </w:t>
      </w:r>
      <w:r w:rsidR="00F5537D"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One of the main motivation</w:t>
      </w:r>
      <w:r w:rsidR="009E2496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s</w:t>
      </w:r>
      <w:r w:rsidR="00F5537D"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for</w:t>
      </w:r>
      <w:r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such enhancement is to make it applicable to the IIoT use cases where positioning with high accuracy is required such as AGV</w:t>
      </w:r>
      <w:r w:rsidR="00BC533B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control</w:t>
      </w:r>
      <w:r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. </w:t>
      </w:r>
      <w:r w:rsidR="00F5537D"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In this paper, we discuss </w:t>
      </w:r>
      <w:r w:rsidR="00162454"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positioning</w:t>
      </w:r>
      <w:r w:rsidR="00F5537D"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requirements based on a</w:t>
      </w:r>
      <w:r w:rsidR="007E7F09"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n use case in factory automation</w:t>
      </w:r>
      <w:r w:rsidR="00F5537D"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.</w:t>
      </w:r>
      <w:r w:rsidR="007E7F09"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</w:t>
      </w:r>
    </w:p>
    <w:p w14:paraId="68783113" w14:textId="65E811B8" w:rsidR="007E7F09" w:rsidRPr="00F54FD1" w:rsidRDefault="007E7F09" w:rsidP="00223DE9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r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The following scope is the target of the discussion in this </w:t>
      </w:r>
      <w:r w:rsidR="009F56D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paper</w:t>
      </w:r>
      <w:r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according to the WID</w:t>
      </w:r>
      <w:r w:rsidR="00DD617C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 xml:space="preserve"> [1]</w:t>
      </w:r>
      <w:r w:rsidRPr="00F54FD1"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  <w:t>:</w:t>
      </w:r>
    </w:p>
    <w:p w14:paraId="3D2E494A" w14:textId="2CFEAF2D" w:rsidR="007E7F09" w:rsidRPr="00F54FD1" w:rsidRDefault="007E7F09" w:rsidP="007E7F09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lang w:eastAsia="ja-JP"/>
        </w:rPr>
      </w:pPr>
      <w:r w:rsidRPr="00F54FD1">
        <w:rPr>
          <w:rFonts w:ascii="Times New Roman" w:eastAsia="SimSun" w:hAnsi="Times New Roman" w:cs="Times New Roman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932A96" wp14:editId="766706DA">
                <wp:simplePos x="0" y="0"/>
                <wp:positionH relativeFrom="column">
                  <wp:posOffset>-19652</wp:posOffset>
                </wp:positionH>
                <wp:positionV relativeFrom="paragraph">
                  <wp:posOffset>264112</wp:posOffset>
                </wp:positionV>
                <wp:extent cx="5988527" cy="1564523"/>
                <wp:effectExtent l="0" t="0" r="12700" b="1714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8527" cy="156452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B267E2" id="正方形/長方形 3" o:spid="_x0000_s1026" style="position:absolute;left:0;text-align:left;margin-left:-1.55pt;margin-top:20.8pt;width:471.55pt;height:123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" filled="f" strokecolor="black [3213]" strokeweight="1pt"/>
            </w:pict>
          </mc:Fallback>
        </mc:AlternateContent>
      </w:r>
    </w:p>
    <w:p w14:paraId="5C73F8A4" w14:textId="00F11E91" w:rsidR="007E7F09" w:rsidRPr="00F54FD1" w:rsidRDefault="007E7F09" w:rsidP="007E7F09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lang w:eastAsia="ja-JP"/>
        </w:rPr>
      </w:pPr>
      <w:r w:rsidRPr="00F54FD1">
        <w:rPr>
          <w:rFonts w:ascii="Times New Roman" w:eastAsia="SimSun" w:hAnsi="Times New Roman" w:cs="Times New Roman"/>
          <w:lang w:eastAsia="ja-JP"/>
        </w:rPr>
        <w:t>Study solutions necessary to support integrity and reliability of assistance data and position information: [RAN2]</w:t>
      </w:r>
    </w:p>
    <w:p w14:paraId="68169D04" w14:textId="77777777" w:rsidR="007E7F09" w:rsidRPr="004A35A6" w:rsidRDefault="007E7F09" w:rsidP="007E7F09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color w:val="FF0000"/>
          <w:lang w:eastAsia="ja-JP"/>
        </w:rPr>
      </w:pPr>
      <w:r w:rsidRPr="004A35A6">
        <w:rPr>
          <w:rFonts w:ascii="Times New Roman" w:eastAsia="SimSun" w:hAnsi="Times New Roman" w:cs="Times New Roman"/>
          <w:color w:val="FF0000"/>
          <w:lang w:eastAsia="ja-JP"/>
        </w:rPr>
        <w:t>Identify positioning integrity KPIs and relevant use cases.</w:t>
      </w:r>
    </w:p>
    <w:p w14:paraId="4692A2CE" w14:textId="77777777" w:rsidR="007E7F09" w:rsidRPr="00F54FD1" w:rsidRDefault="007E7F09" w:rsidP="007E7F09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lang w:eastAsia="ja-JP"/>
        </w:rPr>
      </w:pPr>
      <w:r w:rsidRPr="00F54FD1">
        <w:rPr>
          <w:rFonts w:ascii="Times New Roman" w:eastAsia="SimSun" w:hAnsi="Times New Roman" w:cs="Times New Roman"/>
          <w:lang w:eastAsia="ja-JP"/>
        </w:rPr>
        <w:t xml:space="preserve">Identify the error sources, threat models, occurrence rates and failure modes requiring positioning integrity validation and reporting. </w:t>
      </w:r>
    </w:p>
    <w:p w14:paraId="027C9873" w14:textId="77777777" w:rsidR="007E7F09" w:rsidRPr="00F54FD1" w:rsidRDefault="007E7F09" w:rsidP="007E7F09">
      <w:pPr>
        <w:numPr>
          <w:ilvl w:val="0"/>
          <w:numId w:val="32"/>
        </w:num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ascii="Times New Roman" w:eastAsia="SimSun" w:hAnsi="Times New Roman" w:cs="Times New Roman"/>
          <w:lang w:eastAsia="ja-JP"/>
        </w:rPr>
      </w:pPr>
      <w:r w:rsidRPr="00F54FD1">
        <w:rPr>
          <w:rFonts w:ascii="Times New Roman" w:eastAsia="SimSun" w:hAnsi="Times New Roman" w:cs="Times New Roman"/>
          <w:lang w:eastAsia="ja-JP"/>
        </w:rPr>
        <w:t>Study methodologies for network-assisted and UE-assisted integrity.</w:t>
      </w:r>
    </w:p>
    <w:p w14:paraId="63EB7EFF" w14:textId="77777777" w:rsidR="007E7F09" w:rsidRPr="00F54FD1" w:rsidRDefault="007E7F09" w:rsidP="00223DE9">
      <w:pPr>
        <w:spacing w:after="60" w:line="240" w:lineRule="auto"/>
        <w:rPr>
          <w:rFonts w:ascii="Times New Roman" w:eastAsia="Times New Roman" w:hAnsi="Times New Roman" w:cs="Times New Roman"/>
          <w:sz w:val="20"/>
          <w:szCs w:val="20"/>
          <w:lang w:eastAsia="x-none"/>
        </w:rPr>
      </w:pPr>
    </w:p>
    <w:p w14:paraId="57D4F92F" w14:textId="427664D1" w:rsidR="00F5537D" w:rsidRPr="00F54FD1" w:rsidRDefault="00223DE9" w:rsidP="00F5537D">
      <w:pPr>
        <w:pStyle w:val="1"/>
        <w:pBdr>
          <w:top w:val="single" w:sz="12" w:space="3" w:color="auto"/>
        </w:pBdr>
        <w:spacing w:after="180" w:line="240" w:lineRule="auto"/>
        <w:rPr>
          <w:rFonts w:ascii="Times New Roman" w:eastAsia="Times New Roman" w:hAnsi="Times New Roman" w:cs="Times New Roman"/>
          <w:color w:val="auto"/>
          <w:sz w:val="36"/>
          <w:szCs w:val="20"/>
          <w:lang w:val="en-GB"/>
        </w:rPr>
      </w:pPr>
      <w:r w:rsidRPr="00F54FD1">
        <w:rPr>
          <w:rFonts w:ascii="Times New Roman" w:eastAsia="Times New Roman" w:hAnsi="Times New Roman" w:cs="Times New Roman"/>
          <w:color w:val="auto"/>
          <w:sz w:val="36"/>
          <w:szCs w:val="20"/>
          <w:lang w:val="en-GB"/>
        </w:rPr>
        <w:t>2</w:t>
      </w:r>
      <w:r w:rsidRPr="00F54FD1">
        <w:rPr>
          <w:rFonts w:ascii="Times New Roman" w:eastAsia="Times New Roman" w:hAnsi="Times New Roman" w:cs="Times New Roman"/>
          <w:color w:val="auto"/>
          <w:sz w:val="36"/>
          <w:szCs w:val="20"/>
          <w:lang w:val="en-GB"/>
        </w:rPr>
        <w:tab/>
        <w:t>Discussion</w:t>
      </w:r>
    </w:p>
    <w:p w14:paraId="53067713" w14:textId="1008B58D" w:rsidR="00F5537D" w:rsidRPr="00F54FD1" w:rsidRDefault="00F5537D" w:rsidP="00F5537D">
      <w:pPr>
        <w:pStyle w:val="20"/>
        <w:rPr>
          <w:rFonts w:ascii="Times New Roman" w:hAnsi="Times New Roman" w:cs="Times New Roman"/>
          <w:color w:val="000000" w:themeColor="text1"/>
          <w:lang w:val="en-GB" w:eastAsia="ja-JP"/>
          <w14:textOutline w14:w="0" w14:cap="flat" w14:cmpd="sng" w14:algn="ctr">
            <w14:noFill/>
            <w14:prstDash w14:val="solid"/>
            <w14:round/>
          </w14:textOutline>
        </w:rPr>
      </w:pPr>
      <w:r w:rsidRPr="00F54FD1">
        <w:rPr>
          <w:rFonts w:ascii="Times New Roman" w:hAnsi="Times New Roman" w:cs="Times New Roman"/>
          <w:color w:val="000000" w:themeColor="text1"/>
          <w:lang w:val="en-GB" w:eastAsia="ja-JP"/>
          <w14:textOutline w14:w="0" w14:cap="flat" w14:cmpd="sng" w14:algn="ctr">
            <w14:noFill/>
            <w14:prstDash w14:val="solid"/>
            <w14:round/>
          </w14:textOutline>
        </w:rPr>
        <w:t>2.1 Use case description</w:t>
      </w:r>
    </w:p>
    <w:p w14:paraId="3929A68F" w14:textId="5587BF25" w:rsidR="00F5537D" w:rsidRPr="00F54FD1" w:rsidRDefault="00F5537D" w:rsidP="00F5537D">
      <w:pPr>
        <w:rPr>
          <w:rFonts w:ascii="Times New Roman" w:hAnsi="Times New Roman" w:cs="Times New Roman"/>
          <w:lang w:val="en-GB" w:eastAsia="ja-JP"/>
        </w:rPr>
      </w:pPr>
      <w:r w:rsidRPr="00F54FD1">
        <w:rPr>
          <w:rFonts w:ascii="Times New Roman" w:hAnsi="Times New Roman" w:cs="Times New Roman"/>
          <w:lang w:val="en-GB" w:eastAsia="ja-JP"/>
        </w:rPr>
        <w:t xml:space="preserve"> In this section, we describe </w:t>
      </w:r>
      <w:r w:rsidR="00DD617C">
        <w:rPr>
          <w:rFonts w:ascii="Times New Roman" w:hAnsi="Times New Roman" w:cs="Times New Roman"/>
          <w:lang w:val="en-GB" w:eastAsia="ja-JP"/>
        </w:rPr>
        <w:t>a</w:t>
      </w:r>
      <w:r w:rsidR="00D24AAE">
        <w:rPr>
          <w:rFonts w:ascii="Times New Roman" w:hAnsi="Times New Roman" w:cs="Times New Roman"/>
          <w:lang w:val="en-GB" w:eastAsia="ja-JP"/>
        </w:rPr>
        <w:t xml:space="preserve"> use case for the discussion about integrity and reliability</w:t>
      </w:r>
      <w:r w:rsidRPr="00F54FD1">
        <w:rPr>
          <w:rFonts w:ascii="Times New Roman" w:hAnsi="Times New Roman" w:cs="Times New Roman"/>
          <w:lang w:val="en-GB" w:eastAsia="ja-JP"/>
        </w:rPr>
        <w:t>.  In Fig. 1, we</w:t>
      </w:r>
      <w:r w:rsidR="000879C9" w:rsidRPr="00F54FD1">
        <w:rPr>
          <w:rFonts w:ascii="Times New Roman" w:hAnsi="Times New Roman" w:cs="Times New Roman"/>
          <w:lang w:val="en-GB" w:eastAsia="ja-JP"/>
        </w:rPr>
        <w:t xml:space="preserve"> depict an overview of the assumed </w:t>
      </w:r>
      <w:r w:rsidR="00162454" w:rsidRPr="00F54FD1">
        <w:rPr>
          <w:rFonts w:ascii="Times New Roman" w:hAnsi="Times New Roman" w:cs="Times New Roman"/>
          <w:lang w:val="en-GB" w:eastAsia="ja-JP"/>
        </w:rPr>
        <w:t>use case</w:t>
      </w:r>
      <w:r w:rsidR="000879C9" w:rsidRPr="00F54FD1">
        <w:rPr>
          <w:rFonts w:ascii="Times New Roman" w:hAnsi="Times New Roman" w:cs="Times New Roman"/>
          <w:lang w:val="en-GB" w:eastAsia="ja-JP"/>
        </w:rPr>
        <w:t>.</w:t>
      </w:r>
    </w:p>
    <w:p w14:paraId="1D32CAC5" w14:textId="0EF839A3" w:rsidR="003B3E78" w:rsidRPr="00F54FD1" w:rsidRDefault="003B3E78" w:rsidP="003B3E78">
      <w:pPr>
        <w:jc w:val="center"/>
        <w:rPr>
          <w:rFonts w:ascii="Times New Roman" w:hAnsi="Times New Roman" w:cs="Times New Roman"/>
          <w:lang w:val="en-GB" w:eastAsia="ja-JP"/>
        </w:rPr>
      </w:pPr>
      <w:r w:rsidRPr="00F54FD1">
        <w:rPr>
          <w:rFonts w:ascii="Times New Roman" w:hAnsi="Times New Roman" w:cs="Times New Roman"/>
          <w:noProof/>
          <w:lang w:eastAsia="ja-JP"/>
        </w:rPr>
        <mc:AlternateContent>
          <mc:Choice Requires="wps">
            <w:drawing>
              <wp:inline distT="0" distB="0" distL="0" distR="0" wp14:anchorId="10AE5FE3" wp14:editId="3536C97F">
                <wp:extent cx="5370118" cy="2991621"/>
                <wp:effectExtent l="0" t="0" r="2540" b="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0118" cy="29916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BF9360" w14:textId="59BE36E5" w:rsidR="003B3E78" w:rsidRDefault="003B3E78" w:rsidP="003B3E78">
                            <w:pPr>
                              <w:jc w:val="center"/>
                            </w:pPr>
                            <w:r w:rsidRPr="003B3E78">
                              <w:rPr>
                                <w:noProof/>
                                <w:lang w:eastAsia="ja-JP"/>
                              </w:rPr>
                              <w:drawing>
                                <wp:inline distT="0" distB="0" distL="0" distR="0" wp14:anchorId="131A96DD" wp14:editId="28644B48">
                                  <wp:extent cx="3696709" cy="2547634"/>
                                  <wp:effectExtent l="0" t="0" r="0" b="0"/>
                                  <wp:docPr id="2" name="図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716862" cy="25615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14CC641" w14:textId="0A63A702" w:rsidR="003B3E78" w:rsidRPr="00AA73E5" w:rsidRDefault="003B3E78" w:rsidP="003B3E7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</w:pPr>
                            <w:r w:rsidRPr="00AA73E5"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  <w:t xml:space="preserve">Fig. 1 </w:t>
                            </w:r>
                            <w:r w:rsidR="007B1EE6" w:rsidRPr="00AA73E5"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  <w:t>An example</w:t>
                            </w:r>
                            <w:r w:rsidRPr="00AA73E5"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  <w:t>: Detection of the position of products to pick</w:t>
                            </w:r>
                            <w:r w:rsidR="00DD617C"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  <w:t xml:space="preserve"> </w:t>
                            </w:r>
                            <w:r w:rsidRPr="00AA73E5">
                              <w:rPr>
                                <w:rFonts w:ascii="Times New Roman" w:hAnsi="Times New Roman" w:cs="Times New Roman"/>
                                <w:lang w:eastAsia="ja-JP"/>
                              </w:rPr>
                              <w:t>up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0AE5FE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22.85pt;height:235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" stroked="f">
                <v:textbox>
                  <w:txbxContent>
                    <w:p w14:paraId="78BF9360" w14:textId="59BE36E5" w:rsidR="003B3E78" w:rsidRDefault="003B3E78" w:rsidP="003B3E78">
                      <w:pPr>
                        <w:jc w:val="center"/>
                      </w:pPr>
                      <w:r w:rsidRPr="003B3E78">
                        <w:rPr>
                          <w:noProof/>
                          <w:lang w:eastAsia="ja-JP"/>
                        </w:rPr>
                        <w:drawing>
                          <wp:inline distT="0" distB="0" distL="0" distR="0" wp14:anchorId="131A96DD" wp14:editId="28644B48">
                            <wp:extent cx="3696709" cy="2547634"/>
                            <wp:effectExtent l="0" t="0" r="0" b="0"/>
                            <wp:docPr id="2" name="図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716862" cy="25615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14CC641" w14:textId="0A63A702" w:rsidR="003B3E78" w:rsidRPr="00AA73E5" w:rsidRDefault="003B3E78" w:rsidP="003B3E78">
                      <w:pPr>
                        <w:jc w:val="center"/>
                        <w:rPr>
                          <w:rFonts w:ascii="Times New Roman" w:hAnsi="Times New Roman" w:cs="Times New Roman"/>
                          <w:lang w:eastAsia="ja-JP"/>
                        </w:rPr>
                      </w:pPr>
                      <w:r w:rsidRPr="00AA73E5">
                        <w:rPr>
                          <w:rFonts w:ascii="Times New Roman" w:hAnsi="Times New Roman" w:cs="Times New Roman"/>
                          <w:lang w:eastAsia="ja-JP"/>
                        </w:rPr>
                        <w:t xml:space="preserve">Fig. 1 </w:t>
                      </w:r>
                      <w:r w:rsidR="007B1EE6" w:rsidRPr="00AA73E5">
                        <w:rPr>
                          <w:rFonts w:ascii="Times New Roman" w:hAnsi="Times New Roman" w:cs="Times New Roman"/>
                          <w:lang w:eastAsia="ja-JP"/>
                        </w:rPr>
                        <w:t>An example</w:t>
                      </w:r>
                      <w:r w:rsidRPr="00AA73E5">
                        <w:rPr>
                          <w:rFonts w:ascii="Times New Roman" w:hAnsi="Times New Roman" w:cs="Times New Roman"/>
                          <w:lang w:eastAsia="ja-JP"/>
                        </w:rPr>
                        <w:t>: Detection of the position of products to pick</w:t>
                      </w:r>
                      <w:r w:rsidR="00DD617C">
                        <w:rPr>
                          <w:rFonts w:ascii="Times New Roman" w:hAnsi="Times New Roman" w:cs="Times New Roman"/>
                          <w:lang w:eastAsia="ja-JP"/>
                        </w:rPr>
                        <w:t xml:space="preserve"> </w:t>
                      </w:r>
                      <w:r w:rsidRPr="00AA73E5">
                        <w:rPr>
                          <w:rFonts w:ascii="Times New Roman" w:hAnsi="Times New Roman" w:cs="Times New Roman"/>
                          <w:lang w:eastAsia="ja-JP"/>
                        </w:rPr>
                        <w:t>up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3C7CB20" w14:textId="167DFF42" w:rsidR="001A3F21" w:rsidRPr="00F54FD1" w:rsidRDefault="001A3F21" w:rsidP="001A3F21">
      <w:pPr>
        <w:rPr>
          <w:rFonts w:ascii="Times New Roman" w:hAnsi="Times New Roman" w:cs="Times New Roman"/>
          <w:lang w:val="en-GB" w:eastAsia="ja-JP"/>
        </w:rPr>
      </w:pPr>
      <w:r w:rsidRPr="00F54FD1">
        <w:rPr>
          <w:rFonts w:ascii="Times New Roman" w:hAnsi="Times New Roman" w:cs="Times New Roman"/>
          <w:lang w:val="en-GB" w:eastAsia="ja-JP"/>
        </w:rPr>
        <w:lastRenderedPageBreak/>
        <w:t xml:space="preserve">In the use case, </w:t>
      </w:r>
      <w:r w:rsidR="00324A5D" w:rsidRPr="00F54FD1">
        <w:rPr>
          <w:rFonts w:ascii="Times New Roman" w:hAnsi="Times New Roman" w:cs="Times New Roman"/>
          <w:lang w:val="en-GB" w:eastAsia="ja-JP"/>
        </w:rPr>
        <w:t xml:space="preserve">there are products </w:t>
      </w:r>
      <w:r w:rsidR="00BC533B">
        <w:rPr>
          <w:rFonts w:ascii="Times New Roman" w:hAnsi="Times New Roman" w:cs="Times New Roman"/>
          <w:lang w:val="en-GB" w:eastAsia="ja-JP"/>
        </w:rPr>
        <w:t>denoted</w:t>
      </w:r>
      <w:r w:rsidR="00324A5D" w:rsidRPr="00F54FD1">
        <w:rPr>
          <w:rFonts w:ascii="Times New Roman" w:hAnsi="Times New Roman" w:cs="Times New Roman"/>
          <w:lang w:val="en-GB" w:eastAsia="ja-JP"/>
        </w:rPr>
        <w:t xml:space="preserve"> by red circle</w:t>
      </w:r>
      <w:r w:rsidR="00935FC6">
        <w:rPr>
          <w:rFonts w:ascii="Times New Roman" w:hAnsi="Times New Roman" w:cs="Times New Roman"/>
          <w:lang w:val="en-GB" w:eastAsia="ja-JP"/>
        </w:rPr>
        <w:t>s</w:t>
      </w:r>
      <w:r w:rsidR="00324A5D" w:rsidRPr="00F54FD1">
        <w:rPr>
          <w:rFonts w:ascii="Times New Roman" w:hAnsi="Times New Roman" w:cs="Times New Roman"/>
          <w:lang w:val="en-GB" w:eastAsia="ja-JP"/>
        </w:rPr>
        <w:t xml:space="preserve"> on a line conveyor system and AGV needs to pick up intended products from them. In order </w:t>
      </w:r>
      <w:r w:rsidRPr="00F54FD1">
        <w:rPr>
          <w:rFonts w:ascii="Times New Roman" w:hAnsi="Times New Roman" w:cs="Times New Roman"/>
          <w:lang w:val="en-GB" w:eastAsia="ja-JP"/>
        </w:rPr>
        <w:t xml:space="preserve">to optimize </w:t>
      </w:r>
      <w:r w:rsidR="008B033C">
        <w:rPr>
          <w:rFonts w:ascii="Times New Roman" w:hAnsi="Times New Roman" w:cs="Times New Roman"/>
          <w:lang w:val="en-GB" w:eastAsia="ja-JP"/>
        </w:rPr>
        <w:t>such operation</w:t>
      </w:r>
      <w:r w:rsidR="00324A5D" w:rsidRPr="00F54FD1">
        <w:rPr>
          <w:rFonts w:ascii="Times New Roman" w:hAnsi="Times New Roman" w:cs="Times New Roman"/>
          <w:lang w:val="en-GB" w:eastAsia="ja-JP"/>
        </w:rPr>
        <w:t>, control</w:t>
      </w:r>
      <w:r w:rsidRPr="00F54FD1">
        <w:rPr>
          <w:rFonts w:ascii="Times New Roman" w:hAnsi="Times New Roman" w:cs="Times New Roman"/>
          <w:lang w:val="en-GB" w:eastAsia="ja-JP"/>
        </w:rPr>
        <w:t xml:space="preserve"> system has to know position of the products</w:t>
      </w:r>
      <w:r w:rsidR="009F56DC">
        <w:rPr>
          <w:rFonts w:ascii="Times New Roman" w:hAnsi="Times New Roman" w:cs="Times New Roman"/>
          <w:lang w:val="en-GB" w:eastAsia="ja-JP"/>
        </w:rPr>
        <w:t xml:space="preserve"> to pick up</w:t>
      </w:r>
      <w:r w:rsidRPr="00F54FD1">
        <w:rPr>
          <w:rFonts w:ascii="Times New Roman" w:hAnsi="Times New Roman" w:cs="Times New Roman"/>
          <w:lang w:val="en-GB" w:eastAsia="ja-JP"/>
        </w:rPr>
        <w:t xml:space="preserve">. However, it is not </w:t>
      </w:r>
      <w:r w:rsidR="00BC533B">
        <w:rPr>
          <w:rFonts w:ascii="Times New Roman" w:hAnsi="Times New Roman" w:cs="Times New Roman"/>
          <w:lang w:val="en-GB" w:eastAsia="ja-JP"/>
        </w:rPr>
        <w:t xml:space="preserve">always </w:t>
      </w:r>
      <w:r w:rsidRPr="00F54FD1">
        <w:rPr>
          <w:rFonts w:ascii="Times New Roman" w:hAnsi="Times New Roman" w:cs="Times New Roman"/>
          <w:lang w:val="en-GB" w:eastAsia="ja-JP"/>
        </w:rPr>
        <w:t xml:space="preserve">possible to know the position of </w:t>
      </w:r>
      <w:r w:rsidR="00324A5D" w:rsidRPr="00F54FD1">
        <w:rPr>
          <w:rFonts w:ascii="Times New Roman" w:hAnsi="Times New Roman" w:cs="Times New Roman"/>
          <w:lang w:val="en-GB" w:eastAsia="ja-JP"/>
        </w:rPr>
        <w:t xml:space="preserve">the </w:t>
      </w:r>
      <w:r w:rsidRPr="00F54FD1">
        <w:rPr>
          <w:rFonts w:ascii="Times New Roman" w:hAnsi="Times New Roman" w:cs="Times New Roman"/>
          <w:lang w:val="en-GB" w:eastAsia="ja-JP"/>
        </w:rPr>
        <w:t>products only by utilizing 3GPP</w:t>
      </w:r>
      <w:r w:rsidR="00324A5D" w:rsidRPr="00F54FD1">
        <w:rPr>
          <w:rFonts w:ascii="Times New Roman" w:hAnsi="Times New Roman" w:cs="Times New Roman"/>
          <w:lang w:val="en-GB" w:eastAsia="ja-JP"/>
        </w:rPr>
        <w:t>-based</w:t>
      </w:r>
      <w:r w:rsidRPr="00F54FD1">
        <w:rPr>
          <w:rFonts w:ascii="Times New Roman" w:hAnsi="Times New Roman" w:cs="Times New Roman"/>
          <w:lang w:val="en-GB" w:eastAsia="ja-JP"/>
        </w:rPr>
        <w:t xml:space="preserve"> positioning because </w:t>
      </w:r>
      <w:r w:rsidR="008B033C">
        <w:rPr>
          <w:rFonts w:ascii="Times New Roman" w:hAnsi="Times New Roman" w:cs="Times New Roman"/>
          <w:lang w:val="en-GB" w:eastAsia="ja-JP"/>
        </w:rPr>
        <w:t>the</w:t>
      </w:r>
      <w:r w:rsidRPr="00F54FD1">
        <w:rPr>
          <w:rFonts w:ascii="Times New Roman" w:hAnsi="Times New Roman" w:cs="Times New Roman"/>
          <w:lang w:val="en-GB" w:eastAsia="ja-JP"/>
        </w:rPr>
        <w:t xml:space="preserve"> products </w:t>
      </w:r>
      <w:r w:rsidR="008B033C">
        <w:rPr>
          <w:rFonts w:ascii="Times New Roman" w:hAnsi="Times New Roman" w:cs="Times New Roman"/>
          <w:lang w:val="en-GB" w:eastAsia="ja-JP"/>
        </w:rPr>
        <w:t>are</w:t>
      </w:r>
      <w:r w:rsidRPr="00F54FD1">
        <w:rPr>
          <w:rFonts w:ascii="Times New Roman" w:hAnsi="Times New Roman" w:cs="Times New Roman"/>
          <w:lang w:val="en-GB" w:eastAsia="ja-JP"/>
        </w:rPr>
        <w:t xml:space="preserve"> not usually</w:t>
      </w:r>
      <w:r w:rsidR="008B033C">
        <w:rPr>
          <w:rFonts w:ascii="Times New Roman" w:hAnsi="Times New Roman" w:cs="Times New Roman"/>
          <w:lang w:val="en-GB" w:eastAsia="ja-JP"/>
        </w:rPr>
        <w:t xml:space="preserve"> UEs</w:t>
      </w:r>
      <w:r w:rsidRPr="00F54FD1">
        <w:rPr>
          <w:rFonts w:ascii="Times New Roman" w:hAnsi="Times New Roman" w:cs="Times New Roman"/>
          <w:lang w:val="en-GB" w:eastAsia="ja-JP"/>
        </w:rPr>
        <w:t xml:space="preserve">. Therefore, </w:t>
      </w:r>
      <w:r w:rsidR="008B033C">
        <w:rPr>
          <w:rFonts w:ascii="Times New Roman" w:hAnsi="Times New Roman" w:cs="Times New Roman"/>
          <w:lang w:val="en-GB" w:eastAsia="ja-JP"/>
        </w:rPr>
        <w:t>as depicted in Fig. 1, the</w:t>
      </w:r>
      <w:r w:rsidRPr="00F54FD1">
        <w:rPr>
          <w:rFonts w:ascii="Times New Roman" w:hAnsi="Times New Roman" w:cs="Times New Roman"/>
          <w:lang w:val="en-GB" w:eastAsia="ja-JP"/>
        </w:rPr>
        <w:t xml:space="preserve"> posit</w:t>
      </w:r>
      <w:r w:rsidR="003650A4" w:rsidRPr="00F54FD1">
        <w:rPr>
          <w:rFonts w:ascii="Times New Roman" w:hAnsi="Times New Roman" w:cs="Times New Roman"/>
          <w:lang w:val="en-GB" w:eastAsia="ja-JP"/>
        </w:rPr>
        <w:t>ion</w:t>
      </w:r>
      <w:r w:rsidR="00D70162" w:rsidRPr="00F54FD1">
        <w:rPr>
          <w:rFonts w:ascii="Times New Roman" w:hAnsi="Times New Roman" w:cs="Times New Roman"/>
          <w:lang w:val="en-GB" w:eastAsia="ja-JP"/>
        </w:rPr>
        <w:t xml:space="preserve"> </w:t>
      </w:r>
      <w:r w:rsidR="003650A4" w:rsidRPr="00F54FD1">
        <w:rPr>
          <w:rFonts w:ascii="Times New Roman" w:hAnsi="Times New Roman" w:cs="Times New Roman"/>
          <w:lang w:val="en-GB" w:eastAsia="ja-JP"/>
        </w:rPr>
        <w:t>should be ob</w:t>
      </w:r>
      <w:r w:rsidR="00D70162" w:rsidRPr="00F54FD1">
        <w:rPr>
          <w:rFonts w:ascii="Times New Roman" w:hAnsi="Times New Roman" w:cs="Times New Roman"/>
          <w:lang w:val="en-GB" w:eastAsia="ja-JP"/>
        </w:rPr>
        <w:t xml:space="preserve">tained by using </w:t>
      </w:r>
      <w:r w:rsidRPr="00F54FD1">
        <w:rPr>
          <w:rFonts w:ascii="Times New Roman" w:hAnsi="Times New Roman" w:cs="Times New Roman"/>
          <w:lang w:val="en-GB" w:eastAsia="ja-JP"/>
        </w:rPr>
        <w:t>multiple positioning technologies, such as radar</w:t>
      </w:r>
      <w:r w:rsidR="00324A5D" w:rsidRPr="00F54FD1">
        <w:rPr>
          <w:rFonts w:ascii="Times New Roman" w:hAnsi="Times New Roman" w:cs="Times New Roman"/>
          <w:lang w:val="en-GB" w:eastAsia="ja-JP"/>
        </w:rPr>
        <w:t xml:space="preserve"> sensing</w:t>
      </w:r>
      <w:r w:rsidRPr="00F54FD1">
        <w:rPr>
          <w:rFonts w:ascii="Times New Roman" w:hAnsi="Times New Roman" w:cs="Times New Roman"/>
          <w:lang w:val="en-GB" w:eastAsia="ja-JP"/>
        </w:rPr>
        <w:t>, camera scanning, NR</w:t>
      </w:r>
      <w:r w:rsidR="003650A4" w:rsidRPr="00F54FD1">
        <w:rPr>
          <w:rFonts w:ascii="Times New Roman" w:hAnsi="Times New Roman" w:cs="Times New Roman"/>
          <w:lang w:val="en-GB" w:eastAsia="ja-JP"/>
        </w:rPr>
        <w:t>/LTE</w:t>
      </w:r>
      <w:r w:rsidRPr="00F54FD1">
        <w:rPr>
          <w:rFonts w:ascii="Times New Roman" w:hAnsi="Times New Roman" w:cs="Times New Roman"/>
          <w:lang w:val="en-GB" w:eastAsia="ja-JP"/>
        </w:rPr>
        <w:t xml:space="preserve"> positioning, and so on.</w:t>
      </w:r>
      <w:r w:rsidR="00083FD8">
        <w:rPr>
          <w:rFonts w:ascii="Times New Roman" w:hAnsi="Times New Roman" w:cs="Times New Roman"/>
          <w:lang w:val="en-GB" w:eastAsia="ja-JP"/>
        </w:rPr>
        <w:t xml:space="preserve"> </w:t>
      </w:r>
      <w:r w:rsidR="007F2083">
        <w:rPr>
          <w:rFonts w:ascii="Times New Roman" w:hAnsi="Times New Roman" w:cs="Times New Roman"/>
          <w:lang w:val="en-GB" w:eastAsia="ja-JP"/>
        </w:rPr>
        <w:t>In addition,</w:t>
      </w:r>
      <w:r w:rsidR="00935FC6">
        <w:rPr>
          <w:rFonts w:ascii="Times New Roman" w:hAnsi="Times New Roman" w:cs="Times New Roman"/>
          <w:lang w:val="en-GB" w:eastAsia="ja-JP"/>
        </w:rPr>
        <w:t xml:space="preserve"> </w:t>
      </w:r>
      <w:r w:rsidR="007F2083">
        <w:rPr>
          <w:rFonts w:ascii="Times New Roman" w:hAnsi="Times New Roman" w:cs="Times New Roman"/>
          <w:lang w:val="en-GB" w:eastAsia="ja-JP"/>
        </w:rPr>
        <w:t xml:space="preserve">to realize the use case, </w:t>
      </w:r>
      <w:r w:rsidR="00935FC6">
        <w:rPr>
          <w:rFonts w:ascii="Times New Roman" w:hAnsi="Times New Roman" w:cs="Times New Roman"/>
          <w:lang w:val="en-GB" w:eastAsia="ja-JP"/>
        </w:rPr>
        <w:t>it is obviously essential</w:t>
      </w:r>
      <w:r w:rsidR="00BC533B">
        <w:rPr>
          <w:rFonts w:ascii="Times New Roman" w:hAnsi="Times New Roman" w:cs="Times New Roman"/>
          <w:lang w:val="en-GB" w:eastAsia="ja-JP"/>
        </w:rPr>
        <w:t xml:space="preserve"> information to what extent information of the </w:t>
      </w:r>
      <w:r w:rsidR="00935FC6">
        <w:rPr>
          <w:rFonts w:ascii="Times New Roman" w:hAnsi="Times New Roman" w:cs="Times New Roman"/>
          <w:lang w:val="en-GB" w:eastAsia="ja-JP"/>
        </w:rPr>
        <w:t>po</w:t>
      </w:r>
      <w:r w:rsidR="00BC533B">
        <w:rPr>
          <w:rFonts w:ascii="Times New Roman" w:hAnsi="Times New Roman" w:cs="Times New Roman"/>
          <w:lang w:val="en-GB" w:eastAsia="ja-JP"/>
        </w:rPr>
        <w:t>sition</w:t>
      </w:r>
      <w:r w:rsidR="00935FC6">
        <w:rPr>
          <w:rFonts w:ascii="Times New Roman" w:hAnsi="Times New Roman" w:cs="Times New Roman"/>
          <w:lang w:val="en-GB" w:eastAsia="ja-JP"/>
        </w:rPr>
        <w:t xml:space="preserve"> is reliable. Therefore, in this use case, reliablity and integrity should be derived with consideration of multiple-RAT environment. </w:t>
      </w:r>
    </w:p>
    <w:p w14:paraId="21430AEA" w14:textId="572B8F50" w:rsidR="00223DE9" w:rsidRPr="00F54FD1" w:rsidRDefault="00223DE9" w:rsidP="00F640AC">
      <w:pPr>
        <w:rPr>
          <w:rFonts w:ascii="Times New Roman" w:hAnsi="Times New Roman" w:cs="Times New Roman"/>
          <w:b/>
          <w:lang w:val="en-GB"/>
        </w:rPr>
      </w:pPr>
      <w:r w:rsidRPr="00F54FD1">
        <w:rPr>
          <w:rFonts w:ascii="Times New Roman" w:hAnsi="Times New Roman" w:cs="Times New Roman"/>
          <w:b/>
          <w:lang w:val="en-GB"/>
        </w:rPr>
        <w:t>P</w:t>
      </w:r>
      <w:r w:rsidR="003650A4" w:rsidRPr="00F54FD1">
        <w:rPr>
          <w:rFonts w:ascii="Times New Roman" w:hAnsi="Times New Roman" w:cs="Times New Roman"/>
          <w:b/>
          <w:lang w:val="en-GB"/>
        </w:rPr>
        <w:t>roposal</w:t>
      </w:r>
      <w:r w:rsidR="00F54FD1">
        <w:rPr>
          <w:rFonts w:ascii="Times New Roman" w:hAnsi="Times New Roman" w:cs="Times New Roman"/>
          <w:b/>
          <w:lang w:val="en-GB"/>
        </w:rPr>
        <w:t xml:space="preserve"> </w:t>
      </w:r>
      <w:r w:rsidR="003650A4" w:rsidRPr="00F54FD1">
        <w:rPr>
          <w:rFonts w:ascii="Times New Roman" w:hAnsi="Times New Roman" w:cs="Times New Roman"/>
          <w:b/>
          <w:lang w:val="en-GB"/>
        </w:rPr>
        <w:t xml:space="preserve">1: </w:t>
      </w:r>
      <w:r w:rsidR="00083FD8">
        <w:rPr>
          <w:rFonts w:ascii="Times New Roman" w:hAnsi="Times New Roman" w:cs="Times New Roman"/>
          <w:b/>
          <w:lang w:val="en-GB"/>
        </w:rPr>
        <w:t xml:space="preserve">Integrity and </w:t>
      </w:r>
      <w:r w:rsidR="00162454">
        <w:rPr>
          <w:rFonts w:ascii="Times New Roman" w:hAnsi="Times New Roman" w:cs="Times New Roman"/>
          <w:b/>
          <w:lang w:val="en-GB"/>
        </w:rPr>
        <w:t>reliability</w:t>
      </w:r>
      <w:r w:rsidR="00083FD8">
        <w:rPr>
          <w:rFonts w:ascii="Times New Roman" w:hAnsi="Times New Roman" w:cs="Times New Roman"/>
          <w:b/>
          <w:lang w:val="en-GB"/>
        </w:rPr>
        <w:t xml:space="preserve"> information</w:t>
      </w:r>
      <w:r w:rsidR="003650A4" w:rsidRPr="00F54FD1">
        <w:rPr>
          <w:rFonts w:ascii="Times New Roman" w:hAnsi="Times New Roman" w:cs="Times New Roman"/>
          <w:b/>
          <w:lang w:val="en-GB"/>
        </w:rPr>
        <w:t xml:space="preserve"> </w:t>
      </w:r>
      <w:r w:rsidR="00083FD8">
        <w:rPr>
          <w:rFonts w:ascii="Times New Roman" w:hAnsi="Times New Roman" w:cs="Times New Roman"/>
          <w:b/>
          <w:lang w:val="en-GB"/>
        </w:rPr>
        <w:t>should be usable in</w:t>
      </w:r>
      <w:r w:rsidR="00324A5D" w:rsidRPr="00F54FD1">
        <w:rPr>
          <w:rFonts w:ascii="Times New Roman" w:hAnsi="Times New Roman" w:cs="Times New Roman"/>
          <w:b/>
          <w:lang w:val="en-GB"/>
        </w:rPr>
        <w:t xml:space="preserve"> multiple-RAT environment.</w:t>
      </w:r>
    </w:p>
    <w:p w14:paraId="546C0F4B" w14:textId="39AAAA52" w:rsidR="005C2046" w:rsidRDefault="00D70162" w:rsidP="00D70162">
      <w:pPr>
        <w:rPr>
          <w:rFonts w:ascii="Times New Roman" w:hAnsi="Times New Roman" w:cs="Times New Roman"/>
          <w:lang w:val="en-GB" w:eastAsia="ja-JP"/>
        </w:rPr>
      </w:pPr>
      <w:r w:rsidRPr="00F54FD1">
        <w:rPr>
          <w:rFonts w:ascii="Times New Roman" w:hAnsi="Times New Roman" w:cs="Times New Roman"/>
          <w:lang w:val="en-GB" w:eastAsia="ja-JP"/>
        </w:rPr>
        <w:t xml:space="preserve"> </w:t>
      </w:r>
      <w:r w:rsidR="00083FD8">
        <w:rPr>
          <w:rFonts w:ascii="Times New Roman" w:hAnsi="Times New Roman" w:cs="Times New Roman"/>
          <w:lang w:val="en-GB" w:eastAsia="ja-JP"/>
        </w:rPr>
        <w:t xml:space="preserve">In addition, in multiple-RAT environment, </w:t>
      </w:r>
      <w:r w:rsidR="00A94557">
        <w:rPr>
          <w:rFonts w:ascii="Times New Roman" w:hAnsi="Times New Roman" w:cs="Times New Roman"/>
          <w:lang w:val="en-GB" w:eastAsia="ja-JP"/>
        </w:rPr>
        <w:t xml:space="preserve">infomration of the </w:t>
      </w:r>
      <w:r w:rsidR="00083FD8">
        <w:rPr>
          <w:rFonts w:ascii="Times New Roman" w:hAnsi="Times New Roman" w:cs="Times New Roman"/>
          <w:lang w:val="en-GB" w:eastAsia="ja-JP"/>
        </w:rPr>
        <w:t>position from different RAT</w:t>
      </w:r>
      <w:r w:rsidR="005C2046">
        <w:rPr>
          <w:rFonts w:ascii="Times New Roman" w:hAnsi="Times New Roman" w:cs="Times New Roman"/>
          <w:lang w:val="en-GB" w:eastAsia="ja-JP"/>
        </w:rPr>
        <w:t>s</w:t>
      </w:r>
      <w:r w:rsidR="00083FD8">
        <w:rPr>
          <w:rFonts w:ascii="Times New Roman" w:hAnsi="Times New Roman" w:cs="Times New Roman"/>
          <w:lang w:val="en-GB" w:eastAsia="ja-JP"/>
        </w:rPr>
        <w:t xml:space="preserve"> is needed to be matched with </w:t>
      </w:r>
      <w:r w:rsidR="005C2046">
        <w:rPr>
          <w:rFonts w:ascii="Times New Roman" w:hAnsi="Times New Roman" w:cs="Times New Roman"/>
          <w:lang w:val="en-GB" w:eastAsia="ja-JP"/>
        </w:rPr>
        <w:t xml:space="preserve">a </w:t>
      </w:r>
      <w:r w:rsidR="00AF5FC9">
        <w:rPr>
          <w:rFonts w:ascii="Times New Roman" w:hAnsi="Times New Roman" w:cs="Times New Roman"/>
          <w:lang w:val="en-GB" w:eastAsia="ja-JP"/>
        </w:rPr>
        <w:t>target device.</w:t>
      </w:r>
      <w:r w:rsidR="009F56DC">
        <w:rPr>
          <w:rFonts w:ascii="Times New Roman" w:hAnsi="Times New Roman" w:cs="Times New Roman"/>
          <w:lang w:val="en-GB" w:eastAsia="ja-JP"/>
        </w:rPr>
        <w:t xml:space="preserve"> Such identification can be possible e.g. by utilizing IDs unified among multiple-RAT technologies. </w:t>
      </w:r>
      <w:r w:rsidR="00396980" w:rsidRPr="00F54FD1">
        <w:rPr>
          <w:rFonts w:ascii="Times New Roman" w:hAnsi="Times New Roman" w:cs="Times New Roman"/>
          <w:lang w:val="en-GB" w:eastAsia="ja-JP"/>
        </w:rPr>
        <w:t xml:space="preserve">For </w:t>
      </w:r>
      <w:r w:rsidR="007F2083">
        <w:rPr>
          <w:rFonts w:ascii="Times New Roman" w:hAnsi="Times New Roman" w:cs="Times New Roman"/>
          <w:lang w:val="en-GB" w:eastAsia="ja-JP"/>
        </w:rPr>
        <w:t xml:space="preserve">the </w:t>
      </w:r>
      <w:r w:rsidR="00396980" w:rsidRPr="00F54FD1">
        <w:rPr>
          <w:rFonts w:ascii="Times New Roman" w:hAnsi="Times New Roman" w:cs="Times New Roman"/>
          <w:lang w:val="en-GB" w:eastAsia="ja-JP"/>
        </w:rPr>
        <w:t>products which do not support 3GPP standard, ID</w:t>
      </w:r>
      <w:r w:rsidR="00B4554E">
        <w:rPr>
          <w:rFonts w:ascii="Times New Roman" w:hAnsi="Times New Roman" w:cs="Times New Roman"/>
          <w:lang w:val="en-GB" w:eastAsia="ja-JP"/>
        </w:rPr>
        <w:t>s</w:t>
      </w:r>
      <w:r w:rsidR="00396980" w:rsidRPr="00F54FD1">
        <w:rPr>
          <w:rFonts w:ascii="Times New Roman" w:hAnsi="Times New Roman" w:cs="Times New Roman"/>
          <w:lang w:val="en-GB" w:eastAsia="ja-JP"/>
        </w:rPr>
        <w:t xml:space="preserve"> based on current 3GPP standard such as IMEI may not be applicable. However, </w:t>
      </w:r>
      <w:r w:rsidR="00715C39">
        <w:rPr>
          <w:rFonts w:ascii="Times New Roman" w:hAnsi="Times New Roman" w:cs="Times New Roman"/>
          <w:lang w:val="en-GB" w:eastAsia="ja-JP"/>
        </w:rPr>
        <w:t xml:space="preserve">more general IDs </w:t>
      </w:r>
      <w:r w:rsidR="00396980" w:rsidRPr="00F54FD1">
        <w:rPr>
          <w:rFonts w:ascii="Times New Roman" w:hAnsi="Times New Roman" w:cs="Times New Roman"/>
          <w:lang w:val="en-GB" w:eastAsia="ja-JP"/>
        </w:rPr>
        <w:t xml:space="preserve">such as MAC address </w:t>
      </w:r>
      <w:r w:rsidR="00715C39">
        <w:rPr>
          <w:rFonts w:ascii="Times New Roman" w:hAnsi="Times New Roman" w:cs="Times New Roman"/>
          <w:lang w:val="en-GB" w:eastAsia="ja-JP"/>
        </w:rPr>
        <w:t>and/</w:t>
      </w:r>
      <w:r w:rsidR="00396980" w:rsidRPr="00F54FD1">
        <w:rPr>
          <w:rFonts w:ascii="Times New Roman" w:hAnsi="Times New Roman" w:cs="Times New Roman"/>
          <w:lang w:val="en-GB" w:eastAsia="ja-JP"/>
        </w:rPr>
        <w:t>or IPv4/6 address can be utilize</w:t>
      </w:r>
      <w:r w:rsidR="00AF5FC9">
        <w:rPr>
          <w:rFonts w:ascii="Times New Roman" w:hAnsi="Times New Roman" w:cs="Times New Roman"/>
          <w:lang w:val="en-GB" w:eastAsia="ja-JP"/>
        </w:rPr>
        <w:t>d</w:t>
      </w:r>
      <w:r w:rsidR="00715C39">
        <w:rPr>
          <w:rFonts w:ascii="Times New Roman" w:hAnsi="Times New Roman" w:cs="Times New Roman"/>
          <w:lang w:val="en-GB" w:eastAsia="ja-JP"/>
        </w:rPr>
        <w:t xml:space="preserve"> for the</w:t>
      </w:r>
      <w:r w:rsidR="00396980" w:rsidRPr="00F54FD1">
        <w:rPr>
          <w:rFonts w:ascii="Times New Roman" w:hAnsi="Times New Roman" w:cs="Times New Roman"/>
          <w:lang w:val="en-GB" w:eastAsia="ja-JP"/>
        </w:rPr>
        <w:t xml:space="preserve"> </w:t>
      </w:r>
      <w:r w:rsidR="00AF6C17">
        <w:rPr>
          <w:rFonts w:ascii="Times New Roman" w:hAnsi="Times New Roman" w:cs="Times New Roman"/>
          <w:lang w:val="en-GB" w:eastAsia="ja-JP"/>
        </w:rPr>
        <w:t>identification</w:t>
      </w:r>
      <w:r w:rsidR="00396980" w:rsidRPr="00F54FD1">
        <w:rPr>
          <w:rFonts w:ascii="Times New Roman" w:hAnsi="Times New Roman" w:cs="Times New Roman"/>
          <w:lang w:val="en-GB" w:eastAsia="ja-JP"/>
        </w:rPr>
        <w:t>.</w:t>
      </w:r>
      <w:r w:rsidR="005C2046">
        <w:rPr>
          <w:rFonts w:ascii="Times New Roman" w:hAnsi="Times New Roman" w:cs="Times New Roman"/>
          <w:lang w:val="en-GB" w:eastAsia="ja-JP"/>
        </w:rPr>
        <w:t xml:space="preserve"> </w:t>
      </w:r>
      <w:r w:rsidR="00DD617C">
        <w:rPr>
          <w:rFonts w:ascii="Times New Roman" w:hAnsi="Times New Roman" w:cs="Times New Roman"/>
          <w:lang w:val="en-GB" w:eastAsia="ja-JP"/>
        </w:rPr>
        <w:t xml:space="preserve">In addition, </w:t>
      </w:r>
      <w:r w:rsidR="005C2046">
        <w:rPr>
          <w:rFonts w:ascii="Times New Roman" w:hAnsi="Times New Roman" w:cs="Times New Roman"/>
          <w:lang w:val="en-GB" w:eastAsia="ja-JP"/>
        </w:rPr>
        <w:t xml:space="preserve">KPI for integrity </w:t>
      </w:r>
      <w:r w:rsidR="00D10953">
        <w:rPr>
          <w:rFonts w:ascii="Times New Roman" w:hAnsi="Times New Roman" w:cs="Times New Roman"/>
          <w:lang w:val="en-GB" w:eastAsia="ja-JP"/>
        </w:rPr>
        <w:t>may</w:t>
      </w:r>
      <w:r w:rsidR="005C2046">
        <w:rPr>
          <w:rFonts w:ascii="Times New Roman" w:hAnsi="Times New Roman" w:cs="Times New Roman"/>
          <w:lang w:val="en-GB" w:eastAsia="ja-JP"/>
        </w:rPr>
        <w:t xml:space="preserve"> be handled differently depending on RATs used </w:t>
      </w:r>
      <w:r w:rsidR="00DD617C">
        <w:rPr>
          <w:rFonts w:ascii="Times New Roman" w:hAnsi="Times New Roman" w:cs="Times New Roman"/>
          <w:lang w:val="en-GB" w:eastAsia="ja-JP"/>
        </w:rPr>
        <w:t xml:space="preserve">for </w:t>
      </w:r>
      <w:bookmarkStart w:id="1" w:name="_GoBack"/>
      <w:bookmarkEnd w:id="1"/>
      <w:r w:rsidR="00DD617C">
        <w:rPr>
          <w:rFonts w:ascii="Times New Roman" w:hAnsi="Times New Roman" w:cs="Times New Roman"/>
          <w:lang w:val="en-GB" w:eastAsia="ja-JP"/>
        </w:rPr>
        <w:t>positioning.</w:t>
      </w:r>
      <w:r w:rsidR="00D10953">
        <w:rPr>
          <w:rFonts w:ascii="Times New Roman" w:hAnsi="Times New Roman" w:cs="Times New Roman"/>
          <w:lang w:val="en-GB" w:eastAsia="ja-JP"/>
        </w:rPr>
        <w:t xml:space="preserve"> </w:t>
      </w:r>
      <w:r w:rsidR="00DD617C">
        <w:rPr>
          <w:rFonts w:ascii="Times New Roman" w:hAnsi="Times New Roman" w:cs="Times New Roman"/>
          <w:lang w:val="en-GB" w:eastAsia="ja-JP"/>
        </w:rPr>
        <w:t xml:space="preserve">Therefore, </w:t>
      </w:r>
      <w:r w:rsidR="00D10953">
        <w:rPr>
          <w:rFonts w:ascii="Times New Roman" w:hAnsi="Times New Roman" w:cs="Times New Roman"/>
          <w:lang w:val="en-GB" w:eastAsia="ja-JP"/>
        </w:rPr>
        <w:t xml:space="preserve">how to integrate such different KPIs </w:t>
      </w:r>
      <w:r w:rsidR="00DD617C">
        <w:rPr>
          <w:rFonts w:ascii="Times New Roman" w:hAnsi="Times New Roman" w:cs="Times New Roman"/>
          <w:lang w:val="en-GB" w:eastAsia="ja-JP"/>
        </w:rPr>
        <w:t>should</w:t>
      </w:r>
      <w:r w:rsidR="00D10953">
        <w:rPr>
          <w:rFonts w:ascii="Times New Roman" w:hAnsi="Times New Roman" w:cs="Times New Roman"/>
          <w:lang w:val="en-GB" w:eastAsia="ja-JP"/>
        </w:rPr>
        <w:t xml:space="preserve"> be considered in future discussion.</w:t>
      </w:r>
      <w:r w:rsidR="005C2046">
        <w:rPr>
          <w:rFonts w:ascii="Times New Roman" w:hAnsi="Times New Roman" w:cs="Times New Roman"/>
          <w:lang w:val="en-GB" w:eastAsia="ja-JP"/>
        </w:rPr>
        <w:t xml:space="preserve"> </w:t>
      </w:r>
    </w:p>
    <w:p w14:paraId="1C7C0B0E" w14:textId="26FA0F67" w:rsidR="00D10953" w:rsidRPr="004A35A6" w:rsidRDefault="00D10953" w:rsidP="00D70162">
      <w:pPr>
        <w:rPr>
          <w:rFonts w:ascii="Times New Roman" w:hAnsi="Times New Roman" w:cs="Times New Roman" w:hint="eastAsia"/>
          <w:b/>
          <w:lang w:val="en-GB" w:eastAsia="ja-JP"/>
        </w:rPr>
      </w:pPr>
      <w:r w:rsidRPr="004A35A6">
        <w:rPr>
          <w:rFonts w:ascii="Times New Roman" w:hAnsi="Times New Roman" w:cs="Times New Roman"/>
          <w:b/>
          <w:lang w:val="en-GB" w:eastAsia="ja-JP"/>
        </w:rPr>
        <w:t xml:space="preserve">Observation </w:t>
      </w:r>
      <w:r w:rsidRPr="00942BD0">
        <w:rPr>
          <w:rFonts w:ascii="Times New Roman" w:hAnsi="Times New Roman" w:cs="Times New Roman"/>
          <w:b/>
          <w:lang w:val="en-GB" w:eastAsia="ja-JP"/>
        </w:rPr>
        <w:t>1:</w:t>
      </w:r>
      <w:r w:rsidR="00AF6C17">
        <w:rPr>
          <w:rFonts w:ascii="Times New Roman" w:hAnsi="Times New Roman" w:cs="Times New Roman"/>
          <w:b/>
          <w:lang w:val="en-GB" w:eastAsia="ja-JP"/>
        </w:rPr>
        <w:t xml:space="preserve"> </w:t>
      </w:r>
      <w:r w:rsidRPr="00942BD0">
        <w:rPr>
          <w:rFonts w:ascii="Times New Roman" w:hAnsi="Times New Roman" w:cs="Times New Roman"/>
          <w:b/>
          <w:lang w:val="en-GB" w:eastAsia="ja-JP"/>
        </w:rPr>
        <w:t>Techniques to identify</w:t>
      </w:r>
      <w:r w:rsidRPr="00DD617C">
        <w:rPr>
          <w:rFonts w:ascii="Times New Roman" w:hAnsi="Times New Roman" w:cs="Times New Roman"/>
          <w:b/>
          <w:lang w:val="en-GB" w:eastAsia="ja-JP"/>
        </w:rPr>
        <w:t xml:space="preserve"> the target product</w:t>
      </w:r>
      <w:r w:rsidRPr="004A35A6">
        <w:rPr>
          <w:rFonts w:ascii="Times New Roman" w:hAnsi="Times New Roman" w:cs="Times New Roman"/>
          <w:b/>
          <w:lang w:val="en-GB" w:eastAsia="ja-JP"/>
        </w:rPr>
        <w:t xml:space="preserve"> in multiple-RAT environment is essentia</w:t>
      </w:r>
      <w:r w:rsidRPr="00942BD0">
        <w:rPr>
          <w:rFonts w:ascii="Times New Roman" w:hAnsi="Times New Roman" w:cs="Times New Roman"/>
          <w:b/>
          <w:lang w:val="en-GB" w:eastAsia="ja-JP"/>
        </w:rPr>
        <w:t xml:space="preserve">l </w:t>
      </w:r>
      <w:r w:rsidRPr="004A35A6">
        <w:rPr>
          <w:rFonts w:ascii="Times New Roman" w:hAnsi="Times New Roman" w:cs="Times New Roman"/>
          <w:b/>
          <w:lang w:val="en-GB" w:eastAsia="ja-JP"/>
        </w:rPr>
        <w:t>to realize the use case.</w:t>
      </w:r>
    </w:p>
    <w:p w14:paraId="24066F2D" w14:textId="1110DE9F" w:rsidR="00223DE9" w:rsidRPr="00F54FD1" w:rsidRDefault="00AF5FC9" w:rsidP="006C230F">
      <w:pPr>
        <w:ind w:firstLineChars="50" w:firstLine="110"/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val="en-GB" w:eastAsia="ja-JP"/>
        </w:rPr>
        <w:t>Since t</w:t>
      </w:r>
      <w:r w:rsidR="00D70162" w:rsidRPr="00F54FD1">
        <w:rPr>
          <w:rFonts w:ascii="Times New Roman" w:hAnsi="Times New Roman" w:cs="Times New Roman"/>
          <w:lang w:val="en-GB" w:eastAsia="ja-JP"/>
        </w:rPr>
        <w:t xml:space="preserve">he products are usually </w:t>
      </w:r>
      <w:r w:rsidR="00396980" w:rsidRPr="00F54FD1">
        <w:rPr>
          <w:rFonts w:ascii="Times New Roman" w:hAnsi="Times New Roman" w:cs="Times New Roman"/>
          <w:lang w:val="en-GB" w:eastAsia="ja-JP"/>
        </w:rPr>
        <w:t xml:space="preserve">put with the interval </w:t>
      </w:r>
      <w:r w:rsidR="00CB4E23" w:rsidRPr="00F54FD1">
        <w:rPr>
          <w:rFonts w:ascii="Times New Roman" w:hAnsi="Times New Roman" w:cs="Times New Roman"/>
          <w:lang w:val="en-GB" w:eastAsia="ja-JP"/>
        </w:rPr>
        <w:t xml:space="preserve">in order </w:t>
      </w:r>
      <w:r w:rsidR="00396980" w:rsidRPr="00F54FD1">
        <w:rPr>
          <w:rFonts w:ascii="Times New Roman" w:hAnsi="Times New Roman" w:cs="Times New Roman"/>
          <w:lang w:val="en-GB" w:eastAsia="ja-JP"/>
        </w:rPr>
        <w:t>of tens of</w:t>
      </w:r>
      <w:r w:rsidR="00D70162" w:rsidRPr="00F54FD1">
        <w:rPr>
          <w:rFonts w:ascii="Times New Roman" w:hAnsi="Times New Roman" w:cs="Times New Roman"/>
          <w:lang w:val="en-GB" w:eastAsia="ja-JP"/>
        </w:rPr>
        <w:t xml:space="preserve"> cm, the position needs to be </w:t>
      </w:r>
      <w:r w:rsidR="00162454" w:rsidRPr="00F54FD1">
        <w:rPr>
          <w:rFonts w:ascii="Times New Roman" w:hAnsi="Times New Roman" w:cs="Times New Roman"/>
          <w:lang w:val="en-GB" w:eastAsia="ja-JP"/>
        </w:rPr>
        <w:t>obtained</w:t>
      </w:r>
      <w:r w:rsidR="00D70162" w:rsidRPr="00F54FD1">
        <w:rPr>
          <w:rFonts w:ascii="Times New Roman" w:hAnsi="Times New Roman" w:cs="Times New Roman"/>
          <w:lang w:val="en-GB" w:eastAsia="ja-JP"/>
        </w:rPr>
        <w:t xml:space="preserve"> </w:t>
      </w:r>
      <w:r>
        <w:rPr>
          <w:rFonts w:ascii="Times New Roman" w:hAnsi="Times New Roman" w:cs="Times New Roman"/>
          <w:lang w:val="en-GB" w:eastAsia="ja-JP"/>
        </w:rPr>
        <w:t>with accuracy less than</w:t>
      </w:r>
      <w:r w:rsidR="00D70162" w:rsidRPr="00F54FD1">
        <w:rPr>
          <w:rFonts w:ascii="Times New Roman" w:hAnsi="Times New Roman" w:cs="Times New Roman"/>
          <w:lang w:val="en-GB" w:eastAsia="ja-JP"/>
        </w:rPr>
        <w:t xml:space="preserve"> 10cm</w:t>
      </w:r>
      <w:r w:rsidR="007F2083">
        <w:rPr>
          <w:rFonts w:ascii="Times New Roman" w:hAnsi="Times New Roman" w:cs="Times New Roman"/>
          <w:lang w:val="en-GB" w:eastAsia="ja-JP"/>
        </w:rPr>
        <w:t>, ideally</w:t>
      </w:r>
      <w:r w:rsidR="00D70162" w:rsidRPr="00F54FD1">
        <w:rPr>
          <w:rFonts w:ascii="Times New Roman" w:hAnsi="Times New Roman" w:cs="Times New Roman"/>
          <w:lang w:val="en-GB" w:eastAsia="ja-JP"/>
        </w:rPr>
        <w:t xml:space="preserve">. </w:t>
      </w:r>
      <w:r>
        <w:rPr>
          <w:rFonts w:ascii="Times New Roman" w:hAnsi="Times New Roman" w:cs="Times New Roman"/>
          <w:lang w:val="en-GB" w:eastAsia="ja-JP"/>
        </w:rPr>
        <w:t xml:space="preserve">In addition, </w:t>
      </w:r>
      <w:r w:rsidR="006C230F" w:rsidRPr="00F54FD1">
        <w:rPr>
          <w:rFonts w:ascii="Times New Roman" w:hAnsi="Times New Roman" w:cs="Times New Roman"/>
          <w:lang w:val="en-GB" w:eastAsia="ja-JP"/>
        </w:rPr>
        <w:t xml:space="preserve">position of </w:t>
      </w:r>
      <w:r>
        <w:rPr>
          <w:rFonts w:ascii="Times New Roman" w:hAnsi="Times New Roman" w:cs="Times New Roman"/>
          <w:lang w:val="en-GB" w:eastAsia="ja-JP"/>
        </w:rPr>
        <w:t xml:space="preserve">the </w:t>
      </w:r>
      <w:r w:rsidR="006C230F" w:rsidRPr="00F54FD1">
        <w:rPr>
          <w:rFonts w:ascii="Times New Roman" w:hAnsi="Times New Roman" w:cs="Times New Roman"/>
          <w:lang w:val="en-GB" w:eastAsia="ja-JP"/>
        </w:rPr>
        <w:t xml:space="preserve">products can change depending on time due to operation of the line conveyor system. The periodicity of </w:t>
      </w:r>
      <w:r w:rsidR="00A94557">
        <w:rPr>
          <w:rFonts w:ascii="Times New Roman" w:hAnsi="Times New Roman" w:cs="Times New Roman"/>
          <w:lang w:val="en-GB" w:eastAsia="ja-JP"/>
        </w:rPr>
        <w:t>the</w:t>
      </w:r>
      <w:r>
        <w:rPr>
          <w:rFonts w:ascii="Times New Roman" w:hAnsi="Times New Roman" w:cs="Times New Roman"/>
          <w:lang w:val="en-GB" w:eastAsia="ja-JP"/>
        </w:rPr>
        <w:t xml:space="preserve"> change </w:t>
      </w:r>
      <w:r w:rsidR="00A94557">
        <w:rPr>
          <w:rFonts w:ascii="Times New Roman" w:hAnsi="Times New Roman" w:cs="Times New Roman"/>
          <w:lang w:val="en-GB" w:eastAsia="ja-JP"/>
        </w:rPr>
        <w:t>in</w:t>
      </w:r>
      <w:r>
        <w:rPr>
          <w:rFonts w:ascii="Times New Roman" w:hAnsi="Times New Roman" w:cs="Times New Roman"/>
          <w:lang w:val="en-GB" w:eastAsia="ja-JP"/>
        </w:rPr>
        <w:t xml:space="preserve"> position varies </w:t>
      </w:r>
      <w:r w:rsidR="006C230F" w:rsidRPr="00F54FD1">
        <w:rPr>
          <w:rFonts w:ascii="Times New Roman" w:hAnsi="Times New Roman" w:cs="Times New Roman"/>
          <w:lang w:val="en-GB" w:eastAsia="ja-JP"/>
        </w:rPr>
        <w:t>depending on type</w:t>
      </w:r>
      <w:r w:rsidR="00A94557">
        <w:rPr>
          <w:rFonts w:ascii="Times New Roman" w:hAnsi="Times New Roman" w:cs="Times New Roman"/>
          <w:lang w:val="en-GB" w:eastAsia="ja-JP"/>
        </w:rPr>
        <w:t>s</w:t>
      </w:r>
      <w:r w:rsidR="006C230F" w:rsidRPr="00F54FD1">
        <w:rPr>
          <w:rFonts w:ascii="Times New Roman" w:hAnsi="Times New Roman" w:cs="Times New Roman"/>
          <w:lang w:val="en-GB" w:eastAsia="ja-JP"/>
        </w:rPr>
        <w:t xml:space="preserve"> of products in a range from</w:t>
      </w:r>
      <w:r w:rsidR="00F54FD1">
        <w:rPr>
          <w:rFonts w:ascii="Times New Roman" w:hAnsi="Times New Roman" w:cs="Times New Roman"/>
          <w:lang w:val="en-GB" w:eastAsia="ja-JP"/>
        </w:rPr>
        <w:t xml:space="preserve"> mi</w:t>
      </w:r>
      <w:r w:rsidR="00AF6C17">
        <w:rPr>
          <w:rFonts w:ascii="Times New Roman" w:hAnsi="Times New Roman" w:cs="Times New Roman" w:hint="eastAsia"/>
          <w:lang w:val="en-GB" w:eastAsia="ja-JP"/>
        </w:rPr>
        <w:t>l</w:t>
      </w:r>
      <w:r w:rsidR="00F54FD1">
        <w:rPr>
          <w:rFonts w:ascii="Times New Roman" w:hAnsi="Times New Roman" w:cs="Times New Roman"/>
          <w:lang w:val="en-GB" w:eastAsia="ja-JP"/>
        </w:rPr>
        <w:t>li-second</w:t>
      </w:r>
      <w:r w:rsidR="006C230F" w:rsidRPr="00F54FD1">
        <w:rPr>
          <w:rFonts w:ascii="Times New Roman" w:hAnsi="Times New Roman" w:cs="Times New Roman"/>
          <w:lang w:val="en-GB" w:eastAsia="ja-JP"/>
        </w:rPr>
        <w:t>s to hours.</w:t>
      </w:r>
    </w:p>
    <w:p w14:paraId="1C856FDE" w14:textId="65284340" w:rsidR="008B4721" w:rsidRPr="00F54FD1" w:rsidRDefault="008B4721" w:rsidP="008B4721">
      <w:pPr>
        <w:rPr>
          <w:rFonts w:ascii="Times New Roman" w:hAnsi="Times New Roman" w:cs="Times New Roman"/>
          <w:lang w:val="en-GB" w:eastAsia="ja-JP"/>
        </w:rPr>
      </w:pPr>
      <w:r w:rsidRPr="00F54FD1">
        <w:rPr>
          <w:rFonts w:ascii="Times New Roman" w:hAnsi="Times New Roman" w:cs="Times New Roman"/>
          <w:lang w:val="en-GB" w:eastAsia="ja-JP"/>
        </w:rPr>
        <w:t xml:space="preserve">In summary, integrity of the </w:t>
      </w:r>
      <w:r w:rsidR="00A94557">
        <w:rPr>
          <w:rFonts w:ascii="Times New Roman" w:hAnsi="Times New Roman" w:cs="Times New Roman"/>
          <w:lang w:val="en-GB" w:eastAsia="ja-JP"/>
        </w:rPr>
        <w:t xml:space="preserve">information of the </w:t>
      </w:r>
      <w:r w:rsidR="00162454" w:rsidRPr="00F54FD1">
        <w:rPr>
          <w:rFonts w:ascii="Times New Roman" w:hAnsi="Times New Roman" w:cs="Times New Roman"/>
          <w:lang w:val="en-GB" w:eastAsia="ja-JP"/>
        </w:rPr>
        <w:t>positio</w:t>
      </w:r>
      <w:r w:rsidR="005C2046">
        <w:rPr>
          <w:rFonts w:ascii="Times New Roman" w:hAnsi="Times New Roman" w:cs="Times New Roman"/>
          <w:lang w:val="en-GB" w:eastAsia="ja-JP"/>
        </w:rPr>
        <w:t xml:space="preserve">n </w:t>
      </w:r>
      <w:r w:rsidR="00AF5FC9">
        <w:rPr>
          <w:rFonts w:ascii="Times New Roman" w:hAnsi="Times New Roman" w:cs="Times New Roman"/>
          <w:lang w:val="en-GB" w:eastAsia="ja-JP"/>
        </w:rPr>
        <w:t>is not only about accuracy</w:t>
      </w:r>
      <w:r w:rsidRPr="00F54FD1">
        <w:rPr>
          <w:rFonts w:ascii="Times New Roman" w:hAnsi="Times New Roman" w:cs="Times New Roman"/>
          <w:lang w:val="en-GB" w:eastAsia="ja-JP"/>
        </w:rPr>
        <w:t xml:space="preserve"> of the position but also about the freshness of the </w:t>
      </w:r>
      <w:r w:rsidR="00A94557">
        <w:rPr>
          <w:rFonts w:ascii="Times New Roman" w:hAnsi="Times New Roman" w:cs="Times New Roman"/>
          <w:lang w:val="en-GB" w:eastAsia="ja-JP"/>
        </w:rPr>
        <w:t>information</w:t>
      </w:r>
      <w:r w:rsidRPr="00F54FD1">
        <w:rPr>
          <w:rFonts w:ascii="Times New Roman" w:hAnsi="Times New Roman" w:cs="Times New Roman"/>
          <w:lang w:val="en-GB" w:eastAsia="ja-JP"/>
        </w:rPr>
        <w:t>.</w:t>
      </w:r>
    </w:p>
    <w:p w14:paraId="63AEC189" w14:textId="476FE136" w:rsidR="004D5F1F" w:rsidRDefault="008B4721" w:rsidP="008B4721">
      <w:pPr>
        <w:rPr>
          <w:rFonts w:ascii="Times New Roman" w:hAnsi="Times New Roman" w:cs="Times New Roman"/>
          <w:b/>
          <w:lang w:val="en-GB" w:eastAsia="ja-JP"/>
        </w:rPr>
      </w:pPr>
      <w:r w:rsidRPr="00F54FD1">
        <w:rPr>
          <w:rFonts w:ascii="Times New Roman" w:hAnsi="Times New Roman" w:cs="Times New Roman"/>
          <w:b/>
          <w:lang w:val="en-GB" w:eastAsia="ja-JP"/>
        </w:rPr>
        <w:t>Observation</w:t>
      </w:r>
      <w:r w:rsidR="004D5F1F">
        <w:rPr>
          <w:rFonts w:ascii="Times New Roman" w:hAnsi="Times New Roman" w:cs="Times New Roman"/>
          <w:b/>
          <w:lang w:val="en-GB" w:eastAsia="ja-JP"/>
        </w:rPr>
        <w:t xml:space="preserve"> </w:t>
      </w:r>
      <w:r w:rsidR="005C2046">
        <w:rPr>
          <w:rFonts w:ascii="Times New Roman" w:hAnsi="Times New Roman" w:cs="Times New Roman"/>
          <w:b/>
          <w:lang w:val="en-GB" w:eastAsia="ja-JP"/>
        </w:rPr>
        <w:t>2</w:t>
      </w:r>
      <w:r w:rsidR="00AF5FC9">
        <w:rPr>
          <w:rFonts w:ascii="Times New Roman" w:hAnsi="Times New Roman" w:cs="Times New Roman"/>
          <w:b/>
          <w:lang w:val="en-GB" w:eastAsia="ja-JP"/>
        </w:rPr>
        <w:t>: I</w:t>
      </w:r>
      <w:r w:rsidRPr="00F54FD1">
        <w:rPr>
          <w:rFonts w:ascii="Times New Roman" w:hAnsi="Times New Roman" w:cs="Times New Roman"/>
          <w:b/>
          <w:lang w:val="en-GB" w:eastAsia="ja-JP"/>
        </w:rPr>
        <w:t xml:space="preserve">ntegrity of the </w:t>
      </w:r>
      <w:r w:rsidR="00A94557">
        <w:rPr>
          <w:rFonts w:ascii="Times New Roman" w:hAnsi="Times New Roman" w:cs="Times New Roman"/>
          <w:b/>
          <w:lang w:val="en-GB" w:eastAsia="ja-JP"/>
        </w:rPr>
        <w:t xml:space="preserve">information of the </w:t>
      </w:r>
      <w:r w:rsidRPr="00F54FD1">
        <w:rPr>
          <w:rFonts w:ascii="Times New Roman" w:hAnsi="Times New Roman" w:cs="Times New Roman"/>
          <w:b/>
          <w:lang w:val="en-GB" w:eastAsia="ja-JP"/>
        </w:rPr>
        <w:t>pos</w:t>
      </w:r>
      <w:r w:rsidR="00AF5FC9">
        <w:rPr>
          <w:rFonts w:ascii="Times New Roman" w:hAnsi="Times New Roman" w:cs="Times New Roman"/>
          <w:b/>
          <w:lang w:val="en-GB" w:eastAsia="ja-JP"/>
        </w:rPr>
        <w:t>ition</w:t>
      </w:r>
      <w:r w:rsidRPr="00F54FD1">
        <w:rPr>
          <w:rFonts w:ascii="Times New Roman" w:hAnsi="Times New Roman" w:cs="Times New Roman"/>
          <w:b/>
          <w:lang w:val="en-GB" w:eastAsia="ja-JP"/>
        </w:rPr>
        <w:t xml:space="preserve"> is related with accur</w:t>
      </w:r>
      <w:r w:rsidR="00AF5FC9">
        <w:rPr>
          <w:rFonts w:ascii="Times New Roman" w:hAnsi="Times New Roman" w:cs="Times New Roman"/>
          <w:b/>
          <w:lang w:val="en-GB" w:eastAsia="ja-JP"/>
        </w:rPr>
        <w:t xml:space="preserve">acy </w:t>
      </w:r>
      <w:r w:rsidR="004D5F1F">
        <w:rPr>
          <w:rFonts w:ascii="Times New Roman" w:hAnsi="Times New Roman" w:cs="Times New Roman"/>
          <w:b/>
          <w:lang w:val="en-GB" w:eastAsia="ja-JP"/>
        </w:rPr>
        <w:t>and</w:t>
      </w:r>
      <w:r w:rsidRPr="00F54FD1">
        <w:rPr>
          <w:rFonts w:ascii="Times New Roman" w:hAnsi="Times New Roman" w:cs="Times New Roman"/>
          <w:b/>
          <w:lang w:val="en-GB" w:eastAsia="ja-JP"/>
        </w:rPr>
        <w:t xml:space="preserve"> freshness</w:t>
      </w:r>
      <w:r w:rsidR="004D5F1F">
        <w:rPr>
          <w:rFonts w:ascii="Times New Roman" w:hAnsi="Times New Roman" w:cs="Times New Roman"/>
          <w:b/>
          <w:lang w:val="en-GB" w:eastAsia="ja-JP"/>
        </w:rPr>
        <w:t xml:space="preserve">. </w:t>
      </w:r>
    </w:p>
    <w:p w14:paraId="2E07B8C9" w14:textId="77777777" w:rsidR="00F640AC" w:rsidRPr="00F54FD1" w:rsidRDefault="00F640AC" w:rsidP="008B4721">
      <w:pPr>
        <w:rPr>
          <w:rFonts w:ascii="Times New Roman" w:hAnsi="Times New Roman" w:cs="Times New Roman"/>
          <w:b/>
          <w:lang w:val="en-GB" w:eastAsia="ja-JP"/>
        </w:rPr>
      </w:pPr>
    </w:p>
    <w:p w14:paraId="20164CDD" w14:textId="7A495E73" w:rsidR="006C230F" w:rsidRPr="00F54FD1" w:rsidRDefault="006C230F" w:rsidP="006C230F">
      <w:pPr>
        <w:pStyle w:val="20"/>
        <w:tabs>
          <w:tab w:val="left" w:pos="3640"/>
        </w:tabs>
        <w:jc w:val="both"/>
        <w:rPr>
          <w:rFonts w:ascii="Times New Roman" w:hAnsi="Times New Roman" w:cs="Times New Roman"/>
          <w:color w:val="000000" w:themeColor="text1"/>
          <w:lang w:val="en-GB" w:eastAsia="ja-JP"/>
          <w14:textOutline w14:w="0" w14:cap="flat" w14:cmpd="sng" w14:algn="ctr">
            <w14:noFill/>
            <w14:prstDash w14:val="solid"/>
            <w14:round/>
          </w14:textOutline>
        </w:rPr>
      </w:pPr>
      <w:r w:rsidRPr="00F54FD1">
        <w:rPr>
          <w:rFonts w:ascii="Times New Roman" w:hAnsi="Times New Roman" w:cs="Times New Roman"/>
          <w:color w:val="000000" w:themeColor="text1"/>
          <w:lang w:val="en-GB" w:eastAsia="ja-JP"/>
          <w14:textOutline w14:w="0" w14:cap="flat" w14:cmpd="sng" w14:algn="ctr">
            <w14:noFill/>
            <w14:prstDash w14:val="solid"/>
            <w14:round/>
          </w14:textOutline>
        </w:rPr>
        <w:t>2.1 Discussion on KPI</w:t>
      </w:r>
    </w:p>
    <w:p w14:paraId="7ADEEFDF" w14:textId="239445FC" w:rsidR="00F45720" w:rsidRDefault="004D5F1F" w:rsidP="004A35A6">
      <w:pPr>
        <w:ind w:firstLineChars="50" w:firstLine="110"/>
        <w:rPr>
          <w:rFonts w:ascii="Times New Roman" w:hAnsi="Times New Roman" w:cs="Times New Roman"/>
          <w:lang w:val="en-GB" w:eastAsia="ja-JP"/>
        </w:rPr>
      </w:pPr>
      <w:r>
        <w:rPr>
          <w:rFonts w:ascii="Times New Roman" w:hAnsi="Times New Roman" w:cs="Times New Roman"/>
          <w:lang w:val="en-GB" w:eastAsia="ja-JP"/>
        </w:rPr>
        <w:t>Based on the discussion in the previous</w:t>
      </w:r>
      <w:r w:rsidR="00F45720">
        <w:rPr>
          <w:rFonts w:ascii="Times New Roman" w:hAnsi="Times New Roman" w:cs="Times New Roman"/>
          <w:lang w:val="en-GB" w:eastAsia="ja-JP"/>
        </w:rPr>
        <w:t xml:space="preserve"> section, </w:t>
      </w:r>
      <w:r w:rsidR="007F2083">
        <w:rPr>
          <w:rFonts w:ascii="Times New Roman" w:hAnsi="Times New Roman" w:cs="Times New Roman"/>
          <w:lang w:val="en-GB" w:eastAsia="ja-JP"/>
        </w:rPr>
        <w:t xml:space="preserve">we observed that </w:t>
      </w:r>
      <w:r w:rsidR="00F45720">
        <w:rPr>
          <w:rFonts w:ascii="Times New Roman" w:hAnsi="Times New Roman" w:cs="Times New Roman"/>
          <w:lang w:val="en-GB" w:eastAsia="ja-JP"/>
        </w:rPr>
        <w:t xml:space="preserve">integrity of the </w:t>
      </w:r>
      <w:r w:rsidR="00AF6C17">
        <w:rPr>
          <w:rFonts w:ascii="Times New Roman" w:hAnsi="Times New Roman" w:cs="Times New Roman"/>
          <w:lang w:val="en-GB" w:eastAsia="ja-JP"/>
        </w:rPr>
        <w:t xml:space="preserve">information of the </w:t>
      </w:r>
      <w:r w:rsidR="00F45720">
        <w:rPr>
          <w:rFonts w:ascii="Times New Roman" w:hAnsi="Times New Roman" w:cs="Times New Roman"/>
          <w:lang w:val="en-GB" w:eastAsia="ja-JP"/>
        </w:rPr>
        <w:t xml:space="preserve">position </w:t>
      </w:r>
      <w:r>
        <w:rPr>
          <w:rFonts w:ascii="Times New Roman" w:hAnsi="Times New Roman" w:cs="Times New Roman"/>
          <w:lang w:val="en-GB" w:eastAsia="ja-JP"/>
        </w:rPr>
        <w:t xml:space="preserve">should take </w:t>
      </w:r>
      <w:r w:rsidR="00F45720">
        <w:rPr>
          <w:rFonts w:ascii="Times New Roman" w:hAnsi="Times New Roman" w:cs="Times New Roman"/>
          <w:lang w:val="en-GB" w:eastAsia="ja-JP"/>
        </w:rPr>
        <w:t xml:space="preserve">"accuracy" and "freshness" into consideration. </w:t>
      </w:r>
      <w:r w:rsidR="00443CC4">
        <w:rPr>
          <w:rFonts w:ascii="Times New Roman" w:hAnsi="Times New Roman" w:cs="Times New Roman"/>
          <w:lang w:val="en-GB" w:eastAsia="ja-JP"/>
        </w:rPr>
        <w:t xml:space="preserve">An example of </w:t>
      </w:r>
      <w:r w:rsidR="007F2083">
        <w:rPr>
          <w:rFonts w:ascii="Times New Roman" w:hAnsi="Times New Roman" w:cs="Times New Roman"/>
          <w:lang w:val="en-GB" w:eastAsia="ja-JP"/>
        </w:rPr>
        <w:t xml:space="preserve">the </w:t>
      </w:r>
      <w:r w:rsidR="00443CC4">
        <w:rPr>
          <w:rFonts w:ascii="Times New Roman" w:hAnsi="Times New Roman" w:cs="Times New Roman"/>
          <w:lang w:val="en-GB" w:eastAsia="ja-JP"/>
        </w:rPr>
        <w:t>s</w:t>
      </w:r>
      <w:r w:rsidR="00D24AAE">
        <w:rPr>
          <w:rFonts w:ascii="Times New Roman" w:hAnsi="Times New Roman" w:cs="Times New Roman"/>
          <w:lang w:val="en-GB" w:eastAsia="ja-JP"/>
        </w:rPr>
        <w:t xml:space="preserve">ide information that can reflect </w:t>
      </w:r>
      <w:r w:rsidR="007F2083">
        <w:rPr>
          <w:rFonts w:ascii="Times New Roman" w:hAnsi="Times New Roman" w:cs="Times New Roman"/>
          <w:lang w:val="en-GB" w:eastAsia="ja-JP"/>
        </w:rPr>
        <w:t>them</w:t>
      </w:r>
      <w:r w:rsidR="00D24AAE">
        <w:rPr>
          <w:rFonts w:ascii="Times New Roman" w:hAnsi="Times New Roman" w:cs="Times New Roman"/>
          <w:lang w:val="en-GB" w:eastAsia="ja-JP"/>
        </w:rPr>
        <w:t xml:space="preserve"> </w:t>
      </w:r>
      <w:r w:rsidR="00443CC4">
        <w:rPr>
          <w:rFonts w:ascii="Times New Roman" w:hAnsi="Times New Roman" w:cs="Times New Roman"/>
          <w:lang w:val="en-GB" w:eastAsia="ja-JP"/>
        </w:rPr>
        <w:t>is</w:t>
      </w:r>
      <w:r w:rsidR="00115D9E">
        <w:rPr>
          <w:rFonts w:ascii="Times New Roman" w:hAnsi="Times New Roman" w:cs="Times New Roman"/>
          <w:lang w:val="en-GB" w:eastAsia="ja-JP"/>
        </w:rPr>
        <w:t xml:space="preserve"> </w:t>
      </w:r>
      <w:r w:rsidR="0023093B">
        <w:rPr>
          <w:rFonts w:ascii="Times New Roman" w:hAnsi="Times New Roman" w:cs="Times New Roman"/>
          <w:lang w:val="en-GB" w:eastAsia="ja-JP"/>
        </w:rPr>
        <w:t>listed in the following table.</w:t>
      </w:r>
    </w:p>
    <w:p w14:paraId="1F601B41" w14:textId="0F3B382E" w:rsidR="00443CC4" w:rsidRPr="001F3A1A" w:rsidRDefault="00443CC4" w:rsidP="00443CC4">
      <w:pPr>
        <w:pStyle w:val="af3"/>
        <w:keepNext/>
        <w:rPr>
          <w:rFonts w:ascii="Times New Roman" w:hAnsi="Times New Roman"/>
        </w:rPr>
      </w:pPr>
      <w:r w:rsidRPr="001F3A1A">
        <w:rPr>
          <w:rFonts w:ascii="Times New Roman" w:hAnsi="Times New Roman"/>
        </w:rPr>
        <w:t xml:space="preserve">Table </w:t>
      </w:r>
      <w:r w:rsidRPr="001F3A1A">
        <w:rPr>
          <w:rFonts w:ascii="Times New Roman" w:hAnsi="Times New Roman"/>
        </w:rPr>
        <w:fldChar w:fldCharType="begin"/>
      </w:r>
      <w:r w:rsidRPr="001F3A1A">
        <w:rPr>
          <w:rFonts w:ascii="Times New Roman" w:hAnsi="Times New Roman"/>
        </w:rPr>
        <w:instrText xml:space="preserve"> SEQ Table \* ARABIC </w:instrText>
      </w:r>
      <w:r w:rsidRPr="001F3A1A">
        <w:rPr>
          <w:rFonts w:ascii="Times New Roman" w:hAnsi="Times New Roman"/>
        </w:rPr>
        <w:fldChar w:fldCharType="separate"/>
      </w:r>
      <w:r w:rsidR="00DD617C">
        <w:rPr>
          <w:rFonts w:ascii="Times New Roman" w:hAnsi="Times New Roman"/>
          <w:noProof/>
        </w:rPr>
        <w:t>1</w:t>
      </w:r>
      <w:r w:rsidRPr="001F3A1A">
        <w:rPr>
          <w:rFonts w:ascii="Times New Roman" w:hAnsi="Times New Roman"/>
        </w:rPr>
        <w:fldChar w:fldCharType="end"/>
      </w:r>
      <w:r w:rsidR="00942BD0">
        <w:rPr>
          <w:rFonts w:ascii="Times New Roman" w:hAnsi="Times New Roman"/>
        </w:rPr>
        <w:t>:</w:t>
      </w:r>
      <w:r w:rsidRPr="001F3A1A">
        <w:rPr>
          <w:rFonts w:ascii="Times New Roman" w:hAnsi="Times New Roman"/>
        </w:rPr>
        <w:t xml:space="preserve"> Potential side information for </w:t>
      </w:r>
      <w:r w:rsidR="00DD617C">
        <w:rPr>
          <w:rFonts w:ascii="Times New Roman" w:hAnsi="Times New Roman"/>
        </w:rPr>
        <w:t>integrity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443CC4" w14:paraId="3FDA76F8" w14:textId="77777777" w:rsidTr="00443CC4">
        <w:trPr>
          <w:jc w:val="center"/>
        </w:trPr>
        <w:tc>
          <w:tcPr>
            <w:tcW w:w="3116" w:type="dxa"/>
            <w:vMerge w:val="restart"/>
          </w:tcPr>
          <w:p w14:paraId="52F0EEE3" w14:textId="7E543723" w:rsidR="00443CC4" w:rsidRDefault="00443CC4" w:rsidP="00D24AAE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 w:hint="eastAsia"/>
                <w:lang w:eastAsia="ja-JP"/>
              </w:rPr>
              <w:t>Accuracy</w:t>
            </w:r>
            <w:r w:rsidR="00A469A4">
              <w:rPr>
                <w:rFonts w:ascii="Times New Roman" w:hAnsi="Times New Roman" w:cs="Times New Roman"/>
                <w:lang w:eastAsia="ja-JP"/>
              </w:rPr>
              <w:t xml:space="preserve"> of the positioning</w:t>
            </w:r>
          </w:p>
        </w:tc>
        <w:tc>
          <w:tcPr>
            <w:tcW w:w="3117" w:type="dxa"/>
          </w:tcPr>
          <w:p w14:paraId="0009658B" w14:textId="060C84DC" w:rsidR="00443CC4" w:rsidRDefault="00443CC4" w:rsidP="00D24AAE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 w:hint="eastAsia"/>
                <w:lang w:eastAsia="ja-JP"/>
              </w:rPr>
              <w:t># of cells used for position detection</w:t>
            </w:r>
          </w:p>
        </w:tc>
      </w:tr>
      <w:tr w:rsidR="00443CC4" w14:paraId="27E8C5DF" w14:textId="77777777" w:rsidTr="00443CC4">
        <w:trPr>
          <w:jc w:val="center"/>
        </w:trPr>
        <w:tc>
          <w:tcPr>
            <w:tcW w:w="3116" w:type="dxa"/>
            <w:vMerge/>
          </w:tcPr>
          <w:p w14:paraId="3B12ED6B" w14:textId="77777777" w:rsidR="00443CC4" w:rsidRDefault="00443CC4" w:rsidP="00D24AAE">
            <w:pPr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3117" w:type="dxa"/>
          </w:tcPr>
          <w:p w14:paraId="602AE3A8" w14:textId="2B564BDC" w:rsidR="00443CC4" w:rsidRDefault="00443CC4" w:rsidP="00D24AAE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 w:hint="eastAsia"/>
                <w:lang w:eastAsia="ja-JP"/>
              </w:rPr>
              <w:t xml:space="preserve">Signal quality of </w:t>
            </w:r>
            <w:r w:rsidR="00A469A4">
              <w:rPr>
                <w:rFonts w:ascii="Times New Roman" w:hAnsi="Times New Roman" w:cs="Times New Roman"/>
                <w:lang w:eastAsia="ja-JP"/>
              </w:rPr>
              <w:t xml:space="preserve">the </w:t>
            </w:r>
            <w:r>
              <w:rPr>
                <w:rFonts w:ascii="Times New Roman" w:hAnsi="Times New Roman" w:cs="Times New Roman" w:hint="eastAsia"/>
                <w:lang w:eastAsia="ja-JP"/>
              </w:rPr>
              <w:t>reference signal (</w:t>
            </w:r>
            <w:r w:rsidR="001F3A1A">
              <w:rPr>
                <w:rFonts w:ascii="Times New Roman" w:hAnsi="Times New Roman" w:cs="Times New Roman"/>
                <w:lang w:eastAsia="ja-JP"/>
              </w:rPr>
              <w:t xml:space="preserve">e.g. </w:t>
            </w:r>
            <w:r>
              <w:rPr>
                <w:rFonts w:ascii="Times New Roman" w:hAnsi="Times New Roman" w:cs="Times New Roman" w:hint="eastAsia"/>
                <w:lang w:eastAsia="ja-JP"/>
              </w:rPr>
              <w:t>PRS)</w:t>
            </w:r>
          </w:p>
        </w:tc>
      </w:tr>
      <w:tr w:rsidR="00443CC4" w14:paraId="75128B70" w14:textId="77777777" w:rsidTr="00443CC4">
        <w:trPr>
          <w:jc w:val="center"/>
        </w:trPr>
        <w:tc>
          <w:tcPr>
            <w:tcW w:w="3116" w:type="dxa"/>
            <w:vMerge/>
          </w:tcPr>
          <w:p w14:paraId="27FBC512" w14:textId="77777777" w:rsidR="00443CC4" w:rsidRDefault="00443CC4" w:rsidP="00D24AAE">
            <w:pPr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3117" w:type="dxa"/>
          </w:tcPr>
          <w:p w14:paraId="00C3FAD7" w14:textId="6C6E03EF" w:rsidR="00443CC4" w:rsidRDefault="00443CC4" w:rsidP="00443CC4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 w:hint="eastAsia"/>
                <w:lang w:eastAsia="ja-JP"/>
              </w:rPr>
              <w:t>Mobility</w:t>
            </w:r>
            <w:r>
              <w:rPr>
                <w:rFonts w:ascii="Times New Roman" w:hAnsi="Times New Roman" w:cs="Times New Roman"/>
                <w:lang w:eastAsia="ja-JP"/>
              </w:rPr>
              <w:t xml:space="preserve"> of target device</w:t>
            </w:r>
          </w:p>
        </w:tc>
      </w:tr>
      <w:tr w:rsidR="00443CC4" w14:paraId="6C0E58A1" w14:textId="77777777" w:rsidTr="00443CC4">
        <w:trPr>
          <w:jc w:val="center"/>
        </w:trPr>
        <w:tc>
          <w:tcPr>
            <w:tcW w:w="3116" w:type="dxa"/>
            <w:vMerge w:val="restart"/>
          </w:tcPr>
          <w:p w14:paraId="637C348E" w14:textId="6DC27254" w:rsidR="00443CC4" w:rsidRDefault="00443CC4" w:rsidP="00D24AAE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 w:hint="eastAsia"/>
                <w:lang w:eastAsia="ja-JP"/>
              </w:rPr>
              <w:t>Freshness</w:t>
            </w:r>
            <w:r w:rsidR="00A469A4">
              <w:rPr>
                <w:rFonts w:ascii="Times New Roman" w:hAnsi="Times New Roman" w:cs="Times New Roman"/>
                <w:lang w:eastAsia="ja-JP"/>
              </w:rPr>
              <w:t xml:space="preserve"> of the positioning</w:t>
            </w:r>
          </w:p>
        </w:tc>
        <w:tc>
          <w:tcPr>
            <w:tcW w:w="3117" w:type="dxa"/>
          </w:tcPr>
          <w:p w14:paraId="2EF928F1" w14:textId="0A1AD393" w:rsidR="00443CC4" w:rsidRDefault="00443CC4" w:rsidP="00D24AAE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Elapsed </w:t>
            </w:r>
            <w:r>
              <w:rPr>
                <w:rFonts w:ascii="Times New Roman" w:hAnsi="Times New Roman" w:cs="Times New Roman" w:hint="eastAsia"/>
                <w:lang w:eastAsia="ja-JP"/>
              </w:rPr>
              <w:t>time</w:t>
            </w:r>
            <w:r w:rsidR="005E64C7">
              <w:rPr>
                <w:rFonts w:ascii="Times New Roman" w:hAnsi="Times New Roman" w:cs="Times New Roman" w:hint="eastAsia"/>
                <w:lang w:eastAsia="ja-JP"/>
              </w:rPr>
              <w:t xml:space="preserve"> since position was</w:t>
            </w:r>
            <w:r>
              <w:rPr>
                <w:rFonts w:ascii="Times New Roman" w:hAnsi="Times New Roman" w:cs="Times New Roman" w:hint="eastAsia"/>
                <w:lang w:eastAsia="ja-JP"/>
              </w:rPr>
              <w:t xml:space="preserve"> detected</w:t>
            </w:r>
          </w:p>
        </w:tc>
      </w:tr>
      <w:tr w:rsidR="00443CC4" w14:paraId="05299CC2" w14:textId="77777777" w:rsidTr="00443CC4">
        <w:trPr>
          <w:jc w:val="center"/>
        </w:trPr>
        <w:tc>
          <w:tcPr>
            <w:tcW w:w="3116" w:type="dxa"/>
            <w:vMerge/>
          </w:tcPr>
          <w:p w14:paraId="7D6AFED6" w14:textId="77777777" w:rsidR="00443CC4" w:rsidRDefault="00443CC4" w:rsidP="00D24AAE">
            <w:pPr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3117" w:type="dxa"/>
          </w:tcPr>
          <w:p w14:paraId="0CBF5CBE" w14:textId="7B304374" w:rsidR="00443CC4" w:rsidRPr="00443CC4" w:rsidRDefault="00443CC4" w:rsidP="00D24AAE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 w:hint="eastAsia"/>
                <w:lang w:eastAsia="ja-JP"/>
              </w:rPr>
              <w:t xml:space="preserve">Mobility </w:t>
            </w:r>
            <w:r>
              <w:rPr>
                <w:rFonts w:ascii="Times New Roman" w:hAnsi="Times New Roman" w:cs="Times New Roman"/>
                <w:lang w:eastAsia="ja-JP"/>
              </w:rPr>
              <w:t>of target device</w:t>
            </w:r>
          </w:p>
        </w:tc>
      </w:tr>
    </w:tbl>
    <w:p w14:paraId="6BFD14F1" w14:textId="0E1A2F3E" w:rsidR="00FB0098" w:rsidRPr="00F54FD1" w:rsidRDefault="00FB0098" w:rsidP="00606A18">
      <w:pPr>
        <w:rPr>
          <w:rFonts w:ascii="Times New Roman" w:hAnsi="Times New Roman" w:cs="Times New Roman"/>
          <w:lang w:eastAsia="ja-JP"/>
        </w:rPr>
      </w:pPr>
    </w:p>
    <w:p w14:paraId="6AF60541" w14:textId="0D01F0C3" w:rsidR="00A469A4" w:rsidRDefault="00A469A4" w:rsidP="00A469A4">
      <w:pPr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>Regarding accuracy, both # of cells used for position</w:t>
      </w:r>
      <w:r w:rsidR="00B4554E">
        <w:rPr>
          <w:rFonts w:ascii="Times New Roman" w:hAnsi="Times New Roman" w:cs="Times New Roman"/>
          <w:lang w:eastAsia="ja-JP"/>
        </w:rPr>
        <w:t>ing</w:t>
      </w:r>
      <w:r>
        <w:rPr>
          <w:rFonts w:ascii="Times New Roman" w:hAnsi="Times New Roman" w:cs="Times New Roman"/>
          <w:lang w:eastAsia="ja-JP"/>
        </w:rPr>
        <w:t xml:space="preserve"> and </w:t>
      </w:r>
      <w:r w:rsidR="00162454">
        <w:rPr>
          <w:rFonts w:ascii="Times New Roman" w:hAnsi="Times New Roman" w:cs="Times New Roman"/>
          <w:lang w:eastAsia="ja-JP"/>
        </w:rPr>
        <w:t>signal</w:t>
      </w:r>
      <w:r>
        <w:rPr>
          <w:rFonts w:ascii="Times New Roman" w:hAnsi="Times New Roman" w:cs="Times New Roman"/>
          <w:lang w:eastAsia="ja-JP"/>
        </w:rPr>
        <w:t xml:space="preserve"> quality of the reference signal are general information which directly affect</w:t>
      </w:r>
      <w:r w:rsidR="00AF5FC9">
        <w:rPr>
          <w:rFonts w:ascii="Times New Roman" w:hAnsi="Times New Roman" w:cs="Times New Roman"/>
          <w:lang w:eastAsia="ja-JP"/>
        </w:rPr>
        <w:t>s</w:t>
      </w:r>
      <w:r>
        <w:rPr>
          <w:rFonts w:ascii="Times New Roman" w:hAnsi="Times New Roman" w:cs="Times New Roman"/>
          <w:lang w:eastAsia="ja-JP"/>
        </w:rPr>
        <w:t xml:space="preserve"> the accuracy of the position</w:t>
      </w:r>
      <w:r w:rsidR="00196D7C">
        <w:rPr>
          <w:rFonts w:ascii="Times New Roman" w:hAnsi="Times New Roman" w:cs="Times New Roman"/>
          <w:lang w:eastAsia="ja-JP"/>
        </w:rPr>
        <w:t>ing</w:t>
      </w:r>
      <w:r>
        <w:rPr>
          <w:rFonts w:ascii="Times New Roman" w:hAnsi="Times New Roman" w:cs="Times New Roman"/>
          <w:lang w:eastAsia="ja-JP"/>
        </w:rPr>
        <w:t xml:space="preserve">. In addition, as observed in the previous section, mobility of the target device will also affect the accuracy depending on the response time of the positioning request. Regarding freshness, </w:t>
      </w:r>
      <w:r w:rsidR="00B4554E">
        <w:rPr>
          <w:rFonts w:ascii="Times New Roman" w:hAnsi="Times New Roman" w:cs="Times New Roman"/>
          <w:lang w:eastAsia="ja-JP"/>
        </w:rPr>
        <w:t>in</w:t>
      </w:r>
      <w:r>
        <w:rPr>
          <w:rFonts w:ascii="Times New Roman" w:hAnsi="Times New Roman" w:cs="Times New Roman"/>
          <w:lang w:eastAsia="ja-JP"/>
        </w:rPr>
        <w:t xml:space="preserve"> mobile environment, both elapsed time since</w:t>
      </w:r>
      <w:r w:rsidR="00196D7C">
        <w:rPr>
          <w:rFonts w:ascii="Times New Roman" w:hAnsi="Times New Roman" w:cs="Times New Roman"/>
          <w:lang w:eastAsia="ja-JP"/>
        </w:rPr>
        <w:t xml:space="preserve"> </w:t>
      </w:r>
      <w:r>
        <w:rPr>
          <w:rFonts w:ascii="Times New Roman" w:hAnsi="Times New Roman" w:cs="Times New Roman"/>
          <w:lang w:eastAsia="ja-JP"/>
        </w:rPr>
        <w:t xml:space="preserve">position </w:t>
      </w:r>
      <w:r w:rsidR="009E2496">
        <w:rPr>
          <w:rFonts w:ascii="Times New Roman" w:hAnsi="Times New Roman" w:cs="Times New Roman"/>
          <w:lang w:eastAsia="ja-JP"/>
        </w:rPr>
        <w:t>was</w:t>
      </w:r>
      <w:r w:rsidR="00AF5FC9">
        <w:rPr>
          <w:rFonts w:ascii="Times New Roman" w:hAnsi="Times New Roman" w:cs="Times New Roman"/>
          <w:lang w:eastAsia="ja-JP"/>
        </w:rPr>
        <w:t xml:space="preserve"> detected</w:t>
      </w:r>
      <w:r>
        <w:rPr>
          <w:rFonts w:ascii="Times New Roman" w:hAnsi="Times New Roman" w:cs="Times New Roman"/>
          <w:lang w:eastAsia="ja-JP"/>
        </w:rPr>
        <w:t xml:space="preserve"> and mobility of the </w:t>
      </w:r>
      <w:r w:rsidR="00196D7C">
        <w:rPr>
          <w:rFonts w:ascii="Times New Roman" w:hAnsi="Times New Roman" w:cs="Times New Roman"/>
          <w:lang w:eastAsia="ja-JP"/>
        </w:rPr>
        <w:t>tareget devices</w:t>
      </w:r>
      <w:r>
        <w:rPr>
          <w:rFonts w:ascii="Times New Roman" w:hAnsi="Times New Roman" w:cs="Times New Roman"/>
          <w:lang w:eastAsia="ja-JP"/>
        </w:rPr>
        <w:t xml:space="preserve"> obviously affect </w:t>
      </w:r>
      <w:r w:rsidR="00AF6C17">
        <w:rPr>
          <w:rFonts w:ascii="Times New Roman" w:hAnsi="Times New Roman" w:cs="Times New Roman"/>
          <w:lang w:eastAsia="ja-JP"/>
        </w:rPr>
        <w:t>freshness of the inormation</w:t>
      </w:r>
      <w:r>
        <w:rPr>
          <w:rFonts w:ascii="Times New Roman" w:hAnsi="Times New Roman" w:cs="Times New Roman"/>
          <w:lang w:eastAsia="ja-JP"/>
        </w:rPr>
        <w:t xml:space="preserve">. </w:t>
      </w:r>
    </w:p>
    <w:p w14:paraId="7897A5E7" w14:textId="7755AE69" w:rsidR="00606A18" w:rsidRDefault="001F3A1A" w:rsidP="00A469A4">
      <w:pPr>
        <w:ind w:firstLineChars="50" w:firstLine="11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lastRenderedPageBreak/>
        <w:t xml:space="preserve">Although how to derive actual KPI needs further study, we consider the above information </w:t>
      </w:r>
      <w:r w:rsidR="009E2496">
        <w:rPr>
          <w:rFonts w:ascii="Times New Roman" w:hAnsi="Times New Roman" w:cs="Times New Roman"/>
          <w:lang w:eastAsia="ja-JP"/>
        </w:rPr>
        <w:t xml:space="preserve">should be reflected </w:t>
      </w:r>
      <w:r>
        <w:rPr>
          <w:rFonts w:ascii="Times New Roman" w:hAnsi="Times New Roman" w:cs="Times New Roman"/>
          <w:lang w:eastAsia="ja-JP"/>
        </w:rPr>
        <w:t>in</w:t>
      </w:r>
      <w:r w:rsidR="009E2496">
        <w:rPr>
          <w:rFonts w:ascii="Times New Roman" w:hAnsi="Times New Roman" w:cs="Times New Roman"/>
          <w:lang w:eastAsia="ja-JP"/>
        </w:rPr>
        <w:t xml:space="preserve"> the KPI</w:t>
      </w:r>
      <w:r>
        <w:rPr>
          <w:rFonts w:ascii="Times New Roman" w:hAnsi="Times New Roman" w:cs="Times New Roman"/>
          <w:lang w:eastAsia="ja-JP"/>
        </w:rPr>
        <w:t>.</w:t>
      </w:r>
    </w:p>
    <w:p w14:paraId="452C2ACC" w14:textId="2A3DE1BA" w:rsidR="001F3A1A" w:rsidRPr="001F3A1A" w:rsidRDefault="001F3A1A" w:rsidP="00606A18">
      <w:pPr>
        <w:rPr>
          <w:rFonts w:ascii="Times New Roman" w:hAnsi="Times New Roman" w:cs="Times New Roman"/>
          <w:b/>
          <w:lang w:eastAsia="ja-JP"/>
        </w:rPr>
      </w:pPr>
      <w:r w:rsidRPr="001F3A1A">
        <w:rPr>
          <w:rFonts w:ascii="Times New Roman" w:hAnsi="Times New Roman" w:cs="Times New Roman"/>
          <w:b/>
          <w:lang w:eastAsia="ja-JP"/>
        </w:rPr>
        <w:t xml:space="preserve">Proposal 2: The information listed in Table 1 should be reflected </w:t>
      </w:r>
      <w:r w:rsidR="009E2496">
        <w:rPr>
          <w:rFonts w:ascii="Times New Roman" w:hAnsi="Times New Roman" w:cs="Times New Roman"/>
          <w:b/>
          <w:lang w:eastAsia="ja-JP"/>
        </w:rPr>
        <w:t>in</w:t>
      </w:r>
      <w:r w:rsidRPr="001F3A1A">
        <w:rPr>
          <w:rFonts w:ascii="Times New Roman" w:hAnsi="Times New Roman" w:cs="Times New Roman"/>
          <w:b/>
          <w:lang w:eastAsia="ja-JP"/>
        </w:rPr>
        <w:t xml:space="preserve"> the KPI for integrity and reliability.</w:t>
      </w:r>
    </w:p>
    <w:p w14:paraId="12054D74" w14:textId="70790A1E" w:rsidR="001F3A1A" w:rsidRPr="00F54FD1" w:rsidRDefault="001F3A1A" w:rsidP="00606A18">
      <w:pPr>
        <w:rPr>
          <w:rFonts w:ascii="Times New Roman" w:hAnsi="Times New Roman" w:cs="Times New Roman"/>
          <w:lang w:eastAsia="ja-JP"/>
        </w:rPr>
      </w:pPr>
    </w:p>
    <w:p w14:paraId="6D1BEE92" w14:textId="77777777" w:rsidR="00606A18" w:rsidRPr="00F54FD1" w:rsidRDefault="00606A18" w:rsidP="00606A18">
      <w:pPr>
        <w:rPr>
          <w:rFonts w:ascii="Times New Roman" w:hAnsi="Times New Roman" w:cs="Times New Roman"/>
          <w:lang w:val="en-GB" w:eastAsia="ja-JP"/>
        </w:rPr>
      </w:pPr>
    </w:p>
    <w:p w14:paraId="25E3E5B8" w14:textId="77777777" w:rsidR="00223DE9" w:rsidRPr="00F54FD1" w:rsidRDefault="00223DE9" w:rsidP="00223DE9">
      <w:pPr>
        <w:pStyle w:val="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Times New Roman" w:eastAsia="Times New Roman" w:hAnsi="Times New Roman" w:cs="Times New Roman"/>
          <w:color w:val="auto"/>
          <w:sz w:val="36"/>
          <w:szCs w:val="20"/>
          <w:lang w:val="en-GB" w:eastAsia="en-GB"/>
        </w:rPr>
      </w:pPr>
      <w:r w:rsidRPr="00F54FD1">
        <w:rPr>
          <w:rFonts w:ascii="Times New Roman" w:eastAsia="Times New Roman" w:hAnsi="Times New Roman" w:cs="Times New Roman"/>
          <w:color w:val="auto"/>
          <w:sz w:val="36"/>
          <w:szCs w:val="20"/>
          <w:lang w:val="en-GB" w:eastAsia="en-GB"/>
        </w:rPr>
        <w:t>3</w:t>
      </w:r>
      <w:r w:rsidRPr="00F54FD1">
        <w:rPr>
          <w:rFonts w:ascii="Times New Roman" w:eastAsia="Times New Roman" w:hAnsi="Times New Roman" w:cs="Times New Roman"/>
          <w:color w:val="auto"/>
          <w:sz w:val="36"/>
          <w:szCs w:val="20"/>
          <w:lang w:val="en-GB" w:eastAsia="en-GB"/>
        </w:rPr>
        <w:tab/>
        <w:t>Conclusion</w:t>
      </w:r>
    </w:p>
    <w:bookmarkEnd w:id="0"/>
    <w:p w14:paraId="62D82C72" w14:textId="7C02E4B7" w:rsidR="00E809FD" w:rsidRDefault="00A469A4" w:rsidP="002F32B4">
      <w:pPr>
        <w:rPr>
          <w:rFonts w:ascii="Times New Roman" w:hAnsi="Times New Roman" w:cs="Times New Roman"/>
          <w:bCs/>
          <w:sz w:val="20"/>
          <w:lang w:val="en-GB" w:eastAsia="ja-JP"/>
        </w:rPr>
      </w:pPr>
      <w:r>
        <w:rPr>
          <w:rFonts w:ascii="Times New Roman" w:hAnsi="Times New Roman" w:cs="Times New Roman" w:hint="eastAsia"/>
          <w:b/>
          <w:bCs/>
          <w:sz w:val="20"/>
          <w:lang w:val="en-GB" w:eastAsia="ja-JP"/>
        </w:rPr>
        <w:t xml:space="preserve"> </w:t>
      </w:r>
      <w:r w:rsidRPr="00A469A4">
        <w:rPr>
          <w:rFonts w:ascii="Times New Roman" w:hAnsi="Times New Roman" w:cs="Times New Roman" w:hint="eastAsia"/>
          <w:bCs/>
          <w:sz w:val="20"/>
          <w:lang w:val="en-GB" w:eastAsia="ja-JP"/>
        </w:rPr>
        <w:t xml:space="preserve">In this </w:t>
      </w:r>
      <w:r>
        <w:rPr>
          <w:rFonts w:ascii="Times New Roman" w:hAnsi="Times New Roman" w:cs="Times New Roman"/>
          <w:bCs/>
          <w:sz w:val="20"/>
          <w:lang w:val="en-GB" w:eastAsia="ja-JP"/>
        </w:rPr>
        <w:t>contribution, we observed necessary information to derive KPI for integrity and reliability based on an example of positioning use case for IIOT. The following proposals and observations were explained.</w:t>
      </w:r>
    </w:p>
    <w:p w14:paraId="160D3645" w14:textId="09049851" w:rsidR="00A469A4" w:rsidRDefault="00083FD8" w:rsidP="002F32B4">
      <w:pPr>
        <w:rPr>
          <w:rFonts w:ascii="Times New Roman" w:hAnsi="Times New Roman" w:cs="Times New Roman"/>
          <w:b/>
          <w:lang w:val="en-GB"/>
        </w:rPr>
      </w:pPr>
      <w:r w:rsidRPr="00F54FD1">
        <w:rPr>
          <w:rFonts w:ascii="Times New Roman" w:hAnsi="Times New Roman" w:cs="Times New Roman"/>
          <w:b/>
          <w:lang w:val="en-GB"/>
        </w:rPr>
        <w:t>Proposal</w:t>
      </w:r>
      <w:r>
        <w:rPr>
          <w:rFonts w:ascii="Times New Roman" w:hAnsi="Times New Roman" w:cs="Times New Roman"/>
          <w:b/>
          <w:lang w:val="en-GB"/>
        </w:rPr>
        <w:t xml:space="preserve"> </w:t>
      </w:r>
      <w:r w:rsidRPr="00F54FD1">
        <w:rPr>
          <w:rFonts w:ascii="Times New Roman" w:hAnsi="Times New Roman" w:cs="Times New Roman"/>
          <w:b/>
          <w:lang w:val="en-GB"/>
        </w:rPr>
        <w:t xml:space="preserve">1: </w:t>
      </w:r>
      <w:r>
        <w:rPr>
          <w:rFonts w:ascii="Times New Roman" w:hAnsi="Times New Roman" w:cs="Times New Roman"/>
          <w:b/>
          <w:lang w:val="en-GB"/>
        </w:rPr>
        <w:t xml:space="preserve">Integrity and </w:t>
      </w:r>
      <w:r w:rsidR="00162454">
        <w:rPr>
          <w:rFonts w:ascii="Times New Roman" w:hAnsi="Times New Roman" w:cs="Times New Roman"/>
          <w:b/>
          <w:lang w:val="en-GB"/>
        </w:rPr>
        <w:t>reliability</w:t>
      </w:r>
      <w:r>
        <w:rPr>
          <w:rFonts w:ascii="Times New Roman" w:hAnsi="Times New Roman" w:cs="Times New Roman"/>
          <w:b/>
          <w:lang w:val="en-GB"/>
        </w:rPr>
        <w:t xml:space="preserve"> information</w:t>
      </w:r>
      <w:r w:rsidRPr="00F54FD1">
        <w:rPr>
          <w:rFonts w:ascii="Times New Roman" w:hAnsi="Times New Roman" w:cs="Times New Roman"/>
          <w:b/>
          <w:lang w:val="en-GB"/>
        </w:rPr>
        <w:t xml:space="preserve"> </w:t>
      </w:r>
      <w:r>
        <w:rPr>
          <w:rFonts w:ascii="Times New Roman" w:hAnsi="Times New Roman" w:cs="Times New Roman"/>
          <w:b/>
          <w:lang w:val="en-GB"/>
        </w:rPr>
        <w:t>should be usable in</w:t>
      </w:r>
      <w:r w:rsidRPr="00F54FD1">
        <w:rPr>
          <w:rFonts w:ascii="Times New Roman" w:hAnsi="Times New Roman" w:cs="Times New Roman"/>
          <w:b/>
          <w:lang w:val="en-GB"/>
        </w:rPr>
        <w:t xml:space="preserve"> multiple-RAT environment.</w:t>
      </w:r>
    </w:p>
    <w:p w14:paraId="55679DA6" w14:textId="3002E461" w:rsidR="00D10953" w:rsidRPr="00DD617C" w:rsidRDefault="00AF6C17" w:rsidP="00A469A4">
      <w:pPr>
        <w:rPr>
          <w:rFonts w:ascii="Times New Roman" w:hAnsi="Times New Roman" w:cs="Times New Roman"/>
          <w:b/>
          <w:lang w:val="en-GB" w:eastAsia="ja-JP"/>
        </w:rPr>
      </w:pPr>
      <w:r w:rsidRPr="00A77732">
        <w:rPr>
          <w:rFonts w:ascii="Times New Roman" w:hAnsi="Times New Roman" w:cs="Times New Roman"/>
          <w:b/>
          <w:lang w:val="en-GB" w:eastAsia="ja-JP"/>
        </w:rPr>
        <w:t>Observation 1:</w:t>
      </w:r>
      <w:r>
        <w:rPr>
          <w:rFonts w:ascii="Times New Roman" w:hAnsi="Times New Roman" w:cs="Times New Roman"/>
          <w:b/>
          <w:lang w:val="en-GB" w:eastAsia="ja-JP"/>
        </w:rPr>
        <w:t xml:space="preserve"> </w:t>
      </w:r>
      <w:r w:rsidRPr="00A77732">
        <w:rPr>
          <w:rFonts w:ascii="Times New Roman" w:hAnsi="Times New Roman" w:cs="Times New Roman"/>
          <w:b/>
          <w:lang w:val="en-GB" w:eastAsia="ja-JP"/>
        </w:rPr>
        <w:t>Techniques to identify the target product in multiple-RAT environment is essential to realize the use case.</w:t>
      </w:r>
    </w:p>
    <w:p w14:paraId="6E5A5495" w14:textId="14660C7B" w:rsidR="00A469A4" w:rsidRDefault="00A94557" w:rsidP="00A469A4">
      <w:pPr>
        <w:rPr>
          <w:rFonts w:ascii="Times New Roman" w:hAnsi="Times New Roman" w:cs="Times New Roman"/>
          <w:b/>
          <w:lang w:val="en-GB" w:eastAsia="ja-JP"/>
        </w:rPr>
      </w:pPr>
      <w:r w:rsidRPr="00F54FD1">
        <w:rPr>
          <w:rFonts w:ascii="Times New Roman" w:hAnsi="Times New Roman" w:cs="Times New Roman"/>
          <w:b/>
          <w:lang w:val="en-GB" w:eastAsia="ja-JP"/>
        </w:rPr>
        <w:t>Observation</w:t>
      </w:r>
      <w:r w:rsidR="00D10953">
        <w:rPr>
          <w:rFonts w:ascii="Times New Roman" w:hAnsi="Times New Roman" w:cs="Times New Roman"/>
          <w:b/>
          <w:lang w:val="en-GB" w:eastAsia="ja-JP"/>
        </w:rPr>
        <w:t xml:space="preserve"> 2</w:t>
      </w:r>
      <w:r>
        <w:rPr>
          <w:rFonts w:ascii="Times New Roman" w:hAnsi="Times New Roman" w:cs="Times New Roman"/>
          <w:b/>
          <w:lang w:val="en-GB" w:eastAsia="ja-JP"/>
        </w:rPr>
        <w:t>: I</w:t>
      </w:r>
      <w:r w:rsidRPr="00F54FD1">
        <w:rPr>
          <w:rFonts w:ascii="Times New Roman" w:hAnsi="Times New Roman" w:cs="Times New Roman"/>
          <w:b/>
          <w:lang w:val="en-GB" w:eastAsia="ja-JP"/>
        </w:rPr>
        <w:t xml:space="preserve">ntegrity of the </w:t>
      </w:r>
      <w:r>
        <w:rPr>
          <w:rFonts w:ascii="Times New Roman" w:hAnsi="Times New Roman" w:cs="Times New Roman"/>
          <w:b/>
          <w:lang w:val="en-GB" w:eastAsia="ja-JP"/>
        </w:rPr>
        <w:t xml:space="preserve">information of the </w:t>
      </w:r>
      <w:r w:rsidRPr="00F54FD1">
        <w:rPr>
          <w:rFonts w:ascii="Times New Roman" w:hAnsi="Times New Roman" w:cs="Times New Roman"/>
          <w:b/>
          <w:lang w:val="en-GB" w:eastAsia="ja-JP"/>
        </w:rPr>
        <w:t>pos</w:t>
      </w:r>
      <w:r>
        <w:rPr>
          <w:rFonts w:ascii="Times New Roman" w:hAnsi="Times New Roman" w:cs="Times New Roman"/>
          <w:b/>
          <w:lang w:val="en-GB" w:eastAsia="ja-JP"/>
        </w:rPr>
        <w:t>ition</w:t>
      </w:r>
      <w:r w:rsidR="00D10953">
        <w:rPr>
          <w:rFonts w:ascii="Times New Roman" w:hAnsi="Times New Roman" w:cs="Times New Roman"/>
          <w:b/>
          <w:lang w:val="en-GB" w:eastAsia="ja-JP"/>
        </w:rPr>
        <w:t xml:space="preserve"> is related with</w:t>
      </w:r>
      <w:r w:rsidRPr="00F54FD1">
        <w:rPr>
          <w:rFonts w:ascii="Times New Roman" w:hAnsi="Times New Roman" w:cs="Times New Roman"/>
          <w:b/>
          <w:lang w:val="en-GB" w:eastAsia="ja-JP"/>
        </w:rPr>
        <w:t xml:space="preserve"> accur</w:t>
      </w:r>
      <w:r>
        <w:rPr>
          <w:rFonts w:ascii="Times New Roman" w:hAnsi="Times New Roman" w:cs="Times New Roman"/>
          <w:b/>
          <w:lang w:val="en-GB" w:eastAsia="ja-JP"/>
        </w:rPr>
        <w:t>acy and</w:t>
      </w:r>
      <w:r w:rsidRPr="00F54FD1">
        <w:rPr>
          <w:rFonts w:ascii="Times New Roman" w:hAnsi="Times New Roman" w:cs="Times New Roman"/>
          <w:b/>
          <w:lang w:val="en-GB" w:eastAsia="ja-JP"/>
        </w:rPr>
        <w:t xml:space="preserve"> freshness</w:t>
      </w:r>
      <w:r>
        <w:rPr>
          <w:rFonts w:ascii="Times New Roman" w:hAnsi="Times New Roman" w:cs="Times New Roman"/>
          <w:b/>
          <w:lang w:val="en-GB" w:eastAsia="ja-JP"/>
        </w:rPr>
        <w:t xml:space="preserve">. </w:t>
      </w:r>
      <w:r w:rsidR="00A469A4">
        <w:rPr>
          <w:rFonts w:ascii="Times New Roman" w:hAnsi="Times New Roman" w:cs="Times New Roman"/>
          <w:b/>
          <w:lang w:val="en-GB" w:eastAsia="ja-JP"/>
        </w:rPr>
        <w:t xml:space="preserve"> </w:t>
      </w:r>
    </w:p>
    <w:p w14:paraId="6F1090C6" w14:textId="77777777" w:rsidR="009E2496" w:rsidRPr="001F3A1A" w:rsidRDefault="009E2496" w:rsidP="009E2496">
      <w:pPr>
        <w:rPr>
          <w:rFonts w:ascii="Times New Roman" w:hAnsi="Times New Roman" w:cs="Times New Roman"/>
          <w:b/>
          <w:lang w:eastAsia="ja-JP"/>
        </w:rPr>
      </w:pPr>
      <w:r w:rsidRPr="001F3A1A">
        <w:rPr>
          <w:rFonts w:ascii="Times New Roman" w:hAnsi="Times New Roman" w:cs="Times New Roman"/>
          <w:b/>
          <w:lang w:eastAsia="ja-JP"/>
        </w:rPr>
        <w:t xml:space="preserve">Proposal 2: The information listed in Table 1 should be reflected </w:t>
      </w:r>
      <w:r>
        <w:rPr>
          <w:rFonts w:ascii="Times New Roman" w:hAnsi="Times New Roman" w:cs="Times New Roman"/>
          <w:b/>
          <w:lang w:eastAsia="ja-JP"/>
        </w:rPr>
        <w:t>in</w:t>
      </w:r>
      <w:r w:rsidRPr="001F3A1A">
        <w:rPr>
          <w:rFonts w:ascii="Times New Roman" w:hAnsi="Times New Roman" w:cs="Times New Roman"/>
          <w:b/>
          <w:lang w:eastAsia="ja-JP"/>
        </w:rPr>
        <w:t xml:space="preserve"> the KPI for integrity and reliability.</w:t>
      </w:r>
    </w:p>
    <w:p w14:paraId="3C06A3A9" w14:textId="429C89EA" w:rsidR="00AA73E5" w:rsidRPr="001F3A1A" w:rsidRDefault="00AA73E5" w:rsidP="00AA73E5">
      <w:pPr>
        <w:pStyle w:val="af3"/>
        <w:keepNext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 xml:space="preserve">Copy of </w:t>
      </w:r>
      <w:r w:rsidRPr="001F3A1A">
        <w:rPr>
          <w:rFonts w:ascii="Times New Roman" w:hAnsi="Times New Roman"/>
        </w:rPr>
        <w:t xml:space="preserve">Table </w:t>
      </w:r>
      <w:r w:rsidR="00942BD0">
        <w:rPr>
          <w:rFonts w:ascii="Times New Roman" w:hAnsi="Times New Roman"/>
        </w:rPr>
        <w:t>1:</w:t>
      </w:r>
      <w:r w:rsidRPr="001F3A1A">
        <w:rPr>
          <w:rFonts w:ascii="Times New Roman" w:hAnsi="Times New Roman"/>
        </w:rPr>
        <w:t xml:space="preserve"> Potential side information for accuracy and </w:t>
      </w:r>
      <w:r w:rsidR="00162454" w:rsidRPr="001F3A1A">
        <w:rPr>
          <w:rFonts w:ascii="Times New Roman" w:hAnsi="Times New Roman"/>
        </w:rPr>
        <w:t>freshness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AA73E5" w14:paraId="58D12910" w14:textId="77777777" w:rsidTr="00AA2E87">
        <w:trPr>
          <w:jc w:val="center"/>
        </w:trPr>
        <w:tc>
          <w:tcPr>
            <w:tcW w:w="3116" w:type="dxa"/>
            <w:vMerge w:val="restart"/>
          </w:tcPr>
          <w:p w14:paraId="65C1679A" w14:textId="77777777" w:rsidR="00AA73E5" w:rsidRDefault="00AA73E5" w:rsidP="00AA2E87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 w:hint="eastAsia"/>
                <w:lang w:eastAsia="ja-JP"/>
              </w:rPr>
              <w:t>Accuracy</w:t>
            </w:r>
            <w:r>
              <w:rPr>
                <w:rFonts w:ascii="Times New Roman" w:hAnsi="Times New Roman" w:cs="Times New Roman"/>
                <w:lang w:eastAsia="ja-JP"/>
              </w:rPr>
              <w:t xml:space="preserve"> of the positioning</w:t>
            </w:r>
          </w:p>
        </w:tc>
        <w:tc>
          <w:tcPr>
            <w:tcW w:w="3117" w:type="dxa"/>
          </w:tcPr>
          <w:p w14:paraId="47B07DA6" w14:textId="77777777" w:rsidR="00AA73E5" w:rsidRDefault="00AA73E5" w:rsidP="00AA2E87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 w:hint="eastAsia"/>
                <w:lang w:eastAsia="ja-JP"/>
              </w:rPr>
              <w:t># of cells used for position detection</w:t>
            </w:r>
          </w:p>
        </w:tc>
      </w:tr>
      <w:tr w:rsidR="00AA73E5" w14:paraId="2DC39358" w14:textId="77777777" w:rsidTr="00AA2E87">
        <w:trPr>
          <w:jc w:val="center"/>
        </w:trPr>
        <w:tc>
          <w:tcPr>
            <w:tcW w:w="3116" w:type="dxa"/>
            <w:vMerge/>
          </w:tcPr>
          <w:p w14:paraId="6B2129E5" w14:textId="77777777" w:rsidR="00AA73E5" w:rsidRDefault="00AA73E5" w:rsidP="00AA2E87">
            <w:pPr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3117" w:type="dxa"/>
          </w:tcPr>
          <w:p w14:paraId="72512349" w14:textId="77777777" w:rsidR="00AA73E5" w:rsidRDefault="00AA73E5" w:rsidP="00AA2E87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 w:hint="eastAsia"/>
                <w:lang w:eastAsia="ja-JP"/>
              </w:rPr>
              <w:t xml:space="preserve">Signal quality of </w:t>
            </w:r>
            <w:r>
              <w:rPr>
                <w:rFonts w:ascii="Times New Roman" w:hAnsi="Times New Roman" w:cs="Times New Roman"/>
                <w:lang w:eastAsia="ja-JP"/>
              </w:rPr>
              <w:t xml:space="preserve">the </w:t>
            </w:r>
            <w:r>
              <w:rPr>
                <w:rFonts w:ascii="Times New Roman" w:hAnsi="Times New Roman" w:cs="Times New Roman" w:hint="eastAsia"/>
                <w:lang w:eastAsia="ja-JP"/>
              </w:rPr>
              <w:t>reference signal (</w:t>
            </w:r>
            <w:r>
              <w:rPr>
                <w:rFonts w:ascii="Times New Roman" w:hAnsi="Times New Roman" w:cs="Times New Roman"/>
                <w:lang w:eastAsia="ja-JP"/>
              </w:rPr>
              <w:t xml:space="preserve">e.g. </w:t>
            </w:r>
            <w:r>
              <w:rPr>
                <w:rFonts w:ascii="Times New Roman" w:hAnsi="Times New Roman" w:cs="Times New Roman" w:hint="eastAsia"/>
                <w:lang w:eastAsia="ja-JP"/>
              </w:rPr>
              <w:t>PRS)</w:t>
            </w:r>
          </w:p>
        </w:tc>
      </w:tr>
      <w:tr w:rsidR="00AA73E5" w14:paraId="6CB43CF3" w14:textId="77777777" w:rsidTr="00AA2E87">
        <w:trPr>
          <w:jc w:val="center"/>
        </w:trPr>
        <w:tc>
          <w:tcPr>
            <w:tcW w:w="3116" w:type="dxa"/>
            <w:vMerge/>
          </w:tcPr>
          <w:p w14:paraId="42F85921" w14:textId="77777777" w:rsidR="00AA73E5" w:rsidRDefault="00AA73E5" w:rsidP="00AA2E87">
            <w:pPr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3117" w:type="dxa"/>
          </w:tcPr>
          <w:p w14:paraId="4C802FBD" w14:textId="77777777" w:rsidR="00AA73E5" w:rsidRDefault="00AA73E5" w:rsidP="00AA2E87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 w:hint="eastAsia"/>
                <w:lang w:eastAsia="ja-JP"/>
              </w:rPr>
              <w:t>Mobility</w:t>
            </w:r>
            <w:r>
              <w:rPr>
                <w:rFonts w:ascii="Times New Roman" w:hAnsi="Times New Roman" w:cs="Times New Roman"/>
                <w:lang w:eastAsia="ja-JP"/>
              </w:rPr>
              <w:t xml:space="preserve"> of target device</w:t>
            </w:r>
          </w:p>
        </w:tc>
      </w:tr>
      <w:tr w:rsidR="00AA73E5" w14:paraId="2DABD235" w14:textId="77777777" w:rsidTr="00AA2E87">
        <w:trPr>
          <w:jc w:val="center"/>
        </w:trPr>
        <w:tc>
          <w:tcPr>
            <w:tcW w:w="3116" w:type="dxa"/>
            <w:vMerge w:val="restart"/>
          </w:tcPr>
          <w:p w14:paraId="59932791" w14:textId="77777777" w:rsidR="00AA73E5" w:rsidRDefault="00AA73E5" w:rsidP="00AA2E87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 w:hint="eastAsia"/>
                <w:lang w:eastAsia="ja-JP"/>
              </w:rPr>
              <w:t>Freshness</w:t>
            </w:r>
            <w:r>
              <w:rPr>
                <w:rFonts w:ascii="Times New Roman" w:hAnsi="Times New Roman" w:cs="Times New Roman"/>
                <w:lang w:eastAsia="ja-JP"/>
              </w:rPr>
              <w:t xml:space="preserve"> of the positioning</w:t>
            </w:r>
          </w:p>
        </w:tc>
        <w:tc>
          <w:tcPr>
            <w:tcW w:w="3117" w:type="dxa"/>
          </w:tcPr>
          <w:p w14:paraId="7D61D816" w14:textId="51A0C7FD" w:rsidR="00AA73E5" w:rsidRDefault="00AA73E5" w:rsidP="00AA2E87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/>
                <w:lang w:eastAsia="ja-JP"/>
              </w:rPr>
              <w:t xml:space="preserve">Elapsed </w:t>
            </w:r>
            <w:r>
              <w:rPr>
                <w:rFonts w:ascii="Times New Roman" w:hAnsi="Times New Roman" w:cs="Times New Roman" w:hint="eastAsia"/>
                <w:lang w:eastAsia="ja-JP"/>
              </w:rPr>
              <w:t>time</w:t>
            </w:r>
            <w:r w:rsidR="005E64C7">
              <w:rPr>
                <w:rFonts w:ascii="Times New Roman" w:hAnsi="Times New Roman" w:cs="Times New Roman" w:hint="eastAsia"/>
                <w:lang w:eastAsia="ja-JP"/>
              </w:rPr>
              <w:t xml:space="preserve"> since position was</w:t>
            </w:r>
            <w:r>
              <w:rPr>
                <w:rFonts w:ascii="Times New Roman" w:hAnsi="Times New Roman" w:cs="Times New Roman" w:hint="eastAsia"/>
                <w:lang w:eastAsia="ja-JP"/>
              </w:rPr>
              <w:t xml:space="preserve"> detected</w:t>
            </w:r>
          </w:p>
        </w:tc>
      </w:tr>
      <w:tr w:rsidR="00AA73E5" w14:paraId="3E508A47" w14:textId="77777777" w:rsidTr="00AA2E87">
        <w:trPr>
          <w:jc w:val="center"/>
        </w:trPr>
        <w:tc>
          <w:tcPr>
            <w:tcW w:w="3116" w:type="dxa"/>
            <w:vMerge/>
          </w:tcPr>
          <w:p w14:paraId="33AC0BCE" w14:textId="77777777" w:rsidR="00AA73E5" w:rsidRDefault="00AA73E5" w:rsidP="00AA2E87">
            <w:pPr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3117" w:type="dxa"/>
          </w:tcPr>
          <w:p w14:paraId="6A4D9B6D" w14:textId="77777777" w:rsidR="00AA73E5" w:rsidRPr="00443CC4" w:rsidRDefault="00AA73E5" w:rsidP="00AA2E87">
            <w:pPr>
              <w:rPr>
                <w:rFonts w:ascii="Times New Roman" w:hAnsi="Times New Roman" w:cs="Times New Roman"/>
                <w:lang w:eastAsia="ja-JP"/>
              </w:rPr>
            </w:pPr>
            <w:r>
              <w:rPr>
                <w:rFonts w:ascii="Times New Roman" w:hAnsi="Times New Roman" w:cs="Times New Roman" w:hint="eastAsia"/>
                <w:lang w:eastAsia="ja-JP"/>
              </w:rPr>
              <w:t xml:space="preserve">Mobility </w:t>
            </w:r>
            <w:r>
              <w:rPr>
                <w:rFonts w:ascii="Times New Roman" w:hAnsi="Times New Roman" w:cs="Times New Roman"/>
                <w:lang w:eastAsia="ja-JP"/>
              </w:rPr>
              <w:t>of target device</w:t>
            </w:r>
          </w:p>
        </w:tc>
      </w:tr>
    </w:tbl>
    <w:p w14:paraId="32379648" w14:textId="00975C0A" w:rsidR="00A469A4" w:rsidRDefault="00A469A4" w:rsidP="002F32B4">
      <w:pPr>
        <w:rPr>
          <w:rFonts w:ascii="Times New Roman" w:hAnsi="Times New Roman" w:cs="Times New Roman"/>
          <w:bCs/>
          <w:sz w:val="20"/>
          <w:lang w:eastAsia="ja-JP"/>
        </w:rPr>
      </w:pPr>
    </w:p>
    <w:p w14:paraId="6E87B6A9" w14:textId="77777777" w:rsidR="00DD617C" w:rsidRPr="004A35A6" w:rsidRDefault="00DD617C" w:rsidP="004A35A6">
      <w:pPr>
        <w:pStyle w:val="41"/>
        <w:rPr>
          <w:rFonts w:ascii="Times New Roman" w:hAnsi="Times New Roman"/>
        </w:rPr>
      </w:pPr>
      <w:r w:rsidRPr="004A35A6">
        <w:rPr>
          <w:rFonts w:ascii="Times New Roman" w:hAnsi="Times New Roman"/>
        </w:rPr>
        <w:t>Reference</w:t>
      </w:r>
    </w:p>
    <w:p w14:paraId="268EF73A" w14:textId="08BA4F7A" w:rsidR="00DD617C" w:rsidRPr="00A469A4" w:rsidRDefault="00DD617C" w:rsidP="002F32B4">
      <w:pPr>
        <w:rPr>
          <w:rFonts w:ascii="Times New Roman" w:hAnsi="Times New Roman" w:cs="Times New Roman" w:hint="eastAsia"/>
          <w:bCs/>
          <w:sz w:val="20"/>
          <w:lang w:eastAsia="ja-JP"/>
        </w:rPr>
      </w:pPr>
      <w:r>
        <w:rPr>
          <w:rFonts w:ascii="Times New Roman" w:hAnsi="Times New Roman" w:cs="Times New Roman" w:hint="eastAsia"/>
          <w:bCs/>
          <w:sz w:val="20"/>
          <w:lang w:eastAsia="ja-JP"/>
        </w:rPr>
        <w:t xml:space="preserve">[1] RP-20928, </w:t>
      </w:r>
      <w:r>
        <w:rPr>
          <w:rFonts w:ascii="Times New Roman" w:hAnsi="Times New Roman" w:cs="Times New Roman"/>
          <w:bCs/>
          <w:sz w:val="20"/>
          <w:lang w:eastAsia="ja-JP"/>
        </w:rPr>
        <w:t>"Revised SID: Study on NR Positioning Enhancements," June, 2020</w:t>
      </w:r>
    </w:p>
    <w:sectPr w:rsidR="00DD617C" w:rsidRPr="00A469A4" w:rsidSect="0045614E">
      <w:pgSz w:w="11909" w:h="16834"/>
      <w:pgMar w:top="1138" w:right="1411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97C6AD" w14:textId="77777777" w:rsidR="00233A9B" w:rsidRDefault="00233A9B" w:rsidP="00886706">
      <w:pPr>
        <w:spacing w:after="0" w:line="240" w:lineRule="auto"/>
      </w:pPr>
      <w:r>
        <w:separator/>
      </w:r>
    </w:p>
  </w:endnote>
  <w:endnote w:type="continuationSeparator" w:id="0">
    <w:p w14:paraId="69F9133A" w14:textId="77777777" w:rsidR="00233A9B" w:rsidRDefault="00233A9B" w:rsidP="00886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1A54BB" w14:textId="77777777" w:rsidR="00233A9B" w:rsidRDefault="00233A9B" w:rsidP="00886706">
      <w:pPr>
        <w:spacing w:after="0" w:line="240" w:lineRule="auto"/>
      </w:pPr>
      <w:r>
        <w:separator/>
      </w:r>
    </w:p>
  </w:footnote>
  <w:footnote w:type="continuationSeparator" w:id="0">
    <w:p w14:paraId="7D07CB90" w14:textId="77777777" w:rsidR="00233A9B" w:rsidRDefault="00233A9B" w:rsidP="00886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23CC7"/>
    <w:multiLevelType w:val="hybridMultilevel"/>
    <w:tmpl w:val="AD424C62"/>
    <w:lvl w:ilvl="0" w:tplc="AA8084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1CFC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FC8E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EA99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3C0D2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1230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B282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4A574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7CBF5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" w15:restartNumberingAfterBreak="0">
    <w:nsid w:val="193129AF"/>
    <w:multiLevelType w:val="hybridMultilevel"/>
    <w:tmpl w:val="D1AC5478"/>
    <w:lvl w:ilvl="0" w:tplc="C268B2D0">
      <w:numFmt w:val="bullet"/>
      <w:lvlText w:val="•"/>
      <w:lvlJc w:val="left"/>
      <w:pPr>
        <w:ind w:left="470" w:hanging="42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3" w15:restartNumberingAfterBreak="0">
    <w:nsid w:val="1AFA2FC0"/>
    <w:multiLevelType w:val="hybridMultilevel"/>
    <w:tmpl w:val="A45E5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8467E"/>
    <w:multiLevelType w:val="hybridMultilevel"/>
    <w:tmpl w:val="3BEC36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7323A"/>
    <w:multiLevelType w:val="hybridMultilevel"/>
    <w:tmpl w:val="0D5E4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4C1893"/>
    <w:multiLevelType w:val="hybridMultilevel"/>
    <w:tmpl w:val="7F5EAE1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0D57E0"/>
    <w:multiLevelType w:val="hybridMultilevel"/>
    <w:tmpl w:val="7674B220"/>
    <w:lvl w:ilvl="0" w:tplc="E634F5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E6C10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22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7838B9"/>
    <w:multiLevelType w:val="hybridMultilevel"/>
    <w:tmpl w:val="0270BC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7B4CAE"/>
    <w:multiLevelType w:val="hybridMultilevel"/>
    <w:tmpl w:val="013A82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A82510E"/>
    <w:multiLevelType w:val="hybridMultilevel"/>
    <w:tmpl w:val="81504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3816AD"/>
    <w:multiLevelType w:val="hybridMultilevel"/>
    <w:tmpl w:val="3C029E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5"/>
  </w:num>
  <w:num w:numId="4">
    <w:abstractNumId w:val="8"/>
  </w:num>
  <w:num w:numId="5">
    <w:abstractNumId w:val="17"/>
  </w:num>
  <w:num w:numId="6">
    <w:abstractNumId w:val="23"/>
  </w:num>
  <w:num w:numId="7">
    <w:abstractNumId w:val="10"/>
  </w:num>
  <w:num w:numId="8">
    <w:abstractNumId w:val="20"/>
  </w:num>
  <w:num w:numId="9">
    <w:abstractNumId w:val="26"/>
  </w:num>
  <w:num w:numId="10">
    <w:abstractNumId w:val="3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6"/>
  </w:num>
  <w:num w:numId="16">
    <w:abstractNumId w:val="22"/>
  </w:num>
  <w:num w:numId="17">
    <w:abstractNumId w:val="30"/>
  </w:num>
  <w:num w:numId="18">
    <w:abstractNumId w:val="7"/>
  </w:num>
  <w:num w:numId="19">
    <w:abstractNumId w:val="9"/>
  </w:num>
  <w:num w:numId="20">
    <w:abstractNumId w:val="27"/>
  </w:num>
  <w:num w:numId="21">
    <w:abstractNumId w:val="4"/>
  </w:num>
  <w:num w:numId="22">
    <w:abstractNumId w:val="3"/>
  </w:num>
  <w:num w:numId="23">
    <w:abstractNumId w:val="5"/>
  </w:num>
  <w:num w:numId="24">
    <w:abstractNumId w:val="29"/>
  </w:num>
  <w:num w:numId="25">
    <w:abstractNumId w:val="18"/>
  </w:num>
  <w:num w:numId="26">
    <w:abstractNumId w:val="25"/>
  </w:num>
  <w:num w:numId="27">
    <w:abstractNumId w:val="24"/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6"/>
  </w:num>
  <w:num w:numId="31">
    <w:abstractNumId w:val="2"/>
  </w:num>
  <w:num w:numId="32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288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146"/>
    <w:rsid w:val="000018C3"/>
    <w:rsid w:val="00001935"/>
    <w:rsid w:val="000073F4"/>
    <w:rsid w:val="0001033D"/>
    <w:rsid w:val="000105BB"/>
    <w:rsid w:val="000115FD"/>
    <w:rsid w:val="00015D07"/>
    <w:rsid w:val="00025BFB"/>
    <w:rsid w:val="000411C8"/>
    <w:rsid w:val="00041D18"/>
    <w:rsid w:val="000469F9"/>
    <w:rsid w:val="00054808"/>
    <w:rsid w:val="000552DC"/>
    <w:rsid w:val="00055E0D"/>
    <w:rsid w:val="00056B0C"/>
    <w:rsid w:val="00060E53"/>
    <w:rsid w:val="00062E47"/>
    <w:rsid w:val="00063539"/>
    <w:rsid w:val="0007356B"/>
    <w:rsid w:val="00076BC6"/>
    <w:rsid w:val="00081649"/>
    <w:rsid w:val="0008356D"/>
    <w:rsid w:val="00083F3B"/>
    <w:rsid w:val="00083FD8"/>
    <w:rsid w:val="00086E2C"/>
    <w:rsid w:val="000879C9"/>
    <w:rsid w:val="00090475"/>
    <w:rsid w:val="000939C5"/>
    <w:rsid w:val="00094EF5"/>
    <w:rsid w:val="00097418"/>
    <w:rsid w:val="000A2972"/>
    <w:rsid w:val="000A34F6"/>
    <w:rsid w:val="000B4528"/>
    <w:rsid w:val="000B596A"/>
    <w:rsid w:val="000C2272"/>
    <w:rsid w:val="000C62DC"/>
    <w:rsid w:val="000C72B0"/>
    <w:rsid w:val="000D2987"/>
    <w:rsid w:val="000D5CD7"/>
    <w:rsid w:val="000D6506"/>
    <w:rsid w:val="000D65C8"/>
    <w:rsid w:val="000D7A57"/>
    <w:rsid w:val="000E3F05"/>
    <w:rsid w:val="000E4DD3"/>
    <w:rsid w:val="000E4FDF"/>
    <w:rsid w:val="000E744A"/>
    <w:rsid w:val="000E7AD5"/>
    <w:rsid w:val="000E7F76"/>
    <w:rsid w:val="000F2F73"/>
    <w:rsid w:val="000F322C"/>
    <w:rsid w:val="00100A6E"/>
    <w:rsid w:val="00107CFA"/>
    <w:rsid w:val="00110BA7"/>
    <w:rsid w:val="001124F4"/>
    <w:rsid w:val="00115462"/>
    <w:rsid w:val="00115D9E"/>
    <w:rsid w:val="00120F18"/>
    <w:rsid w:val="0012210B"/>
    <w:rsid w:val="0012593B"/>
    <w:rsid w:val="00125A83"/>
    <w:rsid w:val="001267B5"/>
    <w:rsid w:val="0013052A"/>
    <w:rsid w:val="00131DC4"/>
    <w:rsid w:val="0013388D"/>
    <w:rsid w:val="001341E9"/>
    <w:rsid w:val="00134C28"/>
    <w:rsid w:val="00136D96"/>
    <w:rsid w:val="00137E7C"/>
    <w:rsid w:val="0014257B"/>
    <w:rsid w:val="00142B20"/>
    <w:rsid w:val="0015010F"/>
    <w:rsid w:val="00151829"/>
    <w:rsid w:val="001578FD"/>
    <w:rsid w:val="00162454"/>
    <w:rsid w:val="0016486A"/>
    <w:rsid w:val="0017066F"/>
    <w:rsid w:val="00170CC2"/>
    <w:rsid w:val="0017135A"/>
    <w:rsid w:val="00171EC6"/>
    <w:rsid w:val="0017362E"/>
    <w:rsid w:val="0017410B"/>
    <w:rsid w:val="001772A3"/>
    <w:rsid w:val="00180935"/>
    <w:rsid w:val="00182849"/>
    <w:rsid w:val="001838B5"/>
    <w:rsid w:val="001878BB"/>
    <w:rsid w:val="00194BA8"/>
    <w:rsid w:val="00196D7C"/>
    <w:rsid w:val="001A03F8"/>
    <w:rsid w:val="001A1B13"/>
    <w:rsid w:val="001A3689"/>
    <w:rsid w:val="001A3F21"/>
    <w:rsid w:val="001A76B6"/>
    <w:rsid w:val="001B5A2A"/>
    <w:rsid w:val="001B63C2"/>
    <w:rsid w:val="001B6C58"/>
    <w:rsid w:val="001B7DFA"/>
    <w:rsid w:val="001C0A47"/>
    <w:rsid w:val="001C25AE"/>
    <w:rsid w:val="001C634B"/>
    <w:rsid w:val="001C7E2D"/>
    <w:rsid w:val="001D215C"/>
    <w:rsid w:val="001D264E"/>
    <w:rsid w:val="001D4417"/>
    <w:rsid w:val="001D549F"/>
    <w:rsid w:val="001E20A4"/>
    <w:rsid w:val="001E3193"/>
    <w:rsid w:val="001E5368"/>
    <w:rsid w:val="001E5580"/>
    <w:rsid w:val="001E624F"/>
    <w:rsid w:val="001E755C"/>
    <w:rsid w:val="001F11E3"/>
    <w:rsid w:val="001F2C2D"/>
    <w:rsid w:val="001F3A1A"/>
    <w:rsid w:val="001F4941"/>
    <w:rsid w:val="00201DA7"/>
    <w:rsid w:val="00203AED"/>
    <w:rsid w:val="00210097"/>
    <w:rsid w:val="00212D15"/>
    <w:rsid w:val="00216128"/>
    <w:rsid w:val="0022009A"/>
    <w:rsid w:val="00222D2F"/>
    <w:rsid w:val="00222E0E"/>
    <w:rsid w:val="00223DE9"/>
    <w:rsid w:val="002251FC"/>
    <w:rsid w:val="0023093B"/>
    <w:rsid w:val="00233A9B"/>
    <w:rsid w:val="00233B70"/>
    <w:rsid w:val="00234742"/>
    <w:rsid w:val="00240EFE"/>
    <w:rsid w:val="00243C7D"/>
    <w:rsid w:val="00246C45"/>
    <w:rsid w:val="00251D49"/>
    <w:rsid w:val="0025397C"/>
    <w:rsid w:val="0025590E"/>
    <w:rsid w:val="00264175"/>
    <w:rsid w:val="0026453F"/>
    <w:rsid w:val="00266A22"/>
    <w:rsid w:val="00274707"/>
    <w:rsid w:val="002767DE"/>
    <w:rsid w:val="00276F06"/>
    <w:rsid w:val="00277B64"/>
    <w:rsid w:val="00282DAE"/>
    <w:rsid w:val="0028308D"/>
    <w:rsid w:val="00284365"/>
    <w:rsid w:val="00287CA1"/>
    <w:rsid w:val="00295467"/>
    <w:rsid w:val="00295507"/>
    <w:rsid w:val="002962DE"/>
    <w:rsid w:val="002A13B0"/>
    <w:rsid w:val="002A56AF"/>
    <w:rsid w:val="002A77A8"/>
    <w:rsid w:val="002B205C"/>
    <w:rsid w:val="002B42FD"/>
    <w:rsid w:val="002B56C9"/>
    <w:rsid w:val="002B6ED4"/>
    <w:rsid w:val="002C2A41"/>
    <w:rsid w:val="002C32BD"/>
    <w:rsid w:val="002D091D"/>
    <w:rsid w:val="002D6D78"/>
    <w:rsid w:val="002D7850"/>
    <w:rsid w:val="002E0D44"/>
    <w:rsid w:val="002E5206"/>
    <w:rsid w:val="002E52AF"/>
    <w:rsid w:val="002E5A45"/>
    <w:rsid w:val="002F32B4"/>
    <w:rsid w:val="002F779F"/>
    <w:rsid w:val="0030345A"/>
    <w:rsid w:val="00303EB3"/>
    <w:rsid w:val="00310033"/>
    <w:rsid w:val="00314840"/>
    <w:rsid w:val="003157DE"/>
    <w:rsid w:val="00324A5D"/>
    <w:rsid w:val="003258AC"/>
    <w:rsid w:val="00326A10"/>
    <w:rsid w:val="0033021B"/>
    <w:rsid w:val="00330512"/>
    <w:rsid w:val="003311EF"/>
    <w:rsid w:val="003346A9"/>
    <w:rsid w:val="0033497D"/>
    <w:rsid w:val="003405D7"/>
    <w:rsid w:val="00340B10"/>
    <w:rsid w:val="00341BC5"/>
    <w:rsid w:val="00341E7E"/>
    <w:rsid w:val="0034573C"/>
    <w:rsid w:val="00346171"/>
    <w:rsid w:val="00346500"/>
    <w:rsid w:val="00353F9D"/>
    <w:rsid w:val="00357A6F"/>
    <w:rsid w:val="003620AB"/>
    <w:rsid w:val="00363370"/>
    <w:rsid w:val="003650A4"/>
    <w:rsid w:val="003657E2"/>
    <w:rsid w:val="0036670C"/>
    <w:rsid w:val="00372B25"/>
    <w:rsid w:val="003739F3"/>
    <w:rsid w:val="003750F0"/>
    <w:rsid w:val="00375DE9"/>
    <w:rsid w:val="00382232"/>
    <w:rsid w:val="00382C79"/>
    <w:rsid w:val="00390BCD"/>
    <w:rsid w:val="00390E85"/>
    <w:rsid w:val="0039138B"/>
    <w:rsid w:val="003919E5"/>
    <w:rsid w:val="00395C31"/>
    <w:rsid w:val="00395F08"/>
    <w:rsid w:val="00396980"/>
    <w:rsid w:val="003A29BD"/>
    <w:rsid w:val="003A6571"/>
    <w:rsid w:val="003B08DE"/>
    <w:rsid w:val="003B1B0A"/>
    <w:rsid w:val="003B3E78"/>
    <w:rsid w:val="003C1A29"/>
    <w:rsid w:val="003C4185"/>
    <w:rsid w:val="003D0438"/>
    <w:rsid w:val="003D0CFB"/>
    <w:rsid w:val="003D1E49"/>
    <w:rsid w:val="003D1E67"/>
    <w:rsid w:val="003D3836"/>
    <w:rsid w:val="003D4443"/>
    <w:rsid w:val="003D72F4"/>
    <w:rsid w:val="003E5E57"/>
    <w:rsid w:val="003F2090"/>
    <w:rsid w:val="0040087C"/>
    <w:rsid w:val="004044EA"/>
    <w:rsid w:val="0040703E"/>
    <w:rsid w:val="00415AAA"/>
    <w:rsid w:val="00417C6D"/>
    <w:rsid w:val="00421376"/>
    <w:rsid w:val="00421877"/>
    <w:rsid w:val="004233CC"/>
    <w:rsid w:val="00425C11"/>
    <w:rsid w:val="004302DC"/>
    <w:rsid w:val="004323AE"/>
    <w:rsid w:val="00433016"/>
    <w:rsid w:val="00443CC4"/>
    <w:rsid w:val="00447DC8"/>
    <w:rsid w:val="004510BA"/>
    <w:rsid w:val="0045235F"/>
    <w:rsid w:val="00452949"/>
    <w:rsid w:val="0045304F"/>
    <w:rsid w:val="00454453"/>
    <w:rsid w:val="004550B0"/>
    <w:rsid w:val="00455BE8"/>
    <w:rsid w:val="00455E15"/>
    <w:rsid w:val="0045614E"/>
    <w:rsid w:val="00457E01"/>
    <w:rsid w:val="00457EAA"/>
    <w:rsid w:val="00460491"/>
    <w:rsid w:val="00461FC6"/>
    <w:rsid w:val="004625A6"/>
    <w:rsid w:val="00465CE6"/>
    <w:rsid w:val="00470FAE"/>
    <w:rsid w:val="004724B8"/>
    <w:rsid w:val="004727B1"/>
    <w:rsid w:val="004727FE"/>
    <w:rsid w:val="00473903"/>
    <w:rsid w:val="0047490E"/>
    <w:rsid w:val="004755A2"/>
    <w:rsid w:val="00481442"/>
    <w:rsid w:val="00481D45"/>
    <w:rsid w:val="004847BE"/>
    <w:rsid w:val="00485E17"/>
    <w:rsid w:val="00486AF5"/>
    <w:rsid w:val="004876C9"/>
    <w:rsid w:val="00490591"/>
    <w:rsid w:val="004929FD"/>
    <w:rsid w:val="00492A5D"/>
    <w:rsid w:val="00494525"/>
    <w:rsid w:val="00494E8E"/>
    <w:rsid w:val="004A1184"/>
    <w:rsid w:val="004A35A6"/>
    <w:rsid w:val="004A3A52"/>
    <w:rsid w:val="004B0994"/>
    <w:rsid w:val="004B1435"/>
    <w:rsid w:val="004B43B2"/>
    <w:rsid w:val="004B452C"/>
    <w:rsid w:val="004B46DD"/>
    <w:rsid w:val="004C5CB7"/>
    <w:rsid w:val="004D3439"/>
    <w:rsid w:val="004D4BE3"/>
    <w:rsid w:val="004D5F1F"/>
    <w:rsid w:val="004E7ED8"/>
    <w:rsid w:val="004F04CA"/>
    <w:rsid w:val="004F05DD"/>
    <w:rsid w:val="004F36D4"/>
    <w:rsid w:val="004F4383"/>
    <w:rsid w:val="004F6202"/>
    <w:rsid w:val="004F7709"/>
    <w:rsid w:val="005005E6"/>
    <w:rsid w:val="00503FF8"/>
    <w:rsid w:val="00504B8B"/>
    <w:rsid w:val="005114FA"/>
    <w:rsid w:val="0051691C"/>
    <w:rsid w:val="00517016"/>
    <w:rsid w:val="005210F8"/>
    <w:rsid w:val="00523E09"/>
    <w:rsid w:val="00527D65"/>
    <w:rsid w:val="005304F9"/>
    <w:rsid w:val="00542268"/>
    <w:rsid w:val="00543422"/>
    <w:rsid w:val="005459AC"/>
    <w:rsid w:val="00545AC0"/>
    <w:rsid w:val="00546478"/>
    <w:rsid w:val="005468D5"/>
    <w:rsid w:val="00557200"/>
    <w:rsid w:val="005752DA"/>
    <w:rsid w:val="005810DA"/>
    <w:rsid w:val="00581255"/>
    <w:rsid w:val="00582146"/>
    <w:rsid w:val="00584796"/>
    <w:rsid w:val="00585721"/>
    <w:rsid w:val="005902AA"/>
    <w:rsid w:val="00590364"/>
    <w:rsid w:val="00590990"/>
    <w:rsid w:val="00591596"/>
    <w:rsid w:val="00597CCD"/>
    <w:rsid w:val="005A19EA"/>
    <w:rsid w:val="005A1E36"/>
    <w:rsid w:val="005A23B0"/>
    <w:rsid w:val="005A5D27"/>
    <w:rsid w:val="005B2852"/>
    <w:rsid w:val="005B367F"/>
    <w:rsid w:val="005C2046"/>
    <w:rsid w:val="005C6CF7"/>
    <w:rsid w:val="005D1651"/>
    <w:rsid w:val="005D3801"/>
    <w:rsid w:val="005D4843"/>
    <w:rsid w:val="005D7CB2"/>
    <w:rsid w:val="005E0469"/>
    <w:rsid w:val="005E3D27"/>
    <w:rsid w:val="005E4EE0"/>
    <w:rsid w:val="005E64C7"/>
    <w:rsid w:val="005E7A57"/>
    <w:rsid w:val="005E7BE3"/>
    <w:rsid w:val="005F0ADB"/>
    <w:rsid w:val="005F3AAF"/>
    <w:rsid w:val="005F496C"/>
    <w:rsid w:val="005F773A"/>
    <w:rsid w:val="005F7A36"/>
    <w:rsid w:val="0060057E"/>
    <w:rsid w:val="00601E8D"/>
    <w:rsid w:val="00603BF6"/>
    <w:rsid w:val="00603EF1"/>
    <w:rsid w:val="00606A18"/>
    <w:rsid w:val="00606C31"/>
    <w:rsid w:val="00621158"/>
    <w:rsid w:val="00622256"/>
    <w:rsid w:val="00623C18"/>
    <w:rsid w:val="006246D0"/>
    <w:rsid w:val="00625F1D"/>
    <w:rsid w:val="00626F43"/>
    <w:rsid w:val="00634F08"/>
    <w:rsid w:val="0063534E"/>
    <w:rsid w:val="00644AB9"/>
    <w:rsid w:val="00653BBD"/>
    <w:rsid w:val="006569DF"/>
    <w:rsid w:val="00657A7B"/>
    <w:rsid w:val="00661E66"/>
    <w:rsid w:val="006630D7"/>
    <w:rsid w:val="006724E0"/>
    <w:rsid w:val="006733C2"/>
    <w:rsid w:val="00673DA8"/>
    <w:rsid w:val="00677EC6"/>
    <w:rsid w:val="00682C6F"/>
    <w:rsid w:val="00686CC8"/>
    <w:rsid w:val="00687152"/>
    <w:rsid w:val="006923D7"/>
    <w:rsid w:val="0069630F"/>
    <w:rsid w:val="00697D59"/>
    <w:rsid w:val="006A1BF0"/>
    <w:rsid w:val="006A3376"/>
    <w:rsid w:val="006A4B7F"/>
    <w:rsid w:val="006A4EE5"/>
    <w:rsid w:val="006A6E4B"/>
    <w:rsid w:val="006A74F7"/>
    <w:rsid w:val="006B4F50"/>
    <w:rsid w:val="006B50AB"/>
    <w:rsid w:val="006B587C"/>
    <w:rsid w:val="006B588C"/>
    <w:rsid w:val="006B5AE4"/>
    <w:rsid w:val="006B6CC1"/>
    <w:rsid w:val="006C230F"/>
    <w:rsid w:val="006C279F"/>
    <w:rsid w:val="006C38F2"/>
    <w:rsid w:val="006C6667"/>
    <w:rsid w:val="006C6766"/>
    <w:rsid w:val="006C6E40"/>
    <w:rsid w:val="006D1889"/>
    <w:rsid w:val="006D277D"/>
    <w:rsid w:val="006D42FF"/>
    <w:rsid w:val="006D471A"/>
    <w:rsid w:val="006D47D2"/>
    <w:rsid w:val="006D74D4"/>
    <w:rsid w:val="006D7704"/>
    <w:rsid w:val="006E5CBE"/>
    <w:rsid w:val="006E65FF"/>
    <w:rsid w:val="006F138E"/>
    <w:rsid w:val="00700B8D"/>
    <w:rsid w:val="007026B4"/>
    <w:rsid w:val="00704E18"/>
    <w:rsid w:val="00710451"/>
    <w:rsid w:val="00715C39"/>
    <w:rsid w:val="00717A7B"/>
    <w:rsid w:val="00720ADA"/>
    <w:rsid w:val="00724024"/>
    <w:rsid w:val="00724E90"/>
    <w:rsid w:val="00725BE5"/>
    <w:rsid w:val="007266F7"/>
    <w:rsid w:val="007267BF"/>
    <w:rsid w:val="0072717E"/>
    <w:rsid w:val="00727EE3"/>
    <w:rsid w:val="00730948"/>
    <w:rsid w:val="00735D6E"/>
    <w:rsid w:val="00736AA7"/>
    <w:rsid w:val="007402F4"/>
    <w:rsid w:val="007439A3"/>
    <w:rsid w:val="007445F4"/>
    <w:rsid w:val="007459BC"/>
    <w:rsid w:val="0074664B"/>
    <w:rsid w:val="00750BFA"/>
    <w:rsid w:val="00750EF1"/>
    <w:rsid w:val="007510B5"/>
    <w:rsid w:val="007520A4"/>
    <w:rsid w:val="007540F3"/>
    <w:rsid w:val="0075585A"/>
    <w:rsid w:val="00756EA2"/>
    <w:rsid w:val="00760F2C"/>
    <w:rsid w:val="00763978"/>
    <w:rsid w:val="007655DB"/>
    <w:rsid w:val="00765914"/>
    <w:rsid w:val="00765C86"/>
    <w:rsid w:val="00767892"/>
    <w:rsid w:val="007717AE"/>
    <w:rsid w:val="00782263"/>
    <w:rsid w:val="00783891"/>
    <w:rsid w:val="0078665D"/>
    <w:rsid w:val="00790554"/>
    <w:rsid w:val="00797B26"/>
    <w:rsid w:val="007A565D"/>
    <w:rsid w:val="007A7926"/>
    <w:rsid w:val="007B0420"/>
    <w:rsid w:val="007B1EE6"/>
    <w:rsid w:val="007B5752"/>
    <w:rsid w:val="007C07AB"/>
    <w:rsid w:val="007C28F7"/>
    <w:rsid w:val="007D0D10"/>
    <w:rsid w:val="007E253B"/>
    <w:rsid w:val="007E609B"/>
    <w:rsid w:val="007E7F09"/>
    <w:rsid w:val="007F014C"/>
    <w:rsid w:val="007F01F2"/>
    <w:rsid w:val="007F1CDB"/>
    <w:rsid w:val="007F2083"/>
    <w:rsid w:val="007F44F0"/>
    <w:rsid w:val="007F67C3"/>
    <w:rsid w:val="007F7229"/>
    <w:rsid w:val="00804D8E"/>
    <w:rsid w:val="00805215"/>
    <w:rsid w:val="00814BD8"/>
    <w:rsid w:val="00816E35"/>
    <w:rsid w:val="0081723A"/>
    <w:rsid w:val="00821B1D"/>
    <w:rsid w:val="00822175"/>
    <w:rsid w:val="00824F27"/>
    <w:rsid w:val="00840412"/>
    <w:rsid w:val="00841265"/>
    <w:rsid w:val="008424A0"/>
    <w:rsid w:val="00843E51"/>
    <w:rsid w:val="00846407"/>
    <w:rsid w:val="0085133D"/>
    <w:rsid w:val="008517B8"/>
    <w:rsid w:val="0085235E"/>
    <w:rsid w:val="00856BA4"/>
    <w:rsid w:val="0086355F"/>
    <w:rsid w:val="0086476C"/>
    <w:rsid w:val="008650DA"/>
    <w:rsid w:val="0086577A"/>
    <w:rsid w:val="008660DE"/>
    <w:rsid w:val="008710B8"/>
    <w:rsid w:val="0087137A"/>
    <w:rsid w:val="008778DC"/>
    <w:rsid w:val="0088580C"/>
    <w:rsid w:val="00886706"/>
    <w:rsid w:val="00890B92"/>
    <w:rsid w:val="00892A15"/>
    <w:rsid w:val="00895307"/>
    <w:rsid w:val="00895B60"/>
    <w:rsid w:val="008962B5"/>
    <w:rsid w:val="008A3467"/>
    <w:rsid w:val="008A3CCB"/>
    <w:rsid w:val="008A3F49"/>
    <w:rsid w:val="008B033C"/>
    <w:rsid w:val="008B4721"/>
    <w:rsid w:val="008C1766"/>
    <w:rsid w:val="008C28BF"/>
    <w:rsid w:val="008C4D57"/>
    <w:rsid w:val="008C5027"/>
    <w:rsid w:val="008C5360"/>
    <w:rsid w:val="008C683A"/>
    <w:rsid w:val="008C79A4"/>
    <w:rsid w:val="008D0DBC"/>
    <w:rsid w:val="008D1DE3"/>
    <w:rsid w:val="008D58DD"/>
    <w:rsid w:val="008D7EE4"/>
    <w:rsid w:val="008E11BD"/>
    <w:rsid w:val="008E3844"/>
    <w:rsid w:val="008E3A86"/>
    <w:rsid w:val="008E7364"/>
    <w:rsid w:val="008E7FD7"/>
    <w:rsid w:val="008F04DA"/>
    <w:rsid w:val="008F12E8"/>
    <w:rsid w:val="008F1980"/>
    <w:rsid w:val="00904CAE"/>
    <w:rsid w:val="0091212A"/>
    <w:rsid w:val="00915979"/>
    <w:rsid w:val="00916195"/>
    <w:rsid w:val="0091682C"/>
    <w:rsid w:val="00917320"/>
    <w:rsid w:val="009220DE"/>
    <w:rsid w:val="00923A2B"/>
    <w:rsid w:val="00923CB2"/>
    <w:rsid w:val="0093108A"/>
    <w:rsid w:val="00932838"/>
    <w:rsid w:val="00933239"/>
    <w:rsid w:val="00933CB9"/>
    <w:rsid w:val="009347B0"/>
    <w:rsid w:val="00935E14"/>
    <w:rsid w:val="00935FC6"/>
    <w:rsid w:val="00936361"/>
    <w:rsid w:val="00942744"/>
    <w:rsid w:val="00942BD0"/>
    <w:rsid w:val="00942C87"/>
    <w:rsid w:val="009437E5"/>
    <w:rsid w:val="00945EA9"/>
    <w:rsid w:val="00947D8D"/>
    <w:rsid w:val="0095141F"/>
    <w:rsid w:val="009522EE"/>
    <w:rsid w:val="00952D4D"/>
    <w:rsid w:val="00953D7A"/>
    <w:rsid w:val="009542A2"/>
    <w:rsid w:val="00954ACC"/>
    <w:rsid w:val="009560A5"/>
    <w:rsid w:val="00956194"/>
    <w:rsid w:val="0095789E"/>
    <w:rsid w:val="00961C0D"/>
    <w:rsid w:val="00965B23"/>
    <w:rsid w:val="0096728B"/>
    <w:rsid w:val="00972398"/>
    <w:rsid w:val="00974493"/>
    <w:rsid w:val="00975D72"/>
    <w:rsid w:val="00976280"/>
    <w:rsid w:val="0098761D"/>
    <w:rsid w:val="009913C2"/>
    <w:rsid w:val="009924AB"/>
    <w:rsid w:val="00997996"/>
    <w:rsid w:val="009A0931"/>
    <w:rsid w:val="009A2FAA"/>
    <w:rsid w:val="009A35EC"/>
    <w:rsid w:val="009A3D2A"/>
    <w:rsid w:val="009A418A"/>
    <w:rsid w:val="009A7F42"/>
    <w:rsid w:val="009B3230"/>
    <w:rsid w:val="009B401F"/>
    <w:rsid w:val="009B61A0"/>
    <w:rsid w:val="009B7453"/>
    <w:rsid w:val="009C043E"/>
    <w:rsid w:val="009C1357"/>
    <w:rsid w:val="009C1554"/>
    <w:rsid w:val="009D26AC"/>
    <w:rsid w:val="009D3D5F"/>
    <w:rsid w:val="009E0243"/>
    <w:rsid w:val="009E0E8F"/>
    <w:rsid w:val="009E1258"/>
    <w:rsid w:val="009E2496"/>
    <w:rsid w:val="009E2904"/>
    <w:rsid w:val="009E56E3"/>
    <w:rsid w:val="009F2D5E"/>
    <w:rsid w:val="009F2FE9"/>
    <w:rsid w:val="009F4596"/>
    <w:rsid w:val="009F46C1"/>
    <w:rsid w:val="009F5046"/>
    <w:rsid w:val="009F56DC"/>
    <w:rsid w:val="009F6124"/>
    <w:rsid w:val="00A0043D"/>
    <w:rsid w:val="00A071D5"/>
    <w:rsid w:val="00A128C3"/>
    <w:rsid w:val="00A13029"/>
    <w:rsid w:val="00A2677D"/>
    <w:rsid w:val="00A27F4A"/>
    <w:rsid w:val="00A34051"/>
    <w:rsid w:val="00A36440"/>
    <w:rsid w:val="00A3759E"/>
    <w:rsid w:val="00A42029"/>
    <w:rsid w:val="00A45F23"/>
    <w:rsid w:val="00A469A4"/>
    <w:rsid w:val="00A479D1"/>
    <w:rsid w:val="00A51483"/>
    <w:rsid w:val="00A53291"/>
    <w:rsid w:val="00A56B47"/>
    <w:rsid w:val="00A570D0"/>
    <w:rsid w:val="00A574C8"/>
    <w:rsid w:val="00A606E9"/>
    <w:rsid w:val="00A65053"/>
    <w:rsid w:val="00A66D33"/>
    <w:rsid w:val="00A6732B"/>
    <w:rsid w:val="00A67529"/>
    <w:rsid w:val="00A67A65"/>
    <w:rsid w:val="00A71371"/>
    <w:rsid w:val="00A775D2"/>
    <w:rsid w:val="00A800B1"/>
    <w:rsid w:val="00A828E7"/>
    <w:rsid w:val="00A930C2"/>
    <w:rsid w:val="00A94557"/>
    <w:rsid w:val="00A947DD"/>
    <w:rsid w:val="00AA2489"/>
    <w:rsid w:val="00AA34B5"/>
    <w:rsid w:val="00AA6B29"/>
    <w:rsid w:val="00AA73E5"/>
    <w:rsid w:val="00AB3D94"/>
    <w:rsid w:val="00AB4B88"/>
    <w:rsid w:val="00AB500C"/>
    <w:rsid w:val="00AB53E5"/>
    <w:rsid w:val="00AB6A9B"/>
    <w:rsid w:val="00AC0126"/>
    <w:rsid w:val="00AC014C"/>
    <w:rsid w:val="00AC1668"/>
    <w:rsid w:val="00AC1BE6"/>
    <w:rsid w:val="00AC43D1"/>
    <w:rsid w:val="00AC47FC"/>
    <w:rsid w:val="00AD3682"/>
    <w:rsid w:val="00AE11BD"/>
    <w:rsid w:val="00AE144D"/>
    <w:rsid w:val="00AE28F5"/>
    <w:rsid w:val="00AE3572"/>
    <w:rsid w:val="00AE3B0B"/>
    <w:rsid w:val="00AE4230"/>
    <w:rsid w:val="00AE6BA2"/>
    <w:rsid w:val="00AF04C1"/>
    <w:rsid w:val="00AF0758"/>
    <w:rsid w:val="00AF3A41"/>
    <w:rsid w:val="00AF544E"/>
    <w:rsid w:val="00AF5FC9"/>
    <w:rsid w:val="00AF6C17"/>
    <w:rsid w:val="00B01346"/>
    <w:rsid w:val="00B01603"/>
    <w:rsid w:val="00B04A23"/>
    <w:rsid w:val="00B05717"/>
    <w:rsid w:val="00B05F4F"/>
    <w:rsid w:val="00B06665"/>
    <w:rsid w:val="00B1077F"/>
    <w:rsid w:val="00B10816"/>
    <w:rsid w:val="00B11A85"/>
    <w:rsid w:val="00B13D09"/>
    <w:rsid w:val="00B16A94"/>
    <w:rsid w:val="00B204B9"/>
    <w:rsid w:val="00B23415"/>
    <w:rsid w:val="00B265C1"/>
    <w:rsid w:val="00B2709F"/>
    <w:rsid w:val="00B3003C"/>
    <w:rsid w:val="00B300CC"/>
    <w:rsid w:val="00B30221"/>
    <w:rsid w:val="00B402CF"/>
    <w:rsid w:val="00B43B7E"/>
    <w:rsid w:val="00B43DFB"/>
    <w:rsid w:val="00B4554E"/>
    <w:rsid w:val="00B52D4C"/>
    <w:rsid w:val="00B53019"/>
    <w:rsid w:val="00B53253"/>
    <w:rsid w:val="00B55B8E"/>
    <w:rsid w:val="00B561B9"/>
    <w:rsid w:val="00B57C05"/>
    <w:rsid w:val="00B60B35"/>
    <w:rsid w:val="00B6112D"/>
    <w:rsid w:val="00B63706"/>
    <w:rsid w:val="00B700BC"/>
    <w:rsid w:val="00B73E27"/>
    <w:rsid w:val="00B74984"/>
    <w:rsid w:val="00B751B9"/>
    <w:rsid w:val="00B75421"/>
    <w:rsid w:val="00B81D35"/>
    <w:rsid w:val="00B83198"/>
    <w:rsid w:val="00B8453D"/>
    <w:rsid w:val="00B848FF"/>
    <w:rsid w:val="00B9416A"/>
    <w:rsid w:val="00B967D8"/>
    <w:rsid w:val="00B97A4D"/>
    <w:rsid w:val="00BA1F26"/>
    <w:rsid w:val="00BA20EC"/>
    <w:rsid w:val="00BA27B8"/>
    <w:rsid w:val="00BA3AB2"/>
    <w:rsid w:val="00BA69E0"/>
    <w:rsid w:val="00BA7191"/>
    <w:rsid w:val="00BA7BFD"/>
    <w:rsid w:val="00BA7F4E"/>
    <w:rsid w:val="00BB14B0"/>
    <w:rsid w:val="00BB15B2"/>
    <w:rsid w:val="00BB57AF"/>
    <w:rsid w:val="00BB6E8D"/>
    <w:rsid w:val="00BB734A"/>
    <w:rsid w:val="00BC0058"/>
    <w:rsid w:val="00BC1940"/>
    <w:rsid w:val="00BC533B"/>
    <w:rsid w:val="00BC648A"/>
    <w:rsid w:val="00BC7ADC"/>
    <w:rsid w:val="00BD3717"/>
    <w:rsid w:val="00BD3B32"/>
    <w:rsid w:val="00BE3E18"/>
    <w:rsid w:val="00BF5B00"/>
    <w:rsid w:val="00C06434"/>
    <w:rsid w:val="00C14463"/>
    <w:rsid w:val="00C15BCF"/>
    <w:rsid w:val="00C3214B"/>
    <w:rsid w:val="00C43656"/>
    <w:rsid w:val="00C50450"/>
    <w:rsid w:val="00C542DD"/>
    <w:rsid w:val="00C63318"/>
    <w:rsid w:val="00C636FE"/>
    <w:rsid w:val="00C66C57"/>
    <w:rsid w:val="00C7316D"/>
    <w:rsid w:val="00C738EB"/>
    <w:rsid w:val="00C73CD1"/>
    <w:rsid w:val="00C76DEB"/>
    <w:rsid w:val="00C804B9"/>
    <w:rsid w:val="00C82AF6"/>
    <w:rsid w:val="00C830C4"/>
    <w:rsid w:val="00C836CD"/>
    <w:rsid w:val="00C87AA8"/>
    <w:rsid w:val="00C92142"/>
    <w:rsid w:val="00C9375C"/>
    <w:rsid w:val="00C97910"/>
    <w:rsid w:val="00CA2A91"/>
    <w:rsid w:val="00CA39DC"/>
    <w:rsid w:val="00CA70C9"/>
    <w:rsid w:val="00CA7BE4"/>
    <w:rsid w:val="00CB20CC"/>
    <w:rsid w:val="00CB4E23"/>
    <w:rsid w:val="00CB7E79"/>
    <w:rsid w:val="00CC25C1"/>
    <w:rsid w:val="00CC65F7"/>
    <w:rsid w:val="00CC72A4"/>
    <w:rsid w:val="00CD6E51"/>
    <w:rsid w:val="00CE0BA9"/>
    <w:rsid w:val="00CE2DA9"/>
    <w:rsid w:val="00CE5320"/>
    <w:rsid w:val="00CE7139"/>
    <w:rsid w:val="00CF3952"/>
    <w:rsid w:val="00D04861"/>
    <w:rsid w:val="00D10953"/>
    <w:rsid w:val="00D11903"/>
    <w:rsid w:val="00D1396C"/>
    <w:rsid w:val="00D24AAE"/>
    <w:rsid w:val="00D2505B"/>
    <w:rsid w:val="00D27AFB"/>
    <w:rsid w:val="00D3022B"/>
    <w:rsid w:val="00D306A9"/>
    <w:rsid w:val="00D3078E"/>
    <w:rsid w:val="00D30A9D"/>
    <w:rsid w:val="00D3309C"/>
    <w:rsid w:val="00D33361"/>
    <w:rsid w:val="00D34F15"/>
    <w:rsid w:val="00D35838"/>
    <w:rsid w:val="00D37952"/>
    <w:rsid w:val="00D400EC"/>
    <w:rsid w:val="00D47ADF"/>
    <w:rsid w:val="00D53964"/>
    <w:rsid w:val="00D631AA"/>
    <w:rsid w:val="00D63427"/>
    <w:rsid w:val="00D66D48"/>
    <w:rsid w:val="00D70162"/>
    <w:rsid w:val="00D73C94"/>
    <w:rsid w:val="00D74686"/>
    <w:rsid w:val="00D754C8"/>
    <w:rsid w:val="00D7786E"/>
    <w:rsid w:val="00D810F8"/>
    <w:rsid w:val="00D942A5"/>
    <w:rsid w:val="00D94BDB"/>
    <w:rsid w:val="00D9679D"/>
    <w:rsid w:val="00D9781E"/>
    <w:rsid w:val="00DA1ABF"/>
    <w:rsid w:val="00DA7BC7"/>
    <w:rsid w:val="00DB12F4"/>
    <w:rsid w:val="00DB4BAB"/>
    <w:rsid w:val="00DB515D"/>
    <w:rsid w:val="00DD617C"/>
    <w:rsid w:val="00DE14A6"/>
    <w:rsid w:val="00DE6788"/>
    <w:rsid w:val="00DE68A6"/>
    <w:rsid w:val="00DE6CFA"/>
    <w:rsid w:val="00DF1313"/>
    <w:rsid w:val="00DF25CC"/>
    <w:rsid w:val="00E00C93"/>
    <w:rsid w:val="00E026A4"/>
    <w:rsid w:val="00E04EB2"/>
    <w:rsid w:val="00E105FF"/>
    <w:rsid w:val="00E13670"/>
    <w:rsid w:val="00E1539D"/>
    <w:rsid w:val="00E231E2"/>
    <w:rsid w:val="00E236E7"/>
    <w:rsid w:val="00E2719D"/>
    <w:rsid w:val="00E300B8"/>
    <w:rsid w:val="00E32D4C"/>
    <w:rsid w:val="00E32EFF"/>
    <w:rsid w:val="00E368DC"/>
    <w:rsid w:val="00E402BA"/>
    <w:rsid w:val="00E42CC9"/>
    <w:rsid w:val="00E455B0"/>
    <w:rsid w:val="00E47DBA"/>
    <w:rsid w:val="00E5138F"/>
    <w:rsid w:val="00E540EC"/>
    <w:rsid w:val="00E5661A"/>
    <w:rsid w:val="00E61619"/>
    <w:rsid w:val="00E61B9A"/>
    <w:rsid w:val="00E61BB6"/>
    <w:rsid w:val="00E62CFC"/>
    <w:rsid w:val="00E652CD"/>
    <w:rsid w:val="00E677B8"/>
    <w:rsid w:val="00E67C6D"/>
    <w:rsid w:val="00E71F2E"/>
    <w:rsid w:val="00E71F88"/>
    <w:rsid w:val="00E72BE8"/>
    <w:rsid w:val="00E7427D"/>
    <w:rsid w:val="00E752B7"/>
    <w:rsid w:val="00E774AD"/>
    <w:rsid w:val="00E809FD"/>
    <w:rsid w:val="00E84DBE"/>
    <w:rsid w:val="00E866B3"/>
    <w:rsid w:val="00E913E3"/>
    <w:rsid w:val="00E92FBA"/>
    <w:rsid w:val="00E94DB7"/>
    <w:rsid w:val="00E94F40"/>
    <w:rsid w:val="00E95166"/>
    <w:rsid w:val="00EA11E2"/>
    <w:rsid w:val="00EA2A8A"/>
    <w:rsid w:val="00EA3DED"/>
    <w:rsid w:val="00EA62D3"/>
    <w:rsid w:val="00EA6AAA"/>
    <w:rsid w:val="00EB33D0"/>
    <w:rsid w:val="00EB79FD"/>
    <w:rsid w:val="00EC0180"/>
    <w:rsid w:val="00EC0DB8"/>
    <w:rsid w:val="00EC5E17"/>
    <w:rsid w:val="00EC6D7E"/>
    <w:rsid w:val="00EC7E2A"/>
    <w:rsid w:val="00ED097B"/>
    <w:rsid w:val="00ED2333"/>
    <w:rsid w:val="00ED4797"/>
    <w:rsid w:val="00ED4F94"/>
    <w:rsid w:val="00ED5193"/>
    <w:rsid w:val="00EE0BE8"/>
    <w:rsid w:val="00EE311E"/>
    <w:rsid w:val="00EE35E7"/>
    <w:rsid w:val="00EE3D0A"/>
    <w:rsid w:val="00EE664B"/>
    <w:rsid w:val="00EF3B06"/>
    <w:rsid w:val="00EF4813"/>
    <w:rsid w:val="00EF58B6"/>
    <w:rsid w:val="00EF7B62"/>
    <w:rsid w:val="00F023D9"/>
    <w:rsid w:val="00F259F9"/>
    <w:rsid w:val="00F3015D"/>
    <w:rsid w:val="00F33558"/>
    <w:rsid w:val="00F35C0C"/>
    <w:rsid w:val="00F37B86"/>
    <w:rsid w:val="00F410E0"/>
    <w:rsid w:val="00F41C74"/>
    <w:rsid w:val="00F45720"/>
    <w:rsid w:val="00F46A8D"/>
    <w:rsid w:val="00F50058"/>
    <w:rsid w:val="00F51873"/>
    <w:rsid w:val="00F52D9E"/>
    <w:rsid w:val="00F54FD1"/>
    <w:rsid w:val="00F5537D"/>
    <w:rsid w:val="00F5753F"/>
    <w:rsid w:val="00F579BF"/>
    <w:rsid w:val="00F57D29"/>
    <w:rsid w:val="00F60139"/>
    <w:rsid w:val="00F6020C"/>
    <w:rsid w:val="00F63D17"/>
    <w:rsid w:val="00F640AC"/>
    <w:rsid w:val="00F70F04"/>
    <w:rsid w:val="00F803DF"/>
    <w:rsid w:val="00F81C63"/>
    <w:rsid w:val="00F85B79"/>
    <w:rsid w:val="00F91D58"/>
    <w:rsid w:val="00F9395A"/>
    <w:rsid w:val="00F970CB"/>
    <w:rsid w:val="00FA2B8F"/>
    <w:rsid w:val="00FA2DA5"/>
    <w:rsid w:val="00FA5380"/>
    <w:rsid w:val="00FB0098"/>
    <w:rsid w:val="00FB28FB"/>
    <w:rsid w:val="00FB36D0"/>
    <w:rsid w:val="00FB79E4"/>
    <w:rsid w:val="00FB7E4B"/>
    <w:rsid w:val="00FC12EC"/>
    <w:rsid w:val="00FC2454"/>
    <w:rsid w:val="00FC3093"/>
    <w:rsid w:val="00FC3157"/>
    <w:rsid w:val="00FD0113"/>
    <w:rsid w:val="00FE3588"/>
    <w:rsid w:val="00FF0874"/>
    <w:rsid w:val="00FF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B01446"/>
  <w15:chartTrackingRefBased/>
  <w15:docId w15:val="{D2944E13-2ED2-492D-AD3A-05F383E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basedOn w:val="a1"/>
    <w:next w:val="a1"/>
    <w:link w:val="10"/>
    <w:qFormat/>
    <w:rsid w:val="008858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1"/>
    <w:next w:val="a1"/>
    <w:link w:val="21"/>
    <w:uiPriority w:val="9"/>
    <w:unhideWhenUsed/>
    <w:qFormat/>
    <w:rsid w:val="003620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aliases w:val="Underrubrik2,H3"/>
    <w:basedOn w:val="a1"/>
    <w:next w:val="a1"/>
    <w:link w:val="31"/>
    <w:unhideWhenUsed/>
    <w:qFormat/>
    <w:rsid w:val="00276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2"/>
    <w:qFormat/>
    <w:rsid w:val="002767D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50">
    <w:name w:val="heading 5"/>
    <w:aliases w:val="h5,Heading5"/>
    <w:basedOn w:val="a1"/>
    <w:next w:val="a1"/>
    <w:link w:val="51"/>
    <w:unhideWhenUsed/>
    <w:qFormat/>
    <w:rsid w:val="009E12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1"/>
    <w:next w:val="a1"/>
    <w:link w:val="60"/>
    <w:qFormat/>
    <w:rsid w:val="00A800B1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hAnsi="Arial" w:cs="Arial"/>
      <w:sz w:val="20"/>
      <w:szCs w:val="20"/>
      <w:lang w:val="en-GB" w:eastAsia="zh-CN"/>
    </w:rPr>
  </w:style>
  <w:style w:type="paragraph" w:styleId="7">
    <w:name w:val="heading 7"/>
    <w:basedOn w:val="a1"/>
    <w:next w:val="a1"/>
    <w:link w:val="70"/>
    <w:qFormat/>
    <w:rsid w:val="00A800B1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1"/>
    <w:link w:val="80"/>
    <w:qFormat/>
    <w:rsid w:val="00A800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1"/>
    <w:link w:val="90"/>
    <w:qFormat/>
    <w:rsid w:val="00A800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42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2"/>
    <w:link w:val="41"/>
    <w:rsid w:val="002767D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a1"/>
    <w:link w:val="NOZchn"/>
    <w:rsid w:val="002767D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a1"/>
    <w:link w:val="TALChar"/>
    <w:qFormat/>
    <w:rsid w:val="002767D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2767DE"/>
    <w:pPr>
      <w:jc w:val="center"/>
    </w:pPr>
  </w:style>
  <w:style w:type="character" w:customStyle="1" w:styleId="TALChar">
    <w:name w:val="TAL Char"/>
    <w:link w:val="TAL"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31">
    <w:name w:val="見出し 3 (文字)"/>
    <w:aliases w:val="Underrubrik2 (文字),H3 (文字)"/>
    <w:basedOn w:val="a2"/>
    <w:link w:val="30"/>
    <w:rsid w:val="00276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5">
    <w:name w:val="Balloon Text"/>
    <w:basedOn w:val="a1"/>
    <w:link w:val="a6"/>
    <w:uiPriority w:val="99"/>
    <w:unhideWhenUsed/>
    <w:rsid w:val="002C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2"/>
    <w:link w:val="a5"/>
    <w:uiPriority w:val="99"/>
    <w:rsid w:val="002C32BD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sid w:val="006B5AE4"/>
    <w:rPr>
      <w:b/>
    </w:rPr>
  </w:style>
  <w:style w:type="character" w:customStyle="1" w:styleId="TAHChar">
    <w:name w:val="TAH Char"/>
    <w:link w:val="TAH"/>
    <w:rsid w:val="006B5AE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21">
    <w:name w:val="見出し 2 (文字)"/>
    <w:basedOn w:val="a2"/>
    <w:link w:val="20"/>
    <w:uiPriority w:val="9"/>
    <w:rsid w:val="003620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見出し 1 (文字)"/>
    <w:aliases w:val="H1 (文字),Char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basedOn w:val="a2"/>
    <w:link w:val="1"/>
    <w:rsid w:val="00885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88580C"/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sid w:val="0088580C"/>
    <w:rPr>
      <w:rFonts w:ascii="Arial" w:hAnsi="Arial" w:cs="Times New Roman"/>
      <w:sz w:val="18"/>
      <w:lang w:val="en-GB" w:eastAsia="en-US" w:bidi="ar-SA"/>
    </w:rPr>
  </w:style>
  <w:style w:type="paragraph" w:customStyle="1" w:styleId="TH">
    <w:name w:val="TH"/>
    <w:basedOn w:val="a1"/>
    <w:link w:val="THChar"/>
    <w:qFormat/>
    <w:rsid w:val="0088580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paragraph" w:customStyle="1" w:styleId="NormalArial">
    <w:name w:val="Normal + Arial"/>
    <w:aliases w:val="9 pt,Left:  0,45 cm,After:  0 pt,First line:  0,08 ch"/>
    <w:basedOn w:val="a1"/>
    <w:rsid w:val="0085133D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styleId="a7">
    <w:name w:val="Revision"/>
    <w:hidden/>
    <w:uiPriority w:val="99"/>
    <w:semiHidden/>
    <w:rsid w:val="00BD3717"/>
    <w:pPr>
      <w:spacing w:after="0" w:line="240" w:lineRule="auto"/>
    </w:pPr>
  </w:style>
  <w:style w:type="paragraph" w:styleId="a8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a1"/>
    <w:link w:val="a9"/>
    <w:uiPriority w:val="34"/>
    <w:qFormat/>
    <w:rsid w:val="0016486A"/>
    <w:pPr>
      <w:ind w:left="720"/>
      <w:contextualSpacing/>
    </w:pPr>
  </w:style>
  <w:style w:type="character" w:styleId="aa">
    <w:name w:val="annotation reference"/>
    <w:basedOn w:val="a2"/>
    <w:unhideWhenUsed/>
    <w:rsid w:val="00947D8D"/>
    <w:rPr>
      <w:sz w:val="16"/>
      <w:szCs w:val="16"/>
    </w:rPr>
  </w:style>
  <w:style w:type="paragraph" w:styleId="ab">
    <w:name w:val="annotation text"/>
    <w:basedOn w:val="a1"/>
    <w:link w:val="ac"/>
    <w:uiPriority w:val="99"/>
    <w:unhideWhenUsed/>
    <w:rsid w:val="00947D8D"/>
    <w:pPr>
      <w:spacing w:line="240" w:lineRule="auto"/>
    </w:pPr>
    <w:rPr>
      <w:sz w:val="20"/>
      <w:szCs w:val="20"/>
    </w:rPr>
  </w:style>
  <w:style w:type="character" w:customStyle="1" w:styleId="ac">
    <w:name w:val="コメント文字列 (文字)"/>
    <w:basedOn w:val="a2"/>
    <w:link w:val="ab"/>
    <w:uiPriority w:val="99"/>
    <w:rsid w:val="00947D8D"/>
    <w:rPr>
      <w:sz w:val="20"/>
      <w:szCs w:val="20"/>
    </w:rPr>
  </w:style>
  <w:style w:type="paragraph" w:styleId="ad">
    <w:name w:val="annotation subject"/>
    <w:basedOn w:val="ab"/>
    <w:next w:val="ab"/>
    <w:link w:val="ae"/>
    <w:unhideWhenUsed/>
    <w:rsid w:val="00947D8D"/>
    <w:rPr>
      <w:b/>
      <w:bCs/>
    </w:rPr>
  </w:style>
  <w:style w:type="character" w:customStyle="1" w:styleId="ae">
    <w:name w:val="コメント内容 (文字)"/>
    <w:basedOn w:val="ac"/>
    <w:link w:val="ad"/>
    <w:rsid w:val="00947D8D"/>
    <w:rPr>
      <w:b/>
      <w:bCs/>
      <w:sz w:val="20"/>
      <w:szCs w:val="20"/>
    </w:rPr>
  </w:style>
  <w:style w:type="paragraph" w:customStyle="1" w:styleId="CRCoverPage">
    <w:name w:val="CR Cover Page"/>
    <w:link w:val="CRCoverPageZchn"/>
    <w:rsid w:val="002F32B4"/>
    <w:pPr>
      <w:spacing w:after="120" w:line="240" w:lineRule="auto"/>
    </w:pPr>
    <w:rPr>
      <w:rFonts w:ascii="Arial" w:eastAsia="ＭＳ 明朝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F32B4"/>
    <w:rPr>
      <w:rFonts w:ascii="Arial" w:eastAsia="ＭＳ 明朝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a1"/>
    <w:next w:val="a1"/>
    <w:rsid w:val="002F3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51">
    <w:name w:val="見出し 5 (文字)"/>
    <w:aliases w:val="h5 (文字),Heading5 (文字)"/>
    <w:basedOn w:val="a2"/>
    <w:link w:val="50"/>
    <w:rsid w:val="009E12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a9">
    <w:name w:val="リスト段落 (文字)"/>
    <w:aliases w:val="- Bullets (文字),?? ?? (文字),????? (文字),???? (文字),Lista1 (文字),목록 단락 (文字),中等深浅网格 1 - 着色 21 (文字),列表段落 (文字),列出段落1 (文字),¥¡¡¡¡ì¬º¥¹¥È¶ÎÂä (文字),ÁÐ³ö¶ÎÂä (文字),列表段落1 (文字),—ño’i—Ž (文字),¥ê¥¹¥È¶ÎÂä (文字),1st level - Bullet List Paragraph (文字),列出段落 (文字)"/>
    <w:link w:val="a8"/>
    <w:uiPriority w:val="34"/>
    <w:qFormat/>
    <w:locked/>
    <w:rsid w:val="00470FAE"/>
  </w:style>
  <w:style w:type="character" w:styleId="af">
    <w:name w:val="Book Title"/>
    <w:basedOn w:val="a2"/>
    <w:uiPriority w:val="33"/>
    <w:qFormat/>
    <w:rsid w:val="00470FAE"/>
    <w:rPr>
      <w:b/>
      <w:bCs/>
      <w:i/>
      <w:iCs/>
      <w:spacing w:val="5"/>
    </w:rPr>
  </w:style>
  <w:style w:type="paragraph" w:styleId="af0">
    <w:name w:val="Subtitle"/>
    <w:basedOn w:val="a1"/>
    <w:next w:val="a1"/>
    <w:link w:val="af1"/>
    <w:qFormat/>
    <w:rsid w:val="00470FAE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color w:val="5A5A5A" w:themeColor="text1" w:themeTint="A5"/>
      <w:spacing w:val="15"/>
      <w:lang w:val="en-GB"/>
    </w:rPr>
  </w:style>
  <w:style w:type="character" w:customStyle="1" w:styleId="af1">
    <w:name w:val="副題 (文字)"/>
    <w:basedOn w:val="a2"/>
    <w:link w:val="af0"/>
    <w:rsid w:val="00470FAE"/>
    <w:rPr>
      <w:rFonts w:eastAsiaTheme="minorEastAsia"/>
      <w:color w:val="5A5A5A" w:themeColor="text1" w:themeTint="A5"/>
      <w:spacing w:val="15"/>
      <w:lang w:val="en-GB"/>
    </w:rPr>
  </w:style>
  <w:style w:type="table" w:styleId="af2">
    <w:name w:val="Table Grid"/>
    <w:basedOn w:val="a3"/>
    <w:rsid w:val="00470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見出し 6 (文字)"/>
    <w:basedOn w:val="a2"/>
    <w:link w:val="6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2"/>
    <w:link w:val="7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2"/>
    <w:link w:val="8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2"/>
    <w:link w:val="9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paragraph" w:styleId="81">
    <w:name w:val="toc 8"/>
    <w:basedOn w:val="11"/>
    <w:uiPriority w:val="39"/>
    <w:rsid w:val="00A800B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A800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hAnsi="Arial" w:cs="Times New Roman"/>
      <w:b/>
      <w:noProof/>
      <w:sz w:val="20"/>
      <w:lang w:eastAsia="zh-CN"/>
    </w:rPr>
  </w:style>
  <w:style w:type="paragraph" w:customStyle="1" w:styleId="Figure">
    <w:name w:val="Figure"/>
    <w:basedOn w:val="a1"/>
    <w:next w:val="af3"/>
    <w:rsid w:val="00A800B1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af3">
    <w:name w:val="caption"/>
    <w:basedOn w:val="a1"/>
    <w:next w:val="a1"/>
    <w:qFormat/>
    <w:rsid w:val="00A800B1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styleId="52">
    <w:name w:val="toc 5"/>
    <w:aliases w:val="Observation TOC"/>
    <w:basedOn w:val="43"/>
    <w:uiPriority w:val="39"/>
    <w:rsid w:val="00A800B1"/>
    <w:pPr>
      <w:tabs>
        <w:tab w:val="right" w:pos="1701"/>
      </w:tabs>
      <w:ind w:left="1701" w:hanging="1701"/>
    </w:pPr>
  </w:style>
  <w:style w:type="paragraph" w:styleId="43">
    <w:name w:val="toc 4"/>
    <w:basedOn w:val="32"/>
    <w:uiPriority w:val="39"/>
    <w:rsid w:val="00A800B1"/>
    <w:pPr>
      <w:ind w:left="1418" w:hanging="1418"/>
    </w:pPr>
  </w:style>
  <w:style w:type="paragraph" w:styleId="32">
    <w:name w:val="toc 3"/>
    <w:basedOn w:val="22"/>
    <w:uiPriority w:val="39"/>
    <w:rsid w:val="00A800B1"/>
    <w:pPr>
      <w:ind w:left="1134" w:hanging="1134"/>
    </w:pPr>
  </w:style>
  <w:style w:type="paragraph" w:styleId="22">
    <w:name w:val="toc 2"/>
    <w:basedOn w:val="11"/>
    <w:uiPriority w:val="39"/>
    <w:rsid w:val="00A800B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rsid w:val="00A800B1"/>
    <w:pPr>
      <w:ind w:left="284"/>
    </w:pPr>
  </w:style>
  <w:style w:type="paragraph" w:styleId="12">
    <w:name w:val="index 1"/>
    <w:basedOn w:val="a1"/>
    <w:rsid w:val="00A800B1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af4">
    <w:name w:val="Document Map"/>
    <w:basedOn w:val="a1"/>
    <w:link w:val="af5"/>
    <w:rsid w:val="00A800B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hAnsi="Tahoma" w:cs="Tahoma"/>
      <w:sz w:val="20"/>
      <w:szCs w:val="20"/>
      <w:lang w:val="en-GB" w:eastAsia="zh-CN"/>
    </w:rPr>
  </w:style>
  <w:style w:type="character" w:customStyle="1" w:styleId="af5">
    <w:name w:val="見出しマップ (文字)"/>
    <w:basedOn w:val="a2"/>
    <w:link w:val="af4"/>
    <w:rsid w:val="00A800B1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paragraph" w:styleId="24">
    <w:name w:val="List Number 2"/>
    <w:basedOn w:val="af6"/>
    <w:rsid w:val="00A800B1"/>
    <w:pPr>
      <w:ind w:left="851"/>
    </w:pPr>
  </w:style>
  <w:style w:type="paragraph" w:styleId="af6">
    <w:name w:val="List Number"/>
    <w:basedOn w:val="af7"/>
    <w:rsid w:val="00A800B1"/>
  </w:style>
  <w:style w:type="paragraph" w:styleId="af7">
    <w:name w:val="List"/>
    <w:basedOn w:val="a1"/>
    <w:rsid w:val="00A800B1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af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f9"/>
    <w:rsid w:val="00A800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af9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2"/>
    <w:link w:val="af8"/>
    <w:rsid w:val="00A800B1"/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styleId="afa">
    <w:name w:val="footnote reference"/>
    <w:rsid w:val="00A800B1"/>
    <w:rPr>
      <w:b/>
      <w:bCs/>
      <w:position w:val="6"/>
      <w:sz w:val="16"/>
      <w:szCs w:val="16"/>
    </w:rPr>
  </w:style>
  <w:style w:type="paragraph" w:styleId="afb">
    <w:name w:val="footnote text"/>
    <w:basedOn w:val="a1"/>
    <w:link w:val="afc"/>
    <w:rsid w:val="00A800B1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hAnsi="Arial" w:cs="Times New Roman"/>
      <w:sz w:val="16"/>
      <w:szCs w:val="16"/>
      <w:lang w:val="en-GB" w:eastAsia="zh-CN"/>
    </w:rPr>
  </w:style>
  <w:style w:type="character" w:customStyle="1" w:styleId="afc">
    <w:name w:val="脚注文字列 (文字)"/>
    <w:basedOn w:val="a2"/>
    <w:link w:val="afb"/>
    <w:rsid w:val="00A800B1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a1"/>
    <w:rsid w:val="00A8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val="en-GB" w:eastAsia="zh-CN"/>
    </w:rPr>
  </w:style>
  <w:style w:type="paragraph" w:styleId="91">
    <w:name w:val="toc 9"/>
    <w:basedOn w:val="81"/>
    <w:uiPriority w:val="39"/>
    <w:rsid w:val="00A800B1"/>
    <w:pPr>
      <w:ind w:left="1418" w:hanging="1418"/>
    </w:pPr>
  </w:style>
  <w:style w:type="paragraph" w:styleId="61">
    <w:name w:val="toc 6"/>
    <w:basedOn w:val="52"/>
    <w:next w:val="a1"/>
    <w:uiPriority w:val="39"/>
    <w:rsid w:val="00A800B1"/>
    <w:pPr>
      <w:ind w:left="1985" w:hanging="1985"/>
    </w:pPr>
  </w:style>
  <w:style w:type="paragraph" w:styleId="71">
    <w:name w:val="toc 7"/>
    <w:basedOn w:val="61"/>
    <w:next w:val="a1"/>
    <w:uiPriority w:val="39"/>
    <w:rsid w:val="00A800B1"/>
    <w:pPr>
      <w:ind w:left="2268" w:hanging="2268"/>
    </w:pPr>
  </w:style>
  <w:style w:type="paragraph" w:styleId="2">
    <w:name w:val="List Bullet 2"/>
    <w:basedOn w:val="a0"/>
    <w:rsid w:val="00A800B1"/>
    <w:pPr>
      <w:numPr>
        <w:numId w:val="5"/>
      </w:numPr>
    </w:pPr>
  </w:style>
  <w:style w:type="paragraph" w:styleId="a0">
    <w:name w:val="List Bullet"/>
    <w:basedOn w:val="afd"/>
    <w:rsid w:val="00A800B1"/>
    <w:pPr>
      <w:numPr>
        <w:numId w:val="4"/>
      </w:numPr>
    </w:pPr>
  </w:style>
  <w:style w:type="paragraph" w:styleId="3">
    <w:name w:val="List Bullet 3"/>
    <w:basedOn w:val="2"/>
    <w:rsid w:val="00A800B1"/>
    <w:pPr>
      <w:numPr>
        <w:numId w:val="6"/>
      </w:numPr>
    </w:pPr>
  </w:style>
  <w:style w:type="paragraph" w:customStyle="1" w:styleId="EQ">
    <w:name w:val="EQ"/>
    <w:basedOn w:val="a1"/>
    <w:next w:val="a1"/>
    <w:rsid w:val="00A800B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hAnsi="Arial" w:cs="Times New Roman"/>
      <w:noProof/>
      <w:sz w:val="20"/>
      <w:szCs w:val="20"/>
      <w:lang w:val="en-GB"/>
    </w:rPr>
  </w:style>
  <w:style w:type="paragraph" w:styleId="25">
    <w:name w:val="List 2"/>
    <w:basedOn w:val="af7"/>
    <w:rsid w:val="00A800B1"/>
    <w:pPr>
      <w:ind w:left="851"/>
    </w:pPr>
  </w:style>
  <w:style w:type="paragraph" w:styleId="33">
    <w:name w:val="List 3"/>
    <w:basedOn w:val="25"/>
    <w:rsid w:val="00A800B1"/>
    <w:pPr>
      <w:ind w:left="1135"/>
    </w:pPr>
  </w:style>
  <w:style w:type="paragraph" w:styleId="44">
    <w:name w:val="List 4"/>
    <w:basedOn w:val="33"/>
    <w:rsid w:val="00A800B1"/>
    <w:pPr>
      <w:ind w:left="1418"/>
    </w:pPr>
  </w:style>
  <w:style w:type="paragraph" w:styleId="53">
    <w:name w:val="List 5"/>
    <w:basedOn w:val="44"/>
    <w:rsid w:val="00A800B1"/>
    <w:pPr>
      <w:ind w:left="1702"/>
    </w:pPr>
  </w:style>
  <w:style w:type="paragraph" w:customStyle="1" w:styleId="EditorsNote">
    <w:name w:val="Editor's Note"/>
    <w:aliases w:val="EN"/>
    <w:basedOn w:val="a1"/>
    <w:link w:val="EditorsNoteChar"/>
    <w:qFormat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hAnsi="Arial" w:cs="Times New Roman"/>
      <w:color w:val="FF0000"/>
      <w:sz w:val="20"/>
      <w:szCs w:val="20"/>
      <w:lang w:val="en-GB"/>
    </w:rPr>
  </w:style>
  <w:style w:type="paragraph" w:styleId="40">
    <w:name w:val="List Bullet 4"/>
    <w:basedOn w:val="3"/>
    <w:rsid w:val="00A800B1"/>
    <w:pPr>
      <w:numPr>
        <w:numId w:val="7"/>
      </w:numPr>
    </w:pPr>
  </w:style>
  <w:style w:type="paragraph" w:styleId="5">
    <w:name w:val="List Bullet 5"/>
    <w:basedOn w:val="40"/>
    <w:rsid w:val="00A800B1"/>
    <w:pPr>
      <w:numPr>
        <w:numId w:val="3"/>
      </w:numPr>
    </w:pPr>
  </w:style>
  <w:style w:type="paragraph" w:styleId="afe">
    <w:name w:val="footer"/>
    <w:basedOn w:val="af8"/>
    <w:link w:val="aff"/>
    <w:rsid w:val="00A800B1"/>
    <w:pPr>
      <w:jc w:val="center"/>
    </w:pPr>
    <w:rPr>
      <w:i/>
      <w:iCs/>
    </w:rPr>
  </w:style>
  <w:style w:type="character" w:customStyle="1" w:styleId="aff">
    <w:name w:val="フッター (文字)"/>
    <w:basedOn w:val="a2"/>
    <w:link w:val="afe"/>
    <w:rsid w:val="00A800B1"/>
    <w:rPr>
      <w:rFonts w:ascii="Arial" w:eastAsiaTheme="minorEastAsia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a1"/>
    <w:rsid w:val="00A800B1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styleId="aff0">
    <w:name w:val="page number"/>
    <w:rsid w:val="00A800B1"/>
  </w:style>
  <w:style w:type="paragraph" w:styleId="afd">
    <w:name w:val="Body Text"/>
    <w:aliases w:val="bt,body indent,paragraph 2,body text,ändrad,AvtalBrödtext,Bodytext,Compliance,Response,Body3"/>
    <w:basedOn w:val="a1"/>
    <w:link w:val="aff1"/>
    <w:rsid w:val="00A800B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aff1">
    <w:name w:val="本文 (文字)"/>
    <w:aliases w:val="bt (文字),body indent (文字),paragraph 2 (文字),body text (文字),ändrad (文字),AvtalBrödtext (文字),Bodytext (文字),Compliance (文字),Response (文字),Body3 (文字)"/>
    <w:basedOn w:val="a2"/>
    <w:link w:val="afd"/>
    <w:rsid w:val="00A800B1"/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aff2">
    <w:name w:val="Hyperlink"/>
    <w:uiPriority w:val="99"/>
    <w:rsid w:val="00A800B1"/>
    <w:rPr>
      <w:color w:val="0000FF"/>
      <w:u w:val="single"/>
      <w:lang w:val="en-GB"/>
    </w:rPr>
  </w:style>
  <w:style w:type="character" w:styleId="aff3">
    <w:name w:val="FollowedHyperlink"/>
    <w:rsid w:val="00A800B1"/>
    <w:rPr>
      <w:color w:val="FF0000"/>
      <w:u w:val="single"/>
    </w:rPr>
  </w:style>
  <w:style w:type="paragraph" w:customStyle="1" w:styleId="B10">
    <w:name w:val="B1"/>
    <w:basedOn w:val="af7"/>
    <w:link w:val="B1Char1"/>
    <w:qFormat/>
    <w:rsid w:val="00A800B1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link w:val="B2Char"/>
    <w:qFormat/>
    <w:rsid w:val="00A800B1"/>
    <w:pPr>
      <w:spacing w:after="180"/>
      <w:jc w:val="left"/>
    </w:pPr>
    <w:rPr>
      <w:lang w:eastAsia="en-US"/>
    </w:rPr>
  </w:style>
  <w:style w:type="paragraph" w:customStyle="1" w:styleId="B3">
    <w:name w:val="B3"/>
    <w:basedOn w:val="33"/>
    <w:link w:val="B3Char2"/>
    <w:rsid w:val="00A800B1"/>
    <w:pPr>
      <w:spacing w:after="180"/>
      <w:jc w:val="left"/>
    </w:pPr>
    <w:rPr>
      <w:lang w:eastAsia="en-US"/>
    </w:rPr>
  </w:style>
  <w:style w:type="paragraph" w:customStyle="1" w:styleId="B4">
    <w:name w:val="B4"/>
    <w:basedOn w:val="44"/>
    <w:link w:val="B4Char"/>
    <w:rsid w:val="00A800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1"/>
    <w:rsid w:val="00A800B1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53"/>
    <w:rsid w:val="00A800B1"/>
    <w:pPr>
      <w:spacing w:after="180"/>
      <w:jc w:val="left"/>
    </w:pPr>
    <w:rPr>
      <w:lang w:eastAsia="en-US"/>
    </w:rPr>
  </w:style>
  <w:style w:type="paragraph" w:customStyle="1" w:styleId="EX">
    <w:name w:val="EX"/>
    <w:basedOn w:val="a1"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EW">
    <w:name w:val="EW"/>
    <w:basedOn w:val="EX"/>
    <w:rsid w:val="00A800B1"/>
    <w:pPr>
      <w:spacing w:after="0"/>
    </w:pPr>
  </w:style>
  <w:style w:type="paragraph" w:customStyle="1" w:styleId="TAN">
    <w:name w:val="TAN"/>
    <w:basedOn w:val="TAL"/>
    <w:rsid w:val="00A800B1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rsid w:val="00A800B1"/>
    <w:pPr>
      <w:jc w:val="right"/>
    </w:pPr>
    <w:rPr>
      <w:rFonts w:eastAsiaTheme="minorEastAsia"/>
      <w:lang w:eastAsia="en-US"/>
    </w:rPr>
  </w:style>
  <w:style w:type="paragraph" w:customStyle="1" w:styleId="TF">
    <w:name w:val="TF"/>
    <w:aliases w:val="left"/>
    <w:basedOn w:val="TH"/>
    <w:link w:val="TFZchn"/>
    <w:qFormat/>
    <w:rsid w:val="00A800B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sz w:val="20"/>
      <w:szCs w:val="20"/>
    </w:rPr>
  </w:style>
  <w:style w:type="paragraph" w:customStyle="1" w:styleId="TT">
    <w:name w:val="TT"/>
    <w:basedOn w:val="1"/>
    <w:next w:val="a1"/>
    <w:rsid w:val="00A800B1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rsid w:val="00A800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</w:rPr>
  </w:style>
  <w:style w:type="paragraph" w:customStyle="1" w:styleId="ZB">
    <w:name w:val="ZB"/>
    <w:rsid w:val="00A800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</w:rPr>
  </w:style>
  <w:style w:type="paragraph" w:customStyle="1" w:styleId="ZD">
    <w:name w:val="ZD"/>
    <w:rsid w:val="00A800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</w:rPr>
  </w:style>
  <w:style w:type="paragraph" w:customStyle="1" w:styleId="ZG">
    <w:name w:val="ZG"/>
    <w:rsid w:val="00A800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</w:rPr>
  </w:style>
  <w:style w:type="character" w:customStyle="1" w:styleId="ZGSM">
    <w:name w:val="ZGSM"/>
    <w:rsid w:val="00A800B1"/>
  </w:style>
  <w:style w:type="paragraph" w:customStyle="1" w:styleId="ZH">
    <w:name w:val="ZH"/>
    <w:rsid w:val="00A800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</w:rPr>
  </w:style>
  <w:style w:type="paragraph" w:customStyle="1" w:styleId="ZT">
    <w:name w:val="ZT"/>
    <w:rsid w:val="00A800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800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00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</w:rPr>
  </w:style>
  <w:style w:type="paragraph" w:customStyle="1" w:styleId="ZV">
    <w:name w:val="ZV"/>
    <w:basedOn w:val="ZU"/>
    <w:rsid w:val="00A800B1"/>
    <w:pPr>
      <w:framePr w:wrap="notBeside" w:y="16161"/>
    </w:pPr>
  </w:style>
  <w:style w:type="paragraph" w:customStyle="1" w:styleId="FP">
    <w:name w:val="FP"/>
    <w:basedOn w:val="a1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A800B1"/>
    <w:pPr>
      <w:numPr>
        <w:numId w:val="8"/>
      </w:numPr>
      <w:ind w:left="1701" w:hanging="1701"/>
    </w:pPr>
  </w:style>
  <w:style w:type="paragraph" w:styleId="aff4">
    <w:name w:val="table of figures"/>
    <w:basedOn w:val="a1"/>
    <w:next w:val="a1"/>
    <w:uiPriority w:val="99"/>
    <w:rsid w:val="00A800B1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hAnsi="Arial" w:cs="Times New Roman"/>
      <w:b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A80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sid w:val="00A800B1"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rsid w:val="00A800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800B1"/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paragraph" w:customStyle="1" w:styleId="Doc-text2">
    <w:name w:val="Doc-text2"/>
    <w:basedOn w:val="a1"/>
    <w:link w:val="Doc-text2Char"/>
    <w:qFormat/>
    <w:rsid w:val="00A800B1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800B1"/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rsid w:val="00A800B1"/>
    <w:rPr>
      <w:lang w:val="en-GB" w:eastAsia="en-US"/>
    </w:rPr>
  </w:style>
  <w:style w:type="paragraph" w:customStyle="1" w:styleId="DECISION">
    <w:name w:val="DECISION"/>
    <w:basedOn w:val="a1"/>
    <w:rsid w:val="00A800B1"/>
    <w:pPr>
      <w:widowControl w:val="0"/>
      <w:numPr>
        <w:numId w:val="9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sid w:val="00A800B1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A800B1"/>
    <w:rPr>
      <w:rFonts w:ascii="Arial" w:hAnsi="Arial"/>
      <w:b/>
    </w:rPr>
  </w:style>
  <w:style w:type="paragraph" w:customStyle="1" w:styleId="IvDInstructiontext">
    <w:name w:val="IvD Instructiontext"/>
    <w:basedOn w:val="afd"/>
    <w:link w:val="IvDInstructiontextChar"/>
    <w:uiPriority w:val="99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800B1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d"/>
    <w:link w:val="IvDbodytextChar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800B1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a2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2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H6">
    <w:name w:val="H6"/>
    <w:basedOn w:val="50"/>
    <w:next w:val="a1"/>
    <w:link w:val="H6Char"/>
    <w:rsid w:val="00A800B1"/>
    <w:pPr>
      <w:numPr>
        <w:ilvl w:val="4"/>
      </w:numPr>
      <w:tabs>
        <w:tab w:val="num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x-none"/>
    </w:rPr>
  </w:style>
  <w:style w:type="paragraph" w:customStyle="1" w:styleId="LD">
    <w:name w:val="LD"/>
    <w:rsid w:val="00A800B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  <w:noProof/>
      <w:sz w:val="20"/>
      <w:szCs w:val="20"/>
    </w:rPr>
  </w:style>
  <w:style w:type="paragraph" w:customStyle="1" w:styleId="NF">
    <w:name w:val="NF"/>
    <w:basedOn w:val="NO"/>
    <w:rsid w:val="00A800B1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rsid w:val="00A800B1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rsid w:val="00A800B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Standard1">
    <w:name w:val="Standard1"/>
    <w:basedOn w:val="a1"/>
    <w:link w:val="StandardZchn"/>
    <w:rsid w:val="00A800B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A800B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a1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i/>
      <w:color w:val="0000FF"/>
      <w:sz w:val="20"/>
      <w:szCs w:val="20"/>
      <w:lang w:val="en-GB"/>
    </w:rPr>
  </w:style>
  <w:style w:type="character" w:styleId="aff5">
    <w:name w:val="Emphasis"/>
    <w:qFormat/>
    <w:rsid w:val="00A800B1"/>
    <w:rPr>
      <w:i/>
      <w:iCs/>
    </w:rPr>
  </w:style>
  <w:style w:type="paragraph" w:customStyle="1" w:styleId="pl0">
    <w:name w:val="pl"/>
    <w:basedOn w:val="a1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a1"/>
    <w:rsid w:val="00A800B1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msoins0">
    <w:name w:val="msoins"/>
    <w:basedOn w:val="a2"/>
    <w:rsid w:val="00A800B1"/>
  </w:style>
  <w:style w:type="paragraph" w:customStyle="1" w:styleId="SpecText">
    <w:name w:val="SpecText"/>
    <w:basedOn w:val="a1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customStyle="1" w:styleId="ListBullet6">
    <w:name w:val="List Bullet 6"/>
    <w:basedOn w:val="5"/>
    <w:rsid w:val="00A800B1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a2"/>
    <w:rsid w:val="00A800B1"/>
  </w:style>
  <w:style w:type="paragraph" w:customStyle="1" w:styleId="StyleTALLeft075cm">
    <w:name w:val="Style TAL + Left:  075 cm"/>
    <w:basedOn w:val="TAL"/>
    <w:rsid w:val="00A800B1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A800B1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A800B1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A800B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A800B1"/>
    <w:pPr>
      <w:ind w:left="851"/>
    </w:pPr>
    <w:rPr>
      <w:rFonts w:eastAsia="Batang"/>
    </w:rPr>
  </w:style>
  <w:style w:type="character" w:customStyle="1" w:styleId="B1Zchn">
    <w:name w:val="B1 Zchn"/>
    <w:locked/>
    <w:rsid w:val="00A800B1"/>
    <w:rPr>
      <w:lang w:val="en-GB" w:eastAsia="en-US" w:bidi="ar-SA"/>
    </w:rPr>
  </w:style>
  <w:style w:type="character" w:customStyle="1" w:styleId="TAHCar">
    <w:name w:val="TAH Car"/>
    <w:qFormat/>
    <w:rsid w:val="00A800B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A800B1"/>
    <w:rPr>
      <w:rFonts w:ascii="Arial" w:eastAsia="SimSun" w:hAnsi="Arial" w:cs="Times New Roman"/>
      <w:sz w:val="20"/>
      <w:szCs w:val="20"/>
      <w:lang w:val="en-GB" w:eastAsia="x-none"/>
    </w:rPr>
  </w:style>
  <w:style w:type="paragraph" w:styleId="Web">
    <w:name w:val="Normal (Web)"/>
    <w:basedOn w:val="a1"/>
    <w:unhideWhenUsed/>
    <w:rsid w:val="00A800B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a1"/>
    <w:locked/>
    <w:rsid w:val="00A800B1"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aff6">
    <w:name w:val="No Spacing"/>
    <w:basedOn w:val="a1"/>
    <w:qFormat/>
    <w:rsid w:val="00A800B1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sid w:val="00A800B1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A800B1"/>
    <w:rPr>
      <w:rFonts w:ascii="Arial" w:hAnsi="Arial" w:cs="Arial"/>
      <w:sz w:val="36"/>
      <w:szCs w:val="36"/>
      <w:lang w:val="en-GB" w:eastAsia="en-US"/>
    </w:rPr>
  </w:style>
  <w:style w:type="paragraph" w:styleId="HTML">
    <w:name w:val="HTML Address"/>
    <w:basedOn w:val="a1"/>
    <w:link w:val="HTML0"/>
    <w:unhideWhenUsed/>
    <w:rsid w:val="00A800B1"/>
    <w:pPr>
      <w:spacing w:after="180" w:line="240" w:lineRule="auto"/>
    </w:pPr>
    <w:rPr>
      <w:rFonts w:ascii="Times New Roman" w:eastAsia="SimSun" w:hAnsi="Times New Roman" w:cs="Times New Roman"/>
      <w:i/>
      <w:iCs/>
      <w:szCs w:val="20"/>
      <w:lang w:val="en-GB"/>
    </w:rPr>
  </w:style>
  <w:style w:type="character" w:customStyle="1" w:styleId="HTML0">
    <w:name w:val="HTML アドレス (文字)"/>
    <w:basedOn w:val="a2"/>
    <w:link w:val="HTML"/>
    <w:rsid w:val="00A800B1"/>
    <w:rPr>
      <w:rFonts w:ascii="Times New Roman" w:eastAsia="SimSun" w:hAnsi="Times New Roman" w:cs="Times New Roman"/>
      <w:i/>
      <w:iCs/>
      <w:szCs w:val="20"/>
      <w:lang w:val="en-GB"/>
    </w:rPr>
  </w:style>
  <w:style w:type="character" w:styleId="HTML1">
    <w:name w:val="HTML Code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A800B1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A800B1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800B1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A800B1"/>
    <w:rPr>
      <w:b/>
      <w:bCs/>
      <w:sz w:val="28"/>
      <w:szCs w:val="28"/>
      <w:lang w:val="en-GB" w:eastAsia="en-US"/>
    </w:rPr>
  </w:style>
  <w:style w:type="character" w:styleId="HTML2">
    <w:name w:val="HTML Keyboard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HTML3">
    <w:name w:val="HTML Preformatted"/>
    <w:basedOn w:val="a1"/>
    <w:link w:val="HTML4"/>
    <w:unhideWhenUsed/>
    <w:rsid w:val="00A80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ＭＳ 明朝" w:hAnsi="Courier New" w:cs="Courier New"/>
      <w:szCs w:val="20"/>
      <w:lang w:val="en-GB"/>
    </w:rPr>
  </w:style>
  <w:style w:type="character" w:customStyle="1" w:styleId="HTML4">
    <w:name w:val="HTML 書式付き (文字)"/>
    <w:basedOn w:val="a2"/>
    <w:link w:val="HTML3"/>
    <w:rsid w:val="00A800B1"/>
    <w:rPr>
      <w:rFonts w:ascii="Courier New" w:eastAsia="ＭＳ 明朝" w:hAnsi="Courier New" w:cs="Courier New"/>
      <w:szCs w:val="20"/>
      <w:lang w:val="en-GB"/>
    </w:rPr>
  </w:style>
  <w:style w:type="character" w:styleId="HTML5">
    <w:name w:val="HTML Sample"/>
    <w:unhideWhenUsed/>
    <w:rsid w:val="00A800B1"/>
    <w:rPr>
      <w:rFonts w:ascii="Courier New" w:eastAsia="Times New Roman" w:hAnsi="Courier New" w:cs="Courier New" w:hint="default"/>
    </w:rPr>
  </w:style>
  <w:style w:type="character" w:styleId="HTML6">
    <w:name w:val="HTML Typewriter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aff7">
    <w:name w:val="Normal Indent"/>
    <w:basedOn w:val="a1"/>
    <w:unhideWhenUsed/>
    <w:rsid w:val="00A800B1"/>
    <w:pPr>
      <w:spacing w:after="180" w:line="240" w:lineRule="auto"/>
      <w:ind w:firstLineChars="200" w:firstLine="420"/>
    </w:pPr>
    <w:rPr>
      <w:rFonts w:ascii="Times New Roman" w:eastAsia="ＭＳ 明朝" w:hAnsi="Times New Roman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A800B1"/>
    <w:rPr>
      <w:rFonts w:eastAsia="ＭＳ 明朝"/>
      <w:sz w:val="18"/>
      <w:szCs w:val="18"/>
      <w:lang w:val="en-GB" w:eastAsia="en-US"/>
    </w:rPr>
  </w:style>
  <w:style w:type="paragraph" w:styleId="aff8">
    <w:name w:val="envelope address"/>
    <w:basedOn w:val="a1"/>
    <w:unhideWhenUsed/>
    <w:rsid w:val="00A800B1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ＭＳ 明朝" w:hAnsi="Arial" w:cs="Arial"/>
      <w:sz w:val="24"/>
      <w:szCs w:val="24"/>
      <w:lang w:val="en-GB"/>
    </w:rPr>
  </w:style>
  <w:style w:type="paragraph" w:styleId="aff9">
    <w:name w:val="envelope return"/>
    <w:basedOn w:val="a1"/>
    <w:unhideWhenUsed/>
    <w:rsid w:val="00A800B1"/>
    <w:pPr>
      <w:snapToGrid w:val="0"/>
      <w:spacing w:after="180" w:line="240" w:lineRule="auto"/>
    </w:pPr>
    <w:rPr>
      <w:rFonts w:ascii="Arial" w:eastAsia="ＭＳ 明朝" w:hAnsi="Arial" w:cs="Arial"/>
      <w:szCs w:val="20"/>
      <w:lang w:val="en-GB"/>
    </w:rPr>
  </w:style>
  <w:style w:type="paragraph" w:styleId="34">
    <w:name w:val="List Number 3"/>
    <w:basedOn w:val="a1"/>
    <w:unhideWhenUsed/>
    <w:rsid w:val="00A800B1"/>
    <w:pPr>
      <w:tabs>
        <w:tab w:val="num" w:pos="1200"/>
      </w:tabs>
      <w:spacing w:after="180" w:line="240" w:lineRule="auto"/>
      <w:ind w:leftChars="400" w:left="1200" w:hangingChars="200" w:hanging="360"/>
    </w:pPr>
    <w:rPr>
      <w:rFonts w:ascii="Times New Roman" w:eastAsia="ＭＳ 明朝" w:hAnsi="Times New Roman" w:cs="Times New Roman"/>
      <w:szCs w:val="20"/>
      <w:lang w:val="en-GB"/>
    </w:rPr>
  </w:style>
  <w:style w:type="paragraph" w:styleId="45">
    <w:name w:val="List Number 4"/>
    <w:basedOn w:val="a1"/>
    <w:unhideWhenUsed/>
    <w:rsid w:val="00A800B1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ascii="Times New Roman" w:eastAsia="ＭＳ 明朝" w:hAnsi="Times New Roman" w:cs="Times New Roman"/>
      <w:szCs w:val="20"/>
      <w:lang w:val="en-GB"/>
    </w:rPr>
  </w:style>
  <w:style w:type="paragraph" w:styleId="54">
    <w:name w:val="List Number 5"/>
    <w:basedOn w:val="a1"/>
    <w:unhideWhenUsed/>
    <w:rsid w:val="00A800B1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ascii="Times New Roman" w:eastAsia="ＭＳ 明朝" w:hAnsi="Times New Roman" w:cs="Times New Roman"/>
      <w:szCs w:val="20"/>
      <w:lang w:val="en-GB"/>
    </w:rPr>
  </w:style>
  <w:style w:type="paragraph" w:styleId="affa">
    <w:name w:val="Title"/>
    <w:basedOn w:val="a1"/>
    <w:link w:val="affb"/>
    <w:qFormat/>
    <w:rsid w:val="00A800B1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affb">
    <w:name w:val="表題 (文字)"/>
    <w:basedOn w:val="a2"/>
    <w:link w:val="affa"/>
    <w:rsid w:val="00A800B1"/>
    <w:rPr>
      <w:rFonts w:ascii="Arial" w:eastAsia="SimSun" w:hAnsi="Arial" w:cs="Arial"/>
      <w:b/>
      <w:bCs/>
      <w:sz w:val="32"/>
      <w:szCs w:val="32"/>
      <w:lang w:val="en-GB"/>
    </w:rPr>
  </w:style>
  <w:style w:type="paragraph" w:styleId="affc">
    <w:name w:val="Closing"/>
    <w:basedOn w:val="a1"/>
    <w:link w:val="affd"/>
    <w:unhideWhenUsed/>
    <w:rsid w:val="00A800B1"/>
    <w:pPr>
      <w:spacing w:after="180" w:line="240" w:lineRule="auto"/>
      <w:ind w:leftChars="2100" w:left="100"/>
    </w:pPr>
    <w:rPr>
      <w:rFonts w:ascii="Times New Roman" w:eastAsia="ＭＳ 明朝" w:hAnsi="Times New Roman" w:cs="Times New Roman"/>
      <w:szCs w:val="20"/>
      <w:lang w:val="en-GB"/>
    </w:rPr>
  </w:style>
  <w:style w:type="character" w:customStyle="1" w:styleId="affd">
    <w:name w:val="結語 (文字)"/>
    <w:basedOn w:val="a2"/>
    <w:link w:val="affc"/>
    <w:rsid w:val="00A800B1"/>
    <w:rPr>
      <w:rFonts w:ascii="Times New Roman" w:eastAsia="ＭＳ 明朝" w:hAnsi="Times New Roman" w:cs="Times New Roman"/>
      <w:szCs w:val="20"/>
      <w:lang w:val="en-GB"/>
    </w:rPr>
  </w:style>
  <w:style w:type="paragraph" w:styleId="affe">
    <w:name w:val="Signature"/>
    <w:basedOn w:val="a1"/>
    <w:link w:val="afff"/>
    <w:unhideWhenUsed/>
    <w:rsid w:val="00A800B1"/>
    <w:pPr>
      <w:spacing w:after="180" w:line="240" w:lineRule="auto"/>
      <w:ind w:leftChars="2100" w:left="100"/>
    </w:pPr>
    <w:rPr>
      <w:rFonts w:ascii="Times New Roman" w:eastAsia="ＭＳ 明朝" w:hAnsi="Times New Roman" w:cs="Times New Roman"/>
      <w:szCs w:val="20"/>
      <w:lang w:val="en-GB"/>
    </w:rPr>
  </w:style>
  <w:style w:type="character" w:customStyle="1" w:styleId="afff">
    <w:name w:val="署名 (文字)"/>
    <w:basedOn w:val="a2"/>
    <w:link w:val="affe"/>
    <w:rsid w:val="00A800B1"/>
    <w:rPr>
      <w:rFonts w:ascii="Times New Roman" w:eastAsia="ＭＳ 明朝" w:hAnsi="Times New Roman" w:cs="Times New Roman"/>
      <w:szCs w:val="20"/>
      <w:lang w:val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A800B1"/>
    <w:rPr>
      <w:rFonts w:eastAsia="ＭＳ 明朝"/>
      <w:sz w:val="22"/>
      <w:lang w:val="en-GB" w:eastAsia="en-US"/>
    </w:rPr>
  </w:style>
  <w:style w:type="paragraph" w:styleId="afff0">
    <w:name w:val="Body Text Indent"/>
    <w:basedOn w:val="a1"/>
    <w:link w:val="afff1"/>
    <w:unhideWhenUsed/>
    <w:rsid w:val="00A800B1"/>
    <w:pPr>
      <w:spacing w:after="120" w:line="240" w:lineRule="auto"/>
      <w:ind w:leftChars="200" w:left="420"/>
    </w:pPr>
    <w:rPr>
      <w:rFonts w:ascii="Times New Roman" w:eastAsia="ＭＳ 明朝" w:hAnsi="Times New Roman" w:cs="Times New Roman"/>
      <w:szCs w:val="20"/>
      <w:lang w:val="en-GB"/>
    </w:rPr>
  </w:style>
  <w:style w:type="character" w:customStyle="1" w:styleId="afff1">
    <w:name w:val="本文インデント (文字)"/>
    <w:basedOn w:val="a2"/>
    <w:link w:val="afff0"/>
    <w:rsid w:val="00A800B1"/>
    <w:rPr>
      <w:rFonts w:ascii="Times New Roman" w:eastAsia="ＭＳ 明朝" w:hAnsi="Times New Roman" w:cs="Times New Roman"/>
      <w:szCs w:val="20"/>
      <w:lang w:val="en-GB"/>
    </w:rPr>
  </w:style>
  <w:style w:type="paragraph" w:styleId="afff2">
    <w:name w:val="List Continue"/>
    <w:basedOn w:val="a1"/>
    <w:unhideWhenUsed/>
    <w:rsid w:val="00A800B1"/>
    <w:pPr>
      <w:spacing w:after="120" w:line="240" w:lineRule="auto"/>
      <w:ind w:leftChars="200" w:left="420"/>
    </w:pPr>
    <w:rPr>
      <w:rFonts w:ascii="Times New Roman" w:eastAsia="ＭＳ 明朝" w:hAnsi="Times New Roman" w:cs="Times New Roman"/>
      <w:szCs w:val="20"/>
      <w:lang w:val="en-GB"/>
    </w:rPr>
  </w:style>
  <w:style w:type="paragraph" w:styleId="26">
    <w:name w:val="List Continue 2"/>
    <w:basedOn w:val="a1"/>
    <w:unhideWhenUsed/>
    <w:rsid w:val="00A800B1"/>
    <w:pPr>
      <w:spacing w:after="120" w:line="240" w:lineRule="auto"/>
      <w:ind w:leftChars="400" w:left="840"/>
    </w:pPr>
    <w:rPr>
      <w:rFonts w:ascii="Times New Roman" w:eastAsia="ＭＳ 明朝" w:hAnsi="Times New Roman" w:cs="Times New Roman"/>
      <w:szCs w:val="20"/>
      <w:lang w:val="en-GB"/>
    </w:rPr>
  </w:style>
  <w:style w:type="paragraph" w:styleId="35">
    <w:name w:val="List Continue 3"/>
    <w:basedOn w:val="a1"/>
    <w:unhideWhenUsed/>
    <w:rsid w:val="00A800B1"/>
    <w:pPr>
      <w:spacing w:after="120" w:line="240" w:lineRule="auto"/>
      <w:ind w:leftChars="600" w:left="1260"/>
    </w:pPr>
    <w:rPr>
      <w:rFonts w:ascii="Times New Roman" w:eastAsia="ＭＳ 明朝" w:hAnsi="Times New Roman" w:cs="Times New Roman"/>
      <w:szCs w:val="20"/>
      <w:lang w:val="en-GB"/>
    </w:rPr>
  </w:style>
  <w:style w:type="paragraph" w:styleId="46">
    <w:name w:val="List Continue 4"/>
    <w:basedOn w:val="a1"/>
    <w:unhideWhenUsed/>
    <w:rsid w:val="00A800B1"/>
    <w:pPr>
      <w:spacing w:after="120" w:line="240" w:lineRule="auto"/>
      <w:ind w:leftChars="800" w:left="1680"/>
    </w:pPr>
    <w:rPr>
      <w:rFonts w:ascii="Times New Roman" w:eastAsia="ＭＳ 明朝" w:hAnsi="Times New Roman" w:cs="Times New Roman"/>
      <w:szCs w:val="20"/>
      <w:lang w:val="en-GB"/>
    </w:rPr>
  </w:style>
  <w:style w:type="paragraph" w:styleId="55">
    <w:name w:val="List Continue 5"/>
    <w:basedOn w:val="a1"/>
    <w:unhideWhenUsed/>
    <w:rsid w:val="00A800B1"/>
    <w:pPr>
      <w:spacing w:after="120" w:line="240" w:lineRule="auto"/>
      <w:ind w:leftChars="1000" w:left="2100"/>
    </w:pPr>
    <w:rPr>
      <w:rFonts w:ascii="Times New Roman" w:eastAsia="ＭＳ 明朝" w:hAnsi="Times New Roman" w:cs="Times New Roman"/>
      <w:szCs w:val="20"/>
      <w:lang w:val="en-GB"/>
    </w:rPr>
  </w:style>
  <w:style w:type="paragraph" w:styleId="afff3">
    <w:name w:val="Message Header"/>
    <w:basedOn w:val="a1"/>
    <w:link w:val="afff4"/>
    <w:unhideWhenUsed/>
    <w:rsid w:val="00A80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ＭＳ 明朝" w:hAnsi="Arial" w:cs="Arial"/>
      <w:sz w:val="24"/>
      <w:szCs w:val="24"/>
      <w:lang w:val="en-GB"/>
    </w:rPr>
  </w:style>
  <w:style w:type="character" w:customStyle="1" w:styleId="afff4">
    <w:name w:val="メッセージ見出し (文字)"/>
    <w:basedOn w:val="a2"/>
    <w:link w:val="afff3"/>
    <w:rsid w:val="00A800B1"/>
    <w:rPr>
      <w:rFonts w:ascii="Arial" w:eastAsia="ＭＳ 明朝" w:hAnsi="Arial" w:cs="Arial"/>
      <w:sz w:val="24"/>
      <w:szCs w:val="24"/>
      <w:shd w:val="pct20" w:color="auto" w:fill="auto"/>
      <w:lang w:val="en-GB"/>
    </w:rPr>
  </w:style>
  <w:style w:type="paragraph" w:styleId="afff5">
    <w:name w:val="Salutation"/>
    <w:basedOn w:val="a1"/>
    <w:next w:val="a1"/>
    <w:link w:val="afff6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Cs w:val="20"/>
      <w:lang w:val="en-GB"/>
    </w:rPr>
  </w:style>
  <w:style w:type="character" w:customStyle="1" w:styleId="afff6">
    <w:name w:val="挨拶文 (文字)"/>
    <w:basedOn w:val="a2"/>
    <w:link w:val="afff5"/>
    <w:rsid w:val="00A800B1"/>
    <w:rPr>
      <w:rFonts w:ascii="Times New Roman" w:eastAsia="ＭＳ 明朝" w:hAnsi="Times New Roman" w:cs="Times New Roman"/>
      <w:szCs w:val="20"/>
      <w:lang w:val="en-GB"/>
    </w:rPr>
  </w:style>
  <w:style w:type="paragraph" w:styleId="afff7">
    <w:name w:val="Date"/>
    <w:basedOn w:val="a1"/>
    <w:next w:val="a1"/>
    <w:link w:val="afff8"/>
    <w:unhideWhenUsed/>
    <w:rsid w:val="00A800B1"/>
    <w:pPr>
      <w:spacing w:after="180" w:line="240" w:lineRule="auto"/>
      <w:ind w:leftChars="2500" w:left="100"/>
    </w:pPr>
    <w:rPr>
      <w:rFonts w:ascii="Times New Roman" w:eastAsia="ＭＳ 明朝" w:hAnsi="Times New Roman" w:cs="Times New Roman"/>
      <w:szCs w:val="20"/>
      <w:lang w:val="en-GB"/>
    </w:rPr>
  </w:style>
  <w:style w:type="character" w:customStyle="1" w:styleId="afff8">
    <w:name w:val="日付 (文字)"/>
    <w:basedOn w:val="a2"/>
    <w:link w:val="afff7"/>
    <w:rsid w:val="00A800B1"/>
    <w:rPr>
      <w:rFonts w:ascii="Times New Roman" w:eastAsia="ＭＳ 明朝" w:hAnsi="Times New Roman" w:cs="Times New Roman"/>
      <w:szCs w:val="20"/>
      <w:lang w:val="en-GB"/>
    </w:rPr>
  </w:style>
  <w:style w:type="paragraph" w:styleId="afff9">
    <w:name w:val="Body Text First Indent"/>
    <w:basedOn w:val="afd"/>
    <w:link w:val="afffa"/>
    <w:unhideWhenUsed/>
    <w:rsid w:val="00A800B1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afffa">
    <w:name w:val="本文字下げ (文字)"/>
    <w:basedOn w:val="aff1"/>
    <w:link w:val="afff9"/>
    <w:rsid w:val="00A800B1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27">
    <w:name w:val="Body Text First Indent 2"/>
    <w:basedOn w:val="afff0"/>
    <w:link w:val="28"/>
    <w:unhideWhenUsed/>
    <w:rsid w:val="00A800B1"/>
    <w:pPr>
      <w:ind w:firstLineChars="200" w:firstLine="420"/>
    </w:pPr>
  </w:style>
  <w:style w:type="character" w:customStyle="1" w:styleId="28">
    <w:name w:val="本文字下げ 2 (文字)"/>
    <w:basedOn w:val="afff1"/>
    <w:link w:val="27"/>
    <w:rsid w:val="00A800B1"/>
    <w:rPr>
      <w:rFonts w:ascii="Times New Roman" w:eastAsia="ＭＳ 明朝" w:hAnsi="Times New Roman" w:cs="Times New Roman"/>
      <w:szCs w:val="20"/>
      <w:lang w:val="en-GB"/>
    </w:rPr>
  </w:style>
  <w:style w:type="paragraph" w:styleId="afffb">
    <w:name w:val="Note Heading"/>
    <w:basedOn w:val="a1"/>
    <w:next w:val="a1"/>
    <w:link w:val="afffc"/>
    <w:unhideWhenUsed/>
    <w:rsid w:val="00A800B1"/>
    <w:pPr>
      <w:spacing w:after="180" w:line="240" w:lineRule="auto"/>
      <w:jc w:val="center"/>
    </w:pPr>
    <w:rPr>
      <w:rFonts w:ascii="Times New Roman" w:eastAsia="ＭＳ 明朝" w:hAnsi="Times New Roman" w:cs="Times New Roman"/>
      <w:szCs w:val="20"/>
      <w:lang w:val="en-GB"/>
    </w:rPr>
  </w:style>
  <w:style w:type="character" w:customStyle="1" w:styleId="afffc">
    <w:name w:val="記 (文字)"/>
    <w:basedOn w:val="a2"/>
    <w:link w:val="afffb"/>
    <w:rsid w:val="00A800B1"/>
    <w:rPr>
      <w:rFonts w:ascii="Times New Roman" w:eastAsia="ＭＳ 明朝" w:hAnsi="Times New Roman" w:cs="Times New Roman"/>
      <w:szCs w:val="20"/>
      <w:lang w:val="en-GB"/>
    </w:rPr>
  </w:style>
  <w:style w:type="paragraph" w:styleId="29">
    <w:name w:val="Body Text 2"/>
    <w:basedOn w:val="a1"/>
    <w:link w:val="2a"/>
    <w:unhideWhenUsed/>
    <w:rsid w:val="00A800B1"/>
    <w:pPr>
      <w:spacing w:after="120" w:line="480" w:lineRule="auto"/>
    </w:pPr>
    <w:rPr>
      <w:rFonts w:ascii="Times New Roman" w:eastAsia="ＭＳ 明朝" w:hAnsi="Times New Roman" w:cs="Times New Roman"/>
      <w:szCs w:val="20"/>
      <w:lang w:val="en-GB"/>
    </w:rPr>
  </w:style>
  <w:style w:type="character" w:customStyle="1" w:styleId="2a">
    <w:name w:val="本文 2 (文字)"/>
    <w:basedOn w:val="a2"/>
    <w:link w:val="29"/>
    <w:rsid w:val="00A800B1"/>
    <w:rPr>
      <w:rFonts w:ascii="Times New Roman" w:eastAsia="ＭＳ 明朝" w:hAnsi="Times New Roman" w:cs="Times New Roman"/>
      <w:szCs w:val="20"/>
      <w:lang w:val="en-GB"/>
    </w:rPr>
  </w:style>
  <w:style w:type="paragraph" w:styleId="36">
    <w:name w:val="Body Text 3"/>
    <w:basedOn w:val="a1"/>
    <w:link w:val="37"/>
    <w:unhideWhenUsed/>
    <w:rsid w:val="00A800B1"/>
    <w:pPr>
      <w:spacing w:after="120" w:line="240" w:lineRule="auto"/>
    </w:pPr>
    <w:rPr>
      <w:rFonts w:ascii="Times New Roman" w:eastAsia="ＭＳ 明朝" w:hAnsi="Times New Roman" w:cs="Times New Roman"/>
      <w:sz w:val="16"/>
      <w:szCs w:val="16"/>
      <w:lang w:val="en-GB"/>
    </w:rPr>
  </w:style>
  <w:style w:type="character" w:customStyle="1" w:styleId="37">
    <w:name w:val="本文 3 (文字)"/>
    <w:basedOn w:val="a2"/>
    <w:link w:val="36"/>
    <w:rsid w:val="00A800B1"/>
    <w:rPr>
      <w:rFonts w:ascii="Times New Roman" w:eastAsia="ＭＳ 明朝" w:hAnsi="Times New Roman" w:cs="Times New Roman"/>
      <w:sz w:val="16"/>
      <w:szCs w:val="16"/>
      <w:lang w:val="en-GB"/>
    </w:rPr>
  </w:style>
  <w:style w:type="paragraph" w:styleId="2b">
    <w:name w:val="Body Text Indent 2"/>
    <w:basedOn w:val="a1"/>
    <w:link w:val="2c"/>
    <w:unhideWhenUsed/>
    <w:rsid w:val="00A800B1"/>
    <w:pPr>
      <w:spacing w:after="120" w:line="480" w:lineRule="auto"/>
      <w:ind w:leftChars="200" w:left="420"/>
    </w:pPr>
    <w:rPr>
      <w:rFonts w:ascii="Times New Roman" w:eastAsia="ＭＳ 明朝" w:hAnsi="Times New Roman" w:cs="Times New Roman"/>
      <w:szCs w:val="20"/>
      <w:lang w:val="en-GB"/>
    </w:rPr>
  </w:style>
  <w:style w:type="character" w:customStyle="1" w:styleId="2c">
    <w:name w:val="本文インデント 2 (文字)"/>
    <w:basedOn w:val="a2"/>
    <w:link w:val="2b"/>
    <w:rsid w:val="00A800B1"/>
    <w:rPr>
      <w:rFonts w:ascii="Times New Roman" w:eastAsia="ＭＳ 明朝" w:hAnsi="Times New Roman" w:cs="Times New Roman"/>
      <w:szCs w:val="20"/>
      <w:lang w:val="en-GB"/>
    </w:rPr>
  </w:style>
  <w:style w:type="paragraph" w:styleId="38">
    <w:name w:val="Body Text Indent 3"/>
    <w:basedOn w:val="a1"/>
    <w:link w:val="39"/>
    <w:unhideWhenUsed/>
    <w:rsid w:val="00A800B1"/>
    <w:pPr>
      <w:spacing w:after="120" w:line="240" w:lineRule="auto"/>
      <w:ind w:leftChars="200" w:left="420"/>
    </w:pPr>
    <w:rPr>
      <w:rFonts w:ascii="Times New Roman" w:eastAsia="ＭＳ 明朝" w:hAnsi="Times New Roman" w:cs="Times New Roman"/>
      <w:sz w:val="16"/>
      <w:szCs w:val="16"/>
      <w:lang w:val="en-GB"/>
    </w:rPr>
  </w:style>
  <w:style w:type="character" w:customStyle="1" w:styleId="39">
    <w:name w:val="本文インデント 3 (文字)"/>
    <w:basedOn w:val="a2"/>
    <w:link w:val="38"/>
    <w:rsid w:val="00A800B1"/>
    <w:rPr>
      <w:rFonts w:ascii="Times New Roman" w:eastAsia="ＭＳ 明朝" w:hAnsi="Times New Roman" w:cs="Times New Roman"/>
      <w:sz w:val="16"/>
      <w:szCs w:val="16"/>
      <w:lang w:val="en-GB"/>
    </w:rPr>
  </w:style>
  <w:style w:type="paragraph" w:styleId="afffd">
    <w:name w:val="Block Text"/>
    <w:basedOn w:val="a1"/>
    <w:unhideWhenUsed/>
    <w:rsid w:val="00A800B1"/>
    <w:pPr>
      <w:spacing w:after="120" w:line="240" w:lineRule="auto"/>
      <w:ind w:leftChars="700" w:left="1440" w:rightChars="700" w:right="1440"/>
    </w:pPr>
    <w:rPr>
      <w:rFonts w:ascii="Times New Roman" w:eastAsia="ＭＳ 明朝" w:hAnsi="Times New Roman" w:cs="Times New Roman"/>
      <w:szCs w:val="20"/>
      <w:lang w:val="en-GB"/>
    </w:rPr>
  </w:style>
  <w:style w:type="paragraph" w:styleId="afffe">
    <w:name w:val="Plain Text"/>
    <w:basedOn w:val="a1"/>
    <w:link w:val="affff"/>
    <w:unhideWhenUsed/>
    <w:rsid w:val="00A800B1"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character" w:customStyle="1" w:styleId="affff">
    <w:name w:val="書式なし (文字)"/>
    <w:basedOn w:val="a2"/>
    <w:link w:val="afffe"/>
    <w:rsid w:val="00A800B1"/>
    <w:rPr>
      <w:rFonts w:ascii="SimSun" w:eastAsia="SimSun" w:hAnsi="Courier New" w:cs="Courier New"/>
      <w:sz w:val="21"/>
      <w:szCs w:val="21"/>
      <w:lang w:val="en-GB"/>
    </w:rPr>
  </w:style>
  <w:style w:type="paragraph" w:styleId="affff0">
    <w:name w:val="E-mail Signature"/>
    <w:basedOn w:val="a1"/>
    <w:link w:val="affff1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Cs w:val="20"/>
      <w:lang w:val="en-GB"/>
    </w:rPr>
  </w:style>
  <w:style w:type="character" w:customStyle="1" w:styleId="affff1">
    <w:name w:val="電子メール署名 (文字)"/>
    <w:basedOn w:val="a2"/>
    <w:link w:val="affff0"/>
    <w:rsid w:val="00A800B1"/>
    <w:rPr>
      <w:rFonts w:ascii="Times New Roman" w:eastAsia="ＭＳ 明朝" w:hAnsi="Times New Roman" w:cs="Times New Roman"/>
      <w:szCs w:val="20"/>
      <w:lang w:val="en-GB"/>
    </w:rPr>
  </w:style>
  <w:style w:type="character" w:customStyle="1" w:styleId="NOChar">
    <w:name w:val="NO Char"/>
    <w:locked/>
    <w:rsid w:val="00A800B1"/>
    <w:rPr>
      <w:lang w:val="en-GB" w:eastAsia="en-US"/>
    </w:rPr>
  </w:style>
  <w:style w:type="character" w:customStyle="1" w:styleId="B3Char2">
    <w:name w:val="B3 Char2"/>
    <w:link w:val="B3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rsid w:val="00A800B1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CharChar">
    <w:name w:val="TAL Char Char Char"/>
    <w:link w:val="TALCharChar"/>
    <w:semiHidden/>
    <w:locked/>
    <w:rsid w:val="00A800B1"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a1"/>
    <w:link w:val="TALCharCharChar"/>
    <w:semiHidden/>
    <w:rsid w:val="00A800B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a1"/>
    <w:semiHidden/>
    <w:rsid w:val="00A800B1"/>
    <w:pPr>
      <w:tabs>
        <w:tab w:val="center" w:pos="4820"/>
        <w:tab w:val="right" w:pos="9640"/>
      </w:tabs>
      <w:spacing w:after="180" w:line="240" w:lineRule="auto"/>
    </w:pPr>
    <w:rPr>
      <w:rFonts w:ascii="Times New Roman" w:eastAsia="ＭＳ 明朝" w:hAnsi="Times New Roman" w:cs="Times New Roman"/>
      <w:szCs w:val="20"/>
    </w:rPr>
  </w:style>
  <w:style w:type="paragraph" w:customStyle="1" w:styleId="CharCharChar">
    <w:name w:val="Char Char Char"/>
    <w:basedOn w:val="a1"/>
    <w:semiHidden/>
    <w:rsid w:val="00A800B1"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aliases w:val="mh"/>
    <w:basedOn w:val="a1"/>
    <w:semiHidden/>
    <w:rsid w:val="00A800B1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ＭＳ 明朝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800B1"/>
    <w:pPr>
      <w:keepNext/>
      <w:numPr>
        <w:numId w:val="10"/>
      </w:numPr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next w:val="a1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1"/>
    <w:autoRedefine/>
    <w:semiHidden/>
    <w:rsid w:val="00A800B1"/>
    <w:pPr>
      <w:spacing w:afterLines="100" w:after="0" w:line="240" w:lineRule="auto"/>
    </w:pPr>
    <w:rPr>
      <w:rFonts w:ascii="Times New Roman" w:eastAsia="ＭＳ 明朝" w:hAnsi="Times New Roman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a1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1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CharChar1CharCharCharCharCharChar">
    <w:name w:val="Char Char1 Char Char Char Char Char Char"/>
    <w:next w:val="a1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FBCharCharCharChar1CharChar">
    <w:name w:val="FB Char Char Char Char1 Char Char"/>
    <w:next w:val="a1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CharChar2">
    <w:name w:val="Char Char2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CharChar">
    <w:name w:val="字元 字元2 Char Char"/>
    <w:basedOn w:val="a1"/>
    <w:semiHidden/>
    <w:rsid w:val="00A800B1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1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1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1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120">
    <w:name w:val="样式 段后: 12 磅"/>
    <w:basedOn w:val="a1"/>
    <w:semiHidden/>
    <w:rsid w:val="00A800B1"/>
    <w:pPr>
      <w:spacing w:after="240" w:line="240" w:lineRule="auto"/>
    </w:pPr>
    <w:rPr>
      <w:rFonts w:ascii="Times New Roman" w:eastAsia="ＭＳ 明朝" w:hAnsi="Times New Roman" w:cs="SimSun"/>
      <w:szCs w:val="20"/>
      <w:lang w:val="en-GB"/>
    </w:rPr>
  </w:style>
  <w:style w:type="paragraph" w:customStyle="1" w:styleId="121">
    <w:name w:val="样式 (中文) 宋体 段后: 12 磅"/>
    <w:basedOn w:val="a1"/>
    <w:semiHidden/>
    <w:rsid w:val="00A800B1"/>
    <w:pPr>
      <w:spacing w:after="240" w:line="240" w:lineRule="auto"/>
    </w:pPr>
    <w:rPr>
      <w:rFonts w:ascii="Times New Roman" w:eastAsia="SimSun" w:hAnsi="Times New Roman" w:cs="SimSun"/>
      <w:szCs w:val="20"/>
      <w:lang w:val="en-GB"/>
    </w:rPr>
  </w:style>
  <w:style w:type="paragraph" w:customStyle="1" w:styleId="Heading1b">
    <w:name w:val="Heading 1b"/>
    <w:basedOn w:val="1"/>
    <w:semiHidden/>
    <w:rsid w:val="00A800B1"/>
    <w:pPr>
      <w:numPr>
        <w:numId w:val="11"/>
      </w:numPr>
      <w:pBdr>
        <w:top w:val="single" w:sz="12" w:space="3" w:color="auto"/>
      </w:pBdr>
      <w:spacing w:after="180" w:line="240" w:lineRule="auto"/>
    </w:pPr>
    <w:rPr>
      <w:rFonts w:ascii="Arial" w:eastAsia="ＭＳ 明朝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d">
    <w:name w:val="(文字) (文字)2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1"/>
    <w:semiHidden/>
    <w:rsid w:val="00A800B1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a1"/>
    <w:semiHidden/>
    <w:rsid w:val="00A800B1"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af4"/>
    <w:semiHidden/>
    <w:rsid w:val="00A800B1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ffff2">
    <w:name w:val="插图题注"/>
    <w:basedOn w:val="a1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ffff3">
    <w:name w:val="表格题注"/>
    <w:basedOn w:val="a1"/>
    <w:semiHidden/>
    <w:rsid w:val="00A800B1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done">
    <w:name w:val="done"/>
    <w:basedOn w:val="a1"/>
    <w:semiHidden/>
    <w:rsid w:val="00A800B1"/>
    <w:pPr>
      <w:keepNext/>
      <w:keepLines/>
      <w:widowControl w:val="0"/>
      <w:numPr>
        <w:numId w:val="1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ffff4">
    <w:name w:val="样式 (中文) 宋体 两端对齐"/>
    <w:basedOn w:val="a1"/>
    <w:semiHidden/>
    <w:rsid w:val="00A800B1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ascii="Times New Roman" w:eastAsia="SimSun" w:hAnsi="Times New Roman" w:cs="SimSun"/>
      <w:sz w:val="20"/>
      <w:szCs w:val="20"/>
      <w:lang w:val="en-GB" w:eastAsia="en-GB"/>
    </w:rPr>
  </w:style>
  <w:style w:type="paragraph" w:customStyle="1" w:styleId="Agreement">
    <w:name w:val="Agreement"/>
    <w:basedOn w:val="a1"/>
    <w:next w:val="Doc-text2"/>
    <w:semiHidden/>
    <w:rsid w:val="00A800B1"/>
    <w:pPr>
      <w:numPr>
        <w:numId w:val="1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sid w:val="00A800B1"/>
    <w:rPr>
      <w:lang w:val="en-GB" w:eastAsia="ja-JP" w:bidi="ar-SA"/>
    </w:rPr>
  </w:style>
  <w:style w:type="character" w:customStyle="1" w:styleId="B11">
    <w:name w:val="B1 (文字)"/>
    <w:locked/>
    <w:rsid w:val="00A800B1"/>
    <w:rPr>
      <w:lang w:val="en-GB" w:eastAsia="ja-JP"/>
    </w:rPr>
  </w:style>
  <w:style w:type="character" w:customStyle="1" w:styleId="108-1-1">
    <w:name w:val="108-1-1"/>
    <w:rsid w:val="00A800B1"/>
  </w:style>
  <w:style w:type="table" w:styleId="13">
    <w:name w:val="Table Simple 1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Simple 2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Simple 3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4">
    <w:name w:val="Table Classic 1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color w:val="000080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Table Colorful 1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color w:val="FFFFFF"/>
      <w:sz w:val="20"/>
      <w:szCs w:val="20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6">
    <w:name w:val="Table Columns 1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7">
    <w:name w:val="Table Grid 1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f2">
    <w:name w:val="Table Grid 2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Grid 3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b/>
      <w:bCs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8">
    <w:name w:val="Table List 1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List 3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List 7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3-D1">
    <w:name w:val="Table 3D effects 1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2">
    <w:name w:val="Table 3D effects 2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5">
    <w:name w:val="Table Contemporary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6">
    <w:name w:val="Table Elegant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7">
    <w:name w:val="Table Professional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Subtle 1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1">
    <w:name w:val="Table Web 1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Table Theme"/>
    <w:basedOn w:val="a3"/>
    <w:unhideWhenUsed/>
    <w:rsid w:val="00A800B1"/>
    <w:pPr>
      <w:spacing w:after="180" w:line="240" w:lineRule="auto"/>
    </w:pPr>
    <w:rPr>
      <w:rFonts w:ascii="Times New Roman" w:eastAsia="ＭＳ 明朝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">
    <w:name w:val="Outline List 3"/>
    <w:basedOn w:val="a4"/>
    <w:unhideWhenUsed/>
    <w:rsid w:val="00A800B1"/>
    <w:pPr>
      <w:numPr>
        <w:numId w:val="15"/>
      </w:numPr>
    </w:pPr>
  </w:style>
  <w:style w:type="numbering" w:styleId="1ai">
    <w:name w:val="Outline List 1"/>
    <w:basedOn w:val="a4"/>
    <w:unhideWhenUsed/>
    <w:rsid w:val="00A800B1"/>
    <w:pPr>
      <w:numPr>
        <w:numId w:val="16"/>
      </w:numPr>
    </w:pPr>
  </w:style>
  <w:style w:type="numbering" w:styleId="111111">
    <w:name w:val="Outline List 2"/>
    <w:basedOn w:val="a4"/>
    <w:unhideWhenUsed/>
    <w:rsid w:val="00A800B1"/>
    <w:pPr>
      <w:numPr>
        <w:numId w:val="17"/>
      </w:numPr>
    </w:pPr>
  </w:style>
  <w:style w:type="paragraph" w:customStyle="1" w:styleId="FL">
    <w:name w:val="FL"/>
    <w:basedOn w:val="a1"/>
    <w:rsid w:val="00A800B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A800B1"/>
    <w:rPr>
      <w:lang w:val="en-GB" w:eastAsia="en-GB"/>
    </w:rPr>
  </w:style>
  <w:style w:type="paragraph" w:customStyle="1" w:styleId="B1">
    <w:name w:val="B1+"/>
    <w:basedOn w:val="B10"/>
    <w:link w:val="B1Car"/>
    <w:rsid w:val="00A800B1"/>
    <w:pPr>
      <w:numPr>
        <w:numId w:val="18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rsid w:val="00A800B1"/>
    <w:pPr>
      <w:ind w:left="567"/>
      <w:textAlignment w:val="auto"/>
    </w:pPr>
    <w:rPr>
      <w:rFonts w:eastAsiaTheme="minorEastAsia" w:cs="Arial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4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1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3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7DA4F-A590-499C-A161-BBE85B1C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A1AC0B-2F0E-4E0B-8CCD-D46F55C54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908</Words>
  <Characters>5178</Characters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2020-08-07T06:54:00Z</cp:lastPrinted>
  <dcterms:created xsi:type="dcterms:W3CDTF">2020-08-07T07:11:00Z</dcterms:created>
  <dcterms:modified xsi:type="dcterms:W3CDTF">2020-08-07T07:11:00Z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  <property fmtid="{D5CDD505-2E9C-101B-9397-08002B2CF9AE}" pid="4" name="NSCPROP_SA">
    <vt:lpwstr>C:\Users\m.tesanovic\AppData\Local\Microsoft\Windows\INetCache\Content.Outlook\AVGXF8PG\R2-20xxxxx IAB - MAC CE for guard symbols.docx</vt:lpwstr>
  </property>
</Properties>
</file>