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D8148" w14:textId="6F515751" w:rsidR="002F0B39" w:rsidRDefault="002F0B39" w:rsidP="002F0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39F3">
        <w:rPr>
          <w:b/>
          <w:noProof/>
          <w:sz w:val="24"/>
        </w:rPr>
        <w:t>RAN</w:t>
      </w:r>
      <w:r>
        <w:rPr>
          <w:b/>
          <w:noProof/>
          <w:sz w:val="24"/>
        </w:rPr>
        <w:t xml:space="preserve"> WG</w:t>
      </w:r>
      <w:r w:rsidR="00FC39F3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C39F3">
        <w:rPr>
          <w:b/>
          <w:noProof/>
          <w:sz w:val="24"/>
        </w:rPr>
        <w:t>10</w:t>
      </w:r>
      <w:r w:rsidR="009952EF">
        <w:rPr>
          <w:b/>
          <w:noProof/>
          <w:sz w:val="24"/>
        </w:rPr>
        <w:t>9</w:t>
      </w:r>
      <w:r w:rsidR="000D264A">
        <w:rPr>
          <w:b/>
          <w:noProof/>
          <w:sz w:val="24"/>
        </w:rPr>
        <w:t>-</w:t>
      </w:r>
      <w:r w:rsidR="009952EF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6441" w:rsidRPr="00D16441">
        <w:rPr>
          <w:b/>
          <w:i/>
          <w:noProof/>
          <w:sz w:val="28"/>
        </w:rPr>
        <w:t>R2-200</w:t>
      </w:r>
      <w:r w:rsidR="00B059B1">
        <w:rPr>
          <w:b/>
          <w:i/>
          <w:noProof/>
          <w:sz w:val="28"/>
        </w:rPr>
        <w:t>2200</w:t>
      </w:r>
    </w:p>
    <w:p w14:paraId="0855766F" w14:textId="6C8ACECC" w:rsidR="002F0B39" w:rsidRDefault="00025DB8" w:rsidP="002F0B3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D16441">
        <w:rPr>
          <w:b/>
          <w:noProof/>
          <w:sz w:val="24"/>
        </w:rPr>
        <w:t>, 24</w:t>
      </w:r>
      <w:r w:rsidR="00D16441" w:rsidRPr="00D16441">
        <w:rPr>
          <w:b/>
          <w:noProof/>
          <w:sz w:val="24"/>
          <w:vertAlign w:val="superscript"/>
        </w:rPr>
        <w:t>th</w:t>
      </w:r>
      <w:r w:rsidR="00D16441">
        <w:rPr>
          <w:b/>
          <w:noProof/>
          <w:sz w:val="24"/>
        </w:rPr>
        <w:t xml:space="preserve"> Feb – 6</w:t>
      </w:r>
      <w:r w:rsidR="00D16441" w:rsidRPr="00D16441">
        <w:rPr>
          <w:b/>
          <w:noProof/>
          <w:sz w:val="24"/>
          <w:vertAlign w:val="superscript"/>
        </w:rPr>
        <w:t>th</w:t>
      </w:r>
      <w:r w:rsidR="00D16441">
        <w:rPr>
          <w:b/>
          <w:noProof/>
          <w:sz w:val="24"/>
        </w:rPr>
        <w:t xml:space="preserve"> March, 2020</w:t>
      </w:r>
    </w:p>
    <w:p w14:paraId="51AD3A8B" w14:textId="77777777" w:rsidR="00463675" w:rsidRDefault="00463675">
      <w:pPr>
        <w:rPr>
          <w:rFonts w:ascii="Arial" w:hAnsi="Arial" w:cs="Arial"/>
        </w:rPr>
      </w:pPr>
    </w:p>
    <w:p w14:paraId="7DABC580" w14:textId="7DE0EE1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25DB8">
        <w:rPr>
          <w:rFonts w:ascii="Arial" w:hAnsi="Arial" w:cs="Arial"/>
          <w:b/>
        </w:rPr>
        <w:t>Title:</w:t>
      </w:r>
      <w:r w:rsidRPr="00025DB8">
        <w:rPr>
          <w:rFonts w:ascii="Arial" w:hAnsi="Arial" w:cs="Arial"/>
          <w:b/>
        </w:rPr>
        <w:tab/>
      </w:r>
      <w:r w:rsidR="00B059B1" w:rsidRPr="00B059B1">
        <w:rPr>
          <w:rFonts w:ascii="Arial" w:hAnsi="Arial" w:cs="Arial"/>
          <w:bCs/>
        </w:rPr>
        <w:t xml:space="preserve">LS to RAN1 on the starting point of </w:t>
      </w:r>
      <w:r w:rsidR="00B75C8D">
        <w:rPr>
          <w:rFonts w:ascii="Arial" w:hAnsi="Arial" w:cs="Arial"/>
          <w:bCs/>
        </w:rPr>
        <w:t>MSGB</w:t>
      </w:r>
      <w:r w:rsidR="00B059B1" w:rsidRPr="00B059B1">
        <w:rPr>
          <w:rFonts w:ascii="Arial" w:hAnsi="Arial" w:cs="Arial"/>
          <w:bCs/>
        </w:rPr>
        <w:t xml:space="preserve"> window       </w:t>
      </w:r>
    </w:p>
    <w:p w14:paraId="41C4CBFE" w14:textId="47550857" w:rsidR="00463675" w:rsidRPr="00565DCC" w:rsidRDefault="00463675" w:rsidP="00933FF3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Response to:</w:t>
      </w:r>
      <w:r w:rsidRPr="00565DCC">
        <w:rPr>
          <w:rFonts w:ascii="Arial" w:hAnsi="Arial" w:cs="Arial"/>
          <w:bCs/>
        </w:rPr>
        <w:tab/>
      </w:r>
    </w:p>
    <w:p w14:paraId="35D298EE" w14:textId="0A0B524D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Release:</w:t>
      </w:r>
      <w:r w:rsidRPr="00565DCC">
        <w:rPr>
          <w:rFonts w:ascii="Arial" w:hAnsi="Arial" w:cs="Arial"/>
          <w:bCs/>
        </w:rPr>
        <w:tab/>
      </w:r>
      <w:r w:rsidR="00933FF3">
        <w:rPr>
          <w:rFonts w:ascii="Arial" w:hAnsi="Arial" w:cs="Arial"/>
          <w:bCs/>
        </w:rPr>
        <w:t>Rel-1</w:t>
      </w:r>
      <w:r w:rsidR="00AC27EF">
        <w:rPr>
          <w:rFonts w:ascii="Arial" w:hAnsi="Arial" w:cs="Arial"/>
          <w:bCs/>
        </w:rPr>
        <w:t>6</w:t>
      </w:r>
    </w:p>
    <w:p w14:paraId="6B41AB24" w14:textId="002086B3" w:rsidR="00463675" w:rsidRPr="00565DC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565DCC">
        <w:rPr>
          <w:rFonts w:ascii="Arial" w:hAnsi="Arial" w:cs="Arial"/>
          <w:b/>
        </w:rPr>
        <w:t>Work Item:</w:t>
      </w:r>
      <w:r w:rsidRPr="00565DCC">
        <w:rPr>
          <w:rFonts w:ascii="Arial" w:hAnsi="Arial" w:cs="Arial"/>
          <w:bCs/>
        </w:rPr>
        <w:tab/>
      </w:r>
      <w:r w:rsidR="000D264A" w:rsidRPr="00F5512E">
        <w:t>NR_2step_RACH-Core</w:t>
      </w:r>
    </w:p>
    <w:p w14:paraId="514F6542" w14:textId="0E171A53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Source:</w:t>
      </w:r>
      <w:r w:rsidRPr="00565DCC">
        <w:rPr>
          <w:rFonts w:ascii="Arial" w:hAnsi="Arial" w:cs="Arial"/>
          <w:bCs/>
        </w:rPr>
        <w:tab/>
      </w:r>
      <w:r w:rsidR="00562C0B" w:rsidRPr="00A805EB">
        <w:rPr>
          <w:rFonts w:ascii="Arial" w:hAnsi="Arial" w:cs="Arial"/>
          <w:bCs/>
        </w:rPr>
        <w:t>RAN2</w:t>
      </w:r>
    </w:p>
    <w:p w14:paraId="6DEC8571" w14:textId="411A8B5F" w:rsidR="00463675" w:rsidRPr="00565DCC" w:rsidRDefault="00463675" w:rsidP="0001452A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To:</w:t>
      </w:r>
      <w:r w:rsidRPr="00565DCC">
        <w:rPr>
          <w:rFonts w:ascii="Arial" w:hAnsi="Arial" w:cs="Arial"/>
          <w:bCs/>
        </w:rPr>
        <w:tab/>
      </w:r>
      <w:r w:rsidR="00AC27EF">
        <w:rPr>
          <w:rFonts w:ascii="Arial" w:hAnsi="Arial" w:cs="Arial"/>
          <w:bCs/>
        </w:rPr>
        <w:t>RAN1</w:t>
      </w:r>
    </w:p>
    <w:p w14:paraId="25C8328B" w14:textId="3261A1C1" w:rsidR="00463675" w:rsidRPr="00565DC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5DCC">
        <w:rPr>
          <w:rFonts w:ascii="Arial" w:hAnsi="Arial" w:cs="Arial"/>
          <w:b/>
        </w:rPr>
        <w:t>Cc:</w:t>
      </w:r>
      <w:r w:rsidRPr="00565DCC">
        <w:rPr>
          <w:rFonts w:ascii="Arial" w:hAnsi="Arial" w:cs="Arial"/>
          <w:bCs/>
        </w:rPr>
        <w:tab/>
      </w:r>
    </w:p>
    <w:p w14:paraId="0C47C6F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8A84AE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B4EEFC4" w14:textId="4EDD4CD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D65296">
        <w:rPr>
          <w:rFonts w:cs="Arial"/>
        </w:rPr>
        <w:t xml:space="preserve"> </w:t>
      </w:r>
      <w:r w:rsidR="00B538C3">
        <w:rPr>
          <w:rFonts w:cs="Arial"/>
        </w:rPr>
        <w:tab/>
      </w:r>
      <w:r w:rsidR="00AC27EF">
        <w:rPr>
          <w:rFonts w:cs="Arial"/>
          <w:b w:val="0"/>
        </w:rPr>
        <w:t>Eswar Vutukuri</w:t>
      </w:r>
      <w:r>
        <w:rPr>
          <w:rFonts w:cs="Arial"/>
          <w:b w:val="0"/>
          <w:bCs/>
        </w:rPr>
        <w:tab/>
      </w:r>
    </w:p>
    <w:p w14:paraId="0E50F63E" w14:textId="5DC68D1B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562C0B">
        <w:rPr>
          <w:rFonts w:ascii="Arial" w:hAnsi="Arial" w:cs="Arial"/>
          <w:bCs/>
        </w:rPr>
        <w:t>+44</w:t>
      </w:r>
      <w:r w:rsidR="000D4F43">
        <w:rPr>
          <w:rFonts w:ascii="Arial" w:hAnsi="Arial" w:cs="Arial"/>
          <w:bCs/>
        </w:rPr>
        <w:t xml:space="preserve"> </w:t>
      </w:r>
      <w:r w:rsidR="00AC27EF">
        <w:rPr>
          <w:rFonts w:ascii="Arial" w:hAnsi="Arial" w:cs="Arial"/>
          <w:bCs/>
        </w:rPr>
        <w:t>7722129788</w:t>
      </w:r>
    </w:p>
    <w:p w14:paraId="5303594D" w14:textId="271BF43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C27EF">
        <w:rPr>
          <w:rFonts w:cs="Arial"/>
          <w:b w:val="0"/>
          <w:bCs/>
        </w:rPr>
        <w:t>eswar.vutukuri@zte.com.cn</w:t>
      </w:r>
    </w:p>
    <w:p w14:paraId="4285C25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7CE4D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262C0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178216A" w14:textId="01C023B2" w:rsidR="00463675" w:rsidRPr="00D6529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8A6B874" w14:textId="77777777" w:rsidR="00463675" w:rsidRPr="00D6529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FEDE8D" w14:textId="77777777" w:rsidR="00463675" w:rsidRPr="00D65296" w:rsidRDefault="00463675">
      <w:pPr>
        <w:rPr>
          <w:rFonts w:ascii="Arial" w:hAnsi="Arial" w:cs="Arial"/>
        </w:rPr>
      </w:pPr>
    </w:p>
    <w:p w14:paraId="12ACD211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1. Overall Description:</w:t>
      </w:r>
    </w:p>
    <w:p w14:paraId="301B05C4" w14:textId="3E4ED151" w:rsidR="00EA360C" w:rsidRPr="00B75C8D" w:rsidRDefault="00B059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75C8D">
        <w:rPr>
          <w:rFonts w:ascii="Arial" w:hAnsi="Arial" w:cs="Arial"/>
        </w:rPr>
        <w:t xml:space="preserve">As part of 2-step RACH discussion in RAN2, it was pointed out that according to RAN1 specifications, </w:t>
      </w:r>
      <w:r w:rsidRPr="00B75C8D">
        <w:rPr>
          <w:rFonts w:ascii="Arial" w:hAnsi="Arial" w:cs="Arial"/>
          <w:i/>
          <w:iCs/>
        </w:rPr>
        <w:t>A UE does not transmit a PUSCH in a PUSCH occasion if the PUSCH occasion is not mapped to a valid PRACH occasion</w:t>
      </w:r>
      <w:bookmarkStart w:id="0" w:name="_GoBack"/>
      <w:bookmarkEnd w:id="0"/>
      <w:r w:rsidR="004B4748" w:rsidRPr="00B75C8D">
        <w:rPr>
          <w:rFonts w:ascii="Arial" w:hAnsi="Arial" w:cs="Arial"/>
        </w:rPr>
        <w:t xml:space="preserve">. </w:t>
      </w:r>
      <w:r w:rsidR="00EA360C" w:rsidRPr="00B75C8D">
        <w:rPr>
          <w:rFonts w:ascii="Arial" w:hAnsi="Arial" w:cs="Arial"/>
        </w:rPr>
        <w:t xml:space="preserve"> </w:t>
      </w:r>
    </w:p>
    <w:p w14:paraId="6E5A0BA6" w14:textId="0F487937" w:rsidR="00B059B1" w:rsidRPr="00B75C8D" w:rsidRDefault="00B059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3EB12F" w14:textId="37F67CAC" w:rsidR="00B059B1" w:rsidRPr="00B75C8D" w:rsidRDefault="00B059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75C8D">
        <w:rPr>
          <w:rFonts w:ascii="Arial" w:hAnsi="Arial" w:cs="Arial"/>
        </w:rPr>
        <w:t xml:space="preserve">It was also pointed out that the MSGB window for the above case </w:t>
      </w:r>
      <w:r w:rsidRPr="00B75C8D">
        <w:rPr>
          <w:rFonts w:ascii="Arial" w:hAnsi="Arial" w:cs="Arial"/>
          <w:i/>
          <w:iCs/>
          <w:lang w:val="en-US"/>
        </w:rPr>
        <w:t xml:space="preserve">starts at the first symbol of the earliest CORESET the UE is configured to receive PDCCH for Type1-PDCCH CSS set, …  </w:t>
      </w:r>
      <w:bookmarkStart w:id="1" w:name="_Hlk34158327"/>
      <w:r w:rsidRPr="00B75C8D">
        <w:rPr>
          <w:rFonts w:ascii="Arial" w:hAnsi="Arial" w:cs="Arial"/>
          <w:i/>
          <w:iCs/>
          <w:lang w:val="en-US"/>
        </w:rPr>
        <w:t>that is at least one symbol, after the last symbol of the P</w:t>
      </w:r>
      <w:r w:rsidRPr="00B75C8D">
        <w:rPr>
          <w:rFonts w:ascii="Arial" w:hAnsi="Arial" w:cs="Arial"/>
          <w:i/>
          <w:iCs/>
        </w:rPr>
        <w:t>USCH occasion corresponding to the</w:t>
      </w:r>
      <w:r w:rsidRPr="00B75C8D">
        <w:rPr>
          <w:rFonts w:ascii="Arial" w:hAnsi="Arial" w:cs="Arial"/>
          <w:i/>
          <w:iCs/>
          <w:lang w:val="en-US"/>
        </w:rPr>
        <w:t xml:space="preserve"> PUSCH transmission</w:t>
      </w:r>
      <w:bookmarkEnd w:id="1"/>
      <w:r w:rsidRPr="00B75C8D">
        <w:rPr>
          <w:rFonts w:ascii="Arial" w:hAnsi="Arial" w:cs="Arial"/>
        </w:rPr>
        <w:t xml:space="preserve">. </w:t>
      </w:r>
    </w:p>
    <w:p w14:paraId="650AF0F9" w14:textId="77777777" w:rsidR="00B059B1" w:rsidRPr="00B75C8D" w:rsidRDefault="00B059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1762064" w14:textId="391A1077" w:rsidR="00B059B1" w:rsidRPr="00B75C8D" w:rsidRDefault="00B059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75C8D">
        <w:rPr>
          <w:rFonts w:ascii="Arial" w:hAnsi="Arial" w:cs="Arial"/>
        </w:rPr>
        <w:t>For the above case, RAN2 discussed whether the starting point for MSGB window is clear from RAN1 specs when the UE does not transmit the PUSCH according to the above.</w:t>
      </w:r>
    </w:p>
    <w:p w14:paraId="5AECAB02" w14:textId="77777777" w:rsidR="00B059B1" w:rsidRPr="00B75C8D" w:rsidRDefault="00B059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658BECA" w14:textId="0619AB5A" w:rsidR="00AC27EF" w:rsidRPr="00B75C8D" w:rsidRDefault="00B059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75C8D">
        <w:rPr>
          <w:rFonts w:ascii="Arial" w:hAnsi="Arial" w:cs="Arial"/>
        </w:rPr>
        <w:t xml:space="preserve">RAN2 kindly requests RAN1 to verify whether the starting point for MSGB window is clear from RAN1 specs when the UE does not transmit the PUSCH </w:t>
      </w:r>
      <w:r w:rsidR="00B75C8D" w:rsidRPr="00B75C8D">
        <w:rPr>
          <w:rFonts w:ascii="Arial" w:hAnsi="Arial" w:cs="Arial"/>
        </w:rPr>
        <w:t>in a PUSCH occasion that is not mapped to a valid PRACH occasion per above</w:t>
      </w:r>
      <w:r w:rsidRPr="00B75C8D">
        <w:rPr>
          <w:rFonts w:ascii="Arial" w:hAnsi="Arial" w:cs="Arial"/>
        </w:rPr>
        <w:t xml:space="preserve"> and fix it in RAN1 specs if this is unclear. </w:t>
      </w:r>
    </w:p>
    <w:p w14:paraId="1B2B84BA" w14:textId="77777777" w:rsidR="00B059B1" w:rsidRPr="00D65296" w:rsidRDefault="00B059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4AAA8B" w14:textId="77777777" w:rsidR="00463675" w:rsidRPr="00D65296" w:rsidRDefault="00463675">
      <w:pPr>
        <w:spacing w:after="120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>2. Actions:</w:t>
      </w:r>
    </w:p>
    <w:p w14:paraId="597D8B4F" w14:textId="5341D231" w:rsidR="00463675" w:rsidRPr="00D6529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D65296">
        <w:rPr>
          <w:rFonts w:ascii="Arial" w:hAnsi="Arial" w:cs="Arial"/>
          <w:b/>
        </w:rPr>
        <w:t xml:space="preserve">To </w:t>
      </w:r>
      <w:r w:rsidR="00AC27EF">
        <w:rPr>
          <w:rFonts w:ascii="Arial" w:hAnsi="Arial" w:cs="Arial"/>
          <w:b/>
        </w:rPr>
        <w:t>RAN1</w:t>
      </w:r>
    </w:p>
    <w:p w14:paraId="2EC7DDCD" w14:textId="63E60C0F" w:rsidR="00AC27EF" w:rsidRPr="00074FC0" w:rsidRDefault="00463675" w:rsidP="00B75C8D">
      <w:pPr>
        <w:spacing w:after="120"/>
        <w:ind w:left="993" w:hanging="993"/>
        <w:rPr>
          <w:rFonts w:ascii="Arial" w:hAnsi="Arial" w:cs="Arial"/>
          <w:i/>
          <w:iCs/>
        </w:rPr>
      </w:pPr>
      <w:r w:rsidRPr="00D65296">
        <w:rPr>
          <w:rFonts w:ascii="Arial" w:hAnsi="Arial" w:cs="Arial"/>
          <w:b/>
        </w:rPr>
        <w:t xml:space="preserve">ACTION: </w:t>
      </w:r>
      <w:r w:rsidRPr="00D65296">
        <w:rPr>
          <w:rFonts w:ascii="Arial" w:hAnsi="Arial" w:cs="Arial"/>
          <w:b/>
        </w:rPr>
        <w:tab/>
      </w:r>
      <w:r w:rsidR="00B75C8D" w:rsidRPr="00B75C8D">
        <w:rPr>
          <w:rFonts w:ascii="Arial" w:hAnsi="Arial" w:cs="Arial"/>
        </w:rPr>
        <w:t>RAN2 kindly requests RAN1 to verify whether the starting point for MSGB window is clear from RAN1 specs when the UE does not transmit the PUSCH in a PUSCH occasion that is not mapped to a valid PRACH occasion per above and fix it in RAN1 specs if this is unclear</w:t>
      </w:r>
      <w:r w:rsidR="00B75C8D">
        <w:rPr>
          <w:rFonts w:ascii="Arial" w:hAnsi="Arial" w:cs="Arial"/>
        </w:rPr>
        <w:t>.</w:t>
      </w:r>
      <w:r w:rsidR="00EA360C">
        <w:rPr>
          <w:rFonts w:ascii="Arial" w:hAnsi="Arial" w:cs="Arial"/>
        </w:rPr>
        <w:t xml:space="preserve"> </w:t>
      </w:r>
    </w:p>
    <w:p w14:paraId="46702709" w14:textId="77777777" w:rsidR="00463675" w:rsidRPr="00D65296" w:rsidRDefault="00463675">
      <w:pPr>
        <w:spacing w:after="120"/>
        <w:ind w:left="993" w:hanging="993"/>
        <w:rPr>
          <w:rFonts w:ascii="Arial" w:hAnsi="Arial" w:cs="Arial"/>
        </w:rPr>
      </w:pPr>
    </w:p>
    <w:p w14:paraId="57966646" w14:textId="77777777" w:rsidR="00447443" w:rsidRPr="00D65296" w:rsidRDefault="00463675" w:rsidP="00D35D14">
      <w:pPr>
        <w:spacing w:after="120"/>
        <w:rPr>
          <w:rFonts w:ascii="Arial" w:hAnsi="Arial" w:cs="Arial"/>
          <w:bCs/>
          <w:lang w:val="en-US"/>
        </w:rPr>
      </w:pPr>
      <w:r w:rsidRPr="00D65296">
        <w:rPr>
          <w:rFonts w:ascii="Arial" w:hAnsi="Arial" w:cs="Arial"/>
          <w:b/>
        </w:rPr>
        <w:t>3. Date of Next TSG-</w:t>
      </w:r>
      <w:r w:rsidR="006709EC">
        <w:rPr>
          <w:rFonts w:ascii="Arial" w:hAnsi="Arial" w:cs="Arial"/>
          <w:b/>
        </w:rPr>
        <w:t>RAN2</w:t>
      </w:r>
      <w:r w:rsidRPr="00D65296">
        <w:rPr>
          <w:rFonts w:ascii="Arial" w:hAnsi="Arial" w:cs="Arial"/>
          <w:b/>
        </w:rPr>
        <w:t xml:space="preserve"> Meetings:</w:t>
      </w:r>
    </w:p>
    <w:p w14:paraId="6751FFE5" w14:textId="77777777" w:rsidR="00025DB8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10</w:t>
      </w:r>
      <w:r>
        <w:rPr>
          <w:rFonts w:ascii="Arial" w:eastAsia="SimSun" w:hAnsi="Arial" w:cs="Arial"/>
          <w:bCs/>
          <w:lang w:eastAsia="zh-CN"/>
        </w:rPr>
        <w:t>9bis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20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- 24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Apr</w:t>
      </w:r>
      <w:r>
        <w:rPr>
          <w:rFonts w:ascii="Arial" w:eastAsia="SimSun" w:hAnsi="Arial" w:cs="Arial"/>
          <w:bCs/>
          <w:lang w:val="en-US" w:eastAsia="zh-CN"/>
        </w:rPr>
        <w:t xml:space="preserve">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Sapporo, JP</w:t>
      </w:r>
    </w:p>
    <w:p w14:paraId="4FD2EA5A" w14:textId="77777777" w:rsidR="00025DB8" w:rsidRPr="003E1343" w:rsidRDefault="00025DB8" w:rsidP="00025DB8">
      <w:pPr>
        <w:tabs>
          <w:tab w:val="left" w:pos="4678"/>
          <w:tab w:val="left" w:pos="7655"/>
        </w:tabs>
        <w:spacing w:after="120"/>
        <w:ind w:left="2268" w:hanging="2268"/>
        <w:rPr>
          <w:rFonts w:ascii="Arial" w:eastAsia="SimSun" w:hAnsi="Arial" w:cs="Arial"/>
          <w:bCs/>
          <w:lang w:eastAsia="zh-CN"/>
        </w:rPr>
      </w:pPr>
      <w:r w:rsidRPr="00555D03">
        <w:rPr>
          <w:rFonts w:ascii="Arial" w:eastAsia="SimSun" w:hAnsi="Arial" w:cs="Arial"/>
          <w:bCs/>
          <w:lang w:eastAsia="zh-CN"/>
        </w:rPr>
        <w:t>TSG-</w:t>
      </w:r>
      <w:r w:rsidRPr="00555D03">
        <w:rPr>
          <w:rFonts w:ascii="Arial" w:eastAsia="SimSun" w:hAnsi="Arial" w:cs="Arial" w:hint="eastAsia"/>
          <w:bCs/>
          <w:lang w:eastAsia="zh-CN"/>
        </w:rPr>
        <w:t>RAN2</w:t>
      </w:r>
      <w:r w:rsidRPr="00555D03">
        <w:rPr>
          <w:rFonts w:ascii="Arial" w:eastAsia="SimSun" w:hAnsi="Arial" w:cs="Arial"/>
          <w:bCs/>
          <w:lang w:eastAsia="zh-CN"/>
        </w:rPr>
        <w:t xml:space="preserve"> Meeting #</w:t>
      </w:r>
      <w:r>
        <w:rPr>
          <w:rFonts w:ascii="Arial" w:eastAsia="SimSun" w:hAnsi="Arial" w:cs="Arial" w:hint="eastAsia"/>
          <w:bCs/>
          <w:lang w:eastAsia="zh-CN"/>
        </w:rPr>
        <w:t>1</w:t>
      </w:r>
      <w:r>
        <w:rPr>
          <w:rFonts w:ascii="Arial" w:eastAsia="SimSun" w:hAnsi="Arial" w:cs="Arial"/>
          <w:bCs/>
          <w:lang w:eastAsia="zh-CN"/>
        </w:rPr>
        <w:t>10</w:t>
      </w:r>
      <w:r>
        <w:rPr>
          <w:rFonts w:ascii="Arial" w:eastAsia="SimSun" w:hAnsi="Arial" w:cs="Arial" w:hint="eastAsia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25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eastAsia="zh-CN"/>
        </w:rPr>
        <w:t>- 29</w:t>
      </w:r>
      <w:r w:rsidRPr="009E1609">
        <w:rPr>
          <w:rFonts w:ascii="Arial" w:eastAsia="SimSun" w:hAnsi="Arial" w:cs="Arial"/>
          <w:bCs/>
          <w:lang w:eastAsia="zh-CN"/>
        </w:rPr>
        <w:t xml:space="preserve"> </w:t>
      </w:r>
      <w:r>
        <w:rPr>
          <w:rFonts w:ascii="Arial" w:eastAsia="SimSun" w:hAnsi="Arial" w:cs="Arial"/>
          <w:bCs/>
          <w:lang w:val="en-US" w:eastAsia="zh-CN"/>
        </w:rPr>
        <w:t>May 2020</w:t>
      </w:r>
      <w:r w:rsidRPr="00555D03">
        <w:rPr>
          <w:rFonts w:ascii="Arial" w:eastAsia="SimSun" w:hAnsi="Arial" w:cs="Arial"/>
          <w:bCs/>
          <w:lang w:eastAsia="zh-CN"/>
        </w:rPr>
        <w:tab/>
      </w:r>
      <w:r>
        <w:rPr>
          <w:rFonts w:ascii="Arial" w:eastAsia="SimSun" w:hAnsi="Arial" w:cs="Arial"/>
          <w:bCs/>
          <w:lang w:eastAsia="zh-CN"/>
        </w:rPr>
        <w:t>Athens, GR</w:t>
      </w:r>
    </w:p>
    <w:p w14:paraId="130A39F6" w14:textId="111ED805" w:rsidR="00EA360C" w:rsidRPr="006709EC" w:rsidRDefault="00EA360C" w:rsidP="00025DB8">
      <w:pPr>
        <w:rPr>
          <w:rFonts w:ascii="Arial" w:hAnsi="Arial" w:cs="Arial"/>
        </w:rPr>
      </w:pPr>
    </w:p>
    <w:sectPr w:rsidR="00EA360C" w:rsidRPr="006709E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B81601" w14:textId="77777777" w:rsidR="00567E4A" w:rsidRDefault="00567E4A">
      <w:r>
        <w:separator/>
      </w:r>
    </w:p>
  </w:endnote>
  <w:endnote w:type="continuationSeparator" w:id="0">
    <w:p w14:paraId="479691F0" w14:textId="77777777" w:rsidR="00567E4A" w:rsidRDefault="00567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5F61F" w14:textId="77777777" w:rsidR="00263258" w:rsidRDefault="002632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E725C" w14:textId="77777777" w:rsidR="00263258" w:rsidRDefault="002632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7349B" w14:textId="77777777" w:rsidR="00263258" w:rsidRDefault="002632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C91B8" w14:textId="77777777" w:rsidR="00567E4A" w:rsidRDefault="00567E4A">
      <w:r>
        <w:separator/>
      </w:r>
    </w:p>
  </w:footnote>
  <w:footnote w:type="continuationSeparator" w:id="0">
    <w:p w14:paraId="043FB364" w14:textId="77777777" w:rsidR="00567E4A" w:rsidRDefault="00567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37588" w14:textId="77777777" w:rsidR="00263258" w:rsidRDefault="002632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6C275" w14:textId="77777777" w:rsidR="00263258" w:rsidRDefault="002632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6E8DF" w14:textId="77777777" w:rsidR="00263258" w:rsidRDefault="002632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084C5D"/>
    <w:multiLevelType w:val="hybridMultilevel"/>
    <w:tmpl w:val="C2E20DCA"/>
    <w:lvl w:ilvl="0" w:tplc="DAF22B62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CD7AA7"/>
    <w:multiLevelType w:val="hybridMultilevel"/>
    <w:tmpl w:val="70ACD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U1MjO2NDAzsjQAAiUdpeDU4uLM/DyQAqNaAB8uVKosAAAA"/>
  </w:docVars>
  <w:rsids>
    <w:rsidRoot w:val="00923E7C"/>
    <w:rsid w:val="0001452A"/>
    <w:rsid w:val="00020103"/>
    <w:rsid w:val="00025DB8"/>
    <w:rsid w:val="00042FDE"/>
    <w:rsid w:val="00057F23"/>
    <w:rsid w:val="00065BA9"/>
    <w:rsid w:val="00074FC0"/>
    <w:rsid w:val="000A6A35"/>
    <w:rsid w:val="000B7210"/>
    <w:rsid w:val="000D264A"/>
    <w:rsid w:val="000D4F43"/>
    <w:rsid w:val="000D7640"/>
    <w:rsid w:val="0012286D"/>
    <w:rsid w:val="00124124"/>
    <w:rsid w:val="00166907"/>
    <w:rsid w:val="001976BE"/>
    <w:rsid w:val="001A4CE0"/>
    <w:rsid w:val="001D319F"/>
    <w:rsid w:val="001F5C56"/>
    <w:rsid w:val="00203910"/>
    <w:rsid w:val="00256978"/>
    <w:rsid w:val="00263258"/>
    <w:rsid w:val="00276AA3"/>
    <w:rsid w:val="00287F60"/>
    <w:rsid w:val="002A4D99"/>
    <w:rsid w:val="002B296A"/>
    <w:rsid w:val="002F0B39"/>
    <w:rsid w:val="002F5FD0"/>
    <w:rsid w:val="003152AE"/>
    <w:rsid w:val="00325F7A"/>
    <w:rsid w:val="00365E58"/>
    <w:rsid w:val="00381930"/>
    <w:rsid w:val="00385BFB"/>
    <w:rsid w:val="003915C9"/>
    <w:rsid w:val="00394AC0"/>
    <w:rsid w:val="003A3A28"/>
    <w:rsid w:val="003E0072"/>
    <w:rsid w:val="003E2836"/>
    <w:rsid w:val="003F33DB"/>
    <w:rsid w:val="003F40D9"/>
    <w:rsid w:val="004219C8"/>
    <w:rsid w:val="00447443"/>
    <w:rsid w:val="00463675"/>
    <w:rsid w:val="0048288B"/>
    <w:rsid w:val="004943E5"/>
    <w:rsid w:val="004A1430"/>
    <w:rsid w:val="004B4748"/>
    <w:rsid w:val="004C3FDF"/>
    <w:rsid w:val="004C61D9"/>
    <w:rsid w:val="004D4E38"/>
    <w:rsid w:val="005008EC"/>
    <w:rsid w:val="00512765"/>
    <w:rsid w:val="00512F48"/>
    <w:rsid w:val="00513543"/>
    <w:rsid w:val="00562C0B"/>
    <w:rsid w:val="00565DCC"/>
    <w:rsid w:val="0056769A"/>
    <w:rsid w:val="00567E4A"/>
    <w:rsid w:val="00567F10"/>
    <w:rsid w:val="005736F2"/>
    <w:rsid w:val="00591C43"/>
    <w:rsid w:val="00596834"/>
    <w:rsid w:val="0059726D"/>
    <w:rsid w:val="005A35F6"/>
    <w:rsid w:val="005B2A0E"/>
    <w:rsid w:val="005B4C3F"/>
    <w:rsid w:val="005C114E"/>
    <w:rsid w:val="005D6AD5"/>
    <w:rsid w:val="006209AE"/>
    <w:rsid w:val="00620BCF"/>
    <w:rsid w:val="00632A83"/>
    <w:rsid w:val="006709EC"/>
    <w:rsid w:val="00675C60"/>
    <w:rsid w:val="006A4900"/>
    <w:rsid w:val="006C3A8C"/>
    <w:rsid w:val="006F3737"/>
    <w:rsid w:val="006F5DE1"/>
    <w:rsid w:val="00710B72"/>
    <w:rsid w:val="00730E05"/>
    <w:rsid w:val="007343EF"/>
    <w:rsid w:val="0073589D"/>
    <w:rsid w:val="007779F8"/>
    <w:rsid w:val="00782F88"/>
    <w:rsid w:val="00783200"/>
    <w:rsid w:val="007904CC"/>
    <w:rsid w:val="007B0BA7"/>
    <w:rsid w:val="007C1A34"/>
    <w:rsid w:val="007D056B"/>
    <w:rsid w:val="007D05D0"/>
    <w:rsid w:val="007F652F"/>
    <w:rsid w:val="008438E0"/>
    <w:rsid w:val="00890560"/>
    <w:rsid w:val="008A795C"/>
    <w:rsid w:val="008E022A"/>
    <w:rsid w:val="00903026"/>
    <w:rsid w:val="0091024E"/>
    <w:rsid w:val="00923E7C"/>
    <w:rsid w:val="00924451"/>
    <w:rsid w:val="00933FF3"/>
    <w:rsid w:val="0095575B"/>
    <w:rsid w:val="00955A5C"/>
    <w:rsid w:val="009617A2"/>
    <w:rsid w:val="00985B83"/>
    <w:rsid w:val="009952EF"/>
    <w:rsid w:val="009A2058"/>
    <w:rsid w:val="009B1049"/>
    <w:rsid w:val="009B26AE"/>
    <w:rsid w:val="009E3ECB"/>
    <w:rsid w:val="00A12E5F"/>
    <w:rsid w:val="00A248E5"/>
    <w:rsid w:val="00A4148B"/>
    <w:rsid w:val="00A80403"/>
    <w:rsid w:val="00A805EB"/>
    <w:rsid w:val="00AB4F08"/>
    <w:rsid w:val="00AC27EF"/>
    <w:rsid w:val="00AE7982"/>
    <w:rsid w:val="00B037ED"/>
    <w:rsid w:val="00B059B1"/>
    <w:rsid w:val="00B26195"/>
    <w:rsid w:val="00B53082"/>
    <w:rsid w:val="00B538C3"/>
    <w:rsid w:val="00B64CE5"/>
    <w:rsid w:val="00B757EC"/>
    <w:rsid w:val="00B75C8D"/>
    <w:rsid w:val="00B95BFC"/>
    <w:rsid w:val="00C5687C"/>
    <w:rsid w:val="00C91EE9"/>
    <w:rsid w:val="00CA37E8"/>
    <w:rsid w:val="00CA7044"/>
    <w:rsid w:val="00CB0308"/>
    <w:rsid w:val="00CB4870"/>
    <w:rsid w:val="00CE4B3E"/>
    <w:rsid w:val="00D021F1"/>
    <w:rsid w:val="00D02809"/>
    <w:rsid w:val="00D11164"/>
    <w:rsid w:val="00D11E31"/>
    <w:rsid w:val="00D16441"/>
    <w:rsid w:val="00D35D14"/>
    <w:rsid w:val="00D647D7"/>
    <w:rsid w:val="00D65296"/>
    <w:rsid w:val="00DD150C"/>
    <w:rsid w:val="00DE2FC3"/>
    <w:rsid w:val="00E00A0B"/>
    <w:rsid w:val="00E52BEE"/>
    <w:rsid w:val="00E60E58"/>
    <w:rsid w:val="00E635F0"/>
    <w:rsid w:val="00E97433"/>
    <w:rsid w:val="00EA360C"/>
    <w:rsid w:val="00EC09D3"/>
    <w:rsid w:val="00ED0585"/>
    <w:rsid w:val="00EF0F6D"/>
    <w:rsid w:val="00F53628"/>
    <w:rsid w:val="00F77CC5"/>
    <w:rsid w:val="00F85EBF"/>
    <w:rsid w:val="00FB303E"/>
    <w:rsid w:val="00FB5568"/>
    <w:rsid w:val="00FC0661"/>
    <w:rsid w:val="00FC39F3"/>
    <w:rsid w:val="00FD13B6"/>
    <w:rsid w:val="00FE13A1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8A9BC0"/>
  <w15:docId w15:val="{11FE1A44-099E-4C34-B5CC-60B7284C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eastAsia="en-US"/>
    </w:rPr>
  </w:style>
  <w:style w:type="paragraph" w:customStyle="1" w:styleId="CRCoverPage">
    <w:name w:val="CR Cover Page"/>
    <w:rsid w:val="00620BCF"/>
    <w:pPr>
      <w:spacing w:after="120"/>
    </w:pPr>
    <w:rPr>
      <w:rFonts w:ascii="Arial" w:hAnsi="Arial"/>
      <w:lang w:eastAsia="en-US"/>
    </w:rPr>
  </w:style>
  <w:style w:type="character" w:customStyle="1" w:styleId="Date1">
    <w:name w:val="Date1"/>
    <w:rsid w:val="00F53628"/>
  </w:style>
  <w:style w:type="paragraph" w:customStyle="1" w:styleId="Agreement">
    <w:name w:val="Agreement"/>
    <w:basedOn w:val="Normal"/>
    <w:next w:val="Normal"/>
    <w:rsid w:val="00AC27EF"/>
    <w:pPr>
      <w:numPr>
        <w:numId w:val="5"/>
      </w:numPr>
      <w:tabs>
        <w:tab w:val="clear" w:pos="4680"/>
        <w:tab w:val="num" w:pos="1619"/>
      </w:tabs>
      <w:spacing w:before="60"/>
      <w:ind w:left="1619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7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37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7E8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uiPriority w:val="59"/>
    <w:rsid w:val="00AE79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81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02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5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2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DD6C6-6225-4D0D-8D17-7B1E294313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2A479E-ACE0-44F5-8EED-173779CFE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D6BA85-5D34-4CE7-8251-4E110FD7BD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97D33C-C9AA-4E0A-BFE3-F32A4193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R2#109e</cp:lastModifiedBy>
  <cp:revision>4</cp:revision>
  <cp:lastPrinted>2002-04-23T08:10:00Z</cp:lastPrinted>
  <dcterms:created xsi:type="dcterms:W3CDTF">2020-02-26T18:03:00Z</dcterms:created>
  <dcterms:modified xsi:type="dcterms:W3CDTF">2020-03-03T20:17:00Z</dcterms:modified>
</cp:coreProperties>
</file>